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2.xml" ContentType="application/vnd.ms-office.drawingml.diagramDrawing+xml"/>
  <Override PartName="/word/diagrams/drawing1.xml" ContentType="application/vnd.ms-office.drawingml.diagramDrawing+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49F8" w:rsidRDefault="009C49F8" w:rsidP="00E04924">
      <w:pPr>
        <w:jc w:val="center"/>
        <w:rPr>
          <w:sz w:val="32"/>
          <w:szCs w:val="28"/>
        </w:rPr>
      </w:pPr>
    </w:p>
    <w:p w:rsidR="009C49F8" w:rsidRDefault="009C49F8" w:rsidP="00E04924">
      <w:pPr>
        <w:jc w:val="center"/>
        <w:rPr>
          <w:sz w:val="32"/>
          <w:szCs w:val="28"/>
        </w:rPr>
      </w:pPr>
    </w:p>
    <w:p w:rsidR="009C49F8" w:rsidRDefault="009C49F8" w:rsidP="00E04924">
      <w:pPr>
        <w:jc w:val="center"/>
        <w:rPr>
          <w:sz w:val="32"/>
          <w:szCs w:val="28"/>
        </w:rPr>
      </w:pPr>
    </w:p>
    <w:p w:rsidR="009C49F8" w:rsidRDefault="009C49F8" w:rsidP="00E04924">
      <w:pPr>
        <w:jc w:val="center"/>
        <w:rPr>
          <w:sz w:val="32"/>
          <w:szCs w:val="28"/>
        </w:rPr>
      </w:pPr>
    </w:p>
    <w:p w:rsidR="009C49F8" w:rsidRDefault="009C49F8" w:rsidP="00E04924">
      <w:pPr>
        <w:jc w:val="center"/>
        <w:rPr>
          <w:sz w:val="32"/>
          <w:szCs w:val="28"/>
        </w:rPr>
      </w:pPr>
    </w:p>
    <w:p w:rsidR="009C49F8" w:rsidRDefault="009C49F8" w:rsidP="00E04924">
      <w:pPr>
        <w:jc w:val="center"/>
        <w:rPr>
          <w:sz w:val="32"/>
          <w:szCs w:val="28"/>
        </w:rPr>
      </w:pPr>
    </w:p>
    <w:p w:rsidR="003F68E0" w:rsidRDefault="00C471AB" w:rsidP="00E04924">
      <w:pPr>
        <w:jc w:val="center"/>
        <w:rPr>
          <w:sz w:val="32"/>
          <w:szCs w:val="28"/>
        </w:rPr>
      </w:pPr>
      <w:r w:rsidRPr="00E04924">
        <w:rPr>
          <w:sz w:val="32"/>
          <w:szCs w:val="28"/>
        </w:rPr>
        <w:t>Knowledge and Information Management Skills for the Workplace</w:t>
      </w:r>
    </w:p>
    <w:p w:rsidR="009C49F8" w:rsidRDefault="009C49F8" w:rsidP="00E04924">
      <w:pPr>
        <w:jc w:val="center"/>
        <w:rPr>
          <w:sz w:val="32"/>
          <w:szCs w:val="28"/>
        </w:rPr>
      </w:pPr>
      <w:r>
        <w:rPr>
          <w:sz w:val="32"/>
          <w:szCs w:val="28"/>
        </w:rPr>
        <w:t>Name of the student</w:t>
      </w:r>
      <w:r w:rsidR="0095354C">
        <w:rPr>
          <w:sz w:val="32"/>
          <w:szCs w:val="28"/>
        </w:rPr>
        <w:t xml:space="preserve"> :Calin Flory Romelia </w:t>
      </w:r>
    </w:p>
    <w:p w:rsidR="009C49F8" w:rsidRDefault="009C49F8" w:rsidP="00E04924">
      <w:pPr>
        <w:jc w:val="center"/>
        <w:rPr>
          <w:sz w:val="32"/>
          <w:szCs w:val="28"/>
        </w:rPr>
      </w:pPr>
      <w:r>
        <w:rPr>
          <w:sz w:val="32"/>
          <w:szCs w:val="28"/>
        </w:rPr>
        <w:t>Student ID</w:t>
      </w:r>
      <w:r w:rsidR="0095354C">
        <w:rPr>
          <w:sz w:val="32"/>
          <w:szCs w:val="28"/>
        </w:rPr>
        <w:t>:1807318</w:t>
      </w:r>
    </w:p>
    <w:p w:rsidR="009C49F8" w:rsidRDefault="009C49F8" w:rsidP="00E04924">
      <w:pPr>
        <w:jc w:val="center"/>
        <w:rPr>
          <w:sz w:val="32"/>
          <w:szCs w:val="28"/>
        </w:rPr>
      </w:pPr>
      <w:r>
        <w:rPr>
          <w:sz w:val="32"/>
          <w:szCs w:val="28"/>
        </w:rPr>
        <w:t>Author note</w:t>
      </w:r>
      <w:r w:rsidR="0095354C">
        <w:rPr>
          <w:sz w:val="32"/>
          <w:szCs w:val="28"/>
        </w:rPr>
        <w:t xml:space="preserve">: Dr Md  Kalam </w:t>
      </w:r>
    </w:p>
    <w:p w:rsidR="0095354C" w:rsidRPr="00E04924" w:rsidRDefault="0095354C" w:rsidP="0095354C">
      <w:pPr>
        <w:rPr>
          <w:sz w:val="32"/>
          <w:szCs w:val="28"/>
        </w:rPr>
      </w:pPr>
      <w:r>
        <w:rPr>
          <w:sz w:val="32"/>
          <w:szCs w:val="28"/>
        </w:rPr>
        <w:t xml:space="preserve">                                BMSW5106</w:t>
      </w:r>
    </w:p>
    <w:p w:rsidR="003F68E0" w:rsidRDefault="00C471AB">
      <w:pPr>
        <w:jc w:val="left"/>
        <w:rPr>
          <w:rFonts w:ascii="Calibri Light" w:eastAsiaTheme="majorEastAsia" w:hAnsi="Calibri Light" w:cstheme="majorBidi"/>
          <w:b/>
          <w:sz w:val="32"/>
          <w:szCs w:val="32"/>
        </w:rPr>
      </w:pPr>
      <w:r>
        <w:br w:type="page"/>
      </w:r>
    </w:p>
    <w:sdt>
      <w:sdtPr>
        <w:rPr>
          <w:rFonts w:ascii="Times New Roman" w:eastAsiaTheme="minorHAnsi" w:hAnsi="Times New Roman" w:cstheme="minorBidi"/>
          <w:color w:val="auto"/>
          <w:sz w:val="24"/>
          <w:szCs w:val="22"/>
          <w:lang w:val="en-SG"/>
        </w:rPr>
        <w:id w:val="2035065895"/>
        <w:docPartObj>
          <w:docPartGallery w:val="Table of Contents"/>
          <w:docPartUnique/>
        </w:docPartObj>
      </w:sdtPr>
      <w:sdtEndPr>
        <w:rPr>
          <w:b/>
          <w:bCs/>
          <w:noProof/>
        </w:rPr>
      </w:sdtEndPr>
      <w:sdtContent>
        <w:p w:rsidR="008B7262" w:rsidRPr="00F04296" w:rsidRDefault="00C471AB" w:rsidP="00F04296">
          <w:pPr>
            <w:pStyle w:val="TOCHeading"/>
            <w:jc w:val="center"/>
            <w:rPr>
              <w:rFonts w:ascii="Times New Roman" w:hAnsi="Times New Roman" w:cs="Times New Roman"/>
              <w:color w:val="000000" w:themeColor="text1"/>
              <w:sz w:val="24"/>
              <w:szCs w:val="24"/>
            </w:rPr>
          </w:pPr>
          <w:r w:rsidRPr="00F04296">
            <w:rPr>
              <w:rFonts w:ascii="Times New Roman" w:hAnsi="Times New Roman" w:cs="Times New Roman"/>
              <w:color w:val="000000" w:themeColor="text1"/>
              <w:sz w:val="24"/>
              <w:szCs w:val="24"/>
            </w:rPr>
            <w:t>Table of Contents</w:t>
          </w:r>
        </w:p>
        <w:p w:rsidR="0087533C" w:rsidRDefault="008E7512">
          <w:pPr>
            <w:pStyle w:val="TOC1"/>
            <w:tabs>
              <w:tab w:val="right" w:leader="dot" w:pos="9016"/>
            </w:tabs>
            <w:rPr>
              <w:rFonts w:asciiTheme="minorHAnsi" w:eastAsiaTheme="minorEastAsia" w:hAnsiTheme="minorHAnsi"/>
              <w:noProof/>
              <w:sz w:val="22"/>
              <w:szCs w:val="28"/>
              <w:lang w:eastAsia="en-SG" w:bidi="bn-BD"/>
            </w:rPr>
          </w:pPr>
          <w:r>
            <w:rPr>
              <w:b/>
              <w:bCs/>
              <w:noProof/>
            </w:rPr>
            <w:fldChar w:fldCharType="begin"/>
          </w:r>
          <w:r w:rsidR="00C471AB">
            <w:rPr>
              <w:b/>
              <w:bCs/>
              <w:noProof/>
            </w:rPr>
            <w:instrText xml:space="preserve"> TOC \o "1-3" \h \z \u </w:instrText>
          </w:r>
          <w:r>
            <w:rPr>
              <w:b/>
              <w:bCs/>
              <w:noProof/>
            </w:rPr>
            <w:fldChar w:fldCharType="separate"/>
          </w:r>
          <w:hyperlink w:anchor="_Toc534659943" w:history="1">
            <w:r w:rsidR="00C471AB" w:rsidRPr="00F63FAB">
              <w:rPr>
                <w:rStyle w:val="Hyperlink"/>
                <w:noProof/>
              </w:rPr>
              <w:t>Introduction</w:t>
            </w:r>
            <w:r w:rsidR="00C471AB">
              <w:rPr>
                <w:noProof/>
                <w:webHidden/>
              </w:rPr>
              <w:tab/>
            </w:r>
            <w:r>
              <w:rPr>
                <w:noProof/>
                <w:webHidden/>
              </w:rPr>
              <w:fldChar w:fldCharType="begin"/>
            </w:r>
            <w:r w:rsidR="00C471AB">
              <w:rPr>
                <w:noProof/>
                <w:webHidden/>
              </w:rPr>
              <w:instrText xml:space="preserve"> PAGEREF _Toc534659943 \h </w:instrText>
            </w:r>
            <w:r>
              <w:rPr>
                <w:noProof/>
                <w:webHidden/>
              </w:rPr>
            </w:r>
            <w:r>
              <w:rPr>
                <w:noProof/>
                <w:webHidden/>
              </w:rPr>
              <w:fldChar w:fldCharType="separate"/>
            </w:r>
            <w:r w:rsidR="00C471AB">
              <w:rPr>
                <w:noProof/>
                <w:webHidden/>
              </w:rPr>
              <w:t>3</w:t>
            </w:r>
            <w:r>
              <w:rPr>
                <w:noProof/>
                <w:webHidden/>
              </w:rPr>
              <w:fldChar w:fldCharType="end"/>
            </w:r>
          </w:hyperlink>
        </w:p>
        <w:p w:rsidR="0087533C" w:rsidRDefault="008E7512">
          <w:pPr>
            <w:pStyle w:val="TOC1"/>
            <w:tabs>
              <w:tab w:val="right" w:leader="dot" w:pos="9016"/>
            </w:tabs>
            <w:rPr>
              <w:rFonts w:asciiTheme="minorHAnsi" w:eastAsiaTheme="minorEastAsia" w:hAnsiTheme="minorHAnsi"/>
              <w:noProof/>
              <w:sz w:val="22"/>
              <w:szCs w:val="28"/>
              <w:lang w:eastAsia="en-SG" w:bidi="bn-BD"/>
            </w:rPr>
          </w:pPr>
          <w:hyperlink w:anchor="_Toc534659944" w:history="1">
            <w:r w:rsidR="00C471AB" w:rsidRPr="00F63FAB">
              <w:rPr>
                <w:rStyle w:val="Hyperlink"/>
                <w:noProof/>
              </w:rPr>
              <w:t>L.O. 1: Concept &amp; Importance of Knowledge Management</w:t>
            </w:r>
            <w:r w:rsidR="00C471AB">
              <w:rPr>
                <w:noProof/>
                <w:webHidden/>
              </w:rPr>
              <w:tab/>
            </w:r>
            <w:r>
              <w:rPr>
                <w:noProof/>
                <w:webHidden/>
              </w:rPr>
              <w:fldChar w:fldCharType="begin"/>
            </w:r>
            <w:r w:rsidR="00C471AB">
              <w:rPr>
                <w:noProof/>
                <w:webHidden/>
              </w:rPr>
              <w:instrText xml:space="preserve"> PAGEREF _Toc534659944 \h </w:instrText>
            </w:r>
            <w:r>
              <w:rPr>
                <w:noProof/>
                <w:webHidden/>
              </w:rPr>
            </w:r>
            <w:r>
              <w:rPr>
                <w:noProof/>
                <w:webHidden/>
              </w:rPr>
              <w:fldChar w:fldCharType="separate"/>
            </w:r>
            <w:r w:rsidR="00C471AB">
              <w:rPr>
                <w:noProof/>
                <w:webHidden/>
              </w:rPr>
              <w:t>4</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45" w:history="1">
            <w:r w:rsidR="00C471AB" w:rsidRPr="00F63FAB">
              <w:rPr>
                <w:rStyle w:val="Hyperlink"/>
                <w:noProof/>
              </w:rPr>
              <w:t>a. Relationship Between Data, Information, and Knowledge</w:t>
            </w:r>
            <w:r w:rsidR="00C471AB">
              <w:rPr>
                <w:noProof/>
                <w:webHidden/>
              </w:rPr>
              <w:tab/>
            </w:r>
            <w:r>
              <w:rPr>
                <w:noProof/>
                <w:webHidden/>
              </w:rPr>
              <w:fldChar w:fldCharType="begin"/>
            </w:r>
            <w:r w:rsidR="00C471AB">
              <w:rPr>
                <w:noProof/>
                <w:webHidden/>
              </w:rPr>
              <w:instrText xml:space="preserve"> PAGEREF _Toc534659945 \h </w:instrText>
            </w:r>
            <w:r>
              <w:rPr>
                <w:noProof/>
                <w:webHidden/>
              </w:rPr>
            </w:r>
            <w:r>
              <w:rPr>
                <w:noProof/>
                <w:webHidden/>
              </w:rPr>
              <w:fldChar w:fldCharType="separate"/>
            </w:r>
            <w:r w:rsidR="00C471AB">
              <w:rPr>
                <w:noProof/>
                <w:webHidden/>
              </w:rPr>
              <w:t>4</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46" w:history="1">
            <w:r w:rsidR="00C471AB" w:rsidRPr="00F63FAB">
              <w:rPr>
                <w:rStyle w:val="Hyperlink"/>
                <w:noProof/>
              </w:rPr>
              <w:t>b. Relationship Between Individual Knowledge &amp; Organizational Knowledge</w:t>
            </w:r>
            <w:r w:rsidR="00C471AB">
              <w:rPr>
                <w:noProof/>
                <w:webHidden/>
              </w:rPr>
              <w:tab/>
            </w:r>
            <w:r>
              <w:rPr>
                <w:noProof/>
                <w:webHidden/>
              </w:rPr>
              <w:fldChar w:fldCharType="begin"/>
            </w:r>
            <w:r w:rsidR="00C471AB">
              <w:rPr>
                <w:noProof/>
                <w:webHidden/>
              </w:rPr>
              <w:instrText xml:space="preserve"> PAGEREF _Toc534659946 \h </w:instrText>
            </w:r>
            <w:r>
              <w:rPr>
                <w:noProof/>
                <w:webHidden/>
              </w:rPr>
            </w:r>
            <w:r>
              <w:rPr>
                <w:noProof/>
                <w:webHidden/>
              </w:rPr>
              <w:fldChar w:fldCharType="separate"/>
            </w:r>
            <w:r w:rsidR="00C471AB">
              <w:rPr>
                <w:noProof/>
                <w:webHidden/>
              </w:rPr>
              <w:t>5</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47" w:history="1">
            <w:r w:rsidR="00C471AB" w:rsidRPr="00F63FAB">
              <w:rPr>
                <w:rStyle w:val="Hyperlink"/>
                <w:noProof/>
              </w:rPr>
              <w:t>c. Analysis &amp; Modelling Techniques to Identify Knowledge Assets</w:t>
            </w:r>
            <w:r w:rsidR="00C471AB">
              <w:rPr>
                <w:noProof/>
                <w:webHidden/>
              </w:rPr>
              <w:tab/>
            </w:r>
            <w:r>
              <w:rPr>
                <w:noProof/>
                <w:webHidden/>
              </w:rPr>
              <w:fldChar w:fldCharType="begin"/>
            </w:r>
            <w:r w:rsidR="00C471AB">
              <w:rPr>
                <w:noProof/>
                <w:webHidden/>
              </w:rPr>
              <w:instrText xml:space="preserve"> PAGEREF _Toc534659947 \h </w:instrText>
            </w:r>
            <w:r>
              <w:rPr>
                <w:noProof/>
                <w:webHidden/>
              </w:rPr>
            </w:r>
            <w:r>
              <w:rPr>
                <w:noProof/>
                <w:webHidden/>
              </w:rPr>
              <w:fldChar w:fldCharType="separate"/>
            </w:r>
            <w:r w:rsidR="00C471AB">
              <w:rPr>
                <w:noProof/>
                <w:webHidden/>
              </w:rPr>
              <w:t>7</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48" w:history="1">
            <w:r w:rsidR="00C471AB" w:rsidRPr="00F63FAB">
              <w:rPr>
                <w:rStyle w:val="Hyperlink"/>
                <w:noProof/>
              </w:rPr>
              <w:t>d. Actual &amp; Potential Knowledge Assets</w:t>
            </w:r>
            <w:r w:rsidR="00C471AB">
              <w:rPr>
                <w:noProof/>
                <w:webHidden/>
              </w:rPr>
              <w:tab/>
            </w:r>
            <w:r>
              <w:rPr>
                <w:noProof/>
                <w:webHidden/>
              </w:rPr>
              <w:fldChar w:fldCharType="begin"/>
            </w:r>
            <w:r w:rsidR="00C471AB">
              <w:rPr>
                <w:noProof/>
                <w:webHidden/>
              </w:rPr>
              <w:instrText xml:space="preserve"> PAGEREF _Toc534659948 \h </w:instrText>
            </w:r>
            <w:r>
              <w:rPr>
                <w:noProof/>
                <w:webHidden/>
              </w:rPr>
            </w:r>
            <w:r>
              <w:rPr>
                <w:noProof/>
                <w:webHidden/>
              </w:rPr>
              <w:fldChar w:fldCharType="separate"/>
            </w:r>
            <w:r w:rsidR="00C471AB">
              <w:rPr>
                <w:noProof/>
                <w:webHidden/>
              </w:rPr>
              <w:t>8</w:t>
            </w:r>
            <w:r>
              <w:rPr>
                <w:noProof/>
                <w:webHidden/>
              </w:rPr>
              <w:fldChar w:fldCharType="end"/>
            </w:r>
          </w:hyperlink>
        </w:p>
        <w:p w:rsidR="0087533C" w:rsidRDefault="008E7512">
          <w:pPr>
            <w:pStyle w:val="TOC1"/>
            <w:tabs>
              <w:tab w:val="right" w:leader="dot" w:pos="9016"/>
            </w:tabs>
            <w:rPr>
              <w:rFonts w:asciiTheme="minorHAnsi" w:eastAsiaTheme="minorEastAsia" w:hAnsiTheme="minorHAnsi"/>
              <w:noProof/>
              <w:sz w:val="22"/>
              <w:szCs w:val="28"/>
              <w:lang w:eastAsia="en-SG" w:bidi="bn-BD"/>
            </w:rPr>
          </w:pPr>
          <w:hyperlink w:anchor="_Toc534659949" w:history="1">
            <w:r w:rsidR="00C471AB" w:rsidRPr="00F63FAB">
              <w:rPr>
                <w:rStyle w:val="Hyperlink"/>
                <w:noProof/>
              </w:rPr>
              <w:t>L.O. 2: Understanding of Important Knowledge Management Process</w:t>
            </w:r>
            <w:r w:rsidR="00C471AB">
              <w:rPr>
                <w:noProof/>
                <w:webHidden/>
              </w:rPr>
              <w:tab/>
            </w:r>
            <w:r>
              <w:rPr>
                <w:noProof/>
                <w:webHidden/>
              </w:rPr>
              <w:fldChar w:fldCharType="begin"/>
            </w:r>
            <w:r w:rsidR="00C471AB">
              <w:rPr>
                <w:noProof/>
                <w:webHidden/>
              </w:rPr>
              <w:instrText xml:space="preserve"> PAGEREF _Toc534659949 \h </w:instrText>
            </w:r>
            <w:r>
              <w:rPr>
                <w:noProof/>
                <w:webHidden/>
              </w:rPr>
            </w:r>
            <w:r>
              <w:rPr>
                <w:noProof/>
                <w:webHidden/>
              </w:rPr>
              <w:fldChar w:fldCharType="separate"/>
            </w:r>
            <w:r w:rsidR="00C471AB">
              <w:rPr>
                <w:noProof/>
                <w:webHidden/>
              </w:rPr>
              <w:t>9</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50" w:history="1">
            <w:r w:rsidR="00C471AB" w:rsidRPr="00F63FAB">
              <w:rPr>
                <w:rStyle w:val="Hyperlink"/>
                <w:noProof/>
              </w:rPr>
              <w:t>a. Requirements to Create, Store, Apply &amp; Integrate Knowledge</w:t>
            </w:r>
            <w:r w:rsidR="00C471AB">
              <w:rPr>
                <w:noProof/>
                <w:webHidden/>
              </w:rPr>
              <w:tab/>
            </w:r>
            <w:r>
              <w:rPr>
                <w:noProof/>
                <w:webHidden/>
              </w:rPr>
              <w:fldChar w:fldCharType="begin"/>
            </w:r>
            <w:r w:rsidR="00C471AB">
              <w:rPr>
                <w:noProof/>
                <w:webHidden/>
              </w:rPr>
              <w:instrText xml:space="preserve"> PAGEREF _Toc534659950 \h </w:instrText>
            </w:r>
            <w:r>
              <w:rPr>
                <w:noProof/>
                <w:webHidden/>
              </w:rPr>
            </w:r>
            <w:r>
              <w:rPr>
                <w:noProof/>
                <w:webHidden/>
              </w:rPr>
              <w:fldChar w:fldCharType="separate"/>
            </w:r>
            <w:r w:rsidR="00C471AB">
              <w:rPr>
                <w:noProof/>
                <w:webHidden/>
              </w:rPr>
              <w:t>10</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51" w:history="1">
            <w:r w:rsidR="00C471AB" w:rsidRPr="00F63FAB">
              <w:rPr>
                <w:rStyle w:val="Hyperlink"/>
                <w:noProof/>
              </w:rPr>
              <w:t>b. Impact &amp; Importance of Intellectual Property Rights</w:t>
            </w:r>
            <w:r w:rsidR="00C471AB">
              <w:rPr>
                <w:noProof/>
                <w:webHidden/>
              </w:rPr>
              <w:tab/>
            </w:r>
            <w:r>
              <w:rPr>
                <w:noProof/>
                <w:webHidden/>
              </w:rPr>
              <w:fldChar w:fldCharType="begin"/>
            </w:r>
            <w:r w:rsidR="00C471AB">
              <w:rPr>
                <w:noProof/>
                <w:webHidden/>
              </w:rPr>
              <w:instrText xml:space="preserve"> PAGEREF _Toc534659951 \h </w:instrText>
            </w:r>
            <w:r>
              <w:rPr>
                <w:noProof/>
                <w:webHidden/>
              </w:rPr>
            </w:r>
            <w:r>
              <w:rPr>
                <w:noProof/>
                <w:webHidden/>
              </w:rPr>
              <w:fldChar w:fldCharType="separate"/>
            </w:r>
            <w:r w:rsidR="00C471AB">
              <w:rPr>
                <w:noProof/>
                <w:webHidden/>
              </w:rPr>
              <w:t>12</w:t>
            </w:r>
            <w:r>
              <w:rPr>
                <w:noProof/>
                <w:webHidden/>
              </w:rPr>
              <w:fldChar w:fldCharType="end"/>
            </w:r>
          </w:hyperlink>
        </w:p>
        <w:p w:rsidR="0087533C" w:rsidRDefault="008E7512">
          <w:pPr>
            <w:pStyle w:val="TOC1"/>
            <w:tabs>
              <w:tab w:val="right" w:leader="dot" w:pos="9016"/>
            </w:tabs>
            <w:rPr>
              <w:rFonts w:asciiTheme="minorHAnsi" w:eastAsiaTheme="minorEastAsia" w:hAnsiTheme="minorHAnsi"/>
              <w:noProof/>
              <w:sz w:val="22"/>
              <w:szCs w:val="28"/>
              <w:lang w:eastAsia="en-SG" w:bidi="bn-BD"/>
            </w:rPr>
          </w:pPr>
          <w:hyperlink w:anchor="_Toc534659952" w:history="1">
            <w:r w:rsidR="00C471AB" w:rsidRPr="00F63FAB">
              <w:rPr>
                <w:rStyle w:val="Hyperlink"/>
                <w:noProof/>
              </w:rPr>
              <w:t>L.O. 3: Establishing a Knowledge Management Culture</w:t>
            </w:r>
            <w:r w:rsidR="00C471AB">
              <w:rPr>
                <w:noProof/>
                <w:webHidden/>
              </w:rPr>
              <w:tab/>
            </w:r>
            <w:r>
              <w:rPr>
                <w:noProof/>
                <w:webHidden/>
              </w:rPr>
              <w:fldChar w:fldCharType="begin"/>
            </w:r>
            <w:r w:rsidR="00C471AB">
              <w:rPr>
                <w:noProof/>
                <w:webHidden/>
              </w:rPr>
              <w:instrText xml:space="preserve"> PAGEREF _Toc534659952 \h </w:instrText>
            </w:r>
            <w:r>
              <w:rPr>
                <w:noProof/>
                <w:webHidden/>
              </w:rPr>
            </w:r>
            <w:r>
              <w:rPr>
                <w:noProof/>
                <w:webHidden/>
              </w:rPr>
              <w:fldChar w:fldCharType="separate"/>
            </w:r>
            <w:r w:rsidR="00C471AB">
              <w:rPr>
                <w:noProof/>
                <w:webHidden/>
              </w:rPr>
              <w:t>13</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53" w:history="1">
            <w:r w:rsidR="00C471AB" w:rsidRPr="00F63FAB">
              <w:rPr>
                <w:rStyle w:val="Hyperlink"/>
                <w:noProof/>
              </w:rPr>
              <w:t>a. Contributions of Knowledge Assets on an Organization</w:t>
            </w:r>
            <w:r w:rsidR="00C471AB">
              <w:rPr>
                <w:noProof/>
                <w:webHidden/>
              </w:rPr>
              <w:tab/>
            </w:r>
            <w:r>
              <w:rPr>
                <w:noProof/>
                <w:webHidden/>
              </w:rPr>
              <w:fldChar w:fldCharType="begin"/>
            </w:r>
            <w:r w:rsidR="00C471AB">
              <w:rPr>
                <w:noProof/>
                <w:webHidden/>
              </w:rPr>
              <w:instrText xml:space="preserve"> PAGEREF _Toc534659953 \h </w:instrText>
            </w:r>
            <w:r>
              <w:rPr>
                <w:noProof/>
                <w:webHidden/>
              </w:rPr>
            </w:r>
            <w:r>
              <w:rPr>
                <w:noProof/>
                <w:webHidden/>
              </w:rPr>
              <w:fldChar w:fldCharType="separate"/>
            </w:r>
            <w:r w:rsidR="00C471AB">
              <w:rPr>
                <w:noProof/>
                <w:webHidden/>
              </w:rPr>
              <w:t>14</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54" w:history="1">
            <w:r w:rsidR="00C471AB" w:rsidRPr="00F63FAB">
              <w:rPr>
                <w:rStyle w:val="Hyperlink"/>
                <w:noProof/>
              </w:rPr>
              <w:t>b. Knowledge Requirements for an Organization</w:t>
            </w:r>
            <w:r w:rsidR="00C471AB">
              <w:rPr>
                <w:noProof/>
                <w:webHidden/>
              </w:rPr>
              <w:tab/>
            </w:r>
            <w:r>
              <w:rPr>
                <w:noProof/>
                <w:webHidden/>
              </w:rPr>
              <w:fldChar w:fldCharType="begin"/>
            </w:r>
            <w:r w:rsidR="00C471AB">
              <w:rPr>
                <w:noProof/>
                <w:webHidden/>
              </w:rPr>
              <w:instrText xml:space="preserve"> PAGEREF _Toc534659954 \h </w:instrText>
            </w:r>
            <w:r>
              <w:rPr>
                <w:noProof/>
                <w:webHidden/>
              </w:rPr>
            </w:r>
            <w:r>
              <w:rPr>
                <w:noProof/>
                <w:webHidden/>
              </w:rPr>
              <w:fldChar w:fldCharType="separate"/>
            </w:r>
            <w:r w:rsidR="00C471AB">
              <w:rPr>
                <w:noProof/>
                <w:webHidden/>
              </w:rPr>
              <w:t>14</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55" w:history="1">
            <w:r w:rsidR="00C471AB" w:rsidRPr="00F63FAB">
              <w:rPr>
                <w:rStyle w:val="Hyperlink"/>
                <w:noProof/>
              </w:rPr>
              <w:t>c. Organizations Framework for Enabling Knowledge Sharing</w:t>
            </w:r>
            <w:r w:rsidR="00C471AB">
              <w:rPr>
                <w:noProof/>
                <w:webHidden/>
              </w:rPr>
              <w:tab/>
            </w:r>
            <w:r>
              <w:rPr>
                <w:noProof/>
                <w:webHidden/>
              </w:rPr>
              <w:fldChar w:fldCharType="begin"/>
            </w:r>
            <w:r w:rsidR="00C471AB">
              <w:rPr>
                <w:noProof/>
                <w:webHidden/>
              </w:rPr>
              <w:instrText xml:space="preserve"> PAGEREF _Toc534659955 \h </w:instrText>
            </w:r>
            <w:r>
              <w:rPr>
                <w:noProof/>
                <w:webHidden/>
              </w:rPr>
            </w:r>
            <w:r>
              <w:rPr>
                <w:noProof/>
                <w:webHidden/>
              </w:rPr>
              <w:fldChar w:fldCharType="separate"/>
            </w:r>
            <w:r w:rsidR="00C471AB">
              <w:rPr>
                <w:noProof/>
                <w:webHidden/>
              </w:rPr>
              <w:t>15</w:t>
            </w:r>
            <w:r>
              <w:rPr>
                <w:noProof/>
                <w:webHidden/>
              </w:rPr>
              <w:fldChar w:fldCharType="end"/>
            </w:r>
          </w:hyperlink>
        </w:p>
        <w:p w:rsidR="0087533C" w:rsidRDefault="008E7512">
          <w:pPr>
            <w:pStyle w:val="TOC2"/>
            <w:tabs>
              <w:tab w:val="right" w:leader="dot" w:pos="9016"/>
            </w:tabs>
            <w:rPr>
              <w:rFonts w:asciiTheme="minorHAnsi" w:eastAsiaTheme="minorEastAsia" w:hAnsiTheme="minorHAnsi"/>
              <w:noProof/>
              <w:sz w:val="22"/>
              <w:szCs w:val="28"/>
              <w:lang w:eastAsia="en-SG" w:bidi="bn-BD"/>
            </w:rPr>
          </w:pPr>
          <w:hyperlink w:anchor="_Toc534659956" w:history="1">
            <w:r w:rsidR="00C471AB" w:rsidRPr="00F63FAB">
              <w:rPr>
                <w:rStyle w:val="Hyperlink"/>
                <w:noProof/>
              </w:rPr>
              <w:t>d. Recommendation for Improvements in Current framework</w:t>
            </w:r>
            <w:r w:rsidR="00C471AB">
              <w:rPr>
                <w:noProof/>
                <w:webHidden/>
              </w:rPr>
              <w:tab/>
            </w:r>
            <w:r>
              <w:rPr>
                <w:noProof/>
                <w:webHidden/>
              </w:rPr>
              <w:fldChar w:fldCharType="begin"/>
            </w:r>
            <w:r w:rsidR="00C471AB">
              <w:rPr>
                <w:noProof/>
                <w:webHidden/>
              </w:rPr>
              <w:instrText xml:space="preserve"> PAGEREF _Toc534659956 \h </w:instrText>
            </w:r>
            <w:r>
              <w:rPr>
                <w:noProof/>
                <w:webHidden/>
              </w:rPr>
            </w:r>
            <w:r>
              <w:rPr>
                <w:noProof/>
                <w:webHidden/>
              </w:rPr>
              <w:fldChar w:fldCharType="separate"/>
            </w:r>
            <w:r w:rsidR="00C471AB">
              <w:rPr>
                <w:noProof/>
                <w:webHidden/>
              </w:rPr>
              <w:t>17</w:t>
            </w:r>
            <w:r>
              <w:rPr>
                <w:noProof/>
                <w:webHidden/>
              </w:rPr>
              <w:fldChar w:fldCharType="end"/>
            </w:r>
          </w:hyperlink>
        </w:p>
        <w:p w:rsidR="0087533C" w:rsidRDefault="008E7512">
          <w:pPr>
            <w:pStyle w:val="TOC1"/>
            <w:tabs>
              <w:tab w:val="right" w:leader="dot" w:pos="9016"/>
            </w:tabs>
            <w:rPr>
              <w:rFonts w:asciiTheme="minorHAnsi" w:eastAsiaTheme="minorEastAsia" w:hAnsiTheme="minorHAnsi"/>
              <w:noProof/>
              <w:sz w:val="22"/>
              <w:szCs w:val="28"/>
              <w:lang w:eastAsia="en-SG" w:bidi="bn-BD"/>
            </w:rPr>
          </w:pPr>
          <w:hyperlink w:anchor="_Toc534659957" w:history="1">
            <w:r w:rsidR="00C471AB" w:rsidRPr="00F63FAB">
              <w:rPr>
                <w:rStyle w:val="Hyperlink"/>
                <w:noProof/>
              </w:rPr>
              <w:t>Conclusion</w:t>
            </w:r>
            <w:r w:rsidR="00C471AB">
              <w:rPr>
                <w:noProof/>
                <w:webHidden/>
              </w:rPr>
              <w:tab/>
            </w:r>
            <w:r>
              <w:rPr>
                <w:noProof/>
                <w:webHidden/>
              </w:rPr>
              <w:fldChar w:fldCharType="begin"/>
            </w:r>
            <w:r w:rsidR="00C471AB">
              <w:rPr>
                <w:noProof/>
                <w:webHidden/>
              </w:rPr>
              <w:instrText xml:space="preserve"> PAGEREF _Toc534659957 \h </w:instrText>
            </w:r>
            <w:r>
              <w:rPr>
                <w:noProof/>
                <w:webHidden/>
              </w:rPr>
            </w:r>
            <w:r>
              <w:rPr>
                <w:noProof/>
                <w:webHidden/>
              </w:rPr>
              <w:fldChar w:fldCharType="separate"/>
            </w:r>
            <w:r w:rsidR="00C471AB">
              <w:rPr>
                <w:noProof/>
                <w:webHidden/>
              </w:rPr>
              <w:t>18</w:t>
            </w:r>
            <w:r>
              <w:rPr>
                <w:noProof/>
                <w:webHidden/>
              </w:rPr>
              <w:fldChar w:fldCharType="end"/>
            </w:r>
          </w:hyperlink>
        </w:p>
        <w:p w:rsidR="0087533C" w:rsidRDefault="008E7512">
          <w:pPr>
            <w:pStyle w:val="TOC1"/>
            <w:tabs>
              <w:tab w:val="right" w:leader="dot" w:pos="9016"/>
            </w:tabs>
            <w:rPr>
              <w:rFonts w:asciiTheme="minorHAnsi" w:eastAsiaTheme="minorEastAsia" w:hAnsiTheme="minorHAnsi"/>
              <w:noProof/>
              <w:sz w:val="22"/>
              <w:szCs w:val="28"/>
              <w:lang w:eastAsia="en-SG" w:bidi="bn-BD"/>
            </w:rPr>
          </w:pPr>
          <w:hyperlink w:anchor="_Toc534659958" w:history="1">
            <w:r w:rsidR="00C471AB" w:rsidRPr="00F63FAB">
              <w:rPr>
                <w:rStyle w:val="Hyperlink"/>
                <w:noProof/>
              </w:rPr>
              <w:t>References</w:t>
            </w:r>
            <w:r w:rsidR="00C471AB">
              <w:rPr>
                <w:noProof/>
                <w:webHidden/>
              </w:rPr>
              <w:tab/>
            </w:r>
            <w:r>
              <w:rPr>
                <w:noProof/>
                <w:webHidden/>
              </w:rPr>
              <w:fldChar w:fldCharType="begin"/>
            </w:r>
            <w:r w:rsidR="00C471AB">
              <w:rPr>
                <w:noProof/>
                <w:webHidden/>
              </w:rPr>
              <w:instrText xml:space="preserve"> PAGEREF _Toc534659958 \h </w:instrText>
            </w:r>
            <w:r>
              <w:rPr>
                <w:noProof/>
                <w:webHidden/>
              </w:rPr>
            </w:r>
            <w:r>
              <w:rPr>
                <w:noProof/>
                <w:webHidden/>
              </w:rPr>
              <w:fldChar w:fldCharType="separate"/>
            </w:r>
            <w:r w:rsidR="00C471AB">
              <w:rPr>
                <w:noProof/>
                <w:webHidden/>
              </w:rPr>
              <w:t>19</w:t>
            </w:r>
            <w:r>
              <w:rPr>
                <w:noProof/>
                <w:webHidden/>
              </w:rPr>
              <w:fldChar w:fldCharType="end"/>
            </w:r>
          </w:hyperlink>
        </w:p>
        <w:p w:rsidR="008B7262" w:rsidRDefault="008E7512">
          <w:r>
            <w:rPr>
              <w:b/>
              <w:bCs/>
              <w:noProof/>
            </w:rPr>
            <w:fldChar w:fldCharType="end"/>
          </w:r>
        </w:p>
      </w:sdtContent>
    </w:sdt>
    <w:p w:rsidR="008B7262" w:rsidRDefault="00C471AB">
      <w:pPr>
        <w:jc w:val="left"/>
        <w:rPr>
          <w:rFonts w:ascii="Calibri Light" w:eastAsiaTheme="majorEastAsia" w:hAnsi="Calibri Light" w:cstheme="majorBidi"/>
          <w:b/>
          <w:sz w:val="32"/>
          <w:szCs w:val="32"/>
        </w:rPr>
      </w:pPr>
      <w:r>
        <w:br w:type="page"/>
      </w:r>
    </w:p>
    <w:p w:rsidR="002031BB" w:rsidRPr="0086090A" w:rsidRDefault="00C471AB" w:rsidP="00B82AEA">
      <w:pPr>
        <w:rPr>
          <w:rFonts w:cs="Times New Roman"/>
          <w:b/>
          <w:sz w:val="28"/>
          <w:szCs w:val="28"/>
        </w:rPr>
      </w:pPr>
      <w:r w:rsidRPr="0086090A">
        <w:rPr>
          <w:rFonts w:cs="Times New Roman"/>
          <w:b/>
          <w:sz w:val="28"/>
          <w:szCs w:val="28"/>
        </w:rPr>
        <w:lastRenderedPageBreak/>
        <w:t>Introduction</w:t>
      </w:r>
    </w:p>
    <w:p w:rsidR="002031BB" w:rsidRPr="0086090A" w:rsidRDefault="00C471AB" w:rsidP="00B82AEA">
      <w:pPr>
        <w:rPr>
          <w:rFonts w:cs="Times New Roman"/>
          <w:szCs w:val="24"/>
        </w:rPr>
      </w:pPr>
      <w:r w:rsidRPr="0086090A">
        <w:rPr>
          <w:rFonts w:cs="Times New Roman"/>
          <w:szCs w:val="24"/>
        </w:rPr>
        <w:t xml:space="preserve">Throughout business development and performance, the proper management of information and knowledge is inevitable.Data is all about achieving strategic advantages in this modern period of technological growth over other rivals on the marketFor this, expertise and business information is not necessary to pursue a systematic method of expertise gathering, storage and information management.The information management and knowledge process can be defined as information collection, development, organization, dissemination and proper use.Different skills are necessary to effectively handle the organization's knowledge.The article discusses the importance of information management, the information management process, knowledge management culture etc. for Wyndham Worldwide, a growing hotel chain from the U.K. The </w:t>
      </w:r>
      <w:r w:rsidR="009C49F8">
        <w:rPr>
          <w:rFonts w:cs="Times New Roman"/>
          <w:szCs w:val="24"/>
        </w:rPr>
        <w:t>report</w:t>
      </w:r>
      <w:r w:rsidRPr="0086090A">
        <w:rPr>
          <w:rFonts w:cs="Times New Roman"/>
          <w:szCs w:val="24"/>
        </w:rPr>
        <w:t xml:space="preserve"> covers numerous topics of knowledge and information management.</w:t>
      </w: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Default="007E4B09" w:rsidP="00B82AEA">
      <w:pPr>
        <w:rPr>
          <w:rFonts w:cs="Times New Roman"/>
          <w:b/>
          <w:sz w:val="28"/>
          <w:szCs w:val="28"/>
        </w:rPr>
      </w:pPr>
    </w:p>
    <w:p w:rsidR="007E4B09" w:rsidRPr="00F70E3D" w:rsidRDefault="00C471AB" w:rsidP="00B82AEA">
      <w:pPr>
        <w:rPr>
          <w:rFonts w:cs="Times New Roman"/>
          <w:b/>
          <w:bCs/>
          <w:sz w:val="28"/>
          <w:szCs w:val="28"/>
        </w:rPr>
      </w:pPr>
      <w:r w:rsidRPr="00F70E3D">
        <w:rPr>
          <w:b/>
          <w:bCs/>
          <w:sz w:val="28"/>
          <w:szCs w:val="28"/>
        </w:rPr>
        <w:t>L.O. 1: Concept &amp; Importance of Knowledge Management</w:t>
      </w:r>
    </w:p>
    <w:p w:rsidR="002031BB" w:rsidRPr="0086090A" w:rsidRDefault="00C471AB" w:rsidP="00B82AEA">
      <w:pPr>
        <w:rPr>
          <w:rFonts w:cs="Times New Roman"/>
          <w:szCs w:val="24"/>
        </w:rPr>
      </w:pPr>
      <w:r w:rsidRPr="0086090A">
        <w:rPr>
          <w:rFonts w:cs="Times New Roman"/>
          <w:szCs w:val="24"/>
        </w:rPr>
        <w:t>Information management and knowledge management are intertwined and can be defined as the method of gathering, processing, organizing, transmitting and handling knowledge efficiently for a business organization.Since the management of information or knowledge includes gathering raw information from various sources such as email data, Internet, social media etc.The data will be evaluated for individual groups or organizations, grouped and transmitted.For a business enterprise, however, this phase of information and knowledge management is not enough.Wyndham Worldwide is a U.S. hotel chain that is, by the number of hotels and resorts in 2012, the world's largest hotel chain.This huge success in the hospitality industry is largely attributed to its intelligence and awareness of the market.To define the needs of consumers, their preferences and competitiveness, Wyndham Worldwide hires various information and knowledge management methods.</w:t>
      </w:r>
    </w:p>
    <w:p w:rsidR="002031BB" w:rsidRPr="00BB5820" w:rsidRDefault="00C471AB" w:rsidP="00BB5820">
      <w:pPr>
        <w:pStyle w:val="ListParagraph"/>
        <w:numPr>
          <w:ilvl w:val="0"/>
          <w:numId w:val="7"/>
        </w:numPr>
        <w:rPr>
          <w:rFonts w:cs="Times New Roman"/>
          <w:b/>
          <w:sz w:val="28"/>
          <w:szCs w:val="28"/>
        </w:rPr>
      </w:pPr>
      <w:r w:rsidRPr="00BB5820">
        <w:rPr>
          <w:rFonts w:cs="Times New Roman"/>
          <w:b/>
          <w:sz w:val="28"/>
          <w:szCs w:val="28"/>
        </w:rPr>
        <w:t xml:space="preserve">The relation </w:t>
      </w:r>
      <w:r w:rsidR="00F70E3D" w:rsidRPr="00BB5820">
        <w:rPr>
          <w:rFonts w:cs="Times New Roman"/>
          <w:b/>
          <w:sz w:val="28"/>
          <w:szCs w:val="28"/>
        </w:rPr>
        <w:t>between</w:t>
      </w:r>
      <w:r w:rsidRPr="00BB5820">
        <w:rPr>
          <w:rFonts w:cs="Times New Roman"/>
          <w:b/>
          <w:sz w:val="28"/>
          <w:szCs w:val="28"/>
        </w:rPr>
        <w:t xml:space="preserve"> Data, information and knowledge</w:t>
      </w:r>
    </w:p>
    <w:p w:rsidR="002031BB" w:rsidRPr="0086090A" w:rsidRDefault="00C471AB" w:rsidP="00B82AEA">
      <w:pPr>
        <w:rPr>
          <w:rFonts w:cs="Times New Roman"/>
          <w:szCs w:val="24"/>
        </w:rPr>
      </w:pPr>
      <w:r w:rsidRPr="0086090A">
        <w:rPr>
          <w:rFonts w:cs="Times New Roman"/>
          <w:szCs w:val="24"/>
        </w:rPr>
        <w:t>It is inevitable to have a link between data, information and knowledge, even if the relationship between them lacks clarification.Data for qualitative and quantitative variables can be defined as the set of values.When processed to knowledge, Data is meaningless, scattered and valuable.Knowledge may, on the other hand, be defined as a message that contains significances, implications and helps to make decisions.The data are typically converted into data by processing, arranging and transmitting the raw data to the parties concerned.Knowledge is the value generated by the knowledge that allows users the opportunity to act when they perceive it</w:t>
      </w:r>
      <w:r w:rsidR="000A49AF" w:rsidRPr="004657BB">
        <w:rPr>
          <w:rFonts w:cs="Times New Roman"/>
          <w:szCs w:val="24"/>
        </w:rPr>
        <w:t>(Choo, 2014).</w:t>
      </w:r>
      <w:r w:rsidRPr="0086090A">
        <w:rPr>
          <w:rFonts w:cs="Times New Roman"/>
          <w:szCs w:val="24"/>
        </w:rPr>
        <w:t>Briefly, information is structured to build consumer interest.Data from various media outlets such as mass media, market research, social networking etc. are collected by the Wyndham Hotel Community and are converted into valuable knowledge about consumers and the role of the competitor.This valuable consumer and business knowledge allows them to generate value for themselves and the consumer.Even though Data, information and knowledge are interrelated, the connections between data, knowledge and information are not clear.</w:t>
      </w:r>
    </w:p>
    <w:p w:rsidR="002031BB" w:rsidRPr="0086090A" w:rsidRDefault="00C471AB" w:rsidP="00B82AEA">
      <w:pPr>
        <w:rPr>
          <w:rFonts w:cs="Times New Roman"/>
          <w:szCs w:val="24"/>
        </w:rPr>
      </w:pPr>
      <w:r w:rsidRPr="0086090A">
        <w:rPr>
          <w:rFonts w:cs="Times New Roman"/>
          <w:noProof/>
          <w:lang w:val="en-US"/>
        </w:rPr>
        <w:lastRenderedPageBreak/>
        <w:drawing>
          <wp:inline distT="0" distB="0" distL="0" distR="0">
            <wp:extent cx="5943600" cy="4108542"/>
            <wp:effectExtent l="19050" t="0" r="0" b="0"/>
            <wp:docPr id="1" name="Picture 1" descr="Strive to get higher on the Data -&gt; Wisdom Continuum — another ke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839401" name="Picture 1" descr="Strive to get higher on the Data -&gt; Wisdom Continuum — another key ..."/>
                    <pic:cNvPicPr>
                      <a:picLocks noChangeAspect="1" noChangeArrowheads="1"/>
                    </pic:cNvPicPr>
                  </pic:nvPicPr>
                  <pic:blipFill>
                    <a:blip r:embed="rId8" cstate="print"/>
                    <a:stretch>
                      <a:fillRect/>
                    </a:stretch>
                  </pic:blipFill>
                  <pic:spPr bwMode="auto">
                    <a:xfrm>
                      <a:off x="0" y="0"/>
                      <a:ext cx="5943600" cy="4108542"/>
                    </a:xfrm>
                    <a:prstGeom prst="rect">
                      <a:avLst/>
                    </a:prstGeom>
                    <a:noFill/>
                    <a:ln w="9525">
                      <a:noFill/>
                      <a:miter lim="800000"/>
                      <a:headEnd/>
                      <a:tailEnd/>
                    </a:ln>
                  </pic:spPr>
                </pic:pic>
              </a:graphicData>
            </a:graphic>
          </wp:inline>
        </w:drawing>
      </w:r>
    </w:p>
    <w:p w:rsidR="002031BB" w:rsidRDefault="00C471AB" w:rsidP="00B82AEA">
      <w:pPr>
        <w:pStyle w:val="Caption"/>
        <w:jc w:val="center"/>
        <w:rPr>
          <w:rFonts w:cs="Times New Roman"/>
          <w:i w:val="0"/>
          <w:iCs w:val="0"/>
          <w:color w:val="auto"/>
          <w:sz w:val="24"/>
          <w:szCs w:val="24"/>
        </w:rPr>
      </w:pPr>
      <w:r w:rsidRPr="002333BC">
        <w:rPr>
          <w:rFonts w:cs="Times New Roman"/>
          <w:i w:val="0"/>
          <w:iCs w:val="0"/>
          <w:color w:val="auto"/>
          <w:sz w:val="24"/>
          <w:szCs w:val="24"/>
        </w:rPr>
        <w:t xml:space="preserve">Figure </w:t>
      </w:r>
      <w:r w:rsidR="008E7512" w:rsidRPr="002333BC">
        <w:rPr>
          <w:rFonts w:cs="Times New Roman"/>
          <w:i w:val="0"/>
          <w:iCs w:val="0"/>
          <w:color w:val="auto"/>
          <w:sz w:val="24"/>
          <w:szCs w:val="24"/>
        </w:rPr>
        <w:fldChar w:fldCharType="begin"/>
      </w:r>
      <w:r w:rsidRPr="002333BC">
        <w:rPr>
          <w:rFonts w:cs="Times New Roman"/>
          <w:i w:val="0"/>
          <w:iCs w:val="0"/>
          <w:color w:val="auto"/>
          <w:sz w:val="24"/>
          <w:szCs w:val="24"/>
        </w:rPr>
        <w:instrText xml:space="preserve"> SEQ Figure \* ARABIC </w:instrText>
      </w:r>
      <w:r w:rsidR="008E7512" w:rsidRPr="002333BC">
        <w:rPr>
          <w:rFonts w:cs="Times New Roman"/>
          <w:i w:val="0"/>
          <w:iCs w:val="0"/>
          <w:color w:val="auto"/>
          <w:sz w:val="24"/>
          <w:szCs w:val="24"/>
        </w:rPr>
        <w:fldChar w:fldCharType="separate"/>
      </w:r>
      <w:r w:rsidRPr="002333BC">
        <w:rPr>
          <w:rFonts w:cs="Times New Roman"/>
          <w:i w:val="0"/>
          <w:iCs w:val="0"/>
          <w:noProof/>
          <w:color w:val="auto"/>
          <w:sz w:val="24"/>
          <w:szCs w:val="24"/>
        </w:rPr>
        <w:t>1</w:t>
      </w:r>
      <w:r w:rsidR="008E7512" w:rsidRPr="002333BC">
        <w:rPr>
          <w:rFonts w:cs="Times New Roman"/>
          <w:i w:val="0"/>
          <w:iCs w:val="0"/>
          <w:color w:val="auto"/>
          <w:sz w:val="24"/>
          <w:szCs w:val="24"/>
        </w:rPr>
        <w:fldChar w:fldCharType="end"/>
      </w:r>
      <w:r w:rsidRPr="002333BC">
        <w:rPr>
          <w:rFonts w:cs="Times New Roman"/>
          <w:i w:val="0"/>
          <w:iCs w:val="0"/>
          <w:color w:val="auto"/>
          <w:sz w:val="24"/>
          <w:szCs w:val="24"/>
        </w:rPr>
        <w:t xml:space="preserve">: Relationship </w:t>
      </w:r>
      <w:r w:rsidRPr="002333BC">
        <w:rPr>
          <w:rFonts w:cs="Times New Roman"/>
          <w:i w:val="0"/>
          <w:iCs w:val="0"/>
          <w:noProof/>
          <w:color w:val="auto"/>
          <w:sz w:val="24"/>
          <w:szCs w:val="24"/>
        </w:rPr>
        <w:t>between</w:t>
      </w:r>
      <w:r w:rsidRPr="002333BC">
        <w:rPr>
          <w:rFonts w:cs="Times New Roman"/>
          <w:i w:val="0"/>
          <w:iCs w:val="0"/>
          <w:color w:val="auto"/>
          <w:sz w:val="24"/>
          <w:szCs w:val="24"/>
        </w:rPr>
        <w:t xml:space="preserve"> data, information, </w:t>
      </w:r>
      <w:r w:rsidRPr="002333BC">
        <w:rPr>
          <w:rFonts w:cs="Times New Roman"/>
          <w:i w:val="0"/>
          <w:iCs w:val="0"/>
          <w:noProof/>
          <w:color w:val="auto"/>
          <w:sz w:val="24"/>
          <w:szCs w:val="24"/>
        </w:rPr>
        <w:t>and</w:t>
      </w:r>
      <w:r w:rsidR="002333BC">
        <w:rPr>
          <w:rFonts w:cs="Times New Roman"/>
          <w:i w:val="0"/>
          <w:iCs w:val="0"/>
          <w:color w:val="auto"/>
          <w:sz w:val="24"/>
          <w:szCs w:val="24"/>
        </w:rPr>
        <w:t>knowledge</w:t>
      </w:r>
    </w:p>
    <w:p w:rsidR="00B36AFE" w:rsidRDefault="00C471AB" w:rsidP="00B36AFE">
      <w:pPr>
        <w:jc w:val="center"/>
        <w:rPr>
          <w:rFonts w:cs="Times New Roman"/>
          <w:szCs w:val="24"/>
        </w:rPr>
      </w:pPr>
      <w:r>
        <w:t>(Source:</w:t>
      </w:r>
      <w:r w:rsidRPr="004657BB">
        <w:rPr>
          <w:rFonts w:cs="Times New Roman"/>
          <w:szCs w:val="24"/>
        </w:rPr>
        <w:t>Choo, 2014).</w:t>
      </w:r>
    </w:p>
    <w:p w:rsidR="002031BB" w:rsidRPr="0086090A" w:rsidRDefault="00C471AB" w:rsidP="00B36AFE">
      <w:pPr>
        <w:rPr>
          <w:rFonts w:cs="Times New Roman"/>
        </w:rPr>
      </w:pPr>
      <w:r w:rsidRPr="0086090A">
        <w:rPr>
          <w:rFonts w:cs="Times New Roman"/>
        </w:rPr>
        <w:t>The definition of the connection between data and information is primarily the component types between data and information. Normally, data have no meaning except quantitative variables or qualitative variables. Data is raw values that can be processed in a predetermined method for knowledge collection, organization and interpretation. On the other hand, where the information resides in the relationship between information and understanding. The information is important and can be stored in different media, but knowledge is in the human mind in the form of intelligence. The information gives opportunities to its users, and the values are generated by awareness.</w:t>
      </w:r>
    </w:p>
    <w:p w:rsidR="00AC01FE" w:rsidRPr="00286450" w:rsidRDefault="00C471AB" w:rsidP="00286450">
      <w:pPr>
        <w:pStyle w:val="ListParagraph"/>
        <w:numPr>
          <w:ilvl w:val="0"/>
          <w:numId w:val="7"/>
        </w:numPr>
        <w:rPr>
          <w:rFonts w:cs="Times New Roman"/>
          <w:b/>
          <w:bCs/>
          <w:sz w:val="28"/>
          <w:szCs w:val="28"/>
        </w:rPr>
      </w:pPr>
      <w:r w:rsidRPr="00286450">
        <w:rPr>
          <w:b/>
          <w:bCs/>
          <w:sz w:val="28"/>
          <w:szCs w:val="28"/>
        </w:rPr>
        <w:t>Relationship Between Individual Knowledge &amp; Organizational Knowledge</w:t>
      </w:r>
    </w:p>
    <w:p w:rsidR="002031BB" w:rsidRPr="00AC01FE" w:rsidRDefault="00C471AB" w:rsidP="00AC01FE">
      <w:pPr>
        <w:rPr>
          <w:rFonts w:cs="Times New Roman"/>
          <w:szCs w:val="24"/>
        </w:rPr>
      </w:pPr>
      <w:r w:rsidRPr="00AC01FE">
        <w:rPr>
          <w:rFonts w:cs="Times New Roman"/>
          <w:szCs w:val="24"/>
        </w:rPr>
        <w:t xml:space="preserve">Although the principle of awareness between individuals and organization is interdependent, it is distinct in nature. Individual awareness and organizational awareness are interdependent </w:t>
      </w:r>
      <w:r w:rsidRPr="00AC01FE">
        <w:rPr>
          <w:rFonts w:cs="Times New Roman"/>
          <w:szCs w:val="24"/>
        </w:rPr>
        <w:lastRenderedPageBreak/>
        <w:t>as the relationship between each individual employee relies primarily on the corporate culture, and the individual, organizational needs to make several fast choices within the company. Much like the Wyndham hotel staff, decisions about the customer in the hotel will have to be made, such as the availability of journals or magazines</w:t>
      </w:r>
      <w:r w:rsidR="00B36AFE" w:rsidRPr="004657BB">
        <w:rPr>
          <w:rFonts w:cs="Times New Roman"/>
          <w:szCs w:val="24"/>
        </w:rPr>
        <w:t>(Choo, 2014).</w:t>
      </w:r>
      <w:r w:rsidRPr="00AC01FE">
        <w:rPr>
          <w:rFonts w:cs="Times New Roman"/>
          <w:szCs w:val="24"/>
        </w:rPr>
        <w:t xml:space="preserve"> Organization knowledge, by way of the skills, experience, expertise or procedure an organization is needed to resolve a complex situation, can bee described as a process for making a decision.Even in a difficult situation, you don't have the experience or skills to collaborate with the other staff of the company to address the issue individually.In the hotel in Wyndham, the room key is lost to a growing problem.These require the involvement of the hotel management and cannot be taken up by other workers.In a hotel that needs support from other departments or from various organizations, a sudden fire may catch up.</w:t>
      </w:r>
    </w:p>
    <w:p w:rsidR="002031BB" w:rsidRPr="0086090A" w:rsidRDefault="00C471AB" w:rsidP="00B82AEA">
      <w:pPr>
        <w:rPr>
          <w:rFonts w:cs="Times New Roman"/>
          <w:szCs w:val="24"/>
        </w:rPr>
      </w:pPr>
      <w:r w:rsidRPr="0086090A">
        <w:rPr>
          <w:rFonts w:cs="Times New Roman"/>
          <w:szCs w:val="24"/>
        </w:rPr>
        <w:t>A diagram can be used to help explain the relationship between individual knowledge and corporate knowledge.High or interdependent, low or independent, interaction existence is defined by the horizontal axis of this diagram.The vertical axis is the essence of the task that can differ from non-routine to routine.</w:t>
      </w:r>
    </w:p>
    <w:p w:rsidR="002031BB" w:rsidRPr="0086090A" w:rsidRDefault="00C471AB" w:rsidP="003157D3">
      <w:pPr>
        <w:jc w:val="center"/>
        <w:rPr>
          <w:rFonts w:cs="Times New Roman"/>
          <w:szCs w:val="24"/>
        </w:rPr>
      </w:pPr>
      <w:r w:rsidRPr="0086090A">
        <w:rPr>
          <w:rFonts w:cs="Times New Roman"/>
          <w:noProof/>
          <w:lang w:val="en-US"/>
        </w:rPr>
        <w:drawing>
          <wp:inline distT="0" distB="0" distL="0" distR="0">
            <wp:extent cx="4488180" cy="2910723"/>
            <wp:effectExtent l="0" t="0" r="7620" b="4445"/>
            <wp:docPr id="7" name="Picture 7" descr="Review of Organizational Knowledge Creation Theory: Evolutionar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617814" name="Picture 7" descr="Review of Organizational Knowledge Creation Theory: Evolutionary ..."/>
                    <pic:cNvPicPr>
                      <a:picLocks noChangeAspect="1" noChangeArrowheads="1"/>
                    </pic:cNvPicPr>
                  </pic:nvPicPr>
                  <pic:blipFill>
                    <a:blip r:embed="rId9" cstate="print"/>
                    <a:stretch>
                      <a:fillRect/>
                    </a:stretch>
                  </pic:blipFill>
                  <pic:spPr bwMode="auto">
                    <a:xfrm>
                      <a:off x="0" y="0"/>
                      <a:ext cx="4490238" cy="2912058"/>
                    </a:xfrm>
                    <a:prstGeom prst="rect">
                      <a:avLst/>
                    </a:prstGeom>
                    <a:noFill/>
                    <a:ln w="9525">
                      <a:noFill/>
                      <a:miter lim="800000"/>
                      <a:headEnd/>
                      <a:tailEnd/>
                    </a:ln>
                  </pic:spPr>
                </pic:pic>
              </a:graphicData>
            </a:graphic>
          </wp:inline>
        </w:drawing>
      </w:r>
    </w:p>
    <w:p w:rsidR="002031BB" w:rsidRDefault="00C471AB" w:rsidP="00597193">
      <w:pPr>
        <w:jc w:val="center"/>
        <w:rPr>
          <w:rFonts w:cs="Times New Roman"/>
          <w:szCs w:val="24"/>
        </w:rPr>
      </w:pPr>
      <w:r w:rsidRPr="0086090A">
        <w:rPr>
          <w:rFonts w:cs="Times New Roman"/>
          <w:szCs w:val="24"/>
        </w:rPr>
        <w:t>Fig</w:t>
      </w:r>
      <w:r w:rsidR="003157D3">
        <w:rPr>
          <w:rFonts w:cs="Times New Roman"/>
          <w:szCs w:val="24"/>
        </w:rPr>
        <w:t>ure 2:</w:t>
      </w:r>
      <w:r w:rsidR="003157D3">
        <w:rPr>
          <w:rFonts w:cs="Times New Roman"/>
          <w:noProof/>
          <w:szCs w:val="24"/>
        </w:rPr>
        <w:t>R</w:t>
      </w:r>
      <w:r w:rsidRPr="0086090A">
        <w:rPr>
          <w:rFonts w:cs="Times New Roman"/>
          <w:noProof/>
          <w:szCs w:val="24"/>
        </w:rPr>
        <w:t>elationship</w:t>
      </w:r>
      <w:r w:rsidRPr="0086090A">
        <w:rPr>
          <w:rFonts w:cs="Times New Roman"/>
          <w:szCs w:val="24"/>
        </w:rPr>
        <w:t xml:space="preserve"> between individual knowledge and organizational knowledge</w:t>
      </w:r>
    </w:p>
    <w:p w:rsidR="007465D3" w:rsidRDefault="00C471AB" w:rsidP="007465D3">
      <w:pPr>
        <w:jc w:val="center"/>
        <w:rPr>
          <w:rFonts w:cs="Times New Roman"/>
          <w:szCs w:val="24"/>
        </w:rPr>
      </w:pPr>
      <w:r>
        <w:rPr>
          <w:rFonts w:cs="Times New Roman"/>
          <w:szCs w:val="24"/>
        </w:rPr>
        <w:t xml:space="preserve">(Source: </w:t>
      </w:r>
      <w:r w:rsidRPr="004657BB">
        <w:rPr>
          <w:rFonts w:cs="Times New Roman"/>
          <w:szCs w:val="24"/>
        </w:rPr>
        <w:t>Symes, McIntyre and Barnett, 2016)</w:t>
      </w:r>
    </w:p>
    <w:p w:rsidR="002031BB" w:rsidRPr="007465D3" w:rsidRDefault="00C471AB" w:rsidP="007465D3">
      <w:pPr>
        <w:pStyle w:val="ListParagraph"/>
        <w:numPr>
          <w:ilvl w:val="0"/>
          <w:numId w:val="19"/>
        </w:numPr>
        <w:rPr>
          <w:rFonts w:cs="Times New Roman"/>
          <w:szCs w:val="24"/>
        </w:rPr>
      </w:pPr>
      <w:r w:rsidRPr="007465D3">
        <w:rPr>
          <w:rFonts w:cs="Times New Roman"/>
          <w:szCs w:val="24"/>
        </w:rPr>
        <w:t xml:space="preserve">In the first example, the essence and the role are basic or routine. Interactions within the company are small.In this scenario, the company should allow workers to use their </w:t>
      </w:r>
      <w:r w:rsidRPr="007465D3">
        <w:rPr>
          <w:rFonts w:cs="Times New Roman"/>
          <w:szCs w:val="24"/>
        </w:rPr>
        <w:lastRenderedPageBreak/>
        <w:t>own discretion over a certain period of time.In the Wyndham hotel, the staff provides their clients with various leisure facilities, such as a dedicated VIP lounge and a special check-in desk.The grade of interaction is small in the second box, but non-routine is the job.Various non-routine tasks may be done at the Wyndham hotel to utilize individual skills.Nonetheless, not everybody in the hotel has the experience to deal with unpredictable circumstances.The non-expert employees then pass the problems to people with experience or expertise.In Box 3, there is a high degree of interaction and the role is not defined or routine, and thus the experience is required within the business</w:t>
      </w:r>
      <w:r w:rsidR="007465D3" w:rsidRPr="007465D3">
        <w:rPr>
          <w:rFonts w:cs="Times New Roman"/>
          <w:szCs w:val="24"/>
        </w:rPr>
        <w:t>(Symes, McIntyre and Barnett, 2016).</w:t>
      </w:r>
      <w:r w:rsidRPr="007465D3">
        <w:rPr>
          <w:rFonts w:cs="Times New Roman"/>
          <w:szCs w:val="24"/>
        </w:rPr>
        <w:t>At Hotel Wyndham, room status issues are normally monitored by the housekeeping department and the headquarters.Inbox 4, where the job is routine, the degree of interaction is high.Usually, the predefined method, laws, and other laws solve these problems.Such a task requires organizational experience or awareness.</w:t>
      </w:r>
    </w:p>
    <w:p w:rsidR="00597193" w:rsidRPr="00597193" w:rsidRDefault="00C471AB" w:rsidP="00597193">
      <w:pPr>
        <w:pStyle w:val="ListParagraph"/>
        <w:numPr>
          <w:ilvl w:val="0"/>
          <w:numId w:val="7"/>
        </w:numPr>
        <w:rPr>
          <w:rFonts w:cs="Times New Roman"/>
          <w:b/>
          <w:bCs/>
          <w:sz w:val="28"/>
          <w:szCs w:val="28"/>
        </w:rPr>
      </w:pPr>
      <w:r w:rsidRPr="00597193">
        <w:rPr>
          <w:b/>
          <w:bCs/>
          <w:sz w:val="28"/>
          <w:szCs w:val="28"/>
        </w:rPr>
        <w:t>Analysis &amp; Modelling Techniques to Identify Knowledge Assets</w:t>
      </w:r>
    </w:p>
    <w:p w:rsidR="002031BB" w:rsidRPr="0086090A" w:rsidRDefault="00C471AB" w:rsidP="00B82AEA">
      <w:pPr>
        <w:rPr>
          <w:rFonts w:cs="Times New Roman"/>
          <w:szCs w:val="24"/>
        </w:rPr>
      </w:pPr>
      <w:r w:rsidRPr="0086090A">
        <w:rPr>
          <w:rFonts w:cs="Times New Roman"/>
          <w:szCs w:val="24"/>
        </w:rPr>
        <w:t>The term "knowledge asset" can be defined as an intellectual or intangible resource of an organization that usually includes facts, ideas, skills and skills, etc., owned by an employee of the organization.An organization's common knowledge base, records, plans and procedures, software and/or proprietary property are the common knowledge property.The main components for value creation for stakeholders or consumers are information. The real contribution of expertise comes from facts that will contribute to the organization's fair innovations and rewards</w:t>
      </w:r>
      <w:r w:rsidRPr="0086090A">
        <w:rPr>
          <w:rFonts w:cs="Times New Roman"/>
        </w:rPr>
        <w:t xml:space="preserve">. </w:t>
      </w:r>
      <w:r w:rsidRPr="0086090A">
        <w:rPr>
          <w:rFonts w:cs="Times New Roman"/>
          <w:szCs w:val="24"/>
        </w:rPr>
        <w:t>Numerous approaches exist for the study and evaluation of a company's information or intangible properties.The Wyndham Hotels and Resorts using the Skandia Navigator system that describes intangible assets in relation to various categories of results.</w:t>
      </w:r>
    </w:p>
    <w:p w:rsidR="002031BB" w:rsidRPr="0086090A" w:rsidRDefault="00C471AB" w:rsidP="00D37CCB">
      <w:pPr>
        <w:jc w:val="center"/>
        <w:rPr>
          <w:rFonts w:cs="Times New Roman"/>
          <w:szCs w:val="24"/>
        </w:rPr>
      </w:pPr>
      <w:r w:rsidRPr="0086090A">
        <w:rPr>
          <w:rFonts w:cs="Times New Roman"/>
          <w:noProof/>
          <w:lang w:val="en-US"/>
        </w:rPr>
        <w:lastRenderedPageBreak/>
        <w:drawing>
          <wp:inline distT="0" distB="0" distL="0" distR="0">
            <wp:extent cx="3350473" cy="2257208"/>
            <wp:effectExtent l="0" t="0" r="2540" b="0"/>
            <wp:docPr id="10" name="Picture 10" descr="Summary of Skandia Navigator. Abstr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665567" name="Picture 10" descr="Summary of Skandia Navigator. Abstract"/>
                    <pic:cNvPicPr>
                      <a:picLocks noChangeAspect="1" noChangeArrowheads="1"/>
                    </pic:cNvPicPr>
                  </pic:nvPicPr>
                  <pic:blipFill>
                    <a:blip r:embed="rId10" cstate="print"/>
                    <a:stretch>
                      <a:fillRect/>
                    </a:stretch>
                  </pic:blipFill>
                  <pic:spPr bwMode="auto">
                    <a:xfrm>
                      <a:off x="0" y="0"/>
                      <a:ext cx="3350795" cy="2257425"/>
                    </a:xfrm>
                    <a:prstGeom prst="rect">
                      <a:avLst/>
                    </a:prstGeom>
                    <a:noFill/>
                    <a:ln w="9525">
                      <a:noFill/>
                      <a:miter lim="800000"/>
                      <a:headEnd/>
                      <a:tailEnd/>
                    </a:ln>
                  </pic:spPr>
                </pic:pic>
              </a:graphicData>
            </a:graphic>
          </wp:inline>
        </w:drawing>
      </w:r>
    </w:p>
    <w:p w:rsidR="002031BB" w:rsidRDefault="00C471AB" w:rsidP="00D37CCB">
      <w:pPr>
        <w:jc w:val="center"/>
        <w:rPr>
          <w:rFonts w:cs="Times New Roman"/>
          <w:szCs w:val="24"/>
        </w:rPr>
      </w:pPr>
      <w:r w:rsidRPr="0086090A">
        <w:rPr>
          <w:rFonts w:cs="Times New Roman"/>
          <w:szCs w:val="24"/>
        </w:rPr>
        <w:t>Fig</w:t>
      </w:r>
      <w:r w:rsidR="00D37CCB">
        <w:rPr>
          <w:rFonts w:cs="Times New Roman"/>
          <w:szCs w:val="24"/>
        </w:rPr>
        <w:t xml:space="preserve">ure 3: </w:t>
      </w:r>
      <w:r w:rsidRPr="0086090A">
        <w:rPr>
          <w:rFonts w:cs="Times New Roman"/>
          <w:szCs w:val="24"/>
        </w:rPr>
        <w:t xml:space="preserve">Navigator framework to identify and </w:t>
      </w:r>
      <w:r w:rsidRPr="0086090A">
        <w:rPr>
          <w:rFonts w:cs="Times New Roman"/>
          <w:noProof/>
          <w:szCs w:val="24"/>
        </w:rPr>
        <w:t>analyze</w:t>
      </w:r>
      <w:r w:rsidRPr="0086090A">
        <w:rPr>
          <w:rFonts w:cs="Times New Roman"/>
          <w:szCs w:val="24"/>
        </w:rPr>
        <w:t xml:space="preserve"> knowledge asset</w:t>
      </w:r>
    </w:p>
    <w:p w:rsidR="002031BB" w:rsidRPr="0086090A" w:rsidRDefault="00C471AB" w:rsidP="00CC38C8">
      <w:pPr>
        <w:jc w:val="center"/>
        <w:rPr>
          <w:rFonts w:cs="Times New Roman"/>
          <w:szCs w:val="24"/>
        </w:rPr>
      </w:pPr>
      <w:r>
        <w:rPr>
          <w:rFonts w:cs="Times New Roman"/>
          <w:szCs w:val="24"/>
        </w:rPr>
        <w:t xml:space="preserve">(Source: </w:t>
      </w:r>
      <w:r w:rsidR="00CC38C8" w:rsidRPr="004657BB">
        <w:rPr>
          <w:rFonts w:cs="Times New Roman"/>
          <w:szCs w:val="24"/>
        </w:rPr>
        <w:t>Symes, McIntyre and Barnett, 2016)</w:t>
      </w:r>
    </w:p>
    <w:p w:rsidR="002031BB" w:rsidRPr="00CC38C8" w:rsidRDefault="00C471AB" w:rsidP="00CC38C8">
      <w:pPr>
        <w:pStyle w:val="ListParagraph"/>
        <w:numPr>
          <w:ilvl w:val="0"/>
          <w:numId w:val="18"/>
        </w:numPr>
        <w:rPr>
          <w:rFonts w:cs="Times New Roman"/>
          <w:szCs w:val="24"/>
        </w:rPr>
      </w:pPr>
      <w:r w:rsidRPr="00CC38C8">
        <w:rPr>
          <w:rFonts w:cs="Times New Roman"/>
          <w:b/>
          <w:i/>
          <w:szCs w:val="24"/>
        </w:rPr>
        <w:t>Emphasis on finance:</w:t>
      </w:r>
      <w:r w:rsidRPr="00CC38C8">
        <w:rPr>
          <w:rFonts w:cs="Times New Roman"/>
          <w:szCs w:val="24"/>
        </w:rPr>
        <w:t xml:space="preserve"> The Hotels and Resorts of Wyndham use the financial emphasis to define and evaluate know-how that catches the financial impact of the operations.</w:t>
      </w:r>
    </w:p>
    <w:p w:rsidR="002031BB" w:rsidRPr="00CC38C8" w:rsidRDefault="00C471AB" w:rsidP="00CC38C8">
      <w:pPr>
        <w:pStyle w:val="ListParagraph"/>
        <w:numPr>
          <w:ilvl w:val="0"/>
          <w:numId w:val="18"/>
        </w:numPr>
        <w:rPr>
          <w:rFonts w:cs="Times New Roman"/>
          <w:szCs w:val="24"/>
        </w:rPr>
      </w:pPr>
      <w:r w:rsidRPr="00CC38C8">
        <w:rPr>
          <w:rFonts w:cs="Times New Roman"/>
          <w:b/>
          <w:i/>
          <w:szCs w:val="24"/>
        </w:rPr>
        <w:t>Emphasis on Consumer:</w:t>
      </w:r>
      <w:r w:rsidRPr="00CC38C8">
        <w:rPr>
          <w:rFonts w:cs="Times New Roman"/>
          <w:szCs w:val="24"/>
        </w:rPr>
        <w:t xml:space="preserve"> The consumer attention shows how happy consumers are with a company that delivers resources for its clients.In order to define the awareness that the company, the Hotels and Resorts of Wyndham uses the client loyalty or customer service approach to meet customer satisfaction or requirements.</w:t>
      </w:r>
    </w:p>
    <w:p w:rsidR="002031BB" w:rsidRPr="00CC38C8" w:rsidRDefault="00C471AB" w:rsidP="00CC38C8">
      <w:pPr>
        <w:pStyle w:val="ListParagraph"/>
        <w:numPr>
          <w:ilvl w:val="0"/>
          <w:numId w:val="18"/>
        </w:numPr>
        <w:rPr>
          <w:rFonts w:cs="Times New Roman"/>
          <w:szCs w:val="24"/>
        </w:rPr>
      </w:pPr>
      <w:r w:rsidRPr="00CC38C8">
        <w:rPr>
          <w:rFonts w:cs="Times New Roman"/>
          <w:b/>
          <w:i/>
          <w:szCs w:val="24"/>
        </w:rPr>
        <w:t>Emphasis on Method:</w:t>
      </w:r>
      <w:r w:rsidRPr="00CC38C8">
        <w:rPr>
          <w:rFonts w:cs="Times New Roman"/>
          <w:szCs w:val="24"/>
        </w:rPr>
        <w:t xml:space="preserve"> The focus of the project defined the method of providing and delivering consumer services.Wyndham Hotels and Resorts can better define the information resource by evaluating the method of relying on consumers.</w:t>
      </w:r>
    </w:p>
    <w:p w:rsidR="002031BB" w:rsidRPr="00CC38C8" w:rsidRDefault="00C471AB" w:rsidP="00CC38C8">
      <w:pPr>
        <w:pStyle w:val="ListParagraph"/>
        <w:numPr>
          <w:ilvl w:val="0"/>
          <w:numId w:val="18"/>
        </w:numPr>
        <w:rPr>
          <w:rFonts w:cs="Times New Roman"/>
          <w:szCs w:val="24"/>
        </w:rPr>
      </w:pPr>
      <w:r w:rsidRPr="00CC38C8">
        <w:rPr>
          <w:rFonts w:cs="Times New Roman"/>
          <w:b/>
          <w:i/>
          <w:szCs w:val="24"/>
        </w:rPr>
        <w:t>Focus on Renovation &amp;Development:</w:t>
      </w:r>
      <w:r w:rsidRPr="00CC38C8">
        <w:rPr>
          <w:rFonts w:cs="Times New Roman"/>
          <w:szCs w:val="24"/>
        </w:rPr>
        <w:t>The emphasis on renovation &amp; growth can be defined as a mechanism for ensuring the organization's long-term progress, in particular in the field of information to build.Wyndham Hotels and Resorts can assess the information gained relevant to the focus group by evaluating the target segment.</w:t>
      </w:r>
    </w:p>
    <w:p w:rsidR="002031BB" w:rsidRPr="00CC38C8" w:rsidRDefault="00C471AB" w:rsidP="00CC38C8">
      <w:pPr>
        <w:pStyle w:val="ListParagraph"/>
        <w:numPr>
          <w:ilvl w:val="0"/>
          <w:numId w:val="18"/>
        </w:numPr>
        <w:rPr>
          <w:rFonts w:cs="Times New Roman"/>
          <w:szCs w:val="24"/>
        </w:rPr>
      </w:pPr>
      <w:r w:rsidRPr="00CC38C8">
        <w:rPr>
          <w:rFonts w:cs="Times New Roman"/>
          <w:b/>
          <w:i/>
          <w:szCs w:val="24"/>
        </w:rPr>
        <w:t>Emphasis on humanity:</w:t>
      </w:r>
      <w:r w:rsidRPr="00CC38C8">
        <w:rPr>
          <w:rFonts w:cs="Times New Roman"/>
          <w:szCs w:val="24"/>
        </w:rPr>
        <w:t xml:space="preserve"> The human perspective is at the core of the Skandia Navigator, which visualizes the development of information to attract consumers and increase revenue and efficiency of the business.The hotel will define the information assets of the organization by analysis of the results of Wyndham Hotels and Resorts and analysis of employees' capacity to cope with the difficult situation.</w:t>
      </w:r>
    </w:p>
    <w:p w:rsidR="001C69AE" w:rsidRPr="001C69AE" w:rsidRDefault="00C471AB" w:rsidP="001C69AE">
      <w:pPr>
        <w:pStyle w:val="ListParagraph"/>
        <w:numPr>
          <w:ilvl w:val="0"/>
          <w:numId w:val="7"/>
        </w:numPr>
        <w:rPr>
          <w:rFonts w:cs="Times New Roman"/>
          <w:b/>
          <w:bCs/>
          <w:sz w:val="28"/>
          <w:szCs w:val="28"/>
        </w:rPr>
      </w:pPr>
      <w:r w:rsidRPr="001C69AE">
        <w:rPr>
          <w:b/>
          <w:bCs/>
          <w:sz w:val="28"/>
          <w:szCs w:val="28"/>
        </w:rPr>
        <w:t>Actual &amp; Potential Knowledge Assets</w:t>
      </w:r>
    </w:p>
    <w:p w:rsidR="002031BB" w:rsidRPr="0086090A" w:rsidRDefault="00C471AB" w:rsidP="00B82AEA">
      <w:pPr>
        <w:rPr>
          <w:rFonts w:cs="Times New Roman"/>
          <w:szCs w:val="24"/>
        </w:rPr>
      </w:pPr>
      <w:r w:rsidRPr="0086090A">
        <w:rPr>
          <w:rFonts w:cs="Times New Roman"/>
          <w:szCs w:val="24"/>
        </w:rPr>
        <w:lastRenderedPageBreak/>
        <w:t>While there is little consistency in the distinction between actual information assets and future information, they are distinct in their essence.The distinction between the existing information assets and future information assets is necessary in order to identify the knowledge assets of an entity.True assets of information may be directed to those assets that are precise and knowledgeable of an incident cause.The real contribution of expertise comes from facts that will contribute to the organization's fair innovations and rewards.Wyndham Hotel Group's practical expertise can provide information on the international industry, information collection and delivery information management systems.The hotel's intellectual properties etc.</w:t>
      </w:r>
    </w:p>
    <w:p w:rsidR="002031BB" w:rsidRPr="0086090A" w:rsidRDefault="00C471AB" w:rsidP="00B82AEA">
      <w:pPr>
        <w:rPr>
          <w:rFonts w:cs="Times New Roman"/>
          <w:szCs w:val="24"/>
        </w:rPr>
      </w:pPr>
      <w:r w:rsidRPr="0086090A">
        <w:rPr>
          <w:rFonts w:cs="Times New Roman"/>
          <w:szCs w:val="24"/>
        </w:rPr>
        <w:t>Potential information capital, on the other hand, can be defined as the assets which will support the business.Wyndham Hotel Group's future strengths will be the employees' ability to deal with complicated issues, client interactions, analytical thinking, and, when appropriate, take decisions concurrently.The Wyndham Hotel Group's key future strengths are the workers' ability to perform undefined or non-routine activities.</w:t>
      </w:r>
    </w:p>
    <w:p w:rsidR="00B340BD" w:rsidRPr="00B340BD" w:rsidRDefault="00C471AB" w:rsidP="00B82AEA">
      <w:pPr>
        <w:rPr>
          <w:rFonts w:cs="Times New Roman"/>
          <w:b/>
          <w:bCs/>
          <w:sz w:val="28"/>
          <w:szCs w:val="28"/>
        </w:rPr>
      </w:pPr>
      <w:r w:rsidRPr="00B340BD">
        <w:rPr>
          <w:b/>
          <w:bCs/>
          <w:sz w:val="28"/>
          <w:szCs w:val="28"/>
        </w:rPr>
        <w:t xml:space="preserve">LO2: </w:t>
      </w:r>
      <w:r w:rsidR="007D5202" w:rsidRPr="00B340BD">
        <w:rPr>
          <w:b/>
          <w:bCs/>
          <w:sz w:val="28"/>
          <w:szCs w:val="28"/>
        </w:rPr>
        <w:t>Understanding of Important Knowledge Management Process</w:t>
      </w:r>
    </w:p>
    <w:p w:rsidR="002031BB" w:rsidRPr="0086090A" w:rsidRDefault="00C471AB" w:rsidP="00B82AEA">
      <w:pPr>
        <w:rPr>
          <w:rFonts w:cs="Times New Roman"/>
          <w:szCs w:val="24"/>
        </w:rPr>
      </w:pPr>
      <w:r w:rsidRPr="0086090A">
        <w:rPr>
          <w:rFonts w:cs="Times New Roman"/>
          <w:szCs w:val="24"/>
        </w:rPr>
        <w:t>Specific instruments and approaches for the processing and analysis of detailed information are used in the process of management of knowledge by business enterprises or managers in any organization. The system for knowledge managers typically consists of data collection points, procedures and resources for evaluating and preserving data or information.</w:t>
      </w:r>
    </w:p>
    <w:p w:rsidR="002031BB" w:rsidRPr="0086090A" w:rsidRDefault="00C471AB" w:rsidP="00B82AEA">
      <w:pPr>
        <w:rPr>
          <w:rFonts w:cs="Times New Roman"/>
          <w:szCs w:val="24"/>
        </w:rPr>
      </w:pPr>
      <w:r w:rsidRPr="0086090A">
        <w:rPr>
          <w:rFonts w:cs="Times New Roman"/>
          <w:szCs w:val="24"/>
        </w:rPr>
        <w:t>A four-stage learn how strategy cycle fits the Wyndham Hotel Company.The information management method of the Wyndham Hotel Group is given below.</w:t>
      </w:r>
    </w:p>
    <w:p w:rsidR="002031BB" w:rsidRPr="004657BB" w:rsidRDefault="00C471AB" w:rsidP="004657BB">
      <w:pPr>
        <w:pStyle w:val="ListParagraph"/>
        <w:numPr>
          <w:ilvl w:val="0"/>
          <w:numId w:val="8"/>
        </w:numPr>
        <w:rPr>
          <w:rFonts w:cs="Times New Roman"/>
          <w:szCs w:val="24"/>
        </w:rPr>
      </w:pPr>
      <w:r w:rsidRPr="004657BB">
        <w:rPr>
          <w:rFonts w:cs="Times New Roman"/>
          <w:b/>
          <w:i/>
          <w:szCs w:val="24"/>
        </w:rPr>
        <w:t>Knowledge acquisition:</w:t>
      </w:r>
      <w:r w:rsidRPr="004657BB">
        <w:rPr>
          <w:rFonts w:cs="Times New Roman"/>
          <w:szCs w:val="24"/>
        </w:rPr>
        <w:t>In an information management process, gathering or processing data from different sources is the key step (Nonaka, 2012).Specific data collection points are used to gather data from the Wyndham Hotel Community.Such disseminated data are then processed systematically and structured in order to become valuable insight or intelligence and promote decision making such as statistical criteria.</w:t>
      </w:r>
    </w:p>
    <w:p w:rsidR="002031BB" w:rsidRPr="004657BB" w:rsidRDefault="00C471AB" w:rsidP="004657BB">
      <w:pPr>
        <w:pStyle w:val="ListParagraph"/>
        <w:numPr>
          <w:ilvl w:val="0"/>
          <w:numId w:val="8"/>
        </w:numPr>
        <w:rPr>
          <w:rFonts w:cs="Times New Roman"/>
          <w:szCs w:val="24"/>
        </w:rPr>
      </w:pPr>
      <w:r w:rsidRPr="004657BB">
        <w:rPr>
          <w:rFonts w:cs="Times New Roman"/>
          <w:b/>
          <w:i/>
          <w:szCs w:val="24"/>
        </w:rPr>
        <w:t>Information storage:</w:t>
      </w:r>
      <w:r w:rsidRPr="004657BB">
        <w:rPr>
          <w:rFonts w:cs="Times New Roman"/>
          <w:szCs w:val="24"/>
        </w:rPr>
        <w:t xml:space="preserve">In order to make more choices about an organization simpler, the information has to be processed (Choo, 2014).Wyndham Hotel Group's information is mainly stored in three levels: human, organizational and I.T. use, such </w:t>
      </w:r>
      <w:r w:rsidRPr="004657BB">
        <w:rPr>
          <w:rFonts w:cs="Times New Roman"/>
          <w:szCs w:val="24"/>
        </w:rPr>
        <w:lastRenderedPageBreak/>
        <w:t>as awareness administration (Nonaka 2012).There is some information on individual workers or partners and there is broad information on organization.But they are often processed via I.T. or computerized programs.</w:t>
      </w:r>
    </w:p>
    <w:p w:rsidR="002031BB" w:rsidRPr="004657BB" w:rsidRDefault="00C471AB" w:rsidP="004657BB">
      <w:pPr>
        <w:pStyle w:val="ListParagraph"/>
        <w:numPr>
          <w:ilvl w:val="0"/>
          <w:numId w:val="8"/>
        </w:numPr>
        <w:rPr>
          <w:rFonts w:cs="Times New Roman"/>
          <w:szCs w:val="24"/>
        </w:rPr>
      </w:pPr>
      <w:r w:rsidRPr="004657BB">
        <w:rPr>
          <w:rFonts w:cs="Times New Roman"/>
          <w:b/>
          <w:i/>
          <w:szCs w:val="24"/>
        </w:rPr>
        <w:t>Awareness distribution:</w:t>
      </w:r>
      <w:r w:rsidRPr="004657BB">
        <w:rPr>
          <w:rFonts w:cs="Times New Roman"/>
          <w:szCs w:val="24"/>
        </w:rPr>
        <w:t>The information must be shared with the correct consumers.To exchange information or expertise with the specific consumers of the database, the hotel party of Wyndham uses social interaction, culture or technology.</w:t>
      </w:r>
    </w:p>
    <w:p w:rsidR="002031BB" w:rsidRPr="004657BB" w:rsidRDefault="00C471AB" w:rsidP="004657BB">
      <w:pPr>
        <w:pStyle w:val="ListParagraph"/>
        <w:numPr>
          <w:ilvl w:val="0"/>
          <w:numId w:val="8"/>
        </w:numPr>
        <w:rPr>
          <w:rFonts w:cs="Times New Roman"/>
          <w:szCs w:val="24"/>
        </w:rPr>
      </w:pPr>
      <w:r w:rsidRPr="004657BB">
        <w:rPr>
          <w:rFonts w:cs="Times New Roman"/>
          <w:b/>
          <w:i/>
          <w:szCs w:val="24"/>
        </w:rPr>
        <w:t>Use of expertise:</w:t>
      </w:r>
      <w:r w:rsidRPr="004657BB">
        <w:rPr>
          <w:rFonts w:cs="Times New Roman"/>
          <w:szCs w:val="24"/>
        </w:rPr>
        <w:t>The most important part of the knowledge management process is the use of collected information.The aim of knowledge is to provide users with a value that leads to action capacity.The Hotel Community in Wyndham uses the information to decide and design the hotel or to make different choices.</w:t>
      </w:r>
    </w:p>
    <w:p w:rsidR="002031BB" w:rsidRPr="0086090A" w:rsidRDefault="00C471AB" w:rsidP="002031BB">
      <w:pPr>
        <w:pStyle w:val="ListParagraph"/>
        <w:numPr>
          <w:ilvl w:val="0"/>
          <w:numId w:val="4"/>
        </w:numPr>
        <w:spacing w:line="276" w:lineRule="auto"/>
        <w:jc w:val="left"/>
        <w:rPr>
          <w:rFonts w:cs="Times New Roman"/>
          <w:b/>
          <w:sz w:val="28"/>
          <w:szCs w:val="28"/>
        </w:rPr>
      </w:pPr>
      <w:r w:rsidRPr="0086090A">
        <w:rPr>
          <w:rFonts w:cs="Times New Roman"/>
          <w:b/>
          <w:color w:val="252525"/>
          <w:sz w:val="28"/>
          <w:szCs w:val="28"/>
          <w:shd w:val="clear" w:color="auto" w:fill="FFFFFF"/>
        </w:rPr>
        <w:t>Requirements to Create, Store, Apply &amp; Integrate Knowledge</w:t>
      </w:r>
    </w:p>
    <w:p w:rsidR="005352B8" w:rsidRPr="0086090A" w:rsidRDefault="00C471AB" w:rsidP="00B82AEA">
      <w:pPr>
        <w:ind w:left="360"/>
        <w:rPr>
          <w:rFonts w:cs="Times New Roman"/>
          <w:szCs w:val="24"/>
        </w:rPr>
      </w:pPr>
      <w:r w:rsidRPr="0086090A">
        <w:rPr>
          <w:rFonts w:cs="Times New Roman"/>
          <w:szCs w:val="24"/>
        </w:rPr>
        <w:t>It is all about making, processing, implementation and incorporation of information in the information management system or Knowledge Management System.Nonetheless, the optimal output of a knowledge management method involves different key components ofthe information management system.Six main components or specifications are used by the Wyndham Hotel Group in Knowledge Management System process.</w:t>
      </w:r>
    </w:p>
    <w:p w:rsidR="00661C06" w:rsidRDefault="008E7512" w:rsidP="00661C06">
      <w:pPr>
        <w:ind w:left="360"/>
        <w:rPr>
          <w:rFonts w:cs="Times New Roman"/>
          <w:szCs w:val="24"/>
        </w:rPr>
      </w:pPr>
      <w:bookmarkStart w:id="0" w:name="_Hlk534579468"/>
      <w:bookmarkEnd w:id="0"/>
      <w:r w:rsidRPr="008E7512">
        <w:rPr>
          <w:rFonts w:cs="Times New Roman"/>
          <w:noProof/>
          <w:szCs w:val="24"/>
        </w:rPr>
        <w:pict>
          <v:roundrect id=" 4" o:spid="_x0000_s1033" style="position:absolute;left:0;text-align:left;margin-left:249.5pt;margin-top:7.3pt;width:84.05pt;height:87.35pt;z-index:251663360;visibility:visible" arcsize="10923f" fillcolor="#4f81bd" strokecolor="#243f60" strokeweight="2pt">
            <v:textbox>
              <w:txbxContent>
                <w:p w:rsidR="002031BB" w:rsidRPr="00BE28BF" w:rsidRDefault="00C471AB" w:rsidP="00BE28BF">
                  <w:r>
                    <w:t>Delivery</w:t>
                  </w:r>
                </w:p>
              </w:txbxContent>
            </v:textbox>
          </v:roundrect>
        </w:pict>
      </w:r>
      <w:r w:rsidRPr="008E7512">
        <w:rPr>
          <w:rFonts w:cs="Times New Roman"/>
          <w:noProof/>
          <w:szCs w:val="24"/>
        </w:rPr>
        <w:pict>
          <v:roundrect id=" 3" o:spid="_x0000_s1026" style="position:absolute;left:0;text-align:left;margin-left:157.7pt;margin-top:10.6pt;width:80.75pt;height:81.3pt;z-index:251661312;visibility:visible" arcsize="0" fillcolor="#4f81bd" strokecolor="#243f60" strokeweight="2pt">
            <v:textbox>
              <w:txbxContent>
                <w:p w:rsidR="002031BB" w:rsidRDefault="00C471AB">
                  <w:r>
                    <w:t>Strategy</w:t>
                  </w:r>
                </w:p>
              </w:txbxContent>
            </v:textbox>
          </v:roundrect>
        </w:pict>
      </w:r>
      <w:r w:rsidRPr="008E7512">
        <w:rPr>
          <w:rFonts w:cs="Times New Roman"/>
          <w:noProof/>
          <w:szCs w:val="24"/>
        </w:rPr>
        <w:pict>
          <v:roundrect id=" 2" o:spid="_x0000_s1027" style="position:absolute;left:0;text-align:left;margin-left:56.55pt;margin-top:10.5pt;width:87.85pt;height:81.3pt;rotation:180;flip:y;z-index:251659264;visibility:visible" arcsize="0" fillcolor="#4f81bd" strokecolor="#243f60" strokeweight="2pt">
            <v:textbox>
              <w:txbxContent>
                <w:p w:rsidR="002031BB" w:rsidRPr="003A2BBE" w:rsidRDefault="00C471AB">
                  <w:pPr>
                    <w:rPr>
                      <w:rFonts w:cs="Times New Roman"/>
                    </w:rPr>
                  </w:pPr>
                  <w:r>
                    <w:rPr>
                      <w:rFonts w:cs="Times New Roman"/>
                    </w:rPr>
                    <w:t>Functionality</w:t>
                  </w:r>
                </w:p>
              </w:txbxContent>
            </v:textbox>
          </v:roundrect>
        </w:pict>
      </w:r>
    </w:p>
    <w:p w:rsidR="00661C06" w:rsidRDefault="00661C06" w:rsidP="00661C06">
      <w:pPr>
        <w:ind w:left="360"/>
        <w:rPr>
          <w:rFonts w:cs="Times New Roman"/>
          <w:szCs w:val="24"/>
        </w:rPr>
      </w:pPr>
    </w:p>
    <w:p w:rsidR="00661C06" w:rsidRDefault="00661C06" w:rsidP="00661C06">
      <w:pPr>
        <w:ind w:left="360"/>
        <w:rPr>
          <w:rFonts w:cs="Times New Roman"/>
          <w:szCs w:val="24"/>
        </w:rPr>
      </w:pPr>
    </w:p>
    <w:p w:rsidR="002031BB" w:rsidRPr="0086090A" w:rsidRDefault="008E7512" w:rsidP="00661C06">
      <w:pPr>
        <w:ind w:left="360"/>
        <w:rPr>
          <w:rFonts w:cs="Times New Roman"/>
          <w:szCs w:val="24"/>
        </w:rPr>
      </w:pPr>
      <w:r w:rsidRPr="008E7512">
        <w:rPr>
          <w:rFonts w:cs="Times New Roman"/>
          <w:noProof/>
          <w:szCs w:val="24"/>
        </w:rPr>
        <w:pict>
          <v:roundrect id=" 11" o:spid="_x0000_s1028" style="position:absolute;left:0;text-align:left;margin-left:255pt;margin-top:14.2pt;width:95.05pt;height:86.25pt;z-index:251669504;visibility:visible" arcsize="10923f" fillcolor="#c0504d" strokecolor="#622423" strokeweight="2pt">
            <v:textbox>
              <w:txbxContent>
                <w:p w:rsidR="002031BB" w:rsidRPr="00BE28BF" w:rsidRDefault="00C471AB" w:rsidP="005F0D14">
                  <w:r>
                    <w:t>Infrastructure</w:t>
                  </w:r>
                </w:p>
              </w:txbxContent>
            </v:textbox>
          </v:roundrect>
        </w:pict>
      </w:r>
      <w:r w:rsidRPr="008E7512">
        <w:rPr>
          <w:rFonts w:cs="Times New Roman"/>
          <w:noProof/>
          <w:szCs w:val="24"/>
        </w:rPr>
        <w:pict>
          <v:roundrect id=" 10" o:spid="_x0000_s1029" style="position:absolute;left:0;text-align:left;margin-left:157.7pt;margin-top:14.15pt;width:91.75pt;height:89pt;z-index:251667456;visibility:visible" arcsize="10923f" fillcolor="#c0504d" strokecolor="#622423" strokeweight="2pt">
            <v:textbox>
              <w:txbxContent>
                <w:p w:rsidR="002031BB" w:rsidRPr="00BE28BF" w:rsidRDefault="00C471AB" w:rsidP="00BE28BF">
                  <w:r>
                    <w:t>Continuous improvement</w:t>
                  </w:r>
                </w:p>
              </w:txbxContent>
            </v:textbox>
          </v:roundrect>
        </w:pict>
      </w:r>
      <w:r w:rsidRPr="008E7512">
        <w:rPr>
          <w:rFonts w:cs="Times New Roman"/>
          <w:noProof/>
          <w:szCs w:val="24"/>
        </w:rPr>
        <w:pict>
          <v:roundrect id=" 5" o:spid="_x0000_s1030" style="position:absolute;left:0;text-align:left;margin-left:56.6pt;margin-top:14.2pt;width:90.65pt;height:86.25pt;z-index:251665408;visibility:visible" arcsize="10923f" fillcolor="#c0504d" strokecolor="#622423" strokeweight="2pt">
            <v:textbox>
              <w:txbxContent>
                <w:p w:rsidR="002031BB" w:rsidRDefault="00C471AB">
                  <w:r>
                    <w:t>Components of Km system</w:t>
                  </w:r>
                </w:p>
              </w:txbxContent>
            </v:textbox>
          </v:roundrect>
        </w:pict>
      </w:r>
    </w:p>
    <w:p w:rsidR="002031BB" w:rsidRPr="0086090A" w:rsidRDefault="002031BB" w:rsidP="00B82AEA">
      <w:pPr>
        <w:ind w:left="360"/>
        <w:rPr>
          <w:rFonts w:cs="Times New Roman"/>
          <w:szCs w:val="24"/>
        </w:rPr>
      </w:pPr>
    </w:p>
    <w:p w:rsidR="002031BB" w:rsidRPr="0086090A" w:rsidRDefault="002031BB" w:rsidP="00B82AEA">
      <w:pPr>
        <w:ind w:left="360"/>
        <w:rPr>
          <w:rFonts w:cs="Times New Roman"/>
          <w:szCs w:val="24"/>
        </w:rPr>
      </w:pPr>
    </w:p>
    <w:p w:rsidR="002031BB" w:rsidRPr="0086090A" w:rsidRDefault="008E7512" w:rsidP="00B82AEA">
      <w:pPr>
        <w:ind w:left="360"/>
        <w:rPr>
          <w:rFonts w:cs="Times New Roman"/>
          <w:szCs w:val="24"/>
        </w:rPr>
      </w:pPr>
      <w:r w:rsidRPr="008E7512">
        <w:rPr>
          <w:rFonts w:cs="Times New Roman"/>
          <w:noProof/>
          <w:szCs w:val="24"/>
        </w:rPr>
        <w:pict>
          <v:roundrect id=" 13" o:spid="_x0000_s1031" style="position:absolute;left:0;text-align:left;margin-left:228.05pt;margin-top:21.15pt;width:112.1pt;height:109.35pt;z-index:251673600;visibility:visible" arcsize="10923f" fillcolor="#9bbb59" strokecolor="#4e6128" strokeweight="2pt">
            <v:textbox>
              <w:txbxContent>
                <w:p w:rsidR="002031BB" w:rsidRDefault="00C471AB" w:rsidP="005F0D14">
                  <w:r>
                    <w:t>Actor</w:t>
                  </w:r>
                </w:p>
                <w:p w:rsidR="002031BB" w:rsidRDefault="002031BB" w:rsidP="005F0D14"/>
                <w:p w:rsidR="002031BB" w:rsidRPr="00BE28BF" w:rsidRDefault="002031BB" w:rsidP="005F0D14"/>
              </w:txbxContent>
            </v:textbox>
          </v:roundrect>
        </w:pict>
      </w:r>
      <w:r w:rsidRPr="008E7512">
        <w:rPr>
          <w:rFonts w:cs="Times New Roman"/>
          <w:noProof/>
          <w:szCs w:val="24"/>
        </w:rPr>
        <w:pict>
          <v:roundrect id=" 12" o:spid="_x0000_s1032" style="position:absolute;left:0;text-align:left;margin-left:102.7pt;margin-top:21.1pt;width:105.5pt;height:109.35pt;z-index:251671552;visibility:visible" arcsize="10923f" fillcolor="#9bbb59" strokecolor="#4e6128" strokeweight="2pt">
            <v:textbox>
              <w:txbxContent>
                <w:p w:rsidR="002031BB" w:rsidRPr="00BE28BF" w:rsidRDefault="00C471AB" w:rsidP="005F0D14">
                  <w:r>
                    <w:t>Contents</w:t>
                  </w:r>
                </w:p>
              </w:txbxContent>
            </v:textbox>
          </v:roundrect>
        </w:pict>
      </w:r>
    </w:p>
    <w:p w:rsidR="002031BB" w:rsidRPr="0086090A" w:rsidRDefault="002031BB" w:rsidP="00B82AEA">
      <w:pPr>
        <w:ind w:left="360"/>
        <w:rPr>
          <w:rFonts w:cs="Times New Roman"/>
          <w:szCs w:val="24"/>
        </w:rPr>
      </w:pPr>
    </w:p>
    <w:p w:rsidR="002031BB" w:rsidRDefault="002031BB" w:rsidP="00B82AEA">
      <w:pPr>
        <w:rPr>
          <w:rFonts w:cs="Times New Roman"/>
          <w:szCs w:val="24"/>
        </w:rPr>
      </w:pPr>
    </w:p>
    <w:p w:rsidR="00B230A2" w:rsidRDefault="00B230A2" w:rsidP="00B82AEA">
      <w:pPr>
        <w:rPr>
          <w:rFonts w:cs="Times New Roman"/>
          <w:szCs w:val="24"/>
        </w:rPr>
      </w:pPr>
    </w:p>
    <w:p w:rsidR="00B230A2" w:rsidRPr="0086090A" w:rsidRDefault="00B230A2" w:rsidP="00B82AEA">
      <w:pPr>
        <w:rPr>
          <w:rFonts w:cs="Times New Roman"/>
          <w:szCs w:val="24"/>
        </w:rPr>
      </w:pPr>
    </w:p>
    <w:p w:rsidR="002031BB" w:rsidRDefault="001757D8" w:rsidP="00B82AEA">
      <w:pPr>
        <w:rPr>
          <w:rFonts w:cs="Times New Roman"/>
          <w:szCs w:val="24"/>
        </w:rPr>
      </w:pPr>
      <w:r>
        <w:rPr>
          <w:rFonts w:cs="Times New Roman"/>
          <w:szCs w:val="24"/>
        </w:rPr>
        <w:lastRenderedPageBreak/>
        <w:t xml:space="preserve">Figure </w:t>
      </w:r>
      <w:r w:rsidR="00F87D52">
        <w:rPr>
          <w:rFonts w:cs="Times New Roman"/>
          <w:szCs w:val="24"/>
        </w:rPr>
        <w:t>4</w:t>
      </w:r>
      <w:r>
        <w:rPr>
          <w:rFonts w:cs="Times New Roman"/>
          <w:szCs w:val="24"/>
        </w:rPr>
        <w:t>:</w:t>
      </w:r>
      <w:r w:rsidR="00C471AB" w:rsidRPr="0086090A">
        <w:rPr>
          <w:rFonts w:cs="Times New Roman"/>
          <w:szCs w:val="24"/>
        </w:rPr>
        <w:t xml:space="preserve"> Components of the knowledge management system</w:t>
      </w:r>
    </w:p>
    <w:p w:rsidR="00C56775" w:rsidRDefault="00C471AB" w:rsidP="00AD76A0">
      <w:pPr>
        <w:jc w:val="center"/>
        <w:rPr>
          <w:rFonts w:cs="Times New Roman"/>
          <w:szCs w:val="24"/>
        </w:rPr>
      </w:pPr>
      <w:r>
        <w:rPr>
          <w:rFonts w:cs="Times New Roman"/>
          <w:szCs w:val="24"/>
        </w:rPr>
        <w:t>(Source:</w:t>
      </w:r>
      <w:r w:rsidR="00AD76A0" w:rsidRPr="0086090A">
        <w:rPr>
          <w:rFonts w:cs="Times New Roman"/>
          <w:szCs w:val="24"/>
        </w:rPr>
        <w:t>Stewart, 2013)</w:t>
      </w:r>
    </w:p>
    <w:p w:rsidR="002031BB" w:rsidRPr="00C56775" w:rsidRDefault="00C471AB" w:rsidP="00C56775">
      <w:pPr>
        <w:pStyle w:val="ListParagraph"/>
        <w:numPr>
          <w:ilvl w:val="0"/>
          <w:numId w:val="17"/>
        </w:numPr>
        <w:rPr>
          <w:rFonts w:cs="Times New Roman"/>
          <w:bCs/>
          <w:szCs w:val="24"/>
        </w:rPr>
      </w:pPr>
      <w:r w:rsidRPr="00C56775">
        <w:rPr>
          <w:rFonts w:cs="Times New Roman"/>
          <w:b/>
          <w:bCs/>
          <w:i/>
          <w:szCs w:val="24"/>
        </w:rPr>
        <w:t>Strategy:</w:t>
      </w:r>
      <w:r w:rsidRPr="00C56775">
        <w:rPr>
          <w:rFonts w:cs="Times New Roman"/>
          <w:bCs/>
          <w:szCs w:val="24"/>
        </w:rPr>
        <w:t>For order to recognize key data or problems within an organization, the information management process or the program will have a plan.Another problem, goals etc. could be part of the Knowledge Management System strategy.In general the Wyndham Hotel Company uses many studies to diagnose different issues, such as why customers were dissatisfied.</w:t>
      </w:r>
    </w:p>
    <w:p w:rsidR="002031BB" w:rsidRPr="001757D8" w:rsidRDefault="00C471AB" w:rsidP="001757D8">
      <w:pPr>
        <w:pStyle w:val="ListParagraph"/>
        <w:numPr>
          <w:ilvl w:val="0"/>
          <w:numId w:val="9"/>
        </w:numPr>
        <w:rPr>
          <w:rFonts w:cs="Times New Roman"/>
          <w:szCs w:val="24"/>
        </w:rPr>
      </w:pPr>
      <w:r w:rsidRPr="001757D8">
        <w:rPr>
          <w:rFonts w:cs="Times New Roman"/>
          <w:b/>
          <w:i/>
          <w:szCs w:val="24"/>
        </w:rPr>
        <w:t>Actors:</w:t>
      </w:r>
      <w:r w:rsidRPr="001757D8">
        <w:rPr>
          <w:rFonts w:cs="Times New Roman"/>
          <w:szCs w:val="24"/>
        </w:rPr>
        <w:t xml:space="preserve"> The actors or people connected to the method are the key component or prerequisite of a information management procedure.The management of the Wyndham Hotel Group collects information from its employees or customers, or different reports from the hotel's stakeholders.</w:t>
      </w:r>
    </w:p>
    <w:p w:rsidR="002031BB" w:rsidRPr="001757D8" w:rsidRDefault="00C471AB" w:rsidP="001757D8">
      <w:pPr>
        <w:pStyle w:val="ListParagraph"/>
        <w:numPr>
          <w:ilvl w:val="0"/>
          <w:numId w:val="9"/>
        </w:numPr>
        <w:rPr>
          <w:rFonts w:cs="Times New Roman"/>
          <w:szCs w:val="24"/>
        </w:rPr>
      </w:pPr>
      <w:r w:rsidRPr="001757D8">
        <w:rPr>
          <w:rFonts w:cs="Times New Roman"/>
          <w:b/>
          <w:i/>
          <w:szCs w:val="24"/>
        </w:rPr>
        <w:t>Functionality:</w:t>
      </w:r>
      <w:r w:rsidRPr="001757D8">
        <w:rPr>
          <w:rFonts w:cs="Times New Roman"/>
          <w:szCs w:val="24"/>
        </w:rPr>
        <w:t xml:space="preserve"> To order to enhance the data-intensive practice, the information management process must be established (Dixon, 2012).Data logic, selection, structure, analysis and interpretation can be included.In the information management process, the Wyndham hotel community uses the predefined functionality protocol.</w:t>
      </w:r>
    </w:p>
    <w:p w:rsidR="002031BB" w:rsidRPr="001757D8" w:rsidRDefault="00C471AB" w:rsidP="001757D8">
      <w:pPr>
        <w:pStyle w:val="ListParagraph"/>
        <w:numPr>
          <w:ilvl w:val="0"/>
          <w:numId w:val="9"/>
        </w:numPr>
        <w:rPr>
          <w:rFonts w:cs="Times New Roman"/>
          <w:szCs w:val="24"/>
        </w:rPr>
      </w:pPr>
      <w:r w:rsidRPr="001757D8">
        <w:rPr>
          <w:rFonts w:cs="Times New Roman"/>
          <w:b/>
          <w:i/>
          <w:szCs w:val="24"/>
        </w:rPr>
        <w:t xml:space="preserve">Delivery: </w:t>
      </w:r>
      <w:r w:rsidRPr="001757D8">
        <w:rPr>
          <w:rFonts w:cs="Times New Roman"/>
          <w:szCs w:val="24"/>
        </w:rPr>
        <w:t>The method of knowledge management must be able to provide its users with the required information (Amar, 2014).The Wyndham Hotel Group provides or distributes information through social media or email to relevant users.</w:t>
      </w:r>
    </w:p>
    <w:p w:rsidR="002031BB" w:rsidRPr="001757D8" w:rsidRDefault="00C471AB" w:rsidP="001757D8">
      <w:pPr>
        <w:pStyle w:val="ListParagraph"/>
        <w:numPr>
          <w:ilvl w:val="0"/>
          <w:numId w:val="9"/>
        </w:numPr>
        <w:rPr>
          <w:rFonts w:cs="Times New Roman"/>
          <w:szCs w:val="24"/>
        </w:rPr>
      </w:pPr>
      <w:r w:rsidRPr="001757D8">
        <w:rPr>
          <w:rFonts w:cs="Times New Roman"/>
          <w:b/>
          <w:i/>
          <w:szCs w:val="24"/>
        </w:rPr>
        <w:t>Infrastructure</w:t>
      </w:r>
      <w:r w:rsidR="009C49F8" w:rsidRPr="001757D8">
        <w:rPr>
          <w:rFonts w:cs="Times New Roman"/>
          <w:b/>
          <w:i/>
          <w:szCs w:val="24"/>
        </w:rPr>
        <w:t>:</w:t>
      </w:r>
      <w:r w:rsidR="009C49F8" w:rsidRPr="001757D8">
        <w:rPr>
          <w:rFonts w:cs="Times New Roman"/>
          <w:szCs w:val="24"/>
        </w:rPr>
        <w:t xml:space="preserve"> The</w:t>
      </w:r>
      <w:r w:rsidRPr="001757D8">
        <w:rPr>
          <w:rFonts w:cs="Times New Roman"/>
          <w:szCs w:val="24"/>
        </w:rPr>
        <w:t xml:space="preserve"> infrastructures for collection, review and preservation of information must be in Place for successful knowledge management.Mainly a information management system that needs infrastructure such as software</w:t>
      </w:r>
      <w:r w:rsidR="00F26538">
        <w:rPr>
          <w:rFonts w:cs="Times New Roman"/>
          <w:szCs w:val="24"/>
        </w:rPr>
        <w:t xml:space="preserve"> and</w:t>
      </w:r>
      <w:r w:rsidRPr="001757D8">
        <w:rPr>
          <w:rFonts w:cs="Times New Roman"/>
          <w:szCs w:val="24"/>
        </w:rPr>
        <w:t xml:space="preserve"> hardware (Nonaka, 2012) is now used by most organizations.The Hotel Company Wyndham is using the room status code, reservation method.</w:t>
      </w:r>
    </w:p>
    <w:p w:rsidR="002031BB" w:rsidRPr="001757D8" w:rsidRDefault="00C471AB" w:rsidP="001757D8">
      <w:pPr>
        <w:pStyle w:val="ListParagraph"/>
        <w:numPr>
          <w:ilvl w:val="0"/>
          <w:numId w:val="9"/>
        </w:numPr>
        <w:rPr>
          <w:rFonts w:cs="Times New Roman"/>
          <w:szCs w:val="24"/>
        </w:rPr>
      </w:pPr>
      <w:r w:rsidRPr="001757D8">
        <w:rPr>
          <w:rFonts w:cs="Times New Roman"/>
          <w:b/>
          <w:i/>
          <w:szCs w:val="24"/>
        </w:rPr>
        <w:t>Content-</w:t>
      </w:r>
      <w:r w:rsidRPr="001757D8">
        <w:rPr>
          <w:rFonts w:cs="Times New Roman"/>
          <w:szCs w:val="24"/>
        </w:rPr>
        <w:t xml:space="preserve"> Some knowledge management systems need to contain the system's content.The contents can include the development, security analysis, etc.</w:t>
      </w:r>
    </w:p>
    <w:p w:rsidR="002031BB" w:rsidRPr="001757D8" w:rsidRDefault="00C471AB" w:rsidP="001757D8">
      <w:pPr>
        <w:pStyle w:val="ListParagraph"/>
        <w:numPr>
          <w:ilvl w:val="0"/>
          <w:numId w:val="9"/>
        </w:numPr>
        <w:rPr>
          <w:rFonts w:cs="Times New Roman"/>
          <w:szCs w:val="24"/>
        </w:rPr>
      </w:pPr>
      <w:r w:rsidRPr="001757D8">
        <w:rPr>
          <w:rFonts w:cs="Times New Roman"/>
          <w:b/>
          <w:i/>
          <w:szCs w:val="24"/>
        </w:rPr>
        <w:t>Continuous Improvement-</w:t>
      </w:r>
      <w:r w:rsidRPr="001757D8">
        <w:rPr>
          <w:rFonts w:cs="Times New Roman"/>
          <w:szCs w:val="24"/>
        </w:rPr>
        <w:t>The Wyndham Hotel Group relies primarily on customer input to ensure the consistency of the knowledge and information, and needs to allow continuous improvement through customers' reviews</w:t>
      </w:r>
      <w:r w:rsidR="001757D8">
        <w:rPr>
          <w:rFonts w:cs="Times New Roman"/>
          <w:szCs w:val="24"/>
        </w:rPr>
        <w:t xml:space="preserve"> and</w:t>
      </w:r>
      <w:r w:rsidRPr="001757D8">
        <w:rPr>
          <w:rFonts w:cs="Times New Roman"/>
          <w:szCs w:val="24"/>
        </w:rPr>
        <w:t xml:space="preserve"> performance management</w:t>
      </w:r>
      <w:r w:rsidR="001757D8">
        <w:rPr>
          <w:rFonts w:cs="Times New Roman"/>
          <w:szCs w:val="24"/>
        </w:rPr>
        <w:t>.</w:t>
      </w:r>
    </w:p>
    <w:p w:rsidR="002C6872" w:rsidRPr="00685EF7" w:rsidRDefault="00C471AB" w:rsidP="00685EF7">
      <w:pPr>
        <w:pStyle w:val="ListParagraph"/>
        <w:numPr>
          <w:ilvl w:val="0"/>
          <w:numId w:val="4"/>
        </w:numPr>
        <w:rPr>
          <w:rFonts w:cs="Times New Roman"/>
          <w:b/>
          <w:bCs/>
          <w:sz w:val="28"/>
          <w:szCs w:val="28"/>
        </w:rPr>
      </w:pPr>
      <w:r w:rsidRPr="00685EF7">
        <w:rPr>
          <w:b/>
          <w:bCs/>
          <w:sz w:val="28"/>
          <w:szCs w:val="28"/>
        </w:rPr>
        <w:t>Impact &amp; Importance of Intellectual Property Rights</w:t>
      </w:r>
    </w:p>
    <w:p w:rsidR="002031BB" w:rsidRPr="0086090A" w:rsidRDefault="00C471AB" w:rsidP="00B82AEA">
      <w:pPr>
        <w:rPr>
          <w:rFonts w:cs="Times New Roman"/>
          <w:szCs w:val="24"/>
        </w:rPr>
      </w:pPr>
      <w:r w:rsidRPr="0086090A">
        <w:rPr>
          <w:rFonts w:cs="Times New Roman"/>
          <w:szCs w:val="24"/>
        </w:rPr>
        <w:t xml:space="preserve">In order to improve the profitability of business organizations, the value of intellectual property rights is inevitable (Stewart, 2013).A good practice in the administration of </w:t>
      </w:r>
      <w:r w:rsidRPr="0086090A">
        <w:rPr>
          <w:rFonts w:cs="Times New Roman"/>
          <w:szCs w:val="24"/>
        </w:rPr>
        <w:lastRenderedPageBreak/>
        <w:t>intellectual property is not only to produce intellectual property, but also to enhance property acquisition.Patents, copyrights and trademarks are valuable intellectual assets for a business that cannot be stored and preserved without proper support and security.For a variety of reasons it is very important to control the organization's awareness as intellectual property rights (Dixon, 2012).The key reasons for Wyndham Hotel Group's Intellectual Protect control of technology assets are-</w:t>
      </w:r>
    </w:p>
    <w:p w:rsidR="002031BB" w:rsidRPr="0086090A" w:rsidRDefault="00C471AB" w:rsidP="00685EF7">
      <w:pPr>
        <w:pStyle w:val="ListParagraph"/>
        <w:numPr>
          <w:ilvl w:val="0"/>
          <w:numId w:val="10"/>
        </w:numPr>
        <w:jc w:val="left"/>
        <w:rPr>
          <w:rFonts w:cs="Times New Roman"/>
          <w:szCs w:val="24"/>
        </w:rPr>
      </w:pPr>
      <w:r w:rsidRPr="0086090A">
        <w:rPr>
          <w:rFonts w:cs="Times New Roman"/>
          <w:szCs w:val="24"/>
        </w:rPr>
        <w:t>The organization must differentiate itself from rivals in the intellectual property rights of the hotel's information properties.</w:t>
      </w:r>
    </w:p>
    <w:p w:rsidR="002031BB" w:rsidRPr="0086090A" w:rsidRDefault="00C471AB" w:rsidP="00685EF7">
      <w:pPr>
        <w:pStyle w:val="ListParagraph"/>
        <w:numPr>
          <w:ilvl w:val="0"/>
          <w:numId w:val="10"/>
        </w:numPr>
        <w:jc w:val="left"/>
        <w:rPr>
          <w:rFonts w:cs="Times New Roman"/>
          <w:szCs w:val="24"/>
        </w:rPr>
      </w:pPr>
      <w:r w:rsidRPr="0086090A">
        <w:rPr>
          <w:rFonts w:cs="Times New Roman"/>
          <w:szCs w:val="24"/>
        </w:rPr>
        <w:t>Intellectual property may be sold under license to external sources, including Data or information obtained by the Wyndham Hotel Group.</w:t>
      </w:r>
    </w:p>
    <w:p w:rsidR="002031BB" w:rsidRPr="0086090A" w:rsidRDefault="00C471AB" w:rsidP="00685EF7">
      <w:pPr>
        <w:pStyle w:val="ListParagraph"/>
        <w:numPr>
          <w:ilvl w:val="0"/>
          <w:numId w:val="10"/>
        </w:numPr>
        <w:jc w:val="left"/>
        <w:rPr>
          <w:rFonts w:cs="Times New Roman"/>
          <w:szCs w:val="24"/>
        </w:rPr>
      </w:pPr>
      <w:r w:rsidRPr="0086090A">
        <w:rPr>
          <w:rFonts w:cs="Times New Roman"/>
          <w:szCs w:val="24"/>
        </w:rPr>
        <w:t>The Wyndham Hotel Group aims to control the experience as intellectual property in branding and as a profitable business.</w:t>
      </w:r>
    </w:p>
    <w:p w:rsidR="002031BB" w:rsidRPr="0086090A" w:rsidRDefault="00C471AB" w:rsidP="00685EF7">
      <w:pPr>
        <w:pStyle w:val="ListParagraph"/>
        <w:numPr>
          <w:ilvl w:val="0"/>
          <w:numId w:val="10"/>
        </w:numPr>
        <w:jc w:val="left"/>
        <w:rPr>
          <w:rFonts w:cs="Times New Roman"/>
          <w:szCs w:val="24"/>
        </w:rPr>
      </w:pPr>
      <w:r w:rsidRPr="0086090A">
        <w:rPr>
          <w:rFonts w:cs="Times New Roman"/>
          <w:szCs w:val="24"/>
        </w:rPr>
        <w:t>Intellectual property management also protects the hotel from various external influences, such as the selling without its permission of hotel properties.</w:t>
      </w:r>
    </w:p>
    <w:p w:rsidR="002031BB" w:rsidRPr="0086090A" w:rsidRDefault="00C471AB" w:rsidP="00685EF7">
      <w:pPr>
        <w:pStyle w:val="ListParagraph"/>
        <w:numPr>
          <w:ilvl w:val="0"/>
          <w:numId w:val="10"/>
        </w:numPr>
        <w:jc w:val="left"/>
        <w:rPr>
          <w:rFonts w:cs="Times New Roman"/>
          <w:szCs w:val="24"/>
        </w:rPr>
      </w:pPr>
      <w:r w:rsidRPr="0086090A">
        <w:rPr>
          <w:rFonts w:cs="Times New Roman"/>
          <w:szCs w:val="24"/>
        </w:rPr>
        <w:t>Wyndham Hotel Group intellectual property can be used to exploit and gain profits from strategic partnerships in the company by selling it.</w:t>
      </w:r>
    </w:p>
    <w:p w:rsidR="00D50784" w:rsidRPr="00783A6A" w:rsidRDefault="00C471AB" w:rsidP="00B82AEA">
      <w:pPr>
        <w:rPr>
          <w:rFonts w:cs="Times New Roman"/>
          <w:b/>
          <w:bCs/>
          <w:sz w:val="28"/>
          <w:szCs w:val="28"/>
        </w:rPr>
      </w:pPr>
      <w:r w:rsidRPr="00783A6A">
        <w:rPr>
          <w:b/>
          <w:bCs/>
          <w:sz w:val="28"/>
          <w:szCs w:val="28"/>
        </w:rPr>
        <w:t>L.O. 3: Establishing a Knowledge Management Culture</w:t>
      </w:r>
    </w:p>
    <w:p w:rsidR="002031BB" w:rsidRPr="0086090A" w:rsidRDefault="00C471AB" w:rsidP="00B82AEA">
      <w:pPr>
        <w:rPr>
          <w:rFonts w:cs="Times New Roman"/>
          <w:szCs w:val="24"/>
        </w:rPr>
      </w:pPr>
      <w:r w:rsidRPr="0086090A">
        <w:rPr>
          <w:rFonts w:cs="Times New Roman"/>
          <w:szCs w:val="24"/>
        </w:rPr>
        <w:t xml:space="preserve">The management should have a knowledge management culture inside the company (WILSAN, 2016) to achieve the best outcome of the knowledge management process.A special context is essential to create a knowledge management culture within the organization (O'Brien and Marakas 2011).The Wyndham Hotel Group has developed a knowledge management culture within a predetermined structure.The system involves visualization, </w:t>
      </w:r>
      <w:r w:rsidRPr="0086090A">
        <w:rPr>
          <w:rFonts w:cs="Times New Roman"/>
          <w:szCs w:val="24"/>
        </w:rPr>
        <w:lastRenderedPageBreak/>
        <w:t xml:space="preserve">elicitation, evaluation, dissemination, </w:t>
      </w:r>
      <w:r w:rsidR="009C49F8">
        <w:rPr>
          <w:rFonts w:cs="Times New Roman"/>
          <w:szCs w:val="24"/>
        </w:rPr>
        <w:t>and preservation of information</w:t>
      </w:r>
      <w:r w:rsidRPr="0086090A">
        <w:rPr>
          <w:rFonts w:cs="Times New Roman"/>
          <w:noProof/>
          <w:szCs w:val="24"/>
          <w:lang w:val="en-US"/>
        </w:rPr>
        <w:drawing>
          <wp:inline distT="0" distB="0" distL="0" distR="0">
            <wp:extent cx="5486400" cy="3200400"/>
            <wp:effectExtent l="19050" t="0" r="19050" b="0"/>
            <wp:docPr id="8"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2031BB" w:rsidRDefault="00C471AB" w:rsidP="009236B1">
      <w:pPr>
        <w:jc w:val="center"/>
        <w:rPr>
          <w:rFonts w:cs="Times New Roman"/>
          <w:szCs w:val="24"/>
        </w:rPr>
      </w:pPr>
      <w:r w:rsidRPr="0086090A">
        <w:rPr>
          <w:rFonts w:cs="Times New Roman"/>
          <w:szCs w:val="24"/>
        </w:rPr>
        <w:t>Figure</w:t>
      </w:r>
      <w:r w:rsidR="00F87D52">
        <w:rPr>
          <w:rFonts w:cs="Times New Roman"/>
          <w:szCs w:val="24"/>
        </w:rPr>
        <w:t>5</w:t>
      </w:r>
      <w:r w:rsidR="00783A6A">
        <w:rPr>
          <w:rFonts w:cs="Times New Roman"/>
          <w:szCs w:val="24"/>
        </w:rPr>
        <w:t>:</w:t>
      </w:r>
      <w:r w:rsidRPr="0086090A">
        <w:rPr>
          <w:rFonts w:cs="Times New Roman"/>
          <w:szCs w:val="24"/>
        </w:rPr>
        <w:t xml:space="preserve"> Framework for establish a knowledge management culture </w:t>
      </w:r>
    </w:p>
    <w:p w:rsidR="00AD76A0" w:rsidRDefault="00C471AB" w:rsidP="00943DC0">
      <w:pPr>
        <w:jc w:val="center"/>
        <w:rPr>
          <w:rFonts w:cs="Times New Roman"/>
          <w:szCs w:val="24"/>
        </w:rPr>
      </w:pPr>
      <w:r>
        <w:rPr>
          <w:rFonts w:cs="Times New Roman"/>
          <w:szCs w:val="24"/>
        </w:rPr>
        <w:t xml:space="preserve">(Source: </w:t>
      </w:r>
      <w:r w:rsidRPr="00386118">
        <w:rPr>
          <w:rFonts w:cs="Times New Roman"/>
          <w:szCs w:val="24"/>
        </w:rPr>
        <w:t>Nonaka, 2012)</w:t>
      </w:r>
    </w:p>
    <w:p w:rsidR="002031BB" w:rsidRPr="00AD76A0" w:rsidRDefault="00C471AB" w:rsidP="00AD76A0">
      <w:pPr>
        <w:pStyle w:val="ListParagraph"/>
        <w:numPr>
          <w:ilvl w:val="0"/>
          <w:numId w:val="16"/>
        </w:numPr>
        <w:rPr>
          <w:rFonts w:cs="Times New Roman"/>
          <w:szCs w:val="24"/>
        </w:rPr>
      </w:pPr>
      <w:r w:rsidRPr="00AD76A0">
        <w:rPr>
          <w:rFonts w:cs="Times New Roman"/>
          <w:b/>
          <w:i/>
          <w:szCs w:val="24"/>
        </w:rPr>
        <w:t>Mapping of Knowledge:</w:t>
      </w:r>
      <w:r w:rsidRPr="00AD76A0">
        <w:rPr>
          <w:rFonts w:cs="Times New Roman"/>
          <w:szCs w:val="24"/>
        </w:rPr>
        <w:t xml:space="preserve">  In order to recognize future knowledge of the company, detect knowledge gaps and analyze current information assets in order to develop assets, the Wyndham Hotel Community uses information mapping.</w:t>
      </w:r>
    </w:p>
    <w:p w:rsidR="002031BB" w:rsidRPr="009236B1" w:rsidRDefault="00C471AB" w:rsidP="009236B1">
      <w:pPr>
        <w:pStyle w:val="ListParagraph"/>
        <w:numPr>
          <w:ilvl w:val="0"/>
          <w:numId w:val="11"/>
        </w:numPr>
        <w:rPr>
          <w:rFonts w:cs="Times New Roman"/>
          <w:szCs w:val="24"/>
        </w:rPr>
      </w:pPr>
      <w:r w:rsidRPr="009236B1">
        <w:rPr>
          <w:rFonts w:cs="Times New Roman"/>
          <w:b/>
          <w:i/>
          <w:szCs w:val="24"/>
        </w:rPr>
        <w:t>Knowledge Elicitation:</w:t>
      </w:r>
      <w:r w:rsidRPr="009236B1">
        <w:rPr>
          <w:rFonts w:cs="Times New Roman"/>
          <w:szCs w:val="24"/>
        </w:rPr>
        <w:t xml:space="preserve"> In order to promote and speed up the required information by evaluating automated workflows in order to identify potentially useable assets, the Wyndham Hotel Group relies on well organized knowledge maps.</w:t>
      </w:r>
    </w:p>
    <w:p w:rsidR="002031BB" w:rsidRPr="009236B1" w:rsidRDefault="00C471AB" w:rsidP="009236B1">
      <w:pPr>
        <w:pStyle w:val="ListParagraph"/>
        <w:numPr>
          <w:ilvl w:val="0"/>
          <w:numId w:val="11"/>
        </w:numPr>
        <w:rPr>
          <w:rFonts w:cs="Times New Roman"/>
          <w:bCs/>
          <w:szCs w:val="24"/>
        </w:rPr>
      </w:pPr>
      <w:r w:rsidRPr="009236B1">
        <w:rPr>
          <w:rFonts w:cs="Times New Roman"/>
          <w:b/>
          <w:bCs/>
          <w:i/>
          <w:szCs w:val="24"/>
        </w:rPr>
        <w:t>Knowledge Externalization &amp;Assessment:</w:t>
      </w:r>
      <w:r w:rsidRPr="009236B1">
        <w:rPr>
          <w:rFonts w:cs="Times New Roman"/>
          <w:bCs/>
          <w:szCs w:val="24"/>
        </w:rPr>
        <w:t>Externalizing and assessing expertise is essential for the growth of the culture of expertise management (Stewart, 2013).In order to assess and evaluate the information assets the Wyndham Hotel Group employs different consultants.</w:t>
      </w:r>
    </w:p>
    <w:p w:rsidR="002031BB" w:rsidRPr="009236B1" w:rsidRDefault="00C471AB" w:rsidP="009236B1">
      <w:pPr>
        <w:pStyle w:val="ListParagraph"/>
        <w:numPr>
          <w:ilvl w:val="0"/>
          <w:numId w:val="11"/>
        </w:numPr>
        <w:rPr>
          <w:rFonts w:cs="Times New Roman"/>
          <w:bCs/>
          <w:szCs w:val="24"/>
        </w:rPr>
      </w:pPr>
      <w:r w:rsidRPr="009236B1">
        <w:rPr>
          <w:rFonts w:cs="Times New Roman"/>
          <w:b/>
          <w:bCs/>
          <w:i/>
          <w:szCs w:val="24"/>
        </w:rPr>
        <w:t>Knowledge Distribution:</w:t>
      </w:r>
      <w:r w:rsidRPr="009236B1">
        <w:rPr>
          <w:rFonts w:cs="Times New Roman"/>
          <w:bCs/>
          <w:szCs w:val="24"/>
        </w:rPr>
        <w:t xml:space="preserve"> In order to spread information to the appropriate customers, Wyndham Hotel uses pull-and-push approaches to disseminate information through departments and industries (Dixon 2012).</w:t>
      </w:r>
    </w:p>
    <w:p w:rsidR="002031BB" w:rsidRPr="009236B1" w:rsidRDefault="00C471AB" w:rsidP="009236B1">
      <w:pPr>
        <w:pStyle w:val="ListParagraph"/>
        <w:numPr>
          <w:ilvl w:val="0"/>
          <w:numId w:val="11"/>
        </w:numPr>
        <w:rPr>
          <w:rFonts w:cs="Times New Roman"/>
          <w:szCs w:val="24"/>
        </w:rPr>
      </w:pPr>
      <w:r w:rsidRPr="009236B1">
        <w:rPr>
          <w:rFonts w:cs="Times New Roman"/>
          <w:b/>
          <w:i/>
          <w:szCs w:val="24"/>
        </w:rPr>
        <w:t>Knowledge Maintenance:</w:t>
      </w:r>
      <w:r w:rsidRPr="009236B1">
        <w:rPr>
          <w:rFonts w:cs="Times New Roman"/>
          <w:szCs w:val="24"/>
        </w:rPr>
        <w:t xml:space="preserve"> Wyndham Hotel Group periodically verifies the value of knowledge in order to create a knowledge management culture in the hotel and eliminates obsolete knowledge or information from the system. </w:t>
      </w:r>
    </w:p>
    <w:p w:rsidR="00F94641" w:rsidRPr="00F94641" w:rsidRDefault="00C471AB" w:rsidP="00F94641">
      <w:pPr>
        <w:pStyle w:val="ListParagraph"/>
        <w:numPr>
          <w:ilvl w:val="0"/>
          <w:numId w:val="12"/>
        </w:numPr>
        <w:rPr>
          <w:rFonts w:cs="Times New Roman"/>
          <w:b/>
          <w:bCs/>
          <w:sz w:val="28"/>
          <w:szCs w:val="28"/>
        </w:rPr>
      </w:pPr>
      <w:r w:rsidRPr="00F94641">
        <w:rPr>
          <w:b/>
          <w:bCs/>
          <w:sz w:val="28"/>
          <w:szCs w:val="28"/>
        </w:rPr>
        <w:lastRenderedPageBreak/>
        <w:t>Contributions of Knowledge Assets on an Organization</w:t>
      </w:r>
    </w:p>
    <w:p w:rsidR="002031BB" w:rsidRPr="00F94641" w:rsidRDefault="00C471AB" w:rsidP="00F94641">
      <w:pPr>
        <w:ind w:left="360"/>
        <w:rPr>
          <w:rFonts w:cs="Times New Roman"/>
          <w:szCs w:val="24"/>
        </w:rPr>
      </w:pPr>
      <w:r w:rsidRPr="00F94641">
        <w:rPr>
          <w:rFonts w:cs="Times New Roman"/>
          <w:szCs w:val="24"/>
        </w:rPr>
        <w:t>Wyndham Hotel Group claims that the experience of the organization significantly contributes to being the world's largest hotel chain (Albert and Bradley, 2014).The conceptual, experimental and routine and structural information assets are the most fundamental information assets of the Wyndham Hotel Community.The hotel's conceptual awareness is its brand value, the hotel's product concepts which distinguish this hotel from others on the market (Harris, 2011).They sell their customers exclusive leisure facilities.The creative experience of the hotel is the individual abilities of the company, the strength of the hotel staff.All Wyndham Hotel Group staff are assessed and qualified to manage challenging circumstances and to be skilful in their area of work.</w:t>
      </w:r>
    </w:p>
    <w:p w:rsidR="002031BB" w:rsidRPr="0086090A" w:rsidRDefault="00C471AB" w:rsidP="00B82AEA">
      <w:pPr>
        <w:ind w:left="360"/>
        <w:rPr>
          <w:rFonts w:cs="Times New Roman"/>
          <w:szCs w:val="24"/>
        </w:rPr>
      </w:pPr>
      <w:r w:rsidRPr="0086090A">
        <w:rPr>
          <w:rFonts w:cs="Times New Roman"/>
          <w:szCs w:val="24"/>
        </w:rPr>
        <w:t>The organizational culture and the day to work methods practiced by the employees are the daily assets of Wyndham Hotel Company.The hotel also operates comfortably with these assets every day (Nonaka, 2012). This asset supports the hotel itself.The Wyndham Hotel's last form of knowledge is institutional knowledge.The assets include numerous documents, intellectual property and proprietary objects that allow the organization to become competitive and prevent external violation</w:t>
      </w:r>
      <w:r w:rsidRPr="0086090A">
        <w:rPr>
          <w:rFonts w:cs="Times New Roman"/>
        </w:rPr>
        <w:t xml:space="preserve">. </w:t>
      </w:r>
      <w:r w:rsidRPr="0086090A">
        <w:rPr>
          <w:rFonts w:cs="Times New Roman"/>
          <w:szCs w:val="24"/>
        </w:rPr>
        <w:t>Although</w:t>
      </w:r>
      <w:r w:rsidR="00E03D1C">
        <w:rPr>
          <w:rFonts w:cs="Times New Roman"/>
          <w:szCs w:val="24"/>
        </w:rPr>
        <w:t>,</w:t>
      </w:r>
      <w:r w:rsidRPr="0086090A">
        <w:rPr>
          <w:rFonts w:cs="Times New Roman"/>
          <w:szCs w:val="24"/>
        </w:rPr>
        <w:t xml:space="preserve"> there is no consistency in the gap between the actual information assets and the possible information assets. The distinction of the actual knowledge assets and potential knowledge assets is necessary in order to understand the knowledge assets of an organization.The actual knowledge asset can be referred to as the clear and informed know-how (O'Brien and Marakas, 2011).</w:t>
      </w:r>
    </w:p>
    <w:p w:rsidR="007801DA" w:rsidRPr="007801DA" w:rsidRDefault="00C471AB" w:rsidP="007801DA">
      <w:pPr>
        <w:pStyle w:val="ListParagraph"/>
        <w:numPr>
          <w:ilvl w:val="0"/>
          <w:numId w:val="12"/>
        </w:numPr>
        <w:rPr>
          <w:rFonts w:cs="Times New Roman"/>
          <w:b/>
          <w:bCs/>
          <w:sz w:val="28"/>
          <w:szCs w:val="28"/>
        </w:rPr>
      </w:pPr>
      <w:r w:rsidRPr="007801DA">
        <w:rPr>
          <w:b/>
          <w:bCs/>
          <w:sz w:val="28"/>
          <w:szCs w:val="28"/>
        </w:rPr>
        <w:t>Knowledge Requirements for an Organization</w:t>
      </w:r>
    </w:p>
    <w:p w:rsidR="002031BB" w:rsidRPr="007801DA" w:rsidRDefault="00C471AB" w:rsidP="007801DA">
      <w:pPr>
        <w:ind w:left="360"/>
        <w:rPr>
          <w:rFonts w:cs="Times New Roman"/>
          <w:szCs w:val="24"/>
        </w:rPr>
      </w:pPr>
      <w:r w:rsidRPr="007801DA">
        <w:rPr>
          <w:rFonts w:cs="Times New Roman"/>
          <w:szCs w:val="24"/>
        </w:rPr>
        <w:t>In addition to information and data in a business organization, awareness is the next move (Garvin and Berkman, 2008).In the competitive environment, expertise and information are considered to be the most significant factors for organizational performance.This is why information selection, storage and dissemination is very critical (Albert and Bradley, 2014).Growing company needs to do this by using various techniques and methods such as the management of information.Nevertheless, information management is not efficient when information is important or obsolete.This is why certain essential information criteria have to be taken into account in the management of information within the organization (Stewart, 2013).</w:t>
      </w:r>
    </w:p>
    <w:p w:rsidR="002031BB" w:rsidRPr="0086090A" w:rsidRDefault="00C471AB" w:rsidP="00B82AEA">
      <w:pPr>
        <w:ind w:left="360"/>
        <w:rPr>
          <w:rFonts w:cs="Times New Roman"/>
          <w:szCs w:val="24"/>
        </w:rPr>
      </w:pPr>
      <w:r w:rsidRPr="0086090A">
        <w:rPr>
          <w:rFonts w:cs="Times New Roman"/>
          <w:szCs w:val="24"/>
        </w:rPr>
        <w:lastRenderedPageBreak/>
        <w:t>In order to find out the most efficient and relevant knowledge, the Wyndham Hotel Community complies with certain criteria of information management systems.</w:t>
      </w:r>
    </w:p>
    <w:p w:rsidR="002031BB" w:rsidRPr="00386118" w:rsidRDefault="00C471AB" w:rsidP="00386118">
      <w:pPr>
        <w:pStyle w:val="ListParagraph"/>
        <w:numPr>
          <w:ilvl w:val="0"/>
          <w:numId w:val="13"/>
        </w:numPr>
        <w:rPr>
          <w:rFonts w:cs="Times New Roman"/>
          <w:szCs w:val="24"/>
        </w:rPr>
      </w:pPr>
      <w:r w:rsidRPr="00386118">
        <w:rPr>
          <w:rFonts w:cs="Times New Roman"/>
          <w:b/>
          <w:i/>
          <w:szCs w:val="24"/>
        </w:rPr>
        <w:t>Purpose:</w:t>
      </w:r>
      <w:r w:rsidRPr="00386118">
        <w:rPr>
          <w:rFonts w:cs="Times New Roman"/>
          <w:szCs w:val="24"/>
        </w:rPr>
        <w:t>In information management, importance is everything.If the information or knowledge is not important for the business, the knowledge will not be used.To find out the necessary Data, the Wyndham Hotel requires external expertise.</w:t>
      </w:r>
    </w:p>
    <w:p w:rsidR="002031BB" w:rsidRPr="00386118" w:rsidRDefault="00C471AB" w:rsidP="00386118">
      <w:pPr>
        <w:pStyle w:val="ListParagraph"/>
        <w:numPr>
          <w:ilvl w:val="0"/>
          <w:numId w:val="13"/>
        </w:numPr>
        <w:rPr>
          <w:rFonts w:cs="Times New Roman"/>
          <w:szCs w:val="24"/>
        </w:rPr>
      </w:pPr>
      <w:r w:rsidRPr="00386118">
        <w:rPr>
          <w:rFonts w:cs="Times New Roman"/>
          <w:b/>
          <w:i/>
          <w:szCs w:val="24"/>
        </w:rPr>
        <w:t>Time:</w:t>
      </w:r>
      <w:r w:rsidRPr="00386118">
        <w:rPr>
          <w:rFonts w:cs="Times New Roman"/>
          <w:szCs w:val="24"/>
        </w:rPr>
        <w:t>The data overburden in the company is increased by dated information (Garvin and Berkman, 2008).The company would benefit from investing in this form of expertise.The outdated information or knowledge of the company must be eliminated.</w:t>
      </w:r>
    </w:p>
    <w:p w:rsidR="002031BB" w:rsidRPr="00386118" w:rsidRDefault="00C471AB" w:rsidP="00386118">
      <w:pPr>
        <w:pStyle w:val="ListParagraph"/>
        <w:numPr>
          <w:ilvl w:val="0"/>
          <w:numId w:val="13"/>
        </w:numPr>
        <w:rPr>
          <w:rFonts w:cs="Times New Roman"/>
          <w:szCs w:val="24"/>
        </w:rPr>
      </w:pPr>
      <w:r w:rsidRPr="00386118">
        <w:rPr>
          <w:rFonts w:cs="Times New Roman"/>
          <w:b/>
          <w:i/>
          <w:szCs w:val="24"/>
        </w:rPr>
        <w:t>Scalability:</w:t>
      </w:r>
      <w:r w:rsidRPr="00386118">
        <w:rPr>
          <w:rFonts w:cs="Times New Roman"/>
          <w:szCs w:val="24"/>
        </w:rPr>
        <w:t>A larger number of users must be fulfilled and assisted by the information and information management framework (Harris, 2011).The skills and the Knowledge Management System must be extendable.The knowledge of Wyndham Hotel Group allows for a wide range of applications, if needed.</w:t>
      </w:r>
    </w:p>
    <w:p w:rsidR="002031BB" w:rsidRPr="00386118" w:rsidRDefault="00C471AB" w:rsidP="00386118">
      <w:pPr>
        <w:pStyle w:val="ListParagraph"/>
        <w:numPr>
          <w:ilvl w:val="0"/>
          <w:numId w:val="13"/>
        </w:numPr>
        <w:rPr>
          <w:rFonts w:cs="Times New Roman"/>
          <w:szCs w:val="24"/>
        </w:rPr>
      </w:pPr>
      <w:r w:rsidRPr="00386118">
        <w:rPr>
          <w:rFonts w:cs="Times New Roman"/>
          <w:b/>
          <w:i/>
          <w:szCs w:val="24"/>
        </w:rPr>
        <w:t>Co-operative</w:t>
      </w:r>
      <w:r w:rsidRPr="00386118">
        <w:rPr>
          <w:rFonts w:cs="Times New Roman"/>
          <w:szCs w:val="24"/>
        </w:rPr>
        <w:t>:Knowledge, know-how and KMS must be able to work together among different customers, departments and branches (O'Brien and Marakas, 2011).Wyndham Hotel Group's information management works with numerous departments, including front office and housekeeping, the business office, accounting, finance, etc.</w:t>
      </w:r>
    </w:p>
    <w:p w:rsidR="002031BB" w:rsidRPr="00386118" w:rsidRDefault="00C471AB" w:rsidP="00386118">
      <w:pPr>
        <w:pStyle w:val="ListParagraph"/>
        <w:numPr>
          <w:ilvl w:val="0"/>
          <w:numId w:val="13"/>
        </w:numPr>
        <w:rPr>
          <w:rFonts w:cs="Times New Roman"/>
          <w:szCs w:val="24"/>
        </w:rPr>
      </w:pPr>
      <w:r w:rsidRPr="00386118">
        <w:rPr>
          <w:rFonts w:cs="Times New Roman"/>
          <w:b/>
          <w:i/>
          <w:szCs w:val="24"/>
        </w:rPr>
        <w:t>Capacity of Act:</w:t>
      </w:r>
      <w:r w:rsidRPr="00386118">
        <w:rPr>
          <w:rFonts w:cs="Times New Roman"/>
          <w:szCs w:val="24"/>
        </w:rPr>
        <w:t>The consumer will have the knowledge-based capacity to act (WILSON, 2016).Wyndham Hotel Group's Management or Intelligence Consumers are capable of making decisions, evidence-based planning approaches.</w:t>
      </w:r>
    </w:p>
    <w:p w:rsidR="002031BB" w:rsidRPr="00386118" w:rsidRDefault="00C471AB" w:rsidP="00386118">
      <w:pPr>
        <w:pStyle w:val="ListParagraph"/>
        <w:numPr>
          <w:ilvl w:val="0"/>
          <w:numId w:val="13"/>
        </w:numPr>
        <w:rPr>
          <w:rFonts w:cs="Times New Roman"/>
          <w:szCs w:val="24"/>
        </w:rPr>
      </w:pPr>
      <w:r w:rsidRPr="00386118">
        <w:rPr>
          <w:rFonts w:cs="Times New Roman"/>
          <w:b/>
          <w:i/>
          <w:szCs w:val="24"/>
        </w:rPr>
        <w:t>Creating Interest:</w:t>
      </w:r>
      <w:r w:rsidRPr="00386118">
        <w:rPr>
          <w:rFonts w:cs="Times New Roman"/>
          <w:szCs w:val="24"/>
        </w:rPr>
        <w:t xml:space="preserve"> Awareness must build value for the user because information essentially seeks to produce value for the user.</w:t>
      </w:r>
    </w:p>
    <w:p w:rsidR="00386118" w:rsidRPr="00017E20" w:rsidRDefault="00C471AB" w:rsidP="00386118">
      <w:pPr>
        <w:pStyle w:val="ListParagraph"/>
        <w:numPr>
          <w:ilvl w:val="0"/>
          <w:numId w:val="12"/>
        </w:numPr>
        <w:rPr>
          <w:rFonts w:cs="Times New Roman"/>
          <w:b/>
          <w:bCs/>
          <w:sz w:val="28"/>
          <w:szCs w:val="28"/>
        </w:rPr>
      </w:pPr>
      <w:r w:rsidRPr="00017E20">
        <w:rPr>
          <w:b/>
          <w:bCs/>
          <w:sz w:val="28"/>
          <w:szCs w:val="28"/>
        </w:rPr>
        <w:t>Organizations Framework for Enabling Knowledge Sharing</w:t>
      </w:r>
    </w:p>
    <w:p w:rsidR="002031BB" w:rsidRPr="00386118" w:rsidRDefault="00C471AB" w:rsidP="00386118">
      <w:pPr>
        <w:ind w:left="360"/>
        <w:rPr>
          <w:rFonts w:cs="Times New Roman"/>
          <w:szCs w:val="24"/>
        </w:rPr>
      </w:pPr>
      <w:r w:rsidRPr="00386118">
        <w:rPr>
          <w:rFonts w:cs="Times New Roman"/>
          <w:szCs w:val="24"/>
        </w:rPr>
        <w:t>Wise exchanges between individuals, communities and organizations can be described as a process of information exchange (Nonaka, 2012).It is very important that information is shared within a group.The Wyndham Hotel Group is given below for efficient sharing or distribution of the conceptual structure.</w:t>
      </w:r>
    </w:p>
    <w:p w:rsidR="002031BB" w:rsidRDefault="00C471AB" w:rsidP="00B82AEA">
      <w:pPr>
        <w:ind w:left="360"/>
        <w:rPr>
          <w:rFonts w:cs="Times New Roman"/>
          <w:szCs w:val="24"/>
        </w:rPr>
      </w:pPr>
      <w:r w:rsidRPr="0086090A">
        <w:rPr>
          <w:rFonts w:cs="Times New Roman"/>
          <w:noProof/>
          <w:szCs w:val="24"/>
          <w:lang w:val="en-US"/>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F87D52" w:rsidRDefault="00C471AB" w:rsidP="00B17062">
      <w:pPr>
        <w:ind w:left="360"/>
        <w:jc w:val="center"/>
      </w:pPr>
      <w:r>
        <w:rPr>
          <w:rFonts w:cs="Times New Roman"/>
          <w:szCs w:val="24"/>
        </w:rPr>
        <w:t xml:space="preserve">Figure 6: </w:t>
      </w:r>
      <w:r w:rsidRPr="00B82AEA">
        <w:t>Organizations Framework for Enabling Knowledge Sharing</w:t>
      </w:r>
    </w:p>
    <w:p w:rsidR="00943DC0" w:rsidRDefault="00C471AB" w:rsidP="00EC21FE">
      <w:pPr>
        <w:ind w:left="360"/>
        <w:jc w:val="center"/>
        <w:rPr>
          <w:rFonts w:eastAsia="Times New Roman" w:cs="Times New Roman"/>
          <w:szCs w:val="24"/>
          <w:lang w:eastAsia="en-SG" w:bidi="bn-BD"/>
        </w:rPr>
      </w:pPr>
      <w:r>
        <w:t xml:space="preserve">(Source: </w:t>
      </w:r>
      <w:r w:rsidR="00EC21FE" w:rsidRPr="0086090A">
        <w:rPr>
          <w:rFonts w:eastAsia="Times New Roman" w:cs="Times New Roman"/>
          <w:szCs w:val="24"/>
          <w:lang w:eastAsia="en-SG" w:bidi="bn-BD"/>
        </w:rPr>
        <w:t>Albert and Bradley, 2014)</w:t>
      </w:r>
    </w:p>
    <w:p w:rsidR="002031BB" w:rsidRPr="00943DC0" w:rsidRDefault="00C471AB" w:rsidP="00943DC0">
      <w:pPr>
        <w:pStyle w:val="ListParagraph"/>
        <w:numPr>
          <w:ilvl w:val="0"/>
          <w:numId w:val="15"/>
        </w:numPr>
        <w:rPr>
          <w:rFonts w:cs="Times New Roman"/>
          <w:szCs w:val="24"/>
        </w:rPr>
      </w:pPr>
      <w:r w:rsidRPr="00943DC0">
        <w:rPr>
          <w:rFonts w:cs="Times New Roman"/>
          <w:b/>
          <w:i/>
          <w:szCs w:val="24"/>
        </w:rPr>
        <w:t>A community for information management</w:t>
      </w:r>
      <w:r w:rsidRPr="00943DC0">
        <w:rPr>
          <w:rFonts w:cs="Times New Roman"/>
          <w:szCs w:val="24"/>
        </w:rPr>
        <w:t>:The development of a culture of knowledge management is very important to facilitate the sharing of information in the organization.In pursuing an information mapping approach, the Wyndham Group develops a philosophy of information management.</w:t>
      </w:r>
    </w:p>
    <w:p w:rsidR="002031BB" w:rsidRPr="00B4607E" w:rsidRDefault="00C471AB" w:rsidP="00B4607E">
      <w:pPr>
        <w:pStyle w:val="ListParagraph"/>
        <w:numPr>
          <w:ilvl w:val="0"/>
          <w:numId w:val="14"/>
        </w:numPr>
        <w:rPr>
          <w:rFonts w:cs="Times New Roman"/>
          <w:szCs w:val="24"/>
        </w:rPr>
      </w:pPr>
      <w:r w:rsidRPr="00B4607E">
        <w:rPr>
          <w:rFonts w:cs="Times New Roman"/>
          <w:b/>
          <w:i/>
          <w:szCs w:val="24"/>
        </w:rPr>
        <w:t>Virtual networking:</w:t>
      </w:r>
      <w:r w:rsidRPr="00B4607E">
        <w:rPr>
          <w:rFonts w:cs="Times New Roman"/>
          <w:szCs w:val="24"/>
        </w:rPr>
        <w:t>The dissemination or exchange of information through social networking is also an essential way (Nonaka, 2012).The Hotel Group Wyndham uses newsletters and correspondence, social networking and magazines with external sources for the exchange of information.</w:t>
      </w:r>
    </w:p>
    <w:p w:rsidR="002031BB" w:rsidRPr="00B4607E" w:rsidRDefault="00C471AB" w:rsidP="00B4607E">
      <w:pPr>
        <w:pStyle w:val="ListParagraph"/>
        <w:numPr>
          <w:ilvl w:val="0"/>
          <w:numId w:val="14"/>
        </w:numPr>
        <w:rPr>
          <w:rFonts w:cs="Times New Roman"/>
          <w:szCs w:val="24"/>
        </w:rPr>
      </w:pPr>
      <w:r w:rsidRPr="00B4607E">
        <w:rPr>
          <w:rFonts w:cs="Times New Roman"/>
          <w:b/>
          <w:i/>
          <w:szCs w:val="24"/>
        </w:rPr>
        <w:t>Data methodology:</w:t>
      </w:r>
      <w:r w:rsidRPr="00B4607E">
        <w:rPr>
          <w:rFonts w:cs="Times New Roman"/>
          <w:szCs w:val="24"/>
        </w:rPr>
        <w:t>For know-how sharing such as the Internet and the promotion of T.V., various kinds of information technology can be used.Information management systems or email marketing (Garvin and Berkman, 2008).</w:t>
      </w:r>
    </w:p>
    <w:p w:rsidR="002031BB" w:rsidRPr="00B4607E" w:rsidRDefault="00C471AB" w:rsidP="00B4607E">
      <w:pPr>
        <w:pStyle w:val="ListParagraph"/>
        <w:numPr>
          <w:ilvl w:val="0"/>
          <w:numId w:val="14"/>
        </w:numPr>
        <w:rPr>
          <w:rFonts w:cs="Times New Roman"/>
          <w:szCs w:val="24"/>
        </w:rPr>
      </w:pPr>
      <w:r w:rsidRPr="00B4607E">
        <w:rPr>
          <w:rFonts w:cs="Times New Roman"/>
          <w:b/>
          <w:i/>
          <w:szCs w:val="24"/>
        </w:rPr>
        <w:t>Motivation to share information:</w:t>
      </w:r>
      <w:r w:rsidRPr="00B4607E">
        <w:rPr>
          <w:rFonts w:cs="Times New Roman"/>
          <w:szCs w:val="24"/>
        </w:rPr>
        <w:t>In discussing both external and internal factors, the Wyndham Hotel Group motivates the employees of the organization.Motivating workers in knowledge sharing is very important in this era of information and awareness.The hotel uses meetings, the exchange of information to inspire its workers.</w:t>
      </w:r>
    </w:p>
    <w:p w:rsidR="002031BB" w:rsidRPr="00B4607E" w:rsidRDefault="00C471AB" w:rsidP="00B4607E">
      <w:pPr>
        <w:pStyle w:val="ListParagraph"/>
        <w:numPr>
          <w:ilvl w:val="0"/>
          <w:numId w:val="14"/>
        </w:numPr>
        <w:rPr>
          <w:rFonts w:cs="Times New Roman"/>
          <w:szCs w:val="24"/>
        </w:rPr>
      </w:pPr>
      <w:r w:rsidRPr="00B4607E">
        <w:rPr>
          <w:rFonts w:cs="Times New Roman"/>
          <w:b/>
          <w:i/>
          <w:szCs w:val="24"/>
        </w:rPr>
        <w:lastRenderedPageBreak/>
        <w:t>Quality of research:</w:t>
      </w:r>
      <w:r w:rsidRPr="00B4607E">
        <w:rPr>
          <w:rFonts w:cs="Times New Roman"/>
          <w:szCs w:val="24"/>
        </w:rPr>
        <w:t>The exchange of information in the company improves job efficiency and enhances the Wyndham Hotel Group's competitiveness and activity effectively.</w:t>
      </w:r>
    </w:p>
    <w:p w:rsidR="002031BB" w:rsidRPr="00B4607E" w:rsidRDefault="00C471AB" w:rsidP="00B4607E">
      <w:pPr>
        <w:pStyle w:val="ListParagraph"/>
        <w:numPr>
          <w:ilvl w:val="0"/>
          <w:numId w:val="14"/>
        </w:numPr>
        <w:rPr>
          <w:rFonts w:cs="Times New Roman"/>
          <w:szCs w:val="24"/>
        </w:rPr>
      </w:pPr>
      <w:r w:rsidRPr="00B4607E">
        <w:rPr>
          <w:rFonts w:cs="Times New Roman"/>
          <w:b/>
          <w:i/>
          <w:szCs w:val="24"/>
        </w:rPr>
        <w:t>The creativity of workers:</w:t>
      </w:r>
      <w:r w:rsidRPr="00B4607E">
        <w:rPr>
          <w:rFonts w:cs="Times New Roman"/>
          <w:szCs w:val="24"/>
        </w:rPr>
        <w:t>Sharing of expertise with the organization's workers improves people's imagination (Garvin and Berkman, 2008).The more information or expertise, the more creativity a person has, the more creativity he is.Cross-training is used by the Wyndham Hotel Group to share expertise and boost productivity for workers.</w:t>
      </w:r>
    </w:p>
    <w:p w:rsidR="00B4607E" w:rsidRPr="00B4607E" w:rsidRDefault="00C471AB" w:rsidP="00B4607E">
      <w:pPr>
        <w:pStyle w:val="ListParagraph"/>
        <w:numPr>
          <w:ilvl w:val="0"/>
          <w:numId w:val="12"/>
        </w:numPr>
        <w:rPr>
          <w:rFonts w:cs="Times New Roman"/>
          <w:b/>
          <w:bCs/>
          <w:sz w:val="28"/>
          <w:szCs w:val="28"/>
        </w:rPr>
      </w:pPr>
      <w:r w:rsidRPr="00B4607E">
        <w:rPr>
          <w:b/>
          <w:bCs/>
          <w:sz w:val="28"/>
          <w:szCs w:val="28"/>
        </w:rPr>
        <w:t>Recommendation for Improvements in Current framework</w:t>
      </w:r>
    </w:p>
    <w:p w:rsidR="002031BB" w:rsidRPr="00B4607E" w:rsidRDefault="00C471AB" w:rsidP="00B4607E">
      <w:pPr>
        <w:rPr>
          <w:rFonts w:cs="Times New Roman"/>
          <w:szCs w:val="24"/>
        </w:rPr>
      </w:pPr>
      <w:r w:rsidRPr="00B4607E">
        <w:rPr>
          <w:rFonts w:cs="Times New Roman"/>
          <w:szCs w:val="24"/>
        </w:rPr>
        <w:t>While the Wyndham Hotel Group has a highly successful information sharing system internally and beyond the workplace (Stewart, 2013).But often, for another cause, workers of the company can not automatically exchange information and expertise (WILSON, 2016).Wyndham Hotel Group should identify a few important factors to which the barriers in the process of knowledge sharing while designing a system for knowledge sharing.The first and foremost challenge to the exchange of ideas and information is that the workers of the Wyndham Hotel Community are not spontaneous.This barrier causes problems for hotel operations every day.The Wyndham Hotel Group should introduce opportunities for knowledge sharing in workgroups in order to improve knowledge sharing among employees.The most dedicated workplace employee will be compensated for the sharing of information.The award scheme motivates the employee to participate more and also may encourage others to share information or expertise</w:t>
      </w:r>
      <w:r w:rsidR="009C49F8">
        <w:rPr>
          <w:rFonts w:cs="Times New Roman"/>
          <w:szCs w:val="24"/>
        </w:rPr>
        <w:t xml:space="preserve"> (</w:t>
      </w:r>
      <w:r w:rsidR="009C49F8">
        <w:rPr>
          <w:shd w:val="clear" w:color="auto" w:fill="FFFFFF"/>
        </w:rPr>
        <w:t>Oliveira, 2017)</w:t>
      </w:r>
      <w:r w:rsidRPr="00B4607E">
        <w:rPr>
          <w:rFonts w:cs="Times New Roman"/>
          <w:szCs w:val="24"/>
        </w:rPr>
        <w:t>.</w:t>
      </w:r>
    </w:p>
    <w:p w:rsidR="002031BB" w:rsidRPr="0086090A" w:rsidRDefault="00C471AB" w:rsidP="00B82AEA">
      <w:pPr>
        <w:rPr>
          <w:rFonts w:eastAsia="Times New Roman" w:cs="Times New Roman"/>
          <w:szCs w:val="24"/>
          <w:lang w:eastAsia="en-SG" w:bidi="bn-BD"/>
        </w:rPr>
      </w:pPr>
      <w:r w:rsidRPr="0086090A">
        <w:rPr>
          <w:rFonts w:eastAsia="Times New Roman" w:cs="Times New Roman"/>
          <w:szCs w:val="24"/>
          <w:lang w:eastAsia="en-SG" w:bidi="bn-BD"/>
        </w:rPr>
        <w:t>In sharing information or knowledge within the organization, the employees of the hotel lack professionalism and persistency, which sometimes leads to misunderstandings. The management of the hotel may reduce this problem by arranging quarterly training session on the importance of sharing information and knowledge within the organization. This training will influence the employees of the organization to be more persistent in sharing knowledge without leading to misunderstandings. Hotel management may reduce this issue by holding a quarterly session on the value of information and knowledge sharing within the organization.This training would influence the organization's employees to share information more persistently without contributing to misunderstanding</w:t>
      </w:r>
      <w:r w:rsidR="009C49F8">
        <w:rPr>
          <w:rFonts w:eastAsia="Times New Roman" w:cs="Times New Roman"/>
          <w:szCs w:val="24"/>
          <w:lang w:eastAsia="en-SG" w:bidi="bn-BD"/>
        </w:rPr>
        <w:t xml:space="preserve"> (</w:t>
      </w:r>
      <w:r w:rsidR="009C49F8">
        <w:rPr>
          <w:shd w:val="clear" w:color="auto" w:fill="FFFFFF"/>
        </w:rPr>
        <w:t>Pant et al., 2018)</w:t>
      </w:r>
      <w:r w:rsidRPr="0086090A">
        <w:rPr>
          <w:rFonts w:eastAsia="Times New Roman" w:cs="Times New Roman"/>
          <w:szCs w:val="24"/>
          <w:lang w:eastAsia="en-SG" w:bidi="bn-BD"/>
        </w:rPr>
        <w:t>.</w:t>
      </w:r>
    </w:p>
    <w:p w:rsidR="00B4607E" w:rsidRDefault="00B4607E" w:rsidP="00B82AEA">
      <w:pPr>
        <w:rPr>
          <w:rFonts w:eastAsia="Times New Roman" w:cs="Times New Roman"/>
          <w:b/>
          <w:sz w:val="28"/>
          <w:szCs w:val="28"/>
          <w:lang w:eastAsia="en-SG" w:bidi="bn-BD"/>
        </w:rPr>
      </w:pPr>
    </w:p>
    <w:p w:rsidR="00B4607E" w:rsidRDefault="00B4607E" w:rsidP="00B82AEA">
      <w:pPr>
        <w:rPr>
          <w:rFonts w:eastAsia="Times New Roman" w:cs="Times New Roman"/>
          <w:b/>
          <w:sz w:val="28"/>
          <w:szCs w:val="28"/>
          <w:lang w:eastAsia="en-SG" w:bidi="bn-BD"/>
        </w:rPr>
      </w:pPr>
    </w:p>
    <w:p w:rsidR="00E03D1C" w:rsidRDefault="00E03D1C">
      <w:pPr>
        <w:spacing w:line="276" w:lineRule="auto"/>
        <w:jc w:val="left"/>
        <w:rPr>
          <w:rFonts w:eastAsia="Times New Roman" w:cs="Times New Roman"/>
          <w:b/>
          <w:sz w:val="28"/>
          <w:szCs w:val="28"/>
          <w:lang w:eastAsia="en-SG" w:bidi="bn-BD"/>
        </w:rPr>
      </w:pPr>
      <w:r>
        <w:rPr>
          <w:rFonts w:eastAsia="Times New Roman" w:cs="Times New Roman"/>
          <w:b/>
          <w:sz w:val="28"/>
          <w:szCs w:val="28"/>
          <w:lang w:eastAsia="en-SG" w:bidi="bn-BD"/>
        </w:rPr>
        <w:br w:type="page"/>
      </w:r>
    </w:p>
    <w:p w:rsidR="002031BB" w:rsidRDefault="00C471AB" w:rsidP="00B82AEA">
      <w:pPr>
        <w:rPr>
          <w:rFonts w:eastAsia="Times New Roman" w:cs="Times New Roman"/>
          <w:b/>
          <w:sz w:val="28"/>
          <w:szCs w:val="28"/>
          <w:lang w:eastAsia="en-SG" w:bidi="bn-BD"/>
        </w:rPr>
      </w:pPr>
      <w:r w:rsidRPr="0086090A">
        <w:rPr>
          <w:rFonts w:eastAsia="Times New Roman" w:cs="Times New Roman"/>
          <w:b/>
          <w:sz w:val="28"/>
          <w:szCs w:val="28"/>
          <w:lang w:eastAsia="en-SG" w:bidi="bn-BD"/>
        </w:rPr>
        <w:lastRenderedPageBreak/>
        <w:t>Conclusion</w:t>
      </w:r>
    </w:p>
    <w:p w:rsidR="00E37D30" w:rsidRDefault="00C471AB" w:rsidP="00B82AEA">
      <w:pPr>
        <w:rPr>
          <w:rFonts w:eastAsia="Times New Roman" w:cs="Times New Roman"/>
          <w:szCs w:val="24"/>
          <w:lang w:eastAsia="en-SG" w:bidi="bn-BD"/>
        </w:rPr>
      </w:pPr>
      <w:r w:rsidRPr="0086090A">
        <w:rPr>
          <w:rFonts w:eastAsia="Times New Roman" w:cs="Times New Roman"/>
          <w:szCs w:val="24"/>
          <w:lang w:eastAsia="en-SG" w:bidi="bn-BD"/>
        </w:rPr>
        <w:t>Knowledge and awareness are all about today's business world so that strategic advantages over competitor and customer longevity are achieved.Different information and knowledge management techniques and approaches are used in companies in this era of technological advancement.These instruments are commonly referred to as the IMS and the information management system.Information is the principles that will help individuals or organizations, where expertise is the understanding of information usage, make different decisions.Knowledge is mainly intended to create value for its users.But it is not that easy to handle this information or expertise; certain skills are required to document, store and distribute them.This expertise and information are being handled by the Wyndham Hotel Group using various methods and procedures to become the largest hotel chain in the globe.Because it follows an efficient management and information sharing structure, certain steps can be taken in information management to be more efficient.</w:t>
      </w:r>
    </w:p>
    <w:p w:rsidR="00E37D30" w:rsidRDefault="00C471AB">
      <w:pPr>
        <w:spacing w:line="276" w:lineRule="auto"/>
        <w:jc w:val="left"/>
        <w:rPr>
          <w:rFonts w:eastAsia="Times New Roman" w:cs="Times New Roman"/>
          <w:szCs w:val="24"/>
          <w:lang w:eastAsia="en-SG" w:bidi="bn-BD"/>
        </w:rPr>
      </w:pPr>
      <w:r>
        <w:rPr>
          <w:rFonts w:eastAsia="Times New Roman" w:cs="Times New Roman"/>
          <w:szCs w:val="24"/>
          <w:lang w:eastAsia="en-SG" w:bidi="bn-BD"/>
        </w:rPr>
        <w:br w:type="page"/>
      </w:r>
    </w:p>
    <w:p w:rsidR="00E37D30" w:rsidRPr="00E37D30" w:rsidRDefault="00C471AB" w:rsidP="00B82AEA">
      <w:pPr>
        <w:pStyle w:val="Heading1"/>
        <w:rPr>
          <w:rFonts w:ascii="Times New Roman" w:hAnsi="Times New Roman" w:cs="Times New Roman"/>
          <w:sz w:val="28"/>
          <w:szCs w:val="28"/>
        </w:rPr>
      </w:pPr>
      <w:bookmarkStart w:id="1" w:name="_Toc534659958"/>
      <w:r w:rsidRPr="00E37D30">
        <w:rPr>
          <w:rFonts w:ascii="Times New Roman" w:hAnsi="Times New Roman" w:cs="Times New Roman"/>
          <w:sz w:val="28"/>
          <w:szCs w:val="28"/>
        </w:rPr>
        <w:lastRenderedPageBreak/>
        <w:t>References</w:t>
      </w:r>
      <w:bookmarkEnd w:id="1"/>
    </w:p>
    <w:p w:rsidR="009C49F8" w:rsidRDefault="009C49F8" w:rsidP="00B82AEA">
      <w:pPr>
        <w:rPr>
          <w:rStyle w:val="selectable"/>
          <w:color w:val="000000"/>
        </w:rPr>
      </w:pPr>
      <w:r>
        <w:rPr>
          <w:rStyle w:val="selectable"/>
          <w:color w:val="000000"/>
        </w:rPr>
        <w:t xml:space="preserve">Albert, S. and Bradley, K. (2014). </w:t>
      </w:r>
      <w:r>
        <w:rPr>
          <w:rStyle w:val="selectable"/>
          <w:i/>
          <w:iCs/>
          <w:color w:val="000000"/>
        </w:rPr>
        <w:t>Managing Knowledge</w:t>
      </w:r>
      <w:r>
        <w:rPr>
          <w:rStyle w:val="selectable"/>
          <w:color w:val="000000"/>
        </w:rPr>
        <w:t>. Cambridge, GBR: Cambridge University Press.</w:t>
      </w:r>
    </w:p>
    <w:p w:rsidR="009C49F8" w:rsidRDefault="009C49F8" w:rsidP="00B82AEA">
      <w:pPr>
        <w:rPr>
          <w:rStyle w:val="selectable"/>
          <w:color w:val="000000"/>
        </w:rPr>
      </w:pPr>
      <w:r>
        <w:rPr>
          <w:rStyle w:val="selectable"/>
          <w:color w:val="000000"/>
        </w:rPr>
        <w:t xml:space="preserve">Amar, A. (2014). </w:t>
      </w:r>
      <w:r>
        <w:rPr>
          <w:rStyle w:val="selectable"/>
          <w:i/>
          <w:iCs/>
          <w:color w:val="000000"/>
        </w:rPr>
        <w:t>Managing knowledge workers</w:t>
      </w:r>
      <w:r>
        <w:rPr>
          <w:rStyle w:val="selectable"/>
          <w:color w:val="000000"/>
        </w:rPr>
        <w:t>. Westport, Conn.: Quorum Books.</w:t>
      </w:r>
    </w:p>
    <w:p w:rsidR="009C49F8" w:rsidRDefault="009C49F8" w:rsidP="00B82AEA">
      <w:pPr>
        <w:rPr>
          <w:rStyle w:val="selectable"/>
          <w:color w:val="000000"/>
        </w:rPr>
      </w:pPr>
      <w:r>
        <w:rPr>
          <w:rStyle w:val="selectable"/>
          <w:color w:val="000000"/>
        </w:rPr>
        <w:t xml:space="preserve">Amidon, D. (2012). </w:t>
      </w:r>
      <w:r>
        <w:rPr>
          <w:rStyle w:val="selectable"/>
          <w:i/>
          <w:iCs/>
          <w:color w:val="000000"/>
        </w:rPr>
        <w:t>Innovation strategy for the knowledge economy</w:t>
      </w:r>
      <w:r>
        <w:rPr>
          <w:rStyle w:val="selectable"/>
          <w:color w:val="000000"/>
        </w:rPr>
        <w:t>. Boston, MA: Butterworth-Heinemann.</w:t>
      </w:r>
    </w:p>
    <w:p w:rsidR="009C49F8" w:rsidRDefault="009C49F8" w:rsidP="00B82AEA">
      <w:pPr>
        <w:rPr>
          <w:rStyle w:val="selectable"/>
          <w:color w:val="000000"/>
        </w:rPr>
      </w:pPr>
      <w:r>
        <w:rPr>
          <w:rStyle w:val="selectable"/>
          <w:color w:val="000000"/>
        </w:rPr>
        <w:t xml:space="preserve">Choo, C. (2014). </w:t>
      </w:r>
      <w:r>
        <w:rPr>
          <w:rStyle w:val="selectable"/>
          <w:i/>
          <w:iCs/>
          <w:color w:val="000000"/>
        </w:rPr>
        <w:t>Information management for the intelligent organization</w:t>
      </w:r>
      <w:r>
        <w:rPr>
          <w:rStyle w:val="selectable"/>
          <w:color w:val="000000"/>
        </w:rPr>
        <w:t>. Medford, NJ: Information Today.</w:t>
      </w:r>
    </w:p>
    <w:p w:rsidR="009C49F8" w:rsidRDefault="009C49F8" w:rsidP="00B82AEA">
      <w:pPr>
        <w:rPr>
          <w:rStyle w:val="selectable"/>
          <w:color w:val="000000"/>
        </w:rPr>
      </w:pPr>
      <w:r>
        <w:rPr>
          <w:rStyle w:val="selectable"/>
          <w:color w:val="000000"/>
        </w:rPr>
        <w:t xml:space="preserve">Dixon, N. (2012). </w:t>
      </w:r>
      <w:r>
        <w:rPr>
          <w:rStyle w:val="selectable"/>
          <w:i/>
          <w:iCs/>
          <w:color w:val="000000"/>
        </w:rPr>
        <w:t>Common knowledge</w:t>
      </w:r>
      <w:r>
        <w:rPr>
          <w:rStyle w:val="selectable"/>
          <w:color w:val="000000"/>
        </w:rPr>
        <w:t>. Boston, Mass.: Harvard Business School Press.</w:t>
      </w:r>
    </w:p>
    <w:p w:rsidR="009C49F8" w:rsidRDefault="009C49F8" w:rsidP="00B82AEA">
      <w:pPr>
        <w:rPr>
          <w:rStyle w:val="selectable"/>
          <w:color w:val="000000"/>
        </w:rPr>
      </w:pPr>
      <w:r>
        <w:rPr>
          <w:rStyle w:val="selectable"/>
          <w:color w:val="000000"/>
        </w:rPr>
        <w:t xml:space="preserve">Garvin, A. and Berkman, R. (2008). </w:t>
      </w:r>
      <w:r>
        <w:rPr>
          <w:rStyle w:val="selectable"/>
          <w:i/>
          <w:iCs/>
          <w:color w:val="000000"/>
        </w:rPr>
        <w:t>The art of being well informed</w:t>
      </w:r>
      <w:r>
        <w:rPr>
          <w:rStyle w:val="selectable"/>
          <w:color w:val="000000"/>
        </w:rPr>
        <w:t>. Garden City Park, N.Y.: Avery Pub. Group.</w:t>
      </w:r>
    </w:p>
    <w:p w:rsidR="009C49F8" w:rsidRDefault="009C49F8" w:rsidP="00B82AEA">
      <w:pPr>
        <w:rPr>
          <w:rStyle w:val="selectable"/>
          <w:color w:val="000000"/>
        </w:rPr>
      </w:pPr>
      <w:r>
        <w:rPr>
          <w:rStyle w:val="selectable"/>
          <w:color w:val="000000"/>
        </w:rPr>
        <w:t xml:space="preserve">Harris, P. (2011). </w:t>
      </w:r>
      <w:r>
        <w:rPr>
          <w:rStyle w:val="selectable"/>
          <w:i/>
          <w:iCs/>
          <w:color w:val="000000"/>
        </w:rPr>
        <w:t>Managing the knowledge culture</w:t>
      </w:r>
      <w:r>
        <w:rPr>
          <w:rStyle w:val="selectable"/>
          <w:color w:val="000000"/>
        </w:rPr>
        <w:t>. Amherst, Mass.: HRD Press.</w:t>
      </w:r>
    </w:p>
    <w:p w:rsidR="009C49F8" w:rsidRDefault="009C49F8" w:rsidP="00B82AEA">
      <w:pPr>
        <w:rPr>
          <w:rStyle w:val="selectable"/>
          <w:color w:val="000000"/>
        </w:rPr>
      </w:pPr>
      <w:r>
        <w:rPr>
          <w:rStyle w:val="selectable"/>
          <w:color w:val="000000"/>
        </w:rPr>
        <w:t xml:space="preserve">Kelley, J. (2010). </w:t>
      </w:r>
      <w:r>
        <w:rPr>
          <w:rStyle w:val="selectable"/>
          <w:i/>
          <w:iCs/>
          <w:color w:val="000000"/>
        </w:rPr>
        <w:t>Knowledge nirvana</w:t>
      </w:r>
      <w:r>
        <w:rPr>
          <w:rStyle w:val="selectable"/>
          <w:color w:val="000000"/>
        </w:rPr>
        <w:t>. Fairfax, VA: Xulon Press.</w:t>
      </w:r>
    </w:p>
    <w:p w:rsidR="009C49F8" w:rsidRDefault="009C49F8" w:rsidP="00B82AEA">
      <w:pPr>
        <w:rPr>
          <w:rStyle w:val="selectable"/>
          <w:color w:val="000000"/>
        </w:rPr>
      </w:pPr>
      <w:r>
        <w:rPr>
          <w:rStyle w:val="selectable"/>
          <w:color w:val="000000"/>
        </w:rPr>
        <w:t xml:space="preserve">Nonaka, I. (2012). </w:t>
      </w:r>
      <w:r>
        <w:rPr>
          <w:rStyle w:val="selectable"/>
          <w:i/>
          <w:iCs/>
          <w:color w:val="000000"/>
        </w:rPr>
        <w:t>The knowledge-creating company</w:t>
      </w:r>
      <w:r>
        <w:rPr>
          <w:rStyle w:val="selectable"/>
          <w:color w:val="000000"/>
        </w:rPr>
        <w:t>. Boston, Mass.: Harvard Business Press.</w:t>
      </w:r>
    </w:p>
    <w:p w:rsidR="009C49F8" w:rsidRDefault="009C49F8" w:rsidP="00B82AEA">
      <w:pPr>
        <w:rPr>
          <w:rStyle w:val="selectable"/>
          <w:color w:val="000000"/>
        </w:rPr>
      </w:pPr>
      <w:r>
        <w:rPr>
          <w:rStyle w:val="selectable"/>
          <w:color w:val="000000"/>
        </w:rPr>
        <w:t xml:space="preserve">O'Brien, J. and Marakas, G. (2011). </w:t>
      </w:r>
      <w:r>
        <w:rPr>
          <w:rStyle w:val="selectable"/>
          <w:i/>
          <w:iCs/>
          <w:color w:val="000000"/>
        </w:rPr>
        <w:t>Management information systems</w:t>
      </w:r>
      <w:r>
        <w:rPr>
          <w:rStyle w:val="selectable"/>
          <w:color w:val="000000"/>
        </w:rPr>
        <w:t>. New York, NY: McGraw-Hill/Irwin.</w:t>
      </w:r>
    </w:p>
    <w:p w:rsidR="009C49F8" w:rsidRDefault="009C49F8" w:rsidP="009C49F8">
      <w:pPr>
        <w:rPr>
          <w:rStyle w:val="selectable"/>
          <w:color w:val="000000"/>
        </w:rPr>
      </w:pPr>
      <w:r>
        <w:rPr>
          <w:shd w:val="clear" w:color="auto" w:fill="FFFFFF"/>
        </w:rPr>
        <w:t>Oliveira, J.F.D., 2017. The importance of information technology as a strategic resource for hospital management process and the management skills required for managers. </w:t>
      </w:r>
      <w:r>
        <w:rPr>
          <w:i/>
          <w:iCs/>
          <w:shd w:val="clear" w:color="auto" w:fill="FFFFFF"/>
        </w:rPr>
        <w:t>International Journal of Business and Systems Research</w:t>
      </w:r>
      <w:r>
        <w:rPr>
          <w:shd w:val="clear" w:color="auto" w:fill="FFFFFF"/>
        </w:rPr>
        <w:t>, </w:t>
      </w:r>
      <w:r>
        <w:rPr>
          <w:i/>
          <w:iCs/>
          <w:shd w:val="clear" w:color="auto" w:fill="FFFFFF"/>
        </w:rPr>
        <w:t>11</w:t>
      </w:r>
      <w:r>
        <w:rPr>
          <w:shd w:val="clear" w:color="auto" w:fill="FFFFFF"/>
        </w:rPr>
        <w:t>(1-2), pp.182-197.</w:t>
      </w:r>
    </w:p>
    <w:p w:rsidR="009C49F8" w:rsidRDefault="009C49F8" w:rsidP="009C49F8">
      <w:pPr>
        <w:rPr>
          <w:rStyle w:val="selectable"/>
          <w:color w:val="000000"/>
        </w:rPr>
      </w:pPr>
      <w:r>
        <w:rPr>
          <w:shd w:val="clear" w:color="auto" w:fill="FFFFFF"/>
        </w:rPr>
        <w:t>Pant, A., Shrestha, A., Kong, E. and Ally, M., 2018. Facilitating knowledge transfer based on a resource based view of tacit knowledge stock: a skills assessment perspective. In </w:t>
      </w:r>
      <w:r>
        <w:rPr>
          <w:i/>
          <w:iCs/>
          <w:shd w:val="clear" w:color="auto" w:fill="FFFFFF"/>
        </w:rPr>
        <w:t>Proceedings of the 29th Australasian Conference on Information Systems (ACIS 2018)</w:t>
      </w:r>
      <w:r>
        <w:rPr>
          <w:shd w:val="clear" w:color="auto" w:fill="FFFFFF"/>
        </w:rPr>
        <w:t>. Australian Association for Information Systems.</w:t>
      </w:r>
    </w:p>
    <w:p w:rsidR="009C49F8" w:rsidRDefault="009C49F8" w:rsidP="00B82AEA">
      <w:pPr>
        <w:rPr>
          <w:rStyle w:val="selectable"/>
          <w:color w:val="000000"/>
        </w:rPr>
      </w:pPr>
      <w:r>
        <w:rPr>
          <w:rStyle w:val="selectable"/>
          <w:color w:val="000000"/>
        </w:rPr>
        <w:t xml:space="preserve">Stewart, T. (2013). </w:t>
      </w:r>
      <w:r>
        <w:rPr>
          <w:rStyle w:val="selectable"/>
          <w:i/>
          <w:iCs/>
          <w:color w:val="000000"/>
        </w:rPr>
        <w:t>The wealth of knowledge</w:t>
      </w:r>
      <w:r>
        <w:rPr>
          <w:rStyle w:val="selectable"/>
          <w:color w:val="000000"/>
        </w:rPr>
        <w:t>. New York: Crown Business.</w:t>
      </w:r>
    </w:p>
    <w:p w:rsidR="009C49F8" w:rsidRDefault="009C49F8" w:rsidP="00B82AEA">
      <w:pPr>
        <w:rPr>
          <w:rStyle w:val="selectable"/>
          <w:color w:val="000000"/>
        </w:rPr>
      </w:pPr>
      <w:r>
        <w:rPr>
          <w:rStyle w:val="selectable"/>
          <w:color w:val="000000"/>
        </w:rPr>
        <w:t xml:space="preserve">Symes, C., McIntyre, J. and Barnett, R. (2016). </w:t>
      </w:r>
      <w:r>
        <w:rPr>
          <w:rStyle w:val="selectable"/>
          <w:i/>
          <w:iCs/>
          <w:color w:val="000000"/>
        </w:rPr>
        <w:t>Working Knowledge</w:t>
      </w:r>
      <w:r>
        <w:rPr>
          <w:rStyle w:val="selectable"/>
          <w:color w:val="000000"/>
        </w:rPr>
        <w:t>. Milton Keynes: Open University Press.</w:t>
      </w:r>
    </w:p>
    <w:p w:rsidR="002B3047" w:rsidRPr="009C49F8" w:rsidRDefault="009C49F8" w:rsidP="009C49F8">
      <w:pPr>
        <w:rPr>
          <w:color w:val="000000"/>
        </w:rPr>
      </w:pPr>
      <w:r>
        <w:rPr>
          <w:rStyle w:val="selectable"/>
          <w:color w:val="000000"/>
        </w:rPr>
        <w:lastRenderedPageBreak/>
        <w:t xml:space="preserve">WILSON, D. (2016). </w:t>
      </w:r>
      <w:r>
        <w:rPr>
          <w:rStyle w:val="selectable"/>
          <w:i/>
          <w:iCs/>
          <w:color w:val="000000"/>
        </w:rPr>
        <w:t>MANAGING INFORMATION</w:t>
      </w:r>
      <w:r>
        <w:rPr>
          <w:rStyle w:val="selectable"/>
          <w:color w:val="000000"/>
        </w:rPr>
        <w:t xml:space="preserve">. [Place of publication not identified]: </w:t>
      </w:r>
      <w:r w:rsidRPr="007E0FEA">
        <w:rPr>
          <w:rStyle w:val="selectable"/>
          <w:noProof/>
          <w:color w:val="000000"/>
        </w:rPr>
        <w:t>ROUTLEDGE</w:t>
      </w:r>
      <w:r>
        <w:rPr>
          <w:rStyle w:val="selectable"/>
          <w:color w:val="000000"/>
        </w:rPr>
        <w:t>.</w:t>
      </w:r>
    </w:p>
    <w:sectPr w:rsidR="002B3047" w:rsidRPr="009C49F8" w:rsidSect="009C49F8">
      <w:headerReference w:type="default" r:id="rId19"/>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408B" w:rsidRDefault="0023408B" w:rsidP="009C49F8">
      <w:pPr>
        <w:spacing w:after="0" w:line="240" w:lineRule="auto"/>
      </w:pPr>
      <w:r>
        <w:separator/>
      </w:r>
    </w:p>
  </w:endnote>
  <w:endnote w:type="continuationSeparator" w:id="1">
    <w:p w:rsidR="0023408B" w:rsidRDefault="0023408B" w:rsidP="009C49F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rinda">
    <w:altName w:val="Courier New"/>
    <w:panose1 w:val="00000400000000000000"/>
    <w:charset w:val="01"/>
    <w:family w:val="roman"/>
    <w:notTrueType/>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8949719"/>
      <w:docPartObj>
        <w:docPartGallery w:val="Page Numbers (Bottom of Page)"/>
        <w:docPartUnique/>
      </w:docPartObj>
    </w:sdtPr>
    <w:sdtContent>
      <w:p w:rsidR="009C49F8" w:rsidRDefault="008E7512">
        <w:pPr>
          <w:pStyle w:val="Footer"/>
          <w:jc w:val="right"/>
        </w:pPr>
        <w:r>
          <w:fldChar w:fldCharType="begin"/>
        </w:r>
        <w:r w:rsidR="00B60391">
          <w:instrText xml:space="preserve"> PAGE   \* MERGEFORMAT </w:instrText>
        </w:r>
        <w:r>
          <w:fldChar w:fldCharType="separate"/>
        </w:r>
        <w:r w:rsidR="0095354C">
          <w:rPr>
            <w:noProof/>
          </w:rPr>
          <w:t>1</w:t>
        </w:r>
        <w:r>
          <w:rPr>
            <w:noProof/>
          </w:rPr>
          <w:fldChar w:fldCharType="end"/>
        </w:r>
      </w:p>
    </w:sdtContent>
  </w:sdt>
  <w:p w:rsidR="009C49F8" w:rsidRDefault="009C49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408B" w:rsidRDefault="0023408B" w:rsidP="009C49F8">
      <w:pPr>
        <w:spacing w:after="0" w:line="240" w:lineRule="auto"/>
      </w:pPr>
      <w:r>
        <w:separator/>
      </w:r>
    </w:p>
  </w:footnote>
  <w:footnote w:type="continuationSeparator" w:id="1">
    <w:p w:rsidR="0023408B" w:rsidRDefault="0023408B" w:rsidP="009C49F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C49F8" w:rsidRPr="009C49F8" w:rsidRDefault="009C49F8" w:rsidP="009C49F8">
    <w:pPr>
      <w:jc w:val="right"/>
      <w:rPr>
        <w:szCs w:val="24"/>
      </w:rPr>
    </w:pPr>
    <w:r w:rsidRPr="009C49F8">
      <w:rPr>
        <w:szCs w:val="24"/>
      </w:rPr>
      <w:t>KNOWLEDGE AND INFORMATION MANAGEMENT SKILLS FOR THE WORKPLACE</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F1CAD"/>
    <w:multiLevelType w:val="hybridMultilevel"/>
    <w:tmpl w:val="AA6A157A"/>
    <w:lvl w:ilvl="0" w:tplc="15888134">
      <w:start w:val="1"/>
      <w:numFmt w:val="bullet"/>
      <w:lvlText w:val=""/>
      <w:lvlJc w:val="left"/>
      <w:pPr>
        <w:ind w:left="720" w:hanging="360"/>
      </w:pPr>
      <w:rPr>
        <w:rFonts w:ascii="Wingdings" w:hAnsi="Wingdings" w:hint="default"/>
      </w:rPr>
    </w:lvl>
    <w:lvl w:ilvl="1" w:tplc="476EC834" w:tentative="1">
      <w:start w:val="1"/>
      <w:numFmt w:val="bullet"/>
      <w:lvlText w:val="o"/>
      <w:lvlJc w:val="left"/>
      <w:pPr>
        <w:ind w:left="1440" w:hanging="360"/>
      </w:pPr>
      <w:rPr>
        <w:rFonts w:ascii="Courier New" w:hAnsi="Courier New" w:cs="Courier New" w:hint="default"/>
      </w:rPr>
    </w:lvl>
    <w:lvl w:ilvl="2" w:tplc="006CAA3A" w:tentative="1">
      <w:start w:val="1"/>
      <w:numFmt w:val="bullet"/>
      <w:lvlText w:val=""/>
      <w:lvlJc w:val="left"/>
      <w:pPr>
        <w:ind w:left="2160" w:hanging="360"/>
      </w:pPr>
      <w:rPr>
        <w:rFonts w:ascii="Wingdings" w:hAnsi="Wingdings" w:hint="default"/>
      </w:rPr>
    </w:lvl>
    <w:lvl w:ilvl="3" w:tplc="185E4A0A" w:tentative="1">
      <w:start w:val="1"/>
      <w:numFmt w:val="bullet"/>
      <w:lvlText w:val=""/>
      <w:lvlJc w:val="left"/>
      <w:pPr>
        <w:ind w:left="2880" w:hanging="360"/>
      </w:pPr>
      <w:rPr>
        <w:rFonts w:ascii="Symbol" w:hAnsi="Symbol" w:hint="default"/>
      </w:rPr>
    </w:lvl>
    <w:lvl w:ilvl="4" w:tplc="D1DC83AA" w:tentative="1">
      <w:start w:val="1"/>
      <w:numFmt w:val="bullet"/>
      <w:lvlText w:val="o"/>
      <w:lvlJc w:val="left"/>
      <w:pPr>
        <w:ind w:left="3600" w:hanging="360"/>
      </w:pPr>
      <w:rPr>
        <w:rFonts w:ascii="Courier New" w:hAnsi="Courier New" w:cs="Courier New" w:hint="default"/>
      </w:rPr>
    </w:lvl>
    <w:lvl w:ilvl="5" w:tplc="AEB4D276" w:tentative="1">
      <w:start w:val="1"/>
      <w:numFmt w:val="bullet"/>
      <w:lvlText w:val=""/>
      <w:lvlJc w:val="left"/>
      <w:pPr>
        <w:ind w:left="4320" w:hanging="360"/>
      </w:pPr>
      <w:rPr>
        <w:rFonts w:ascii="Wingdings" w:hAnsi="Wingdings" w:hint="default"/>
      </w:rPr>
    </w:lvl>
    <w:lvl w:ilvl="6" w:tplc="A0A42310" w:tentative="1">
      <w:start w:val="1"/>
      <w:numFmt w:val="bullet"/>
      <w:lvlText w:val=""/>
      <w:lvlJc w:val="left"/>
      <w:pPr>
        <w:ind w:left="5040" w:hanging="360"/>
      </w:pPr>
      <w:rPr>
        <w:rFonts w:ascii="Symbol" w:hAnsi="Symbol" w:hint="default"/>
      </w:rPr>
    </w:lvl>
    <w:lvl w:ilvl="7" w:tplc="A68A78E4" w:tentative="1">
      <w:start w:val="1"/>
      <w:numFmt w:val="bullet"/>
      <w:lvlText w:val="o"/>
      <w:lvlJc w:val="left"/>
      <w:pPr>
        <w:ind w:left="5760" w:hanging="360"/>
      </w:pPr>
      <w:rPr>
        <w:rFonts w:ascii="Courier New" w:hAnsi="Courier New" w:cs="Courier New" w:hint="default"/>
      </w:rPr>
    </w:lvl>
    <w:lvl w:ilvl="8" w:tplc="3020B282" w:tentative="1">
      <w:start w:val="1"/>
      <w:numFmt w:val="bullet"/>
      <w:lvlText w:val=""/>
      <w:lvlJc w:val="left"/>
      <w:pPr>
        <w:ind w:left="6480" w:hanging="360"/>
      </w:pPr>
      <w:rPr>
        <w:rFonts w:ascii="Wingdings" w:hAnsi="Wingdings" w:hint="default"/>
      </w:rPr>
    </w:lvl>
  </w:abstractNum>
  <w:abstractNum w:abstractNumId="1">
    <w:nsid w:val="0CC04852"/>
    <w:multiLevelType w:val="hybridMultilevel"/>
    <w:tmpl w:val="7A103970"/>
    <w:lvl w:ilvl="0" w:tplc="E1E46412">
      <w:start w:val="1"/>
      <w:numFmt w:val="bullet"/>
      <w:lvlText w:val=""/>
      <w:lvlJc w:val="left"/>
      <w:pPr>
        <w:ind w:left="720" w:hanging="360"/>
      </w:pPr>
      <w:rPr>
        <w:rFonts w:ascii="Wingdings" w:hAnsi="Wingdings" w:hint="default"/>
      </w:rPr>
    </w:lvl>
    <w:lvl w:ilvl="1" w:tplc="7C0C4DD6" w:tentative="1">
      <w:start w:val="1"/>
      <w:numFmt w:val="bullet"/>
      <w:lvlText w:val="o"/>
      <w:lvlJc w:val="left"/>
      <w:pPr>
        <w:ind w:left="1440" w:hanging="360"/>
      </w:pPr>
      <w:rPr>
        <w:rFonts w:ascii="Courier New" w:hAnsi="Courier New" w:cs="Courier New" w:hint="default"/>
      </w:rPr>
    </w:lvl>
    <w:lvl w:ilvl="2" w:tplc="67E89244" w:tentative="1">
      <w:start w:val="1"/>
      <w:numFmt w:val="bullet"/>
      <w:lvlText w:val=""/>
      <w:lvlJc w:val="left"/>
      <w:pPr>
        <w:ind w:left="2160" w:hanging="360"/>
      </w:pPr>
      <w:rPr>
        <w:rFonts w:ascii="Wingdings" w:hAnsi="Wingdings" w:hint="default"/>
      </w:rPr>
    </w:lvl>
    <w:lvl w:ilvl="3" w:tplc="B40CBD4E" w:tentative="1">
      <w:start w:val="1"/>
      <w:numFmt w:val="bullet"/>
      <w:lvlText w:val=""/>
      <w:lvlJc w:val="left"/>
      <w:pPr>
        <w:ind w:left="2880" w:hanging="360"/>
      </w:pPr>
      <w:rPr>
        <w:rFonts w:ascii="Symbol" w:hAnsi="Symbol" w:hint="default"/>
      </w:rPr>
    </w:lvl>
    <w:lvl w:ilvl="4" w:tplc="DD7EC5FA" w:tentative="1">
      <w:start w:val="1"/>
      <w:numFmt w:val="bullet"/>
      <w:lvlText w:val="o"/>
      <w:lvlJc w:val="left"/>
      <w:pPr>
        <w:ind w:left="3600" w:hanging="360"/>
      </w:pPr>
      <w:rPr>
        <w:rFonts w:ascii="Courier New" w:hAnsi="Courier New" w:cs="Courier New" w:hint="default"/>
      </w:rPr>
    </w:lvl>
    <w:lvl w:ilvl="5" w:tplc="BDFAA2C4" w:tentative="1">
      <w:start w:val="1"/>
      <w:numFmt w:val="bullet"/>
      <w:lvlText w:val=""/>
      <w:lvlJc w:val="left"/>
      <w:pPr>
        <w:ind w:left="4320" w:hanging="360"/>
      </w:pPr>
      <w:rPr>
        <w:rFonts w:ascii="Wingdings" w:hAnsi="Wingdings" w:hint="default"/>
      </w:rPr>
    </w:lvl>
    <w:lvl w:ilvl="6" w:tplc="E9A85C2C" w:tentative="1">
      <w:start w:val="1"/>
      <w:numFmt w:val="bullet"/>
      <w:lvlText w:val=""/>
      <w:lvlJc w:val="left"/>
      <w:pPr>
        <w:ind w:left="5040" w:hanging="360"/>
      </w:pPr>
      <w:rPr>
        <w:rFonts w:ascii="Symbol" w:hAnsi="Symbol" w:hint="default"/>
      </w:rPr>
    </w:lvl>
    <w:lvl w:ilvl="7" w:tplc="930CB2B8" w:tentative="1">
      <w:start w:val="1"/>
      <w:numFmt w:val="bullet"/>
      <w:lvlText w:val="o"/>
      <w:lvlJc w:val="left"/>
      <w:pPr>
        <w:ind w:left="5760" w:hanging="360"/>
      </w:pPr>
      <w:rPr>
        <w:rFonts w:ascii="Courier New" w:hAnsi="Courier New" w:cs="Courier New" w:hint="default"/>
      </w:rPr>
    </w:lvl>
    <w:lvl w:ilvl="8" w:tplc="C3F67146" w:tentative="1">
      <w:start w:val="1"/>
      <w:numFmt w:val="bullet"/>
      <w:lvlText w:val=""/>
      <w:lvlJc w:val="left"/>
      <w:pPr>
        <w:ind w:left="6480" w:hanging="360"/>
      </w:pPr>
      <w:rPr>
        <w:rFonts w:ascii="Wingdings" w:hAnsi="Wingdings" w:hint="default"/>
      </w:rPr>
    </w:lvl>
  </w:abstractNum>
  <w:abstractNum w:abstractNumId="2">
    <w:nsid w:val="18010804"/>
    <w:multiLevelType w:val="hybridMultilevel"/>
    <w:tmpl w:val="3F981F2A"/>
    <w:lvl w:ilvl="0" w:tplc="A760B0F2">
      <w:start w:val="1"/>
      <w:numFmt w:val="bullet"/>
      <w:lvlText w:val=""/>
      <w:lvlJc w:val="left"/>
      <w:pPr>
        <w:ind w:left="720" w:hanging="360"/>
      </w:pPr>
      <w:rPr>
        <w:rFonts w:ascii="Wingdings" w:hAnsi="Wingdings" w:hint="default"/>
      </w:rPr>
    </w:lvl>
    <w:lvl w:ilvl="1" w:tplc="C7463E60" w:tentative="1">
      <w:start w:val="1"/>
      <w:numFmt w:val="bullet"/>
      <w:lvlText w:val="o"/>
      <w:lvlJc w:val="left"/>
      <w:pPr>
        <w:ind w:left="1440" w:hanging="360"/>
      </w:pPr>
      <w:rPr>
        <w:rFonts w:ascii="Courier New" w:hAnsi="Courier New" w:cs="Courier New" w:hint="default"/>
      </w:rPr>
    </w:lvl>
    <w:lvl w:ilvl="2" w:tplc="7304EDE6" w:tentative="1">
      <w:start w:val="1"/>
      <w:numFmt w:val="bullet"/>
      <w:lvlText w:val=""/>
      <w:lvlJc w:val="left"/>
      <w:pPr>
        <w:ind w:left="2160" w:hanging="360"/>
      </w:pPr>
      <w:rPr>
        <w:rFonts w:ascii="Wingdings" w:hAnsi="Wingdings" w:hint="default"/>
      </w:rPr>
    </w:lvl>
    <w:lvl w:ilvl="3" w:tplc="12B61B44" w:tentative="1">
      <w:start w:val="1"/>
      <w:numFmt w:val="bullet"/>
      <w:lvlText w:val=""/>
      <w:lvlJc w:val="left"/>
      <w:pPr>
        <w:ind w:left="2880" w:hanging="360"/>
      </w:pPr>
      <w:rPr>
        <w:rFonts w:ascii="Symbol" w:hAnsi="Symbol" w:hint="default"/>
      </w:rPr>
    </w:lvl>
    <w:lvl w:ilvl="4" w:tplc="4530C04A" w:tentative="1">
      <w:start w:val="1"/>
      <w:numFmt w:val="bullet"/>
      <w:lvlText w:val="o"/>
      <w:lvlJc w:val="left"/>
      <w:pPr>
        <w:ind w:left="3600" w:hanging="360"/>
      </w:pPr>
      <w:rPr>
        <w:rFonts w:ascii="Courier New" w:hAnsi="Courier New" w:cs="Courier New" w:hint="default"/>
      </w:rPr>
    </w:lvl>
    <w:lvl w:ilvl="5" w:tplc="8AB610CC" w:tentative="1">
      <w:start w:val="1"/>
      <w:numFmt w:val="bullet"/>
      <w:lvlText w:val=""/>
      <w:lvlJc w:val="left"/>
      <w:pPr>
        <w:ind w:left="4320" w:hanging="360"/>
      </w:pPr>
      <w:rPr>
        <w:rFonts w:ascii="Wingdings" w:hAnsi="Wingdings" w:hint="default"/>
      </w:rPr>
    </w:lvl>
    <w:lvl w:ilvl="6" w:tplc="BC16364E" w:tentative="1">
      <w:start w:val="1"/>
      <w:numFmt w:val="bullet"/>
      <w:lvlText w:val=""/>
      <w:lvlJc w:val="left"/>
      <w:pPr>
        <w:ind w:left="5040" w:hanging="360"/>
      </w:pPr>
      <w:rPr>
        <w:rFonts w:ascii="Symbol" w:hAnsi="Symbol" w:hint="default"/>
      </w:rPr>
    </w:lvl>
    <w:lvl w:ilvl="7" w:tplc="DA964BF2" w:tentative="1">
      <w:start w:val="1"/>
      <w:numFmt w:val="bullet"/>
      <w:lvlText w:val="o"/>
      <w:lvlJc w:val="left"/>
      <w:pPr>
        <w:ind w:left="5760" w:hanging="360"/>
      </w:pPr>
      <w:rPr>
        <w:rFonts w:ascii="Courier New" w:hAnsi="Courier New" w:cs="Courier New" w:hint="default"/>
      </w:rPr>
    </w:lvl>
    <w:lvl w:ilvl="8" w:tplc="0AEAFA48" w:tentative="1">
      <w:start w:val="1"/>
      <w:numFmt w:val="bullet"/>
      <w:lvlText w:val=""/>
      <w:lvlJc w:val="left"/>
      <w:pPr>
        <w:ind w:left="6480" w:hanging="360"/>
      </w:pPr>
      <w:rPr>
        <w:rFonts w:ascii="Wingdings" w:hAnsi="Wingdings" w:hint="default"/>
      </w:rPr>
    </w:lvl>
  </w:abstractNum>
  <w:abstractNum w:abstractNumId="3">
    <w:nsid w:val="1997769F"/>
    <w:multiLevelType w:val="hybridMultilevel"/>
    <w:tmpl w:val="E7F4075C"/>
    <w:lvl w:ilvl="0" w:tplc="38AC8600">
      <w:start w:val="1"/>
      <w:numFmt w:val="bullet"/>
      <w:lvlText w:val=""/>
      <w:lvlJc w:val="left"/>
      <w:pPr>
        <w:ind w:left="1080" w:hanging="360"/>
      </w:pPr>
      <w:rPr>
        <w:rFonts w:ascii="Wingdings" w:hAnsi="Wingdings" w:hint="default"/>
      </w:rPr>
    </w:lvl>
    <w:lvl w:ilvl="1" w:tplc="3BB62294" w:tentative="1">
      <w:start w:val="1"/>
      <w:numFmt w:val="bullet"/>
      <w:lvlText w:val="o"/>
      <w:lvlJc w:val="left"/>
      <w:pPr>
        <w:ind w:left="1800" w:hanging="360"/>
      </w:pPr>
      <w:rPr>
        <w:rFonts w:ascii="Courier New" w:hAnsi="Courier New" w:cs="Courier New" w:hint="default"/>
      </w:rPr>
    </w:lvl>
    <w:lvl w:ilvl="2" w:tplc="F21A8E7A" w:tentative="1">
      <w:start w:val="1"/>
      <w:numFmt w:val="bullet"/>
      <w:lvlText w:val=""/>
      <w:lvlJc w:val="left"/>
      <w:pPr>
        <w:ind w:left="2520" w:hanging="360"/>
      </w:pPr>
      <w:rPr>
        <w:rFonts w:ascii="Wingdings" w:hAnsi="Wingdings" w:hint="default"/>
      </w:rPr>
    </w:lvl>
    <w:lvl w:ilvl="3" w:tplc="59AEEDB8" w:tentative="1">
      <w:start w:val="1"/>
      <w:numFmt w:val="bullet"/>
      <w:lvlText w:val=""/>
      <w:lvlJc w:val="left"/>
      <w:pPr>
        <w:ind w:left="3240" w:hanging="360"/>
      </w:pPr>
      <w:rPr>
        <w:rFonts w:ascii="Symbol" w:hAnsi="Symbol" w:hint="default"/>
      </w:rPr>
    </w:lvl>
    <w:lvl w:ilvl="4" w:tplc="720484C6" w:tentative="1">
      <w:start w:val="1"/>
      <w:numFmt w:val="bullet"/>
      <w:lvlText w:val="o"/>
      <w:lvlJc w:val="left"/>
      <w:pPr>
        <w:ind w:left="3960" w:hanging="360"/>
      </w:pPr>
      <w:rPr>
        <w:rFonts w:ascii="Courier New" w:hAnsi="Courier New" w:cs="Courier New" w:hint="default"/>
      </w:rPr>
    </w:lvl>
    <w:lvl w:ilvl="5" w:tplc="0366DFC0" w:tentative="1">
      <w:start w:val="1"/>
      <w:numFmt w:val="bullet"/>
      <w:lvlText w:val=""/>
      <w:lvlJc w:val="left"/>
      <w:pPr>
        <w:ind w:left="4680" w:hanging="360"/>
      </w:pPr>
      <w:rPr>
        <w:rFonts w:ascii="Wingdings" w:hAnsi="Wingdings" w:hint="default"/>
      </w:rPr>
    </w:lvl>
    <w:lvl w:ilvl="6" w:tplc="49D61D68" w:tentative="1">
      <w:start w:val="1"/>
      <w:numFmt w:val="bullet"/>
      <w:lvlText w:val=""/>
      <w:lvlJc w:val="left"/>
      <w:pPr>
        <w:ind w:left="5400" w:hanging="360"/>
      </w:pPr>
      <w:rPr>
        <w:rFonts w:ascii="Symbol" w:hAnsi="Symbol" w:hint="default"/>
      </w:rPr>
    </w:lvl>
    <w:lvl w:ilvl="7" w:tplc="748A3CF0" w:tentative="1">
      <w:start w:val="1"/>
      <w:numFmt w:val="bullet"/>
      <w:lvlText w:val="o"/>
      <w:lvlJc w:val="left"/>
      <w:pPr>
        <w:ind w:left="6120" w:hanging="360"/>
      </w:pPr>
      <w:rPr>
        <w:rFonts w:ascii="Courier New" w:hAnsi="Courier New" w:cs="Courier New" w:hint="default"/>
      </w:rPr>
    </w:lvl>
    <w:lvl w:ilvl="8" w:tplc="24F42C88" w:tentative="1">
      <w:start w:val="1"/>
      <w:numFmt w:val="bullet"/>
      <w:lvlText w:val=""/>
      <w:lvlJc w:val="left"/>
      <w:pPr>
        <w:ind w:left="6840" w:hanging="360"/>
      </w:pPr>
      <w:rPr>
        <w:rFonts w:ascii="Wingdings" w:hAnsi="Wingdings" w:hint="default"/>
      </w:rPr>
    </w:lvl>
  </w:abstractNum>
  <w:abstractNum w:abstractNumId="4">
    <w:nsid w:val="1AFA24C3"/>
    <w:multiLevelType w:val="hybridMultilevel"/>
    <w:tmpl w:val="25AC7B04"/>
    <w:lvl w:ilvl="0" w:tplc="580C5AC8">
      <w:start w:val="1"/>
      <w:numFmt w:val="bullet"/>
      <w:lvlText w:val=""/>
      <w:lvlJc w:val="left"/>
      <w:pPr>
        <w:ind w:left="720" w:hanging="360"/>
      </w:pPr>
      <w:rPr>
        <w:rFonts w:ascii="Wingdings" w:hAnsi="Wingdings" w:hint="default"/>
      </w:rPr>
    </w:lvl>
    <w:lvl w:ilvl="1" w:tplc="144AD696" w:tentative="1">
      <w:start w:val="1"/>
      <w:numFmt w:val="lowerLetter"/>
      <w:lvlText w:val="%2."/>
      <w:lvlJc w:val="left"/>
      <w:pPr>
        <w:ind w:left="1440" w:hanging="360"/>
      </w:pPr>
    </w:lvl>
    <w:lvl w:ilvl="2" w:tplc="CF047992" w:tentative="1">
      <w:start w:val="1"/>
      <w:numFmt w:val="lowerRoman"/>
      <w:lvlText w:val="%3."/>
      <w:lvlJc w:val="right"/>
      <w:pPr>
        <w:ind w:left="2160" w:hanging="180"/>
      </w:pPr>
    </w:lvl>
    <w:lvl w:ilvl="3" w:tplc="71EE3B12" w:tentative="1">
      <w:start w:val="1"/>
      <w:numFmt w:val="decimal"/>
      <w:lvlText w:val="%4."/>
      <w:lvlJc w:val="left"/>
      <w:pPr>
        <w:ind w:left="2880" w:hanging="360"/>
      </w:pPr>
    </w:lvl>
    <w:lvl w:ilvl="4" w:tplc="A4725550" w:tentative="1">
      <w:start w:val="1"/>
      <w:numFmt w:val="lowerLetter"/>
      <w:lvlText w:val="%5."/>
      <w:lvlJc w:val="left"/>
      <w:pPr>
        <w:ind w:left="3600" w:hanging="360"/>
      </w:pPr>
    </w:lvl>
    <w:lvl w:ilvl="5" w:tplc="4080F5C4" w:tentative="1">
      <w:start w:val="1"/>
      <w:numFmt w:val="lowerRoman"/>
      <w:lvlText w:val="%6."/>
      <w:lvlJc w:val="right"/>
      <w:pPr>
        <w:ind w:left="4320" w:hanging="180"/>
      </w:pPr>
    </w:lvl>
    <w:lvl w:ilvl="6" w:tplc="00D4293C" w:tentative="1">
      <w:start w:val="1"/>
      <w:numFmt w:val="decimal"/>
      <w:lvlText w:val="%7."/>
      <w:lvlJc w:val="left"/>
      <w:pPr>
        <w:ind w:left="5040" w:hanging="360"/>
      </w:pPr>
    </w:lvl>
    <w:lvl w:ilvl="7" w:tplc="65F01DEC" w:tentative="1">
      <w:start w:val="1"/>
      <w:numFmt w:val="lowerLetter"/>
      <w:lvlText w:val="%8."/>
      <w:lvlJc w:val="left"/>
      <w:pPr>
        <w:ind w:left="5760" w:hanging="360"/>
      </w:pPr>
    </w:lvl>
    <w:lvl w:ilvl="8" w:tplc="34BC6588" w:tentative="1">
      <w:start w:val="1"/>
      <w:numFmt w:val="lowerRoman"/>
      <w:lvlText w:val="%9."/>
      <w:lvlJc w:val="right"/>
      <w:pPr>
        <w:ind w:left="6480" w:hanging="180"/>
      </w:pPr>
    </w:lvl>
  </w:abstractNum>
  <w:abstractNum w:abstractNumId="5">
    <w:nsid w:val="23B2161B"/>
    <w:multiLevelType w:val="hybridMultilevel"/>
    <w:tmpl w:val="97FC2696"/>
    <w:lvl w:ilvl="0" w:tplc="7D5EF53A">
      <w:start w:val="1"/>
      <w:numFmt w:val="lowerLetter"/>
      <w:lvlText w:val="%1."/>
      <w:lvlJc w:val="left"/>
      <w:pPr>
        <w:ind w:left="720" w:hanging="360"/>
      </w:pPr>
      <w:rPr>
        <w:rFonts w:hint="default"/>
      </w:rPr>
    </w:lvl>
    <w:lvl w:ilvl="1" w:tplc="3C920C76" w:tentative="1">
      <w:start w:val="1"/>
      <w:numFmt w:val="lowerLetter"/>
      <w:lvlText w:val="%2."/>
      <w:lvlJc w:val="left"/>
      <w:pPr>
        <w:ind w:left="1440" w:hanging="360"/>
      </w:pPr>
    </w:lvl>
    <w:lvl w:ilvl="2" w:tplc="5E3C8CEE" w:tentative="1">
      <w:start w:val="1"/>
      <w:numFmt w:val="lowerRoman"/>
      <w:lvlText w:val="%3."/>
      <w:lvlJc w:val="right"/>
      <w:pPr>
        <w:ind w:left="2160" w:hanging="180"/>
      </w:pPr>
    </w:lvl>
    <w:lvl w:ilvl="3" w:tplc="0A26D02E" w:tentative="1">
      <w:start w:val="1"/>
      <w:numFmt w:val="decimal"/>
      <w:lvlText w:val="%4."/>
      <w:lvlJc w:val="left"/>
      <w:pPr>
        <w:ind w:left="2880" w:hanging="360"/>
      </w:pPr>
    </w:lvl>
    <w:lvl w:ilvl="4" w:tplc="FB2A21B2" w:tentative="1">
      <w:start w:val="1"/>
      <w:numFmt w:val="lowerLetter"/>
      <w:lvlText w:val="%5."/>
      <w:lvlJc w:val="left"/>
      <w:pPr>
        <w:ind w:left="3600" w:hanging="360"/>
      </w:pPr>
    </w:lvl>
    <w:lvl w:ilvl="5" w:tplc="1F2A0B28" w:tentative="1">
      <w:start w:val="1"/>
      <w:numFmt w:val="lowerRoman"/>
      <w:lvlText w:val="%6."/>
      <w:lvlJc w:val="right"/>
      <w:pPr>
        <w:ind w:left="4320" w:hanging="180"/>
      </w:pPr>
    </w:lvl>
    <w:lvl w:ilvl="6" w:tplc="72663E06" w:tentative="1">
      <w:start w:val="1"/>
      <w:numFmt w:val="decimal"/>
      <w:lvlText w:val="%7."/>
      <w:lvlJc w:val="left"/>
      <w:pPr>
        <w:ind w:left="5040" w:hanging="360"/>
      </w:pPr>
    </w:lvl>
    <w:lvl w:ilvl="7" w:tplc="F362C078" w:tentative="1">
      <w:start w:val="1"/>
      <w:numFmt w:val="lowerLetter"/>
      <w:lvlText w:val="%8."/>
      <w:lvlJc w:val="left"/>
      <w:pPr>
        <w:ind w:left="5760" w:hanging="360"/>
      </w:pPr>
    </w:lvl>
    <w:lvl w:ilvl="8" w:tplc="635659AE" w:tentative="1">
      <w:start w:val="1"/>
      <w:numFmt w:val="lowerRoman"/>
      <w:lvlText w:val="%9."/>
      <w:lvlJc w:val="right"/>
      <w:pPr>
        <w:ind w:left="6480" w:hanging="180"/>
      </w:pPr>
    </w:lvl>
  </w:abstractNum>
  <w:abstractNum w:abstractNumId="6">
    <w:nsid w:val="27D43620"/>
    <w:multiLevelType w:val="hybridMultilevel"/>
    <w:tmpl w:val="A7AAB38E"/>
    <w:lvl w:ilvl="0" w:tplc="17D461F2">
      <w:start w:val="1"/>
      <w:numFmt w:val="upperLetter"/>
      <w:lvlText w:val="%1."/>
      <w:lvlJc w:val="left"/>
      <w:pPr>
        <w:ind w:left="720" w:hanging="360"/>
      </w:pPr>
      <w:rPr>
        <w:rFonts w:hint="default"/>
      </w:rPr>
    </w:lvl>
    <w:lvl w:ilvl="1" w:tplc="D61A4388" w:tentative="1">
      <w:start w:val="1"/>
      <w:numFmt w:val="lowerLetter"/>
      <w:lvlText w:val="%2."/>
      <w:lvlJc w:val="left"/>
      <w:pPr>
        <w:ind w:left="1440" w:hanging="360"/>
      </w:pPr>
    </w:lvl>
    <w:lvl w:ilvl="2" w:tplc="4DE25924" w:tentative="1">
      <w:start w:val="1"/>
      <w:numFmt w:val="lowerRoman"/>
      <w:lvlText w:val="%3."/>
      <w:lvlJc w:val="right"/>
      <w:pPr>
        <w:ind w:left="2160" w:hanging="180"/>
      </w:pPr>
    </w:lvl>
    <w:lvl w:ilvl="3" w:tplc="12FEE5DE" w:tentative="1">
      <w:start w:val="1"/>
      <w:numFmt w:val="decimal"/>
      <w:lvlText w:val="%4."/>
      <w:lvlJc w:val="left"/>
      <w:pPr>
        <w:ind w:left="2880" w:hanging="360"/>
      </w:pPr>
    </w:lvl>
    <w:lvl w:ilvl="4" w:tplc="12DE4E04" w:tentative="1">
      <w:start w:val="1"/>
      <w:numFmt w:val="lowerLetter"/>
      <w:lvlText w:val="%5."/>
      <w:lvlJc w:val="left"/>
      <w:pPr>
        <w:ind w:left="3600" w:hanging="360"/>
      </w:pPr>
    </w:lvl>
    <w:lvl w:ilvl="5" w:tplc="4FF601E8" w:tentative="1">
      <w:start w:val="1"/>
      <w:numFmt w:val="lowerRoman"/>
      <w:lvlText w:val="%6."/>
      <w:lvlJc w:val="right"/>
      <w:pPr>
        <w:ind w:left="4320" w:hanging="180"/>
      </w:pPr>
    </w:lvl>
    <w:lvl w:ilvl="6" w:tplc="8CF06BEC" w:tentative="1">
      <w:start w:val="1"/>
      <w:numFmt w:val="decimal"/>
      <w:lvlText w:val="%7."/>
      <w:lvlJc w:val="left"/>
      <w:pPr>
        <w:ind w:left="5040" w:hanging="360"/>
      </w:pPr>
    </w:lvl>
    <w:lvl w:ilvl="7" w:tplc="9EA6C7AC" w:tentative="1">
      <w:start w:val="1"/>
      <w:numFmt w:val="lowerLetter"/>
      <w:lvlText w:val="%8."/>
      <w:lvlJc w:val="left"/>
      <w:pPr>
        <w:ind w:left="5760" w:hanging="360"/>
      </w:pPr>
    </w:lvl>
    <w:lvl w:ilvl="8" w:tplc="97365F02" w:tentative="1">
      <w:start w:val="1"/>
      <w:numFmt w:val="lowerRoman"/>
      <w:lvlText w:val="%9."/>
      <w:lvlJc w:val="right"/>
      <w:pPr>
        <w:ind w:left="6480" w:hanging="180"/>
      </w:pPr>
    </w:lvl>
  </w:abstractNum>
  <w:abstractNum w:abstractNumId="7">
    <w:nsid w:val="28C55657"/>
    <w:multiLevelType w:val="hybridMultilevel"/>
    <w:tmpl w:val="42E00F32"/>
    <w:lvl w:ilvl="0" w:tplc="3596235C">
      <w:start w:val="1"/>
      <w:numFmt w:val="decimal"/>
      <w:lvlText w:val="%1."/>
      <w:lvlJc w:val="left"/>
      <w:pPr>
        <w:ind w:left="720" w:hanging="360"/>
      </w:pPr>
    </w:lvl>
    <w:lvl w:ilvl="1" w:tplc="C6843216" w:tentative="1">
      <w:start w:val="1"/>
      <w:numFmt w:val="lowerLetter"/>
      <w:lvlText w:val="%2."/>
      <w:lvlJc w:val="left"/>
      <w:pPr>
        <w:ind w:left="1440" w:hanging="360"/>
      </w:pPr>
    </w:lvl>
    <w:lvl w:ilvl="2" w:tplc="E976F628" w:tentative="1">
      <w:start w:val="1"/>
      <w:numFmt w:val="lowerRoman"/>
      <w:lvlText w:val="%3."/>
      <w:lvlJc w:val="right"/>
      <w:pPr>
        <w:ind w:left="2160" w:hanging="180"/>
      </w:pPr>
    </w:lvl>
    <w:lvl w:ilvl="3" w:tplc="E7D80E80" w:tentative="1">
      <w:start w:val="1"/>
      <w:numFmt w:val="decimal"/>
      <w:lvlText w:val="%4."/>
      <w:lvlJc w:val="left"/>
      <w:pPr>
        <w:ind w:left="2880" w:hanging="360"/>
      </w:pPr>
    </w:lvl>
    <w:lvl w:ilvl="4" w:tplc="8B3E4502" w:tentative="1">
      <w:start w:val="1"/>
      <w:numFmt w:val="lowerLetter"/>
      <w:lvlText w:val="%5."/>
      <w:lvlJc w:val="left"/>
      <w:pPr>
        <w:ind w:left="3600" w:hanging="360"/>
      </w:pPr>
    </w:lvl>
    <w:lvl w:ilvl="5" w:tplc="DB5273C8" w:tentative="1">
      <w:start w:val="1"/>
      <w:numFmt w:val="lowerRoman"/>
      <w:lvlText w:val="%6."/>
      <w:lvlJc w:val="right"/>
      <w:pPr>
        <w:ind w:left="4320" w:hanging="180"/>
      </w:pPr>
    </w:lvl>
    <w:lvl w:ilvl="6" w:tplc="3012791A" w:tentative="1">
      <w:start w:val="1"/>
      <w:numFmt w:val="decimal"/>
      <w:lvlText w:val="%7."/>
      <w:lvlJc w:val="left"/>
      <w:pPr>
        <w:ind w:left="5040" w:hanging="360"/>
      </w:pPr>
    </w:lvl>
    <w:lvl w:ilvl="7" w:tplc="3B04536A" w:tentative="1">
      <w:start w:val="1"/>
      <w:numFmt w:val="lowerLetter"/>
      <w:lvlText w:val="%8."/>
      <w:lvlJc w:val="left"/>
      <w:pPr>
        <w:ind w:left="5760" w:hanging="360"/>
      </w:pPr>
    </w:lvl>
    <w:lvl w:ilvl="8" w:tplc="835A747C" w:tentative="1">
      <w:start w:val="1"/>
      <w:numFmt w:val="lowerRoman"/>
      <w:lvlText w:val="%9."/>
      <w:lvlJc w:val="right"/>
      <w:pPr>
        <w:ind w:left="6480" w:hanging="180"/>
      </w:pPr>
    </w:lvl>
  </w:abstractNum>
  <w:abstractNum w:abstractNumId="8">
    <w:nsid w:val="31652662"/>
    <w:multiLevelType w:val="hybridMultilevel"/>
    <w:tmpl w:val="58D67F92"/>
    <w:lvl w:ilvl="0" w:tplc="BC662190">
      <w:start w:val="1"/>
      <w:numFmt w:val="bullet"/>
      <w:lvlText w:val=""/>
      <w:lvlJc w:val="left"/>
      <w:pPr>
        <w:ind w:left="1080" w:hanging="360"/>
      </w:pPr>
      <w:rPr>
        <w:rFonts w:ascii="Wingdings" w:hAnsi="Wingdings" w:hint="default"/>
      </w:rPr>
    </w:lvl>
    <w:lvl w:ilvl="1" w:tplc="0540DEAE" w:tentative="1">
      <w:start w:val="1"/>
      <w:numFmt w:val="bullet"/>
      <w:lvlText w:val="o"/>
      <w:lvlJc w:val="left"/>
      <w:pPr>
        <w:ind w:left="1800" w:hanging="360"/>
      </w:pPr>
      <w:rPr>
        <w:rFonts w:ascii="Courier New" w:hAnsi="Courier New" w:cs="Courier New" w:hint="default"/>
      </w:rPr>
    </w:lvl>
    <w:lvl w:ilvl="2" w:tplc="488456D2" w:tentative="1">
      <w:start w:val="1"/>
      <w:numFmt w:val="bullet"/>
      <w:lvlText w:val=""/>
      <w:lvlJc w:val="left"/>
      <w:pPr>
        <w:ind w:left="2520" w:hanging="360"/>
      </w:pPr>
      <w:rPr>
        <w:rFonts w:ascii="Wingdings" w:hAnsi="Wingdings" w:hint="default"/>
      </w:rPr>
    </w:lvl>
    <w:lvl w:ilvl="3" w:tplc="47C4B81A" w:tentative="1">
      <w:start w:val="1"/>
      <w:numFmt w:val="bullet"/>
      <w:lvlText w:val=""/>
      <w:lvlJc w:val="left"/>
      <w:pPr>
        <w:ind w:left="3240" w:hanging="360"/>
      </w:pPr>
      <w:rPr>
        <w:rFonts w:ascii="Symbol" w:hAnsi="Symbol" w:hint="default"/>
      </w:rPr>
    </w:lvl>
    <w:lvl w:ilvl="4" w:tplc="5518E438" w:tentative="1">
      <w:start w:val="1"/>
      <w:numFmt w:val="bullet"/>
      <w:lvlText w:val="o"/>
      <w:lvlJc w:val="left"/>
      <w:pPr>
        <w:ind w:left="3960" w:hanging="360"/>
      </w:pPr>
      <w:rPr>
        <w:rFonts w:ascii="Courier New" w:hAnsi="Courier New" w:cs="Courier New" w:hint="default"/>
      </w:rPr>
    </w:lvl>
    <w:lvl w:ilvl="5" w:tplc="D0C21DAC" w:tentative="1">
      <w:start w:val="1"/>
      <w:numFmt w:val="bullet"/>
      <w:lvlText w:val=""/>
      <w:lvlJc w:val="left"/>
      <w:pPr>
        <w:ind w:left="4680" w:hanging="360"/>
      </w:pPr>
      <w:rPr>
        <w:rFonts w:ascii="Wingdings" w:hAnsi="Wingdings" w:hint="default"/>
      </w:rPr>
    </w:lvl>
    <w:lvl w:ilvl="6" w:tplc="AC96A230" w:tentative="1">
      <w:start w:val="1"/>
      <w:numFmt w:val="bullet"/>
      <w:lvlText w:val=""/>
      <w:lvlJc w:val="left"/>
      <w:pPr>
        <w:ind w:left="5400" w:hanging="360"/>
      </w:pPr>
      <w:rPr>
        <w:rFonts w:ascii="Symbol" w:hAnsi="Symbol" w:hint="default"/>
      </w:rPr>
    </w:lvl>
    <w:lvl w:ilvl="7" w:tplc="886AADA2" w:tentative="1">
      <w:start w:val="1"/>
      <w:numFmt w:val="bullet"/>
      <w:lvlText w:val="o"/>
      <w:lvlJc w:val="left"/>
      <w:pPr>
        <w:ind w:left="6120" w:hanging="360"/>
      </w:pPr>
      <w:rPr>
        <w:rFonts w:ascii="Courier New" w:hAnsi="Courier New" w:cs="Courier New" w:hint="default"/>
      </w:rPr>
    </w:lvl>
    <w:lvl w:ilvl="8" w:tplc="B57E4FFC" w:tentative="1">
      <w:start w:val="1"/>
      <w:numFmt w:val="bullet"/>
      <w:lvlText w:val=""/>
      <w:lvlJc w:val="left"/>
      <w:pPr>
        <w:ind w:left="6840" w:hanging="360"/>
      </w:pPr>
      <w:rPr>
        <w:rFonts w:ascii="Wingdings" w:hAnsi="Wingdings" w:hint="default"/>
      </w:rPr>
    </w:lvl>
  </w:abstractNum>
  <w:abstractNum w:abstractNumId="9">
    <w:nsid w:val="396E6B77"/>
    <w:multiLevelType w:val="hybridMultilevel"/>
    <w:tmpl w:val="0D1C2DAE"/>
    <w:lvl w:ilvl="0" w:tplc="55E4A38E">
      <w:start w:val="1"/>
      <w:numFmt w:val="bullet"/>
      <w:lvlText w:val=""/>
      <w:lvlJc w:val="left"/>
      <w:pPr>
        <w:ind w:left="720" w:hanging="360"/>
      </w:pPr>
      <w:rPr>
        <w:rFonts w:ascii="Wingdings" w:hAnsi="Wingdings" w:hint="default"/>
      </w:rPr>
    </w:lvl>
    <w:lvl w:ilvl="1" w:tplc="EB2CA7CC" w:tentative="1">
      <w:start w:val="1"/>
      <w:numFmt w:val="bullet"/>
      <w:lvlText w:val="o"/>
      <w:lvlJc w:val="left"/>
      <w:pPr>
        <w:ind w:left="1440" w:hanging="360"/>
      </w:pPr>
      <w:rPr>
        <w:rFonts w:ascii="Courier New" w:hAnsi="Courier New" w:cs="Courier New" w:hint="default"/>
      </w:rPr>
    </w:lvl>
    <w:lvl w:ilvl="2" w:tplc="F0B6258A" w:tentative="1">
      <w:start w:val="1"/>
      <w:numFmt w:val="bullet"/>
      <w:lvlText w:val=""/>
      <w:lvlJc w:val="left"/>
      <w:pPr>
        <w:ind w:left="2160" w:hanging="360"/>
      </w:pPr>
      <w:rPr>
        <w:rFonts w:ascii="Wingdings" w:hAnsi="Wingdings" w:hint="default"/>
      </w:rPr>
    </w:lvl>
    <w:lvl w:ilvl="3" w:tplc="A18E4A7E" w:tentative="1">
      <w:start w:val="1"/>
      <w:numFmt w:val="bullet"/>
      <w:lvlText w:val=""/>
      <w:lvlJc w:val="left"/>
      <w:pPr>
        <w:ind w:left="2880" w:hanging="360"/>
      </w:pPr>
      <w:rPr>
        <w:rFonts w:ascii="Symbol" w:hAnsi="Symbol" w:hint="default"/>
      </w:rPr>
    </w:lvl>
    <w:lvl w:ilvl="4" w:tplc="258EFF06" w:tentative="1">
      <w:start w:val="1"/>
      <w:numFmt w:val="bullet"/>
      <w:lvlText w:val="o"/>
      <w:lvlJc w:val="left"/>
      <w:pPr>
        <w:ind w:left="3600" w:hanging="360"/>
      </w:pPr>
      <w:rPr>
        <w:rFonts w:ascii="Courier New" w:hAnsi="Courier New" w:cs="Courier New" w:hint="default"/>
      </w:rPr>
    </w:lvl>
    <w:lvl w:ilvl="5" w:tplc="554CA56E" w:tentative="1">
      <w:start w:val="1"/>
      <w:numFmt w:val="bullet"/>
      <w:lvlText w:val=""/>
      <w:lvlJc w:val="left"/>
      <w:pPr>
        <w:ind w:left="4320" w:hanging="360"/>
      </w:pPr>
      <w:rPr>
        <w:rFonts w:ascii="Wingdings" w:hAnsi="Wingdings" w:hint="default"/>
      </w:rPr>
    </w:lvl>
    <w:lvl w:ilvl="6" w:tplc="1D0C9526" w:tentative="1">
      <w:start w:val="1"/>
      <w:numFmt w:val="bullet"/>
      <w:lvlText w:val=""/>
      <w:lvlJc w:val="left"/>
      <w:pPr>
        <w:ind w:left="5040" w:hanging="360"/>
      </w:pPr>
      <w:rPr>
        <w:rFonts w:ascii="Symbol" w:hAnsi="Symbol" w:hint="default"/>
      </w:rPr>
    </w:lvl>
    <w:lvl w:ilvl="7" w:tplc="6EDC6416" w:tentative="1">
      <w:start w:val="1"/>
      <w:numFmt w:val="bullet"/>
      <w:lvlText w:val="o"/>
      <w:lvlJc w:val="left"/>
      <w:pPr>
        <w:ind w:left="5760" w:hanging="360"/>
      </w:pPr>
      <w:rPr>
        <w:rFonts w:ascii="Courier New" w:hAnsi="Courier New" w:cs="Courier New" w:hint="default"/>
      </w:rPr>
    </w:lvl>
    <w:lvl w:ilvl="8" w:tplc="3A6CAC98" w:tentative="1">
      <w:start w:val="1"/>
      <w:numFmt w:val="bullet"/>
      <w:lvlText w:val=""/>
      <w:lvlJc w:val="left"/>
      <w:pPr>
        <w:ind w:left="6480" w:hanging="360"/>
      </w:pPr>
      <w:rPr>
        <w:rFonts w:ascii="Wingdings" w:hAnsi="Wingdings" w:hint="default"/>
      </w:rPr>
    </w:lvl>
  </w:abstractNum>
  <w:abstractNum w:abstractNumId="10">
    <w:nsid w:val="3C4202A9"/>
    <w:multiLevelType w:val="hybridMultilevel"/>
    <w:tmpl w:val="57860954"/>
    <w:lvl w:ilvl="0" w:tplc="B262DEB2">
      <w:start w:val="1"/>
      <w:numFmt w:val="bullet"/>
      <w:lvlText w:val=""/>
      <w:lvlJc w:val="left"/>
      <w:pPr>
        <w:ind w:left="720" w:hanging="360"/>
      </w:pPr>
      <w:rPr>
        <w:rFonts w:ascii="Wingdings" w:hAnsi="Wingdings" w:hint="default"/>
      </w:rPr>
    </w:lvl>
    <w:lvl w:ilvl="1" w:tplc="EFC64568" w:tentative="1">
      <w:start w:val="1"/>
      <w:numFmt w:val="bullet"/>
      <w:lvlText w:val="o"/>
      <w:lvlJc w:val="left"/>
      <w:pPr>
        <w:ind w:left="1440" w:hanging="360"/>
      </w:pPr>
      <w:rPr>
        <w:rFonts w:ascii="Courier New" w:hAnsi="Courier New" w:cs="Courier New" w:hint="default"/>
      </w:rPr>
    </w:lvl>
    <w:lvl w:ilvl="2" w:tplc="F90A913E" w:tentative="1">
      <w:start w:val="1"/>
      <w:numFmt w:val="bullet"/>
      <w:lvlText w:val=""/>
      <w:lvlJc w:val="left"/>
      <w:pPr>
        <w:ind w:left="2160" w:hanging="360"/>
      </w:pPr>
      <w:rPr>
        <w:rFonts w:ascii="Wingdings" w:hAnsi="Wingdings" w:hint="default"/>
      </w:rPr>
    </w:lvl>
    <w:lvl w:ilvl="3" w:tplc="7FB0FACC" w:tentative="1">
      <w:start w:val="1"/>
      <w:numFmt w:val="bullet"/>
      <w:lvlText w:val=""/>
      <w:lvlJc w:val="left"/>
      <w:pPr>
        <w:ind w:left="2880" w:hanging="360"/>
      </w:pPr>
      <w:rPr>
        <w:rFonts w:ascii="Symbol" w:hAnsi="Symbol" w:hint="default"/>
      </w:rPr>
    </w:lvl>
    <w:lvl w:ilvl="4" w:tplc="FC4ED85A" w:tentative="1">
      <w:start w:val="1"/>
      <w:numFmt w:val="bullet"/>
      <w:lvlText w:val="o"/>
      <w:lvlJc w:val="left"/>
      <w:pPr>
        <w:ind w:left="3600" w:hanging="360"/>
      </w:pPr>
      <w:rPr>
        <w:rFonts w:ascii="Courier New" w:hAnsi="Courier New" w:cs="Courier New" w:hint="default"/>
      </w:rPr>
    </w:lvl>
    <w:lvl w:ilvl="5" w:tplc="9BD233FC" w:tentative="1">
      <w:start w:val="1"/>
      <w:numFmt w:val="bullet"/>
      <w:lvlText w:val=""/>
      <w:lvlJc w:val="left"/>
      <w:pPr>
        <w:ind w:left="4320" w:hanging="360"/>
      </w:pPr>
      <w:rPr>
        <w:rFonts w:ascii="Wingdings" w:hAnsi="Wingdings" w:hint="default"/>
      </w:rPr>
    </w:lvl>
    <w:lvl w:ilvl="6" w:tplc="D9B0E620" w:tentative="1">
      <w:start w:val="1"/>
      <w:numFmt w:val="bullet"/>
      <w:lvlText w:val=""/>
      <w:lvlJc w:val="left"/>
      <w:pPr>
        <w:ind w:left="5040" w:hanging="360"/>
      </w:pPr>
      <w:rPr>
        <w:rFonts w:ascii="Symbol" w:hAnsi="Symbol" w:hint="default"/>
      </w:rPr>
    </w:lvl>
    <w:lvl w:ilvl="7" w:tplc="06A8D4C0" w:tentative="1">
      <w:start w:val="1"/>
      <w:numFmt w:val="bullet"/>
      <w:lvlText w:val="o"/>
      <w:lvlJc w:val="left"/>
      <w:pPr>
        <w:ind w:left="5760" w:hanging="360"/>
      </w:pPr>
      <w:rPr>
        <w:rFonts w:ascii="Courier New" w:hAnsi="Courier New" w:cs="Courier New" w:hint="default"/>
      </w:rPr>
    </w:lvl>
    <w:lvl w:ilvl="8" w:tplc="87461126" w:tentative="1">
      <w:start w:val="1"/>
      <w:numFmt w:val="bullet"/>
      <w:lvlText w:val=""/>
      <w:lvlJc w:val="left"/>
      <w:pPr>
        <w:ind w:left="6480" w:hanging="360"/>
      </w:pPr>
      <w:rPr>
        <w:rFonts w:ascii="Wingdings" w:hAnsi="Wingdings" w:hint="default"/>
      </w:rPr>
    </w:lvl>
  </w:abstractNum>
  <w:abstractNum w:abstractNumId="11">
    <w:nsid w:val="420D3778"/>
    <w:multiLevelType w:val="hybridMultilevel"/>
    <w:tmpl w:val="6AE2EA8A"/>
    <w:lvl w:ilvl="0" w:tplc="B596D080">
      <w:start w:val="1"/>
      <w:numFmt w:val="decimal"/>
      <w:lvlText w:val="%1."/>
      <w:lvlJc w:val="left"/>
      <w:pPr>
        <w:ind w:left="720" w:hanging="360"/>
      </w:pPr>
    </w:lvl>
    <w:lvl w:ilvl="1" w:tplc="71100C68" w:tentative="1">
      <w:start w:val="1"/>
      <w:numFmt w:val="lowerLetter"/>
      <w:lvlText w:val="%2."/>
      <w:lvlJc w:val="left"/>
      <w:pPr>
        <w:ind w:left="1440" w:hanging="360"/>
      </w:pPr>
    </w:lvl>
    <w:lvl w:ilvl="2" w:tplc="519070F0" w:tentative="1">
      <w:start w:val="1"/>
      <w:numFmt w:val="lowerRoman"/>
      <w:lvlText w:val="%3."/>
      <w:lvlJc w:val="right"/>
      <w:pPr>
        <w:ind w:left="2160" w:hanging="180"/>
      </w:pPr>
    </w:lvl>
    <w:lvl w:ilvl="3" w:tplc="2116C8AC" w:tentative="1">
      <w:start w:val="1"/>
      <w:numFmt w:val="decimal"/>
      <w:lvlText w:val="%4."/>
      <w:lvlJc w:val="left"/>
      <w:pPr>
        <w:ind w:left="2880" w:hanging="360"/>
      </w:pPr>
    </w:lvl>
    <w:lvl w:ilvl="4" w:tplc="060AED10" w:tentative="1">
      <w:start w:val="1"/>
      <w:numFmt w:val="lowerLetter"/>
      <w:lvlText w:val="%5."/>
      <w:lvlJc w:val="left"/>
      <w:pPr>
        <w:ind w:left="3600" w:hanging="360"/>
      </w:pPr>
    </w:lvl>
    <w:lvl w:ilvl="5" w:tplc="2EB091DA" w:tentative="1">
      <w:start w:val="1"/>
      <w:numFmt w:val="lowerRoman"/>
      <w:lvlText w:val="%6."/>
      <w:lvlJc w:val="right"/>
      <w:pPr>
        <w:ind w:left="4320" w:hanging="180"/>
      </w:pPr>
    </w:lvl>
    <w:lvl w:ilvl="6" w:tplc="DE529E36" w:tentative="1">
      <w:start w:val="1"/>
      <w:numFmt w:val="decimal"/>
      <w:lvlText w:val="%7."/>
      <w:lvlJc w:val="left"/>
      <w:pPr>
        <w:ind w:left="5040" w:hanging="360"/>
      </w:pPr>
    </w:lvl>
    <w:lvl w:ilvl="7" w:tplc="1FF8F96C" w:tentative="1">
      <w:start w:val="1"/>
      <w:numFmt w:val="lowerLetter"/>
      <w:lvlText w:val="%8."/>
      <w:lvlJc w:val="left"/>
      <w:pPr>
        <w:ind w:left="5760" w:hanging="360"/>
      </w:pPr>
    </w:lvl>
    <w:lvl w:ilvl="8" w:tplc="630AEE1C" w:tentative="1">
      <w:start w:val="1"/>
      <w:numFmt w:val="lowerRoman"/>
      <w:lvlText w:val="%9."/>
      <w:lvlJc w:val="right"/>
      <w:pPr>
        <w:ind w:left="6480" w:hanging="180"/>
      </w:pPr>
    </w:lvl>
  </w:abstractNum>
  <w:abstractNum w:abstractNumId="12">
    <w:nsid w:val="49C4203F"/>
    <w:multiLevelType w:val="hybridMultilevel"/>
    <w:tmpl w:val="B40E0C02"/>
    <w:lvl w:ilvl="0" w:tplc="CBD43AB2">
      <w:start w:val="1"/>
      <w:numFmt w:val="lowerLetter"/>
      <w:lvlText w:val="%1."/>
      <w:lvlJc w:val="left"/>
      <w:pPr>
        <w:ind w:left="720" w:hanging="360"/>
      </w:pPr>
      <w:rPr>
        <w:rFonts w:hint="default"/>
      </w:rPr>
    </w:lvl>
    <w:lvl w:ilvl="1" w:tplc="2C80A7CC" w:tentative="1">
      <w:start w:val="1"/>
      <w:numFmt w:val="lowerLetter"/>
      <w:lvlText w:val="%2."/>
      <w:lvlJc w:val="left"/>
      <w:pPr>
        <w:ind w:left="1440" w:hanging="360"/>
      </w:pPr>
    </w:lvl>
    <w:lvl w:ilvl="2" w:tplc="DD82453A" w:tentative="1">
      <w:start w:val="1"/>
      <w:numFmt w:val="lowerRoman"/>
      <w:lvlText w:val="%3."/>
      <w:lvlJc w:val="right"/>
      <w:pPr>
        <w:ind w:left="2160" w:hanging="180"/>
      </w:pPr>
    </w:lvl>
    <w:lvl w:ilvl="3" w:tplc="17AEBA58" w:tentative="1">
      <w:start w:val="1"/>
      <w:numFmt w:val="decimal"/>
      <w:lvlText w:val="%4."/>
      <w:lvlJc w:val="left"/>
      <w:pPr>
        <w:ind w:left="2880" w:hanging="360"/>
      </w:pPr>
    </w:lvl>
    <w:lvl w:ilvl="4" w:tplc="52725A68" w:tentative="1">
      <w:start w:val="1"/>
      <w:numFmt w:val="lowerLetter"/>
      <w:lvlText w:val="%5."/>
      <w:lvlJc w:val="left"/>
      <w:pPr>
        <w:ind w:left="3600" w:hanging="360"/>
      </w:pPr>
    </w:lvl>
    <w:lvl w:ilvl="5" w:tplc="A42E1282" w:tentative="1">
      <w:start w:val="1"/>
      <w:numFmt w:val="lowerRoman"/>
      <w:lvlText w:val="%6."/>
      <w:lvlJc w:val="right"/>
      <w:pPr>
        <w:ind w:left="4320" w:hanging="180"/>
      </w:pPr>
    </w:lvl>
    <w:lvl w:ilvl="6" w:tplc="8B305AC4" w:tentative="1">
      <w:start w:val="1"/>
      <w:numFmt w:val="decimal"/>
      <w:lvlText w:val="%7."/>
      <w:lvlJc w:val="left"/>
      <w:pPr>
        <w:ind w:left="5040" w:hanging="360"/>
      </w:pPr>
    </w:lvl>
    <w:lvl w:ilvl="7" w:tplc="9D8A337A" w:tentative="1">
      <w:start w:val="1"/>
      <w:numFmt w:val="lowerLetter"/>
      <w:lvlText w:val="%8."/>
      <w:lvlJc w:val="left"/>
      <w:pPr>
        <w:ind w:left="5760" w:hanging="360"/>
      </w:pPr>
    </w:lvl>
    <w:lvl w:ilvl="8" w:tplc="2B804D0A" w:tentative="1">
      <w:start w:val="1"/>
      <w:numFmt w:val="lowerRoman"/>
      <w:lvlText w:val="%9."/>
      <w:lvlJc w:val="right"/>
      <w:pPr>
        <w:ind w:left="6480" w:hanging="180"/>
      </w:pPr>
    </w:lvl>
  </w:abstractNum>
  <w:abstractNum w:abstractNumId="13">
    <w:nsid w:val="4E2E71C9"/>
    <w:multiLevelType w:val="hybridMultilevel"/>
    <w:tmpl w:val="1AC2D9F6"/>
    <w:lvl w:ilvl="0" w:tplc="6442B3EA">
      <w:start w:val="1"/>
      <w:numFmt w:val="bullet"/>
      <w:lvlText w:val=""/>
      <w:lvlJc w:val="left"/>
      <w:pPr>
        <w:ind w:left="1080" w:hanging="360"/>
      </w:pPr>
      <w:rPr>
        <w:rFonts w:ascii="Wingdings" w:hAnsi="Wingdings" w:hint="default"/>
      </w:rPr>
    </w:lvl>
    <w:lvl w:ilvl="1" w:tplc="C9D2029E" w:tentative="1">
      <w:start w:val="1"/>
      <w:numFmt w:val="bullet"/>
      <w:lvlText w:val="o"/>
      <w:lvlJc w:val="left"/>
      <w:pPr>
        <w:ind w:left="1800" w:hanging="360"/>
      </w:pPr>
      <w:rPr>
        <w:rFonts w:ascii="Courier New" w:hAnsi="Courier New" w:cs="Courier New" w:hint="default"/>
      </w:rPr>
    </w:lvl>
    <w:lvl w:ilvl="2" w:tplc="D2CA497A" w:tentative="1">
      <w:start w:val="1"/>
      <w:numFmt w:val="bullet"/>
      <w:lvlText w:val=""/>
      <w:lvlJc w:val="left"/>
      <w:pPr>
        <w:ind w:left="2520" w:hanging="360"/>
      </w:pPr>
      <w:rPr>
        <w:rFonts w:ascii="Wingdings" w:hAnsi="Wingdings" w:hint="default"/>
      </w:rPr>
    </w:lvl>
    <w:lvl w:ilvl="3" w:tplc="208AB8EA" w:tentative="1">
      <w:start w:val="1"/>
      <w:numFmt w:val="bullet"/>
      <w:lvlText w:val=""/>
      <w:lvlJc w:val="left"/>
      <w:pPr>
        <w:ind w:left="3240" w:hanging="360"/>
      </w:pPr>
      <w:rPr>
        <w:rFonts w:ascii="Symbol" w:hAnsi="Symbol" w:hint="default"/>
      </w:rPr>
    </w:lvl>
    <w:lvl w:ilvl="4" w:tplc="6D387DCE" w:tentative="1">
      <w:start w:val="1"/>
      <w:numFmt w:val="bullet"/>
      <w:lvlText w:val="o"/>
      <w:lvlJc w:val="left"/>
      <w:pPr>
        <w:ind w:left="3960" w:hanging="360"/>
      </w:pPr>
      <w:rPr>
        <w:rFonts w:ascii="Courier New" w:hAnsi="Courier New" w:cs="Courier New" w:hint="default"/>
      </w:rPr>
    </w:lvl>
    <w:lvl w:ilvl="5" w:tplc="A9325BB8" w:tentative="1">
      <w:start w:val="1"/>
      <w:numFmt w:val="bullet"/>
      <w:lvlText w:val=""/>
      <w:lvlJc w:val="left"/>
      <w:pPr>
        <w:ind w:left="4680" w:hanging="360"/>
      </w:pPr>
      <w:rPr>
        <w:rFonts w:ascii="Wingdings" w:hAnsi="Wingdings" w:hint="default"/>
      </w:rPr>
    </w:lvl>
    <w:lvl w:ilvl="6" w:tplc="30B269CA" w:tentative="1">
      <w:start w:val="1"/>
      <w:numFmt w:val="bullet"/>
      <w:lvlText w:val=""/>
      <w:lvlJc w:val="left"/>
      <w:pPr>
        <w:ind w:left="5400" w:hanging="360"/>
      </w:pPr>
      <w:rPr>
        <w:rFonts w:ascii="Symbol" w:hAnsi="Symbol" w:hint="default"/>
      </w:rPr>
    </w:lvl>
    <w:lvl w:ilvl="7" w:tplc="0CE4DCD6" w:tentative="1">
      <w:start w:val="1"/>
      <w:numFmt w:val="bullet"/>
      <w:lvlText w:val="o"/>
      <w:lvlJc w:val="left"/>
      <w:pPr>
        <w:ind w:left="6120" w:hanging="360"/>
      </w:pPr>
      <w:rPr>
        <w:rFonts w:ascii="Courier New" w:hAnsi="Courier New" w:cs="Courier New" w:hint="default"/>
      </w:rPr>
    </w:lvl>
    <w:lvl w:ilvl="8" w:tplc="9C1A051E" w:tentative="1">
      <w:start w:val="1"/>
      <w:numFmt w:val="bullet"/>
      <w:lvlText w:val=""/>
      <w:lvlJc w:val="left"/>
      <w:pPr>
        <w:ind w:left="6840" w:hanging="360"/>
      </w:pPr>
      <w:rPr>
        <w:rFonts w:ascii="Wingdings" w:hAnsi="Wingdings" w:hint="default"/>
      </w:rPr>
    </w:lvl>
  </w:abstractNum>
  <w:abstractNum w:abstractNumId="14">
    <w:nsid w:val="5A954AF2"/>
    <w:multiLevelType w:val="hybridMultilevel"/>
    <w:tmpl w:val="469E6A20"/>
    <w:lvl w:ilvl="0" w:tplc="3500A4F0">
      <w:start w:val="1"/>
      <w:numFmt w:val="decimal"/>
      <w:lvlText w:val="%1."/>
      <w:lvlJc w:val="left"/>
      <w:pPr>
        <w:ind w:left="720" w:hanging="360"/>
      </w:pPr>
      <w:rPr>
        <w:rFonts w:hint="default"/>
      </w:rPr>
    </w:lvl>
    <w:lvl w:ilvl="1" w:tplc="0E9EFFEC" w:tentative="1">
      <w:start w:val="1"/>
      <w:numFmt w:val="lowerLetter"/>
      <w:lvlText w:val="%2."/>
      <w:lvlJc w:val="left"/>
      <w:pPr>
        <w:ind w:left="1440" w:hanging="360"/>
      </w:pPr>
    </w:lvl>
    <w:lvl w:ilvl="2" w:tplc="9BD82C40" w:tentative="1">
      <w:start w:val="1"/>
      <w:numFmt w:val="lowerRoman"/>
      <w:lvlText w:val="%3."/>
      <w:lvlJc w:val="right"/>
      <w:pPr>
        <w:ind w:left="2160" w:hanging="180"/>
      </w:pPr>
    </w:lvl>
    <w:lvl w:ilvl="3" w:tplc="1C90344A" w:tentative="1">
      <w:start w:val="1"/>
      <w:numFmt w:val="decimal"/>
      <w:lvlText w:val="%4."/>
      <w:lvlJc w:val="left"/>
      <w:pPr>
        <w:ind w:left="2880" w:hanging="360"/>
      </w:pPr>
    </w:lvl>
    <w:lvl w:ilvl="4" w:tplc="45AEA820" w:tentative="1">
      <w:start w:val="1"/>
      <w:numFmt w:val="lowerLetter"/>
      <w:lvlText w:val="%5."/>
      <w:lvlJc w:val="left"/>
      <w:pPr>
        <w:ind w:left="3600" w:hanging="360"/>
      </w:pPr>
    </w:lvl>
    <w:lvl w:ilvl="5" w:tplc="5C40A062" w:tentative="1">
      <w:start w:val="1"/>
      <w:numFmt w:val="lowerRoman"/>
      <w:lvlText w:val="%6."/>
      <w:lvlJc w:val="right"/>
      <w:pPr>
        <w:ind w:left="4320" w:hanging="180"/>
      </w:pPr>
    </w:lvl>
    <w:lvl w:ilvl="6" w:tplc="3DD23178" w:tentative="1">
      <w:start w:val="1"/>
      <w:numFmt w:val="decimal"/>
      <w:lvlText w:val="%7."/>
      <w:lvlJc w:val="left"/>
      <w:pPr>
        <w:ind w:left="5040" w:hanging="360"/>
      </w:pPr>
    </w:lvl>
    <w:lvl w:ilvl="7" w:tplc="2F92668A" w:tentative="1">
      <w:start w:val="1"/>
      <w:numFmt w:val="lowerLetter"/>
      <w:lvlText w:val="%8."/>
      <w:lvlJc w:val="left"/>
      <w:pPr>
        <w:ind w:left="5760" w:hanging="360"/>
      </w:pPr>
    </w:lvl>
    <w:lvl w:ilvl="8" w:tplc="42F89D76" w:tentative="1">
      <w:start w:val="1"/>
      <w:numFmt w:val="lowerRoman"/>
      <w:lvlText w:val="%9."/>
      <w:lvlJc w:val="right"/>
      <w:pPr>
        <w:ind w:left="6480" w:hanging="180"/>
      </w:pPr>
    </w:lvl>
  </w:abstractNum>
  <w:abstractNum w:abstractNumId="15">
    <w:nsid w:val="629F3478"/>
    <w:multiLevelType w:val="hybridMultilevel"/>
    <w:tmpl w:val="22684298"/>
    <w:lvl w:ilvl="0" w:tplc="5E5ED4E4">
      <w:start w:val="1"/>
      <w:numFmt w:val="lowerLetter"/>
      <w:lvlText w:val="%1."/>
      <w:lvlJc w:val="left"/>
      <w:pPr>
        <w:ind w:left="720" w:hanging="360"/>
      </w:pPr>
      <w:rPr>
        <w:rFonts w:cstheme="minorBidi" w:hint="default"/>
      </w:rPr>
    </w:lvl>
    <w:lvl w:ilvl="1" w:tplc="E330468A" w:tentative="1">
      <w:start w:val="1"/>
      <w:numFmt w:val="lowerLetter"/>
      <w:lvlText w:val="%2."/>
      <w:lvlJc w:val="left"/>
      <w:pPr>
        <w:ind w:left="1440" w:hanging="360"/>
      </w:pPr>
    </w:lvl>
    <w:lvl w:ilvl="2" w:tplc="A5B2233E" w:tentative="1">
      <w:start w:val="1"/>
      <w:numFmt w:val="lowerRoman"/>
      <w:lvlText w:val="%3."/>
      <w:lvlJc w:val="right"/>
      <w:pPr>
        <w:ind w:left="2160" w:hanging="180"/>
      </w:pPr>
    </w:lvl>
    <w:lvl w:ilvl="3" w:tplc="4C1C28D8" w:tentative="1">
      <w:start w:val="1"/>
      <w:numFmt w:val="decimal"/>
      <w:lvlText w:val="%4."/>
      <w:lvlJc w:val="left"/>
      <w:pPr>
        <w:ind w:left="2880" w:hanging="360"/>
      </w:pPr>
    </w:lvl>
    <w:lvl w:ilvl="4" w:tplc="2E40A654" w:tentative="1">
      <w:start w:val="1"/>
      <w:numFmt w:val="lowerLetter"/>
      <w:lvlText w:val="%5."/>
      <w:lvlJc w:val="left"/>
      <w:pPr>
        <w:ind w:left="3600" w:hanging="360"/>
      </w:pPr>
    </w:lvl>
    <w:lvl w:ilvl="5" w:tplc="99165934" w:tentative="1">
      <w:start w:val="1"/>
      <w:numFmt w:val="lowerRoman"/>
      <w:lvlText w:val="%6."/>
      <w:lvlJc w:val="right"/>
      <w:pPr>
        <w:ind w:left="4320" w:hanging="180"/>
      </w:pPr>
    </w:lvl>
    <w:lvl w:ilvl="6" w:tplc="B3149DE6" w:tentative="1">
      <w:start w:val="1"/>
      <w:numFmt w:val="decimal"/>
      <w:lvlText w:val="%7."/>
      <w:lvlJc w:val="left"/>
      <w:pPr>
        <w:ind w:left="5040" w:hanging="360"/>
      </w:pPr>
    </w:lvl>
    <w:lvl w:ilvl="7" w:tplc="24B6C4E2" w:tentative="1">
      <w:start w:val="1"/>
      <w:numFmt w:val="lowerLetter"/>
      <w:lvlText w:val="%8."/>
      <w:lvlJc w:val="left"/>
      <w:pPr>
        <w:ind w:left="5760" w:hanging="360"/>
      </w:pPr>
    </w:lvl>
    <w:lvl w:ilvl="8" w:tplc="AE64B57E" w:tentative="1">
      <w:start w:val="1"/>
      <w:numFmt w:val="lowerRoman"/>
      <w:lvlText w:val="%9."/>
      <w:lvlJc w:val="right"/>
      <w:pPr>
        <w:ind w:left="6480" w:hanging="180"/>
      </w:pPr>
    </w:lvl>
  </w:abstractNum>
  <w:abstractNum w:abstractNumId="16">
    <w:nsid w:val="69FB13C8"/>
    <w:multiLevelType w:val="hybridMultilevel"/>
    <w:tmpl w:val="AA9EFCC2"/>
    <w:lvl w:ilvl="0" w:tplc="CE6CB976">
      <w:start w:val="1"/>
      <w:numFmt w:val="lowerLetter"/>
      <w:lvlText w:val="%1."/>
      <w:lvlJc w:val="left"/>
      <w:pPr>
        <w:ind w:left="720" w:hanging="360"/>
      </w:pPr>
      <w:rPr>
        <w:rFonts w:ascii="Arial" w:hAnsi="Arial" w:cs="Arial" w:hint="default"/>
        <w:color w:val="252525"/>
        <w:sz w:val="22"/>
      </w:rPr>
    </w:lvl>
    <w:lvl w:ilvl="1" w:tplc="750A8134" w:tentative="1">
      <w:start w:val="1"/>
      <w:numFmt w:val="lowerLetter"/>
      <w:lvlText w:val="%2."/>
      <w:lvlJc w:val="left"/>
      <w:pPr>
        <w:ind w:left="1440" w:hanging="360"/>
      </w:pPr>
    </w:lvl>
    <w:lvl w:ilvl="2" w:tplc="2B7ECE6E" w:tentative="1">
      <w:start w:val="1"/>
      <w:numFmt w:val="lowerRoman"/>
      <w:lvlText w:val="%3."/>
      <w:lvlJc w:val="right"/>
      <w:pPr>
        <w:ind w:left="2160" w:hanging="180"/>
      </w:pPr>
    </w:lvl>
    <w:lvl w:ilvl="3" w:tplc="D1A8BFDA" w:tentative="1">
      <w:start w:val="1"/>
      <w:numFmt w:val="decimal"/>
      <w:lvlText w:val="%4."/>
      <w:lvlJc w:val="left"/>
      <w:pPr>
        <w:ind w:left="2880" w:hanging="360"/>
      </w:pPr>
    </w:lvl>
    <w:lvl w:ilvl="4" w:tplc="C8888E88" w:tentative="1">
      <w:start w:val="1"/>
      <w:numFmt w:val="lowerLetter"/>
      <w:lvlText w:val="%5."/>
      <w:lvlJc w:val="left"/>
      <w:pPr>
        <w:ind w:left="3600" w:hanging="360"/>
      </w:pPr>
    </w:lvl>
    <w:lvl w:ilvl="5" w:tplc="71AAE422" w:tentative="1">
      <w:start w:val="1"/>
      <w:numFmt w:val="lowerRoman"/>
      <w:lvlText w:val="%6."/>
      <w:lvlJc w:val="right"/>
      <w:pPr>
        <w:ind w:left="4320" w:hanging="180"/>
      </w:pPr>
    </w:lvl>
    <w:lvl w:ilvl="6" w:tplc="7A626BF8" w:tentative="1">
      <w:start w:val="1"/>
      <w:numFmt w:val="decimal"/>
      <w:lvlText w:val="%7."/>
      <w:lvlJc w:val="left"/>
      <w:pPr>
        <w:ind w:left="5040" w:hanging="360"/>
      </w:pPr>
    </w:lvl>
    <w:lvl w:ilvl="7" w:tplc="945AC676" w:tentative="1">
      <w:start w:val="1"/>
      <w:numFmt w:val="lowerLetter"/>
      <w:lvlText w:val="%8."/>
      <w:lvlJc w:val="left"/>
      <w:pPr>
        <w:ind w:left="5760" w:hanging="360"/>
      </w:pPr>
    </w:lvl>
    <w:lvl w:ilvl="8" w:tplc="3A4A7718" w:tentative="1">
      <w:start w:val="1"/>
      <w:numFmt w:val="lowerRoman"/>
      <w:lvlText w:val="%9."/>
      <w:lvlJc w:val="right"/>
      <w:pPr>
        <w:ind w:left="6480" w:hanging="180"/>
      </w:pPr>
    </w:lvl>
  </w:abstractNum>
  <w:abstractNum w:abstractNumId="17">
    <w:nsid w:val="71AB6E71"/>
    <w:multiLevelType w:val="hybridMultilevel"/>
    <w:tmpl w:val="680ABD22"/>
    <w:lvl w:ilvl="0" w:tplc="C046E20E">
      <w:start w:val="1"/>
      <w:numFmt w:val="bullet"/>
      <w:lvlText w:val=""/>
      <w:lvlJc w:val="left"/>
      <w:pPr>
        <w:ind w:left="720" w:hanging="360"/>
      </w:pPr>
      <w:rPr>
        <w:rFonts w:ascii="Wingdings" w:hAnsi="Wingdings" w:hint="default"/>
      </w:rPr>
    </w:lvl>
    <w:lvl w:ilvl="1" w:tplc="C25E2262" w:tentative="1">
      <w:start w:val="1"/>
      <w:numFmt w:val="bullet"/>
      <w:lvlText w:val="o"/>
      <w:lvlJc w:val="left"/>
      <w:pPr>
        <w:ind w:left="1440" w:hanging="360"/>
      </w:pPr>
      <w:rPr>
        <w:rFonts w:ascii="Courier New" w:hAnsi="Courier New" w:cs="Courier New" w:hint="default"/>
      </w:rPr>
    </w:lvl>
    <w:lvl w:ilvl="2" w:tplc="4D6A42D4" w:tentative="1">
      <w:start w:val="1"/>
      <w:numFmt w:val="bullet"/>
      <w:lvlText w:val=""/>
      <w:lvlJc w:val="left"/>
      <w:pPr>
        <w:ind w:left="2160" w:hanging="360"/>
      </w:pPr>
      <w:rPr>
        <w:rFonts w:ascii="Wingdings" w:hAnsi="Wingdings" w:hint="default"/>
      </w:rPr>
    </w:lvl>
    <w:lvl w:ilvl="3" w:tplc="4282ECA2" w:tentative="1">
      <w:start w:val="1"/>
      <w:numFmt w:val="bullet"/>
      <w:lvlText w:val=""/>
      <w:lvlJc w:val="left"/>
      <w:pPr>
        <w:ind w:left="2880" w:hanging="360"/>
      </w:pPr>
      <w:rPr>
        <w:rFonts w:ascii="Symbol" w:hAnsi="Symbol" w:hint="default"/>
      </w:rPr>
    </w:lvl>
    <w:lvl w:ilvl="4" w:tplc="C3BCA47E" w:tentative="1">
      <w:start w:val="1"/>
      <w:numFmt w:val="bullet"/>
      <w:lvlText w:val="o"/>
      <w:lvlJc w:val="left"/>
      <w:pPr>
        <w:ind w:left="3600" w:hanging="360"/>
      </w:pPr>
      <w:rPr>
        <w:rFonts w:ascii="Courier New" w:hAnsi="Courier New" w:cs="Courier New" w:hint="default"/>
      </w:rPr>
    </w:lvl>
    <w:lvl w:ilvl="5" w:tplc="E54AE7A6" w:tentative="1">
      <w:start w:val="1"/>
      <w:numFmt w:val="bullet"/>
      <w:lvlText w:val=""/>
      <w:lvlJc w:val="left"/>
      <w:pPr>
        <w:ind w:left="4320" w:hanging="360"/>
      </w:pPr>
      <w:rPr>
        <w:rFonts w:ascii="Wingdings" w:hAnsi="Wingdings" w:hint="default"/>
      </w:rPr>
    </w:lvl>
    <w:lvl w:ilvl="6" w:tplc="761C783A" w:tentative="1">
      <w:start w:val="1"/>
      <w:numFmt w:val="bullet"/>
      <w:lvlText w:val=""/>
      <w:lvlJc w:val="left"/>
      <w:pPr>
        <w:ind w:left="5040" w:hanging="360"/>
      </w:pPr>
      <w:rPr>
        <w:rFonts w:ascii="Symbol" w:hAnsi="Symbol" w:hint="default"/>
      </w:rPr>
    </w:lvl>
    <w:lvl w:ilvl="7" w:tplc="BE2E6842" w:tentative="1">
      <w:start w:val="1"/>
      <w:numFmt w:val="bullet"/>
      <w:lvlText w:val="o"/>
      <w:lvlJc w:val="left"/>
      <w:pPr>
        <w:ind w:left="5760" w:hanging="360"/>
      </w:pPr>
      <w:rPr>
        <w:rFonts w:ascii="Courier New" w:hAnsi="Courier New" w:cs="Courier New" w:hint="default"/>
      </w:rPr>
    </w:lvl>
    <w:lvl w:ilvl="8" w:tplc="4050ADE8" w:tentative="1">
      <w:start w:val="1"/>
      <w:numFmt w:val="bullet"/>
      <w:lvlText w:val=""/>
      <w:lvlJc w:val="left"/>
      <w:pPr>
        <w:ind w:left="6480" w:hanging="360"/>
      </w:pPr>
      <w:rPr>
        <w:rFonts w:ascii="Wingdings" w:hAnsi="Wingdings" w:hint="default"/>
      </w:rPr>
    </w:lvl>
  </w:abstractNum>
  <w:abstractNum w:abstractNumId="18">
    <w:nsid w:val="73AD7AAE"/>
    <w:multiLevelType w:val="hybridMultilevel"/>
    <w:tmpl w:val="861C784C"/>
    <w:lvl w:ilvl="0" w:tplc="353E1A20">
      <w:start w:val="1"/>
      <w:numFmt w:val="bullet"/>
      <w:lvlText w:val=""/>
      <w:lvlJc w:val="left"/>
      <w:pPr>
        <w:ind w:left="720" w:hanging="360"/>
      </w:pPr>
      <w:rPr>
        <w:rFonts w:ascii="Wingdings" w:hAnsi="Wingdings" w:hint="default"/>
      </w:rPr>
    </w:lvl>
    <w:lvl w:ilvl="1" w:tplc="8CC84252" w:tentative="1">
      <w:start w:val="1"/>
      <w:numFmt w:val="bullet"/>
      <w:lvlText w:val="o"/>
      <w:lvlJc w:val="left"/>
      <w:pPr>
        <w:ind w:left="1440" w:hanging="360"/>
      </w:pPr>
      <w:rPr>
        <w:rFonts w:ascii="Courier New" w:hAnsi="Courier New" w:cs="Courier New" w:hint="default"/>
      </w:rPr>
    </w:lvl>
    <w:lvl w:ilvl="2" w:tplc="9E0483EA" w:tentative="1">
      <w:start w:val="1"/>
      <w:numFmt w:val="bullet"/>
      <w:lvlText w:val=""/>
      <w:lvlJc w:val="left"/>
      <w:pPr>
        <w:ind w:left="2160" w:hanging="360"/>
      </w:pPr>
      <w:rPr>
        <w:rFonts w:ascii="Wingdings" w:hAnsi="Wingdings" w:hint="default"/>
      </w:rPr>
    </w:lvl>
    <w:lvl w:ilvl="3" w:tplc="28BC0D00" w:tentative="1">
      <w:start w:val="1"/>
      <w:numFmt w:val="bullet"/>
      <w:lvlText w:val=""/>
      <w:lvlJc w:val="left"/>
      <w:pPr>
        <w:ind w:left="2880" w:hanging="360"/>
      </w:pPr>
      <w:rPr>
        <w:rFonts w:ascii="Symbol" w:hAnsi="Symbol" w:hint="default"/>
      </w:rPr>
    </w:lvl>
    <w:lvl w:ilvl="4" w:tplc="3BFC8B2C" w:tentative="1">
      <w:start w:val="1"/>
      <w:numFmt w:val="bullet"/>
      <w:lvlText w:val="o"/>
      <w:lvlJc w:val="left"/>
      <w:pPr>
        <w:ind w:left="3600" w:hanging="360"/>
      </w:pPr>
      <w:rPr>
        <w:rFonts w:ascii="Courier New" w:hAnsi="Courier New" w:cs="Courier New" w:hint="default"/>
      </w:rPr>
    </w:lvl>
    <w:lvl w:ilvl="5" w:tplc="954AE60E" w:tentative="1">
      <w:start w:val="1"/>
      <w:numFmt w:val="bullet"/>
      <w:lvlText w:val=""/>
      <w:lvlJc w:val="left"/>
      <w:pPr>
        <w:ind w:left="4320" w:hanging="360"/>
      </w:pPr>
      <w:rPr>
        <w:rFonts w:ascii="Wingdings" w:hAnsi="Wingdings" w:hint="default"/>
      </w:rPr>
    </w:lvl>
    <w:lvl w:ilvl="6" w:tplc="5ADAB6E2" w:tentative="1">
      <w:start w:val="1"/>
      <w:numFmt w:val="bullet"/>
      <w:lvlText w:val=""/>
      <w:lvlJc w:val="left"/>
      <w:pPr>
        <w:ind w:left="5040" w:hanging="360"/>
      </w:pPr>
      <w:rPr>
        <w:rFonts w:ascii="Symbol" w:hAnsi="Symbol" w:hint="default"/>
      </w:rPr>
    </w:lvl>
    <w:lvl w:ilvl="7" w:tplc="962CBBBA" w:tentative="1">
      <w:start w:val="1"/>
      <w:numFmt w:val="bullet"/>
      <w:lvlText w:val="o"/>
      <w:lvlJc w:val="left"/>
      <w:pPr>
        <w:ind w:left="5760" w:hanging="360"/>
      </w:pPr>
      <w:rPr>
        <w:rFonts w:ascii="Courier New" w:hAnsi="Courier New" w:cs="Courier New" w:hint="default"/>
      </w:rPr>
    </w:lvl>
    <w:lvl w:ilvl="8" w:tplc="48FAF004"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7"/>
  </w:num>
  <w:num w:numId="4">
    <w:abstractNumId w:val="16"/>
  </w:num>
  <w:num w:numId="5">
    <w:abstractNumId w:val="14"/>
  </w:num>
  <w:num w:numId="6">
    <w:abstractNumId w:val="5"/>
  </w:num>
  <w:num w:numId="7">
    <w:abstractNumId w:val="12"/>
  </w:num>
  <w:num w:numId="8">
    <w:abstractNumId w:val="9"/>
  </w:num>
  <w:num w:numId="9">
    <w:abstractNumId w:val="18"/>
  </w:num>
  <w:num w:numId="10">
    <w:abstractNumId w:val="4"/>
  </w:num>
  <w:num w:numId="11">
    <w:abstractNumId w:val="17"/>
  </w:num>
  <w:num w:numId="12">
    <w:abstractNumId w:val="15"/>
  </w:num>
  <w:num w:numId="13">
    <w:abstractNumId w:val="13"/>
  </w:num>
  <w:num w:numId="14">
    <w:abstractNumId w:val="3"/>
  </w:num>
  <w:num w:numId="15">
    <w:abstractNumId w:val="8"/>
  </w:num>
  <w:num w:numId="16">
    <w:abstractNumId w:val="0"/>
  </w:num>
  <w:num w:numId="17">
    <w:abstractNumId w:val="10"/>
  </w:num>
  <w:num w:numId="18">
    <w:abstractNumId w:val="1"/>
  </w:num>
  <w:num w:numId="19">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drawingGridHorizontalSpacing w:val="120"/>
  <w:displayHorizontalDrawingGridEvery w:val="2"/>
  <w:characterSpacingControl w:val="doNotCompress"/>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NDQyNTAwMzA3NDO3MDJR0lEKTi0uzszPAykwrQUA4WCrgCwAAAA="/>
  </w:docVars>
  <w:rsids>
    <w:rsidRoot w:val="00CF4E44"/>
    <w:rsid w:val="00002F53"/>
    <w:rsid w:val="0001415E"/>
    <w:rsid w:val="00017E20"/>
    <w:rsid w:val="000277A4"/>
    <w:rsid w:val="000440C2"/>
    <w:rsid w:val="000A49AF"/>
    <w:rsid w:val="000A6527"/>
    <w:rsid w:val="000B593C"/>
    <w:rsid w:val="000C540C"/>
    <w:rsid w:val="000C63B6"/>
    <w:rsid w:val="000D3A77"/>
    <w:rsid w:val="000D63D1"/>
    <w:rsid w:val="00115E75"/>
    <w:rsid w:val="00117521"/>
    <w:rsid w:val="001267FA"/>
    <w:rsid w:val="0016596B"/>
    <w:rsid w:val="001757D8"/>
    <w:rsid w:val="00177753"/>
    <w:rsid w:val="001A203F"/>
    <w:rsid w:val="001A3AA5"/>
    <w:rsid w:val="001C03BB"/>
    <w:rsid w:val="001C69AE"/>
    <w:rsid w:val="001D3578"/>
    <w:rsid w:val="001F0A57"/>
    <w:rsid w:val="002026FE"/>
    <w:rsid w:val="002031BB"/>
    <w:rsid w:val="00220E09"/>
    <w:rsid w:val="002226AC"/>
    <w:rsid w:val="002333BC"/>
    <w:rsid w:val="0023408B"/>
    <w:rsid w:val="002455ED"/>
    <w:rsid w:val="002468B9"/>
    <w:rsid w:val="00254273"/>
    <w:rsid w:val="00286450"/>
    <w:rsid w:val="002971C5"/>
    <w:rsid w:val="002B3047"/>
    <w:rsid w:val="002C6872"/>
    <w:rsid w:val="002C6A21"/>
    <w:rsid w:val="002D2BD9"/>
    <w:rsid w:val="002F0C69"/>
    <w:rsid w:val="003157D3"/>
    <w:rsid w:val="00357173"/>
    <w:rsid w:val="00360EFD"/>
    <w:rsid w:val="00377FEE"/>
    <w:rsid w:val="00386118"/>
    <w:rsid w:val="003A0095"/>
    <w:rsid w:val="003A2BBE"/>
    <w:rsid w:val="003A3B79"/>
    <w:rsid w:val="003A692C"/>
    <w:rsid w:val="003C0046"/>
    <w:rsid w:val="003C5C0E"/>
    <w:rsid w:val="003E57B3"/>
    <w:rsid w:val="003F68E0"/>
    <w:rsid w:val="00420EDD"/>
    <w:rsid w:val="00422D5C"/>
    <w:rsid w:val="004657BB"/>
    <w:rsid w:val="004718E7"/>
    <w:rsid w:val="004852E1"/>
    <w:rsid w:val="004961E8"/>
    <w:rsid w:val="004D709C"/>
    <w:rsid w:val="005021ED"/>
    <w:rsid w:val="00517E0C"/>
    <w:rsid w:val="00524E00"/>
    <w:rsid w:val="005352B8"/>
    <w:rsid w:val="00551F9D"/>
    <w:rsid w:val="00563D62"/>
    <w:rsid w:val="005737A6"/>
    <w:rsid w:val="00597193"/>
    <w:rsid w:val="005C0FC1"/>
    <w:rsid w:val="005E55BE"/>
    <w:rsid w:val="005F0D14"/>
    <w:rsid w:val="005F6937"/>
    <w:rsid w:val="0061302C"/>
    <w:rsid w:val="00641FD7"/>
    <w:rsid w:val="00661C06"/>
    <w:rsid w:val="00665A20"/>
    <w:rsid w:val="00681A0C"/>
    <w:rsid w:val="00685EF7"/>
    <w:rsid w:val="00690F7D"/>
    <w:rsid w:val="00696D00"/>
    <w:rsid w:val="006C70E4"/>
    <w:rsid w:val="006E5890"/>
    <w:rsid w:val="006F5590"/>
    <w:rsid w:val="00714845"/>
    <w:rsid w:val="007465D3"/>
    <w:rsid w:val="0074792E"/>
    <w:rsid w:val="00761C7A"/>
    <w:rsid w:val="0077131C"/>
    <w:rsid w:val="007801DA"/>
    <w:rsid w:val="007833F5"/>
    <w:rsid w:val="00783A6A"/>
    <w:rsid w:val="00793FF4"/>
    <w:rsid w:val="007C2BBC"/>
    <w:rsid w:val="007C3147"/>
    <w:rsid w:val="007C6747"/>
    <w:rsid w:val="007D5202"/>
    <w:rsid w:val="007E0FEA"/>
    <w:rsid w:val="007E4B09"/>
    <w:rsid w:val="007F1577"/>
    <w:rsid w:val="007F6102"/>
    <w:rsid w:val="008110ED"/>
    <w:rsid w:val="008148CF"/>
    <w:rsid w:val="00821C11"/>
    <w:rsid w:val="00835043"/>
    <w:rsid w:val="00841D9F"/>
    <w:rsid w:val="00842E22"/>
    <w:rsid w:val="008449D7"/>
    <w:rsid w:val="0086090A"/>
    <w:rsid w:val="00867311"/>
    <w:rsid w:val="0087533C"/>
    <w:rsid w:val="008B7262"/>
    <w:rsid w:val="008C1F81"/>
    <w:rsid w:val="008C2C13"/>
    <w:rsid w:val="008D3D32"/>
    <w:rsid w:val="008E2836"/>
    <w:rsid w:val="008E67D5"/>
    <w:rsid w:val="008E7512"/>
    <w:rsid w:val="00910513"/>
    <w:rsid w:val="009236B1"/>
    <w:rsid w:val="00926306"/>
    <w:rsid w:val="009269E6"/>
    <w:rsid w:val="00943DC0"/>
    <w:rsid w:val="0095212B"/>
    <w:rsid w:val="0095354C"/>
    <w:rsid w:val="009C49F8"/>
    <w:rsid w:val="009E08B6"/>
    <w:rsid w:val="009E0EB5"/>
    <w:rsid w:val="009F4602"/>
    <w:rsid w:val="00A01BB8"/>
    <w:rsid w:val="00A02AC8"/>
    <w:rsid w:val="00A255B1"/>
    <w:rsid w:val="00A34288"/>
    <w:rsid w:val="00A408A6"/>
    <w:rsid w:val="00A4717B"/>
    <w:rsid w:val="00A567FF"/>
    <w:rsid w:val="00A6676D"/>
    <w:rsid w:val="00A7488B"/>
    <w:rsid w:val="00A94D25"/>
    <w:rsid w:val="00AB5FBD"/>
    <w:rsid w:val="00AC01FE"/>
    <w:rsid w:val="00AD1618"/>
    <w:rsid w:val="00AD76A0"/>
    <w:rsid w:val="00AF3EEB"/>
    <w:rsid w:val="00B17062"/>
    <w:rsid w:val="00B230A2"/>
    <w:rsid w:val="00B340BD"/>
    <w:rsid w:val="00B35DBA"/>
    <w:rsid w:val="00B36AFE"/>
    <w:rsid w:val="00B4607E"/>
    <w:rsid w:val="00B51C0D"/>
    <w:rsid w:val="00B60391"/>
    <w:rsid w:val="00B72450"/>
    <w:rsid w:val="00B7408D"/>
    <w:rsid w:val="00B82AEA"/>
    <w:rsid w:val="00BB5820"/>
    <w:rsid w:val="00BD3CA6"/>
    <w:rsid w:val="00BE28BF"/>
    <w:rsid w:val="00BE4F20"/>
    <w:rsid w:val="00C03DFC"/>
    <w:rsid w:val="00C471AB"/>
    <w:rsid w:val="00C56775"/>
    <w:rsid w:val="00C573F8"/>
    <w:rsid w:val="00C658B2"/>
    <w:rsid w:val="00C65ECC"/>
    <w:rsid w:val="00CC38C8"/>
    <w:rsid w:val="00CF4E44"/>
    <w:rsid w:val="00D023E6"/>
    <w:rsid w:val="00D0290C"/>
    <w:rsid w:val="00D04A88"/>
    <w:rsid w:val="00D11DED"/>
    <w:rsid w:val="00D30F38"/>
    <w:rsid w:val="00D37CCB"/>
    <w:rsid w:val="00D4571D"/>
    <w:rsid w:val="00D50784"/>
    <w:rsid w:val="00DA3DC7"/>
    <w:rsid w:val="00DC2D0F"/>
    <w:rsid w:val="00DC35F9"/>
    <w:rsid w:val="00E03D1C"/>
    <w:rsid w:val="00E04924"/>
    <w:rsid w:val="00E15373"/>
    <w:rsid w:val="00E23582"/>
    <w:rsid w:val="00E37D30"/>
    <w:rsid w:val="00E469FC"/>
    <w:rsid w:val="00E54DA0"/>
    <w:rsid w:val="00E55AD9"/>
    <w:rsid w:val="00E6591A"/>
    <w:rsid w:val="00E7296C"/>
    <w:rsid w:val="00E93E2B"/>
    <w:rsid w:val="00E969F2"/>
    <w:rsid w:val="00EA2E7B"/>
    <w:rsid w:val="00EB0E4E"/>
    <w:rsid w:val="00EB2F56"/>
    <w:rsid w:val="00EB3BF5"/>
    <w:rsid w:val="00EC21FE"/>
    <w:rsid w:val="00ED27EF"/>
    <w:rsid w:val="00EE3222"/>
    <w:rsid w:val="00EF6BD4"/>
    <w:rsid w:val="00F04296"/>
    <w:rsid w:val="00F11687"/>
    <w:rsid w:val="00F26538"/>
    <w:rsid w:val="00F63FAB"/>
    <w:rsid w:val="00F70E3D"/>
    <w:rsid w:val="00F7515D"/>
    <w:rsid w:val="00F86352"/>
    <w:rsid w:val="00F87D52"/>
    <w:rsid w:val="00F94641"/>
    <w:rsid w:val="00FA125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4D2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267FA"/>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1267FA"/>
    <w:pPr>
      <w:keepNext/>
      <w:keepLines/>
      <w:spacing w:before="40" w:after="0"/>
      <w:outlineLvl w:val="1"/>
    </w:pPr>
    <w:rPr>
      <w:rFonts w:ascii="Calibri Light" w:eastAsiaTheme="majorEastAsia" w:hAnsi="Calibri Light"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67FA"/>
    <w:rPr>
      <w:rFonts w:ascii="Calibri Light" w:eastAsiaTheme="majorEastAsia" w:hAnsi="Calibri Light" w:cstheme="majorBidi"/>
      <w:b/>
      <w:sz w:val="32"/>
      <w:szCs w:val="32"/>
    </w:rPr>
  </w:style>
  <w:style w:type="character" w:customStyle="1" w:styleId="Heading2Char">
    <w:name w:val="Heading 2 Char"/>
    <w:basedOn w:val="DefaultParagraphFont"/>
    <w:link w:val="Heading2"/>
    <w:uiPriority w:val="9"/>
    <w:rsid w:val="001267FA"/>
    <w:rPr>
      <w:rFonts w:ascii="Calibri Light" w:eastAsiaTheme="majorEastAsia" w:hAnsi="Calibri Light" w:cstheme="majorBidi"/>
      <w:b/>
      <w:sz w:val="26"/>
      <w:szCs w:val="26"/>
    </w:rPr>
  </w:style>
  <w:style w:type="paragraph" w:styleId="ListParagraph">
    <w:name w:val="List Paragraph"/>
    <w:basedOn w:val="Normal"/>
    <w:uiPriority w:val="34"/>
    <w:qFormat/>
    <w:rsid w:val="007C2BBC"/>
    <w:pPr>
      <w:ind w:left="720"/>
      <w:contextualSpacing/>
    </w:pPr>
  </w:style>
  <w:style w:type="paragraph" w:styleId="TOCHeading">
    <w:name w:val="TOC Heading"/>
    <w:basedOn w:val="Heading1"/>
    <w:next w:val="Normal"/>
    <w:uiPriority w:val="39"/>
    <w:unhideWhenUsed/>
    <w:qFormat/>
    <w:rsid w:val="008B7262"/>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8B7262"/>
    <w:pPr>
      <w:spacing w:after="100"/>
    </w:pPr>
  </w:style>
  <w:style w:type="paragraph" w:styleId="TOC2">
    <w:name w:val="toc 2"/>
    <w:basedOn w:val="Normal"/>
    <w:next w:val="Normal"/>
    <w:autoRedefine/>
    <w:uiPriority w:val="39"/>
    <w:unhideWhenUsed/>
    <w:rsid w:val="008B7262"/>
    <w:pPr>
      <w:spacing w:after="100"/>
      <w:ind w:left="240"/>
    </w:pPr>
  </w:style>
  <w:style w:type="character" w:styleId="Hyperlink">
    <w:name w:val="Hyperlink"/>
    <w:basedOn w:val="DefaultParagraphFont"/>
    <w:uiPriority w:val="99"/>
    <w:unhideWhenUsed/>
    <w:rsid w:val="008B7262"/>
    <w:rPr>
      <w:color w:val="0000FF" w:themeColor="hyperlink"/>
      <w:u w:val="single"/>
    </w:rPr>
  </w:style>
  <w:style w:type="paragraph" w:styleId="Caption">
    <w:name w:val="caption"/>
    <w:basedOn w:val="Normal"/>
    <w:next w:val="Normal"/>
    <w:uiPriority w:val="35"/>
    <w:unhideWhenUsed/>
    <w:qFormat/>
    <w:rsid w:val="00E6591A"/>
    <w:pPr>
      <w:spacing w:line="240" w:lineRule="auto"/>
    </w:pPr>
    <w:rPr>
      <w:i/>
      <w:iCs/>
      <w:color w:val="1F497D" w:themeColor="text2"/>
      <w:sz w:val="18"/>
      <w:szCs w:val="18"/>
    </w:rPr>
  </w:style>
  <w:style w:type="character" w:customStyle="1" w:styleId="selectable">
    <w:name w:val="selectable"/>
    <w:basedOn w:val="DefaultParagraphFont"/>
    <w:rsid w:val="002B3047"/>
  </w:style>
  <w:style w:type="paragraph" w:styleId="BalloonText">
    <w:name w:val="Balloon Text"/>
    <w:basedOn w:val="Normal"/>
    <w:link w:val="BalloonTextChar"/>
    <w:uiPriority w:val="99"/>
    <w:semiHidden/>
    <w:unhideWhenUsed/>
    <w:rsid w:val="00E03D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3D1C"/>
    <w:rPr>
      <w:rFonts w:ascii="Tahoma" w:hAnsi="Tahoma" w:cs="Tahoma"/>
      <w:sz w:val="16"/>
      <w:szCs w:val="16"/>
    </w:rPr>
  </w:style>
  <w:style w:type="character" w:styleId="CommentReference">
    <w:name w:val="annotation reference"/>
    <w:basedOn w:val="DefaultParagraphFont"/>
    <w:uiPriority w:val="99"/>
    <w:semiHidden/>
    <w:unhideWhenUsed/>
    <w:rsid w:val="00E03D1C"/>
    <w:rPr>
      <w:sz w:val="16"/>
      <w:szCs w:val="16"/>
    </w:rPr>
  </w:style>
  <w:style w:type="paragraph" w:styleId="CommentText">
    <w:name w:val="annotation text"/>
    <w:basedOn w:val="Normal"/>
    <w:link w:val="CommentTextChar"/>
    <w:uiPriority w:val="99"/>
    <w:semiHidden/>
    <w:unhideWhenUsed/>
    <w:rsid w:val="00E03D1C"/>
    <w:pPr>
      <w:spacing w:line="240" w:lineRule="auto"/>
    </w:pPr>
    <w:rPr>
      <w:sz w:val="20"/>
      <w:szCs w:val="20"/>
    </w:rPr>
  </w:style>
  <w:style w:type="character" w:customStyle="1" w:styleId="CommentTextChar">
    <w:name w:val="Comment Text Char"/>
    <w:basedOn w:val="DefaultParagraphFont"/>
    <w:link w:val="CommentText"/>
    <w:uiPriority w:val="99"/>
    <w:semiHidden/>
    <w:rsid w:val="00E03D1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03D1C"/>
    <w:rPr>
      <w:b/>
      <w:bCs/>
    </w:rPr>
  </w:style>
  <w:style w:type="character" w:customStyle="1" w:styleId="CommentSubjectChar">
    <w:name w:val="Comment Subject Char"/>
    <w:basedOn w:val="CommentTextChar"/>
    <w:link w:val="CommentSubject"/>
    <w:uiPriority w:val="99"/>
    <w:semiHidden/>
    <w:rsid w:val="00E03D1C"/>
    <w:rPr>
      <w:rFonts w:ascii="Times New Roman" w:hAnsi="Times New Roman"/>
      <w:b/>
      <w:bCs/>
      <w:sz w:val="20"/>
      <w:szCs w:val="20"/>
    </w:rPr>
  </w:style>
  <w:style w:type="paragraph" w:styleId="Revision">
    <w:name w:val="Revision"/>
    <w:hidden/>
    <w:uiPriority w:val="99"/>
    <w:semiHidden/>
    <w:rsid w:val="009C49F8"/>
    <w:pPr>
      <w:spacing w:after="0" w:line="240" w:lineRule="auto"/>
    </w:pPr>
    <w:rPr>
      <w:rFonts w:ascii="Times New Roman" w:hAnsi="Times New Roman"/>
      <w:sz w:val="24"/>
    </w:rPr>
  </w:style>
  <w:style w:type="paragraph" w:styleId="Header">
    <w:name w:val="header"/>
    <w:basedOn w:val="Normal"/>
    <w:link w:val="HeaderChar"/>
    <w:uiPriority w:val="99"/>
    <w:unhideWhenUsed/>
    <w:rsid w:val="009C49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49F8"/>
    <w:rPr>
      <w:rFonts w:ascii="Times New Roman" w:hAnsi="Times New Roman"/>
      <w:sz w:val="24"/>
    </w:rPr>
  </w:style>
  <w:style w:type="paragraph" w:styleId="Footer">
    <w:name w:val="footer"/>
    <w:basedOn w:val="Normal"/>
    <w:link w:val="FooterChar"/>
    <w:uiPriority w:val="99"/>
    <w:unhideWhenUsed/>
    <w:rsid w:val="009C49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49F8"/>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diagramData" Target="diagrams/data2.xml"/><Relationship Id="rId23" Type="http://schemas.microsoft.com/office/2007/relationships/diagramDrawing" Target="diagrams/drawing2.xml"/><Relationship Id="rId10" Type="http://schemas.openxmlformats.org/officeDocument/2006/relationships/image" Target="media/image3.gi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11FD7A-E902-4E9B-8043-200A0D68F042}" type="doc">
      <dgm:prSet loTypeId="urn:microsoft.com/office/officeart/2005/8/layout/process1" loCatId="process" qsTypeId="urn:microsoft.com/office/officeart/2005/8/quickstyle/simple1" qsCatId="simple" csTypeId="urn:microsoft.com/office/officeart/2005/8/colors/accent1_2" csCatId="accent1" phldr="1"/>
      <dgm:spPr/>
    </dgm:pt>
    <dgm:pt modelId="{22151812-390F-4E10-BB2F-6BFB3E906314}">
      <dgm:prSet phldrT="[Text]"/>
      <dgm:spPr/>
      <dgm:t>
        <a:bodyPr/>
        <a:lstStyle/>
        <a:p>
          <a:r>
            <a:rPr lang="en-US" b="1" i="1"/>
            <a:t>Knowledge Elicitation</a:t>
          </a:r>
          <a:endParaRPr lang="en-US"/>
        </a:p>
      </dgm:t>
    </dgm:pt>
    <dgm:pt modelId="{8BC55768-3C9D-4D98-9E0A-3DD26D728B98}" type="parTrans" cxnId="{550C427B-AFF2-4E10-AD31-6744ACD5E7AB}">
      <dgm:prSet/>
      <dgm:spPr/>
      <dgm:t>
        <a:bodyPr/>
        <a:lstStyle/>
        <a:p>
          <a:endParaRPr lang="en-US"/>
        </a:p>
      </dgm:t>
    </dgm:pt>
    <dgm:pt modelId="{EB7C32C2-F1E3-4426-A484-077361D9E035}" type="sibTrans" cxnId="{550C427B-AFF2-4E10-AD31-6744ACD5E7AB}">
      <dgm:prSet/>
      <dgm:spPr/>
      <dgm:t>
        <a:bodyPr/>
        <a:lstStyle/>
        <a:p>
          <a:endParaRPr lang="en-US"/>
        </a:p>
      </dgm:t>
    </dgm:pt>
    <dgm:pt modelId="{2A17E685-6749-4CC4-9735-9C7184F75B92}">
      <dgm:prSet phldrT="[Text]"/>
      <dgm:spPr/>
      <dgm:t>
        <a:bodyPr/>
        <a:lstStyle/>
        <a:p>
          <a:r>
            <a:rPr lang="en-US" b="1" i="1"/>
            <a:t>Knowledge Externalization &amp; Assessment</a:t>
          </a:r>
          <a:endParaRPr lang="en-US"/>
        </a:p>
      </dgm:t>
    </dgm:pt>
    <dgm:pt modelId="{C88FCDEB-D4AD-4055-8BD8-A7D02B802055}" type="parTrans" cxnId="{548B523D-B386-49F0-AFB7-8105F9AEB3AE}">
      <dgm:prSet/>
      <dgm:spPr/>
      <dgm:t>
        <a:bodyPr/>
        <a:lstStyle/>
        <a:p>
          <a:endParaRPr lang="en-US"/>
        </a:p>
      </dgm:t>
    </dgm:pt>
    <dgm:pt modelId="{3AF8074C-0B66-4C0C-8104-F3A8F85E80DA}" type="sibTrans" cxnId="{548B523D-B386-49F0-AFB7-8105F9AEB3AE}">
      <dgm:prSet/>
      <dgm:spPr/>
      <dgm:t>
        <a:bodyPr/>
        <a:lstStyle/>
        <a:p>
          <a:endParaRPr lang="en-US"/>
        </a:p>
      </dgm:t>
    </dgm:pt>
    <dgm:pt modelId="{E2025568-46D3-46AC-A52B-3F8E2FC55857}">
      <dgm:prSet phldrT="[Text]"/>
      <dgm:spPr/>
      <dgm:t>
        <a:bodyPr/>
        <a:lstStyle/>
        <a:p>
          <a:r>
            <a:rPr lang="en-US" b="1" i="1"/>
            <a:t>Knowledge Distribution</a:t>
          </a:r>
          <a:endParaRPr lang="en-US"/>
        </a:p>
      </dgm:t>
    </dgm:pt>
    <dgm:pt modelId="{DF0D1177-4D3A-44F2-844B-20AAF329A68B}" type="parTrans" cxnId="{F00B72DD-757F-4A84-8F07-666BD7893218}">
      <dgm:prSet/>
      <dgm:spPr/>
      <dgm:t>
        <a:bodyPr/>
        <a:lstStyle/>
        <a:p>
          <a:endParaRPr lang="en-US"/>
        </a:p>
      </dgm:t>
    </dgm:pt>
    <dgm:pt modelId="{2DA24D87-AE44-4763-813C-4954A8F24DD2}" type="sibTrans" cxnId="{F00B72DD-757F-4A84-8F07-666BD7893218}">
      <dgm:prSet/>
      <dgm:spPr/>
      <dgm:t>
        <a:bodyPr/>
        <a:lstStyle/>
        <a:p>
          <a:endParaRPr lang="en-US"/>
        </a:p>
      </dgm:t>
    </dgm:pt>
    <dgm:pt modelId="{82DBCB63-7B36-42D2-AC59-A0ECFA29E870}">
      <dgm:prSet phldrT="[Text]"/>
      <dgm:spPr/>
      <dgm:t>
        <a:bodyPr/>
        <a:lstStyle/>
        <a:p>
          <a:r>
            <a:rPr lang="en-US" b="1" i="1"/>
            <a:t>Knowledge Maintenance</a:t>
          </a:r>
          <a:endParaRPr lang="en-US"/>
        </a:p>
      </dgm:t>
    </dgm:pt>
    <dgm:pt modelId="{0F69225B-5DB1-4FDF-9E40-B885231F84E5}" type="parTrans" cxnId="{5898E613-531C-49DE-8D31-8E0F6EDDE2D8}">
      <dgm:prSet/>
      <dgm:spPr/>
      <dgm:t>
        <a:bodyPr/>
        <a:lstStyle/>
        <a:p>
          <a:endParaRPr lang="en-US"/>
        </a:p>
      </dgm:t>
    </dgm:pt>
    <dgm:pt modelId="{1F2E362D-E025-41FE-A57D-42998300FC69}" type="sibTrans" cxnId="{5898E613-531C-49DE-8D31-8E0F6EDDE2D8}">
      <dgm:prSet/>
      <dgm:spPr/>
      <dgm:t>
        <a:bodyPr/>
        <a:lstStyle/>
        <a:p>
          <a:endParaRPr lang="en-US"/>
        </a:p>
      </dgm:t>
    </dgm:pt>
    <dgm:pt modelId="{AEF4C3C1-5EA9-423C-AD9E-018703A34F81}" type="pres">
      <dgm:prSet presAssocID="{6E11FD7A-E902-4E9B-8043-200A0D68F042}" presName="Name0" presStyleCnt="0">
        <dgm:presLayoutVars>
          <dgm:dir/>
          <dgm:resizeHandles val="exact"/>
        </dgm:presLayoutVars>
      </dgm:prSet>
      <dgm:spPr/>
    </dgm:pt>
    <dgm:pt modelId="{7416B684-FC56-4F82-B90C-EA70BB742258}" type="pres">
      <dgm:prSet presAssocID="{22151812-390F-4E10-BB2F-6BFB3E906314}" presName="node" presStyleLbl="node1" presStyleIdx="0" presStyleCnt="4">
        <dgm:presLayoutVars>
          <dgm:bulletEnabled val="1"/>
        </dgm:presLayoutVars>
      </dgm:prSet>
      <dgm:spPr/>
      <dgm:t>
        <a:bodyPr/>
        <a:lstStyle/>
        <a:p>
          <a:endParaRPr lang="en-US"/>
        </a:p>
      </dgm:t>
    </dgm:pt>
    <dgm:pt modelId="{334E5E0F-C0EA-4E65-AEE2-2702071628CC}" type="pres">
      <dgm:prSet presAssocID="{EB7C32C2-F1E3-4426-A484-077361D9E035}" presName="sibTrans" presStyleLbl="sibTrans2D1" presStyleIdx="0" presStyleCnt="3"/>
      <dgm:spPr/>
      <dgm:t>
        <a:bodyPr/>
        <a:lstStyle/>
        <a:p>
          <a:endParaRPr lang="en-US"/>
        </a:p>
      </dgm:t>
    </dgm:pt>
    <dgm:pt modelId="{91C956B2-FDF6-4ACC-AB0A-7BA5273EF0DC}" type="pres">
      <dgm:prSet presAssocID="{EB7C32C2-F1E3-4426-A484-077361D9E035}" presName="connectorText" presStyleLbl="sibTrans2D1" presStyleIdx="0" presStyleCnt="3"/>
      <dgm:spPr/>
      <dgm:t>
        <a:bodyPr/>
        <a:lstStyle/>
        <a:p>
          <a:endParaRPr lang="en-US"/>
        </a:p>
      </dgm:t>
    </dgm:pt>
    <dgm:pt modelId="{B421E033-3001-4E6A-A234-6E1C81348C0D}" type="pres">
      <dgm:prSet presAssocID="{2A17E685-6749-4CC4-9735-9C7184F75B92}" presName="node" presStyleLbl="node1" presStyleIdx="1" presStyleCnt="4">
        <dgm:presLayoutVars>
          <dgm:bulletEnabled val="1"/>
        </dgm:presLayoutVars>
      </dgm:prSet>
      <dgm:spPr/>
      <dgm:t>
        <a:bodyPr/>
        <a:lstStyle/>
        <a:p>
          <a:endParaRPr lang="en-US"/>
        </a:p>
      </dgm:t>
    </dgm:pt>
    <dgm:pt modelId="{F9E909D5-D304-4780-95E2-C87A23DF4764}" type="pres">
      <dgm:prSet presAssocID="{3AF8074C-0B66-4C0C-8104-F3A8F85E80DA}" presName="sibTrans" presStyleLbl="sibTrans2D1" presStyleIdx="1" presStyleCnt="3"/>
      <dgm:spPr/>
      <dgm:t>
        <a:bodyPr/>
        <a:lstStyle/>
        <a:p>
          <a:endParaRPr lang="en-US"/>
        </a:p>
      </dgm:t>
    </dgm:pt>
    <dgm:pt modelId="{CB817010-27ED-43A6-AD12-2B4D80D73121}" type="pres">
      <dgm:prSet presAssocID="{3AF8074C-0B66-4C0C-8104-F3A8F85E80DA}" presName="connectorText" presStyleLbl="sibTrans2D1" presStyleIdx="1" presStyleCnt="3"/>
      <dgm:spPr/>
      <dgm:t>
        <a:bodyPr/>
        <a:lstStyle/>
        <a:p>
          <a:endParaRPr lang="en-US"/>
        </a:p>
      </dgm:t>
    </dgm:pt>
    <dgm:pt modelId="{1BE1F26A-3768-4D56-A60B-17D157771FBD}" type="pres">
      <dgm:prSet presAssocID="{E2025568-46D3-46AC-A52B-3F8E2FC55857}" presName="node" presStyleLbl="node1" presStyleIdx="2" presStyleCnt="4">
        <dgm:presLayoutVars>
          <dgm:bulletEnabled val="1"/>
        </dgm:presLayoutVars>
      </dgm:prSet>
      <dgm:spPr/>
      <dgm:t>
        <a:bodyPr/>
        <a:lstStyle/>
        <a:p>
          <a:endParaRPr lang="en-US"/>
        </a:p>
      </dgm:t>
    </dgm:pt>
    <dgm:pt modelId="{25C3F2AB-FFCD-4755-9B71-D2A214169644}" type="pres">
      <dgm:prSet presAssocID="{2DA24D87-AE44-4763-813C-4954A8F24DD2}" presName="sibTrans" presStyleLbl="sibTrans2D1" presStyleIdx="2" presStyleCnt="3"/>
      <dgm:spPr/>
      <dgm:t>
        <a:bodyPr/>
        <a:lstStyle/>
        <a:p>
          <a:endParaRPr lang="en-US"/>
        </a:p>
      </dgm:t>
    </dgm:pt>
    <dgm:pt modelId="{0F4D6765-F2D8-4DB7-BECA-DFD53D4E2DD0}" type="pres">
      <dgm:prSet presAssocID="{2DA24D87-AE44-4763-813C-4954A8F24DD2}" presName="connectorText" presStyleLbl="sibTrans2D1" presStyleIdx="2" presStyleCnt="3"/>
      <dgm:spPr/>
      <dgm:t>
        <a:bodyPr/>
        <a:lstStyle/>
        <a:p>
          <a:endParaRPr lang="en-US"/>
        </a:p>
      </dgm:t>
    </dgm:pt>
    <dgm:pt modelId="{27556642-1C62-4EC8-9ACE-4608B1A3E01C}" type="pres">
      <dgm:prSet presAssocID="{82DBCB63-7B36-42D2-AC59-A0ECFA29E870}" presName="node" presStyleLbl="node1" presStyleIdx="3" presStyleCnt="4">
        <dgm:presLayoutVars>
          <dgm:bulletEnabled val="1"/>
        </dgm:presLayoutVars>
      </dgm:prSet>
      <dgm:spPr/>
      <dgm:t>
        <a:bodyPr/>
        <a:lstStyle/>
        <a:p>
          <a:endParaRPr lang="en-US"/>
        </a:p>
      </dgm:t>
    </dgm:pt>
  </dgm:ptLst>
  <dgm:cxnLst>
    <dgm:cxn modelId="{5D3106E3-FAC3-4327-B322-5E0E661A5114}" type="presOf" srcId="{EB7C32C2-F1E3-4426-A484-077361D9E035}" destId="{91C956B2-FDF6-4ACC-AB0A-7BA5273EF0DC}" srcOrd="1" destOrd="0" presId="urn:microsoft.com/office/officeart/2005/8/layout/process1"/>
    <dgm:cxn modelId="{18E9EE13-FC8B-4CC1-AA1B-A3618A483367}" type="presOf" srcId="{2DA24D87-AE44-4763-813C-4954A8F24DD2}" destId="{25C3F2AB-FFCD-4755-9B71-D2A214169644}" srcOrd="0" destOrd="0" presId="urn:microsoft.com/office/officeart/2005/8/layout/process1"/>
    <dgm:cxn modelId="{548B523D-B386-49F0-AFB7-8105F9AEB3AE}" srcId="{6E11FD7A-E902-4E9B-8043-200A0D68F042}" destId="{2A17E685-6749-4CC4-9735-9C7184F75B92}" srcOrd="1" destOrd="0" parTransId="{C88FCDEB-D4AD-4055-8BD8-A7D02B802055}" sibTransId="{3AF8074C-0B66-4C0C-8104-F3A8F85E80DA}"/>
    <dgm:cxn modelId="{83185E00-CBFA-4D61-A3B4-D8C1AA7C73E0}" type="presOf" srcId="{EB7C32C2-F1E3-4426-A484-077361D9E035}" destId="{334E5E0F-C0EA-4E65-AEE2-2702071628CC}" srcOrd="0" destOrd="0" presId="urn:microsoft.com/office/officeart/2005/8/layout/process1"/>
    <dgm:cxn modelId="{550C427B-AFF2-4E10-AD31-6744ACD5E7AB}" srcId="{6E11FD7A-E902-4E9B-8043-200A0D68F042}" destId="{22151812-390F-4E10-BB2F-6BFB3E906314}" srcOrd="0" destOrd="0" parTransId="{8BC55768-3C9D-4D98-9E0A-3DD26D728B98}" sibTransId="{EB7C32C2-F1E3-4426-A484-077361D9E035}"/>
    <dgm:cxn modelId="{F00B72DD-757F-4A84-8F07-666BD7893218}" srcId="{6E11FD7A-E902-4E9B-8043-200A0D68F042}" destId="{E2025568-46D3-46AC-A52B-3F8E2FC55857}" srcOrd="2" destOrd="0" parTransId="{DF0D1177-4D3A-44F2-844B-20AAF329A68B}" sibTransId="{2DA24D87-AE44-4763-813C-4954A8F24DD2}"/>
    <dgm:cxn modelId="{5898E613-531C-49DE-8D31-8E0F6EDDE2D8}" srcId="{6E11FD7A-E902-4E9B-8043-200A0D68F042}" destId="{82DBCB63-7B36-42D2-AC59-A0ECFA29E870}" srcOrd="3" destOrd="0" parTransId="{0F69225B-5DB1-4FDF-9E40-B885231F84E5}" sibTransId="{1F2E362D-E025-41FE-A57D-42998300FC69}"/>
    <dgm:cxn modelId="{A9D35C28-E700-4457-BA44-4FF796B6CF60}" type="presOf" srcId="{22151812-390F-4E10-BB2F-6BFB3E906314}" destId="{7416B684-FC56-4F82-B90C-EA70BB742258}" srcOrd="0" destOrd="0" presId="urn:microsoft.com/office/officeart/2005/8/layout/process1"/>
    <dgm:cxn modelId="{C67F6731-A676-419A-BD79-D270C944DC41}" type="presOf" srcId="{6E11FD7A-E902-4E9B-8043-200A0D68F042}" destId="{AEF4C3C1-5EA9-423C-AD9E-018703A34F81}" srcOrd="0" destOrd="0" presId="urn:microsoft.com/office/officeart/2005/8/layout/process1"/>
    <dgm:cxn modelId="{B4BEBDC3-F9AF-497F-9F53-55046E4FEDD2}" type="presOf" srcId="{3AF8074C-0B66-4C0C-8104-F3A8F85E80DA}" destId="{CB817010-27ED-43A6-AD12-2B4D80D73121}" srcOrd="1" destOrd="0" presId="urn:microsoft.com/office/officeart/2005/8/layout/process1"/>
    <dgm:cxn modelId="{89DD51E4-B3F4-4722-959A-85DC7444CDCA}" type="presOf" srcId="{82DBCB63-7B36-42D2-AC59-A0ECFA29E870}" destId="{27556642-1C62-4EC8-9ACE-4608B1A3E01C}" srcOrd="0" destOrd="0" presId="urn:microsoft.com/office/officeart/2005/8/layout/process1"/>
    <dgm:cxn modelId="{30397F97-DF01-405F-A583-9780DDFBA260}" type="presOf" srcId="{2DA24D87-AE44-4763-813C-4954A8F24DD2}" destId="{0F4D6765-F2D8-4DB7-BECA-DFD53D4E2DD0}" srcOrd="1" destOrd="0" presId="urn:microsoft.com/office/officeart/2005/8/layout/process1"/>
    <dgm:cxn modelId="{6E9D7EB3-B6AA-4DB5-8CAB-7221156B3E41}" type="presOf" srcId="{E2025568-46D3-46AC-A52B-3F8E2FC55857}" destId="{1BE1F26A-3768-4D56-A60B-17D157771FBD}" srcOrd="0" destOrd="0" presId="urn:microsoft.com/office/officeart/2005/8/layout/process1"/>
    <dgm:cxn modelId="{0AB3C171-7CDB-4821-A43A-1AC19F80265A}" type="presOf" srcId="{2A17E685-6749-4CC4-9735-9C7184F75B92}" destId="{B421E033-3001-4E6A-A234-6E1C81348C0D}" srcOrd="0" destOrd="0" presId="urn:microsoft.com/office/officeart/2005/8/layout/process1"/>
    <dgm:cxn modelId="{F7E79885-5808-4B4F-A202-A5A4D481FFB6}" type="presOf" srcId="{3AF8074C-0B66-4C0C-8104-F3A8F85E80DA}" destId="{F9E909D5-D304-4780-95E2-C87A23DF4764}" srcOrd="0" destOrd="0" presId="urn:microsoft.com/office/officeart/2005/8/layout/process1"/>
    <dgm:cxn modelId="{78B71344-4BEB-4F12-8AB4-A9B73A0D02E3}" type="presParOf" srcId="{AEF4C3C1-5EA9-423C-AD9E-018703A34F81}" destId="{7416B684-FC56-4F82-B90C-EA70BB742258}" srcOrd="0" destOrd="0" presId="urn:microsoft.com/office/officeart/2005/8/layout/process1"/>
    <dgm:cxn modelId="{9512C13A-C3B4-4E95-BE43-1AD631AB9390}" type="presParOf" srcId="{AEF4C3C1-5EA9-423C-AD9E-018703A34F81}" destId="{334E5E0F-C0EA-4E65-AEE2-2702071628CC}" srcOrd="1" destOrd="0" presId="urn:microsoft.com/office/officeart/2005/8/layout/process1"/>
    <dgm:cxn modelId="{F67F387A-2DA8-4266-BA71-C01E72EB3580}" type="presParOf" srcId="{334E5E0F-C0EA-4E65-AEE2-2702071628CC}" destId="{91C956B2-FDF6-4ACC-AB0A-7BA5273EF0DC}" srcOrd="0" destOrd="0" presId="urn:microsoft.com/office/officeart/2005/8/layout/process1"/>
    <dgm:cxn modelId="{CA157253-6ABC-4CC0-A91F-1D7BAD13AB11}" type="presParOf" srcId="{AEF4C3C1-5EA9-423C-AD9E-018703A34F81}" destId="{B421E033-3001-4E6A-A234-6E1C81348C0D}" srcOrd="2" destOrd="0" presId="urn:microsoft.com/office/officeart/2005/8/layout/process1"/>
    <dgm:cxn modelId="{78DF9600-25A1-4E95-82D3-CF7DD5D14666}" type="presParOf" srcId="{AEF4C3C1-5EA9-423C-AD9E-018703A34F81}" destId="{F9E909D5-D304-4780-95E2-C87A23DF4764}" srcOrd="3" destOrd="0" presId="urn:microsoft.com/office/officeart/2005/8/layout/process1"/>
    <dgm:cxn modelId="{CD6440C4-4EB2-4BE2-93C4-7D047B681288}" type="presParOf" srcId="{F9E909D5-D304-4780-95E2-C87A23DF4764}" destId="{CB817010-27ED-43A6-AD12-2B4D80D73121}" srcOrd="0" destOrd="0" presId="urn:microsoft.com/office/officeart/2005/8/layout/process1"/>
    <dgm:cxn modelId="{56777979-262F-41BD-A838-27480011FFBD}" type="presParOf" srcId="{AEF4C3C1-5EA9-423C-AD9E-018703A34F81}" destId="{1BE1F26A-3768-4D56-A60B-17D157771FBD}" srcOrd="4" destOrd="0" presId="urn:microsoft.com/office/officeart/2005/8/layout/process1"/>
    <dgm:cxn modelId="{723F0CA6-C0AE-463E-A60B-BF2482B6F110}" type="presParOf" srcId="{AEF4C3C1-5EA9-423C-AD9E-018703A34F81}" destId="{25C3F2AB-FFCD-4755-9B71-D2A214169644}" srcOrd="5" destOrd="0" presId="urn:microsoft.com/office/officeart/2005/8/layout/process1"/>
    <dgm:cxn modelId="{4EC7C945-6AB3-4F06-9DD6-6537B973C016}" type="presParOf" srcId="{25C3F2AB-FFCD-4755-9B71-D2A214169644}" destId="{0F4D6765-F2D8-4DB7-BECA-DFD53D4E2DD0}" srcOrd="0" destOrd="0" presId="urn:microsoft.com/office/officeart/2005/8/layout/process1"/>
    <dgm:cxn modelId="{7C9A9A8B-4C49-4137-9AF3-C8D43B86A94A}" type="presParOf" srcId="{AEF4C3C1-5EA9-423C-AD9E-018703A34F81}" destId="{27556642-1C62-4EC8-9ACE-4608B1A3E01C}" srcOrd="6" destOrd="0" presId="urn:microsoft.com/office/officeart/2005/8/layout/process1"/>
  </dgm:cxnLst>
  <dgm:bg/>
  <dgm:whole/>
</dgm:dataModel>
</file>

<file path=word/diagrams/data2.xml><?xml version="1.0" encoding="utf-8"?>
<dgm:dataModel xmlns:dgm="http://schemas.openxmlformats.org/drawingml/2006/diagram" xmlns:a="http://schemas.openxmlformats.org/drawingml/2006/main">
  <dgm:ptLst>
    <dgm:pt modelId="{833381DF-16E2-4D5D-A3DF-66F577480591}" type="doc">
      <dgm:prSet loTypeId="urn:microsoft.com/office/officeart/2005/8/layout/radial1#1" loCatId="cycle" qsTypeId="urn:microsoft.com/office/officeart/2005/8/quickstyle/simple1" qsCatId="simple" csTypeId="urn:microsoft.com/office/officeart/2005/8/colors/accent1_2" csCatId="accent1" phldr="1"/>
      <dgm:spPr/>
      <dgm:t>
        <a:bodyPr/>
        <a:lstStyle/>
        <a:p>
          <a:endParaRPr lang="en-US"/>
        </a:p>
      </dgm:t>
    </dgm:pt>
    <dgm:pt modelId="{FA3DF494-3EE2-45C4-A2FE-950FB89CC8DD}">
      <dgm:prSet phldrT="[Text]"/>
      <dgm:spPr/>
      <dgm:t>
        <a:bodyPr/>
        <a:lstStyle/>
        <a:p>
          <a:r>
            <a:rPr lang="en-US"/>
            <a:t>Sharing of Knowledge</a:t>
          </a:r>
        </a:p>
      </dgm:t>
    </dgm:pt>
    <dgm:pt modelId="{E906344A-033C-47C2-92AA-3A2AB7B46AD0}" type="parTrans" cxnId="{AC629B86-910D-49D8-B617-66CE1687ECAB}">
      <dgm:prSet/>
      <dgm:spPr/>
      <dgm:t>
        <a:bodyPr/>
        <a:lstStyle/>
        <a:p>
          <a:endParaRPr lang="en-US"/>
        </a:p>
      </dgm:t>
    </dgm:pt>
    <dgm:pt modelId="{0A2BAE65-2878-428C-BB61-A03CD46FCD8F}" type="sibTrans" cxnId="{AC629B86-910D-49D8-B617-66CE1687ECAB}">
      <dgm:prSet/>
      <dgm:spPr/>
      <dgm:t>
        <a:bodyPr/>
        <a:lstStyle/>
        <a:p>
          <a:endParaRPr lang="en-US"/>
        </a:p>
      </dgm:t>
    </dgm:pt>
    <dgm:pt modelId="{DD5EEAD5-6F72-4DA1-893B-79B671ACAE34}">
      <dgm:prSet phldrT="[Text]"/>
      <dgm:spPr/>
      <dgm:t>
        <a:bodyPr/>
        <a:lstStyle/>
        <a:p>
          <a:r>
            <a:rPr lang="en-US"/>
            <a:t>Community for information management</a:t>
          </a:r>
        </a:p>
      </dgm:t>
    </dgm:pt>
    <dgm:pt modelId="{8E3F3A6F-92AB-4AC0-BDDD-5E49E174B1D7}" type="parTrans" cxnId="{98A2B271-D20B-41CD-91D7-4F74ECD3F6F0}">
      <dgm:prSet/>
      <dgm:spPr/>
      <dgm:t>
        <a:bodyPr/>
        <a:lstStyle/>
        <a:p>
          <a:endParaRPr lang="en-US"/>
        </a:p>
      </dgm:t>
    </dgm:pt>
    <dgm:pt modelId="{7AF7EE81-7EFA-463E-BDDB-98FE35A9BE41}" type="sibTrans" cxnId="{98A2B271-D20B-41CD-91D7-4F74ECD3F6F0}">
      <dgm:prSet/>
      <dgm:spPr/>
      <dgm:t>
        <a:bodyPr/>
        <a:lstStyle/>
        <a:p>
          <a:endParaRPr lang="en-US"/>
        </a:p>
      </dgm:t>
    </dgm:pt>
    <dgm:pt modelId="{837755FE-C965-46D4-B0A5-DACC658A1E00}">
      <dgm:prSet phldrT="[Text]"/>
      <dgm:spPr/>
      <dgm:t>
        <a:bodyPr/>
        <a:lstStyle/>
        <a:p>
          <a:r>
            <a:rPr lang="en-US"/>
            <a:t>Data methodology</a:t>
          </a:r>
        </a:p>
      </dgm:t>
    </dgm:pt>
    <dgm:pt modelId="{CF02A1EE-D235-4AD8-93D4-0B56556C1195}" type="parTrans" cxnId="{032B0289-C37D-4F85-A1E9-C44A95CD4EBB}">
      <dgm:prSet/>
      <dgm:spPr/>
      <dgm:t>
        <a:bodyPr/>
        <a:lstStyle/>
        <a:p>
          <a:endParaRPr lang="en-US"/>
        </a:p>
      </dgm:t>
    </dgm:pt>
    <dgm:pt modelId="{FC594D3D-3DDC-484D-AF61-3C1AC795CB8E}" type="sibTrans" cxnId="{032B0289-C37D-4F85-A1E9-C44A95CD4EBB}">
      <dgm:prSet/>
      <dgm:spPr/>
      <dgm:t>
        <a:bodyPr/>
        <a:lstStyle/>
        <a:p>
          <a:endParaRPr lang="en-US"/>
        </a:p>
      </dgm:t>
    </dgm:pt>
    <dgm:pt modelId="{BCE19C98-1FFD-4837-947F-3F024667DA7A}">
      <dgm:prSet phldrT="[Text]"/>
      <dgm:spPr/>
      <dgm:t>
        <a:bodyPr/>
        <a:lstStyle/>
        <a:p>
          <a:r>
            <a:rPr lang="en-US"/>
            <a:t>Quality of research</a:t>
          </a:r>
        </a:p>
      </dgm:t>
    </dgm:pt>
    <dgm:pt modelId="{268BCE94-04C3-48BB-ACC4-184D6A496CEA}" type="parTrans" cxnId="{D737530A-B02D-4449-B988-2C98894B3750}">
      <dgm:prSet/>
      <dgm:spPr/>
      <dgm:t>
        <a:bodyPr/>
        <a:lstStyle/>
        <a:p>
          <a:endParaRPr lang="en-US"/>
        </a:p>
      </dgm:t>
    </dgm:pt>
    <dgm:pt modelId="{EA11B538-106C-4059-9272-44C2BA83A4C0}" type="sibTrans" cxnId="{D737530A-B02D-4449-B988-2C98894B3750}">
      <dgm:prSet/>
      <dgm:spPr/>
      <dgm:t>
        <a:bodyPr/>
        <a:lstStyle/>
        <a:p>
          <a:endParaRPr lang="en-US"/>
        </a:p>
      </dgm:t>
    </dgm:pt>
    <dgm:pt modelId="{3000043D-6BC7-4FC7-A735-F88FFB89FA47}">
      <dgm:prSet phldrT="[Text]"/>
      <dgm:spPr/>
      <dgm:t>
        <a:bodyPr/>
        <a:lstStyle/>
        <a:p>
          <a:r>
            <a:rPr lang="en-US"/>
            <a:t>Virtual networking</a:t>
          </a:r>
        </a:p>
      </dgm:t>
    </dgm:pt>
    <dgm:pt modelId="{ABEE3BC1-BA80-4932-A60E-4B08C9F37878}" type="parTrans" cxnId="{20C4E927-D5D9-44B2-ACF2-A794D45383C5}">
      <dgm:prSet/>
      <dgm:spPr/>
      <dgm:t>
        <a:bodyPr/>
        <a:lstStyle/>
        <a:p>
          <a:endParaRPr lang="en-US"/>
        </a:p>
      </dgm:t>
    </dgm:pt>
    <dgm:pt modelId="{1180D9EE-4AA8-44DB-A2A6-E5831EF23CE0}" type="sibTrans" cxnId="{20C4E927-D5D9-44B2-ACF2-A794D45383C5}">
      <dgm:prSet/>
      <dgm:spPr/>
      <dgm:t>
        <a:bodyPr/>
        <a:lstStyle/>
        <a:p>
          <a:endParaRPr lang="en-US"/>
        </a:p>
      </dgm:t>
    </dgm:pt>
    <dgm:pt modelId="{7BBBC7F1-7B46-4467-A5B8-FEF8929497F9}">
      <dgm:prSet phldrT="[Text]"/>
      <dgm:spPr/>
      <dgm:t>
        <a:bodyPr/>
        <a:lstStyle/>
        <a:p>
          <a:r>
            <a:rPr lang="en-US"/>
            <a:t>Motivation to share information</a:t>
          </a:r>
        </a:p>
      </dgm:t>
    </dgm:pt>
    <dgm:pt modelId="{4425A2EC-0687-4C0F-846D-605061E37280}" type="parTrans" cxnId="{10F4C693-5832-4BD6-B1B0-FA27E9B1E288}">
      <dgm:prSet/>
      <dgm:spPr/>
      <dgm:t>
        <a:bodyPr/>
        <a:lstStyle/>
        <a:p>
          <a:endParaRPr lang="en-US"/>
        </a:p>
      </dgm:t>
    </dgm:pt>
    <dgm:pt modelId="{9C1CFACC-3F7A-4FD4-8BEA-D5AD0BBB2D3E}" type="sibTrans" cxnId="{10F4C693-5832-4BD6-B1B0-FA27E9B1E288}">
      <dgm:prSet/>
      <dgm:spPr/>
      <dgm:t>
        <a:bodyPr/>
        <a:lstStyle/>
        <a:p>
          <a:endParaRPr lang="en-US"/>
        </a:p>
      </dgm:t>
    </dgm:pt>
    <dgm:pt modelId="{456B91EC-398F-4BAA-B6A9-B75E1393008E}">
      <dgm:prSet phldrT="[Text]"/>
      <dgm:spPr/>
      <dgm:t>
        <a:bodyPr/>
        <a:lstStyle/>
        <a:p>
          <a:r>
            <a:rPr lang="en-US"/>
            <a:t>Creativity of workers</a:t>
          </a:r>
        </a:p>
      </dgm:t>
    </dgm:pt>
    <dgm:pt modelId="{09F10937-818B-4162-AF3B-7DB3108F8B62}" type="parTrans" cxnId="{A1928AF9-97C2-4144-870A-152A67321BC6}">
      <dgm:prSet/>
      <dgm:spPr/>
      <dgm:t>
        <a:bodyPr/>
        <a:lstStyle/>
        <a:p>
          <a:endParaRPr lang="en-US"/>
        </a:p>
      </dgm:t>
    </dgm:pt>
    <dgm:pt modelId="{55018BF1-4850-46D4-B324-E6C1AFBAED9F}" type="sibTrans" cxnId="{A1928AF9-97C2-4144-870A-152A67321BC6}">
      <dgm:prSet/>
      <dgm:spPr/>
      <dgm:t>
        <a:bodyPr/>
        <a:lstStyle/>
        <a:p>
          <a:endParaRPr lang="en-US"/>
        </a:p>
      </dgm:t>
    </dgm:pt>
    <dgm:pt modelId="{04E76853-B086-4267-9C0A-DACCE3D3A8DF}" type="pres">
      <dgm:prSet presAssocID="{833381DF-16E2-4D5D-A3DF-66F577480591}" presName="cycle" presStyleCnt="0">
        <dgm:presLayoutVars>
          <dgm:chMax val="1"/>
          <dgm:dir/>
          <dgm:animLvl val="ctr"/>
          <dgm:resizeHandles val="exact"/>
        </dgm:presLayoutVars>
      </dgm:prSet>
      <dgm:spPr/>
      <dgm:t>
        <a:bodyPr/>
        <a:lstStyle/>
        <a:p>
          <a:endParaRPr lang="en-US"/>
        </a:p>
      </dgm:t>
    </dgm:pt>
    <dgm:pt modelId="{3AB1EEFE-C5C4-4E26-9EFF-8BE1D707360C}" type="pres">
      <dgm:prSet presAssocID="{FA3DF494-3EE2-45C4-A2FE-950FB89CC8DD}" presName="centerShape" presStyleLbl="node0" presStyleIdx="0" presStyleCnt="1"/>
      <dgm:spPr/>
      <dgm:t>
        <a:bodyPr/>
        <a:lstStyle/>
        <a:p>
          <a:endParaRPr lang="en-US"/>
        </a:p>
      </dgm:t>
    </dgm:pt>
    <dgm:pt modelId="{B6ED5FEA-0A61-4635-BD55-EC207C14D217}" type="pres">
      <dgm:prSet presAssocID="{8E3F3A6F-92AB-4AC0-BDDD-5E49E174B1D7}" presName="Name9" presStyleLbl="parChTrans1D2" presStyleIdx="0" presStyleCnt="6"/>
      <dgm:spPr/>
      <dgm:t>
        <a:bodyPr/>
        <a:lstStyle/>
        <a:p>
          <a:endParaRPr lang="en-US"/>
        </a:p>
      </dgm:t>
    </dgm:pt>
    <dgm:pt modelId="{E0022973-C5DE-4FB5-A46B-9CA57013CCE6}" type="pres">
      <dgm:prSet presAssocID="{8E3F3A6F-92AB-4AC0-BDDD-5E49E174B1D7}" presName="connTx" presStyleLbl="parChTrans1D2" presStyleIdx="0" presStyleCnt="6"/>
      <dgm:spPr/>
      <dgm:t>
        <a:bodyPr/>
        <a:lstStyle/>
        <a:p>
          <a:endParaRPr lang="en-US"/>
        </a:p>
      </dgm:t>
    </dgm:pt>
    <dgm:pt modelId="{D9B0CF41-CC2F-46A6-88E8-F35CF29C7E45}" type="pres">
      <dgm:prSet presAssocID="{DD5EEAD5-6F72-4DA1-893B-79B671ACAE34}" presName="node" presStyleLbl="node1" presStyleIdx="0" presStyleCnt="6">
        <dgm:presLayoutVars>
          <dgm:bulletEnabled val="1"/>
        </dgm:presLayoutVars>
      </dgm:prSet>
      <dgm:spPr/>
      <dgm:t>
        <a:bodyPr/>
        <a:lstStyle/>
        <a:p>
          <a:endParaRPr lang="en-US"/>
        </a:p>
      </dgm:t>
    </dgm:pt>
    <dgm:pt modelId="{725B3F2A-5E3C-44D4-A308-218301F92699}" type="pres">
      <dgm:prSet presAssocID="{CF02A1EE-D235-4AD8-93D4-0B56556C1195}" presName="Name9" presStyleLbl="parChTrans1D2" presStyleIdx="1" presStyleCnt="6"/>
      <dgm:spPr/>
      <dgm:t>
        <a:bodyPr/>
        <a:lstStyle/>
        <a:p>
          <a:endParaRPr lang="en-US"/>
        </a:p>
      </dgm:t>
    </dgm:pt>
    <dgm:pt modelId="{5374C85B-0F1D-4102-8FB9-620A79F001D5}" type="pres">
      <dgm:prSet presAssocID="{CF02A1EE-D235-4AD8-93D4-0B56556C1195}" presName="connTx" presStyleLbl="parChTrans1D2" presStyleIdx="1" presStyleCnt="6"/>
      <dgm:spPr/>
      <dgm:t>
        <a:bodyPr/>
        <a:lstStyle/>
        <a:p>
          <a:endParaRPr lang="en-US"/>
        </a:p>
      </dgm:t>
    </dgm:pt>
    <dgm:pt modelId="{BF76FFD2-0230-408A-8A0A-E5FDA8CF379E}" type="pres">
      <dgm:prSet presAssocID="{837755FE-C965-46D4-B0A5-DACC658A1E00}" presName="node" presStyleLbl="node1" presStyleIdx="1" presStyleCnt="6">
        <dgm:presLayoutVars>
          <dgm:bulletEnabled val="1"/>
        </dgm:presLayoutVars>
      </dgm:prSet>
      <dgm:spPr/>
      <dgm:t>
        <a:bodyPr/>
        <a:lstStyle/>
        <a:p>
          <a:endParaRPr lang="en-US"/>
        </a:p>
      </dgm:t>
    </dgm:pt>
    <dgm:pt modelId="{86ABEB46-2C05-460B-B7E7-DDF2A8734E43}" type="pres">
      <dgm:prSet presAssocID="{4425A2EC-0687-4C0F-846D-605061E37280}" presName="Name9" presStyleLbl="parChTrans1D2" presStyleIdx="2" presStyleCnt="6"/>
      <dgm:spPr/>
      <dgm:t>
        <a:bodyPr/>
        <a:lstStyle/>
        <a:p>
          <a:endParaRPr lang="en-US"/>
        </a:p>
      </dgm:t>
    </dgm:pt>
    <dgm:pt modelId="{7751FC49-360E-45D0-99D5-E5003708E5C0}" type="pres">
      <dgm:prSet presAssocID="{4425A2EC-0687-4C0F-846D-605061E37280}" presName="connTx" presStyleLbl="parChTrans1D2" presStyleIdx="2" presStyleCnt="6"/>
      <dgm:spPr/>
      <dgm:t>
        <a:bodyPr/>
        <a:lstStyle/>
        <a:p>
          <a:endParaRPr lang="en-US"/>
        </a:p>
      </dgm:t>
    </dgm:pt>
    <dgm:pt modelId="{B5B161BE-E69A-4DF8-A1E3-1CA376EBACA4}" type="pres">
      <dgm:prSet presAssocID="{7BBBC7F1-7B46-4467-A5B8-FEF8929497F9}" presName="node" presStyleLbl="node1" presStyleIdx="2" presStyleCnt="6">
        <dgm:presLayoutVars>
          <dgm:bulletEnabled val="1"/>
        </dgm:presLayoutVars>
      </dgm:prSet>
      <dgm:spPr/>
      <dgm:t>
        <a:bodyPr/>
        <a:lstStyle/>
        <a:p>
          <a:endParaRPr lang="en-US"/>
        </a:p>
      </dgm:t>
    </dgm:pt>
    <dgm:pt modelId="{FC502CCA-52C3-4B9C-A2AA-E356B04D5255}" type="pres">
      <dgm:prSet presAssocID="{09F10937-818B-4162-AF3B-7DB3108F8B62}" presName="Name9" presStyleLbl="parChTrans1D2" presStyleIdx="3" presStyleCnt="6"/>
      <dgm:spPr/>
      <dgm:t>
        <a:bodyPr/>
        <a:lstStyle/>
        <a:p>
          <a:endParaRPr lang="en-US"/>
        </a:p>
      </dgm:t>
    </dgm:pt>
    <dgm:pt modelId="{05084AA4-156D-4526-A04C-50F625D647B1}" type="pres">
      <dgm:prSet presAssocID="{09F10937-818B-4162-AF3B-7DB3108F8B62}" presName="connTx" presStyleLbl="parChTrans1D2" presStyleIdx="3" presStyleCnt="6"/>
      <dgm:spPr/>
      <dgm:t>
        <a:bodyPr/>
        <a:lstStyle/>
        <a:p>
          <a:endParaRPr lang="en-US"/>
        </a:p>
      </dgm:t>
    </dgm:pt>
    <dgm:pt modelId="{6A0A603E-A5E0-42A1-96A4-92330C46C916}" type="pres">
      <dgm:prSet presAssocID="{456B91EC-398F-4BAA-B6A9-B75E1393008E}" presName="node" presStyleLbl="node1" presStyleIdx="3" presStyleCnt="6" custRadScaleRad="100193" custRadScaleInc="-6291">
        <dgm:presLayoutVars>
          <dgm:bulletEnabled val="1"/>
        </dgm:presLayoutVars>
      </dgm:prSet>
      <dgm:spPr/>
      <dgm:t>
        <a:bodyPr/>
        <a:lstStyle/>
        <a:p>
          <a:endParaRPr lang="en-US"/>
        </a:p>
      </dgm:t>
    </dgm:pt>
    <dgm:pt modelId="{CEF4FF27-F5F6-4596-8769-33A6531683FE}" type="pres">
      <dgm:prSet presAssocID="{268BCE94-04C3-48BB-ACC4-184D6A496CEA}" presName="Name9" presStyleLbl="parChTrans1D2" presStyleIdx="4" presStyleCnt="6"/>
      <dgm:spPr/>
      <dgm:t>
        <a:bodyPr/>
        <a:lstStyle/>
        <a:p>
          <a:endParaRPr lang="en-US"/>
        </a:p>
      </dgm:t>
    </dgm:pt>
    <dgm:pt modelId="{ECAC310D-DA3D-4EF4-B03F-BB44BE96322C}" type="pres">
      <dgm:prSet presAssocID="{268BCE94-04C3-48BB-ACC4-184D6A496CEA}" presName="connTx" presStyleLbl="parChTrans1D2" presStyleIdx="4" presStyleCnt="6"/>
      <dgm:spPr/>
      <dgm:t>
        <a:bodyPr/>
        <a:lstStyle/>
        <a:p>
          <a:endParaRPr lang="en-US"/>
        </a:p>
      </dgm:t>
    </dgm:pt>
    <dgm:pt modelId="{4B61D115-EC0D-43AD-9990-AD35A10A4C2A}" type="pres">
      <dgm:prSet presAssocID="{BCE19C98-1FFD-4837-947F-3F024667DA7A}" presName="node" presStyleLbl="node1" presStyleIdx="4" presStyleCnt="6">
        <dgm:presLayoutVars>
          <dgm:bulletEnabled val="1"/>
        </dgm:presLayoutVars>
      </dgm:prSet>
      <dgm:spPr/>
      <dgm:t>
        <a:bodyPr/>
        <a:lstStyle/>
        <a:p>
          <a:endParaRPr lang="en-US"/>
        </a:p>
      </dgm:t>
    </dgm:pt>
    <dgm:pt modelId="{DD617C84-0996-466E-8DE1-253AAF88DAA0}" type="pres">
      <dgm:prSet presAssocID="{ABEE3BC1-BA80-4932-A60E-4B08C9F37878}" presName="Name9" presStyleLbl="parChTrans1D2" presStyleIdx="5" presStyleCnt="6"/>
      <dgm:spPr/>
      <dgm:t>
        <a:bodyPr/>
        <a:lstStyle/>
        <a:p>
          <a:endParaRPr lang="en-US"/>
        </a:p>
      </dgm:t>
    </dgm:pt>
    <dgm:pt modelId="{97D359D9-5BC8-4B77-8CF8-485F04EB36A7}" type="pres">
      <dgm:prSet presAssocID="{ABEE3BC1-BA80-4932-A60E-4B08C9F37878}" presName="connTx" presStyleLbl="parChTrans1D2" presStyleIdx="5" presStyleCnt="6"/>
      <dgm:spPr/>
      <dgm:t>
        <a:bodyPr/>
        <a:lstStyle/>
        <a:p>
          <a:endParaRPr lang="en-US"/>
        </a:p>
      </dgm:t>
    </dgm:pt>
    <dgm:pt modelId="{BD94E52A-AFC1-47F4-9BC7-184414F56C42}" type="pres">
      <dgm:prSet presAssocID="{3000043D-6BC7-4FC7-A735-F88FFB89FA47}" presName="node" presStyleLbl="node1" presStyleIdx="5" presStyleCnt="6">
        <dgm:presLayoutVars>
          <dgm:bulletEnabled val="1"/>
        </dgm:presLayoutVars>
      </dgm:prSet>
      <dgm:spPr/>
      <dgm:t>
        <a:bodyPr/>
        <a:lstStyle/>
        <a:p>
          <a:endParaRPr lang="en-US"/>
        </a:p>
      </dgm:t>
    </dgm:pt>
  </dgm:ptLst>
  <dgm:cxnLst>
    <dgm:cxn modelId="{CCB460CD-5864-4B0D-A43A-77EED5973D2C}" type="presOf" srcId="{8E3F3A6F-92AB-4AC0-BDDD-5E49E174B1D7}" destId="{E0022973-C5DE-4FB5-A46B-9CA57013CCE6}" srcOrd="1" destOrd="0" presId="urn:microsoft.com/office/officeart/2005/8/layout/radial1#1"/>
    <dgm:cxn modelId="{E1C959B2-85C8-4E36-AC9B-7AD69DD8A094}" type="presOf" srcId="{CF02A1EE-D235-4AD8-93D4-0B56556C1195}" destId="{5374C85B-0F1D-4102-8FB9-620A79F001D5}" srcOrd="1" destOrd="0" presId="urn:microsoft.com/office/officeart/2005/8/layout/radial1#1"/>
    <dgm:cxn modelId="{AC629B86-910D-49D8-B617-66CE1687ECAB}" srcId="{833381DF-16E2-4D5D-A3DF-66F577480591}" destId="{FA3DF494-3EE2-45C4-A2FE-950FB89CC8DD}" srcOrd="0" destOrd="0" parTransId="{E906344A-033C-47C2-92AA-3A2AB7B46AD0}" sibTransId="{0A2BAE65-2878-428C-BB61-A03CD46FCD8F}"/>
    <dgm:cxn modelId="{10F4C693-5832-4BD6-B1B0-FA27E9B1E288}" srcId="{FA3DF494-3EE2-45C4-A2FE-950FB89CC8DD}" destId="{7BBBC7F1-7B46-4467-A5B8-FEF8929497F9}" srcOrd="2" destOrd="0" parTransId="{4425A2EC-0687-4C0F-846D-605061E37280}" sibTransId="{9C1CFACC-3F7A-4FD4-8BEA-D5AD0BBB2D3E}"/>
    <dgm:cxn modelId="{772BDEC5-9154-47C9-8589-F6B05D6743FB}" type="presOf" srcId="{BCE19C98-1FFD-4837-947F-3F024667DA7A}" destId="{4B61D115-EC0D-43AD-9990-AD35A10A4C2A}" srcOrd="0" destOrd="0" presId="urn:microsoft.com/office/officeart/2005/8/layout/radial1#1"/>
    <dgm:cxn modelId="{702C3E06-114F-4FF5-9482-DAE650B64742}" type="presOf" srcId="{09F10937-818B-4162-AF3B-7DB3108F8B62}" destId="{FC502CCA-52C3-4B9C-A2AA-E356B04D5255}" srcOrd="0" destOrd="0" presId="urn:microsoft.com/office/officeart/2005/8/layout/radial1#1"/>
    <dgm:cxn modelId="{20C4E927-D5D9-44B2-ACF2-A794D45383C5}" srcId="{FA3DF494-3EE2-45C4-A2FE-950FB89CC8DD}" destId="{3000043D-6BC7-4FC7-A735-F88FFB89FA47}" srcOrd="5" destOrd="0" parTransId="{ABEE3BC1-BA80-4932-A60E-4B08C9F37878}" sibTransId="{1180D9EE-4AA8-44DB-A2A6-E5831EF23CE0}"/>
    <dgm:cxn modelId="{980CBA3E-1F0F-44BC-BFA0-B0E7CEA4D528}" type="presOf" srcId="{FA3DF494-3EE2-45C4-A2FE-950FB89CC8DD}" destId="{3AB1EEFE-C5C4-4E26-9EFF-8BE1D707360C}" srcOrd="0" destOrd="0" presId="urn:microsoft.com/office/officeart/2005/8/layout/radial1#1"/>
    <dgm:cxn modelId="{AFB5442E-F50E-458D-AB1E-AFB78A0777C7}" type="presOf" srcId="{3000043D-6BC7-4FC7-A735-F88FFB89FA47}" destId="{BD94E52A-AFC1-47F4-9BC7-184414F56C42}" srcOrd="0" destOrd="0" presId="urn:microsoft.com/office/officeart/2005/8/layout/radial1#1"/>
    <dgm:cxn modelId="{A444E4F6-B846-4EEA-BDDC-59833C1CA6E2}" type="presOf" srcId="{09F10937-818B-4162-AF3B-7DB3108F8B62}" destId="{05084AA4-156D-4526-A04C-50F625D647B1}" srcOrd="1" destOrd="0" presId="urn:microsoft.com/office/officeart/2005/8/layout/radial1#1"/>
    <dgm:cxn modelId="{248DC513-50A9-4EA7-AE4A-3EC6A8A65D68}" type="presOf" srcId="{837755FE-C965-46D4-B0A5-DACC658A1E00}" destId="{BF76FFD2-0230-408A-8A0A-E5FDA8CF379E}" srcOrd="0" destOrd="0" presId="urn:microsoft.com/office/officeart/2005/8/layout/radial1#1"/>
    <dgm:cxn modelId="{EA462846-926E-4D9E-A86D-8DC1D163A9D2}" type="presOf" srcId="{4425A2EC-0687-4C0F-846D-605061E37280}" destId="{86ABEB46-2C05-460B-B7E7-DDF2A8734E43}" srcOrd="0" destOrd="0" presId="urn:microsoft.com/office/officeart/2005/8/layout/radial1#1"/>
    <dgm:cxn modelId="{D737530A-B02D-4449-B988-2C98894B3750}" srcId="{FA3DF494-3EE2-45C4-A2FE-950FB89CC8DD}" destId="{BCE19C98-1FFD-4837-947F-3F024667DA7A}" srcOrd="4" destOrd="0" parTransId="{268BCE94-04C3-48BB-ACC4-184D6A496CEA}" sibTransId="{EA11B538-106C-4059-9272-44C2BA83A4C0}"/>
    <dgm:cxn modelId="{4BDA2A89-1C63-406F-865B-36DFEB268FB3}" type="presOf" srcId="{7BBBC7F1-7B46-4467-A5B8-FEF8929497F9}" destId="{B5B161BE-E69A-4DF8-A1E3-1CA376EBACA4}" srcOrd="0" destOrd="0" presId="urn:microsoft.com/office/officeart/2005/8/layout/radial1#1"/>
    <dgm:cxn modelId="{2C21273A-AA49-40D2-BC7E-A9BCDB25C6E2}" type="presOf" srcId="{268BCE94-04C3-48BB-ACC4-184D6A496CEA}" destId="{ECAC310D-DA3D-4EF4-B03F-BB44BE96322C}" srcOrd="1" destOrd="0" presId="urn:microsoft.com/office/officeart/2005/8/layout/radial1#1"/>
    <dgm:cxn modelId="{98A2B271-D20B-41CD-91D7-4F74ECD3F6F0}" srcId="{FA3DF494-3EE2-45C4-A2FE-950FB89CC8DD}" destId="{DD5EEAD5-6F72-4DA1-893B-79B671ACAE34}" srcOrd="0" destOrd="0" parTransId="{8E3F3A6F-92AB-4AC0-BDDD-5E49E174B1D7}" sibTransId="{7AF7EE81-7EFA-463E-BDDB-98FE35A9BE41}"/>
    <dgm:cxn modelId="{0B6422A9-294A-41CB-8FD1-0E6430D5709B}" type="presOf" srcId="{456B91EC-398F-4BAA-B6A9-B75E1393008E}" destId="{6A0A603E-A5E0-42A1-96A4-92330C46C916}" srcOrd="0" destOrd="0" presId="urn:microsoft.com/office/officeart/2005/8/layout/radial1#1"/>
    <dgm:cxn modelId="{C48F8E70-3C61-4392-89DB-99B60DB71FF2}" type="presOf" srcId="{CF02A1EE-D235-4AD8-93D4-0B56556C1195}" destId="{725B3F2A-5E3C-44D4-A308-218301F92699}" srcOrd="0" destOrd="0" presId="urn:microsoft.com/office/officeart/2005/8/layout/radial1#1"/>
    <dgm:cxn modelId="{E66FE468-6A76-4D7F-AE8B-6F794FDDD57B}" type="presOf" srcId="{833381DF-16E2-4D5D-A3DF-66F577480591}" destId="{04E76853-B086-4267-9C0A-DACCE3D3A8DF}" srcOrd="0" destOrd="0" presId="urn:microsoft.com/office/officeart/2005/8/layout/radial1#1"/>
    <dgm:cxn modelId="{D808485D-768A-4EB9-ADB1-03CC4E44301A}" type="presOf" srcId="{ABEE3BC1-BA80-4932-A60E-4B08C9F37878}" destId="{DD617C84-0996-466E-8DE1-253AAF88DAA0}" srcOrd="0" destOrd="0" presId="urn:microsoft.com/office/officeart/2005/8/layout/radial1#1"/>
    <dgm:cxn modelId="{A1928AF9-97C2-4144-870A-152A67321BC6}" srcId="{FA3DF494-3EE2-45C4-A2FE-950FB89CC8DD}" destId="{456B91EC-398F-4BAA-B6A9-B75E1393008E}" srcOrd="3" destOrd="0" parTransId="{09F10937-818B-4162-AF3B-7DB3108F8B62}" sibTransId="{55018BF1-4850-46D4-B324-E6C1AFBAED9F}"/>
    <dgm:cxn modelId="{4E409402-1F1D-4FBC-9A14-91C44B1F033A}" type="presOf" srcId="{4425A2EC-0687-4C0F-846D-605061E37280}" destId="{7751FC49-360E-45D0-99D5-E5003708E5C0}" srcOrd="1" destOrd="0" presId="urn:microsoft.com/office/officeart/2005/8/layout/radial1#1"/>
    <dgm:cxn modelId="{12B955C3-09B3-4C87-AD94-97EBF497151F}" type="presOf" srcId="{DD5EEAD5-6F72-4DA1-893B-79B671ACAE34}" destId="{D9B0CF41-CC2F-46A6-88E8-F35CF29C7E45}" srcOrd="0" destOrd="0" presId="urn:microsoft.com/office/officeart/2005/8/layout/radial1#1"/>
    <dgm:cxn modelId="{97CDFCDB-F35F-4C42-820F-56B26D5E78EA}" type="presOf" srcId="{ABEE3BC1-BA80-4932-A60E-4B08C9F37878}" destId="{97D359D9-5BC8-4B77-8CF8-485F04EB36A7}" srcOrd="1" destOrd="0" presId="urn:microsoft.com/office/officeart/2005/8/layout/radial1#1"/>
    <dgm:cxn modelId="{0E49FBF9-13E9-4C57-BB07-AD70DA598F84}" type="presOf" srcId="{8E3F3A6F-92AB-4AC0-BDDD-5E49E174B1D7}" destId="{B6ED5FEA-0A61-4635-BD55-EC207C14D217}" srcOrd="0" destOrd="0" presId="urn:microsoft.com/office/officeart/2005/8/layout/radial1#1"/>
    <dgm:cxn modelId="{032B0289-C37D-4F85-A1E9-C44A95CD4EBB}" srcId="{FA3DF494-3EE2-45C4-A2FE-950FB89CC8DD}" destId="{837755FE-C965-46D4-B0A5-DACC658A1E00}" srcOrd="1" destOrd="0" parTransId="{CF02A1EE-D235-4AD8-93D4-0B56556C1195}" sibTransId="{FC594D3D-3DDC-484D-AF61-3C1AC795CB8E}"/>
    <dgm:cxn modelId="{2AC59D49-7415-4D95-80A1-7E28AD7EC923}" type="presOf" srcId="{268BCE94-04C3-48BB-ACC4-184D6A496CEA}" destId="{CEF4FF27-F5F6-4596-8769-33A6531683FE}" srcOrd="0" destOrd="0" presId="urn:microsoft.com/office/officeart/2005/8/layout/radial1#1"/>
    <dgm:cxn modelId="{1CB58E8F-6550-49E2-ADC9-7B9AD5AEB6C0}" type="presParOf" srcId="{04E76853-B086-4267-9C0A-DACCE3D3A8DF}" destId="{3AB1EEFE-C5C4-4E26-9EFF-8BE1D707360C}" srcOrd="0" destOrd="0" presId="urn:microsoft.com/office/officeart/2005/8/layout/radial1#1"/>
    <dgm:cxn modelId="{58055335-BDF6-46D4-B77B-5B62B247FBE7}" type="presParOf" srcId="{04E76853-B086-4267-9C0A-DACCE3D3A8DF}" destId="{B6ED5FEA-0A61-4635-BD55-EC207C14D217}" srcOrd="1" destOrd="0" presId="urn:microsoft.com/office/officeart/2005/8/layout/radial1#1"/>
    <dgm:cxn modelId="{8E093A48-F254-4B4B-A3DC-76985B30DC5D}" type="presParOf" srcId="{B6ED5FEA-0A61-4635-BD55-EC207C14D217}" destId="{E0022973-C5DE-4FB5-A46B-9CA57013CCE6}" srcOrd="0" destOrd="0" presId="urn:microsoft.com/office/officeart/2005/8/layout/radial1#1"/>
    <dgm:cxn modelId="{0FEF6528-1C7B-407E-A13B-60AE02BB8AC3}" type="presParOf" srcId="{04E76853-B086-4267-9C0A-DACCE3D3A8DF}" destId="{D9B0CF41-CC2F-46A6-88E8-F35CF29C7E45}" srcOrd="2" destOrd="0" presId="urn:microsoft.com/office/officeart/2005/8/layout/radial1#1"/>
    <dgm:cxn modelId="{1F1040AB-D87D-4C7F-9C5E-BAE37E160357}" type="presParOf" srcId="{04E76853-B086-4267-9C0A-DACCE3D3A8DF}" destId="{725B3F2A-5E3C-44D4-A308-218301F92699}" srcOrd="3" destOrd="0" presId="urn:microsoft.com/office/officeart/2005/8/layout/radial1#1"/>
    <dgm:cxn modelId="{FCF77FF3-025F-4941-AD49-DF40CF5890AE}" type="presParOf" srcId="{725B3F2A-5E3C-44D4-A308-218301F92699}" destId="{5374C85B-0F1D-4102-8FB9-620A79F001D5}" srcOrd="0" destOrd="0" presId="urn:microsoft.com/office/officeart/2005/8/layout/radial1#1"/>
    <dgm:cxn modelId="{BD551797-30BA-4F76-9619-9528B8073F9E}" type="presParOf" srcId="{04E76853-B086-4267-9C0A-DACCE3D3A8DF}" destId="{BF76FFD2-0230-408A-8A0A-E5FDA8CF379E}" srcOrd="4" destOrd="0" presId="urn:microsoft.com/office/officeart/2005/8/layout/radial1#1"/>
    <dgm:cxn modelId="{1C480550-D892-4DFF-9ED2-8F2207B6CE7F}" type="presParOf" srcId="{04E76853-B086-4267-9C0A-DACCE3D3A8DF}" destId="{86ABEB46-2C05-460B-B7E7-DDF2A8734E43}" srcOrd="5" destOrd="0" presId="urn:microsoft.com/office/officeart/2005/8/layout/radial1#1"/>
    <dgm:cxn modelId="{17232F20-FF8A-4D86-9953-19D49B2AC1DB}" type="presParOf" srcId="{86ABEB46-2C05-460B-B7E7-DDF2A8734E43}" destId="{7751FC49-360E-45D0-99D5-E5003708E5C0}" srcOrd="0" destOrd="0" presId="urn:microsoft.com/office/officeart/2005/8/layout/radial1#1"/>
    <dgm:cxn modelId="{B84A9858-AEBB-4245-8679-78D6777108F4}" type="presParOf" srcId="{04E76853-B086-4267-9C0A-DACCE3D3A8DF}" destId="{B5B161BE-E69A-4DF8-A1E3-1CA376EBACA4}" srcOrd="6" destOrd="0" presId="urn:microsoft.com/office/officeart/2005/8/layout/radial1#1"/>
    <dgm:cxn modelId="{F0DD204C-DFFB-4300-B0A5-E1FF8E99700D}" type="presParOf" srcId="{04E76853-B086-4267-9C0A-DACCE3D3A8DF}" destId="{FC502CCA-52C3-4B9C-A2AA-E356B04D5255}" srcOrd="7" destOrd="0" presId="urn:microsoft.com/office/officeart/2005/8/layout/radial1#1"/>
    <dgm:cxn modelId="{7817AFE0-3FB3-41FE-BBF6-A12872E8255C}" type="presParOf" srcId="{FC502CCA-52C3-4B9C-A2AA-E356B04D5255}" destId="{05084AA4-156D-4526-A04C-50F625D647B1}" srcOrd="0" destOrd="0" presId="urn:microsoft.com/office/officeart/2005/8/layout/radial1#1"/>
    <dgm:cxn modelId="{929A1645-A416-4784-BDAA-8627797AAB07}" type="presParOf" srcId="{04E76853-B086-4267-9C0A-DACCE3D3A8DF}" destId="{6A0A603E-A5E0-42A1-96A4-92330C46C916}" srcOrd="8" destOrd="0" presId="urn:microsoft.com/office/officeart/2005/8/layout/radial1#1"/>
    <dgm:cxn modelId="{FB23A1BD-1153-4406-9337-B96F814BE471}" type="presParOf" srcId="{04E76853-B086-4267-9C0A-DACCE3D3A8DF}" destId="{CEF4FF27-F5F6-4596-8769-33A6531683FE}" srcOrd="9" destOrd="0" presId="urn:microsoft.com/office/officeart/2005/8/layout/radial1#1"/>
    <dgm:cxn modelId="{B473EC7C-7418-4796-A960-82B93AFB8F2C}" type="presParOf" srcId="{CEF4FF27-F5F6-4596-8769-33A6531683FE}" destId="{ECAC310D-DA3D-4EF4-B03F-BB44BE96322C}" srcOrd="0" destOrd="0" presId="urn:microsoft.com/office/officeart/2005/8/layout/radial1#1"/>
    <dgm:cxn modelId="{B4C1DB65-6C86-4D42-971E-4D088F4381E9}" type="presParOf" srcId="{04E76853-B086-4267-9C0A-DACCE3D3A8DF}" destId="{4B61D115-EC0D-43AD-9990-AD35A10A4C2A}" srcOrd="10" destOrd="0" presId="urn:microsoft.com/office/officeart/2005/8/layout/radial1#1"/>
    <dgm:cxn modelId="{EB08B82F-6DA0-4126-95FF-27C459C32D75}" type="presParOf" srcId="{04E76853-B086-4267-9C0A-DACCE3D3A8DF}" destId="{DD617C84-0996-466E-8DE1-253AAF88DAA0}" srcOrd="11" destOrd="0" presId="urn:microsoft.com/office/officeart/2005/8/layout/radial1#1"/>
    <dgm:cxn modelId="{D4C5D824-2A3D-4FE5-9176-5844B0917A18}" type="presParOf" srcId="{DD617C84-0996-466E-8DE1-253AAF88DAA0}" destId="{97D359D9-5BC8-4B77-8CF8-485F04EB36A7}" srcOrd="0" destOrd="0" presId="urn:microsoft.com/office/officeart/2005/8/layout/radial1#1"/>
    <dgm:cxn modelId="{229E6825-0825-4902-B5F4-289EB5602118}" type="presParOf" srcId="{04E76853-B086-4267-9C0A-DACCE3D3A8DF}" destId="{BD94E52A-AFC1-47F4-9BC7-184414F56C42}" srcOrd="12" destOrd="0" presId="urn:microsoft.com/office/officeart/2005/8/layout/radial1#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16B684-FC56-4F82-B90C-EA70BB742258}">
      <dsp:nvSpPr>
        <dsp:cNvPr id="0" name=""/>
        <dsp:cNvSpPr/>
      </dsp:nvSpPr>
      <dsp:spPr>
        <a:xfrm>
          <a:off x="2411" y="1283955"/>
          <a:ext cx="1054149" cy="6324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t>Knowledge Elicitation</a:t>
          </a:r>
          <a:endParaRPr lang="en-US" sz="1100" kern="1200"/>
        </a:p>
      </dsp:txBody>
      <dsp:txXfrm>
        <a:off x="20936" y="1302480"/>
        <a:ext cx="1017099" cy="595439"/>
      </dsp:txXfrm>
    </dsp:sp>
    <dsp:sp modelId="{334E5E0F-C0EA-4E65-AEE2-2702071628CC}">
      <dsp:nvSpPr>
        <dsp:cNvPr id="0" name=""/>
        <dsp:cNvSpPr/>
      </dsp:nvSpPr>
      <dsp:spPr>
        <a:xfrm>
          <a:off x="1161975" y="14694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1161975" y="1521771"/>
        <a:ext cx="156435" cy="156857"/>
      </dsp:txXfrm>
    </dsp:sp>
    <dsp:sp modelId="{B421E033-3001-4E6A-A234-6E1C81348C0D}">
      <dsp:nvSpPr>
        <dsp:cNvPr id="0" name=""/>
        <dsp:cNvSpPr/>
      </dsp:nvSpPr>
      <dsp:spPr>
        <a:xfrm>
          <a:off x="1478220" y="1283955"/>
          <a:ext cx="1054149" cy="6324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t>Knowledge Externalization &amp; Assessment</a:t>
          </a:r>
          <a:endParaRPr lang="en-US" sz="1100" kern="1200"/>
        </a:p>
      </dsp:txBody>
      <dsp:txXfrm>
        <a:off x="1496745" y="1302480"/>
        <a:ext cx="1017099" cy="595439"/>
      </dsp:txXfrm>
    </dsp:sp>
    <dsp:sp modelId="{F9E909D5-D304-4780-95E2-C87A23DF4764}">
      <dsp:nvSpPr>
        <dsp:cNvPr id="0" name=""/>
        <dsp:cNvSpPr/>
      </dsp:nvSpPr>
      <dsp:spPr>
        <a:xfrm>
          <a:off x="2637785" y="14694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2637785" y="1521771"/>
        <a:ext cx="156435" cy="156857"/>
      </dsp:txXfrm>
    </dsp:sp>
    <dsp:sp modelId="{1BE1F26A-3768-4D56-A60B-17D157771FBD}">
      <dsp:nvSpPr>
        <dsp:cNvPr id="0" name=""/>
        <dsp:cNvSpPr/>
      </dsp:nvSpPr>
      <dsp:spPr>
        <a:xfrm>
          <a:off x="2954029" y="1283955"/>
          <a:ext cx="1054149" cy="6324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t>Knowledge Distribution</a:t>
          </a:r>
          <a:endParaRPr lang="en-US" sz="1100" kern="1200"/>
        </a:p>
      </dsp:txBody>
      <dsp:txXfrm>
        <a:off x="2972554" y="1302480"/>
        <a:ext cx="1017099" cy="595439"/>
      </dsp:txXfrm>
    </dsp:sp>
    <dsp:sp modelId="{25C3F2AB-FFCD-4755-9B71-D2A214169644}">
      <dsp:nvSpPr>
        <dsp:cNvPr id="0" name=""/>
        <dsp:cNvSpPr/>
      </dsp:nvSpPr>
      <dsp:spPr>
        <a:xfrm>
          <a:off x="4113594" y="1469485"/>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US" sz="900" kern="1200"/>
        </a:p>
      </dsp:txBody>
      <dsp:txXfrm>
        <a:off x="4113594" y="1521771"/>
        <a:ext cx="156435" cy="156857"/>
      </dsp:txXfrm>
    </dsp:sp>
    <dsp:sp modelId="{27556642-1C62-4EC8-9ACE-4608B1A3E01C}">
      <dsp:nvSpPr>
        <dsp:cNvPr id="0" name=""/>
        <dsp:cNvSpPr/>
      </dsp:nvSpPr>
      <dsp:spPr>
        <a:xfrm>
          <a:off x="4429839" y="1283955"/>
          <a:ext cx="1054149" cy="632489"/>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b="1" i="1" kern="1200"/>
            <a:t>Knowledge Maintenance</a:t>
          </a:r>
          <a:endParaRPr lang="en-US" sz="1100" kern="1200"/>
        </a:p>
      </dsp:txBody>
      <dsp:txXfrm>
        <a:off x="4448364" y="1302480"/>
        <a:ext cx="1017099" cy="59543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B1EEFE-C5C4-4E26-9EFF-8BE1D707360C}">
      <dsp:nvSpPr>
        <dsp:cNvPr id="0" name=""/>
        <dsp:cNvSpPr/>
      </dsp:nvSpPr>
      <dsp:spPr>
        <a:xfrm>
          <a:off x="2299171" y="1156171"/>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Sharing of Knowledge</a:t>
          </a:r>
        </a:p>
      </dsp:txBody>
      <dsp:txXfrm>
        <a:off x="2429224" y="1286224"/>
        <a:ext cx="627951" cy="627951"/>
      </dsp:txXfrm>
    </dsp:sp>
    <dsp:sp modelId="{B6ED5FEA-0A61-4635-BD55-EC207C14D217}">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37" y="1016248"/>
        <a:ext cx="13325" cy="13325"/>
      </dsp:txXfrm>
    </dsp:sp>
    <dsp:sp modelId="{D9B0CF41-CC2F-46A6-88E8-F35CF29C7E45}">
      <dsp:nvSpPr>
        <dsp:cNvPr id="0" name=""/>
        <dsp:cNvSpPr/>
      </dsp:nvSpPr>
      <dsp:spPr>
        <a:xfrm>
          <a:off x="2299171" y="1594"/>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Community for information management</a:t>
          </a:r>
        </a:p>
      </dsp:txBody>
      <dsp:txXfrm>
        <a:off x="2429224" y="131647"/>
        <a:ext cx="627951" cy="627951"/>
      </dsp:txXfrm>
    </dsp:sp>
    <dsp:sp modelId="{725B3F2A-5E3C-44D4-A308-218301F92699}">
      <dsp:nvSpPr>
        <dsp:cNvPr id="0" name=""/>
        <dsp:cNvSpPr/>
      </dsp:nvSpPr>
      <dsp:spPr>
        <a:xfrm rot="19800000">
          <a:off x="3109886" y="1296987"/>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236483" y="1304892"/>
        <a:ext cx="13325" cy="13325"/>
      </dsp:txXfrm>
    </dsp:sp>
    <dsp:sp modelId="{BF76FFD2-0230-408A-8A0A-E5FDA8CF379E}">
      <dsp:nvSpPr>
        <dsp:cNvPr id="0" name=""/>
        <dsp:cNvSpPr/>
      </dsp:nvSpPr>
      <dsp:spPr>
        <a:xfrm>
          <a:off x="3299064" y="578882"/>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Data methodology</a:t>
          </a:r>
        </a:p>
      </dsp:txBody>
      <dsp:txXfrm>
        <a:off x="3429117" y="708935"/>
        <a:ext cx="627951" cy="627951"/>
      </dsp:txXfrm>
    </dsp:sp>
    <dsp:sp modelId="{86ABEB46-2C05-460B-B7E7-DDF2A8734E43}">
      <dsp:nvSpPr>
        <dsp:cNvPr id="0" name=""/>
        <dsp:cNvSpPr/>
      </dsp:nvSpPr>
      <dsp:spPr>
        <a:xfrm rot="1800000">
          <a:off x="3109886" y="1874276"/>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236483" y="1882181"/>
        <a:ext cx="13325" cy="13325"/>
      </dsp:txXfrm>
    </dsp:sp>
    <dsp:sp modelId="{B5B161BE-E69A-4DF8-A1E3-1CA376EBACA4}">
      <dsp:nvSpPr>
        <dsp:cNvPr id="0" name=""/>
        <dsp:cNvSpPr/>
      </dsp:nvSpPr>
      <dsp:spPr>
        <a:xfrm>
          <a:off x="3299064" y="1733459"/>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Motivation to share information</a:t>
          </a:r>
        </a:p>
      </dsp:txBody>
      <dsp:txXfrm>
        <a:off x="3429117" y="1863512"/>
        <a:ext cx="627951" cy="627951"/>
      </dsp:txXfrm>
    </dsp:sp>
    <dsp:sp modelId="{FC502CCA-52C3-4B9C-A2AA-E356B04D5255}">
      <dsp:nvSpPr>
        <dsp:cNvPr id="0" name=""/>
        <dsp:cNvSpPr/>
      </dsp:nvSpPr>
      <dsp:spPr>
        <a:xfrm rot="5286761">
          <a:off x="2627878" y="2163717"/>
          <a:ext cx="268741" cy="29135"/>
        </a:xfrm>
        <a:custGeom>
          <a:avLst/>
          <a:gdLst/>
          <a:ahLst/>
          <a:cxnLst/>
          <a:rect l="0" t="0" r="0" b="0"/>
          <a:pathLst>
            <a:path>
              <a:moveTo>
                <a:pt x="0" y="14567"/>
              </a:moveTo>
              <a:lnTo>
                <a:pt x="268741"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55530" y="2171567"/>
        <a:ext cx="13437" cy="13437"/>
      </dsp:txXfrm>
    </dsp:sp>
    <dsp:sp modelId="{6A0A603E-A5E0-42A1-96A4-92330C46C916}">
      <dsp:nvSpPr>
        <dsp:cNvPr id="0" name=""/>
        <dsp:cNvSpPr/>
      </dsp:nvSpPr>
      <dsp:spPr>
        <a:xfrm>
          <a:off x="2337269" y="2312342"/>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Creativity of workers</a:t>
          </a:r>
        </a:p>
      </dsp:txBody>
      <dsp:txXfrm>
        <a:off x="2467322" y="2442395"/>
        <a:ext cx="627951" cy="627951"/>
      </dsp:txXfrm>
    </dsp:sp>
    <dsp:sp modelId="{CEF4FF27-F5F6-4596-8769-33A6531683FE}">
      <dsp:nvSpPr>
        <dsp:cNvPr id="0" name=""/>
        <dsp:cNvSpPr/>
      </dsp:nvSpPr>
      <dsp:spPr>
        <a:xfrm rot="9000000">
          <a:off x="2109993" y="1874276"/>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236590" y="1882181"/>
        <a:ext cx="13325" cy="13325"/>
      </dsp:txXfrm>
    </dsp:sp>
    <dsp:sp modelId="{4B61D115-EC0D-43AD-9990-AD35A10A4C2A}">
      <dsp:nvSpPr>
        <dsp:cNvPr id="0" name=""/>
        <dsp:cNvSpPr/>
      </dsp:nvSpPr>
      <dsp:spPr>
        <a:xfrm>
          <a:off x="1299278" y="1733459"/>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Quality of research</a:t>
          </a:r>
        </a:p>
      </dsp:txBody>
      <dsp:txXfrm>
        <a:off x="1429331" y="1863512"/>
        <a:ext cx="627951" cy="627951"/>
      </dsp:txXfrm>
    </dsp:sp>
    <dsp:sp modelId="{DD617C84-0996-466E-8DE1-253AAF88DAA0}">
      <dsp:nvSpPr>
        <dsp:cNvPr id="0" name=""/>
        <dsp:cNvSpPr/>
      </dsp:nvSpPr>
      <dsp:spPr>
        <a:xfrm rot="12600000">
          <a:off x="2109993" y="1296987"/>
          <a:ext cx="266519" cy="29135"/>
        </a:xfrm>
        <a:custGeom>
          <a:avLst/>
          <a:gdLst/>
          <a:ahLst/>
          <a:cxnLst/>
          <a:rect l="0" t="0" r="0" b="0"/>
          <a:pathLst>
            <a:path>
              <a:moveTo>
                <a:pt x="0" y="14567"/>
              </a:moveTo>
              <a:lnTo>
                <a:pt x="266519" y="145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236590" y="1304892"/>
        <a:ext cx="13325" cy="13325"/>
      </dsp:txXfrm>
    </dsp:sp>
    <dsp:sp modelId="{BD94E52A-AFC1-47F4-9BC7-184414F56C42}">
      <dsp:nvSpPr>
        <dsp:cNvPr id="0" name=""/>
        <dsp:cNvSpPr/>
      </dsp:nvSpPr>
      <dsp:spPr>
        <a:xfrm>
          <a:off x="1299278" y="578882"/>
          <a:ext cx="888057" cy="88805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kern="1200"/>
            <a:t>Virtual networking</a:t>
          </a:r>
        </a:p>
      </dsp:txBody>
      <dsp:txXfrm>
        <a:off x="1429331" y="708935"/>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12DC9B-C92D-4670-976B-99AF498CB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4610</Words>
  <Characters>26280</Characters>
  <Application>Microsoft Office Word</Application>
  <DocSecurity>0</DocSecurity>
  <Lines>219</Lines>
  <Paragraphs>61</Paragraphs>
  <ScaleCrop>false</ScaleCrop>
  <LinksUpToDate>false</LinksUpToDate>
  <CharactersWithSpaces>30829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2020-04-29T18:52:00Z</dcterms:created>
  <dcterms:modified xsi:type="dcterms:W3CDTF">2020-04-29T18:52:00Z</dcterms:modified>
</cp:coreProperties>
</file>