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footnotes.xml" ContentType="application/vnd.openxmlformats-officedocument.wordprocessingml.footnot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D8CEA4A" w14:paraId="2C078E63" wp14:textId="728E64D4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US"/>
        </w:rPr>
      </w:pPr>
      <w:r w:rsidRPr="35CEEE5C" w:rsidR="6AFFDDE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single"/>
        </w:rPr>
        <w:t>What do you consider to be the most important long-term impacts of the Opium Wars in shaping modern China?</w:t>
      </w:r>
    </w:p>
    <w:p w:rsidR="0D8CEA4A" w:rsidP="35CEEE5C" w:rsidRDefault="0D8CEA4A" w14:paraId="234E29A2" w14:textId="29A7823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</w:pPr>
    </w:p>
    <w:p w:rsidR="6AFFDDE3" w:rsidP="35CEEE5C" w:rsidRDefault="6AFFDDE3" w14:paraId="39307600" w14:textId="2F055BA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bookmarkStart w:name="_Int_b07OvLFu" w:id="273093365"/>
      <w:r w:rsidRPr="35CEEE5C" w:rsidR="6AFFDD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T</w:t>
      </w:r>
      <w:r w:rsidRPr="35CEEE5C" w:rsidR="6AFFDD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his essay will </w:t>
      </w:r>
      <w:r w:rsidRPr="35CEEE5C" w:rsidR="6AFFDD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attempt</w:t>
      </w:r>
      <w:r w:rsidRPr="35CEEE5C" w:rsidR="6AFFDD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to uncover the long-term impacts of the Opium Wars and on modern China and </w:t>
      </w:r>
      <w:r w:rsidRPr="35CEEE5C" w:rsidR="29CDD5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if the socio-economic consequences of a </w:t>
      </w:r>
      <w:r w:rsidRPr="35CEEE5C" w:rsidR="5ED258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200-year-old</w:t>
      </w:r>
      <w:r w:rsidRPr="35CEEE5C" w:rsidR="29CDD5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drug trade are still present in Chinese society.</w:t>
      </w:r>
      <w:bookmarkEnd w:id="273093365"/>
    </w:p>
    <w:p w:rsidR="4D393C7C" w:rsidP="35CEEE5C" w:rsidRDefault="4D393C7C" w14:paraId="561BB9DB" w14:textId="07AC306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</w:pPr>
      <w:r w:rsidRPr="35CEEE5C" w:rsidR="4D393C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The 19</w:t>
      </w:r>
      <w:r w:rsidRPr="35CEEE5C" w:rsidR="4D393C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superscript"/>
        </w:rPr>
        <w:t>th</w:t>
      </w:r>
      <w:r w:rsidRPr="35CEEE5C" w:rsidR="4D393C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century was rife with colonialism and the expan</w:t>
      </w:r>
      <w:r w:rsidRPr="35CEEE5C" w:rsidR="05778B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sion of Western influence throughout the globe.</w:t>
      </w:r>
      <w:r w:rsidRPr="35CEEE5C" w:rsidR="46F5B6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Countries such as </w:t>
      </w:r>
      <w:r w:rsidRPr="35CEEE5C" w:rsidR="11D507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the Netherlands, The USA, France and most importantly: Great Britain and the </w:t>
      </w:r>
      <w:r w:rsidRPr="35CEEE5C" w:rsidR="75F831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long-standing</w:t>
      </w:r>
      <w:r w:rsidRPr="35CEEE5C" w:rsidR="11D507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East India Company began to expand their sphere of influence in many east Asian countries</w:t>
      </w:r>
      <w:r w:rsidRPr="35CEEE5C" w:rsidR="4A1356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, creating various colonies in </w:t>
      </w:r>
      <w:bookmarkStart w:name="_Int_yl7slaI7" w:id="1675753994"/>
      <w:r w:rsidRPr="35CEEE5C" w:rsidR="4A1356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Burma</w:t>
      </w:r>
      <w:bookmarkEnd w:id="1675753994"/>
      <w:r w:rsidRPr="35CEEE5C" w:rsidR="4A1356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, </w:t>
      </w:r>
      <w:bookmarkStart w:name="_Int_hV5Dp5aA" w:id="559826223"/>
      <w:r w:rsidRPr="35CEEE5C" w:rsidR="4A1356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Malaya</w:t>
      </w:r>
      <w:bookmarkEnd w:id="559826223"/>
      <w:r w:rsidRPr="35CEEE5C" w:rsidR="4A1356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and Vietnam. Although China was subject to Western influence through trade and Christian missionaries </w:t>
      </w:r>
      <w:r w:rsidRPr="35CEEE5C" w:rsidR="2DA881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attempting</w:t>
      </w:r>
      <w:r w:rsidRPr="35CEEE5C" w:rsidR="7B3C7A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to convert a section of population to Christianity; China’s long standing </w:t>
      </w:r>
      <w:r w:rsidRPr="35CEEE5C" w:rsidR="405812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empirical</w:t>
      </w:r>
      <w:r w:rsidRPr="35CEEE5C" w:rsidR="63AE04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35CEEE5C" w:rsidR="0FD1C5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and Confucian systems dominated the way that China was run </w:t>
      </w:r>
      <w:r w:rsidRPr="35CEEE5C" w:rsidR="16D64F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politically</w:t>
      </w:r>
      <w:r w:rsidRPr="35CEEE5C" w:rsidR="0FD1C5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, </w:t>
      </w:r>
      <w:bookmarkStart w:name="_Int_VtATRizt" w:id="1734630816"/>
      <w:r w:rsidRPr="35CEEE5C" w:rsidR="0FD1C5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economically</w:t>
      </w:r>
      <w:bookmarkEnd w:id="1734630816"/>
      <w:r w:rsidRPr="35CEEE5C" w:rsidR="0FD1C5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and socially.</w:t>
      </w:r>
      <w:r w:rsidRPr="35CEEE5C" w:rsidR="4B965B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35CEEE5C" w:rsidR="1F3BE5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While these systems of government made China less malleable to the influence of Western powers, one could assume that it instantly made China an</w:t>
      </w:r>
      <w:r w:rsidRPr="35CEEE5C" w:rsidR="65F484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obstacle to Western influence throughout the East and is </w:t>
      </w:r>
      <w:bookmarkStart w:name="_Int_Y00AvwGk" w:id="39477643"/>
      <w:r w:rsidRPr="35CEEE5C" w:rsidR="65F484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possibly why</w:t>
      </w:r>
      <w:bookmarkEnd w:id="39477643"/>
      <w:r w:rsidRPr="35CEEE5C" w:rsidR="65F484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35CEEE5C" w:rsidR="54B27A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the </w:t>
      </w:r>
      <w:r w:rsidRPr="35CEEE5C" w:rsidR="54B27A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bloody conquest</w:t>
      </w:r>
      <w:r w:rsidRPr="35CEEE5C" w:rsidR="54B27A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of China began to break down the Confucian and empirical systems into more Western ‘</w:t>
      </w:r>
      <w:r w:rsidRPr="35CEEE5C" w:rsidR="135760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moderni</w:t>
      </w:r>
      <w:r w:rsidRPr="35CEEE5C" w:rsidR="3C5617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s</w:t>
      </w:r>
      <w:r w:rsidRPr="35CEEE5C" w:rsidR="135760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ed</w:t>
      </w:r>
      <w:r w:rsidRPr="35CEEE5C" w:rsidR="54B27A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’ systems of government.</w:t>
      </w:r>
    </w:p>
    <w:p w:rsidR="70950CAD" w:rsidP="35CEEE5C" w:rsidRDefault="70950CAD" w14:paraId="097A77DF" w14:textId="7263C1E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</w:pPr>
      <w:r w:rsidRPr="35CEEE5C" w:rsidR="70950C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The first Opium war could be seen as a clash of Western European expansionism versus the isolationist Chinese way of life during the </w:t>
      </w:r>
      <w:r w:rsidRPr="35CEEE5C" w:rsidR="361A05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early 19</w:t>
      </w:r>
      <w:r w:rsidRPr="35CEEE5C" w:rsidR="67324C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superscript"/>
        </w:rPr>
        <w:t>th</w:t>
      </w:r>
      <w:r w:rsidRPr="35CEEE5C" w:rsidR="67324C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and late 18</w:t>
      </w:r>
      <w:r w:rsidRPr="35CEEE5C" w:rsidR="67324C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superscript"/>
        </w:rPr>
        <w:t>th</w:t>
      </w:r>
      <w:r w:rsidRPr="35CEEE5C" w:rsidR="67324C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c</w:t>
      </w:r>
      <w:r w:rsidRPr="35CEEE5C" w:rsidR="00C0DB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entury. British and Chinese trade was based around the port city of </w:t>
      </w:r>
      <w:bookmarkStart w:name="_Int_GNoWqiW7" w:id="1750406783"/>
      <w:r w:rsidRPr="35CEEE5C" w:rsidR="00C0DB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Canton</w:t>
      </w:r>
      <w:bookmarkEnd w:id="1750406783"/>
      <w:r w:rsidRPr="35CEEE5C" w:rsidR="6A91DE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, allowing a strict control of trade goods entering the Chinese mainland. Furthermore, China’s exports: porcelain, tea and silk </w:t>
      </w:r>
      <w:r w:rsidRPr="35CEEE5C" w:rsidR="64AF79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began to take huge interest in Western aristocracy and therefore </w:t>
      </w:r>
      <w:r w:rsidRPr="35CEEE5C" w:rsidR="0EEFCC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its</w:t>
      </w:r>
      <w:r w:rsidRPr="35CEEE5C" w:rsidR="64AF79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demand rose. While the want for Chinese was at an </w:t>
      </w:r>
      <w:r w:rsidRPr="35CEEE5C" w:rsidR="14D230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all-time</w:t>
      </w:r>
      <w:r w:rsidRPr="35CEEE5C" w:rsidR="64AF79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hi</w:t>
      </w:r>
      <w:r w:rsidRPr="35CEEE5C" w:rsidR="17FC3A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gh, </w:t>
      </w:r>
      <w:r w:rsidRPr="35CEEE5C" w:rsidR="17FC3A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subsequently</w:t>
      </w:r>
      <w:r w:rsidRPr="35CEEE5C" w:rsidR="17FC3A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British exports into China were not seen with the same reverence and </w:t>
      </w:r>
      <w:r w:rsidRPr="35CEEE5C" w:rsidR="208869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therefore mainly favou</w:t>
      </w:r>
      <w:r w:rsidRPr="35CEEE5C" w:rsidR="208869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red </w:t>
      </w:r>
      <w:r w:rsidRPr="35CEEE5C" w:rsidR="5F2D4E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silver. </w:t>
      </w:r>
      <w:r w:rsidRPr="35CEEE5C" w:rsidR="44E657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Due to this imbalance of trade goods, </w:t>
      </w:r>
      <w:bookmarkStart w:name="_Int_QVe3NR44" w:id="1464337070"/>
      <w:r w:rsidRPr="35CEEE5C" w:rsidR="44E657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Britain</w:t>
      </w:r>
      <w:bookmarkEnd w:id="1464337070"/>
      <w:r w:rsidRPr="35CEEE5C" w:rsidR="44E657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and </w:t>
      </w:r>
      <w:r w:rsidRPr="35CEEE5C" w:rsidR="4A7BE7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its</w:t>
      </w:r>
      <w:r w:rsidRPr="35CEEE5C" w:rsidR="44E657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overseas East India Company began to import opium, grown in India, into China through Canton</w:t>
      </w:r>
      <w:r w:rsidRPr="35CEEE5C" w:rsidR="12BD9A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. </w:t>
      </w:r>
      <w:r w:rsidRPr="35CEEE5C" w:rsidR="259385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The “balance of trade was reversed”</w:t>
      </w:r>
      <w:r w:rsidRPr="35CEEE5C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footnoteReference w:id="28368"/>
      </w:r>
      <w:r w:rsidRPr="35CEEE5C" w:rsidR="1096C9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, Chinese traders began to pay for </w:t>
      </w:r>
      <w:r w:rsidRPr="35CEEE5C" w:rsidR="749D0A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opium with silver, creating a trade partnership onehandedly </w:t>
      </w:r>
      <w:r w:rsidRPr="35CEEE5C" w:rsidR="749D0A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benefiting</w:t>
      </w:r>
      <w:r w:rsidRPr="35CEEE5C" w:rsidR="749D0A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the British empire.</w:t>
      </w:r>
      <w:r w:rsidRPr="35CEEE5C" w:rsidR="3870FE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35CEEE5C" w:rsidR="3A3BC4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The </w:t>
      </w:r>
      <w:r w:rsidRPr="35CEEE5C" w:rsidR="58F075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gradual induction of opium</w:t>
      </w:r>
      <w:r w:rsidRPr="35CEEE5C" w:rsidR="2CABA9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into the common Chinese populace</w:t>
      </w:r>
      <w:r w:rsidRPr="35CEEE5C" w:rsidR="58F075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, which was once</w:t>
      </w:r>
      <w:r w:rsidRPr="35CEEE5C" w:rsidR="6E06C4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“served as a cure for numerous ailments</w:t>
      </w:r>
      <w:r w:rsidRPr="35CEEE5C" w:rsidR="00B655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”</w:t>
      </w:r>
      <w:r w:rsidRPr="35CEEE5C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footnoteReference w:id="15185"/>
      </w:r>
      <w:r w:rsidRPr="35CEEE5C" w:rsidR="30478A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, began to show great societal effects</w:t>
      </w:r>
      <w:r w:rsidRPr="35CEEE5C" w:rsidR="2C132A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. Opium was becoming a recreational drug throughout the </w:t>
      </w:r>
      <w:r w:rsidRPr="35CEEE5C" w:rsidR="6C53A7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working-class</w:t>
      </w:r>
      <w:r w:rsidRPr="35CEEE5C" w:rsidR="2C132A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population of China due to </w:t>
      </w:r>
      <w:r w:rsidRPr="35CEEE5C" w:rsidR="0155D6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the unprecedented quantity being introduced into the country. This </w:t>
      </w:r>
      <w:r w:rsidRPr="35CEEE5C" w:rsidR="7357D9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forced the Qing government to introduce anti Opium laws in the </w:t>
      </w:r>
      <w:r w:rsidRPr="35CEEE5C" w:rsidR="7357D9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years 1800</w:t>
      </w:r>
      <w:r w:rsidRPr="35CEEE5C" w:rsidR="7357D9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, banning the growth and importation of opium. It is important to note that in the 18</w:t>
      </w:r>
      <w:r w:rsidRPr="35CEEE5C" w:rsidR="7357D9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superscript"/>
        </w:rPr>
        <w:t>th</w:t>
      </w:r>
      <w:r w:rsidRPr="35CEEE5C" w:rsidR="7357D9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century</w:t>
      </w:r>
      <w:r w:rsidRPr="35CEEE5C" w:rsidR="3C9C96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prohibitive laws “punished sellers of opium, especially those who ran opium shops”</w:t>
      </w:r>
      <w:r w:rsidRPr="35CEEE5C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footnoteReference w:id="4468"/>
      </w:r>
      <w:r w:rsidRPr="35CEEE5C" w:rsidR="283803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. This may </w:t>
      </w:r>
      <w:r w:rsidRPr="35CEEE5C" w:rsidR="7F8E07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highlight</w:t>
      </w:r>
      <w:r w:rsidRPr="35CEEE5C" w:rsidR="283803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the spreading of opium</w:t>
      </w:r>
      <w:r w:rsidRPr="35CEEE5C" w:rsidR="11B84D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was already known to be a societally harmful drugs and preventative measures were tak</w:t>
      </w:r>
      <w:r w:rsidRPr="35CEEE5C" w:rsidR="0DFDA7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en</w:t>
      </w:r>
      <w:r w:rsidRPr="35CEEE5C" w:rsidR="11B84D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35CEEE5C" w:rsidR="1B0C30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against</w:t>
      </w:r>
      <w:r w:rsidRPr="35CEEE5C" w:rsidR="11B84D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it. Yet, one could assume that the vast quantity of </w:t>
      </w:r>
      <w:r w:rsidRPr="35CEEE5C" w:rsidR="2D08C1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opium was never </w:t>
      </w:r>
      <w:r w:rsidRPr="35CEEE5C" w:rsidR="694C9F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considered</w:t>
      </w:r>
      <w:r w:rsidRPr="35CEEE5C" w:rsidR="3BB1AD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, as domestic production of opium itself was not </w:t>
      </w:r>
      <w:r w:rsidRPr="35CEEE5C" w:rsidR="3BB1AD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popularised</w:t>
      </w:r>
      <w:r w:rsidRPr="35CEEE5C" w:rsidR="3BB1AD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until after the opium wars.</w:t>
      </w:r>
      <w:r w:rsidRPr="35CEEE5C" w:rsidR="4182B0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35CEEE5C" w:rsidR="680229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The </w:t>
      </w:r>
      <w:r w:rsidRPr="35CEEE5C" w:rsidR="74CF55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beginnings</w:t>
      </w:r>
      <w:r w:rsidRPr="35CEEE5C" w:rsidR="680229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of the first opium war </w:t>
      </w:r>
      <w:r w:rsidRPr="35CEEE5C" w:rsidR="2DCBD0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were</w:t>
      </w:r>
      <w:r w:rsidRPr="35CEEE5C" w:rsidR="680229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a result of mass prohibitive attempts,</w:t>
      </w:r>
      <w:r w:rsidRPr="35CEEE5C" w:rsidR="0933E8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35CEEE5C" w:rsidR="0933E8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forwarded</w:t>
      </w:r>
      <w:r w:rsidRPr="35CEEE5C" w:rsidR="0933E8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by Lin </w:t>
      </w:r>
      <w:r w:rsidRPr="35CEEE5C" w:rsidR="0933E8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Zexu</w:t>
      </w:r>
      <w:r w:rsidRPr="35CEEE5C" w:rsidR="0933E8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, dubbed Lin ‘Of the Clear Skies’ for his unwavering morality</w:t>
      </w:r>
      <w:r w:rsidRPr="35CEEE5C" w:rsidR="20C4AA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, in which opium crates were confiscated in Canton, the hub of all Sino-Anglo trade, and </w:t>
      </w:r>
      <w:r w:rsidRPr="35CEEE5C" w:rsidR="272B40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mixed the substance with salt and lime before dumping i</w:t>
      </w:r>
      <w:r w:rsidRPr="35CEEE5C" w:rsidR="0CC274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t</w:t>
      </w:r>
      <w:r w:rsidRPr="35CEEE5C" w:rsidR="272B40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into the water.</w:t>
      </w:r>
      <w:r w:rsidRPr="35CEEE5C" w:rsidR="3EBC01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Chinese author Peng Yangou portrayed “smoke ghosts standing around taking whiffs</w:t>
      </w:r>
      <w:r w:rsidRPr="35CEEE5C" w:rsidR="06FB32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,”</w:t>
      </w:r>
      <w:r w:rsidRPr="35CEEE5C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footnoteReference w:id="22255"/>
      </w:r>
      <w:r w:rsidRPr="35CEEE5C" w:rsidR="3EBC01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shells of ordinary </w:t>
      </w:r>
      <w:r w:rsidRPr="35CEEE5C" w:rsidR="340C7C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working-class</w:t>
      </w:r>
      <w:r w:rsidRPr="35CEEE5C" w:rsidR="3EBC01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men subdued to </w:t>
      </w:r>
      <w:r w:rsidRPr="35CEEE5C" w:rsidR="30BE05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idleness by the drug.</w:t>
      </w:r>
      <w:r w:rsidRPr="35CEEE5C" w:rsidR="4235D8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This act of opposition prompted the start of the first Opium war,</w:t>
      </w:r>
      <w:r w:rsidRPr="35CEEE5C" w:rsidR="647564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in 1840</w:t>
      </w:r>
      <w:r w:rsidRPr="35CEEE5C" w:rsidR="456F02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, British warships “</w:t>
      </w:r>
      <w:r w:rsidRPr="35CEEE5C" w:rsidR="456F02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many leased from the primary British opium producer, Jardine Matheson &amp; Co.”</w:t>
      </w:r>
      <w:r w:rsidRPr="4EA1239B">
        <w:rPr>
          <w:rStyle w:val="FootnoteReference"/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footnoteReference w:id="18354"/>
      </w:r>
      <w:r w:rsidRPr="35CEEE5C" w:rsidR="7591B9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began to occupy </w:t>
      </w:r>
      <w:r w:rsidRPr="35CEEE5C" w:rsidR="7319BB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Canton and Hong Kong. Fighting continued for 2 years until </w:t>
      </w:r>
      <w:r w:rsidRPr="35CEEE5C" w:rsidR="328161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1842</w:t>
      </w:r>
      <w:r w:rsidRPr="35CEEE5C" w:rsidR="201664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The </w:t>
      </w:r>
      <w:r w:rsidRPr="35CEEE5C" w:rsidR="0C30B6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superiority of modern warfare, seen with ships </w:t>
      </w:r>
      <w:r w:rsidRPr="35CEEE5C" w:rsidR="1EE048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such as the </w:t>
      </w:r>
      <w:r w:rsidRPr="35CEEE5C" w:rsidR="1EE048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Nemesis</w:t>
      </w:r>
      <w:r w:rsidRPr="35CEEE5C" w:rsidR="1EE048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called the “devil’s ship”</w:t>
      </w:r>
      <w:r w:rsidRPr="35CEEE5C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footnoteReference w:id="11860"/>
      </w:r>
      <w:r w:rsidRPr="35CEEE5C" w:rsidR="1EE048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by the Chinese forces.</w:t>
      </w:r>
      <w:r w:rsidRPr="35CEEE5C" w:rsidR="14A7DA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conclusion of the 1</w:t>
      </w:r>
      <w:r w:rsidRPr="35CEEE5C" w:rsidR="14A7DA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st</w:t>
      </w:r>
      <w:r w:rsidRPr="35CEEE5C" w:rsidR="14A7DA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Opium war resulted in the signing of the Treaty of Nanjing, practically held at British gunpoint.</w:t>
      </w:r>
      <w:r w:rsidRPr="35CEEE5C" w:rsidR="14C9DB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treaty </w:t>
      </w:r>
      <w:r w:rsidRPr="35CEEE5C" w:rsidR="14C9DB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eliminated</w:t>
      </w:r>
      <w:r w:rsidRPr="35CEEE5C" w:rsidR="14C9DB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most isolationist policies that China held during the trading periods before the war, </w:t>
      </w:r>
      <w:r w:rsidRPr="35CEEE5C" w:rsidR="6AFF82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35CEEE5C" w:rsidR="14C9DB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5CEEE5C" w:rsidR="4725C6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control of trade </w:t>
      </w:r>
      <w:r w:rsidRPr="35CEEE5C" w:rsidR="5F569A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due to the single port of </w:t>
      </w:r>
      <w:bookmarkStart w:name="_Int_L0AEFR19" w:id="617125992"/>
      <w:r w:rsidRPr="35CEEE5C" w:rsidR="5F569A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Canton</w:t>
      </w:r>
      <w:bookmarkEnd w:id="617125992"/>
      <w:r w:rsidRPr="35CEEE5C" w:rsidR="5F569A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The treaty </w:t>
      </w:r>
      <w:r w:rsidRPr="35CEEE5C" w:rsidR="27653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opened</w:t>
      </w:r>
      <w:r w:rsidRPr="35CEEE5C" w:rsidR="5F569A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many new ‘treaty ports’</w:t>
      </w:r>
      <w:r w:rsidRPr="35CEEE5C" w:rsidR="26FB83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which </w:t>
      </w:r>
      <w:bookmarkStart w:name="_Int_OMDexaI2" w:id="1111859324"/>
      <w:r w:rsidRPr="35CEEE5C" w:rsidR="26FB83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greatly extended</w:t>
      </w:r>
      <w:bookmarkEnd w:id="1111859324"/>
      <w:r w:rsidRPr="35CEEE5C" w:rsidR="26FB83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sphere of British influence in China</w:t>
      </w:r>
      <w:r w:rsidRPr="35CEEE5C" w:rsidR="1E57DE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Subsequently, the importation of opium rose vastly</w:t>
      </w:r>
      <w:r w:rsidRPr="35CEEE5C" w:rsidR="15D691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The opium trade peaked post the 2</w:t>
      </w:r>
      <w:r w:rsidRPr="35CEEE5C" w:rsidR="15D691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nd</w:t>
      </w:r>
      <w:r w:rsidRPr="35CEEE5C" w:rsidR="15D691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Opium war, ending in 1860, when Western Anglo-Franco forces captured Beijing and imposed </w:t>
      </w:r>
      <w:r w:rsidRPr="35CEEE5C" w:rsidR="68E009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more treaties to further increase Western trade in China</w:t>
      </w:r>
      <w:bookmarkStart w:name="_Int_jdZABUDm" w:id="474457016"/>
      <w:r w:rsidRPr="35CEEE5C" w:rsidR="68E009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bookmarkEnd w:id="474457016"/>
      <w:r w:rsidRPr="35CEEE5C" w:rsidR="68E009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is estimated that 6.5 thousand metric tonnes of opium </w:t>
      </w:r>
      <w:bookmarkStart w:name="_Int_T5nS0s2i" w:id="132478048"/>
      <w:r w:rsidRPr="35CEEE5C" w:rsidR="68E009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was</w:t>
      </w:r>
      <w:bookmarkEnd w:id="132478048"/>
      <w:r w:rsidRPr="35CEEE5C" w:rsidR="68E009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imported in the y</w:t>
      </w:r>
      <w:r w:rsidRPr="35CEEE5C" w:rsidR="4E9912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ear 1879</w:t>
      </w:r>
      <w:r w:rsidRPr="35CEEE5C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footnoteReference w:id="21451"/>
      </w:r>
      <w:r w:rsidRPr="35CEEE5C" w:rsidR="54FFA8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these </w:t>
      </w:r>
      <w:r w:rsidRPr="35CEEE5C" w:rsidR="2F89C4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unprecedented</w:t>
      </w:r>
      <w:r w:rsidRPr="35CEEE5C" w:rsidR="54FFA8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amounts of opium would have only risen the socio-economic degradation of China and </w:t>
      </w:r>
      <w:r w:rsidRPr="35CEEE5C" w:rsidR="3C7F75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its</w:t>
      </w:r>
      <w:r w:rsidRPr="35CEEE5C" w:rsidR="54FFA8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5CEEE5C" w:rsidR="0CF6BD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working-class</w:t>
      </w:r>
      <w:r w:rsidRPr="35CEEE5C" w:rsidR="54FFA8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people</w:t>
      </w:r>
      <w:r w:rsidRPr="35CEEE5C" w:rsidR="3CA574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; “</w:t>
      </w:r>
      <w:r w:rsidRPr="35CEEE5C" w:rsidR="3CA5745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The wastrel opium smoker will spend all he has on opium until he has nothing left</w:t>
      </w:r>
      <w:r w:rsidRPr="35CEEE5C" w:rsidR="1B6C273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35CEEE5C" w:rsidR="3CA5745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”</w:t>
      </w:r>
      <w:r w:rsidRPr="35CEEE5C">
        <w:rPr>
          <w:rStyle w:val="FootnoteReference"/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footnoteReference w:id="5551"/>
      </w:r>
    </w:p>
    <w:p w:rsidR="5180E11F" w:rsidP="35CEEE5C" w:rsidRDefault="5180E11F" w14:paraId="5AAF8921" w14:textId="4445D07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</w:pPr>
      <w:r w:rsidRPr="35CEEE5C" w:rsidR="5180E11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Keith McMahon describes opium smokers as “wastrel[s]</w:t>
      </w:r>
      <w:bookmarkStart w:name="_Int_J2GgQXlL" w:id="92238015"/>
      <w:r w:rsidRPr="35CEEE5C" w:rsidR="5180E11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”</w:t>
      </w:r>
      <w:r w:rsidRPr="35CEEE5C" w:rsidR="7D76354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,</w:t>
      </w:r>
      <w:bookmarkEnd w:id="92238015"/>
      <w:r w:rsidRPr="35CEEE5C" w:rsidR="7D76354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who will “spend all he has on opium</w:t>
      </w:r>
      <w:bookmarkStart w:name="_Int_vUhzCv6X" w:id="2139619955"/>
      <w:r w:rsidRPr="35CEEE5C" w:rsidR="7D76354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”,</w:t>
      </w:r>
      <w:bookmarkEnd w:id="2139619955"/>
      <w:r w:rsidRPr="35CEEE5C" w:rsidR="7D76354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this great dehumanisation</w:t>
      </w:r>
      <w:r w:rsidRPr="35CEEE5C" w:rsidR="30BEA39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is prevalent throughout modern and 19</w:t>
      </w:r>
      <w:r w:rsidRPr="35CEEE5C" w:rsidR="30BEA39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vertAlign w:val="superscript"/>
        </w:rPr>
        <w:t>th</w:t>
      </w:r>
      <w:r w:rsidRPr="35CEEE5C" w:rsidR="30BEA39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century descriptions</w:t>
      </w:r>
      <w:r w:rsidRPr="35CEEE5C" w:rsidR="4576D7D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.</w:t>
      </w:r>
      <w:r w:rsidRPr="35CEEE5C" w:rsidR="3F94739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Much like McMahon, 19</w:t>
      </w:r>
      <w:r w:rsidRPr="35CEEE5C" w:rsidR="3F94739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vertAlign w:val="superscript"/>
        </w:rPr>
        <w:t>th</w:t>
      </w:r>
      <w:r w:rsidRPr="35CEEE5C" w:rsidR="3F94739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century writer Peng Yangou describes opium addicts as “smoke ghosts”, again, both removed from human </w:t>
      </w:r>
      <w:r w:rsidRPr="35CEEE5C" w:rsidR="54EC012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sensitives and shows the addicts as helpless fools begotten by soci</w:t>
      </w:r>
      <w:r w:rsidRPr="35CEEE5C" w:rsidR="6EB5F66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ety. </w:t>
      </w:r>
      <w:r w:rsidRPr="35CEEE5C" w:rsidR="6BFFC0C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Both writers</w:t>
      </w:r>
      <w:r w:rsidRPr="35CEEE5C" w:rsidR="6EB5F66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, especially Yangou, may highlight how the Chinese looked upon the addicts of opium in society, fallen int</w:t>
      </w:r>
      <w:r w:rsidRPr="35CEEE5C" w:rsidR="333D3FD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o the great trap of evil Western forces. Furthermore, McMahon shows that opium was used as a drug for “ailments</w:t>
      </w:r>
      <w:bookmarkStart w:name="_Int_8CFcvYd9" w:id="1300294937"/>
      <w:r w:rsidRPr="35CEEE5C" w:rsidR="333D3FD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”,</w:t>
      </w:r>
      <w:bookmarkEnd w:id="1300294937"/>
      <w:r w:rsidRPr="35CEEE5C" w:rsidR="333D3FD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bookmarkStart w:name="_Int_rVmDoz1o" w:id="1149455349"/>
      <w:r w:rsidRPr="35CEEE5C" w:rsidR="333D3FD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perhaps the</w:t>
      </w:r>
      <w:bookmarkEnd w:id="1149455349"/>
      <w:r w:rsidRPr="35CEEE5C" w:rsidR="333D3FD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masse drug trade </w:t>
      </w:r>
      <w:r w:rsidRPr="35CEEE5C" w:rsidR="33C171F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changed the </w:t>
      </w:r>
      <w:r w:rsidRPr="35CEEE5C" w:rsidR="33C171F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perception</w:t>
      </w:r>
      <w:r w:rsidRPr="35CEEE5C" w:rsidR="33C171F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of </w:t>
      </w:r>
      <w:proofErr w:type="gramStart"/>
      <w:r w:rsidRPr="35CEEE5C" w:rsidR="33C171F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opium as a whole</w:t>
      </w:r>
      <w:proofErr w:type="gramEnd"/>
      <w:r w:rsidRPr="35CEEE5C" w:rsidR="33C171F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. No longer a simple remedy for illnesses it became a vice for the everyday </w:t>
      </w:r>
      <w:r w:rsidRPr="35CEEE5C" w:rsidR="33C171F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worker</w:t>
      </w:r>
      <w:r w:rsidRPr="35CEEE5C" w:rsidR="33C171F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and even for the aristocrat. </w:t>
      </w:r>
      <w:r w:rsidRPr="35CEEE5C" w:rsidR="57A03F8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Late 19</w:t>
      </w:r>
      <w:r w:rsidRPr="35CEEE5C" w:rsidR="57A03F8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vertAlign w:val="superscript"/>
        </w:rPr>
        <w:t>th</w:t>
      </w:r>
      <w:r w:rsidRPr="35CEEE5C" w:rsidR="57A03F8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century writer R. H. Graves highlighted the vice-like grip that opium had on the Chinese people: “The devil never made a wiser move t</w:t>
      </w:r>
      <w:r w:rsidRPr="35CEEE5C" w:rsidR="36F2B22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han when he introduced opium smoking in China.”</w:t>
      </w:r>
      <w:r w:rsidRPr="35CEEE5C" w:rsidR="0AF143B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He would later go on to compare the West’s love </w:t>
      </w:r>
      <w:r w:rsidRPr="35CEEE5C" w:rsidR="70AA4CB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for alcohol, as it “suits the active, impetuous nature of the West</w:t>
      </w:r>
      <w:bookmarkStart w:name="_Int_6y1eZ4vD" w:id="1134642255"/>
      <w:r w:rsidRPr="35CEEE5C" w:rsidR="70AA4CB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”</w:t>
      </w:r>
      <w:r w:rsidRPr="35CEEE5C" w:rsidR="083B0E1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,</w:t>
      </w:r>
      <w:bookmarkEnd w:id="1134642255"/>
      <w:r w:rsidRPr="35CEEE5C" w:rsidR="083B0E1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35CEEE5C" w:rsidR="083B0E1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whereas</w:t>
      </w:r>
      <w:r w:rsidRPr="35CEEE5C" w:rsidR="083B0E1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35CEEE5C" w:rsidR="5F7100C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“the slow, inward-turned China” had a taste of opium. </w:t>
      </w:r>
      <w:r w:rsidRPr="35CEEE5C" w:rsidR="7701C23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Graves’ comparison of the “impetuous” West and the “slow” and “apathetic” Chinese people may highlight the opinions </w:t>
      </w:r>
      <w:r w:rsidRPr="35CEEE5C" w:rsidR="441DCB1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of the West on themselves and more importantly, the outlook of the Chinese from a foreigner’s outlook. Graves shows them as </w:t>
      </w:r>
      <w:r w:rsidRPr="35CEEE5C" w:rsidR="21BB3BF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introspective and uncaring to </w:t>
      </w:r>
      <w:r w:rsidRPr="35CEEE5C" w:rsidR="0EE6DE7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others, </w:t>
      </w:r>
      <w:r w:rsidRPr="35CEEE5C" w:rsidR="1A2EA53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in </w:t>
      </w:r>
      <w:r w:rsidRPr="35CEEE5C" w:rsidR="2C52AAC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comparison</w:t>
      </w:r>
      <w:r w:rsidRPr="35CEEE5C" w:rsidR="1A2EA53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to the Western people's </w:t>
      </w:r>
      <w:r w:rsidRPr="35CEEE5C" w:rsidR="516711D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“impetuous” lifestyle.</w:t>
      </w:r>
    </w:p>
    <w:p w:rsidR="1F750610" w:rsidP="35CEEE5C" w:rsidRDefault="1F750610" w14:paraId="779FB6BB" w14:textId="2A66DF7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</w:pPr>
      <w:r w:rsidRPr="35CEEE5C" w:rsidR="1F75061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The Opium wars </w:t>
      </w:r>
      <w:r w:rsidRPr="35CEEE5C" w:rsidR="78EC9AD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began the ‘Century of Humiliation</w:t>
      </w:r>
      <w:bookmarkStart w:name="_Int_gWx3k6iN" w:id="62952626"/>
      <w:r w:rsidRPr="35CEEE5C" w:rsidR="78EC9AD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’,</w:t>
      </w:r>
      <w:bookmarkEnd w:id="62952626"/>
      <w:r w:rsidRPr="35CEEE5C" w:rsidR="6EAE624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China only coming out the self-proclaimed 100 years of humiliation at the </w:t>
      </w:r>
      <w:r w:rsidRPr="35CEEE5C" w:rsidR="02C3048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blossoming's</w:t>
      </w:r>
      <w:r w:rsidRPr="35CEEE5C" w:rsidR="6EAE624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of the Chinese communist party </w:t>
      </w:r>
      <w:r w:rsidRPr="35CEEE5C" w:rsidR="1B3D520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under the leadership of Mao Zedong.</w:t>
      </w:r>
      <w:r w:rsidRPr="35CEEE5C" w:rsidR="4F881E2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The genesis of the ‘Century of Humiliation’</w:t>
      </w:r>
      <w:r w:rsidRPr="35CEEE5C" w:rsidR="313F153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left deep imprints in Chinese culture and </w:t>
      </w:r>
      <w:proofErr w:type="gramStart"/>
      <w:r w:rsidRPr="35CEEE5C" w:rsidR="313F153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it’s</w:t>
      </w:r>
      <w:proofErr w:type="gramEnd"/>
      <w:r w:rsidRPr="35CEEE5C" w:rsidR="313F153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effects </w:t>
      </w:r>
      <w:r w:rsidRPr="35CEEE5C" w:rsidR="1328028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on the </w:t>
      </w:r>
      <w:r w:rsidRPr="35CEEE5C" w:rsidR="3B58FF1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socio-economic structure of the </w:t>
      </w:r>
      <w:r w:rsidRPr="35CEEE5C" w:rsidR="00DDF81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country, many years after the </w:t>
      </w:r>
      <w:r w:rsidRPr="35CEEE5C" w:rsidR="22A91C3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stranglehold</w:t>
      </w:r>
      <w:r w:rsidRPr="35CEEE5C" w:rsidR="00DDF81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Western forces had on the country.</w:t>
      </w:r>
      <w:r w:rsidRPr="35CEEE5C" w:rsidR="17E19B5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5CEEE5C" w:rsidR="5D9D9C0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Mao Zedong, </w:t>
      </w:r>
      <w:bookmarkStart w:name="_Int_Esu3Ek9N" w:id="1445591392"/>
      <w:r w:rsidRPr="35CEEE5C" w:rsidR="5D9D9C0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chairman</w:t>
      </w:r>
      <w:bookmarkEnd w:id="1445591392"/>
      <w:r w:rsidRPr="35CEEE5C" w:rsidR="5D9D9C0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of the PRC, declared the end of the ‘Century of Humiliation’ at the defeat of the Japanese in 1945</w:t>
      </w:r>
      <w:r w:rsidRPr="35CEEE5C" w:rsidR="16D66C0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. With this, the 1950’s Maoist government introduced the largest eradication of opium supply and consumption</w:t>
      </w:r>
      <w:r w:rsidRPr="35CEEE5C" w:rsidR="34CDC3D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.</w:t>
      </w:r>
      <w:r w:rsidRPr="35CEEE5C">
        <w:rPr>
          <w:rStyle w:val="FootnoteReference"/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footnoteReference w:id="15570"/>
      </w:r>
      <w:r w:rsidRPr="35CEEE5C" w:rsidR="3F9B610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Opium dealers were </w:t>
      </w:r>
      <w:r w:rsidRPr="35CEEE5C" w:rsidR="0AFA6F3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executed,</w:t>
      </w:r>
      <w:r w:rsidRPr="35CEEE5C" w:rsidR="3F9B610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and an </w:t>
      </w:r>
      <w:r w:rsidRPr="35CEEE5C" w:rsidR="1727974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approximate</w:t>
      </w:r>
      <w:r w:rsidRPr="35CEEE5C" w:rsidR="3F9B610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10 million addicts were put into forced treatment.</w:t>
      </w:r>
      <w:r w:rsidRPr="35CEEE5C" w:rsidR="07A7360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5CEEE5C" w:rsidR="319FFA6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Following suit of large opium farms, Mao’s policies could have been inferred to set clear social precedents of a society removed from the </w:t>
      </w:r>
      <w:r w:rsidRPr="35CEEE5C" w:rsidR="25DB31E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vices that took a grasp </w:t>
      </w:r>
      <w:r w:rsidRPr="35CEEE5C" w:rsidR="25DB31E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on their people for hundreds of years</w:t>
      </w:r>
      <w:r w:rsidRPr="35CEEE5C" w:rsidR="7F64ABC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4F9CEE97" w:rsidP="35CEEE5C" w:rsidRDefault="4F9CEE97" w14:paraId="0AD11381" w14:textId="64517E6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35CEEE5C" w:rsidR="4F9CEE9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Compared to Mao Zedong’s relentless fight </w:t>
      </w:r>
      <w:r w:rsidRPr="35CEEE5C" w:rsidR="0DC5CD6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against</w:t>
      </w:r>
      <w:r w:rsidRPr="35CEEE5C" w:rsidR="4F9CEE9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opi</w:t>
      </w:r>
      <w:r w:rsidRPr="35CEEE5C" w:rsidR="11C0EA9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u</w:t>
      </w:r>
      <w:r w:rsidRPr="35CEEE5C" w:rsidR="4F9CEE9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m </w:t>
      </w:r>
      <w:r w:rsidRPr="35CEEE5C" w:rsidR="3DDECFB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dealers and the domestic growth and trade of opium itself, Britain no longer being the main importer of opium ever since the early 20</w:t>
      </w:r>
      <w:r w:rsidRPr="35CEEE5C" w:rsidR="3DDECFB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35CEEE5C" w:rsidR="3DDECFB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century, </w:t>
      </w:r>
      <w:r w:rsidRPr="35CEEE5C" w:rsidR="49FF396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it is important to highlight how the wars have affected the people of </w:t>
      </w:r>
      <w:r w:rsidRPr="35CEEE5C" w:rsidR="210AE40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modern-day</w:t>
      </w:r>
      <w:r w:rsidRPr="35CEEE5C" w:rsidR="49FF396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5CEEE5C" w:rsidR="67F6912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China </w:t>
      </w:r>
      <w:r w:rsidRPr="35CEEE5C" w:rsidR="49FF396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and what actions has the </w:t>
      </w:r>
      <w:r w:rsidRPr="35CEEE5C" w:rsidR="08A41E9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General Secretary Xi Jinping </w:t>
      </w:r>
      <w:r w:rsidRPr="35CEEE5C" w:rsidR="5F71579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taken to </w:t>
      </w:r>
      <w:r w:rsidRPr="35CEEE5C" w:rsidR="5F71579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provide</w:t>
      </w:r>
      <w:r w:rsidRPr="35CEEE5C" w:rsidR="5F71579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social relief. Much like </w:t>
      </w:r>
      <w:r w:rsidRPr="35CEEE5C" w:rsidR="1DFBAC2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the 19</w:t>
      </w:r>
      <w:r w:rsidRPr="35CEEE5C" w:rsidR="1DFBAC2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35CEEE5C" w:rsidR="1DFBAC2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century </w:t>
      </w:r>
      <w:r w:rsidRPr="35CEEE5C" w:rsidR="4FA5AC1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trade, and drug trade, hub of </w:t>
      </w:r>
      <w:r w:rsidRPr="35CEEE5C" w:rsidR="4FA5AC1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Canton</w:t>
      </w:r>
      <w:r w:rsidRPr="35CEEE5C" w:rsidR="4FA5AC1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(now Guangdong), is still </w:t>
      </w:r>
      <w:r w:rsidRPr="35CEEE5C" w:rsidR="55DAA27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the major</w:t>
      </w:r>
      <w:r w:rsidRPr="35CEEE5C" w:rsidR="6E9DA61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5CEEE5C" w:rsidR="118225E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manufacturer</w:t>
      </w:r>
      <w:r w:rsidRPr="35CEEE5C" w:rsidR="6E9DA61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of drugs in mainland China.</w:t>
      </w:r>
      <w:r w:rsidRPr="35CEEE5C" w:rsidR="4C5044D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Jinping launched a counter-narcotics operation named ‘Operation Thunder</w:t>
      </w:r>
      <w:bookmarkStart w:name="_Int_DhqxpR9X" w:id="619966672"/>
      <w:r w:rsidRPr="35CEEE5C" w:rsidR="4C5044D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’,</w:t>
      </w:r>
      <w:bookmarkEnd w:id="619966672"/>
      <w:r w:rsidRPr="35CEEE5C" w:rsidR="4C5044D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showing a 20% </w:t>
      </w:r>
      <w:r w:rsidRPr="35CEEE5C" w:rsidR="4B922F8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decrease, from</w:t>
      </w:r>
      <w:r w:rsidRPr="35CEEE5C" w:rsidR="4C5044D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60</w:t>
      </w:r>
      <w:r w:rsidRPr="35CEEE5C" w:rsidR="72494D5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% to 40%,</w:t>
      </w:r>
      <w:r w:rsidRPr="35CEEE5C" w:rsidR="5496362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in drug related crimes</w:t>
      </w:r>
      <w:r w:rsidRPr="35CEEE5C">
        <w:rPr>
          <w:rStyle w:val="FootnoteReference"/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footnoteReference w:id="21447"/>
      </w:r>
      <w:r w:rsidRPr="35CEEE5C" w:rsidR="3E52487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. The </w:t>
      </w:r>
      <w:r w:rsidRPr="35CEEE5C" w:rsidR="5257D8C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historic </w:t>
      </w:r>
      <w:r w:rsidRPr="35CEEE5C" w:rsidR="5B59C83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resemblance</w:t>
      </w:r>
      <w:r w:rsidRPr="35CEEE5C" w:rsidR="5257D8C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is not forgotten by the locals</w:t>
      </w:r>
      <w:bookmarkStart w:name="_Int_3b5JwMMN" w:id="1033588592"/>
      <w:r w:rsidRPr="35CEEE5C" w:rsidR="20755E7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; ”they</w:t>
      </w:r>
      <w:bookmarkEnd w:id="1033588592"/>
      <w:r w:rsidRPr="35CEEE5C" w:rsidR="56A683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draw attention to them with occasional public burnings of seized drugs.”</w:t>
      </w:r>
      <w:r w:rsidRPr="35CEEE5C">
        <w:rPr>
          <w:rStyle w:val="FootnoteReference"/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footnoteReference w:id="4134"/>
      </w:r>
      <w:r w:rsidRPr="35CEEE5C" w:rsidR="153EEB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</w:t>
      </w:r>
      <w:r w:rsidRPr="35CEEE5C" w:rsidR="1D5599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symbolically and visually striking, a stark message of progress in a place that has been historically rife with drug use and production.</w:t>
      </w:r>
    </w:p>
    <w:p w:rsidR="4F9CEE97" w:rsidP="35CEEE5C" w:rsidRDefault="4F9CEE97" w14:paraId="4AFD65C4" w14:textId="33FC0FF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5CEEE5C" w:rsidR="664365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Xi </w:t>
      </w:r>
      <w:r w:rsidRPr="35CEEE5C" w:rsidR="68F7AA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Jinping’s aggressive</w:t>
      </w:r>
      <w:r w:rsidRPr="35CEEE5C" w:rsidR="6F6C08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35CEEE5C" w:rsidR="1E87AD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strategy against the narcotics trade in China highlights the </w:t>
      </w:r>
      <w:r w:rsidRPr="35CEEE5C" w:rsidR="0A90A3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long-standing</w:t>
      </w:r>
      <w:r w:rsidRPr="35CEEE5C" w:rsidR="1E87AD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35CEEE5C" w:rsidR="36186E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social changes of the Chinese way of thinking</w:t>
      </w:r>
      <w:r w:rsidRPr="35CEEE5C" w:rsidR="631736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. It is </w:t>
      </w:r>
      <w:r w:rsidRPr="35CEEE5C" w:rsidR="631736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evident</w:t>
      </w:r>
      <w:r w:rsidRPr="35CEEE5C" w:rsidR="631736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that through centuries of large economic change, </w:t>
      </w:r>
      <w:r w:rsidRPr="35CEEE5C" w:rsidR="06F0F2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seen through Mao Zedong’s and more importantly Deng Xiaoping’s novel economic policies,</w:t>
      </w:r>
      <w:r w:rsidRPr="35CEEE5C" w:rsidR="0B19C1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that modern China has become a global superpower, no longer the lesser trade partner, and does not suffer from the treaties of </w:t>
      </w:r>
      <w:r w:rsidRPr="35CEEE5C" w:rsidR="0A6233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the Opium wars. However, the lessons of social change taken away from the Opium wars were never lost</w:t>
      </w:r>
      <w:r w:rsidRPr="35CEEE5C" w:rsidR="1B8C5E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on the Chinese people. A way </w:t>
      </w:r>
      <w:r w:rsidRPr="35CEEE5C" w:rsidR="5A3143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of life to promise constant progress, in fear of falling behind the competition and succumbing to the will of those stronger than you. “</w:t>
      </w:r>
      <w:r w:rsidRPr="35CEEE5C" w:rsidR="07ABFD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If you talk to many Chinese about the Opium War, a phrase you will quickly hear is … if you are </w:t>
      </w:r>
      <w:bookmarkStart w:name="_Int_hLk5EY2h" w:id="701822724"/>
      <w:r w:rsidRPr="35CEEE5C" w:rsidR="07ABFD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backward</w:t>
      </w:r>
      <w:bookmarkEnd w:id="701822724"/>
      <w:r w:rsidRPr="35CEEE5C" w:rsidR="07ABFD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you will take a beating</w:t>
      </w:r>
      <w:r w:rsidRPr="35CEEE5C" w:rsidR="2C6DD1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.”</w:t>
      </w:r>
      <w:r w:rsidRPr="35CEEE5C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footnoteReference w:id="5760"/>
      </w:r>
      <w:bookmarkStart w:name="_Int_uJSMKHBu" w:id="1611022969"/>
      <w:r w:rsidRPr="35CEEE5C" w:rsidR="0634E2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5CEEE5C" w:rsidR="66A370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bookmarkEnd w:id="1611022969"/>
      <w:r w:rsidRPr="35CEEE5C" w:rsidR="2197F4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fear of falling behind is </w:t>
      </w:r>
      <w:bookmarkStart w:name="_Int_kHvg4Ey1" w:id="733020768"/>
      <w:r w:rsidRPr="35CEEE5C" w:rsidR="0750FD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bookmarkEnd w:id="733020768"/>
      <w:r w:rsidRPr="35CEEE5C" w:rsidR="2197F4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longest standing effect of the Opium wars, the impetus for great Chinese progression and inven</w:t>
      </w:r>
      <w:r w:rsidRPr="35CEEE5C" w:rsidR="344785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tion in recent decades</w:t>
      </w:r>
      <w:r w:rsidRPr="35CEEE5C" w:rsidR="535AEE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5CEEE5C" w:rsidR="7484DF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is in fear of falling behind and the need to become the </w:t>
      </w:r>
      <w:r w:rsidRPr="35CEEE5C" w:rsidR="5B195B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aggressor, the </w:t>
      </w:r>
      <w:bookmarkStart w:name="_Int_pdUqAp3b" w:id="1499936547"/>
      <w:r w:rsidRPr="35CEEE5C" w:rsidR="14109C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innovator,</w:t>
      </w:r>
      <w:bookmarkEnd w:id="1499936547"/>
      <w:r w:rsidRPr="35CEEE5C" w:rsidR="5B195B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the leader in geo-politics. </w:t>
      </w:r>
      <w:bookmarkStart w:name="_Int_dD4VK1ud" w:id="642034677"/>
      <w:r w:rsidRPr="35CEEE5C" w:rsidR="37D524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”To</w:t>
      </w:r>
      <w:bookmarkEnd w:id="642034677"/>
      <w:r w:rsidRPr="35CEEE5C" w:rsidR="17850C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GB"/>
        </w:rPr>
        <w:t xml:space="preserve"> Mr Xi, China’s defeats in the Opium Wars are proof that weak countries will be defeated.”</w:t>
      </w:r>
      <w:r w:rsidRPr="35CEEE5C">
        <w:rPr>
          <w:rStyle w:val="FootnoteReference"/>
          <w:rFonts w:ascii="Calibri" w:hAnsi="Calibri" w:eastAsia="Calibri" w:cs="Calibri"/>
          <w:noProof w:val="0"/>
          <w:sz w:val="22"/>
          <w:szCs w:val="22"/>
          <w:lang w:val="en-GB"/>
        </w:rPr>
        <w:footnoteReference w:id="32125"/>
      </w:r>
      <w:r w:rsidRPr="35CEEE5C" w:rsidR="29B79B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GB"/>
        </w:rPr>
        <w:t xml:space="preserve"> China’s </w:t>
      </w:r>
      <w:r w:rsidRPr="35CEEE5C" w:rsidR="29B79B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GB"/>
        </w:rPr>
        <w:t>previous</w:t>
      </w:r>
      <w:r w:rsidRPr="35CEEE5C" w:rsidR="29B79B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GB"/>
        </w:rPr>
        <w:t xml:space="preserve"> isolation </w:t>
      </w:r>
      <w:r w:rsidRPr="35CEEE5C" w:rsidR="29B79B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towards the West </w:t>
      </w:r>
      <w:r w:rsidRPr="35CEEE5C" w:rsidR="51B1E6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is another lesson, and warning, of the Opium wars and </w:t>
      </w:r>
      <w:r w:rsidRPr="35CEEE5C" w:rsidR="51B1E6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 a result</w:t>
      </w:r>
      <w:r w:rsidRPr="35CEEE5C" w:rsidR="27FCF6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</w:t>
      </w:r>
      <w:r w:rsidRPr="35CEEE5C" w:rsidR="27FCF6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this: China has </w:t>
      </w:r>
      <w:r w:rsidRPr="35CEEE5C" w:rsidR="480DC2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opened”</w:t>
      </w:r>
      <w:r w:rsidRPr="35CEEE5C" w:rsidR="27FCF6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itself out to political, </w:t>
      </w:r>
      <w:r w:rsidRPr="35CEEE5C" w:rsidR="0DE7FC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economic,</w:t>
      </w:r>
      <w:r w:rsidRPr="35CEEE5C" w:rsidR="27FCF6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cultural global influences,”</w:t>
      </w:r>
      <w:r w:rsidRPr="35CEEE5C" w:rsidR="51B917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 longer the one put under the influence of the West but </w:t>
      </w:r>
      <w:r w:rsidRPr="35CEEE5C" w:rsidR="046D71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now itself</w:t>
      </w:r>
      <w:r w:rsidRPr="35CEEE5C" w:rsidR="2ADF8B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spreads </w:t>
      </w:r>
      <w:proofErr w:type="gramStart"/>
      <w:r w:rsidRPr="35CEEE5C" w:rsidR="2ADF8B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it’s</w:t>
      </w:r>
      <w:proofErr w:type="gramEnd"/>
      <w:r w:rsidRPr="35CEEE5C" w:rsidR="2ADF8B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influence; namely countries in Africa through the ’Belt and Road’ initiative.</w:t>
      </w:r>
    </w:p>
    <w:p w:rsidR="4F9CEE97" w:rsidP="35CEEE5C" w:rsidRDefault="4F9CEE97" w14:paraId="5CAF22AD" w14:textId="3CF275F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5CEEE5C" w:rsidR="16C510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GB"/>
        </w:rPr>
        <w:t xml:space="preserve">Even though China’s recent innovation and progress has opened itself to more </w:t>
      </w:r>
      <w:r w:rsidRPr="35CEEE5C" w:rsidR="1D2BA6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GB"/>
        </w:rPr>
        <w:t xml:space="preserve">global competition and cooperation, the ever-present memories of the Opium wars </w:t>
      </w:r>
      <w:r w:rsidRPr="35CEEE5C" w:rsidR="1D2BA6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GB"/>
        </w:rPr>
        <w:t>remain</w:t>
      </w:r>
      <w:r w:rsidRPr="35CEEE5C" w:rsidR="1D2BA6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GB"/>
        </w:rPr>
        <w:t xml:space="preserve"> throughout the </w:t>
      </w:r>
      <w:proofErr w:type="gramStart"/>
      <w:r w:rsidRPr="35CEEE5C" w:rsidR="1D2BA6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GB"/>
        </w:rPr>
        <w:t>modern day</w:t>
      </w:r>
      <w:proofErr w:type="gramEnd"/>
      <w:r w:rsidRPr="35CEEE5C" w:rsidR="1D2BA6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GB"/>
        </w:rPr>
        <w:t xml:space="preserve"> populace, </w:t>
      </w:r>
      <w:r w:rsidRPr="35CEEE5C" w:rsidR="1D2BA6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GB"/>
        </w:rPr>
        <w:t>whereas</w:t>
      </w:r>
      <w:r w:rsidRPr="35CEEE5C" w:rsidR="1D2BA6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GB"/>
        </w:rPr>
        <w:t xml:space="preserve"> such ideas </w:t>
      </w:r>
      <w:r w:rsidRPr="35CEEE5C" w:rsidR="34BC68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GB"/>
        </w:rPr>
        <w:t>don’t</w:t>
      </w:r>
      <w:r w:rsidRPr="35CEEE5C" w:rsidR="34BC68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GB"/>
        </w:rPr>
        <w:t xml:space="preserve"> exist in the West.</w:t>
      </w:r>
      <w:r w:rsidRPr="35CEEE5C" w:rsidR="4129D9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GB"/>
        </w:rPr>
        <w:t xml:space="preserve"> Formal apologies for </w:t>
      </w:r>
      <w:r w:rsidRPr="35CEEE5C" w:rsidR="4129D9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GB"/>
        </w:rPr>
        <w:t>previous</w:t>
      </w:r>
      <w:r w:rsidRPr="35CEEE5C" w:rsidR="4129D9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GB"/>
        </w:rPr>
        <w:t xml:space="preserve"> atrocities have become </w:t>
      </w:r>
      <w:r w:rsidRPr="35CEEE5C" w:rsidR="1CFAC0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GB"/>
        </w:rPr>
        <w:t>prevalent</w:t>
      </w:r>
      <w:r w:rsidRPr="35CEEE5C" w:rsidR="5E55DA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GB"/>
        </w:rPr>
        <w:t>, yet no Prime Minis</w:t>
      </w:r>
      <w:r w:rsidRPr="35CEEE5C" w:rsidR="5E55DA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ter has issued a formal apology for the Opium wars and the </w:t>
      </w:r>
      <w:r w:rsidRPr="35CEEE5C" w:rsidR="5DFA85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debilitation</w:t>
      </w:r>
      <w:r w:rsidRPr="35CEEE5C" w:rsidR="5E55DA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</w:t>
      </w:r>
      <w:r w:rsidRPr="35CEEE5C" w:rsidR="0A4B2F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thousand-year system of government.</w:t>
      </w:r>
      <w:r w:rsidRPr="35CEEE5C" w:rsidR="072FCE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“The war, which is largely forgotten in Britain and elsewhere, remains a seminal moment in Chinese history.”</w:t>
      </w:r>
      <w:r w:rsidRPr="35CEEE5C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footnoteReference w:id="6469"/>
      </w:r>
      <w:r w:rsidRPr="35CEEE5C" w:rsidR="072FCE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5CEEE5C" w:rsidR="6AE10F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topic is taught in schools at an early age, highlighting that </w:t>
      </w:r>
      <w:r w:rsidRPr="35CEEE5C" w:rsidR="2D2F25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China’s past was full of loss and death yet the unity under people such as Zedong, Xiaoping and now Jinping transformed the country into a </w:t>
      </w:r>
      <w:r w:rsidRPr="35CEEE5C" w:rsidR="08D867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global superpower.</w:t>
      </w:r>
    </w:p>
    <w:p w:rsidR="4F9CEE97" w:rsidP="35CEEE5C" w:rsidRDefault="4F9CEE97" w14:paraId="29F71C2C" w14:textId="25D4237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5CEEE5C" w:rsidR="57DCDA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conclusion, although the economic </w:t>
      </w:r>
      <w:r w:rsidRPr="35CEEE5C" w:rsidR="73308E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effects of the Opium wars are not present in modern day China, the deep societal values and teachings of the wars are very much present in China and </w:t>
      </w:r>
      <w:r w:rsidRPr="35CEEE5C" w:rsidR="2F1F3D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its</w:t>
      </w:r>
      <w:r w:rsidRPr="35CEEE5C" w:rsidR="73308E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people. </w:t>
      </w:r>
      <w:r w:rsidRPr="35CEEE5C" w:rsidR="528300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seminal shift in </w:t>
      </w:r>
      <w:r w:rsidRPr="35CEEE5C" w:rsidR="23D777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political thinking, no longer the “wastrel[s]” and “smoke ghosts” opium addicts, </w:t>
      </w:r>
      <w:r w:rsidRPr="35CEEE5C" w:rsidR="4FCCCB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China now poses themselves as a leader in trade and modern world development.</w:t>
      </w:r>
      <w:r w:rsidRPr="35CEEE5C" w:rsidR="3138A9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“seminal moment in Chinese history” author Julia Lovell describes the Opium wars</w:t>
      </w:r>
      <w:r w:rsidRPr="35CEEE5C" w:rsidR="6DC423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a great retrospective moment as </w:t>
      </w:r>
      <w:r w:rsidRPr="35CEEE5C" w:rsidR="6C0F21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invites the Chinese people to learn on the mistakes of an isolated “backward” government. </w:t>
      </w:r>
      <w:r w:rsidRPr="35CEEE5C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footnoteReference w:id="15613"/>
      </w:r>
    </w:p>
    <w:p w:rsidR="4F9CEE97" w:rsidP="35CEEE5C" w:rsidRDefault="4F9CEE97" w14:paraId="3DA0139C" w14:textId="3D0EE2C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F9CEE97" w:rsidP="35CEEE5C" w:rsidRDefault="4F9CEE97" w14:paraId="39450754" w14:textId="0ADA2871">
      <w:pPr>
        <w:pStyle w:val="Normal"/>
        <w:bidi w:val="0"/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5CEEE5C" w:rsidR="263BFB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Bibliography</w:t>
      </w:r>
      <w:r>
        <w:br/>
      </w:r>
      <w:r>
        <w:br/>
      </w:r>
      <w:r w:rsidRPr="35CEEE5C" w:rsidR="0E174E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Moody, A. (2012). </w:t>
      </w:r>
      <w:r w:rsidRPr="35CEEE5C" w:rsidR="0E174E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Lessons of the Opium </w:t>
      </w:r>
      <w:proofErr w:type="spellStart"/>
      <w:r w:rsidRPr="35CEEE5C" w:rsidR="0E174E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War|Last</w:t>
      </w:r>
      <w:proofErr w:type="spellEnd"/>
      <w:r w:rsidRPr="35CEEE5C" w:rsidR="0E174E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Word|chinadaily.com.cn</w:t>
      </w:r>
      <w:r w:rsidRPr="35CEEE5C" w:rsidR="0E174E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usa.chinadaily.com.cn. Available at: </w:t>
      </w:r>
      <w:hyperlink r:id="R03c685bbff834975">
        <w:r w:rsidRPr="35CEEE5C" w:rsidR="0E174EBC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http://usa.chinadaily.com.cn/weekly/2012-02/24/content_14681839.htm</w:t>
        </w:r>
      </w:hyperlink>
      <w:r w:rsidRPr="35CEEE5C" w:rsidR="0E174E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4F9CEE97" w:rsidP="35CEEE5C" w:rsidRDefault="4F9CEE97" w14:paraId="6ED67450" w14:textId="3587F296">
      <w:pPr>
        <w:pStyle w:val="FootnoteText"/>
        <w:bidi w:val="0"/>
        <w:spacing w:after="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5CEEE5C" w:rsidR="0E174E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Economist. 2022. </w:t>
      </w:r>
      <w:r w:rsidRPr="35CEEE5C" w:rsidR="0E174E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Opium Wars still shape China’s view of the West</w:t>
      </w:r>
      <w:r w:rsidRPr="35CEEE5C" w:rsidR="0E174E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[online] Available at: &lt;https://www.economist.com/christmas-specials/2017/12/19/the-opium-wars-still-shape-chinas-view-of-the-west&gt; [Accessed 9 October 2022].</w:t>
      </w:r>
    </w:p>
    <w:p w:rsidR="4F9CEE97" w:rsidP="35CEEE5C" w:rsidRDefault="4F9CEE97" w14:paraId="3A9CD3A1" w14:textId="1FE7793D">
      <w:pPr>
        <w:bidi w:val="0"/>
        <w:spacing w:before="0" w:beforeAutospacing="off" w:after="0" w:afterAutospacing="off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F9CEE97" w:rsidP="35CEEE5C" w:rsidRDefault="4F9CEE97" w14:paraId="789462AC" w14:textId="104BDF3C">
      <w:pPr>
        <w:bidi w:val="0"/>
        <w:spacing w:before="0" w:beforeAutospacing="off" w:after="160" w:afterAutospacing="off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5CEEE5C" w:rsidR="0E174E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Zheng Bu, N., 1956. </w:t>
      </w:r>
      <w:r w:rsidRPr="35CEEE5C" w:rsidR="0E174E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Chinese communists' world-wide narcotic war</w:t>
      </w:r>
      <w:r w:rsidRPr="35CEEE5C" w:rsidR="0E174E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Taipei, Taiwan: Committee for the Investigation of the Chinese Communist Narcotic Traffic, Ministry of Interior, Republic of China.</w:t>
      </w:r>
    </w:p>
    <w:p w:rsidR="4F9CEE97" w:rsidP="35CEEE5C" w:rsidRDefault="4F9CEE97" w14:paraId="0813FE14" w14:textId="56EACBC5">
      <w:pPr>
        <w:bidi w:val="0"/>
        <w:spacing w:before="0" w:beforeAutospacing="off" w:after="160" w:afterAutospacing="off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5CEEE5C" w:rsidR="0E174E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McMahon, K., 2000. Opium and Sexuality in late Qing Fiction. </w:t>
      </w:r>
      <w:r w:rsidRPr="35CEEE5C" w:rsidR="0E174E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NAN NÜ</w:t>
      </w:r>
      <w:r w:rsidRPr="35CEEE5C" w:rsidR="0E174E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2(1).</w:t>
      </w:r>
    </w:p>
    <w:p w:rsidR="4F9CEE97" w:rsidP="35CEEE5C" w:rsidRDefault="4F9CEE97" w14:paraId="10735A6A" w14:textId="5B560818">
      <w:pPr>
        <w:pStyle w:val="FootnoteText"/>
        <w:bidi w:val="0"/>
        <w:spacing w:after="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5CEEE5C" w:rsidR="0E174E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Patrick Hayes, J., 2022. </w:t>
      </w:r>
      <w:r w:rsidRPr="35CEEE5C" w:rsidR="0E174E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Opium Wars in China</w:t>
      </w:r>
      <w:r w:rsidRPr="35CEEE5C" w:rsidR="0E174E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[online] Asia Pacific Curriculum. Available at: &lt;https://asiapacificcurriculum.ca/learning-module/opium-wars-china&gt; [Accessed 9 October 2022].</w:t>
      </w:r>
    </w:p>
    <w:p w:rsidR="4F9CEE97" w:rsidP="35CEEE5C" w:rsidRDefault="4F9CEE97" w14:paraId="677DACD8" w14:textId="1DA2B445">
      <w:pPr>
        <w:bidi w:val="0"/>
        <w:spacing w:before="0" w:beforeAutospacing="off" w:after="0" w:afterAutospacing="off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</w:pPr>
    </w:p>
    <w:p w:rsidR="4F9CEE97" w:rsidP="35CEEE5C" w:rsidRDefault="4F9CEE97" w14:paraId="0F630DCD" w14:textId="7A40285C">
      <w:pPr>
        <w:bidi w:val="0"/>
        <w:spacing w:before="0" w:beforeAutospacing="off" w:after="160" w:afterAutospacing="off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</w:pPr>
      <w:r w:rsidRPr="35CEEE5C" w:rsidR="0E174E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Paine, Lincoln P. (2000). </w:t>
      </w:r>
      <w:r w:rsidRPr="35CEEE5C" w:rsidR="0E174E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02122"/>
          <w:sz w:val="22"/>
          <w:szCs w:val="22"/>
          <w:lang w:val="en-US"/>
        </w:rPr>
        <w:t>Warships of the World to 1900</w:t>
      </w:r>
      <w:r w:rsidRPr="35CEEE5C" w:rsidR="0E174E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. Houghton Mifflin Harcourt. p. 115.</w:t>
      </w:r>
    </w:p>
    <w:p w:rsidR="4F9CEE97" w:rsidP="35CEEE5C" w:rsidRDefault="4F9CEE97" w14:paraId="44F3B24F" w14:textId="79A7043E">
      <w:pPr>
        <w:bidi w:val="0"/>
        <w:spacing w:before="0" w:beforeAutospacing="off" w:after="160" w:afterAutospacing="off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5CEEE5C" w:rsidR="0E174E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Yangou, P., 1909. </w:t>
      </w:r>
      <w:r w:rsidRPr="35CEEE5C" w:rsidR="0E174E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Souls from the Land of Darkness</w:t>
      </w:r>
      <w:r w:rsidRPr="35CEEE5C" w:rsidR="0E174E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4F9CEE97" w:rsidP="35CEEE5C" w:rsidRDefault="4F9CEE97" w14:paraId="1C928A04" w14:textId="4A065776">
      <w:pPr>
        <w:pStyle w:val="FootnoteText"/>
        <w:bidi w:val="0"/>
        <w:spacing w:after="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5CEEE5C" w:rsidR="0E174E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McMahon, K., 2002. </w:t>
      </w:r>
      <w:r w:rsidRPr="35CEEE5C" w:rsidR="0E174E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fall of the god of money</w:t>
      </w:r>
      <w:r w:rsidRPr="35CEEE5C" w:rsidR="0E174E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Lanham (Md.): Rowman &amp; Littlefield publ., p.36</w:t>
      </w:r>
    </w:p>
    <w:p w:rsidR="4F9CEE97" w:rsidP="35CEEE5C" w:rsidRDefault="4F9CEE97" w14:paraId="03C6A67D" w14:textId="5F120184">
      <w:pPr>
        <w:bidi w:val="0"/>
        <w:spacing w:before="0" w:beforeAutospacing="off" w:after="160" w:afterAutospacing="off" w:line="259" w:lineRule="auto"/>
        <w:ind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</w:pPr>
    </w:p>
    <w:p w:rsidR="4F9CEE97" w:rsidP="35CEEE5C" w:rsidRDefault="4F9CEE97" w14:paraId="21A1831C" w14:textId="34FA488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F9CEE97" w:rsidP="35CEEE5C" w:rsidRDefault="4F9CEE97" w14:paraId="1FAEF01F" w14:textId="57146BE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5CEEE5C" w:rsidP="35CEEE5C" w:rsidRDefault="35CEEE5C" w14:paraId="209AD423" w14:textId="0AFBD0F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3DCFF1E" w:rsidP="4EA1239B" w:rsidRDefault="63DCFF1E" w14:paraId="7C60E5F4" w14:textId="73C8713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5CEEE5C" w:rsidR="63DCFF1E">
        <w:rPr>
          <w:rFonts w:ascii="Calibri" w:hAnsi="Calibri" w:eastAsia="Calibri" w:cs="Calibri"/>
          <w:sz w:val="22"/>
          <w:szCs w:val="22"/>
        </w:rPr>
        <w:t xml:space="preserve"> </w:t>
      </w:r>
    </w:p>
    <w:p w:rsidR="4EA1239B" w:rsidP="4EA1239B" w:rsidRDefault="4EA1239B" w14:paraId="084A60D4" w14:textId="0552D50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EA1239B" w:rsidP="35CEEE5C" w:rsidRDefault="4EA1239B" w14:paraId="139AFB49" w14:textId="0269768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02f12fb9aac94cf9"/>
      <w:footerReference w:type="default" r:id="R96aee9b779f5429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EA1239B" w:rsidTr="35CEEE5C" w14:paraId="266B12B5">
      <w:tc>
        <w:tcPr>
          <w:tcW w:w="3120" w:type="dxa"/>
          <w:tcMar/>
        </w:tcPr>
        <w:p w:rsidR="4EA1239B" w:rsidP="4EA1239B" w:rsidRDefault="4EA1239B" w14:paraId="08D0B7E0" w14:textId="65D03D9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EA1239B" w:rsidP="4EA1239B" w:rsidRDefault="4EA1239B" w14:paraId="73654235" w14:textId="26F849B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EA1239B" w:rsidP="4EA1239B" w:rsidRDefault="4EA1239B" w14:paraId="5F43CB10" w14:textId="2DC18206">
          <w:pPr>
            <w:pStyle w:val="Header"/>
            <w:bidi w:val="0"/>
            <w:ind w:right="-115"/>
            <w:jc w:val="right"/>
          </w:pPr>
        </w:p>
      </w:tc>
    </w:tr>
  </w:tbl>
  <w:p w:rsidR="4EA1239B" w:rsidP="4EA1239B" w:rsidRDefault="4EA1239B" w14:paraId="4C14F258" w14:textId="7F04D4F2">
    <w:pPr>
      <w:pStyle w:val="Footer"/>
      <w:bidi w:val="0"/>
    </w:pPr>
  </w:p>
</w:ftr>
</file>

<file path=word/footnotes.xml><?xml version="1.0" encoding="utf-8"?>
<w:footnotes xmlns:w14="http://schemas.microsoft.com/office/word/2010/wordml" xmlns:w="http://schemas.openxmlformats.org/wordprocessingml/2006/main" xmlns:r="http://schemas.openxmlformats.org/officeDocument/2006/relationships">
  <w:footnote w:type="separator" w:id="-1">
    <w:p w:rsidR="4EA1239B" w:rsidRDefault="4EA1239B" w14:paraId="3D6065C8" w14:textId="1C23EA3D">
      <w:pPr>
        <w:spacing w:after="0" w:line="240" w:lineRule="auto"/>
      </w:pPr>
      <w:r>
        <w:separator/>
      </w:r>
    </w:p>
  </w:footnote>
  <w:footnote w:type="continuationSeparator" w:id="0">
    <w:p w:rsidR="4EA1239B" w:rsidRDefault="4EA1239B" w14:paraId="46016181" w14:textId="3AE49299">
      <w:pPr>
        <w:spacing w:after="0" w:line="240" w:lineRule="auto"/>
      </w:pPr>
      <w:r>
        <w:continuationSeparator/>
      </w:r>
    </w:p>
  </w:footnote>
  <w:footnote w:id="28368">
    <w:p w:rsidR="4EA1239B" w:rsidP="4EA1239B" w:rsidRDefault="4EA1239B" w14:paraId="2BB87843" w14:textId="66F0C8A6">
      <w:pPr>
        <w:pStyle w:val="FootnoteText"/>
        <w:bidi w:val="0"/>
        <w:rPr>
          <w:noProof w:val="0"/>
          <w:lang w:val="en-US"/>
        </w:rPr>
      </w:pPr>
      <w:r w:rsidRPr="4EA1239B">
        <w:rPr>
          <w:rStyle w:val="FootnoteReference"/>
        </w:rPr>
        <w:footnoteRef/>
      </w:r>
      <w:r w:rsidR="4EA1239B">
        <w:rPr/>
        <w:t xml:space="preserve"> </w:t>
      </w:r>
      <w:r w:rsidRPr="4EA1239B" w:rsidR="4EA1239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Patrick Hayes, J., 2022. </w:t>
      </w:r>
      <w:r w:rsidRPr="4EA1239B" w:rsidR="4EA1239B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The Opium Wars in China</w:t>
      </w:r>
      <w:r w:rsidRPr="4EA1239B" w:rsidR="4EA1239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. [online] Asia Pacific Curriculum. Available at: &lt;https://asiapacificcurriculum.ca/learning-module/opium-wars-</w:t>
      </w:r>
      <w:r w:rsidRPr="4EA1239B" w:rsidR="4EA1239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China</w:t>
      </w:r>
      <w:r w:rsidRPr="4EA1239B" w:rsidR="4EA1239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&gt; [Accessed 9 October 2022].</w:t>
      </w:r>
    </w:p>
  </w:footnote>
  <w:footnote w:id="15185">
    <w:p w:rsidR="4EA1239B" w:rsidP="4EA1239B" w:rsidRDefault="4EA1239B" w14:paraId="5A0E7AA1" w14:textId="73376770">
      <w:pPr>
        <w:pStyle w:val="FootnoteText"/>
        <w:bidi w:val="0"/>
        <w:rPr>
          <w:noProof w:val="0"/>
          <w:lang w:val="en-US"/>
        </w:rPr>
      </w:pPr>
      <w:r w:rsidRPr="4EA1239B">
        <w:rPr>
          <w:rStyle w:val="FootnoteReference"/>
        </w:rPr>
        <w:footnoteRef/>
      </w:r>
      <w:r w:rsidR="4EA1239B">
        <w:rPr/>
        <w:t xml:space="preserve"> </w:t>
      </w:r>
      <w:r w:rsidRPr="4EA1239B" w:rsidR="4EA1239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McMahon, K., 2002. </w:t>
      </w:r>
      <w:r w:rsidRPr="4EA1239B" w:rsidR="4EA1239B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The fall of the god of money</w:t>
      </w:r>
      <w:r w:rsidRPr="4EA1239B" w:rsidR="4EA1239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. Lanham (Md.): Rowman &amp; Littlefield publ., p.33.</w:t>
      </w:r>
    </w:p>
  </w:footnote>
  <w:footnote w:id="4468">
    <w:p w:rsidR="4EA1239B" w:rsidP="4EA1239B" w:rsidRDefault="4EA1239B" w14:paraId="1E474FAB" w14:textId="6F2614C4">
      <w:pPr>
        <w:pStyle w:val="FootnoteText"/>
        <w:bidi w:val="0"/>
        <w:rPr>
          <w:noProof w:val="0"/>
          <w:lang w:val="en-US"/>
        </w:rPr>
      </w:pPr>
      <w:r w:rsidRPr="4EA1239B">
        <w:rPr>
          <w:rStyle w:val="FootnoteReference"/>
        </w:rPr>
        <w:footnoteRef/>
      </w:r>
      <w:r w:rsidR="4EA1239B">
        <w:rPr/>
        <w:t xml:space="preserve"> </w:t>
      </w:r>
      <w:r w:rsidRPr="4EA1239B" w:rsidR="4EA1239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McMahon, K., 2002. </w:t>
      </w:r>
      <w:r w:rsidRPr="4EA1239B" w:rsidR="4EA1239B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The fall of the god of money</w:t>
      </w:r>
      <w:r w:rsidRPr="4EA1239B" w:rsidR="4EA1239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. Lanham (Md.): Rowman &amp; Littlefield publ., p.36</w:t>
      </w:r>
    </w:p>
  </w:footnote>
  <w:footnote w:id="22255">
    <w:p w:rsidR="4EA1239B" w:rsidP="4EA1239B" w:rsidRDefault="4EA1239B" w14:paraId="76F635CB" w14:textId="1593DF13">
      <w:pPr>
        <w:pStyle w:val="FootnoteText"/>
        <w:bidi w:val="0"/>
        <w:rPr>
          <w:noProof w:val="0"/>
          <w:lang w:val="en-US"/>
        </w:rPr>
      </w:pPr>
      <w:r w:rsidRPr="4EA1239B">
        <w:rPr>
          <w:rStyle w:val="FootnoteReference"/>
        </w:rPr>
        <w:footnoteRef/>
      </w:r>
      <w:r w:rsidR="4EA1239B">
        <w:rPr/>
        <w:t xml:space="preserve"> </w:t>
      </w:r>
      <w:r w:rsidRPr="4EA1239B" w:rsidR="4EA1239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Yangou, P., 1909. </w:t>
      </w:r>
      <w:r w:rsidRPr="4EA1239B" w:rsidR="4EA1239B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Souls from the Land of Darkness</w:t>
      </w:r>
      <w:r w:rsidRPr="4EA1239B" w:rsidR="4EA1239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.</w:t>
      </w:r>
    </w:p>
  </w:footnote>
  <w:footnote w:id="18354">
    <w:p w:rsidR="4EA1239B" w:rsidP="4EA1239B" w:rsidRDefault="4EA1239B" w14:paraId="187D7205" w14:textId="58A589EA">
      <w:pPr>
        <w:pStyle w:val="FootnoteText"/>
        <w:bidi w:val="0"/>
        <w:rPr>
          <w:noProof w:val="0"/>
          <w:lang w:val="en-US"/>
        </w:rPr>
      </w:pPr>
      <w:r w:rsidRPr="4EA1239B">
        <w:rPr>
          <w:rStyle w:val="FootnoteReference"/>
        </w:rPr>
        <w:footnoteRef/>
      </w:r>
      <w:r w:rsidR="4EA1239B">
        <w:rPr/>
        <w:t xml:space="preserve"> </w:t>
      </w:r>
      <w:r w:rsidRPr="4EA1239B" w:rsidR="4EA1239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Patrick Hayes, J., 2022. </w:t>
      </w:r>
      <w:r w:rsidRPr="4EA1239B" w:rsidR="4EA1239B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The Opium Wars in China</w:t>
      </w:r>
      <w:r w:rsidRPr="4EA1239B" w:rsidR="4EA1239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. [online] Asia Pacific Curriculum. Available at: &lt;https://asiapacificcurriculum.ca/learning-module/opium-wars-</w:t>
      </w:r>
      <w:r w:rsidRPr="4EA1239B" w:rsidR="4EA1239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China</w:t>
      </w:r>
      <w:r w:rsidRPr="4EA1239B" w:rsidR="4EA1239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&gt; [Accessed 9 October 2022].</w:t>
      </w:r>
    </w:p>
  </w:footnote>
  <w:footnote w:id="11860">
    <w:p w:rsidR="4EA1239B" w:rsidP="4EA1239B" w:rsidRDefault="4EA1239B" w14:paraId="371ADACB" w14:textId="6A33E8E5">
      <w:pPr>
        <w:pStyle w:val="FootnoteText"/>
        <w:bidi w:val="0"/>
        <w:rPr>
          <w:noProof w:val="0"/>
          <w:lang w:val="en-US"/>
        </w:rPr>
      </w:pPr>
      <w:r w:rsidRPr="4EA1239B">
        <w:rPr>
          <w:rStyle w:val="FootnoteReference"/>
        </w:rPr>
        <w:footnoteRef/>
      </w:r>
      <w:r w:rsidR="4EA1239B">
        <w:rPr/>
        <w:t xml:space="preserve"> </w:t>
      </w:r>
      <w:r w:rsidRPr="4EA1239B" w:rsidR="4EA1239B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18"/>
          <w:szCs w:val="18"/>
          <w:lang w:val="en-US"/>
        </w:rPr>
        <w:t xml:space="preserve">Paine, Lincoln P. (2000). </w:t>
      </w:r>
      <w:r w:rsidRPr="4EA1239B" w:rsidR="4EA1239B">
        <w:rPr>
          <w:b w:val="0"/>
          <w:bCs w:val="0"/>
          <w:i w:val="1"/>
          <w:iCs w:val="1"/>
          <w:caps w:val="0"/>
          <w:smallCaps w:val="0"/>
          <w:noProof w:val="0"/>
          <w:color w:val="202122"/>
          <w:sz w:val="18"/>
          <w:szCs w:val="18"/>
          <w:lang w:val="en-US"/>
        </w:rPr>
        <w:t>Warships of the World to 1900</w:t>
      </w:r>
      <w:r w:rsidRPr="4EA1239B" w:rsidR="4EA1239B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18"/>
          <w:szCs w:val="18"/>
          <w:lang w:val="en-US"/>
        </w:rPr>
        <w:t>. Houghton Mifflin Harcourt. p. 115.</w:t>
      </w:r>
    </w:p>
  </w:footnote>
  <w:footnote w:id="21451">
    <w:p w:rsidR="4EA1239B" w:rsidP="4EA1239B" w:rsidRDefault="4EA1239B" w14:paraId="27889064" w14:textId="32F0A0D9">
      <w:pPr>
        <w:pStyle w:val="FootnoteText"/>
        <w:bidi w:val="0"/>
        <w:rPr>
          <w:noProof w:val="0"/>
          <w:lang w:val="en-US"/>
        </w:rPr>
      </w:pPr>
      <w:r w:rsidRPr="4EA1239B">
        <w:rPr>
          <w:rStyle w:val="FootnoteReference"/>
        </w:rPr>
        <w:footnoteRef/>
      </w:r>
      <w:r w:rsidRPr="4EA1239B" w:rsidR="4EA1239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Patrick Hayes, J., 2022. </w:t>
      </w:r>
      <w:r w:rsidRPr="4EA1239B" w:rsidR="4EA1239B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The Opium Wars in China</w:t>
      </w:r>
      <w:r w:rsidRPr="4EA1239B" w:rsidR="4EA1239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. [online] Asia Pacific Curriculum. Available at: &lt;https://asiapacificcurriculum.ca/learning-module/opium-wars-china&gt; [Accessed 9 October 2022].</w:t>
      </w:r>
    </w:p>
    <w:p w:rsidR="4EA1239B" w:rsidP="4EA1239B" w:rsidRDefault="4EA1239B" w14:paraId="413BB9FA" w14:textId="762F1F53">
      <w:pPr>
        <w:pStyle w:val="FootnoteText"/>
        <w:bidi w:val="0"/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18"/>
          <w:szCs w:val="18"/>
          <w:lang w:val="en-US"/>
        </w:rPr>
      </w:pPr>
    </w:p>
  </w:footnote>
  <w:footnote w:id="5551">
    <w:p w:rsidR="4EA1239B" w:rsidP="4EA1239B" w:rsidRDefault="4EA1239B" w14:paraId="42B4DB4F" w14:textId="507446A1">
      <w:pPr>
        <w:pStyle w:val="FootnoteText"/>
        <w:bidi w:val="0"/>
        <w:rPr>
          <w:noProof w:val="0"/>
          <w:lang w:val="en-US"/>
        </w:rPr>
      </w:pPr>
      <w:r w:rsidRPr="4EA1239B">
        <w:rPr>
          <w:rStyle w:val="FootnoteReference"/>
        </w:rPr>
        <w:footnoteRef/>
      </w:r>
      <w:r w:rsidR="4EA1239B">
        <w:rPr/>
        <w:t xml:space="preserve"> </w:t>
      </w:r>
      <w:r w:rsidRPr="4EA1239B" w:rsidR="4EA1239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McMahon, K., 2000. Opium and Sexuality in late Qing Fiction. </w:t>
      </w:r>
      <w:r w:rsidRPr="4EA1239B" w:rsidR="4EA1239B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NAN NÜ</w:t>
      </w:r>
      <w:r w:rsidRPr="4EA1239B" w:rsidR="4EA1239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, 2(1).</w:t>
      </w:r>
    </w:p>
  </w:footnote>
  <w:footnote w:id="15570">
    <w:p w:rsidR="4EA1239B" w:rsidP="4EA1239B" w:rsidRDefault="4EA1239B" w14:paraId="5BEAD90E" w14:textId="776D5FFC">
      <w:pPr>
        <w:pStyle w:val="FootnoteText"/>
        <w:bidi w:val="0"/>
        <w:rPr>
          <w:noProof w:val="0"/>
          <w:lang w:val="en-US"/>
        </w:rPr>
      </w:pPr>
      <w:r w:rsidRPr="4EA1239B">
        <w:rPr>
          <w:rStyle w:val="FootnoteReference"/>
        </w:rPr>
        <w:footnoteRef/>
      </w:r>
      <w:r w:rsidR="4EA1239B">
        <w:rPr/>
        <w:t xml:space="preserve"> </w:t>
      </w:r>
      <w:r w:rsidRPr="4EA1239B" w:rsidR="4EA1239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Zheng Bu, N., 1956. </w:t>
      </w:r>
      <w:r w:rsidRPr="4EA1239B" w:rsidR="4EA1239B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Chinese communists' world-wide narcotic war</w:t>
      </w:r>
      <w:r w:rsidRPr="4EA1239B" w:rsidR="4EA1239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. Taipei, Taiwan: Committee for the Investigation of the Chinese Communist Narcotic Traffic, Ministry of Interior, Republic of China.</w:t>
      </w:r>
    </w:p>
  </w:footnote>
  <w:footnote w:id="21447">
    <w:p w:rsidR="4EA1239B" w:rsidP="4EA1239B" w:rsidRDefault="4EA1239B" w14:paraId="122AAA0E" w14:textId="44D6AA11">
      <w:pPr>
        <w:pStyle w:val="FootnoteText"/>
        <w:bidi w:val="0"/>
        <w:rPr>
          <w:noProof w:val="0"/>
          <w:lang w:val="en-US"/>
        </w:rPr>
      </w:pPr>
      <w:r w:rsidRPr="4EA1239B">
        <w:rPr>
          <w:rStyle w:val="FootnoteReference"/>
        </w:rPr>
        <w:footnoteRef/>
      </w:r>
      <w:r w:rsidR="4EA1239B">
        <w:rPr/>
        <w:t xml:space="preserve"> </w:t>
      </w:r>
      <w:r w:rsidRPr="4EA1239B" w:rsidR="4EA1239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The Economist. 2022. </w:t>
      </w:r>
      <w:r w:rsidRPr="4EA1239B" w:rsidR="4EA1239B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The Opium Wars still shape China’s view of the West</w:t>
      </w:r>
      <w:r w:rsidRPr="4EA1239B" w:rsidR="4EA1239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. [online] Available at: &lt;https://www.economist.com/christmas-specials/2017/12/19/the-opium-wars-still-shape-chinas-view-of-the-west&gt; [Accessed 9 October 2022].</w:t>
      </w:r>
    </w:p>
  </w:footnote>
  <w:footnote w:id="4134">
    <w:p w:rsidR="4EA1239B" w:rsidP="4EA1239B" w:rsidRDefault="4EA1239B" w14:paraId="5CCDF732" w14:textId="7651C894">
      <w:pPr>
        <w:pStyle w:val="FootnoteText"/>
        <w:bidi w:val="0"/>
        <w:rPr>
          <w:noProof w:val="0"/>
          <w:lang w:val="en-US"/>
        </w:rPr>
      </w:pPr>
      <w:r w:rsidRPr="4EA1239B">
        <w:rPr>
          <w:rStyle w:val="FootnoteReference"/>
        </w:rPr>
        <w:footnoteRef/>
      </w:r>
      <w:r w:rsidRPr="4EA1239B" w:rsidR="4EA1239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The Economist. 2022. </w:t>
      </w:r>
      <w:r w:rsidRPr="4EA1239B" w:rsidR="4EA1239B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The Opium Wars still shape China’s view of the West</w:t>
      </w:r>
      <w:r w:rsidRPr="4EA1239B" w:rsidR="4EA1239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. [online] Available at: &lt;https://www.economist.com/christmas-specials/2017/12/19/the-opium-wars-still-shape-chinas-view-of-the-west&gt; [Accessed 9 October 2022].</w:t>
      </w:r>
    </w:p>
  </w:footnote>
  <w:footnote w:id="5760">
    <w:p w:rsidR="35CEEE5C" w:rsidP="35CEEE5C" w:rsidRDefault="35CEEE5C" w14:paraId="30E2B2EE" w14:textId="0392E521">
      <w:pPr>
        <w:pStyle w:val="Normal"/>
        <w:bidi w:val="0"/>
        <w:spacing w:line="360" w:lineRule="auto"/>
      </w:pPr>
      <w:r w:rsidRPr="35CEEE5C">
        <w:rPr>
          <w:rStyle w:val="FootnoteReference"/>
        </w:rPr>
        <w:footnoteRef/>
      </w:r>
      <w:r w:rsidR="35CEEE5C">
        <w:rPr/>
        <w:t xml:space="preserve"> </w:t>
      </w:r>
      <w:r w:rsidRPr="35CEEE5C" w:rsidR="35CEEE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Moody, A. (2012). </w:t>
      </w:r>
      <w:r w:rsidRPr="35CEEE5C" w:rsidR="35CEEE5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Lessons of the Opium War|Last Word|chinadaily.com.cn</w:t>
      </w:r>
      <w:r w:rsidRPr="35CEEE5C" w:rsidR="35CEEE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usa.chinadaily.com.cn. Available at: </w:t>
      </w:r>
      <w:hyperlink r:id="Raa229db8a2a54c47">
        <w:r w:rsidRPr="35CEEE5C" w:rsidR="35CEEE5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http://usa.chinadaily.com.cn/weekly/2012-02/24/content_14681839.htm</w:t>
        </w:r>
      </w:hyperlink>
      <w:r w:rsidRPr="35CEEE5C" w:rsidR="35CEEE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5CEEE5C" w:rsidP="35CEEE5C" w:rsidRDefault="35CEEE5C" w14:paraId="02BBE5BB" w14:textId="45D42244">
      <w:pPr>
        <w:pStyle w:val="FootnoteText"/>
        <w:bidi w:val="0"/>
      </w:pPr>
    </w:p>
  </w:footnote>
  <w:footnote w:id="32125">
    <w:p w:rsidR="35CEEE5C" w:rsidP="35CEEE5C" w:rsidRDefault="35CEEE5C" w14:paraId="510BB3E5" w14:textId="2AEC3DE5">
      <w:pPr>
        <w:pStyle w:val="FootnoteText"/>
        <w:bidi w:val="0"/>
        <w:rPr>
          <w:noProof w:val="0"/>
          <w:lang w:val="en-US"/>
        </w:rPr>
      </w:pPr>
      <w:r w:rsidRPr="35CEEE5C">
        <w:rPr>
          <w:rStyle w:val="FootnoteReference"/>
        </w:rPr>
        <w:footnoteRef/>
      </w:r>
      <w:r w:rsidR="35CEEE5C">
        <w:rPr/>
        <w:t xml:space="preserve"> </w:t>
      </w:r>
      <w:r w:rsidRPr="35CEEE5C" w:rsidR="35CEEE5C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The Economist. 2022. </w:t>
      </w:r>
      <w:r w:rsidRPr="35CEEE5C" w:rsidR="35CEEE5C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The Opium Wars still shape China’s view of the West</w:t>
      </w:r>
      <w:r w:rsidRPr="35CEEE5C" w:rsidR="35CEEE5C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. [online] Available at: &lt;https://www.economist.com/christmas-specials/2017/12/19/the-opium-wars-still-shape-chinas-view-of-the-west&gt; [Accessed 9 October 2022].</w:t>
      </w:r>
    </w:p>
    <w:p w:rsidR="35CEEE5C" w:rsidP="35CEEE5C" w:rsidRDefault="35CEEE5C" w14:paraId="59AEA6E5" w14:textId="20DB3297">
      <w:pPr>
        <w:pStyle w:val="FootnoteText"/>
        <w:bidi w:val="0"/>
      </w:pPr>
    </w:p>
  </w:footnote>
  <w:footnote w:id="6469">
    <w:p w:rsidR="35CEEE5C" w:rsidP="35CEEE5C" w:rsidRDefault="35CEEE5C" w14:paraId="226D6988" w14:textId="4FE547B4">
      <w:pPr>
        <w:pStyle w:val="Normal"/>
        <w:bidi w:val="0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666666"/>
          <w:sz w:val="24"/>
          <w:szCs w:val="24"/>
          <w:lang w:val="en-GB"/>
        </w:rPr>
      </w:pPr>
      <w:r w:rsidRPr="35CEEE5C">
        <w:rPr>
          <w:rStyle w:val="FootnoteReference"/>
        </w:rPr>
        <w:footnoteRef/>
      </w:r>
      <w:r w:rsidRPr="35CEEE5C" w:rsidR="35CEEE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Moody, A. (2012). </w:t>
      </w:r>
      <w:r w:rsidRPr="35CEEE5C" w:rsidR="35CEEE5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Lessons of the Opium War|Last Word|chinadaily.com.cn</w:t>
      </w:r>
      <w:r w:rsidRPr="35CEEE5C" w:rsidR="35CEEE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usa.chinadaily.com.cn. Available at: </w:t>
      </w:r>
      <w:hyperlink r:id="R9bb7243dd25843fa">
        <w:r w:rsidRPr="35CEEE5C" w:rsidR="35CEEE5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http://usa.chinadaily.com.cn/weekly/2012-02/24/content_14681839.htm</w:t>
        </w:r>
      </w:hyperlink>
      <w:r w:rsidRPr="35CEEE5C" w:rsidR="35CEEE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5CEEE5C" w:rsidP="35CEEE5C" w:rsidRDefault="35CEEE5C" w14:paraId="200DC51E" w14:textId="539228AC">
      <w:pPr>
        <w:pStyle w:val="FootnoteText"/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666666"/>
          <w:sz w:val="24"/>
          <w:szCs w:val="24"/>
          <w:lang w:val="en-GB"/>
        </w:rPr>
      </w:pPr>
    </w:p>
  </w:footnote>
  <w:footnote w:id="15613">
    <w:p w:rsidR="35CEEE5C" w:rsidP="35CEEE5C" w:rsidRDefault="35CEEE5C" w14:paraId="5F383784" w14:textId="04E531C4">
      <w:pPr>
        <w:pStyle w:val="FootnoteText"/>
        <w:bidi w:val="0"/>
      </w:pPr>
      <w:r w:rsidRPr="35CEEE5C">
        <w:rPr>
          <w:rStyle w:val="FootnoteReference"/>
        </w:rPr>
        <w:footnoteRef/>
      </w:r>
      <w:r w:rsidR="35CEEE5C">
        <w:rPr/>
        <w:t xml:space="preserve"> </w:t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EA1239B" w:rsidTr="35CEEE5C" w14:paraId="6F8FC9B8">
      <w:tc>
        <w:tcPr>
          <w:tcW w:w="3120" w:type="dxa"/>
          <w:tcMar/>
        </w:tcPr>
        <w:p w:rsidR="4EA1239B" w:rsidP="4EA1239B" w:rsidRDefault="4EA1239B" w14:paraId="0D986953" w14:textId="2A58B09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EA1239B" w:rsidP="4EA1239B" w:rsidRDefault="4EA1239B" w14:paraId="1D352462" w14:textId="040B2A3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EA1239B" w:rsidP="4EA1239B" w:rsidRDefault="4EA1239B" w14:paraId="2BA0C060" w14:textId="10B53E76">
          <w:pPr>
            <w:pStyle w:val="Header"/>
            <w:bidi w:val="0"/>
            <w:ind w:right="-115"/>
            <w:jc w:val="right"/>
          </w:pPr>
        </w:p>
      </w:tc>
    </w:tr>
  </w:tbl>
  <w:p w:rsidR="4EA1239B" w:rsidP="4EA1239B" w:rsidRDefault="4EA1239B" w14:paraId="0712D1A8" w14:textId="3DEB0E39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OJnoaJpyZrTzB/" int2:id="zNNE6sUD">
      <int2:state int2:type="LegacyProofing" int2:value="Rejected"/>
    </int2:textHash>
    <int2:bookmark int2:bookmarkName="_Int_vUhzCv6X" int2:invalidationBookmarkName="" int2:hashCode="wCgj9rKdcuGrsF" int2:id="zsJEynJd">
      <int2:state int2:type="AugLoop_Text_Critique" int2:value="Rejected"/>
    </int2:bookmark>
    <int2:bookmark int2:bookmarkName="_Int_gWx3k6iN" int2:invalidationBookmarkName="" int2:hashCode="NkPdJ9i9g1wpGP" int2:id="gkWO61IS">
      <int2:state int2:type="AugLoop_Text_Critique" int2:value="Rejected"/>
    </int2:bookmark>
    <int2:bookmark int2:bookmarkName="_Int_pdUqAp3b" int2:invalidationBookmarkName="" int2:hashCode="GLQSW0XRTkUOTC" int2:id="Iqm6gu9L"/>
    <int2:bookmark int2:bookmarkName="_Int_DhqxpR9X" int2:invalidationBookmarkName="" int2:hashCode="NkPdJ9i9g1wpGP" int2:id="iQpKHhGZ">
      <int2:state int2:type="AugLoop_Text_Critique" int2:value="Rejected"/>
    </int2:bookmark>
    <int2:bookmark int2:bookmarkName="_Int_bjK8JXT8" int2:invalidationBookmarkName="" int2:hashCode="06GjtRXS+gRZ12" int2:id="BGSYTXWr"/>
    <int2:bookmark int2:bookmarkName="_Int_Esu3Ek9N" int2:invalidationBookmarkName="" int2:hashCode="bCddVSfhxGdW1E" int2:id="LlFDXN8I">
      <int2:state int2:type="AugLoop_Text_Critique" int2:value="Rejected"/>
    </int2:bookmark>
    <int2:bookmark int2:bookmarkName="_Int_dD4VK1ud" int2:invalidationBookmarkName="" int2:hashCode="4/Q4rHoS7q01Dp" int2:id="cxGyZfFk">
      <int2:state int2:type="LegacyProofing" int2:value="Rejected"/>
    </int2:bookmark>
    <int2:bookmark int2:bookmarkName="_Int_hLk5EY2h" int2:invalidationBookmarkName="" int2:hashCode="ks/uIRwnGNIzkC" int2:id="RUms4tqm">
      <int2:state int2:type="LegacyProofing" int2:value="Rejected"/>
    </int2:bookmark>
    <int2:bookmark int2:bookmarkName="_Int_uJSMKHBu" int2:invalidationBookmarkName="" int2:hashCode="EucUfenUVvxwQT" int2:id="LXIDEqX4">
      <int2:state int2:type="LegacyProofing" int2:value="Rejected"/>
    </int2:bookmark>
    <int2:bookmark int2:bookmarkName="_Int_kHvg4Ey1" int2:invalidationBookmarkName="" int2:hashCode="WO7rfZErkpBJEM" int2:id="r8FaMV7n"/>
    <int2:bookmark int2:bookmarkName="_Int_3b5JwMMN" int2:invalidationBookmarkName="" int2:hashCode="KAiOw/QjriYHQk" int2:id="qiDKsq4g">
      <int2:state int2:type="LegacyProofing" int2:value="Rejected"/>
    </int2:bookmark>
    <int2:bookmark int2:bookmarkName="_Int_T5nS0s2i" int2:invalidationBookmarkName="" int2:hashCode="PeUh02GRVekij4" int2:id="u4jXwnci">
      <int2:state int2:type="LegacyProofing" int2:value="Rejected"/>
    </int2:bookmark>
    <int2:bookmark int2:bookmarkName="_Int_OMDexaI2" int2:invalidationBookmarkName="" int2:hashCode="1es9+Yr/RlL2B6" int2:id="jNeDXw8s">
      <int2:state int2:type="AugLoop_Text_Critique" int2:value="Rejected"/>
    </int2:bookmark>
    <int2:bookmark int2:bookmarkName="_Int_J2GgQXlL" int2:invalidationBookmarkName="" int2:hashCode="wCgj9rKdcuGrsF" int2:id="9O3TZGzQ">
      <int2:state int2:type="AugLoop_Text_Critique" int2:value="Rejected"/>
    </int2:bookmark>
    <int2:bookmark int2:bookmarkName="_Int_jdZABUDm" int2:invalidationBookmarkName="" int2:hashCode="RoHRJMxsS3O6q/" int2:id="yxDLUSvj">
      <int2:state int2:type="AugLoop_Text_Critique" int2:value="Rejected"/>
    </int2:bookmark>
    <int2:bookmark int2:bookmarkName="_Int_GNoWqiW7" int2:invalidationBookmarkName="" int2:hashCode="DVSIHweOFlkkfB" int2:id="Yp63SXpG">
      <int2:state int2:type="AugLoop_Text_Critique" int2:value="Rejected"/>
    </int2:bookmark>
    <int2:bookmark int2:bookmarkName="_Int_yl7slaI7" int2:invalidationBookmarkName="" int2:hashCode="lrJiUgl+4KshJ3" int2:id="5NxWwdzd">
      <int2:state int2:type="AugLoop_Text_Critique" int2:value="Rejected"/>
    </int2:bookmark>
    <int2:bookmark int2:bookmarkName="_Int_L0AEFR19" int2:invalidationBookmarkName="" int2:hashCode="DVSIHweOFlkkfB" int2:id="D0BBCKAd">
      <int2:state int2:type="AugLoop_Text_Critique" int2:value="Rejected"/>
    </int2:bookmark>
    <int2:bookmark int2:bookmarkName="_Int_6y1eZ4vD" int2:invalidationBookmarkName="" int2:hashCode="wCgj9rKdcuGrsF" int2:id="xQXVIkAe">
      <int2:state int2:type="AugLoop_Text_Critique" int2:value="Rejected"/>
    </int2:bookmark>
    <int2:bookmark int2:bookmarkName="_Int_8CFcvYd9" int2:invalidationBookmarkName="" int2:hashCode="wCgj9rKdcuGrsF" int2:id="W0LgAmPz">
      <int2:state int2:type="AugLoop_Text_Critique" int2:value="Rejected"/>
    </int2:bookmark>
    <int2:bookmark int2:bookmarkName="_Int_rVmDoz1o" int2:invalidationBookmarkName="" int2:hashCode="ePfy9xyAmbgODo" int2:id="2s8Z0aVK">
      <int2:state int2:type="AugLoop_Text_Critique" int2:value="Rejected"/>
    </int2:bookmark>
    <int2:bookmark int2:bookmarkName="_Int_Y00AvwGk" int2:invalidationBookmarkName="" int2:hashCode="opuezLNKmjgLoO" int2:id="cWxylBhl">
      <int2:state int2:type="AugLoop_Text_Critique" int2:value="Rejected"/>
    </int2:bookmark>
    <int2:bookmark int2:bookmarkName="_Int_hV5Dp5aA" int2:invalidationBookmarkName="" int2:hashCode="SHEpI9pd89inZD" int2:id="q1UKQ4BB">
      <int2:state int2:type="AugLoop_Text_Critique" int2:value="Rejected"/>
    </int2:bookmark>
    <int2:bookmark int2:bookmarkName="_Int_QVe3NR44" int2:invalidationBookmarkName="" int2:hashCode="PAwCAsKrL19yVp" int2:id="acEdrOlD"/>
    <int2:bookmark int2:bookmarkName="_Int_VtATRizt" int2:invalidationBookmarkName="" int2:hashCode="J18NH+HGN25tnZ" int2:id="SC4ALsLG">
      <int2:state int2:type="AugLoop_Text_Critique" int2:value="Rejected"/>
    </int2:bookmark>
    <int2:bookmark int2:bookmarkName="_Int_b07OvLFu" int2:invalidationBookmarkName="" int2:hashCode="ZqXmJAWUUIh0q7" int2:id="FuXyWril">
      <int2:state int2:type="WordDesignerPullQuotesAnnotation" int2:value="Reviewed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footnotePr>
    <w:footnote w:id="-1"/>
    <w:footnote w:id="0"/>
  </w:foot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4F646D0"/>
    <w:rsid w:val="000E099B"/>
    <w:rsid w:val="0024E727"/>
    <w:rsid w:val="002D8ED3"/>
    <w:rsid w:val="005D569A"/>
    <w:rsid w:val="00B65535"/>
    <w:rsid w:val="00C0DBFA"/>
    <w:rsid w:val="00DDF810"/>
    <w:rsid w:val="0155D623"/>
    <w:rsid w:val="01572B6F"/>
    <w:rsid w:val="01F2F9B2"/>
    <w:rsid w:val="024A37A3"/>
    <w:rsid w:val="026B508F"/>
    <w:rsid w:val="02C30485"/>
    <w:rsid w:val="0331DAB2"/>
    <w:rsid w:val="03ED26C8"/>
    <w:rsid w:val="0402C255"/>
    <w:rsid w:val="041DBBB2"/>
    <w:rsid w:val="044A48FA"/>
    <w:rsid w:val="046D71B0"/>
    <w:rsid w:val="04D138EA"/>
    <w:rsid w:val="04D1DD71"/>
    <w:rsid w:val="04F646D0"/>
    <w:rsid w:val="050D3521"/>
    <w:rsid w:val="05778B4A"/>
    <w:rsid w:val="0581D865"/>
    <w:rsid w:val="05E6195B"/>
    <w:rsid w:val="0634E2B3"/>
    <w:rsid w:val="066D094B"/>
    <w:rsid w:val="06A92999"/>
    <w:rsid w:val="06F0F26F"/>
    <w:rsid w:val="06FB3299"/>
    <w:rsid w:val="0724C78A"/>
    <w:rsid w:val="072FCEAF"/>
    <w:rsid w:val="07301BA9"/>
    <w:rsid w:val="0750FD73"/>
    <w:rsid w:val="07555C74"/>
    <w:rsid w:val="077B03E8"/>
    <w:rsid w:val="0781E9BC"/>
    <w:rsid w:val="07A7360B"/>
    <w:rsid w:val="07ABFDC6"/>
    <w:rsid w:val="07EB580F"/>
    <w:rsid w:val="08205C64"/>
    <w:rsid w:val="083B0E1C"/>
    <w:rsid w:val="08807E86"/>
    <w:rsid w:val="08A41E97"/>
    <w:rsid w:val="08D86787"/>
    <w:rsid w:val="08E87803"/>
    <w:rsid w:val="0933E8B9"/>
    <w:rsid w:val="09C3D9E5"/>
    <w:rsid w:val="0A073310"/>
    <w:rsid w:val="0A4B2F1F"/>
    <w:rsid w:val="0A623363"/>
    <w:rsid w:val="0A90A387"/>
    <w:rsid w:val="0AB5AD17"/>
    <w:rsid w:val="0AC07AEA"/>
    <w:rsid w:val="0AC39E9A"/>
    <w:rsid w:val="0AE32EFC"/>
    <w:rsid w:val="0AF143B9"/>
    <w:rsid w:val="0AFA6F37"/>
    <w:rsid w:val="0B19C12F"/>
    <w:rsid w:val="0BDB3801"/>
    <w:rsid w:val="0BF7DE42"/>
    <w:rsid w:val="0C09C4FD"/>
    <w:rsid w:val="0C30B6F8"/>
    <w:rsid w:val="0C583ADB"/>
    <w:rsid w:val="0CB2B85F"/>
    <w:rsid w:val="0CC274B6"/>
    <w:rsid w:val="0CF6BD4D"/>
    <w:rsid w:val="0D2D8CFD"/>
    <w:rsid w:val="0D42F651"/>
    <w:rsid w:val="0D53EFA9"/>
    <w:rsid w:val="0D8CEA4A"/>
    <w:rsid w:val="0DC5CD6F"/>
    <w:rsid w:val="0DE7FC4B"/>
    <w:rsid w:val="0DFDA7ED"/>
    <w:rsid w:val="0E174EBC"/>
    <w:rsid w:val="0E27B679"/>
    <w:rsid w:val="0E4E88C0"/>
    <w:rsid w:val="0EB7D1F0"/>
    <w:rsid w:val="0EE6DE71"/>
    <w:rsid w:val="0EEFCC38"/>
    <w:rsid w:val="0F2ADCC8"/>
    <w:rsid w:val="0F8571A2"/>
    <w:rsid w:val="0F8A0946"/>
    <w:rsid w:val="0FD1C52E"/>
    <w:rsid w:val="1096C99F"/>
    <w:rsid w:val="11094638"/>
    <w:rsid w:val="114F3190"/>
    <w:rsid w:val="1155D719"/>
    <w:rsid w:val="1180E2D8"/>
    <w:rsid w:val="118225EC"/>
    <w:rsid w:val="11B84DCC"/>
    <w:rsid w:val="11C0EA98"/>
    <w:rsid w:val="11D5079D"/>
    <w:rsid w:val="12BD9AA5"/>
    <w:rsid w:val="12DBBC76"/>
    <w:rsid w:val="131F44AE"/>
    <w:rsid w:val="13280280"/>
    <w:rsid w:val="1357602D"/>
    <w:rsid w:val="14109CD1"/>
    <w:rsid w:val="1472CAF6"/>
    <w:rsid w:val="14A7DA47"/>
    <w:rsid w:val="14B6F420"/>
    <w:rsid w:val="14C9DBB8"/>
    <w:rsid w:val="14D2307A"/>
    <w:rsid w:val="153EEB1F"/>
    <w:rsid w:val="15D69157"/>
    <w:rsid w:val="16C5107E"/>
    <w:rsid w:val="16D64F5A"/>
    <w:rsid w:val="16D66C0F"/>
    <w:rsid w:val="16DFE008"/>
    <w:rsid w:val="16FF1958"/>
    <w:rsid w:val="17279746"/>
    <w:rsid w:val="173195D2"/>
    <w:rsid w:val="17850C8A"/>
    <w:rsid w:val="17AF483D"/>
    <w:rsid w:val="17D47BF9"/>
    <w:rsid w:val="17E19B5B"/>
    <w:rsid w:val="17FC3AA5"/>
    <w:rsid w:val="1872A81C"/>
    <w:rsid w:val="18766249"/>
    <w:rsid w:val="195A805A"/>
    <w:rsid w:val="19EFAE47"/>
    <w:rsid w:val="1A2EA531"/>
    <w:rsid w:val="1A3A6037"/>
    <w:rsid w:val="1ABC87CD"/>
    <w:rsid w:val="1AD0B5FA"/>
    <w:rsid w:val="1B02077F"/>
    <w:rsid w:val="1B0C30CA"/>
    <w:rsid w:val="1B0DFECE"/>
    <w:rsid w:val="1B3D5208"/>
    <w:rsid w:val="1B6C273D"/>
    <w:rsid w:val="1B8C5E65"/>
    <w:rsid w:val="1BAA48DE"/>
    <w:rsid w:val="1BF5482A"/>
    <w:rsid w:val="1C445038"/>
    <w:rsid w:val="1CA3F788"/>
    <w:rsid w:val="1CFAC029"/>
    <w:rsid w:val="1D2BA6E2"/>
    <w:rsid w:val="1D35702F"/>
    <w:rsid w:val="1D559958"/>
    <w:rsid w:val="1DFBAC24"/>
    <w:rsid w:val="1E57DE81"/>
    <w:rsid w:val="1E87AD24"/>
    <w:rsid w:val="1EA918BF"/>
    <w:rsid w:val="1EDD2F2A"/>
    <w:rsid w:val="1EE04802"/>
    <w:rsid w:val="1F3BE552"/>
    <w:rsid w:val="1F3D400B"/>
    <w:rsid w:val="1F750610"/>
    <w:rsid w:val="1F9098FE"/>
    <w:rsid w:val="201664B8"/>
    <w:rsid w:val="20755E79"/>
    <w:rsid w:val="208869CD"/>
    <w:rsid w:val="20C4AA1F"/>
    <w:rsid w:val="20DF83CA"/>
    <w:rsid w:val="20FB27CD"/>
    <w:rsid w:val="210AE401"/>
    <w:rsid w:val="2197F476"/>
    <w:rsid w:val="21BB3BF4"/>
    <w:rsid w:val="21C72F6F"/>
    <w:rsid w:val="223F5596"/>
    <w:rsid w:val="22A91C35"/>
    <w:rsid w:val="22CD6D3C"/>
    <w:rsid w:val="232BB3C6"/>
    <w:rsid w:val="233B37E5"/>
    <w:rsid w:val="235119CD"/>
    <w:rsid w:val="2388CD7B"/>
    <w:rsid w:val="23C10276"/>
    <w:rsid w:val="23D77737"/>
    <w:rsid w:val="247A328E"/>
    <w:rsid w:val="24AC8032"/>
    <w:rsid w:val="254A4550"/>
    <w:rsid w:val="2593854E"/>
    <w:rsid w:val="25B28B47"/>
    <w:rsid w:val="25DB31E4"/>
    <w:rsid w:val="263BFBB9"/>
    <w:rsid w:val="2688E8E7"/>
    <w:rsid w:val="26A745E0"/>
    <w:rsid w:val="26D30FBF"/>
    <w:rsid w:val="26F8A338"/>
    <w:rsid w:val="26FB8333"/>
    <w:rsid w:val="272B4083"/>
    <w:rsid w:val="27321229"/>
    <w:rsid w:val="27653A59"/>
    <w:rsid w:val="27B7ABA6"/>
    <w:rsid w:val="27FCF6E1"/>
    <w:rsid w:val="2824B948"/>
    <w:rsid w:val="28352140"/>
    <w:rsid w:val="283803C8"/>
    <w:rsid w:val="290C95A3"/>
    <w:rsid w:val="29B79BD0"/>
    <w:rsid w:val="29CB6083"/>
    <w:rsid w:val="29CDD574"/>
    <w:rsid w:val="2A1D1248"/>
    <w:rsid w:val="2A2A3724"/>
    <w:rsid w:val="2A4D4D23"/>
    <w:rsid w:val="2A60178D"/>
    <w:rsid w:val="2A7B23A3"/>
    <w:rsid w:val="2AA86604"/>
    <w:rsid w:val="2AC5EE1C"/>
    <w:rsid w:val="2ADF8B6A"/>
    <w:rsid w:val="2B75FF3B"/>
    <w:rsid w:val="2BF009EC"/>
    <w:rsid w:val="2C132A57"/>
    <w:rsid w:val="2C3DB538"/>
    <w:rsid w:val="2C52AAC1"/>
    <w:rsid w:val="2C6DD16D"/>
    <w:rsid w:val="2C979B0C"/>
    <w:rsid w:val="2CA7151C"/>
    <w:rsid w:val="2CABA95C"/>
    <w:rsid w:val="2CD20A27"/>
    <w:rsid w:val="2CDCCE69"/>
    <w:rsid w:val="2CFA1E30"/>
    <w:rsid w:val="2D08C1B6"/>
    <w:rsid w:val="2D168764"/>
    <w:rsid w:val="2D2F2557"/>
    <w:rsid w:val="2DA8810B"/>
    <w:rsid w:val="2DCBD0BD"/>
    <w:rsid w:val="2DD98599"/>
    <w:rsid w:val="2E1A17B5"/>
    <w:rsid w:val="2E336B6D"/>
    <w:rsid w:val="2E806215"/>
    <w:rsid w:val="2EA91D4D"/>
    <w:rsid w:val="2ED6EFEC"/>
    <w:rsid w:val="2EE46A1B"/>
    <w:rsid w:val="2EFFFAF0"/>
    <w:rsid w:val="2F1F3DF7"/>
    <w:rsid w:val="2F7555FA"/>
    <w:rsid w:val="2F757B36"/>
    <w:rsid w:val="2F89C4C2"/>
    <w:rsid w:val="2F8F03C1"/>
    <w:rsid w:val="2FA0133D"/>
    <w:rsid w:val="3009AAE9"/>
    <w:rsid w:val="30478AE1"/>
    <w:rsid w:val="306EAF0E"/>
    <w:rsid w:val="30ADFDCE"/>
    <w:rsid w:val="30BE058C"/>
    <w:rsid w:val="30BEA396"/>
    <w:rsid w:val="3138A936"/>
    <w:rsid w:val="313F153F"/>
    <w:rsid w:val="319FFA68"/>
    <w:rsid w:val="320A7F6F"/>
    <w:rsid w:val="3281612C"/>
    <w:rsid w:val="32885E39"/>
    <w:rsid w:val="3289795E"/>
    <w:rsid w:val="33314A5C"/>
    <w:rsid w:val="333D3FD5"/>
    <w:rsid w:val="33C171F7"/>
    <w:rsid w:val="340C7C26"/>
    <w:rsid w:val="341F627F"/>
    <w:rsid w:val="3441AC76"/>
    <w:rsid w:val="34478580"/>
    <w:rsid w:val="34BC6848"/>
    <w:rsid w:val="34CDC3D9"/>
    <w:rsid w:val="34CE3283"/>
    <w:rsid w:val="34DD2029"/>
    <w:rsid w:val="34EFA399"/>
    <w:rsid w:val="357DC3D5"/>
    <w:rsid w:val="35BFFEFB"/>
    <w:rsid w:val="35CEEE5C"/>
    <w:rsid w:val="35DD7CD7"/>
    <w:rsid w:val="35E72734"/>
    <w:rsid w:val="36186E8A"/>
    <w:rsid w:val="361A05A9"/>
    <w:rsid w:val="3660ACBE"/>
    <w:rsid w:val="3668EB1E"/>
    <w:rsid w:val="36B91D04"/>
    <w:rsid w:val="36E3E656"/>
    <w:rsid w:val="36F2B220"/>
    <w:rsid w:val="3719F344"/>
    <w:rsid w:val="373D845A"/>
    <w:rsid w:val="37D524AD"/>
    <w:rsid w:val="3809A19F"/>
    <w:rsid w:val="383B59E6"/>
    <w:rsid w:val="3870FE0D"/>
    <w:rsid w:val="398B5917"/>
    <w:rsid w:val="3A3BC4DA"/>
    <w:rsid w:val="3A6BCDCA"/>
    <w:rsid w:val="3A8BB3AA"/>
    <w:rsid w:val="3AB6D7AF"/>
    <w:rsid w:val="3B58FF14"/>
    <w:rsid w:val="3BB1AD13"/>
    <w:rsid w:val="3BD6F3F9"/>
    <w:rsid w:val="3C5617E3"/>
    <w:rsid w:val="3C681B40"/>
    <w:rsid w:val="3C7F75E6"/>
    <w:rsid w:val="3C9C9689"/>
    <w:rsid w:val="3CA5745E"/>
    <w:rsid w:val="3CD69E05"/>
    <w:rsid w:val="3D0ECB09"/>
    <w:rsid w:val="3D2E98D4"/>
    <w:rsid w:val="3DDECFB7"/>
    <w:rsid w:val="3E013E49"/>
    <w:rsid w:val="3E3B8CA1"/>
    <w:rsid w:val="3E417871"/>
    <w:rsid w:val="3E524877"/>
    <w:rsid w:val="3E9E7365"/>
    <w:rsid w:val="3EBC01E9"/>
    <w:rsid w:val="3F947395"/>
    <w:rsid w:val="3F9B6105"/>
    <w:rsid w:val="3FB0D937"/>
    <w:rsid w:val="401ACF0F"/>
    <w:rsid w:val="403485C8"/>
    <w:rsid w:val="403A43C6"/>
    <w:rsid w:val="4055D819"/>
    <w:rsid w:val="40581215"/>
    <w:rsid w:val="406C9587"/>
    <w:rsid w:val="4098EA7E"/>
    <w:rsid w:val="4129D950"/>
    <w:rsid w:val="41307E2D"/>
    <w:rsid w:val="4182B0CB"/>
    <w:rsid w:val="41A27AD4"/>
    <w:rsid w:val="41CC23CB"/>
    <w:rsid w:val="41F69BD3"/>
    <w:rsid w:val="4235D8BF"/>
    <w:rsid w:val="42A301BD"/>
    <w:rsid w:val="42A867C7"/>
    <w:rsid w:val="43244E29"/>
    <w:rsid w:val="43318BB8"/>
    <w:rsid w:val="439DB51C"/>
    <w:rsid w:val="4403AFE0"/>
    <w:rsid w:val="441DCB12"/>
    <w:rsid w:val="447F16DE"/>
    <w:rsid w:val="44E657FB"/>
    <w:rsid w:val="450DB4E9"/>
    <w:rsid w:val="452E3C95"/>
    <w:rsid w:val="456F029C"/>
    <w:rsid w:val="4576D7D7"/>
    <w:rsid w:val="458C0430"/>
    <w:rsid w:val="45B2E189"/>
    <w:rsid w:val="46048D29"/>
    <w:rsid w:val="461AE73F"/>
    <w:rsid w:val="469F94EE"/>
    <w:rsid w:val="46B73E88"/>
    <w:rsid w:val="46F5B6F6"/>
    <w:rsid w:val="4725C643"/>
    <w:rsid w:val="472D1939"/>
    <w:rsid w:val="47B6B7A0"/>
    <w:rsid w:val="480DC28F"/>
    <w:rsid w:val="484555AB"/>
    <w:rsid w:val="494909E1"/>
    <w:rsid w:val="49B1D83F"/>
    <w:rsid w:val="49EF444D"/>
    <w:rsid w:val="49FF3965"/>
    <w:rsid w:val="4A0D1BDC"/>
    <w:rsid w:val="4A13566A"/>
    <w:rsid w:val="4A1E8B86"/>
    <w:rsid w:val="4A26A467"/>
    <w:rsid w:val="4A609493"/>
    <w:rsid w:val="4A7BE75E"/>
    <w:rsid w:val="4A947C06"/>
    <w:rsid w:val="4ACF2B01"/>
    <w:rsid w:val="4B113356"/>
    <w:rsid w:val="4B922F8B"/>
    <w:rsid w:val="4B9545CB"/>
    <w:rsid w:val="4B965B74"/>
    <w:rsid w:val="4BA60EBE"/>
    <w:rsid w:val="4BB0D9C3"/>
    <w:rsid w:val="4BFC64F4"/>
    <w:rsid w:val="4C5044D4"/>
    <w:rsid w:val="4CDE5598"/>
    <w:rsid w:val="4D05533A"/>
    <w:rsid w:val="4D393C7C"/>
    <w:rsid w:val="4D4CAA24"/>
    <w:rsid w:val="4D8C136F"/>
    <w:rsid w:val="4DE165BC"/>
    <w:rsid w:val="4E764AAD"/>
    <w:rsid w:val="4E991246"/>
    <w:rsid w:val="4EA1239B"/>
    <w:rsid w:val="4F5B9455"/>
    <w:rsid w:val="4F881E24"/>
    <w:rsid w:val="4F9CEE97"/>
    <w:rsid w:val="4FA5AC1B"/>
    <w:rsid w:val="4FCCCB5E"/>
    <w:rsid w:val="500CE736"/>
    <w:rsid w:val="50CDFF44"/>
    <w:rsid w:val="516711D3"/>
    <w:rsid w:val="5180E11F"/>
    <w:rsid w:val="51B1E6D1"/>
    <w:rsid w:val="51B9172F"/>
    <w:rsid w:val="52056155"/>
    <w:rsid w:val="5257D8CE"/>
    <w:rsid w:val="528300FB"/>
    <w:rsid w:val="52A14245"/>
    <w:rsid w:val="52B4D6DF"/>
    <w:rsid w:val="52B6DB38"/>
    <w:rsid w:val="52D2FA8C"/>
    <w:rsid w:val="52DEE124"/>
    <w:rsid w:val="52EAD336"/>
    <w:rsid w:val="535AEEBF"/>
    <w:rsid w:val="53A131B6"/>
    <w:rsid w:val="53BBEBA8"/>
    <w:rsid w:val="54782F64"/>
    <w:rsid w:val="5486A397"/>
    <w:rsid w:val="548E98B8"/>
    <w:rsid w:val="54963622"/>
    <w:rsid w:val="54B27AFB"/>
    <w:rsid w:val="54EC0122"/>
    <w:rsid w:val="54FFA8AA"/>
    <w:rsid w:val="5531C720"/>
    <w:rsid w:val="5557BC09"/>
    <w:rsid w:val="55613E2D"/>
    <w:rsid w:val="55DAA270"/>
    <w:rsid w:val="5638F88F"/>
    <w:rsid w:val="56A68374"/>
    <w:rsid w:val="56E7678C"/>
    <w:rsid w:val="57A03F87"/>
    <w:rsid w:val="57BE4459"/>
    <w:rsid w:val="57DCDAED"/>
    <w:rsid w:val="58729988"/>
    <w:rsid w:val="5883EEA7"/>
    <w:rsid w:val="588F5CCB"/>
    <w:rsid w:val="58F0754A"/>
    <w:rsid w:val="58F2754C"/>
    <w:rsid w:val="5935ECCD"/>
    <w:rsid w:val="595A14BA"/>
    <w:rsid w:val="59671B31"/>
    <w:rsid w:val="59BD24BE"/>
    <w:rsid w:val="5A075E3A"/>
    <w:rsid w:val="5A2B2D2C"/>
    <w:rsid w:val="5A314396"/>
    <w:rsid w:val="5A6EFDA8"/>
    <w:rsid w:val="5AF5E51B"/>
    <w:rsid w:val="5B00054B"/>
    <w:rsid w:val="5B195B31"/>
    <w:rsid w:val="5B29A9C9"/>
    <w:rsid w:val="5B59C831"/>
    <w:rsid w:val="5BDF16C2"/>
    <w:rsid w:val="5C432C5D"/>
    <w:rsid w:val="5C79DCD2"/>
    <w:rsid w:val="5CDB5105"/>
    <w:rsid w:val="5CEC0414"/>
    <w:rsid w:val="5CF4C580"/>
    <w:rsid w:val="5D44915C"/>
    <w:rsid w:val="5D9D9C00"/>
    <w:rsid w:val="5DC92C5E"/>
    <w:rsid w:val="5DFA8559"/>
    <w:rsid w:val="5DFF94D2"/>
    <w:rsid w:val="5E440A74"/>
    <w:rsid w:val="5E506D07"/>
    <w:rsid w:val="5E55DAF7"/>
    <w:rsid w:val="5E66E568"/>
    <w:rsid w:val="5E73AFD9"/>
    <w:rsid w:val="5ED258AC"/>
    <w:rsid w:val="5F2D4EFE"/>
    <w:rsid w:val="5F569A4B"/>
    <w:rsid w:val="5F64FCBF"/>
    <w:rsid w:val="5F7100CE"/>
    <w:rsid w:val="5F715790"/>
    <w:rsid w:val="5FD14B5F"/>
    <w:rsid w:val="6023AB51"/>
    <w:rsid w:val="60932ECD"/>
    <w:rsid w:val="60935A84"/>
    <w:rsid w:val="60DE3F2C"/>
    <w:rsid w:val="610FC59D"/>
    <w:rsid w:val="61A38A85"/>
    <w:rsid w:val="61F184D4"/>
    <w:rsid w:val="62118152"/>
    <w:rsid w:val="62D95A70"/>
    <w:rsid w:val="63102F01"/>
    <w:rsid w:val="63173662"/>
    <w:rsid w:val="633886EE"/>
    <w:rsid w:val="63417B2B"/>
    <w:rsid w:val="63AE042F"/>
    <w:rsid w:val="63DCFF1E"/>
    <w:rsid w:val="64756427"/>
    <w:rsid w:val="6486E4F3"/>
    <w:rsid w:val="64AF79C7"/>
    <w:rsid w:val="64CFBFAB"/>
    <w:rsid w:val="64EC1353"/>
    <w:rsid w:val="651E587A"/>
    <w:rsid w:val="657F4F7D"/>
    <w:rsid w:val="65F48466"/>
    <w:rsid w:val="66349336"/>
    <w:rsid w:val="66436507"/>
    <w:rsid w:val="66A3700B"/>
    <w:rsid w:val="66BA28DB"/>
    <w:rsid w:val="671B1FDE"/>
    <w:rsid w:val="67324CE7"/>
    <w:rsid w:val="6775F63E"/>
    <w:rsid w:val="677F7B78"/>
    <w:rsid w:val="6784B78A"/>
    <w:rsid w:val="67B9B5C0"/>
    <w:rsid w:val="67F6912F"/>
    <w:rsid w:val="6802292F"/>
    <w:rsid w:val="6813194C"/>
    <w:rsid w:val="68E00949"/>
    <w:rsid w:val="68F7AA3F"/>
    <w:rsid w:val="693E6139"/>
    <w:rsid w:val="694C9FF0"/>
    <w:rsid w:val="69558621"/>
    <w:rsid w:val="6959A5A8"/>
    <w:rsid w:val="69604D60"/>
    <w:rsid w:val="69647728"/>
    <w:rsid w:val="69ABC27F"/>
    <w:rsid w:val="69D15D40"/>
    <w:rsid w:val="69DE4935"/>
    <w:rsid w:val="6A20E8B6"/>
    <w:rsid w:val="6A75947A"/>
    <w:rsid w:val="6A91DE09"/>
    <w:rsid w:val="6AE10FBC"/>
    <w:rsid w:val="6AFF824F"/>
    <w:rsid w:val="6AFFDDE3"/>
    <w:rsid w:val="6B4792E0"/>
    <w:rsid w:val="6BDD9F79"/>
    <w:rsid w:val="6BFFC0C4"/>
    <w:rsid w:val="6C0F2171"/>
    <w:rsid w:val="6C458C15"/>
    <w:rsid w:val="6C53A771"/>
    <w:rsid w:val="6C8D26E3"/>
    <w:rsid w:val="6C97EE22"/>
    <w:rsid w:val="6D12D6D0"/>
    <w:rsid w:val="6D8A6162"/>
    <w:rsid w:val="6DAD353C"/>
    <w:rsid w:val="6DC42328"/>
    <w:rsid w:val="6DC4AFBA"/>
    <w:rsid w:val="6E06C42A"/>
    <w:rsid w:val="6E33BE83"/>
    <w:rsid w:val="6E406F08"/>
    <w:rsid w:val="6E9DA617"/>
    <w:rsid w:val="6EAE6246"/>
    <w:rsid w:val="6EAEF975"/>
    <w:rsid w:val="6EB5F661"/>
    <w:rsid w:val="6F39FC50"/>
    <w:rsid w:val="6F6C085A"/>
    <w:rsid w:val="6F93B9EB"/>
    <w:rsid w:val="701B0403"/>
    <w:rsid w:val="704A7792"/>
    <w:rsid w:val="70950CAD"/>
    <w:rsid w:val="70AA4CB5"/>
    <w:rsid w:val="70EC4A2E"/>
    <w:rsid w:val="70FC507C"/>
    <w:rsid w:val="71B6D464"/>
    <w:rsid w:val="72318AE0"/>
    <w:rsid w:val="724770CC"/>
    <w:rsid w:val="72494D52"/>
    <w:rsid w:val="72881A8F"/>
    <w:rsid w:val="729820DD"/>
    <w:rsid w:val="72D07F31"/>
    <w:rsid w:val="72E02DC5"/>
    <w:rsid w:val="7319BBB9"/>
    <w:rsid w:val="73308E62"/>
    <w:rsid w:val="7357D9C5"/>
    <w:rsid w:val="737E9B90"/>
    <w:rsid w:val="73AB2042"/>
    <w:rsid w:val="73C7F6B3"/>
    <w:rsid w:val="73DA6996"/>
    <w:rsid w:val="7423EAF0"/>
    <w:rsid w:val="7455DC27"/>
    <w:rsid w:val="7484DFBA"/>
    <w:rsid w:val="7494ABF8"/>
    <w:rsid w:val="749D0A38"/>
    <w:rsid w:val="74CF55F7"/>
    <w:rsid w:val="74F10F74"/>
    <w:rsid w:val="755AE6F5"/>
    <w:rsid w:val="7591B94E"/>
    <w:rsid w:val="759A8C38"/>
    <w:rsid w:val="75F83150"/>
    <w:rsid w:val="7639A30B"/>
    <w:rsid w:val="76B63C52"/>
    <w:rsid w:val="76EE88DB"/>
    <w:rsid w:val="7701C234"/>
    <w:rsid w:val="77FA4958"/>
    <w:rsid w:val="78520CB3"/>
    <w:rsid w:val="78A125D4"/>
    <w:rsid w:val="78EC9ADB"/>
    <w:rsid w:val="78F425D4"/>
    <w:rsid w:val="7AA720E0"/>
    <w:rsid w:val="7B1437C7"/>
    <w:rsid w:val="7B18E6F9"/>
    <w:rsid w:val="7B3C7A28"/>
    <w:rsid w:val="7B3D4B37"/>
    <w:rsid w:val="7B7670CF"/>
    <w:rsid w:val="7C42F141"/>
    <w:rsid w:val="7C87E2C7"/>
    <w:rsid w:val="7C8F750B"/>
    <w:rsid w:val="7CB00828"/>
    <w:rsid w:val="7D124130"/>
    <w:rsid w:val="7D763546"/>
    <w:rsid w:val="7DC375AC"/>
    <w:rsid w:val="7DDEC1A2"/>
    <w:rsid w:val="7DFF6DC6"/>
    <w:rsid w:val="7E56E3AC"/>
    <w:rsid w:val="7E90F49B"/>
    <w:rsid w:val="7E94828B"/>
    <w:rsid w:val="7F284621"/>
    <w:rsid w:val="7F5F460D"/>
    <w:rsid w:val="7F64ABC9"/>
    <w:rsid w:val="7F8E0786"/>
    <w:rsid w:val="7F9B3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F646D0"/>
  <w15:chartTrackingRefBased/>
  <w15:docId w15:val="{CE8CB413-7D55-4D07-A2E1-944B3685610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EA1239B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4EA1239B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EA1239B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EA1239B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EA1239B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EA1239B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EA1239B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EA1239B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EA1239B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EA1239B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4EA1239B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4EA1239B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4EA1239B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4EA1239B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4EA1239B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4EA1239B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4EA1239B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4EA1239B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4EA1239B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4EA1239B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4EA1239B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4EA1239B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4EA1239B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4EA1239B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4EA1239B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4EA1239B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4EA1239B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4EA1239B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4EA1239B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EA1239B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4EA1239B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4EA1239B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4EA1239B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4EA1239B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4EA1239B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4EA1239B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4EA1239B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4EA1239B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4EA1239B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4EA1239B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4EA1239B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4EA1239B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4EA1239B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4EA1239B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4EA1239B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8f7f6bf2110d431b" /><Relationship Type="http://schemas.openxmlformats.org/officeDocument/2006/relationships/header" Target="header.xml" Id="R02f12fb9aac94cf9" /><Relationship Type="http://schemas.openxmlformats.org/officeDocument/2006/relationships/footer" Target="footer.xml" Id="R96aee9b779f5429e" /><Relationship Type="http://schemas.openxmlformats.org/officeDocument/2006/relationships/footnotes" Target="footnotes.xml" Id="Rdc19e27b26f1478b" /><Relationship Type="http://schemas.openxmlformats.org/officeDocument/2006/relationships/hyperlink" Target="http://usa.chinadaily.com.cn/weekly/2012-02/24/content_14681839.htm" TargetMode="External" Id="R03c685bbff834975" /></Relationships>
</file>

<file path=word/_rels/footnotes.xml.rels>&#65279;<?xml version="1.0" encoding="utf-8"?><Relationships xmlns="http://schemas.openxmlformats.org/package/2006/relationships"><Relationship Type="http://schemas.openxmlformats.org/officeDocument/2006/relationships/hyperlink" Target="http://usa.chinadaily.com.cn/weekly/2012-02/24/content_14681839.htm" TargetMode="External" Id="Raa229db8a2a54c47" /><Relationship Type="http://schemas.openxmlformats.org/officeDocument/2006/relationships/hyperlink" Target="http://usa.chinadaily.com.cn/weekly/2012-02/24/content_14681839.htm" TargetMode="External" Id="R9bb7243dd25843f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2022-10-07T09:42:07.6310788Z</dcterms:created>
  <dcterms:modified xsi:type="dcterms:W3CDTF">2022-10-09T22:36:06.5258429Z</dcterms:modified>
  <dc:creator>Pijus Norkus (2100846)</dc:creator>
  <lastModifiedBy>Pijus Norkus (2100846)</lastModifiedBy>
</coreProperties>
</file>