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2EB3F" w14:textId="77777777" w:rsidR="00A2445C" w:rsidRPr="00083475" w:rsidRDefault="00A2445C" w:rsidP="00A2445C">
      <w:pPr>
        <w:spacing w:line="480" w:lineRule="auto"/>
        <w:rPr>
          <w:rFonts w:ascii="Times New Roman" w:hAnsi="Times New Roman" w:cs="Times New Roman"/>
          <w:sz w:val="24"/>
          <w:szCs w:val="24"/>
        </w:rPr>
      </w:pPr>
    </w:p>
    <w:p w14:paraId="03481730" w14:textId="77777777" w:rsidR="00A2445C" w:rsidRDefault="00A2445C" w:rsidP="00A2445C">
      <w:pPr>
        <w:jc w:val="center"/>
        <w:rPr>
          <w:rFonts w:ascii="Times New Roman" w:hAnsi="Times New Roman" w:cs="Times New Roman"/>
          <w:sz w:val="28"/>
          <w:szCs w:val="28"/>
        </w:rPr>
      </w:pPr>
      <w:r>
        <w:rPr>
          <w:noProof/>
        </w:rPr>
        <w:drawing>
          <wp:inline distT="0" distB="0" distL="0" distR="0" wp14:anchorId="4C55EDE8" wp14:editId="1794C343">
            <wp:extent cx="3444688" cy="1325880"/>
            <wp:effectExtent l="0" t="0" r="381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stretch>
                      <a:fillRect/>
                    </a:stretch>
                  </pic:blipFill>
                  <pic:spPr>
                    <a:xfrm>
                      <a:off x="0" y="0"/>
                      <a:ext cx="3458222" cy="1331089"/>
                    </a:xfrm>
                    <a:prstGeom prst="rect">
                      <a:avLst/>
                    </a:prstGeom>
                  </pic:spPr>
                </pic:pic>
              </a:graphicData>
            </a:graphic>
          </wp:inline>
        </w:drawing>
      </w:r>
    </w:p>
    <w:p w14:paraId="7FAE2B74" w14:textId="77777777" w:rsidR="00A2445C" w:rsidRDefault="00A2445C" w:rsidP="00A2445C">
      <w:pPr>
        <w:rPr>
          <w:rFonts w:ascii="Times New Roman" w:hAnsi="Times New Roman" w:cs="Times New Roman"/>
          <w:sz w:val="28"/>
          <w:szCs w:val="28"/>
        </w:rPr>
      </w:pPr>
    </w:p>
    <w:p w14:paraId="57C608FD" w14:textId="107CDB68" w:rsidR="00A2445C" w:rsidRDefault="00A2445C" w:rsidP="00A2445C">
      <w:pPr>
        <w:jc w:val="center"/>
        <w:rPr>
          <w:rFonts w:ascii="Times New Roman" w:hAnsi="Times New Roman" w:cs="Times New Roman"/>
          <w:sz w:val="40"/>
          <w:szCs w:val="40"/>
        </w:rPr>
      </w:pPr>
      <w:proofErr w:type="spellStart"/>
      <w:r>
        <w:rPr>
          <w:rFonts w:ascii="Times New Roman" w:hAnsi="Times New Roman" w:cs="Times New Roman"/>
          <w:sz w:val="40"/>
          <w:szCs w:val="40"/>
        </w:rPr>
        <w:t>Programme</w:t>
      </w:r>
      <w:proofErr w:type="spellEnd"/>
      <w:r>
        <w:rPr>
          <w:rFonts w:ascii="Times New Roman" w:hAnsi="Times New Roman" w:cs="Times New Roman"/>
          <w:sz w:val="40"/>
          <w:szCs w:val="40"/>
        </w:rPr>
        <w:t xml:space="preserve">: </w:t>
      </w:r>
      <w:r>
        <w:rPr>
          <w:rFonts w:ascii="Times New Roman" w:hAnsi="Times New Roman" w:cs="Times New Roman"/>
          <w:sz w:val="40"/>
          <w:szCs w:val="40"/>
        </w:rPr>
        <w:t xml:space="preserve"> </w:t>
      </w:r>
      <w:r>
        <w:rPr>
          <w:rFonts w:ascii="Times New Roman" w:hAnsi="Times New Roman" w:cs="Times New Roman"/>
          <w:sz w:val="40"/>
          <w:szCs w:val="40"/>
        </w:rPr>
        <w:t>BA Business Management</w:t>
      </w:r>
    </w:p>
    <w:p w14:paraId="20F9CBD2" w14:textId="77777777" w:rsidR="00A2445C" w:rsidRPr="00A2445C" w:rsidRDefault="00A2445C" w:rsidP="00A2445C">
      <w:pPr>
        <w:jc w:val="center"/>
        <w:rPr>
          <w:rFonts w:ascii="Times New Roman" w:hAnsi="Times New Roman" w:cs="Times New Roman"/>
          <w:b/>
          <w:bCs/>
          <w:sz w:val="48"/>
          <w:szCs w:val="48"/>
        </w:rPr>
      </w:pPr>
    </w:p>
    <w:p w14:paraId="40607DBA" w14:textId="77777777" w:rsidR="00A2445C" w:rsidRPr="00A2445C" w:rsidRDefault="00A2445C" w:rsidP="00A2445C">
      <w:pPr>
        <w:spacing w:line="480" w:lineRule="auto"/>
        <w:jc w:val="center"/>
        <w:rPr>
          <w:rFonts w:ascii="Times New Roman" w:hAnsi="Times New Roman" w:cs="Times New Roman"/>
          <w:b/>
          <w:bCs/>
          <w:sz w:val="32"/>
          <w:szCs w:val="32"/>
        </w:rPr>
      </w:pPr>
      <w:r w:rsidRPr="00A2445C">
        <w:rPr>
          <w:rFonts w:ascii="Times New Roman" w:hAnsi="Times New Roman" w:cs="Times New Roman"/>
          <w:b/>
          <w:bCs/>
          <w:sz w:val="32"/>
          <w:szCs w:val="32"/>
        </w:rPr>
        <w:t>USING THE BLACK FRIDAY SALES STRATEGY TO DRIVE SALES FOR VIDEO GAMES: A CRITICAL ANALYSIS</w:t>
      </w:r>
    </w:p>
    <w:p w14:paraId="773FCA0F" w14:textId="6A3C2F03" w:rsidR="006356F0" w:rsidRPr="006356F0" w:rsidRDefault="00A2445C" w:rsidP="006356F0">
      <w:pPr>
        <w:spacing w:after="0" w:line="240" w:lineRule="auto"/>
        <w:jc w:val="center"/>
        <w:rPr>
          <w:rFonts w:ascii="Times New Roman" w:hAnsi="Times New Roman" w:cs="Times New Roman"/>
          <w:color w:val="013E5B"/>
          <w:sz w:val="30"/>
          <w:szCs w:val="30"/>
        </w:rPr>
      </w:pPr>
      <w:r w:rsidRPr="006356F0">
        <w:rPr>
          <w:rFonts w:ascii="Times New Roman" w:hAnsi="Times New Roman" w:cs="Times New Roman"/>
          <w:sz w:val="40"/>
          <w:szCs w:val="40"/>
        </w:rPr>
        <w:t xml:space="preserve">Module code: </w:t>
      </w:r>
      <w:r w:rsidR="006356F0" w:rsidRPr="006356F0">
        <w:rPr>
          <w:rFonts w:ascii="Times New Roman" w:hAnsi="Times New Roman" w:cs="Times New Roman"/>
          <w:sz w:val="40"/>
          <w:szCs w:val="40"/>
        </w:rPr>
        <w:t>Dissertation (LCBB6000)</w:t>
      </w:r>
      <w:r w:rsidR="006356F0" w:rsidRPr="006356F0">
        <w:rPr>
          <w:rFonts w:ascii="Times New Roman" w:hAnsi="Times New Roman" w:cs="Times New Roman"/>
          <w:sz w:val="30"/>
          <w:szCs w:val="30"/>
        </w:rPr>
        <w:fldChar w:fldCharType="begin"/>
      </w:r>
      <w:r w:rsidR="006356F0" w:rsidRPr="006356F0">
        <w:rPr>
          <w:rFonts w:ascii="Times New Roman" w:hAnsi="Times New Roman" w:cs="Times New Roman"/>
          <w:sz w:val="30"/>
          <w:szCs w:val="30"/>
        </w:rPr>
        <w:instrText xml:space="preserve"> HYPERLINK "https://moodle.uwtsd.ac.uk/course/view.php?id=3820" </w:instrText>
      </w:r>
      <w:r w:rsidR="006356F0" w:rsidRPr="006356F0">
        <w:rPr>
          <w:rFonts w:ascii="Times New Roman" w:hAnsi="Times New Roman" w:cs="Times New Roman"/>
          <w:sz w:val="30"/>
          <w:szCs w:val="30"/>
        </w:rPr>
        <w:fldChar w:fldCharType="separate"/>
      </w:r>
    </w:p>
    <w:p w14:paraId="65379EF4" w14:textId="77777777" w:rsidR="006356F0" w:rsidRDefault="006356F0" w:rsidP="006356F0">
      <w:pPr>
        <w:jc w:val="center"/>
        <w:rPr>
          <w:rFonts w:ascii="Times New Roman" w:hAnsi="Times New Roman" w:cs="Times New Roman"/>
        </w:rPr>
      </w:pPr>
      <w:r w:rsidRPr="006356F0">
        <w:rPr>
          <w:rFonts w:ascii="Times New Roman" w:hAnsi="Times New Roman" w:cs="Times New Roman"/>
          <w:sz w:val="30"/>
          <w:szCs w:val="30"/>
        </w:rPr>
        <w:fldChar w:fldCharType="end"/>
      </w:r>
    </w:p>
    <w:p w14:paraId="0E4DF27C" w14:textId="77777777" w:rsidR="00A2445C" w:rsidRPr="00A2445C" w:rsidRDefault="00A2445C" w:rsidP="006356F0">
      <w:pPr>
        <w:spacing w:after="0" w:line="240" w:lineRule="auto"/>
        <w:jc w:val="center"/>
        <w:rPr>
          <w:rFonts w:ascii="Times New Roman" w:eastAsia="Times New Roman" w:hAnsi="Times New Roman" w:cs="Times New Roman"/>
          <w:sz w:val="24"/>
          <w:szCs w:val="24"/>
          <w:lang w:val="en-GB" w:eastAsia="en-GB"/>
        </w:rPr>
      </w:pPr>
      <w:r w:rsidRPr="00A60DB0">
        <w:rPr>
          <w:rFonts w:ascii="Times New Roman" w:hAnsi="Times New Roman" w:cs="Times New Roman"/>
          <w:sz w:val="40"/>
          <w:szCs w:val="40"/>
        </w:rPr>
        <w:t>Lecturer/Tutor:</w:t>
      </w:r>
      <w:r>
        <w:rPr>
          <w:rFonts w:ascii="Times New Roman" w:hAnsi="Times New Roman" w:cs="Times New Roman"/>
          <w:sz w:val="40"/>
          <w:szCs w:val="40"/>
        </w:rPr>
        <w:t xml:space="preserve"> </w:t>
      </w:r>
      <w:r w:rsidRPr="00AC3B4D">
        <w:t xml:space="preserve"> </w:t>
      </w:r>
      <w:r w:rsidRPr="00F538B5">
        <w:rPr>
          <w:sz w:val="40"/>
          <w:szCs w:val="40"/>
        </w:rPr>
        <w:t xml:space="preserve">Dr. </w:t>
      </w:r>
      <w:proofErr w:type="spellStart"/>
      <w:r w:rsidRPr="00A2445C">
        <w:rPr>
          <w:rFonts w:ascii="Times New Roman" w:eastAsia="Times New Roman" w:hAnsi="Times New Roman" w:cs="Times New Roman"/>
          <w:color w:val="323130"/>
          <w:sz w:val="40"/>
          <w:szCs w:val="40"/>
          <w:shd w:val="clear" w:color="auto" w:fill="FFFFFF"/>
          <w:lang w:val="en-GB" w:eastAsia="en-GB"/>
        </w:rPr>
        <w:t>Rexon</w:t>
      </w:r>
      <w:proofErr w:type="spellEnd"/>
      <w:r w:rsidRPr="00A2445C">
        <w:rPr>
          <w:rFonts w:ascii="Times New Roman" w:eastAsia="Times New Roman" w:hAnsi="Times New Roman" w:cs="Times New Roman"/>
          <w:color w:val="323130"/>
          <w:sz w:val="40"/>
          <w:szCs w:val="40"/>
          <w:shd w:val="clear" w:color="auto" w:fill="FFFFFF"/>
          <w:lang w:val="en-GB" w:eastAsia="en-GB"/>
        </w:rPr>
        <w:t xml:space="preserve"> </w:t>
      </w:r>
      <w:proofErr w:type="spellStart"/>
      <w:r w:rsidRPr="00A2445C">
        <w:rPr>
          <w:rFonts w:ascii="Times New Roman" w:eastAsia="Times New Roman" w:hAnsi="Times New Roman" w:cs="Times New Roman"/>
          <w:color w:val="323130"/>
          <w:sz w:val="40"/>
          <w:szCs w:val="40"/>
          <w:shd w:val="clear" w:color="auto" w:fill="FFFFFF"/>
          <w:lang w:val="en-GB" w:eastAsia="en-GB"/>
        </w:rPr>
        <w:t>Nting</w:t>
      </w:r>
      <w:proofErr w:type="spellEnd"/>
    </w:p>
    <w:p w14:paraId="6DB9C732" w14:textId="121D40E0" w:rsidR="00A2445C" w:rsidRDefault="00A2445C" w:rsidP="00456BF4">
      <w:pPr>
        <w:rPr>
          <w:rFonts w:ascii="Times New Roman" w:hAnsi="Times New Roman" w:cs="Times New Roman"/>
          <w:sz w:val="40"/>
          <w:szCs w:val="40"/>
        </w:rPr>
      </w:pPr>
    </w:p>
    <w:p w14:paraId="0B1BCB8B" w14:textId="77777777" w:rsidR="00A2445C" w:rsidRPr="00A60DB0" w:rsidRDefault="00A2445C" w:rsidP="00A2445C">
      <w:pPr>
        <w:jc w:val="center"/>
        <w:rPr>
          <w:rFonts w:ascii="Times New Roman" w:hAnsi="Times New Roman" w:cs="Times New Roman"/>
          <w:sz w:val="40"/>
          <w:szCs w:val="40"/>
        </w:rPr>
      </w:pPr>
      <w:r w:rsidRPr="00A60DB0">
        <w:rPr>
          <w:rFonts w:ascii="Times New Roman" w:hAnsi="Times New Roman" w:cs="Times New Roman"/>
          <w:sz w:val="40"/>
          <w:szCs w:val="40"/>
        </w:rPr>
        <w:t xml:space="preserve">Student: </w:t>
      </w:r>
      <w:proofErr w:type="spellStart"/>
      <w:r w:rsidRPr="00A60DB0">
        <w:rPr>
          <w:rFonts w:ascii="Times New Roman" w:hAnsi="Times New Roman" w:cs="Times New Roman"/>
          <w:sz w:val="40"/>
          <w:szCs w:val="40"/>
        </w:rPr>
        <w:t>Teodor</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Angelov</w:t>
      </w:r>
      <w:proofErr w:type="spellEnd"/>
    </w:p>
    <w:p w14:paraId="445C4912" w14:textId="77777777" w:rsidR="00A2445C" w:rsidRPr="00A60DB0" w:rsidRDefault="00A2445C" w:rsidP="00A2445C">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1917363</w:t>
      </w:r>
    </w:p>
    <w:p w14:paraId="0328B052" w14:textId="0B6F72EA" w:rsidR="00A2445C" w:rsidRPr="00A60DB0" w:rsidRDefault="00A2445C" w:rsidP="006356F0">
      <w:pPr>
        <w:jc w:val="center"/>
        <w:rPr>
          <w:rFonts w:ascii="Times New Roman" w:hAnsi="Times New Roman" w:cs="Times New Roman"/>
          <w:sz w:val="40"/>
          <w:szCs w:val="40"/>
        </w:rPr>
      </w:pPr>
      <w:r w:rsidRPr="00A60DB0">
        <w:rPr>
          <w:rFonts w:ascii="Times New Roman" w:hAnsi="Times New Roman" w:cs="Times New Roman"/>
          <w:sz w:val="40"/>
          <w:szCs w:val="40"/>
        </w:rPr>
        <w:t>Date:</w:t>
      </w:r>
      <w:r>
        <w:rPr>
          <w:rFonts w:ascii="Times New Roman" w:hAnsi="Times New Roman" w:cs="Times New Roman"/>
          <w:sz w:val="40"/>
          <w:szCs w:val="40"/>
        </w:rPr>
        <w:t xml:space="preserve"> 0</w:t>
      </w:r>
      <w:r>
        <w:rPr>
          <w:rFonts w:ascii="Times New Roman" w:hAnsi="Times New Roman" w:cs="Times New Roman"/>
          <w:sz w:val="40"/>
          <w:szCs w:val="40"/>
        </w:rPr>
        <w:t>2</w:t>
      </w:r>
      <w:r>
        <w:rPr>
          <w:rFonts w:ascii="Times New Roman" w:hAnsi="Times New Roman" w:cs="Times New Roman"/>
          <w:sz w:val="40"/>
          <w:szCs w:val="40"/>
        </w:rPr>
        <w:t>/0</w:t>
      </w:r>
      <w:r>
        <w:rPr>
          <w:rFonts w:ascii="Times New Roman" w:hAnsi="Times New Roman" w:cs="Times New Roman"/>
          <w:sz w:val="40"/>
          <w:szCs w:val="40"/>
        </w:rPr>
        <w:t>9</w:t>
      </w:r>
      <w:r>
        <w:rPr>
          <w:rFonts w:ascii="Times New Roman" w:hAnsi="Times New Roman" w:cs="Times New Roman"/>
          <w:sz w:val="40"/>
          <w:szCs w:val="40"/>
        </w:rPr>
        <w:t>/2022</w:t>
      </w:r>
    </w:p>
    <w:p w14:paraId="4B00EC24" w14:textId="52EA6BFE" w:rsidR="00A2445C" w:rsidRDefault="00A2445C" w:rsidP="00A2445C">
      <w:pPr>
        <w:rPr>
          <w:rFonts w:ascii="Times New Roman" w:hAnsi="Times New Roman" w:cs="Times New Roman"/>
          <w:sz w:val="44"/>
          <w:szCs w:val="44"/>
        </w:rPr>
      </w:pPr>
    </w:p>
    <w:p w14:paraId="2BB407BA" w14:textId="47139866" w:rsidR="00A2445C" w:rsidRPr="00456BF4" w:rsidRDefault="006356F0" w:rsidP="00456BF4">
      <w:pPr>
        <w:jc w:val="center"/>
        <w:rPr>
          <w:rFonts w:ascii="Times New Roman" w:hAnsi="Times New Roman" w:cs="Times New Roman"/>
          <w:sz w:val="44"/>
          <w:szCs w:val="44"/>
        </w:rPr>
      </w:pPr>
      <w:r>
        <w:rPr>
          <w:rFonts w:ascii="Times New Roman" w:hAnsi="Times New Roman" w:cs="Times New Roman"/>
          <w:sz w:val="44"/>
          <w:szCs w:val="44"/>
        </w:rPr>
        <w:t>Assessment 1 Proposal</w:t>
      </w:r>
      <w:r w:rsidR="00A2445C" w:rsidRPr="0008347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855466000"/>
        <w:docPartObj>
          <w:docPartGallery w:val="Table of Contents"/>
          <w:docPartUnique/>
        </w:docPartObj>
      </w:sdtPr>
      <w:sdtEndPr>
        <w:rPr>
          <w:b/>
          <w:bCs/>
          <w:noProof/>
        </w:rPr>
      </w:sdtEndPr>
      <w:sdtContent>
        <w:p w14:paraId="34993E6B" w14:textId="77777777" w:rsidR="00A2445C" w:rsidRPr="00083475" w:rsidRDefault="00A2445C" w:rsidP="00A2445C">
          <w:pPr>
            <w:pStyle w:val="TOCHeading"/>
            <w:spacing w:line="480" w:lineRule="auto"/>
            <w:rPr>
              <w:rFonts w:ascii="Times New Roman" w:hAnsi="Times New Roman" w:cs="Times New Roman"/>
              <w:sz w:val="24"/>
              <w:szCs w:val="24"/>
            </w:rPr>
          </w:pPr>
          <w:r w:rsidRPr="00083475">
            <w:rPr>
              <w:rFonts w:ascii="Times New Roman" w:hAnsi="Times New Roman" w:cs="Times New Roman"/>
              <w:sz w:val="24"/>
              <w:szCs w:val="24"/>
            </w:rPr>
            <w:t>Contents</w:t>
          </w:r>
        </w:p>
        <w:p w14:paraId="75FC4C29" w14:textId="503D68D8" w:rsidR="00A2445C" w:rsidRDefault="00A2445C" w:rsidP="00A2445C">
          <w:pPr>
            <w:pStyle w:val="TOC1"/>
            <w:tabs>
              <w:tab w:val="right" w:leader="dot" w:pos="9350"/>
            </w:tabs>
            <w:spacing w:line="480" w:lineRule="auto"/>
            <w:rPr>
              <w:rFonts w:eastAsiaTheme="minorEastAsia"/>
              <w:noProof/>
            </w:rPr>
          </w:pPr>
          <w:r w:rsidRPr="00083475">
            <w:rPr>
              <w:rFonts w:ascii="Times New Roman" w:hAnsi="Times New Roman" w:cs="Times New Roman"/>
              <w:sz w:val="24"/>
              <w:szCs w:val="24"/>
            </w:rPr>
            <w:fldChar w:fldCharType="begin"/>
          </w:r>
          <w:r w:rsidRPr="00083475">
            <w:rPr>
              <w:rFonts w:ascii="Times New Roman" w:hAnsi="Times New Roman" w:cs="Times New Roman"/>
              <w:sz w:val="24"/>
              <w:szCs w:val="24"/>
            </w:rPr>
            <w:instrText xml:space="preserve"> TOC \o "1-3" \h \z \u </w:instrText>
          </w:r>
          <w:r w:rsidRPr="00083475">
            <w:rPr>
              <w:rFonts w:ascii="Times New Roman" w:hAnsi="Times New Roman" w:cs="Times New Roman"/>
              <w:sz w:val="24"/>
              <w:szCs w:val="24"/>
            </w:rPr>
            <w:fldChar w:fldCharType="separate"/>
          </w:r>
          <w:hyperlink w:anchor="_Toc113007160" w:history="1">
            <w:r w:rsidRPr="00DC3C3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_Toc113007160 \h </w:instrText>
            </w:r>
            <w:r>
              <w:rPr>
                <w:noProof/>
                <w:webHidden/>
              </w:rPr>
            </w:r>
            <w:r>
              <w:rPr>
                <w:noProof/>
                <w:webHidden/>
              </w:rPr>
              <w:fldChar w:fldCharType="separate"/>
            </w:r>
            <w:r>
              <w:rPr>
                <w:noProof/>
                <w:webHidden/>
              </w:rPr>
              <w:t>4</w:t>
            </w:r>
            <w:r>
              <w:rPr>
                <w:noProof/>
                <w:webHidden/>
              </w:rPr>
              <w:fldChar w:fldCharType="end"/>
            </w:r>
          </w:hyperlink>
        </w:p>
        <w:p w14:paraId="6B02B10F" w14:textId="5A58737E" w:rsidR="00A2445C" w:rsidRDefault="00A2445C" w:rsidP="00A2445C">
          <w:pPr>
            <w:pStyle w:val="TOC1"/>
            <w:tabs>
              <w:tab w:val="right" w:leader="dot" w:pos="9350"/>
            </w:tabs>
            <w:spacing w:line="480" w:lineRule="auto"/>
            <w:rPr>
              <w:rFonts w:eastAsiaTheme="minorEastAsia"/>
              <w:noProof/>
            </w:rPr>
          </w:pPr>
          <w:hyperlink w:anchor="_Toc113007161" w:history="1">
            <w:r w:rsidRPr="00DC3C3B">
              <w:rPr>
                <w:rStyle w:val="Hyperlink"/>
                <w:rFonts w:ascii="Times New Roman" w:hAnsi="Times New Roman" w:cs="Times New Roman"/>
                <w:noProof/>
              </w:rPr>
              <w:t>Purpose of the study</w:t>
            </w:r>
            <w:r>
              <w:rPr>
                <w:noProof/>
                <w:webHidden/>
              </w:rPr>
              <w:tab/>
            </w:r>
            <w:r>
              <w:rPr>
                <w:noProof/>
                <w:webHidden/>
              </w:rPr>
              <w:fldChar w:fldCharType="begin"/>
            </w:r>
            <w:r>
              <w:rPr>
                <w:noProof/>
                <w:webHidden/>
              </w:rPr>
              <w:instrText xml:space="preserve"> PAGEREF _Toc113007161 \h </w:instrText>
            </w:r>
            <w:r>
              <w:rPr>
                <w:noProof/>
                <w:webHidden/>
              </w:rPr>
            </w:r>
            <w:r>
              <w:rPr>
                <w:noProof/>
                <w:webHidden/>
              </w:rPr>
              <w:fldChar w:fldCharType="separate"/>
            </w:r>
            <w:r>
              <w:rPr>
                <w:noProof/>
                <w:webHidden/>
              </w:rPr>
              <w:t>4</w:t>
            </w:r>
            <w:r>
              <w:rPr>
                <w:noProof/>
                <w:webHidden/>
              </w:rPr>
              <w:fldChar w:fldCharType="end"/>
            </w:r>
          </w:hyperlink>
        </w:p>
        <w:p w14:paraId="614F8981" w14:textId="3547ECE3" w:rsidR="00A2445C" w:rsidRDefault="00A2445C" w:rsidP="00A2445C">
          <w:pPr>
            <w:pStyle w:val="TOC2"/>
            <w:tabs>
              <w:tab w:val="right" w:leader="dot" w:pos="9350"/>
            </w:tabs>
            <w:spacing w:line="480" w:lineRule="auto"/>
            <w:rPr>
              <w:rFonts w:eastAsiaTheme="minorEastAsia"/>
              <w:noProof/>
            </w:rPr>
          </w:pPr>
          <w:hyperlink w:anchor="_Toc113007162" w:history="1">
            <w:r w:rsidRPr="00DC3C3B">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_Toc113007162 \h </w:instrText>
            </w:r>
            <w:r>
              <w:rPr>
                <w:noProof/>
                <w:webHidden/>
              </w:rPr>
            </w:r>
            <w:r>
              <w:rPr>
                <w:noProof/>
                <w:webHidden/>
              </w:rPr>
              <w:fldChar w:fldCharType="separate"/>
            </w:r>
            <w:r>
              <w:rPr>
                <w:noProof/>
                <w:webHidden/>
              </w:rPr>
              <w:t>5</w:t>
            </w:r>
            <w:r>
              <w:rPr>
                <w:noProof/>
                <w:webHidden/>
              </w:rPr>
              <w:fldChar w:fldCharType="end"/>
            </w:r>
          </w:hyperlink>
        </w:p>
        <w:p w14:paraId="435AF9D9" w14:textId="73AA89CA" w:rsidR="00A2445C" w:rsidRDefault="00A2445C" w:rsidP="00A2445C">
          <w:pPr>
            <w:pStyle w:val="TOC2"/>
            <w:tabs>
              <w:tab w:val="right" w:leader="dot" w:pos="9350"/>
            </w:tabs>
            <w:spacing w:line="480" w:lineRule="auto"/>
            <w:rPr>
              <w:rFonts w:eastAsiaTheme="minorEastAsia"/>
              <w:noProof/>
            </w:rPr>
          </w:pPr>
          <w:hyperlink w:anchor="_Toc113007163" w:history="1">
            <w:r w:rsidRPr="00DC3C3B">
              <w:rPr>
                <w:rStyle w:val="Hyperlink"/>
                <w:b/>
                <w:bCs/>
                <w:noProof/>
              </w:rPr>
              <w:t>Research objectives</w:t>
            </w:r>
            <w:r>
              <w:rPr>
                <w:noProof/>
                <w:webHidden/>
              </w:rPr>
              <w:tab/>
            </w:r>
            <w:r>
              <w:rPr>
                <w:noProof/>
                <w:webHidden/>
              </w:rPr>
              <w:fldChar w:fldCharType="begin"/>
            </w:r>
            <w:r>
              <w:rPr>
                <w:noProof/>
                <w:webHidden/>
              </w:rPr>
              <w:instrText xml:space="preserve"> PAGEREF _Toc113007163 \h </w:instrText>
            </w:r>
            <w:r>
              <w:rPr>
                <w:noProof/>
                <w:webHidden/>
              </w:rPr>
            </w:r>
            <w:r>
              <w:rPr>
                <w:noProof/>
                <w:webHidden/>
              </w:rPr>
              <w:fldChar w:fldCharType="separate"/>
            </w:r>
            <w:r>
              <w:rPr>
                <w:noProof/>
                <w:webHidden/>
              </w:rPr>
              <w:t>5</w:t>
            </w:r>
            <w:r>
              <w:rPr>
                <w:noProof/>
                <w:webHidden/>
              </w:rPr>
              <w:fldChar w:fldCharType="end"/>
            </w:r>
          </w:hyperlink>
        </w:p>
        <w:p w14:paraId="142FC776" w14:textId="5246EF24" w:rsidR="00A2445C" w:rsidRDefault="00A2445C" w:rsidP="00A2445C">
          <w:pPr>
            <w:pStyle w:val="TOC2"/>
            <w:tabs>
              <w:tab w:val="right" w:leader="dot" w:pos="9350"/>
            </w:tabs>
            <w:spacing w:line="480" w:lineRule="auto"/>
            <w:rPr>
              <w:rFonts w:eastAsiaTheme="minorEastAsia"/>
              <w:noProof/>
            </w:rPr>
          </w:pPr>
          <w:hyperlink w:anchor="_Toc113007164" w:history="1">
            <w:r w:rsidRPr="00DC3C3B">
              <w:rPr>
                <w:rStyle w:val="Hyperlink"/>
                <w:rFonts w:ascii="Times New Roman" w:hAnsi="Times New Roman" w:cs="Times New Roman"/>
                <w:noProof/>
              </w:rPr>
              <w:t>Hypothesis</w:t>
            </w:r>
            <w:r>
              <w:rPr>
                <w:noProof/>
                <w:webHidden/>
              </w:rPr>
              <w:tab/>
            </w:r>
            <w:r>
              <w:rPr>
                <w:noProof/>
                <w:webHidden/>
              </w:rPr>
              <w:fldChar w:fldCharType="begin"/>
            </w:r>
            <w:r>
              <w:rPr>
                <w:noProof/>
                <w:webHidden/>
              </w:rPr>
              <w:instrText xml:space="preserve"> PAGEREF _Toc113007164 \h </w:instrText>
            </w:r>
            <w:r>
              <w:rPr>
                <w:noProof/>
                <w:webHidden/>
              </w:rPr>
            </w:r>
            <w:r>
              <w:rPr>
                <w:noProof/>
                <w:webHidden/>
              </w:rPr>
              <w:fldChar w:fldCharType="separate"/>
            </w:r>
            <w:r>
              <w:rPr>
                <w:noProof/>
                <w:webHidden/>
              </w:rPr>
              <w:t>6</w:t>
            </w:r>
            <w:r>
              <w:rPr>
                <w:noProof/>
                <w:webHidden/>
              </w:rPr>
              <w:fldChar w:fldCharType="end"/>
            </w:r>
          </w:hyperlink>
        </w:p>
        <w:p w14:paraId="0803B43D" w14:textId="715C9CB1" w:rsidR="00A2445C" w:rsidRDefault="00A2445C" w:rsidP="00A2445C">
          <w:pPr>
            <w:pStyle w:val="TOC1"/>
            <w:tabs>
              <w:tab w:val="right" w:leader="dot" w:pos="9350"/>
            </w:tabs>
            <w:spacing w:line="480" w:lineRule="auto"/>
            <w:rPr>
              <w:rFonts w:eastAsiaTheme="minorEastAsia"/>
              <w:noProof/>
            </w:rPr>
          </w:pPr>
          <w:hyperlink w:anchor="_Toc113007165" w:history="1">
            <w:r w:rsidRPr="00DC3C3B">
              <w:rPr>
                <w:rStyle w:val="Hyperlink"/>
                <w:rFonts w:ascii="Times New Roman" w:hAnsi="Times New Roman" w:cs="Times New Roman"/>
                <w:noProof/>
              </w:rPr>
              <w:t>Theoretical Concept</w:t>
            </w:r>
            <w:r>
              <w:rPr>
                <w:noProof/>
                <w:webHidden/>
              </w:rPr>
              <w:tab/>
            </w:r>
            <w:r>
              <w:rPr>
                <w:noProof/>
                <w:webHidden/>
              </w:rPr>
              <w:fldChar w:fldCharType="begin"/>
            </w:r>
            <w:r>
              <w:rPr>
                <w:noProof/>
                <w:webHidden/>
              </w:rPr>
              <w:instrText xml:space="preserve"> PAGEREF _Toc113007165 \h </w:instrText>
            </w:r>
            <w:r>
              <w:rPr>
                <w:noProof/>
                <w:webHidden/>
              </w:rPr>
            </w:r>
            <w:r>
              <w:rPr>
                <w:noProof/>
                <w:webHidden/>
              </w:rPr>
              <w:fldChar w:fldCharType="separate"/>
            </w:r>
            <w:r>
              <w:rPr>
                <w:noProof/>
                <w:webHidden/>
              </w:rPr>
              <w:t>6</w:t>
            </w:r>
            <w:r>
              <w:rPr>
                <w:noProof/>
                <w:webHidden/>
              </w:rPr>
              <w:fldChar w:fldCharType="end"/>
            </w:r>
          </w:hyperlink>
        </w:p>
        <w:p w14:paraId="11264EBF" w14:textId="1AE09502" w:rsidR="00A2445C" w:rsidRDefault="00A2445C" w:rsidP="00A2445C">
          <w:pPr>
            <w:pStyle w:val="TOC1"/>
            <w:tabs>
              <w:tab w:val="right" w:leader="dot" w:pos="9350"/>
            </w:tabs>
            <w:spacing w:line="480" w:lineRule="auto"/>
            <w:rPr>
              <w:rFonts w:eastAsiaTheme="minorEastAsia"/>
              <w:noProof/>
            </w:rPr>
          </w:pPr>
          <w:hyperlink w:anchor="_Toc113007166" w:history="1">
            <w:r w:rsidRPr="00DC3C3B">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_Toc113007166 \h </w:instrText>
            </w:r>
            <w:r>
              <w:rPr>
                <w:noProof/>
                <w:webHidden/>
              </w:rPr>
            </w:r>
            <w:r>
              <w:rPr>
                <w:noProof/>
                <w:webHidden/>
              </w:rPr>
              <w:fldChar w:fldCharType="separate"/>
            </w:r>
            <w:r>
              <w:rPr>
                <w:noProof/>
                <w:webHidden/>
              </w:rPr>
              <w:t>6</w:t>
            </w:r>
            <w:r>
              <w:rPr>
                <w:noProof/>
                <w:webHidden/>
              </w:rPr>
              <w:fldChar w:fldCharType="end"/>
            </w:r>
          </w:hyperlink>
        </w:p>
        <w:p w14:paraId="05A7ACEA" w14:textId="74DDC31D" w:rsidR="00A2445C" w:rsidRDefault="00A2445C" w:rsidP="00A2445C">
          <w:pPr>
            <w:pStyle w:val="TOC1"/>
            <w:tabs>
              <w:tab w:val="right" w:leader="dot" w:pos="9350"/>
            </w:tabs>
            <w:spacing w:line="480" w:lineRule="auto"/>
            <w:rPr>
              <w:rFonts w:eastAsiaTheme="minorEastAsia"/>
              <w:noProof/>
            </w:rPr>
          </w:pPr>
          <w:hyperlink w:anchor="_Toc113007167" w:history="1">
            <w:r w:rsidRPr="00DC3C3B">
              <w:rPr>
                <w:rStyle w:val="Hyperlink"/>
                <w:rFonts w:ascii="Times New Roman" w:hAnsi="Times New Roman" w:cs="Times New Roman"/>
                <w:noProof/>
              </w:rPr>
              <w:t>Importance of the study</w:t>
            </w:r>
            <w:r>
              <w:rPr>
                <w:noProof/>
                <w:webHidden/>
              </w:rPr>
              <w:tab/>
            </w:r>
            <w:r>
              <w:rPr>
                <w:noProof/>
                <w:webHidden/>
              </w:rPr>
              <w:fldChar w:fldCharType="begin"/>
            </w:r>
            <w:r>
              <w:rPr>
                <w:noProof/>
                <w:webHidden/>
              </w:rPr>
              <w:instrText xml:space="preserve"> PAGEREF _Toc113007167 \h </w:instrText>
            </w:r>
            <w:r>
              <w:rPr>
                <w:noProof/>
                <w:webHidden/>
              </w:rPr>
            </w:r>
            <w:r>
              <w:rPr>
                <w:noProof/>
                <w:webHidden/>
              </w:rPr>
              <w:fldChar w:fldCharType="separate"/>
            </w:r>
            <w:r>
              <w:rPr>
                <w:noProof/>
                <w:webHidden/>
              </w:rPr>
              <w:t>9</w:t>
            </w:r>
            <w:r>
              <w:rPr>
                <w:noProof/>
                <w:webHidden/>
              </w:rPr>
              <w:fldChar w:fldCharType="end"/>
            </w:r>
          </w:hyperlink>
        </w:p>
        <w:p w14:paraId="0CA130FA" w14:textId="7A3F6721" w:rsidR="00A2445C" w:rsidRDefault="00A2445C" w:rsidP="00A2445C">
          <w:pPr>
            <w:pStyle w:val="TOC1"/>
            <w:tabs>
              <w:tab w:val="right" w:leader="dot" w:pos="9350"/>
            </w:tabs>
            <w:spacing w:line="480" w:lineRule="auto"/>
            <w:rPr>
              <w:rFonts w:eastAsiaTheme="minorEastAsia"/>
              <w:noProof/>
            </w:rPr>
          </w:pPr>
          <w:hyperlink w:anchor="_Toc113007168" w:history="1">
            <w:r w:rsidRPr="00DC3C3B">
              <w:rPr>
                <w:rStyle w:val="Hyperlink"/>
                <w:rFonts w:ascii="Times New Roman" w:hAnsi="Times New Roman" w:cs="Times New Roman"/>
                <w:noProof/>
              </w:rPr>
              <w:t>Data collection, analysis, and presentation</w:t>
            </w:r>
            <w:r>
              <w:rPr>
                <w:noProof/>
                <w:webHidden/>
              </w:rPr>
              <w:tab/>
            </w:r>
            <w:r>
              <w:rPr>
                <w:noProof/>
                <w:webHidden/>
              </w:rPr>
              <w:fldChar w:fldCharType="begin"/>
            </w:r>
            <w:r>
              <w:rPr>
                <w:noProof/>
                <w:webHidden/>
              </w:rPr>
              <w:instrText xml:space="preserve"> PAGEREF _Toc113007168 \h </w:instrText>
            </w:r>
            <w:r>
              <w:rPr>
                <w:noProof/>
                <w:webHidden/>
              </w:rPr>
            </w:r>
            <w:r>
              <w:rPr>
                <w:noProof/>
                <w:webHidden/>
              </w:rPr>
              <w:fldChar w:fldCharType="separate"/>
            </w:r>
            <w:r>
              <w:rPr>
                <w:noProof/>
                <w:webHidden/>
              </w:rPr>
              <w:t>9</w:t>
            </w:r>
            <w:r>
              <w:rPr>
                <w:noProof/>
                <w:webHidden/>
              </w:rPr>
              <w:fldChar w:fldCharType="end"/>
            </w:r>
          </w:hyperlink>
        </w:p>
        <w:p w14:paraId="1EE0A17E" w14:textId="3A9D9D7C" w:rsidR="00A2445C" w:rsidRDefault="00A2445C" w:rsidP="00A2445C">
          <w:pPr>
            <w:pStyle w:val="TOC1"/>
            <w:tabs>
              <w:tab w:val="right" w:leader="dot" w:pos="9350"/>
            </w:tabs>
            <w:spacing w:line="480" w:lineRule="auto"/>
            <w:rPr>
              <w:rFonts w:eastAsiaTheme="minorEastAsia"/>
              <w:noProof/>
            </w:rPr>
          </w:pPr>
          <w:hyperlink w:anchor="_Toc113007169" w:history="1">
            <w:r w:rsidRPr="00DC3C3B">
              <w:rPr>
                <w:rStyle w:val="Hyperlink"/>
                <w:b/>
                <w:bCs/>
                <w:noProof/>
              </w:rPr>
              <w:t>Work Plan</w:t>
            </w:r>
            <w:r>
              <w:rPr>
                <w:noProof/>
                <w:webHidden/>
              </w:rPr>
              <w:tab/>
            </w:r>
            <w:r>
              <w:rPr>
                <w:noProof/>
                <w:webHidden/>
              </w:rPr>
              <w:fldChar w:fldCharType="begin"/>
            </w:r>
            <w:r>
              <w:rPr>
                <w:noProof/>
                <w:webHidden/>
              </w:rPr>
              <w:instrText xml:space="preserve"> PAGEREF _Toc113007169 \h </w:instrText>
            </w:r>
            <w:r>
              <w:rPr>
                <w:noProof/>
                <w:webHidden/>
              </w:rPr>
            </w:r>
            <w:r>
              <w:rPr>
                <w:noProof/>
                <w:webHidden/>
              </w:rPr>
              <w:fldChar w:fldCharType="separate"/>
            </w:r>
            <w:r>
              <w:rPr>
                <w:noProof/>
                <w:webHidden/>
              </w:rPr>
              <w:t>11</w:t>
            </w:r>
            <w:r>
              <w:rPr>
                <w:noProof/>
                <w:webHidden/>
              </w:rPr>
              <w:fldChar w:fldCharType="end"/>
            </w:r>
          </w:hyperlink>
        </w:p>
        <w:p w14:paraId="2AA01ADE" w14:textId="24A59C01" w:rsidR="00A2445C" w:rsidRDefault="00A2445C" w:rsidP="00A2445C">
          <w:pPr>
            <w:pStyle w:val="TOC1"/>
            <w:tabs>
              <w:tab w:val="right" w:leader="dot" w:pos="9350"/>
            </w:tabs>
            <w:spacing w:line="480" w:lineRule="auto"/>
            <w:rPr>
              <w:rFonts w:eastAsiaTheme="minorEastAsia"/>
              <w:noProof/>
            </w:rPr>
          </w:pPr>
          <w:hyperlink w:anchor="_Toc113007170" w:history="1">
            <w:r w:rsidRPr="00DC3C3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_Toc113007170 \h </w:instrText>
            </w:r>
            <w:r>
              <w:rPr>
                <w:noProof/>
                <w:webHidden/>
              </w:rPr>
            </w:r>
            <w:r>
              <w:rPr>
                <w:noProof/>
                <w:webHidden/>
              </w:rPr>
              <w:fldChar w:fldCharType="separate"/>
            </w:r>
            <w:r>
              <w:rPr>
                <w:noProof/>
                <w:webHidden/>
              </w:rPr>
              <w:t>12</w:t>
            </w:r>
            <w:r>
              <w:rPr>
                <w:noProof/>
                <w:webHidden/>
              </w:rPr>
              <w:fldChar w:fldCharType="end"/>
            </w:r>
          </w:hyperlink>
        </w:p>
        <w:p w14:paraId="5B33840C" w14:textId="77777777" w:rsidR="00A2445C" w:rsidRPr="00083475" w:rsidRDefault="00A2445C" w:rsidP="00A2445C">
          <w:pPr>
            <w:spacing w:line="480" w:lineRule="auto"/>
            <w:rPr>
              <w:rFonts w:ascii="Times New Roman" w:hAnsi="Times New Roman" w:cs="Times New Roman"/>
              <w:sz w:val="24"/>
              <w:szCs w:val="24"/>
            </w:rPr>
          </w:pPr>
          <w:r w:rsidRPr="00083475">
            <w:rPr>
              <w:rFonts w:ascii="Times New Roman" w:hAnsi="Times New Roman" w:cs="Times New Roman"/>
              <w:b/>
              <w:bCs/>
              <w:noProof/>
              <w:sz w:val="24"/>
              <w:szCs w:val="24"/>
            </w:rPr>
            <w:fldChar w:fldCharType="end"/>
          </w:r>
        </w:p>
      </w:sdtContent>
    </w:sdt>
    <w:p w14:paraId="625DB28C" w14:textId="77777777" w:rsidR="00A2445C" w:rsidRPr="00083475" w:rsidRDefault="00A2445C" w:rsidP="00A2445C">
      <w:pPr>
        <w:spacing w:line="480" w:lineRule="auto"/>
        <w:rPr>
          <w:rFonts w:ascii="Times New Roman" w:hAnsi="Times New Roman" w:cs="Times New Roman"/>
          <w:sz w:val="24"/>
          <w:szCs w:val="24"/>
        </w:rPr>
      </w:pPr>
    </w:p>
    <w:p w14:paraId="3F979E2B" w14:textId="77777777" w:rsidR="00A2445C" w:rsidRPr="00083475" w:rsidRDefault="00A2445C" w:rsidP="00A2445C">
      <w:pPr>
        <w:spacing w:line="480" w:lineRule="auto"/>
        <w:rPr>
          <w:rFonts w:ascii="Times New Roman" w:eastAsiaTheme="majorEastAsia" w:hAnsi="Times New Roman" w:cs="Times New Roman"/>
          <w:color w:val="2F5496" w:themeColor="accent1" w:themeShade="BF"/>
          <w:sz w:val="24"/>
          <w:szCs w:val="24"/>
        </w:rPr>
      </w:pPr>
      <w:r w:rsidRPr="00083475">
        <w:rPr>
          <w:rFonts w:ascii="Times New Roman" w:hAnsi="Times New Roman" w:cs="Times New Roman"/>
          <w:sz w:val="24"/>
          <w:szCs w:val="24"/>
        </w:rPr>
        <w:br w:type="page"/>
      </w:r>
    </w:p>
    <w:p w14:paraId="369BB462" w14:textId="77777777" w:rsidR="00A2445C" w:rsidRPr="00083475" w:rsidRDefault="00A2445C" w:rsidP="00A2445C">
      <w:pPr>
        <w:pStyle w:val="Heading1"/>
        <w:spacing w:line="480" w:lineRule="auto"/>
        <w:rPr>
          <w:rFonts w:ascii="Times New Roman" w:hAnsi="Times New Roman" w:cs="Times New Roman"/>
          <w:sz w:val="24"/>
          <w:szCs w:val="24"/>
        </w:rPr>
      </w:pPr>
      <w:bookmarkStart w:id="0" w:name="_Toc113007160"/>
      <w:r w:rsidRPr="00083475">
        <w:rPr>
          <w:rFonts w:ascii="Times New Roman" w:hAnsi="Times New Roman" w:cs="Times New Roman"/>
          <w:sz w:val="24"/>
          <w:szCs w:val="24"/>
        </w:rPr>
        <w:lastRenderedPageBreak/>
        <w:t>Introduction</w:t>
      </w:r>
      <w:bookmarkEnd w:id="0"/>
    </w:p>
    <w:p w14:paraId="0E63E880" w14:textId="77777777" w:rsidR="00A2445C" w:rsidRPr="00083475" w:rsidRDefault="00A2445C" w:rsidP="00A2445C">
      <w:pPr>
        <w:spacing w:line="480" w:lineRule="auto"/>
        <w:ind w:firstLine="720"/>
        <w:rPr>
          <w:rFonts w:ascii="Times New Roman" w:hAnsi="Times New Roman" w:cs="Times New Roman"/>
          <w:sz w:val="24"/>
          <w:szCs w:val="24"/>
        </w:rPr>
      </w:pPr>
      <w:r w:rsidRPr="00083475">
        <w:rPr>
          <w:rFonts w:ascii="Times New Roman" w:hAnsi="Times New Roman" w:cs="Times New Roman"/>
          <w:sz w:val="24"/>
          <w:szCs w:val="24"/>
        </w:rPr>
        <w:t xml:space="preserve">Black Friday sales are popular </w:t>
      </w:r>
      <w:proofErr w:type="gramStart"/>
      <w:r w:rsidRPr="00083475">
        <w:rPr>
          <w:rFonts w:ascii="Times New Roman" w:hAnsi="Times New Roman" w:cs="Times New Roman"/>
          <w:sz w:val="24"/>
          <w:szCs w:val="24"/>
        </w:rPr>
        <w:t>all across</w:t>
      </w:r>
      <w:proofErr w:type="gramEnd"/>
      <w:r w:rsidRPr="00083475">
        <w:rPr>
          <w:rFonts w:ascii="Times New Roman" w:hAnsi="Times New Roman" w:cs="Times New Roman"/>
          <w:sz w:val="24"/>
          <w:szCs w:val="24"/>
        </w:rPr>
        <w:t xml:space="preserve"> the country, but they are especially important to those working in the video game industry. Video games are on the rise, with many developers incorporating HD graphics and high-tech sound into their games to make them more realistic and engaging than ever before. With such amazing technology comes an increasing price tag that not everyone can afford. To combat this, savvy gaming companies use Black Friday sales to drive customers to their website and bring in more revenue than they would receive during typical sales periods throughout the year (</w:t>
      </w:r>
      <w:r w:rsidRPr="00083475">
        <w:rPr>
          <w:rFonts w:ascii="Times New Roman" w:eastAsia="Times New Roman" w:hAnsi="Times New Roman" w:cs="Times New Roman"/>
          <w:sz w:val="24"/>
          <w:szCs w:val="24"/>
        </w:rPr>
        <w:t>Peters and Thomas, 2022)</w:t>
      </w:r>
      <w:r w:rsidRPr="00083475">
        <w:rPr>
          <w:rFonts w:ascii="Times New Roman" w:hAnsi="Times New Roman" w:cs="Times New Roman"/>
          <w:sz w:val="24"/>
          <w:szCs w:val="24"/>
        </w:rPr>
        <w:t>.</w:t>
      </w:r>
    </w:p>
    <w:p w14:paraId="29DB2243" w14:textId="77777777" w:rsidR="00A2445C" w:rsidRPr="00083475" w:rsidRDefault="00A2445C" w:rsidP="00A2445C">
      <w:pPr>
        <w:spacing w:line="480" w:lineRule="auto"/>
        <w:ind w:firstLine="720"/>
        <w:rPr>
          <w:rFonts w:ascii="Times New Roman" w:hAnsi="Times New Roman" w:cs="Times New Roman"/>
          <w:sz w:val="24"/>
          <w:szCs w:val="24"/>
        </w:rPr>
      </w:pPr>
      <w:r w:rsidRPr="00083475">
        <w:rPr>
          <w:rFonts w:ascii="Times New Roman" w:hAnsi="Times New Roman" w:cs="Times New Roman"/>
          <w:sz w:val="24"/>
          <w:szCs w:val="24"/>
        </w:rPr>
        <w:t>Most businesses use Black Friday offers to promote their products, introduce new ones into the market, and, most significantly, attract new customers. Businesses use Black Friday as a sales strategy that boosts their revenues despite having to give significant discounts on their prices. In the long run, businesses benefit most from the strategy as they are more likely to leave an impression on their new customers that they can provide quality products for affordable prices, hence these are more likely to become repeat customers. E-commerce businesses are among the biggest beneficiaries of Black Friday sales, and since video games are most likely to be sold online in the modern market, this presents an opportunity for video game sellers to benefit the most (</w:t>
      </w:r>
      <w:r w:rsidRPr="00083475">
        <w:rPr>
          <w:rFonts w:ascii="Times New Roman" w:eastAsia="Times New Roman" w:hAnsi="Times New Roman" w:cs="Times New Roman"/>
          <w:sz w:val="24"/>
          <w:szCs w:val="24"/>
        </w:rPr>
        <w:t xml:space="preserve">Lennon, Kim, </w:t>
      </w:r>
      <w:proofErr w:type="gramStart"/>
      <w:r w:rsidRPr="00083475">
        <w:rPr>
          <w:rFonts w:ascii="Times New Roman" w:eastAsia="Times New Roman" w:hAnsi="Times New Roman" w:cs="Times New Roman"/>
          <w:sz w:val="24"/>
          <w:szCs w:val="24"/>
        </w:rPr>
        <w:t>Lee</w:t>
      </w:r>
      <w:proofErr w:type="gramEnd"/>
      <w:r w:rsidRPr="00083475">
        <w:rPr>
          <w:rFonts w:ascii="Times New Roman" w:eastAsia="Times New Roman" w:hAnsi="Times New Roman" w:cs="Times New Roman"/>
          <w:sz w:val="24"/>
          <w:szCs w:val="24"/>
        </w:rPr>
        <w:t xml:space="preserve"> and Johnson, 2018)</w:t>
      </w:r>
      <w:r w:rsidRPr="00083475">
        <w:rPr>
          <w:rFonts w:ascii="Times New Roman" w:hAnsi="Times New Roman" w:cs="Times New Roman"/>
          <w:sz w:val="24"/>
          <w:szCs w:val="24"/>
        </w:rPr>
        <w:t xml:space="preserve">.  </w:t>
      </w:r>
    </w:p>
    <w:p w14:paraId="56BE1AD0" w14:textId="77777777" w:rsidR="00A2445C" w:rsidRPr="00083475" w:rsidRDefault="00A2445C" w:rsidP="00A2445C">
      <w:pPr>
        <w:pStyle w:val="Heading1"/>
        <w:spacing w:line="480" w:lineRule="auto"/>
        <w:rPr>
          <w:rFonts w:ascii="Times New Roman" w:hAnsi="Times New Roman" w:cs="Times New Roman"/>
          <w:sz w:val="24"/>
          <w:szCs w:val="24"/>
        </w:rPr>
      </w:pPr>
      <w:bookmarkStart w:id="1" w:name="_Toc113007161"/>
      <w:r w:rsidRPr="00083475">
        <w:rPr>
          <w:rFonts w:ascii="Times New Roman" w:hAnsi="Times New Roman" w:cs="Times New Roman"/>
          <w:sz w:val="24"/>
          <w:szCs w:val="24"/>
        </w:rPr>
        <w:t>Purpose of the study</w:t>
      </w:r>
      <w:bookmarkEnd w:id="1"/>
    </w:p>
    <w:p w14:paraId="5617796C" w14:textId="77777777" w:rsidR="00A2445C" w:rsidRPr="00083475" w:rsidRDefault="00A2445C" w:rsidP="00A2445C">
      <w:pPr>
        <w:spacing w:line="480" w:lineRule="auto"/>
        <w:ind w:firstLine="720"/>
        <w:rPr>
          <w:rFonts w:ascii="Times New Roman" w:hAnsi="Times New Roman" w:cs="Times New Roman"/>
          <w:sz w:val="24"/>
          <w:szCs w:val="24"/>
        </w:rPr>
      </w:pPr>
      <w:r w:rsidRPr="00083475">
        <w:rPr>
          <w:rFonts w:ascii="Times New Roman" w:hAnsi="Times New Roman" w:cs="Times New Roman"/>
          <w:sz w:val="24"/>
          <w:szCs w:val="24"/>
        </w:rPr>
        <w:t xml:space="preserve">This study focuses on video games sold through Black Friday and seeks to highlight ways through which this marketing strategy is used to drive sales of video games and accessories. </w:t>
      </w:r>
    </w:p>
    <w:p w14:paraId="5D9A1899" w14:textId="77777777" w:rsidR="00A2445C" w:rsidRPr="00083475" w:rsidRDefault="00A2445C" w:rsidP="00A2445C">
      <w:pPr>
        <w:pStyle w:val="Heading2"/>
        <w:spacing w:line="480" w:lineRule="auto"/>
        <w:rPr>
          <w:rFonts w:ascii="Times New Roman" w:hAnsi="Times New Roman" w:cs="Times New Roman"/>
          <w:sz w:val="24"/>
          <w:szCs w:val="24"/>
        </w:rPr>
      </w:pPr>
      <w:bookmarkStart w:id="2" w:name="_Toc113007162"/>
      <w:r w:rsidRPr="00083475">
        <w:rPr>
          <w:rFonts w:ascii="Times New Roman" w:hAnsi="Times New Roman" w:cs="Times New Roman"/>
          <w:sz w:val="24"/>
          <w:szCs w:val="24"/>
        </w:rPr>
        <w:lastRenderedPageBreak/>
        <w:t>Research Questions</w:t>
      </w:r>
      <w:bookmarkEnd w:id="2"/>
    </w:p>
    <w:p w14:paraId="7BAE82CA" w14:textId="77777777" w:rsidR="00A2445C" w:rsidRPr="00083475" w:rsidRDefault="00A2445C" w:rsidP="00A2445C">
      <w:pPr>
        <w:pStyle w:val="ListParagraph"/>
        <w:numPr>
          <w:ilvl w:val="0"/>
          <w:numId w:val="1"/>
        </w:numPr>
        <w:spacing w:line="480" w:lineRule="auto"/>
        <w:rPr>
          <w:rFonts w:ascii="Times New Roman" w:hAnsi="Times New Roman" w:cs="Times New Roman"/>
          <w:sz w:val="24"/>
          <w:szCs w:val="24"/>
        </w:rPr>
      </w:pPr>
      <w:r w:rsidRPr="00083475">
        <w:rPr>
          <w:rFonts w:ascii="Times New Roman" w:hAnsi="Times New Roman" w:cs="Times New Roman"/>
          <w:sz w:val="24"/>
          <w:szCs w:val="24"/>
        </w:rPr>
        <w:t>Does Black Friday as a strategy positively contribute to the growth in revenues and sales of video games?</w:t>
      </w:r>
    </w:p>
    <w:p w14:paraId="70DC7E15" w14:textId="77777777" w:rsidR="00A2445C" w:rsidRPr="00083475" w:rsidRDefault="00A2445C" w:rsidP="00A2445C">
      <w:pPr>
        <w:pStyle w:val="ListParagraph"/>
        <w:numPr>
          <w:ilvl w:val="0"/>
          <w:numId w:val="1"/>
        </w:numPr>
        <w:spacing w:line="480" w:lineRule="auto"/>
        <w:rPr>
          <w:rFonts w:ascii="Times New Roman" w:hAnsi="Times New Roman" w:cs="Times New Roman"/>
          <w:sz w:val="24"/>
          <w:szCs w:val="24"/>
        </w:rPr>
      </w:pPr>
      <w:r w:rsidRPr="00083475">
        <w:rPr>
          <w:rFonts w:ascii="Times New Roman" w:hAnsi="Times New Roman" w:cs="Times New Roman"/>
          <w:sz w:val="24"/>
          <w:szCs w:val="24"/>
        </w:rPr>
        <w:t>In what ways do e-commerce businesses benefit from Black Friday sales?</w:t>
      </w:r>
    </w:p>
    <w:p w14:paraId="55DDF1D3" w14:textId="77777777" w:rsidR="00A2445C" w:rsidRDefault="00A2445C" w:rsidP="00A2445C">
      <w:pPr>
        <w:pStyle w:val="ListParagraph"/>
        <w:numPr>
          <w:ilvl w:val="0"/>
          <w:numId w:val="1"/>
        </w:numPr>
        <w:spacing w:line="480" w:lineRule="auto"/>
        <w:rPr>
          <w:rFonts w:ascii="Times New Roman" w:hAnsi="Times New Roman" w:cs="Times New Roman"/>
          <w:sz w:val="24"/>
          <w:szCs w:val="24"/>
        </w:rPr>
      </w:pPr>
      <w:r w:rsidRPr="00083475">
        <w:rPr>
          <w:rFonts w:ascii="Times New Roman" w:hAnsi="Times New Roman" w:cs="Times New Roman"/>
          <w:sz w:val="24"/>
          <w:szCs w:val="24"/>
        </w:rPr>
        <w:t>What are the negative outcomes of Black Friday sales on businesses?</w:t>
      </w:r>
    </w:p>
    <w:p w14:paraId="3E9311C8" w14:textId="77777777" w:rsidR="00A2445C" w:rsidRPr="00C31A09" w:rsidRDefault="00A2445C" w:rsidP="00A2445C">
      <w:pPr>
        <w:pStyle w:val="Heading2"/>
        <w:rPr>
          <w:b/>
          <w:bCs/>
          <w:color w:val="auto"/>
        </w:rPr>
      </w:pPr>
      <w:bookmarkStart w:id="3" w:name="_Toc113007163"/>
      <w:r w:rsidRPr="00C31A09">
        <w:rPr>
          <w:b/>
          <w:bCs/>
          <w:color w:val="auto"/>
        </w:rPr>
        <w:t>Research objectives</w:t>
      </w:r>
      <w:bookmarkEnd w:id="3"/>
    </w:p>
    <w:p w14:paraId="2B1DEF3D"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While the study primarily aims to find out the impact that using the Black Friday sales strategy has on the total sales for businesses, specifically video games, the research further subdivides the overall objective into a series of specific objectives that go in line with the research questions. The following are the objectives that direct the collection of data, formation of survey questions, and the type of research results to be expected:</w:t>
      </w:r>
    </w:p>
    <w:p w14:paraId="366FB8E0"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To understand how effective the Black Friday Sales strategy is for driving sales of video games. </w:t>
      </w:r>
    </w:p>
    <w:p w14:paraId="77142850"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To identify which elements of the Black Friday Sales strategy are most effective in driving sales. </w:t>
      </w:r>
    </w:p>
    <w:p w14:paraId="5B5B7514"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To understand how customers react to the Black Friday Sales strategy, and whether it impacts their likelihood to return to the store in future. </w:t>
      </w:r>
    </w:p>
    <w:p w14:paraId="5EA76F62"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To determine whether there are any negative aspects to the Black Friday Sales strategy that could offset the benefits. </w:t>
      </w:r>
    </w:p>
    <w:p w14:paraId="5868EAC0"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lastRenderedPageBreak/>
        <w:t xml:space="preserve">To assess how much extra revenue businesses can generate from using the Black Friday Sales strategy. </w:t>
      </w:r>
    </w:p>
    <w:p w14:paraId="4C02B405" w14:textId="77777777" w:rsidR="00A2445C" w:rsidRPr="00C31A09" w:rsidRDefault="00A2445C" w:rsidP="00A2445C">
      <w:pPr>
        <w:spacing w:line="480" w:lineRule="auto"/>
        <w:rPr>
          <w:rFonts w:ascii="Times New Roman" w:hAnsi="Times New Roman" w:cs="Times New Roman"/>
          <w:sz w:val="24"/>
          <w:szCs w:val="24"/>
        </w:rPr>
      </w:pPr>
      <w:r w:rsidRPr="00083475">
        <w:rPr>
          <w:rFonts w:ascii="Times New Roman" w:hAnsi="Times New Roman" w:cs="Times New Roman"/>
          <w:sz w:val="24"/>
          <w:szCs w:val="24"/>
        </w:rPr>
        <w:t>To compare the effectiveness of the Black Friday Sales strategy against other sales strategies used by businesses.</w:t>
      </w:r>
    </w:p>
    <w:p w14:paraId="1EC10FB7" w14:textId="77777777" w:rsidR="00A2445C" w:rsidRPr="00083475" w:rsidRDefault="00A2445C" w:rsidP="00A2445C">
      <w:pPr>
        <w:pStyle w:val="Heading2"/>
        <w:spacing w:line="480" w:lineRule="auto"/>
        <w:rPr>
          <w:rFonts w:ascii="Times New Roman" w:hAnsi="Times New Roman" w:cs="Times New Roman"/>
          <w:sz w:val="24"/>
          <w:szCs w:val="24"/>
        </w:rPr>
      </w:pPr>
      <w:bookmarkStart w:id="4" w:name="_Toc113007164"/>
      <w:r w:rsidRPr="00083475">
        <w:rPr>
          <w:rFonts w:ascii="Times New Roman" w:hAnsi="Times New Roman" w:cs="Times New Roman"/>
          <w:sz w:val="24"/>
          <w:szCs w:val="24"/>
        </w:rPr>
        <w:t>Hypothesis</w:t>
      </w:r>
      <w:bookmarkEnd w:id="4"/>
    </w:p>
    <w:p w14:paraId="6F84A888" w14:textId="77777777" w:rsidR="00A2445C" w:rsidRPr="00083475" w:rsidRDefault="00A2445C" w:rsidP="00A2445C">
      <w:pPr>
        <w:spacing w:line="480" w:lineRule="auto"/>
        <w:rPr>
          <w:rFonts w:ascii="Times New Roman" w:hAnsi="Times New Roman" w:cs="Times New Roman"/>
          <w:sz w:val="24"/>
          <w:szCs w:val="24"/>
        </w:rPr>
      </w:pPr>
      <w:r w:rsidRPr="00083475">
        <w:rPr>
          <w:rFonts w:ascii="Times New Roman" w:hAnsi="Times New Roman" w:cs="Times New Roman"/>
          <w:sz w:val="24"/>
          <w:szCs w:val="24"/>
        </w:rPr>
        <w:t xml:space="preserve">This study is based on the hypothesis that: </w:t>
      </w:r>
    </w:p>
    <w:p w14:paraId="4F426D6E" w14:textId="77777777" w:rsidR="00A2445C" w:rsidRPr="00083475" w:rsidRDefault="00A2445C" w:rsidP="00A2445C">
      <w:pPr>
        <w:spacing w:line="480" w:lineRule="auto"/>
        <w:rPr>
          <w:rFonts w:ascii="Times New Roman" w:hAnsi="Times New Roman" w:cs="Times New Roman"/>
          <w:sz w:val="24"/>
          <w:szCs w:val="24"/>
        </w:rPr>
      </w:pPr>
      <w:r w:rsidRPr="00083475">
        <w:rPr>
          <w:rFonts w:ascii="Times New Roman" w:hAnsi="Times New Roman" w:cs="Times New Roman"/>
          <w:sz w:val="24"/>
          <w:szCs w:val="24"/>
        </w:rPr>
        <w:t xml:space="preserve">Black Friday as a sales strategy leads to an increase in units of video games sold, and a corresponding increase in revenue for the business. </w:t>
      </w:r>
    </w:p>
    <w:p w14:paraId="426CF0E6" w14:textId="77777777" w:rsidR="00A2445C" w:rsidRPr="00083475" w:rsidRDefault="00A2445C" w:rsidP="00A2445C">
      <w:pPr>
        <w:pStyle w:val="Heading1"/>
        <w:spacing w:line="480" w:lineRule="auto"/>
        <w:rPr>
          <w:rFonts w:ascii="Times New Roman" w:hAnsi="Times New Roman" w:cs="Times New Roman"/>
          <w:sz w:val="24"/>
          <w:szCs w:val="24"/>
        </w:rPr>
      </w:pPr>
      <w:bookmarkStart w:id="5" w:name="_Toc113007165"/>
      <w:r w:rsidRPr="00083475">
        <w:rPr>
          <w:rFonts w:ascii="Times New Roman" w:hAnsi="Times New Roman" w:cs="Times New Roman"/>
          <w:sz w:val="24"/>
          <w:szCs w:val="24"/>
        </w:rPr>
        <w:t>Theoretical Concept</w:t>
      </w:r>
      <w:bookmarkEnd w:id="5"/>
    </w:p>
    <w:p w14:paraId="68627C85" w14:textId="77777777" w:rsidR="00A2445C" w:rsidRPr="00083475" w:rsidRDefault="00A2445C" w:rsidP="00A2445C">
      <w:pPr>
        <w:spacing w:line="480" w:lineRule="auto"/>
        <w:ind w:firstLine="720"/>
        <w:rPr>
          <w:rFonts w:ascii="Times New Roman" w:hAnsi="Times New Roman" w:cs="Times New Roman"/>
          <w:sz w:val="24"/>
          <w:szCs w:val="24"/>
        </w:rPr>
      </w:pPr>
      <w:r w:rsidRPr="00083475">
        <w:rPr>
          <w:rFonts w:ascii="Times New Roman" w:hAnsi="Times New Roman" w:cs="Times New Roman"/>
          <w:sz w:val="24"/>
          <w:szCs w:val="24"/>
        </w:rPr>
        <w:t>Consumer research indicates that customers are more likely to find value in the things for which they pay less than they would be willing to, or products that are sold for a price that is lower than the standard one. This is especially the case if the product is not something that the consumer needs, as a need would push them to pay a higher price for a product they cannot do without. While sales happen all year round and the prices fluctuate all the time, there is an underlying psychological factor that makes consumers perceive Black Friday deals as being better than standard deals, even in cases where the difference is negligible. Customers are compelled to buy most items during the period due to the thrill of these deals having a limited period, and the fear of missing out or what is referred to as anticipatory regret drives people to purchase even the items that they would otherwise not require under normal standards (</w:t>
      </w:r>
      <w:proofErr w:type="spellStart"/>
      <w:r w:rsidRPr="00083475">
        <w:rPr>
          <w:rFonts w:ascii="Times New Roman" w:eastAsia="Times New Roman" w:hAnsi="Times New Roman" w:cs="Times New Roman"/>
          <w:sz w:val="24"/>
          <w:szCs w:val="24"/>
        </w:rPr>
        <w:t>Harikrishnan</w:t>
      </w:r>
      <w:proofErr w:type="spellEnd"/>
      <w:r w:rsidRPr="00083475">
        <w:rPr>
          <w:rFonts w:ascii="Times New Roman" w:eastAsia="Times New Roman" w:hAnsi="Times New Roman" w:cs="Times New Roman"/>
          <w:sz w:val="24"/>
          <w:szCs w:val="24"/>
        </w:rPr>
        <w:t xml:space="preserve">, </w:t>
      </w:r>
      <w:proofErr w:type="spellStart"/>
      <w:r w:rsidRPr="00083475">
        <w:rPr>
          <w:rFonts w:ascii="Times New Roman" w:eastAsia="Times New Roman" w:hAnsi="Times New Roman" w:cs="Times New Roman"/>
          <w:sz w:val="24"/>
          <w:szCs w:val="24"/>
        </w:rPr>
        <w:t>Dewani</w:t>
      </w:r>
      <w:proofErr w:type="spellEnd"/>
      <w:r w:rsidRPr="00083475">
        <w:rPr>
          <w:rFonts w:ascii="Times New Roman" w:eastAsia="Times New Roman" w:hAnsi="Times New Roman" w:cs="Times New Roman"/>
          <w:sz w:val="24"/>
          <w:szCs w:val="24"/>
        </w:rPr>
        <w:t xml:space="preserve"> and </w:t>
      </w:r>
      <w:proofErr w:type="spellStart"/>
      <w:r w:rsidRPr="00083475">
        <w:rPr>
          <w:rFonts w:ascii="Times New Roman" w:eastAsia="Times New Roman" w:hAnsi="Times New Roman" w:cs="Times New Roman"/>
          <w:sz w:val="24"/>
          <w:szCs w:val="24"/>
        </w:rPr>
        <w:t>Behl</w:t>
      </w:r>
      <w:proofErr w:type="spellEnd"/>
      <w:r w:rsidRPr="00083475">
        <w:rPr>
          <w:rFonts w:ascii="Times New Roman" w:eastAsia="Times New Roman" w:hAnsi="Times New Roman" w:cs="Times New Roman"/>
          <w:sz w:val="24"/>
          <w:szCs w:val="24"/>
        </w:rPr>
        <w:t>, 2021)</w:t>
      </w:r>
      <w:r w:rsidRPr="00083475">
        <w:rPr>
          <w:rFonts w:ascii="Times New Roman" w:hAnsi="Times New Roman" w:cs="Times New Roman"/>
          <w:sz w:val="24"/>
          <w:szCs w:val="24"/>
        </w:rPr>
        <w:t>.</w:t>
      </w:r>
    </w:p>
    <w:p w14:paraId="254FF9C5" w14:textId="77777777" w:rsidR="00A2445C" w:rsidRPr="00083475" w:rsidRDefault="00A2445C" w:rsidP="00A2445C">
      <w:pPr>
        <w:pStyle w:val="Heading1"/>
        <w:spacing w:line="480" w:lineRule="auto"/>
        <w:rPr>
          <w:rFonts w:ascii="Times New Roman" w:hAnsi="Times New Roman" w:cs="Times New Roman"/>
          <w:sz w:val="24"/>
          <w:szCs w:val="24"/>
        </w:rPr>
      </w:pPr>
      <w:bookmarkStart w:id="6" w:name="_Toc113007166"/>
      <w:r w:rsidRPr="00083475">
        <w:rPr>
          <w:rFonts w:ascii="Times New Roman" w:hAnsi="Times New Roman" w:cs="Times New Roman"/>
          <w:sz w:val="24"/>
          <w:szCs w:val="24"/>
        </w:rPr>
        <w:lastRenderedPageBreak/>
        <w:t>Literature Review</w:t>
      </w:r>
      <w:bookmarkEnd w:id="6"/>
    </w:p>
    <w:p w14:paraId="082DD349"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The Black Friday Sales Strategy, also known as the Thanksgiving Sales Event, was developed by American retailers in the late 1950s and has since been adopted by businesses all over the world. As you may have guessed from its name, it’s typically used around Thanksgiving – the fourth Thursday of November every year – and encourages customers to spend as much money as possible during this time, often offering major discounts and deals to get them to do so (</w:t>
      </w:r>
      <w:proofErr w:type="spellStart"/>
      <w:r w:rsidRPr="00613D18">
        <w:rPr>
          <w:rFonts w:ascii="Times New Roman" w:eastAsia="Times New Roman" w:hAnsi="Times New Roman" w:cs="Times New Roman"/>
          <w:sz w:val="24"/>
          <w:szCs w:val="24"/>
        </w:rPr>
        <w:t>Bezai</w:t>
      </w:r>
      <w:proofErr w:type="spellEnd"/>
      <w:r w:rsidRPr="00613D18">
        <w:rPr>
          <w:rFonts w:ascii="Times New Roman" w:eastAsia="Times New Roman" w:hAnsi="Times New Roman" w:cs="Times New Roman"/>
          <w:sz w:val="24"/>
          <w:szCs w:val="24"/>
        </w:rPr>
        <w:t xml:space="preserve">, and </w:t>
      </w:r>
      <w:proofErr w:type="spellStart"/>
      <w:r w:rsidRPr="00613D18">
        <w:rPr>
          <w:rFonts w:ascii="Times New Roman" w:eastAsia="Times New Roman" w:hAnsi="Times New Roman" w:cs="Times New Roman"/>
          <w:sz w:val="24"/>
          <w:szCs w:val="24"/>
        </w:rPr>
        <w:t>Dehimi</w:t>
      </w:r>
      <w:proofErr w:type="spellEnd"/>
      <w:r w:rsidRPr="00613D18">
        <w:rPr>
          <w:rFonts w:ascii="Times New Roman" w:eastAsia="Times New Roman" w:hAnsi="Times New Roman" w:cs="Times New Roman"/>
          <w:sz w:val="24"/>
          <w:szCs w:val="24"/>
        </w:rPr>
        <w:t>, 2021</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w:t>
      </w:r>
    </w:p>
    <w:p w14:paraId="610F4D64"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Black Friday is a promotional event that takes place on the day after Thanksgiving in the United States. In recent years, it has also been adopted by UK retailers </w:t>
      </w:r>
      <w:proofErr w:type="gramStart"/>
      <w:r w:rsidRPr="00083475">
        <w:rPr>
          <w:rFonts w:ascii="Times New Roman" w:hAnsi="Times New Roman" w:cs="Times New Roman"/>
          <w:sz w:val="24"/>
          <w:szCs w:val="24"/>
          <w:lang w:val="en-US"/>
        </w:rPr>
        <w:t>as a way to</w:t>
      </w:r>
      <w:proofErr w:type="gramEnd"/>
      <w:r w:rsidRPr="00083475">
        <w:rPr>
          <w:rFonts w:ascii="Times New Roman" w:hAnsi="Times New Roman" w:cs="Times New Roman"/>
          <w:sz w:val="24"/>
          <w:szCs w:val="24"/>
          <w:lang w:val="en-US"/>
        </w:rPr>
        <w:t xml:space="preserve"> encourage spending in the lead-up to Christmas </w:t>
      </w:r>
      <w:r w:rsidRPr="00083475">
        <w:rPr>
          <w:rStyle w:val="selectable"/>
          <w:rFonts w:ascii="Times New Roman" w:hAnsi="Times New Roman" w:cs="Times New Roman"/>
          <w:sz w:val="24"/>
          <w:szCs w:val="24"/>
        </w:rPr>
        <w:t xml:space="preserve">(Breen and </w:t>
      </w:r>
      <w:proofErr w:type="spellStart"/>
      <w:r w:rsidRPr="00083475">
        <w:rPr>
          <w:rStyle w:val="selectable"/>
          <w:rFonts w:ascii="Times New Roman" w:hAnsi="Times New Roman" w:cs="Times New Roman"/>
          <w:sz w:val="24"/>
          <w:szCs w:val="24"/>
        </w:rPr>
        <w:t>Mascelino</w:t>
      </w:r>
      <w:proofErr w:type="spellEnd"/>
      <w:r w:rsidRPr="00083475">
        <w:rPr>
          <w:rStyle w:val="selectable"/>
          <w:rFonts w:ascii="Times New Roman" w:hAnsi="Times New Roman" w:cs="Times New Roman"/>
          <w:sz w:val="24"/>
          <w:szCs w:val="24"/>
        </w:rPr>
        <w:t>, 2021)</w:t>
      </w:r>
      <w:r w:rsidRPr="00083475">
        <w:rPr>
          <w:rFonts w:ascii="Times New Roman" w:hAnsi="Times New Roman" w:cs="Times New Roman"/>
          <w:sz w:val="24"/>
          <w:szCs w:val="24"/>
          <w:lang w:val="en-US"/>
        </w:rPr>
        <w:t xml:space="preserve">. Some stores offer massive discounts on certain items, while others hold special sales events. Many video game stores use Black Friday as an opportunity to boost their sales figures. The most common tactic is offering low prices on </w:t>
      </w:r>
      <w:proofErr w:type="gramStart"/>
      <w:r w:rsidRPr="00083475">
        <w:rPr>
          <w:rFonts w:ascii="Times New Roman" w:hAnsi="Times New Roman" w:cs="Times New Roman"/>
          <w:sz w:val="24"/>
          <w:szCs w:val="24"/>
          <w:lang w:val="en-US"/>
        </w:rPr>
        <w:t>pre-owned</w:t>
      </w:r>
      <w:proofErr w:type="gramEnd"/>
      <w:r w:rsidRPr="00083475">
        <w:rPr>
          <w:rFonts w:ascii="Times New Roman" w:hAnsi="Times New Roman" w:cs="Times New Roman"/>
          <w:sz w:val="24"/>
          <w:szCs w:val="24"/>
          <w:lang w:val="en-US"/>
        </w:rPr>
        <w:t xml:space="preserve"> games, or older games which are no longer in production but still popular with gamers. </w:t>
      </w:r>
      <w:r w:rsidRPr="00083475">
        <w:rPr>
          <w:rFonts w:ascii="Times New Roman" w:hAnsi="Times New Roman" w:cs="Times New Roman"/>
          <w:sz w:val="24"/>
          <w:szCs w:val="24"/>
        </w:rPr>
        <w:t>When consumers experience anticipatory regret, they feel a sense of dread or anxiety about missing out on a good deal. This can drive them to purchase products that are heavily discounted during seasons such as Black Friday (</w:t>
      </w:r>
      <w:proofErr w:type="spellStart"/>
      <w:r w:rsidRPr="00083475">
        <w:rPr>
          <w:rFonts w:ascii="Times New Roman" w:eastAsia="Times New Roman" w:hAnsi="Times New Roman" w:cs="Times New Roman"/>
          <w:sz w:val="24"/>
          <w:szCs w:val="24"/>
        </w:rPr>
        <w:t>Harikrishnan</w:t>
      </w:r>
      <w:proofErr w:type="spellEnd"/>
      <w:r w:rsidRPr="00083475">
        <w:rPr>
          <w:rFonts w:ascii="Times New Roman" w:eastAsia="Times New Roman" w:hAnsi="Times New Roman" w:cs="Times New Roman"/>
          <w:sz w:val="24"/>
          <w:szCs w:val="24"/>
        </w:rPr>
        <w:t xml:space="preserve">, </w:t>
      </w:r>
      <w:proofErr w:type="spellStart"/>
      <w:r w:rsidRPr="00083475">
        <w:rPr>
          <w:rFonts w:ascii="Times New Roman" w:eastAsia="Times New Roman" w:hAnsi="Times New Roman" w:cs="Times New Roman"/>
          <w:sz w:val="24"/>
          <w:szCs w:val="24"/>
        </w:rPr>
        <w:t>Dewani</w:t>
      </w:r>
      <w:proofErr w:type="spellEnd"/>
      <w:r w:rsidRPr="00083475">
        <w:rPr>
          <w:rFonts w:ascii="Times New Roman" w:eastAsia="Times New Roman" w:hAnsi="Times New Roman" w:cs="Times New Roman"/>
          <w:sz w:val="24"/>
          <w:szCs w:val="24"/>
        </w:rPr>
        <w:t xml:space="preserve"> and </w:t>
      </w:r>
      <w:proofErr w:type="spellStart"/>
      <w:r w:rsidRPr="00083475">
        <w:rPr>
          <w:rFonts w:ascii="Times New Roman" w:eastAsia="Times New Roman" w:hAnsi="Times New Roman" w:cs="Times New Roman"/>
          <w:sz w:val="24"/>
          <w:szCs w:val="24"/>
        </w:rPr>
        <w:t>Behl</w:t>
      </w:r>
      <w:proofErr w:type="spellEnd"/>
      <w:r w:rsidRPr="00083475">
        <w:rPr>
          <w:rFonts w:ascii="Times New Roman" w:eastAsia="Times New Roman" w:hAnsi="Times New Roman" w:cs="Times New Roman"/>
          <w:sz w:val="24"/>
          <w:szCs w:val="24"/>
        </w:rPr>
        <w:t>, 2021)</w:t>
      </w:r>
      <w:r w:rsidRPr="00083475">
        <w:rPr>
          <w:rFonts w:ascii="Times New Roman" w:hAnsi="Times New Roman" w:cs="Times New Roman"/>
          <w:sz w:val="24"/>
          <w:szCs w:val="24"/>
        </w:rPr>
        <w:t>.</w:t>
      </w:r>
    </w:p>
    <w:p w14:paraId="2318E62C"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Shoppers can expect to find significant savings across all genres and platforms (PC, Xbox One/360/PS4). For example, two </w:t>
      </w:r>
      <w:proofErr w:type="gramStart"/>
      <w:r w:rsidRPr="00083475">
        <w:rPr>
          <w:rFonts w:ascii="Times New Roman" w:hAnsi="Times New Roman" w:cs="Times New Roman"/>
          <w:sz w:val="24"/>
          <w:szCs w:val="24"/>
          <w:lang w:val="en-US"/>
        </w:rPr>
        <w:t>pre-owned</w:t>
      </w:r>
      <w:proofErr w:type="gramEnd"/>
      <w:r w:rsidRPr="00083475">
        <w:rPr>
          <w:rFonts w:ascii="Times New Roman" w:hAnsi="Times New Roman" w:cs="Times New Roman"/>
          <w:sz w:val="24"/>
          <w:szCs w:val="24"/>
          <w:lang w:val="en-US"/>
        </w:rPr>
        <w:t xml:space="preserve"> copies of FIFA 18 are available at Play N Trade: one from October 2017 priced at £3.99 (approximately $5) and another from July 2017 priced at £6.99 (approximately $8) </w:t>
      </w:r>
      <w:r w:rsidRPr="00083475">
        <w:rPr>
          <w:rStyle w:val="selectable"/>
          <w:rFonts w:ascii="Times New Roman" w:hAnsi="Times New Roman" w:cs="Times New Roman"/>
          <w:sz w:val="24"/>
          <w:szCs w:val="24"/>
        </w:rPr>
        <w:t>(Beckwith, 2021)</w:t>
      </w:r>
      <w:r w:rsidRPr="00083475">
        <w:rPr>
          <w:rFonts w:ascii="Times New Roman" w:hAnsi="Times New Roman" w:cs="Times New Roman"/>
          <w:sz w:val="24"/>
          <w:szCs w:val="24"/>
          <w:lang w:val="en-US"/>
        </w:rPr>
        <w:t xml:space="preserve">. A more aggressive strategy might be running deals </w:t>
      </w:r>
      <w:r w:rsidRPr="00083475">
        <w:rPr>
          <w:rFonts w:ascii="Times New Roman" w:hAnsi="Times New Roman" w:cs="Times New Roman"/>
          <w:sz w:val="24"/>
          <w:szCs w:val="24"/>
          <w:lang w:val="en-US"/>
        </w:rPr>
        <w:lastRenderedPageBreak/>
        <w:t xml:space="preserve">such as buy one get one free or buy four get one free on new releases such as Red Dead Redemption 2 or Call of Duty: Black Ops 4 </w:t>
      </w:r>
      <w:r w:rsidRPr="00083475">
        <w:rPr>
          <w:rStyle w:val="selectable"/>
          <w:rFonts w:ascii="Times New Roman" w:hAnsi="Times New Roman" w:cs="Times New Roman"/>
          <w:sz w:val="24"/>
          <w:szCs w:val="24"/>
        </w:rPr>
        <w:t xml:space="preserve">(Breen and </w:t>
      </w:r>
      <w:proofErr w:type="spellStart"/>
      <w:r w:rsidRPr="00083475">
        <w:rPr>
          <w:rStyle w:val="selectable"/>
          <w:rFonts w:ascii="Times New Roman" w:hAnsi="Times New Roman" w:cs="Times New Roman"/>
          <w:sz w:val="24"/>
          <w:szCs w:val="24"/>
        </w:rPr>
        <w:t>Mascelino</w:t>
      </w:r>
      <w:proofErr w:type="spellEnd"/>
      <w:r w:rsidRPr="00083475">
        <w:rPr>
          <w:rStyle w:val="selectable"/>
          <w:rFonts w:ascii="Times New Roman" w:hAnsi="Times New Roman" w:cs="Times New Roman"/>
          <w:sz w:val="24"/>
          <w:szCs w:val="24"/>
        </w:rPr>
        <w:t>, 2021)</w:t>
      </w:r>
      <w:r w:rsidRPr="00083475">
        <w:rPr>
          <w:rFonts w:ascii="Times New Roman" w:hAnsi="Times New Roman" w:cs="Times New Roman"/>
          <w:sz w:val="24"/>
          <w:szCs w:val="24"/>
          <w:lang w:val="en-US"/>
        </w:rPr>
        <w:t>.</w:t>
      </w:r>
    </w:p>
    <w:p w14:paraId="0D42EE98"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The Black Friday sales strategy is a popular marketing tactic used by businesses to drive sales during the holiday season. Many video game stores use this strategy to attract customers and boost sales. However, there are both benefits and drawbacks to using this strategy. For example, some shoppers prefer to purchase items in person rather than online, so it might be better for them to wait until Black Friday approaches before making their purchases. Additionally, some consumers may not want or need the product that is on sale; they just want something cheap. These shoppers will buy anything that is on sale at any time of year so it might not be worth it for video game stores to invest in implementing this strategy. </w:t>
      </w:r>
    </w:p>
    <w:p w14:paraId="5BC7F111"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On the other hand, retailers know that more people shop online than in-person. To get these customers into physical locations, many video-game stores have begun offering free games as an incentive for buyers to come into the store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 It is also possible to use social media platforms like Facebook and Twitter to promote deals found in-store during Black Friday week. But even with these tactics, video game companies still need an appropriate inventory of products to entice shoppers because a business cannot advertise something it does not have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w:t>
      </w:r>
    </w:p>
    <w:p w14:paraId="20780DB1"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Hence, there are both pros and cons to using the Black Friday sales strategy for video game stores. On the plus side, this strategy can help businesses boost their sales significantly in a short period of time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 xml:space="preserve">. Additionally, it can help draw in new customers who may not have shopped at the store before. However, there are also some </w:t>
      </w:r>
      <w:r w:rsidRPr="00083475">
        <w:rPr>
          <w:rFonts w:ascii="Times New Roman" w:hAnsi="Times New Roman" w:cs="Times New Roman"/>
          <w:sz w:val="24"/>
          <w:szCs w:val="24"/>
          <w:lang w:val="en-US"/>
        </w:rPr>
        <w:lastRenderedPageBreak/>
        <w:t>drawbacks to this strategy. For one, it can be difficult to keep up with demand during such a busy time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 xml:space="preserve">. Additionally, customers may become frustrated if they are unable to find the items that they want due to high demand. Overall, the decision of </w:t>
      </w:r>
      <w:proofErr w:type="gramStart"/>
      <w:r w:rsidRPr="00083475">
        <w:rPr>
          <w:rFonts w:ascii="Times New Roman" w:hAnsi="Times New Roman" w:cs="Times New Roman"/>
          <w:sz w:val="24"/>
          <w:szCs w:val="24"/>
          <w:lang w:val="en-US"/>
        </w:rPr>
        <w:t>whether or not</w:t>
      </w:r>
      <w:proofErr w:type="gramEnd"/>
      <w:r w:rsidRPr="00083475">
        <w:rPr>
          <w:rFonts w:ascii="Times New Roman" w:hAnsi="Times New Roman" w:cs="Times New Roman"/>
          <w:sz w:val="24"/>
          <w:szCs w:val="24"/>
          <w:lang w:val="en-US"/>
        </w:rPr>
        <w:t xml:space="preserve"> to use this strategy depends on the specific business and what their goals are. The strategy can be effective for certain types of businesses but not others. It is important to evaluate which type of business you are running and think about how this could affect your bottom line before deciding to go through with the strategy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w:t>
      </w:r>
    </w:p>
    <w:p w14:paraId="38B20416" w14:textId="77777777" w:rsidR="00A2445C" w:rsidRPr="00083475" w:rsidRDefault="00A2445C" w:rsidP="00A2445C">
      <w:pPr>
        <w:pStyle w:val="Heading1"/>
        <w:spacing w:line="480" w:lineRule="auto"/>
        <w:rPr>
          <w:rFonts w:ascii="Times New Roman" w:hAnsi="Times New Roman" w:cs="Times New Roman"/>
          <w:sz w:val="24"/>
          <w:szCs w:val="24"/>
        </w:rPr>
      </w:pPr>
      <w:bookmarkStart w:id="7" w:name="_Toc113007167"/>
      <w:r w:rsidRPr="00083475">
        <w:rPr>
          <w:rFonts w:ascii="Times New Roman" w:hAnsi="Times New Roman" w:cs="Times New Roman"/>
          <w:sz w:val="24"/>
          <w:szCs w:val="24"/>
        </w:rPr>
        <w:t>Importance of the study</w:t>
      </w:r>
      <w:bookmarkEnd w:id="7"/>
    </w:p>
    <w:p w14:paraId="20539018"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Black Friday is one of the biggest shopping days of the year, and businesses use a variety of strategies to drive sales on this day. One such strategy is the Black Friday sales strategy, which can be beneficial for businesses but also has some drawbacks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 The idea behind the Black Friday Sales strategy is that people will buy more goods if they are discounted by significant amounts, and in turn the company will make more money than usual. For example, retailers may offer discounts from 25% up to 70% off their products on this day only. These high discounts encourage shoppers to buy more goods at cheaper prices so that they can save money while still getting what they want or need (</w:t>
      </w:r>
      <w:proofErr w:type="spellStart"/>
      <w:r w:rsidRPr="00C008C3">
        <w:rPr>
          <w:rFonts w:ascii="Times New Roman" w:eastAsia="Times New Roman" w:hAnsi="Times New Roman" w:cs="Times New Roman"/>
          <w:sz w:val="24"/>
          <w:szCs w:val="24"/>
        </w:rPr>
        <w:t>Swilley</w:t>
      </w:r>
      <w:proofErr w:type="spellEnd"/>
      <w:r w:rsidRPr="00083475">
        <w:rPr>
          <w:rFonts w:ascii="Times New Roman" w:eastAsia="Times New Roman" w:hAnsi="Times New Roman" w:cs="Times New Roman"/>
          <w:sz w:val="24"/>
          <w:szCs w:val="24"/>
        </w:rPr>
        <w:t xml:space="preserve"> </w:t>
      </w:r>
      <w:r w:rsidRPr="00C008C3">
        <w:rPr>
          <w:rFonts w:ascii="Times New Roman" w:eastAsia="Times New Roman" w:hAnsi="Times New Roman" w:cs="Times New Roman"/>
          <w:sz w:val="24"/>
          <w:szCs w:val="24"/>
        </w:rPr>
        <w:t>and Goldsmith, 2013</w:t>
      </w:r>
      <w:r w:rsidRPr="00083475">
        <w:rPr>
          <w:rFonts w:ascii="Times New Roman" w:eastAsia="Times New Roman" w:hAnsi="Times New Roman" w:cs="Times New Roman"/>
          <w:sz w:val="24"/>
          <w:szCs w:val="24"/>
        </w:rPr>
        <w:t>)</w:t>
      </w:r>
      <w:r w:rsidRPr="00083475">
        <w:rPr>
          <w:rFonts w:ascii="Times New Roman" w:hAnsi="Times New Roman" w:cs="Times New Roman"/>
          <w:sz w:val="24"/>
          <w:szCs w:val="24"/>
          <w:lang w:val="en-US"/>
        </w:rPr>
        <w:t xml:space="preserve">. </w:t>
      </w:r>
    </w:p>
    <w:p w14:paraId="40CBA2DD"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Furthermore, consumers feel less guilty about spending large sums of money because they know it is not an everyday deal. Nevertheless, there are some downsides to the Black Friday Sales strategy (Kim et al., 2022). Firstly, it may lead to employees being exhausted because they have been working all night without sleeping much beforehand. Secondly, it might put pressure on suppliers who might not be able to provide enough stock for these sudden surges in demand </w:t>
      </w:r>
      <w:r w:rsidRPr="00083475">
        <w:rPr>
          <w:rFonts w:ascii="Times New Roman" w:hAnsi="Times New Roman" w:cs="Times New Roman"/>
          <w:sz w:val="24"/>
          <w:szCs w:val="24"/>
          <w:lang w:val="en-US"/>
        </w:rPr>
        <w:lastRenderedPageBreak/>
        <w:t>that happen over a short period of time. Finally, some workers might not like how customers treat them when they realize there are limited quantities available due to increased demand (Kim et al., 2022).</w:t>
      </w:r>
    </w:p>
    <w:p w14:paraId="5F33D053" w14:textId="77777777" w:rsidR="00A2445C" w:rsidRPr="00083475" w:rsidRDefault="00A2445C" w:rsidP="00A2445C">
      <w:pPr>
        <w:pStyle w:val="Body"/>
        <w:numPr>
          <w:ilvl w:val="0"/>
          <w:numId w:val="2"/>
        </w:numPr>
        <w:spacing w:line="480" w:lineRule="auto"/>
        <w:rPr>
          <w:rFonts w:ascii="Times New Roman" w:hAnsi="Times New Roman" w:cs="Times New Roman"/>
          <w:sz w:val="24"/>
          <w:szCs w:val="24"/>
          <w:lang w:val="en-US"/>
        </w:rPr>
      </w:pPr>
    </w:p>
    <w:p w14:paraId="61CBEA66" w14:textId="77777777" w:rsidR="00A2445C" w:rsidRPr="00083475" w:rsidRDefault="00A2445C" w:rsidP="00A2445C">
      <w:pPr>
        <w:pStyle w:val="Heading1"/>
        <w:spacing w:line="480" w:lineRule="auto"/>
        <w:rPr>
          <w:rFonts w:ascii="Times New Roman" w:hAnsi="Times New Roman" w:cs="Times New Roman"/>
          <w:sz w:val="24"/>
          <w:szCs w:val="24"/>
        </w:rPr>
      </w:pPr>
      <w:bookmarkStart w:id="8" w:name="_Toc113007168"/>
      <w:r w:rsidRPr="00083475">
        <w:rPr>
          <w:rFonts w:ascii="Times New Roman" w:hAnsi="Times New Roman" w:cs="Times New Roman"/>
          <w:sz w:val="24"/>
          <w:szCs w:val="24"/>
        </w:rPr>
        <w:t>Data collection, analysis, and presentation</w:t>
      </w:r>
      <w:bookmarkEnd w:id="8"/>
    </w:p>
    <w:p w14:paraId="66EC3A9F"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Black Friday is one of the busiest shopping days of the year, and video game stores are no exception. To prepare for the onslaught of customers, businesses use a variety of strategies to try to drive sales. This study investigates how businesses use Black Friday sales to drive their sales, with a specific focus on video game stores. The goal is to answer two questions: </w:t>
      </w:r>
    </w:p>
    <w:p w14:paraId="0F91D15D" w14:textId="77777777" w:rsidR="00A2445C" w:rsidRPr="00083475" w:rsidRDefault="00A2445C" w:rsidP="00A2445C">
      <w:pPr>
        <w:pStyle w:val="Body"/>
        <w:numPr>
          <w:ilvl w:val="0"/>
          <w:numId w:val="3"/>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Does the Black Friday sales strategy </w:t>
      </w:r>
      <w:proofErr w:type="gramStart"/>
      <w:r w:rsidRPr="00083475">
        <w:rPr>
          <w:rFonts w:ascii="Times New Roman" w:hAnsi="Times New Roman" w:cs="Times New Roman"/>
          <w:sz w:val="24"/>
          <w:szCs w:val="24"/>
          <w:lang w:val="en-US"/>
        </w:rPr>
        <w:t>actually help</w:t>
      </w:r>
      <w:proofErr w:type="gramEnd"/>
      <w:r w:rsidRPr="00083475">
        <w:rPr>
          <w:rFonts w:ascii="Times New Roman" w:hAnsi="Times New Roman" w:cs="Times New Roman"/>
          <w:sz w:val="24"/>
          <w:szCs w:val="24"/>
          <w:lang w:val="en-US"/>
        </w:rPr>
        <w:t xml:space="preserve"> in driving up business? </w:t>
      </w:r>
    </w:p>
    <w:p w14:paraId="681989F7" w14:textId="77777777" w:rsidR="00A2445C" w:rsidRPr="00083475" w:rsidRDefault="00A2445C" w:rsidP="00A2445C">
      <w:pPr>
        <w:pStyle w:val="Body"/>
        <w:numPr>
          <w:ilvl w:val="0"/>
          <w:numId w:val="3"/>
        </w:numPr>
        <w:spacing w:line="480" w:lineRule="auto"/>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If so, what type of advantages do companies get from using it? </w:t>
      </w:r>
    </w:p>
    <w:p w14:paraId="36CEB6E0"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To answer these questions the following kinds of data would be collected </w:t>
      </w:r>
      <w:proofErr w:type="gramStart"/>
      <w:r w:rsidRPr="00083475">
        <w:rPr>
          <w:rFonts w:ascii="Times New Roman" w:hAnsi="Times New Roman" w:cs="Times New Roman"/>
          <w:sz w:val="24"/>
          <w:szCs w:val="24"/>
          <w:lang w:val="en-US"/>
        </w:rPr>
        <w:t>in order to</w:t>
      </w:r>
      <w:proofErr w:type="gramEnd"/>
      <w:r w:rsidRPr="00083475">
        <w:rPr>
          <w:rFonts w:ascii="Times New Roman" w:hAnsi="Times New Roman" w:cs="Times New Roman"/>
          <w:sz w:val="24"/>
          <w:szCs w:val="24"/>
          <w:lang w:val="en-US"/>
        </w:rPr>
        <w:t xml:space="preserve"> </w:t>
      </w:r>
      <w:proofErr w:type="spellStart"/>
      <w:r w:rsidRPr="00083475">
        <w:rPr>
          <w:rFonts w:ascii="Times New Roman" w:hAnsi="Times New Roman" w:cs="Times New Roman"/>
          <w:sz w:val="24"/>
          <w:szCs w:val="24"/>
          <w:lang w:val="en-US"/>
        </w:rPr>
        <w:t>analyse</w:t>
      </w:r>
      <w:proofErr w:type="spellEnd"/>
      <w:r w:rsidRPr="00083475">
        <w:rPr>
          <w:rFonts w:ascii="Times New Roman" w:hAnsi="Times New Roman" w:cs="Times New Roman"/>
          <w:sz w:val="24"/>
          <w:szCs w:val="24"/>
          <w:lang w:val="en-US"/>
        </w:rPr>
        <w:t xml:space="preserve"> its effectiveness: First off, firms can collect information about customer sentiment-how likely they are to return-or they can track returns themselves in order to figure out if there was an increase or decrease in foot traffic during that time period. Another way that firms could measure customer sentiment would be through surveys or focus groups where they ask customers if they enjoyed their experience and </w:t>
      </w:r>
      <w:proofErr w:type="gramStart"/>
      <w:r w:rsidRPr="00083475">
        <w:rPr>
          <w:rFonts w:ascii="Times New Roman" w:hAnsi="Times New Roman" w:cs="Times New Roman"/>
          <w:sz w:val="24"/>
          <w:szCs w:val="24"/>
          <w:lang w:val="en-US"/>
        </w:rPr>
        <w:t>whether or not</w:t>
      </w:r>
      <w:proofErr w:type="gramEnd"/>
      <w:r w:rsidRPr="00083475">
        <w:rPr>
          <w:rFonts w:ascii="Times New Roman" w:hAnsi="Times New Roman" w:cs="Times New Roman"/>
          <w:sz w:val="24"/>
          <w:szCs w:val="24"/>
          <w:lang w:val="en-US"/>
        </w:rPr>
        <w:t xml:space="preserve"> they would be interested in returning.</w:t>
      </w:r>
    </w:p>
    <w:p w14:paraId="334A89AA" w14:textId="77777777" w:rsidR="00A2445C" w:rsidRDefault="00A2445C" w:rsidP="00A2445C">
      <w:pPr>
        <w:pStyle w:val="Body"/>
        <w:spacing w:line="480" w:lineRule="auto"/>
        <w:ind w:firstLine="720"/>
        <w:rPr>
          <w:rFonts w:ascii="Times New Roman" w:hAnsi="Times New Roman" w:cs="Times New Roman"/>
          <w:sz w:val="24"/>
          <w:szCs w:val="24"/>
          <w:lang w:val="en-US"/>
        </w:rPr>
      </w:pPr>
      <w:r w:rsidRPr="00083475">
        <w:rPr>
          <w:rFonts w:ascii="Times New Roman" w:hAnsi="Times New Roman" w:cs="Times New Roman"/>
          <w:sz w:val="24"/>
          <w:szCs w:val="24"/>
          <w:lang w:val="en-US"/>
        </w:rPr>
        <w:t xml:space="preserve">With such information available to the firms, this study will conduct a survey of 20 businesses that deal in video games and consider the sales data for the whole year for each of the last five years. The annual sales data will be graphed and presented on a monthly and quarterly </w:t>
      </w:r>
      <w:r w:rsidRPr="00083475">
        <w:rPr>
          <w:rFonts w:ascii="Times New Roman" w:hAnsi="Times New Roman" w:cs="Times New Roman"/>
          <w:sz w:val="24"/>
          <w:szCs w:val="24"/>
          <w:lang w:val="en-US"/>
        </w:rPr>
        <w:lastRenderedPageBreak/>
        <w:t>way so that the Black Friday season can be compared in performance to the rest of the year. The data will be used to draw a conclusion on whether there exists a correlation between Black Friday and an increase in sales.</w:t>
      </w:r>
    </w:p>
    <w:p w14:paraId="4D9013E0" w14:textId="77777777" w:rsidR="00A2445C" w:rsidRDefault="00A2445C" w:rsidP="00A2445C">
      <w:pPr>
        <w:rPr>
          <w:rFonts w:asciiTheme="majorHAnsi" w:eastAsiaTheme="majorEastAsia" w:hAnsiTheme="majorHAnsi" w:cstheme="majorBidi"/>
          <w:b/>
          <w:bCs/>
          <w:sz w:val="32"/>
          <w:szCs w:val="32"/>
        </w:rPr>
      </w:pPr>
      <w:r>
        <w:rPr>
          <w:b/>
          <w:bCs/>
        </w:rPr>
        <w:br w:type="page"/>
      </w:r>
    </w:p>
    <w:p w14:paraId="2B575F67" w14:textId="77777777" w:rsidR="00A2445C" w:rsidRPr="008651B6" w:rsidRDefault="00A2445C" w:rsidP="00A2445C">
      <w:pPr>
        <w:pStyle w:val="Heading1"/>
        <w:rPr>
          <w:b/>
          <w:bCs/>
          <w:color w:val="auto"/>
        </w:rPr>
      </w:pPr>
      <w:bookmarkStart w:id="9" w:name="_Toc113007169"/>
      <w:r w:rsidRPr="008651B6">
        <w:rPr>
          <w:b/>
          <w:bCs/>
          <w:color w:val="auto"/>
        </w:rPr>
        <w:lastRenderedPageBreak/>
        <w:t>Work Plan</w:t>
      </w:r>
      <w:bookmarkEnd w:id="9"/>
    </w:p>
    <w:tbl>
      <w:tblPr>
        <w:tblStyle w:val="TableGrid"/>
        <w:tblW w:w="9455" w:type="dxa"/>
        <w:tblLook w:val="04A0" w:firstRow="1" w:lastRow="0" w:firstColumn="1" w:lastColumn="0" w:noHBand="0" w:noVBand="1"/>
      </w:tblPr>
      <w:tblGrid>
        <w:gridCol w:w="927"/>
        <w:gridCol w:w="3958"/>
        <w:gridCol w:w="1579"/>
        <w:gridCol w:w="1579"/>
        <w:gridCol w:w="1412"/>
      </w:tblGrid>
      <w:tr w:rsidR="00A2445C" w:rsidRPr="008651B6" w14:paraId="02FDF1CF" w14:textId="77777777" w:rsidTr="00BF0985">
        <w:trPr>
          <w:trHeight w:val="524"/>
        </w:trPr>
        <w:tc>
          <w:tcPr>
            <w:tcW w:w="927" w:type="dxa"/>
          </w:tcPr>
          <w:p w14:paraId="51F3C2E4"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Log</w:t>
            </w:r>
          </w:p>
        </w:tc>
        <w:tc>
          <w:tcPr>
            <w:tcW w:w="3958" w:type="dxa"/>
          </w:tcPr>
          <w:p w14:paraId="0F8881D1"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Activity</w:t>
            </w:r>
          </w:p>
        </w:tc>
        <w:tc>
          <w:tcPr>
            <w:tcW w:w="1579" w:type="dxa"/>
          </w:tcPr>
          <w:p w14:paraId="02E8F25E"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Lead Person</w:t>
            </w:r>
          </w:p>
        </w:tc>
        <w:tc>
          <w:tcPr>
            <w:tcW w:w="1579" w:type="dxa"/>
          </w:tcPr>
          <w:p w14:paraId="3DA69F8B"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Start</w:t>
            </w:r>
          </w:p>
        </w:tc>
        <w:tc>
          <w:tcPr>
            <w:tcW w:w="1412" w:type="dxa"/>
          </w:tcPr>
          <w:p w14:paraId="3C437576"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End</w:t>
            </w:r>
          </w:p>
        </w:tc>
      </w:tr>
      <w:tr w:rsidR="00A2445C" w:rsidRPr="008651B6" w14:paraId="3B36C7E6" w14:textId="77777777" w:rsidTr="00BF0985">
        <w:trPr>
          <w:trHeight w:val="269"/>
        </w:trPr>
        <w:tc>
          <w:tcPr>
            <w:tcW w:w="927" w:type="dxa"/>
          </w:tcPr>
          <w:p w14:paraId="63323FAE"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1.</w:t>
            </w:r>
          </w:p>
        </w:tc>
        <w:tc>
          <w:tcPr>
            <w:tcW w:w="3958" w:type="dxa"/>
          </w:tcPr>
          <w:p w14:paraId="19C1D9DF"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Problem identification</w:t>
            </w:r>
          </w:p>
        </w:tc>
        <w:tc>
          <w:tcPr>
            <w:tcW w:w="1579" w:type="dxa"/>
          </w:tcPr>
          <w:p w14:paraId="3CCFFA75"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11C8280F"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5</w:t>
            </w:r>
          </w:p>
        </w:tc>
        <w:tc>
          <w:tcPr>
            <w:tcW w:w="1412" w:type="dxa"/>
          </w:tcPr>
          <w:p w14:paraId="46B57ADA"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7</w:t>
            </w:r>
          </w:p>
        </w:tc>
      </w:tr>
      <w:tr w:rsidR="00A2445C" w:rsidRPr="008651B6" w14:paraId="4832B8ED" w14:textId="77777777" w:rsidTr="00BF0985">
        <w:trPr>
          <w:trHeight w:val="539"/>
        </w:trPr>
        <w:tc>
          <w:tcPr>
            <w:tcW w:w="927" w:type="dxa"/>
          </w:tcPr>
          <w:p w14:paraId="3F9FA011"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2.</w:t>
            </w:r>
          </w:p>
        </w:tc>
        <w:tc>
          <w:tcPr>
            <w:tcW w:w="3958" w:type="dxa"/>
          </w:tcPr>
          <w:p w14:paraId="69CC7A06"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Review of literature</w:t>
            </w:r>
          </w:p>
        </w:tc>
        <w:tc>
          <w:tcPr>
            <w:tcW w:w="1579" w:type="dxa"/>
          </w:tcPr>
          <w:p w14:paraId="64722DD1"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0B548B83"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08</w:t>
            </w:r>
          </w:p>
        </w:tc>
        <w:tc>
          <w:tcPr>
            <w:tcW w:w="1412" w:type="dxa"/>
          </w:tcPr>
          <w:p w14:paraId="4578D93C"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15</w:t>
            </w:r>
          </w:p>
        </w:tc>
      </w:tr>
      <w:tr w:rsidR="00A2445C" w:rsidRPr="008651B6" w14:paraId="53046D7E" w14:textId="77777777" w:rsidTr="00BF0985">
        <w:trPr>
          <w:trHeight w:val="524"/>
        </w:trPr>
        <w:tc>
          <w:tcPr>
            <w:tcW w:w="927" w:type="dxa"/>
          </w:tcPr>
          <w:p w14:paraId="5CED25AD"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3.</w:t>
            </w:r>
          </w:p>
        </w:tc>
        <w:tc>
          <w:tcPr>
            <w:tcW w:w="3958" w:type="dxa"/>
          </w:tcPr>
          <w:p w14:paraId="10CB45ED"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Clarifying the project</w:t>
            </w:r>
          </w:p>
        </w:tc>
        <w:tc>
          <w:tcPr>
            <w:tcW w:w="1579" w:type="dxa"/>
          </w:tcPr>
          <w:p w14:paraId="61465409"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6212CD49"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16</w:t>
            </w:r>
          </w:p>
        </w:tc>
        <w:tc>
          <w:tcPr>
            <w:tcW w:w="1412" w:type="dxa"/>
          </w:tcPr>
          <w:p w14:paraId="065A5891"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20</w:t>
            </w:r>
          </w:p>
        </w:tc>
      </w:tr>
      <w:tr w:rsidR="00A2445C" w:rsidRPr="008651B6" w14:paraId="1007FB4A" w14:textId="77777777" w:rsidTr="00BF0985">
        <w:trPr>
          <w:trHeight w:val="524"/>
        </w:trPr>
        <w:tc>
          <w:tcPr>
            <w:tcW w:w="927" w:type="dxa"/>
          </w:tcPr>
          <w:p w14:paraId="6BE96B2A"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4.</w:t>
            </w:r>
          </w:p>
        </w:tc>
        <w:tc>
          <w:tcPr>
            <w:tcW w:w="3958" w:type="dxa"/>
          </w:tcPr>
          <w:p w14:paraId="74C115C7"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 xml:space="preserve">Defining Terms and Concepts </w:t>
            </w:r>
          </w:p>
        </w:tc>
        <w:tc>
          <w:tcPr>
            <w:tcW w:w="1579" w:type="dxa"/>
          </w:tcPr>
          <w:p w14:paraId="2E6D664F"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35FAB7A5"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Aug 22</w:t>
            </w:r>
          </w:p>
        </w:tc>
        <w:tc>
          <w:tcPr>
            <w:tcW w:w="1412" w:type="dxa"/>
          </w:tcPr>
          <w:p w14:paraId="6E6411B3"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Sep 01</w:t>
            </w:r>
          </w:p>
        </w:tc>
      </w:tr>
      <w:tr w:rsidR="00A2445C" w:rsidRPr="008651B6" w14:paraId="6C847675" w14:textId="77777777" w:rsidTr="00BF0985">
        <w:trPr>
          <w:trHeight w:val="539"/>
        </w:trPr>
        <w:tc>
          <w:tcPr>
            <w:tcW w:w="927" w:type="dxa"/>
          </w:tcPr>
          <w:p w14:paraId="1D3FF1B8"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5.</w:t>
            </w:r>
          </w:p>
        </w:tc>
        <w:tc>
          <w:tcPr>
            <w:tcW w:w="3958" w:type="dxa"/>
          </w:tcPr>
          <w:p w14:paraId="3928DD49"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Defining the population</w:t>
            </w:r>
          </w:p>
        </w:tc>
        <w:tc>
          <w:tcPr>
            <w:tcW w:w="1579" w:type="dxa"/>
          </w:tcPr>
          <w:p w14:paraId="6FBE1142"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69A905B6"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Sep 07</w:t>
            </w:r>
          </w:p>
        </w:tc>
        <w:tc>
          <w:tcPr>
            <w:tcW w:w="1412" w:type="dxa"/>
          </w:tcPr>
          <w:p w14:paraId="144D1753"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Sep 10</w:t>
            </w:r>
          </w:p>
        </w:tc>
      </w:tr>
      <w:tr w:rsidR="00A2445C" w:rsidRPr="008651B6" w14:paraId="20191C60" w14:textId="77777777" w:rsidTr="00BF0985">
        <w:trPr>
          <w:trHeight w:val="524"/>
        </w:trPr>
        <w:tc>
          <w:tcPr>
            <w:tcW w:w="927" w:type="dxa"/>
          </w:tcPr>
          <w:p w14:paraId="30C16642"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6.</w:t>
            </w:r>
          </w:p>
        </w:tc>
        <w:tc>
          <w:tcPr>
            <w:tcW w:w="3958" w:type="dxa"/>
          </w:tcPr>
          <w:p w14:paraId="067CC048"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Developing the instrumentation plan</w:t>
            </w:r>
          </w:p>
        </w:tc>
        <w:tc>
          <w:tcPr>
            <w:tcW w:w="1579" w:type="dxa"/>
          </w:tcPr>
          <w:p w14:paraId="7AE93683"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5FDD2DCF"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Sep 15</w:t>
            </w:r>
          </w:p>
        </w:tc>
        <w:tc>
          <w:tcPr>
            <w:tcW w:w="1412" w:type="dxa"/>
          </w:tcPr>
          <w:p w14:paraId="43333F88"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Sep 20</w:t>
            </w:r>
          </w:p>
        </w:tc>
      </w:tr>
      <w:tr w:rsidR="00A2445C" w:rsidRPr="008651B6" w14:paraId="1C8E688A" w14:textId="77777777" w:rsidTr="00BF0985">
        <w:trPr>
          <w:trHeight w:val="269"/>
        </w:trPr>
        <w:tc>
          <w:tcPr>
            <w:tcW w:w="927" w:type="dxa"/>
          </w:tcPr>
          <w:p w14:paraId="7E624BCA"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7.</w:t>
            </w:r>
          </w:p>
        </w:tc>
        <w:tc>
          <w:tcPr>
            <w:tcW w:w="3958" w:type="dxa"/>
          </w:tcPr>
          <w:p w14:paraId="1C027813"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Data collection</w:t>
            </w:r>
          </w:p>
        </w:tc>
        <w:tc>
          <w:tcPr>
            <w:tcW w:w="1579" w:type="dxa"/>
          </w:tcPr>
          <w:p w14:paraId="25C535C3"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19AC50E9"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01</w:t>
            </w:r>
          </w:p>
        </w:tc>
        <w:tc>
          <w:tcPr>
            <w:tcW w:w="1412" w:type="dxa"/>
          </w:tcPr>
          <w:p w14:paraId="02A8B0AC"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10</w:t>
            </w:r>
          </w:p>
        </w:tc>
      </w:tr>
      <w:tr w:rsidR="00A2445C" w:rsidRPr="008651B6" w14:paraId="10F9449F" w14:textId="77777777" w:rsidTr="00BF0985">
        <w:trPr>
          <w:trHeight w:val="269"/>
        </w:trPr>
        <w:tc>
          <w:tcPr>
            <w:tcW w:w="927" w:type="dxa"/>
          </w:tcPr>
          <w:p w14:paraId="1E4D3680"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8.</w:t>
            </w:r>
          </w:p>
        </w:tc>
        <w:tc>
          <w:tcPr>
            <w:tcW w:w="3958" w:type="dxa"/>
          </w:tcPr>
          <w:p w14:paraId="1330981B"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Data Analysis</w:t>
            </w:r>
          </w:p>
        </w:tc>
        <w:tc>
          <w:tcPr>
            <w:tcW w:w="1579" w:type="dxa"/>
          </w:tcPr>
          <w:p w14:paraId="4A4801D9"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477BCAF5"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10</w:t>
            </w:r>
          </w:p>
        </w:tc>
        <w:tc>
          <w:tcPr>
            <w:tcW w:w="1412" w:type="dxa"/>
          </w:tcPr>
          <w:p w14:paraId="7325ECC5"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20</w:t>
            </w:r>
          </w:p>
        </w:tc>
      </w:tr>
      <w:tr w:rsidR="00A2445C" w:rsidRPr="008651B6" w14:paraId="7CB4B726" w14:textId="77777777" w:rsidTr="00BF0985">
        <w:trPr>
          <w:trHeight w:val="254"/>
        </w:trPr>
        <w:tc>
          <w:tcPr>
            <w:tcW w:w="927" w:type="dxa"/>
          </w:tcPr>
          <w:p w14:paraId="45CA2F66" w14:textId="77777777" w:rsidR="00A2445C" w:rsidRPr="008651B6" w:rsidRDefault="00A2445C" w:rsidP="00BF0985">
            <w:pPr>
              <w:rPr>
                <w:rFonts w:ascii="Times New Roman" w:hAnsi="Times New Roman" w:cs="Times New Roman"/>
                <w:b/>
                <w:bCs/>
                <w:sz w:val="24"/>
                <w:szCs w:val="24"/>
              </w:rPr>
            </w:pPr>
            <w:r w:rsidRPr="008651B6">
              <w:rPr>
                <w:rFonts w:ascii="Times New Roman" w:hAnsi="Times New Roman" w:cs="Times New Roman"/>
                <w:b/>
                <w:bCs/>
                <w:sz w:val="24"/>
                <w:szCs w:val="24"/>
              </w:rPr>
              <w:t>9.</w:t>
            </w:r>
          </w:p>
        </w:tc>
        <w:tc>
          <w:tcPr>
            <w:tcW w:w="3958" w:type="dxa"/>
          </w:tcPr>
          <w:p w14:paraId="78893943"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Report Writing</w:t>
            </w:r>
          </w:p>
        </w:tc>
        <w:tc>
          <w:tcPr>
            <w:tcW w:w="1579" w:type="dxa"/>
          </w:tcPr>
          <w:p w14:paraId="4366BE0B" w14:textId="77777777" w:rsidR="00A2445C" w:rsidRPr="008651B6" w:rsidRDefault="00A2445C" w:rsidP="00BF0985">
            <w:pPr>
              <w:rPr>
                <w:rFonts w:ascii="Times New Roman" w:hAnsi="Times New Roman" w:cs="Times New Roman"/>
                <w:sz w:val="24"/>
                <w:szCs w:val="24"/>
              </w:rPr>
            </w:pPr>
            <w:proofErr w:type="spellStart"/>
            <w:r w:rsidRPr="008651B6">
              <w:rPr>
                <w:rFonts w:ascii="Times New Roman" w:hAnsi="Times New Roman" w:cs="Times New Roman"/>
                <w:sz w:val="24"/>
                <w:szCs w:val="24"/>
              </w:rPr>
              <w:t>Teodor</w:t>
            </w:r>
            <w:proofErr w:type="spellEnd"/>
          </w:p>
        </w:tc>
        <w:tc>
          <w:tcPr>
            <w:tcW w:w="1579" w:type="dxa"/>
          </w:tcPr>
          <w:p w14:paraId="57958BD4"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20</w:t>
            </w:r>
          </w:p>
        </w:tc>
        <w:tc>
          <w:tcPr>
            <w:tcW w:w="1412" w:type="dxa"/>
          </w:tcPr>
          <w:p w14:paraId="1F222A12" w14:textId="77777777" w:rsidR="00A2445C" w:rsidRPr="008651B6" w:rsidRDefault="00A2445C" w:rsidP="00BF0985">
            <w:pPr>
              <w:rPr>
                <w:rFonts w:ascii="Times New Roman" w:hAnsi="Times New Roman" w:cs="Times New Roman"/>
                <w:sz w:val="24"/>
                <w:szCs w:val="24"/>
              </w:rPr>
            </w:pPr>
            <w:r w:rsidRPr="008651B6">
              <w:rPr>
                <w:rFonts w:ascii="Times New Roman" w:hAnsi="Times New Roman" w:cs="Times New Roman"/>
                <w:sz w:val="24"/>
                <w:szCs w:val="24"/>
              </w:rPr>
              <w:t>Oct 30</w:t>
            </w:r>
          </w:p>
        </w:tc>
      </w:tr>
    </w:tbl>
    <w:p w14:paraId="3BE31900" w14:textId="77777777" w:rsidR="00A2445C" w:rsidRPr="00083475" w:rsidRDefault="00A2445C" w:rsidP="00A2445C">
      <w:pPr>
        <w:pStyle w:val="Body"/>
        <w:spacing w:line="480" w:lineRule="auto"/>
        <w:ind w:firstLine="720"/>
        <w:rPr>
          <w:rFonts w:ascii="Times New Roman" w:hAnsi="Times New Roman" w:cs="Times New Roman"/>
          <w:sz w:val="24"/>
          <w:szCs w:val="24"/>
          <w:lang w:val="en-US"/>
        </w:rPr>
      </w:pPr>
    </w:p>
    <w:p w14:paraId="1242F9EE" w14:textId="77777777" w:rsidR="00A2445C" w:rsidRPr="00083475" w:rsidRDefault="00A2445C" w:rsidP="00A2445C">
      <w:pPr>
        <w:pStyle w:val="Body"/>
        <w:spacing w:line="480" w:lineRule="auto"/>
        <w:rPr>
          <w:rFonts w:ascii="Times New Roman" w:hAnsi="Times New Roman" w:cs="Times New Roman"/>
          <w:sz w:val="24"/>
          <w:szCs w:val="24"/>
          <w:lang w:val="en-US"/>
        </w:rPr>
      </w:pPr>
    </w:p>
    <w:p w14:paraId="2E7AECA3" w14:textId="77777777" w:rsidR="00A2445C" w:rsidRPr="00083475" w:rsidRDefault="00A2445C" w:rsidP="00A2445C">
      <w:pPr>
        <w:pStyle w:val="Body"/>
        <w:spacing w:line="480" w:lineRule="auto"/>
        <w:rPr>
          <w:rFonts w:ascii="Times New Roman" w:hAnsi="Times New Roman" w:cs="Times New Roman"/>
          <w:sz w:val="24"/>
          <w:szCs w:val="24"/>
          <w:lang w:val="en-US"/>
        </w:rPr>
      </w:pPr>
    </w:p>
    <w:p w14:paraId="3CD50680" w14:textId="77777777" w:rsidR="00A2445C" w:rsidRPr="00083475" w:rsidRDefault="00A2445C" w:rsidP="00A2445C">
      <w:pPr>
        <w:spacing w:line="480" w:lineRule="auto"/>
        <w:ind w:firstLine="720"/>
        <w:rPr>
          <w:rFonts w:ascii="Times New Roman" w:hAnsi="Times New Roman" w:cs="Times New Roman"/>
          <w:sz w:val="24"/>
          <w:szCs w:val="24"/>
        </w:rPr>
      </w:pPr>
    </w:p>
    <w:p w14:paraId="53673BCF" w14:textId="77777777" w:rsidR="00A2445C" w:rsidRPr="00083475" w:rsidRDefault="00A2445C" w:rsidP="00A2445C">
      <w:pPr>
        <w:spacing w:line="480" w:lineRule="auto"/>
        <w:rPr>
          <w:rFonts w:ascii="Times New Roman" w:hAnsi="Times New Roman" w:cs="Times New Roman"/>
          <w:sz w:val="24"/>
          <w:szCs w:val="24"/>
        </w:rPr>
      </w:pPr>
      <w:r w:rsidRPr="00083475">
        <w:rPr>
          <w:rFonts w:ascii="Times New Roman" w:hAnsi="Times New Roman" w:cs="Times New Roman"/>
          <w:sz w:val="24"/>
          <w:szCs w:val="24"/>
        </w:rPr>
        <w:br w:type="page"/>
      </w:r>
    </w:p>
    <w:p w14:paraId="3A6E4FD6" w14:textId="77777777" w:rsidR="00A2445C" w:rsidRPr="00083475" w:rsidRDefault="00A2445C" w:rsidP="00A2445C">
      <w:pPr>
        <w:pStyle w:val="Heading1"/>
        <w:spacing w:line="480" w:lineRule="auto"/>
        <w:rPr>
          <w:rFonts w:ascii="Times New Roman" w:hAnsi="Times New Roman" w:cs="Times New Roman"/>
          <w:sz w:val="24"/>
          <w:szCs w:val="24"/>
        </w:rPr>
      </w:pPr>
      <w:bookmarkStart w:id="10" w:name="_Toc113007170"/>
      <w:r w:rsidRPr="00083475">
        <w:rPr>
          <w:rFonts w:ascii="Times New Roman" w:hAnsi="Times New Roman" w:cs="Times New Roman"/>
          <w:sz w:val="24"/>
          <w:szCs w:val="24"/>
        </w:rPr>
        <w:lastRenderedPageBreak/>
        <w:t>References</w:t>
      </w:r>
      <w:bookmarkEnd w:id="10"/>
    </w:p>
    <w:p w14:paraId="34F9A434" w14:textId="77777777" w:rsidR="00A2445C" w:rsidRPr="00083475" w:rsidRDefault="00A2445C" w:rsidP="00A2445C">
      <w:pPr>
        <w:pStyle w:val="NormalWeb"/>
        <w:spacing w:line="480" w:lineRule="auto"/>
        <w:ind w:left="720" w:hanging="720"/>
      </w:pPr>
      <w:r w:rsidRPr="00083475">
        <w:rPr>
          <w:rStyle w:val="selectable"/>
          <w:color w:val="000000"/>
        </w:rPr>
        <w:t xml:space="preserve">Beckwith, M., 2021. </w:t>
      </w:r>
      <w:r w:rsidRPr="00083475">
        <w:rPr>
          <w:rStyle w:val="selectable"/>
          <w:i/>
          <w:iCs/>
          <w:color w:val="000000"/>
        </w:rPr>
        <w:t>Black Friday video game deals 2021: The best offers so far</w:t>
      </w:r>
      <w:r w:rsidRPr="00083475">
        <w:rPr>
          <w:rStyle w:val="selectable"/>
          <w:color w:val="000000"/>
        </w:rPr>
        <w:t>. [online] Metro. Available at: &lt;https://metro.co.uk/2021/11/19/black-friday-video-game-deals-2021-the-best-offers-so-far-15633613/&gt; [Accessed 27 August 2022].</w:t>
      </w:r>
      <w:r w:rsidRPr="00083475">
        <w:t xml:space="preserve"> </w:t>
      </w:r>
    </w:p>
    <w:p w14:paraId="681D2219" w14:textId="77777777" w:rsidR="00A2445C" w:rsidRPr="00613D18" w:rsidRDefault="00A2445C" w:rsidP="00A2445C">
      <w:pPr>
        <w:spacing w:after="0" w:line="480" w:lineRule="auto"/>
        <w:ind w:left="720" w:hanging="720"/>
        <w:rPr>
          <w:rFonts w:ascii="Times New Roman" w:eastAsia="Times New Roman" w:hAnsi="Times New Roman" w:cs="Times New Roman"/>
          <w:sz w:val="24"/>
          <w:szCs w:val="24"/>
        </w:rPr>
      </w:pPr>
      <w:proofErr w:type="spellStart"/>
      <w:r w:rsidRPr="00613D18">
        <w:rPr>
          <w:rFonts w:ascii="Times New Roman" w:eastAsia="Times New Roman" w:hAnsi="Times New Roman" w:cs="Times New Roman"/>
          <w:sz w:val="24"/>
          <w:szCs w:val="24"/>
        </w:rPr>
        <w:t>Bezai</w:t>
      </w:r>
      <w:proofErr w:type="spellEnd"/>
      <w:r w:rsidRPr="00613D18">
        <w:rPr>
          <w:rFonts w:ascii="Times New Roman" w:eastAsia="Times New Roman" w:hAnsi="Times New Roman" w:cs="Times New Roman"/>
          <w:sz w:val="24"/>
          <w:szCs w:val="24"/>
        </w:rPr>
        <w:t xml:space="preserve">, O. and </w:t>
      </w:r>
      <w:proofErr w:type="spellStart"/>
      <w:r w:rsidRPr="00613D18">
        <w:rPr>
          <w:rFonts w:ascii="Times New Roman" w:eastAsia="Times New Roman" w:hAnsi="Times New Roman" w:cs="Times New Roman"/>
          <w:sz w:val="24"/>
          <w:szCs w:val="24"/>
        </w:rPr>
        <w:t>Dehimi</w:t>
      </w:r>
      <w:proofErr w:type="spellEnd"/>
      <w:r w:rsidRPr="00613D18">
        <w:rPr>
          <w:rFonts w:ascii="Times New Roman" w:eastAsia="Times New Roman" w:hAnsi="Times New Roman" w:cs="Times New Roman"/>
          <w:sz w:val="24"/>
          <w:szCs w:val="24"/>
        </w:rPr>
        <w:t>, B., 2021. The effect of Black Friday marketing strategies o, sales.</w:t>
      </w:r>
    </w:p>
    <w:p w14:paraId="40B216AA" w14:textId="77777777" w:rsidR="00A2445C" w:rsidRPr="00083475" w:rsidRDefault="00A2445C" w:rsidP="00A2445C">
      <w:pPr>
        <w:pStyle w:val="NormalWeb"/>
        <w:spacing w:line="480" w:lineRule="auto"/>
        <w:ind w:left="720" w:hanging="720"/>
      </w:pPr>
      <w:r w:rsidRPr="00083475">
        <w:rPr>
          <w:rStyle w:val="selectable"/>
          <w:color w:val="000000"/>
        </w:rPr>
        <w:t xml:space="preserve">Breen, M. and </w:t>
      </w:r>
      <w:proofErr w:type="spellStart"/>
      <w:r w:rsidRPr="00083475">
        <w:rPr>
          <w:rStyle w:val="selectable"/>
          <w:color w:val="000000"/>
        </w:rPr>
        <w:t>Mascelino</w:t>
      </w:r>
      <w:proofErr w:type="spellEnd"/>
      <w:r w:rsidRPr="00083475">
        <w:rPr>
          <w:rStyle w:val="selectable"/>
          <w:color w:val="000000"/>
        </w:rPr>
        <w:t xml:space="preserve">, A., 2021. </w:t>
      </w:r>
      <w:r w:rsidRPr="00083475">
        <w:rPr>
          <w:rStyle w:val="selectable"/>
          <w:i/>
          <w:iCs/>
          <w:color w:val="000000"/>
        </w:rPr>
        <w:t>Gaming Deals Black Friday 2021: What we expect this year</w:t>
      </w:r>
      <w:r w:rsidRPr="00083475">
        <w:rPr>
          <w:rStyle w:val="selectable"/>
          <w:color w:val="000000"/>
        </w:rPr>
        <w:t>. [online] The Sun. Available at: &lt;https://www.thesun.co.uk/sun-selects/7004827/gaming-deals-black-friday/&gt; [Accessed 27 August 2022].</w:t>
      </w:r>
      <w:r w:rsidRPr="00083475">
        <w:t xml:space="preserve"> </w:t>
      </w:r>
    </w:p>
    <w:p w14:paraId="0B1C3BB9" w14:textId="77777777" w:rsidR="00A2445C" w:rsidRPr="00083475" w:rsidRDefault="00A2445C" w:rsidP="00A2445C">
      <w:pPr>
        <w:spacing w:after="0" w:line="480" w:lineRule="auto"/>
        <w:ind w:left="720" w:hanging="720"/>
        <w:rPr>
          <w:rFonts w:ascii="Times New Roman" w:eastAsia="Times New Roman" w:hAnsi="Times New Roman" w:cs="Times New Roman"/>
          <w:sz w:val="24"/>
          <w:szCs w:val="24"/>
        </w:rPr>
      </w:pPr>
      <w:proofErr w:type="spellStart"/>
      <w:r w:rsidRPr="00083475">
        <w:rPr>
          <w:rFonts w:ascii="Times New Roman" w:eastAsia="Times New Roman" w:hAnsi="Times New Roman" w:cs="Times New Roman"/>
          <w:sz w:val="24"/>
          <w:szCs w:val="24"/>
        </w:rPr>
        <w:t>Harikrishnan</w:t>
      </w:r>
      <w:proofErr w:type="spellEnd"/>
      <w:r w:rsidRPr="00083475">
        <w:rPr>
          <w:rFonts w:ascii="Times New Roman" w:eastAsia="Times New Roman" w:hAnsi="Times New Roman" w:cs="Times New Roman"/>
          <w:sz w:val="24"/>
          <w:szCs w:val="24"/>
        </w:rPr>
        <w:t xml:space="preserve">, P.K., </w:t>
      </w:r>
      <w:proofErr w:type="spellStart"/>
      <w:r w:rsidRPr="00083475">
        <w:rPr>
          <w:rFonts w:ascii="Times New Roman" w:eastAsia="Times New Roman" w:hAnsi="Times New Roman" w:cs="Times New Roman"/>
          <w:sz w:val="24"/>
          <w:szCs w:val="24"/>
        </w:rPr>
        <w:t>Dewani</w:t>
      </w:r>
      <w:proofErr w:type="spellEnd"/>
      <w:r w:rsidRPr="00083475">
        <w:rPr>
          <w:rFonts w:ascii="Times New Roman" w:eastAsia="Times New Roman" w:hAnsi="Times New Roman" w:cs="Times New Roman"/>
          <w:sz w:val="24"/>
          <w:szCs w:val="24"/>
        </w:rPr>
        <w:t xml:space="preserve">, P.P. and </w:t>
      </w:r>
      <w:proofErr w:type="spellStart"/>
      <w:r w:rsidRPr="00083475">
        <w:rPr>
          <w:rFonts w:ascii="Times New Roman" w:eastAsia="Times New Roman" w:hAnsi="Times New Roman" w:cs="Times New Roman"/>
          <w:sz w:val="24"/>
          <w:szCs w:val="24"/>
        </w:rPr>
        <w:t>Behl</w:t>
      </w:r>
      <w:proofErr w:type="spellEnd"/>
      <w:r w:rsidRPr="00083475">
        <w:rPr>
          <w:rFonts w:ascii="Times New Roman" w:eastAsia="Times New Roman" w:hAnsi="Times New Roman" w:cs="Times New Roman"/>
          <w:sz w:val="24"/>
          <w:szCs w:val="24"/>
        </w:rPr>
        <w:t xml:space="preserve">, A., 2021. Scarcity Promotions and Consumer Aggressions: A Theoretical Framework. </w:t>
      </w:r>
      <w:r w:rsidRPr="00083475">
        <w:rPr>
          <w:rFonts w:ascii="Times New Roman" w:eastAsia="Times New Roman" w:hAnsi="Times New Roman" w:cs="Times New Roman"/>
          <w:i/>
          <w:iCs/>
          <w:sz w:val="24"/>
          <w:szCs w:val="24"/>
        </w:rPr>
        <w:t>Journal of Global Marketing</w:t>
      </w:r>
      <w:r w:rsidRPr="00083475">
        <w:rPr>
          <w:rFonts w:ascii="Times New Roman" w:eastAsia="Times New Roman" w:hAnsi="Times New Roman" w:cs="Times New Roman"/>
          <w:sz w:val="24"/>
          <w:szCs w:val="24"/>
        </w:rPr>
        <w:t>, pp.1-18.</w:t>
      </w:r>
    </w:p>
    <w:p w14:paraId="552BD204" w14:textId="77777777" w:rsidR="00A2445C" w:rsidRPr="00083475" w:rsidRDefault="00A2445C" w:rsidP="00A2445C">
      <w:pPr>
        <w:spacing w:line="480" w:lineRule="auto"/>
        <w:ind w:left="720" w:hanging="720"/>
        <w:rPr>
          <w:rFonts w:ascii="Times New Roman" w:eastAsia="Times New Roman" w:hAnsi="Times New Roman" w:cs="Times New Roman"/>
          <w:sz w:val="24"/>
          <w:szCs w:val="24"/>
        </w:rPr>
      </w:pPr>
      <w:r w:rsidRPr="009C410D">
        <w:rPr>
          <w:rFonts w:ascii="Times New Roman" w:eastAsia="Times New Roman" w:hAnsi="Times New Roman" w:cs="Times New Roman"/>
          <w:sz w:val="24"/>
          <w:szCs w:val="24"/>
        </w:rPr>
        <w:t xml:space="preserve">Kim, D., Park, J., Le, H.T. and Choi, D., 2022. Understanding the role of anticipated loss and gain during consumer competition: the moderation of purchase importance and prior brand attitude. </w:t>
      </w:r>
      <w:r w:rsidRPr="009C410D">
        <w:rPr>
          <w:rFonts w:ascii="Times New Roman" w:eastAsia="Times New Roman" w:hAnsi="Times New Roman" w:cs="Times New Roman"/>
          <w:i/>
          <w:iCs/>
          <w:sz w:val="24"/>
          <w:szCs w:val="24"/>
        </w:rPr>
        <w:t>International Journal of Retail &amp; Distribution Management</w:t>
      </w:r>
      <w:r w:rsidRPr="009C410D">
        <w:rPr>
          <w:rFonts w:ascii="Times New Roman" w:eastAsia="Times New Roman" w:hAnsi="Times New Roman" w:cs="Times New Roman"/>
          <w:sz w:val="24"/>
          <w:szCs w:val="24"/>
        </w:rPr>
        <w:t>, (ahead-of-print).</w:t>
      </w:r>
    </w:p>
    <w:p w14:paraId="0D24CAEF" w14:textId="77777777" w:rsidR="00A2445C" w:rsidRPr="00083475" w:rsidRDefault="00A2445C" w:rsidP="00A2445C">
      <w:pPr>
        <w:spacing w:after="0" w:line="480" w:lineRule="auto"/>
        <w:ind w:left="720" w:hanging="720"/>
        <w:rPr>
          <w:rFonts w:ascii="Times New Roman" w:eastAsia="Times New Roman" w:hAnsi="Times New Roman" w:cs="Times New Roman"/>
          <w:sz w:val="24"/>
          <w:szCs w:val="24"/>
        </w:rPr>
      </w:pPr>
      <w:r w:rsidRPr="00083475">
        <w:rPr>
          <w:rFonts w:ascii="Times New Roman" w:eastAsia="Times New Roman" w:hAnsi="Times New Roman" w:cs="Times New Roman"/>
          <w:sz w:val="24"/>
          <w:szCs w:val="24"/>
        </w:rPr>
        <w:t xml:space="preserve">Lennon, S.J., Kim, M., Lee, J. and Johnson, K.K., 2018. Consumer emotions on Black Friday: Antecedents and consequence. </w:t>
      </w:r>
      <w:r w:rsidRPr="00083475">
        <w:rPr>
          <w:rFonts w:ascii="Times New Roman" w:eastAsia="Times New Roman" w:hAnsi="Times New Roman" w:cs="Times New Roman"/>
          <w:i/>
          <w:iCs/>
          <w:sz w:val="24"/>
          <w:szCs w:val="24"/>
        </w:rPr>
        <w:t>Journal of Research for Consumers</w:t>
      </w:r>
      <w:r w:rsidRPr="00083475">
        <w:rPr>
          <w:rFonts w:ascii="Times New Roman" w:eastAsia="Times New Roman" w:hAnsi="Times New Roman" w:cs="Times New Roman"/>
          <w:sz w:val="24"/>
          <w:szCs w:val="24"/>
        </w:rPr>
        <w:t>, (32), pp.70-109.</w:t>
      </w:r>
    </w:p>
    <w:p w14:paraId="5789E061" w14:textId="77777777" w:rsidR="00A2445C" w:rsidRPr="00083475" w:rsidRDefault="00A2445C" w:rsidP="00A2445C">
      <w:pPr>
        <w:spacing w:after="0" w:line="480" w:lineRule="auto"/>
        <w:ind w:left="720" w:hanging="720"/>
        <w:rPr>
          <w:rFonts w:ascii="Times New Roman" w:eastAsia="Times New Roman" w:hAnsi="Times New Roman" w:cs="Times New Roman"/>
          <w:sz w:val="24"/>
          <w:szCs w:val="24"/>
        </w:rPr>
      </w:pPr>
      <w:r w:rsidRPr="00083475">
        <w:rPr>
          <w:rFonts w:ascii="Times New Roman" w:eastAsia="Times New Roman" w:hAnsi="Times New Roman" w:cs="Times New Roman"/>
          <w:sz w:val="24"/>
          <w:szCs w:val="24"/>
        </w:rPr>
        <w:t xml:space="preserve">Peters, C. and Thomas, J., 2022. Black Friday: Has the game </w:t>
      </w:r>
      <w:proofErr w:type="gramStart"/>
      <w:r w:rsidRPr="00083475">
        <w:rPr>
          <w:rFonts w:ascii="Times New Roman" w:eastAsia="Times New Roman" w:hAnsi="Times New Roman" w:cs="Times New Roman"/>
          <w:sz w:val="24"/>
          <w:szCs w:val="24"/>
        </w:rPr>
        <w:t>changed?.</w:t>
      </w:r>
      <w:proofErr w:type="gramEnd"/>
      <w:r w:rsidRPr="00083475">
        <w:rPr>
          <w:rFonts w:ascii="Times New Roman" w:eastAsia="Times New Roman" w:hAnsi="Times New Roman" w:cs="Times New Roman"/>
          <w:sz w:val="24"/>
          <w:szCs w:val="24"/>
        </w:rPr>
        <w:t xml:space="preserve"> </w:t>
      </w:r>
      <w:r w:rsidRPr="00083475">
        <w:rPr>
          <w:rFonts w:ascii="Times New Roman" w:eastAsia="Times New Roman" w:hAnsi="Times New Roman" w:cs="Times New Roman"/>
          <w:i/>
          <w:iCs/>
          <w:sz w:val="24"/>
          <w:szCs w:val="24"/>
        </w:rPr>
        <w:t>Journal of Global Fashion Marketing</w:t>
      </w:r>
      <w:r w:rsidRPr="00083475">
        <w:rPr>
          <w:rFonts w:ascii="Times New Roman" w:eastAsia="Times New Roman" w:hAnsi="Times New Roman" w:cs="Times New Roman"/>
          <w:sz w:val="24"/>
          <w:szCs w:val="24"/>
        </w:rPr>
        <w:t>, pp.1-16.</w:t>
      </w:r>
    </w:p>
    <w:p w14:paraId="513BB12E" w14:textId="0C310B2E" w:rsidR="00AF1FC2" w:rsidRPr="00A2445C" w:rsidRDefault="00A2445C" w:rsidP="00A2445C">
      <w:pPr>
        <w:spacing w:after="0" w:line="480" w:lineRule="auto"/>
        <w:ind w:left="720" w:hanging="720"/>
        <w:rPr>
          <w:rFonts w:ascii="Times New Roman" w:hAnsi="Times New Roman" w:cs="Times New Roman"/>
          <w:sz w:val="24"/>
          <w:szCs w:val="24"/>
        </w:rPr>
      </w:pPr>
      <w:proofErr w:type="spellStart"/>
      <w:r w:rsidRPr="00613D18">
        <w:rPr>
          <w:rFonts w:ascii="Times New Roman" w:eastAsia="Times New Roman" w:hAnsi="Times New Roman" w:cs="Times New Roman"/>
          <w:sz w:val="24"/>
          <w:szCs w:val="24"/>
        </w:rPr>
        <w:lastRenderedPageBreak/>
        <w:t>Swilley</w:t>
      </w:r>
      <w:proofErr w:type="spellEnd"/>
      <w:r w:rsidRPr="00613D18">
        <w:rPr>
          <w:rFonts w:ascii="Times New Roman" w:eastAsia="Times New Roman" w:hAnsi="Times New Roman" w:cs="Times New Roman"/>
          <w:sz w:val="24"/>
          <w:szCs w:val="24"/>
        </w:rPr>
        <w:t xml:space="preserve">, E. and Goldsmith, R.E., 2013. Black Friday and Cyber Monday: Understanding consumer intentions on two major shopping days. </w:t>
      </w:r>
      <w:r w:rsidRPr="00613D18">
        <w:rPr>
          <w:rFonts w:ascii="Times New Roman" w:eastAsia="Times New Roman" w:hAnsi="Times New Roman" w:cs="Times New Roman"/>
          <w:i/>
          <w:iCs/>
          <w:sz w:val="24"/>
          <w:szCs w:val="24"/>
        </w:rPr>
        <w:t>Journal of retailing and consumer services</w:t>
      </w:r>
      <w:r w:rsidRPr="00613D18">
        <w:rPr>
          <w:rFonts w:ascii="Times New Roman" w:eastAsia="Times New Roman" w:hAnsi="Times New Roman" w:cs="Times New Roman"/>
          <w:sz w:val="24"/>
          <w:szCs w:val="24"/>
        </w:rPr>
        <w:t xml:space="preserve">, </w:t>
      </w:r>
      <w:r w:rsidRPr="00613D18">
        <w:rPr>
          <w:rFonts w:ascii="Times New Roman" w:eastAsia="Times New Roman" w:hAnsi="Times New Roman" w:cs="Times New Roman"/>
          <w:i/>
          <w:iCs/>
          <w:sz w:val="24"/>
          <w:szCs w:val="24"/>
        </w:rPr>
        <w:t>20</w:t>
      </w:r>
      <w:r w:rsidRPr="00613D18">
        <w:rPr>
          <w:rFonts w:ascii="Times New Roman" w:eastAsia="Times New Roman" w:hAnsi="Times New Roman" w:cs="Times New Roman"/>
          <w:sz w:val="24"/>
          <w:szCs w:val="24"/>
        </w:rPr>
        <w:t>(1), pp.43-50.</w:t>
      </w:r>
    </w:p>
    <w:sectPr w:rsidR="00AF1FC2" w:rsidRPr="00A2445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6CE7A" w14:textId="77777777" w:rsidR="002C7570" w:rsidRDefault="002C7570" w:rsidP="00456BF4">
      <w:pPr>
        <w:spacing w:after="0" w:line="240" w:lineRule="auto"/>
      </w:pPr>
      <w:r>
        <w:separator/>
      </w:r>
    </w:p>
  </w:endnote>
  <w:endnote w:type="continuationSeparator" w:id="0">
    <w:p w14:paraId="0A05ED68" w14:textId="77777777" w:rsidR="002C7570" w:rsidRDefault="002C7570" w:rsidP="00456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74BD7" w14:textId="77777777" w:rsidR="00456BF4" w:rsidRDefault="00456B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6898"/>
      <w:docPartObj>
        <w:docPartGallery w:val="Page Numbers (Bottom of Page)"/>
        <w:docPartUnique/>
      </w:docPartObj>
    </w:sdtPr>
    <w:sdtEndPr>
      <w:rPr>
        <w:noProof/>
      </w:rPr>
    </w:sdtEndPr>
    <w:sdtContent>
      <w:p w14:paraId="6AEE10AE" w14:textId="77777777" w:rsidR="00AA391E"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02C990" w14:textId="77777777" w:rsidR="00AA391E"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88BFA" w14:textId="77777777" w:rsidR="00456BF4" w:rsidRDefault="0045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18CF9" w14:textId="77777777" w:rsidR="002C7570" w:rsidRDefault="002C7570" w:rsidP="00456BF4">
      <w:pPr>
        <w:spacing w:after="0" w:line="240" w:lineRule="auto"/>
      </w:pPr>
      <w:r>
        <w:separator/>
      </w:r>
    </w:p>
  </w:footnote>
  <w:footnote w:type="continuationSeparator" w:id="0">
    <w:p w14:paraId="6D8BA899" w14:textId="77777777" w:rsidR="002C7570" w:rsidRDefault="002C7570" w:rsidP="00456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BD34" w14:textId="77777777" w:rsidR="00456BF4" w:rsidRDefault="00456B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59701" w14:textId="1AF1D8C3" w:rsidR="00456BF4" w:rsidRDefault="00456BF4" w:rsidP="00456BF4">
    <w:pPr>
      <w:spacing w:line="480" w:lineRule="auto"/>
      <w:jc w:val="center"/>
      <w:rPr>
        <w:rFonts w:ascii="Times New Roman" w:hAnsi="Times New Roman" w:cs="Times New Roman"/>
      </w:rPr>
    </w:pPr>
    <w:r w:rsidRPr="00456BF4">
      <w:rPr>
        <w:rFonts w:ascii="Times New Roman" w:hAnsi="Times New Roman" w:cs="Times New Roman"/>
      </w:rPr>
      <w:t xml:space="preserve">USING THE BLACK FRIDAY SALES STRATEGY TO DRIVE SALES FOR VIDEO GAMES: </w:t>
    </w:r>
  </w:p>
  <w:p w14:paraId="65534890" w14:textId="7E259B59" w:rsidR="00456BF4" w:rsidRPr="00456BF4" w:rsidRDefault="00456BF4" w:rsidP="00456BF4">
    <w:pPr>
      <w:spacing w:line="480" w:lineRule="auto"/>
      <w:jc w:val="center"/>
      <w:rPr>
        <w:rFonts w:ascii="Times New Roman" w:hAnsi="Times New Roman" w:cs="Times New Roman"/>
      </w:rPr>
    </w:pPr>
    <w:r w:rsidRPr="00456BF4">
      <w:rPr>
        <w:rFonts w:ascii="Times New Roman" w:hAnsi="Times New Roman" w:cs="Times New Roman"/>
      </w:rPr>
      <w:t>A CRITICAL ANALYSIS</w:t>
    </w:r>
  </w:p>
  <w:p w14:paraId="2CD98AF8" w14:textId="77777777" w:rsidR="00AA391E" w:rsidRDefault="00000000">
    <w:pPr>
      <w:pStyle w:val="Header"/>
      <w:jc w:val="right"/>
    </w:pPr>
  </w:p>
  <w:p w14:paraId="30B52316" w14:textId="77777777" w:rsidR="00816CD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5B62" w14:textId="77777777" w:rsidR="00456BF4" w:rsidRDefault="0045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95676"/>
    <w:multiLevelType w:val="hybridMultilevel"/>
    <w:tmpl w:val="7C38D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C43925"/>
    <w:multiLevelType w:val="hybridMultilevel"/>
    <w:tmpl w:val="F8520018"/>
    <w:lvl w:ilvl="0" w:tplc="4F7801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0331D8"/>
    <w:multiLevelType w:val="hybridMultilevel"/>
    <w:tmpl w:val="196CB13A"/>
    <w:lvl w:ilvl="0" w:tplc="7E0E3F2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92624120">
    <w:abstractNumId w:val="0"/>
  </w:num>
  <w:num w:numId="2" w16cid:durableId="1615165574">
    <w:abstractNumId w:val="2"/>
  </w:num>
  <w:num w:numId="3" w16cid:durableId="248008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45C"/>
    <w:rsid w:val="002C7570"/>
    <w:rsid w:val="00456BF4"/>
    <w:rsid w:val="006356F0"/>
    <w:rsid w:val="0080260D"/>
    <w:rsid w:val="00987DEC"/>
    <w:rsid w:val="00A2445C"/>
    <w:rsid w:val="00AF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7161DC"/>
  <w15:chartTrackingRefBased/>
  <w15:docId w15:val="{365A80FA-3B54-6543-8DB0-306235E0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45C"/>
    <w:pPr>
      <w:spacing w:after="160" w:line="259" w:lineRule="auto"/>
    </w:pPr>
    <w:rPr>
      <w:sz w:val="22"/>
      <w:szCs w:val="22"/>
      <w:lang w:val="en-US"/>
    </w:rPr>
  </w:style>
  <w:style w:type="paragraph" w:styleId="Heading1">
    <w:name w:val="heading 1"/>
    <w:basedOn w:val="Normal"/>
    <w:next w:val="Normal"/>
    <w:link w:val="Heading1Char"/>
    <w:uiPriority w:val="9"/>
    <w:qFormat/>
    <w:rsid w:val="00A244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45C"/>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A2445C"/>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A2445C"/>
    <w:pPr>
      <w:ind w:left="720"/>
      <w:contextualSpacing/>
    </w:pPr>
  </w:style>
  <w:style w:type="paragraph" w:styleId="Header">
    <w:name w:val="header"/>
    <w:basedOn w:val="Normal"/>
    <w:link w:val="HeaderChar"/>
    <w:uiPriority w:val="99"/>
    <w:unhideWhenUsed/>
    <w:rsid w:val="00A244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45C"/>
    <w:rPr>
      <w:sz w:val="22"/>
      <w:szCs w:val="22"/>
      <w:lang w:val="en-US"/>
    </w:rPr>
  </w:style>
  <w:style w:type="paragraph" w:styleId="Footer">
    <w:name w:val="footer"/>
    <w:basedOn w:val="Normal"/>
    <w:link w:val="FooterChar"/>
    <w:uiPriority w:val="99"/>
    <w:unhideWhenUsed/>
    <w:rsid w:val="00A24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45C"/>
    <w:rPr>
      <w:sz w:val="22"/>
      <w:szCs w:val="22"/>
      <w:lang w:val="en-US"/>
    </w:rPr>
  </w:style>
  <w:style w:type="paragraph" w:styleId="TOCHeading">
    <w:name w:val="TOC Heading"/>
    <w:basedOn w:val="Heading1"/>
    <w:next w:val="Normal"/>
    <w:uiPriority w:val="39"/>
    <w:unhideWhenUsed/>
    <w:qFormat/>
    <w:rsid w:val="00A2445C"/>
    <w:pPr>
      <w:outlineLvl w:val="9"/>
    </w:pPr>
  </w:style>
  <w:style w:type="paragraph" w:styleId="TOC1">
    <w:name w:val="toc 1"/>
    <w:basedOn w:val="Normal"/>
    <w:next w:val="Normal"/>
    <w:autoRedefine/>
    <w:uiPriority w:val="39"/>
    <w:unhideWhenUsed/>
    <w:rsid w:val="00A2445C"/>
    <w:pPr>
      <w:spacing w:after="100"/>
    </w:pPr>
  </w:style>
  <w:style w:type="paragraph" w:styleId="TOC2">
    <w:name w:val="toc 2"/>
    <w:basedOn w:val="Normal"/>
    <w:next w:val="Normal"/>
    <w:autoRedefine/>
    <w:uiPriority w:val="39"/>
    <w:unhideWhenUsed/>
    <w:rsid w:val="00A2445C"/>
    <w:pPr>
      <w:spacing w:after="100"/>
      <w:ind w:left="220"/>
    </w:pPr>
  </w:style>
  <w:style w:type="character" w:styleId="Hyperlink">
    <w:name w:val="Hyperlink"/>
    <w:basedOn w:val="DefaultParagraphFont"/>
    <w:uiPriority w:val="99"/>
    <w:unhideWhenUsed/>
    <w:rsid w:val="00A2445C"/>
    <w:rPr>
      <w:color w:val="0563C1" w:themeColor="hyperlink"/>
      <w:u w:val="single"/>
    </w:rPr>
  </w:style>
  <w:style w:type="paragraph" w:customStyle="1" w:styleId="Body">
    <w:name w:val="Body"/>
    <w:rsid w:val="00A2445C"/>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zh-CN"/>
      <w14:textOutline w14:w="0" w14:cap="flat" w14:cmpd="sng" w14:algn="ctr">
        <w14:noFill/>
        <w14:prstDash w14:val="solid"/>
        <w14:bevel/>
      </w14:textOutline>
    </w:rPr>
  </w:style>
  <w:style w:type="paragraph" w:styleId="NormalWeb">
    <w:name w:val="Normal (Web)"/>
    <w:basedOn w:val="Normal"/>
    <w:uiPriority w:val="99"/>
    <w:semiHidden/>
    <w:unhideWhenUsed/>
    <w:rsid w:val="00A244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A2445C"/>
  </w:style>
  <w:style w:type="table" w:styleId="TableGrid">
    <w:name w:val="Table Grid"/>
    <w:basedOn w:val="TableNormal"/>
    <w:uiPriority w:val="39"/>
    <w:rsid w:val="00A2445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445C"/>
    <w:pPr>
      <w:autoSpaceDE w:val="0"/>
      <w:autoSpaceDN w:val="0"/>
      <w:adjustRightInd w:val="0"/>
    </w:pPr>
    <w:rPr>
      <w:rFonts w:ascii="Arial" w:hAnsi="Arial" w:cs="Arial"/>
      <w:color w:val="000000"/>
      <w:lang w:val="en-US"/>
    </w:rPr>
  </w:style>
  <w:style w:type="character" w:styleId="FollowedHyperlink">
    <w:name w:val="FollowedHyperlink"/>
    <w:basedOn w:val="DefaultParagraphFont"/>
    <w:uiPriority w:val="99"/>
    <w:semiHidden/>
    <w:unhideWhenUsed/>
    <w:rsid w:val="006356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076710">
      <w:bodyDiv w:val="1"/>
      <w:marLeft w:val="0"/>
      <w:marRight w:val="0"/>
      <w:marTop w:val="0"/>
      <w:marBottom w:val="0"/>
      <w:divBdr>
        <w:top w:val="none" w:sz="0" w:space="0" w:color="auto"/>
        <w:left w:val="none" w:sz="0" w:space="0" w:color="auto"/>
        <w:bottom w:val="none" w:sz="0" w:space="0" w:color="auto"/>
        <w:right w:val="none" w:sz="0" w:space="0" w:color="auto"/>
      </w:divBdr>
    </w:div>
    <w:div w:id="629940205">
      <w:bodyDiv w:val="1"/>
      <w:marLeft w:val="0"/>
      <w:marRight w:val="0"/>
      <w:marTop w:val="0"/>
      <w:marBottom w:val="0"/>
      <w:divBdr>
        <w:top w:val="none" w:sz="0" w:space="0" w:color="auto"/>
        <w:left w:val="none" w:sz="0" w:space="0" w:color="auto"/>
        <w:bottom w:val="none" w:sz="0" w:space="0" w:color="auto"/>
        <w:right w:val="none" w:sz="0" w:space="0" w:color="auto"/>
      </w:divBdr>
    </w:div>
    <w:div w:id="928198255">
      <w:bodyDiv w:val="1"/>
      <w:marLeft w:val="0"/>
      <w:marRight w:val="0"/>
      <w:marTop w:val="0"/>
      <w:marBottom w:val="0"/>
      <w:divBdr>
        <w:top w:val="none" w:sz="0" w:space="0" w:color="auto"/>
        <w:left w:val="none" w:sz="0" w:space="0" w:color="auto"/>
        <w:bottom w:val="none" w:sz="0" w:space="0" w:color="auto"/>
        <w:right w:val="none" w:sz="0" w:space="0" w:color="auto"/>
      </w:divBdr>
      <w:divsChild>
        <w:div w:id="55857556">
          <w:marLeft w:val="0"/>
          <w:marRight w:val="0"/>
          <w:marTop w:val="0"/>
          <w:marBottom w:val="0"/>
          <w:divBdr>
            <w:top w:val="none" w:sz="0" w:space="0" w:color="auto"/>
            <w:left w:val="none" w:sz="0" w:space="0" w:color="auto"/>
            <w:bottom w:val="none" w:sz="0" w:space="0" w:color="auto"/>
            <w:right w:val="none" w:sz="0" w:space="0" w:color="auto"/>
          </w:divBdr>
          <w:divsChild>
            <w:div w:id="3997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 (1917363)</dc:creator>
  <cp:keywords/>
  <dc:description/>
  <cp:lastModifiedBy>Teodor Angelov (1917363)</cp:lastModifiedBy>
  <cp:revision>1</cp:revision>
  <cp:lastPrinted>2022-09-02T19:15:00Z</cp:lastPrinted>
  <dcterms:created xsi:type="dcterms:W3CDTF">2022-09-02T19:12:00Z</dcterms:created>
  <dcterms:modified xsi:type="dcterms:W3CDTF">2022-09-02T19:25:00Z</dcterms:modified>
</cp:coreProperties>
</file>