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480" w:lineRule="auto"/>
        <w:rPr>
          <w:sz w:val="24"/>
          <w:szCs w:val="24"/>
        </w:rPr>
      </w:pPr>
      <w:r w:rsidDel="00000000" w:rsidR="00000000" w:rsidRPr="00000000">
        <w:rPr>
          <w:sz w:val="24"/>
          <w:szCs w:val="24"/>
          <w:rtl w:val="0"/>
        </w:rPr>
        <w:t xml:space="preserve">I am working towards the current performance project ‘The Hive’s were I am reflecting on myself within rehearsals and exploring my experiences within the rehearsal process and the impact on. As a performer within this project, my role is to rehearse as a collective with my peers and create an environment to which it is a professional setting, where rehearsing is continuous and productive throughout the time. By reflecting on my time in rehearsals, it has given me an understanding of myself in how I work in an industry setting and what I know I need to improve on in the future. </w:t>
      </w:r>
    </w:p>
    <w:p w:rsidR="00000000" w:rsidDel="00000000" w:rsidP="00000000" w:rsidRDefault="00000000" w:rsidRPr="00000000" w14:paraId="00000002">
      <w:pPr>
        <w:spacing w:line="480" w:lineRule="auto"/>
        <w:rPr>
          <w:sz w:val="24"/>
          <w:szCs w:val="24"/>
        </w:rPr>
      </w:pPr>
      <w:r w:rsidDel="00000000" w:rsidR="00000000" w:rsidRPr="00000000">
        <w:rPr>
          <w:rtl w:val="0"/>
        </w:rPr>
      </w:r>
    </w:p>
    <w:p w:rsidR="00000000" w:rsidDel="00000000" w:rsidP="00000000" w:rsidRDefault="00000000" w:rsidRPr="00000000" w14:paraId="00000003">
      <w:pPr>
        <w:spacing w:line="480" w:lineRule="auto"/>
        <w:rPr>
          <w:sz w:val="24"/>
          <w:szCs w:val="24"/>
        </w:rPr>
      </w:pPr>
      <w:r w:rsidDel="00000000" w:rsidR="00000000" w:rsidRPr="00000000">
        <w:rPr>
          <w:sz w:val="24"/>
          <w:szCs w:val="24"/>
          <w:rtl w:val="0"/>
        </w:rPr>
        <w:t xml:space="preserve">As Level 4 dancers, we have been collabed with the Level 5 dancers, who are creating this performance together - it is a 4 week rehearsal time, to which they have to create a 1 hour dance piece about their own chosen topic. At the beginning, they described the concept of the dance to me: as explained in their document which we were given, it is about society and reflecting on the real world today, “exploring self-discovery, autonomy, and the struggle between collective identity and individuality”. </w:t>
      </w:r>
    </w:p>
    <w:p w:rsidR="00000000" w:rsidDel="00000000" w:rsidP="00000000" w:rsidRDefault="00000000" w:rsidRPr="00000000" w14:paraId="00000004">
      <w:pPr>
        <w:spacing w:line="480" w:lineRule="auto"/>
        <w:rPr>
          <w:sz w:val="24"/>
          <w:szCs w:val="24"/>
        </w:rPr>
      </w:pPr>
      <w:r w:rsidDel="00000000" w:rsidR="00000000" w:rsidRPr="00000000">
        <w:rPr>
          <w:rtl w:val="0"/>
        </w:rPr>
      </w:r>
    </w:p>
    <w:p w:rsidR="00000000" w:rsidDel="00000000" w:rsidP="00000000" w:rsidRDefault="00000000" w:rsidRPr="00000000" w14:paraId="00000005">
      <w:pPr>
        <w:spacing w:line="480" w:lineRule="auto"/>
        <w:rPr>
          <w:sz w:val="24"/>
          <w:szCs w:val="24"/>
        </w:rPr>
      </w:pPr>
      <w:r w:rsidDel="00000000" w:rsidR="00000000" w:rsidRPr="00000000">
        <w:rPr>
          <w:sz w:val="24"/>
          <w:szCs w:val="24"/>
          <w:rtl w:val="0"/>
        </w:rPr>
        <w:t xml:space="preserve">Resilience and perseverance is something I always have when in rehearsal space, as skills like these help a lot when you come across challenges that you have to push through and keep going. By working with dancers that are a level higher than we are, I have come across struggles where I had to use these skills to keep pushing through even when things got difficult. For example, we were in rehearsal on a particular day and I was struggling to keep going as I was struggling to keep up and learn the choreography - from this, I kept going and stayed focus, even when I felt like giving up, as that is being professional in a rehearsal. There are some actions and techniques I can do to overcome my struggles in picking up choreography in rehearsals: as I read in a magazine article about this particular situation, it educates to “Take many styles of dance classes. Repetition for muscle memory is key.” (Schwartz, H. (2021)) By doing this, my brain will get used to picking up choreography in different circumstances and improve my picking up during rehearsals. </w:t>
      </w:r>
    </w:p>
    <w:p w:rsidR="00000000" w:rsidDel="00000000" w:rsidP="00000000" w:rsidRDefault="00000000" w:rsidRPr="00000000" w14:paraId="00000006">
      <w:pPr>
        <w:spacing w:line="480" w:lineRule="auto"/>
        <w:rPr>
          <w:sz w:val="24"/>
          <w:szCs w:val="24"/>
        </w:rPr>
      </w:pPr>
      <w:r w:rsidDel="00000000" w:rsidR="00000000" w:rsidRPr="00000000">
        <w:rPr>
          <w:rtl w:val="0"/>
        </w:rPr>
      </w:r>
    </w:p>
    <w:p w:rsidR="00000000" w:rsidDel="00000000" w:rsidP="00000000" w:rsidRDefault="00000000" w:rsidRPr="00000000" w14:paraId="00000007">
      <w:pPr>
        <w:spacing w:line="480" w:lineRule="auto"/>
        <w:rPr>
          <w:sz w:val="24"/>
          <w:szCs w:val="24"/>
        </w:rPr>
      </w:pPr>
      <w:r w:rsidDel="00000000" w:rsidR="00000000" w:rsidRPr="00000000">
        <w:rPr>
          <w:sz w:val="24"/>
          <w:szCs w:val="24"/>
          <w:rtl w:val="0"/>
        </w:rPr>
        <w:t xml:space="preserve">After rehearsals, I have been using Gibb’s reflective cyle to reflect on myself and my behavour and skills within rehearsals. Graham Gibb’s was a professor who created a method to “offer a framework for examining experiences, and given its cyclic nature lends itself particularly well to repeated experiences”. There are six steps: description, understand what happened in that situation; feelings, how did you feel during the occurrence; evaluation what actually went well and what went badly; analysis, why did this happen; conclusion, what have I learnt from this experience; action plan, what should I do next to improve and resolve it for next time it happens. With these steps, you bring yourself together after the situation or at the end of the day and go through these steps to understand how to resolve it so it does not happen again. With a method like this, it can be used in all kinds of situations, but is not resolved while it is happening, it is to be used after the situation and not in-action.</w:t>
      </w:r>
    </w:p>
    <w:p w:rsidR="00000000" w:rsidDel="00000000" w:rsidP="00000000" w:rsidRDefault="00000000" w:rsidRPr="00000000" w14:paraId="00000008">
      <w:pPr>
        <w:spacing w:line="480" w:lineRule="auto"/>
        <w:rPr>
          <w:sz w:val="24"/>
          <w:szCs w:val="24"/>
        </w:rPr>
      </w:pPr>
      <w:r w:rsidDel="00000000" w:rsidR="00000000" w:rsidRPr="00000000">
        <w:rPr>
          <w:rtl w:val="0"/>
        </w:rPr>
      </w:r>
    </w:p>
    <w:p w:rsidR="00000000" w:rsidDel="00000000" w:rsidP="00000000" w:rsidRDefault="00000000" w:rsidRPr="00000000" w14:paraId="00000009">
      <w:pPr>
        <w:spacing w:line="480" w:lineRule="auto"/>
        <w:rPr>
          <w:sz w:val="24"/>
          <w:szCs w:val="24"/>
        </w:rPr>
      </w:pPr>
      <w:r w:rsidDel="00000000" w:rsidR="00000000" w:rsidRPr="00000000">
        <w:rPr>
          <w:sz w:val="24"/>
          <w:szCs w:val="24"/>
          <w:rtl w:val="0"/>
        </w:rPr>
        <w:t xml:space="preserve">I used Gibb’s reflective method on a particular rehearsal, as I knew I was in the wrong and needed to analyse the situation afterwards; it had been a long week and I noticed other cast members mood levels were dropping, people were not putting in as much effort, people were not in a positive mindset with the things they were doing or speaking about, everything felt really negative in the room - because of this, it made me drop my level of professionalism and mood. I have learnt and reminded myself that it is not correct of me to do within a rehearsal space, just because other cast members' professionalism drops does not mean mine should to, even if it may be hard to keep the energy up in a room full of unprofessional mindsets at that time. Moving forward for upcoming rehearsals, I will stick to the professional standard that is needed and continue to have a positive mindset.</w:t>
      </w:r>
    </w:p>
    <w:p w:rsidR="00000000" w:rsidDel="00000000" w:rsidP="00000000" w:rsidRDefault="00000000" w:rsidRPr="00000000" w14:paraId="0000000A">
      <w:pPr>
        <w:spacing w:line="480" w:lineRule="auto"/>
        <w:rPr>
          <w:sz w:val="24"/>
          <w:szCs w:val="24"/>
        </w:rPr>
      </w:pPr>
      <w:r w:rsidDel="00000000" w:rsidR="00000000" w:rsidRPr="00000000">
        <w:rPr>
          <w:rtl w:val="0"/>
        </w:rPr>
      </w:r>
    </w:p>
    <w:p w:rsidR="00000000" w:rsidDel="00000000" w:rsidP="00000000" w:rsidRDefault="00000000" w:rsidRPr="00000000" w14:paraId="0000000B">
      <w:pPr>
        <w:spacing w:line="480" w:lineRule="auto"/>
        <w:rPr>
          <w:sz w:val="24"/>
          <w:szCs w:val="24"/>
        </w:rPr>
      </w:pPr>
      <w:r w:rsidDel="00000000" w:rsidR="00000000" w:rsidRPr="00000000">
        <w:rPr>
          <w:sz w:val="24"/>
          <w:szCs w:val="24"/>
          <w:rtl w:val="0"/>
        </w:rPr>
        <w:t xml:space="preserve">Now by evaluating how the performance project is going, I will now continue to progress and achieve what needs to be done, following with the skills and knowledge I have gained along to way, continuing to reflect and understand problems and issues that occur. </w:t>
      </w:r>
    </w:p>
    <w:p w:rsidR="00000000" w:rsidDel="00000000" w:rsidP="00000000" w:rsidRDefault="00000000" w:rsidRPr="00000000" w14:paraId="0000000C">
      <w:pPr>
        <w:spacing w:line="480" w:lineRule="auto"/>
        <w:rPr>
          <w:sz w:val="24"/>
          <w:szCs w:val="24"/>
        </w:rPr>
      </w:pPr>
      <w:r w:rsidDel="00000000" w:rsidR="00000000" w:rsidRPr="00000000">
        <w:rPr>
          <w:rtl w:val="0"/>
        </w:rPr>
      </w:r>
    </w:p>
    <w:p w:rsidR="00000000" w:rsidDel="00000000" w:rsidP="00000000" w:rsidRDefault="00000000" w:rsidRPr="00000000" w14:paraId="0000000D">
      <w:pPr>
        <w:spacing w:line="480" w:lineRule="auto"/>
        <w:rPr>
          <w:sz w:val="24"/>
          <w:szCs w:val="24"/>
        </w:rPr>
      </w:pPr>
      <w:r w:rsidDel="00000000" w:rsidR="00000000" w:rsidRPr="00000000">
        <w:rPr>
          <w:sz w:val="24"/>
          <w:szCs w:val="24"/>
          <w:rtl w:val="0"/>
        </w:rPr>
        <w:t xml:space="preserve">Gibbs, G. (1988). Learning by Doing: A Guide to Teaching and Learning Methods. Oxford: Further Education Unit, Oxford Polytechnic</w:t>
      </w:r>
    </w:p>
    <w:p w:rsidR="00000000" w:rsidDel="00000000" w:rsidP="00000000" w:rsidRDefault="00000000" w:rsidRPr="00000000" w14:paraId="0000000E">
      <w:pPr>
        <w:spacing w:line="480" w:lineRule="auto"/>
        <w:rPr>
          <w:sz w:val="24"/>
          <w:szCs w:val="24"/>
        </w:rPr>
      </w:pPr>
      <w:r w:rsidDel="00000000" w:rsidR="00000000" w:rsidRPr="00000000">
        <w:rPr>
          <w:rtl w:val="0"/>
        </w:rPr>
      </w:r>
    </w:p>
    <w:p w:rsidR="00000000" w:rsidDel="00000000" w:rsidP="00000000" w:rsidRDefault="00000000" w:rsidRPr="00000000" w14:paraId="0000000F">
      <w:pPr>
        <w:spacing w:line="480" w:lineRule="auto"/>
        <w:rPr>
          <w:sz w:val="24"/>
          <w:szCs w:val="24"/>
        </w:rPr>
      </w:pPr>
      <w:r w:rsidDel="00000000" w:rsidR="00000000" w:rsidRPr="00000000">
        <w:rPr>
          <w:sz w:val="24"/>
          <w:szCs w:val="24"/>
          <w:rtl w:val="0"/>
        </w:rPr>
        <w:t xml:space="preserve">Schwartz, H. (2021). Can’t Pick Up Choreography Quickly? This Might Be Why—and What You Can Do About It. [online] Dance Magazine. Available at: https://dancemagazine.com/pick-up-choreography-faster/#gsc.tab=0. ‌ </w:t>
      </w:r>
    </w:p>
    <w:p w:rsidR="00000000" w:rsidDel="00000000" w:rsidP="00000000" w:rsidRDefault="00000000" w:rsidRPr="00000000" w14:paraId="00000010">
      <w:pPr>
        <w:spacing w:line="480" w:lineRule="auto"/>
        <w:rPr>
          <w:sz w:val="24"/>
          <w:szCs w:val="24"/>
        </w:rPr>
      </w:pPr>
      <w:r w:rsidDel="00000000" w:rsidR="00000000" w:rsidRPr="00000000">
        <w:rPr>
          <w:rtl w:val="0"/>
        </w:rPr>
      </w:r>
    </w:p>
    <w:p w:rsidR="00000000" w:rsidDel="00000000" w:rsidP="00000000" w:rsidRDefault="00000000" w:rsidRPr="00000000" w14:paraId="00000011">
      <w:pPr>
        <w:spacing w:line="480" w:lineRule="auto"/>
        <w:rPr>
          <w:sz w:val="24"/>
          <w:szCs w:val="24"/>
        </w:rPr>
      </w:pPr>
      <w:r w:rsidDel="00000000" w:rsidR="00000000" w:rsidRPr="00000000">
        <w:rPr>
          <w:sz w:val="24"/>
          <w:szCs w:val="24"/>
          <w:rtl w:val="0"/>
        </w:rPr>
        <w:t xml:space="preserve">Sharepoint.com. (2025). Redirecting. [online] Available at: Collaborative project ideas.docx</w:t>
      </w:r>
    </w:p>
    <w:p w:rsidR="00000000" w:rsidDel="00000000" w:rsidP="00000000" w:rsidRDefault="00000000" w:rsidRPr="00000000" w14:paraId="00000012">
      <w:pPr>
        <w:spacing w:line="480" w:lineRule="auto"/>
        <w:rPr>
          <w:sz w:val="24"/>
          <w:szCs w:val="24"/>
        </w:rPr>
      </w:pPr>
      <w:r w:rsidDel="00000000" w:rsidR="00000000" w:rsidRPr="00000000">
        <w:rPr>
          <w:rtl w:val="0"/>
        </w:rPr>
      </w:r>
    </w:p>
    <w:p w:rsidR="00000000" w:rsidDel="00000000" w:rsidP="00000000" w:rsidRDefault="00000000" w:rsidRPr="00000000" w14:paraId="00000013">
      <w:pPr>
        <w:spacing w:line="480" w:lineRule="auto"/>
        <w:rPr>
          <w:sz w:val="24"/>
          <w:szCs w:val="24"/>
        </w:rPr>
      </w:pPr>
      <w:r w:rsidDel="00000000" w:rsidR="00000000" w:rsidRPr="00000000">
        <w:rPr>
          <w:sz w:val="24"/>
          <w:szCs w:val="24"/>
          <w:rtl w:val="0"/>
        </w:rPr>
        <w:t xml:space="preserve"> Ocampo, et al (2025) ‘Nursing student reflections on a research internship: A reflective discussion following the Gibbs' reflective cycle’. Vol.145, p.106481, Article 106481</w:t>
      </w:r>
    </w:p>
    <w:p w:rsidR="00000000" w:rsidDel="00000000" w:rsidP="00000000" w:rsidRDefault="00000000" w:rsidRPr="00000000" w14:paraId="00000014">
      <w:pPr>
        <w:spacing w:line="480" w:lineRule="auto"/>
        <w:rPr>
          <w:sz w:val="24"/>
          <w:szCs w:val="24"/>
        </w:rPr>
      </w:pPr>
      <w:r w:rsidDel="00000000" w:rsidR="00000000" w:rsidRPr="00000000">
        <w:rPr>
          <w:rtl w:val="0"/>
        </w:rPr>
      </w:r>
    </w:p>
    <w:p w:rsidR="00000000" w:rsidDel="00000000" w:rsidP="00000000" w:rsidRDefault="00000000" w:rsidRPr="00000000" w14:paraId="00000015">
      <w:pPr>
        <w:spacing w:line="480" w:lineRule="auto"/>
        <w:rPr>
          <w:sz w:val="24"/>
          <w:szCs w:val="24"/>
        </w:rPr>
      </w:pPr>
      <w:r w:rsidDel="00000000" w:rsidR="00000000" w:rsidRPr="00000000">
        <w:rPr>
          <w:rtl w:val="0"/>
        </w:rPr>
      </w:r>
    </w:p>
    <w:p w:rsidR="00000000" w:rsidDel="00000000" w:rsidP="00000000" w:rsidRDefault="00000000" w:rsidRPr="00000000" w14:paraId="00000016">
      <w:pPr>
        <w:spacing w:line="480" w:lineRule="auto"/>
        <w:rPr>
          <w:sz w:val="24"/>
          <w:szCs w:val="24"/>
        </w:rPr>
      </w:pPr>
      <w:r w:rsidDel="00000000" w:rsidR="00000000" w:rsidRPr="00000000">
        <w:rPr>
          <w:rtl w:val="0"/>
        </w:rPr>
      </w:r>
    </w:p>
    <w:p w:rsidR="00000000" w:rsidDel="00000000" w:rsidP="00000000" w:rsidRDefault="00000000" w:rsidRPr="00000000" w14:paraId="00000017">
      <w:pPr>
        <w:spacing w:line="480" w:lineRule="auto"/>
        <w:rPr>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