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C0845" w14:textId="77777777" w:rsidR="009E699F" w:rsidRDefault="009E699F">
      <w:pPr>
        <w:rPr>
          <w:lang w:val="en-US"/>
        </w:rPr>
      </w:pPr>
    </w:p>
    <w:p w14:paraId="680B2FE4" w14:textId="77777777" w:rsidR="009E699F" w:rsidRDefault="009E699F">
      <w:pPr>
        <w:rPr>
          <w:lang w:val="en-US"/>
        </w:rPr>
      </w:pPr>
    </w:p>
    <w:p w14:paraId="7CC04516" w14:textId="77777777" w:rsidR="009E699F" w:rsidRDefault="009E699F">
      <w:pPr>
        <w:rPr>
          <w:lang w:val="en-US"/>
        </w:rPr>
      </w:pPr>
    </w:p>
    <w:p w14:paraId="3C3D7831" w14:textId="77777777" w:rsidR="009E699F" w:rsidRDefault="009E699F">
      <w:pPr>
        <w:rPr>
          <w:lang w:val="en-US"/>
        </w:rPr>
      </w:pPr>
    </w:p>
    <w:p w14:paraId="23778E77" w14:textId="77777777" w:rsidR="009E699F" w:rsidRDefault="009E699F">
      <w:pPr>
        <w:rPr>
          <w:lang w:val="en-US"/>
        </w:rPr>
      </w:pPr>
    </w:p>
    <w:p w14:paraId="0C859308" w14:textId="77777777" w:rsidR="009E699F" w:rsidRDefault="009E699F">
      <w:pPr>
        <w:rPr>
          <w:lang w:val="en-US"/>
        </w:rPr>
      </w:pPr>
    </w:p>
    <w:p w14:paraId="20A1E408" w14:textId="77777777" w:rsidR="009E699F" w:rsidRDefault="009E699F">
      <w:pPr>
        <w:rPr>
          <w:lang w:val="en-US"/>
        </w:rPr>
      </w:pPr>
    </w:p>
    <w:p w14:paraId="61C72350" w14:textId="77777777" w:rsidR="009E699F" w:rsidRDefault="009E699F" w:rsidP="009E699F">
      <w:pPr>
        <w:jc w:val="center"/>
        <w:rPr>
          <w:b/>
          <w:bCs/>
          <w:sz w:val="96"/>
          <w:szCs w:val="96"/>
          <w:lang w:val="en-US"/>
        </w:rPr>
      </w:pPr>
    </w:p>
    <w:p w14:paraId="0F6BEC12" w14:textId="77777777" w:rsidR="009E699F" w:rsidRDefault="009E699F" w:rsidP="009E699F">
      <w:pPr>
        <w:jc w:val="center"/>
        <w:rPr>
          <w:b/>
          <w:bCs/>
          <w:sz w:val="96"/>
          <w:szCs w:val="96"/>
          <w:lang w:val="en-US"/>
        </w:rPr>
      </w:pPr>
    </w:p>
    <w:p w14:paraId="6C238689" w14:textId="30475DAE" w:rsidR="009E699F" w:rsidRPr="009E699F" w:rsidRDefault="00667427" w:rsidP="009E699F">
      <w:pPr>
        <w:jc w:val="center"/>
        <w:rPr>
          <w:b/>
          <w:bCs/>
          <w:sz w:val="96"/>
          <w:szCs w:val="96"/>
          <w:lang w:val="en-US"/>
        </w:rPr>
      </w:pPr>
      <w:r>
        <w:rPr>
          <w:b/>
          <w:bCs/>
          <w:sz w:val="96"/>
          <w:szCs w:val="96"/>
          <w:lang w:val="en-US"/>
        </w:rPr>
        <w:t>Cloud Computing Administration</w:t>
      </w:r>
    </w:p>
    <w:p w14:paraId="790AD6BE" w14:textId="77777777" w:rsidR="009E699F" w:rsidRDefault="009E699F">
      <w:pPr>
        <w:rPr>
          <w:lang w:val="en-US"/>
        </w:rPr>
      </w:pPr>
    </w:p>
    <w:p w14:paraId="1F57143A" w14:textId="77777777" w:rsidR="009E699F" w:rsidRDefault="009E699F">
      <w:pPr>
        <w:rPr>
          <w:b/>
          <w:bCs/>
          <w:sz w:val="40"/>
          <w:szCs w:val="40"/>
          <w:lang w:val="en-US"/>
        </w:rPr>
      </w:pPr>
    </w:p>
    <w:p w14:paraId="702111AF" w14:textId="77777777" w:rsidR="009E699F" w:rsidRDefault="009E699F">
      <w:pPr>
        <w:rPr>
          <w:b/>
          <w:bCs/>
          <w:sz w:val="40"/>
          <w:szCs w:val="40"/>
          <w:lang w:val="en-US"/>
        </w:rPr>
      </w:pPr>
    </w:p>
    <w:p w14:paraId="6B3BCADE" w14:textId="77777777" w:rsidR="009E699F" w:rsidRDefault="009E699F">
      <w:pPr>
        <w:rPr>
          <w:b/>
          <w:bCs/>
          <w:sz w:val="40"/>
          <w:szCs w:val="40"/>
          <w:lang w:val="en-US"/>
        </w:rPr>
      </w:pPr>
    </w:p>
    <w:p w14:paraId="783F63EC" w14:textId="77777777" w:rsidR="009E699F" w:rsidRDefault="009E699F">
      <w:pPr>
        <w:rPr>
          <w:b/>
          <w:bCs/>
          <w:sz w:val="40"/>
          <w:szCs w:val="40"/>
          <w:lang w:val="en-US"/>
        </w:rPr>
      </w:pPr>
    </w:p>
    <w:p w14:paraId="141E1802" w14:textId="77777777" w:rsidR="009E699F" w:rsidRDefault="009E699F">
      <w:pPr>
        <w:rPr>
          <w:b/>
          <w:bCs/>
          <w:sz w:val="40"/>
          <w:szCs w:val="40"/>
          <w:lang w:val="en-US"/>
        </w:rPr>
      </w:pPr>
    </w:p>
    <w:p w14:paraId="4C034813" w14:textId="77777777" w:rsidR="009E699F" w:rsidRDefault="009E699F">
      <w:pPr>
        <w:rPr>
          <w:b/>
          <w:bCs/>
          <w:sz w:val="40"/>
          <w:szCs w:val="40"/>
          <w:lang w:val="en-US"/>
        </w:rPr>
      </w:pPr>
    </w:p>
    <w:p w14:paraId="17383A5F" w14:textId="77777777" w:rsidR="009E699F" w:rsidRDefault="009E699F">
      <w:pPr>
        <w:rPr>
          <w:b/>
          <w:bCs/>
          <w:sz w:val="40"/>
          <w:szCs w:val="40"/>
          <w:lang w:val="en-US"/>
        </w:rPr>
      </w:pPr>
    </w:p>
    <w:p w14:paraId="3D43E329" w14:textId="77777777" w:rsidR="009E699F" w:rsidRDefault="009E699F">
      <w:pPr>
        <w:rPr>
          <w:b/>
          <w:bCs/>
          <w:sz w:val="40"/>
          <w:szCs w:val="40"/>
          <w:lang w:val="en-US"/>
        </w:rPr>
      </w:pPr>
    </w:p>
    <w:p w14:paraId="63F9F872" w14:textId="77777777" w:rsidR="009E699F" w:rsidRPr="009E699F" w:rsidRDefault="009E699F">
      <w:pPr>
        <w:rPr>
          <w:b/>
          <w:bCs/>
          <w:sz w:val="40"/>
          <w:szCs w:val="40"/>
          <w:u w:val="single"/>
          <w:lang w:val="en-US"/>
        </w:rPr>
      </w:pPr>
    </w:p>
    <w:p w14:paraId="6C20E98D" w14:textId="77777777" w:rsidR="009E699F" w:rsidRDefault="009E699F" w:rsidP="009E699F">
      <w:pPr>
        <w:jc w:val="right"/>
        <w:rPr>
          <w:b/>
          <w:bCs/>
          <w:sz w:val="40"/>
          <w:szCs w:val="40"/>
          <w:u w:val="single"/>
          <w:lang w:val="en-US"/>
        </w:rPr>
      </w:pPr>
    </w:p>
    <w:p w14:paraId="5118C638" w14:textId="2A33C402" w:rsidR="009E699F" w:rsidRPr="009E699F" w:rsidRDefault="009E699F" w:rsidP="00667427">
      <w:pPr>
        <w:ind w:left="4320"/>
        <w:jc w:val="right"/>
        <w:rPr>
          <w:b/>
          <w:bCs/>
          <w:sz w:val="40"/>
          <w:szCs w:val="40"/>
          <w:lang w:val="en-US"/>
        </w:rPr>
      </w:pPr>
      <w:r w:rsidRPr="009E699F">
        <w:rPr>
          <w:b/>
          <w:bCs/>
          <w:sz w:val="40"/>
          <w:szCs w:val="40"/>
          <w:u w:val="single"/>
          <w:lang w:val="en-US"/>
        </w:rPr>
        <w:t>Name:</w:t>
      </w:r>
      <w:r>
        <w:rPr>
          <w:b/>
          <w:bCs/>
          <w:sz w:val="40"/>
          <w:szCs w:val="40"/>
          <w:lang w:val="en-US"/>
        </w:rPr>
        <w:t xml:space="preserve"> </w:t>
      </w:r>
      <w:proofErr w:type="spellStart"/>
      <w:r w:rsidRPr="009E699F">
        <w:rPr>
          <w:b/>
          <w:bCs/>
          <w:sz w:val="40"/>
          <w:szCs w:val="40"/>
          <w:lang w:val="en-US"/>
        </w:rPr>
        <w:t>Crucianu</w:t>
      </w:r>
      <w:proofErr w:type="spellEnd"/>
      <w:r w:rsidRPr="009E699F">
        <w:rPr>
          <w:b/>
          <w:bCs/>
          <w:sz w:val="40"/>
          <w:szCs w:val="40"/>
          <w:lang w:val="en-US"/>
        </w:rPr>
        <w:t xml:space="preserve"> Mircea </w:t>
      </w:r>
      <w:proofErr w:type="spellStart"/>
      <w:r w:rsidRPr="009E699F">
        <w:rPr>
          <w:b/>
          <w:bCs/>
          <w:sz w:val="40"/>
          <w:szCs w:val="40"/>
          <w:lang w:val="en-US"/>
        </w:rPr>
        <w:t>Alexandru</w:t>
      </w:r>
      <w:proofErr w:type="spellEnd"/>
    </w:p>
    <w:p w14:paraId="3F6FCBAC" w14:textId="3A076F82" w:rsidR="009E699F" w:rsidRPr="009E699F" w:rsidRDefault="009E699F" w:rsidP="009E699F">
      <w:pPr>
        <w:jc w:val="right"/>
        <w:rPr>
          <w:b/>
          <w:bCs/>
          <w:sz w:val="40"/>
          <w:szCs w:val="40"/>
          <w:lang w:val="en-US"/>
        </w:rPr>
      </w:pPr>
      <w:r w:rsidRPr="009E699F">
        <w:rPr>
          <w:b/>
          <w:bCs/>
          <w:sz w:val="40"/>
          <w:szCs w:val="40"/>
          <w:u w:val="single"/>
          <w:lang w:val="en-US"/>
        </w:rPr>
        <w:t>Student ID</w:t>
      </w:r>
      <w:r w:rsidRPr="009E699F">
        <w:rPr>
          <w:b/>
          <w:bCs/>
          <w:sz w:val="40"/>
          <w:szCs w:val="40"/>
          <w:lang w:val="en-US"/>
        </w:rPr>
        <w:t xml:space="preserve"> 2025870</w:t>
      </w:r>
    </w:p>
    <w:p w14:paraId="7B58C86F" w14:textId="77777777" w:rsidR="009E699F" w:rsidRDefault="009E699F" w:rsidP="009E699F">
      <w:pPr>
        <w:jc w:val="right"/>
        <w:rPr>
          <w:b/>
          <w:bCs/>
          <w:sz w:val="40"/>
          <w:szCs w:val="40"/>
          <w:lang w:val="en-US"/>
        </w:rPr>
      </w:pPr>
    </w:p>
    <w:p w14:paraId="1E721A27" w14:textId="46AA6DB3" w:rsidR="009E699F" w:rsidRDefault="009E699F" w:rsidP="009E699F">
      <w:pPr>
        <w:jc w:val="right"/>
        <w:rPr>
          <w:b/>
          <w:bCs/>
          <w:sz w:val="40"/>
          <w:szCs w:val="40"/>
          <w:lang w:val="en-US"/>
        </w:rPr>
      </w:pPr>
      <w:r w:rsidRPr="009E699F">
        <w:rPr>
          <w:b/>
          <w:bCs/>
          <w:sz w:val="40"/>
          <w:szCs w:val="40"/>
          <w:u w:val="single"/>
          <w:lang w:val="en-US"/>
        </w:rPr>
        <w:t>Lecturer</w:t>
      </w:r>
      <w:r>
        <w:rPr>
          <w:b/>
          <w:bCs/>
          <w:sz w:val="40"/>
          <w:szCs w:val="40"/>
          <w:u w:val="single"/>
          <w:lang w:val="en-US"/>
        </w:rPr>
        <w:t>:</w:t>
      </w:r>
      <w:r w:rsidRPr="009E699F">
        <w:rPr>
          <w:b/>
          <w:bCs/>
          <w:sz w:val="40"/>
          <w:szCs w:val="40"/>
          <w:u w:val="single"/>
          <w:lang w:val="en-US"/>
        </w:rPr>
        <w:t xml:space="preserve"> </w:t>
      </w:r>
      <w:r w:rsidR="00667427">
        <w:rPr>
          <w:b/>
          <w:bCs/>
          <w:sz w:val="40"/>
          <w:szCs w:val="40"/>
          <w:lang w:val="en-US"/>
        </w:rPr>
        <w:t xml:space="preserve">Dr. Khadija </w:t>
      </w:r>
      <w:proofErr w:type="spellStart"/>
      <w:r w:rsidR="00667427">
        <w:rPr>
          <w:b/>
          <w:bCs/>
          <w:sz w:val="40"/>
          <w:szCs w:val="40"/>
          <w:lang w:val="en-US"/>
        </w:rPr>
        <w:t>Hanga</w:t>
      </w:r>
      <w:proofErr w:type="spellEnd"/>
    </w:p>
    <w:p w14:paraId="027D6CE5" w14:textId="77777777" w:rsidR="009E699F" w:rsidRDefault="009E699F" w:rsidP="009E699F">
      <w:pPr>
        <w:jc w:val="right"/>
        <w:rPr>
          <w:b/>
          <w:bCs/>
          <w:sz w:val="40"/>
          <w:szCs w:val="40"/>
          <w:lang w:val="en-US"/>
        </w:rPr>
      </w:pPr>
    </w:p>
    <w:sdt>
      <w:sdtPr>
        <w:rPr>
          <w:rFonts w:asciiTheme="minorHAnsi" w:eastAsiaTheme="minorHAnsi" w:hAnsiTheme="minorHAnsi" w:cstheme="minorBidi"/>
          <w:b w:val="0"/>
          <w:bCs w:val="0"/>
          <w:color w:val="auto"/>
          <w:kern w:val="2"/>
          <w:sz w:val="24"/>
          <w:szCs w:val="24"/>
          <w:lang w:val="en-GB"/>
          <w14:ligatures w14:val="standardContextual"/>
        </w:rPr>
        <w:id w:val="-2058999281"/>
        <w:docPartObj>
          <w:docPartGallery w:val="Table of Contents"/>
          <w:docPartUnique/>
        </w:docPartObj>
      </w:sdtPr>
      <w:sdtEndPr>
        <w:rPr>
          <w:noProof/>
        </w:rPr>
      </w:sdtEndPr>
      <w:sdtContent>
        <w:p w14:paraId="16FEE867" w14:textId="76B99160" w:rsidR="009E699F" w:rsidRDefault="009E699F">
          <w:pPr>
            <w:pStyle w:val="TOCHeading"/>
          </w:pPr>
          <w:r>
            <w:t>Table of Contents</w:t>
          </w:r>
        </w:p>
        <w:p w14:paraId="278190D3" w14:textId="2C24F4B3" w:rsidR="00F33843" w:rsidRDefault="00000000">
          <w:pPr>
            <w:pStyle w:val="TOC1"/>
            <w:tabs>
              <w:tab w:val="right" w:leader="dot" w:pos="10456"/>
            </w:tabs>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141012267" w:history="1">
            <w:r w:rsidR="00F33843" w:rsidRPr="00EC6F84">
              <w:rPr>
                <w:rStyle w:val="Hyperlink"/>
                <w:noProof/>
              </w:rPr>
              <w:t>Introduction</w:t>
            </w:r>
            <w:r w:rsidR="00F33843">
              <w:rPr>
                <w:noProof/>
                <w:webHidden/>
              </w:rPr>
              <w:tab/>
            </w:r>
            <w:r w:rsidR="00F33843">
              <w:rPr>
                <w:noProof/>
                <w:webHidden/>
              </w:rPr>
              <w:fldChar w:fldCharType="begin"/>
            </w:r>
            <w:r w:rsidR="00F33843">
              <w:rPr>
                <w:noProof/>
                <w:webHidden/>
              </w:rPr>
              <w:instrText xml:space="preserve"> PAGEREF _Toc141012267 \h </w:instrText>
            </w:r>
            <w:r w:rsidR="00F33843">
              <w:rPr>
                <w:noProof/>
                <w:webHidden/>
              </w:rPr>
            </w:r>
            <w:r w:rsidR="00F33843">
              <w:rPr>
                <w:noProof/>
                <w:webHidden/>
              </w:rPr>
              <w:fldChar w:fldCharType="separate"/>
            </w:r>
            <w:r w:rsidR="00F33843">
              <w:rPr>
                <w:noProof/>
                <w:webHidden/>
              </w:rPr>
              <w:t>3</w:t>
            </w:r>
            <w:r w:rsidR="00F33843">
              <w:rPr>
                <w:noProof/>
                <w:webHidden/>
              </w:rPr>
              <w:fldChar w:fldCharType="end"/>
            </w:r>
          </w:hyperlink>
        </w:p>
        <w:p w14:paraId="309DA3B4" w14:textId="5E95658D" w:rsidR="00F33843" w:rsidRDefault="00F33843">
          <w:pPr>
            <w:pStyle w:val="TOC1"/>
            <w:tabs>
              <w:tab w:val="left" w:pos="480"/>
              <w:tab w:val="right" w:leader="dot" w:pos="10456"/>
            </w:tabs>
            <w:rPr>
              <w:rFonts w:eastAsiaTheme="minorEastAsia" w:cstheme="minorBidi"/>
              <w:b w:val="0"/>
              <w:bCs w:val="0"/>
              <w:i w:val="0"/>
              <w:iCs w:val="0"/>
              <w:noProof/>
              <w:lang w:eastAsia="en-GB"/>
            </w:rPr>
          </w:pPr>
          <w:hyperlink w:anchor="_Toc141012268" w:history="1">
            <w:r w:rsidRPr="00EC6F84">
              <w:rPr>
                <w:rStyle w:val="Hyperlink"/>
                <w:noProof/>
              </w:rPr>
              <w:t>1.</w:t>
            </w:r>
            <w:r>
              <w:rPr>
                <w:rFonts w:eastAsiaTheme="minorEastAsia" w:cstheme="minorBidi"/>
                <w:b w:val="0"/>
                <w:bCs w:val="0"/>
                <w:i w:val="0"/>
                <w:iCs w:val="0"/>
                <w:noProof/>
                <w:lang w:eastAsia="en-GB"/>
              </w:rPr>
              <w:tab/>
            </w:r>
            <w:r w:rsidRPr="00EC6F84">
              <w:rPr>
                <w:rStyle w:val="Hyperlink"/>
                <w:noProof/>
              </w:rPr>
              <w:t>Aspire Cloud Solutions</w:t>
            </w:r>
            <w:r>
              <w:rPr>
                <w:noProof/>
                <w:webHidden/>
              </w:rPr>
              <w:tab/>
            </w:r>
            <w:r>
              <w:rPr>
                <w:noProof/>
                <w:webHidden/>
              </w:rPr>
              <w:fldChar w:fldCharType="begin"/>
            </w:r>
            <w:r>
              <w:rPr>
                <w:noProof/>
                <w:webHidden/>
              </w:rPr>
              <w:instrText xml:space="preserve"> PAGEREF _Toc141012268 \h </w:instrText>
            </w:r>
            <w:r>
              <w:rPr>
                <w:noProof/>
                <w:webHidden/>
              </w:rPr>
            </w:r>
            <w:r>
              <w:rPr>
                <w:noProof/>
                <w:webHidden/>
              </w:rPr>
              <w:fldChar w:fldCharType="separate"/>
            </w:r>
            <w:r>
              <w:rPr>
                <w:noProof/>
                <w:webHidden/>
              </w:rPr>
              <w:t>4</w:t>
            </w:r>
            <w:r>
              <w:rPr>
                <w:noProof/>
                <w:webHidden/>
              </w:rPr>
              <w:fldChar w:fldCharType="end"/>
            </w:r>
          </w:hyperlink>
        </w:p>
        <w:p w14:paraId="2A9DFAF2" w14:textId="4ACF6645" w:rsidR="00F33843" w:rsidRDefault="00F33843">
          <w:pPr>
            <w:pStyle w:val="TOC1"/>
            <w:tabs>
              <w:tab w:val="right" w:leader="dot" w:pos="10456"/>
            </w:tabs>
            <w:rPr>
              <w:rFonts w:eastAsiaTheme="minorEastAsia" w:cstheme="minorBidi"/>
              <w:b w:val="0"/>
              <w:bCs w:val="0"/>
              <w:i w:val="0"/>
              <w:iCs w:val="0"/>
              <w:noProof/>
              <w:lang w:eastAsia="en-GB"/>
            </w:rPr>
          </w:pPr>
          <w:hyperlink w:anchor="_Toc141012269" w:history="1">
            <w:r w:rsidRPr="00EC6F84">
              <w:rPr>
                <w:rStyle w:val="Hyperlink"/>
                <w:noProof/>
              </w:rPr>
              <w:t>Load Balancing</w:t>
            </w:r>
            <w:r>
              <w:rPr>
                <w:noProof/>
                <w:webHidden/>
              </w:rPr>
              <w:tab/>
            </w:r>
            <w:r>
              <w:rPr>
                <w:noProof/>
                <w:webHidden/>
              </w:rPr>
              <w:fldChar w:fldCharType="begin"/>
            </w:r>
            <w:r>
              <w:rPr>
                <w:noProof/>
                <w:webHidden/>
              </w:rPr>
              <w:instrText xml:space="preserve"> PAGEREF _Toc141012269 \h </w:instrText>
            </w:r>
            <w:r>
              <w:rPr>
                <w:noProof/>
                <w:webHidden/>
              </w:rPr>
            </w:r>
            <w:r>
              <w:rPr>
                <w:noProof/>
                <w:webHidden/>
              </w:rPr>
              <w:fldChar w:fldCharType="separate"/>
            </w:r>
            <w:r>
              <w:rPr>
                <w:noProof/>
                <w:webHidden/>
              </w:rPr>
              <w:t>6</w:t>
            </w:r>
            <w:r>
              <w:rPr>
                <w:noProof/>
                <w:webHidden/>
              </w:rPr>
              <w:fldChar w:fldCharType="end"/>
            </w:r>
          </w:hyperlink>
        </w:p>
        <w:p w14:paraId="09B0E57E" w14:textId="236F0821" w:rsidR="00F33843" w:rsidRDefault="00F33843">
          <w:pPr>
            <w:pStyle w:val="TOC1"/>
            <w:tabs>
              <w:tab w:val="left" w:pos="480"/>
              <w:tab w:val="right" w:leader="dot" w:pos="10456"/>
            </w:tabs>
            <w:rPr>
              <w:rFonts w:eastAsiaTheme="minorEastAsia" w:cstheme="minorBidi"/>
              <w:b w:val="0"/>
              <w:bCs w:val="0"/>
              <w:i w:val="0"/>
              <w:iCs w:val="0"/>
              <w:noProof/>
              <w:lang w:eastAsia="en-GB"/>
            </w:rPr>
          </w:pPr>
          <w:hyperlink w:anchor="_Toc141012270" w:history="1">
            <w:r w:rsidRPr="00EC6F84">
              <w:rPr>
                <w:rStyle w:val="Hyperlink"/>
                <w:noProof/>
              </w:rPr>
              <w:t>2.</w:t>
            </w:r>
            <w:r>
              <w:rPr>
                <w:rFonts w:eastAsiaTheme="minorEastAsia" w:cstheme="minorBidi"/>
                <w:b w:val="0"/>
                <w:bCs w:val="0"/>
                <w:i w:val="0"/>
                <w:iCs w:val="0"/>
                <w:noProof/>
                <w:lang w:eastAsia="en-GB"/>
              </w:rPr>
              <w:tab/>
            </w:r>
            <w:r w:rsidRPr="00EC6F84">
              <w:rPr>
                <w:rStyle w:val="Hyperlink"/>
                <w:noProof/>
              </w:rPr>
              <w:t>Comparing services of the Cloud Providers</w:t>
            </w:r>
            <w:r>
              <w:rPr>
                <w:noProof/>
                <w:webHidden/>
              </w:rPr>
              <w:tab/>
            </w:r>
            <w:r>
              <w:rPr>
                <w:noProof/>
                <w:webHidden/>
              </w:rPr>
              <w:fldChar w:fldCharType="begin"/>
            </w:r>
            <w:r>
              <w:rPr>
                <w:noProof/>
                <w:webHidden/>
              </w:rPr>
              <w:instrText xml:space="preserve"> PAGEREF _Toc141012270 \h </w:instrText>
            </w:r>
            <w:r>
              <w:rPr>
                <w:noProof/>
                <w:webHidden/>
              </w:rPr>
            </w:r>
            <w:r>
              <w:rPr>
                <w:noProof/>
                <w:webHidden/>
              </w:rPr>
              <w:fldChar w:fldCharType="separate"/>
            </w:r>
            <w:r>
              <w:rPr>
                <w:noProof/>
                <w:webHidden/>
              </w:rPr>
              <w:t>9</w:t>
            </w:r>
            <w:r>
              <w:rPr>
                <w:noProof/>
                <w:webHidden/>
              </w:rPr>
              <w:fldChar w:fldCharType="end"/>
            </w:r>
          </w:hyperlink>
        </w:p>
        <w:p w14:paraId="6260C280" w14:textId="4DB268D2" w:rsidR="00F33843" w:rsidRDefault="00F33843">
          <w:pPr>
            <w:pStyle w:val="TOC2"/>
            <w:tabs>
              <w:tab w:val="right" w:leader="dot" w:pos="10456"/>
            </w:tabs>
            <w:rPr>
              <w:rFonts w:eastAsiaTheme="minorEastAsia" w:cstheme="minorBidi"/>
              <w:b w:val="0"/>
              <w:bCs w:val="0"/>
              <w:noProof/>
              <w:sz w:val="24"/>
              <w:szCs w:val="24"/>
              <w:lang w:eastAsia="en-GB"/>
            </w:rPr>
          </w:pPr>
          <w:hyperlink w:anchor="_Toc141012271" w:history="1">
            <w:r w:rsidRPr="00EC6F84">
              <w:rPr>
                <w:rStyle w:val="Hyperlink"/>
                <w:noProof/>
              </w:rPr>
              <w:t>Amazon Web Services (AWS)</w:t>
            </w:r>
            <w:r>
              <w:rPr>
                <w:noProof/>
                <w:webHidden/>
              </w:rPr>
              <w:tab/>
            </w:r>
            <w:r>
              <w:rPr>
                <w:noProof/>
                <w:webHidden/>
              </w:rPr>
              <w:fldChar w:fldCharType="begin"/>
            </w:r>
            <w:r>
              <w:rPr>
                <w:noProof/>
                <w:webHidden/>
              </w:rPr>
              <w:instrText xml:space="preserve"> PAGEREF _Toc141012271 \h </w:instrText>
            </w:r>
            <w:r>
              <w:rPr>
                <w:noProof/>
                <w:webHidden/>
              </w:rPr>
            </w:r>
            <w:r>
              <w:rPr>
                <w:noProof/>
                <w:webHidden/>
              </w:rPr>
              <w:fldChar w:fldCharType="separate"/>
            </w:r>
            <w:r>
              <w:rPr>
                <w:noProof/>
                <w:webHidden/>
              </w:rPr>
              <w:t>9</w:t>
            </w:r>
            <w:r>
              <w:rPr>
                <w:noProof/>
                <w:webHidden/>
              </w:rPr>
              <w:fldChar w:fldCharType="end"/>
            </w:r>
          </w:hyperlink>
        </w:p>
        <w:p w14:paraId="35129D64" w14:textId="6D7F50AD" w:rsidR="00F33843" w:rsidRDefault="00F33843">
          <w:pPr>
            <w:pStyle w:val="TOC2"/>
            <w:tabs>
              <w:tab w:val="right" w:leader="dot" w:pos="10456"/>
            </w:tabs>
            <w:rPr>
              <w:rFonts w:eastAsiaTheme="minorEastAsia" w:cstheme="minorBidi"/>
              <w:b w:val="0"/>
              <w:bCs w:val="0"/>
              <w:noProof/>
              <w:sz w:val="24"/>
              <w:szCs w:val="24"/>
              <w:lang w:eastAsia="en-GB"/>
            </w:rPr>
          </w:pPr>
          <w:hyperlink w:anchor="_Toc141012272" w:history="1">
            <w:r w:rsidRPr="00EC6F84">
              <w:rPr>
                <w:rStyle w:val="Hyperlink"/>
                <w:noProof/>
              </w:rPr>
              <w:t>Microsoft Azure</w:t>
            </w:r>
            <w:r>
              <w:rPr>
                <w:noProof/>
                <w:webHidden/>
              </w:rPr>
              <w:tab/>
            </w:r>
            <w:r>
              <w:rPr>
                <w:noProof/>
                <w:webHidden/>
              </w:rPr>
              <w:fldChar w:fldCharType="begin"/>
            </w:r>
            <w:r>
              <w:rPr>
                <w:noProof/>
                <w:webHidden/>
              </w:rPr>
              <w:instrText xml:space="preserve"> PAGEREF _Toc141012272 \h </w:instrText>
            </w:r>
            <w:r>
              <w:rPr>
                <w:noProof/>
                <w:webHidden/>
              </w:rPr>
            </w:r>
            <w:r>
              <w:rPr>
                <w:noProof/>
                <w:webHidden/>
              </w:rPr>
              <w:fldChar w:fldCharType="separate"/>
            </w:r>
            <w:r>
              <w:rPr>
                <w:noProof/>
                <w:webHidden/>
              </w:rPr>
              <w:t>9</w:t>
            </w:r>
            <w:r>
              <w:rPr>
                <w:noProof/>
                <w:webHidden/>
              </w:rPr>
              <w:fldChar w:fldCharType="end"/>
            </w:r>
          </w:hyperlink>
        </w:p>
        <w:p w14:paraId="262CC698" w14:textId="3A083E58" w:rsidR="00F33843" w:rsidRDefault="00F33843">
          <w:pPr>
            <w:pStyle w:val="TOC2"/>
            <w:tabs>
              <w:tab w:val="right" w:leader="dot" w:pos="10456"/>
            </w:tabs>
            <w:rPr>
              <w:rFonts w:eastAsiaTheme="minorEastAsia" w:cstheme="minorBidi"/>
              <w:b w:val="0"/>
              <w:bCs w:val="0"/>
              <w:noProof/>
              <w:sz w:val="24"/>
              <w:szCs w:val="24"/>
              <w:lang w:eastAsia="en-GB"/>
            </w:rPr>
          </w:pPr>
          <w:hyperlink w:anchor="_Toc141012273" w:history="1">
            <w:r w:rsidRPr="00EC6F84">
              <w:rPr>
                <w:rStyle w:val="Hyperlink"/>
                <w:noProof/>
              </w:rPr>
              <w:t>Google Cloud Platform (GCP)</w:t>
            </w:r>
            <w:r>
              <w:rPr>
                <w:noProof/>
                <w:webHidden/>
              </w:rPr>
              <w:tab/>
            </w:r>
            <w:r>
              <w:rPr>
                <w:noProof/>
                <w:webHidden/>
              </w:rPr>
              <w:fldChar w:fldCharType="begin"/>
            </w:r>
            <w:r>
              <w:rPr>
                <w:noProof/>
                <w:webHidden/>
              </w:rPr>
              <w:instrText xml:space="preserve"> PAGEREF _Toc141012273 \h </w:instrText>
            </w:r>
            <w:r>
              <w:rPr>
                <w:noProof/>
                <w:webHidden/>
              </w:rPr>
            </w:r>
            <w:r>
              <w:rPr>
                <w:noProof/>
                <w:webHidden/>
              </w:rPr>
              <w:fldChar w:fldCharType="separate"/>
            </w:r>
            <w:r>
              <w:rPr>
                <w:noProof/>
                <w:webHidden/>
              </w:rPr>
              <w:t>11</w:t>
            </w:r>
            <w:r>
              <w:rPr>
                <w:noProof/>
                <w:webHidden/>
              </w:rPr>
              <w:fldChar w:fldCharType="end"/>
            </w:r>
          </w:hyperlink>
        </w:p>
        <w:p w14:paraId="1ECB70B7" w14:textId="02C33B69" w:rsidR="00F33843" w:rsidRDefault="00F33843">
          <w:pPr>
            <w:pStyle w:val="TOC1"/>
            <w:tabs>
              <w:tab w:val="right" w:leader="dot" w:pos="10456"/>
            </w:tabs>
            <w:rPr>
              <w:rFonts w:eastAsiaTheme="minorEastAsia" w:cstheme="minorBidi"/>
              <w:b w:val="0"/>
              <w:bCs w:val="0"/>
              <w:i w:val="0"/>
              <w:iCs w:val="0"/>
              <w:noProof/>
              <w:lang w:eastAsia="en-GB"/>
            </w:rPr>
          </w:pPr>
          <w:hyperlink w:anchor="_Toc141012274" w:history="1">
            <w:r w:rsidRPr="00EC6F84">
              <w:rPr>
                <w:rStyle w:val="Hyperlink"/>
                <w:noProof/>
              </w:rPr>
              <w:t>Cloud Cost for Aspire</w:t>
            </w:r>
            <w:r>
              <w:rPr>
                <w:noProof/>
                <w:webHidden/>
              </w:rPr>
              <w:tab/>
            </w:r>
            <w:r>
              <w:rPr>
                <w:noProof/>
                <w:webHidden/>
              </w:rPr>
              <w:fldChar w:fldCharType="begin"/>
            </w:r>
            <w:r>
              <w:rPr>
                <w:noProof/>
                <w:webHidden/>
              </w:rPr>
              <w:instrText xml:space="preserve"> PAGEREF _Toc141012274 \h </w:instrText>
            </w:r>
            <w:r>
              <w:rPr>
                <w:noProof/>
                <w:webHidden/>
              </w:rPr>
            </w:r>
            <w:r>
              <w:rPr>
                <w:noProof/>
                <w:webHidden/>
              </w:rPr>
              <w:fldChar w:fldCharType="separate"/>
            </w:r>
            <w:r>
              <w:rPr>
                <w:noProof/>
                <w:webHidden/>
              </w:rPr>
              <w:t>12</w:t>
            </w:r>
            <w:r>
              <w:rPr>
                <w:noProof/>
                <w:webHidden/>
              </w:rPr>
              <w:fldChar w:fldCharType="end"/>
            </w:r>
          </w:hyperlink>
        </w:p>
        <w:p w14:paraId="7DAFD87F" w14:textId="13ACA6AC" w:rsidR="00F33843" w:rsidRDefault="00F33843">
          <w:pPr>
            <w:pStyle w:val="TOC1"/>
            <w:tabs>
              <w:tab w:val="right" w:leader="dot" w:pos="10456"/>
            </w:tabs>
            <w:rPr>
              <w:rFonts w:eastAsiaTheme="minorEastAsia" w:cstheme="minorBidi"/>
              <w:b w:val="0"/>
              <w:bCs w:val="0"/>
              <w:i w:val="0"/>
              <w:iCs w:val="0"/>
              <w:noProof/>
              <w:lang w:eastAsia="en-GB"/>
            </w:rPr>
          </w:pPr>
          <w:hyperlink w:anchor="_Toc141012275" w:history="1">
            <w:r w:rsidRPr="00EC6F84">
              <w:rPr>
                <w:rStyle w:val="Hyperlink"/>
                <w:noProof/>
              </w:rPr>
              <w:t>TCO (Total Cost of Ownership)</w:t>
            </w:r>
            <w:r>
              <w:rPr>
                <w:noProof/>
                <w:webHidden/>
              </w:rPr>
              <w:tab/>
            </w:r>
            <w:r>
              <w:rPr>
                <w:noProof/>
                <w:webHidden/>
              </w:rPr>
              <w:fldChar w:fldCharType="begin"/>
            </w:r>
            <w:r>
              <w:rPr>
                <w:noProof/>
                <w:webHidden/>
              </w:rPr>
              <w:instrText xml:space="preserve"> PAGEREF _Toc141012275 \h </w:instrText>
            </w:r>
            <w:r>
              <w:rPr>
                <w:noProof/>
                <w:webHidden/>
              </w:rPr>
            </w:r>
            <w:r>
              <w:rPr>
                <w:noProof/>
                <w:webHidden/>
              </w:rPr>
              <w:fldChar w:fldCharType="separate"/>
            </w:r>
            <w:r>
              <w:rPr>
                <w:noProof/>
                <w:webHidden/>
              </w:rPr>
              <w:t>18</w:t>
            </w:r>
            <w:r>
              <w:rPr>
                <w:noProof/>
                <w:webHidden/>
              </w:rPr>
              <w:fldChar w:fldCharType="end"/>
            </w:r>
          </w:hyperlink>
        </w:p>
        <w:p w14:paraId="5E116CEE" w14:textId="61BC5BDE" w:rsidR="00F33843" w:rsidRDefault="00F33843">
          <w:pPr>
            <w:pStyle w:val="TOC1"/>
            <w:tabs>
              <w:tab w:val="right" w:leader="dot" w:pos="10456"/>
            </w:tabs>
            <w:rPr>
              <w:rFonts w:eastAsiaTheme="minorEastAsia" w:cstheme="minorBidi"/>
              <w:b w:val="0"/>
              <w:bCs w:val="0"/>
              <w:i w:val="0"/>
              <w:iCs w:val="0"/>
              <w:noProof/>
              <w:lang w:eastAsia="en-GB"/>
            </w:rPr>
          </w:pPr>
          <w:hyperlink w:anchor="_Toc141012276" w:history="1">
            <w:r w:rsidRPr="00EC6F84">
              <w:rPr>
                <w:rStyle w:val="Hyperlink"/>
                <w:noProof/>
              </w:rPr>
              <w:t>Azure Active Directory</w:t>
            </w:r>
            <w:r>
              <w:rPr>
                <w:noProof/>
                <w:webHidden/>
              </w:rPr>
              <w:tab/>
            </w:r>
            <w:r>
              <w:rPr>
                <w:noProof/>
                <w:webHidden/>
              </w:rPr>
              <w:fldChar w:fldCharType="begin"/>
            </w:r>
            <w:r>
              <w:rPr>
                <w:noProof/>
                <w:webHidden/>
              </w:rPr>
              <w:instrText xml:space="preserve"> PAGEREF _Toc141012276 \h </w:instrText>
            </w:r>
            <w:r>
              <w:rPr>
                <w:noProof/>
                <w:webHidden/>
              </w:rPr>
            </w:r>
            <w:r>
              <w:rPr>
                <w:noProof/>
                <w:webHidden/>
              </w:rPr>
              <w:fldChar w:fldCharType="separate"/>
            </w:r>
            <w:r>
              <w:rPr>
                <w:noProof/>
                <w:webHidden/>
              </w:rPr>
              <w:t>21</w:t>
            </w:r>
            <w:r>
              <w:rPr>
                <w:noProof/>
                <w:webHidden/>
              </w:rPr>
              <w:fldChar w:fldCharType="end"/>
            </w:r>
          </w:hyperlink>
        </w:p>
        <w:p w14:paraId="5D8CDCC5" w14:textId="5480CE18" w:rsidR="00F33843" w:rsidRDefault="00F33843">
          <w:pPr>
            <w:pStyle w:val="TOC1"/>
            <w:tabs>
              <w:tab w:val="right" w:leader="dot" w:pos="10456"/>
            </w:tabs>
            <w:rPr>
              <w:rFonts w:eastAsiaTheme="minorEastAsia" w:cstheme="minorBidi"/>
              <w:b w:val="0"/>
              <w:bCs w:val="0"/>
              <w:i w:val="0"/>
              <w:iCs w:val="0"/>
              <w:noProof/>
              <w:lang w:eastAsia="en-GB"/>
            </w:rPr>
          </w:pPr>
          <w:hyperlink w:anchor="_Toc141012277" w:history="1">
            <w:r w:rsidRPr="00EC6F84">
              <w:rPr>
                <w:rStyle w:val="Hyperlink"/>
                <w:noProof/>
              </w:rPr>
              <w:t>Governance Strategy</w:t>
            </w:r>
            <w:r>
              <w:rPr>
                <w:noProof/>
                <w:webHidden/>
              </w:rPr>
              <w:tab/>
            </w:r>
            <w:r>
              <w:rPr>
                <w:noProof/>
                <w:webHidden/>
              </w:rPr>
              <w:fldChar w:fldCharType="begin"/>
            </w:r>
            <w:r>
              <w:rPr>
                <w:noProof/>
                <w:webHidden/>
              </w:rPr>
              <w:instrText xml:space="preserve"> PAGEREF _Toc141012277 \h </w:instrText>
            </w:r>
            <w:r>
              <w:rPr>
                <w:noProof/>
                <w:webHidden/>
              </w:rPr>
            </w:r>
            <w:r>
              <w:rPr>
                <w:noProof/>
                <w:webHidden/>
              </w:rPr>
              <w:fldChar w:fldCharType="separate"/>
            </w:r>
            <w:r>
              <w:rPr>
                <w:noProof/>
                <w:webHidden/>
              </w:rPr>
              <w:t>22</w:t>
            </w:r>
            <w:r>
              <w:rPr>
                <w:noProof/>
                <w:webHidden/>
              </w:rPr>
              <w:fldChar w:fldCharType="end"/>
            </w:r>
          </w:hyperlink>
        </w:p>
        <w:p w14:paraId="7FFE6A7F" w14:textId="65F1E87E" w:rsidR="00F33843" w:rsidRDefault="00F33843">
          <w:pPr>
            <w:pStyle w:val="TOC1"/>
            <w:tabs>
              <w:tab w:val="right" w:leader="dot" w:pos="10456"/>
            </w:tabs>
            <w:rPr>
              <w:rFonts w:eastAsiaTheme="minorEastAsia" w:cstheme="minorBidi"/>
              <w:b w:val="0"/>
              <w:bCs w:val="0"/>
              <w:i w:val="0"/>
              <w:iCs w:val="0"/>
              <w:noProof/>
              <w:lang w:eastAsia="en-GB"/>
            </w:rPr>
          </w:pPr>
          <w:hyperlink w:anchor="_Toc141012278" w:history="1">
            <w:r w:rsidRPr="00EC6F84">
              <w:rPr>
                <w:rStyle w:val="Hyperlink"/>
                <w:noProof/>
              </w:rPr>
              <w:t>Cloud Governance</w:t>
            </w:r>
            <w:r>
              <w:rPr>
                <w:noProof/>
                <w:webHidden/>
              </w:rPr>
              <w:tab/>
            </w:r>
            <w:r>
              <w:rPr>
                <w:noProof/>
                <w:webHidden/>
              </w:rPr>
              <w:fldChar w:fldCharType="begin"/>
            </w:r>
            <w:r>
              <w:rPr>
                <w:noProof/>
                <w:webHidden/>
              </w:rPr>
              <w:instrText xml:space="preserve"> PAGEREF _Toc141012278 \h </w:instrText>
            </w:r>
            <w:r>
              <w:rPr>
                <w:noProof/>
                <w:webHidden/>
              </w:rPr>
            </w:r>
            <w:r>
              <w:rPr>
                <w:noProof/>
                <w:webHidden/>
              </w:rPr>
              <w:fldChar w:fldCharType="separate"/>
            </w:r>
            <w:r>
              <w:rPr>
                <w:noProof/>
                <w:webHidden/>
              </w:rPr>
              <w:t>28</w:t>
            </w:r>
            <w:r>
              <w:rPr>
                <w:noProof/>
                <w:webHidden/>
              </w:rPr>
              <w:fldChar w:fldCharType="end"/>
            </w:r>
          </w:hyperlink>
        </w:p>
        <w:p w14:paraId="5E4890C8" w14:textId="48B6B844" w:rsidR="00F33843" w:rsidRDefault="00F33843">
          <w:pPr>
            <w:pStyle w:val="TOC1"/>
            <w:tabs>
              <w:tab w:val="right" w:leader="dot" w:pos="10456"/>
            </w:tabs>
            <w:rPr>
              <w:rFonts w:eastAsiaTheme="minorEastAsia" w:cstheme="minorBidi"/>
              <w:b w:val="0"/>
              <w:bCs w:val="0"/>
              <w:i w:val="0"/>
              <w:iCs w:val="0"/>
              <w:noProof/>
              <w:lang w:eastAsia="en-GB"/>
            </w:rPr>
          </w:pPr>
          <w:hyperlink w:anchor="_Toc141012279" w:history="1">
            <w:r w:rsidRPr="00EC6F84">
              <w:rPr>
                <w:rStyle w:val="Hyperlink"/>
                <w:noProof/>
              </w:rPr>
              <w:t>Disaster Recovery for Aspire Retailers</w:t>
            </w:r>
            <w:r>
              <w:rPr>
                <w:noProof/>
                <w:webHidden/>
              </w:rPr>
              <w:tab/>
            </w:r>
            <w:r>
              <w:rPr>
                <w:noProof/>
                <w:webHidden/>
              </w:rPr>
              <w:fldChar w:fldCharType="begin"/>
            </w:r>
            <w:r>
              <w:rPr>
                <w:noProof/>
                <w:webHidden/>
              </w:rPr>
              <w:instrText xml:space="preserve"> PAGEREF _Toc141012279 \h </w:instrText>
            </w:r>
            <w:r>
              <w:rPr>
                <w:noProof/>
                <w:webHidden/>
              </w:rPr>
            </w:r>
            <w:r>
              <w:rPr>
                <w:noProof/>
                <w:webHidden/>
              </w:rPr>
              <w:fldChar w:fldCharType="separate"/>
            </w:r>
            <w:r>
              <w:rPr>
                <w:noProof/>
                <w:webHidden/>
              </w:rPr>
              <w:t>30</w:t>
            </w:r>
            <w:r>
              <w:rPr>
                <w:noProof/>
                <w:webHidden/>
              </w:rPr>
              <w:fldChar w:fldCharType="end"/>
            </w:r>
          </w:hyperlink>
        </w:p>
        <w:p w14:paraId="20E7323C" w14:textId="0357B286" w:rsidR="00F33843" w:rsidRDefault="00F33843">
          <w:pPr>
            <w:pStyle w:val="TOC1"/>
            <w:tabs>
              <w:tab w:val="right" w:leader="dot" w:pos="10456"/>
            </w:tabs>
            <w:rPr>
              <w:rFonts w:eastAsiaTheme="minorEastAsia" w:cstheme="minorBidi"/>
              <w:b w:val="0"/>
              <w:bCs w:val="0"/>
              <w:i w:val="0"/>
              <w:iCs w:val="0"/>
              <w:noProof/>
              <w:lang w:eastAsia="en-GB"/>
            </w:rPr>
          </w:pPr>
          <w:hyperlink w:anchor="_Toc141012280" w:history="1">
            <w:r w:rsidRPr="00EC6F84">
              <w:rPr>
                <w:rStyle w:val="Hyperlink"/>
                <w:noProof/>
              </w:rPr>
              <w:t>Bibliography</w:t>
            </w:r>
            <w:r>
              <w:rPr>
                <w:noProof/>
                <w:webHidden/>
              </w:rPr>
              <w:tab/>
            </w:r>
            <w:r>
              <w:rPr>
                <w:noProof/>
                <w:webHidden/>
              </w:rPr>
              <w:fldChar w:fldCharType="begin"/>
            </w:r>
            <w:r>
              <w:rPr>
                <w:noProof/>
                <w:webHidden/>
              </w:rPr>
              <w:instrText xml:space="preserve"> PAGEREF _Toc141012280 \h </w:instrText>
            </w:r>
            <w:r>
              <w:rPr>
                <w:noProof/>
                <w:webHidden/>
              </w:rPr>
            </w:r>
            <w:r>
              <w:rPr>
                <w:noProof/>
                <w:webHidden/>
              </w:rPr>
              <w:fldChar w:fldCharType="separate"/>
            </w:r>
            <w:r>
              <w:rPr>
                <w:noProof/>
                <w:webHidden/>
              </w:rPr>
              <w:t>32</w:t>
            </w:r>
            <w:r>
              <w:rPr>
                <w:noProof/>
                <w:webHidden/>
              </w:rPr>
              <w:fldChar w:fldCharType="end"/>
            </w:r>
          </w:hyperlink>
        </w:p>
        <w:p w14:paraId="4C2681D2" w14:textId="607ED8A6" w:rsidR="009E699F" w:rsidRDefault="00000000">
          <w:r>
            <w:rPr>
              <w:b/>
              <w:bCs/>
              <w:noProof/>
            </w:rPr>
            <w:fldChar w:fldCharType="end"/>
          </w:r>
        </w:p>
      </w:sdtContent>
    </w:sdt>
    <w:p w14:paraId="192DB919" w14:textId="77777777" w:rsidR="009E699F" w:rsidRDefault="009E699F" w:rsidP="009E699F">
      <w:pPr>
        <w:jc w:val="right"/>
        <w:rPr>
          <w:b/>
          <w:bCs/>
          <w:sz w:val="40"/>
          <w:szCs w:val="40"/>
          <w:lang w:val="en-US"/>
        </w:rPr>
      </w:pPr>
    </w:p>
    <w:p w14:paraId="4B85894E" w14:textId="77777777" w:rsidR="009E699F" w:rsidRDefault="009E699F" w:rsidP="009E699F">
      <w:pPr>
        <w:jc w:val="right"/>
        <w:rPr>
          <w:b/>
          <w:bCs/>
          <w:sz w:val="40"/>
          <w:szCs w:val="40"/>
          <w:lang w:val="en-US"/>
        </w:rPr>
      </w:pPr>
    </w:p>
    <w:p w14:paraId="317437A4" w14:textId="77777777" w:rsidR="009E699F" w:rsidRDefault="009E699F" w:rsidP="009E699F">
      <w:pPr>
        <w:jc w:val="right"/>
        <w:rPr>
          <w:b/>
          <w:bCs/>
          <w:sz w:val="40"/>
          <w:szCs w:val="40"/>
          <w:lang w:val="en-US"/>
        </w:rPr>
      </w:pPr>
    </w:p>
    <w:p w14:paraId="2D118153" w14:textId="77777777" w:rsidR="009E699F" w:rsidRDefault="009E699F" w:rsidP="009E699F">
      <w:pPr>
        <w:jc w:val="right"/>
        <w:rPr>
          <w:b/>
          <w:bCs/>
          <w:sz w:val="40"/>
          <w:szCs w:val="40"/>
          <w:lang w:val="en-US"/>
        </w:rPr>
      </w:pPr>
    </w:p>
    <w:p w14:paraId="3FA44D6F" w14:textId="77777777" w:rsidR="009E699F" w:rsidRDefault="009E699F" w:rsidP="009E699F">
      <w:pPr>
        <w:jc w:val="right"/>
        <w:rPr>
          <w:b/>
          <w:bCs/>
          <w:sz w:val="40"/>
          <w:szCs w:val="40"/>
          <w:lang w:val="en-US"/>
        </w:rPr>
      </w:pPr>
    </w:p>
    <w:p w14:paraId="0A0E0055" w14:textId="77777777" w:rsidR="009E699F" w:rsidRDefault="009E699F" w:rsidP="009E699F">
      <w:pPr>
        <w:jc w:val="right"/>
        <w:rPr>
          <w:b/>
          <w:bCs/>
          <w:sz w:val="40"/>
          <w:szCs w:val="40"/>
          <w:lang w:val="en-US"/>
        </w:rPr>
      </w:pPr>
    </w:p>
    <w:p w14:paraId="7831FF7B" w14:textId="77777777" w:rsidR="009E699F" w:rsidRDefault="009E699F" w:rsidP="009E699F">
      <w:pPr>
        <w:jc w:val="right"/>
        <w:rPr>
          <w:b/>
          <w:bCs/>
          <w:sz w:val="40"/>
          <w:szCs w:val="40"/>
          <w:lang w:val="en-US"/>
        </w:rPr>
      </w:pPr>
    </w:p>
    <w:p w14:paraId="29BCBFDA" w14:textId="77777777" w:rsidR="009E699F" w:rsidRDefault="009E699F" w:rsidP="009E699F">
      <w:pPr>
        <w:jc w:val="right"/>
        <w:rPr>
          <w:b/>
          <w:bCs/>
          <w:sz w:val="40"/>
          <w:szCs w:val="40"/>
          <w:lang w:val="en-US"/>
        </w:rPr>
      </w:pPr>
    </w:p>
    <w:p w14:paraId="61665E34" w14:textId="77777777" w:rsidR="006F2D12" w:rsidRDefault="006F2D12" w:rsidP="0095187D">
      <w:pPr>
        <w:pStyle w:val="Title"/>
        <w:jc w:val="both"/>
        <w:rPr>
          <w:sz w:val="220"/>
          <w:szCs w:val="62"/>
          <w:u w:val="words"/>
          <w:vertAlign w:val="subscript"/>
          <w:lang w:val="en-US"/>
        </w:rPr>
      </w:pPr>
    </w:p>
    <w:p w14:paraId="47F3FC26" w14:textId="3E8A7990" w:rsidR="009E699F" w:rsidRDefault="009E699F" w:rsidP="0095187D">
      <w:pPr>
        <w:pStyle w:val="Title"/>
        <w:jc w:val="both"/>
        <w:rPr>
          <w:vertAlign w:val="superscript"/>
          <w:lang w:val="en-US"/>
        </w:rPr>
      </w:pPr>
      <w:r w:rsidRPr="009E699F">
        <w:rPr>
          <w:sz w:val="220"/>
          <w:szCs w:val="62"/>
          <w:u w:val="words"/>
          <w:vertAlign w:val="subscript"/>
          <w:lang w:val="en-US"/>
        </w:rPr>
        <w:lastRenderedPageBreak/>
        <w:t>A</w:t>
      </w:r>
      <w:r w:rsidRPr="009E699F">
        <w:rPr>
          <w:vertAlign w:val="superscript"/>
          <w:lang w:val="en-US"/>
        </w:rPr>
        <w:t>bstract</w:t>
      </w:r>
    </w:p>
    <w:p w14:paraId="5A0DE628" w14:textId="77777777" w:rsidR="00667427" w:rsidRDefault="00667427" w:rsidP="0095187D">
      <w:pPr>
        <w:ind w:firstLine="720"/>
        <w:jc w:val="both"/>
      </w:pPr>
      <w:r w:rsidRPr="00667427">
        <w:rPr>
          <w:sz w:val="26"/>
          <w:szCs w:val="26"/>
        </w:rPr>
        <w:t>In the contemporary dynamic business landscape, the significance of a streamlined and adaptable information technology infrastructure cannot be overstated, as it plays a pivotal role in the prompt delivery of applications to end-users. Aspire Retailers, a well-established home improvement retailer, presently depends entirely on an on-premises datacentre for the purpose of hosting its retail website and storing diverse data and streaming videos to support its applications. The IT department of the company is responsible for overseeing the complete lifecycle of computing hardware and software, encompassing activities such as procurement, deployment, and monitoring. Nevertheless, this particular methodology presents certain difficulties in relation to its adaptability and capacity for expansion.</w:t>
      </w:r>
      <w:r w:rsidRPr="00667427">
        <w:t xml:space="preserve"> </w:t>
      </w:r>
    </w:p>
    <w:p w14:paraId="45FC1646" w14:textId="4EE63A3E" w:rsidR="00166455" w:rsidRDefault="00667427" w:rsidP="0095187D">
      <w:pPr>
        <w:ind w:firstLine="720"/>
        <w:jc w:val="both"/>
        <w:rPr>
          <w:sz w:val="26"/>
          <w:szCs w:val="26"/>
        </w:rPr>
      </w:pPr>
      <w:r w:rsidRPr="00667427">
        <w:rPr>
          <w:sz w:val="26"/>
          <w:szCs w:val="26"/>
        </w:rPr>
        <w:t>In my capacity as the IT administrator tasked with supervising these operations, it has become apparent that the existing configuration hampers the expeditious deployment of applications, impeding the company's agility in responding promptly to evolving market demands. To surmount these challenges and leverage emerging prospects, the management committee of Aspire Retailers has made the strategic decision to undertake a transformative endeavour by transitioning its infrastructure to systems hosted in the cloud.</w:t>
      </w:r>
    </w:p>
    <w:p w14:paraId="0E25F7FE" w14:textId="47D2FAC1" w:rsidR="00667427" w:rsidRDefault="00667427" w:rsidP="0095187D">
      <w:pPr>
        <w:ind w:firstLine="720"/>
        <w:jc w:val="both"/>
        <w:rPr>
          <w:sz w:val="26"/>
          <w:szCs w:val="26"/>
        </w:rPr>
      </w:pPr>
      <w:r w:rsidRPr="00667427">
        <w:rPr>
          <w:sz w:val="26"/>
          <w:szCs w:val="26"/>
        </w:rPr>
        <w:t>This study examines the potential advantages and strategic implications of implementing cloud technology within the context of Aspire Retailers. The company's objective is to achieve immediate availability of storage devices, servers, databases, and a range of other services by utilising cloud services. The elasticity and on-demand characteristics of cloud computing will provide the IT team with the ability to rapidly create, implement, and expand applications, thereby improving the user experience in general and facilitating the company's expansion into new markets.</w:t>
      </w:r>
    </w:p>
    <w:p w14:paraId="341AAADA" w14:textId="77777777" w:rsidR="00BB659D" w:rsidRDefault="00BB659D" w:rsidP="00166455"/>
    <w:p w14:paraId="5BB167D8" w14:textId="34D4881D" w:rsidR="00667427" w:rsidRDefault="00667427" w:rsidP="00667427">
      <w:pPr>
        <w:pStyle w:val="Heading1"/>
      </w:pPr>
      <w:bookmarkStart w:id="0" w:name="_Toc141012267"/>
      <w:r>
        <w:t>Introduction</w:t>
      </w:r>
      <w:bookmarkEnd w:id="0"/>
    </w:p>
    <w:p w14:paraId="3609A492" w14:textId="77777777" w:rsidR="00667427" w:rsidRDefault="00667427" w:rsidP="00667427"/>
    <w:p w14:paraId="043C345D" w14:textId="503FC85D" w:rsidR="00667427" w:rsidRDefault="00B4793C" w:rsidP="00B4793C">
      <w:pPr>
        <w:ind w:firstLine="720"/>
        <w:jc w:val="both"/>
      </w:pPr>
      <w:r w:rsidRPr="00B4793C">
        <w:t>In the current era characterised by the prevalence of digitalization and the significance of online presence for business prosperity, Aspire Retailers, a prominent retailer specialising in home improvement, acknowledges the criticality of optimising its information technology infrastructure to sustain competitiveness within the continuously evolving market. In my role as the IT administrator overseeing the management of the company's on-premises datacentre</w:t>
      </w:r>
      <w:r>
        <w:t>, we</w:t>
      </w:r>
      <w:r w:rsidRPr="00B4793C">
        <w:t xml:space="preserve"> have</w:t>
      </w:r>
      <w:r>
        <w:t xml:space="preserve"> determined</w:t>
      </w:r>
      <w:r w:rsidRPr="00B4793C">
        <w:t xml:space="preserve"> the difficulties presented by the conventional methods employed in hardware and software administration. The primary challenges are centred on the time-intensive procedures of acquiring hardware, installing software, and monitoring, which ultimately lead to the delayed delivery of applications to end-users.</w:t>
      </w:r>
      <w:sdt>
        <w:sdtPr>
          <w:id w:val="-698386759"/>
          <w:citation/>
        </w:sdtPr>
        <w:sdtContent>
          <w:r>
            <w:fldChar w:fldCharType="begin"/>
          </w:r>
          <w:r>
            <w:rPr>
              <w:lang w:val="en-US"/>
            </w:rPr>
            <w:instrText xml:space="preserve"> CITATION Red231 \l 1033 </w:instrText>
          </w:r>
          <w:r>
            <w:fldChar w:fldCharType="separate"/>
          </w:r>
          <w:r w:rsidR="00A61DB1">
            <w:rPr>
              <w:noProof/>
              <w:lang w:val="en-US"/>
            </w:rPr>
            <w:t xml:space="preserve"> </w:t>
          </w:r>
          <w:r w:rsidR="00A61DB1" w:rsidRPr="00A61DB1">
            <w:rPr>
              <w:noProof/>
              <w:lang w:val="en-US"/>
            </w:rPr>
            <w:t>[1]</w:t>
          </w:r>
          <w:r>
            <w:fldChar w:fldCharType="end"/>
          </w:r>
        </w:sdtContent>
      </w:sdt>
    </w:p>
    <w:p w14:paraId="5BD01138" w14:textId="09F65B9F" w:rsidR="00B4793C" w:rsidRDefault="00B4793C" w:rsidP="00B4793C">
      <w:pPr>
        <w:ind w:firstLine="720"/>
        <w:jc w:val="both"/>
      </w:pPr>
      <w:r w:rsidRPr="00B4793C">
        <w:t xml:space="preserve">To effectively tackle these challenges and enhance the organization's capacity for innovation and expansion, the management committee of Aspire Retailers has made a strategic determination to adopt cloud computing technology. The company's objective is to leverage the flexibility and scalability offered by </w:t>
      </w:r>
      <w:r w:rsidRPr="00B4793C">
        <w:lastRenderedPageBreak/>
        <w:t>cloud technology to migrate its infrastructure. This transition will grant the IT team immediate access to servers, storage, databases, and other critical services.</w:t>
      </w:r>
      <w:sdt>
        <w:sdtPr>
          <w:id w:val="-1085373753"/>
          <w:citation/>
        </w:sdtPr>
        <w:sdtContent>
          <w:r>
            <w:fldChar w:fldCharType="begin"/>
          </w:r>
          <w:r>
            <w:rPr>
              <w:lang w:val="en-US"/>
            </w:rPr>
            <w:instrText xml:space="preserve"> CITATION Jay23 \l 1033 </w:instrText>
          </w:r>
          <w:r>
            <w:fldChar w:fldCharType="separate"/>
          </w:r>
          <w:r w:rsidR="00A61DB1">
            <w:rPr>
              <w:noProof/>
              <w:lang w:val="en-US"/>
            </w:rPr>
            <w:t xml:space="preserve"> </w:t>
          </w:r>
          <w:r w:rsidR="00A61DB1" w:rsidRPr="00A61DB1">
            <w:rPr>
              <w:noProof/>
              <w:lang w:val="en-US"/>
            </w:rPr>
            <w:t>[2]</w:t>
          </w:r>
          <w:r>
            <w:fldChar w:fldCharType="end"/>
          </w:r>
        </w:sdtContent>
      </w:sdt>
    </w:p>
    <w:p w14:paraId="3715087B" w14:textId="1FF97375" w:rsidR="00B4793C" w:rsidRDefault="00B4793C" w:rsidP="00B4793C">
      <w:pPr>
        <w:ind w:firstLine="720"/>
        <w:jc w:val="both"/>
      </w:pPr>
      <w:r w:rsidRPr="00B4793C">
        <w:t>This study explores the benefits and potentialities associated with the adoption of cloud technology in the context of Aspire Retailers. Through the utilisation of cloud services, the organisation aims to augment the flexibility of its information technology operations, facilitating the expedited creation and implementation of software applications. Moreover, the cloud's inherent ability to scale will offer the necessary flexibility to accommodate varying levels of demand, guaranteeing a smooth user experience and enabling businesses to venture into unexplored markets.</w:t>
      </w:r>
      <w:sdt>
        <w:sdtPr>
          <w:id w:val="-2147412483"/>
          <w:citation/>
        </w:sdtPr>
        <w:sdtContent>
          <w:r>
            <w:fldChar w:fldCharType="begin"/>
          </w:r>
          <w:r>
            <w:rPr>
              <w:lang w:val="en-US"/>
            </w:rPr>
            <w:instrText xml:space="preserve"> CITATION Yuf23 \l 1033 </w:instrText>
          </w:r>
          <w:r>
            <w:fldChar w:fldCharType="separate"/>
          </w:r>
          <w:r w:rsidR="00A61DB1">
            <w:rPr>
              <w:noProof/>
              <w:lang w:val="en-US"/>
            </w:rPr>
            <w:t xml:space="preserve"> </w:t>
          </w:r>
          <w:r w:rsidR="00A61DB1" w:rsidRPr="00A61DB1">
            <w:rPr>
              <w:noProof/>
              <w:lang w:val="en-US"/>
            </w:rPr>
            <w:t>[3]</w:t>
          </w:r>
          <w:r>
            <w:fldChar w:fldCharType="end"/>
          </w:r>
        </w:sdtContent>
      </w:sdt>
      <w:sdt>
        <w:sdtPr>
          <w:id w:val="-1600704382"/>
          <w:citation/>
        </w:sdtPr>
        <w:sdtContent>
          <w:r>
            <w:fldChar w:fldCharType="begin"/>
          </w:r>
          <w:r>
            <w:rPr>
              <w:lang w:val="en-US"/>
            </w:rPr>
            <w:instrText xml:space="preserve"> CITATION Ale231 \l 1033 </w:instrText>
          </w:r>
          <w:r>
            <w:fldChar w:fldCharType="separate"/>
          </w:r>
          <w:r w:rsidR="00A61DB1">
            <w:rPr>
              <w:noProof/>
              <w:lang w:val="en-US"/>
            </w:rPr>
            <w:t xml:space="preserve"> </w:t>
          </w:r>
          <w:r w:rsidR="00A61DB1" w:rsidRPr="00A61DB1">
            <w:rPr>
              <w:noProof/>
              <w:lang w:val="en-US"/>
            </w:rPr>
            <w:t>[4]</w:t>
          </w:r>
          <w:r>
            <w:fldChar w:fldCharType="end"/>
          </w:r>
        </w:sdtContent>
      </w:sdt>
      <w:sdt>
        <w:sdtPr>
          <w:id w:val="1461997147"/>
          <w:citation/>
        </w:sdtPr>
        <w:sdtContent>
          <w:r w:rsidR="00D437A6">
            <w:fldChar w:fldCharType="begin"/>
          </w:r>
          <w:r w:rsidR="00D437A6">
            <w:rPr>
              <w:lang w:val="en-US"/>
            </w:rPr>
            <w:instrText xml:space="preserve"> CITATION Ale232 \l 1033 </w:instrText>
          </w:r>
          <w:r w:rsidR="00D437A6">
            <w:fldChar w:fldCharType="separate"/>
          </w:r>
          <w:r w:rsidR="00A61DB1">
            <w:rPr>
              <w:noProof/>
              <w:lang w:val="en-US"/>
            </w:rPr>
            <w:t xml:space="preserve"> </w:t>
          </w:r>
          <w:r w:rsidR="00A61DB1" w:rsidRPr="00A61DB1">
            <w:rPr>
              <w:noProof/>
              <w:lang w:val="en-US"/>
            </w:rPr>
            <w:t>[5]</w:t>
          </w:r>
          <w:r w:rsidR="00D437A6">
            <w:fldChar w:fldCharType="end"/>
          </w:r>
        </w:sdtContent>
      </w:sdt>
    </w:p>
    <w:p w14:paraId="57783D1F" w14:textId="0F0F7919" w:rsidR="00D437A6" w:rsidRDefault="00D437A6" w:rsidP="00B4793C">
      <w:pPr>
        <w:ind w:firstLine="720"/>
        <w:jc w:val="both"/>
      </w:pPr>
      <w:r w:rsidRPr="00D437A6">
        <w:t>In the following sections, an examination will be conducted to assess the potential advantages and obstacles related to the migration to cloud computing. Additionally, a detailed plan will be presented to guide Aspire Retailers through their transition process. The adoption of cloud technology not only has the potential to revolutionise the company's IT infrastructure but also has the capacity to stimulate innovation, enhance operational effectiveness, and improve customer satisfaction, thereby positioning the company favourably for continuous expansion in the ever-changing realm of home improvement retail.</w:t>
      </w:r>
      <w:sdt>
        <w:sdtPr>
          <w:id w:val="-849100458"/>
          <w:citation/>
        </w:sdtPr>
        <w:sdtContent>
          <w:r>
            <w:fldChar w:fldCharType="begin"/>
          </w:r>
          <w:r>
            <w:rPr>
              <w:lang w:val="en-US"/>
            </w:rPr>
            <w:instrText xml:space="preserve"> CITATION Gau23 \l 1033 </w:instrText>
          </w:r>
          <w:r>
            <w:fldChar w:fldCharType="separate"/>
          </w:r>
          <w:r w:rsidR="00A61DB1">
            <w:rPr>
              <w:noProof/>
              <w:lang w:val="en-US"/>
            </w:rPr>
            <w:t xml:space="preserve"> </w:t>
          </w:r>
          <w:r w:rsidR="00A61DB1" w:rsidRPr="00A61DB1">
            <w:rPr>
              <w:noProof/>
              <w:lang w:val="en-US"/>
            </w:rPr>
            <w:t>[6]</w:t>
          </w:r>
          <w:r>
            <w:fldChar w:fldCharType="end"/>
          </w:r>
        </w:sdtContent>
      </w:sdt>
    </w:p>
    <w:p w14:paraId="7543C53E" w14:textId="525B3F29" w:rsidR="00B4793C" w:rsidRDefault="00D437A6" w:rsidP="00B4793C">
      <w:pPr>
        <w:ind w:firstLine="720"/>
        <w:jc w:val="both"/>
      </w:pPr>
      <w:r w:rsidRPr="00D437A6">
        <w:t>In the initial phase, it is pertinent to outline the various advantages associated with the adoption of cloud technology</w:t>
      </w:r>
      <w:r>
        <w:t>:</w:t>
      </w:r>
    </w:p>
    <w:p w14:paraId="4BD0B09F" w14:textId="77777777" w:rsidR="00D437A6" w:rsidRDefault="00D437A6" w:rsidP="00B4793C">
      <w:pPr>
        <w:ind w:firstLine="720"/>
        <w:jc w:val="both"/>
      </w:pPr>
    </w:p>
    <w:p w14:paraId="3E768443" w14:textId="5EFE95E9" w:rsidR="00D437A6" w:rsidRDefault="00D437A6" w:rsidP="00D437A6">
      <w:pPr>
        <w:pStyle w:val="ListParagraph"/>
        <w:numPr>
          <w:ilvl w:val="0"/>
          <w:numId w:val="7"/>
        </w:numPr>
        <w:jc w:val="both"/>
        <w:rPr>
          <w:rStyle w:val="Heading1Char"/>
        </w:rPr>
      </w:pPr>
      <w:bookmarkStart w:id="1" w:name="_Toc141012268"/>
      <w:r>
        <w:rPr>
          <w:rStyle w:val="Heading1Char"/>
        </w:rPr>
        <w:t>Aspire Cloud Solutions</w:t>
      </w:r>
      <w:bookmarkEnd w:id="1"/>
      <w:r>
        <w:rPr>
          <w:rStyle w:val="Heading1Char"/>
        </w:rPr>
        <w:t xml:space="preserve"> </w:t>
      </w:r>
    </w:p>
    <w:p w14:paraId="494D0282" w14:textId="15F552C8" w:rsidR="00D437A6" w:rsidRDefault="00D437A6" w:rsidP="007A4A10">
      <w:pPr>
        <w:ind w:firstLine="720"/>
        <w:jc w:val="both"/>
      </w:pPr>
      <w:r w:rsidRPr="00D437A6">
        <w:t>Cloud computing provides a wide range of advantages that are well-suited to meet the immediate computing requirements of Aspire Retailers. The adoption of cloud computing allows the company to address the constraints of its existing on-premises datacentre and gain various benefits that enhance flexibility, scalability, and expedited application deployment.</w:t>
      </w:r>
      <w:sdt>
        <w:sdtPr>
          <w:id w:val="-1150205174"/>
          <w:citation/>
        </w:sdtPr>
        <w:sdtContent>
          <w:r w:rsidR="007A4A10">
            <w:fldChar w:fldCharType="begin"/>
          </w:r>
          <w:r w:rsidR="007A4A10">
            <w:rPr>
              <w:lang w:val="en-US"/>
            </w:rPr>
            <w:instrText xml:space="preserve"> CITATION Axr23 \l 1033 </w:instrText>
          </w:r>
          <w:r w:rsidR="007A4A10">
            <w:fldChar w:fldCharType="separate"/>
          </w:r>
          <w:r w:rsidR="00A61DB1">
            <w:rPr>
              <w:noProof/>
              <w:lang w:val="en-US"/>
            </w:rPr>
            <w:t xml:space="preserve"> </w:t>
          </w:r>
          <w:r w:rsidR="00A61DB1" w:rsidRPr="00A61DB1">
            <w:rPr>
              <w:noProof/>
              <w:lang w:val="en-US"/>
            </w:rPr>
            <w:t>[7]</w:t>
          </w:r>
          <w:r w:rsidR="007A4A10">
            <w:fldChar w:fldCharType="end"/>
          </w:r>
        </w:sdtContent>
      </w:sdt>
    </w:p>
    <w:p w14:paraId="51759A67" w14:textId="4F1C2101" w:rsidR="007A4A10" w:rsidRDefault="007A4A10" w:rsidP="007A4A10">
      <w:pPr>
        <w:pStyle w:val="ListParagraph"/>
        <w:numPr>
          <w:ilvl w:val="0"/>
          <w:numId w:val="8"/>
        </w:numPr>
        <w:jc w:val="both"/>
      </w:pPr>
      <w:r>
        <w:t>On-Demand Provisioning</w:t>
      </w:r>
    </w:p>
    <w:p w14:paraId="7C3B4A6C" w14:textId="408B58F7" w:rsidR="007A4A10" w:rsidRDefault="007A4A10" w:rsidP="002203DB">
      <w:pPr>
        <w:pStyle w:val="ListParagraph"/>
        <w:ind w:left="1080" w:firstLine="360"/>
        <w:jc w:val="both"/>
      </w:pPr>
      <w:r w:rsidRPr="007A4A10">
        <w:t>The lengthy processes of purchasing and installing hardware are avoided when the IT team quickly deploys new servers, storage, databases, and other essential services.</w:t>
      </w:r>
      <w:sdt>
        <w:sdtPr>
          <w:id w:val="-32586437"/>
          <w:citation/>
        </w:sdtPr>
        <w:sdtContent>
          <w:r>
            <w:fldChar w:fldCharType="begin"/>
          </w:r>
          <w:r>
            <w:rPr>
              <w:lang w:val="en-US"/>
            </w:rPr>
            <w:instrText xml:space="preserve">CITATION Mic \l 1033 </w:instrText>
          </w:r>
          <w:r>
            <w:fldChar w:fldCharType="separate"/>
          </w:r>
          <w:r w:rsidR="00A61DB1">
            <w:rPr>
              <w:noProof/>
              <w:lang w:val="en-US"/>
            </w:rPr>
            <w:t xml:space="preserve"> </w:t>
          </w:r>
          <w:r w:rsidR="00A61DB1" w:rsidRPr="00A61DB1">
            <w:rPr>
              <w:noProof/>
              <w:lang w:val="en-US"/>
            </w:rPr>
            <w:t>[8]</w:t>
          </w:r>
          <w:r>
            <w:fldChar w:fldCharType="end"/>
          </w:r>
        </w:sdtContent>
      </w:sdt>
    </w:p>
    <w:p w14:paraId="5BB99726" w14:textId="10932BBC" w:rsidR="007A4A10" w:rsidRDefault="007A4A10" w:rsidP="007A4A10">
      <w:pPr>
        <w:pStyle w:val="ListParagraph"/>
        <w:numPr>
          <w:ilvl w:val="0"/>
          <w:numId w:val="8"/>
        </w:numPr>
        <w:jc w:val="both"/>
      </w:pPr>
      <w:r>
        <w:t>Elasticity and Scalability</w:t>
      </w:r>
    </w:p>
    <w:p w14:paraId="1C48AEB8" w14:textId="03818B0D" w:rsidR="007A4A10" w:rsidRDefault="007A4A10" w:rsidP="002203DB">
      <w:pPr>
        <w:pStyle w:val="ListParagraph"/>
        <w:ind w:left="1080" w:firstLine="360"/>
        <w:jc w:val="both"/>
      </w:pPr>
      <w:r w:rsidRPr="007A4A10">
        <w:t>Increased website and application usage can be handled by Aspire Retailers without any hiccups. In contrast, the business might reduce its resources during slower times to maximise cost-efficiency.</w:t>
      </w:r>
      <w:sdt>
        <w:sdtPr>
          <w:id w:val="968158779"/>
          <w:citation/>
        </w:sdtPr>
        <w:sdtContent>
          <w:r>
            <w:fldChar w:fldCharType="begin"/>
          </w:r>
          <w:r>
            <w:rPr>
              <w:lang w:val="en-US"/>
            </w:rPr>
            <w:instrText xml:space="preserve"> CITATION Hot22 \l 1033 </w:instrText>
          </w:r>
          <w:r>
            <w:fldChar w:fldCharType="separate"/>
          </w:r>
          <w:r w:rsidR="00A61DB1">
            <w:rPr>
              <w:noProof/>
              <w:lang w:val="en-US"/>
            </w:rPr>
            <w:t xml:space="preserve"> </w:t>
          </w:r>
          <w:r w:rsidR="00A61DB1" w:rsidRPr="00A61DB1">
            <w:rPr>
              <w:noProof/>
              <w:lang w:val="en-US"/>
            </w:rPr>
            <w:t>[9]</w:t>
          </w:r>
          <w:r>
            <w:fldChar w:fldCharType="end"/>
          </w:r>
        </w:sdtContent>
      </w:sdt>
    </w:p>
    <w:p w14:paraId="47A487F8" w14:textId="37993DAC" w:rsidR="007A4A10" w:rsidRDefault="007A4A10" w:rsidP="007A4A10">
      <w:pPr>
        <w:pStyle w:val="ListParagraph"/>
        <w:numPr>
          <w:ilvl w:val="0"/>
          <w:numId w:val="8"/>
        </w:numPr>
        <w:jc w:val="both"/>
      </w:pPr>
      <w:r>
        <w:t>Global Availability</w:t>
      </w:r>
    </w:p>
    <w:p w14:paraId="3C5018D5" w14:textId="22A6F380" w:rsidR="007A4A10" w:rsidRDefault="007A4A10" w:rsidP="002203DB">
      <w:pPr>
        <w:pStyle w:val="ListParagraph"/>
        <w:ind w:left="1080" w:firstLine="360"/>
        <w:jc w:val="both"/>
      </w:pPr>
      <w:r w:rsidRPr="007A4A10">
        <w:t>To reduce latency and enhance the overall user experience, Aspire Retailers can make use of this worldwide presence to deploy applications closer to their end users. This capability is especially useful when entering new markets with a wide range of geographic regions.</w:t>
      </w:r>
      <w:sdt>
        <w:sdtPr>
          <w:id w:val="-1960480938"/>
          <w:citation/>
        </w:sdtPr>
        <w:sdtContent>
          <w:r>
            <w:fldChar w:fldCharType="begin"/>
          </w:r>
          <w:r>
            <w:rPr>
              <w:lang w:val="en-US"/>
            </w:rPr>
            <w:instrText xml:space="preserve"> CITATION Kei19 \l 1033 </w:instrText>
          </w:r>
          <w:r>
            <w:fldChar w:fldCharType="separate"/>
          </w:r>
          <w:r w:rsidR="00A61DB1">
            <w:rPr>
              <w:noProof/>
              <w:lang w:val="en-US"/>
            </w:rPr>
            <w:t xml:space="preserve"> </w:t>
          </w:r>
          <w:r w:rsidR="00A61DB1" w:rsidRPr="00A61DB1">
            <w:rPr>
              <w:noProof/>
              <w:lang w:val="en-US"/>
            </w:rPr>
            <w:t>[10]</w:t>
          </w:r>
          <w:r>
            <w:fldChar w:fldCharType="end"/>
          </w:r>
        </w:sdtContent>
      </w:sdt>
    </w:p>
    <w:p w14:paraId="7E02206D" w14:textId="66CE0AF3" w:rsidR="007A4A10" w:rsidRDefault="007A4A10" w:rsidP="007A4A10">
      <w:pPr>
        <w:pStyle w:val="ListParagraph"/>
        <w:numPr>
          <w:ilvl w:val="0"/>
          <w:numId w:val="8"/>
        </w:numPr>
        <w:jc w:val="both"/>
      </w:pPr>
      <w:r>
        <w:t>High Availability and Redundancy</w:t>
      </w:r>
    </w:p>
    <w:p w14:paraId="44A20C95" w14:textId="4868F3E3" w:rsidR="007A4A10" w:rsidRDefault="002203DB" w:rsidP="002203DB">
      <w:pPr>
        <w:pStyle w:val="ListParagraph"/>
        <w:ind w:left="1080" w:firstLine="360"/>
        <w:jc w:val="both"/>
      </w:pPr>
      <w:r w:rsidRPr="002203DB">
        <w:t>These characteristics enable Aspire Retailers to maintain constant service availability, fostering client loyalty and satisfaction.</w:t>
      </w:r>
      <w:sdt>
        <w:sdtPr>
          <w:id w:val="1247772693"/>
          <w:citation/>
        </w:sdtPr>
        <w:sdtContent>
          <w:r>
            <w:fldChar w:fldCharType="begin"/>
          </w:r>
          <w:r>
            <w:rPr>
              <w:lang w:val="en-US"/>
            </w:rPr>
            <w:instrText xml:space="preserve">CITATION Rol \l 1033 </w:instrText>
          </w:r>
          <w:r>
            <w:fldChar w:fldCharType="separate"/>
          </w:r>
          <w:r w:rsidR="00A61DB1">
            <w:rPr>
              <w:noProof/>
              <w:lang w:val="en-US"/>
            </w:rPr>
            <w:t xml:space="preserve"> </w:t>
          </w:r>
          <w:r w:rsidR="00A61DB1" w:rsidRPr="00A61DB1">
            <w:rPr>
              <w:noProof/>
              <w:lang w:val="en-US"/>
            </w:rPr>
            <w:t>[11]</w:t>
          </w:r>
          <w:r>
            <w:fldChar w:fldCharType="end"/>
          </w:r>
        </w:sdtContent>
      </w:sdt>
    </w:p>
    <w:p w14:paraId="726116F3" w14:textId="2027D8D7" w:rsidR="002203DB" w:rsidRDefault="007A4A10" w:rsidP="002203DB">
      <w:pPr>
        <w:pStyle w:val="ListParagraph"/>
        <w:numPr>
          <w:ilvl w:val="0"/>
          <w:numId w:val="8"/>
        </w:numPr>
        <w:jc w:val="both"/>
      </w:pPr>
      <w:r>
        <w:t>Managed Services</w:t>
      </w:r>
    </w:p>
    <w:p w14:paraId="77D1F464" w14:textId="07FD00D8" w:rsidR="002203DB" w:rsidRDefault="002203DB" w:rsidP="002203DB">
      <w:pPr>
        <w:pStyle w:val="ListParagraph"/>
        <w:ind w:left="1080" w:firstLine="360"/>
        <w:jc w:val="both"/>
      </w:pPr>
      <w:r w:rsidRPr="002203DB">
        <w:t>Aspire Retailers can delegate routine management tasks to a cloud provider, thereby allowing the IT team to allocate their efforts towards more strategic initiatives and the development of applications.</w:t>
      </w:r>
      <w:sdt>
        <w:sdtPr>
          <w:id w:val="775447120"/>
          <w:citation/>
        </w:sdtPr>
        <w:sdtContent>
          <w:r>
            <w:fldChar w:fldCharType="begin"/>
          </w:r>
          <w:r>
            <w:rPr>
              <w:lang w:val="en-US"/>
            </w:rPr>
            <w:instrText xml:space="preserve"> CITATION Mar201 \l 1033 </w:instrText>
          </w:r>
          <w:r>
            <w:fldChar w:fldCharType="separate"/>
          </w:r>
          <w:r w:rsidR="00A61DB1">
            <w:rPr>
              <w:noProof/>
              <w:lang w:val="en-US"/>
            </w:rPr>
            <w:t xml:space="preserve"> </w:t>
          </w:r>
          <w:r w:rsidR="00A61DB1" w:rsidRPr="00A61DB1">
            <w:rPr>
              <w:noProof/>
              <w:lang w:val="en-US"/>
            </w:rPr>
            <w:t>[12]</w:t>
          </w:r>
          <w:r>
            <w:fldChar w:fldCharType="end"/>
          </w:r>
        </w:sdtContent>
      </w:sdt>
    </w:p>
    <w:p w14:paraId="1F8AD60C" w14:textId="3CC240CE" w:rsidR="007A4A10" w:rsidRDefault="007A4A10" w:rsidP="007A4A10">
      <w:pPr>
        <w:pStyle w:val="ListParagraph"/>
        <w:numPr>
          <w:ilvl w:val="0"/>
          <w:numId w:val="8"/>
        </w:numPr>
        <w:jc w:val="both"/>
      </w:pPr>
      <w:r>
        <w:t>Pay-As-you-Go Model</w:t>
      </w:r>
    </w:p>
    <w:p w14:paraId="369E5342" w14:textId="7BF9189A" w:rsidR="002203DB" w:rsidRDefault="002203DB" w:rsidP="002203DB">
      <w:pPr>
        <w:pStyle w:val="ListParagraph"/>
        <w:ind w:left="1080" w:firstLine="360"/>
        <w:jc w:val="both"/>
      </w:pPr>
      <w:r w:rsidRPr="002203DB">
        <w:t>Cloud computing operates on a pay-as-you-go pricing structure, wherein Aspire Retailers are solely responsible for remunerating the resources they utilise. This approach obviates the necessity for substantial initial capital expenditures in hardware and affords the company the opportunity to optimise costs in accordance with real-time utilisation.</w:t>
      </w:r>
    </w:p>
    <w:p w14:paraId="0C8A212D" w14:textId="396F779F" w:rsidR="002203DB" w:rsidRDefault="002203DB" w:rsidP="00762AD8">
      <w:pPr>
        <w:pStyle w:val="ListParagraph"/>
        <w:ind w:left="1080" w:firstLine="360"/>
        <w:jc w:val="center"/>
      </w:pPr>
      <w:r>
        <w:lastRenderedPageBreak/>
        <w:fldChar w:fldCharType="begin"/>
      </w:r>
      <w:r>
        <w:instrText xml:space="preserve"> INCLUDEPICTURE "https://www.gartner.com/resources/465200/465208/465208_0002.png" \* MERGEFORMATINET </w:instrText>
      </w:r>
      <w:r>
        <w:fldChar w:fldCharType="separate"/>
      </w:r>
      <w:r>
        <w:rPr>
          <w:noProof/>
        </w:rPr>
        <w:drawing>
          <wp:inline distT="0" distB="0" distL="0" distR="0" wp14:anchorId="0CCAE87E" wp14:editId="66D45F3B">
            <wp:extent cx="4412044" cy="2524721"/>
            <wp:effectExtent l="0" t="0" r="0" b="3175"/>
            <wp:docPr id="105753142" name="Picture 1" descr="Diagram of a diagram of cost manage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753142" name="Picture 1" descr="Diagram of a diagram of cost management&#10;&#10;Description automatically generated"/>
                    <pic:cNvPicPr>
                      <a:picLocks noChangeAspect="1" noChangeArrowheads="1"/>
                    </pic:cNvPicPr>
                  </pic:nvPicPr>
                  <pic:blipFill>
                    <a:blip r:embed="rId8">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443962" cy="2542985"/>
                    </a:xfrm>
                    <a:prstGeom prst="rect">
                      <a:avLst/>
                    </a:prstGeom>
                    <a:noFill/>
                    <a:ln>
                      <a:noFill/>
                    </a:ln>
                  </pic:spPr>
                </pic:pic>
              </a:graphicData>
            </a:graphic>
          </wp:inline>
        </w:drawing>
      </w:r>
      <w:r>
        <w:fldChar w:fldCharType="end"/>
      </w:r>
    </w:p>
    <w:p w14:paraId="3224DE47" w14:textId="58C637E6" w:rsidR="002203DB" w:rsidRDefault="002203DB" w:rsidP="00762AD8">
      <w:pPr>
        <w:pStyle w:val="ListParagraph"/>
        <w:ind w:left="1080" w:firstLine="360"/>
        <w:jc w:val="center"/>
      </w:pPr>
      <w:r>
        <w:fldChar w:fldCharType="begin"/>
      </w:r>
      <w:r>
        <w:instrText xml:space="preserve"> INCLUDEPICTURE "https://www.gartner.com/resources/465200/465208/465208_0008.png" \* MERGEFORMATINET </w:instrText>
      </w:r>
      <w:r>
        <w:fldChar w:fldCharType="separate"/>
      </w:r>
      <w:r>
        <w:rPr>
          <w:noProof/>
        </w:rPr>
        <w:drawing>
          <wp:inline distT="0" distB="0" distL="0" distR="0" wp14:anchorId="6B51053B" wp14:editId="12821162">
            <wp:extent cx="4415894" cy="2216785"/>
            <wp:effectExtent l="0" t="0" r="3810" b="5715"/>
            <wp:docPr id="338809442" name="Picture 2" descr="A pie chart with numbers and a numb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809442" name="Picture 2" descr="A pie chart with numbers and a number&#10;&#10;Description automatically generated"/>
                    <pic:cNvPicPr>
                      <a:picLocks noChangeAspect="1" noChangeArrowheads="1"/>
                    </pic:cNvPicPr>
                  </pic:nvPicPr>
                  <pic:blipFill>
                    <a:blip r:embed="rId9">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434293" cy="2226022"/>
                    </a:xfrm>
                    <a:prstGeom prst="rect">
                      <a:avLst/>
                    </a:prstGeom>
                    <a:noFill/>
                    <a:ln>
                      <a:noFill/>
                    </a:ln>
                  </pic:spPr>
                </pic:pic>
              </a:graphicData>
            </a:graphic>
          </wp:inline>
        </w:drawing>
      </w:r>
      <w:r>
        <w:fldChar w:fldCharType="end"/>
      </w:r>
    </w:p>
    <w:p w14:paraId="42C2DC8A" w14:textId="77777777" w:rsidR="002203DB" w:rsidRDefault="002203DB" w:rsidP="002203DB">
      <w:pPr>
        <w:pStyle w:val="ListParagraph"/>
        <w:ind w:left="1080" w:firstLine="360"/>
        <w:jc w:val="both"/>
      </w:pPr>
    </w:p>
    <w:p w14:paraId="64DAA906" w14:textId="77777777" w:rsidR="002203DB" w:rsidRDefault="002203DB" w:rsidP="002203DB">
      <w:pPr>
        <w:pStyle w:val="ListParagraph"/>
        <w:ind w:left="1080" w:firstLine="360"/>
        <w:jc w:val="both"/>
      </w:pPr>
    </w:p>
    <w:p w14:paraId="526535D1" w14:textId="43E70788" w:rsidR="007A4A10" w:rsidRDefault="007A4A10" w:rsidP="007A4A10">
      <w:pPr>
        <w:pStyle w:val="ListParagraph"/>
        <w:numPr>
          <w:ilvl w:val="0"/>
          <w:numId w:val="8"/>
        </w:numPr>
        <w:jc w:val="both"/>
      </w:pPr>
      <w:r>
        <w:t>Security and Compliance</w:t>
      </w:r>
    </w:p>
    <w:p w14:paraId="11E59F19" w14:textId="054196A4" w:rsidR="00762AD8" w:rsidRDefault="00762AD8" w:rsidP="00762AD8">
      <w:pPr>
        <w:pStyle w:val="ListParagraph"/>
        <w:ind w:left="1080" w:firstLine="360"/>
        <w:jc w:val="both"/>
      </w:pPr>
      <w:r w:rsidRPr="00762AD8">
        <w:t>Reputable cloud service providers allocate significant resources towards implementing robust security measures and obtaining compliance certifications, thereby safeguarding data integrity, and adhering to regulatory requirements. By adopting a reputable cloud platform, Aspire Retailers can improve its security stance and address concerns regarding data breaches and non-compliance.</w:t>
      </w:r>
      <w:sdt>
        <w:sdtPr>
          <w:id w:val="-1039504069"/>
          <w:citation/>
        </w:sdtPr>
        <w:sdtContent>
          <w:r>
            <w:fldChar w:fldCharType="begin"/>
          </w:r>
          <w:r>
            <w:rPr>
              <w:lang w:val="en-US"/>
            </w:rPr>
            <w:instrText xml:space="preserve"> CITATION IBM23 \l 1033 </w:instrText>
          </w:r>
          <w:r>
            <w:fldChar w:fldCharType="separate"/>
          </w:r>
          <w:r w:rsidR="00A61DB1">
            <w:rPr>
              <w:noProof/>
              <w:lang w:val="en-US"/>
            </w:rPr>
            <w:t xml:space="preserve"> </w:t>
          </w:r>
          <w:r w:rsidR="00A61DB1" w:rsidRPr="00A61DB1">
            <w:rPr>
              <w:noProof/>
              <w:lang w:val="en-US"/>
            </w:rPr>
            <w:t>[13]</w:t>
          </w:r>
          <w:r>
            <w:fldChar w:fldCharType="end"/>
          </w:r>
        </w:sdtContent>
      </w:sdt>
    </w:p>
    <w:p w14:paraId="435FDDA2" w14:textId="4E618457" w:rsidR="00762AD8" w:rsidRDefault="00762AD8" w:rsidP="00762AD8">
      <w:pPr>
        <w:pStyle w:val="ListParagraph"/>
        <w:ind w:left="1080" w:firstLine="360"/>
        <w:jc w:val="center"/>
      </w:pPr>
      <w:r>
        <w:fldChar w:fldCharType="begin"/>
      </w:r>
      <w:r>
        <w:instrText xml:space="preserve"> INCLUDEPICTURE "https://www.gartner.com/resources/465200/465208/465208_0003.png" \* MERGEFORMATINET </w:instrText>
      </w:r>
      <w:r>
        <w:fldChar w:fldCharType="separate"/>
      </w:r>
      <w:r>
        <w:rPr>
          <w:noProof/>
        </w:rPr>
        <w:drawing>
          <wp:inline distT="0" distB="0" distL="0" distR="0" wp14:anchorId="5F88C928" wp14:editId="5D0FE8DB">
            <wp:extent cx="4414965" cy="2537460"/>
            <wp:effectExtent l="0" t="0" r="5080" b="2540"/>
            <wp:docPr id="1261646407" name="Picture 3" descr="Diagram of cloud policy and cloud polic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1646407" name="Picture 3" descr="Diagram of cloud policy and cloud policy&#10;&#10;Description automatically generated"/>
                    <pic:cNvPicPr>
                      <a:picLocks noChangeAspect="1" noChangeArrowheads="1"/>
                    </pic:cNvPicPr>
                  </pic:nvPicPr>
                  <pic:blipFill>
                    <a:blip r:embed="rId10">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4442430" cy="2553245"/>
                    </a:xfrm>
                    <a:prstGeom prst="rect">
                      <a:avLst/>
                    </a:prstGeom>
                    <a:noFill/>
                    <a:ln>
                      <a:noFill/>
                    </a:ln>
                  </pic:spPr>
                </pic:pic>
              </a:graphicData>
            </a:graphic>
          </wp:inline>
        </w:drawing>
      </w:r>
      <w:r>
        <w:fldChar w:fldCharType="end"/>
      </w:r>
    </w:p>
    <w:p w14:paraId="137A2A0A" w14:textId="77777777" w:rsidR="00762AD8" w:rsidRDefault="00762AD8" w:rsidP="00762AD8">
      <w:pPr>
        <w:pStyle w:val="ListParagraph"/>
        <w:ind w:left="1080" w:firstLine="360"/>
        <w:jc w:val="both"/>
      </w:pPr>
    </w:p>
    <w:p w14:paraId="4A18F6FD" w14:textId="17C64A79" w:rsidR="00762AD8" w:rsidRDefault="00762AD8" w:rsidP="00FE3642">
      <w:pPr>
        <w:pStyle w:val="Heading1"/>
        <w:ind w:firstLine="720"/>
      </w:pPr>
      <w:bookmarkStart w:id="2" w:name="_Toc141012269"/>
      <w:r>
        <w:lastRenderedPageBreak/>
        <w:t>Load Balancing</w:t>
      </w:r>
      <w:bookmarkEnd w:id="2"/>
    </w:p>
    <w:p w14:paraId="2B3C4EFE" w14:textId="45A94EB9" w:rsidR="00762AD8" w:rsidRDefault="00762AD8" w:rsidP="00762AD8">
      <w:pPr>
        <w:jc w:val="both"/>
      </w:pPr>
      <w:r>
        <w:tab/>
      </w:r>
      <w:r w:rsidRPr="00762AD8">
        <w:t>Load balancing is an essential aspect of cloud computing that plays a crucial role in achieving efficient resource allocation and optimal performance across various applications and services. The primary function of this technology is to evenly distribute incoming traffic among a network of servers, thereby mitigating the risk of any individual server becoming overloaded. As a result, the overall dependability and responsiveness of applications are significantly improved.</w:t>
      </w:r>
      <w:sdt>
        <w:sdtPr>
          <w:id w:val="1748383543"/>
          <w:citation/>
        </w:sdtPr>
        <w:sdtContent>
          <w:r>
            <w:fldChar w:fldCharType="begin"/>
          </w:r>
          <w:r>
            <w:rPr>
              <w:lang w:val="en-US"/>
            </w:rPr>
            <w:instrText xml:space="preserve"> CITATION Rob23 \l 1033 </w:instrText>
          </w:r>
          <w:r>
            <w:fldChar w:fldCharType="separate"/>
          </w:r>
          <w:r w:rsidR="00A61DB1">
            <w:rPr>
              <w:noProof/>
              <w:lang w:val="en-US"/>
            </w:rPr>
            <w:t xml:space="preserve"> </w:t>
          </w:r>
          <w:r w:rsidR="00A61DB1" w:rsidRPr="00A61DB1">
            <w:rPr>
              <w:noProof/>
              <w:lang w:val="en-US"/>
            </w:rPr>
            <w:t>[14]</w:t>
          </w:r>
          <w:r>
            <w:fldChar w:fldCharType="end"/>
          </w:r>
        </w:sdtContent>
      </w:sdt>
    </w:p>
    <w:p w14:paraId="5713C761" w14:textId="3419D483" w:rsidR="00CA39E9" w:rsidRDefault="00CA39E9" w:rsidP="00762AD8">
      <w:pPr>
        <w:jc w:val="both"/>
      </w:pPr>
      <w:r>
        <w:rPr>
          <w:noProof/>
        </w:rPr>
        <w:drawing>
          <wp:inline distT="0" distB="0" distL="0" distR="0" wp14:anchorId="43769F8E" wp14:editId="5CDD0429">
            <wp:extent cx="6645910" cy="4795520"/>
            <wp:effectExtent l="0" t="0" r="0" b="5080"/>
            <wp:docPr id="1136198291" name="Picture 4"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198291" name="Picture 4" descr="A diagram of a diagram&#10;&#10;Description automatically generated"/>
                    <pic:cNvPicPr/>
                  </pic:nvPicPr>
                  <pic:blipFill>
                    <a:blip r:embed="rId11">
                      <a:duotone>
                        <a:prstClr val="black"/>
                        <a:schemeClr val="accent5">
                          <a:tint val="45000"/>
                          <a:satMod val="400000"/>
                        </a:schemeClr>
                      </a:duotone>
                      <a:extLst>
                        <a:ext uri="{28A0092B-C50C-407E-A947-70E740481C1C}">
                          <a14:useLocalDpi xmlns:a14="http://schemas.microsoft.com/office/drawing/2010/main" val="0"/>
                        </a:ext>
                      </a:extLst>
                    </a:blip>
                    <a:stretch>
                      <a:fillRect/>
                    </a:stretch>
                  </pic:blipFill>
                  <pic:spPr>
                    <a:xfrm>
                      <a:off x="0" y="0"/>
                      <a:ext cx="6645910" cy="4795520"/>
                    </a:xfrm>
                    <a:prstGeom prst="rect">
                      <a:avLst/>
                    </a:prstGeom>
                  </pic:spPr>
                </pic:pic>
              </a:graphicData>
            </a:graphic>
          </wp:inline>
        </w:drawing>
      </w:r>
    </w:p>
    <w:p w14:paraId="75AE4C5E" w14:textId="2F0A26BA" w:rsidR="00CA39E9" w:rsidRDefault="00CA39E9" w:rsidP="009B751E">
      <w:pPr>
        <w:pStyle w:val="ListParagraph"/>
        <w:numPr>
          <w:ilvl w:val="0"/>
          <w:numId w:val="9"/>
        </w:numPr>
      </w:pPr>
      <w:r w:rsidRPr="009B751E">
        <w:rPr>
          <w:u w:val="single"/>
        </w:rPr>
        <w:t>Traffic</w:t>
      </w:r>
      <w:r w:rsidR="009B751E" w:rsidRPr="009B751E">
        <w:rPr>
          <w:u w:val="single"/>
        </w:rPr>
        <w:t xml:space="preserve"> Distribution</w:t>
      </w:r>
      <w:r w:rsidR="009B751E">
        <w:t xml:space="preserve"> - </w:t>
      </w:r>
      <w:r w:rsidRPr="00CA39E9">
        <w:t>Load balancers are responsible for the allocation of incoming network traffic among multiple backend servers. Through the strategic allocation of requests, they ensure that no individual server becomes overwhelmed, resulting in enhanced response times and decreased</w:t>
      </w:r>
      <w:r w:rsidR="009B751E">
        <w:t xml:space="preserve"> </w:t>
      </w:r>
      <w:r w:rsidRPr="00CA39E9">
        <w:lastRenderedPageBreak/>
        <w:t>likelihood of server failures.</w:t>
      </w:r>
      <w:sdt>
        <w:sdtPr>
          <w:id w:val="667762849"/>
          <w:citation/>
        </w:sdtPr>
        <w:sdtContent>
          <w:r w:rsidR="009B751E">
            <w:fldChar w:fldCharType="begin"/>
          </w:r>
          <w:r w:rsidR="009B751E">
            <w:rPr>
              <w:lang w:val="en-US"/>
            </w:rPr>
            <w:instrText xml:space="preserve"> CITATION Ngi23 \l 1033 </w:instrText>
          </w:r>
          <w:r w:rsidR="009B751E">
            <w:fldChar w:fldCharType="separate"/>
          </w:r>
          <w:r w:rsidR="00A61DB1">
            <w:rPr>
              <w:noProof/>
              <w:lang w:val="en-US"/>
            </w:rPr>
            <w:t xml:space="preserve"> </w:t>
          </w:r>
          <w:r w:rsidR="00A61DB1" w:rsidRPr="00A61DB1">
            <w:rPr>
              <w:noProof/>
              <w:lang w:val="en-US"/>
            </w:rPr>
            <w:t>[15]</w:t>
          </w:r>
          <w:r w:rsidR="009B751E">
            <w:fldChar w:fldCharType="end"/>
          </w:r>
        </w:sdtContent>
      </w:sdt>
      <w:r w:rsidR="009B751E" w:rsidRPr="009B751E">
        <w:t xml:space="preserve"> </w:t>
      </w:r>
      <w:r w:rsidR="009B751E">
        <w:fldChar w:fldCharType="begin"/>
      </w:r>
      <w:r w:rsidR="009B751E">
        <w:instrText xml:space="preserve"> INCLUDEPICTURE "https://www.nginx.com/wp-content/uploads/2014/07/what-is-load-balancing-diagram-NGINX-1024x518.png" \* MERGEFORMATINET </w:instrText>
      </w:r>
      <w:r w:rsidR="009B751E">
        <w:fldChar w:fldCharType="separate"/>
      </w:r>
      <w:r w:rsidR="009B751E">
        <w:rPr>
          <w:noProof/>
        </w:rPr>
        <w:drawing>
          <wp:inline distT="0" distB="0" distL="0" distR="0" wp14:anchorId="7B841F45" wp14:editId="7F85AB07">
            <wp:extent cx="5934269" cy="2594540"/>
            <wp:effectExtent l="0" t="0" r="0" b="0"/>
            <wp:docPr id="427865730" name="Picture 5" descr="load balancing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ad balancing diagram"/>
                    <pic:cNvPicPr>
                      <a:picLocks noChangeAspect="1" noChangeArrowheads="1"/>
                    </pic:cNvPicPr>
                  </pic:nvPicPr>
                  <pic:blipFill>
                    <a:blip r:embed="rId12">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990300" cy="2619037"/>
                    </a:xfrm>
                    <a:prstGeom prst="rect">
                      <a:avLst/>
                    </a:prstGeom>
                    <a:noFill/>
                    <a:ln>
                      <a:noFill/>
                    </a:ln>
                  </pic:spPr>
                </pic:pic>
              </a:graphicData>
            </a:graphic>
          </wp:inline>
        </w:drawing>
      </w:r>
      <w:r w:rsidR="009B751E">
        <w:fldChar w:fldCharType="end"/>
      </w:r>
    </w:p>
    <w:p w14:paraId="01AF3A7F" w14:textId="414B4815" w:rsidR="009B751E" w:rsidRDefault="009B751E" w:rsidP="00CA39E9">
      <w:pPr>
        <w:pStyle w:val="ListParagraph"/>
        <w:numPr>
          <w:ilvl w:val="0"/>
          <w:numId w:val="9"/>
        </w:numPr>
        <w:jc w:val="both"/>
      </w:pPr>
      <w:r w:rsidRPr="009B751E">
        <w:rPr>
          <w:u w:val="single"/>
        </w:rPr>
        <w:t xml:space="preserve">High Availability </w:t>
      </w:r>
      <w:r>
        <w:t xml:space="preserve">- </w:t>
      </w:r>
      <w:r w:rsidRPr="009B751E">
        <w:t>Continuous monitoring of the health of backend servers can be achieved through the configuration of load balancers. In the event of a server becoming unresponsive or experiencing failure, the load balancer will autonomously redirect traffic to operational servers, thereby guaranteeing continuous availability of services.</w:t>
      </w:r>
    </w:p>
    <w:p w14:paraId="61876731" w14:textId="2223700E" w:rsidR="009B751E" w:rsidRDefault="009B751E" w:rsidP="00CA39E9">
      <w:pPr>
        <w:pStyle w:val="ListParagraph"/>
        <w:numPr>
          <w:ilvl w:val="0"/>
          <w:numId w:val="9"/>
        </w:numPr>
        <w:jc w:val="both"/>
      </w:pPr>
      <w:r w:rsidRPr="009B751E">
        <w:rPr>
          <w:u w:val="single"/>
        </w:rPr>
        <w:t xml:space="preserve">Scalability and Elasticity </w:t>
      </w:r>
      <w:r>
        <w:t xml:space="preserve">- </w:t>
      </w:r>
      <w:r w:rsidRPr="009B751E">
        <w:t>Load balancers are of utmost importance in cloud environments as they facilitate the horizontal scaling of applications. With the increase in demand, it becomes possible to incorporate supplementary servers into the backend pool. Consequently, the load balancer effectively allocates traffic among these servers. The implementation of dynamic scaling enables applications to effectively manage and adapt to fluctuating workloads.</w:t>
      </w:r>
      <w:r w:rsidR="00717E5B" w:rsidRPr="00717E5B">
        <w:t xml:space="preserve"> </w:t>
      </w:r>
      <w:r w:rsidR="00717E5B">
        <w:fldChar w:fldCharType="begin"/>
      </w:r>
      <w:r w:rsidR="00717E5B">
        <w:instrText xml:space="preserve"> INCLUDEPICTURE "/Users/mirceaalexandru/Library/Group Containers/UBF8T346G9.ms/WebArchiveCopyPasteTempFiles/com.microsoft.Word/hvsv.jpg" \* MERGEFORMATINET </w:instrText>
      </w:r>
      <w:r w:rsidR="00717E5B">
        <w:fldChar w:fldCharType="separate"/>
      </w:r>
      <w:r w:rsidR="00717E5B">
        <w:rPr>
          <w:noProof/>
        </w:rPr>
        <w:drawing>
          <wp:inline distT="0" distB="0" distL="0" distR="0" wp14:anchorId="50D43961" wp14:editId="0C36C4B5">
            <wp:extent cx="6123396" cy="4091940"/>
            <wp:effectExtent l="0" t="0" r="0" b="0"/>
            <wp:docPr id="523779225" name="Picture 7" descr="A diagram of a compute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3779225" name="Picture 7" descr="A diagram of a computer system&#10;&#10;Description automatically generated"/>
                    <pic:cNvPicPr>
                      <a:picLocks noChangeAspect="1" noChangeArrowheads="1"/>
                    </pic:cNvPicPr>
                  </pic:nvPicPr>
                  <pic:blipFill>
                    <a:blip r:embed="rId13">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127535" cy="4094706"/>
                    </a:xfrm>
                    <a:prstGeom prst="rect">
                      <a:avLst/>
                    </a:prstGeom>
                    <a:noFill/>
                    <a:ln>
                      <a:noFill/>
                    </a:ln>
                  </pic:spPr>
                </pic:pic>
              </a:graphicData>
            </a:graphic>
          </wp:inline>
        </w:drawing>
      </w:r>
      <w:r w:rsidR="00717E5B">
        <w:fldChar w:fldCharType="end"/>
      </w:r>
    </w:p>
    <w:p w14:paraId="266EBD3C" w14:textId="148DAFD2" w:rsidR="009B751E" w:rsidRDefault="009B751E" w:rsidP="00CA39E9">
      <w:pPr>
        <w:pStyle w:val="ListParagraph"/>
        <w:numPr>
          <w:ilvl w:val="0"/>
          <w:numId w:val="9"/>
        </w:numPr>
        <w:jc w:val="both"/>
      </w:pPr>
      <w:r w:rsidRPr="009B751E">
        <w:rPr>
          <w:u w:val="single"/>
        </w:rPr>
        <w:t xml:space="preserve">Session Persistence </w:t>
      </w:r>
      <w:r>
        <w:t xml:space="preserve">- </w:t>
      </w:r>
      <w:r w:rsidRPr="009B751E">
        <w:t xml:space="preserve">Certain applications necessitate the preservation of user sessions on a singular server to ensure consistency. Load balancers have the capability to provide session persistence by </w:t>
      </w:r>
      <w:r w:rsidRPr="009B751E">
        <w:lastRenderedPageBreak/>
        <w:t>ensuring that subsequent requests from a particular user are directed to the same backend server, thus enabling the maintenance of session state.</w:t>
      </w:r>
    </w:p>
    <w:p w14:paraId="56F7F7A6" w14:textId="484D9D01" w:rsidR="009B751E" w:rsidRDefault="009B751E" w:rsidP="00CA39E9">
      <w:pPr>
        <w:pStyle w:val="ListParagraph"/>
        <w:numPr>
          <w:ilvl w:val="0"/>
          <w:numId w:val="9"/>
        </w:numPr>
        <w:jc w:val="both"/>
      </w:pPr>
      <w:r w:rsidRPr="009B751E">
        <w:rPr>
          <w:u w:val="single"/>
        </w:rPr>
        <w:t>SSL Termination</w:t>
      </w:r>
      <w:r>
        <w:t xml:space="preserve"> - </w:t>
      </w:r>
      <w:r w:rsidRPr="009B751E">
        <w:t>Load balancers have the capability to alleviate the computational load on backend servers by handling the encryption and decryption of SSL/TLS. This feature significantly improves overall performance, especially for applications that have stringent security requirements.</w:t>
      </w:r>
    </w:p>
    <w:p w14:paraId="239EB397" w14:textId="50D9BFE3" w:rsidR="00717E5B" w:rsidRDefault="00717E5B" w:rsidP="00CA39E9">
      <w:pPr>
        <w:pStyle w:val="ListParagraph"/>
        <w:numPr>
          <w:ilvl w:val="0"/>
          <w:numId w:val="9"/>
        </w:numPr>
        <w:jc w:val="both"/>
      </w:pPr>
      <w:r>
        <w:fldChar w:fldCharType="begin"/>
      </w:r>
      <w:r>
        <w:instrText xml:space="preserve"> INCLUDEPICTURE "/Users/mirceaalexandru/Library/Group Containers/UBF8T346G9.ms/WebArchiveCopyPasteTempFiles/com.microsoft.Word/ssl-termination.jpg" \* MERGEFORMATINET </w:instrText>
      </w:r>
      <w:r>
        <w:fldChar w:fldCharType="separate"/>
      </w:r>
      <w:r>
        <w:rPr>
          <w:noProof/>
        </w:rPr>
        <w:drawing>
          <wp:inline distT="0" distB="0" distL="0" distR="0" wp14:anchorId="14FC8048" wp14:editId="4AC7BCC5">
            <wp:extent cx="6142057" cy="3053080"/>
            <wp:effectExtent l="0" t="0" r="5080" b="0"/>
            <wp:docPr id="1512922902" name="Picture 8" descr="SSL Termin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SSL Termination"/>
                    <pic:cNvPicPr>
                      <a:picLocks noChangeAspect="1" noChangeArrowheads="1"/>
                    </pic:cNvPicPr>
                  </pic:nvPicPr>
                  <pic:blipFill>
                    <a:blip r:embed="rId14">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152522" cy="3058282"/>
                    </a:xfrm>
                    <a:prstGeom prst="rect">
                      <a:avLst/>
                    </a:prstGeom>
                    <a:noFill/>
                    <a:ln>
                      <a:noFill/>
                    </a:ln>
                  </pic:spPr>
                </pic:pic>
              </a:graphicData>
            </a:graphic>
          </wp:inline>
        </w:drawing>
      </w:r>
      <w:r>
        <w:fldChar w:fldCharType="end"/>
      </w:r>
    </w:p>
    <w:p w14:paraId="0F091FB3" w14:textId="6A61A0CF" w:rsidR="009B751E" w:rsidRDefault="009B751E" w:rsidP="00CA39E9">
      <w:pPr>
        <w:pStyle w:val="ListParagraph"/>
        <w:numPr>
          <w:ilvl w:val="0"/>
          <w:numId w:val="9"/>
        </w:numPr>
        <w:jc w:val="both"/>
      </w:pPr>
      <w:r w:rsidRPr="009B751E">
        <w:rPr>
          <w:u w:val="single"/>
        </w:rPr>
        <w:t>Geographical Load Balancing</w:t>
      </w:r>
      <w:r>
        <w:t xml:space="preserve"> - </w:t>
      </w:r>
      <w:r w:rsidRPr="009B751E">
        <w:t>Cloud-based load balancers have the capability to utilise geolocation data to direct network traffic to the nearest data centre, considering the geographical location of the user. This enhancement enhances the responsiveness of applications and decreases latency for users located in different geographical locations.</w:t>
      </w:r>
    </w:p>
    <w:p w14:paraId="36B1EA01" w14:textId="4422EEEA" w:rsidR="00717E5B" w:rsidRDefault="00717E5B" w:rsidP="00717E5B">
      <w:pPr>
        <w:pStyle w:val="ListParagraph"/>
        <w:jc w:val="both"/>
      </w:pPr>
      <w:r>
        <w:fldChar w:fldCharType="begin"/>
      </w:r>
      <w:r>
        <w:instrText xml:space="preserve"> INCLUDEPICTURE "https://miro.medium.com/v2/resize:fit:1400/1*M4rZhJsU4LpamCw5khBdFA.png" \* MERGEFORMATINET </w:instrText>
      </w:r>
      <w:r>
        <w:fldChar w:fldCharType="separate"/>
      </w:r>
      <w:r>
        <w:rPr>
          <w:noProof/>
        </w:rPr>
        <w:drawing>
          <wp:inline distT="0" distB="0" distL="0" distR="0" wp14:anchorId="1E307F20" wp14:editId="1E59DD1A">
            <wp:extent cx="6123396" cy="4232910"/>
            <wp:effectExtent l="0" t="0" r="0" b="0"/>
            <wp:docPr id="755554120" name="Picture 9" descr="A diagram of a computer netwo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554120" name="Picture 9" descr="A diagram of a computer network&#10;&#10;Description automatically generated"/>
                    <pic:cNvPicPr>
                      <a:picLocks noChangeAspect="1" noChangeArrowheads="1"/>
                    </pic:cNvPicPr>
                  </pic:nvPicPr>
                  <pic:blipFill>
                    <a:blip r:embed="rId15">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6130628" cy="4237909"/>
                    </a:xfrm>
                    <a:prstGeom prst="rect">
                      <a:avLst/>
                    </a:prstGeom>
                    <a:noFill/>
                    <a:ln>
                      <a:noFill/>
                    </a:ln>
                  </pic:spPr>
                </pic:pic>
              </a:graphicData>
            </a:graphic>
          </wp:inline>
        </w:drawing>
      </w:r>
      <w:r>
        <w:fldChar w:fldCharType="end"/>
      </w:r>
    </w:p>
    <w:p w14:paraId="7A710B2D" w14:textId="35237FAA" w:rsidR="009B751E" w:rsidRDefault="009B751E" w:rsidP="00CA39E9">
      <w:pPr>
        <w:pStyle w:val="ListParagraph"/>
        <w:numPr>
          <w:ilvl w:val="0"/>
          <w:numId w:val="9"/>
        </w:numPr>
        <w:jc w:val="both"/>
      </w:pPr>
      <w:r>
        <w:rPr>
          <w:u w:val="single"/>
        </w:rPr>
        <w:lastRenderedPageBreak/>
        <w:t>Centralized Management</w:t>
      </w:r>
      <w:r>
        <w:t xml:space="preserve"> - </w:t>
      </w:r>
      <w:r w:rsidRPr="009B751E">
        <w:t>Cloud load balancers frequently provide centralised management interfaces that enable IT administrators to easily configure and monitor load balancing settings across multiple regions and availability zones.</w:t>
      </w:r>
    </w:p>
    <w:p w14:paraId="4B47BBDB" w14:textId="52CE6714" w:rsidR="009B751E" w:rsidRDefault="009B751E" w:rsidP="00CA39E9">
      <w:pPr>
        <w:pStyle w:val="ListParagraph"/>
        <w:numPr>
          <w:ilvl w:val="0"/>
          <w:numId w:val="9"/>
        </w:numPr>
        <w:jc w:val="both"/>
      </w:pPr>
      <w:r>
        <w:rPr>
          <w:u w:val="single"/>
        </w:rPr>
        <w:t xml:space="preserve">Cost Optimization </w:t>
      </w:r>
      <w:r w:rsidRPr="009B751E">
        <w:t>-</w:t>
      </w:r>
      <w:r>
        <w:t xml:space="preserve"> </w:t>
      </w:r>
      <w:r w:rsidRPr="009B751E">
        <w:t>Load balancers play a crucial role in enhancing resource utilisation by effectively distributing workloads, thereby minimising the presence of idle or underutilised servers. This cost-effective strategy is in accordance with the pay-as-you-go cloud pricing model.</w:t>
      </w:r>
    </w:p>
    <w:p w14:paraId="654E7C9B" w14:textId="4EC500BF" w:rsidR="00FD4C74" w:rsidRDefault="00FD4C74" w:rsidP="00FD4C74">
      <w:pPr>
        <w:pStyle w:val="ListParagraph"/>
        <w:ind w:firstLine="720"/>
        <w:jc w:val="both"/>
      </w:pPr>
      <w:r>
        <w:t>In conclusion t</w:t>
      </w:r>
      <w:r w:rsidRPr="00FD4C74">
        <w:t>he integration of load balancing mechanisms will be crucial for Aspire Retailers as they transition their infrastructure to the cloud, ensuring the preservation of a responsive and dependable user experience for their clientele.</w:t>
      </w:r>
    </w:p>
    <w:p w14:paraId="13EDB443" w14:textId="77777777" w:rsidR="00FD4C74" w:rsidRDefault="00FD4C74" w:rsidP="00FD4C74">
      <w:pPr>
        <w:pStyle w:val="ListParagraph"/>
        <w:ind w:firstLine="720"/>
        <w:jc w:val="both"/>
      </w:pPr>
    </w:p>
    <w:p w14:paraId="36D625A1" w14:textId="1F1CB0DD" w:rsidR="00FD4C74" w:rsidRDefault="00FE3642" w:rsidP="00FD4C74">
      <w:pPr>
        <w:pStyle w:val="Heading1"/>
      </w:pPr>
      <w:bookmarkStart w:id="3" w:name="_Toc141012270"/>
      <w:r>
        <w:t>2.</w:t>
      </w:r>
      <w:r>
        <w:tab/>
      </w:r>
      <w:r w:rsidR="00FD4C74">
        <w:t>Comparing services of the Cloud Providers</w:t>
      </w:r>
      <w:bookmarkEnd w:id="3"/>
    </w:p>
    <w:p w14:paraId="352EA45D" w14:textId="77777777" w:rsidR="00FD4C74" w:rsidRDefault="00FD4C74" w:rsidP="00FD4C74"/>
    <w:p w14:paraId="423BAA4D" w14:textId="1454F6EE" w:rsidR="00FD4C74" w:rsidRDefault="00AC07E3" w:rsidP="00AC07E3">
      <w:pPr>
        <w:pStyle w:val="Heading2"/>
      </w:pPr>
      <w:bookmarkStart w:id="4" w:name="_Toc141012271"/>
      <w:r w:rsidRPr="00AC07E3">
        <w:t>Amazon Web Services (AWS)</w:t>
      </w:r>
      <w:bookmarkEnd w:id="4"/>
    </w:p>
    <w:p w14:paraId="0E97505A" w14:textId="6706D524" w:rsidR="00AC07E3" w:rsidRDefault="00AC07E3" w:rsidP="00FE3642">
      <w:pPr>
        <w:ind w:firstLine="720"/>
        <w:jc w:val="both"/>
      </w:pPr>
      <w:r w:rsidRPr="00AC07E3">
        <w:t>Amazon Web Services (AWS) is a prominent industry frontrunner and a highly prevalent cloud computing platform on a global scale. The platform offers a wide array of services that involve various domains such as storage, computing, databases, networking, analytics, machine learning, IoT, and other related areas. Several essential services provided by the organisation include:</w:t>
      </w:r>
    </w:p>
    <w:p w14:paraId="79AADD54" w14:textId="104ACD15" w:rsidR="00FD4C74" w:rsidRDefault="00AC07E3" w:rsidP="00AC07E3">
      <w:pPr>
        <w:pStyle w:val="ListParagraph"/>
        <w:numPr>
          <w:ilvl w:val="0"/>
          <w:numId w:val="11"/>
        </w:numPr>
        <w:jc w:val="both"/>
      </w:pPr>
      <w:r>
        <w:t>a)</w:t>
      </w:r>
      <w:r>
        <w:tab/>
        <w:t xml:space="preserve">Amazon Elastic Compute Cloud (EC2) - </w:t>
      </w:r>
      <w:r w:rsidRPr="00AC07E3">
        <w:t>Cloud-based virtual servers provide customers with a straightforward means of constructing scalable computing resources.</w:t>
      </w:r>
    </w:p>
    <w:p w14:paraId="16268CA9" w14:textId="77777777" w:rsidR="00AC07E3" w:rsidRDefault="00AC07E3" w:rsidP="00AC07E3">
      <w:pPr>
        <w:pStyle w:val="ListParagraph"/>
        <w:numPr>
          <w:ilvl w:val="0"/>
          <w:numId w:val="13"/>
        </w:numPr>
        <w:jc w:val="both"/>
      </w:pPr>
      <w:r>
        <w:t>b)</w:t>
      </w:r>
      <w:r>
        <w:tab/>
        <w:t xml:space="preserve">Amazon Simple Storage Service (S3) - </w:t>
      </w:r>
      <w:r w:rsidRPr="00AC07E3">
        <w:t>An object storage service has the capability to store and retrieve any amount of data.</w:t>
      </w:r>
    </w:p>
    <w:p w14:paraId="28FB3D5E" w14:textId="1E1EB3D3" w:rsidR="00AC07E3" w:rsidRDefault="00AC07E3" w:rsidP="00AC07E3">
      <w:pPr>
        <w:pStyle w:val="ListParagraph"/>
        <w:numPr>
          <w:ilvl w:val="0"/>
          <w:numId w:val="15"/>
        </w:numPr>
        <w:jc w:val="both"/>
      </w:pPr>
      <w:r>
        <w:t>c)</w:t>
      </w:r>
      <w:r>
        <w:tab/>
        <w:t xml:space="preserve">Amazon Relational Database Service (RDS) - </w:t>
      </w:r>
      <w:r w:rsidRPr="00AC07E3">
        <w:t>The individual was responsible for overseeing relational databases that provided support for multiple engines, including MySQL, PostgreSQL, Oracle, and SQL Server.</w:t>
      </w:r>
    </w:p>
    <w:p w14:paraId="434A4E64" w14:textId="372DD297" w:rsidR="00AC07E3" w:rsidRDefault="00AC07E3" w:rsidP="00AC07E3">
      <w:pPr>
        <w:pStyle w:val="ListParagraph"/>
        <w:numPr>
          <w:ilvl w:val="0"/>
          <w:numId w:val="17"/>
        </w:numPr>
        <w:jc w:val="both"/>
      </w:pPr>
      <w:r>
        <w:t>d)</w:t>
      </w:r>
      <w:r>
        <w:tab/>
        <w:t xml:space="preserve">AWS Lambda - </w:t>
      </w:r>
      <w:r w:rsidRPr="00AC07E3">
        <w:t>The serverless computing service provides users with the capability to execute code without the need for server provisioning or management.</w:t>
      </w:r>
    </w:p>
    <w:p w14:paraId="0FC8F6BC" w14:textId="0B5F97DD" w:rsidR="00AC07E3" w:rsidRDefault="00AC07E3" w:rsidP="00AC07E3">
      <w:pPr>
        <w:pStyle w:val="ListParagraph"/>
        <w:numPr>
          <w:ilvl w:val="0"/>
          <w:numId w:val="18"/>
        </w:numPr>
        <w:jc w:val="both"/>
      </w:pPr>
      <w:r>
        <w:t>e)</w:t>
      </w:r>
      <w:r>
        <w:tab/>
        <w:t xml:space="preserve">Amazon Virtual Private Cloud (VPC) - </w:t>
      </w:r>
      <w:r w:rsidRPr="00AC07E3">
        <w:t>The implementation of isolated virtual networks is crucial in ensuring the security and scalability of cloud deployments.</w:t>
      </w:r>
    </w:p>
    <w:p w14:paraId="6F695D03" w14:textId="394F2B7C" w:rsidR="00AC07E3" w:rsidRDefault="00AC07E3" w:rsidP="00AC07E3">
      <w:pPr>
        <w:pStyle w:val="ListParagraph"/>
        <w:numPr>
          <w:ilvl w:val="0"/>
          <w:numId w:val="19"/>
        </w:numPr>
        <w:jc w:val="both"/>
      </w:pPr>
      <w:r>
        <w:t>f)</w:t>
      </w:r>
      <w:r>
        <w:tab/>
        <w:t xml:space="preserve">Amazon </w:t>
      </w:r>
      <w:proofErr w:type="spellStart"/>
      <w:r>
        <w:t>SageMaker</w:t>
      </w:r>
      <w:proofErr w:type="spellEnd"/>
      <w:r>
        <w:t xml:space="preserve"> - </w:t>
      </w:r>
      <w:r w:rsidRPr="00AC07E3">
        <w:t>The provided service offers comprehensive management of machine learning processes, encompassing the construction, training, and deployment of machine learning models.</w:t>
      </w:r>
    </w:p>
    <w:p w14:paraId="23AAF39C" w14:textId="6DFAE943" w:rsidR="00AC07E3" w:rsidRDefault="00AC07E3" w:rsidP="00AC07E3">
      <w:pPr>
        <w:pStyle w:val="ListParagraph"/>
        <w:numPr>
          <w:ilvl w:val="0"/>
          <w:numId w:val="20"/>
        </w:numPr>
        <w:jc w:val="both"/>
      </w:pPr>
      <w:r>
        <w:t>g)</w:t>
      </w:r>
      <w:r>
        <w:tab/>
        <w:t xml:space="preserve">Amazon CloudFront - </w:t>
      </w:r>
      <w:r w:rsidRPr="00AC07E3">
        <w:t>A Content Delivery Network (CDN) is a system designed to facilitate the rapid and secure delivery of web content and videos.</w:t>
      </w:r>
    </w:p>
    <w:p w14:paraId="4C897EAD" w14:textId="2D1E78E5" w:rsidR="00AC07E3" w:rsidRDefault="00AC07E3" w:rsidP="00AC07E3">
      <w:pPr>
        <w:pStyle w:val="ListParagraph"/>
        <w:numPr>
          <w:ilvl w:val="0"/>
          <w:numId w:val="21"/>
        </w:numPr>
        <w:jc w:val="both"/>
      </w:pPr>
      <w:r>
        <w:t>h)</w:t>
      </w:r>
      <w:r>
        <w:tab/>
        <w:t xml:space="preserve">AWS IoT Core - </w:t>
      </w:r>
      <w:r w:rsidRPr="00AC07E3">
        <w:t>The provision of cloud-based services for the management of Internet of Things (IoT) devices and applications.</w:t>
      </w:r>
    </w:p>
    <w:p w14:paraId="6CB576FE" w14:textId="77777777" w:rsidR="00AC07E3" w:rsidRDefault="00AC07E3" w:rsidP="00AC07E3"/>
    <w:p w14:paraId="23642239" w14:textId="77777777" w:rsidR="00AC07E3" w:rsidRDefault="00AC07E3" w:rsidP="00AC07E3"/>
    <w:p w14:paraId="32EDD8BD" w14:textId="416CCE29" w:rsidR="00AC07E3" w:rsidRDefault="00AC07E3" w:rsidP="00AC07E3">
      <w:pPr>
        <w:pStyle w:val="Heading2"/>
      </w:pPr>
      <w:bookmarkStart w:id="5" w:name="_Toc141012272"/>
      <w:r>
        <w:t>Microsoft Azure</w:t>
      </w:r>
      <w:bookmarkEnd w:id="5"/>
    </w:p>
    <w:p w14:paraId="25A91498" w14:textId="09C5C5C5" w:rsidR="00AC07E3" w:rsidRPr="00FD4C74" w:rsidRDefault="00AC07E3" w:rsidP="00FE3642">
      <w:pPr>
        <w:ind w:firstLine="720"/>
        <w:jc w:val="both"/>
      </w:pPr>
      <w:r w:rsidRPr="00AC07E3">
        <w:t>Microsoft Azure is a prominent contender within the realm of cloud computing, providing an extensive array of services that facilitate the construction, implementation, and administration of applications. The range of services provided by the company encompasses diverse domains such as compute, storage, databases, AI, analytics, DevOps, and others. Several essential services include:</w:t>
      </w:r>
    </w:p>
    <w:p w14:paraId="2A3D0D34" w14:textId="6BBD9F98" w:rsidR="009B751E" w:rsidRDefault="00AC07E3" w:rsidP="00FE3642">
      <w:pPr>
        <w:pStyle w:val="ListParagraph"/>
        <w:numPr>
          <w:ilvl w:val="0"/>
          <w:numId w:val="21"/>
        </w:numPr>
        <w:jc w:val="both"/>
      </w:pPr>
      <w:r>
        <w:t>a)</w:t>
      </w:r>
      <w:r>
        <w:tab/>
        <w:t xml:space="preserve">Azure Virtual Machines - </w:t>
      </w:r>
      <w:r w:rsidRPr="00AC07E3">
        <w:t>The cloud offers scalable compute instances that are compatible with both Windows and Linux operating systems.</w:t>
      </w:r>
    </w:p>
    <w:p w14:paraId="6133BD0B" w14:textId="3B719FC7" w:rsidR="00AC07E3" w:rsidRDefault="00AC07E3" w:rsidP="00FE3642">
      <w:pPr>
        <w:pStyle w:val="ListParagraph"/>
        <w:numPr>
          <w:ilvl w:val="0"/>
          <w:numId w:val="20"/>
        </w:numPr>
        <w:jc w:val="both"/>
      </w:pPr>
      <w:r>
        <w:t>b)</w:t>
      </w:r>
      <w:r>
        <w:tab/>
        <w:t xml:space="preserve">Azure Blob Storage - </w:t>
      </w:r>
      <w:r w:rsidRPr="00AC07E3">
        <w:t>The object storage service provided is designed to cater to unstructured data, offering exceptional levels of durability and availability.</w:t>
      </w:r>
    </w:p>
    <w:p w14:paraId="208DBEF4" w14:textId="44A656EF" w:rsidR="00AC07E3" w:rsidRDefault="00AC07E3" w:rsidP="00FE3642">
      <w:pPr>
        <w:ind w:left="720"/>
        <w:jc w:val="both"/>
      </w:pPr>
      <w:r>
        <w:lastRenderedPageBreak/>
        <w:t>II.</w:t>
      </w:r>
      <w:r>
        <w:tab/>
        <w:t>c)</w:t>
      </w:r>
      <w:r>
        <w:tab/>
        <w:t>Azure SQL Database -</w:t>
      </w:r>
      <w:r w:rsidRPr="00AC07E3">
        <w:t xml:space="preserve"> The provided service is a comprehensive and fully managed relational database system that operates on the SQL Server platform.</w:t>
      </w:r>
    </w:p>
    <w:p w14:paraId="30BA9E27" w14:textId="3AAD46B8" w:rsidR="00AC07E3" w:rsidRDefault="00AC07E3" w:rsidP="00FE3642">
      <w:pPr>
        <w:ind w:left="720"/>
        <w:jc w:val="both"/>
      </w:pPr>
      <w:r>
        <w:t>II.</w:t>
      </w:r>
      <w:r>
        <w:tab/>
        <w:t>d)</w:t>
      </w:r>
      <w:r>
        <w:tab/>
        <w:t>Azure Functions -</w:t>
      </w:r>
      <w:r w:rsidRPr="00AC07E3">
        <w:t xml:space="preserve"> The serverless compute service provides users with the ability to execute event-driven code without the need for infrastructure management.</w:t>
      </w:r>
    </w:p>
    <w:p w14:paraId="07138704" w14:textId="072608DE" w:rsidR="00AC07E3" w:rsidRDefault="00AC07E3" w:rsidP="00FE3642">
      <w:pPr>
        <w:ind w:left="720"/>
        <w:jc w:val="both"/>
      </w:pPr>
      <w:r>
        <w:t>II.</w:t>
      </w:r>
      <w:r>
        <w:tab/>
        <w:t>e)</w:t>
      </w:r>
      <w:r>
        <w:tab/>
        <w:t xml:space="preserve">Azure Virtual Network - </w:t>
      </w:r>
      <w:r w:rsidRPr="00AC07E3">
        <w:t>The provision of a segregated networking environment for Azure resources, facilitating the establishment of secure connectivity.</w:t>
      </w:r>
    </w:p>
    <w:p w14:paraId="58723C24" w14:textId="6703F9D5" w:rsidR="00AC07E3" w:rsidRDefault="00AC07E3" w:rsidP="00FE3642">
      <w:pPr>
        <w:ind w:left="720"/>
        <w:jc w:val="both"/>
      </w:pPr>
      <w:r>
        <w:t>II.</w:t>
      </w:r>
      <w:r>
        <w:tab/>
        <w:t>f)</w:t>
      </w:r>
      <w:r>
        <w:tab/>
        <w:t xml:space="preserve">Azure Machine Learning - </w:t>
      </w:r>
      <w:r w:rsidRPr="00AC07E3">
        <w:t>The platform provided offers a comprehensive solution for the development, training, and implementation of machine learning models.</w:t>
      </w:r>
    </w:p>
    <w:p w14:paraId="3273B873" w14:textId="174A62EB" w:rsidR="00AC07E3" w:rsidRDefault="00AC07E3" w:rsidP="00FE3642">
      <w:pPr>
        <w:ind w:left="720"/>
        <w:jc w:val="both"/>
      </w:pPr>
      <w:r>
        <w:t>II.</w:t>
      </w:r>
      <w:r>
        <w:tab/>
        <w:t>g)</w:t>
      </w:r>
      <w:r>
        <w:tab/>
        <w:t xml:space="preserve">Azure Content Delivery Network - </w:t>
      </w:r>
      <w:r w:rsidRPr="00AC07E3">
        <w:t>A globally distributed content delivery network (CDN) designed to ensure efficient and dependable delivery of content.</w:t>
      </w:r>
    </w:p>
    <w:p w14:paraId="07F1F9DE" w14:textId="660B4B87" w:rsidR="00AC07E3" w:rsidRDefault="00AC07E3" w:rsidP="00FE3642">
      <w:pPr>
        <w:ind w:left="720"/>
        <w:jc w:val="both"/>
      </w:pPr>
      <w:r>
        <w:t>II.</w:t>
      </w:r>
      <w:r>
        <w:tab/>
        <w:t>h)</w:t>
      </w:r>
      <w:r>
        <w:tab/>
        <w:t xml:space="preserve">Azure IoT Hub - </w:t>
      </w:r>
      <w:r w:rsidRPr="00AC07E3">
        <w:t>The proposed service aims to establish a comprehensive framework for the connection, monitoring, and management of Internet of Things (IoT) devices.</w:t>
      </w:r>
    </w:p>
    <w:p w14:paraId="07A81486" w14:textId="1D94D89D" w:rsidR="00AC07E3" w:rsidRDefault="00FE3642" w:rsidP="00FE3642">
      <w:pPr>
        <w:ind w:left="720"/>
        <w:jc w:val="both"/>
      </w:pPr>
      <w:r>
        <w:lastRenderedPageBreak/>
        <w:fldChar w:fldCharType="begin"/>
      </w:r>
      <w:r>
        <w:instrText xml:space="preserve"> INCLUDEPICTURE "/Users/mirceaalexandru/Library/Group Containers/UBF8T346G9.ms/WebArchiveCopyPasteTempFiles/com.microsoft.Word/compute-choices.png" \* MERGEFORMATINET </w:instrText>
      </w:r>
      <w:r>
        <w:fldChar w:fldCharType="separate"/>
      </w:r>
      <w:r>
        <w:rPr>
          <w:noProof/>
        </w:rPr>
        <w:drawing>
          <wp:inline distT="0" distB="0" distL="0" distR="0" wp14:anchorId="3503F130" wp14:editId="2BBB7F02">
            <wp:extent cx="5843477" cy="7233920"/>
            <wp:effectExtent l="0" t="0" r="0" b="5080"/>
            <wp:docPr id="1153427519" name="Picture 10" descr="Diagram of decision tree for Azure compute servi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Diagram of decision tree for Azure compute services."/>
                    <pic:cNvPicPr>
                      <a:picLocks noChangeAspect="1" noChangeArrowheads="1"/>
                    </pic:cNvPicPr>
                  </pic:nvPicPr>
                  <pic:blipFill>
                    <a:blip r:embed="rId16">
                      <a:duotone>
                        <a:prstClr val="black"/>
                        <a:schemeClr val="accent5">
                          <a:tint val="45000"/>
                          <a:satMod val="400000"/>
                        </a:schemeClr>
                      </a:duotone>
                      <a:extLst>
                        <a:ext uri="{28A0092B-C50C-407E-A947-70E740481C1C}">
                          <a14:useLocalDpi xmlns:a14="http://schemas.microsoft.com/office/drawing/2010/main" val="0"/>
                        </a:ext>
                      </a:extLst>
                    </a:blip>
                    <a:srcRect/>
                    <a:stretch>
                      <a:fillRect/>
                    </a:stretch>
                  </pic:blipFill>
                  <pic:spPr bwMode="auto">
                    <a:xfrm>
                      <a:off x="0" y="0"/>
                      <a:ext cx="5852272" cy="7244808"/>
                    </a:xfrm>
                    <a:prstGeom prst="rect">
                      <a:avLst/>
                    </a:prstGeom>
                    <a:noFill/>
                    <a:ln>
                      <a:noFill/>
                    </a:ln>
                  </pic:spPr>
                </pic:pic>
              </a:graphicData>
            </a:graphic>
          </wp:inline>
        </w:drawing>
      </w:r>
      <w:r>
        <w:fldChar w:fldCharType="end"/>
      </w:r>
    </w:p>
    <w:p w14:paraId="6619D643" w14:textId="77777777" w:rsidR="00FE3642" w:rsidRDefault="00FE3642" w:rsidP="00FE3642">
      <w:pPr>
        <w:ind w:left="720"/>
        <w:jc w:val="both"/>
      </w:pPr>
    </w:p>
    <w:p w14:paraId="3FEB0BBA" w14:textId="77777777" w:rsidR="00FE3642" w:rsidRDefault="00FE3642" w:rsidP="00FE3642">
      <w:pPr>
        <w:ind w:left="720"/>
        <w:jc w:val="both"/>
      </w:pPr>
    </w:p>
    <w:p w14:paraId="70BA9DCC" w14:textId="77777777" w:rsidR="00FE3642" w:rsidRDefault="00FE3642" w:rsidP="00FE3642">
      <w:pPr>
        <w:ind w:left="720"/>
        <w:jc w:val="both"/>
      </w:pPr>
    </w:p>
    <w:p w14:paraId="592A4A4C" w14:textId="609E2C55" w:rsidR="00FE3642" w:rsidRDefault="00FE3642" w:rsidP="00FE3642">
      <w:pPr>
        <w:pStyle w:val="Heading2"/>
      </w:pPr>
      <w:bookmarkStart w:id="6" w:name="_Toc141012273"/>
      <w:r>
        <w:t>Google Cloud Platform (GCP)</w:t>
      </w:r>
      <w:bookmarkEnd w:id="6"/>
    </w:p>
    <w:p w14:paraId="542A3393" w14:textId="029098EF" w:rsidR="00FE3642" w:rsidRDefault="00FE3642" w:rsidP="00FE3642">
      <w:pPr>
        <w:jc w:val="both"/>
      </w:pPr>
      <w:r>
        <w:tab/>
      </w:r>
      <w:r w:rsidRPr="00FE3642">
        <w:t>Google Cloud Platform (GCP) is a comprehensive cloud computing solution developed by Google. It encompasses a wide range of services that facilitate cloud computing, storage, databases, machine learning, and various other functionalities. Several notable services offered by the organisation include:</w:t>
      </w:r>
    </w:p>
    <w:p w14:paraId="17F3DB32" w14:textId="41428480" w:rsidR="00FE3642" w:rsidRDefault="00FE3642" w:rsidP="00FE3642">
      <w:pPr>
        <w:pStyle w:val="ListParagraph"/>
        <w:numPr>
          <w:ilvl w:val="0"/>
          <w:numId w:val="23"/>
        </w:numPr>
        <w:jc w:val="both"/>
      </w:pPr>
      <w:r>
        <w:t xml:space="preserve">Google Compute Engine - </w:t>
      </w:r>
      <w:r w:rsidRPr="00FE3642">
        <w:t>The utilisation of scalable virtual machines for the execution of applications in cloud computing environments.</w:t>
      </w:r>
    </w:p>
    <w:p w14:paraId="0BA5E6C3" w14:textId="5538B7EC" w:rsidR="00FE3642" w:rsidRDefault="00FE3642" w:rsidP="00FE3642">
      <w:pPr>
        <w:pStyle w:val="ListParagraph"/>
        <w:numPr>
          <w:ilvl w:val="0"/>
          <w:numId w:val="23"/>
        </w:numPr>
        <w:jc w:val="both"/>
      </w:pPr>
      <w:r>
        <w:lastRenderedPageBreak/>
        <w:t xml:space="preserve">Google Cloud Storage - </w:t>
      </w:r>
      <w:r w:rsidRPr="00FE3642">
        <w:t>The object storage service provided offers global data distribution capabilities and ensures strong data consistency.</w:t>
      </w:r>
    </w:p>
    <w:p w14:paraId="5DC7A6AA" w14:textId="53CEBBC0" w:rsidR="00FE3642" w:rsidRDefault="00FE3642" w:rsidP="00FE3642">
      <w:pPr>
        <w:pStyle w:val="ListParagraph"/>
        <w:numPr>
          <w:ilvl w:val="0"/>
          <w:numId w:val="23"/>
        </w:numPr>
        <w:jc w:val="both"/>
      </w:pPr>
      <w:r>
        <w:t xml:space="preserve">Google Cloud SQL - </w:t>
      </w:r>
      <w:r w:rsidRPr="00FE3642">
        <w:t>The administration of MySQL and PostgreSQL databases was conducted, encompassing the implementation of automated backup and replication mechanisms.</w:t>
      </w:r>
    </w:p>
    <w:p w14:paraId="1A80D9EB" w14:textId="1E6D8A05" w:rsidR="00FE3642" w:rsidRDefault="00FE3642" w:rsidP="00FE3642">
      <w:pPr>
        <w:pStyle w:val="ListParagraph"/>
        <w:numPr>
          <w:ilvl w:val="0"/>
          <w:numId w:val="23"/>
        </w:numPr>
        <w:jc w:val="both"/>
      </w:pPr>
      <w:r>
        <w:t xml:space="preserve">Google Cloud Functions - </w:t>
      </w:r>
      <w:r w:rsidRPr="00FE3642">
        <w:t>The serverless compute service is designed to execute event-driven functions.</w:t>
      </w:r>
    </w:p>
    <w:p w14:paraId="2B17C012" w14:textId="6ADC5191" w:rsidR="00FE3642" w:rsidRDefault="00FE3642" w:rsidP="00FE3642">
      <w:pPr>
        <w:pStyle w:val="ListParagraph"/>
        <w:numPr>
          <w:ilvl w:val="0"/>
          <w:numId w:val="23"/>
        </w:numPr>
        <w:jc w:val="both"/>
      </w:pPr>
      <w:r>
        <w:t xml:space="preserve">Google Virtual Private Cloud (VPC) - </w:t>
      </w:r>
      <w:r w:rsidRPr="00FE3642">
        <w:t>A cloud networking environment that is characterised by its privacy and isolation.</w:t>
      </w:r>
    </w:p>
    <w:p w14:paraId="18E67A4E" w14:textId="365FDDCE" w:rsidR="00FE3642" w:rsidRDefault="00FE3642" w:rsidP="00FE3642">
      <w:pPr>
        <w:pStyle w:val="ListParagraph"/>
        <w:numPr>
          <w:ilvl w:val="0"/>
          <w:numId w:val="23"/>
        </w:numPr>
        <w:jc w:val="both"/>
      </w:pPr>
      <w:r>
        <w:t xml:space="preserve">Google AI Platform - </w:t>
      </w:r>
      <w:r w:rsidRPr="00FE3642">
        <w:t>The proposed platform offers a comprehensive solution for the development, evaluation, and implementation of machine learning models.</w:t>
      </w:r>
    </w:p>
    <w:p w14:paraId="50FA04B3" w14:textId="55D29275" w:rsidR="00FE3642" w:rsidRDefault="00FE3642" w:rsidP="00FE3642">
      <w:pPr>
        <w:pStyle w:val="ListParagraph"/>
        <w:numPr>
          <w:ilvl w:val="0"/>
          <w:numId w:val="23"/>
        </w:numPr>
        <w:jc w:val="both"/>
      </w:pPr>
      <w:r>
        <w:t xml:space="preserve">Google Cloud CDN - </w:t>
      </w:r>
      <w:r w:rsidRPr="00FE3642">
        <w:t>The global content delivery network (CDN) facilitates efficient and rapid distribution of content.</w:t>
      </w:r>
    </w:p>
    <w:p w14:paraId="3E35B8FC" w14:textId="660EBAE1" w:rsidR="00FE3642" w:rsidRDefault="00FE3642" w:rsidP="00FE3642">
      <w:pPr>
        <w:pStyle w:val="ListParagraph"/>
        <w:numPr>
          <w:ilvl w:val="0"/>
          <w:numId w:val="23"/>
        </w:numPr>
        <w:jc w:val="both"/>
      </w:pPr>
      <w:r>
        <w:t xml:space="preserve">Google Cloud IoT Core - </w:t>
      </w:r>
      <w:r w:rsidRPr="00FE3642">
        <w:t>The provision of a managed service that facilitates the connection and administration of Internet of Things (IoT) devices.</w:t>
      </w:r>
    </w:p>
    <w:p w14:paraId="2F07CD50" w14:textId="77777777" w:rsidR="00FE3642" w:rsidRDefault="00FE3642" w:rsidP="00FE3642">
      <w:pPr>
        <w:pStyle w:val="ListParagraph"/>
        <w:ind w:left="1080"/>
        <w:jc w:val="both"/>
      </w:pPr>
    </w:p>
    <w:p w14:paraId="44752DF8" w14:textId="357750F2" w:rsidR="00FE3642" w:rsidRDefault="00FE3642" w:rsidP="00FE3642">
      <w:pPr>
        <w:pStyle w:val="ListParagraph"/>
        <w:ind w:left="1080" w:firstLine="360"/>
        <w:jc w:val="both"/>
      </w:pPr>
      <w:r w:rsidRPr="00FE3642">
        <w:t>Each of the cloud providers possesses distinct strengths and features that are tailored to various use cases and industries. To make a well-informed decision, it is necessary to assess the specific requirements and compare the offerings of the providers. Factors such as service availability, performance, pricing, and integration capabilities should be taken into consideration during the evaluation process.</w:t>
      </w:r>
    </w:p>
    <w:p w14:paraId="4090B145" w14:textId="77777777" w:rsidR="00FE3642" w:rsidRDefault="00FE3642" w:rsidP="00FE3642">
      <w:pPr>
        <w:pStyle w:val="ListParagraph"/>
        <w:ind w:left="1080"/>
        <w:jc w:val="both"/>
      </w:pPr>
    </w:p>
    <w:p w14:paraId="1425F77B" w14:textId="7D6270F6" w:rsidR="00FE3642" w:rsidRDefault="00FE3642" w:rsidP="00FE3642">
      <w:pPr>
        <w:jc w:val="both"/>
      </w:pPr>
    </w:p>
    <w:p w14:paraId="7406737F" w14:textId="54D8ADDD" w:rsidR="00FE3642" w:rsidRDefault="00183105" w:rsidP="00183105">
      <w:pPr>
        <w:pStyle w:val="Heading1"/>
      </w:pPr>
      <w:bookmarkStart w:id="7" w:name="_Toc141012274"/>
      <w:r w:rsidRPr="00183105">
        <w:t>Cloud Cost for Aspire</w:t>
      </w:r>
      <w:bookmarkEnd w:id="7"/>
    </w:p>
    <w:p w14:paraId="33D92A33" w14:textId="77777777" w:rsidR="00183105" w:rsidRDefault="00183105" w:rsidP="00183105"/>
    <w:p w14:paraId="5CB8FCD3" w14:textId="7E475C69" w:rsidR="00183105" w:rsidRPr="00183105" w:rsidRDefault="00183105" w:rsidP="00183105">
      <w:pPr>
        <w:pStyle w:val="ListParagraph"/>
        <w:numPr>
          <w:ilvl w:val="0"/>
          <w:numId w:val="24"/>
        </w:numPr>
      </w:pPr>
      <w:r>
        <w:t xml:space="preserve">For the first step we will go to </w:t>
      </w:r>
      <w:hyperlink r:id="rId17" w:history="1">
        <w:r w:rsidRPr="00183105">
          <w:rPr>
            <w:rStyle w:val="Hyperlink"/>
          </w:rPr>
          <w:t>azure pricing calculator</w:t>
        </w:r>
      </w:hyperlink>
      <w:r>
        <w:t xml:space="preserve"> in here we will need to select for every VM.</w:t>
      </w:r>
    </w:p>
    <w:p w14:paraId="113CFB2C" w14:textId="77777777" w:rsidR="00183105" w:rsidRDefault="00183105" w:rsidP="00183105"/>
    <w:p w14:paraId="3DA204D5" w14:textId="1855DDA4" w:rsidR="00183105" w:rsidRPr="00183105" w:rsidRDefault="00183105" w:rsidP="00183105">
      <w:r>
        <w:rPr>
          <w:noProof/>
        </w:rPr>
        <w:drawing>
          <wp:inline distT="0" distB="0" distL="0" distR="0" wp14:anchorId="31249B85" wp14:editId="44044395">
            <wp:extent cx="6645910" cy="3783965"/>
            <wp:effectExtent l="0" t="0" r="0" b="635"/>
            <wp:docPr id="27363824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638242" name="Picture 1" descr="A screenshot of a computer&#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6645910" cy="3783965"/>
                    </a:xfrm>
                    <a:prstGeom prst="rect">
                      <a:avLst/>
                    </a:prstGeom>
                  </pic:spPr>
                </pic:pic>
              </a:graphicData>
            </a:graphic>
          </wp:inline>
        </w:drawing>
      </w:r>
    </w:p>
    <w:p w14:paraId="227FF76E" w14:textId="77777777" w:rsidR="00FE3642" w:rsidRDefault="00FE3642" w:rsidP="00FE3642">
      <w:pPr>
        <w:jc w:val="both"/>
      </w:pPr>
    </w:p>
    <w:p w14:paraId="415921AD" w14:textId="415EF974" w:rsidR="00B4793C" w:rsidRPr="00667427" w:rsidRDefault="00183105" w:rsidP="00B4793C">
      <w:pPr>
        <w:ind w:firstLine="720"/>
      </w:pPr>
      <w:r>
        <w:t xml:space="preserve">We know </w:t>
      </w:r>
      <w:proofErr w:type="spellStart"/>
      <w:r>
        <w:t>allready</w:t>
      </w:r>
      <w:proofErr w:type="spellEnd"/>
      <w:r>
        <w:t xml:space="preserve"> that the zone that we want to operate is North Europe </w:t>
      </w:r>
    </w:p>
    <w:p w14:paraId="28938F4A" w14:textId="77777777" w:rsidR="00BB659D" w:rsidRDefault="00BB659D" w:rsidP="00166455"/>
    <w:p w14:paraId="7E283F08" w14:textId="10E54BB6" w:rsidR="00BB659D" w:rsidRDefault="00183105" w:rsidP="00166455">
      <w:r>
        <w:rPr>
          <w:noProof/>
        </w:rPr>
        <w:drawing>
          <wp:inline distT="0" distB="0" distL="0" distR="0" wp14:anchorId="47965238" wp14:editId="7CA042EE">
            <wp:extent cx="6645910" cy="5002530"/>
            <wp:effectExtent l="0" t="0" r="0" b="1270"/>
            <wp:docPr id="1064263452" name="Picture 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4263452" name="Picture 2" descr="A screenshot of a computer&#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6645910" cy="5002530"/>
                    </a:xfrm>
                    <a:prstGeom prst="rect">
                      <a:avLst/>
                    </a:prstGeom>
                  </pic:spPr>
                </pic:pic>
              </a:graphicData>
            </a:graphic>
          </wp:inline>
        </w:drawing>
      </w:r>
    </w:p>
    <w:p w14:paraId="1DBD7E02" w14:textId="496F742D" w:rsidR="00183105" w:rsidRDefault="00183105" w:rsidP="00183105">
      <w:pPr>
        <w:pStyle w:val="ListParagraph"/>
        <w:numPr>
          <w:ilvl w:val="0"/>
          <w:numId w:val="24"/>
        </w:numPr>
      </w:pPr>
      <w:r>
        <w:t xml:space="preserve">In the picture above we can see that we are selecting </w:t>
      </w:r>
      <w:proofErr w:type="gramStart"/>
      <w:r>
        <w:t>all of</w:t>
      </w:r>
      <w:proofErr w:type="gramEnd"/>
      <w:r>
        <w:t xml:space="preserve"> the instances of the workload.</w:t>
      </w:r>
    </w:p>
    <w:p w14:paraId="6E216D14" w14:textId="0B671735" w:rsidR="00183105" w:rsidRDefault="00183105" w:rsidP="00166455"/>
    <w:p w14:paraId="4DC01AC0" w14:textId="45775037" w:rsidR="00BB659D" w:rsidRDefault="00183105" w:rsidP="00166455">
      <w:r>
        <w:rPr>
          <w:noProof/>
        </w:rPr>
        <w:drawing>
          <wp:inline distT="0" distB="0" distL="0" distR="0" wp14:anchorId="0D4D323D" wp14:editId="33EC3F82">
            <wp:extent cx="6645910" cy="3106420"/>
            <wp:effectExtent l="0" t="0" r="0" b="5080"/>
            <wp:docPr id="1488308642" name="Picture 3"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8308642" name="Picture 3" descr="A screenshot of a computer&#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6645910" cy="3106420"/>
                    </a:xfrm>
                    <a:prstGeom prst="rect">
                      <a:avLst/>
                    </a:prstGeom>
                  </pic:spPr>
                </pic:pic>
              </a:graphicData>
            </a:graphic>
          </wp:inline>
        </w:drawing>
      </w:r>
    </w:p>
    <w:p w14:paraId="735B4B1C" w14:textId="77777777" w:rsidR="00183105" w:rsidRDefault="00183105" w:rsidP="00166455"/>
    <w:p w14:paraId="6C3D9CC2" w14:textId="70DB186F" w:rsidR="00183105" w:rsidRDefault="00183105" w:rsidP="00166455">
      <w:r>
        <w:rPr>
          <w:noProof/>
        </w:rPr>
        <w:drawing>
          <wp:inline distT="0" distB="0" distL="0" distR="0" wp14:anchorId="20454852" wp14:editId="761656F6">
            <wp:extent cx="6645910" cy="2553335"/>
            <wp:effectExtent l="0" t="0" r="0" b="0"/>
            <wp:docPr id="1356940280" name="Picture 4" descr="A screenshot of a computer softwa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6940280" name="Picture 4" descr="A screenshot of a computer softwar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6645910" cy="2553335"/>
                    </a:xfrm>
                    <a:prstGeom prst="rect">
                      <a:avLst/>
                    </a:prstGeom>
                  </pic:spPr>
                </pic:pic>
              </a:graphicData>
            </a:graphic>
          </wp:inline>
        </w:drawing>
      </w:r>
    </w:p>
    <w:p w14:paraId="41BC65B8" w14:textId="203D24DB" w:rsidR="00183105" w:rsidRDefault="00183105" w:rsidP="00183105">
      <w:pPr>
        <w:pStyle w:val="ListParagraph"/>
        <w:numPr>
          <w:ilvl w:val="0"/>
          <w:numId w:val="24"/>
        </w:numPr>
      </w:pPr>
      <w:r>
        <w:t>For the Licence we will need to select the Windows and Linux Operating System.</w:t>
      </w:r>
    </w:p>
    <w:p w14:paraId="14BB09FB" w14:textId="32F81B36" w:rsidR="00183105" w:rsidRDefault="00183105" w:rsidP="00166455">
      <w:r>
        <w:rPr>
          <w:noProof/>
        </w:rPr>
        <w:lastRenderedPageBreak/>
        <w:drawing>
          <wp:inline distT="0" distB="0" distL="0" distR="0" wp14:anchorId="7338A794" wp14:editId="421B6291">
            <wp:extent cx="6645910" cy="6402705"/>
            <wp:effectExtent l="0" t="0" r="0" b="0"/>
            <wp:docPr id="1800572548"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0572548" name="Picture 5" descr="A screenshot of a computer&#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6645910" cy="6402705"/>
                    </a:xfrm>
                    <a:prstGeom prst="rect">
                      <a:avLst/>
                    </a:prstGeom>
                  </pic:spPr>
                </pic:pic>
              </a:graphicData>
            </a:graphic>
          </wp:inline>
        </w:drawing>
      </w:r>
    </w:p>
    <w:p w14:paraId="56234862" w14:textId="77777777" w:rsidR="00183105" w:rsidRDefault="00183105" w:rsidP="00166455"/>
    <w:p w14:paraId="7027CF88" w14:textId="77777777" w:rsidR="00183105" w:rsidRDefault="00183105" w:rsidP="00166455"/>
    <w:p w14:paraId="4BD3980B" w14:textId="0BFA1308" w:rsidR="00183105" w:rsidRDefault="00183105" w:rsidP="00183105">
      <w:pPr>
        <w:pStyle w:val="ListParagraph"/>
        <w:numPr>
          <w:ilvl w:val="0"/>
          <w:numId w:val="24"/>
        </w:numPr>
      </w:pPr>
      <w:r>
        <w:t>In this step we will need to select the type of storage.</w:t>
      </w:r>
    </w:p>
    <w:p w14:paraId="3FA7152E" w14:textId="5A3FF8C8" w:rsidR="00183105" w:rsidRDefault="00183105" w:rsidP="00E95F78">
      <w:pPr>
        <w:pStyle w:val="ListParagraph"/>
        <w:ind w:left="1080"/>
      </w:pPr>
      <w:r>
        <w:rPr>
          <w:noProof/>
        </w:rPr>
        <w:lastRenderedPageBreak/>
        <w:drawing>
          <wp:inline distT="0" distB="0" distL="0" distR="0" wp14:anchorId="65964D0E" wp14:editId="52CE8EDC">
            <wp:extent cx="6077873" cy="4982845"/>
            <wp:effectExtent l="0" t="0" r="5715" b="0"/>
            <wp:docPr id="1365064733" name="Picture 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064733" name="Picture 6" descr="A screenshot of a computer&#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6080117" cy="4984685"/>
                    </a:xfrm>
                    <a:prstGeom prst="rect">
                      <a:avLst/>
                    </a:prstGeom>
                  </pic:spPr>
                </pic:pic>
              </a:graphicData>
            </a:graphic>
          </wp:inline>
        </w:drawing>
      </w:r>
    </w:p>
    <w:p w14:paraId="75B85E73" w14:textId="1C54A458" w:rsidR="00183105" w:rsidRDefault="00183105" w:rsidP="00E95F78">
      <w:pPr>
        <w:pStyle w:val="ListParagraph"/>
        <w:ind w:left="1080"/>
      </w:pPr>
      <w:r>
        <w:rPr>
          <w:noProof/>
        </w:rPr>
        <w:lastRenderedPageBreak/>
        <w:drawing>
          <wp:inline distT="0" distB="0" distL="0" distR="0" wp14:anchorId="763181C8" wp14:editId="487185FD">
            <wp:extent cx="6035906" cy="5635259"/>
            <wp:effectExtent l="0" t="0" r="0" b="3810"/>
            <wp:docPr id="1164848513"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4848513" name="Picture 7" descr="A screenshot of a computer&#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6043553" cy="5642398"/>
                    </a:xfrm>
                    <a:prstGeom prst="rect">
                      <a:avLst/>
                    </a:prstGeom>
                  </pic:spPr>
                </pic:pic>
              </a:graphicData>
            </a:graphic>
          </wp:inline>
        </w:drawing>
      </w:r>
    </w:p>
    <w:p w14:paraId="71D6104C" w14:textId="77777777" w:rsidR="00183105" w:rsidRDefault="00183105" w:rsidP="00183105">
      <w:pPr>
        <w:pStyle w:val="ListParagraph"/>
        <w:ind w:left="1080"/>
      </w:pPr>
    </w:p>
    <w:p w14:paraId="6B2C94DC" w14:textId="77777777" w:rsidR="00183105" w:rsidRDefault="00183105" w:rsidP="00183105">
      <w:pPr>
        <w:pStyle w:val="ListParagraph"/>
        <w:ind w:left="1080"/>
      </w:pPr>
    </w:p>
    <w:p w14:paraId="48630E99" w14:textId="3040BD91" w:rsidR="00183105" w:rsidRDefault="00183105" w:rsidP="00183105">
      <w:pPr>
        <w:pStyle w:val="Heading1"/>
      </w:pPr>
      <w:bookmarkStart w:id="8" w:name="_Toc141012275"/>
      <w:r>
        <w:lastRenderedPageBreak/>
        <w:t>TCO (Total Cost of Ownership)</w:t>
      </w:r>
      <w:bookmarkEnd w:id="8"/>
    </w:p>
    <w:p w14:paraId="537DC67D" w14:textId="09300289" w:rsidR="00183105" w:rsidRDefault="00183105" w:rsidP="00183105">
      <w:r>
        <w:rPr>
          <w:noProof/>
        </w:rPr>
        <w:drawing>
          <wp:inline distT="0" distB="0" distL="0" distR="0" wp14:anchorId="11DDEE81" wp14:editId="5F0A28EC">
            <wp:extent cx="6645910" cy="4152265"/>
            <wp:effectExtent l="0" t="0" r="0" b="635"/>
            <wp:docPr id="1490993889"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993889" name="Picture 8" descr="A screenshot of a computer&#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645910" cy="4152265"/>
                    </a:xfrm>
                    <a:prstGeom prst="rect">
                      <a:avLst/>
                    </a:prstGeom>
                  </pic:spPr>
                </pic:pic>
              </a:graphicData>
            </a:graphic>
          </wp:inline>
        </w:drawing>
      </w:r>
    </w:p>
    <w:p w14:paraId="1A329D80" w14:textId="77777777" w:rsidR="00183105" w:rsidRDefault="00183105" w:rsidP="00183105"/>
    <w:p w14:paraId="44CD5F3E" w14:textId="77777777" w:rsidR="00183105" w:rsidRDefault="00183105" w:rsidP="00183105"/>
    <w:p w14:paraId="4A22EE55" w14:textId="5001D34F" w:rsidR="00183105" w:rsidRDefault="00183105" w:rsidP="00183105">
      <w:r>
        <w:rPr>
          <w:noProof/>
        </w:rPr>
        <w:drawing>
          <wp:inline distT="0" distB="0" distL="0" distR="0" wp14:anchorId="71146818" wp14:editId="6798DDFA">
            <wp:extent cx="6645910" cy="4027805"/>
            <wp:effectExtent l="0" t="0" r="0" b="0"/>
            <wp:docPr id="366646763" name="Picture 9" descr="A graph showing the cost of microsoft azure co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646763" name="Picture 9" descr="A graph showing the cost of microsoft azure cost&#10;&#10;Description automatically generated"/>
                    <pic:cNvPicPr/>
                  </pic:nvPicPr>
                  <pic:blipFill>
                    <a:blip r:embed="rId26" cstate="print">
                      <a:extLst>
                        <a:ext uri="{28A0092B-C50C-407E-A947-70E740481C1C}">
                          <a14:useLocalDpi xmlns:a14="http://schemas.microsoft.com/office/drawing/2010/main" val="0"/>
                        </a:ext>
                      </a:extLst>
                    </a:blip>
                    <a:stretch>
                      <a:fillRect/>
                    </a:stretch>
                  </pic:blipFill>
                  <pic:spPr>
                    <a:xfrm>
                      <a:off x="0" y="0"/>
                      <a:ext cx="6645910" cy="4027805"/>
                    </a:xfrm>
                    <a:prstGeom prst="rect">
                      <a:avLst/>
                    </a:prstGeom>
                  </pic:spPr>
                </pic:pic>
              </a:graphicData>
            </a:graphic>
          </wp:inline>
        </w:drawing>
      </w:r>
    </w:p>
    <w:p w14:paraId="0ADA6A4B" w14:textId="77777777" w:rsidR="00183105" w:rsidRDefault="00183105" w:rsidP="00183105"/>
    <w:p w14:paraId="5B8D7CA3" w14:textId="3D8857E3" w:rsidR="00183105" w:rsidRDefault="00183105" w:rsidP="00183105">
      <w:r>
        <w:rPr>
          <w:noProof/>
        </w:rPr>
        <w:lastRenderedPageBreak/>
        <w:drawing>
          <wp:inline distT="0" distB="0" distL="0" distR="0" wp14:anchorId="32A0830C" wp14:editId="0493175A">
            <wp:extent cx="6645910" cy="3707765"/>
            <wp:effectExtent l="0" t="0" r="0" b="635"/>
            <wp:docPr id="878349714" name="Picture 1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349714" name="Picture 10" descr="A screenshot of a computer&#10;&#10;Description automatically generated"/>
                    <pic:cNvPicPr/>
                  </pic:nvPicPr>
                  <pic:blipFill>
                    <a:blip r:embed="rId27" cstate="print">
                      <a:extLst>
                        <a:ext uri="{28A0092B-C50C-407E-A947-70E740481C1C}">
                          <a14:useLocalDpi xmlns:a14="http://schemas.microsoft.com/office/drawing/2010/main" val="0"/>
                        </a:ext>
                      </a:extLst>
                    </a:blip>
                    <a:stretch>
                      <a:fillRect/>
                    </a:stretch>
                  </pic:blipFill>
                  <pic:spPr>
                    <a:xfrm>
                      <a:off x="0" y="0"/>
                      <a:ext cx="6645910" cy="3707765"/>
                    </a:xfrm>
                    <a:prstGeom prst="rect">
                      <a:avLst/>
                    </a:prstGeom>
                  </pic:spPr>
                </pic:pic>
              </a:graphicData>
            </a:graphic>
          </wp:inline>
        </w:drawing>
      </w:r>
    </w:p>
    <w:p w14:paraId="2E1DEBF1" w14:textId="77777777" w:rsidR="00183105" w:rsidRDefault="00183105" w:rsidP="00183105"/>
    <w:p w14:paraId="60285405" w14:textId="3411E5DB" w:rsidR="00183105" w:rsidRDefault="00183105" w:rsidP="00183105">
      <w:r>
        <w:rPr>
          <w:noProof/>
        </w:rPr>
        <w:drawing>
          <wp:inline distT="0" distB="0" distL="0" distR="0" wp14:anchorId="2DABD14F" wp14:editId="0A13C55D">
            <wp:extent cx="6645910" cy="3044825"/>
            <wp:effectExtent l="0" t="0" r="0" b="3175"/>
            <wp:docPr id="438667143" name="Picture 11" descr="A comparison of blue pie char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667143" name="Picture 11" descr="A comparison of blue pie charts&#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6645910" cy="3044825"/>
                    </a:xfrm>
                    <a:prstGeom prst="rect">
                      <a:avLst/>
                    </a:prstGeom>
                  </pic:spPr>
                </pic:pic>
              </a:graphicData>
            </a:graphic>
          </wp:inline>
        </w:drawing>
      </w:r>
    </w:p>
    <w:p w14:paraId="65AD5758" w14:textId="7F8FA7A8" w:rsidR="00183105" w:rsidRPr="00183105" w:rsidRDefault="00183105" w:rsidP="00183105">
      <w:r>
        <w:rPr>
          <w:noProof/>
        </w:rPr>
        <w:lastRenderedPageBreak/>
        <w:drawing>
          <wp:inline distT="0" distB="0" distL="0" distR="0" wp14:anchorId="4FBADD23" wp14:editId="04EB9EBC">
            <wp:extent cx="6645910" cy="3617595"/>
            <wp:effectExtent l="0" t="0" r="0" b="1905"/>
            <wp:docPr id="1267582674" name="Picture 12" descr="A close-up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7582674" name="Picture 12" descr="A close-up of a graph&#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6645910" cy="3617595"/>
                    </a:xfrm>
                    <a:prstGeom prst="rect">
                      <a:avLst/>
                    </a:prstGeom>
                  </pic:spPr>
                </pic:pic>
              </a:graphicData>
            </a:graphic>
          </wp:inline>
        </w:drawing>
      </w:r>
    </w:p>
    <w:p w14:paraId="6AB4CD1B" w14:textId="4C745A9B" w:rsidR="00BB659D" w:rsidRDefault="00183105" w:rsidP="00166455">
      <w:r>
        <w:rPr>
          <w:noProof/>
        </w:rPr>
        <w:drawing>
          <wp:inline distT="0" distB="0" distL="0" distR="0" wp14:anchorId="26C4C866" wp14:editId="214C9ACB">
            <wp:extent cx="6645910" cy="2969895"/>
            <wp:effectExtent l="0" t="0" r="0" b="1905"/>
            <wp:docPr id="467008904" name="Picture 13"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08904" name="Picture 13" descr="A screenshot of a computer screen&#10;&#10;Description automatically generated"/>
                    <pic:cNvPicPr/>
                  </pic:nvPicPr>
                  <pic:blipFill>
                    <a:blip r:embed="rId30" cstate="print">
                      <a:extLst>
                        <a:ext uri="{28A0092B-C50C-407E-A947-70E740481C1C}">
                          <a14:useLocalDpi xmlns:a14="http://schemas.microsoft.com/office/drawing/2010/main" val="0"/>
                        </a:ext>
                      </a:extLst>
                    </a:blip>
                    <a:stretch>
                      <a:fillRect/>
                    </a:stretch>
                  </pic:blipFill>
                  <pic:spPr>
                    <a:xfrm>
                      <a:off x="0" y="0"/>
                      <a:ext cx="6645910" cy="2969895"/>
                    </a:xfrm>
                    <a:prstGeom prst="rect">
                      <a:avLst/>
                    </a:prstGeom>
                  </pic:spPr>
                </pic:pic>
              </a:graphicData>
            </a:graphic>
          </wp:inline>
        </w:drawing>
      </w:r>
    </w:p>
    <w:p w14:paraId="7C35C696" w14:textId="77777777" w:rsidR="00183105" w:rsidRDefault="00183105" w:rsidP="00166455"/>
    <w:p w14:paraId="2F146042" w14:textId="77777777" w:rsidR="00183105" w:rsidRDefault="00183105" w:rsidP="00166455"/>
    <w:p w14:paraId="7403109B" w14:textId="586AFC4E" w:rsidR="00183105" w:rsidRDefault="00183105" w:rsidP="00183105">
      <w:pPr>
        <w:ind w:firstLine="720"/>
        <w:jc w:val="both"/>
      </w:pPr>
      <w:r w:rsidRPr="00183105">
        <w:t>Retailers have the potential to achieve cost savings by strategically utilising cloud workloads and optimising their cloud resources. Herein lie several pivotal cost-saving strategies that can be adopted.</w:t>
      </w:r>
      <w:sdt>
        <w:sdtPr>
          <w:id w:val="-1862655635"/>
          <w:citation/>
        </w:sdtPr>
        <w:sdtContent>
          <w:r>
            <w:fldChar w:fldCharType="begin"/>
          </w:r>
          <w:r>
            <w:rPr>
              <w:lang w:val="en-US"/>
            </w:rPr>
            <w:instrText xml:space="preserve"> CITATION Gar20 \l 1033 </w:instrText>
          </w:r>
          <w:r>
            <w:fldChar w:fldCharType="separate"/>
          </w:r>
          <w:r w:rsidR="00A61DB1">
            <w:rPr>
              <w:noProof/>
              <w:lang w:val="en-US"/>
            </w:rPr>
            <w:t xml:space="preserve"> </w:t>
          </w:r>
          <w:r w:rsidR="00A61DB1" w:rsidRPr="00A61DB1">
            <w:rPr>
              <w:noProof/>
              <w:lang w:val="en-US"/>
            </w:rPr>
            <w:t>[16]</w:t>
          </w:r>
          <w:r>
            <w:fldChar w:fldCharType="end"/>
          </w:r>
        </w:sdtContent>
      </w:sdt>
    </w:p>
    <w:p w14:paraId="79D1D17B" w14:textId="0377377D" w:rsidR="00183105" w:rsidRDefault="00183105" w:rsidP="00183105">
      <w:pPr>
        <w:ind w:firstLine="720"/>
        <w:jc w:val="both"/>
      </w:pPr>
      <w:r w:rsidRPr="00183105">
        <w:t>Cloud providers offer a diverse range of instance types and configurations, allowing users to effectively allocate resources based on their specific needs. It is advisable for Aspire Retailers to conduct an analysis of their workloads and carefully select instance sizes that align with the specific requirements of their applications. The act of avoiding overprovisioning has the potential to result in substantial financial savings.</w:t>
      </w:r>
      <w:sdt>
        <w:sdtPr>
          <w:id w:val="1896390513"/>
          <w:citation/>
        </w:sdtPr>
        <w:sdtContent>
          <w:r>
            <w:fldChar w:fldCharType="begin"/>
          </w:r>
          <w:r>
            <w:rPr>
              <w:lang w:val="en-US"/>
            </w:rPr>
            <w:instrText xml:space="preserve"> CITATION Cre23 \l 1033 </w:instrText>
          </w:r>
          <w:r>
            <w:fldChar w:fldCharType="separate"/>
          </w:r>
          <w:r w:rsidR="00A61DB1">
            <w:rPr>
              <w:noProof/>
              <w:lang w:val="en-US"/>
            </w:rPr>
            <w:t xml:space="preserve"> </w:t>
          </w:r>
          <w:r w:rsidR="00A61DB1" w:rsidRPr="00A61DB1">
            <w:rPr>
              <w:noProof/>
              <w:lang w:val="en-US"/>
            </w:rPr>
            <w:t>[17]</w:t>
          </w:r>
          <w:r>
            <w:fldChar w:fldCharType="end"/>
          </w:r>
        </w:sdtContent>
      </w:sdt>
    </w:p>
    <w:p w14:paraId="1FCA60EA" w14:textId="4811D931" w:rsidR="00183105" w:rsidRDefault="00183105" w:rsidP="00183105">
      <w:pPr>
        <w:ind w:firstLine="720"/>
        <w:jc w:val="both"/>
      </w:pPr>
      <w:r w:rsidRPr="00183105">
        <w:t>Auto Scaling enables Aspire Retailers to dynamically modify the quantity of instances in response to varying levels of demand. The practise of expanding operations during periods of high demand and reducing them during periods of low demand is essential for achieving efficient allocation of resources and cost-effectiveness.</w:t>
      </w:r>
      <w:sdt>
        <w:sdtPr>
          <w:id w:val="1818606924"/>
          <w:citation/>
        </w:sdtPr>
        <w:sdtContent>
          <w:r>
            <w:fldChar w:fldCharType="begin"/>
          </w:r>
          <w:r>
            <w:rPr>
              <w:lang w:val="en-US"/>
            </w:rPr>
            <w:instrText xml:space="preserve"> CITATION Sri22 \l 1033 </w:instrText>
          </w:r>
          <w:r>
            <w:fldChar w:fldCharType="separate"/>
          </w:r>
          <w:r w:rsidR="00A61DB1">
            <w:rPr>
              <w:noProof/>
              <w:lang w:val="en-US"/>
            </w:rPr>
            <w:t xml:space="preserve"> </w:t>
          </w:r>
          <w:r w:rsidR="00A61DB1" w:rsidRPr="00A61DB1">
            <w:rPr>
              <w:noProof/>
              <w:lang w:val="en-US"/>
            </w:rPr>
            <w:t>[18]</w:t>
          </w:r>
          <w:r>
            <w:fldChar w:fldCharType="end"/>
          </w:r>
        </w:sdtContent>
      </w:sdt>
    </w:p>
    <w:p w14:paraId="7B1F1C92" w14:textId="0DBDE614" w:rsidR="00183105" w:rsidRDefault="00183105" w:rsidP="00183105">
      <w:pPr>
        <w:ind w:firstLine="720"/>
        <w:jc w:val="both"/>
      </w:pPr>
      <w:r w:rsidRPr="00183105">
        <w:lastRenderedPageBreak/>
        <w:t>Certain cloud service providers provide reduced pricing for unutilized or surplus capacity, commonly referred to as "Spot Instances." Additionally, these providers also offer "Reserved Instances," which entail pre-purchasing capacity at a discounted rate. Moreover, the strategic acquisition of "Reserved Instances" in advance for extended periods of utilisation has the potential to yield cost savings in contrast to the pricing structure of on-demand services.</w:t>
      </w:r>
      <w:sdt>
        <w:sdtPr>
          <w:id w:val="-1781020883"/>
          <w:citation/>
        </w:sdtPr>
        <w:sdtContent>
          <w:r>
            <w:fldChar w:fldCharType="begin"/>
          </w:r>
          <w:r>
            <w:rPr>
              <w:lang w:val="en-US"/>
            </w:rPr>
            <w:instrText xml:space="preserve"> CITATION Spo23 \l 1033 </w:instrText>
          </w:r>
          <w:r>
            <w:fldChar w:fldCharType="separate"/>
          </w:r>
          <w:r w:rsidR="00A61DB1">
            <w:rPr>
              <w:noProof/>
              <w:lang w:val="en-US"/>
            </w:rPr>
            <w:t xml:space="preserve"> </w:t>
          </w:r>
          <w:r w:rsidR="00A61DB1" w:rsidRPr="00A61DB1">
            <w:rPr>
              <w:noProof/>
              <w:lang w:val="en-US"/>
            </w:rPr>
            <w:t>[19]</w:t>
          </w:r>
          <w:r>
            <w:fldChar w:fldCharType="end"/>
          </w:r>
        </w:sdtContent>
      </w:sdt>
    </w:p>
    <w:p w14:paraId="0D6392BA" w14:textId="0801809E" w:rsidR="00183105" w:rsidRDefault="00183105" w:rsidP="00183105">
      <w:pPr>
        <w:ind w:firstLine="720"/>
        <w:jc w:val="both"/>
      </w:pPr>
      <w:r w:rsidRPr="00183105">
        <w:t>Serverless Architecture: By using serverless services like AWS Lambda or Azure Functions, Aspire Retailers can only be charged for the computing power used when executing a function. This reduces the expense of unused resources and improves cost effectiveness.</w:t>
      </w:r>
      <w:sdt>
        <w:sdtPr>
          <w:id w:val="1467778828"/>
          <w:citation/>
        </w:sdtPr>
        <w:sdtContent>
          <w:r>
            <w:fldChar w:fldCharType="begin"/>
          </w:r>
          <w:r>
            <w:rPr>
              <w:lang w:val="en-US"/>
            </w:rPr>
            <w:instrText xml:space="preserve"> CITATION DAT23 \l 1033 </w:instrText>
          </w:r>
          <w:r>
            <w:fldChar w:fldCharType="separate"/>
          </w:r>
          <w:r w:rsidR="00A61DB1">
            <w:rPr>
              <w:noProof/>
              <w:lang w:val="en-US"/>
            </w:rPr>
            <w:t xml:space="preserve"> </w:t>
          </w:r>
          <w:r w:rsidR="00A61DB1" w:rsidRPr="00A61DB1">
            <w:rPr>
              <w:noProof/>
              <w:lang w:val="en-US"/>
            </w:rPr>
            <w:t>[20]</w:t>
          </w:r>
          <w:r>
            <w:fldChar w:fldCharType="end"/>
          </w:r>
        </w:sdtContent>
      </w:sdt>
    </w:p>
    <w:p w14:paraId="3E7A51E5" w14:textId="5C6FDB6D" w:rsidR="00183105" w:rsidRDefault="00183105" w:rsidP="00183105">
      <w:pPr>
        <w:ind w:firstLine="720"/>
        <w:jc w:val="both"/>
      </w:pPr>
      <w:r w:rsidRPr="00183105">
        <w:t>Aspire Retailers may optimise their cloud workload and cut costs significantly while still enjoying the benefits of the cloud's flexibility, scalability, and performance by implementing these cost-saving measures and routinely monitoring cloud utilisation.</w:t>
      </w:r>
    </w:p>
    <w:p w14:paraId="569B4736" w14:textId="77777777" w:rsidR="00183105" w:rsidRDefault="00183105" w:rsidP="00183105">
      <w:pPr>
        <w:ind w:firstLine="720"/>
        <w:jc w:val="both"/>
      </w:pPr>
    </w:p>
    <w:p w14:paraId="2DC0D90B" w14:textId="260D323D" w:rsidR="00183105" w:rsidRDefault="00183105" w:rsidP="00183105">
      <w:pPr>
        <w:pStyle w:val="Heading1"/>
      </w:pPr>
      <w:bookmarkStart w:id="9" w:name="_Toc141012276"/>
      <w:r>
        <w:t>Azure Active Directory</w:t>
      </w:r>
      <w:bookmarkEnd w:id="9"/>
    </w:p>
    <w:p w14:paraId="0D9173BE" w14:textId="3E4A4540" w:rsidR="00183105" w:rsidRDefault="00E7179A" w:rsidP="00183105">
      <w:pPr>
        <w:ind w:firstLine="720"/>
        <w:jc w:val="both"/>
      </w:pPr>
      <w:r w:rsidRPr="00E7179A">
        <w:t>Azure Active Directory (Azure AD) is a cloud-based identity and access management service developed by Microsoft. It offers a comprehensive suite of features for the administration of user accounts, as well as authentication and authorization processes, across Azure and various other Microsoft services. This document outlines several primary applications of Azure Active Directory (Azure AD) and provides instructions on configuring diverse user accounts and assigning roles to both Global users and regular users.</w:t>
      </w:r>
      <w:sdt>
        <w:sdtPr>
          <w:id w:val="1427466956"/>
          <w:citation/>
        </w:sdtPr>
        <w:sdtContent>
          <w:r>
            <w:fldChar w:fldCharType="begin"/>
          </w:r>
          <w:r>
            <w:rPr>
              <w:lang w:val="en-US"/>
            </w:rPr>
            <w:instrText xml:space="preserve"> CITATION Mic232 \l 1033 </w:instrText>
          </w:r>
          <w:r>
            <w:fldChar w:fldCharType="separate"/>
          </w:r>
          <w:r w:rsidR="00A61DB1">
            <w:rPr>
              <w:noProof/>
              <w:lang w:val="en-US"/>
            </w:rPr>
            <w:t xml:space="preserve"> </w:t>
          </w:r>
          <w:r w:rsidR="00A61DB1" w:rsidRPr="00A61DB1">
            <w:rPr>
              <w:noProof/>
              <w:lang w:val="en-US"/>
            </w:rPr>
            <w:t>[21]</w:t>
          </w:r>
          <w:r>
            <w:fldChar w:fldCharType="end"/>
          </w:r>
        </w:sdtContent>
      </w:sdt>
    </w:p>
    <w:p w14:paraId="1D31E266" w14:textId="77777777" w:rsidR="00183105" w:rsidRDefault="00183105" w:rsidP="00183105">
      <w:pPr>
        <w:jc w:val="both"/>
      </w:pPr>
    </w:p>
    <w:p w14:paraId="7C787164" w14:textId="17201C4C" w:rsidR="00183105" w:rsidRDefault="00E7179A" w:rsidP="00E7179A">
      <w:pPr>
        <w:pStyle w:val="ListParagraph"/>
        <w:numPr>
          <w:ilvl w:val="0"/>
          <w:numId w:val="25"/>
        </w:numPr>
        <w:jc w:val="both"/>
      </w:pPr>
      <w:r>
        <w:t>User Management</w:t>
      </w:r>
    </w:p>
    <w:p w14:paraId="6DE18CEE" w14:textId="2BB30EE3" w:rsidR="00E7179A" w:rsidRDefault="00E7179A" w:rsidP="00E7179A">
      <w:pPr>
        <w:pStyle w:val="ListParagraph"/>
        <w:jc w:val="both"/>
      </w:pPr>
      <w:r w:rsidRPr="00E7179A">
        <w:t>Azure Active Directory (Azure AD) provides administrators with the capability to create, manage, and synchronise user accounts across a wide range of applications and services. The system offers a centralised repository for users, facilitating the management of identities and access permissions.</w:t>
      </w:r>
    </w:p>
    <w:p w14:paraId="4886A45E" w14:textId="74DA6F59" w:rsidR="00E7179A" w:rsidRDefault="00E7179A" w:rsidP="00E7179A">
      <w:pPr>
        <w:pStyle w:val="ListParagraph"/>
        <w:numPr>
          <w:ilvl w:val="0"/>
          <w:numId w:val="25"/>
        </w:numPr>
        <w:jc w:val="both"/>
      </w:pPr>
      <w:r>
        <w:t>Single Sign-On</w:t>
      </w:r>
    </w:p>
    <w:p w14:paraId="0172AF95" w14:textId="59C21B3A" w:rsidR="00E7179A" w:rsidRDefault="00E7179A" w:rsidP="00E7179A">
      <w:pPr>
        <w:pStyle w:val="ListParagraph"/>
        <w:jc w:val="both"/>
      </w:pPr>
      <w:r w:rsidRPr="00E7179A">
        <w:t>Azure Active Directory (Azure AD) facilitates the implementation of Single Sign-On (SSO) functionality, which permits users to authenticate themselves once and subsequently access various applications and resources without the requirement of repeated authentication for each individual service.</w:t>
      </w:r>
    </w:p>
    <w:p w14:paraId="3118BC73" w14:textId="1BA8FA57" w:rsidR="00E7179A" w:rsidRDefault="00E7179A" w:rsidP="00E7179A">
      <w:pPr>
        <w:pStyle w:val="ListParagraph"/>
        <w:numPr>
          <w:ilvl w:val="0"/>
          <w:numId w:val="25"/>
        </w:numPr>
        <w:jc w:val="both"/>
      </w:pPr>
      <w:r>
        <w:t>Multi Factor Authentication</w:t>
      </w:r>
    </w:p>
    <w:p w14:paraId="120B835A" w14:textId="72D8D6C9" w:rsidR="00E7179A" w:rsidRDefault="00E7179A" w:rsidP="00E7179A">
      <w:pPr>
        <w:pStyle w:val="ListParagraph"/>
        <w:jc w:val="both"/>
      </w:pPr>
      <w:r w:rsidRPr="00E7179A">
        <w:t>To bolster security measures, Azure AD offers support for Multi-Factor Authentication. This feature mandates that users furnish supplementary verification, such as a unique code transmitted to their mobile device, in conjunction with their password when attempting to access resources.</w:t>
      </w:r>
    </w:p>
    <w:p w14:paraId="46C986DE" w14:textId="20880AD6" w:rsidR="00E7179A" w:rsidRDefault="00E7179A" w:rsidP="00E7179A">
      <w:pPr>
        <w:pStyle w:val="ListParagraph"/>
        <w:numPr>
          <w:ilvl w:val="0"/>
          <w:numId w:val="25"/>
        </w:numPr>
        <w:jc w:val="both"/>
      </w:pPr>
      <w:r>
        <w:t xml:space="preserve">Application Access Management </w:t>
      </w:r>
    </w:p>
    <w:p w14:paraId="458A6837" w14:textId="270BEF6C" w:rsidR="00E7179A" w:rsidRDefault="00E7179A" w:rsidP="00E7179A">
      <w:pPr>
        <w:pStyle w:val="ListParagraph"/>
        <w:jc w:val="both"/>
      </w:pPr>
      <w:r w:rsidRPr="00E7179A">
        <w:t>Azure Active Directory (Azure AD) enables administrators to manage the allocation and withdrawal of privileges for different applications and resources, contingent upon the roles and permissions assigned to individual users. This measure guarantees that users are granted access solely to the resources that are essential for their needs.</w:t>
      </w:r>
    </w:p>
    <w:p w14:paraId="128041B9" w14:textId="4D04DEC5" w:rsidR="00E7179A" w:rsidRDefault="00E7179A" w:rsidP="00E7179A">
      <w:pPr>
        <w:pStyle w:val="ListParagraph"/>
        <w:numPr>
          <w:ilvl w:val="0"/>
          <w:numId w:val="25"/>
        </w:numPr>
        <w:jc w:val="both"/>
      </w:pPr>
      <w:r>
        <w:t>Group Management</w:t>
      </w:r>
    </w:p>
    <w:p w14:paraId="09C9D8D9" w14:textId="03506464" w:rsidR="00E7179A" w:rsidRDefault="00E7179A" w:rsidP="00E7179A">
      <w:pPr>
        <w:pStyle w:val="ListParagraph"/>
        <w:jc w:val="both"/>
      </w:pPr>
      <w:r w:rsidRPr="00E7179A">
        <w:t>Azure Active Directory (Azure AD) facilitates the establishment of user groups for the purpose of effectively managing users who share similar access requirements. Group-based access control streamlines the process of managing permissions by allocating permissions to users based on their membership in specific groups, rather than on an individual account basis.</w:t>
      </w:r>
    </w:p>
    <w:p w14:paraId="77A9490F" w14:textId="23AA7557" w:rsidR="00E7179A" w:rsidRDefault="00E7179A" w:rsidP="00E7179A">
      <w:pPr>
        <w:pStyle w:val="ListParagraph"/>
        <w:numPr>
          <w:ilvl w:val="0"/>
          <w:numId w:val="25"/>
        </w:numPr>
        <w:jc w:val="both"/>
      </w:pPr>
      <w:r>
        <w:t>Role Based Access Control</w:t>
      </w:r>
    </w:p>
    <w:p w14:paraId="218E1759" w14:textId="6EDCE0F3" w:rsidR="00E7179A" w:rsidRDefault="00E7179A" w:rsidP="00E7179A">
      <w:pPr>
        <w:pStyle w:val="ListParagraph"/>
        <w:jc w:val="both"/>
      </w:pPr>
      <w:r w:rsidRPr="00E7179A">
        <w:t>Role-Based Access Control (RBAC) in Azure Active Directory (AD) facilitates the ability for administrators to establish personalised roles and allocate precise permissions to these roles. The implementation of granular control mechanisms guarantees that users are granted access solely to the tasks that are pertinent to their designated roles.</w:t>
      </w:r>
    </w:p>
    <w:p w14:paraId="00C5FB6B" w14:textId="04E22E8A" w:rsidR="00E95F78" w:rsidRDefault="00E95F78" w:rsidP="00E95F78">
      <w:pPr>
        <w:pStyle w:val="Heading1"/>
      </w:pPr>
      <w:bookmarkStart w:id="10" w:name="_Toc141012277"/>
      <w:r>
        <w:lastRenderedPageBreak/>
        <w:t>Governance Strategy</w:t>
      </w:r>
      <w:bookmarkEnd w:id="10"/>
    </w:p>
    <w:p w14:paraId="0C4A7D13" w14:textId="06D408A3" w:rsidR="00E7179A" w:rsidRDefault="00440966" w:rsidP="00E7179A">
      <w:pPr>
        <w:pStyle w:val="ListParagraph"/>
        <w:jc w:val="both"/>
      </w:pPr>
      <w:r>
        <w:rPr>
          <w:noProof/>
        </w:rPr>
        <w:drawing>
          <wp:inline distT="0" distB="0" distL="0" distR="0" wp14:anchorId="0F5C19ED" wp14:editId="5BD42FB3">
            <wp:extent cx="4508500" cy="1155700"/>
            <wp:effectExtent l="0" t="0" r="0" b="0"/>
            <wp:docPr id="1575910689" name="Picture 14" descr="A blue and green rectangles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5910689" name="Picture 14" descr="A blue and green rectangles with white text&#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4508500" cy="1155700"/>
                    </a:xfrm>
                    <a:prstGeom prst="rect">
                      <a:avLst/>
                    </a:prstGeom>
                  </pic:spPr>
                </pic:pic>
              </a:graphicData>
            </a:graphic>
          </wp:inline>
        </w:drawing>
      </w:r>
    </w:p>
    <w:p w14:paraId="2D181D12" w14:textId="77777777" w:rsidR="00440966" w:rsidRDefault="00440966" w:rsidP="00E7179A">
      <w:pPr>
        <w:pStyle w:val="ListParagraph"/>
        <w:jc w:val="both"/>
      </w:pPr>
    </w:p>
    <w:p w14:paraId="0ECBADF0" w14:textId="198D5972" w:rsidR="00183105" w:rsidRDefault="00440966" w:rsidP="00166455">
      <w:r>
        <w:rPr>
          <w:noProof/>
        </w:rPr>
        <w:drawing>
          <wp:inline distT="0" distB="0" distL="0" distR="0" wp14:anchorId="5EAD37D0" wp14:editId="16938784">
            <wp:extent cx="6645910" cy="1163320"/>
            <wp:effectExtent l="0" t="0" r="0" b="5080"/>
            <wp:docPr id="2100080567" name="Picture 15" descr="A group of words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0080567" name="Picture 15" descr="A group of words on a white background&#10;&#10;Description automatically generated"/>
                    <pic:cNvPicPr/>
                  </pic:nvPicPr>
                  <pic:blipFill>
                    <a:blip r:embed="rId32">
                      <a:extLst>
                        <a:ext uri="{28A0092B-C50C-407E-A947-70E740481C1C}">
                          <a14:useLocalDpi xmlns:a14="http://schemas.microsoft.com/office/drawing/2010/main" val="0"/>
                        </a:ext>
                      </a:extLst>
                    </a:blip>
                    <a:stretch>
                      <a:fillRect/>
                    </a:stretch>
                  </pic:blipFill>
                  <pic:spPr>
                    <a:xfrm>
                      <a:off x="0" y="0"/>
                      <a:ext cx="6645910" cy="1163320"/>
                    </a:xfrm>
                    <a:prstGeom prst="rect">
                      <a:avLst/>
                    </a:prstGeom>
                  </pic:spPr>
                </pic:pic>
              </a:graphicData>
            </a:graphic>
          </wp:inline>
        </w:drawing>
      </w:r>
    </w:p>
    <w:p w14:paraId="0DB33B6B" w14:textId="77777777" w:rsidR="00440966" w:rsidRDefault="00440966" w:rsidP="00166455"/>
    <w:p w14:paraId="54C2E416" w14:textId="486D3DC3" w:rsidR="00440966" w:rsidRDefault="00440966" w:rsidP="00166455">
      <w:r>
        <w:t>In the step above we will create a Management Group, where we will assign the Custom Support Request Contributor role.</w:t>
      </w:r>
    </w:p>
    <w:p w14:paraId="2483E8F5" w14:textId="3BCD256C" w:rsidR="00440966" w:rsidRDefault="00440966" w:rsidP="00166455">
      <w:r>
        <w:rPr>
          <w:noProof/>
        </w:rPr>
        <w:drawing>
          <wp:inline distT="0" distB="0" distL="0" distR="0" wp14:anchorId="482182D7" wp14:editId="0898D201">
            <wp:extent cx="4038600" cy="1219200"/>
            <wp:effectExtent l="0" t="0" r="0" b="0"/>
            <wp:docPr id="543799480" name="Picture 1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799480" name="Picture 16" descr="A screenshot of a computer&#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4038600" cy="1219200"/>
                    </a:xfrm>
                    <a:prstGeom prst="rect">
                      <a:avLst/>
                    </a:prstGeom>
                  </pic:spPr>
                </pic:pic>
              </a:graphicData>
            </a:graphic>
          </wp:inline>
        </w:drawing>
      </w:r>
    </w:p>
    <w:p w14:paraId="17290B63" w14:textId="77777777" w:rsidR="00440966" w:rsidRDefault="00440966" w:rsidP="00166455"/>
    <w:p w14:paraId="4585B8FD" w14:textId="2ADD9637" w:rsidR="00183105" w:rsidRDefault="00440966" w:rsidP="00166455">
      <w:r>
        <w:rPr>
          <w:noProof/>
        </w:rPr>
        <w:drawing>
          <wp:inline distT="0" distB="0" distL="0" distR="0" wp14:anchorId="3277AB94" wp14:editId="6150FB2C">
            <wp:extent cx="6645910" cy="2319367"/>
            <wp:effectExtent l="0" t="0" r="0" b="5080"/>
            <wp:docPr id="1731490836" name="Picture 17"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1490836" name="Picture 17" descr="A screenshot of a computer program&#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663268" cy="2325425"/>
                    </a:xfrm>
                    <a:prstGeom prst="rect">
                      <a:avLst/>
                    </a:prstGeom>
                  </pic:spPr>
                </pic:pic>
              </a:graphicData>
            </a:graphic>
          </wp:inline>
        </w:drawing>
      </w:r>
      <w:r w:rsidRPr="00440966">
        <w:rPr>
          <w:noProof/>
        </w:rPr>
        <w:t xml:space="preserve"> </w:t>
      </w:r>
      <w:r>
        <w:rPr>
          <w:noProof/>
        </w:rPr>
        <w:drawing>
          <wp:inline distT="0" distB="0" distL="0" distR="0" wp14:anchorId="7028FAC7" wp14:editId="4D6A2B28">
            <wp:extent cx="6645910" cy="1982470"/>
            <wp:effectExtent l="0" t="0" r="0" b="0"/>
            <wp:docPr id="697542343" name="Picture 30"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542343" name="Picture 30" descr="A screenshot of a compute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645910" cy="1982470"/>
                    </a:xfrm>
                    <a:prstGeom prst="rect">
                      <a:avLst/>
                    </a:prstGeom>
                  </pic:spPr>
                </pic:pic>
              </a:graphicData>
            </a:graphic>
          </wp:inline>
        </w:drawing>
      </w:r>
    </w:p>
    <w:p w14:paraId="3E9E973F" w14:textId="1102EE68" w:rsidR="00440966" w:rsidRDefault="00440966" w:rsidP="00166455">
      <w:r>
        <w:rPr>
          <w:noProof/>
        </w:rPr>
        <w:lastRenderedPageBreak/>
        <w:drawing>
          <wp:inline distT="0" distB="0" distL="0" distR="0" wp14:anchorId="3880D570" wp14:editId="3DC6E155">
            <wp:extent cx="4559300" cy="1016000"/>
            <wp:effectExtent l="0" t="0" r="0" b="0"/>
            <wp:docPr id="715586869" name="Picture 20"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586869" name="Picture 20" descr="A screen shot of a computer&#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4559300" cy="1016000"/>
                    </a:xfrm>
                    <a:prstGeom prst="rect">
                      <a:avLst/>
                    </a:prstGeom>
                  </pic:spPr>
                </pic:pic>
              </a:graphicData>
            </a:graphic>
          </wp:inline>
        </w:drawing>
      </w:r>
    </w:p>
    <w:p w14:paraId="719D06CD" w14:textId="77777777" w:rsidR="00440966" w:rsidRDefault="00440966" w:rsidP="00166455"/>
    <w:p w14:paraId="3FBE7117" w14:textId="2712CCAE" w:rsidR="00440966" w:rsidRDefault="00440966" w:rsidP="00166455">
      <w:r>
        <w:t xml:space="preserve">We will need to upload the file on the Storage that we create on the cloud for </w:t>
      </w:r>
      <w:proofErr w:type="spellStart"/>
      <w:r>
        <w:t>fileshare</w:t>
      </w:r>
      <w:proofErr w:type="spellEnd"/>
      <w:r>
        <w:t xml:space="preserve">. </w:t>
      </w:r>
    </w:p>
    <w:p w14:paraId="28FB30BA" w14:textId="03217E71" w:rsidR="00440966" w:rsidRDefault="00440966" w:rsidP="00166455"/>
    <w:p w14:paraId="1D397CBA" w14:textId="07EC3618" w:rsidR="00183105" w:rsidRDefault="00440966" w:rsidP="00166455">
      <w:r>
        <w:rPr>
          <w:noProof/>
        </w:rPr>
        <w:drawing>
          <wp:inline distT="0" distB="0" distL="0" distR="0" wp14:anchorId="0BE3EEFE" wp14:editId="3696D123">
            <wp:extent cx="5727700" cy="863600"/>
            <wp:effectExtent l="0" t="0" r="0" b="0"/>
            <wp:docPr id="1516613692" name="Picture 2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6613692" name="Picture 21" descr="A screenshot of a computer&#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5727700" cy="863600"/>
                    </a:xfrm>
                    <a:prstGeom prst="rect">
                      <a:avLst/>
                    </a:prstGeom>
                  </pic:spPr>
                </pic:pic>
              </a:graphicData>
            </a:graphic>
          </wp:inline>
        </w:drawing>
      </w:r>
    </w:p>
    <w:p w14:paraId="2061624F" w14:textId="0A1D6AF1" w:rsidR="00440966" w:rsidRDefault="00440966" w:rsidP="00166455">
      <w:r>
        <w:t>Before uploading to the cloud, we will need to double check if the Subscription id, custom and the name of the management group is the same with the one that we want to share.</w:t>
      </w:r>
    </w:p>
    <w:p w14:paraId="65AE5ADD" w14:textId="77777777" w:rsidR="00440966" w:rsidRDefault="00440966" w:rsidP="00166455"/>
    <w:p w14:paraId="64E7C58E" w14:textId="0EC6AB6D" w:rsidR="00183105" w:rsidRDefault="00440966" w:rsidP="00166455">
      <w:r>
        <w:rPr>
          <w:noProof/>
        </w:rPr>
        <w:drawing>
          <wp:inline distT="0" distB="0" distL="0" distR="0" wp14:anchorId="76AB37F5" wp14:editId="7649BB9C">
            <wp:extent cx="2832100" cy="1701800"/>
            <wp:effectExtent l="0" t="0" r="0" b="0"/>
            <wp:docPr id="1184198704" name="Picture 22" descr="A screenshot of a computer err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4198704" name="Picture 22" descr="A screenshot of a computer error&#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2832100" cy="1701800"/>
                    </a:xfrm>
                    <a:prstGeom prst="rect">
                      <a:avLst/>
                    </a:prstGeom>
                  </pic:spPr>
                </pic:pic>
              </a:graphicData>
            </a:graphic>
          </wp:inline>
        </w:drawing>
      </w:r>
    </w:p>
    <w:p w14:paraId="30420570" w14:textId="77777777" w:rsidR="00440966" w:rsidRDefault="00440966" w:rsidP="00166455"/>
    <w:p w14:paraId="362782D9" w14:textId="60A0282C" w:rsidR="00440966" w:rsidRDefault="00440966" w:rsidP="00166455">
      <w:r>
        <w:t>After uploading we will have the following message that will confirm that</w:t>
      </w:r>
      <w:r w:rsidR="00E95F78">
        <w:t xml:space="preserve"> the file is installed in the storage.</w:t>
      </w:r>
    </w:p>
    <w:p w14:paraId="5D20BFBC" w14:textId="79833415" w:rsidR="00183105" w:rsidRDefault="00440966" w:rsidP="00166455">
      <w:r>
        <w:rPr>
          <w:noProof/>
        </w:rPr>
        <w:drawing>
          <wp:inline distT="0" distB="0" distL="0" distR="0" wp14:anchorId="67F8FB91" wp14:editId="6CE77B51">
            <wp:extent cx="6645910" cy="344805"/>
            <wp:effectExtent l="0" t="0" r="0" b="0"/>
            <wp:docPr id="457394625"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394625" name="Picture 457394625"/>
                    <pic:cNvPicPr/>
                  </pic:nvPicPr>
                  <pic:blipFill>
                    <a:blip r:embed="rId39">
                      <a:extLst>
                        <a:ext uri="{28A0092B-C50C-407E-A947-70E740481C1C}">
                          <a14:useLocalDpi xmlns:a14="http://schemas.microsoft.com/office/drawing/2010/main" val="0"/>
                        </a:ext>
                      </a:extLst>
                    </a:blip>
                    <a:stretch>
                      <a:fillRect/>
                    </a:stretch>
                  </pic:blipFill>
                  <pic:spPr>
                    <a:xfrm>
                      <a:off x="0" y="0"/>
                      <a:ext cx="6645910" cy="344805"/>
                    </a:xfrm>
                    <a:prstGeom prst="rect">
                      <a:avLst/>
                    </a:prstGeom>
                  </pic:spPr>
                </pic:pic>
              </a:graphicData>
            </a:graphic>
          </wp:inline>
        </w:drawing>
      </w:r>
      <w:r w:rsidRPr="00440966">
        <w:rPr>
          <w:noProof/>
        </w:rPr>
        <w:t xml:space="preserve"> </w:t>
      </w:r>
      <w:r>
        <w:rPr>
          <w:noProof/>
        </w:rPr>
        <w:drawing>
          <wp:inline distT="0" distB="0" distL="0" distR="0" wp14:anchorId="4E4B8E56" wp14:editId="4B94AF04">
            <wp:extent cx="6645910" cy="1593215"/>
            <wp:effectExtent l="0" t="0" r="0" b="0"/>
            <wp:docPr id="929377885" name="Picture 31" descr="A screen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377885" name="Picture 31" descr="A screenshot of a computer program&#10;&#10;Description automatically generated"/>
                    <pic:cNvPicPr/>
                  </pic:nvPicPr>
                  <pic:blipFill>
                    <a:blip r:embed="rId40" cstate="print">
                      <a:extLst>
                        <a:ext uri="{28A0092B-C50C-407E-A947-70E740481C1C}">
                          <a14:useLocalDpi xmlns:a14="http://schemas.microsoft.com/office/drawing/2010/main" val="0"/>
                        </a:ext>
                      </a:extLst>
                    </a:blip>
                    <a:stretch>
                      <a:fillRect/>
                    </a:stretch>
                  </pic:blipFill>
                  <pic:spPr>
                    <a:xfrm>
                      <a:off x="0" y="0"/>
                      <a:ext cx="6645910" cy="1593215"/>
                    </a:xfrm>
                    <a:prstGeom prst="rect">
                      <a:avLst/>
                    </a:prstGeom>
                  </pic:spPr>
                </pic:pic>
              </a:graphicData>
            </a:graphic>
          </wp:inline>
        </w:drawing>
      </w:r>
    </w:p>
    <w:p w14:paraId="592FD171" w14:textId="77777777" w:rsidR="00440966" w:rsidRDefault="00440966" w:rsidP="00166455"/>
    <w:p w14:paraId="280F2962" w14:textId="52352599" w:rsidR="00440966" w:rsidRDefault="00440966" w:rsidP="00166455">
      <w:r>
        <w:t>The next command in Shell is going to take from the file the custom role and it will automatically create a role for us.</w:t>
      </w:r>
      <w:r>
        <w:rPr>
          <w:noProof/>
        </w:rPr>
        <w:drawing>
          <wp:inline distT="0" distB="0" distL="0" distR="0" wp14:anchorId="5BF04801" wp14:editId="1C54CFA0">
            <wp:extent cx="6645910" cy="1075055"/>
            <wp:effectExtent l="0" t="0" r="0" b="4445"/>
            <wp:docPr id="1480840593" name="Picture 2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0840593" name="Picture 24" descr="A screenshot of a computer&#10;&#10;Description automatically generated"/>
                    <pic:cNvPicPr/>
                  </pic:nvPicPr>
                  <pic:blipFill>
                    <a:blip r:embed="rId41">
                      <a:extLst>
                        <a:ext uri="{28A0092B-C50C-407E-A947-70E740481C1C}">
                          <a14:useLocalDpi xmlns:a14="http://schemas.microsoft.com/office/drawing/2010/main" val="0"/>
                        </a:ext>
                      </a:extLst>
                    </a:blip>
                    <a:stretch>
                      <a:fillRect/>
                    </a:stretch>
                  </pic:blipFill>
                  <pic:spPr>
                    <a:xfrm>
                      <a:off x="0" y="0"/>
                      <a:ext cx="6645910" cy="1075055"/>
                    </a:xfrm>
                    <a:prstGeom prst="rect">
                      <a:avLst/>
                    </a:prstGeom>
                  </pic:spPr>
                </pic:pic>
              </a:graphicData>
            </a:graphic>
          </wp:inline>
        </w:drawing>
      </w:r>
    </w:p>
    <w:p w14:paraId="35186AEC" w14:textId="77777777" w:rsidR="00440966" w:rsidRDefault="00440966" w:rsidP="00166455"/>
    <w:p w14:paraId="6CC2F62A" w14:textId="43FB34AC" w:rsidR="00440966" w:rsidRDefault="00440966" w:rsidP="00166455">
      <w:r>
        <w:rPr>
          <w:noProof/>
        </w:rPr>
        <w:lastRenderedPageBreak/>
        <w:drawing>
          <wp:inline distT="0" distB="0" distL="0" distR="0" wp14:anchorId="17207F75" wp14:editId="5919D626">
            <wp:extent cx="2755900" cy="596900"/>
            <wp:effectExtent l="0" t="0" r="0" b="0"/>
            <wp:docPr id="2101937859" name="Picture 25" descr="A white rectangular object with a black bor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1937859" name="Picture 25" descr="A white rectangular object with a black border&#10;&#10;Description automatically generated"/>
                    <pic:cNvPicPr/>
                  </pic:nvPicPr>
                  <pic:blipFill>
                    <a:blip r:embed="rId42">
                      <a:extLst>
                        <a:ext uri="{28A0092B-C50C-407E-A947-70E740481C1C}">
                          <a14:useLocalDpi xmlns:a14="http://schemas.microsoft.com/office/drawing/2010/main" val="0"/>
                        </a:ext>
                      </a:extLst>
                    </a:blip>
                    <a:stretch>
                      <a:fillRect/>
                    </a:stretch>
                  </pic:blipFill>
                  <pic:spPr>
                    <a:xfrm>
                      <a:off x="0" y="0"/>
                      <a:ext cx="2755900" cy="596900"/>
                    </a:xfrm>
                    <a:prstGeom prst="rect">
                      <a:avLst/>
                    </a:prstGeom>
                  </pic:spPr>
                </pic:pic>
              </a:graphicData>
            </a:graphic>
          </wp:inline>
        </w:drawing>
      </w:r>
    </w:p>
    <w:p w14:paraId="64270C79" w14:textId="77777777" w:rsidR="00440966" w:rsidRDefault="00440966" w:rsidP="00166455"/>
    <w:p w14:paraId="7C5D9A4F" w14:textId="17192A60" w:rsidR="00440966" w:rsidRDefault="00440966" w:rsidP="00166455">
      <w:r>
        <w:rPr>
          <w:noProof/>
        </w:rPr>
        <w:drawing>
          <wp:inline distT="0" distB="0" distL="0" distR="0" wp14:anchorId="3B7B56ED" wp14:editId="17D3819E">
            <wp:extent cx="1739900" cy="1181100"/>
            <wp:effectExtent l="0" t="0" r="0" b="0"/>
            <wp:docPr id="683866199" name="Picture 26"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3866199" name="Picture 26" descr="A screenshot of a computer&#10;&#10;Description automatically generated"/>
                    <pic:cNvPicPr/>
                  </pic:nvPicPr>
                  <pic:blipFill>
                    <a:blip r:embed="rId43">
                      <a:extLst>
                        <a:ext uri="{28A0092B-C50C-407E-A947-70E740481C1C}">
                          <a14:useLocalDpi xmlns:a14="http://schemas.microsoft.com/office/drawing/2010/main" val="0"/>
                        </a:ext>
                      </a:extLst>
                    </a:blip>
                    <a:stretch>
                      <a:fillRect/>
                    </a:stretch>
                  </pic:blipFill>
                  <pic:spPr>
                    <a:xfrm>
                      <a:off x="0" y="0"/>
                      <a:ext cx="1739900" cy="1181100"/>
                    </a:xfrm>
                    <a:prstGeom prst="rect">
                      <a:avLst/>
                    </a:prstGeom>
                  </pic:spPr>
                </pic:pic>
              </a:graphicData>
            </a:graphic>
          </wp:inline>
        </w:drawing>
      </w:r>
    </w:p>
    <w:p w14:paraId="7AE3AA29" w14:textId="77777777" w:rsidR="00440966" w:rsidRDefault="00440966" w:rsidP="00166455"/>
    <w:p w14:paraId="2EDF862D" w14:textId="5BC98E39" w:rsidR="00440966" w:rsidRDefault="00440966" w:rsidP="00166455">
      <w:r>
        <w:t>In this example we added the role to the following user.</w:t>
      </w:r>
      <w:r>
        <w:rPr>
          <w:noProof/>
        </w:rPr>
        <w:drawing>
          <wp:inline distT="0" distB="0" distL="0" distR="0" wp14:anchorId="17EC392C" wp14:editId="0377648D">
            <wp:extent cx="3771900" cy="2311400"/>
            <wp:effectExtent l="0" t="0" r="0" b="0"/>
            <wp:docPr id="576513311" name="Picture 2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13311" name="Picture 27" descr="A screenshot of a computer&#10;&#10;Description automatically generated"/>
                    <pic:cNvPicPr/>
                  </pic:nvPicPr>
                  <pic:blipFill>
                    <a:blip r:embed="rId44">
                      <a:extLst>
                        <a:ext uri="{28A0092B-C50C-407E-A947-70E740481C1C}">
                          <a14:useLocalDpi xmlns:a14="http://schemas.microsoft.com/office/drawing/2010/main" val="0"/>
                        </a:ext>
                      </a:extLst>
                    </a:blip>
                    <a:stretch>
                      <a:fillRect/>
                    </a:stretch>
                  </pic:blipFill>
                  <pic:spPr>
                    <a:xfrm>
                      <a:off x="0" y="0"/>
                      <a:ext cx="3771900" cy="2311400"/>
                    </a:xfrm>
                    <a:prstGeom prst="rect">
                      <a:avLst/>
                    </a:prstGeom>
                  </pic:spPr>
                </pic:pic>
              </a:graphicData>
            </a:graphic>
          </wp:inline>
        </w:drawing>
      </w:r>
      <w:r>
        <w:rPr>
          <w:noProof/>
        </w:rPr>
        <w:drawing>
          <wp:inline distT="0" distB="0" distL="0" distR="0" wp14:anchorId="2EC7AEFB" wp14:editId="72CECAE6">
            <wp:extent cx="5892800" cy="4140200"/>
            <wp:effectExtent l="0" t="0" r="0" b="0"/>
            <wp:docPr id="951781875" name="Picture 2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1781875" name="Picture 28" descr="A screenshot of a computer&#10;&#10;Description automatically generated"/>
                    <pic:cNvPicPr/>
                  </pic:nvPicPr>
                  <pic:blipFill>
                    <a:blip r:embed="rId45">
                      <a:extLst>
                        <a:ext uri="{28A0092B-C50C-407E-A947-70E740481C1C}">
                          <a14:useLocalDpi xmlns:a14="http://schemas.microsoft.com/office/drawing/2010/main" val="0"/>
                        </a:ext>
                      </a:extLst>
                    </a:blip>
                    <a:stretch>
                      <a:fillRect/>
                    </a:stretch>
                  </pic:blipFill>
                  <pic:spPr>
                    <a:xfrm>
                      <a:off x="0" y="0"/>
                      <a:ext cx="5892800" cy="4140200"/>
                    </a:xfrm>
                    <a:prstGeom prst="rect">
                      <a:avLst/>
                    </a:prstGeom>
                  </pic:spPr>
                </pic:pic>
              </a:graphicData>
            </a:graphic>
          </wp:inline>
        </w:drawing>
      </w:r>
      <w:r>
        <w:rPr>
          <w:noProof/>
        </w:rPr>
        <w:drawing>
          <wp:inline distT="0" distB="0" distL="0" distR="0" wp14:anchorId="0C1FC16E" wp14:editId="3BA56BEA">
            <wp:extent cx="6645910" cy="306705"/>
            <wp:effectExtent l="0" t="0" r="0" b="0"/>
            <wp:docPr id="113714599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145995" name="Picture 1137145995"/>
                    <pic:cNvPicPr/>
                  </pic:nvPicPr>
                  <pic:blipFill>
                    <a:blip r:embed="rId46" cstate="print">
                      <a:extLst>
                        <a:ext uri="{28A0092B-C50C-407E-A947-70E740481C1C}">
                          <a14:useLocalDpi xmlns:a14="http://schemas.microsoft.com/office/drawing/2010/main" val="0"/>
                        </a:ext>
                      </a:extLst>
                    </a:blip>
                    <a:stretch>
                      <a:fillRect/>
                    </a:stretch>
                  </pic:blipFill>
                  <pic:spPr>
                    <a:xfrm>
                      <a:off x="0" y="0"/>
                      <a:ext cx="6645910" cy="306705"/>
                    </a:xfrm>
                    <a:prstGeom prst="rect">
                      <a:avLst/>
                    </a:prstGeom>
                  </pic:spPr>
                </pic:pic>
              </a:graphicData>
            </a:graphic>
          </wp:inline>
        </w:drawing>
      </w:r>
    </w:p>
    <w:p w14:paraId="4ED782EE" w14:textId="0C74A9EE" w:rsidR="00440966" w:rsidRDefault="00440966" w:rsidP="00166455">
      <w:r>
        <w:rPr>
          <w:noProof/>
        </w:rPr>
        <w:lastRenderedPageBreak/>
        <w:drawing>
          <wp:inline distT="0" distB="0" distL="0" distR="0" wp14:anchorId="2356BB59" wp14:editId="72A7D8F6">
            <wp:extent cx="5029200" cy="6921500"/>
            <wp:effectExtent l="0" t="0" r="0" b="0"/>
            <wp:docPr id="1061046872" name="Picture 32"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046872" name="Picture 32" descr="A screenshot of a computer&#10;&#10;Description automatically generated"/>
                    <pic:cNvPicPr/>
                  </pic:nvPicPr>
                  <pic:blipFill>
                    <a:blip r:embed="rId47">
                      <a:extLst>
                        <a:ext uri="{28A0092B-C50C-407E-A947-70E740481C1C}">
                          <a14:useLocalDpi xmlns:a14="http://schemas.microsoft.com/office/drawing/2010/main" val="0"/>
                        </a:ext>
                      </a:extLst>
                    </a:blip>
                    <a:stretch>
                      <a:fillRect/>
                    </a:stretch>
                  </pic:blipFill>
                  <pic:spPr>
                    <a:xfrm>
                      <a:off x="0" y="0"/>
                      <a:ext cx="5029200" cy="6921500"/>
                    </a:xfrm>
                    <a:prstGeom prst="rect">
                      <a:avLst/>
                    </a:prstGeom>
                  </pic:spPr>
                </pic:pic>
              </a:graphicData>
            </a:graphic>
          </wp:inline>
        </w:drawing>
      </w:r>
      <w:r>
        <w:rPr>
          <w:noProof/>
        </w:rPr>
        <w:lastRenderedPageBreak/>
        <w:drawing>
          <wp:inline distT="0" distB="0" distL="0" distR="0" wp14:anchorId="443CA3F8" wp14:editId="2B07AABC">
            <wp:extent cx="6645910" cy="3941445"/>
            <wp:effectExtent l="0" t="0" r="0" b="0"/>
            <wp:docPr id="1730588065" name="Picture 33" descr="A screenshot of a group of me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588065" name="Picture 33" descr="A screenshot of a group of members&#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645910" cy="3941445"/>
                    </a:xfrm>
                    <a:prstGeom prst="rect">
                      <a:avLst/>
                    </a:prstGeom>
                  </pic:spPr>
                </pic:pic>
              </a:graphicData>
            </a:graphic>
          </wp:inline>
        </w:drawing>
      </w:r>
      <w:r>
        <w:rPr>
          <w:noProof/>
        </w:rPr>
        <w:drawing>
          <wp:inline distT="0" distB="0" distL="0" distR="0" wp14:anchorId="4F95CC04" wp14:editId="7FEF0194">
            <wp:extent cx="6645910" cy="2491105"/>
            <wp:effectExtent l="0" t="0" r="0" b="0"/>
            <wp:docPr id="994564932" name="Picture 3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564932" name="Picture 34" descr="A screenshot of a computer&#10;&#10;Description automatically generated"/>
                    <pic:cNvPicPr/>
                  </pic:nvPicPr>
                  <pic:blipFill>
                    <a:blip r:embed="rId49" cstate="print">
                      <a:extLst>
                        <a:ext uri="{28A0092B-C50C-407E-A947-70E740481C1C}">
                          <a14:useLocalDpi xmlns:a14="http://schemas.microsoft.com/office/drawing/2010/main" val="0"/>
                        </a:ext>
                      </a:extLst>
                    </a:blip>
                    <a:stretch>
                      <a:fillRect/>
                    </a:stretch>
                  </pic:blipFill>
                  <pic:spPr>
                    <a:xfrm>
                      <a:off x="0" y="0"/>
                      <a:ext cx="6645910" cy="2491105"/>
                    </a:xfrm>
                    <a:prstGeom prst="rect">
                      <a:avLst/>
                    </a:prstGeom>
                  </pic:spPr>
                </pic:pic>
              </a:graphicData>
            </a:graphic>
          </wp:inline>
        </w:drawing>
      </w:r>
    </w:p>
    <w:p w14:paraId="55A756DB" w14:textId="5B8A2DA9" w:rsidR="00440966" w:rsidRDefault="00440966" w:rsidP="00166455">
      <w:r>
        <w:t>As you can see now, we have access in the management group from another account after we give them permission to have a role for the Management Group.</w:t>
      </w:r>
    </w:p>
    <w:p w14:paraId="21B7D8B6" w14:textId="5093C6D9" w:rsidR="00440966" w:rsidRDefault="00440966" w:rsidP="00166455"/>
    <w:p w14:paraId="28DD94B1" w14:textId="733181F9" w:rsidR="00440966" w:rsidRDefault="00440966" w:rsidP="00166455"/>
    <w:p w14:paraId="7C65672A" w14:textId="77777777" w:rsidR="00440966" w:rsidRDefault="00440966" w:rsidP="00166455"/>
    <w:p w14:paraId="0D1CBF19" w14:textId="2ED898D2" w:rsidR="00440966" w:rsidRDefault="00440966" w:rsidP="00166455">
      <w:r>
        <w:rPr>
          <w:noProof/>
        </w:rPr>
        <w:lastRenderedPageBreak/>
        <w:drawing>
          <wp:inline distT="0" distB="0" distL="0" distR="0" wp14:anchorId="466B7898" wp14:editId="404E7E4B">
            <wp:extent cx="6645910" cy="3272790"/>
            <wp:effectExtent l="0" t="0" r="0" b="3810"/>
            <wp:docPr id="1742739405" name="Picture 3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739405" name="Picture 37" descr="A screenshot of a computer&#10;&#10;Description automatically generated"/>
                    <pic:cNvPicPr/>
                  </pic:nvPicPr>
                  <pic:blipFill>
                    <a:blip r:embed="rId50" cstate="print">
                      <a:extLst>
                        <a:ext uri="{28A0092B-C50C-407E-A947-70E740481C1C}">
                          <a14:useLocalDpi xmlns:a14="http://schemas.microsoft.com/office/drawing/2010/main" val="0"/>
                        </a:ext>
                      </a:extLst>
                    </a:blip>
                    <a:stretch>
                      <a:fillRect/>
                    </a:stretch>
                  </pic:blipFill>
                  <pic:spPr>
                    <a:xfrm>
                      <a:off x="0" y="0"/>
                      <a:ext cx="6645910" cy="3272790"/>
                    </a:xfrm>
                    <a:prstGeom prst="rect">
                      <a:avLst/>
                    </a:prstGeom>
                  </pic:spPr>
                </pic:pic>
              </a:graphicData>
            </a:graphic>
          </wp:inline>
        </w:drawing>
      </w:r>
    </w:p>
    <w:p w14:paraId="6626C5EC" w14:textId="77777777" w:rsidR="00440966" w:rsidRDefault="00440966" w:rsidP="00166455"/>
    <w:p w14:paraId="74F44714" w14:textId="77777777" w:rsidR="00440966" w:rsidRDefault="00440966" w:rsidP="00166455"/>
    <w:p w14:paraId="7189D72C" w14:textId="33C76E7D" w:rsidR="00440966" w:rsidRDefault="00440966" w:rsidP="00166455">
      <w:r>
        <w:rPr>
          <w:noProof/>
        </w:rPr>
        <w:drawing>
          <wp:inline distT="0" distB="0" distL="0" distR="0" wp14:anchorId="04E6778C" wp14:editId="6DD18E85">
            <wp:extent cx="6645910" cy="2482215"/>
            <wp:effectExtent l="0" t="0" r="0" b="0"/>
            <wp:docPr id="345413024" name="Picture 3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5413024" name="Picture 38" descr="A screenshot of a computer&#10;&#10;Description automatically generated"/>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645910" cy="2482215"/>
                    </a:xfrm>
                    <a:prstGeom prst="rect">
                      <a:avLst/>
                    </a:prstGeom>
                  </pic:spPr>
                </pic:pic>
              </a:graphicData>
            </a:graphic>
          </wp:inline>
        </w:drawing>
      </w:r>
    </w:p>
    <w:p w14:paraId="276FDB62" w14:textId="77777777" w:rsidR="00440966" w:rsidRDefault="00440966" w:rsidP="00166455"/>
    <w:p w14:paraId="7A7ADE48" w14:textId="77777777" w:rsidR="00440966" w:rsidRDefault="00440966" w:rsidP="00166455"/>
    <w:p w14:paraId="7AD78516" w14:textId="77777777" w:rsidR="00440966" w:rsidRDefault="00440966" w:rsidP="00166455"/>
    <w:p w14:paraId="244654A5" w14:textId="28B7B2E2" w:rsidR="00440966" w:rsidRDefault="00440966" w:rsidP="00166455">
      <w:r>
        <w:rPr>
          <w:noProof/>
        </w:rPr>
        <w:lastRenderedPageBreak/>
        <w:drawing>
          <wp:inline distT="0" distB="0" distL="0" distR="0" wp14:anchorId="2A5642D9" wp14:editId="02251953">
            <wp:extent cx="6645910" cy="2724785"/>
            <wp:effectExtent l="0" t="0" r="0" b="5715"/>
            <wp:docPr id="185498188" name="Picture 3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98188" name="Picture 39" descr="A screenshot of a computer&#10;&#10;Description automatically generated"/>
                    <pic:cNvPicPr/>
                  </pic:nvPicPr>
                  <pic:blipFill>
                    <a:blip r:embed="rId52">
                      <a:extLst>
                        <a:ext uri="{28A0092B-C50C-407E-A947-70E740481C1C}">
                          <a14:useLocalDpi xmlns:a14="http://schemas.microsoft.com/office/drawing/2010/main" val="0"/>
                        </a:ext>
                      </a:extLst>
                    </a:blip>
                    <a:stretch>
                      <a:fillRect/>
                    </a:stretch>
                  </pic:blipFill>
                  <pic:spPr>
                    <a:xfrm>
                      <a:off x="0" y="0"/>
                      <a:ext cx="6645910" cy="2724785"/>
                    </a:xfrm>
                    <a:prstGeom prst="rect">
                      <a:avLst/>
                    </a:prstGeom>
                  </pic:spPr>
                </pic:pic>
              </a:graphicData>
            </a:graphic>
          </wp:inline>
        </w:drawing>
      </w:r>
    </w:p>
    <w:p w14:paraId="199B01FC" w14:textId="77777777" w:rsidR="00440966" w:rsidRDefault="00440966" w:rsidP="00166455"/>
    <w:p w14:paraId="459D0369" w14:textId="77777777" w:rsidR="00440966" w:rsidRDefault="00440966" w:rsidP="00166455"/>
    <w:p w14:paraId="0162460B" w14:textId="31A4A731" w:rsidR="00440966" w:rsidRDefault="00440966" w:rsidP="00166455">
      <w:r>
        <w:rPr>
          <w:noProof/>
        </w:rPr>
        <w:drawing>
          <wp:inline distT="0" distB="0" distL="0" distR="0" wp14:anchorId="14AEC27E" wp14:editId="1B16D0D0">
            <wp:extent cx="6645910" cy="1330325"/>
            <wp:effectExtent l="0" t="0" r="0" b="3175"/>
            <wp:docPr id="769772765" name="Picture 40" descr="A blue scree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9772765" name="Picture 40" descr="A blue screen with white text&#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6645910" cy="1330325"/>
                    </a:xfrm>
                    <a:prstGeom prst="rect">
                      <a:avLst/>
                    </a:prstGeom>
                  </pic:spPr>
                </pic:pic>
              </a:graphicData>
            </a:graphic>
          </wp:inline>
        </w:drawing>
      </w:r>
    </w:p>
    <w:p w14:paraId="70030BE0" w14:textId="77777777" w:rsidR="00440966" w:rsidRDefault="00440966" w:rsidP="00166455"/>
    <w:p w14:paraId="496E528D" w14:textId="5C76F073" w:rsidR="00440966" w:rsidRDefault="00440966" w:rsidP="00166455">
      <w:r>
        <w:t>The command from above will allow us to remove the assigned role.</w:t>
      </w:r>
    </w:p>
    <w:p w14:paraId="4961AD87" w14:textId="77777777" w:rsidR="00440966" w:rsidRDefault="00440966" w:rsidP="00166455"/>
    <w:p w14:paraId="69267D80" w14:textId="4E47A0B2" w:rsidR="00440966" w:rsidRDefault="00440966" w:rsidP="00166455">
      <w:r>
        <w:rPr>
          <w:noProof/>
        </w:rPr>
        <w:drawing>
          <wp:inline distT="0" distB="0" distL="0" distR="0" wp14:anchorId="2CECB112" wp14:editId="323C70B6">
            <wp:extent cx="6645910" cy="461645"/>
            <wp:effectExtent l="0" t="0" r="0" b="0"/>
            <wp:docPr id="109999807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998072" name="Picture 1099998072"/>
                    <pic:cNvPicPr/>
                  </pic:nvPicPr>
                  <pic:blipFill>
                    <a:blip r:embed="rId54">
                      <a:extLst>
                        <a:ext uri="{28A0092B-C50C-407E-A947-70E740481C1C}">
                          <a14:useLocalDpi xmlns:a14="http://schemas.microsoft.com/office/drawing/2010/main" val="0"/>
                        </a:ext>
                      </a:extLst>
                    </a:blip>
                    <a:stretch>
                      <a:fillRect/>
                    </a:stretch>
                  </pic:blipFill>
                  <pic:spPr>
                    <a:xfrm>
                      <a:off x="0" y="0"/>
                      <a:ext cx="6645910" cy="461645"/>
                    </a:xfrm>
                    <a:prstGeom prst="rect">
                      <a:avLst/>
                    </a:prstGeom>
                  </pic:spPr>
                </pic:pic>
              </a:graphicData>
            </a:graphic>
          </wp:inline>
        </w:drawing>
      </w:r>
    </w:p>
    <w:p w14:paraId="0BB9B03E" w14:textId="77777777" w:rsidR="00440966" w:rsidRDefault="00440966" w:rsidP="00166455"/>
    <w:p w14:paraId="51DDE325" w14:textId="69605C43" w:rsidR="00440966" w:rsidRDefault="00E95F78" w:rsidP="00166455">
      <w:r>
        <w:t>And,</w:t>
      </w:r>
      <w:r w:rsidR="00440966">
        <w:t xml:space="preserve"> to remove the role from the Assigned Roles we need to use the above command.</w:t>
      </w:r>
    </w:p>
    <w:p w14:paraId="2D9A5D02" w14:textId="77777777" w:rsidR="00440966" w:rsidRDefault="00440966" w:rsidP="00166455"/>
    <w:p w14:paraId="081F530B" w14:textId="0D75A209" w:rsidR="00F33843" w:rsidRDefault="00F33843" w:rsidP="00F33843">
      <w:pPr>
        <w:pStyle w:val="Heading1"/>
      </w:pPr>
      <w:bookmarkStart w:id="11" w:name="_Toc141012278"/>
      <w:r>
        <w:t>Cloud Governance</w:t>
      </w:r>
      <w:bookmarkEnd w:id="11"/>
    </w:p>
    <w:p w14:paraId="2CE976A2" w14:textId="77777777" w:rsidR="00F33843" w:rsidRPr="00F33843" w:rsidRDefault="00F33843" w:rsidP="00F33843"/>
    <w:p w14:paraId="1850F021" w14:textId="6E967A8E" w:rsidR="00E95F78" w:rsidRDefault="00E95F78" w:rsidP="00E95F78">
      <w:pPr>
        <w:jc w:val="both"/>
      </w:pPr>
      <w:r w:rsidRPr="00E95F78">
        <w:t xml:space="preserve">Cloud governance encompasses the collection of policies, protocols, and optimal methodologies implemented by an organisation to guarantee efficient and secure administration of its cloud assets. An effectively formulated cloud governance strategy facilitates organisational control, ensures adherence to regulatory requirements, and enhances resource utilisation within the cloud infrastructure. The scope of this concept includes various elements, such as security, cost management, compliance, </w:t>
      </w:r>
      <w:r w:rsidRPr="00E95F78">
        <w:t>identity,</w:t>
      </w:r>
      <w:r w:rsidRPr="00E95F78">
        <w:t xml:space="preserve"> and access management (IAM), resource provisioning, and monitoring.</w:t>
      </w:r>
      <w:sdt>
        <w:sdtPr>
          <w:id w:val="651871697"/>
          <w:citation/>
        </w:sdtPr>
        <w:sdtContent>
          <w:r>
            <w:fldChar w:fldCharType="begin"/>
          </w:r>
          <w:r>
            <w:rPr>
              <w:lang w:val="en-US"/>
            </w:rPr>
            <w:instrText xml:space="preserve"> CITATION Red232 \l 1033 </w:instrText>
          </w:r>
          <w:r>
            <w:fldChar w:fldCharType="separate"/>
          </w:r>
          <w:r w:rsidR="00A61DB1">
            <w:rPr>
              <w:noProof/>
              <w:lang w:val="en-US"/>
            </w:rPr>
            <w:t xml:space="preserve"> </w:t>
          </w:r>
          <w:r w:rsidR="00A61DB1" w:rsidRPr="00A61DB1">
            <w:rPr>
              <w:noProof/>
              <w:lang w:val="en-US"/>
            </w:rPr>
            <w:t>[22]</w:t>
          </w:r>
          <w:r>
            <w:fldChar w:fldCharType="end"/>
          </w:r>
        </w:sdtContent>
      </w:sdt>
    </w:p>
    <w:p w14:paraId="7D310F67" w14:textId="6DB8F916" w:rsidR="00E95F78" w:rsidRDefault="00E95F78" w:rsidP="00E95F78">
      <w:r>
        <w:tab/>
        <w:t>Microsoft Azure Roles that will secure access to cloud resources for Aspire Retailers are:</w:t>
      </w:r>
    </w:p>
    <w:p w14:paraId="6889BC25" w14:textId="77777777" w:rsidR="00E95F78" w:rsidRDefault="00E95F78" w:rsidP="00E95F78"/>
    <w:p w14:paraId="54649A6F" w14:textId="4DD847DE" w:rsidR="00E95F78" w:rsidRDefault="00E95F78" w:rsidP="00E95F78">
      <w:pPr>
        <w:pStyle w:val="ListParagraph"/>
        <w:numPr>
          <w:ilvl w:val="0"/>
          <w:numId w:val="26"/>
        </w:numPr>
      </w:pPr>
      <w:r>
        <w:t>Identity and Access Management</w:t>
      </w:r>
    </w:p>
    <w:p w14:paraId="186C8820" w14:textId="35242DC2" w:rsidR="00E95F78" w:rsidRDefault="00E95F78" w:rsidP="00E95F78">
      <w:pPr>
        <w:pStyle w:val="ListParagraph"/>
        <w:jc w:val="both"/>
      </w:pPr>
      <w:r w:rsidRPr="00E95F78">
        <w:t xml:space="preserve">Azure Active Directory (Azure AD) serves as the fundamental component of Azure's identity and access management functionalities. Azure AD can be utilised by retailers to effectively manage user identities, enforce the implementation of Multi-Factor Authentication (MFA), establish role definitions, and exercise control over access to Azure resources. By employing the Identity and Access </w:t>
      </w:r>
      <w:r w:rsidRPr="00E95F78">
        <w:lastRenderedPageBreak/>
        <w:t>Management (IAM) framework, organisations can effectively enforce the principle of least privilege, thereby guaranteeing that users are granted only the essential authorizations required for their designated responsibilities.</w:t>
      </w:r>
      <w:sdt>
        <w:sdtPr>
          <w:id w:val="-112440840"/>
          <w:citation/>
        </w:sdtPr>
        <w:sdtContent>
          <w:r>
            <w:fldChar w:fldCharType="begin"/>
          </w:r>
          <w:r>
            <w:rPr>
              <w:lang w:val="en-US"/>
            </w:rPr>
            <w:instrText xml:space="preserve"> CITATION Mic221 \l 1033 </w:instrText>
          </w:r>
          <w:r>
            <w:fldChar w:fldCharType="separate"/>
          </w:r>
          <w:r w:rsidR="00A61DB1">
            <w:rPr>
              <w:noProof/>
              <w:lang w:val="en-US"/>
            </w:rPr>
            <w:t xml:space="preserve"> </w:t>
          </w:r>
          <w:r w:rsidR="00A61DB1" w:rsidRPr="00A61DB1">
            <w:rPr>
              <w:noProof/>
              <w:lang w:val="en-US"/>
            </w:rPr>
            <w:t>[23]</w:t>
          </w:r>
          <w:r>
            <w:fldChar w:fldCharType="end"/>
          </w:r>
        </w:sdtContent>
      </w:sdt>
    </w:p>
    <w:p w14:paraId="6DDEA0FE" w14:textId="6469C49E" w:rsidR="00E95F78" w:rsidRDefault="00E95F78" w:rsidP="00E95F78">
      <w:pPr>
        <w:pStyle w:val="ListParagraph"/>
        <w:numPr>
          <w:ilvl w:val="0"/>
          <w:numId w:val="26"/>
        </w:numPr>
        <w:jc w:val="both"/>
      </w:pPr>
      <w:r>
        <w:t>RBAC or Role Based Access Control</w:t>
      </w:r>
    </w:p>
    <w:p w14:paraId="65B81CE1" w14:textId="62B073A6" w:rsidR="00E95F78" w:rsidRDefault="00E95F78" w:rsidP="00E95F78">
      <w:pPr>
        <w:pStyle w:val="ListParagraph"/>
        <w:jc w:val="both"/>
      </w:pPr>
      <w:r w:rsidRPr="00E95F78">
        <w:t>Azure offers Role-Based Access Control (RBAC) functionality, enabling Aspire Retailers to establish personalised roles and allocate precise authorizations to individual users and groups. The implementation of fine-grained control mechanisms serves to effectively restrict access to crucial resources, thereby mitigating the potential threats associated with unauthorised access or inadvertent modifications.</w:t>
      </w:r>
      <w:sdt>
        <w:sdtPr>
          <w:id w:val="-2074422120"/>
          <w:citation/>
        </w:sdtPr>
        <w:sdtContent>
          <w:r>
            <w:fldChar w:fldCharType="begin"/>
          </w:r>
          <w:r>
            <w:rPr>
              <w:lang w:val="en-US"/>
            </w:rPr>
            <w:instrText xml:space="preserve"> CITATION Mic222 \l 1033 </w:instrText>
          </w:r>
          <w:r>
            <w:fldChar w:fldCharType="separate"/>
          </w:r>
          <w:r w:rsidR="00A61DB1">
            <w:rPr>
              <w:noProof/>
              <w:lang w:val="en-US"/>
            </w:rPr>
            <w:t xml:space="preserve"> </w:t>
          </w:r>
          <w:r w:rsidR="00A61DB1" w:rsidRPr="00A61DB1">
            <w:rPr>
              <w:noProof/>
              <w:lang w:val="en-US"/>
            </w:rPr>
            <w:t>[24]</w:t>
          </w:r>
          <w:r>
            <w:fldChar w:fldCharType="end"/>
          </w:r>
        </w:sdtContent>
      </w:sdt>
    </w:p>
    <w:p w14:paraId="571D74B5" w14:textId="77777777" w:rsidR="00E95F78" w:rsidRDefault="00E95F78" w:rsidP="00E95F78">
      <w:pPr>
        <w:jc w:val="both"/>
      </w:pPr>
    </w:p>
    <w:p w14:paraId="0C22B684" w14:textId="3D787075" w:rsidR="00E95F78" w:rsidRDefault="00E95F78" w:rsidP="00E95F78">
      <w:pPr>
        <w:pStyle w:val="ListParagraph"/>
        <w:numPr>
          <w:ilvl w:val="0"/>
          <w:numId w:val="26"/>
        </w:numPr>
        <w:jc w:val="both"/>
      </w:pPr>
      <w:r>
        <w:t>Network Security</w:t>
      </w:r>
    </w:p>
    <w:p w14:paraId="587B6301" w14:textId="0D4D6966" w:rsidR="00E95F78" w:rsidRDefault="00E95F78" w:rsidP="00E95F78">
      <w:pPr>
        <w:pStyle w:val="ListParagraph"/>
        <w:jc w:val="both"/>
      </w:pPr>
      <w:r w:rsidRPr="00E95F78">
        <w:t xml:space="preserve">The Azure Virtual Network (VNet) facilitates the establishment of secluded network environments. Aspire Retailers have the capability to establish Network Security Groups (NSGs) </w:t>
      </w:r>
      <w:r w:rsidRPr="00E95F78">
        <w:t>to</w:t>
      </w:r>
      <w:r w:rsidRPr="00E95F78">
        <w:t xml:space="preserve"> regulate the flow of inbound and outbound traffic between resources located within the Virtual Network (VNet). Furthermore, Azure Firewall and Azure DDoS Protection offer supplementary levels of network security.</w:t>
      </w:r>
      <w:sdt>
        <w:sdtPr>
          <w:id w:val="1070771876"/>
          <w:citation/>
        </w:sdtPr>
        <w:sdtContent>
          <w:r>
            <w:fldChar w:fldCharType="begin"/>
          </w:r>
          <w:r>
            <w:rPr>
              <w:lang w:val="en-US"/>
            </w:rPr>
            <w:instrText xml:space="preserve"> CITATION Mic233 \l 1033 </w:instrText>
          </w:r>
          <w:r>
            <w:fldChar w:fldCharType="separate"/>
          </w:r>
          <w:r w:rsidR="00A61DB1">
            <w:rPr>
              <w:noProof/>
              <w:lang w:val="en-US"/>
            </w:rPr>
            <w:t xml:space="preserve"> </w:t>
          </w:r>
          <w:r w:rsidR="00A61DB1" w:rsidRPr="00A61DB1">
            <w:rPr>
              <w:noProof/>
              <w:lang w:val="en-US"/>
            </w:rPr>
            <w:t>[25]</w:t>
          </w:r>
          <w:r>
            <w:fldChar w:fldCharType="end"/>
          </w:r>
        </w:sdtContent>
      </w:sdt>
    </w:p>
    <w:p w14:paraId="0CC0428D" w14:textId="77777777" w:rsidR="00E95F78" w:rsidRDefault="00E95F78" w:rsidP="00E95F78">
      <w:pPr>
        <w:pStyle w:val="ListParagraph"/>
        <w:jc w:val="both"/>
      </w:pPr>
    </w:p>
    <w:p w14:paraId="3506B61E" w14:textId="55491380" w:rsidR="00E95F78" w:rsidRDefault="00E95F78" w:rsidP="00E95F78">
      <w:pPr>
        <w:pStyle w:val="ListParagraph"/>
        <w:numPr>
          <w:ilvl w:val="0"/>
          <w:numId w:val="26"/>
        </w:numPr>
        <w:jc w:val="both"/>
      </w:pPr>
      <w:r>
        <w:t>Encryption and Key Management</w:t>
      </w:r>
    </w:p>
    <w:p w14:paraId="2CD123A0" w14:textId="401941DB" w:rsidR="00E95F78" w:rsidRDefault="00E95F78" w:rsidP="00E95F78">
      <w:pPr>
        <w:pStyle w:val="ListParagraph"/>
        <w:jc w:val="both"/>
      </w:pPr>
      <w:r w:rsidRPr="00E95F78">
        <w:t xml:space="preserve">Azure provides encryption capabilities to protect data both when it is stored and when it is being transmitted. Azure Key Vault can be utilised by retailers </w:t>
      </w:r>
      <w:r w:rsidRPr="00E95F78">
        <w:t>to</w:t>
      </w:r>
      <w:r w:rsidRPr="00E95F78">
        <w:t xml:space="preserve"> </w:t>
      </w:r>
      <w:r w:rsidRPr="00E95F78">
        <w:t>handle encryption keys, certificates, and secrets effectively and securely</w:t>
      </w:r>
      <w:r w:rsidRPr="00E95F78">
        <w:t>. This ensures the preservation of data confidentiality and integrity.</w:t>
      </w:r>
      <w:sdt>
        <w:sdtPr>
          <w:id w:val="-2130538718"/>
          <w:citation/>
        </w:sdtPr>
        <w:sdtContent>
          <w:r>
            <w:fldChar w:fldCharType="begin"/>
          </w:r>
          <w:r>
            <w:rPr>
              <w:lang w:val="en-US"/>
            </w:rPr>
            <w:instrText xml:space="preserve"> CITATION Mic234 \l 1033 </w:instrText>
          </w:r>
          <w:r>
            <w:fldChar w:fldCharType="separate"/>
          </w:r>
          <w:r w:rsidR="00A61DB1">
            <w:rPr>
              <w:noProof/>
              <w:lang w:val="en-US"/>
            </w:rPr>
            <w:t xml:space="preserve"> </w:t>
          </w:r>
          <w:r w:rsidR="00A61DB1" w:rsidRPr="00A61DB1">
            <w:rPr>
              <w:noProof/>
              <w:lang w:val="en-US"/>
            </w:rPr>
            <w:t>[26]</w:t>
          </w:r>
          <w:r>
            <w:fldChar w:fldCharType="end"/>
          </w:r>
        </w:sdtContent>
      </w:sdt>
    </w:p>
    <w:p w14:paraId="49A9922F" w14:textId="77777777" w:rsidR="00E95F78" w:rsidRDefault="00E95F78" w:rsidP="00E95F78">
      <w:pPr>
        <w:pStyle w:val="ListParagraph"/>
        <w:jc w:val="both"/>
      </w:pPr>
    </w:p>
    <w:p w14:paraId="4DE367CF" w14:textId="573D40B1" w:rsidR="00E95F78" w:rsidRDefault="00E95F78" w:rsidP="00E95F78">
      <w:pPr>
        <w:pStyle w:val="ListParagraph"/>
        <w:numPr>
          <w:ilvl w:val="0"/>
          <w:numId w:val="26"/>
        </w:numPr>
        <w:jc w:val="both"/>
      </w:pPr>
      <w:r>
        <w:t>Azure Policy and Azure Blueprints</w:t>
      </w:r>
    </w:p>
    <w:p w14:paraId="73CE0B33" w14:textId="67403C4F" w:rsidR="00E95F78" w:rsidRDefault="00E95F78" w:rsidP="00E95F78">
      <w:pPr>
        <w:pStyle w:val="ListParagraph"/>
        <w:jc w:val="both"/>
      </w:pPr>
      <w:r w:rsidRPr="00E95F78">
        <w:t>Azure Policy enables organisations to ensure compliance and adhere to best practises by establishing rules and policies for resources. Azure Blueprints facilitate the generation of reusable templates for Azure environments, guaranteeing uniform governance and resource configurations across subscriptions.</w:t>
      </w:r>
      <w:sdt>
        <w:sdtPr>
          <w:id w:val="110865565"/>
          <w:citation/>
        </w:sdtPr>
        <w:sdtContent>
          <w:r>
            <w:fldChar w:fldCharType="begin"/>
          </w:r>
          <w:r>
            <w:rPr>
              <w:lang w:val="en-US"/>
            </w:rPr>
            <w:instrText xml:space="preserve"> CITATION Mic235 \l 1033 </w:instrText>
          </w:r>
          <w:r>
            <w:fldChar w:fldCharType="separate"/>
          </w:r>
          <w:r w:rsidR="00A61DB1">
            <w:rPr>
              <w:noProof/>
              <w:lang w:val="en-US"/>
            </w:rPr>
            <w:t xml:space="preserve"> </w:t>
          </w:r>
          <w:r w:rsidR="00A61DB1" w:rsidRPr="00A61DB1">
            <w:rPr>
              <w:noProof/>
              <w:lang w:val="en-US"/>
            </w:rPr>
            <w:t>[27]</w:t>
          </w:r>
          <w:r>
            <w:fldChar w:fldCharType="end"/>
          </w:r>
        </w:sdtContent>
      </w:sdt>
    </w:p>
    <w:p w14:paraId="611109CC" w14:textId="77777777" w:rsidR="00E95F78" w:rsidRDefault="00E95F78" w:rsidP="00E95F78">
      <w:pPr>
        <w:pStyle w:val="ListParagraph"/>
        <w:jc w:val="both"/>
      </w:pPr>
    </w:p>
    <w:p w14:paraId="4AAEF774" w14:textId="6F4D970F" w:rsidR="00E95F78" w:rsidRDefault="00E95F78" w:rsidP="00E95F78">
      <w:pPr>
        <w:pStyle w:val="ListParagraph"/>
        <w:numPr>
          <w:ilvl w:val="0"/>
          <w:numId w:val="26"/>
        </w:numPr>
        <w:jc w:val="both"/>
      </w:pPr>
      <w:r>
        <w:t>Azure Security Center</w:t>
      </w:r>
    </w:p>
    <w:p w14:paraId="708A21A8" w14:textId="107A8058" w:rsidR="00E95F78" w:rsidRDefault="00E95F78" w:rsidP="00E95F78">
      <w:pPr>
        <w:pStyle w:val="ListParagraph"/>
        <w:jc w:val="both"/>
      </w:pPr>
      <w:r w:rsidRPr="00E95F78">
        <w:t>The Azure Security Centre serves as a centralised platform for the monitoring and management of security measures across various Azure resources. The provided solution encompasses threat detection, vulnerability assessment, and security recommendations, thereby enabling Aspire Retailers to take proactive measures in mitigating potential security risks.</w:t>
      </w:r>
      <w:sdt>
        <w:sdtPr>
          <w:id w:val="-843084253"/>
          <w:citation/>
        </w:sdtPr>
        <w:sdtContent>
          <w:r>
            <w:fldChar w:fldCharType="begin"/>
          </w:r>
          <w:r>
            <w:rPr>
              <w:lang w:val="en-US"/>
            </w:rPr>
            <w:instrText xml:space="preserve"> CITATION Gil19 \l 1033 </w:instrText>
          </w:r>
          <w:r>
            <w:fldChar w:fldCharType="separate"/>
          </w:r>
          <w:r w:rsidR="00A61DB1">
            <w:rPr>
              <w:noProof/>
              <w:lang w:val="en-US"/>
            </w:rPr>
            <w:t xml:space="preserve"> </w:t>
          </w:r>
          <w:r w:rsidR="00A61DB1" w:rsidRPr="00A61DB1">
            <w:rPr>
              <w:noProof/>
              <w:lang w:val="en-US"/>
            </w:rPr>
            <w:t>[28]</w:t>
          </w:r>
          <w:r>
            <w:fldChar w:fldCharType="end"/>
          </w:r>
        </w:sdtContent>
      </w:sdt>
    </w:p>
    <w:p w14:paraId="1FA3E368" w14:textId="77777777" w:rsidR="00E95F78" w:rsidRDefault="00E95F78" w:rsidP="00E95F78">
      <w:pPr>
        <w:pStyle w:val="ListParagraph"/>
        <w:jc w:val="both"/>
      </w:pPr>
    </w:p>
    <w:p w14:paraId="5F404041" w14:textId="70A1199E" w:rsidR="00E95F78" w:rsidRDefault="00E95F78" w:rsidP="00E95F78">
      <w:pPr>
        <w:pStyle w:val="ListParagraph"/>
        <w:numPr>
          <w:ilvl w:val="0"/>
          <w:numId w:val="26"/>
        </w:numPr>
        <w:jc w:val="both"/>
      </w:pPr>
      <w:r>
        <w:t>Azure Directory Privileged Identity Management</w:t>
      </w:r>
    </w:p>
    <w:p w14:paraId="5B7D09E1" w14:textId="374B82CC" w:rsidR="00E95F78" w:rsidRDefault="00E95F78" w:rsidP="00E95F78">
      <w:pPr>
        <w:pStyle w:val="ListParagraph"/>
        <w:jc w:val="both"/>
      </w:pPr>
      <w:r w:rsidRPr="00E95F78">
        <w:t>Privileged Identity Management (PIM) facilitates the management and surveillance of privileged access within Azure Active Directory (AD). Retailers can utilise Product Information Management (PIM) systems to provide time-limited and on-demand authorization to privileged roles, thereby mitigating the potential threat of unauthorised access.</w:t>
      </w:r>
    </w:p>
    <w:p w14:paraId="6EFC5558" w14:textId="3ADCF473" w:rsidR="00E95F78" w:rsidRDefault="00E95F78" w:rsidP="00E95F78">
      <w:pPr>
        <w:pStyle w:val="ListParagraph"/>
        <w:numPr>
          <w:ilvl w:val="0"/>
          <w:numId w:val="26"/>
        </w:numPr>
        <w:jc w:val="both"/>
      </w:pPr>
      <w:r>
        <w:t>Monitoring and Auditing</w:t>
      </w:r>
    </w:p>
    <w:p w14:paraId="10700BBB" w14:textId="6CF8AE5B" w:rsidR="00E95F78" w:rsidRDefault="00E95F78" w:rsidP="00E95F78">
      <w:pPr>
        <w:pStyle w:val="ListParagraph"/>
        <w:jc w:val="both"/>
      </w:pPr>
      <w:r w:rsidRPr="00E95F78">
        <w:t xml:space="preserve">Azure Monitor offers a wide range of monitoring and logging functionalities, ensuring comprehensive coverage. Azure Monitor can be utilised by retailers </w:t>
      </w:r>
      <w:r w:rsidRPr="00E95F78">
        <w:t>to</w:t>
      </w:r>
      <w:r w:rsidRPr="00E95F78">
        <w:t xml:space="preserve"> enhance their visibility into the activities of their resources, identify any potentially suspicious behaviour, and ensure compliance with relevant regulations.</w:t>
      </w:r>
      <w:sdt>
        <w:sdtPr>
          <w:id w:val="-1053154609"/>
          <w:citation/>
        </w:sdtPr>
        <w:sdtContent>
          <w:r>
            <w:fldChar w:fldCharType="begin"/>
          </w:r>
          <w:r>
            <w:rPr>
              <w:lang w:val="en-US"/>
            </w:rPr>
            <w:instrText xml:space="preserve"> CITATION Mic236 \l 1033 </w:instrText>
          </w:r>
          <w:r>
            <w:fldChar w:fldCharType="separate"/>
          </w:r>
          <w:r w:rsidR="00A61DB1">
            <w:rPr>
              <w:noProof/>
              <w:lang w:val="en-US"/>
            </w:rPr>
            <w:t xml:space="preserve"> </w:t>
          </w:r>
          <w:r w:rsidR="00A61DB1" w:rsidRPr="00A61DB1">
            <w:rPr>
              <w:noProof/>
              <w:lang w:val="en-US"/>
            </w:rPr>
            <w:t>[29]</w:t>
          </w:r>
          <w:r>
            <w:fldChar w:fldCharType="end"/>
          </w:r>
        </w:sdtContent>
      </w:sdt>
    </w:p>
    <w:p w14:paraId="223357C6" w14:textId="77777777" w:rsidR="00E95F78" w:rsidRDefault="00E95F78" w:rsidP="00E95F78">
      <w:pPr>
        <w:pStyle w:val="ListParagraph"/>
        <w:jc w:val="both"/>
      </w:pPr>
    </w:p>
    <w:p w14:paraId="4C99990F" w14:textId="73E1FB97" w:rsidR="00E95F78" w:rsidRDefault="00E95F78" w:rsidP="00E95F78">
      <w:pPr>
        <w:pStyle w:val="ListParagraph"/>
        <w:numPr>
          <w:ilvl w:val="0"/>
          <w:numId w:val="26"/>
        </w:numPr>
        <w:jc w:val="both"/>
      </w:pPr>
      <w:r>
        <w:t>Azure Sentinel</w:t>
      </w:r>
    </w:p>
    <w:p w14:paraId="6E2DD910" w14:textId="13E17349" w:rsidR="00E95F78" w:rsidRDefault="00E95F78" w:rsidP="00E95F78">
      <w:pPr>
        <w:pStyle w:val="ListParagraph"/>
        <w:jc w:val="both"/>
      </w:pPr>
      <w:r w:rsidRPr="00E95F78">
        <w:lastRenderedPageBreak/>
        <w:t>Azure Sentinel is a cloud-based Security Information and Event Management (SIEM) solution that is designed to operate within a native cloud environment. The Aspire Retailers platform aids in the proactive identification and mitigation of security threats by providing advanced security analytics and automated response capabilities.</w:t>
      </w:r>
      <w:sdt>
        <w:sdtPr>
          <w:id w:val="204152405"/>
          <w:citation/>
        </w:sdtPr>
        <w:sdtContent>
          <w:r>
            <w:fldChar w:fldCharType="begin"/>
          </w:r>
          <w:r>
            <w:rPr>
              <w:lang w:val="en-US"/>
            </w:rPr>
            <w:instrText xml:space="preserve"> CITATION Mic237 \l 1033 </w:instrText>
          </w:r>
          <w:r>
            <w:fldChar w:fldCharType="separate"/>
          </w:r>
          <w:r w:rsidR="00A61DB1">
            <w:rPr>
              <w:noProof/>
              <w:lang w:val="en-US"/>
            </w:rPr>
            <w:t xml:space="preserve"> </w:t>
          </w:r>
          <w:r w:rsidR="00A61DB1" w:rsidRPr="00A61DB1">
            <w:rPr>
              <w:noProof/>
              <w:lang w:val="en-US"/>
            </w:rPr>
            <w:t>[30]</w:t>
          </w:r>
          <w:r>
            <w:fldChar w:fldCharType="end"/>
          </w:r>
        </w:sdtContent>
      </w:sdt>
    </w:p>
    <w:p w14:paraId="5E712508" w14:textId="77777777" w:rsidR="00E95F78" w:rsidRDefault="00E95F78" w:rsidP="00E95F78">
      <w:pPr>
        <w:pStyle w:val="ListParagraph"/>
        <w:jc w:val="both"/>
      </w:pPr>
    </w:p>
    <w:p w14:paraId="5399A75D" w14:textId="2F41BC72" w:rsidR="00E95F78" w:rsidRDefault="00E95F78" w:rsidP="00E95F78">
      <w:pPr>
        <w:pStyle w:val="ListParagraph"/>
        <w:jc w:val="both"/>
      </w:pPr>
      <w:r w:rsidRPr="00E95F78">
        <w:t>Through the utilisation of the security features and services offered by Microsoft Azure, Aspire Retailers can effectively implement a comprehensive cloud governance strategy that places emphasis on security, compliance, and operational efficiency. The utilisation of these tools and services facilitates the establishment of a robust security framework for the company, allowing for the safeguarding of access to cloud resources, preservation of sensitive data, and efficient identification and mitigation of security threats. Consequently, this ensures the creation of a secure and reliable cloud environment.</w:t>
      </w:r>
    </w:p>
    <w:p w14:paraId="4C7FE24B" w14:textId="77777777" w:rsidR="00E95F78" w:rsidRDefault="00E95F78" w:rsidP="00A61DB1">
      <w:pPr>
        <w:pStyle w:val="Heading1"/>
      </w:pPr>
    </w:p>
    <w:p w14:paraId="60D5153E" w14:textId="44BD9954" w:rsidR="00A61DB1" w:rsidRDefault="00A61DB1" w:rsidP="00A61DB1">
      <w:pPr>
        <w:pStyle w:val="Heading1"/>
      </w:pPr>
      <w:bookmarkStart w:id="12" w:name="_Toc141012279"/>
      <w:r>
        <w:t>Disaster Recovery for Aspire Retailers</w:t>
      </w:r>
      <w:bookmarkEnd w:id="12"/>
    </w:p>
    <w:p w14:paraId="07928A07" w14:textId="14A52EB9" w:rsidR="00E95F78" w:rsidRDefault="00A61DB1" w:rsidP="00A61DB1">
      <w:pPr>
        <w:jc w:val="both"/>
      </w:pPr>
      <w:r>
        <w:tab/>
      </w:r>
      <w:r w:rsidRPr="00A61DB1">
        <w:t xml:space="preserve">The development of a resilient disaster recovery plan is imperative </w:t>
      </w:r>
      <w:r w:rsidRPr="00A61DB1">
        <w:t>to</w:t>
      </w:r>
      <w:r w:rsidRPr="00A61DB1">
        <w:t xml:space="preserve"> guarantee the uninterrupted operation of a business and the continued accessibility of its data and applications in the face of unforeseen disruptions or calamities. Aspire Retailers, in the process of migrating their data and applications to the cloud, should develop a comprehensive disaster recovery plan that is specifically designed to address the unique requirements and risks inherent in their cloud environment. Outlined below are the fundamental steps and crucial factors to be </w:t>
      </w:r>
      <w:r w:rsidRPr="00A61DB1">
        <w:t>considered</w:t>
      </w:r>
      <w:r w:rsidRPr="00A61DB1">
        <w:t xml:space="preserve"> when developing a suitable disaster recovery plan:</w:t>
      </w:r>
    </w:p>
    <w:p w14:paraId="605CED03" w14:textId="77777777" w:rsidR="00E95F78" w:rsidRDefault="00E95F78" w:rsidP="00A61DB1">
      <w:pPr>
        <w:jc w:val="both"/>
      </w:pPr>
    </w:p>
    <w:p w14:paraId="4A32E119" w14:textId="2FB4EC8F" w:rsidR="00A61DB1" w:rsidRDefault="00A61DB1" w:rsidP="00A61DB1">
      <w:pPr>
        <w:pStyle w:val="ListParagraph"/>
        <w:numPr>
          <w:ilvl w:val="0"/>
          <w:numId w:val="27"/>
        </w:numPr>
        <w:jc w:val="both"/>
      </w:pPr>
      <w:r>
        <w:t>Business Impact Analysis (BIA)</w:t>
      </w:r>
    </w:p>
    <w:p w14:paraId="1B11D09B" w14:textId="4820FF6F" w:rsidR="00A61DB1" w:rsidRDefault="00A61DB1" w:rsidP="00A61DB1">
      <w:pPr>
        <w:pStyle w:val="ListParagraph"/>
        <w:jc w:val="both"/>
      </w:pPr>
      <w:r w:rsidRPr="00A61DB1">
        <w:t xml:space="preserve">Perform a comprehensive Business Impact Analysis </w:t>
      </w:r>
      <w:r w:rsidRPr="00A61DB1">
        <w:t>to</w:t>
      </w:r>
      <w:r w:rsidRPr="00A61DB1">
        <w:t xml:space="preserve"> ascertain the essential applications, data, and services that necessitate prompt restoration. To ascertain the maximum acceptable downtime and data loss, it is crucial to comprehend the Recovery Time Objectives (RTOs) and Recovery Point Objectives (RPOs) associated with each service.</w:t>
      </w:r>
      <w:sdt>
        <w:sdtPr>
          <w:id w:val="-990021529"/>
          <w:citation/>
        </w:sdtPr>
        <w:sdtContent>
          <w:r>
            <w:fldChar w:fldCharType="begin"/>
          </w:r>
          <w:r>
            <w:rPr>
              <w:lang w:val="en-US"/>
            </w:rPr>
            <w:instrText xml:space="preserve"> CITATION Was23 \l 1033 </w:instrText>
          </w:r>
          <w:r>
            <w:fldChar w:fldCharType="separate"/>
          </w:r>
          <w:r>
            <w:rPr>
              <w:noProof/>
              <w:lang w:val="en-US"/>
            </w:rPr>
            <w:t xml:space="preserve"> </w:t>
          </w:r>
          <w:r w:rsidRPr="00A61DB1">
            <w:rPr>
              <w:noProof/>
              <w:lang w:val="en-US"/>
            </w:rPr>
            <w:t>[31]</w:t>
          </w:r>
          <w:r>
            <w:fldChar w:fldCharType="end"/>
          </w:r>
        </w:sdtContent>
      </w:sdt>
    </w:p>
    <w:p w14:paraId="28EDC87F" w14:textId="05764F7C" w:rsidR="00A61DB1" w:rsidRDefault="00A61DB1" w:rsidP="00A61DB1">
      <w:pPr>
        <w:pStyle w:val="ListParagraph"/>
        <w:numPr>
          <w:ilvl w:val="0"/>
          <w:numId w:val="27"/>
        </w:numPr>
        <w:jc w:val="both"/>
      </w:pPr>
      <w:r>
        <w:t>Data Backup and Replication</w:t>
      </w:r>
    </w:p>
    <w:p w14:paraId="497226D2" w14:textId="11B32A3A" w:rsidR="00A61DB1" w:rsidRDefault="00A61DB1" w:rsidP="00A61DB1">
      <w:pPr>
        <w:pStyle w:val="ListParagraph"/>
        <w:jc w:val="both"/>
      </w:pPr>
      <w:r w:rsidRPr="00A61DB1">
        <w:t xml:space="preserve">Develop and execute a comprehensive and resilient data backup and replication plan. Utilise cloud-native backup services offered by the cloud provider </w:t>
      </w:r>
      <w:proofErr w:type="gramStart"/>
      <w:r w:rsidRPr="00A61DB1">
        <w:t>in order to</w:t>
      </w:r>
      <w:proofErr w:type="gramEnd"/>
      <w:r w:rsidRPr="00A61DB1">
        <w:t xml:space="preserve"> establish a consistent and automated backup system for essential data. One potential approach to enhance redundancy is the implementation of geo-replication, which involves the creation and maintenance of data copies across multiple geographic regions.</w:t>
      </w:r>
      <w:sdt>
        <w:sdtPr>
          <w:id w:val="-2138402592"/>
          <w:citation/>
        </w:sdtPr>
        <w:sdtContent>
          <w:r>
            <w:fldChar w:fldCharType="begin"/>
          </w:r>
          <w:r>
            <w:rPr>
              <w:lang w:val="en-US"/>
            </w:rPr>
            <w:instrText xml:space="preserve"> CITATION Cov23 \l 1033 </w:instrText>
          </w:r>
          <w:r>
            <w:fldChar w:fldCharType="separate"/>
          </w:r>
          <w:r>
            <w:rPr>
              <w:noProof/>
              <w:lang w:val="en-US"/>
            </w:rPr>
            <w:t xml:space="preserve"> </w:t>
          </w:r>
          <w:r w:rsidRPr="00A61DB1">
            <w:rPr>
              <w:noProof/>
              <w:lang w:val="en-US"/>
            </w:rPr>
            <w:t>[32]</w:t>
          </w:r>
          <w:r>
            <w:fldChar w:fldCharType="end"/>
          </w:r>
        </w:sdtContent>
      </w:sdt>
    </w:p>
    <w:p w14:paraId="2E454B44" w14:textId="1C8285CC" w:rsidR="00A61DB1" w:rsidRDefault="00A61DB1" w:rsidP="00A61DB1">
      <w:pPr>
        <w:pStyle w:val="ListParagraph"/>
        <w:numPr>
          <w:ilvl w:val="0"/>
          <w:numId w:val="27"/>
        </w:numPr>
        <w:jc w:val="both"/>
      </w:pPr>
      <w:r>
        <w:t>Disaster Recovery Site Selection</w:t>
      </w:r>
    </w:p>
    <w:p w14:paraId="42A096A1" w14:textId="2EA63783" w:rsidR="00A61DB1" w:rsidRDefault="00A61DB1" w:rsidP="00A61DB1">
      <w:pPr>
        <w:pStyle w:val="ListParagraph"/>
        <w:jc w:val="both"/>
      </w:pPr>
      <w:r w:rsidRPr="00A61DB1">
        <w:t>Select suitable disaster recovery regions or data centres that are geographically remote from the primary cloud deployment. This practise guarantees that in the occurrence of a regional disruption, data and applications can be promptly restored from an unimpacted site.</w:t>
      </w:r>
    </w:p>
    <w:p w14:paraId="648D5312" w14:textId="5036EB8E" w:rsidR="00A61DB1" w:rsidRDefault="00A61DB1" w:rsidP="00A61DB1">
      <w:pPr>
        <w:pStyle w:val="ListParagraph"/>
        <w:numPr>
          <w:ilvl w:val="0"/>
          <w:numId w:val="27"/>
        </w:numPr>
        <w:jc w:val="both"/>
      </w:pPr>
      <w:r>
        <w:t>Failover and Failback Procedures</w:t>
      </w:r>
    </w:p>
    <w:p w14:paraId="28DDA4E9" w14:textId="44586958" w:rsidR="00A61DB1" w:rsidRDefault="00A61DB1" w:rsidP="00A61DB1">
      <w:pPr>
        <w:pStyle w:val="ListParagraph"/>
        <w:jc w:val="both"/>
      </w:pPr>
      <w:r w:rsidRPr="00A61DB1">
        <w:t xml:space="preserve">The objective is to establish well-defined failover and failback procedures for critical applications. Implement automated failover mechanisms to facilitate the seamless transition of traffic and operational activities to the disaster recovery site in the event of unavailability of the primary site. It is imperative to establish comprehensive documentation and conduct thorough testing of the failback process </w:t>
      </w:r>
      <w:proofErr w:type="gramStart"/>
      <w:r w:rsidRPr="00A61DB1">
        <w:t>in order to</w:t>
      </w:r>
      <w:proofErr w:type="gramEnd"/>
      <w:r w:rsidRPr="00A61DB1">
        <w:t xml:space="preserve"> guarantee a seamless transition back to the primary environment following its restoration.</w:t>
      </w:r>
      <w:sdt>
        <w:sdtPr>
          <w:id w:val="-620149488"/>
          <w:citation/>
        </w:sdtPr>
        <w:sdtContent>
          <w:r>
            <w:fldChar w:fldCharType="begin"/>
          </w:r>
          <w:r>
            <w:rPr>
              <w:lang w:val="en-US"/>
            </w:rPr>
            <w:instrText xml:space="preserve"> CITATION Mic238 \l 1033 </w:instrText>
          </w:r>
          <w:r>
            <w:fldChar w:fldCharType="separate"/>
          </w:r>
          <w:r>
            <w:rPr>
              <w:noProof/>
              <w:lang w:val="en-US"/>
            </w:rPr>
            <w:t xml:space="preserve"> </w:t>
          </w:r>
          <w:r w:rsidRPr="00A61DB1">
            <w:rPr>
              <w:noProof/>
              <w:lang w:val="en-US"/>
            </w:rPr>
            <w:t>[33]</w:t>
          </w:r>
          <w:r>
            <w:fldChar w:fldCharType="end"/>
          </w:r>
        </w:sdtContent>
      </w:sdt>
    </w:p>
    <w:p w14:paraId="766B03E1" w14:textId="1BB31CE8" w:rsidR="00A61DB1" w:rsidRDefault="00A61DB1" w:rsidP="00A61DB1">
      <w:pPr>
        <w:pStyle w:val="ListParagraph"/>
        <w:numPr>
          <w:ilvl w:val="0"/>
          <w:numId w:val="27"/>
        </w:numPr>
        <w:jc w:val="both"/>
      </w:pPr>
      <w:r>
        <w:t>Cloud Provider’s Disaster Recovery Services</w:t>
      </w:r>
    </w:p>
    <w:p w14:paraId="6C72BEBA" w14:textId="678F0B05" w:rsidR="00A61DB1" w:rsidRDefault="00A61DB1" w:rsidP="00A61DB1">
      <w:pPr>
        <w:pStyle w:val="ListParagraph"/>
        <w:jc w:val="both"/>
      </w:pPr>
      <w:r w:rsidRPr="00A61DB1">
        <w:t xml:space="preserve">Utilise the disaster recovery services provided by the cloud service provider. Cloud service providers such as Azure, AWS, and GCP present a range of services, including Azure Site Recovery, AWS Disaster </w:t>
      </w:r>
      <w:r w:rsidRPr="00A61DB1">
        <w:lastRenderedPageBreak/>
        <w:t>Recovery, and Google Cloud Disaster Recovery, which effectively optimise and mechanise the process of disaster recovery.</w:t>
      </w:r>
    </w:p>
    <w:p w14:paraId="685064C6" w14:textId="50D034A7" w:rsidR="00A61DB1" w:rsidRDefault="00A61DB1" w:rsidP="00A61DB1">
      <w:pPr>
        <w:pStyle w:val="ListParagraph"/>
        <w:numPr>
          <w:ilvl w:val="0"/>
          <w:numId w:val="27"/>
        </w:numPr>
        <w:jc w:val="both"/>
      </w:pPr>
      <w:r>
        <w:t>Network Redundancy and Connectivity</w:t>
      </w:r>
    </w:p>
    <w:p w14:paraId="15D618B4" w14:textId="7D462242" w:rsidR="00A61DB1" w:rsidRDefault="00A61DB1" w:rsidP="00A61DB1">
      <w:pPr>
        <w:pStyle w:val="ListParagraph"/>
        <w:jc w:val="both"/>
      </w:pPr>
      <w:r w:rsidRPr="00A61DB1">
        <w:t>It is imperative to establish network redundancy and connectivity between the primary and disaster recovery environments. To ensure continuous communication during failover, it is recommended to deploy redundant network connections and employ Virtual Private Networks (VPNs) or dedicated connections.</w:t>
      </w:r>
      <w:sdt>
        <w:sdtPr>
          <w:id w:val="-50000823"/>
          <w:citation/>
        </w:sdtPr>
        <w:sdtContent>
          <w:r>
            <w:fldChar w:fldCharType="begin"/>
          </w:r>
          <w:r>
            <w:rPr>
              <w:lang w:val="en-US"/>
            </w:rPr>
            <w:instrText xml:space="preserve"> CITATION Goo23 \l 1033 </w:instrText>
          </w:r>
          <w:r>
            <w:fldChar w:fldCharType="separate"/>
          </w:r>
          <w:r>
            <w:rPr>
              <w:noProof/>
              <w:lang w:val="en-US"/>
            </w:rPr>
            <w:t xml:space="preserve"> </w:t>
          </w:r>
          <w:r w:rsidRPr="00A61DB1">
            <w:rPr>
              <w:noProof/>
              <w:lang w:val="en-US"/>
            </w:rPr>
            <w:t>[34]</w:t>
          </w:r>
          <w:r>
            <w:fldChar w:fldCharType="end"/>
          </w:r>
        </w:sdtContent>
      </w:sdt>
    </w:p>
    <w:p w14:paraId="0DF6B5C8" w14:textId="32DDBD43" w:rsidR="00A61DB1" w:rsidRDefault="00A61DB1" w:rsidP="00A61DB1">
      <w:pPr>
        <w:pStyle w:val="ListParagraph"/>
        <w:numPr>
          <w:ilvl w:val="0"/>
          <w:numId w:val="27"/>
        </w:numPr>
        <w:jc w:val="both"/>
      </w:pPr>
      <w:r>
        <w:t>Periodic Testing and Drills</w:t>
      </w:r>
    </w:p>
    <w:p w14:paraId="5FE51757" w14:textId="4102EB0E" w:rsidR="00A61DB1" w:rsidRDefault="00A61DB1" w:rsidP="00A61DB1">
      <w:pPr>
        <w:pStyle w:val="ListParagraph"/>
        <w:jc w:val="both"/>
      </w:pPr>
      <w:r w:rsidRPr="00A61DB1">
        <w:t xml:space="preserve">It is imperative to consistently administer assessments and execute disaster recovery exercises </w:t>
      </w:r>
      <w:proofErr w:type="gramStart"/>
      <w:r w:rsidRPr="00A61DB1">
        <w:t>in order to</w:t>
      </w:r>
      <w:proofErr w:type="gramEnd"/>
      <w:r w:rsidRPr="00A61DB1">
        <w:t xml:space="preserve"> verify the efficacy of the plan. These tests serve the purpose of identifying and mitigating potential issues prior to the occurrence of an actual disaster, thereby ensuring the efficacy of the subsequent recovery process.</w:t>
      </w:r>
    </w:p>
    <w:p w14:paraId="38D53C26" w14:textId="67131206" w:rsidR="00A61DB1" w:rsidRDefault="00A61DB1" w:rsidP="00A61DB1">
      <w:pPr>
        <w:pStyle w:val="ListParagraph"/>
        <w:numPr>
          <w:ilvl w:val="0"/>
          <w:numId w:val="27"/>
        </w:numPr>
        <w:jc w:val="both"/>
      </w:pPr>
      <w:r>
        <w:t>Disaster Recovery Team and Communication Plan</w:t>
      </w:r>
    </w:p>
    <w:p w14:paraId="2C402635" w14:textId="702C1821" w:rsidR="00A61DB1" w:rsidRDefault="00A61DB1" w:rsidP="00A61DB1">
      <w:pPr>
        <w:pStyle w:val="ListParagraph"/>
        <w:jc w:val="both"/>
      </w:pPr>
      <w:r w:rsidRPr="00A61DB1">
        <w:t>It is recommended to establish a specialised disaster recovery team that will be responsible for the execution of the recovery plan. Develop a comprehensive communication strategy to facilitate efficient coordination and effective communication throughout the duration and aftermath of a disaster occurrence.</w:t>
      </w:r>
      <w:sdt>
        <w:sdtPr>
          <w:id w:val="-213740571"/>
          <w:citation/>
        </w:sdtPr>
        <w:sdtContent>
          <w:r>
            <w:fldChar w:fldCharType="begin"/>
          </w:r>
          <w:r>
            <w:rPr>
              <w:lang w:val="en-US"/>
            </w:rPr>
            <w:instrText xml:space="preserve"> CITATION Tul23 \l 1033 </w:instrText>
          </w:r>
          <w:r>
            <w:fldChar w:fldCharType="separate"/>
          </w:r>
          <w:r>
            <w:rPr>
              <w:noProof/>
              <w:lang w:val="en-US"/>
            </w:rPr>
            <w:t xml:space="preserve"> </w:t>
          </w:r>
          <w:r w:rsidRPr="00A61DB1">
            <w:rPr>
              <w:noProof/>
              <w:lang w:val="en-US"/>
            </w:rPr>
            <w:t>[35]</w:t>
          </w:r>
          <w:r>
            <w:fldChar w:fldCharType="end"/>
          </w:r>
        </w:sdtContent>
      </w:sdt>
    </w:p>
    <w:p w14:paraId="6EF3F841" w14:textId="5B3F7677" w:rsidR="00A61DB1" w:rsidRDefault="00A61DB1" w:rsidP="00A61DB1">
      <w:pPr>
        <w:pStyle w:val="ListParagraph"/>
        <w:numPr>
          <w:ilvl w:val="0"/>
          <w:numId w:val="27"/>
        </w:numPr>
        <w:jc w:val="both"/>
      </w:pPr>
      <w:r>
        <w:t>Continuous Monitoring and Alerting</w:t>
      </w:r>
    </w:p>
    <w:p w14:paraId="669F42C6" w14:textId="57A99CCA" w:rsidR="00A61DB1" w:rsidRDefault="00A61DB1" w:rsidP="00A61DB1">
      <w:pPr>
        <w:pStyle w:val="ListParagraph"/>
        <w:jc w:val="both"/>
      </w:pPr>
      <w:r w:rsidRPr="00A61DB1">
        <w:t>The implementation of continuous monitoring and alerting systems is crucial in detecting potential issues or anomalies that have the potential to result in a disaster. The utilisation of prompt alerts can facilitate the implementation of proactive measures aimed at preventing or mitigating the consequences of a disaster.</w:t>
      </w:r>
    </w:p>
    <w:p w14:paraId="3CEEC16D" w14:textId="396A020F" w:rsidR="00A61DB1" w:rsidRDefault="00A61DB1" w:rsidP="00A61DB1">
      <w:pPr>
        <w:pStyle w:val="ListParagraph"/>
        <w:numPr>
          <w:ilvl w:val="0"/>
          <w:numId w:val="27"/>
        </w:numPr>
        <w:jc w:val="both"/>
      </w:pPr>
      <w:r>
        <w:t>Documentation and Updates</w:t>
      </w:r>
    </w:p>
    <w:p w14:paraId="50694A13" w14:textId="492969A3" w:rsidR="00A61DB1" w:rsidRDefault="00A61DB1" w:rsidP="00A61DB1">
      <w:pPr>
        <w:pStyle w:val="ListParagraph"/>
        <w:jc w:val="both"/>
      </w:pPr>
      <w:r w:rsidRPr="00A61DB1">
        <w:t xml:space="preserve">It is imperative to consistently update the documentation pertaining to the disaster recovery plan, encompassing the various procedures, contacts, and recovery steps. It is imperative to consistently evaluate and revise the plan </w:t>
      </w:r>
      <w:proofErr w:type="gramStart"/>
      <w:r w:rsidRPr="00A61DB1">
        <w:t>in order to</w:t>
      </w:r>
      <w:proofErr w:type="gramEnd"/>
      <w:r w:rsidRPr="00A61DB1">
        <w:t xml:space="preserve"> accommodate any alterations in the cloud environment and business demands.</w:t>
      </w:r>
    </w:p>
    <w:p w14:paraId="5A0F938F" w14:textId="77777777" w:rsidR="00A61DB1" w:rsidRPr="00E95F78" w:rsidRDefault="00A61DB1" w:rsidP="00A61DB1">
      <w:pPr>
        <w:pStyle w:val="ListParagraph"/>
        <w:jc w:val="both"/>
      </w:pPr>
    </w:p>
    <w:p w14:paraId="05E2F378" w14:textId="1084AAA6" w:rsidR="00440966" w:rsidRDefault="00A61DB1" w:rsidP="00A61DB1">
      <w:pPr>
        <w:jc w:val="both"/>
      </w:pPr>
      <w:r w:rsidRPr="00A61DB1">
        <w:t xml:space="preserve">By adhering to these procedures and </w:t>
      </w:r>
      <w:r w:rsidRPr="00A61DB1">
        <w:t>considering</w:t>
      </w:r>
      <w:r w:rsidRPr="00A61DB1">
        <w:t xml:space="preserve"> the distinct requirements of their cloud infrastructure, Aspire Retailers can formulate an all-encompassing strategy for disaster recovery. This strategy will guarantee the availability of data and applications, mitigate the risk of downtime, and facilitate the continuity of business operations in the event of unforeseen disasters or disruptions.</w:t>
      </w:r>
    </w:p>
    <w:p w14:paraId="7E61EFB7" w14:textId="77777777" w:rsidR="00440966" w:rsidRDefault="00440966" w:rsidP="00166455"/>
    <w:p w14:paraId="5013C6E4" w14:textId="77777777" w:rsidR="00440966" w:rsidRDefault="00440966" w:rsidP="00166455"/>
    <w:p w14:paraId="77AA575A" w14:textId="77777777" w:rsidR="00200C5E" w:rsidRDefault="00200C5E" w:rsidP="00166455"/>
    <w:p w14:paraId="01E4E7AB" w14:textId="77777777" w:rsidR="00200C5E" w:rsidRDefault="00200C5E" w:rsidP="00166455"/>
    <w:p w14:paraId="7C6FA7B6" w14:textId="77777777" w:rsidR="00200C5E" w:rsidRDefault="00200C5E" w:rsidP="00166455"/>
    <w:p w14:paraId="2BF1811C" w14:textId="77777777" w:rsidR="00200C5E" w:rsidRDefault="00200C5E" w:rsidP="00166455"/>
    <w:p w14:paraId="0177E592" w14:textId="77777777" w:rsidR="00200C5E" w:rsidRDefault="00200C5E" w:rsidP="00166455"/>
    <w:p w14:paraId="1F5AA4F0" w14:textId="77777777" w:rsidR="00200C5E" w:rsidRDefault="00200C5E" w:rsidP="00166455"/>
    <w:p w14:paraId="1D8AAC30" w14:textId="77777777" w:rsidR="00200C5E" w:rsidRDefault="00200C5E" w:rsidP="00166455"/>
    <w:p w14:paraId="4C697F51" w14:textId="77777777" w:rsidR="00200C5E" w:rsidRDefault="00200C5E" w:rsidP="00166455"/>
    <w:p w14:paraId="4C701571" w14:textId="77777777" w:rsidR="00200C5E" w:rsidRDefault="00200C5E" w:rsidP="00166455"/>
    <w:p w14:paraId="509C5134" w14:textId="77777777" w:rsidR="00200C5E" w:rsidRDefault="00200C5E" w:rsidP="00166455"/>
    <w:p w14:paraId="2623FD9B" w14:textId="77777777" w:rsidR="00200C5E" w:rsidRDefault="00200C5E" w:rsidP="00166455"/>
    <w:p w14:paraId="183657BB" w14:textId="77777777" w:rsidR="00200C5E" w:rsidRDefault="00200C5E" w:rsidP="00166455"/>
    <w:p w14:paraId="102E9BB4" w14:textId="77777777" w:rsidR="00200C5E" w:rsidRDefault="00200C5E" w:rsidP="00166455"/>
    <w:p w14:paraId="21B85C32" w14:textId="77777777" w:rsidR="00200C5E" w:rsidRDefault="00200C5E" w:rsidP="00166455"/>
    <w:p w14:paraId="2F30376B" w14:textId="77777777" w:rsidR="00200C5E" w:rsidRDefault="00200C5E" w:rsidP="00166455"/>
    <w:bookmarkStart w:id="13" w:name="_Toc141012280" w:displacedByCustomXml="next"/>
    <w:sdt>
      <w:sdtPr>
        <w:rPr>
          <w:rFonts w:asciiTheme="minorHAnsi" w:eastAsiaTheme="minorHAnsi" w:hAnsiTheme="minorHAnsi" w:cstheme="minorBidi"/>
          <w:color w:val="auto"/>
          <w:sz w:val="24"/>
          <w:szCs w:val="24"/>
        </w:rPr>
        <w:id w:val="-1454329407"/>
        <w:docPartObj>
          <w:docPartGallery w:val="Bibliographies"/>
          <w:docPartUnique/>
        </w:docPartObj>
      </w:sdtPr>
      <w:sdtContent>
        <w:p w14:paraId="6266A8A5" w14:textId="14EFF575" w:rsidR="00CA3ACD" w:rsidRDefault="00CA3ACD" w:rsidP="00A61DB1">
          <w:pPr>
            <w:pStyle w:val="Heading1"/>
            <w:ind w:left="142"/>
          </w:pPr>
          <w:r>
            <w:t>Bibliography</w:t>
          </w:r>
          <w:bookmarkEnd w:id="13"/>
        </w:p>
        <w:sdt>
          <w:sdtPr>
            <w:id w:val="111145805"/>
            <w:bibliography/>
          </w:sdtPr>
          <w:sdtContent>
            <w:p w14:paraId="3E10BD17" w14:textId="77777777" w:rsidR="00A61DB1" w:rsidRDefault="00CA3ACD">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993"/>
                <w:gridCol w:w="9473"/>
              </w:tblGrid>
              <w:tr w:rsidR="00A61DB1" w14:paraId="552F36A3" w14:textId="77777777" w:rsidTr="00A61DB1">
                <w:trPr>
                  <w:divId w:val="1827090820"/>
                  <w:tblCellSpacing w:w="15" w:type="dxa"/>
                </w:trPr>
                <w:tc>
                  <w:tcPr>
                    <w:tcW w:w="453" w:type="pct"/>
                    <w:hideMark/>
                  </w:tcPr>
                  <w:p w14:paraId="1CD14C8D" w14:textId="5BAE055E" w:rsidR="00A61DB1" w:rsidRDefault="00A61DB1">
                    <w:pPr>
                      <w:pStyle w:val="Bibliography"/>
                      <w:rPr>
                        <w:noProof/>
                        <w:kern w:val="0"/>
                        <w14:ligatures w14:val="none"/>
                      </w:rPr>
                    </w:pPr>
                    <w:r>
                      <w:rPr>
                        <w:noProof/>
                      </w:rPr>
                      <w:t xml:space="preserve">[1] </w:t>
                    </w:r>
                  </w:p>
                </w:tc>
                <w:tc>
                  <w:tcPr>
                    <w:tcW w:w="4504" w:type="pct"/>
                    <w:hideMark/>
                  </w:tcPr>
                  <w:p w14:paraId="24726F94" w14:textId="77777777" w:rsidR="00A61DB1" w:rsidRDefault="00A61DB1">
                    <w:pPr>
                      <w:pStyle w:val="Bibliography"/>
                      <w:rPr>
                        <w:noProof/>
                      </w:rPr>
                    </w:pPr>
                    <w:r>
                      <w:rPr>
                        <w:noProof/>
                      </w:rPr>
                      <w:t>R. H. Community, “What is digital transformation,” The Enterprisers Project, [Online]. Available: https://enterprisersproject.com/what-is-digital-transformation. [Accessed 18 July 2023].</w:t>
                    </w:r>
                  </w:p>
                </w:tc>
              </w:tr>
              <w:tr w:rsidR="00A61DB1" w14:paraId="418DB74D" w14:textId="77777777" w:rsidTr="00A61DB1">
                <w:trPr>
                  <w:divId w:val="1827090820"/>
                  <w:tblCellSpacing w:w="15" w:type="dxa"/>
                </w:trPr>
                <w:tc>
                  <w:tcPr>
                    <w:tcW w:w="453" w:type="pct"/>
                    <w:hideMark/>
                  </w:tcPr>
                  <w:p w14:paraId="0F4FFC0F" w14:textId="77777777" w:rsidR="00A61DB1" w:rsidRDefault="00A61DB1">
                    <w:pPr>
                      <w:pStyle w:val="Bibliography"/>
                      <w:rPr>
                        <w:noProof/>
                      </w:rPr>
                    </w:pPr>
                    <w:r>
                      <w:rPr>
                        <w:noProof/>
                      </w:rPr>
                      <w:t xml:space="preserve">[2] </w:t>
                    </w:r>
                  </w:p>
                </w:tc>
                <w:tc>
                  <w:tcPr>
                    <w:tcW w:w="4504" w:type="pct"/>
                    <w:hideMark/>
                  </w:tcPr>
                  <w:p w14:paraId="0A85940F" w14:textId="77777777" w:rsidR="00A61DB1" w:rsidRDefault="00A61DB1">
                    <w:pPr>
                      <w:pStyle w:val="Bibliography"/>
                      <w:rPr>
                        <w:noProof/>
                      </w:rPr>
                    </w:pPr>
                    <w:r>
                      <w:rPr>
                        <w:noProof/>
                      </w:rPr>
                      <w:t>J. Giemzo, M. Gu, J. Kaplan and L. Vinter, “How CIO's and CTO's can accelerate digital transformations through cloud platforms,” McKinsey Digital, [Online]. Available: https://www.mckinsey.com/capabilities/mckinsey-digital/our-insights/how-cios-and-ctos-can-accelerate-digital-transformations-through-cloud-platforms. [Accessed 18 July 2023].</w:t>
                    </w:r>
                  </w:p>
                </w:tc>
              </w:tr>
              <w:tr w:rsidR="00A61DB1" w14:paraId="46AF873E" w14:textId="77777777" w:rsidTr="00A61DB1">
                <w:trPr>
                  <w:divId w:val="1827090820"/>
                  <w:tblCellSpacing w:w="15" w:type="dxa"/>
                </w:trPr>
                <w:tc>
                  <w:tcPr>
                    <w:tcW w:w="453" w:type="pct"/>
                    <w:hideMark/>
                  </w:tcPr>
                  <w:p w14:paraId="74BDD31F" w14:textId="77777777" w:rsidR="00A61DB1" w:rsidRDefault="00A61DB1">
                    <w:pPr>
                      <w:pStyle w:val="Bibliography"/>
                      <w:rPr>
                        <w:noProof/>
                      </w:rPr>
                    </w:pPr>
                    <w:r>
                      <w:rPr>
                        <w:noProof/>
                      </w:rPr>
                      <w:t xml:space="preserve">[3] </w:t>
                    </w:r>
                  </w:p>
                </w:tc>
                <w:tc>
                  <w:tcPr>
                    <w:tcW w:w="4504" w:type="pct"/>
                    <w:hideMark/>
                  </w:tcPr>
                  <w:p w14:paraId="31593769" w14:textId="77777777" w:rsidR="00A61DB1" w:rsidRDefault="00A61DB1">
                    <w:pPr>
                      <w:pStyle w:val="Bibliography"/>
                      <w:rPr>
                        <w:noProof/>
                      </w:rPr>
                    </w:pPr>
                    <w:r>
                      <w:rPr>
                        <w:noProof/>
                      </w:rPr>
                      <w:t>Y. Chen, “A Strategic Choice: Cloud Smart vs Cloud First,” Medium, 18 June 2023. [Online]. Available: https://medium.com/@dynotes/a-strategic-choice-cloud-smart-vs-cloud-first-39cc4f590a45. [Accessed 18 July 2023].</w:t>
                    </w:r>
                  </w:p>
                </w:tc>
              </w:tr>
              <w:tr w:rsidR="00A61DB1" w14:paraId="03D3362B" w14:textId="77777777" w:rsidTr="00A61DB1">
                <w:trPr>
                  <w:divId w:val="1827090820"/>
                  <w:tblCellSpacing w:w="15" w:type="dxa"/>
                </w:trPr>
                <w:tc>
                  <w:tcPr>
                    <w:tcW w:w="453" w:type="pct"/>
                    <w:hideMark/>
                  </w:tcPr>
                  <w:p w14:paraId="56E43608" w14:textId="77777777" w:rsidR="00A61DB1" w:rsidRDefault="00A61DB1">
                    <w:pPr>
                      <w:pStyle w:val="Bibliography"/>
                      <w:rPr>
                        <w:noProof/>
                      </w:rPr>
                    </w:pPr>
                    <w:r>
                      <w:rPr>
                        <w:noProof/>
                      </w:rPr>
                      <w:t xml:space="preserve">[4] </w:t>
                    </w:r>
                  </w:p>
                </w:tc>
                <w:tc>
                  <w:tcPr>
                    <w:tcW w:w="4504" w:type="pct"/>
                    <w:hideMark/>
                  </w:tcPr>
                  <w:p w14:paraId="0BF9A8F3" w14:textId="77777777" w:rsidR="00A61DB1" w:rsidRDefault="00A61DB1">
                    <w:pPr>
                      <w:pStyle w:val="Bibliography"/>
                      <w:rPr>
                        <w:noProof/>
                      </w:rPr>
                    </w:pPr>
                    <w:r>
                      <w:rPr>
                        <w:noProof/>
                      </w:rPr>
                      <w:t>A. Porter, “2023 Cloud Migration Trends: Data Takes Flight,” BigID, 9 June 2023. [Online]. Available: https://bigid.com/blog/cloud-migration-trends-and-statistics-2023/. [Accessed 18 July 2023].</w:t>
                    </w:r>
                  </w:p>
                </w:tc>
              </w:tr>
              <w:tr w:rsidR="00A61DB1" w14:paraId="5B275CC6" w14:textId="77777777" w:rsidTr="00A61DB1">
                <w:trPr>
                  <w:divId w:val="1827090820"/>
                  <w:tblCellSpacing w:w="15" w:type="dxa"/>
                </w:trPr>
                <w:tc>
                  <w:tcPr>
                    <w:tcW w:w="453" w:type="pct"/>
                    <w:hideMark/>
                  </w:tcPr>
                  <w:p w14:paraId="58D1B276" w14:textId="77777777" w:rsidR="00A61DB1" w:rsidRDefault="00A61DB1">
                    <w:pPr>
                      <w:pStyle w:val="Bibliography"/>
                      <w:rPr>
                        <w:noProof/>
                      </w:rPr>
                    </w:pPr>
                    <w:r>
                      <w:rPr>
                        <w:noProof/>
                      </w:rPr>
                      <w:t xml:space="preserve">[5] </w:t>
                    </w:r>
                  </w:p>
                </w:tc>
                <w:tc>
                  <w:tcPr>
                    <w:tcW w:w="4504" w:type="pct"/>
                    <w:hideMark/>
                  </w:tcPr>
                  <w:p w14:paraId="7FB84476" w14:textId="77777777" w:rsidR="00A61DB1" w:rsidRDefault="00A61DB1">
                    <w:pPr>
                      <w:pStyle w:val="Bibliography"/>
                      <w:rPr>
                        <w:noProof/>
                      </w:rPr>
                    </w:pPr>
                    <w:r>
                      <w:rPr>
                        <w:noProof/>
                      </w:rPr>
                      <w:t>A. Shirtliff, “Cloud Strategy for Organisations in 2023,” ONE BEYOND, 26 June 2023. [Online]. Available: https://www.one-beyond.com/cloud-strategy-for-organisations-in-2023/. [Accessed 18 July 2023].</w:t>
                    </w:r>
                  </w:p>
                </w:tc>
              </w:tr>
              <w:tr w:rsidR="00A61DB1" w14:paraId="3C6A53CF" w14:textId="77777777" w:rsidTr="00A61DB1">
                <w:trPr>
                  <w:divId w:val="1827090820"/>
                  <w:tblCellSpacing w:w="15" w:type="dxa"/>
                </w:trPr>
                <w:tc>
                  <w:tcPr>
                    <w:tcW w:w="453" w:type="pct"/>
                    <w:hideMark/>
                  </w:tcPr>
                  <w:p w14:paraId="101F0627" w14:textId="77777777" w:rsidR="00A61DB1" w:rsidRDefault="00A61DB1">
                    <w:pPr>
                      <w:pStyle w:val="Bibliography"/>
                      <w:rPr>
                        <w:noProof/>
                      </w:rPr>
                    </w:pPr>
                    <w:r>
                      <w:rPr>
                        <w:noProof/>
                      </w:rPr>
                      <w:t xml:space="preserve">[6] </w:t>
                    </w:r>
                  </w:p>
                </w:tc>
                <w:tc>
                  <w:tcPr>
                    <w:tcW w:w="4504" w:type="pct"/>
                    <w:hideMark/>
                  </w:tcPr>
                  <w:p w14:paraId="113BC111" w14:textId="77777777" w:rsidR="00A61DB1" w:rsidRDefault="00A61DB1">
                    <w:pPr>
                      <w:pStyle w:val="Bibliography"/>
                      <w:rPr>
                        <w:noProof/>
                      </w:rPr>
                    </w:pPr>
                    <w:r>
                      <w:rPr>
                        <w:noProof/>
                      </w:rPr>
                      <w:t>Gauravkamble, “https://medium.com/@gauravkamble9112/empowering-innovation-and-efficiency-a-case-study-on-microsofts-cloud-migration-journey-f41e5ebf3fe4,” 1 July 2023. [Online]. Available: Empowering Innovation and Efficiency: A Case Study on Microsoft’s Cloud Migration Journey. [Accessed 18 July 2023].</w:t>
                    </w:r>
                  </w:p>
                </w:tc>
              </w:tr>
              <w:tr w:rsidR="00A61DB1" w14:paraId="491B8AEF" w14:textId="77777777" w:rsidTr="00A61DB1">
                <w:trPr>
                  <w:divId w:val="1827090820"/>
                  <w:tblCellSpacing w:w="15" w:type="dxa"/>
                </w:trPr>
                <w:tc>
                  <w:tcPr>
                    <w:tcW w:w="453" w:type="pct"/>
                    <w:hideMark/>
                  </w:tcPr>
                  <w:p w14:paraId="561E1399" w14:textId="77777777" w:rsidR="00A61DB1" w:rsidRDefault="00A61DB1">
                    <w:pPr>
                      <w:pStyle w:val="Bibliography"/>
                      <w:rPr>
                        <w:noProof/>
                      </w:rPr>
                    </w:pPr>
                    <w:r>
                      <w:rPr>
                        <w:noProof/>
                      </w:rPr>
                      <w:t xml:space="preserve">[7] </w:t>
                    </w:r>
                  </w:p>
                </w:tc>
                <w:tc>
                  <w:tcPr>
                    <w:tcW w:w="4504" w:type="pct"/>
                    <w:hideMark/>
                  </w:tcPr>
                  <w:p w14:paraId="5AE2C7E5" w14:textId="77777777" w:rsidR="00A61DB1" w:rsidRDefault="00A61DB1">
                    <w:pPr>
                      <w:pStyle w:val="Bibliography"/>
                      <w:rPr>
                        <w:noProof/>
                      </w:rPr>
                    </w:pPr>
                    <w:r>
                      <w:rPr>
                        <w:noProof/>
                      </w:rPr>
                      <w:t>Axrail, “6 Predictions for Cloud Migration in 2023: A Paradigm Shift in Business Agility and Growth,” 12 June 2023. [Online]. Available: https://medium.com/@axrail/6-predictions-for-cloud-migration-in-2023-a-paradigm-shift-in-business-agility-and-growth-e05f7d01262c. [Accessed 18 July 2023].</w:t>
                    </w:r>
                  </w:p>
                </w:tc>
              </w:tr>
              <w:tr w:rsidR="00A61DB1" w14:paraId="78B03253" w14:textId="77777777" w:rsidTr="00A61DB1">
                <w:trPr>
                  <w:divId w:val="1827090820"/>
                  <w:tblCellSpacing w:w="15" w:type="dxa"/>
                </w:trPr>
                <w:tc>
                  <w:tcPr>
                    <w:tcW w:w="453" w:type="pct"/>
                    <w:hideMark/>
                  </w:tcPr>
                  <w:p w14:paraId="40ADDE7F" w14:textId="77777777" w:rsidR="00A61DB1" w:rsidRDefault="00A61DB1">
                    <w:pPr>
                      <w:pStyle w:val="Bibliography"/>
                      <w:rPr>
                        <w:noProof/>
                      </w:rPr>
                    </w:pPr>
                    <w:r>
                      <w:rPr>
                        <w:noProof/>
                      </w:rPr>
                      <w:t xml:space="preserve">[8] </w:t>
                    </w:r>
                  </w:p>
                </w:tc>
                <w:tc>
                  <w:tcPr>
                    <w:tcW w:w="4504" w:type="pct"/>
                    <w:hideMark/>
                  </w:tcPr>
                  <w:p w14:paraId="693D88A6" w14:textId="77777777" w:rsidR="00A61DB1" w:rsidRDefault="00A61DB1">
                    <w:pPr>
                      <w:pStyle w:val="Bibliography"/>
                      <w:rPr>
                        <w:noProof/>
                      </w:rPr>
                    </w:pPr>
                    <w:r>
                      <w:rPr>
                        <w:noProof/>
                      </w:rPr>
                      <w:t>M. Azure, “What is cloud computing?,” [Online]. Available: https://azure.microsoft.com/en-gb/resources/cloud-computing-dictionary/what-is-cloud-computing. [Accessed 18 July 2023].</w:t>
                    </w:r>
                  </w:p>
                </w:tc>
              </w:tr>
              <w:tr w:rsidR="00A61DB1" w14:paraId="752D7A1E" w14:textId="77777777" w:rsidTr="00A61DB1">
                <w:trPr>
                  <w:divId w:val="1827090820"/>
                  <w:tblCellSpacing w:w="15" w:type="dxa"/>
                </w:trPr>
                <w:tc>
                  <w:tcPr>
                    <w:tcW w:w="453" w:type="pct"/>
                    <w:hideMark/>
                  </w:tcPr>
                  <w:p w14:paraId="1A879B2E" w14:textId="77777777" w:rsidR="00A61DB1" w:rsidRDefault="00A61DB1">
                    <w:pPr>
                      <w:pStyle w:val="Bibliography"/>
                      <w:rPr>
                        <w:noProof/>
                      </w:rPr>
                    </w:pPr>
                    <w:r>
                      <w:rPr>
                        <w:noProof/>
                      </w:rPr>
                      <w:t xml:space="preserve">[9] </w:t>
                    </w:r>
                  </w:p>
                </w:tc>
                <w:tc>
                  <w:tcPr>
                    <w:tcW w:w="4504" w:type="pct"/>
                    <w:hideMark/>
                  </w:tcPr>
                  <w:p w14:paraId="5F59054E" w14:textId="77777777" w:rsidR="00A61DB1" w:rsidRDefault="00A61DB1">
                    <w:pPr>
                      <w:pStyle w:val="Bibliography"/>
                      <w:rPr>
                        <w:noProof/>
                      </w:rPr>
                    </w:pPr>
                    <w:r>
                      <w:rPr>
                        <w:noProof/>
                      </w:rPr>
                      <w:t>Hotjar, “Hotjar for the holidays: how to predict and prepare for a traffic spike,” 26 October 2022. [Online]. Available: https://www.hotjar.com/holiday-readiness/. [Accessed 18 July 2023].</w:t>
                    </w:r>
                  </w:p>
                </w:tc>
              </w:tr>
              <w:tr w:rsidR="00A61DB1" w14:paraId="23826F2B" w14:textId="77777777" w:rsidTr="00A61DB1">
                <w:trPr>
                  <w:divId w:val="1827090820"/>
                  <w:tblCellSpacing w:w="15" w:type="dxa"/>
                </w:trPr>
                <w:tc>
                  <w:tcPr>
                    <w:tcW w:w="453" w:type="pct"/>
                    <w:hideMark/>
                  </w:tcPr>
                  <w:p w14:paraId="6CB2C99B" w14:textId="77777777" w:rsidR="00A61DB1" w:rsidRDefault="00A61DB1">
                    <w:pPr>
                      <w:pStyle w:val="Bibliography"/>
                      <w:rPr>
                        <w:noProof/>
                      </w:rPr>
                    </w:pPr>
                    <w:r>
                      <w:rPr>
                        <w:noProof/>
                      </w:rPr>
                      <w:t xml:space="preserve">[10] </w:t>
                    </w:r>
                  </w:p>
                </w:tc>
                <w:tc>
                  <w:tcPr>
                    <w:tcW w:w="4504" w:type="pct"/>
                    <w:hideMark/>
                  </w:tcPr>
                  <w:p w14:paraId="21ED3120" w14:textId="77777777" w:rsidR="00A61DB1" w:rsidRDefault="00A61DB1">
                    <w:pPr>
                      <w:pStyle w:val="Bibliography"/>
                      <w:rPr>
                        <w:noProof/>
                      </w:rPr>
                    </w:pPr>
                    <w:r>
                      <w:rPr>
                        <w:noProof/>
                      </w:rPr>
                      <w:t>V. K. a. C. Y. Keith Gilson, “Driving impact at scale from automation and AI,” February 2019. [Online]. Available: https://www.mckinsey.com/~/media/McKinsey/Business%20Functions/McKinsey%20Digital/Our%20Insights/Driving%20impact%20at%20scale%20from%20automation%20and%20AI/Driving-impact-at-scale-from-automation-and-AI.ashx. [Accessed 18 July 2023].</w:t>
                    </w:r>
                  </w:p>
                </w:tc>
              </w:tr>
              <w:tr w:rsidR="00A61DB1" w14:paraId="4C1DA701" w14:textId="77777777" w:rsidTr="00A61DB1">
                <w:trPr>
                  <w:divId w:val="1827090820"/>
                  <w:tblCellSpacing w:w="15" w:type="dxa"/>
                </w:trPr>
                <w:tc>
                  <w:tcPr>
                    <w:tcW w:w="453" w:type="pct"/>
                    <w:hideMark/>
                  </w:tcPr>
                  <w:p w14:paraId="5DEF9697" w14:textId="77777777" w:rsidR="00A61DB1" w:rsidRDefault="00A61DB1">
                    <w:pPr>
                      <w:pStyle w:val="Bibliography"/>
                      <w:rPr>
                        <w:noProof/>
                      </w:rPr>
                    </w:pPr>
                    <w:r>
                      <w:rPr>
                        <w:noProof/>
                      </w:rPr>
                      <w:t xml:space="preserve">[11] </w:t>
                    </w:r>
                  </w:p>
                </w:tc>
                <w:tc>
                  <w:tcPr>
                    <w:tcW w:w="4504" w:type="pct"/>
                    <w:hideMark/>
                  </w:tcPr>
                  <w:p w14:paraId="4B71141E" w14:textId="77777777" w:rsidR="00A61DB1" w:rsidRDefault="00A61DB1">
                    <w:pPr>
                      <w:pStyle w:val="Bibliography"/>
                      <w:rPr>
                        <w:noProof/>
                      </w:rPr>
                    </w:pPr>
                    <w:r>
                      <w:rPr>
                        <w:noProof/>
                      </w:rPr>
                      <w:t xml:space="preserve">T. H. P. G. Roland Kassemeier, “Whether, when, and why functional company characteristics engender customer satisfaction and customer-company identification: The role of self-definitional needs,” </w:t>
                    </w:r>
                    <w:r>
                      <w:rPr>
                        <w:i/>
                        <w:iCs/>
                        <w:noProof/>
                      </w:rPr>
                      <w:t xml:space="preserve">International Journal of Research in Marketing, </w:t>
                    </w:r>
                    <w:r>
                      <w:rPr>
                        <w:noProof/>
                      </w:rPr>
                      <w:t xml:space="preserve">vol. 39, no. 3, pp. 699-723, 2022. </w:t>
                    </w:r>
                  </w:p>
                </w:tc>
              </w:tr>
              <w:tr w:rsidR="00A61DB1" w14:paraId="44D2DF12" w14:textId="77777777" w:rsidTr="00A61DB1">
                <w:trPr>
                  <w:divId w:val="1827090820"/>
                  <w:tblCellSpacing w:w="15" w:type="dxa"/>
                </w:trPr>
                <w:tc>
                  <w:tcPr>
                    <w:tcW w:w="453" w:type="pct"/>
                    <w:hideMark/>
                  </w:tcPr>
                  <w:p w14:paraId="289C9E9E" w14:textId="77777777" w:rsidR="00A61DB1" w:rsidRDefault="00A61DB1">
                    <w:pPr>
                      <w:pStyle w:val="Bibliography"/>
                      <w:rPr>
                        <w:noProof/>
                      </w:rPr>
                    </w:pPr>
                    <w:r>
                      <w:rPr>
                        <w:noProof/>
                      </w:rPr>
                      <w:t xml:space="preserve">[12] </w:t>
                    </w:r>
                  </w:p>
                </w:tc>
                <w:tc>
                  <w:tcPr>
                    <w:tcW w:w="4504" w:type="pct"/>
                    <w:hideMark/>
                  </w:tcPr>
                  <w:p w14:paraId="1B7DD14B" w14:textId="77777777" w:rsidR="00A61DB1" w:rsidRDefault="00A61DB1">
                    <w:pPr>
                      <w:pStyle w:val="Bibliography"/>
                      <w:rPr>
                        <w:noProof/>
                      </w:rPr>
                    </w:pPr>
                    <w:r>
                      <w:rPr>
                        <w:noProof/>
                      </w:rPr>
                      <w:t>T. C. Marco Meinard, “How to Manage and Optimize Costs of Public Cloud IaaS and PaaS,” Gartner Research, 23 March 2020. [Online]. Available: https://www.gartner.com/en/documents/3982411. [Accessed 18 July 2023].</w:t>
                    </w:r>
                  </w:p>
                </w:tc>
              </w:tr>
              <w:tr w:rsidR="00A61DB1" w14:paraId="125CBBDE" w14:textId="77777777" w:rsidTr="00A61DB1">
                <w:trPr>
                  <w:divId w:val="1827090820"/>
                  <w:tblCellSpacing w:w="15" w:type="dxa"/>
                </w:trPr>
                <w:tc>
                  <w:tcPr>
                    <w:tcW w:w="453" w:type="pct"/>
                    <w:hideMark/>
                  </w:tcPr>
                  <w:p w14:paraId="68C4918D" w14:textId="77777777" w:rsidR="00A61DB1" w:rsidRDefault="00A61DB1">
                    <w:pPr>
                      <w:pStyle w:val="Bibliography"/>
                      <w:rPr>
                        <w:noProof/>
                      </w:rPr>
                    </w:pPr>
                    <w:r>
                      <w:rPr>
                        <w:noProof/>
                      </w:rPr>
                      <w:t xml:space="preserve">[13] </w:t>
                    </w:r>
                  </w:p>
                </w:tc>
                <w:tc>
                  <w:tcPr>
                    <w:tcW w:w="4504" w:type="pct"/>
                    <w:hideMark/>
                  </w:tcPr>
                  <w:p w14:paraId="5810AA29" w14:textId="77777777" w:rsidR="00A61DB1" w:rsidRDefault="00A61DB1">
                    <w:pPr>
                      <w:pStyle w:val="Bibliography"/>
                      <w:rPr>
                        <w:noProof/>
                      </w:rPr>
                    </w:pPr>
                    <w:r>
                      <w:rPr>
                        <w:noProof/>
                      </w:rPr>
                      <w:t>IBM, “IBM Integration software and solutions,” IBM, [Online]. Available: https://www.ibm.com/cloud/integration?utm_content=SRCWW&amp;p1=Search&amp;p4=43700068018</w:t>
                    </w:r>
                    <w:r>
                      <w:rPr>
                        <w:noProof/>
                      </w:rPr>
                      <w:lastRenderedPageBreak/>
                      <w:t>467359&amp;p5=p&amp;gclid=Cj0KCQjw8NilBhDOARIsAHzpbLDz0jDOoPRhOldUEStpq3E_9stDoe5q49CVzlr8Znps5_DvsRzEtJUaAmP4EALw_wcB&amp;gclsrc=aw.ds. [Accessed 18 July 2023].</w:t>
                    </w:r>
                  </w:p>
                </w:tc>
              </w:tr>
              <w:tr w:rsidR="00A61DB1" w14:paraId="7D238217" w14:textId="77777777" w:rsidTr="00A61DB1">
                <w:trPr>
                  <w:divId w:val="1827090820"/>
                  <w:tblCellSpacing w:w="15" w:type="dxa"/>
                </w:trPr>
                <w:tc>
                  <w:tcPr>
                    <w:tcW w:w="453" w:type="pct"/>
                    <w:hideMark/>
                  </w:tcPr>
                  <w:p w14:paraId="0A9FE661" w14:textId="77777777" w:rsidR="00A61DB1" w:rsidRDefault="00A61DB1">
                    <w:pPr>
                      <w:pStyle w:val="Bibliography"/>
                      <w:rPr>
                        <w:noProof/>
                      </w:rPr>
                    </w:pPr>
                    <w:r>
                      <w:rPr>
                        <w:noProof/>
                      </w:rPr>
                      <w:lastRenderedPageBreak/>
                      <w:t xml:space="preserve">[14] </w:t>
                    </w:r>
                  </w:p>
                </w:tc>
                <w:tc>
                  <w:tcPr>
                    <w:tcW w:w="4504" w:type="pct"/>
                    <w:hideMark/>
                  </w:tcPr>
                  <w:p w14:paraId="3355C997" w14:textId="77777777" w:rsidR="00A61DB1" w:rsidRDefault="00A61DB1">
                    <w:pPr>
                      <w:pStyle w:val="Bibliography"/>
                      <w:rPr>
                        <w:noProof/>
                      </w:rPr>
                    </w:pPr>
                    <w:r>
                      <w:rPr>
                        <w:noProof/>
                      </w:rPr>
                      <w:t>N. R. Robert Sheldon, “Cloud Load Balancing,” TechTarget, [Online]. Available: https://www.techtarget.com/searchcloudcomputing/definition/cloud-load-balancing. [Accessed 18 July 2023].</w:t>
                    </w:r>
                  </w:p>
                </w:tc>
              </w:tr>
              <w:tr w:rsidR="00A61DB1" w14:paraId="04E1D092" w14:textId="77777777" w:rsidTr="00A61DB1">
                <w:trPr>
                  <w:divId w:val="1827090820"/>
                  <w:tblCellSpacing w:w="15" w:type="dxa"/>
                </w:trPr>
                <w:tc>
                  <w:tcPr>
                    <w:tcW w:w="453" w:type="pct"/>
                    <w:hideMark/>
                  </w:tcPr>
                  <w:p w14:paraId="56429D32" w14:textId="77777777" w:rsidR="00A61DB1" w:rsidRDefault="00A61DB1">
                    <w:pPr>
                      <w:pStyle w:val="Bibliography"/>
                      <w:rPr>
                        <w:noProof/>
                      </w:rPr>
                    </w:pPr>
                    <w:r>
                      <w:rPr>
                        <w:noProof/>
                      </w:rPr>
                      <w:t xml:space="preserve">[15] </w:t>
                    </w:r>
                  </w:p>
                </w:tc>
                <w:tc>
                  <w:tcPr>
                    <w:tcW w:w="4504" w:type="pct"/>
                    <w:hideMark/>
                  </w:tcPr>
                  <w:p w14:paraId="54957622" w14:textId="77777777" w:rsidR="00A61DB1" w:rsidRDefault="00A61DB1">
                    <w:pPr>
                      <w:pStyle w:val="Bibliography"/>
                      <w:rPr>
                        <w:noProof/>
                      </w:rPr>
                    </w:pPr>
                    <w:r>
                      <w:rPr>
                        <w:noProof/>
                      </w:rPr>
                      <w:t>Nginx, “What is Load Balancing,” NGINX, [Online]. Available: https://www.nginx.com/resources/glossary/load-balancing/. [Accessed 18 July 2023].</w:t>
                    </w:r>
                  </w:p>
                </w:tc>
              </w:tr>
              <w:tr w:rsidR="00A61DB1" w14:paraId="4E1D2592" w14:textId="77777777" w:rsidTr="00A61DB1">
                <w:trPr>
                  <w:divId w:val="1827090820"/>
                  <w:tblCellSpacing w:w="15" w:type="dxa"/>
                </w:trPr>
                <w:tc>
                  <w:tcPr>
                    <w:tcW w:w="453" w:type="pct"/>
                    <w:hideMark/>
                  </w:tcPr>
                  <w:p w14:paraId="660B18D3" w14:textId="77777777" w:rsidR="00A61DB1" w:rsidRDefault="00A61DB1">
                    <w:pPr>
                      <w:pStyle w:val="Bibliography"/>
                      <w:rPr>
                        <w:noProof/>
                      </w:rPr>
                    </w:pPr>
                    <w:r>
                      <w:rPr>
                        <w:noProof/>
                      </w:rPr>
                      <w:t xml:space="preserve">[16] </w:t>
                    </w:r>
                  </w:p>
                </w:tc>
                <w:tc>
                  <w:tcPr>
                    <w:tcW w:w="4504" w:type="pct"/>
                    <w:hideMark/>
                  </w:tcPr>
                  <w:p w14:paraId="52C441CD" w14:textId="77777777" w:rsidR="00A61DB1" w:rsidRDefault="00A61DB1">
                    <w:pPr>
                      <w:pStyle w:val="Bibliography"/>
                      <w:rPr>
                        <w:noProof/>
                      </w:rPr>
                    </w:pPr>
                    <w:r>
                      <w:rPr>
                        <w:noProof/>
                      </w:rPr>
                      <w:t>Gartner, “How to Manage and Optimize Costs of Public Cloud IaaS and PaaS,” Gartner, 23 March 2020. [Online]. Available: https://www.gartner.com/en/documents/3982411. [Accessed 21 July 2023].</w:t>
                    </w:r>
                  </w:p>
                </w:tc>
              </w:tr>
              <w:tr w:rsidR="00A61DB1" w14:paraId="3BE4EDCE" w14:textId="77777777" w:rsidTr="00A61DB1">
                <w:trPr>
                  <w:divId w:val="1827090820"/>
                  <w:tblCellSpacing w:w="15" w:type="dxa"/>
                </w:trPr>
                <w:tc>
                  <w:tcPr>
                    <w:tcW w:w="453" w:type="pct"/>
                    <w:hideMark/>
                  </w:tcPr>
                  <w:p w14:paraId="4F37328C" w14:textId="77777777" w:rsidR="00A61DB1" w:rsidRDefault="00A61DB1">
                    <w:pPr>
                      <w:pStyle w:val="Bibliography"/>
                      <w:rPr>
                        <w:noProof/>
                      </w:rPr>
                    </w:pPr>
                    <w:r>
                      <w:rPr>
                        <w:noProof/>
                      </w:rPr>
                      <w:t xml:space="preserve">[17] </w:t>
                    </w:r>
                  </w:p>
                </w:tc>
                <w:tc>
                  <w:tcPr>
                    <w:tcW w:w="4504" w:type="pct"/>
                    <w:hideMark/>
                  </w:tcPr>
                  <w:p w14:paraId="139AFCE7" w14:textId="77777777" w:rsidR="00A61DB1" w:rsidRDefault="00A61DB1">
                    <w:pPr>
                      <w:pStyle w:val="Bibliography"/>
                      <w:rPr>
                        <w:noProof/>
                      </w:rPr>
                    </w:pPr>
                    <w:r>
                      <w:rPr>
                        <w:noProof/>
                      </w:rPr>
                      <w:t>“Create your hybrid cloud,” Hewlett Packard, [Online]. Available: https://www.hpe.com/uk/en/solutions/cloud.html?jumpid=ps_xwwmnac1u_aid-520074564&amp;ef_id=Cj0KCQjw2eilBhCCARIsAG0Pf8tvwBWsyTjoJgLf_E4jkIJSCV5KUGhZFsyHUWR-PVlQBbDp4bnnvF0aAi26EALw_wcB:G:s&amp;s_kwcid=AL!13472!3!631506184964!p!!g!!cloud%20solutions!18734790717!141. [Accessed 21 July 2023].</w:t>
                    </w:r>
                  </w:p>
                </w:tc>
              </w:tr>
              <w:tr w:rsidR="00A61DB1" w14:paraId="572412FA" w14:textId="77777777" w:rsidTr="00A61DB1">
                <w:trPr>
                  <w:divId w:val="1827090820"/>
                  <w:tblCellSpacing w:w="15" w:type="dxa"/>
                </w:trPr>
                <w:tc>
                  <w:tcPr>
                    <w:tcW w:w="453" w:type="pct"/>
                    <w:hideMark/>
                  </w:tcPr>
                  <w:p w14:paraId="5883C10A" w14:textId="77777777" w:rsidR="00A61DB1" w:rsidRDefault="00A61DB1">
                    <w:pPr>
                      <w:pStyle w:val="Bibliography"/>
                      <w:rPr>
                        <w:noProof/>
                      </w:rPr>
                    </w:pPr>
                    <w:r>
                      <w:rPr>
                        <w:noProof/>
                      </w:rPr>
                      <w:t xml:space="preserve">[18] </w:t>
                    </w:r>
                  </w:p>
                </w:tc>
                <w:tc>
                  <w:tcPr>
                    <w:tcW w:w="4504" w:type="pct"/>
                    <w:hideMark/>
                  </w:tcPr>
                  <w:p w14:paraId="5191883B" w14:textId="77777777" w:rsidR="00A61DB1" w:rsidRDefault="00A61DB1">
                    <w:pPr>
                      <w:pStyle w:val="Bibliography"/>
                      <w:rPr>
                        <w:noProof/>
                      </w:rPr>
                    </w:pPr>
                    <w:r>
                      <w:rPr>
                        <w:noProof/>
                      </w:rPr>
                      <w:t>Sri, “Introduction to EC2 Auto Scaling,” 19 March 2022. [Online]. Available: https://dev.to/kasukur/introduction-to-ec2-auto-scaling-1mp4. [Accessed 21 July 2023].</w:t>
                    </w:r>
                  </w:p>
                </w:tc>
              </w:tr>
              <w:tr w:rsidR="00A61DB1" w14:paraId="454818EF" w14:textId="77777777" w:rsidTr="00A61DB1">
                <w:trPr>
                  <w:divId w:val="1827090820"/>
                  <w:tblCellSpacing w:w="15" w:type="dxa"/>
                </w:trPr>
                <w:tc>
                  <w:tcPr>
                    <w:tcW w:w="453" w:type="pct"/>
                    <w:hideMark/>
                  </w:tcPr>
                  <w:p w14:paraId="1DF8EEF8" w14:textId="77777777" w:rsidR="00A61DB1" w:rsidRDefault="00A61DB1">
                    <w:pPr>
                      <w:pStyle w:val="Bibliography"/>
                      <w:rPr>
                        <w:noProof/>
                      </w:rPr>
                    </w:pPr>
                    <w:r>
                      <w:rPr>
                        <w:noProof/>
                      </w:rPr>
                      <w:t xml:space="preserve">[19] </w:t>
                    </w:r>
                  </w:p>
                </w:tc>
                <w:tc>
                  <w:tcPr>
                    <w:tcW w:w="4504" w:type="pct"/>
                    <w:hideMark/>
                  </w:tcPr>
                  <w:p w14:paraId="71F45404" w14:textId="77777777" w:rsidR="00A61DB1" w:rsidRDefault="00A61DB1">
                    <w:pPr>
                      <w:pStyle w:val="Bibliography"/>
                      <w:rPr>
                        <w:noProof/>
                      </w:rPr>
                    </w:pPr>
                    <w:r>
                      <w:rPr>
                        <w:noProof/>
                      </w:rPr>
                      <w:t>Spot, “What are AWS spot instances?,” NetApp, [Online]. Available: https://spot.io/resources/aws-ec2-pricing/what-are-ec2-spot-instances/?utm_campaign=Ocean%20search&amp;utm_term=aws%20hpc&amp;utm_source=adwords&amp;utm_medium=ppc&amp;hsa_ver=3&amp;hsa_kw=aws%20hpc&amp;hsa_cam=12797893166&amp;hsa_tgt=kwd-303877177438&amp;hsa_acc=8916801654&amp;hsa_mt=b&amp;hsa. [Accessed 21 July 2023].</w:t>
                    </w:r>
                  </w:p>
                </w:tc>
              </w:tr>
              <w:tr w:rsidR="00A61DB1" w14:paraId="0971531C" w14:textId="77777777" w:rsidTr="00A61DB1">
                <w:trPr>
                  <w:divId w:val="1827090820"/>
                  <w:tblCellSpacing w:w="15" w:type="dxa"/>
                </w:trPr>
                <w:tc>
                  <w:tcPr>
                    <w:tcW w:w="453" w:type="pct"/>
                    <w:hideMark/>
                  </w:tcPr>
                  <w:p w14:paraId="79F16FD9" w14:textId="77777777" w:rsidR="00A61DB1" w:rsidRDefault="00A61DB1">
                    <w:pPr>
                      <w:pStyle w:val="Bibliography"/>
                      <w:rPr>
                        <w:noProof/>
                      </w:rPr>
                    </w:pPr>
                    <w:r>
                      <w:rPr>
                        <w:noProof/>
                      </w:rPr>
                      <w:t xml:space="preserve">[20] </w:t>
                    </w:r>
                  </w:p>
                </w:tc>
                <w:tc>
                  <w:tcPr>
                    <w:tcW w:w="4504" w:type="pct"/>
                    <w:hideMark/>
                  </w:tcPr>
                  <w:p w14:paraId="3E5CCEAB" w14:textId="77777777" w:rsidR="00A61DB1" w:rsidRDefault="00A61DB1">
                    <w:pPr>
                      <w:pStyle w:val="Bibliography"/>
                      <w:rPr>
                        <w:noProof/>
                      </w:rPr>
                    </w:pPr>
                    <w:r>
                      <w:rPr>
                        <w:noProof/>
                      </w:rPr>
                      <w:t>DATADOG , “Discover how adopting a serverless architecture can help you scale your applications in a cost-efficient way.,” DATADOG , [Online]. Available: https://www.datadoghq.com/knowledge-center/serverless-architecture/. [Accessed 21 July 2023].</w:t>
                    </w:r>
                  </w:p>
                </w:tc>
              </w:tr>
              <w:tr w:rsidR="00A61DB1" w14:paraId="062323ED" w14:textId="77777777" w:rsidTr="00A61DB1">
                <w:trPr>
                  <w:divId w:val="1827090820"/>
                  <w:tblCellSpacing w:w="15" w:type="dxa"/>
                </w:trPr>
                <w:tc>
                  <w:tcPr>
                    <w:tcW w:w="453" w:type="pct"/>
                    <w:hideMark/>
                  </w:tcPr>
                  <w:p w14:paraId="5B8E1C9B" w14:textId="77777777" w:rsidR="00A61DB1" w:rsidRDefault="00A61DB1">
                    <w:pPr>
                      <w:pStyle w:val="Bibliography"/>
                      <w:rPr>
                        <w:noProof/>
                      </w:rPr>
                    </w:pPr>
                    <w:r>
                      <w:rPr>
                        <w:noProof/>
                      </w:rPr>
                      <w:t xml:space="preserve">[21] </w:t>
                    </w:r>
                  </w:p>
                </w:tc>
                <w:tc>
                  <w:tcPr>
                    <w:tcW w:w="4504" w:type="pct"/>
                    <w:hideMark/>
                  </w:tcPr>
                  <w:p w14:paraId="75EC526D" w14:textId="77777777" w:rsidR="00A61DB1" w:rsidRDefault="00A61DB1">
                    <w:pPr>
                      <w:pStyle w:val="Bibliography"/>
                      <w:rPr>
                        <w:noProof/>
                      </w:rPr>
                    </w:pPr>
                    <w:r>
                      <w:rPr>
                        <w:noProof/>
                      </w:rPr>
                      <w:t>Microsoft, “What is Azure Active Directory?,” Microsoft, 02 February 2023. [Online]. Available: https://learn.microsoft.com/en-us/azure/active-directory/fundamentals/active-directory-whatis. [Accessed 22 July 2023].</w:t>
                    </w:r>
                  </w:p>
                </w:tc>
              </w:tr>
              <w:tr w:rsidR="00A61DB1" w14:paraId="6D113DC1" w14:textId="77777777" w:rsidTr="00A61DB1">
                <w:trPr>
                  <w:divId w:val="1827090820"/>
                  <w:tblCellSpacing w:w="15" w:type="dxa"/>
                </w:trPr>
                <w:tc>
                  <w:tcPr>
                    <w:tcW w:w="453" w:type="pct"/>
                    <w:hideMark/>
                  </w:tcPr>
                  <w:p w14:paraId="0D25E609" w14:textId="77777777" w:rsidR="00A61DB1" w:rsidRDefault="00A61DB1">
                    <w:pPr>
                      <w:pStyle w:val="Bibliography"/>
                      <w:rPr>
                        <w:noProof/>
                      </w:rPr>
                    </w:pPr>
                    <w:r>
                      <w:rPr>
                        <w:noProof/>
                      </w:rPr>
                      <w:t xml:space="preserve">[22] </w:t>
                    </w:r>
                  </w:p>
                </w:tc>
                <w:tc>
                  <w:tcPr>
                    <w:tcW w:w="4504" w:type="pct"/>
                    <w:hideMark/>
                  </w:tcPr>
                  <w:p w14:paraId="01F69DD2" w14:textId="77777777" w:rsidR="00A61DB1" w:rsidRDefault="00A61DB1">
                    <w:pPr>
                      <w:pStyle w:val="Bibliography"/>
                      <w:rPr>
                        <w:noProof/>
                      </w:rPr>
                    </w:pPr>
                    <w:r>
                      <w:rPr>
                        <w:noProof/>
                      </w:rPr>
                      <w:t>Red Hat, “What is cloud governance?,” Red Hat, 13 January 2023. [Online]. Available: https://www.redhat.com/en/topics/automation/what-is-cloud-governance. [Accessed 23 July 2023].</w:t>
                    </w:r>
                  </w:p>
                </w:tc>
              </w:tr>
              <w:tr w:rsidR="00A61DB1" w14:paraId="257D9430" w14:textId="77777777" w:rsidTr="00A61DB1">
                <w:trPr>
                  <w:divId w:val="1827090820"/>
                  <w:tblCellSpacing w:w="15" w:type="dxa"/>
                </w:trPr>
                <w:tc>
                  <w:tcPr>
                    <w:tcW w:w="453" w:type="pct"/>
                    <w:hideMark/>
                  </w:tcPr>
                  <w:p w14:paraId="497B055C" w14:textId="77777777" w:rsidR="00A61DB1" w:rsidRDefault="00A61DB1">
                    <w:pPr>
                      <w:pStyle w:val="Bibliography"/>
                      <w:rPr>
                        <w:noProof/>
                      </w:rPr>
                    </w:pPr>
                    <w:r>
                      <w:rPr>
                        <w:noProof/>
                      </w:rPr>
                      <w:t xml:space="preserve">[23] </w:t>
                    </w:r>
                  </w:p>
                </w:tc>
                <w:tc>
                  <w:tcPr>
                    <w:tcW w:w="4504" w:type="pct"/>
                    <w:hideMark/>
                  </w:tcPr>
                  <w:p w14:paraId="0F896893" w14:textId="77777777" w:rsidR="00A61DB1" w:rsidRDefault="00A61DB1">
                    <w:pPr>
                      <w:pStyle w:val="Bibliography"/>
                      <w:rPr>
                        <w:noProof/>
                      </w:rPr>
                    </w:pPr>
                    <w:r>
                      <w:rPr>
                        <w:noProof/>
                      </w:rPr>
                      <w:t>Microsoft, “Azure Identity Management and access control security best practices,” Microsoft, 19 December 2022. [Online]. Available: https://learn.microsoft.com/en-us/azure/security/fundamentals/identity-management-best-practices. [Accessed 23 July 2023].</w:t>
                    </w:r>
                  </w:p>
                </w:tc>
              </w:tr>
              <w:tr w:rsidR="00A61DB1" w14:paraId="052FF0D6" w14:textId="77777777" w:rsidTr="00A61DB1">
                <w:trPr>
                  <w:divId w:val="1827090820"/>
                  <w:tblCellSpacing w:w="15" w:type="dxa"/>
                </w:trPr>
                <w:tc>
                  <w:tcPr>
                    <w:tcW w:w="453" w:type="pct"/>
                    <w:hideMark/>
                  </w:tcPr>
                  <w:p w14:paraId="5DAAC589" w14:textId="77777777" w:rsidR="00A61DB1" w:rsidRDefault="00A61DB1">
                    <w:pPr>
                      <w:pStyle w:val="Bibliography"/>
                      <w:rPr>
                        <w:noProof/>
                      </w:rPr>
                    </w:pPr>
                    <w:r>
                      <w:rPr>
                        <w:noProof/>
                      </w:rPr>
                      <w:t xml:space="preserve">[24] </w:t>
                    </w:r>
                  </w:p>
                </w:tc>
                <w:tc>
                  <w:tcPr>
                    <w:tcW w:w="4504" w:type="pct"/>
                    <w:hideMark/>
                  </w:tcPr>
                  <w:p w14:paraId="7B68F946" w14:textId="77777777" w:rsidR="00A61DB1" w:rsidRDefault="00A61DB1">
                    <w:pPr>
                      <w:pStyle w:val="Bibliography"/>
                      <w:rPr>
                        <w:noProof/>
                      </w:rPr>
                    </w:pPr>
                    <w:r>
                      <w:rPr>
                        <w:noProof/>
                      </w:rPr>
                      <w:t>Microsoft, “What is Azure role-based access control (Azure RBAC)?,” Microsoft, 21 August 2022. [Online]. Available: https://learn.microsoft.com/en-us/azure/role-based-access-control/overview. [Accessed 23 July 2023].</w:t>
                    </w:r>
                  </w:p>
                </w:tc>
              </w:tr>
              <w:tr w:rsidR="00A61DB1" w14:paraId="18506DCB" w14:textId="77777777" w:rsidTr="00A61DB1">
                <w:trPr>
                  <w:divId w:val="1827090820"/>
                  <w:tblCellSpacing w:w="15" w:type="dxa"/>
                </w:trPr>
                <w:tc>
                  <w:tcPr>
                    <w:tcW w:w="453" w:type="pct"/>
                    <w:hideMark/>
                  </w:tcPr>
                  <w:p w14:paraId="1B3705B4" w14:textId="77777777" w:rsidR="00A61DB1" w:rsidRDefault="00A61DB1">
                    <w:pPr>
                      <w:pStyle w:val="Bibliography"/>
                      <w:rPr>
                        <w:noProof/>
                      </w:rPr>
                    </w:pPr>
                    <w:r>
                      <w:rPr>
                        <w:noProof/>
                      </w:rPr>
                      <w:t xml:space="preserve">[25] </w:t>
                    </w:r>
                  </w:p>
                </w:tc>
                <w:tc>
                  <w:tcPr>
                    <w:tcW w:w="4504" w:type="pct"/>
                    <w:hideMark/>
                  </w:tcPr>
                  <w:p w14:paraId="28E29A91" w14:textId="77777777" w:rsidR="00A61DB1" w:rsidRDefault="00A61DB1">
                    <w:pPr>
                      <w:pStyle w:val="Bibliography"/>
                      <w:rPr>
                        <w:noProof/>
                      </w:rPr>
                    </w:pPr>
                    <w:r>
                      <w:rPr>
                        <w:noProof/>
                      </w:rPr>
                      <w:t>Microsoft, “Network security groups,” Microsoft, 16 March 2023. [Online]. Available: https://learn.microsoft.com/en-us/azure/virtual-network/network-security-groups-overview. [Accessed 23 July 2023].</w:t>
                    </w:r>
                  </w:p>
                </w:tc>
              </w:tr>
              <w:tr w:rsidR="00A61DB1" w14:paraId="07439945" w14:textId="77777777" w:rsidTr="00A61DB1">
                <w:trPr>
                  <w:divId w:val="1827090820"/>
                  <w:tblCellSpacing w:w="15" w:type="dxa"/>
                </w:trPr>
                <w:tc>
                  <w:tcPr>
                    <w:tcW w:w="453" w:type="pct"/>
                    <w:hideMark/>
                  </w:tcPr>
                  <w:p w14:paraId="6090B24D" w14:textId="77777777" w:rsidR="00A61DB1" w:rsidRDefault="00A61DB1">
                    <w:pPr>
                      <w:pStyle w:val="Bibliography"/>
                      <w:rPr>
                        <w:noProof/>
                      </w:rPr>
                    </w:pPr>
                    <w:r>
                      <w:rPr>
                        <w:noProof/>
                      </w:rPr>
                      <w:t xml:space="preserve">[26] </w:t>
                    </w:r>
                  </w:p>
                </w:tc>
                <w:tc>
                  <w:tcPr>
                    <w:tcW w:w="4504" w:type="pct"/>
                    <w:hideMark/>
                  </w:tcPr>
                  <w:p w14:paraId="2A151E99" w14:textId="77777777" w:rsidR="00A61DB1" w:rsidRDefault="00A61DB1">
                    <w:pPr>
                      <w:pStyle w:val="Bibliography"/>
                      <w:rPr>
                        <w:noProof/>
                      </w:rPr>
                    </w:pPr>
                    <w:r>
                      <w:rPr>
                        <w:noProof/>
                      </w:rPr>
                      <w:t>Microsoft, “Azure encryption overview,” Microsoft, 23 February 2023. [Online]. Available: https://learn.microsoft.com/en-us/azure/security/fundamentals/encryption-overview. [Accessed 23 July 2023].</w:t>
                    </w:r>
                  </w:p>
                </w:tc>
              </w:tr>
              <w:tr w:rsidR="00A61DB1" w14:paraId="62CFB82A" w14:textId="77777777" w:rsidTr="00A61DB1">
                <w:trPr>
                  <w:divId w:val="1827090820"/>
                  <w:tblCellSpacing w:w="15" w:type="dxa"/>
                </w:trPr>
                <w:tc>
                  <w:tcPr>
                    <w:tcW w:w="453" w:type="pct"/>
                    <w:hideMark/>
                  </w:tcPr>
                  <w:p w14:paraId="475B9CB2" w14:textId="77777777" w:rsidR="00A61DB1" w:rsidRDefault="00A61DB1">
                    <w:pPr>
                      <w:pStyle w:val="Bibliography"/>
                      <w:rPr>
                        <w:noProof/>
                      </w:rPr>
                    </w:pPr>
                    <w:r>
                      <w:rPr>
                        <w:noProof/>
                      </w:rPr>
                      <w:lastRenderedPageBreak/>
                      <w:t xml:space="preserve">[27] </w:t>
                    </w:r>
                  </w:p>
                </w:tc>
                <w:tc>
                  <w:tcPr>
                    <w:tcW w:w="4504" w:type="pct"/>
                    <w:hideMark/>
                  </w:tcPr>
                  <w:p w14:paraId="20972E16" w14:textId="77777777" w:rsidR="00A61DB1" w:rsidRDefault="00A61DB1">
                    <w:pPr>
                      <w:pStyle w:val="Bibliography"/>
                      <w:rPr>
                        <w:noProof/>
                      </w:rPr>
                    </w:pPr>
                    <w:r>
                      <w:rPr>
                        <w:noProof/>
                      </w:rPr>
                      <w:t>Microsoft, “What is Azure Policy?,” Microsoft, 15 June 2023. [Online]. Available: https://learn.microsoft.com/en-us/azure/governance/policy/overview. [Accessed 23 July 2023].</w:t>
                    </w:r>
                  </w:p>
                </w:tc>
              </w:tr>
              <w:tr w:rsidR="00A61DB1" w14:paraId="32A4CE3F" w14:textId="77777777" w:rsidTr="00A61DB1">
                <w:trPr>
                  <w:divId w:val="1827090820"/>
                  <w:tblCellSpacing w:w="15" w:type="dxa"/>
                </w:trPr>
                <w:tc>
                  <w:tcPr>
                    <w:tcW w:w="453" w:type="pct"/>
                    <w:hideMark/>
                  </w:tcPr>
                  <w:p w14:paraId="55D9099C" w14:textId="77777777" w:rsidR="00A61DB1" w:rsidRDefault="00A61DB1">
                    <w:pPr>
                      <w:pStyle w:val="Bibliography"/>
                      <w:rPr>
                        <w:noProof/>
                      </w:rPr>
                    </w:pPr>
                    <w:r>
                      <w:rPr>
                        <w:noProof/>
                      </w:rPr>
                      <w:t xml:space="preserve">[28] </w:t>
                    </w:r>
                  </w:p>
                </w:tc>
                <w:tc>
                  <w:tcPr>
                    <w:tcW w:w="4504" w:type="pct"/>
                    <w:hideMark/>
                  </w:tcPr>
                  <w:p w14:paraId="02528429" w14:textId="77777777" w:rsidR="00A61DB1" w:rsidRDefault="00A61DB1">
                    <w:pPr>
                      <w:pStyle w:val="Bibliography"/>
                      <w:rPr>
                        <w:noProof/>
                      </w:rPr>
                    </w:pPr>
                    <w:r>
                      <w:rPr>
                        <w:noProof/>
                      </w:rPr>
                      <w:t>G. Elyashar, “New Azure Security Center and Azure platform security capabilities,” Azure, 7 November 2019. [Online]. Available: https://azure.microsoft.com/en-us/blog/new-azure-security-center-and-azure-platform-security-capabilities-2/. [Accessed 23 July 2023].</w:t>
                    </w:r>
                  </w:p>
                </w:tc>
              </w:tr>
              <w:tr w:rsidR="00A61DB1" w14:paraId="4F42BEE5" w14:textId="77777777" w:rsidTr="00A61DB1">
                <w:trPr>
                  <w:divId w:val="1827090820"/>
                  <w:tblCellSpacing w:w="15" w:type="dxa"/>
                </w:trPr>
                <w:tc>
                  <w:tcPr>
                    <w:tcW w:w="453" w:type="pct"/>
                    <w:hideMark/>
                  </w:tcPr>
                  <w:p w14:paraId="778906F3" w14:textId="77777777" w:rsidR="00A61DB1" w:rsidRDefault="00A61DB1">
                    <w:pPr>
                      <w:pStyle w:val="Bibliography"/>
                      <w:rPr>
                        <w:noProof/>
                      </w:rPr>
                    </w:pPr>
                    <w:r>
                      <w:rPr>
                        <w:noProof/>
                      </w:rPr>
                      <w:t xml:space="preserve">[29] </w:t>
                    </w:r>
                  </w:p>
                </w:tc>
                <w:tc>
                  <w:tcPr>
                    <w:tcW w:w="4504" w:type="pct"/>
                    <w:hideMark/>
                  </w:tcPr>
                  <w:p w14:paraId="5EDC94BB" w14:textId="77777777" w:rsidR="00A61DB1" w:rsidRDefault="00A61DB1">
                    <w:pPr>
                      <w:pStyle w:val="Bibliography"/>
                      <w:rPr>
                        <w:noProof/>
                      </w:rPr>
                    </w:pPr>
                    <w:r>
                      <w:rPr>
                        <w:noProof/>
                      </w:rPr>
                      <w:t>Microsoft, “Azure Monitor overview,” Microsoft, 7 December 2023. [Online]. Available: https://learn.microsoft.com/en-us/azure/azure-monitor/overview. [Accessed 23 July 2023].</w:t>
                    </w:r>
                  </w:p>
                </w:tc>
              </w:tr>
              <w:tr w:rsidR="00A61DB1" w14:paraId="608887DE" w14:textId="77777777" w:rsidTr="00A61DB1">
                <w:trPr>
                  <w:divId w:val="1827090820"/>
                  <w:tblCellSpacing w:w="15" w:type="dxa"/>
                </w:trPr>
                <w:tc>
                  <w:tcPr>
                    <w:tcW w:w="453" w:type="pct"/>
                    <w:hideMark/>
                  </w:tcPr>
                  <w:p w14:paraId="4EA245C9" w14:textId="77777777" w:rsidR="00A61DB1" w:rsidRDefault="00A61DB1">
                    <w:pPr>
                      <w:pStyle w:val="Bibliography"/>
                      <w:rPr>
                        <w:noProof/>
                      </w:rPr>
                    </w:pPr>
                    <w:r>
                      <w:rPr>
                        <w:noProof/>
                      </w:rPr>
                      <w:t xml:space="preserve">[30] </w:t>
                    </w:r>
                  </w:p>
                </w:tc>
                <w:tc>
                  <w:tcPr>
                    <w:tcW w:w="4504" w:type="pct"/>
                    <w:hideMark/>
                  </w:tcPr>
                  <w:p w14:paraId="425C0DC1" w14:textId="77777777" w:rsidR="00A61DB1" w:rsidRDefault="00A61DB1">
                    <w:pPr>
                      <w:pStyle w:val="Bibliography"/>
                      <w:rPr>
                        <w:noProof/>
                      </w:rPr>
                    </w:pPr>
                    <w:r>
                      <w:rPr>
                        <w:noProof/>
                      </w:rPr>
                      <w:t>Microsoft , “Microsoft Sentinel,” Azure, [Online]. Available: https://azure.microsoft.com/en-gb/products/microsoft-sentinel. [Accessed 23 July 2023].</w:t>
                    </w:r>
                  </w:p>
                </w:tc>
              </w:tr>
              <w:tr w:rsidR="00A61DB1" w14:paraId="779B9E7E" w14:textId="77777777" w:rsidTr="00A61DB1">
                <w:trPr>
                  <w:divId w:val="1827090820"/>
                  <w:tblCellSpacing w:w="15" w:type="dxa"/>
                </w:trPr>
                <w:tc>
                  <w:tcPr>
                    <w:tcW w:w="453" w:type="pct"/>
                    <w:hideMark/>
                  </w:tcPr>
                  <w:p w14:paraId="70D138EC" w14:textId="77777777" w:rsidR="00A61DB1" w:rsidRDefault="00A61DB1">
                    <w:pPr>
                      <w:pStyle w:val="Bibliography"/>
                      <w:rPr>
                        <w:noProof/>
                      </w:rPr>
                    </w:pPr>
                    <w:r>
                      <w:rPr>
                        <w:noProof/>
                      </w:rPr>
                      <w:t xml:space="preserve">[31] </w:t>
                    </w:r>
                  </w:p>
                </w:tc>
                <w:tc>
                  <w:tcPr>
                    <w:tcW w:w="4504" w:type="pct"/>
                    <w:hideMark/>
                  </w:tcPr>
                  <w:p w14:paraId="25819771" w14:textId="77777777" w:rsidR="00A61DB1" w:rsidRDefault="00A61DB1">
                    <w:pPr>
                      <w:pStyle w:val="Bibliography"/>
                      <w:rPr>
                        <w:noProof/>
                      </w:rPr>
                    </w:pPr>
                    <w:r>
                      <w:rPr>
                        <w:noProof/>
                      </w:rPr>
                      <w:t>W. Kazim, “How To Conduct Business Impact Analysis in 8 Easy Steps,” G2, 20 April 2023. [Online]. Available: https://www.g2.com/articles/business-impact-analysis. [Accessed 23 July 2023].</w:t>
                    </w:r>
                  </w:p>
                </w:tc>
              </w:tr>
              <w:tr w:rsidR="00A61DB1" w14:paraId="1BB70075" w14:textId="77777777" w:rsidTr="00A61DB1">
                <w:trPr>
                  <w:divId w:val="1827090820"/>
                  <w:tblCellSpacing w:w="15" w:type="dxa"/>
                </w:trPr>
                <w:tc>
                  <w:tcPr>
                    <w:tcW w:w="453" w:type="pct"/>
                    <w:hideMark/>
                  </w:tcPr>
                  <w:p w14:paraId="281C3CD0" w14:textId="77777777" w:rsidR="00A61DB1" w:rsidRDefault="00A61DB1">
                    <w:pPr>
                      <w:pStyle w:val="Bibliography"/>
                      <w:rPr>
                        <w:noProof/>
                      </w:rPr>
                    </w:pPr>
                    <w:r>
                      <w:rPr>
                        <w:noProof/>
                      </w:rPr>
                      <w:t xml:space="preserve">[32] </w:t>
                    </w:r>
                  </w:p>
                </w:tc>
                <w:tc>
                  <w:tcPr>
                    <w:tcW w:w="4504" w:type="pct"/>
                    <w:hideMark/>
                  </w:tcPr>
                  <w:p w14:paraId="5E55C6C3" w14:textId="77777777" w:rsidR="00A61DB1" w:rsidRDefault="00A61DB1">
                    <w:pPr>
                      <w:pStyle w:val="Bibliography"/>
                      <w:rPr>
                        <w:noProof/>
                      </w:rPr>
                    </w:pPr>
                    <w:r>
                      <w:rPr>
                        <w:noProof/>
                      </w:rPr>
                      <w:t>Cove Data Protection, “Cove does what other backups pretend to do,” N-Able, [Online]. Available: https://www.n-able.com/lp/backup-trial?utm_medium=cpc&amp;utm_source=google-nonbrand&amp;utm_campaign=bu-glbl-lt-dgd-google_nonbrand-2021-01-01&amp;utm_term=backup%20software%20cloud_aud-1946019029017:kwd-297933077716_p_508680882173&amp;utm_content=g_12602055012_12345852. [Accessed 23 July 2023].</w:t>
                    </w:r>
                  </w:p>
                </w:tc>
              </w:tr>
              <w:tr w:rsidR="00A61DB1" w14:paraId="06CD3E65" w14:textId="77777777" w:rsidTr="00A61DB1">
                <w:trPr>
                  <w:divId w:val="1827090820"/>
                  <w:tblCellSpacing w:w="15" w:type="dxa"/>
                </w:trPr>
                <w:tc>
                  <w:tcPr>
                    <w:tcW w:w="453" w:type="pct"/>
                    <w:hideMark/>
                  </w:tcPr>
                  <w:p w14:paraId="56994545" w14:textId="77777777" w:rsidR="00A61DB1" w:rsidRDefault="00A61DB1">
                    <w:pPr>
                      <w:pStyle w:val="Bibliography"/>
                      <w:rPr>
                        <w:noProof/>
                      </w:rPr>
                    </w:pPr>
                    <w:r>
                      <w:rPr>
                        <w:noProof/>
                      </w:rPr>
                      <w:t xml:space="preserve">[33] </w:t>
                    </w:r>
                  </w:p>
                </w:tc>
                <w:tc>
                  <w:tcPr>
                    <w:tcW w:w="4504" w:type="pct"/>
                    <w:hideMark/>
                  </w:tcPr>
                  <w:p w14:paraId="51034DD1" w14:textId="77777777" w:rsidR="00A61DB1" w:rsidRDefault="00A61DB1">
                    <w:pPr>
                      <w:pStyle w:val="Bibliography"/>
                      <w:rPr>
                        <w:noProof/>
                      </w:rPr>
                    </w:pPr>
                    <w:r>
                      <w:rPr>
                        <w:noProof/>
                      </w:rPr>
                      <w:t>Microsoft, “About on-premises disaster recovery failover/failback - Classic,” Microsoft, 31 January 2023. [Online]. Available: https://learn.microsoft.com/en-us/azure/site-recovery/failover-failback-overview. [Accessed 23 July 2023].</w:t>
                    </w:r>
                  </w:p>
                </w:tc>
              </w:tr>
              <w:tr w:rsidR="00A61DB1" w14:paraId="226738C7" w14:textId="77777777" w:rsidTr="00A61DB1">
                <w:trPr>
                  <w:divId w:val="1827090820"/>
                  <w:tblCellSpacing w:w="15" w:type="dxa"/>
                </w:trPr>
                <w:tc>
                  <w:tcPr>
                    <w:tcW w:w="453" w:type="pct"/>
                    <w:hideMark/>
                  </w:tcPr>
                  <w:p w14:paraId="0ADF58A6" w14:textId="77777777" w:rsidR="00A61DB1" w:rsidRDefault="00A61DB1">
                    <w:pPr>
                      <w:pStyle w:val="Bibliography"/>
                      <w:rPr>
                        <w:noProof/>
                      </w:rPr>
                    </w:pPr>
                    <w:r>
                      <w:rPr>
                        <w:noProof/>
                      </w:rPr>
                      <w:t xml:space="preserve">[34] </w:t>
                    </w:r>
                  </w:p>
                </w:tc>
                <w:tc>
                  <w:tcPr>
                    <w:tcW w:w="4504" w:type="pct"/>
                    <w:hideMark/>
                  </w:tcPr>
                  <w:p w14:paraId="3558955F" w14:textId="77777777" w:rsidR="00A61DB1" w:rsidRDefault="00A61DB1">
                    <w:pPr>
                      <w:pStyle w:val="Bibliography"/>
                      <w:rPr>
                        <w:noProof/>
                      </w:rPr>
                    </w:pPr>
                    <w:r>
                      <w:rPr>
                        <w:noProof/>
                      </w:rPr>
                      <w:t>Google Cloud, “Architecting disaster recovery for cloud infrastructure outages,” [Online]. Available: https://cloud.google.com/architecture/disaster-recovery. [Accessed 23 July 2023].</w:t>
                    </w:r>
                  </w:p>
                </w:tc>
              </w:tr>
              <w:tr w:rsidR="00A61DB1" w14:paraId="3B479436" w14:textId="77777777" w:rsidTr="00A61DB1">
                <w:trPr>
                  <w:divId w:val="1827090820"/>
                  <w:tblCellSpacing w:w="15" w:type="dxa"/>
                </w:trPr>
                <w:tc>
                  <w:tcPr>
                    <w:tcW w:w="453" w:type="pct"/>
                    <w:hideMark/>
                  </w:tcPr>
                  <w:p w14:paraId="6CF9E6E8" w14:textId="77777777" w:rsidR="00A61DB1" w:rsidRDefault="00A61DB1">
                    <w:pPr>
                      <w:pStyle w:val="Bibliography"/>
                      <w:rPr>
                        <w:noProof/>
                      </w:rPr>
                    </w:pPr>
                    <w:r>
                      <w:rPr>
                        <w:noProof/>
                      </w:rPr>
                      <w:t xml:space="preserve">[35] </w:t>
                    </w:r>
                  </w:p>
                </w:tc>
                <w:tc>
                  <w:tcPr>
                    <w:tcW w:w="4504" w:type="pct"/>
                    <w:hideMark/>
                  </w:tcPr>
                  <w:p w14:paraId="4A1C5076" w14:textId="77777777" w:rsidR="00A61DB1" w:rsidRDefault="00A61DB1">
                    <w:pPr>
                      <w:pStyle w:val="Bibliography"/>
                      <w:rPr>
                        <w:noProof/>
                      </w:rPr>
                    </w:pPr>
                    <w:r>
                      <w:rPr>
                        <w:noProof/>
                      </w:rPr>
                      <w:t>Tulane University, “Developing a Disaster Communication Plan: 8 Steps,” Tulane University, 18 January 2023. [Online]. Available: https://publichealth.tulane.edu/blog/developing-disaster-communication-plan/. [Accessed 23 July 2023].</w:t>
                    </w:r>
                  </w:p>
                </w:tc>
              </w:tr>
            </w:tbl>
            <w:p w14:paraId="3DB80620" w14:textId="77777777" w:rsidR="00A61DB1" w:rsidRDefault="00A61DB1">
              <w:pPr>
                <w:divId w:val="1827090820"/>
                <w:rPr>
                  <w:rFonts w:eastAsia="Times New Roman"/>
                  <w:noProof/>
                </w:rPr>
              </w:pPr>
            </w:p>
            <w:p w14:paraId="17609A96" w14:textId="21715C55" w:rsidR="00CA3ACD" w:rsidRDefault="00CA3ACD">
              <w:r>
                <w:rPr>
                  <w:b/>
                  <w:bCs/>
                  <w:noProof/>
                </w:rPr>
                <w:fldChar w:fldCharType="end"/>
              </w:r>
            </w:p>
          </w:sdtContent>
        </w:sdt>
      </w:sdtContent>
    </w:sdt>
    <w:p w14:paraId="2A1EA643" w14:textId="77777777" w:rsidR="00BB659D" w:rsidRDefault="00BB659D" w:rsidP="00166455"/>
    <w:p w14:paraId="60AAB09F" w14:textId="77777777" w:rsidR="00BB659D" w:rsidRDefault="00BB659D" w:rsidP="00166455"/>
    <w:p w14:paraId="236F2ABD" w14:textId="77777777" w:rsidR="00BB659D" w:rsidRDefault="00BB659D" w:rsidP="00166455"/>
    <w:p w14:paraId="4E8E05B1" w14:textId="77777777" w:rsidR="00BB659D" w:rsidRDefault="00BB659D" w:rsidP="00166455"/>
    <w:p w14:paraId="1220CBC5" w14:textId="77777777" w:rsidR="00BB659D" w:rsidRDefault="00BB659D" w:rsidP="00166455"/>
    <w:p w14:paraId="2833E4BC" w14:textId="77777777" w:rsidR="00BB659D" w:rsidRDefault="00BB659D" w:rsidP="00166455"/>
    <w:p w14:paraId="080CAF23" w14:textId="77777777" w:rsidR="00BB659D" w:rsidRDefault="00BB659D" w:rsidP="00166455"/>
    <w:p w14:paraId="44B8300A" w14:textId="0B3FD499" w:rsidR="00BB659D" w:rsidRDefault="00BB659D"/>
    <w:p w14:paraId="5B937020" w14:textId="77777777" w:rsidR="00BB659D" w:rsidRPr="00166455" w:rsidRDefault="00BB659D" w:rsidP="00166455"/>
    <w:sectPr w:rsidR="00BB659D" w:rsidRPr="00166455" w:rsidSect="009E699F">
      <w:headerReference w:type="default" r:id="rId5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41267C" w14:textId="77777777" w:rsidR="00153050" w:rsidRDefault="00153050" w:rsidP="009E699F">
      <w:r>
        <w:separator/>
      </w:r>
    </w:p>
  </w:endnote>
  <w:endnote w:type="continuationSeparator" w:id="0">
    <w:p w14:paraId="149EBF1C" w14:textId="77777777" w:rsidR="00153050" w:rsidRDefault="00153050" w:rsidP="009E69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22E4F6" w14:textId="77777777" w:rsidR="00153050" w:rsidRDefault="00153050" w:rsidP="009E699F">
      <w:r>
        <w:separator/>
      </w:r>
    </w:p>
  </w:footnote>
  <w:footnote w:type="continuationSeparator" w:id="0">
    <w:p w14:paraId="2AC18323" w14:textId="77777777" w:rsidR="00153050" w:rsidRDefault="00153050" w:rsidP="009E69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067FD7" w14:textId="4B2DA447" w:rsidR="009E699F" w:rsidRDefault="009E699F">
    <w:pPr>
      <w:pStyle w:val="Header"/>
    </w:pPr>
    <w:r>
      <w:rPr>
        <w:noProof/>
      </w:rPr>
      <mc:AlternateContent>
        <mc:Choice Requires="wpg">
          <w:drawing>
            <wp:anchor distT="0" distB="0" distL="114300" distR="114300" simplePos="0" relativeHeight="251659264" behindDoc="1" locked="0" layoutInCell="1" allowOverlap="1" wp14:anchorId="20635038" wp14:editId="237FE3CE">
              <wp:simplePos x="0" y="0"/>
              <wp:positionH relativeFrom="page">
                <wp:posOffset>-717208</wp:posOffset>
              </wp:positionH>
              <wp:positionV relativeFrom="page">
                <wp:posOffset>209884</wp:posOffset>
              </wp:positionV>
              <wp:extent cx="4530090" cy="716547"/>
              <wp:effectExtent l="0" t="0" r="3810" b="0"/>
              <wp:wrapNone/>
              <wp:docPr id="19" name="Group 8" title="Crop graphic with page number"/>
              <wp:cNvGraphicFramePr/>
              <a:graphic xmlns:a="http://schemas.openxmlformats.org/drawingml/2006/main">
                <a:graphicData uri="http://schemas.microsoft.com/office/word/2010/wordprocessingGroup">
                  <wpg:wgp>
                    <wpg:cNvGrpSpPr/>
                    <wpg:grpSpPr>
                      <a:xfrm>
                        <a:off x="0" y="0"/>
                        <a:ext cx="4530090" cy="716547"/>
                        <a:chOff x="0" y="0"/>
                        <a:chExt cx="3007719" cy="3401568"/>
                      </a:xfrm>
                    </wpg:grpSpPr>
                    <wpg:grpSp>
                      <wpg:cNvPr id="14" name="Group 14" title="Crop mark graphic"/>
                      <wpg:cNvGrpSpPr/>
                      <wpg:grpSpPr>
                        <a:xfrm>
                          <a:off x="0" y="0"/>
                          <a:ext cx="2642616" cy="3401568"/>
                          <a:chOff x="0" y="0"/>
                          <a:chExt cx="2642616" cy="3401568"/>
                        </a:xfrm>
                      </wpg:grpSpPr>
                      <wps:wsp>
                        <wps:cNvPr id="15" name="Freeform 15"/>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16" name="Rectangle 16"/>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 name="Text Box 18"/>
                      <wps:cNvSpPr txBox="1"/>
                      <wps:spPr>
                        <a:xfrm>
                          <a:off x="2631227" y="6366"/>
                          <a:ext cx="376492" cy="223069"/>
                        </a:xfrm>
                        <a:prstGeom prst="rect">
                          <a:avLst/>
                        </a:prstGeom>
                        <a:noFill/>
                        <a:ln w="6350">
                          <a:noFill/>
                        </a:ln>
                      </wps:spPr>
                      <wps:txbx>
                        <w:txbxContent>
                          <w:p w14:paraId="39815574" w14:textId="77777777" w:rsidR="009E699F" w:rsidRDefault="009E699F">
                            <w:pPr>
                              <w:pStyle w:val="NoSpacing"/>
                              <w:jc w:val="right"/>
                              <w:rPr>
                                <w:color w:val="44546A" w:themeColor="text2"/>
                                <w:spacing w:val="10"/>
                                <w:sz w:val="30"/>
                                <w:szCs w:val="30"/>
                              </w:rPr>
                            </w:pPr>
                            <w:r>
                              <w:rPr>
                                <w:color w:val="44546A" w:themeColor="text2"/>
                                <w:spacing w:val="10"/>
                                <w:sz w:val="30"/>
                                <w:szCs w:val="30"/>
                              </w:rPr>
                              <w:fldChar w:fldCharType="begin"/>
                            </w:r>
                            <w:r>
                              <w:rPr>
                                <w:color w:val="44546A" w:themeColor="text2"/>
                                <w:spacing w:val="10"/>
                                <w:sz w:val="30"/>
                                <w:szCs w:val="30"/>
                              </w:rPr>
                              <w:instrText xml:space="preserve"> PAGE   \* MERGEFORMAT </w:instrText>
                            </w:r>
                            <w:r>
                              <w:rPr>
                                <w:color w:val="44546A" w:themeColor="text2"/>
                                <w:spacing w:val="10"/>
                                <w:sz w:val="30"/>
                                <w:szCs w:val="30"/>
                              </w:rPr>
                              <w:fldChar w:fldCharType="separate"/>
                            </w:r>
                            <w:r>
                              <w:rPr>
                                <w:noProof/>
                                <w:color w:val="44546A" w:themeColor="text2"/>
                                <w:spacing w:val="10"/>
                                <w:sz w:val="30"/>
                                <w:szCs w:val="30"/>
                              </w:rPr>
                              <w:t>2</w:t>
                            </w:r>
                            <w:r>
                              <w:rPr>
                                <w:noProof/>
                                <w:color w:val="44546A" w:themeColor="text2"/>
                                <w:spacing w:val="10"/>
                                <w:sz w:val="30"/>
                                <w:szCs w:val="30"/>
                              </w:rPr>
                              <w:fldChar w:fldCharType="end"/>
                            </w:r>
                          </w:p>
                        </w:txbxContent>
                      </wps:txbx>
                      <wps:bodyPr rot="0" spcFirstLastPara="0" vertOverflow="overflow" horzOverflow="overflow" vert="horz" wrap="none" lIns="457200" tIns="0" rIns="0" bIns="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0635038" id="Group 8" o:spid="_x0000_s1026" alt="Title: Crop graphic with page number" style="position:absolute;margin-left:-56.45pt;margin-top:16.55pt;width:364.8pt;height:56.4pt;z-index:-251657216;mso-position-horizontal-relative:page;mso-position-vertical-relative:page;mso-width-relative:margin;mso-height-relative:margin" coordsize="30760,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">
              <v:group id="Group 14"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">
                <v:shape id="Freeform 15"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" path="m168,1806l,1806,,,1344,r,165l168,165r,1641xe" fillcolor="#44546a [3215]" stroked="f">
                  <v:path arrowok="t" o:connecttype="custom" o:connectlocs="266700,2867025;0,2867025;0,0;2133600,0;2133600,261938;266700,261938;266700,2867025" o:connectangles="0,0,0,0,0,0,0"/>
                </v:shape>
                <v:rect id="Rectangle 16"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" filled="f" stroked="f" strokeweight="1pt"/>
              </v:group>
              <v:shapetype id="_x0000_t202" coordsize="21600,21600" o:spt="202" path="m,l,21600r21600,l21600,xe">
                <v:stroke joinstyle="miter"/>
                <v:path gradientshapeok="t" o:connecttype="rect"/>
              </v:shapetype>
              <v:shape id="Text Box 18" o:spid="_x0000_s1030" type="#_x0000_t202" style="position:absolute;left:26312;top:63;width:4448;height:2231;visibility:visible;mso-wrap-style:non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" filled="f" stroked="f" strokeweight=".5pt">
                <v:textbox inset="36pt,0,0,0">
                  <w:txbxContent>
                    <w:p w14:paraId="39815574" w14:textId="77777777" w:rsidR="009E699F" w:rsidRDefault="009E699F">
                      <w:pPr>
                        <w:pStyle w:val="NoSpacing"/>
                        <w:jc w:val="right"/>
                        <w:rPr>
                          <w:color w:val="44546A" w:themeColor="text2"/>
                          <w:spacing w:val="10"/>
                          <w:sz w:val="30"/>
                          <w:szCs w:val="30"/>
                        </w:rPr>
                      </w:pPr>
                      <w:r>
                        <w:rPr>
                          <w:color w:val="44546A" w:themeColor="text2"/>
                          <w:spacing w:val="10"/>
                          <w:sz w:val="30"/>
                          <w:szCs w:val="30"/>
                        </w:rPr>
                        <w:fldChar w:fldCharType="begin"/>
                      </w:r>
                      <w:r>
                        <w:rPr>
                          <w:color w:val="44546A" w:themeColor="text2"/>
                          <w:spacing w:val="10"/>
                          <w:sz w:val="30"/>
                          <w:szCs w:val="30"/>
                        </w:rPr>
                        <w:instrText xml:space="preserve"> PAGE   \* MERGEFORMAT </w:instrText>
                      </w:r>
                      <w:r>
                        <w:rPr>
                          <w:color w:val="44546A" w:themeColor="text2"/>
                          <w:spacing w:val="10"/>
                          <w:sz w:val="30"/>
                          <w:szCs w:val="30"/>
                        </w:rPr>
                        <w:fldChar w:fldCharType="separate"/>
                      </w:r>
                      <w:r>
                        <w:rPr>
                          <w:noProof/>
                          <w:color w:val="44546A" w:themeColor="text2"/>
                          <w:spacing w:val="10"/>
                          <w:sz w:val="30"/>
                          <w:szCs w:val="30"/>
                        </w:rPr>
                        <w:t>2</w:t>
                      </w:r>
                      <w:r>
                        <w:rPr>
                          <w:noProof/>
                          <w:color w:val="44546A" w:themeColor="text2"/>
                          <w:spacing w:val="10"/>
                          <w:sz w:val="30"/>
                          <w:szCs w:val="30"/>
                        </w:rPr>
                        <w:fldChar w:fldCharType="end"/>
                      </w:r>
                    </w:p>
                  </w:txbxContent>
                </v:textbox>
              </v:shape>
              <w10:wrap anchorx="page" anchory="page"/>
            </v:group>
          </w:pict>
        </mc:Fallback>
      </mc:AlternateContent>
    </w:r>
    <w:r>
      <w:rPr>
        <w:rFonts w:ascii="Times New Roman"/>
        <w:noProof/>
        <w:sz w:val="20"/>
      </w:rPr>
      <w:drawing>
        <wp:inline distT="0" distB="0" distL="0" distR="0" wp14:anchorId="13B8C807" wp14:editId="00BF6312">
          <wp:extent cx="1502611" cy="496337"/>
          <wp:effectExtent l="0" t="0" r="0" b="0"/>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1551113" cy="512358"/>
                  </a:xfrm>
                  <a:prstGeom prst="rect">
                    <a:avLst/>
                  </a:prstGeom>
                </pic:spPr>
              </pic:pic>
            </a:graphicData>
          </a:graphic>
        </wp:inline>
      </w:drawing>
    </w:r>
  </w:p>
  <w:p w14:paraId="0D7A20AD" w14:textId="77777777" w:rsidR="009E699F" w:rsidRDefault="009E699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0115B"/>
    <w:multiLevelType w:val="hybridMultilevel"/>
    <w:tmpl w:val="3216CF54"/>
    <w:lvl w:ilvl="0" w:tplc="A492DE56">
      <w:start w:val="3"/>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7D64A3B"/>
    <w:multiLevelType w:val="hybridMultilevel"/>
    <w:tmpl w:val="A01867E0"/>
    <w:lvl w:ilvl="0" w:tplc="F272992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C7E7B1D"/>
    <w:multiLevelType w:val="hybridMultilevel"/>
    <w:tmpl w:val="09EE2B60"/>
    <w:lvl w:ilvl="0" w:tplc="1D2C926E">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CC75606"/>
    <w:multiLevelType w:val="hybridMultilevel"/>
    <w:tmpl w:val="BBEAB830"/>
    <w:lvl w:ilvl="0" w:tplc="830E4202">
      <w:start w:val="1"/>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F221A45"/>
    <w:multiLevelType w:val="hybridMultilevel"/>
    <w:tmpl w:val="36663C9C"/>
    <w:lvl w:ilvl="0" w:tplc="7BE0E50A">
      <w:start w:val="1"/>
      <w:numFmt w:val="upperRoman"/>
      <w:lvlText w:val="%1."/>
      <w:lvlJc w:val="left"/>
      <w:pPr>
        <w:ind w:left="1440" w:hanging="720"/>
      </w:pPr>
      <w:rPr>
        <w:rFonts w:hint="default"/>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3BB7677"/>
    <w:multiLevelType w:val="hybridMultilevel"/>
    <w:tmpl w:val="E4588DE8"/>
    <w:lvl w:ilvl="0" w:tplc="39944192">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284219C1"/>
    <w:multiLevelType w:val="hybridMultilevel"/>
    <w:tmpl w:val="7E7CF300"/>
    <w:lvl w:ilvl="0" w:tplc="9174A0D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31536E6D"/>
    <w:multiLevelType w:val="hybridMultilevel"/>
    <w:tmpl w:val="7BAA9A5C"/>
    <w:lvl w:ilvl="0" w:tplc="16D8D64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3CEF5F2D"/>
    <w:multiLevelType w:val="hybridMultilevel"/>
    <w:tmpl w:val="03EA6D22"/>
    <w:lvl w:ilvl="0" w:tplc="DC684336">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D63518E"/>
    <w:multiLevelType w:val="hybridMultilevel"/>
    <w:tmpl w:val="F21498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EE060AA"/>
    <w:multiLevelType w:val="hybridMultilevel"/>
    <w:tmpl w:val="A8788B94"/>
    <w:lvl w:ilvl="0" w:tplc="7C48655A">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40B17F06"/>
    <w:multiLevelType w:val="hybridMultilevel"/>
    <w:tmpl w:val="9A727E68"/>
    <w:lvl w:ilvl="0" w:tplc="C0FACC14">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2" w15:restartNumberingAfterBreak="0">
    <w:nsid w:val="49E33E18"/>
    <w:multiLevelType w:val="hybridMultilevel"/>
    <w:tmpl w:val="82EAB67E"/>
    <w:lvl w:ilvl="0" w:tplc="4066FDF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DB25FA"/>
    <w:multiLevelType w:val="hybridMultilevel"/>
    <w:tmpl w:val="B79A471C"/>
    <w:lvl w:ilvl="0" w:tplc="59E65650">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2B81E36"/>
    <w:multiLevelType w:val="hybridMultilevel"/>
    <w:tmpl w:val="3BACB7B0"/>
    <w:lvl w:ilvl="0" w:tplc="678E0D4A">
      <w:start w:val="1"/>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5" w15:restartNumberingAfterBreak="0">
    <w:nsid w:val="52D15CFF"/>
    <w:multiLevelType w:val="hybridMultilevel"/>
    <w:tmpl w:val="CD84D884"/>
    <w:lvl w:ilvl="0" w:tplc="8A8CA23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52E15B7"/>
    <w:multiLevelType w:val="hybridMultilevel"/>
    <w:tmpl w:val="3A1CA9FA"/>
    <w:lvl w:ilvl="0" w:tplc="5DA4CDEA">
      <w:start w:val="1"/>
      <w:numFmt w:val="upp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5CA167C4"/>
    <w:multiLevelType w:val="hybridMultilevel"/>
    <w:tmpl w:val="87FC6DD0"/>
    <w:lvl w:ilvl="0" w:tplc="B2701D8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23C5D12"/>
    <w:multiLevelType w:val="hybridMultilevel"/>
    <w:tmpl w:val="6E3C56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50547D1"/>
    <w:multiLevelType w:val="hybridMultilevel"/>
    <w:tmpl w:val="D28E2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944265A"/>
    <w:multiLevelType w:val="hybridMultilevel"/>
    <w:tmpl w:val="7EDE70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BF01E2F"/>
    <w:multiLevelType w:val="hybridMultilevel"/>
    <w:tmpl w:val="2AEAB570"/>
    <w:lvl w:ilvl="0" w:tplc="88BAE08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75191081"/>
    <w:multiLevelType w:val="hybridMultilevel"/>
    <w:tmpl w:val="A99406D4"/>
    <w:lvl w:ilvl="0" w:tplc="826CCE0E">
      <w:start w:val="1"/>
      <w:numFmt w:val="upperRoman"/>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23" w15:restartNumberingAfterBreak="0">
    <w:nsid w:val="78AC2ADB"/>
    <w:multiLevelType w:val="hybridMultilevel"/>
    <w:tmpl w:val="AE58DD5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AB257E9"/>
    <w:multiLevelType w:val="hybridMultilevel"/>
    <w:tmpl w:val="781A2154"/>
    <w:lvl w:ilvl="0" w:tplc="0A7A4EE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5" w15:restartNumberingAfterBreak="0">
    <w:nsid w:val="7AFE46CE"/>
    <w:multiLevelType w:val="multilevel"/>
    <w:tmpl w:val="3C8AE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D5275CD"/>
    <w:multiLevelType w:val="hybridMultilevel"/>
    <w:tmpl w:val="D5CCB2D0"/>
    <w:lvl w:ilvl="0" w:tplc="AAE838D6">
      <w:start w:val="1"/>
      <w:numFmt w:val="decimal"/>
      <w:lvlText w:val="%1."/>
      <w:lvlJc w:val="left"/>
      <w:pPr>
        <w:ind w:left="1440" w:hanging="720"/>
      </w:pPr>
      <w:rPr>
        <w:rFonts w:asciiTheme="minorHAnsi" w:eastAsiaTheme="minorHAnsi" w:hAnsiTheme="minorHAnsi" w:cstheme="minorBidi" w:hint="default"/>
        <w:color w:val="auto"/>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1791313213">
    <w:abstractNumId w:val="24"/>
  </w:num>
  <w:num w:numId="2" w16cid:durableId="1967081919">
    <w:abstractNumId w:val="23"/>
  </w:num>
  <w:num w:numId="3" w16cid:durableId="2051563620">
    <w:abstractNumId w:val="14"/>
  </w:num>
  <w:num w:numId="4" w16cid:durableId="89205529">
    <w:abstractNumId w:val="25"/>
  </w:num>
  <w:num w:numId="5" w16cid:durableId="556278720">
    <w:abstractNumId w:val="20"/>
  </w:num>
  <w:num w:numId="6" w16cid:durableId="2087871259">
    <w:abstractNumId w:val="17"/>
  </w:num>
  <w:num w:numId="7" w16cid:durableId="1246525863">
    <w:abstractNumId w:val="26"/>
  </w:num>
  <w:num w:numId="8" w16cid:durableId="1681203937">
    <w:abstractNumId w:val="21"/>
  </w:num>
  <w:num w:numId="9" w16cid:durableId="1657687440">
    <w:abstractNumId w:val="19"/>
  </w:num>
  <w:num w:numId="10" w16cid:durableId="925306972">
    <w:abstractNumId w:val="15"/>
  </w:num>
  <w:num w:numId="11" w16cid:durableId="1595164992">
    <w:abstractNumId w:val="11"/>
  </w:num>
  <w:num w:numId="12" w16cid:durableId="1265726599">
    <w:abstractNumId w:val="10"/>
  </w:num>
  <w:num w:numId="13" w16cid:durableId="300037540">
    <w:abstractNumId w:val="2"/>
  </w:num>
  <w:num w:numId="14" w16cid:durableId="1481654200">
    <w:abstractNumId w:val="22"/>
  </w:num>
  <w:num w:numId="15" w16cid:durableId="1313145908">
    <w:abstractNumId w:val="8"/>
  </w:num>
  <w:num w:numId="16" w16cid:durableId="794373247">
    <w:abstractNumId w:val="3"/>
  </w:num>
  <w:num w:numId="17" w16cid:durableId="1275091273">
    <w:abstractNumId w:val="5"/>
  </w:num>
  <w:num w:numId="18" w16cid:durableId="94525655">
    <w:abstractNumId w:val="1"/>
  </w:num>
  <w:num w:numId="19" w16cid:durableId="1362590819">
    <w:abstractNumId w:val="16"/>
  </w:num>
  <w:num w:numId="20" w16cid:durableId="588780129">
    <w:abstractNumId w:val="4"/>
  </w:num>
  <w:num w:numId="21" w16cid:durableId="1988777263">
    <w:abstractNumId w:val="13"/>
  </w:num>
  <w:num w:numId="22" w16cid:durableId="1784567855">
    <w:abstractNumId w:val="0"/>
  </w:num>
  <w:num w:numId="23" w16cid:durableId="1862620422">
    <w:abstractNumId w:val="7"/>
  </w:num>
  <w:num w:numId="24" w16cid:durableId="613175826">
    <w:abstractNumId w:val="6"/>
  </w:num>
  <w:num w:numId="25" w16cid:durableId="2124493454">
    <w:abstractNumId w:val="12"/>
  </w:num>
  <w:num w:numId="26" w16cid:durableId="1292326965">
    <w:abstractNumId w:val="18"/>
  </w:num>
  <w:num w:numId="27" w16cid:durableId="6831006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2"/>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699F"/>
    <w:rsid w:val="000322B5"/>
    <w:rsid w:val="000357E4"/>
    <w:rsid w:val="00043D58"/>
    <w:rsid w:val="00111CB0"/>
    <w:rsid w:val="00135B03"/>
    <w:rsid w:val="00153050"/>
    <w:rsid w:val="001606EE"/>
    <w:rsid w:val="00163EA4"/>
    <w:rsid w:val="00166455"/>
    <w:rsid w:val="00183105"/>
    <w:rsid w:val="00200C5E"/>
    <w:rsid w:val="002203DB"/>
    <w:rsid w:val="0022590C"/>
    <w:rsid w:val="00234707"/>
    <w:rsid w:val="002C30B2"/>
    <w:rsid w:val="00336DAF"/>
    <w:rsid w:val="0034795D"/>
    <w:rsid w:val="003F0E28"/>
    <w:rsid w:val="004005B8"/>
    <w:rsid w:val="00427A3F"/>
    <w:rsid w:val="00440966"/>
    <w:rsid w:val="004E51E5"/>
    <w:rsid w:val="005A0857"/>
    <w:rsid w:val="00667427"/>
    <w:rsid w:val="00682BE5"/>
    <w:rsid w:val="006D7067"/>
    <w:rsid w:val="006F2D12"/>
    <w:rsid w:val="00717E5B"/>
    <w:rsid w:val="00734B6C"/>
    <w:rsid w:val="00755BA3"/>
    <w:rsid w:val="00762AD8"/>
    <w:rsid w:val="007A4A10"/>
    <w:rsid w:val="008100B2"/>
    <w:rsid w:val="008D14C7"/>
    <w:rsid w:val="0095187D"/>
    <w:rsid w:val="00977A04"/>
    <w:rsid w:val="00997B46"/>
    <w:rsid w:val="009B751E"/>
    <w:rsid w:val="009E699F"/>
    <w:rsid w:val="00A026F9"/>
    <w:rsid w:val="00A61DB1"/>
    <w:rsid w:val="00A839D8"/>
    <w:rsid w:val="00AC07E3"/>
    <w:rsid w:val="00B3272E"/>
    <w:rsid w:val="00B36D0C"/>
    <w:rsid w:val="00B4793C"/>
    <w:rsid w:val="00B72296"/>
    <w:rsid w:val="00B858A0"/>
    <w:rsid w:val="00BB659D"/>
    <w:rsid w:val="00BD4707"/>
    <w:rsid w:val="00C13413"/>
    <w:rsid w:val="00C13A3B"/>
    <w:rsid w:val="00C91466"/>
    <w:rsid w:val="00CA39E9"/>
    <w:rsid w:val="00CA3ACD"/>
    <w:rsid w:val="00D437A6"/>
    <w:rsid w:val="00E64E3C"/>
    <w:rsid w:val="00E7179A"/>
    <w:rsid w:val="00E95F78"/>
    <w:rsid w:val="00F33843"/>
    <w:rsid w:val="00F35DD7"/>
    <w:rsid w:val="00FA1DED"/>
    <w:rsid w:val="00FB556B"/>
    <w:rsid w:val="00FC0EFB"/>
    <w:rsid w:val="00FD4C74"/>
    <w:rsid w:val="00FE36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7C4E67"/>
  <w15:chartTrackingRefBased/>
  <w15:docId w15:val="{0AB499C7-801A-564B-AE2E-73404347E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699F"/>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16645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E699F"/>
    <w:pPr>
      <w:tabs>
        <w:tab w:val="center" w:pos="4513"/>
        <w:tab w:val="right" w:pos="9026"/>
      </w:tabs>
    </w:pPr>
  </w:style>
  <w:style w:type="character" w:customStyle="1" w:styleId="HeaderChar">
    <w:name w:val="Header Char"/>
    <w:basedOn w:val="DefaultParagraphFont"/>
    <w:link w:val="Header"/>
    <w:uiPriority w:val="99"/>
    <w:rsid w:val="009E699F"/>
  </w:style>
  <w:style w:type="paragraph" w:styleId="Footer">
    <w:name w:val="footer"/>
    <w:basedOn w:val="Normal"/>
    <w:link w:val="FooterChar"/>
    <w:uiPriority w:val="99"/>
    <w:unhideWhenUsed/>
    <w:rsid w:val="009E699F"/>
    <w:pPr>
      <w:tabs>
        <w:tab w:val="center" w:pos="4513"/>
        <w:tab w:val="right" w:pos="9026"/>
      </w:tabs>
    </w:pPr>
  </w:style>
  <w:style w:type="character" w:customStyle="1" w:styleId="FooterChar">
    <w:name w:val="Footer Char"/>
    <w:basedOn w:val="DefaultParagraphFont"/>
    <w:link w:val="Footer"/>
    <w:uiPriority w:val="99"/>
    <w:rsid w:val="009E699F"/>
  </w:style>
  <w:style w:type="paragraph" w:styleId="NoSpacing">
    <w:name w:val="No Spacing"/>
    <w:uiPriority w:val="1"/>
    <w:qFormat/>
    <w:rsid w:val="009E699F"/>
    <w:rPr>
      <w:rFonts w:eastAsiaTheme="minorEastAsia"/>
      <w:kern w:val="0"/>
      <w:sz w:val="22"/>
      <w:szCs w:val="22"/>
      <w:lang w:val="en-US" w:eastAsia="zh-CN"/>
      <w14:ligatures w14:val="none"/>
    </w:rPr>
  </w:style>
  <w:style w:type="character" w:customStyle="1" w:styleId="Heading1Char">
    <w:name w:val="Heading 1 Char"/>
    <w:basedOn w:val="DefaultParagraphFont"/>
    <w:link w:val="Heading1"/>
    <w:uiPriority w:val="9"/>
    <w:rsid w:val="009E699F"/>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E699F"/>
    <w:pPr>
      <w:spacing w:before="48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9E699F"/>
    <w:pPr>
      <w:spacing w:before="120"/>
    </w:pPr>
    <w:rPr>
      <w:rFonts w:cstheme="minorHAnsi"/>
      <w:b/>
      <w:bCs/>
      <w:i/>
      <w:iCs/>
    </w:rPr>
  </w:style>
  <w:style w:type="paragraph" w:styleId="TOC2">
    <w:name w:val="toc 2"/>
    <w:basedOn w:val="Normal"/>
    <w:next w:val="Normal"/>
    <w:autoRedefine/>
    <w:uiPriority w:val="39"/>
    <w:unhideWhenUsed/>
    <w:rsid w:val="009E699F"/>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E699F"/>
    <w:pPr>
      <w:ind w:left="480"/>
    </w:pPr>
    <w:rPr>
      <w:rFonts w:cstheme="minorHAnsi"/>
      <w:sz w:val="20"/>
      <w:szCs w:val="20"/>
    </w:rPr>
  </w:style>
  <w:style w:type="paragraph" w:styleId="TOC4">
    <w:name w:val="toc 4"/>
    <w:basedOn w:val="Normal"/>
    <w:next w:val="Normal"/>
    <w:autoRedefine/>
    <w:uiPriority w:val="39"/>
    <w:semiHidden/>
    <w:unhideWhenUsed/>
    <w:rsid w:val="009E699F"/>
    <w:pPr>
      <w:ind w:left="720"/>
    </w:pPr>
    <w:rPr>
      <w:rFonts w:cstheme="minorHAnsi"/>
      <w:sz w:val="20"/>
      <w:szCs w:val="20"/>
    </w:rPr>
  </w:style>
  <w:style w:type="paragraph" w:styleId="TOC5">
    <w:name w:val="toc 5"/>
    <w:basedOn w:val="Normal"/>
    <w:next w:val="Normal"/>
    <w:autoRedefine/>
    <w:uiPriority w:val="39"/>
    <w:semiHidden/>
    <w:unhideWhenUsed/>
    <w:rsid w:val="009E699F"/>
    <w:pPr>
      <w:ind w:left="960"/>
    </w:pPr>
    <w:rPr>
      <w:rFonts w:cstheme="minorHAnsi"/>
      <w:sz w:val="20"/>
      <w:szCs w:val="20"/>
    </w:rPr>
  </w:style>
  <w:style w:type="paragraph" w:styleId="TOC6">
    <w:name w:val="toc 6"/>
    <w:basedOn w:val="Normal"/>
    <w:next w:val="Normal"/>
    <w:autoRedefine/>
    <w:uiPriority w:val="39"/>
    <w:semiHidden/>
    <w:unhideWhenUsed/>
    <w:rsid w:val="009E699F"/>
    <w:pPr>
      <w:ind w:left="1200"/>
    </w:pPr>
    <w:rPr>
      <w:rFonts w:cstheme="minorHAnsi"/>
      <w:sz w:val="20"/>
      <w:szCs w:val="20"/>
    </w:rPr>
  </w:style>
  <w:style w:type="paragraph" w:styleId="TOC7">
    <w:name w:val="toc 7"/>
    <w:basedOn w:val="Normal"/>
    <w:next w:val="Normal"/>
    <w:autoRedefine/>
    <w:uiPriority w:val="39"/>
    <w:semiHidden/>
    <w:unhideWhenUsed/>
    <w:rsid w:val="009E699F"/>
    <w:pPr>
      <w:ind w:left="1440"/>
    </w:pPr>
    <w:rPr>
      <w:rFonts w:cstheme="minorHAnsi"/>
      <w:sz w:val="20"/>
      <w:szCs w:val="20"/>
    </w:rPr>
  </w:style>
  <w:style w:type="paragraph" w:styleId="TOC8">
    <w:name w:val="toc 8"/>
    <w:basedOn w:val="Normal"/>
    <w:next w:val="Normal"/>
    <w:autoRedefine/>
    <w:uiPriority w:val="39"/>
    <w:semiHidden/>
    <w:unhideWhenUsed/>
    <w:rsid w:val="009E699F"/>
    <w:pPr>
      <w:ind w:left="1680"/>
    </w:pPr>
    <w:rPr>
      <w:rFonts w:cstheme="minorHAnsi"/>
      <w:sz w:val="20"/>
      <w:szCs w:val="20"/>
    </w:rPr>
  </w:style>
  <w:style w:type="paragraph" w:styleId="TOC9">
    <w:name w:val="toc 9"/>
    <w:basedOn w:val="Normal"/>
    <w:next w:val="Normal"/>
    <w:autoRedefine/>
    <w:uiPriority w:val="39"/>
    <w:semiHidden/>
    <w:unhideWhenUsed/>
    <w:rsid w:val="009E699F"/>
    <w:pPr>
      <w:ind w:left="1920"/>
    </w:pPr>
    <w:rPr>
      <w:rFonts w:cstheme="minorHAnsi"/>
      <w:sz w:val="20"/>
      <w:szCs w:val="20"/>
    </w:rPr>
  </w:style>
  <w:style w:type="paragraph" w:styleId="Title">
    <w:name w:val="Title"/>
    <w:basedOn w:val="Normal"/>
    <w:next w:val="Normal"/>
    <w:link w:val="TitleChar"/>
    <w:uiPriority w:val="10"/>
    <w:qFormat/>
    <w:rsid w:val="009E699F"/>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699F"/>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B36D0C"/>
    <w:pPr>
      <w:ind w:left="720"/>
      <w:contextualSpacing/>
    </w:pPr>
  </w:style>
  <w:style w:type="paragraph" w:styleId="Caption">
    <w:name w:val="caption"/>
    <w:basedOn w:val="Normal"/>
    <w:next w:val="Normal"/>
    <w:uiPriority w:val="35"/>
    <w:unhideWhenUsed/>
    <w:qFormat/>
    <w:rsid w:val="00166455"/>
    <w:pPr>
      <w:spacing w:after="200"/>
    </w:pPr>
    <w:rPr>
      <w:i/>
      <w:iCs/>
      <w:color w:val="44546A" w:themeColor="text2"/>
      <w:sz w:val="18"/>
      <w:szCs w:val="18"/>
    </w:rPr>
  </w:style>
  <w:style w:type="character" w:styleId="Hyperlink">
    <w:name w:val="Hyperlink"/>
    <w:basedOn w:val="DefaultParagraphFont"/>
    <w:uiPriority w:val="99"/>
    <w:unhideWhenUsed/>
    <w:rsid w:val="00166455"/>
    <w:rPr>
      <w:color w:val="0563C1" w:themeColor="hyperlink"/>
      <w:u w:val="single"/>
    </w:rPr>
  </w:style>
  <w:style w:type="character" w:customStyle="1" w:styleId="Heading2Char">
    <w:name w:val="Heading 2 Char"/>
    <w:basedOn w:val="DefaultParagraphFont"/>
    <w:link w:val="Heading2"/>
    <w:uiPriority w:val="9"/>
    <w:rsid w:val="00166455"/>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682BE5"/>
    <w:rPr>
      <w:color w:val="605E5C"/>
      <w:shd w:val="clear" w:color="auto" w:fill="E1DFDD"/>
    </w:rPr>
  </w:style>
  <w:style w:type="character" w:styleId="FollowedHyperlink">
    <w:name w:val="FollowedHyperlink"/>
    <w:basedOn w:val="DefaultParagraphFont"/>
    <w:uiPriority w:val="99"/>
    <w:semiHidden/>
    <w:unhideWhenUsed/>
    <w:rsid w:val="00682BE5"/>
    <w:rPr>
      <w:color w:val="954F72" w:themeColor="followedHyperlink"/>
      <w:u w:val="single"/>
    </w:rPr>
  </w:style>
  <w:style w:type="character" w:customStyle="1" w:styleId="apple-converted-space">
    <w:name w:val="apple-converted-space"/>
    <w:basedOn w:val="DefaultParagraphFont"/>
    <w:rsid w:val="00BB659D"/>
  </w:style>
  <w:style w:type="table" w:styleId="TableGrid">
    <w:name w:val="Table Grid"/>
    <w:basedOn w:val="TableNormal"/>
    <w:uiPriority w:val="39"/>
    <w:rsid w:val="00BB659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BB659D"/>
  </w:style>
  <w:style w:type="paragraph" w:styleId="HTMLPreformatted">
    <w:name w:val="HTML Preformatted"/>
    <w:basedOn w:val="Normal"/>
    <w:link w:val="HTMLPreformattedChar"/>
    <w:uiPriority w:val="99"/>
    <w:semiHidden/>
    <w:unhideWhenUsed/>
    <w:rsid w:val="00BD470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en-GB"/>
      <w14:ligatures w14:val="none"/>
    </w:rPr>
  </w:style>
  <w:style w:type="character" w:customStyle="1" w:styleId="HTMLPreformattedChar">
    <w:name w:val="HTML Preformatted Char"/>
    <w:basedOn w:val="DefaultParagraphFont"/>
    <w:link w:val="HTMLPreformatted"/>
    <w:uiPriority w:val="99"/>
    <w:semiHidden/>
    <w:rsid w:val="00BD4707"/>
    <w:rPr>
      <w:rFonts w:ascii="Courier New" w:eastAsia="Times New Roman" w:hAnsi="Courier New" w:cs="Courier New"/>
      <w:kern w:val="0"/>
      <w:sz w:val="20"/>
      <w:szCs w:val="20"/>
      <w:lang w:eastAsia="en-GB"/>
      <w14:ligatures w14:val="none"/>
    </w:rPr>
  </w:style>
  <w:style w:type="character" w:styleId="HTMLCode">
    <w:name w:val="HTML Code"/>
    <w:basedOn w:val="DefaultParagraphFont"/>
    <w:uiPriority w:val="99"/>
    <w:semiHidden/>
    <w:unhideWhenUsed/>
    <w:rsid w:val="0034795D"/>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46122">
      <w:bodyDiv w:val="1"/>
      <w:marLeft w:val="0"/>
      <w:marRight w:val="0"/>
      <w:marTop w:val="0"/>
      <w:marBottom w:val="0"/>
      <w:divBdr>
        <w:top w:val="none" w:sz="0" w:space="0" w:color="auto"/>
        <w:left w:val="none" w:sz="0" w:space="0" w:color="auto"/>
        <w:bottom w:val="none" w:sz="0" w:space="0" w:color="auto"/>
        <w:right w:val="none" w:sz="0" w:space="0" w:color="auto"/>
      </w:divBdr>
    </w:div>
    <w:div w:id="5525916">
      <w:bodyDiv w:val="1"/>
      <w:marLeft w:val="0"/>
      <w:marRight w:val="0"/>
      <w:marTop w:val="0"/>
      <w:marBottom w:val="0"/>
      <w:divBdr>
        <w:top w:val="none" w:sz="0" w:space="0" w:color="auto"/>
        <w:left w:val="none" w:sz="0" w:space="0" w:color="auto"/>
        <w:bottom w:val="none" w:sz="0" w:space="0" w:color="auto"/>
        <w:right w:val="none" w:sz="0" w:space="0" w:color="auto"/>
      </w:divBdr>
    </w:div>
    <w:div w:id="7946458">
      <w:bodyDiv w:val="1"/>
      <w:marLeft w:val="0"/>
      <w:marRight w:val="0"/>
      <w:marTop w:val="0"/>
      <w:marBottom w:val="0"/>
      <w:divBdr>
        <w:top w:val="none" w:sz="0" w:space="0" w:color="auto"/>
        <w:left w:val="none" w:sz="0" w:space="0" w:color="auto"/>
        <w:bottom w:val="none" w:sz="0" w:space="0" w:color="auto"/>
        <w:right w:val="none" w:sz="0" w:space="0" w:color="auto"/>
      </w:divBdr>
    </w:div>
    <w:div w:id="7950014">
      <w:bodyDiv w:val="1"/>
      <w:marLeft w:val="0"/>
      <w:marRight w:val="0"/>
      <w:marTop w:val="0"/>
      <w:marBottom w:val="0"/>
      <w:divBdr>
        <w:top w:val="none" w:sz="0" w:space="0" w:color="auto"/>
        <w:left w:val="none" w:sz="0" w:space="0" w:color="auto"/>
        <w:bottom w:val="none" w:sz="0" w:space="0" w:color="auto"/>
        <w:right w:val="none" w:sz="0" w:space="0" w:color="auto"/>
      </w:divBdr>
    </w:div>
    <w:div w:id="8876363">
      <w:bodyDiv w:val="1"/>
      <w:marLeft w:val="0"/>
      <w:marRight w:val="0"/>
      <w:marTop w:val="0"/>
      <w:marBottom w:val="0"/>
      <w:divBdr>
        <w:top w:val="none" w:sz="0" w:space="0" w:color="auto"/>
        <w:left w:val="none" w:sz="0" w:space="0" w:color="auto"/>
        <w:bottom w:val="none" w:sz="0" w:space="0" w:color="auto"/>
        <w:right w:val="none" w:sz="0" w:space="0" w:color="auto"/>
      </w:divBdr>
    </w:div>
    <w:div w:id="8990600">
      <w:bodyDiv w:val="1"/>
      <w:marLeft w:val="0"/>
      <w:marRight w:val="0"/>
      <w:marTop w:val="0"/>
      <w:marBottom w:val="0"/>
      <w:divBdr>
        <w:top w:val="none" w:sz="0" w:space="0" w:color="auto"/>
        <w:left w:val="none" w:sz="0" w:space="0" w:color="auto"/>
        <w:bottom w:val="none" w:sz="0" w:space="0" w:color="auto"/>
        <w:right w:val="none" w:sz="0" w:space="0" w:color="auto"/>
      </w:divBdr>
    </w:div>
    <w:div w:id="10953631">
      <w:bodyDiv w:val="1"/>
      <w:marLeft w:val="0"/>
      <w:marRight w:val="0"/>
      <w:marTop w:val="0"/>
      <w:marBottom w:val="0"/>
      <w:divBdr>
        <w:top w:val="none" w:sz="0" w:space="0" w:color="auto"/>
        <w:left w:val="none" w:sz="0" w:space="0" w:color="auto"/>
        <w:bottom w:val="none" w:sz="0" w:space="0" w:color="auto"/>
        <w:right w:val="none" w:sz="0" w:space="0" w:color="auto"/>
      </w:divBdr>
    </w:div>
    <w:div w:id="14619994">
      <w:bodyDiv w:val="1"/>
      <w:marLeft w:val="0"/>
      <w:marRight w:val="0"/>
      <w:marTop w:val="0"/>
      <w:marBottom w:val="0"/>
      <w:divBdr>
        <w:top w:val="none" w:sz="0" w:space="0" w:color="auto"/>
        <w:left w:val="none" w:sz="0" w:space="0" w:color="auto"/>
        <w:bottom w:val="none" w:sz="0" w:space="0" w:color="auto"/>
        <w:right w:val="none" w:sz="0" w:space="0" w:color="auto"/>
      </w:divBdr>
    </w:div>
    <w:div w:id="15741607">
      <w:bodyDiv w:val="1"/>
      <w:marLeft w:val="0"/>
      <w:marRight w:val="0"/>
      <w:marTop w:val="0"/>
      <w:marBottom w:val="0"/>
      <w:divBdr>
        <w:top w:val="none" w:sz="0" w:space="0" w:color="auto"/>
        <w:left w:val="none" w:sz="0" w:space="0" w:color="auto"/>
        <w:bottom w:val="none" w:sz="0" w:space="0" w:color="auto"/>
        <w:right w:val="none" w:sz="0" w:space="0" w:color="auto"/>
      </w:divBdr>
    </w:div>
    <w:div w:id="18119400">
      <w:bodyDiv w:val="1"/>
      <w:marLeft w:val="0"/>
      <w:marRight w:val="0"/>
      <w:marTop w:val="0"/>
      <w:marBottom w:val="0"/>
      <w:divBdr>
        <w:top w:val="none" w:sz="0" w:space="0" w:color="auto"/>
        <w:left w:val="none" w:sz="0" w:space="0" w:color="auto"/>
        <w:bottom w:val="none" w:sz="0" w:space="0" w:color="auto"/>
        <w:right w:val="none" w:sz="0" w:space="0" w:color="auto"/>
      </w:divBdr>
    </w:div>
    <w:div w:id="19473846">
      <w:bodyDiv w:val="1"/>
      <w:marLeft w:val="0"/>
      <w:marRight w:val="0"/>
      <w:marTop w:val="0"/>
      <w:marBottom w:val="0"/>
      <w:divBdr>
        <w:top w:val="none" w:sz="0" w:space="0" w:color="auto"/>
        <w:left w:val="none" w:sz="0" w:space="0" w:color="auto"/>
        <w:bottom w:val="none" w:sz="0" w:space="0" w:color="auto"/>
        <w:right w:val="none" w:sz="0" w:space="0" w:color="auto"/>
      </w:divBdr>
    </w:div>
    <w:div w:id="26028858">
      <w:bodyDiv w:val="1"/>
      <w:marLeft w:val="0"/>
      <w:marRight w:val="0"/>
      <w:marTop w:val="0"/>
      <w:marBottom w:val="0"/>
      <w:divBdr>
        <w:top w:val="none" w:sz="0" w:space="0" w:color="auto"/>
        <w:left w:val="none" w:sz="0" w:space="0" w:color="auto"/>
        <w:bottom w:val="none" w:sz="0" w:space="0" w:color="auto"/>
        <w:right w:val="none" w:sz="0" w:space="0" w:color="auto"/>
      </w:divBdr>
    </w:div>
    <w:div w:id="27532814">
      <w:bodyDiv w:val="1"/>
      <w:marLeft w:val="0"/>
      <w:marRight w:val="0"/>
      <w:marTop w:val="0"/>
      <w:marBottom w:val="0"/>
      <w:divBdr>
        <w:top w:val="none" w:sz="0" w:space="0" w:color="auto"/>
        <w:left w:val="none" w:sz="0" w:space="0" w:color="auto"/>
        <w:bottom w:val="none" w:sz="0" w:space="0" w:color="auto"/>
        <w:right w:val="none" w:sz="0" w:space="0" w:color="auto"/>
      </w:divBdr>
    </w:div>
    <w:div w:id="31271808">
      <w:bodyDiv w:val="1"/>
      <w:marLeft w:val="0"/>
      <w:marRight w:val="0"/>
      <w:marTop w:val="0"/>
      <w:marBottom w:val="0"/>
      <w:divBdr>
        <w:top w:val="none" w:sz="0" w:space="0" w:color="auto"/>
        <w:left w:val="none" w:sz="0" w:space="0" w:color="auto"/>
        <w:bottom w:val="none" w:sz="0" w:space="0" w:color="auto"/>
        <w:right w:val="none" w:sz="0" w:space="0" w:color="auto"/>
      </w:divBdr>
    </w:div>
    <w:div w:id="31423059">
      <w:bodyDiv w:val="1"/>
      <w:marLeft w:val="0"/>
      <w:marRight w:val="0"/>
      <w:marTop w:val="0"/>
      <w:marBottom w:val="0"/>
      <w:divBdr>
        <w:top w:val="none" w:sz="0" w:space="0" w:color="auto"/>
        <w:left w:val="none" w:sz="0" w:space="0" w:color="auto"/>
        <w:bottom w:val="none" w:sz="0" w:space="0" w:color="auto"/>
        <w:right w:val="none" w:sz="0" w:space="0" w:color="auto"/>
      </w:divBdr>
    </w:div>
    <w:div w:id="31467698">
      <w:bodyDiv w:val="1"/>
      <w:marLeft w:val="0"/>
      <w:marRight w:val="0"/>
      <w:marTop w:val="0"/>
      <w:marBottom w:val="0"/>
      <w:divBdr>
        <w:top w:val="none" w:sz="0" w:space="0" w:color="auto"/>
        <w:left w:val="none" w:sz="0" w:space="0" w:color="auto"/>
        <w:bottom w:val="none" w:sz="0" w:space="0" w:color="auto"/>
        <w:right w:val="none" w:sz="0" w:space="0" w:color="auto"/>
      </w:divBdr>
    </w:div>
    <w:div w:id="32389490">
      <w:bodyDiv w:val="1"/>
      <w:marLeft w:val="0"/>
      <w:marRight w:val="0"/>
      <w:marTop w:val="0"/>
      <w:marBottom w:val="0"/>
      <w:divBdr>
        <w:top w:val="none" w:sz="0" w:space="0" w:color="auto"/>
        <w:left w:val="none" w:sz="0" w:space="0" w:color="auto"/>
        <w:bottom w:val="none" w:sz="0" w:space="0" w:color="auto"/>
        <w:right w:val="none" w:sz="0" w:space="0" w:color="auto"/>
      </w:divBdr>
    </w:div>
    <w:div w:id="33890450">
      <w:bodyDiv w:val="1"/>
      <w:marLeft w:val="0"/>
      <w:marRight w:val="0"/>
      <w:marTop w:val="0"/>
      <w:marBottom w:val="0"/>
      <w:divBdr>
        <w:top w:val="none" w:sz="0" w:space="0" w:color="auto"/>
        <w:left w:val="none" w:sz="0" w:space="0" w:color="auto"/>
        <w:bottom w:val="none" w:sz="0" w:space="0" w:color="auto"/>
        <w:right w:val="none" w:sz="0" w:space="0" w:color="auto"/>
      </w:divBdr>
    </w:div>
    <w:div w:id="38172996">
      <w:bodyDiv w:val="1"/>
      <w:marLeft w:val="0"/>
      <w:marRight w:val="0"/>
      <w:marTop w:val="0"/>
      <w:marBottom w:val="0"/>
      <w:divBdr>
        <w:top w:val="none" w:sz="0" w:space="0" w:color="auto"/>
        <w:left w:val="none" w:sz="0" w:space="0" w:color="auto"/>
        <w:bottom w:val="none" w:sz="0" w:space="0" w:color="auto"/>
        <w:right w:val="none" w:sz="0" w:space="0" w:color="auto"/>
      </w:divBdr>
    </w:div>
    <w:div w:id="43413817">
      <w:bodyDiv w:val="1"/>
      <w:marLeft w:val="0"/>
      <w:marRight w:val="0"/>
      <w:marTop w:val="0"/>
      <w:marBottom w:val="0"/>
      <w:divBdr>
        <w:top w:val="none" w:sz="0" w:space="0" w:color="auto"/>
        <w:left w:val="none" w:sz="0" w:space="0" w:color="auto"/>
        <w:bottom w:val="none" w:sz="0" w:space="0" w:color="auto"/>
        <w:right w:val="none" w:sz="0" w:space="0" w:color="auto"/>
      </w:divBdr>
    </w:div>
    <w:div w:id="43724068">
      <w:bodyDiv w:val="1"/>
      <w:marLeft w:val="0"/>
      <w:marRight w:val="0"/>
      <w:marTop w:val="0"/>
      <w:marBottom w:val="0"/>
      <w:divBdr>
        <w:top w:val="none" w:sz="0" w:space="0" w:color="auto"/>
        <w:left w:val="none" w:sz="0" w:space="0" w:color="auto"/>
        <w:bottom w:val="none" w:sz="0" w:space="0" w:color="auto"/>
        <w:right w:val="none" w:sz="0" w:space="0" w:color="auto"/>
      </w:divBdr>
    </w:div>
    <w:div w:id="46875732">
      <w:bodyDiv w:val="1"/>
      <w:marLeft w:val="0"/>
      <w:marRight w:val="0"/>
      <w:marTop w:val="0"/>
      <w:marBottom w:val="0"/>
      <w:divBdr>
        <w:top w:val="none" w:sz="0" w:space="0" w:color="auto"/>
        <w:left w:val="none" w:sz="0" w:space="0" w:color="auto"/>
        <w:bottom w:val="none" w:sz="0" w:space="0" w:color="auto"/>
        <w:right w:val="none" w:sz="0" w:space="0" w:color="auto"/>
      </w:divBdr>
    </w:div>
    <w:div w:id="51462485">
      <w:bodyDiv w:val="1"/>
      <w:marLeft w:val="0"/>
      <w:marRight w:val="0"/>
      <w:marTop w:val="0"/>
      <w:marBottom w:val="0"/>
      <w:divBdr>
        <w:top w:val="none" w:sz="0" w:space="0" w:color="auto"/>
        <w:left w:val="none" w:sz="0" w:space="0" w:color="auto"/>
        <w:bottom w:val="none" w:sz="0" w:space="0" w:color="auto"/>
        <w:right w:val="none" w:sz="0" w:space="0" w:color="auto"/>
      </w:divBdr>
    </w:div>
    <w:div w:id="68962562">
      <w:bodyDiv w:val="1"/>
      <w:marLeft w:val="0"/>
      <w:marRight w:val="0"/>
      <w:marTop w:val="0"/>
      <w:marBottom w:val="0"/>
      <w:divBdr>
        <w:top w:val="none" w:sz="0" w:space="0" w:color="auto"/>
        <w:left w:val="none" w:sz="0" w:space="0" w:color="auto"/>
        <w:bottom w:val="none" w:sz="0" w:space="0" w:color="auto"/>
        <w:right w:val="none" w:sz="0" w:space="0" w:color="auto"/>
      </w:divBdr>
    </w:div>
    <w:div w:id="70466325">
      <w:bodyDiv w:val="1"/>
      <w:marLeft w:val="0"/>
      <w:marRight w:val="0"/>
      <w:marTop w:val="0"/>
      <w:marBottom w:val="0"/>
      <w:divBdr>
        <w:top w:val="none" w:sz="0" w:space="0" w:color="auto"/>
        <w:left w:val="none" w:sz="0" w:space="0" w:color="auto"/>
        <w:bottom w:val="none" w:sz="0" w:space="0" w:color="auto"/>
        <w:right w:val="none" w:sz="0" w:space="0" w:color="auto"/>
      </w:divBdr>
    </w:div>
    <w:div w:id="70472660">
      <w:bodyDiv w:val="1"/>
      <w:marLeft w:val="0"/>
      <w:marRight w:val="0"/>
      <w:marTop w:val="0"/>
      <w:marBottom w:val="0"/>
      <w:divBdr>
        <w:top w:val="none" w:sz="0" w:space="0" w:color="auto"/>
        <w:left w:val="none" w:sz="0" w:space="0" w:color="auto"/>
        <w:bottom w:val="none" w:sz="0" w:space="0" w:color="auto"/>
        <w:right w:val="none" w:sz="0" w:space="0" w:color="auto"/>
      </w:divBdr>
    </w:div>
    <w:div w:id="72092266">
      <w:bodyDiv w:val="1"/>
      <w:marLeft w:val="0"/>
      <w:marRight w:val="0"/>
      <w:marTop w:val="0"/>
      <w:marBottom w:val="0"/>
      <w:divBdr>
        <w:top w:val="none" w:sz="0" w:space="0" w:color="auto"/>
        <w:left w:val="none" w:sz="0" w:space="0" w:color="auto"/>
        <w:bottom w:val="none" w:sz="0" w:space="0" w:color="auto"/>
        <w:right w:val="none" w:sz="0" w:space="0" w:color="auto"/>
      </w:divBdr>
    </w:div>
    <w:div w:id="73943033">
      <w:bodyDiv w:val="1"/>
      <w:marLeft w:val="0"/>
      <w:marRight w:val="0"/>
      <w:marTop w:val="0"/>
      <w:marBottom w:val="0"/>
      <w:divBdr>
        <w:top w:val="none" w:sz="0" w:space="0" w:color="auto"/>
        <w:left w:val="none" w:sz="0" w:space="0" w:color="auto"/>
        <w:bottom w:val="none" w:sz="0" w:space="0" w:color="auto"/>
        <w:right w:val="none" w:sz="0" w:space="0" w:color="auto"/>
      </w:divBdr>
    </w:div>
    <w:div w:id="76246753">
      <w:bodyDiv w:val="1"/>
      <w:marLeft w:val="0"/>
      <w:marRight w:val="0"/>
      <w:marTop w:val="0"/>
      <w:marBottom w:val="0"/>
      <w:divBdr>
        <w:top w:val="none" w:sz="0" w:space="0" w:color="auto"/>
        <w:left w:val="none" w:sz="0" w:space="0" w:color="auto"/>
        <w:bottom w:val="none" w:sz="0" w:space="0" w:color="auto"/>
        <w:right w:val="none" w:sz="0" w:space="0" w:color="auto"/>
      </w:divBdr>
    </w:div>
    <w:div w:id="77144179">
      <w:bodyDiv w:val="1"/>
      <w:marLeft w:val="0"/>
      <w:marRight w:val="0"/>
      <w:marTop w:val="0"/>
      <w:marBottom w:val="0"/>
      <w:divBdr>
        <w:top w:val="none" w:sz="0" w:space="0" w:color="auto"/>
        <w:left w:val="none" w:sz="0" w:space="0" w:color="auto"/>
        <w:bottom w:val="none" w:sz="0" w:space="0" w:color="auto"/>
        <w:right w:val="none" w:sz="0" w:space="0" w:color="auto"/>
      </w:divBdr>
    </w:div>
    <w:div w:id="78715256">
      <w:bodyDiv w:val="1"/>
      <w:marLeft w:val="0"/>
      <w:marRight w:val="0"/>
      <w:marTop w:val="0"/>
      <w:marBottom w:val="0"/>
      <w:divBdr>
        <w:top w:val="none" w:sz="0" w:space="0" w:color="auto"/>
        <w:left w:val="none" w:sz="0" w:space="0" w:color="auto"/>
        <w:bottom w:val="none" w:sz="0" w:space="0" w:color="auto"/>
        <w:right w:val="none" w:sz="0" w:space="0" w:color="auto"/>
      </w:divBdr>
    </w:div>
    <w:div w:id="84620905">
      <w:bodyDiv w:val="1"/>
      <w:marLeft w:val="0"/>
      <w:marRight w:val="0"/>
      <w:marTop w:val="0"/>
      <w:marBottom w:val="0"/>
      <w:divBdr>
        <w:top w:val="none" w:sz="0" w:space="0" w:color="auto"/>
        <w:left w:val="none" w:sz="0" w:space="0" w:color="auto"/>
        <w:bottom w:val="none" w:sz="0" w:space="0" w:color="auto"/>
        <w:right w:val="none" w:sz="0" w:space="0" w:color="auto"/>
      </w:divBdr>
    </w:div>
    <w:div w:id="85419455">
      <w:bodyDiv w:val="1"/>
      <w:marLeft w:val="0"/>
      <w:marRight w:val="0"/>
      <w:marTop w:val="0"/>
      <w:marBottom w:val="0"/>
      <w:divBdr>
        <w:top w:val="none" w:sz="0" w:space="0" w:color="auto"/>
        <w:left w:val="none" w:sz="0" w:space="0" w:color="auto"/>
        <w:bottom w:val="none" w:sz="0" w:space="0" w:color="auto"/>
        <w:right w:val="none" w:sz="0" w:space="0" w:color="auto"/>
      </w:divBdr>
    </w:div>
    <w:div w:id="87435418">
      <w:bodyDiv w:val="1"/>
      <w:marLeft w:val="0"/>
      <w:marRight w:val="0"/>
      <w:marTop w:val="0"/>
      <w:marBottom w:val="0"/>
      <w:divBdr>
        <w:top w:val="none" w:sz="0" w:space="0" w:color="auto"/>
        <w:left w:val="none" w:sz="0" w:space="0" w:color="auto"/>
        <w:bottom w:val="none" w:sz="0" w:space="0" w:color="auto"/>
        <w:right w:val="none" w:sz="0" w:space="0" w:color="auto"/>
      </w:divBdr>
    </w:div>
    <w:div w:id="91510598">
      <w:bodyDiv w:val="1"/>
      <w:marLeft w:val="0"/>
      <w:marRight w:val="0"/>
      <w:marTop w:val="0"/>
      <w:marBottom w:val="0"/>
      <w:divBdr>
        <w:top w:val="none" w:sz="0" w:space="0" w:color="auto"/>
        <w:left w:val="none" w:sz="0" w:space="0" w:color="auto"/>
        <w:bottom w:val="none" w:sz="0" w:space="0" w:color="auto"/>
        <w:right w:val="none" w:sz="0" w:space="0" w:color="auto"/>
      </w:divBdr>
    </w:div>
    <w:div w:id="92820418">
      <w:bodyDiv w:val="1"/>
      <w:marLeft w:val="0"/>
      <w:marRight w:val="0"/>
      <w:marTop w:val="0"/>
      <w:marBottom w:val="0"/>
      <w:divBdr>
        <w:top w:val="none" w:sz="0" w:space="0" w:color="auto"/>
        <w:left w:val="none" w:sz="0" w:space="0" w:color="auto"/>
        <w:bottom w:val="none" w:sz="0" w:space="0" w:color="auto"/>
        <w:right w:val="none" w:sz="0" w:space="0" w:color="auto"/>
      </w:divBdr>
    </w:div>
    <w:div w:id="94832256">
      <w:bodyDiv w:val="1"/>
      <w:marLeft w:val="0"/>
      <w:marRight w:val="0"/>
      <w:marTop w:val="0"/>
      <w:marBottom w:val="0"/>
      <w:divBdr>
        <w:top w:val="none" w:sz="0" w:space="0" w:color="auto"/>
        <w:left w:val="none" w:sz="0" w:space="0" w:color="auto"/>
        <w:bottom w:val="none" w:sz="0" w:space="0" w:color="auto"/>
        <w:right w:val="none" w:sz="0" w:space="0" w:color="auto"/>
      </w:divBdr>
    </w:div>
    <w:div w:id="94979635">
      <w:bodyDiv w:val="1"/>
      <w:marLeft w:val="0"/>
      <w:marRight w:val="0"/>
      <w:marTop w:val="0"/>
      <w:marBottom w:val="0"/>
      <w:divBdr>
        <w:top w:val="none" w:sz="0" w:space="0" w:color="auto"/>
        <w:left w:val="none" w:sz="0" w:space="0" w:color="auto"/>
        <w:bottom w:val="none" w:sz="0" w:space="0" w:color="auto"/>
        <w:right w:val="none" w:sz="0" w:space="0" w:color="auto"/>
      </w:divBdr>
    </w:div>
    <w:div w:id="95640983">
      <w:bodyDiv w:val="1"/>
      <w:marLeft w:val="0"/>
      <w:marRight w:val="0"/>
      <w:marTop w:val="0"/>
      <w:marBottom w:val="0"/>
      <w:divBdr>
        <w:top w:val="none" w:sz="0" w:space="0" w:color="auto"/>
        <w:left w:val="none" w:sz="0" w:space="0" w:color="auto"/>
        <w:bottom w:val="none" w:sz="0" w:space="0" w:color="auto"/>
        <w:right w:val="none" w:sz="0" w:space="0" w:color="auto"/>
      </w:divBdr>
    </w:div>
    <w:div w:id="95756333">
      <w:bodyDiv w:val="1"/>
      <w:marLeft w:val="0"/>
      <w:marRight w:val="0"/>
      <w:marTop w:val="0"/>
      <w:marBottom w:val="0"/>
      <w:divBdr>
        <w:top w:val="none" w:sz="0" w:space="0" w:color="auto"/>
        <w:left w:val="none" w:sz="0" w:space="0" w:color="auto"/>
        <w:bottom w:val="none" w:sz="0" w:space="0" w:color="auto"/>
        <w:right w:val="none" w:sz="0" w:space="0" w:color="auto"/>
      </w:divBdr>
    </w:div>
    <w:div w:id="99692069">
      <w:bodyDiv w:val="1"/>
      <w:marLeft w:val="0"/>
      <w:marRight w:val="0"/>
      <w:marTop w:val="0"/>
      <w:marBottom w:val="0"/>
      <w:divBdr>
        <w:top w:val="none" w:sz="0" w:space="0" w:color="auto"/>
        <w:left w:val="none" w:sz="0" w:space="0" w:color="auto"/>
        <w:bottom w:val="none" w:sz="0" w:space="0" w:color="auto"/>
        <w:right w:val="none" w:sz="0" w:space="0" w:color="auto"/>
      </w:divBdr>
    </w:div>
    <w:div w:id="100030396">
      <w:bodyDiv w:val="1"/>
      <w:marLeft w:val="0"/>
      <w:marRight w:val="0"/>
      <w:marTop w:val="0"/>
      <w:marBottom w:val="0"/>
      <w:divBdr>
        <w:top w:val="none" w:sz="0" w:space="0" w:color="auto"/>
        <w:left w:val="none" w:sz="0" w:space="0" w:color="auto"/>
        <w:bottom w:val="none" w:sz="0" w:space="0" w:color="auto"/>
        <w:right w:val="none" w:sz="0" w:space="0" w:color="auto"/>
      </w:divBdr>
    </w:div>
    <w:div w:id="105587154">
      <w:bodyDiv w:val="1"/>
      <w:marLeft w:val="0"/>
      <w:marRight w:val="0"/>
      <w:marTop w:val="0"/>
      <w:marBottom w:val="0"/>
      <w:divBdr>
        <w:top w:val="none" w:sz="0" w:space="0" w:color="auto"/>
        <w:left w:val="none" w:sz="0" w:space="0" w:color="auto"/>
        <w:bottom w:val="none" w:sz="0" w:space="0" w:color="auto"/>
        <w:right w:val="none" w:sz="0" w:space="0" w:color="auto"/>
      </w:divBdr>
    </w:div>
    <w:div w:id="116340085">
      <w:bodyDiv w:val="1"/>
      <w:marLeft w:val="0"/>
      <w:marRight w:val="0"/>
      <w:marTop w:val="0"/>
      <w:marBottom w:val="0"/>
      <w:divBdr>
        <w:top w:val="none" w:sz="0" w:space="0" w:color="auto"/>
        <w:left w:val="none" w:sz="0" w:space="0" w:color="auto"/>
        <w:bottom w:val="none" w:sz="0" w:space="0" w:color="auto"/>
        <w:right w:val="none" w:sz="0" w:space="0" w:color="auto"/>
      </w:divBdr>
    </w:div>
    <w:div w:id="119303859">
      <w:bodyDiv w:val="1"/>
      <w:marLeft w:val="0"/>
      <w:marRight w:val="0"/>
      <w:marTop w:val="0"/>
      <w:marBottom w:val="0"/>
      <w:divBdr>
        <w:top w:val="none" w:sz="0" w:space="0" w:color="auto"/>
        <w:left w:val="none" w:sz="0" w:space="0" w:color="auto"/>
        <w:bottom w:val="none" w:sz="0" w:space="0" w:color="auto"/>
        <w:right w:val="none" w:sz="0" w:space="0" w:color="auto"/>
      </w:divBdr>
    </w:div>
    <w:div w:id="122618596">
      <w:bodyDiv w:val="1"/>
      <w:marLeft w:val="0"/>
      <w:marRight w:val="0"/>
      <w:marTop w:val="0"/>
      <w:marBottom w:val="0"/>
      <w:divBdr>
        <w:top w:val="none" w:sz="0" w:space="0" w:color="auto"/>
        <w:left w:val="none" w:sz="0" w:space="0" w:color="auto"/>
        <w:bottom w:val="none" w:sz="0" w:space="0" w:color="auto"/>
        <w:right w:val="none" w:sz="0" w:space="0" w:color="auto"/>
      </w:divBdr>
    </w:div>
    <w:div w:id="124979429">
      <w:bodyDiv w:val="1"/>
      <w:marLeft w:val="0"/>
      <w:marRight w:val="0"/>
      <w:marTop w:val="0"/>
      <w:marBottom w:val="0"/>
      <w:divBdr>
        <w:top w:val="none" w:sz="0" w:space="0" w:color="auto"/>
        <w:left w:val="none" w:sz="0" w:space="0" w:color="auto"/>
        <w:bottom w:val="none" w:sz="0" w:space="0" w:color="auto"/>
        <w:right w:val="none" w:sz="0" w:space="0" w:color="auto"/>
      </w:divBdr>
    </w:div>
    <w:div w:id="126512010">
      <w:bodyDiv w:val="1"/>
      <w:marLeft w:val="0"/>
      <w:marRight w:val="0"/>
      <w:marTop w:val="0"/>
      <w:marBottom w:val="0"/>
      <w:divBdr>
        <w:top w:val="none" w:sz="0" w:space="0" w:color="auto"/>
        <w:left w:val="none" w:sz="0" w:space="0" w:color="auto"/>
        <w:bottom w:val="none" w:sz="0" w:space="0" w:color="auto"/>
        <w:right w:val="none" w:sz="0" w:space="0" w:color="auto"/>
      </w:divBdr>
    </w:div>
    <w:div w:id="128785737">
      <w:bodyDiv w:val="1"/>
      <w:marLeft w:val="0"/>
      <w:marRight w:val="0"/>
      <w:marTop w:val="0"/>
      <w:marBottom w:val="0"/>
      <w:divBdr>
        <w:top w:val="none" w:sz="0" w:space="0" w:color="auto"/>
        <w:left w:val="none" w:sz="0" w:space="0" w:color="auto"/>
        <w:bottom w:val="none" w:sz="0" w:space="0" w:color="auto"/>
        <w:right w:val="none" w:sz="0" w:space="0" w:color="auto"/>
      </w:divBdr>
    </w:div>
    <w:div w:id="129441971">
      <w:bodyDiv w:val="1"/>
      <w:marLeft w:val="0"/>
      <w:marRight w:val="0"/>
      <w:marTop w:val="0"/>
      <w:marBottom w:val="0"/>
      <w:divBdr>
        <w:top w:val="none" w:sz="0" w:space="0" w:color="auto"/>
        <w:left w:val="none" w:sz="0" w:space="0" w:color="auto"/>
        <w:bottom w:val="none" w:sz="0" w:space="0" w:color="auto"/>
        <w:right w:val="none" w:sz="0" w:space="0" w:color="auto"/>
      </w:divBdr>
    </w:div>
    <w:div w:id="130564161">
      <w:bodyDiv w:val="1"/>
      <w:marLeft w:val="0"/>
      <w:marRight w:val="0"/>
      <w:marTop w:val="0"/>
      <w:marBottom w:val="0"/>
      <w:divBdr>
        <w:top w:val="none" w:sz="0" w:space="0" w:color="auto"/>
        <w:left w:val="none" w:sz="0" w:space="0" w:color="auto"/>
        <w:bottom w:val="none" w:sz="0" w:space="0" w:color="auto"/>
        <w:right w:val="none" w:sz="0" w:space="0" w:color="auto"/>
      </w:divBdr>
    </w:div>
    <w:div w:id="131870204">
      <w:bodyDiv w:val="1"/>
      <w:marLeft w:val="0"/>
      <w:marRight w:val="0"/>
      <w:marTop w:val="0"/>
      <w:marBottom w:val="0"/>
      <w:divBdr>
        <w:top w:val="none" w:sz="0" w:space="0" w:color="auto"/>
        <w:left w:val="none" w:sz="0" w:space="0" w:color="auto"/>
        <w:bottom w:val="none" w:sz="0" w:space="0" w:color="auto"/>
        <w:right w:val="none" w:sz="0" w:space="0" w:color="auto"/>
      </w:divBdr>
    </w:div>
    <w:div w:id="133959791">
      <w:bodyDiv w:val="1"/>
      <w:marLeft w:val="0"/>
      <w:marRight w:val="0"/>
      <w:marTop w:val="0"/>
      <w:marBottom w:val="0"/>
      <w:divBdr>
        <w:top w:val="none" w:sz="0" w:space="0" w:color="auto"/>
        <w:left w:val="none" w:sz="0" w:space="0" w:color="auto"/>
        <w:bottom w:val="none" w:sz="0" w:space="0" w:color="auto"/>
        <w:right w:val="none" w:sz="0" w:space="0" w:color="auto"/>
      </w:divBdr>
    </w:div>
    <w:div w:id="134421675">
      <w:bodyDiv w:val="1"/>
      <w:marLeft w:val="0"/>
      <w:marRight w:val="0"/>
      <w:marTop w:val="0"/>
      <w:marBottom w:val="0"/>
      <w:divBdr>
        <w:top w:val="none" w:sz="0" w:space="0" w:color="auto"/>
        <w:left w:val="none" w:sz="0" w:space="0" w:color="auto"/>
        <w:bottom w:val="none" w:sz="0" w:space="0" w:color="auto"/>
        <w:right w:val="none" w:sz="0" w:space="0" w:color="auto"/>
      </w:divBdr>
    </w:div>
    <w:div w:id="135224656">
      <w:bodyDiv w:val="1"/>
      <w:marLeft w:val="0"/>
      <w:marRight w:val="0"/>
      <w:marTop w:val="0"/>
      <w:marBottom w:val="0"/>
      <w:divBdr>
        <w:top w:val="none" w:sz="0" w:space="0" w:color="auto"/>
        <w:left w:val="none" w:sz="0" w:space="0" w:color="auto"/>
        <w:bottom w:val="none" w:sz="0" w:space="0" w:color="auto"/>
        <w:right w:val="none" w:sz="0" w:space="0" w:color="auto"/>
      </w:divBdr>
    </w:div>
    <w:div w:id="135999860">
      <w:bodyDiv w:val="1"/>
      <w:marLeft w:val="0"/>
      <w:marRight w:val="0"/>
      <w:marTop w:val="0"/>
      <w:marBottom w:val="0"/>
      <w:divBdr>
        <w:top w:val="none" w:sz="0" w:space="0" w:color="auto"/>
        <w:left w:val="none" w:sz="0" w:space="0" w:color="auto"/>
        <w:bottom w:val="none" w:sz="0" w:space="0" w:color="auto"/>
        <w:right w:val="none" w:sz="0" w:space="0" w:color="auto"/>
      </w:divBdr>
    </w:div>
    <w:div w:id="136999390">
      <w:bodyDiv w:val="1"/>
      <w:marLeft w:val="0"/>
      <w:marRight w:val="0"/>
      <w:marTop w:val="0"/>
      <w:marBottom w:val="0"/>
      <w:divBdr>
        <w:top w:val="none" w:sz="0" w:space="0" w:color="auto"/>
        <w:left w:val="none" w:sz="0" w:space="0" w:color="auto"/>
        <w:bottom w:val="none" w:sz="0" w:space="0" w:color="auto"/>
        <w:right w:val="none" w:sz="0" w:space="0" w:color="auto"/>
      </w:divBdr>
    </w:div>
    <w:div w:id="138886394">
      <w:bodyDiv w:val="1"/>
      <w:marLeft w:val="0"/>
      <w:marRight w:val="0"/>
      <w:marTop w:val="0"/>
      <w:marBottom w:val="0"/>
      <w:divBdr>
        <w:top w:val="none" w:sz="0" w:space="0" w:color="auto"/>
        <w:left w:val="none" w:sz="0" w:space="0" w:color="auto"/>
        <w:bottom w:val="none" w:sz="0" w:space="0" w:color="auto"/>
        <w:right w:val="none" w:sz="0" w:space="0" w:color="auto"/>
      </w:divBdr>
    </w:div>
    <w:div w:id="141122494">
      <w:bodyDiv w:val="1"/>
      <w:marLeft w:val="0"/>
      <w:marRight w:val="0"/>
      <w:marTop w:val="0"/>
      <w:marBottom w:val="0"/>
      <w:divBdr>
        <w:top w:val="none" w:sz="0" w:space="0" w:color="auto"/>
        <w:left w:val="none" w:sz="0" w:space="0" w:color="auto"/>
        <w:bottom w:val="none" w:sz="0" w:space="0" w:color="auto"/>
        <w:right w:val="none" w:sz="0" w:space="0" w:color="auto"/>
      </w:divBdr>
    </w:div>
    <w:div w:id="141196075">
      <w:bodyDiv w:val="1"/>
      <w:marLeft w:val="0"/>
      <w:marRight w:val="0"/>
      <w:marTop w:val="0"/>
      <w:marBottom w:val="0"/>
      <w:divBdr>
        <w:top w:val="none" w:sz="0" w:space="0" w:color="auto"/>
        <w:left w:val="none" w:sz="0" w:space="0" w:color="auto"/>
        <w:bottom w:val="none" w:sz="0" w:space="0" w:color="auto"/>
        <w:right w:val="none" w:sz="0" w:space="0" w:color="auto"/>
      </w:divBdr>
    </w:div>
    <w:div w:id="143934521">
      <w:bodyDiv w:val="1"/>
      <w:marLeft w:val="0"/>
      <w:marRight w:val="0"/>
      <w:marTop w:val="0"/>
      <w:marBottom w:val="0"/>
      <w:divBdr>
        <w:top w:val="none" w:sz="0" w:space="0" w:color="auto"/>
        <w:left w:val="none" w:sz="0" w:space="0" w:color="auto"/>
        <w:bottom w:val="none" w:sz="0" w:space="0" w:color="auto"/>
        <w:right w:val="none" w:sz="0" w:space="0" w:color="auto"/>
      </w:divBdr>
    </w:div>
    <w:div w:id="145515766">
      <w:bodyDiv w:val="1"/>
      <w:marLeft w:val="0"/>
      <w:marRight w:val="0"/>
      <w:marTop w:val="0"/>
      <w:marBottom w:val="0"/>
      <w:divBdr>
        <w:top w:val="none" w:sz="0" w:space="0" w:color="auto"/>
        <w:left w:val="none" w:sz="0" w:space="0" w:color="auto"/>
        <w:bottom w:val="none" w:sz="0" w:space="0" w:color="auto"/>
        <w:right w:val="none" w:sz="0" w:space="0" w:color="auto"/>
      </w:divBdr>
    </w:div>
    <w:div w:id="148912952">
      <w:bodyDiv w:val="1"/>
      <w:marLeft w:val="0"/>
      <w:marRight w:val="0"/>
      <w:marTop w:val="0"/>
      <w:marBottom w:val="0"/>
      <w:divBdr>
        <w:top w:val="none" w:sz="0" w:space="0" w:color="auto"/>
        <w:left w:val="none" w:sz="0" w:space="0" w:color="auto"/>
        <w:bottom w:val="none" w:sz="0" w:space="0" w:color="auto"/>
        <w:right w:val="none" w:sz="0" w:space="0" w:color="auto"/>
      </w:divBdr>
    </w:div>
    <w:div w:id="151068060">
      <w:bodyDiv w:val="1"/>
      <w:marLeft w:val="0"/>
      <w:marRight w:val="0"/>
      <w:marTop w:val="0"/>
      <w:marBottom w:val="0"/>
      <w:divBdr>
        <w:top w:val="none" w:sz="0" w:space="0" w:color="auto"/>
        <w:left w:val="none" w:sz="0" w:space="0" w:color="auto"/>
        <w:bottom w:val="none" w:sz="0" w:space="0" w:color="auto"/>
        <w:right w:val="none" w:sz="0" w:space="0" w:color="auto"/>
      </w:divBdr>
    </w:div>
    <w:div w:id="159856041">
      <w:bodyDiv w:val="1"/>
      <w:marLeft w:val="0"/>
      <w:marRight w:val="0"/>
      <w:marTop w:val="0"/>
      <w:marBottom w:val="0"/>
      <w:divBdr>
        <w:top w:val="none" w:sz="0" w:space="0" w:color="auto"/>
        <w:left w:val="none" w:sz="0" w:space="0" w:color="auto"/>
        <w:bottom w:val="none" w:sz="0" w:space="0" w:color="auto"/>
        <w:right w:val="none" w:sz="0" w:space="0" w:color="auto"/>
      </w:divBdr>
    </w:div>
    <w:div w:id="163860877">
      <w:bodyDiv w:val="1"/>
      <w:marLeft w:val="0"/>
      <w:marRight w:val="0"/>
      <w:marTop w:val="0"/>
      <w:marBottom w:val="0"/>
      <w:divBdr>
        <w:top w:val="none" w:sz="0" w:space="0" w:color="auto"/>
        <w:left w:val="none" w:sz="0" w:space="0" w:color="auto"/>
        <w:bottom w:val="none" w:sz="0" w:space="0" w:color="auto"/>
        <w:right w:val="none" w:sz="0" w:space="0" w:color="auto"/>
      </w:divBdr>
    </w:div>
    <w:div w:id="165824580">
      <w:bodyDiv w:val="1"/>
      <w:marLeft w:val="0"/>
      <w:marRight w:val="0"/>
      <w:marTop w:val="0"/>
      <w:marBottom w:val="0"/>
      <w:divBdr>
        <w:top w:val="none" w:sz="0" w:space="0" w:color="auto"/>
        <w:left w:val="none" w:sz="0" w:space="0" w:color="auto"/>
        <w:bottom w:val="none" w:sz="0" w:space="0" w:color="auto"/>
        <w:right w:val="none" w:sz="0" w:space="0" w:color="auto"/>
      </w:divBdr>
    </w:div>
    <w:div w:id="174275685">
      <w:bodyDiv w:val="1"/>
      <w:marLeft w:val="0"/>
      <w:marRight w:val="0"/>
      <w:marTop w:val="0"/>
      <w:marBottom w:val="0"/>
      <w:divBdr>
        <w:top w:val="none" w:sz="0" w:space="0" w:color="auto"/>
        <w:left w:val="none" w:sz="0" w:space="0" w:color="auto"/>
        <w:bottom w:val="none" w:sz="0" w:space="0" w:color="auto"/>
        <w:right w:val="none" w:sz="0" w:space="0" w:color="auto"/>
      </w:divBdr>
    </w:div>
    <w:div w:id="180946129">
      <w:bodyDiv w:val="1"/>
      <w:marLeft w:val="0"/>
      <w:marRight w:val="0"/>
      <w:marTop w:val="0"/>
      <w:marBottom w:val="0"/>
      <w:divBdr>
        <w:top w:val="none" w:sz="0" w:space="0" w:color="auto"/>
        <w:left w:val="none" w:sz="0" w:space="0" w:color="auto"/>
        <w:bottom w:val="none" w:sz="0" w:space="0" w:color="auto"/>
        <w:right w:val="none" w:sz="0" w:space="0" w:color="auto"/>
      </w:divBdr>
    </w:div>
    <w:div w:id="183641198">
      <w:bodyDiv w:val="1"/>
      <w:marLeft w:val="0"/>
      <w:marRight w:val="0"/>
      <w:marTop w:val="0"/>
      <w:marBottom w:val="0"/>
      <w:divBdr>
        <w:top w:val="none" w:sz="0" w:space="0" w:color="auto"/>
        <w:left w:val="none" w:sz="0" w:space="0" w:color="auto"/>
        <w:bottom w:val="none" w:sz="0" w:space="0" w:color="auto"/>
        <w:right w:val="none" w:sz="0" w:space="0" w:color="auto"/>
      </w:divBdr>
    </w:div>
    <w:div w:id="184707876">
      <w:bodyDiv w:val="1"/>
      <w:marLeft w:val="0"/>
      <w:marRight w:val="0"/>
      <w:marTop w:val="0"/>
      <w:marBottom w:val="0"/>
      <w:divBdr>
        <w:top w:val="none" w:sz="0" w:space="0" w:color="auto"/>
        <w:left w:val="none" w:sz="0" w:space="0" w:color="auto"/>
        <w:bottom w:val="none" w:sz="0" w:space="0" w:color="auto"/>
        <w:right w:val="none" w:sz="0" w:space="0" w:color="auto"/>
      </w:divBdr>
    </w:div>
    <w:div w:id="195585599">
      <w:bodyDiv w:val="1"/>
      <w:marLeft w:val="0"/>
      <w:marRight w:val="0"/>
      <w:marTop w:val="0"/>
      <w:marBottom w:val="0"/>
      <w:divBdr>
        <w:top w:val="none" w:sz="0" w:space="0" w:color="auto"/>
        <w:left w:val="none" w:sz="0" w:space="0" w:color="auto"/>
        <w:bottom w:val="none" w:sz="0" w:space="0" w:color="auto"/>
        <w:right w:val="none" w:sz="0" w:space="0" w:color="auto"/>
      </w:divBdr>
    </w:div>
    <w:div w:id="199896828">
      <w:bodyDiv w:val="1"/>
      <w:marLeft w:val="0"/>
      <w:marRight w:val="0"/>
      <w:marTop w:val="0"/>
      <w:marBottom w:val="0"/>
      <w:divBdr>
        <w:top w:val="none" w:sz="0" w:space="0" w:color="auto"/>
        <w:left w:val="none" w:sz="0" w:space="0" w:color="auto"/>
        <w:bottom w:val="none" w:sz="0" w:space="0" w:color="auto"/>
        <w:right w:val="none" w:sz="0" w:space="0" w:color="auto"/>
      </w:divBdr>
    </w:div>
    <w:div w:id="200483446">
      <w:bodyDiv w:val="1"/>
      <w:marLeft w:val="0"/>
      <w:marRight w:val="0"/>
      <w:marTop w:val="0"/>
      <w:marBottom w:val="0"/>
      <w:divBdr>
        <w:top w:val="none" w:sz="0" w:space="0" w:color="auto"/>
        <w:left w:val="none" w:sz="0" w:space="0" w:color="auto"/>
        <w:bottom w:val="none" w:sz="0" w:space="0" w:color="auto"/>
        <w:right w:val="none" w:sz="0" w:space="0" w:color="auto"/>
      </w:divBdr>
    </w:div>
    <w:div w:id="209849830">
      <w:bodyDiv w:val="1"/>
      <w:marLeft w:val="0"/>
      <w:marRight w:val="0"/>
      <w:marTop w:val="0"/>
      <w:marBottom w:val="0"/>
      <w:divBdr>
        <w:top w:val="none" w:sz="0" w:space="0" w:color="auto"/>
        <w:left w:val="none" w:sz="0" w:space="0" w:color="auto"/>
        <w:bottom w:val="none" w:sz="0" w:space="0" w:color="auto"/>
        <w:right w:val="none" w:sz="0" w:space="0" w:color="auto"/>
      </w:divBdr>
    </w:div>
    <w:div w:id="211578268">
      <w:bodyDiv w:val="1"/>
      <w:marLeft w:val="0"/>
      <w:marRight w:val="0"/>
      <w:marTop w:val="0"/>
      <w:marBottom w:val="0"/>
      <w:divBdr>
        <w:top w:val="none" w:sz="0" w:space="0" w:color="auto"/>
        <w:left w:val="none" w:sz="0" w:space="0" w:color="auto"/>
        <w:bottom w:val="none" w:sz="0" w:space="0" w:color="auto"/>
        <w:right w:val="none" w:sz="0" w:space="0" w:color="auto"/>
      </w:divBdr>
    </w:div>
    <w:div w:id="211581364">
      <w:bodyDiv w:val="1"/>
      <w:marLeft w:val="0"/>
      <w:marRight w:val="0"/>
      <w:marTop w:val="0"/>
      <w:marBottom w:val="0"/>
      <w:divBdr>
        <w:top w:val="none" w:sz="0" w:space="0" w:color="auto"/>
        <w:left w:val="none" w:sz="0" w:space="0" w:color="auto"/>
        <w:bottom w:val="none" w:sz="0" w:space="0" w:color="auto"/>
        <w:right w:val="none" w:sz="0" w:space="0" w:color="auto"/>
      </w:divBdr>
    </w:div>
    <w:div w:id="212424560">
      <w:bodyDiv w:val="1"/>
      <w:marLeft w:val="0"/>
      <w:marRight w:val="0"/>
      <w:marTop w:val="0"/>
      <w:marBottom w:val="0"/>
      <w:divBdr>
        <w:top w:val="none" w:sz="0" w:space="0" w:color="auto"/>
        <w:left w:val="none" w:sz="0" w:space="0" w:color="auto"/>
        <w:bottom w:val="none" w:sz="0" w:space="0" w:color="auto"/>
        <w:right w:val="none" w:sz="0" w:space="0" w:color="auto"/>
      </w:divBdr>
    </w:div>
    <w:div w:id="214439804">
      <w:bodyDiv w:val="1"/>
      <w:marLeft w:val="0"/>
      <w:marRight w:val="0"/>
      <w:marTop w:val="0"/>
      <w:marBottom w:val="0"/>
      <w:divBdr>
        <w:top w:val="none" w:sz="0" w:space="0" w:color="auto"/>
        <w:left w:val="none" w:sz="0" w:space="0" w:color="auto"/>
        <w:bottom w:val="none" w:sz="0" w:space="0" w:color="auto"/>
        <w:right w:val="none" w:sz="0" w:space="0" w:color="auto"/>
      </w:divBdr>
    </w:div>
    <w:div w:id="216402764">
      <w:bodyDiv w:val="1"/>
      <w:marLeft w:val="0"/>
      <w:marRight w:val="0"/>
      <w:marTop w:val="0"/>
      <w:marBottom w:val="0"/>
      <w:divBdr>
        <w:top w:val="none" w:sz="0" w:space="0" w:color="auto"/>
        <w:left w:val="none" w:sz="0" w:space="0" w:color="auto"/>
        <w:bottom w:val="none" w:sz="0" w:space="0" w:color="auto"/>
        <w:right w:val="none" w:sz="0" w:space="0" w:color="auto"/>
      </w:divBdr>
    </w:div>
    <w:div w:id="217404939">
      <w:bodyDiv w:val="1"/>
      <w:marLeft w:val="0"/>
      <w:marRight w:val="0"/>
      <w:marTop w:val="0"/>
      <w:marBottom w:val="0"/>
      <w:divBdr>
        <w:top w:val="none" w:sz="0" w:space="0" w:color="auto"/>
        <w:left w:val="none" w:sz="0" w:space="0" w:color="auto"/>
        <w:bottom w:val="none" w:sz="0" w:space="0" w:color="auto"/>
        <w:right w:val="none" w:sz="0" w:space="0" w:color="auto"/>
      </w:divBdr>
    </w:div>
    <w:div w:id="220288135">
      <w:bodyDiv w:val="1"/>
      <w:marLeft w:val="0"/>
      <w:marRight w:val="0"/>
      <w:marTop w:val="0"/>
      <w:marBottom w:val="0"/>
      <w:divBdr>
        <w:top w:val="none" w:sz="0" w:space="0" w:color="auto"/>
        <w:left w:val="none" w:sz="0" w:space="0" w:color="auto"/>
        <w:bottom w:val="none" w:sz="0" w:space="0" w:color="auto"/>
        <w:right w:val="none" w:sz="0" w:space="0" w:color="auto"/>
      </w:divBdr>
    </w:div>
    <w:div w:id="222066806">
      <w:bodyDiv w:val="1"/>
      <w:marLeft w:val="0"/>
      <w:marRight w:val="0"/>
      <w:marTop w:val="0"/>
      <w:marBottom w:val="0"/>
      <w:divBdr>
        <w:top w:val="none" w:sz="0" w:space="0" w:color="auto"/>
        <w:left w:val="none" w:sz="0" w:space="0" w:color="auto"/>
        <w:bottom w:val="none" w:sz="0" w:space="0" w:color="auto"/>
        <w:right w:val="none" w:sz="0" w:space="0" w:color="auto"/>
      </w:divBdr>
    </w:div>
    <w:div w:id="224874276">
      <w:bodyDiv w:val="1"/>
      <w:marLeft w:val="0"/>
      <w:marRight w:val="0"/>
      <w:marTop w:val="0"/>
      <w:marBottom w:val="0"/>
      <w:divBdr>
        <w:top w:val="none" w:sz="0" w:space="0" w:color="auto"/>
        <w:left w:val="none" w:sz="0" w:space="0" w:color="auto"/>
        <w:bottom w:val="none" w:sz="0" w:space="0" w:color="auto"/>
        <w:right w:val="none" w:sz="0" w:space="0" w:color="auto"/>
      </w:divBdr>
    </w:div>
    <w:div w:id="225804255">
      <w:bodyDiv w:val="1"/>
      <w:marLeft w:val="0"/>
      <w:marRight w:val="0"/>
      <w:marTop w:val="0"/>
      <w:marBottom w:val="0"/>
      <w:divBdr>
        <w:top w:val="none" w:sz="0" w:space="0" w:color="auto"/>
        <w:left w:val="none" w:sz="0" w:space="0" w:color="auto"/>
        <w:bottom w:val="none" w:sz="0" w:space="0" w:color="auto"/>
        <w:right w:val="none" w:sz="0" w:space="0" w:color="auto"/>
      </w:divBdr>
    </w:div>
    <w:div w:id="226696769">
      <w:bodyDiv w:val="1"/>
      <w:marLeft w:val="0"/>
      <w:marRight w:val="0"/>
      <w:marTop w:val="0"/>
      <w:marBottom w:val="0"/>
      <w:divBdr>
        <w:top w:val="none" w:sz="0" w:space="0" w:color="auto"/>
        <w:left w:val="none" w:sz="0" w:space="0" w:color="auto"/>
        <w:bottom w:val="none" w:sz="0" w:space="0" w:color="auto"/>
        <w:right w:val="none" w:sz="0" w:space="0" w:color="auto"/>
      </w:divBdr>
    </w:div>
    <w:div w:id="229661835">
      <w:bodyDiv w:val="1"/>
      <w:marLeft w:val="0"/>
      <w:marRight w:val="0"/>
      <w:marTop w:val="0"/>
      <w:marBottom w:val="0"/>
      <w:divBdr>
        <w:top w:val="none" w:sz="0" w:space="0" w:color="auto"/>
        <w:left w:val="none" w:sz="0" w:space="0" w:color="auto"/>
        <w:bottom w:val="none" w:sz="0" w:space="0" w:color="auto"/>
        <w:right w:val="none" w:sz="0" w:space="0" w:color="auto"/>
      </w:divBdr>
    </w:div>
    <w:div w:id="230312351">
      <w:bodyDiv w:val="1"/>
      <w:marLeft w:val="0"/>
      <w:marRight w:val="0"/>
      <w:marTop w:val="0"/>
      <w:marBottom w:val="0"/>
      <w:divBdr>
        <w:top w:val="none" w:sz="0" w:space="0" w:color="auto"/>
        <w:left w:val="none" w:sz="0" w:space="0" w:color="auto"/>
        <w:bottom w:val="none" w:sz="0" w:space="0" w:color="auto"/>
        <w:right w:val="none" w:sz="0" w:space="0" w:color="auto"/>
      </w:divBdr>
    </w:div>
    <w:div w:id="231308435">
      <w:bodyDiv w:val="1"/>
      <w:marLeft w:val="0"/>
      <w:marRight w:val="0"/>
      <w:marTop w:val="0"/>
      <w:marBottom w:val="0"/>
      <w:divBdr>
        <w:top w:val="none" w:sz="0" w:space="0" w:color="auto"/>
        <w:left w:val="none" w:sz="0" w:space="0" w:color="auto"/>
        <w:bottom w:val="none" w:sz="0" w:space="0" w:color="auto"/>
        <w:right w:val="none" w:sz="0" w:space="0" w:color="auto"/>
      </w:divBdr>
    </w:div>
    <w:div w:id="232010402">
      <w:bodyDiv w:val="1"/>
      <w:marLeft w:val="0"/>
      <w:marRight w:val="0"/>
      <w:marTop w:val="0"/>
      <w:marBottom w:val="0"/>
      <w:divBdr>
        <w:top w:val="none" w:sz="0" w:space="0" w:color="auto"/>
        <w:left w:val="none" w:sz="0" w:space="0" w:color="auto"/>
        <w:bottom w:val="none" w:sz="0" w:space="0" w:color="auto"/>
        <w:right w:val="none" w:sz="0" w:space="0" w:color="auto"/>
      </w:divBdr>
    </w:div>
    <w:div w:id="232550796">
      <w:bodyDiv w:val="1"/>
      <w:marLeft w:val="0"/>
      <w:marRight w:val="0"/>
      <w:marTop w:val="0"/>
      <w:marBottom w:val="0"/>
      <w:divBdr>
        <w:top w:val="none" w:sz="0" w:space="0" w:color="auto"/>
        <w:left w:val="none" w:sz="0" w:space="0" w:color="auto"/>
        <w:bottom w:val="none" w:sz="0" w:space="0" w:color="auto"/>
        <w:right w:val="none" w:sz="0" w:space="0" w:color="auto"/>
      </w:divBdr>
    </w:div>
    <w:div w:id="234435388">
      <w:bodyDiv w:val="1"/>
      <w:marLeft w:val="0"/>
      <w:marRight w:val="0"/>
      <w:marTop w:val="0"/>
      <w:marBottom w:val="0"/>
      <w:divBdr>
        <w:top w:val="none" w:sz="0" w:space="0" w:color="auto"/>
        <w:left w:val="none" w:sz="0" w:space="0" w:color="auto"/>
        <w:bottom w:val="none" w:sz="0" w:space="0" w:color="auto"/>
        <w:right w:val="none" w:sz="0" w:space="0" w:color="auto"/>
      </w:divBdr>
    </w:div>
    <w:div w:id="234705422">
      <w:bodyDiv w:val="1"/>
      <w:marLeft w:val="0"/>
      <w:marRight w:val="0"/>
      <w:marTop w:val="0"/>
      <w:marBottom w:val="0"/>
      <w:divBdr>
        <w:top w:val="none" w:sz="0" w:space="0" w:color="auto"/>
        <w:left w:val="none" w:sz="0" w:space="0" w:color="auto"/>
        <w:bottom w:val="none" w:sz="0" w:space="0" w:color="auto"/>
        <w:right w:val="none" w:sz="0" w:space="0" w:color="auto"/>
      </w:divBdr>
    </w:div>
    <w:div w:id="242103687">
      <w:bodyDiv w:val="1"/>
      <w:marLeft w:val="0"/>
      <w:marRight w:val="0"/>
      <w:marTop w:val="0"/>
      <w:marBottom w:val="0"/>
      <w:divBdr>
        <w:top w:val="none" w:sz="0" w:space="0" w:color="auto"/>
        <w:left w:val="none" w:sz="0" w:space="0" w:color="auto"/>
        <w:bottom w:val="none" w:sz="0" w:space="0" w:color="auto"/>
        <w:right w:val="none" w:sz="0" w:space="0" w:color="auto"/>
      </w:divBdr>
    </w:div>
    <w:div w:id="246576195">
      <w:bodyDiv w:val="1"/>
      <w:marLeft w:val="0"/>
      <w:marRight w:val="0"/>
      <w:marTop w:val="0"/>
      <w:marBottom w:val="0"/>
      <w:divBdr>
        <w:top w:val="none" w:sz="0" w:space="0" w:color="auto"/>
        <w:left w:val="none" w:sz="0" w:space="0" w:color="auto"/>
        <w:bottom w:val="none" w:sz="0" w:space="0" w:color="auto"/>
        <w:right w:val="none" w:sz="0" w:space="0" w:color="auto"/>
      </w:divBdr>
    </w:div>
    <w:div w:id="259027489">
      <w:bodyDiv w:val="1"/>
      <w:marLeft w:val="0"/>
      <w:marRight w:val="0"/>
      <w:marTop w:val="0"/>
      <w:marBottom w:val="0"/>
      <w:divBdr>
        <w:top w:val="none" w:sz="0" w:space="0" w:color="auto"/>
        <w:left w:val="none" w:sz="0" w:space="0" w:color="auto"/>
        <w:bottom w:val="none" w:sz="0" w:space="0" w:color="auto"/>
        <w:right w:val="none" w:sz="0" w:space="0" w:color="auto"/>
      </w:divBdr>
    </w:div>
    <w:div w:id="261030834">
      <w:bodyDiv w:val="1"/>
      <w:marLeft w:val="0"/>
      <w:marRight w:val="0"/>
      <w:marTop w:val="0"/>
      <w:marBottom w:val="0"/>
      <w:divBdr>
        <w:top w:val="none" w:sz="0" w:space="0" w:color="auto"/>
        <w:left w:val="none" w:sz="0" w:space="0" w:color="auto"/>
        <w:bottom w:val="none" w:sz="0" w:space="0" w:color="auto"/>
        <w:right w:val="none" w:sz="0" w:space="0" w:color="auto"/>
      </w:divBdr>
    </w:div>
    <w:div w:id="267353944">
      <w:bodyDiv w:val="1"/>
      <w:marLeft w:val="0"/>
      <w:marRight w:val="0"/>
      <w:marTop w:val="0"/>
      <w:marBottom w:val="0"/>
      <w:divBdr>
        <w:top w:val="none" w:sz="0" w:space="0" w:color="auto"/>
        <w:left w:val="none" w:sz="0" w:space="0" w:color="auto"/>
        <w:bottom w:val="none" w:sz="0" w:space="0" w:color="auto"/>
        <w:right w:val="none" w:sz="0" w:space="0" w:color="auto"/>
      </w:divBdr>
    </w:div>
    <w:div w:id="270017953">
      <w:bodyDiv w:val="1"/>
      <w:marLeft w:val="0"/>
      <w:marRight w:val="0"/>
      <w:marTop w:val="0"/>
      <w:marBottom w:val="0"/>
      <w:divBdr>
        <w:top w:val="none" w:sz="0" w:space="0" w:color="auto"/>
        <w:left w:val="none" w:sz="0" w:space="0" w:color="auto"/>
        <w:bottom w:val="none" w:sz="0" w:space="0" w:color="auto"/>
        <w:right w:val="none" w:sz="0" w:space="0" w:color="auto"/>
      </w:divBdr>
    </w:div>
    <w:div w:id="271940941">
      <w:bodyDiv w:val="1"/>
      <w:marLeft w:val="0"/>
      <w:marRight w:val="0"/>
      <w:marTop w:val="0"/>
      <w:marBottom w:val="0"/>
      <w:divBdr>
        <w:top w:val="none" w:sz="0" w:space="0" w:color="auto"/>
        <w:left w:val="none" w:sz="0" w:space="0" w:color="auto"/>
        <w:bottom w:val="none" w:sz="0" w:space="0" w:color="auto"/>
        <w:right w:val="none" w:sz="0" w:space="0" w:color="auto"/>
      </w:divBdr>
    </w:div>
    <w:div w:id="273051143">
      <w:bodyDiv w:val="1"/>
      <w:marLeft w:val="0"/>
      <w:marRight w:val="0"/>
      <w:marTop w:val="0"/>
      <w:marBottom w:val="0"/>
      <w:divBdr>
        <w:top w:val="none" w:sz="0" w:space="0" w:color="auto"/>
        <w:left w:val="none" w:sz="0" w:space="0" w:color="auto"/>
        <w:bottom w:val="none" w:sz="0" w:space="0" w:color="auto"/>
        <w:right w:val="none" w:sz="0" w:space="0" w:color="auto"/>
      </w:divBdr>
    </w:div>
    <w:div w:id="274748723">
      <w:bodyDiv w:val="1"/>
      <w:marLeft w:val="0"/>
      <w:marRight w:val="0"/>
      <w:marTop w:val="0"/>
      <w:marBottom w:val="0"/>
      <w:divBdr>
        <w:top w:val="none" w:sz="0" w:space="0" w:color="auto"/>
        <w:left w:val="none" w:sz="0" w:space="0" w:color="auto"/>
        <w:bottom w:val="none" w:sz="0" w:space="0" w:color="auto"/>
        <w:right w:val="none" w:sz="0" w:space="0" w:color="auto"/>
      </w:divBdr>
    </w:div>
    <w:div w:id="277101206">
      <w:bodyDiv w:val="1"/>
      <w:marLeft w:val="0"/>
      <w:marRight w:val="0"/>
      <w:marTop w:val="0"/>
      <w:marBottom w:val="0"/>
      <w:divBdr>
        <w:top w:val="none" w:sz="0" w:space="0" w:color="auto"/>
        <w:left w:val="none" w:sz="0" w:space="0" w:color="auto"/>
        <w:bottom w:val="none" w:sz="0" w:space="0" w:color="auto"/>
        <w:right w:val="none" w:sz="0" w:space="0" w:color="auto"/>
      </w:divBdr>
    </w:div>
    <w:div w:id="279649114">
      <w:bodyDiv w:val="1"/>
      <w:marLeft w:val="0"/>
      <w:marRight w:val="0"/>
      <w:marTop w:val="0"/>
      <w:marBottom w:val="0"/>
      <w:divBdr>
        <w:top w:val="none" w:sz="0" w:space="0" w:color="auto"/>
        <w:left w:val="none" w:sz="0" w:space="0" w:color="auto"/>
        <w:bottom w:val="none" w:sz="0" w:space="0" w:color="auto"/>
        <w:right w:val="none" w:sz="0" w:space="0" w:color="auto"/>
      </w:divBdr>
    </w:div>
    <w:div w:id="283969090">
      <w:bodyDiv w:val="1"/>
      <w:marLeft w:val="0"/>
      <w:marRight w:val="0"/>
      <w:marTop w:val="0"/>
      <w:marBottom w:val="0"/>
      <w:divBdr>
        <w:top w:val="none" w:sz="0" w:space="0" w:color="auto"/>
        <w:left w:val="none" w:sz="0" w:space="0" w:color="auto"/>
        <w:bottom w:val="none" w:sz="0" w:space="0" w:color="auto"/>
        <w:right w:val="none" w:sz="0" w:space="0" w:color="auto"/>
      </w:divBdr>
    </w:div>
    <w:div w:id="285506440">
      <w:bodyDiv w:val="1"/>
      <w:marLeft w:val="0"/>
      <w:marRight w:val="0"/>
      <w:marTop w:val="0"/>
      <w:marBottom w:val="0"/>
      <w:divBdr>
        <w:top w:val="none" w:sz="0" w:space="0" w:color="auto"/>
        <w:left w:val="none" w:sz="0" w:space="0" w:color="auto"/>
        <w:bottom w:val="none" w:sz="0" w:space="0" w:color="auto"/>
        <w:right w:val="none" w:sz="0" w:space="0" w:color="auto"/>
      </w:divBdr>
    </w:div>
    <w:div w:id="288630652">
      <w:bodyDiv w:val="1"/>
      <w:marLeft w:val="0"/>
      <w:marRight w:val="0"/>
      <w:marTop w:val="0"/>
      <w:marBottom w:val="0"/>
      <w:divBdr>
        <w:top w:val="none" w:sz="0" w:space="0" w:color="auto"/>
        <w:left w:val="none" w:sz="0" w:space="0" w:color="auto"/>
        <w:bottom w:val="none" w:sz="0" w:space="0" w:color="auto"/>
        <w:right w:val="none" w:sz="0" w:space="0" w:color="auto"/>
      </w:divBdr>
    </w:div>
    <w:div w:id="290553561">
      <w:bodyDiv w:val="1"/>
      <w:marLeft w:val="0"/>
      <w:marRight w:val="0"/>
      <w:marTop w:val="0"/>
      <w:marBottom w:val="0"/>
      <w:divBdr>
        <w:top w:val="none" w:sz="0" w:space="0" w:color="auto"/>
        <w:left w:val="none" w:sz="0" w:space="0" w:color="auto"/>
        <w:bottom w:val="none" w:sz="0" w:space="0" w:color="auto"/>
        <w:right w:val="none" w:sz="0" w:space="0" w:color="auto"/>
      </w:divBdr>
    </w:div>
    <w:div w:id="290943072">
      <w:bodyDiv w:val="1"/>
      <w:marLeft w:val="0"/>
      <w:marRight w:val="0"/>
      <w:marTop w:val="0"/>
      <w:marBottom w:val="0"/>
      <w:divBdr>
        <w:top w:val="none" w:sz="0" w:space="0" w:color="auto"/>
        <w:left w:val="none" w:sz="0" w:space="0" w:color="auto"/>
        <w:bottom w:val="none" w:sz="0" w:space="0" w:color="auto"/>
        <w:right w:val="none" w:sz="0" w:space="0" w:color="auto"/>
      </w:divBdr>
    </w:div>
    <w:div w:id="293566358">
      <w:bodyDiv w:val="1"/>
      <w:marLeft w:val="0"/>
      <w:marRight w:val="0"/>
      <w:marTop w:val="0"/>
      <w:marBottom w:val="0"/>
      <w:divBdr>
        <w:top w:val="none" w:sz="0" w:space="0" w:color="auto"/>
        <w:left w:val="none" w:sz="0" w:space="0" w:color="auto"/>
        <w:bottom w:val="none" w:sz="0" w:space="0" w:color="auto"/>
        <w:right w:val="none" w:sz="0" w:space="0" w:color="auto"/>
      </w:divBdr>
    </w:div>
    <w:div w:id="297951432">
      <w:bodyDiv w:val="1"/>
      <w:marLeft w:val="0"/>
      <w:marRight w:val="0"/>
      <w:marTop w:val="0"/>
      <w:marBottom w:val="0"/>
      <w:divBdr>
        <w:top w:val="none" w:sz="0" w:space="0" w:color="auto"/>
        <w:left w:val="none" w:sz="0" w:space="0" w:color="auto"/>
        <w:bottom w:val="none" w:sz="0" w:space="0" w:color="auto"/>
        <w:right w:val="none" w:sz="0" w:space="0" w:color="auto"/>
      </w:divBdr>
    </w:div>
    <w:div w:id="298195147">
      <w:bodyDiv w:val="1"/>
      <w:marLeft w:val="0"/>
      <w:marRight w:val="0"/>
      <w:marTop w:val="0"/>
      <w:marBottom w:val="0"/>
      <w:divBdr>
        <w:top w:val="none" w:sz="0" w:space="0" w:color="auto"/>
        <w:left w:val="none" w:sz="0" w:space="0" w:color="auto"/>
        <w:bottom w:val="none" w:sz="0" w:space="0" w:color="auto"/>
        <w:right w:val="none" w:sz="0" w:space="0" w:color="auto"/>
      </w:divBdr>
    </w:div>
    <w:div w:id="300307454">
      <w:bodyDiv w:val="1"/>
      <w:marLeft w:val="0"/>
      <w:marRight w:val="0"/>
      <w:marTop w:val="0"/>
      <w:marBottom w:val="0"/>
      <w:divBdr>
        <w:top w:val="none" w:sz="0" w:space="0" w:color="auto"/>
        <w:left w:val="none" w:sz="0" w:space="0" w:color="auto"/>
        <w:bottom w:val="none" w:sz="0" w:space="0" w:color="auto"/>
        <w:right w:val="none" w:sz="0" w:space="0" w:color="auto"/>
      </w:divBdr>
    </w:div>
    <w:div w:id="309359926">
      <w:bodyDiv w:val="1"/>
      <w:marLeft w:val="0"/>
      <w:marRight w:val="0"/>
      <w:marTop w:val="0"/>
      <w:marBottom w:val="0"/>
      <w:divBdr>
        <w:top w:val="none" w:sz="0" w:space="0" w:color="auto"/>
        <w:left w:val="none" w:sz="0" w:space="0" w:color="auto"/>
        <w:bottom w:val="none" w:sz="0" w:space="0" w:color="auto"/>
        <w:right w:val="none" w:sz="0" w:space="0" w:color="auto"/>
      </w:divBdr>
    </w:div>
    <w:div w:id="309798143">
      <w:bodyDiv w:val="1"/>
      <w:marLeft w:val="0"/>
      <w:marRight w:val="0"/>
      <w:marTop w:val="0"/>
      <w:marBottom w:val="0"/>
      <w:divBdr>
        <w:top w:val="none" w:sz="0" w:space="0" w:color="auto"/>
        <w:left w:val="none" w:sz="0" w:space="0" w:color="auto"/>
        <w:bottom w:val="none" w:sz="0" w:space="0" w:color="auto"/>
        <w:right w:val="none" w:sz="0" w:space="0" w:color="auto"/>
      </w:divBdr>
    </w:div>
    <w:div w:id="311100455">
      <w:bodyDiv w:val="1"/>
      <w:marLeft w:val="0"/>
      <w:marRight w:val="0"/>
      <w:marTop w:val="0"/>
      <w:marBottom w:val="0"/>
      <w:divBdr>
        <w:top w:val="none" w:sz="0" w:space="0" w:color="auto"/>
        <w:left w:val="none" w:sz="0" w:space="0" w:color="auto"/>
        <w:bottom w:val="none" w:sz="0" w:space="0" w:color="auto"/>
        <w:right w:val="none" w:sz="0" w:space="0" w:color="auto"/>
      </w:divBdr>
    </w:div>
    <w:div w:id="311180802">
      <w:bodyDiv w:val="1"/>
      <w:marLeft w:val="0"/>
      <w:marRight w:val="0"/>
      <w:marTop w:val="0"/>
      <w:marBottom w:val="0"/>
      <w:divBdr>
        <w:top w:val="none" w:sz="0" w:space="0" w:color="auto"/>
        <w:left w:val="none" w:sz="0" w:space="0" w:color="auto"/>
        <w:bottom w:val="none" w:sz="0" w:space="0" w:color="auto"/>
        <w:right w:val="none" w:sz="0" w:space="0" w:color="auto"/>
      </w:divBdr>
    </w:div>
    <w:div w:id="311299033">
      <w:bodyDiv w:val="1"/>
      <w:marLeft w:val="0"/>
      <w:marRight w:val="0"/>
      <w:marTop w:val="0"/>
      <w:marBottom w:val="0"/>
      <w:divBdr>
        <w:top w:val="none" w:sz="0" w:space="0" w:color="auto"/>
        <w:left w:val="none" w:sz="0" w:space="0" w:color="auto"/>
        <w:bottom w:val="none" w:sz="0" w:space="0" w:color="auto"/>
        <w:right w:val="none" w:sz="0" w:space="0" w:color="auto"/>
      </w:divBdr>
    </w:div>
    <w:div w:id="312027707">
      <w:bodyDiv w:val="1"/>
      <w:marLeft w:val="0"/>
      <w:marRight w:val="0"/>
      <w:marTop w:val="0"/>
      <w:marBottom w:val="0"/>
      <w:divBdr>
        <w:top w:val="none" w:sz="0" w:space="0" w:color="auto"/>
        <w:left w:val="none" w:sz="0" w:space="0" w:color="auto"/>
        <w:bottom w:val="none" w:sz="0" w:space="0" w:color="auto"/>
        <w:right w:val="none" w:sz="0" w:space="0" w:color="auto"/>
      </w:divBdr>
    </w:div>
    <w:div w:id="312176666">
      <w:bodyDiv w:val="1"/>
      <w:marLeft w:val="0"/>
      <w:marRight w:val="0"/>
      <w:marTop w:val="0"/>
      <w:marBottom w:val="0"/>
      <w:divBdr>
        <w:top w:val="none" w:sz="0" w:space="0" w:color="auto"/>
        <w:left w:val="none" w:sz="0" w:space="0" w:color="auto"/>
        <w:bottom w:val="none" w:sz="0" w:space="0" w:color="auto"/>
        <w:right w:val="none" w:sz="0" w:space="0" w:color="auto"/>
      </w:divBdr>
    </w:div>
    <w:div w:id="312612375">
      <w:bodyDiv w:val="1"/>
      <w:marLeft w:val="0"/>
      <w:marRight w:val="0"/>
      <w:marTop w:val="0"/>
      <w:marBottom w:val="0"/>
      <w:divBdr>
        <w:top w:val="none" w:sz="0" w:space="0" w:color="auto"/>
        <w:left w:val="none" w:sz="0" w:space="0" w:color="auto"/>
        <w:bottom w:val="none" w:sz="0" w:space="0" w:color="auto"/>
        <w:right w:val="none" w:sz="0" w:space="0" w:color="auto"/>
      </w:divBdr>
    </w:div>
    <w:div w:id="314576589">
      <w:bodyDiv w:val="1"/>
      <w:marLeft w:val="0"/>
      <w:marRight w:val="0"/>
      <w:marTop w:val="0"/>
      <w:marBottom w:val="0"/>
      <w:divBdr>
        <w:top w:val="none" w:sz="0" w:space="0" w:color="auto"/>
        <w:left w:val="none" w:sz="0" w:space="0" w:color="auto"/>
        <w:bottom w:val="none" w:sz="0" w:space="0" w:color="auto"/>
        <w:right w:val="none" w:sz="0" w:space="0" w:color="auto"/>
      </w:divBdr>
    </w:div>
    <w:div w:id="318584591">
      <w:bodyDiv w:val="1"/>
      <w:marLeft w:val="0"/>
      <w:marRight w:val="0"/>
      <w:marTop w:val="0"/>
      <w:marBottom w:val="0"/>
      <w:divBdr>
        <w:top w:val="none" w:sz="0" w:space="0" w:color="auto"/>
        <w:left w:val="none" w:sz="0" w:space="0" w:color="auto"/>
        <w:bottom w:val="none" w:sz="0" w:space="0" w:color="auto"/>
        <w:right w:val="none" w:sz="0" w:space="0" w:color="auto"/>
      </w:divBdr>
    </w:div>
    <w:div w:id="322583637">
      <w:bodyDiv w:val="1"/>
      <w:marLeft w:val="0"/>
      <w:marRight w:val="0"/>
      <w:marTop w:val="0"/>
      <w:marBottom w:val="0"/>
      <w:divBdr>
        <w:top w:val="none" w:sz="0" w:space="0" w:color="auto"/>
        <w:left w:val="none" w:sz="0" w:space="0" w:color="auto"/>
        <w:bottom w:val="none" w:sz="0" w:space="0" w:color="auto"/>
        <w:right w:val="none" w:sz="0" w:space="0" w:color="auto"/>
      </w:divBdr>
    </w:div>
    <w:div w:id="331763964">
      <w:bodyDiv w:val="1"/>
      <w:marLeft w:val="0"/>
      <w:marRight w:val="0"/>
      <w:marTop w:val="0"/>
      <w:marBottom w:val="0"/>
      <w:divBdr>
        <w:top w:val="none" w:sz="0" w:space="0" w:color="auto"/>
        <w:left w:val="none" w:sz="0" w:space="0" w:color="auto"/>
        <w:bottom w:val="none" w:sz="0" w:space="0" w:color="auto"/>
        <w:right w:val="none" w:sz="0" w:space="0" w:color="auto"/>
      </w:divBdr>
    </w:div>
    <w:div w:id="333609167">
      <w:bodyDiv w:val="1"/>
      <w:marLeft w:val="0"/>
      <w:marRight w:val="0"/>
      <w:marTop w:val="0"/>
      <w:marBottom w:val="0"/>
      <w:divBdr>
        <w:top w:val="none" w:sz="0" w:space="0" w:color="auto"/>
        <w:left w:val="none" w:sz="0" w:space="0" w:color="auto"/>
        <w:bottom w:val="none" w:sz="0" w:space="0" w:color="auto"/>
        <w:right w:val="none" w:sz="0" w:space="0" w:color="auto"/>
      </w:divBdr>
    </w:div>
    <w:div w:id="337776377">
      <w:bodyDiv w:val="1"/>
      <w:marLeft w:val="0"/>
      <w:marRight w:val="0"/>
      <w:marTop w:val="0"/>
      <w:marBottom w:val="0"/>
      <w:divBdr>
        <w:top w:val="none" w:sz="0" w:space="0" w:color="auto"/>
        <w:left w:val="none" w:sz="0" w:space="0" w:color="auto"/>
        <w:bottom w:val="none" w:sz="0" w:space="0" w:color="auto"/>
        <w:right w:val="none" w:sz="0" w:space="0" w:color="auto"/>
      </w:divBdr>
    </w:div>
    <w:div w:id="338894355">
      <w:bodyDiv w:val="1"/>
      <w:marLeft w:val="0"/>
      <w:marRight w:val="0"/>
      <w:marTop w:val="0"/>
      <w:marBottom w:val="0"/>
      <w:divBdr>
        <w:top w:val="none" w:sz="0" w:space="0" w:color="auto"/>
        <w:left w:val="none" w:sz="0" w:space="0" w:color="auto"/>
        <w:bottom w:val="none" w:sz="0" w:space="0" w:color="auto"/>
        <w:right w:val="none" w:sz="0" w:space="0" w:color="auto"/>
      </w:divBdr>
    </w:div>
    <w:div w:id="338964872">
      <w:bodyDiv w:val="1"/>
      <w:marLeft w:val="0"/>
      <w:marRight w:val="0"/>
      <w:marTop w:val="0"/>
      <w:marBottom w:val="0"/>
      <w:divBdr>
        <w:top w:val="none" w:sz="0" w:space="0" w:color="auto"/>
        <w:left w:val="none" w:sz="0" w:space="0" w:color="auto"/>
        <w:bottom w:val="none" w:sz="0" w:space="0" w:color="auto"/>
        <w:right w:val="none" w:sz="0" w:space="0" w:color="auto"/>
      </w:divBdr>
    </w:div>
    <w:div w:id="342098604">
      <w:bodyDiv w:val="1"/>
      <w:marLeft w:val="0"/>
      <w:marRight w:val="0"/>
      <w:marTop w:val="0"/>
      <w:marBottom w:val="0"/>
      <w:divBdr>
        <w:top w:val="none" w:sz="0" w:space="0" w:color="auto"/>
        <w:left w:val="none" w:sz="0" w:space="0" w:color="auto"/>
        <w:bottom w:val="none" w:sz="0" w:space="0" w:color="auto"/>
        <w:right w:val="none" w:sz="0" w:space="0" w:color="auto"/>
      </w:divBdr>
    </w:div>
    <w:div w:id="347105673">
      <w:bodyDiv w:val="1"/>
      <w:marLeft w:val="0"/>
      <w:marRight w:val="0"/>
      <w:marTop w:val="0"/>
      <w:marBottom w:val="0"/>
      <w:divBdr>
        <w:top w:val="none" w:sz="0" w:space="0" w:color="auto"/>
        <w:left w:val="none" w:sz="0" w:space="0" w:color="auto"/>
        <w:bottom w:val="none" w:sz="0" w:space="0" w:color="auto"/>
        <w:right w:val="none" w:sz="0" w:space="0" w:color="auto"/>
      </w:divBdr>
    </w:div>
    <w:div w:id="349113351">
      <w:bodyDiv w:val="1"/>
      <w:marLeft w:val="0"/>
      <w:marRight w:val="0"/>
      <w:marTop w:val="0"/>
      <w:marBottom w:val="0"/>
      <w:divBdr>
        <w:top w:val="none" w:sz="0" w:space="0" w:color="auto"/>
        <w:left w:val="none" w:sz="0" w:space="0" w:color="auto"/>
        <w:bottom w:val="none" w:sz="0" w:space="0" w:color="auto"/>
        <w:right w:val="none" w:sz="0" w:space="0" w:color="auto"/>
      </w:divBdr>
    </w:div>
    <w:div w:id="349643608">
      <w:bodyDiv w:val="1"/>
      <w:marLeft w:val="0"/>
      <w:marRight w:val="0"/>
      <w:marTop w:val="0"/>
      <w:marBottom w:val="0"/>
      <w:divBdr>
        <w:top w:val="none" w:sz="0" w:space="0" w:color="auto"/>
        <w:left w:val="none" w:sz="0" w:space="0" w:color="auto"/>
        <w:bottom w:val="none" w:sz="0" w:space="0" w:color="auto"/>
        <w:right w:val="none" w:sz="0" w:space="0" w:color="auto"/>
      </w:divBdr>
    </w:div>
    <w:div w:id="350421537">
      <w:bodyDiv w:val="1"/>
      <w:marLeft w:val="0"/>
      <w:marRight w:val="0"/>
      <w:marTop w:val="0"/>
      <w:marBottom w:val="0"/>
      <w:divBdr>
        <w:top w:val="none" w:sz="0" w:space="0" w:color="auto"/>
        <w:left w:val="none" w:sz="0" w:space="0" w:color="auto"/>
        <w:bottom w:val="none" w:sz="0" w:space="0" w:color="auto"/>
        <w:right w:val="none" w:sz="0" w:space="0" w:color="auto"/>
      </w:divBdr>
    </w:div>
    <w:div w:id="356347246">
      <w:bodyDiv w:val="1"/>
      <w:marLeft w:val="0"/>
      <w:marRight w:val="0"/>
      <w:marTop w:val="0"/>
      <w:marBottom w:val="0"/>
      <w:divBdr>
        <w:top w:val="none" w:sz="0" w:space="0" w:color="auto"/>
        <w:left w:val="none" w:sz="0" w:space="0" w:color="auto"/>
        <w:bottom w:val="none" w:sz="0" w:space="0" w:color="auto"/>
        <w:right w:val="none" w:sz="0" w:space="0" w:color="auto"/>
      </w:divBdr>
    </w:div>
    <w:div w:id="358363345">
      <w:bodyDiv w:val="1"/>
      <w:marLeft w:val="0"/>
      <w:marRight w:val="0"/>
      <w:marTop w:val="0"/>
      <w:marBottom w:val="0"/>
      <w:divBdr>
        <w:top w:val="none" w:sz="0" w:space="0" w:color="auto"/>
        <w:left w:val="none" w:sz="0" w:space="0" w:color="auto"/>
        <w:bottom w:val="none" w:sz="0" w:space="0" w:color="auto"/>
        <w:right w:val="none" w:sz="0" w:space="0" w:color="auto"/>
      </w:divBdr>
    </w:div>
    <w:div w:id="358629328">
      <w:bodyDiv w:val="1"/>
      <w:marLeft w:val="0"/>
      <w:marRight w:val="0"/>
      <w:marTop w:val="0"/>
      <w:marBottom w:val="0"/>
      <w:divBdr>
        <w:top w:val="none" w:sz="0" w:space="0" w:color="auto"/>
        <w:left w:val="none" w:sz="0" w:space="0" w:color="auto"/>
        <w:bottom w:val="none" w:sz="0" w:space="0" w:color="auto"/>
        <w:right w:val="none" w:sz="0" w:space="0" w:color="auto"/>
      </w:divBdr>
    </w:div>
    <w:div w:id="362680567">
      <w:bodyDiv w:val="1"/>
      <w:marLeft w:val="0"/>
      <w:marRight w:val="0"/>
      <w:marTop w:val="0"/>
      <w:marBottom w:val="0"/>
      <w:divBdr>
        <w:top w:val="none" w:sz="0" w:space="0" w:color="auto"/>
        <w:left w:val="none" w:sz="0" w:space="0" w:color="auto"/>
        <w:bottom w:val="none" w:sz="0" w:space="0" w:color="auto"/>
        <w:right w:val="none" w:sz="0" w:space="0" w:color="auto"/>
      </w:divBdr>
    </w:div>
    <w:div w:id="368455950">
      <w:bodyDiv w:val="1"/>
      <w:marLeft w:val="0"/>
      <w:marRight w:val="0"/>
      <w:marTop w:val="0"/>
      <w:marBottom w:val="0"/>
      <w:divBdr>
        <w:top w:val="none" w:sz="0" w:space="0" w:color="auto"/>
        <w:left w:val="none" w:sz="0" w:space="0" w:color="auto"/>
        <w:bottom w:val="none" w:sz="0" w:space="0" w:color="auto"/>
        <w:right w:val="none" w:sz="0" w:space="0" w:color="auto"/>
      </w:divBdr>
    </w:div>
    <w:div w:id="368533737">
      <w:bodyDiv w:val="1"/>
      <w:marLeft w:val="0"/>
      <w:marRight w:val="0"/>
      <w:marTop w:val="0"/>
      <w:marBottom w:val="0"/>
      <w:divBdr>
        <w:top w:val="none" w:sz="0" w:space="0" w:color="auto"/>
        <w:left w:val="none" w:sz="0" w:space="0" w:color="auto"/>
        <w:bottom w:val="none" w:sz="0" w:space="0" w:color="auto"/>
        <w:right w:val="none" w:sz="0" w:space="0" w:color="auto"/>
      </w:divBdr>
    </w:div>
    <w:div w:id="369494342">
      <w:bodyDiv w:val="1"/>
      <w:marLeft w:val="0"/>
      <w:marRight w:val="0"/>
      <w:marTop w:val="0"/>
      <w:marBottom w:val="0"/>
      <w:divBdr>
        <w:top w:val="none" w:sz="0" w:space="0" w:color="auto"/>
        <w:left w:val="none" w:sz="0" w:space="0" w:color="auto"/>
        <w:bottom w:val="none" w:sz="0" w:space="0" w:color="auto"/>
        <w:right w:val="none" w:sz="0" w:space="0" w:color="auto"/>
      </w:divBdr>
    </w:div>
    <w:div w:id="371269157">
      <w:bodyDiv w:val="1"/>
      <w:marLeft w:val="0"/>
      <w:marRight w:val="0"/>
      <w:marTop w:val="0"/>
      <w:marBottom w:val="0"/>
      <w:divBdr>
        <w:top w:val="none" w:sz="0" w:space="0" w:color="auto"/>
        <w:left w:val="none" w:sz="0" w:space="0" w:color="auto"/>
        <w:bottom w:val="none" w:sz="0" w:space="0" w:color="auto"/>
        <w:right w:val="none" w:sz="0" w:space="0" w:color="auto"/>
      </w:divBdr>
    </w:div>
    <w:div w:id="372465185">
      <w:bodyDiv w:val="1"/>
      <w:marLeft w:val="0"/>
      <w:marRight w:val="0"/>
      <w:marTop w:val="0"/>
      <w:marBottom w:val="0"/>
      <w:divBdr>
        <w:top w:val="none" w:sz="0" w:space="0" w:color="auto"/>
        <w:left w:val="none" w:sz="0" w:space="0" w:color="auto"/>
        <w:bottom w:val="none" w:sz="0" w:space="0" w:color="auto"/>
        <w:right w:val="none" w:sz="0" w:space="0" w:color="auto"/>
      </w:divBdr>
    </w:div>
    <w:div w:id="378171105">
      <w:bodyDiv w:val="1"/>
      <w:marLeft w:val="0"/>
      <w:marRight w:val="0"/>
      <w:marTop w:val="0"/>
      <w:marBottom w:val="0"/>
      <w:divBdr>
        <w:top w:val="none" w:sz="0" w:space="0" w:color="auto"/>
        <w:left w:val="none" w:sz="0" w:space="0" w:color="auto"/>
        <w:bottom w:val="none" w:sz="0" w:space="0" w:color="auto"/>
        <w:right w:val="none" w:sz="0" w:space="0" w:color="auto"/>
      </w:divBdr>
    </w:div>
    <w:div w:id="379211084">
      <w:bodyDiv w:val="1"/>
      <w:marLeft w:val="0"/>
      <w:marRight w:val="0"/>
      <w:marTop w:val="0"/>
      <w:marBottom w:val="0"/>
      <w:divBdr>
        <w:top w:val="none" w:sz="0" w:space="0" w:color="auto"/>
        <w:left w:val="none" w:sz="0" w:space="0" w:color="auto"/>
        <w:bottom w:val="none" w:sz="0" w:space="0" w:color="auto"/>
        <w:right w:val="none" w:sz="0" w:space="0" w:color="auto"/>
      </w:divBdr>
    </w:div>
    <w:div w:id="379791398">
      <w:bodyDiv w:val="1"/>
      <w:marLeft w:val="0"/>
      <w:marRight w:val="0"/>
      <w:marTop w:val="0"/>
      <w:marBottom w:val="0"/>
      <w:divBdr>
        <w:top w:val="none" w:sz="0" w:space="0" w:color="auto"/>
        <w:left w:val="none" w:sz="0" w:space="0" w:color="auto"/>
        <w:bottom w:val="none" w:sz="0" w:space="0" w:color="auto"/>
        <w:right w:val="none" w:sz="0" w:space="0" w:color="auto"/>
      </w:divBdr>
    </w:div>
    <w:div w:id="385565338">
      <w:bodyDiv w:val="1"/>
      <w:marLeft w:val="0"/>
      <w:marRight w:val="0"/>
      <w:marTop w:val="0"/>
      <w:marBottom w:val="0"/>
      <w:divBdr>
        <w:top w:val="none" w:sz="0" w:space="0" w:color="auto"/>
        <w:left w:val="none" w:sz="0" w:space="0" w:color="auto"/>
        <w:bottom w:val="none" w:sz="0" w:space="0" w:color="auto"/>
        <w:right w:val="none" w:sz="0" w:space="0" w:color="auto"/>
      </w:divBdr>
    </w:div>
    <w:div w:id="387262068">
      <w:bodyDiv w:val="1"/>
      <w:marLeft w:val="0"/>
      <w:marRight w:val="0"/>
      <w:marTop w:val="0"/>
      <w:marBottom w:val="0"/>
      <w:divBdr>
        <w:top w:val="none" w:sz="0" w:space="0" w:color="auto"/>
        <w:left w:val="none" w:sz="0" w:space="0" w:color="auto"/>
        <w:bottom w:val="none" w:sz="0" w:space="0" w:color="auto"/>
        <w:right w:val="none" w:sz="0" w:space="0" w:color="auto"/>
      </w:divBdr>
    </w:div>
    <w:div w:id="388456974">
      <w:bodyDiv w:val="1"/>
      <w:marLeft w:val="0"/>
      <w:marRight w:val="0"/>
      <w:marTop w:val="0"/>
      <w:marBottom w:val="0"/>
      <w:divBdr>
        <w:top w:val="none" w:sz="0" w:space="0" w:color="auto"/>
        <w:left w:val="none" w:sz="0" w:space="0" w:color="auto"/>
        <w:bottom w:val="none" w:sz="0" w:space="0" w:color="auto"/>
        <w:right w:val="none" w:sz="0" w:space="0" w:color="auto"/>
      </w:divBdr>
    </w:div>
    <w:div w:id="389689883">
      <w:bodyDiv w:val="1"/>
      <w:marLeft w:val="0"/>
      <w:marRight w:val="0"/>
      <w:marTop w:val="0"/>
      <w:marBottom w:val="0"/>
      <w:divBdr>
        <w:top w:val="none" w:sz="0" w:space="0" w:color="auto"/>
        <w:left w:val="none" w:sz="0" w:space="0" w:color="auto"/>
        <w:bottom w:val="none" w:sz="0" w:space="0" w:color="auto"/>
        <w:right w:val="none" w:sz="0" w:space="0" w:color="auto"/>
      </w:divBdr>
    </w:div>
    <w:div w:id="390349281">
      <w:bodyDiv w:val="1"/>
      <w:marLeft w:val="0"/>
      <w:marRight w:val="0"/>
      <w:marTop w:val="0"/>
      <w:marBottom w:val="0"/>
      <w:divBdr>
        <w:top w:val="none" w:sz="0" w:space="0" w:color="auto"/>
        <w:left w:val="none" w:sz="0" w:space="0" w:color="auto"/>
        <w:bottom w:val="none" w:sz="0" w:space="0" w:color="auto"/>
        <w:right w:val="none" w:sz="0" w:space="0" w:color="auto"/>
      </w:divBdr>
    </w:div>
    <w:div w:id="395323946">
      <w:bodyDiv w:val="1"/>
      <w:marLeft w:val="0"/>
      <w:marRight w:val="0"/>
      <w:marTop w:val="0"/>
      <w:marBottom w:val="0"/>
      <w:divBdr>
        <w:top w:val="none" w:sz="0" w:space="0" w:color="auto"/>
        <w:left w:val="none" w:sz="0" w:space="0" w:color="auto"/>
        <w:bottom w:val="none" w:sz="0" w:space="0" w:color="auto"/>
        <w:right w:val="none" w:sz="0" w:space="0" w:color="auto"/>
      </w:divBdr>
    </w:div>
    <w:div w:id="398675659">
      <w:bodyDiv w:val="1"/>
      <w:marLeft w:val="0"/>
      <w:marRight w:val="0"/>
      <w:marTop w:val="0"/>
      <w:marBottom w:val="0"/>
      <w:divBdr>
        <w:top w:val="none" w:sz="0" w:space="0" w:color="auto"/>
        <w:left w:val="none" w:sz="0" w:space="0" w:color="auto"/>
        <w:bottom w:val="none" w:sz="0" w:space="0" w:color="auto"/>
        <w:right w:val="none" w:sz="0" w:space="0" w:color="auto"/>
      </w:divBdr>
    </w:div>
    <w:div w:id="399987743">
      <w:bodyDiv w:val="1"/>
      <w:marLeft w:val="0"/>
      <w:marRight w:val="0"/>
      <w:marTop w:val="0"/>
      <w:marBottom w:val="0"/>
      <w:divBdr>
        <w:top w:val="none" w:sz="0" w:space="0" w:color="auto"/>
        <w:left w:val="none" w:sz="0" w:space="0" w:color="auto"/>
        <w:bottom w:val="none" w:sz="0" w:space="0" w:color="auto"/>
        <w:right w:val="none" w:sz="0" w:space="0" w:color="auto"/>
      </w:divBdr>
    </w:div>
    <w:div w:id="404913039">
      <w:bodyDiv w:val="1"/>
      <w:marLeft w:val="0"/>
      <w:marRight w:val="0"/>
      <w:marTop w:val="0"/>
      <w:marBottom w:val="0"/>
      <w:divBdr>
        <w:top w:val="none" w:sz="0" w:space="0" w:color="auto"/>
        <w:left w:val="none" w:sz="0" w:space="0" w:color="auto"/>
        <w:bottom w:val="none" w:sz="0" w:space="0" w:color="auto"/>
        <w:right w:val="none" w:sz="0" w:space="0" w:color="auto"/>
      </w:divBdr>
    </w:div>
    <w:div w:id="406654816">
      <w:bodyDiv w:val="1"/>
      <w:marLeft w:val="0"/>
      <w:marRight w:val="0"/>
      <w:marTop w:val="0"/>
      <w:marBottom w:val="0"/>
      <w:divBdr>
        <w:top w:val="none" w:sz="0" w:space="0" w:color="auto"/>
        <w:left w:val="none" w:sz="0" w:space="0" w:color="auto"/>
        <w:bottom w:val="none" w:sz="0" w:space="0" w:color="auto"/>
        <w:right w:val="none" w:sz="0" w:space="0" w:color="auto"/>
      </w:divBdr>
    </w:div>
    <w:div w:id="407070840">
      <w:bodyDiv w:val="1"/>
      <w:marLeft w:val="0"/>
      <w:marRight w:val="0"/>
      <w:marTop w:val="0"/>
      <w:marBottom w:val="0"/>
      <w:divBdr>
        <w:top w:val="none" w:sz="0" w:space="0" w:color="auto"/>
        <w:left w:val="none" w:sz="0" w:space="0" w:color="auto"/>
        <w:bottom w:val="none" w:sz="0" w:space="0" w:color="auto"/>
        <w:right w:val="none" w:sz="0" w:space="0" w:color="auto"/>
      </w:divBdr>
    </w:div>
    <w:div w:id="407654281">
      <w:bodyDiv w:val="1"/>
      <w:marLeft w:val="0"/>
      <w:marRight w:val="0"/>
      <w:marTop w:val="0"/>
      <w:marBottom w:val="0"/>
      <w:divBdr>
        <w:top w:val="none" w:sz="0" w:space="0" w:color="auto"/>
        <w:left w:val="none" w:sz="0" w:space="0" w:color="auto"/>
        <w:bottom w:val="none" w:sz="0" w:space="0" w:color="auto"/>
        <w:right w:val="none" w:sz="0" w:space="0" w:color="auto"/>
      </w:divBdr>
    </w:div>
    <w:div w:id="410546199">
      <w:bodyDiv w:val="1"/>
      <w:marLeft w:val="0"/>
      <w:marRight w:val="0"/>
      <w:marTop w:val="0"/>
      <w:marBottom w:val="0"/>
      <w:divBdr>
        <w:top w:val="none" w:sz="0" w:space="0" w:color="auto"/>
        <w:left w:val="none" w:sz="0" w:space="0" w:color="auto"/>
        <w:bottom w:val="none" w:sz="0" w:space="0" w:color="auto"/>
        <w:right w:val="none" w:sz="0" w:space="0" w:color="auto"/>
      </w:divBdr>
    </w:div>
    <w:div w:id="411122666">
      <w:bodyDiv w:val="1"/>
      <w:marLeft w:val="0"/>
      <w:marRight w:val="0"/>
      <w:marTop w:val="0"/>
      <w:marBottom w:val="0"/>
      <w:divBdr>
        <w:top w:val="none" w:sz="0" w:space="0" w:color="auto"/>
        <w:left w:val="none" w:sz="0" w:space="0" w:color="auto"/>
        <w:bottom w:val="none" w:sz="0" w:space="0" w:color="auto"/>
        <w:right w:val="none" w:sz="0" w:space="0" w:color="auto"/>
      </w:divBdr>
    </w:div>
    <w:div w:id="412630070">
      <w:bodyDiv w:val="1"/>
      <w:marLeft w:val="0"/>
      <w:marRight w:val="0"/>
      <w:marTop w:val="0"/>
      <w:marBottom w:val="0"/>
      <w:divBdr>
        <w:top w:val="none" w:sz="0" w:space="0" w:color="auto"/>
        <w:left w:val="none" w:sz="0" w:space="0" w:color="auto"/>
        <w:bottom w:val="none" w:sz="0" w:space="0" w:color="auto"/>
        <w:right w:val="none" w:sz="0" w:space="0" w:color="auto"/>
      </w:divBdr>
    </w:div>
    <w:div w:id="413429358">
      <w:bodyDiv w:val="1"/>
      <w:marLeft w:val="0"/>
      <w:marRight w:val="0"/>
      <w:marTop w:val="0"/>
      <w:marBottom w:val="0"/>
      <w:divBdr>
        <w:top w:val="none" w:sz="0" w:space="0" w:color="auto"/>
        <w:left w:val="none" w:sz="0" w:space="0" w:color="auto"/>
        <w:bottom w:val="none" w:sz="0" w:space="0" w:color="auto"/>
        <w:right w:val="none" w:sz="0" w:space="0" w:color="auto"/>
      </w:divBdr>
    </w:div>
    <w:div w:id="417823522">
      <w:bodyDiv w:val="1"/>
      <w:marLeft w:val="0"/>
      <w:marRight w:val="0"/>
      <w:marTop w:val="0"/>
      <w:marBottom w:val="0"/>
      <w:divBdr>
        <w:top w:val="none" w:sz="0" w:space="0" w:color="auto"/>
        <w:left w:val="none" w:sz="0" w:space="0" w:color="auto"/>
        <w:bottom w:val="none" w:sz="0" w:space="0" w:color="auto"/>
        <w:right w:val="none" w:sz="0" w:space="0" w:color="auto"/>
      </w:divBdr>
    </w:div>
    <w:div w:id="424231597">
      <w:bodyDiv w:val="1"/>
      <w:marLeft w:val="0"/>
      <w:marRight w:val="0"/>
      <w:marTop w:val="0"/>
      <w:marBottom w:val="0"/>
      <w:divBdr>
        <w:top w:val="none" w:sz="0" w:space="0" w:color="auto"/>
        <w:left w:val="none" w:sz="0" w:space="0" w:color="auto"/>
        <w:bottom w:val="none" w:sz="0" w:space="0" w:color="auto"/>
        <w:right w:val="none" w:sz="0" w:space="0" w:color="auto"/>
      </w:divBdr>
    </w:div>
    <w:div w:id="425928206">
      <w:bodyDiv w:val="1"/>
      <w:marLeft w:val="0"/>
      <w:marRight w:val="0"/>
      <w:marTop w:val="0"/>
      <w:marBottom w:val="0"/>
      <w:divBdr>
        <w:top w:val="none" w:sz="0" w:space="0" w:color="auto"/>
        <w:left w:val="none" w:sz="0" w:space="0" w:color="auto"/>
        <w:bottom w:val="none" w:sz="0" w:space="0" w:color="auto"/>
        <w:right w:val="none" w:sz="0" w:space="0" w:color="auto"/>
      </w:divBdr>
    </w:div>
    <w:div w:id="427888790">
      <w:bodyDiv w:val="1"/>
      <w:marLeft w:val="0"/>
      <w:marRight w:val="0"/>
      <w:marTop w:val="0"/>
      <w:marBottom w:val="0"/>
      <w:divBdr>
        <w:top w:val="none" w:sz="0" w:space="0" w:color="auto"/>
        <w:left w:val="none" w:sz="0" w:space="0" w:color="auto"/>
        <w:bottom w:val="none" w:sz="0" w:space="0" w:color="auto"/>
        <w:right w:val="none" w:sz="0" w:space="0" w:color="auto"/>
      </w:divBdr>
    </w:div>
    <w:div w:id="431823099">
      <w:bodyDiv w:val="1"/>
      <w:marLeft w:val="0"/>
      <w:marRight w:val="0"/>
      <w:marTop w:val="0"/>
      <w:marBottom w:val="0"/>
      <w:divBdr>
        <w:top w:val="none" w:sz="0" w:space="0" w:color="auto"/>
        <w:left w:val="none" w:sz="0" w:space="0" w:color="auto"/>
        <w:bottom w:val="none" w:sz="0" w:space="0" w:color="auto"/>
        <w:right w:val="none" w:sz="0" w:space="0" w:color="auto"/>
      </w:divBdr>
    </w:div>
    <w:div w:id="432169914">
      <w:bodyDiv w:val="1"/>
      <w:marLeft w:val="0"/>
      <w:marRight w:val="0"/>
      <w:marTop w:val="0"/>
      <w:marBottom w:val="0"/>
      <w:divBdr>
        <w:top w:val="none" w:sz="0" w:space="0" w:color="auto"/>
        <w:left w:val="none" w:sz="0" w:space="0" w:color="auto"/>
        <w:bottom w:val="none" w:sz="0" w:space="0" w:color="auto"/>
        <w:right w:val="none" w:sz="0" w:space="0" w:color="auto"/>
      </w:divBdr>
    </w:div>
    <w:div w:id="432289433">
      <w:bodyDiv w:val="1"/>
      <w:marLeft w:val="0"/>
      <w:marRight w:val="0"/>
      <w:marTop w:val="0"/>
      <w:marBottom w:val="0"/>
      <w:divBdr>
        <w:top w:val="none" w:sz="0" w:space="0" w:color="auto"/>
        <w:left w:val="none" w:sz="0" w:space="0" w:color="auto"/>
        <w:bottom w:val="none" w:sz="0" w:space="0" w:color="auto"/>
        <w:right w:val="none" w:sz="0" w:space="0" w:color="auto"/>
      </w:divBdr>
    </w:div>
    <w:div w:id="432438902">
      <w:bodyDiv w:val="1"/>
      <w:marLeft w:val="0"/>
      <w:marRight w:val="0"/>
      <w:marTop w:val="0"/>
      <w:marBottom w:val="0"/>
      <w:divBdr>
        <w:top w:val="none" w:sz="0" w:space="0" w:color="auto"/>
        <w:left w:val="none" w:sz="0" w:space="0" w:color="auto"/>
        <w:bottom w:val="none" w:sz="0" w:space="0" w:color="auto"/>
        <w:right w:val="none" w:sz="0" w:space="0" w:color="auto"/>
      </w:divBdr>
    </w:div>
    <w:div w:id="441069301">
      <w:bodyDiv w:val="1"/>
      <w:marLeft w:val="0"/>
      <w:marRight w:val="0"/>
      <w:marTop w:val="0"/>
      <w:marBottom w:val="0"/>
      <w:divBdr>
        <w:top w:val="none" w:sz="0" w:space="0" w:color="auto"/>
        <w:left w:val="none" w:sz="0" w:space="0" w:color="auto"/>
        <w:bottom w:val="none" w:sz="0" w:space="0" w:color="auto"/>
        <w:right w:val="none" w:sz="0" w:space="0" w:color="auto"/>
      </w:divBdr>
    </w:div>
    <w:div w:id="441800436">
      <w:bodyDiv w:val="1"/>
      <w:marLeft w:val="0"/>
      <w:marRight w:val="0"/>
      <w:marTop w:val="0"/>
      <w:marBottom w:val="0"/>
      <w:divBdr>
        <w:top w:val="none" w:sz="0" w:space="0" w:color="auto"/>
        <w:left w:val="none" w:sz="0" w:space="0" w:color="auto"/>
        <w:bottom w:val="none" w:sz="0" w:space="0" w:color="auto"/>
        <w:right w:val="none" w:sz="0" w:space="0" w:color="auto"/>
      </w:divBdr>
    </w:div>
    <w:div w:id="443042112">
      <w:bodyDiv w:val="1"/>
      <w:marLeft w:val="0"/>
      <w:marRight w:val="0"/>
      <w:marTop w:val="0"/>
      <w:marBottom w:val="0"/>
      <w:divBdr>
        <w:top w:val="none" w:sz="0" w:space="0" w:color="auto"/>
        <w:left w:val="none" w:sz="0" w:space="0" w:color="auto"/>
        <w:bottom w:val="none" w:sz="0" w:space="0" w:color="auto"/>
        <w:right w:val="none" w:sz="0" w:space="0" w:color="auto"/>
      </w:divBdr>
    </w:div>
    <w:div w:id="444080775">
      <w:bodyDiv w:val="1"/>
      <w:marLeft w:val="0"/>
      <w:marRight w:val="0"/>
      <w:marTop w:val="0"/>
      <w:marBottom w:val="0"/>
      <w:divBdr>
        <w:top w:val="none" w:sz="0" w:space="0" w:color="auto"/>
        <w:left w:val="none" w:sz="0" w:space="0" w:color="auto"/>
        <w:bottom w:val="none" w:sz="0" w:space="0" w:color="auto"/>
        <w:right w:val="none" w:sz="0" w:space="0" w:color="auto"/>
      </w:divBdr>
    </w:div>
    <w:div w:id="447890238">
      <w:bodyDiv w:val="1"/>
      <w:marLeft w:val="0"/>
      <w:marRight w:val="0"/>
      <w:marTop w:val="0"/>
      <w:marBottom w:val="0"/>
      <w:divBdr>
        <w:top w:val="none" w:sz="0" w:space="0" w:color="auto"/>
        <w:left w:val="none" w:sz="0" w:space="0" w:color="auto"/>
        <w:bottom w:val="none" w:sz="0" w:space="0" w:color="auto"/>
        <w:right w:val="none" w:sz="0" w:space="0" w:color="auto"/>
      </w:divBdr>
    </w:div>
    <w:div w:id="448550990">
      <w:bodyDiv w:val="1"/>
      <w:marLeft w:val="0"/>
      <w:marRight w:val="0"/>
      <w:marTop w:val="0"/>
      <w:marBottom w:val="0"/>
      <w:divBdr>
        <w:top w:val="none" w:sz="0" w:space="0" w:color="auto"/>
        <w:left w:val="none" w:sz="0" w:space="0" w:color="auto"/>
        <w:bottom w:val="none" w:sz="0" w:space="0" w:color="auto"/>
        <w:right w:val="none" w:sz="0" w:space="0" w:color="auto"/>
      </w:divBdr>
    </w:div>
    <w:div w:id="451050327">
      <w:bodyDiv w:val="1"/>
      <w:marLeft w:val="0"/>
      <w:marRight w:val="0"/>
      <w:marTop w:val="0"/>
      <w:marBottom w:val="0"/>
      <w:divBdr>
        <w:top w:val="none" w:sz="0" w:space="0" w:color="auto"/>
        <w:left w:val="none" w:sz="0" w:space="0" w:color="auto"/>
        <w:bottom w:val="none" w:sz="0" w:space="0" w:color="auto"/>
        <w:right w:val="none" w:sz="0" w:space="0" w:color="auto"/>
      </w:divBdr>
    </w:div>
    <w:div w:id="456991662">
      <w:bodyDiv w:val="1"/>
      <w:marLeft w:val="0"/>
      <w:marRight w:val="0"/>
      <w:marTop w:val="0"/>
      <w:marBottom w:val="0"/>
      <w:divBdr>
        <w:top w:val="none" w:sz="0" w:space="0" w:color="auto"/>
        <w:left w:val="none" w:sz="0" w:space="0" w:color="auto"/>
        <w:bottom w:val="none" w:sz="0" w:space="0" w:color="auto"/>
        <w:right w:val="none" w:sz="0" w:space="0" w:color="auto"/>
      </w:divBdr>
    </w:div>
    <w:div w:id="459038202">
      <w:bodyDiv w:val="1"/>
      <w:marLeft w:val="0"/>
      <w:marRight w:val="0"/>
      <w:marTop w:val="0"/>
      <w:marBottom w:val="0"/>
      <w:divBdr>
        <w:top w:val="none" w:sz="0" w:space="0" w:color="auto"/>
        <w:left w:val="none" w:sz="0" w:space="0" w:color="auto"/>
        <w:bottom w:val="none" w:sz="0" w:space="0" w:color="auto"/>
        <w:right w:val="none" w:sz="0" w:space="0" w:color="auto"/>
      </w:divBdr>
    </w:div>
    <w:div w:id="460539571">
      <w:bodyDiv w:val="1"/>
      <w:marLeft w:val="0"/>
      <w:marRight w:val="0"/>
      <w:marTop w:val="0"/>
      <w:marBottom w:val="0"/>
      <w:divBdr>
        <w:top w:val="none" w:sz="0" w:space="0" w:color="auto"/>
        <w:left w:val="none" w:sz="0" w:space="0" w:color="auto"/>
        <w:bottom w:val="none" w:sz="0" w:space="0" w:color="auto"/>
        <w:right w:val="none" w:sz="0" w:space="0" w:color="auto"/>
      </w:divBdr>
    </w:div>
    <w:div w:id="463425315">
      <w:bodyDiv w:val="1"/>
      <w:marLeft w:val="0"/>
      <w:marRight w:val="0"/>
      <w:marTop w:val="0"/>
      <w:marBottom w:val="0"/>
      <w:divBdr>
        <w:top w:val="none" w:sz="0" w:space="0" w:color="auto"/>
        <w:left w:val="none" w:sz="0" w:space="0" w:color="auto"/>
        <w:bottom w:val="none" w:sz="0" w:space="0" w:color="auto"/>
        <w:right w:val="none" w:sz="0" w:space="0" w:color="auto"/>
      </w:divBdr>
    </w:div>
    <w:div w:id="463431233">
      <w:bodyDiv w:val="1"/>
      <w:marLeft w:val="0"/>
      <w:marRight w:val="0"/>
      <w:marTop w:val="0"/>
      <w:marBottom w:val="0"/>
      <w:divBdr>
        <w:top w:val="none" w:sz="0" w:space="0" w:color="auto"/>
        <w:left w:val="none" w:sz="0" w:space="0" w:color="auto"/>
        <w:bottom w:val="none" w:sz="0" w:space="0" w:color="auto"/>
        <w:right w:val="none" w:sz="0" w:space="0" w:color="auto"/>
      </w:divBdr>
    </w:div>
    <w:div w:id="463625604">
      <w:bodyDiv w:val="1"/>
      <w:marLeft w:val="0"/>
      <w:marRight w:val="0"/>
      <w:marTop w:val="0"/>
      <w:marBottom w:val="0"/>
      <w:divBdr>
        <w:top w:val="none" w:sz="0" w:space="0" w:color="auto"/>
        <w:left w:val="none" w:sz="0" w:space="0" w:color="auto"/>
        <w:bottom w:val="none" w:sz="0" w:space="0" w:color="auto"/>
        <w:right w:val="none" w:sz="0" w:space="0" w:color="auto"/>
      </w:divBdr>
    </w:div>
    <w:div w:id="467746138">
      <w:bodyDiv w:val="1"/>
      <w:marLeft w:val="0"/>
      <w:marRight w:val="0"/>
      <w:marTop w:val="0"/>
      <w:marBottom w:val="0"/>
      <w:divBdr>
        <w:top w:val="none" w:sz="0" w:space="0" w:color="auto"/>
        <w:left w:val="none" w:sz="0" w:space="0" w:color="auto"/>
        <w:bottom w:val="none" w:sz="0" w:space="0" w:color="auto"/>
        <w:right w:val="none" w:sz="0" w:space="0" w:color="auto"/>
      </w:divBdr>
    </w:div>
    <w:div w:id="467868888">
      <w:bodyDiv w:val="1"/>
      <w:marLeft w:val="0"/>
      <w:marRight w:val="0"/>
      <w:marTop w:val="0"/>
      <w:marBottom w:val="0"/>
      <w:divBdr>
        <w:top w:val="none" w:sz="0" w:space="0" w:color="auto"/>
        <w:left w:val="none" w:sz="0" w:space="0" w:color="auto"/>
        <w:bottom w:val="none" w:sz="0" w:space="0" w:color="auto"/>
        <w:right w:val="none" w:sz="0" w:space="0" w:color="auto"/>
      </w:divBdr>
    </w:div>
    <w:div w:id="469640558">
      <w:bodyDiv w:val="1"/>
      <w:marLeft w:val="0"/>
      <w:marRight w:val="0"/>
      <w:marTop w:val="0"/>
      <w:marBottom w:val="0"/>
      <w:divBdr>
        <w:top w:val="none" w:sz="0" w:space="0" w:color="auto"/>
        <w:left w:val="none" w:sz="0" w:space="0" w:color="auto"/>
        <w:bottom w:val="none" w:sz="0" w:space="0" w:color="auto"/>
        <w:right w:val="none" w:sz="0" w:space="0" w:color="auto"/>
      </w:divBdr>
    </w:div>
    <w:div w:id="488374633">
      <w:bodyDiv w:val="1"/>
      <w:marLeft w:val="0"/>
      <w:marRight w:val="0"/>
      <w:marTop w:val="0"/>
      <w:marBottom w:val="0"/>
      <w:divBdr>
        <w:top w:val="none" w:sz="0" w:space="0" w:color="auto"/>
        <w:left w:val="none" w:sz="0" w:space="0" w:color="auto"/>
        <w:bottom w:val="none" w:sz="0" w:space="0" w:color="auto"/>
        <w:right w:val="none" w:sz="0" w:space="0" w:color="auto"/>
      </w:divBdr>
    </w:div>
    <w:div w:id="489978874">
      <w:bodyDiv w:val="1"/>
      <w:marLeft w:val="0"/>
      <w:marRight w:val="0"/>
      <w:marTop w:val="0"/>
      <w:marBottom w:val="0"/>
      <w:divBdr>
        <w:top w:val="none" w:sz="0" w:space="0" w:color="auto"/>
        <w:left w:val="none" w:sz="0" w:space="0" w:color="auto"/>
        <w:bottom w:val="none" w:sz="0" w:space="0" w:color="auto"/>
        <w:right w:val="none" w:sz="0" w:space="0" w:color="auto"/>
      </w:divBdr>
    </w:div>
    <w:div w:id="492600535">
      <w:bodyDiv w:val="1"/>
      <w:marLeft w:val="0"/>
      <w:marRight w:val="0"/>
      <w:marTop w:val="0"/>
      <w:marBottom w:val="0"/>
      <w:divBdr>
        <w:top w:val="none" w:sz="0" w:space="0" w:color="auto"/>
        <w:left w:val="none" w:sz="0" w:space="0" w:color="auto"/>
        <w:bottom w:val="none" w:sz="0" w:space="0" w:color="auto"/>
        <w:right w:val="none" w:sz="0" w:space="0" w:color="auto"/>
      </w:divBdr>
    </w:div>
    <w:div w:id="494498709">
      <w:bodyDiv w:val="1"/>
      <w:marLeft w:val="0"/>
      <w:marRight w:val="0"/>
      <w:marTop w:val="0"/>
      <w:marBottom w:val="0"/>
      <w:divBdr>
        <w:top w:val="none" w:sz="0" w:space="0" w:color="auto"/>
        <w:left w:val="none" w:sz="0" w:space="0" w:color="auto"/>
        <w:bottom w:val="none" w:sz="0" w:space="0" w:color="auto"/>
        <w:right w:val="none" w:sz="0" w:space="0" w:color="auto"/>
      </w:divBdr>
    </w:div>
    <w:div w:id="495152745">
      <w:bodyDiv w:val="1"/>
      <w:marLeft w:val="0"/>
      <w:marRight w:val="0"/>
      <w:marTop w:val="0"/>
      <w:marBottom w:val="0"/>
      <w:divBdr>
        <w:top w:val="none" w:sz="0" w:space="0" w:color="auto"/>
        <w:left w:val="none" w:sz="0" w:space="0" w:color="auto"/>
        <w:bottom w:val="none" w:sz="0" w:space="0" w:color="auto"/>
        <w:right w:val="none" w:sz="0" w:space="0" w:color="auto"/>
      </w:divBdr>
    </w:div>
    <w:div w:id="495463316">
      <w:bodyDiv w:val="1"/>
      <w:marLeft w:val="0"/>
      <w:marRight w:val="0"/>
      <w:marTop w:val="0"/>
      <w:marBottom w:val="0"/>
      <w:divBdr>
        <w:top w:val="none" w:sz="0" w:space="0" w:color="auto"/>
        <w:left w:val="none" w:sz="0" w:space="0" w:color="auto"/>
        <w:bottom w:val="none" w:sz="0" w:space="0" w:color="auto"/>
        <w:right w:val="none" w:sz="0" w:space="0" w:color="auto"/>
      </w:divBdr>
    </w:div>
    <w:div w:id="498498858">
      <w:bodyDiv w:val="1"/>
      <w:marLeft w:val="0"/>
      <w:marRight w:val="0"/>
      <w:marTop w:val="0"/>
      <w:marBottom w:val="0"/>
      <w:divBdr>
        <w:top w:val="none" w:sz="0" w:space="0" w:color="auto"/>
        <w:left w:val="none" w:sz="0" w:space="0" w:color="auto"/>
        <w:bottom w:val="none" w:sz="0" w:space="0" w:color="auto"/>
        <w:right w:val="none" w:sz="0" w:space="0" w:color="auto"/>
      </w:divBdr>
    </w:div>
    <w:div w:id="499465255">
      <w:bodyDiv w:val="1"/>
      <w:marLeft w:val="0"/>
      <w:marRight w:val="0"/>
      <w:marTop w:val="0"/>
      <w:marBottom w:val="0"/>
      <w:divBdr>
        <w:top w:val="none" w:sz="0" w:space="0" w:color="auto"/>
        <w:left w:val="none" w:sz="0" w:space="0" w:color="auto"/>
        <w:bottom w:val="none" w:sz="0" w:space="0" w:color="auto"/>
        <w:right w:val="none" w:sz="0" w:space="0" w:color="auto"/>
      </w:divBdr>
    </w:div>
    <w:div w:id="501749374">
      <w:bodyDiv w:val="1"/>
      <w:marLeft w:val="0"/>
      <w:marRight w:val="0"/>
      <w:marTop w:val="0"/>
      <w:marBottom w:val="0"/>
      <w:divBdr>
        <w:top w:val="none" w:sz="0" w:space="0" w:color="auto"/>
        <w:left w:val="none" w:sz="0" w:space="0" w:color="auto"/>
        <w:bottom w:val="none" w:sz="0" w:space="0" w:color="auto"/>
        <w:right w:val="none" w:sz="0" w:space="0" w:color="auto"/>
      </w:divBdr>
    </w:div>
    <w:div w:id="504319182">
      <w:bodyDiv w:val="1"/>
      <w:marLeft w:val="0"/>
      <w:marRight w:val="0"/>
      <w:marTop w:val="0"/>
      <w:marBottom w:val="0"/>
      <w:divBdr>
        <w:top w:val="none" w:sz="0" w:space="0" w:color="auto"/>
        <w:left w:val="none" w:sz="0" w:space="0" w:color="auto"/>
        <w:bottom w:val="none" w:sz="0" w:space="0" w:color="auto"/>
        <w:right w:val="none" w:sz="0" w:space="0" w:color="auto"/>
      </w:divBdr>
    </w:div>
    <w:div w:id="511379293">
      <w:bodyDiv w:val="1"/>
      <w:marLeft w:val="0"/>
      <w:marRight w:val="0"/>
      <w:marTop w:val="0"/>
      <w:marBottom w:val="0"/>
      <w:divBdr>
        <w:top w:val="none" w:sz="0" w:space="0" w:color="auto"/>
        <w:left w:val="none" w:sz="0" w:space="0" w:color="auto"/>
        <w:bottom w:val="none" w:sz="0" w:space="0" w:color="auto"/>
        <w:right w:val="none" w:sz="0" w:space="0" w:color="auto"/>
      </w:divBdr>
    </w:div>
    <w:div w:id="512501076">
      <w:bodyDiv w:val="1"/>
      <w:marLeft w:val="0"/>
      <w:marRight w:val="0"/>
      <w:marTop w:val="0"/>
      <w:marBottom w:val="0"/>
      <w:divBdr>
        <w:top w:val="none" w:sz="0" w:space="0" w:color="auto"/>
        <w:left w:val="none" w:sz="0" w:space="0" w:color="auto"/>
        <w:bottom w:val="none" w:sz="0" w:space="0" w:color="auto"/>
        <w:right w:val="none" w:sz="0" w:space="0" w:color="auto"/>
      </w:divBdr>
    </w:div>
    <w:div w:id="512689524">
      <w:bodyDiv w:val="1"/>
      <w:marLeft w:val="0"/>
      <w:marRight w:val="0"/>
      <w:marTop w:val="0"/>
      <w:marBottom w:val="0"/>
      <w:divBdr>
        <w:top w:val="none" w:sz="0" w:space="0" w:color="auto"/>
        <w:left w:val="none" w:sz="0" w:space="0" w:color="auto"/>
        <w:bottom w:val="none" w:sz="0" w:space="0" w:color="auto"/>
        <w:right w:val="none" w:sz="0" w:space="0" w:color="auto"/>
      </w:divBdr>
    </w:div>
    <w:div w:id="524711142">
      <w:bodyDiv w:val="1"/>
      <w:marLeft w:val="0"/>
      <w:marRight w:val="0"/>
      <w:marTop w:val="0"/>
      <w:marBottom w:val="0"/>
      <w:divBdr>
        <w:top w:val="none" w:sz="0" w:space="0" w:color="auto"/>
        <w:left w:val="none" w:sz="0" w:space="0" w:color="auto"/>
        <w:bottom w:val="none" w:sz="0" w:space="0" w:color="auto"/>
        <w:right w:val="none" w:sz="0" w:space="0" w:color="auto"/>
      </w:divBdr>
    </w:div>
    <w:div w:id="525022317">
      <w:bodyDiv w:val="1"/>
      <w:marLeft w:val="0"/>
      <w:marRight w:val="0"/>
      <w:marTop w:val="0"/>
      <w:marBottom w:val="0"/>
      <w:divBdr>
        <w:top w:val="none" w:sz="0" w:space="0" w:color="auto"/>
        <w:left w:val="none" w:sz="0" w:space="0" w:color="auto"/>
        <w:bottom w:val="none" w:sz="0" w:space="0" w:color="auto"/>
        <w:right w:val="none" w:sz="0" w:space="0" w:color="auto"/>
      </w:divBdr>
    </w:div>
    <w:div w:id="525022649">
      <w:bodyDiv w:val="1"/>
      <w:marLeft w:val="0"/>
      <w:marRight w:val="0"/>
      <w:marTop w:val="0"/>
      <w:marBottom w:val="0"/>
      <w:divBdr>
        <w:top w:val="none" w:sz="0" w:space="0" w:color="auto"/>
        <w:left w:val="none" w:sz="0" w:space="0" w:color="auto"/>
        <w:bottom w:val="none" w:sz="0" w:space="0" w:color="auto"/>
        <w:right w:val="none" w:sz="0" w:space="0" w:color="auto"/>
      </w:divBdr>
    </w:div>
    <w:div w:id="527063041">
      <w:bodyDiv w:val="1"/>
      <w:marLeft w:val="0"/>
      <w:marRight w:val="0"/>
      <w:marTop w:val="0"/>
      <w:marBottom w:val="0"/>
      <w:divBdr>
        <w:top w:val="none" w:sz="0" w:space="0" w:color="auto"/>
        <w:left w:val="none" w:sz="0" w:space="0" w:color="auto"/>
        <w:bottom w:val="none" w:sz="0" w:space="0" w:color="auto"/>
        <w:right w:val="none" w:sz="0" w:space="0" w:color="auto"/>
      </w:divBdr>
    </w:div>
    <w:div w:id="528763639">
      <w:bodyDiv w:val="1"/>
      <w:marLeft w:val="0"/>
      <w:marRight w:val="0"/>
      <w:marTop w:val="0"/>
      <w:marBottom w:val="0"/>
      <w:divBdr>
        <w:top w:val="none" w:sz="0" w:space="0" w:color="auto"/>
        <w:left w:val="none" w:sz="0" w:space="0" w:color="auto"/>
        <w:bottom w:val="none" w:sz="0" w:space="0" w:color="auto"/>
        <w:right w:val="none" w:sz="0" w:space="0" w:color="auto"/>
      </w:divBdr>
    </w:div>
    <w:div w:id="528765354">
      <w:bodyDiv w:val="1"/>
      <w:marLeft w:val="0"/>
      <w:marRight w:val="0"/>
      <w:marTop w:val="0"/>
      <w:marBottom w:val="0"/>
      <w:divBdr>
        <w:top w:val="none" w:sz="0" w:space="0" w:color="auto"/>
        <w:left w:val="none" w:sz="0" w:space="0" w:color="auto"/>
        <w:bottom w:val="none" w:sz="0" w:space="0" w:color="auto"/>
        <w:right w:val="none" w:sz="0" w:space="0" w:color="auto"/>
      </w:divBdr>
    </w:div>
    <w:div w:id="528840824">
      <w:bodyDiv w:val="1"/>
      <w:marLeft w:val="0"/>
      <w:marRight w:val="0"/>
      <w:marTop w:val="0"/>
      <w:marBottom w:val="0"/>
      <w:divBdr>
        <w:top w:val="none" w:sz="0" w:space="0" w:color="auto"/>
        <w:left w:val="none" w:sz="0" w:space="0" w:color="auto"/>
        <w:bottom w:val="none" w:sz="0" w:space="0" w:color="auto"/>
        <w:right w:val="none" w:sz="0" w:space="0" w:color="auto"/>
      </w:divBdr>
    </w:div>
    <w:div w:id="532152887">
      <w:bodyDiv w:val="1"/>
      <w:marLeft w:val="0"/>
      <w:marRight w:val="0"/>
      <w:marTop w:val="0"/>
      <w:marBottom w:val="0"/>
      <w:divBdr>
        <w:top w:val="none" w:sz="0" w:space="0" w:color="auto"/>
        <w:left w:val="none" w:sz="0" w:space="0" w:color="auto"/>
        <w:bottom w:val="none" w:sz="0" w:space="0" w:color="auto"/>
        <w:right w:val="none" w:sz="0" w:space="0" w:color="auto"/>
      </w:divBdr>
    </w:div>
    <w:div w:id="534270692">
      <w:bodyDiv w:val="1"/>
      <w:marLeft w:val="0"/>
      <w:marRight w:val="0"/>
      <w:marTop w:val="0"/>
      <w:marBottom w:val="0"/>
      <w:divBdr>
        <w:top w:val="none" w:sz="0" w:space="0" w:color="auto"/>
        <w:left w:val="none" w:sz="0" w:space="0" w:color="auto"/>
        <w:bottom w:val="none" w:sz="0" w:space="0" w:color="auto"/>
        <w:right w:val="none" w:sz="0" w:space="0" w:color="auto"/>
      </w:divBdr>
    </w:div>
    <w:div w:id="534849333">
      <w:bodyDiv w:val="1"/>
      <w:marLeft w:val="0"/>
      <w:marRight w:val="0"/>
      <w:marTop w:val="0"/>
      <w:marBottom w:val="0"/>
      <w:divBdr>
        <w:top w:val="none" w:sz="0" w:space="0" w:color="auto"/>
        <w:left w:val="none" w:sz="0" w:space="0" w:color="auto"/>
        <w:bottom w:val="none" w:sz="0" w:space="0" w:color="auto"/>
        <w:right w:val="none" w:sz="0" w:space="0" w:color="auto"/>
      </w:divBdr>
    </w:div>
    <w:div w:id="538056057">
      <w:bodyDiv w:val="1"/>
      <w:marLeft w:val="0"/>
      <w:marRight w:val="0"/>
      <w:marTop w:val="0"/>
      <w:marBottom w:val="0"/>
      <w:divBdr>
        <w:top w:val="none" w:sz="0" w:space="0" w:color="auto"/>
        <w:left w:val="none" w:sz="0" w:space="0" w:color="auto"/>
        <w:bottom w:val="none" w:sz="0" w:space="0" w:color="auto"/>
        <w:right w:val="none" w:sz="0" w:space="0" w:color="auto"/>
      </w:divBdr>
    </w:div>
    <w:div w:id="542644591">
      <w:bodyDiv w:val="1"/>
      <w:marLeft w:val="0"/>
      <w:marRight w:val="0"/>
      <w:marTop w:val="0"/>
      <w:marBottom w:val="0"/>
      <w:divBdr>
        <w:top w:val="none" w:sz="0" w:space="0" w:color="auto"/>
        <w:left w:val="none" w:sz="0" w:space="0" w:color="auto"/>
        <w:bottom w:val="none" w:sz="0" w:space="0" w:color="auto"/>
        <w:right w:val="none" w:sz="0" w:space="0" w:color="auto"/>
      </w:divBdr>
    </w:div>
    <w:div w:id="543256872">
      <w:bodyDiv w:val="1"/>
      <w:marLeft w:val="0"/>
      <w:marRight w:val="0"/>
      <w:marTop w:val="0"/>
      <w:marBottom w:val="0"/>
      <w:divBdr>
        <w:top w:val="none" w:sz="0" w:space="0" w:color="auto"/>
        <w:left w:val="none" w:sz="0" w:space="0" w:color="auto"/>
        <w:bottom w:val="none" w:sz="0" w:space="0" w:color="auto"/>
        <w:right w:val="none" w:sz="0" w:space="0" w:color="auto"/>
      </w:divBdr>
    </w:div>
    <w:div w:id="543912580">
      <w:bodyDiv w:val="1"/>
      <w:marLeft w:val="0"/>
      <w:marRight w:val="0"/>
      <w:marTop w:val="0"/>
      <w:marBottom w:val="0"/>
      <w:divBdr>
        <w:top w:val="none" w:sz="0" w:space="0" w:color="auto"/>
        <w:left w:val="none" w:sz="0" w:space="0" w:color="auto"/>
        <w:bottom w:val="none" w:sz="0" w:space="0" w:color="auto"/>
        <w:right w:val="none" w:sz="0" w:space="0" w:color="auto"/>
      </w:divBdr>
    </w:div>
    <w:div w:id="547497287">
      <w:bodyDiv w:val="1"/>
      <w:marLeft w:val="0"/>
      <w:marRight w:val="0"/>
      <w:marTop w:val="0"/>
      <w:marBottom w:val="0"/>
      <w:divBdr>
        <w:top w:val="none" w:sz="0" w:space="0" w:color="auto"/>
        <w:left w:val="none" w:sz="0" w:space="0" w:color="auto"/>
        <w:bottom w:val="none" w:sz="0" w:space="0" w:color="auto"/>
        <w:right w:val="none" w:sz="0" w:space="0" w:color="auto"/>
      </w:divBdr>
    </w:div>
    <w:div w:id="552624661">
      <w:bodyDiv w:val="1"/>
      <w:marLeft w:val="0"/>
      <w:marRight w:val="0"/>
      <w:marTop w:val="0"/>
      <w:marBottom w:val="0"/>
      <w:divBdr>
        <w:top w:val="none" w:sz="0" w:space="0" w:color="auto"/>
        <w:left w:val="none" w:sz="0" w:space="0" w:color="auto"/>
        <w:bottom w:val="none" w:sz="0" w:space="0" w:color="auto"/>
        <w:right w:val="none" w:sz="0" w:space="0" w:color="auto"/>
      </w:divBdr>
    </w:div>
    <w:div w:id="566451045">
      <w:bodyDiv w:val="1"/>
      <w:marLeft w:val="0"/>
      <w:marRight w:val="0"/>
      <w:marTop w:val="0"/>
      <w:marBottom w:val="0"/>
      <w:divBdr>
        <w:top w:val="none" w:sz="0" w:space="0" w:color="auto"/>
        <w:left w:val="none" w:sz="0" w:space="0" w:color="auto"/>
        <w:bottom w:val="none" w:sz="0" w:space="0" w:color="auto"/>
        <w:right w:val="none" w:sz="0" w:space="0" w:color="auto"/>
      </w:divBdr>
    </w:div>
    <w:div w:id="566573230">
      <w:bodyDiv w:val="1"/>
      <w:marLeft w:val="0"/>
      <w:marRight w:val="0"/>
      <w:marTop w:val="0"/>
      <w:marBottom w:val="0"/>
      <w:divBdr>
        <w:top w:val="none" w:sz="0" w:space="0" w:color="auto"/>
        <w:left w:val="none" w:sz="0" w:space="0" w:color="auto"/>
        <w:bottom w:val="none" w:sz="0" w:space="0" w:color="auto"/>
        <w:right w:val="none" w:sz="0" w:space="0" w:color="auto"/>
      </w:divBdr>
    </w:div>
    <w:div w:id="576717455">
      <w:bodyDiv w:val="1"/>
      <w:marLeft w:val="0"/>
      <w:marRight w:val="0"/>
      <w:marTop w:val="0"/>
      <w:marBottom w:val="0"/>
      <w:divBdr>
        <w:top w:val="none" w:sz="0" w:space="0" w:color="auto"/>
        <w:left w:val="none" w:sz="0" w:space="0" w:color="auto"/>
        <w:bottom w:val="none" w:sz="0" w:space="0" w:color="auto"/>
        <w:right w:val="none" w:sz="0" w:space="0" w:color="auto"/>
      </w:divBdr>
    </w:div>
    <w:div w:id="578489463">
      <w:bodyDiv w:val="1"/>
      <w:marLeft w:val="0"/>
      <w:marRight w:val="0"/>
      <w:marTop w:val="0"/>
      <w:marBottom w:val="0"/>
      <w:divBdr>
        <w:top w:val="none" w:sz="0" w:space="0" w:color="auto"/>
        <w:left w:val="none" w:sz="0" w:space="0" w:color="auto"/>
        <w:bottom w:val="none" w:sz="0" w:space="0" w:color="auto"/>
        <w:right w:val="none" w:sz="0" w:space="0" w:color="auto"/>
      </w:divBdr>
    </w:div>
    <w:div w:id="580599546">
      <w:bodyDiv w:val="1"/>
      <w:marLeft w:val="0"/>
      <w:marRight w:val="0"/>
      <w:marTop w:val="0"/>
      <w:marBottom w:val="0"/>
      <w:divBdr>
        <w:top w:val="none" w:sz="0" w:space="0" w:color="auto"/>
        <w:left w:val="none" w:sz="0" w:space="0" w:color="auto"/>
        <w:bottom w:val="none" w:sz="0" w:space="0" w:color="auto"/>
        <w:right w:val="none" w:sz="0" w:space="0" w:color="auto"/>
      </w:divBdr>
    </w:div>
    <w:div w:id="583341454">
      <w:bodyDiv w:val="1"/>
      <w:marLeft w:val="0"/>
      <w:marRight w:val="0"/>
      <w:marTop w:val="0"/>
      <w:marBottom w:val="0"/>
      <w:divBdr>
        <w:top w:val="none" w:sz="0" w:space="0" w:color="auto"/>
        <w:left w:val="none" w:sz="0" w:space="0" w:color="auto"/>
        <w:bottom w:val="none" w:sz="0" w:space="0" w:color="auto"/>
        <w:right w:val="none" w:sz="0" w:space="0" w:color="auto"/>
      </w:divBdr>
    </w:div>
    <w:div w:id="584144201">
      <w:bodyDiv w:val="1"/>
      <w:marLeft w:val="0"/>
      <w:marRight w:val="0"/>
      <w:marTop w:val="0"/>
      <w:marBottom w:val="0"/>
      <w:divBdr>
        <w:top w:val="none" w:sz="0" w:space="0" w:color="auto"/>
        <w:left w:val="none" w:sz="0" w:space="0" w:color="auto"/>
        <w:bottom w:val="none" w:sz="0" w:space="0" w:color="auto"/>
        <w:right w:val="none" w:sz="0" w:space="0" w:color="auto"/>
      </w:divBdr>
    </w:div>
    <w:div w:id="584803361">
      <w:bodyDiv w:val="1"/>
      <w:marLeft w:val="0"/>
      <w:marRight w:val="0"/>
      <w:marTop w:val="0"/>
      <w:marBottom w:val="0"/>
      <w:divBdr>
        <w:top w:val="none" w:sz="0" w:space="0" w:color="auto"/>
        <w:left w:val="none" w:sz="0" w:space="0" w:color="auto"/>
        <w:bottom w:val="none" w:sz="0" w:space="0" w:color="auto"/>
        <w:right w:val="none" w:sz="0" w:space="0" w:color="auto"/>
      </w:divBdr>
    </w:div>
    <w:div w:id="584846009">
      <w:bodyDiv w:val="1"/>
      <w:marLeft w:val="0"/>
      <w:marRight w:val="0"/>
      <w:marTop w:val="0"/>
      <w:marBottom w:val="0"/>
      <w:divBdr>
        <w:top w:val="none" w:sz="0" w:space="0" w:color="auto"/>
        <w:left w:val="none" w:sz="0" w:space="0" w:color="auto"/>
        <w:bottom w:val="none" w:sz="0" w:space="0" w:color="auto"/>
        <w:right w:val="none" w:sz="0" w:space="0" w:color="auto"/>
      </w:divBdr>
    </w:div>
    <w:div w:id="586574047">
      <w:bodyDiv w:val="1"/>
      <w:marLeft w:val="0"/>
      <w:marRight w:val="0"/>
      <w:marTop w:val="0"/>
      <w:marBottom w:val="0"/>
      <w:divBdr>
        <w:top w:val="none" w:sz="0" w:space="0" w:color="auto"/>
        <w:left w:val="none" w:sz="0" w:space="0" w:color="auto"/>
        <w:bottom w:val="none" w:sz="0" w:space="0" w:color="auto"/>
        <w:right w:val="none" w:sz="0" w:space="0" w:color="auto"/>
      </w:divBdr>
    </w:div>
    <w:div w:id="588580717">
      <w:bodyDiv w:val="1"/>
      <w:marLeft w:val="0"/>
      <w:marRight w:val="0"/>
      <w:marTop w:val="0"/>
      <w:marBottom w:val="0"/>
      <w:divBdr>
        <w:top w:val="none" w:sz="0" w:space="0" w:color="auto"/>
        <w:left w:val="none" w:sz="0" w:space="0" w:color="auto"/>
        <w:bottom w:val="none" w:sz="0" w:space="0" w:color="auto"/>
        <w:right w:val="none" w:sz="0" w:space="0" w:color="auto"/>
      </w:divBdr>
    </w:div>
    <w:div w:id="591207667">
      <w:bodyDiv w:val="1"/>
      <w:marLeft w:val="0"/>
      <w:marRight w:val="0"/>
      <w:marTop w:val="0"/>
      <w:marBottom w:val="0"/>
      <w:divBdr>
        <w:top w:val="none" w:sz="0" w:space="0" w:color="auto"/>
        <w:left w:val="none" w:sz="0" w:space="0" w:color="auto"/>
        <w:bottom w:val="none" w:sz="0" w:space="0" w:color="auto"/>
        <w:right w:val="none" w:sz="0" w:space="0" w:color="auto"/>
      </w:divBdr>
    </w:div>
    <w:div w:id="591821587">
      <w:bodyDiv w:val="1"/>
      <w:marLeft w:val="0"/>
      <w:marRight w:val="0"/>
      <w:marTop w:val="0"/>
      <w:marBottom w:val="0"/>
      <w:divBdr>
        <w:top w:val="none" w:sz="0" w:space="0" w:color="auto"/>
        <w:left w:val="none" w:sz="0" w:space="0" w:color="auto"/>
        <w:bottom w:val="none" w:sz="0" w:space="0" w:color="auto"/>
        <w:right w:val="none" w:sz="0" w:space="0" w:color="auto"/>
      </w:divBdr>
    </w:div>
    <w:div w:id="592012344">
      <w:bodyDiv w:val="1"/>
      <w:marLeft w:val="0"/>
      <w:marRight w:val="0"/>
      <w:marTop w:val="0"/>
      <w:marBottom w:val="0"/>
      <w:divBdr>
        <w:top w:val="none" w:sz="0" w:space="0" w:color="auto"/>
        <w:left w:val="none" w:sz="0" w:space="0" w:color="auto"/>
        <w:bottom w:val="none" w:sz="0" w:space="0" w:color="auto"/>
        <w:right w:val="none" w:sz="0" w:space="0" w:color="auto"/>
      </w:divBdr>
    </w:div>
    <w:div w:id="592666644">
      <w:bodyDiv w:val="1"/>
      <w:marLeft w:val="0"/>
      <w:marRight w:val="0"/>
      <w:marTop w:val="0"/>
      <w:marBottom w:val="0"/>
      <w:divBdr>
        <w:top w:val="none" w:sz="0" w:space="0" w:color="auto"/>
        <w:left w:val="none" w:sz="0" w:space="0" w:color="auto"/>
        <w:bottom w:val="none" w:sz="0" w:space="0" w:color="auto"/>
        <w:right w:val="none" w:sz="0" w:space="0" w:color="auto"/>
      </w:divBdr>
    </w:div>
    <w:div w:id="596601169">
      <w:bodyDiv w:val="1"/>
      <w:marLeft w:val="0"/>
      <w:marRight w:val="0"/>
      <w:marTop w:val="0"/>
      <w:marBottom w:val="0"/>
      <w:divBdr>
        <w:top w:val="none" w:sz="0" w:space="0" w:color="auto"/>
        <w:left w:val="none" w:sz="0" w:space="0" w:color="auto"/>
        <w:bottom w:val="none" w:sz="0" w:space="0" w:color="auto"/>
        <w:right w:val="none" w:sz="0" w:space="0" w:color="auto"/>
      </w:divBdr>
    </w:div>
    <w:div w:id="597178712">
      <w:bodyDiv w:val="1"/>
      <w:marLeft w:val="0"/>
      <w:marRight w:val="0"/>
      <w:marTop w:val="0"/>
      <w:marBottom w:val="0"/>
      <w:divBdr>
        <w:top w:val="none" w:sz="0" w:space="0" w:color="auto"/>
        <w:left w:val="none" w:sz="0" w:space="0" w:color="auto"/>
        <w:bottom w:val="none" w:sz="0" w:space="0" w:color="auto"/>
        <w:right w:val="none" w:sz="0" w:space="0" w:color="auto"/>
      </w:divBdr>
    </w:div>
    <w:div w:id="601185222">
      <w:bodyDiv w:val="1"/>
      <w:marLeft w:val="0"/>
      <w:marRight w:val="0"/>
      <w:marTop w:val="0"/>
      <w:marBottom w:val="0"/>
      <w:divBdr>
        <w:top w:val="none" w:sz="0" w:space="0" w:color="auto"/>
        <w:left w:val="none" w:sz="0" w:space="0" w:color="auto"/>
        <w:bottom w:val="none" w:sz="0" w:space="0" w:color="auto"/>
        <w:right w:val="none" w:sz="0" w:space="0" w:color="auto"/>
      </w:divBdr>
    </w:div>
    <w:div w:id="605499240">
      <w:bodyDiv w:val="1"/>
      <w:marLeft w:val="0"/>
      <w:marRight w:val="0"/>
      <w:marTop w:val="0"/>
      <w:marBottom w:val="0"/>
      <w:divBdr>
        <w:top w:val="none" w:sz="0" w:space="0" w:color="auto"/>
        <w:left w:val="none" w:sz="0" w:space="0" w:color="auto"/>
        <w:bottom w:val="none" w:sz="0" w:space="0" w:color="auto"/>
        <w:right w:val="none" w:sz="0" w:space="0" w:color="auto"/>
      </w:divBdr>
    </w:div>
    <w:div w:id="606622718">
      <w:bodyDiv w:val="1"/>
      <w:marLeft w:val="0"/>
      <w:marRight w:val="0"/>
      <w:marTop w:val="0"/>
      <w:marBottom w:val="0"/>
      <w:divBdr>
        <w:top w:val="none" w:sz="0" w:space="0" w:color="auto"/>
        <w:left w:val="none" w:sz="0" w:space="0" w:color="auto"/>
        <w:bottom w:val="none" w:sz="0" w:space="0" w:color="auto"/>
        <w:right w:val="none" w:sz="0" w:space="0" w:color="auto"/>
      </w:divBdr>
    </w:div>
    <w:div w:id="608051569">
      <w:bodyDiv w:val="1"/>
      <w:marLeft w:val="0"/>
      <w:marRight w:val="0"/>
      <w:marTop w:val="0"/>
      <w:marBottom w:val="0"/>
      <w:divBdr>
        <w:top w:val="none" w:sz="0" w:space="0" w:color="auto"/>
        <w:left w:val="none" w:sz="0" w:space="0" w:color="auto"/>
        <w:bottom w:val="none" w:sz="0" w:space="0" w:color="auto"/>
        <w:right w:val="none" w:sz="0" w:space="0" w:color="auto"/>
      </w:divBdr>
    </w:div>
    <w:div w:id="613564441">
      <w:bodyDiv w:val="1"/>
      <w:marLeft w:val="0"/>
      <w:marRight w:val="0"/>
      <w:marTop w:val="0"/>
      <w:marBottom w:val="0"/>
      <w:divBdr>
        <w:top w:val="none" w:sz="0" w:space="0" w:color="auto"/>
        <w:left w:val="none" w:sz="0" w:space="0" w:color="auto"/>
        <w:bottom w:val="none" w:sz="0" w:space="0" w:color="auto"/>
        <w:right w:val="none" w:sz="0" w:space="0" w:color="auto"/>
      </w:divBdr>
    </w:div>
    <w:div w:id="616644603">
      <w:bodyDiv w:val="1"/>
      <w:marLeft w:val="0"/>
      <w:marRight w:val="0"/>
      <w:marTop w:val="0"/>
      <w:marBottom w:val="0"/>
      <w:divBdr>
        <w:top w:val="none" w:sz="0" w:space="0" w:color="auto"/>
        <w:left w:val="none" w:sz="0" w:space="0" w:color="auto"/>
        <w:bottom w:val="none" w:sz="0" w:space="0" w:color="auto"/>
        <w:right w:val="none" w:sz="0" w:space="0" w:color="auto"/>
      </w:divBdr>
    </w:div>
    <w:div w:id="619839529">
      <w:bodyDiv w:val="1"/>
      <w:marLeft w:val="0"/>
      <w:marRight w:val="0"/>
      <w:marTop w:val="0"/>
      <w:marBottom w:val="0"/>
      <w:divBdr>
        <w:top w:val="none" w:sz="0" w:space="0" w:color="auto"/>
        <w:left w:val="none" w:sz="0" w:space="0" w:color="auto"/>
        <w:bottom w:val="none" w:sz="0" w:space="0" w:color="auto"/>
        <w:right w:val="none" w:sz="0" w:space="0" w:color="auto"/>
      </w:divBdr>
    </w:div>
    <w:div w:id="633868399">
      <w:bodyDiv w:val="1"/>
      <w:marLeft w:val="0"/>
      <w:marRight w:val="0"/>
      <w:marTop w:val="0"/>
      <w:marBottom w:val="0"/>
      <w:divBdr>
        <w:top w:val="none" w:sz="0" w:space="0" w:color="auto"/>
        <w:left w:val="none" w:sz="0" w:space="0" w:color="auto"/>
        <w:bottom w:val="none" w:sz="0" w:space="0" w:color="auto"/>
        <w:right w:val="none" w:sz="0" w:space="0" w:color="auto"/>
      </w:divBdr>
    </w:div>
    <w:div w:id="637881928">
      <w:bodyDiv w:val="1"/>
      <w:marLeft w:val="0"/>
      <w:marRight w:val="0"/>
      <w:marTop w:val="0"/>
      <w:marBottom w:val="0"/>
      <w:divBdr>
        <w:top w:val="none" w:sz="0" w:space="0" w:color="auto"/>
        <w:left w:val="none" w:sz="0" w:space="0" w:color="auto"/>
        <w:bottom w:val="none" w:sz="0" w:space="0" w:color="auto"/>
        <w:right w:val="none" w:sz="0" w:space="0" w:color="auto"/>
      </w:divBdr>
    </w:div>
    <w:div w:id="639648889">
      <w:bodyDiv w:val="1"/>
      <w:marLeft w:val="0"/>
      <w:marRight w:val="0"/>
      <w:marTop w:val="0"/>
      <w:marBottom w:val="0"/>
      <w:divBdr>
        <w:top w:val="none" w:sz="0" w:space="0" w:color="auto"/>
        <w:left w:val="none" w:sz="0" w:space="0" w:color="auto"/>
        <w:bottom w:val="none" w:sz="0" w:space="0" w:color="auto"/>
        <w:right w:val="none" w:sz="0" w:space="0" w:color="auto"/>
      </w:divBdr>
    </w:div>
    <w:div w:id="648093122">
      <w:bodyDiv w:val="1"/>
      <w:marLeft w:val="0"/>
      <w:marRight w:val="0"/>
      <w:marTop w:val="0"/>
      <w:marBottom w:val="0"/>
      <w:divBdr>
        <w:top w:val="none" w:sz="0" w:space="0" w:color="auto"/>
        <w:left w:val="none" w:sz="0" w:space="0" w:color="auto"/>
        <w:bottom w:val="none" w:sz="0" w:space="0" w:color="auto"/>
        <w:right w:val="none" w:sz="0" w:space="0" w:color="auto"/>
      </w:divBdr>
    </w:div>
    <w:div w:id="650403567">
      <w:bodyDiv w:val="1"/>
      <w:marLeft w:val="0"/>
      <w:marRight w:val="0"/>
      <w:marTop w:val="0"/>
      <w:marBottom w:val="0"/>
      <w:divBdr>
        <w:top w:val="none" w:sz="0" w:space="0" w:color="auto"/>
        <w:left w:val="none" w:sz="0" w:space="0" w:color="auto"/>
        <w:bottom w:val="none" w:sz="0" w:space="0" w:color="auto"/>
        <w:right w:val="none" w:sz="0" w:space="0" w:color="auto"/>
      </w:divBdr>
    </w:div>
    <w:div w:id="651719276">
      <w:bodyDiv w:val="1"/>
      <w:marLeft w:val="0"/>
      <w:marRight w:val="0"/>
      <w:marTop w:val="0"/>
      <w:marBottom w:val="0"/>
      <w:divBdr>
        <w:top w:val="none" w:sz="0" w:space="0" w:color="auto"/>
        <w:left w:val="none" w:sz="0" w:space="0" w:color="auto"/>
        <w:bottom w:val="none" w:sz="0" w:space="0" w:color="auto"/>
        <w:right w:val="none" w:sz="0" w:space="0" w:color="auto"/>
      </w:divBdr>
    </w:div>
    <w:div w:id="657539216">
      <w:bodyDiv w:val="1"/>
      <w:marLeft w:val="0"/>
      <w:marRight w:val="0"/>
      <w:marTop w:val="0"/>
      <w:marBottom w:val="0"/>
      <w:divBdr>
        <w:top w:val="none" w:sz="0" w:space="0" w:color="auto"/>
        <w:left w:val="none" w:sz="0" w:space="0" w:color="auto"/>
        <w:bottom w:val="none" w:sz="0" w:space="0" w:color="auto"/>
        <w:right w:val="none" w:sz="0" w:space="0" w:color="auto"/>
      </w:divBdr>
    </w:div>
    <w:div w:id="658267690">
      <w:bodyDiv w:val="1"/>
      <w:marLeft w:val="0"/>
      <w:marRight w:val="0"/>
      <w:marTop w:val="0"/>
      <w:marBottom w:val="0"/>
      <w:divBdr>
        <w:top w:val="none" w:sz="0" w:space="0" w:color="auto"/>
        <w:left w:val="none" w:sz="0" w:space="0" w:color="auto"/>
        <w:bottom w:val="none" w:sz="0" w:space="0" w:color="auto"/>
        <w:right w:val="none" w:sz="0" w:space="0" w:color="auto"/>
      </w:divBdr>
    </w:div>
    <w:div w:id="658729324">
      <w:bodyDiv w:val="1"/>
      <w:marLeft w:val="0"/>
      <w:marRight w:val="0"/>
      <w:marTop w:val="0"/>
      <w:marBottom w:val="0"/>
      <w:divBdr>
        <w:top w:val="none" w:sz="0" w:space="0" w:color="auto"/>
        <w:left w:val="none" w:sz="0" w:space="0" w:color="auto"/>
        <w:bottom w:val="none" w:sz="0" w:space="0" w:color="auto"/>
        <w:right w:val="none" w:sz="0" w:space="0" w:color="auto"/>
      </w:divBdr>
    </w:div>
    <w:div w:id="658770955">
      <w:bodyDiv w:val="1"/>
      <w:marLeft w:val="0"/>
      <w:marRight w:val="0"/>
      <w:marTop w:val="0"/>
      <w:marBottom w:val="0"/>
      <w:divBdr>
        <w:top w:val="none" w:sz="0" w:space="0" w:color="auto"/>
        <w:left w:val="none" w:sz="0" w:space="0" w:color="auto"/>
        <w:bottom w:val="none" w:sz="0" w:space="0" w:color="auto"/>
        <w:right w:val="none" w:sz="0" w:space="0" w:color="auto"/>
      </w:divBdr>
    </w:div>
    <w:div w:id="661855679">
      <w:bodyDiv w:val="1"/>
      <w:marLeft w:val="0"/>
      <w:marRight w:val="0"/>
      <w:marTop w:val="0"/>
      <w:marBottom w:val="0"/>
      <w:divBdr>
        <w:top w:val="none" w:sz="0" w:space="0" w:color="auto"/>
        <w:left w:val="none" w:sz="0" w:space="0" w:color="auto"/>
        <w:bottom w:val="none" w:sz="0" w:space="0" w:color="auto"/>
        <w:right w:val="none" w:sz="0" w:space="0" w:color="auto"/>
      </w:divBdr>
    </w:div>
    <w:div w:id="664163008">
      <w:bodyDiv w:val="1"/>
      <w:marLeft w:val="0"/>
      <w:marRight w:val="0"/>
      <w:marTop w:val="0"/>
      <w:marBottom w:val="0"/>
      <w:divBdr>
        <w:top w:val="none" w:sz="0" w:space="0" w:color="auto"/>
        <w:left w:val="none" w:sz="0" w:space="0" w:color="auto"/>
        <w:bottom w:val="none" w:sz="0" w:space="0" w:color="auto"/>
        <w:right w:val="none" w:sz="0" w:space="0" w:color="auto"/>
      </w:divBdr>
    </w:div>
    <w:div w:id="669716921">
      <w:bodyDiv w:val="1"/>
      <w:marLeft w:val="0"/>
      <w:marRight w:val="0"/>
      <w:marTop w:val="0"/>
      <w:marBottom w:val="0"/>
      <w:divBdr>
        <w:top w:val="none" w:sz="0" w:space="0" w:color="auto"/>
        <w:left w:val="none" w:sz="0" w:space="0" w:color="auto"/>
        <w:bottom w:val="none" w:sz="0" w:space="0" w:color="auto"/>
        <w:right w:val="none" w:sz="0" w:space="0" w:color="auto"/>
      </w:divBdr>
    </w:div>
    <w:div w:id="679967090">
      <w:bodyDiv w:val="1"/>
      <w:marLeft w:val="0"/>
      <w:marRight w:val="0"/>
      <w:marTop w:val="0"/>
      <w:marBottom w:val="0"/>
      <w:divBdr>
        <w:top w:val="none" w:sz="0" w:space="0" w:color="auto"/>
        <w:left w:val="none" w:sz="0" w:space="0" w:color="auto"/>
        <w:bottom w:val="none" w:sz="0" w:space="0" w:color="auto"/>
        <w:right w:val="none" w:sz="0" w:space="0" w:color="auto"/>
      </w:divBdr>
    </w:div>
    <w:div w:id="685325776">
      <w:bodyDiv w:val="1"/>
      <w:marLeft w:val="0"/>
      <w:marRight w:val="0"/>
      <w:marTop w:val="0"/>
      <w:marBottom w:val="0"/>
      <w:divBdr>
        <w:top w:val="none" w:sz="0" w:space="0" w:color="auto"/>
        <w:left w:val="none" w:sz="0" w:space="0" w:color="auto"/>
        <w:bottom w:val="none" w:sz="0" w:space="0" w:color="auto"/>
        <w:right w:val="none" w:sz="0" w:space="0" w:color="auto"/>
      </w:divBdr>
    </w:div>
    <w:div w:id="689642581">
      <w:bodyDiv w:val="1"/>
      <w:marLeft w:val="0"/>
      <w:marRight w:val="0"/>
      <w:marTop w:val="0"/>
      <w:marBottom w:val="0"/>
      <w:divBdr>
        <w:top w:val="none" w:sz="0" w:space="0" w:color="auto"/>
        <w:left w:val="none" w:sz="0" w:space="0" w:color="auto"/>
        <w:bottom w:val="none" w:sz="0" w:space="0" w:color="auto"/>
        <w:right w:val="none" w:sz="0" w:space="0" w:color="auto"/>
      </w:divBdr>
    </w:div>
    <w:div w:id="692148829">
      <w:bodyDiv w:val="1"/>
      <w:marLeft w:val="0"/>
      <w:marRight w:val="0"/>
      <w:marTop w:val="0"/>
      <w:marBottom w:val="0"/>
      <w:divBdr>
        <w:top w:val="none" w:sz="0" w:space="0" w:color="auto"/>
        <w:left w:val="none" w:sz="0" w:space="0" w:color="auto"/>
        <w:bottom w:val="none" w:sz="0" w:space="0" w:color="auto"/>
        <w:right w:val="none" w:sz="0" w:space="0" w:color="auto"/>
      </w:divBdr>
    </w:div>
    <w:div w:id="698705264">
      <w:bodyDiv w:val="1"/>
      <w:marLeft w:val="0"/>
      <w:marRight w:val="0"/>
      <w:marTop w:val="0"/>
      <w:marBottom w:val="0"/>
      <w:divBdr>
        <w:top w:val="none" w:sz="0" w:space="0" w:color="auto"/>
        <w:left w:val="none" w:sz="0" w:space="0" w:color="auto"/>
        <w:bottom w:val="none" w:sz="0" w:space="0" w:color="auto"/>
        <w:right w:val="none" w:sz="0" w:space="0" w:color="auto"/>
      </w:divBdr>
    </w:div>
    <w:div w:id="699012613">
      <w:bodyDiv w:val="1"/>
      <w:marLeft w:val="0"/>
      <w:marRight w:val="0"/>
      <w:marTop w:val="0"/>
      <w:marBottom w:val="0"/>
      <w:divBdr>
        <w:top w:val="none" w:sz="0" w:space="0" w:color="auto"/>
        <w:left w:val="none" w:sz="0" w:space="0" w:color="auto"/>
        <w:bottom w:val="none" w:sz="0" w:space="0" w:color="auto"/>
        <w:right w:val="none" w:sz="0" w:space="0" w:color="auto"/>
      </w:divBdr>
    </w:div>
    <w:div w:id="702099619">
      <w:bodyDiv w:val="1"/>
      <w:marLeft w:val="0"/>
      <w:marRight w:val="0"/>
      <w:marTop w:val="0"/>
      <w:marBottom w:val="0"/>
      <w:divBdr>
        <w:top w:val="none" w:sz="0" w:space="0" w:color="auto"/>
        <w:left w:val="none" w:sz="0" w:space="0" w:color="auto"/>
        <w:bottom w:val="none" w:sz="0" w:space="0" w:color="auto"/>
        <w:right w:val="none" w:sz="0" w:space="0" w:color="auto"/>
      </w:divBdr>
    </w:div>
    <w:div w:id="704328673">
      <w:bodyDiv w:val="1"/>
      <w:marLeft w:val="0"/>
      <w:marRight w:val="0"/>
      <w:marTop w:val="0"/>
      <w:marBottom w:val="0"/>
      <w:divBdr>
        <w:top w:val="none" w:sz="0" w:space="0" w:color="auto"/>
        <w:left w:val="none" w:sz="0" w:space="0" w:color="auto"/>
        <w:bottom w:val="none" w:sz="0" w:space="0" w:color="auto"/>
        <w:right w:val="none" w:sz="0" w:space="0" w:color="auto"/>
      </w:divBdr>
    </w:div>
    <w:div w:id="705060004">
      <w:bodyDiv w:val="1"/>
      <w:marLeft w:val="0"/>
      <w:marRight w:val="0"/>
      <w:marTop w:val="0"/>
      <w:marBottom w:val="0"/>
      <w:divBdr>
        <w:top w:val="none" w:sz="0" w:space="0" w:color="auto"/>
        <w:left w:val="none" w:sz="0" w:space="0" w:color="auto"/>
        <w:bottom w:val="none" w:sz="0" w:space="0" w:color="auto"/>
        <w:right w:val="none" w:sz="0" w:space="0" w:color="auto"/>
      </w:divBdr>
    </w:div>
    <w:div w:id="709568939">
      <w:bodyDiv w:val="1"/>
      <w:marLeft w:val="0"/>
      <w:marRight w:val="0"/>
      <w:marTop w:val="0"/>
      <w:marBottom w:val="0"/>
      <w:divBdr>
        <w:top w:val="none" w:sz="0" w:space="0" w:color="auto"/>
        <w:left w:val="none" w:sz="0" w:space="0" w:color="auto"/>
        <w:bottom w:val="none" w:sz="0" w:space="0" w:color="auto"/>
        <w:right w:val="none" w:sz="0" w:space="0" w:color="auto"/>
      </w:divBdr>
    </w:div>
    <w:div w:id="710811960">
      <w:bodyDiv w:val="1"/>
      <w:marLeft w:val="0"/>
      <w:marRight w:val="0"/>
      <w:marTop w:val="0"/>
      <w:marBottom w:val="0"/>
      <w:divBdr>
        <w:top w:val="none" w:sz="0" w:space="0" w:color="auto"/>
        <w:left w:val="none" w:sz="0" w:space="0" w:color="auto"/>
        <w:bottom w:val="none" w:sz="0" w:space="0" w:color="auto"/>
        <w:right w:val="none" w:sz="0" w:space="0" w:color="auto"/>
      </w:divBdr>
    </w:div>
    <w:div w:id="716396596">
      <w:bodyDiv w:val="1"/>
      <w:marLeft w:val="0"/>
      <w:marRight w:val="0"/>
      <w:marTop w:val="0"/>
      <w:marBottom w:val="0"/>
      <w:divBdr>
        <w:top w:val="none" w:sz="0" w:space="0" w:color="auto"/>
        <w:left w:val="none" w:sz="0" w:space="0" w:color="auto"/>
        <w:bottom w:val="none" w:sz="0" w:space="0" w:color="auto"/>
        <w:right w:val="none" w:sz="0" w:space="0" w:color="auto"/>
      </w:divBdr>
    </w:div>
    <w:div w:id="719355516">
      <w:bodyDiv w:val="1"/>
      <w:marLeft w:val="0"/>
      <w:marRight w:val="0"/>
      <w:marTop w:val="0"/>
      <w:marBottom w:val="0"/>
      <w:divBdr>
        <w:top w:val="none" w:sz="0" w:space="0" w:color="auto"/>
        <w:left w:val="none" w:sz="0" w:space="0" w:color="auto"/>
        <w:bottom w:val="none" w:sz="0" w:space="0" w:color="auto"/>
        <w:right w:val="none" w:sz="0" w:space="0" w:color="auto"/>
      </w:divBdr>
    </w:div>
    <w:div w:id="720137267">
      <w:bodyDiv w:val="1"/>
      <w:marLeft w:val="0"/>
      <w:marRight w:val="0"/>
      <w:marTop w:val="0"/>
      <w:marBottom w:val="0"/>
      <w:divBdr>
        <w:top w:val="none" w:sz="0" w:space="0" w:color="auto"/>
        <w:left w:val="none" w:sz="0" w:space="0" w:color="auto"/>
        <w:bottom w:val="none" w:sz="0" w:space="0" w:color="auto"/>
        <w:right w:val="none" w:sz="0" w:space="0" w:color="auto"/>
      </w:divBdr>
    </w:div>
    <w:div w:id="720330188">
      <w:bodyDiv w:val="1"/>
      <w:marLeft w:val="0"/>
      <w:marRight w:val="0"/>
      <w:marTop w:val="0"/>
      <w:marBottom w:val="0"/>
      <w:divBdr>
        <w:top w:val="none" w:sz="0" w:space="0" w:color="auto"/>
        <w:left w:val="none" w:sz="0" w:space="0" w:color="auto"/>
        <w:bottom w:val="none" w:sz="0" w:space="0" w:color="auto"/>
        <w:right w:val="none" w:sz="0" w:space="0" w:color="auto"/>
      </w:divBdr>
    </w:div>
    <w:div w:id="720634875">
      <w:bodyDiv w:val="1"/>
      <w:marLeft w:val="0"/>
      <w:marRight w:val="0"/>
      <w:marTop w:val="0"/>
      <w:marBottom w:val="0"/>
      <w:divBdr>
        <w:top w:val="none" w:sz="0" w:space="0" w:color="auto"/>
        <w:left w:val="none" w:sz="0" w:space="0" w:color="auto"/>
        <w:bottom w:val="none" w:sz="0" w:space="0" w:color="auto"/>
        <w:right w:val="none" w:sz="0" w:space="0" w:color="auto"/>
      </w:divBdr>
    </w:div>
    <w:div w:id="727917251">
      <w:bodyDiv w:val="1"/>
      <w:marLeft w:val="0"/>
      <w:marRight w:val="0"/>
      <w:marTop w:val="0"/>
      <w:marBottom w:val="0"/>
      <w:divBdr>
        <w:top w:val="none" w:sz="0" w:space="0" w:color="auto"/>
        <w:left w:val="none" w:sz="0" w:space="0" w:color="auto"/>
        <w:bottom w:val="none" w:sz="0" w:space="0" w:color="auto"/>
        <w:right w:val="none" w:sz="0" w:space="0" w:color="auto"/>
      </w:divBdr>
    </w:div>
    <w:div w:id="735972907">
      <w:bodyDiv w:val="1"/>
      <w:marLeft w:val="0"/>
      <w:marRight w:val="0"/>
      <w:marTop w:val="0"/>
      <w:marBottom w:val="0"/>
      <w:divBdr>
        <w:top w:val="none" w:sz="0" w:space="0" w:color="auto"/>
        <w:left w:val="none" w:sz="0" w:space="0" w:color="auto"/>
        <w:bottom w:val="none" w:sz="0" w:space="0" w:color="auto"/>
        <w:right w:val="none" w:sz="0" w:space="0" w:color="auto"/>
      </w:divBdr>
    </w:div>
    <w:div w:id="736048709">
      <w:bodyDiv w:val="1"/>
      <w:marLeft w:val="0"/>
      <w:marRight w:val="0"/>
      <w:marTop w:val="0"/>
      <w:marBottom w:val="0"/>
      <w:divBdr>
        <w:top w:val="none" w:sz="0" w:space="0" w:color="auto"/>
        <w:left w:val="none" w:sz="0" w:space="0" w:color="auto"/>
        <w:bottom w:val="none" w:sz="0" w:space="0" w:color="auto"/>
        <w:right w:val="none" w:sz="0" w:space="0" w:color="auto"/>
      </w:divBdr>
    </w:div>
    <w:div w:id="743140500">
      <w:bodyDiv w:val="1"/>
      <w:marLeft w:val="0"/>
      <w:marRight w:val="0"/>
      <w:marTop w:val="0"/>
      <w:marBottom w:val="0"/>
      <w:divBdr>
        <w:top w:val="none" w:sz="0" w:space="0" w:color="auto"/>
        <w:left w:val="none" w:sz="0" w:space="0" w:color="auto"/>
        <w:bottom w:val="none" w:sz="0" w:space="0" w:color="auto"/>
        <w:right w:val="none" w:sz="0" w:space="0" w:color="auto"/>
      </w:divBdr>
    </w:div>
    <w:div w:id="745568492">
      <w:bodyDiv w:val="1"/>
      <w:marLeft w:val="0"/>
      <w:marRight w:val="0"/>
      <w:marTop w:val="0"/>
      <w:marBottom w:val="0"/>
      <w:divBdr>
        <w:top w:val="none" w:sz="0" w:space="0" w:color="auto"/>
        <w:left w:val="none" w:sz="0" w:space="0" w:color="auto"/>
        <w:bottom w:val="none" w:sz="0" w:space="0" w:color="auto"/>
        <w:right w:val="none" w:sz="0" w:space="0" w:color="auto"/>
      </w:divBdr>
    </w:div>
    <w:div w:id="748428578">
      <w:bodyDiv w:val="1"/>
      <w:marLeft w:val="0"/>
      <w:marRight w:val="0"/>
      <w:marTop w:val="0"/>
      <w:marBottom w:val="0"/>
      <w:divBdr>
        <w:top w:val="none" w:sz="0" w:space="0" w:color="auto"/>
        <w:left w:val="none" w:sz="0" w:space="0" w:color="auto"/>
        <w:bottom w:val="none" w:sz="0" w:space="0" w:color="auto"/>
        <w:right w:val="none" w:sz="0" w:space="0" w:color="auto"/>
      </w:divBdr>
    </w:div>
    <w:div w:id="754859122">
      <w:bodyDiv w:val="1"/>
      <w:marLeft w:val="0"/>
      <w:marRight w:val="0"/>
      <w:marTop w:val="0"/>
      <w:marBottom w:val="0"/>
      <w:divBdr>
        <w:top w:val="none" w:sz="0" w:space="0" w:color="auto"/>
        <w:left w:val="none" w:sz="0" w:space="0" w:color="auto"/>
        <w:bottom w:val="none" w:sz="0" w:space="0" w:color="auto"/>
        <w:right w:val="none" w:sz="0" w:space="0" w:color="auto"/>
      </w:divBdr>
    </w:div>
    <w:div w:id="757483706">
      <w:bodyDiv w:val="1"/>
      <w:marLeft w:val="0"/>
      <w:marRight w:val="0"/>
      <w:marTop w:val="0"/>
      <w:marBottom w:val="0"/>
      <w:divBdr>
        <w:top w:val="none" w:sz="0" w:space="0" w:color="auto"/>
        <w:left w:val="none" w:sz="0" w:space="0" w:color="auto"/>
        <w:bottom w:val="none" w:sz="0" w:space="0" w:color="auto"/>
        <w:right w:val="none" w:sz="0" w:space="0" w:color="auto"/>
      </w:divBdr>
    </w:div>
    <w:div w:id="759528185">
      <w:bodyDiv w:val="1"/>
      <w:marLeft w:val="0"/>
      <w:marRight w:val="0"/>
      <w:marTop w:val="0"/>
      <w:marBottom w:val="0"/>
      <w:divBdr>
        <w:top w:val="none" w:sz="0" w:space="0" w:color="auto"/>
        <w:left w:val="none" w:sz="0" w:space="0" w:color="auto"/>
        <w:bottom w:val="none" w:sz="0" w:space="0" w:color="auto"/>
        <w:right w:val="none" w:sz="0" w:space="0" w:color="auto"/>
      </w:divBdr>
    </w:div>
    <w:div w:id="771438575">
      <w:bodyDiv w:val="1"/>
      <w:marLeft w:val="0"/>
      <w:marRight w:val="0"/>
      <w:marTop w:val="0"/>
      <w:marBottom w:val="0"/>
      <w:divBdr>
        <w:top w:val="none" w:sz="0" w:space="0" w:color="auto"/>
        <w:left w:val="none" w:sz="0" w:space="0" w:color="auto"/>
        <w:bottom w:val="none" w:sz="0" w:space="0" w:color="auto"/>
        <w:right w:val="none" w:sz="0" w:space="0" w:color="auto"/>
      </w:divBdr>
    </w:div>
    <w:div w:id="773786863">
      <w:bodyDiv w:val="1"/>
      <w:marLeft w:val="0"/>
      <w:marRight w:val="0"/>
      <w:marTop w:val="0"/>
      <w:marBottom w:val="0"/>
      <w:divBdr>
        <w:top w:val="none" w:sz="0" w:space="0" w:color="auto"/>
        <w:left w:val="none" w:sz="0" w:space="0" w:color="auto"/>
        <w:bottom w:val="none" w:sz="0" w:space="0" w:color="auto"/>
        <w:right w:val="none" w:sz="0" w:space="0" w:color="auto"/>
      </w:divBdr>
    </w:div>
    <w:div w:id="776219932">
      <w:bodyDiv w:val="1"/>
      <w:marLeft w:val="0"/>
      <w:marRight w:val="0"/>
      <w:marTop w:val="0"/>
      <w:marBottom w:val="0"/>
      <w:divBdr>
        <w:top w:val="none" w:sz="0" w:space="0" w:color="auto"/>
        <w:left w:val="none" w:sz="0" w:space="0" w:color="auto"/>
        <w:bottom w:val="none" w:sz="0" w:space="0" w:color="auto"/>
        <w:right w:val="none" w:sz="0" w:space="0" w:color="auto"/>
      </w:divBdr>
    </w:div>
    <w:div w:id="778793645">
      <w:bodyDiv w:val="1"/>
      <w:marLeft w:val="0"/>
      <w:marRight w:val="0"/>
      <w:marTop w:val="0"/>
      <w:marBottom w:val="0"/>
      <w:divBdr>
        <w:top w:val="none" w:sz="0" w:space="0" w:color="auto"/>
        <w:left w:val="none" w:sz="0" w:space="0" w:color="auto"/>
        <w:bottom w:val="none" w:sz="0" w:space="0" w:color="auto"/>
        <w:right w:val="none" w:sz="0" w:space="0" w:color="auto"/>
      </w:divBdr>
    </w:div>
    <w:div w:id="779959291">
      <w:bodyDiv w:val="1"/>
      <w:marLeft w:val="0"/>
      <w:marRight w:val="0"/>
      <w:marTop w:val="0"/>
      <w:marBottom w:val="0"/>
      <w:divBdr>
        <w:top w:val="none" w:sz="0" w:space="0" w:color="auto"/>
        <w:left w:val="none" w:sz="0" w:space="0" w:color="auto"/>
        <w:bottom w:val="none" w:sz="0" w:space="0" w:color="auto"/>
        <w:right w:val="none" w:sz="0" w:space="0" w:color="auto"/>
      </w:divBdr>
    </w:div>
    <w:div w:id="787700066">
      <w:bodyDiv w:val="1"/>
      <w:marLeft w:val="0"/>
      <w:marRight w:val="0"/>
      <w:marTop w:val="0"/>
      <w:marBottom w:val="0"/>
      <w:divBdr>
        <w:top w:val="none" w:sz="0" w:space="0" w:color="auto"/>
        <w:left w:val="none" w:sz="0" w:space="0" w:color="auto"/>
        <w:bottom w:val="none" w:sz="0" w:space="0" w:color="auto"/>
        <w:right w:val="none" w:sz="0" w:space="0" w:color="auto"/>
      </w:divBdr>
    </w:div>
    <w:div w:id="790906556">
      <w:bodyDiv w:val="1"/>
      <w:marLeft w:val="0"/>
      <w:marRight w:val="0"/>
      <w:marTop w:val="0"/>
      <w:marBottom w:val="0"/>
      <w:divBdr>
        <w:top w:val="none" w:sz="0" w:space="0" w:color="auto"/>
        <w:left w:val="none" w:sz="0" w:space="0" w:color="auto"/>
        <w:bottom w:val="none" w:sz="0" w:space="0" w:color="auto"/>
        <w:right w:val="none" w:sz="0" w:space="0" w:color="auto"/>
      </w:divBdr>
    </w:div>
    <w:div w:id="791903146">
      <w:bodyDiv w:val="1"/>
      <w:marLeft w:val="0"/>
      <w:marRight w:val="0"/>
      <w:marTop w:val="0"/>
      <w:marBottom w:val="0"/>
      <w:divBdr>
        <w:top w:val="none" w:sz="0" w:space="0" w:color="auto"/>
        <w:left w:val="none" w:sz="0" w:space="0" w:color="auto"/>
        <w:bottom w:val="none" w:sz="0" w:space="0" w:color="auto"/>
        <w:right w:val="none" w:sz="0" w:space="0" w:color="auto"/>
      </w:divBdr>
    </w:div>
    <w:div w:id="792209084">
      <w:bodyDiv w:val="1"/>
      <w:marLeft w:val="0"/>
      <w:marRight w:val="0"/>
      <w:marTop w:val="0"/>
      <w:marBottom w:val="0"/>
      <w:divBdr>
        <w:top w:val="none" w:sz="0" w:space="0" w:color="auto"/>
        <w:left w:val="none" w:sz="0" w:space="0" w:color="auto"/>
        <w:bottom w:val="none" w:sz="0" w:space="0" w:color="auto"/>
        <w:right w:val="none" w:sz="0" w:space="0" w:color="auto"/>
      </w:divBdr>
    </w:div>
    <w:div w:id="794836746">
      <w:bodyDiv w:val="1"/>
      <w:marLeft w:val="0"/>
      <w:marRight w:val="0"/>
      <w:marTop w:val="0"/>
      <w:marBottom w:val="0"/>
      <w:divBdr>
        <w:top w:val="none" w:sz="0" w:space="0" w:color="auto"/>
        <w:left w:val="none" w:sz="0" w:space="0" w:color="auto"/>
        <w:bottom w:val="none" w:sz="0" w:space="0" w:color="auto"/>
        <w:right w:val="none" w:sz="0" w:space="0" w:color="auto"/>
      </w:divBdr>
    </w:div>
    <w:div w:id="795955479">
      <w:bodyDiv w:val="1"/>
      <w:marLeft w:val="0"/>
      <w:marRight w:val="0"/>
      <w:marTop w:val="0"/>
      <w:marBottom w:val="0"/>
      <w:divBdr>
        <w:top w:val="none" w:sz="0" w:space="0" w:color="auto"/>
        <w:left w:val="none" w:sz="0" w:space="0" w:color="auto"/>
        <w:bottom w:val="none" w:sz="0" w:space="0" w:color="auto"/>
        <w:right w:val="none" w:sz="0" w:space="0" w:color="auto"/>
      </w:divBdr>
    </w:div>
    <w:div w:id="797260894">
      <w:bodyDiv w:val="1"/>
      <w:marLeft w:val="0"/>
      <w:marRight w:val="0"/>
      <w:marTop w:val="0"/>
      <w:marBottom w:val="0"/>
      <w:divBdr>
        <w:top w:val="none" w:sz="0" w:space="0" w:color="auto"/>
        <w:left w:val="none" w:sz="0" w:space="0" w:color="auto"/>
        <w:bottom w:val="none" w:sz="0" w:space="0" w:color="auto"/>
        <w:right w:val="none" w:sz="0" w:space="0" w:color="auto"/>
      </w:divBdr>
    </w:div>
    <w:div w:id="797724283">
      <w:bodyDiv w:val="1"/>
      <w:marLeft w:val="0"/>
      <w:marRight w:val="0"/>
      <w:marTop w:val="0"/>
      <w:marBottom w:val="0"/>
      <w:divBdr>
        <w:top w:val="none" w:sz="0" w:space="0" w:color="auto"/>
        <w:left w:val="none" w:sz="0" w:space="0" w:color="auto"/>
        <w:bottom w:val="none" w:sz="0" w:space="0" w:color="auto"/>
        <w:right w:val="none" w:sz="0" w:space="0" w:color="auto"/>
      </w:divBdr>
    </w:div>
    <w:div w:id="800532866">
      <w:bodyDiv w:val="1"/>
      <w:marLeft w:val="0"/>
      <w:marRight w:val="0"/>
      <w:marTop w:val="0"/>
      <w:marBottom w:val="0"/>
      <w:divBdr>
        <w:top w:val="none" w:sz="0" w:space="0" w:color="auto"/>
        <w:left w:val="none" w:sz="0" w:space="0" w:color="auto"/>
        <w:bottom w:val="none" w:sz="0" w:space="0" w:color="auto"/>
        <w:right w:val="none" w:sz="0" w:space="0" w:color="auto"/>
      </w:divBdr>
    </w:div>
    <w:div w:id="802506854">
      <w:bodyDiv w:val="1"/>
      <w:marLeft w:val="0"/>
      <w:marRight w:val="0"/>
      <w:marTop w:val="0"/>
      <w:marBottom w:val="0"/>
      <w:divBdr>
        <w:top w:val="none" w:sz="0" w:space="0" w:color="auto"/>
        <w:left w:val="none" w:sz="0" w:space="0" w:color="auto"/>
        <w:bottom w:val="none" w:sz="0" w:space="0" w:color="auto"/>
        <w:right w:val="none" w:sz="0" w:space="0" w:color="auto"/>
      </w:divBdr>
    </w:div>
    <w:div w:id="805200425">
      <w:bodyDiv w:val="1"/>
      <w:marLeft w:val="0"/>
      <w:marRight w:val="0"/>
      <w:marTop w:val="0"/>
      <w:marBottom w:val="0"/>
      <w:divBdr>
        <w:top w:val="none" w:sz="0" w:space="0" w:color="auto"/>
        <w:left w:val="none" w:sz="0" w:space="0" w:color="auto"/>
        <w:bottom w:val="none" w:sz="0" w:space="0" w:color="auto"/>
        <w:right w:val="none" w:sz="0" w:space="0" w:color="auto"/>
      </w:divBdr>
    </w:div>
    <w:div w:id="823160608">
      <w:bodyDiv w:val="1"/>
      <w:marLeft w:val="0"/>
      <w:marRight w:val="0"/>
      <w:marTop w:val="0"/>
      <w:marBottom w:val="0"/>
      <w:divBdr>
        <w:top w:val="none" w:sz="0" w:space="0" w:color="auto"/>
        <w:left w:val="none" w:sz="0" w:space="0" w:color="auto"/>
        <w:bottom w:val="none" w:sz="0" w:space="0" w:color="auto"/>
        <w:right w:val="none" w:sz="0" w:space="0" w:color="auto"/>
      </w:divBdr>
    </w:div>
    <w:div w:id="824400236">
      <w:bodyDiv w:val="1"/>
      <w:marLeft w:val="0"/>
      <w:marRight w:val="0"/>
      <w:marTop w:val="0"/>
      <w:marBottom w:val="0"/>
      <w:divBdr>
        <w:top w:val="none" w:sz="0" w:space="0" w:color="auto"/>
        <w:left w:val="none" w:sz="0" w:space="0" w:color="auto"/>
        <w:bottom w:val="none" w:sz="0" w:space="0" w:color="auto"/>
        <w:right w:val="none" w:sz="0" w:space="0" w:color="auto"/>
      </w:divBdr>
    </w:div>
    <w:div w:id="824737618">
      <w:bodyDiv w:val="1"/>
      <w:marLeft w:val="0"/>
      <w:marRight w:val="0"/>
      <w:marTop w:val="0"/>
      <w:marBottom w:val="0"/>
      <w:divBdr>
        <w:top w:val="none" w:sz="0" w:space="0" w:color="auto"/>
        <w:left w:val="none" w:sz="0" w:space="0" w:color="auto"/>
        <w:bottom w:val="none" w:sz="0" w:space="0" w:color="auto"/>
        <w:right w:val="none" w:sz="0" w:space="0" w:color="auto"/>
      </w:divBdr>
    </w:div>
    <w:div w:id="825633058">
      <w:bodyDiv w:val="1"/>
      <w:marLeft w:val="0"/>
      <w:marRight w:val="0"/>
      <w:marTop w:val="0"/>
      <w:marBottom w:val="0"/>
      <w:divBdr>
        <w:top w:val="none" w:sz="0" w:space="0" w:color="auto"/>
        <w:left w:val="none" w:sz="0" w:space="0" w:color="auto"/>
        <w:bottom w:val="none" w:sz="0" w:space="0" w:color="auto"/>
        <w:right w:val="none" w:sz="0" w:space="0" w:color="auto"/>
      </w:divBdr>
    </w:div>
    <w:div w:id="826824019">
      <w:bodyDiv w:val="1"/>
      <w:marLeft w:val="0"/>
      <w:marRight w:val="0"/>
      <w:marTop w:val="0"/>
      <w:marBottom w:val="0"/>
      <w:divBdr>
        <w:top w:val="none" w:sz="0" w:space="0" w:color="auto"/>
        <w:left w:val="none" w:sz="0" w:space="0" w:color="auto"/>
        <w:bottom w:val="none" w:sz="0" w:space="0" w:color="auto"/>
        <w:right w:val="none" w:sz="0" w:space="0" w:color="auto"/>
      </w:divBdr>
    </w:div>
    <w:div w:id="830758970">
      <w:bodyDiv w:val="1"/>
      <w:marLeft w:val="0"/>
      <w:marRight w:val="0"/>
      <w:marTop w:val="0"/>
      <w:marBottom w:val="0"/>
      <w:divBdr>
        <w:top w:val="none" w:sz="0" w:space="0" w:color="auto"/>
        <w:left w:val="none" w:sz="0" w:space="0" w:color="auto"/>
        <w:bottom w:val="none" w:sz="0" w:space="0" w:color="auto"/>
        <w:right w:val="none" w:sz="0" w:space="0" w:color="auto"/>
      </w:divBdr>
    </w:div>
    <w:div w:id="830953540">
      <w:bodyDiv w:val="1"/>
      <w:marLeft w:val="0"/>
      <w:marRight w:val="0"/>
      <w:marTop w:val="0"/>
      <w:marBottom w:val="0"/>
      <w:divBdr>
        <w:top w:val="none" w:sz="0" w:space="0" w:color="auto"/>
        <w:left w:val="none" w:sz="0" w:space="0" w:color="auto"/>
        <w:bottom w:val="none" w:sz="0" w:space="0" w:color="auto"/>
        <w:right w:val="none" w:sz="0" w:space="0" w:color="auto"/>
      </w:divBdr>
    </w:div>
    <w:div w:id="832919119">
      <w:bodyDiv w:val="1"/>
      <w:marLeft w:val="0"/>
      <w:marRight w:val="0"/>
      <w:marTop w:val="0"/>
      <w:marBottom w:val="0"/>
      <w:divBdr>
        <w:top w:val="none" w:sz="0" w:space="0" w:color="auto"/>
        <w:left w:val="none" w:sz="0" w:space="0" w:color="auto"/>
        <w:bottom w:val="none" w:sz="0" w:space="0" w:color="auto"/>
        <w:right w:val="none" w:sz="0" w:space="0" w:color="auto"/>
      </w:divBdr>
    </w:div>
    <w:div w:id="834566314">
      <w:bodyDiv w:val="1"/>
      <w:marLeft w:val="0"/>
      <w:marRight w:val="0"/>
      <w:marTop w:val="0"/>
      <w:marBottom w:val="0"/>
      <w:divBdr>
        <w:top w:val="none" w:sz="0" w:space="0" w:color="auto"/>
        <w:left w:val="none" w:sz="0" w:space="0" w:color="auto"/>
        <w:bottom w:val="none" w:sz="0" w:space="0" w:color="auto"/>
        <w:right w:val="none" w:sz="0" w:space="0" w:color="auto"/>
      </w:divBdr>
    </w:div>
    <w:div w:id="835461741">
      <w:bodyDiv w:val="1"/>
      <w:marLeft w:val="0"/>
      <w:marRight w:val="0"/>
      <w:marTop w:val="0"/>
      <w:marBottom w:val="0"/>
      <w:divBdr>
        <w:top w:val="none" w:sz="0" w:space="0" w:color="auto"/>
        <w:left w:val="none" w:sz="0" w:space="0" w:color="auto"/>
        <w:bottom w:val="none" w:sz="0" w:space="0" w:color="auto"/>
        <w:right w:val="none" w:sz="0" w:space="0" w:color="auto"/>
      </w:divBdr>
    </w:div>
    <w:div w:id="835732781">
      <w:bodyDiv w:val="1"/>
      <w:marLeft w:val="0"/>
      <w:marRight w:val="0"/>
      <w:marTop w:val="0"/>
      <w:marBottom w:val="0"/>
      <w:divBdr>
        <w:top w:val="none" w:sz="0" w:space="0" w:color="auto"/>
        <w:left w:val="none" w:sz="0" w:space="0" w:color="auto"/>
        <w:bottom w:val="none" w:sz="0" w:space="0" w:color="auto"/>
        <w:right w:val="none" w:sz="0" w:space="0" w:color="auto"/>
      </w:divBdr>
    </w:div>
    <w:div w:id="841117891">
      <w:bodyDiv w:val="1"/>
      <w:marLeft w:val="0"/>
      <w:marRight w:val="0"/>
      <w:marTop w:val="0"/>
      <w:marBottom w:val="0"/>
      <w:divBdr>
        <w:top w:val="none" w:sz="0" w:space="0" w:color="auto"/>
        <w:left w:val="none" w:sz="0" w:space="0" w:color="auto"/>
        <w:bottom w:val="none" w:sz="0" w:space="0" w:color="auto"/>
        <w:right w:val="none" w:sz="0" w:space="0" w:color="auto"/>
      </w:divBdr>
    </w:div>
    <w:div w:id="843015424">
      <w:bodyDiv w:val="1"/>
      <w:marLeft w:val="0"/>
      <w:marRight w:val="0"/>
      <w:marTop w:val="0"/>
      <w:marBottom w:val="0"/>
      <w:divBdr>
        <w:top w:val="none" w:sz="0" w:space="0" w:color="auto"/>
        <w:left w:val="none" w:sz="0" w:space="0" w:color="auto"/>
        <w:bottom w:val="none" w:sz="0" w:space="0" w:color="auto"/>
        <w:right w:val="none" w:sz="0" w:space="0" w:color="auto"/>
      </w:divBdr>
    </w:div>
    <w:div w:id="843595253">
      <w:bodyDiv w:val="1"/>
      <w:marLeft w:val="0"/>
      <w:marRight w:val="0"/>
      <w:marTop w:val="0"/>
      <w:marBottom w:val="0"/>
      <w:divBdr>
        <w:top w:val="none" w:sz="0" w:space="0" w:color="auto"/>
        <w:left w:val="none" w:sz="0" w:space="0" w:color="auto"/>
        <w:bottom w:val="none" w:sz="0" w:space="0" w:color="auto"/>
        <w:right w:val="none" w:sz="0" w:space="0" w:color="auto"/>
      </w:divBdr>
    </w:div>
    <w:div w:id="843713259">
      <w:bodyDiv w:val="1"/>
      <w:marLeft w:val="0"/>
      <w:marRight w:val="0"/>
      <w:marTop w:val="0"/>
      <w:marBottom w:val="0"/>
      <w:divBdr>
        <w:top w:val="none" w:sz="0" w:space="0" w:color="auto"/>
        <w:left w:val="none" w:sz="0" w:space="0" w:color="auto"/>
        <w:bottom w:val="none" w:sz="0" w:space="0" w:color="auto"/>
        <w:right w:val="none" w:sz="0" w:space="0" w:color="auto"/>
      </w:divBdr>
    </w:div>
    <w:div w:id="844057514">
      <w:bodyDiv w:val="1"/>
      <w:marLeft w:val="0"/>
      <w:marRight w:val="0"/>
      <w:marTop w:val="0"/>
      <w:marBottom w:val="0"/>
      <w:divBdr>
        <w:top w:val="none" w:sz="0" w:space="0" w:color="auto"/>
        <w:left w:val="none" w:sz="0" w:space="0" w:color="auto"/>
        <w:bottom w:val="none" w:sz="0" w:space="0" w:color="auto"/>
        <w:right w:val="none" w:sz="0" w:space="0" w:color="auto"/>
      </w:divBdr>
    </w:div>
    <w:div w:id="846410411">
      <w:bodyDiv w:val="1"/>
      <w:marLeft w:val="0"/>
      <w:marRight w:val="0"/>
      <w:marTop w:val="0"/>
      <w:marBottom w:val="0"/>
      <w:divBdr>
        <w:top w:val="none" w:sz="0" w:space="0" w:color="auto"/>
        <w:left w:val="none" w:sz="0" w:space="0" w:color="auto"/>
        <w:bottom w:val="none" w:sz="0" w:space="0" w:color="auto"/>
        <w:right w:val="none" w:sz="0" w:space="0" w:color="auto"/>
      </w:divBdr>
    </w:div>
    <w:div w:id="848911575">
      <w:bodyDiv w:val="1"/>
      <w:marLeft w:val="0"/>
      <w:marRight w:val="0"/>
      <w:marTop w:val="0"/>
      <w:marBottom w:val="0"/>
      <w:divBdr>
        <w:top w:val="none" w:sz="0" w:space="0" w:color="auto"/>
        <w:left w:val="none" w:sz="0" w:space="0" w:color="auto"/>
        <w:bottom w:val="none" w:sz="0" w:space="0" w:color="auto"/>
        <w:right w:val="none" w:sz="0" w:space="0" w:color="auto"/>
      </w:divBdr>
    </w:div>
    <w:div w:id="858811391">
      <w:bodyDiv w:val="1"/>
      <w:marLeft w:val="0"/>
      <w:marRight w:val="0"/>
      <w:marTop w:val="0"/>
      <w:marBottom w:val="0"/>
      <w:divBdr>
        <w:top w:val="none" w:sz="0" w:space="0" w:color="auto"/>
        <w:left w:val="none" w:sz="0" w:space="0" w:color="auto"/>
        <w:bottom w:val="none" w:sz="0" w:space="0" w:color="auto"/>
        <w:right w:val="none" w:sz="0" w:space="0" w:color="auto"/>
      </w:divBdr>
    </w:div>
    <w:div w:id="860628226">
      <w:bodyDiv w:val="1"/>
      <w:marLeft w:val="0"/>
      <w:marRight w:val="0"/>
      <w:marTop w:val="0"/>
      <w:marBottom w:val="0"/>
      <w:divBdr>
        <w:top w:val="none" w:sz="0" w:space="0" w:color="auto"/>
        <w:left w:val="none" w:sz="0" w:space="0" w:color="auto"/>
        <w:bottom w:val="none" w:sz="0" w:space="0" w:color="auto"/>
        <w:right w:val="none" w:sz="0" w:space="0" w:color="auto"/>
      </w:divBdr>
    </w:div>
    <w:div w:id="862715936">
      <w:bodyDiv w:val="1"/>
      <w:marLeft w:val="0"/>
      <w:marRight w:val="0"/>
      <w:marTop w:val="0"/>
      <w:marBottom w:val="0"/>
      <w:divBdr>
        <w:top w:val="none" w:sz="0" w:space="0" w:color="auto"/>
        <w:left w:val="none" w:sz="0" w:space="0" w:color="auto"/>
        <w:bottom w:val="none" w:sz="0" w:space="0" w:color="auto"/>
        <w:right w:val="none" w:sz="0" w:space="0" w:color="auto"/>
      </w:divBdr>
    </w:div>
    <w:div w:id="863783698">
      <w:bodyDiv w:val="1"/>
      <w:marLeft w:val="0"/>
      <w:marRight w:val="0"/>
      <w:marTop w:val="0"/>
      <w:marBottom w:val="0"/>
      <w:divBdr>
        <w:top w:val="none" w:sz="0" w:space="0" w:color="auto"/>
        <w:left w:val="none" w:sz="0" w:space="0" w:color="auto"/>
        <w:bottom w:val="none" w:sz="0" w:space="0" w:color="auto"/>
        <w:right w:val="none" w:sz="0" w:space="0" w:color="auto"/>
      </w:divBdr>
    </w:div>
    <w:div w:id="866212800">
      <w:bodyDiv w:val="1"/>
      <w:marLeft w:val="0"/>
      <w:marRight w:val="0"/>
      <w:marTop w:val="0"/>
      <w:marBottom w:val="0"/>
      <w:divBdr>
        <w:top w:val="none" w:sz="0" w:space="0" w:color="auto"/>
        <w:left w:val="none" w:sz="0" w:space="0" w:color="auto"/>
        <w:bottom w:val="none" w:sz="0" w:space="0" w:color="auto"/>
        <w:right w:val="none" w:sz="0" w:space="0" w:color="auto"/>
      </w:divBdr>
    </w:div>
    <w:div w:id="869419582">
      <w:bodyDiv w:val="1"/>
      <w:marLeft w:val="0"/>
      <w:marRight w:val="0"/>
      <w:marTop w:val="0"/>
      <w:marBottom w:val="0"/>
      <w:divBdr>
        <w:top w:val="none" w:sz="0" w:space="0" w:color="auto"/>
        <w:left w:val="none" w:sz="0" w:space="0" w:color="auto"/>
        <w:bottom w:val="none" w:sz="0" w:space="0" w:color="auto"/>
        <w:right w:val="none" w:sz="0" w:space="0" w:color="auto"/>
      </w:divBdr>
    </w:div>
    <w:div w:id="869881370">
      <w:bodyDiv w:val="1"/>
      <w:marLeft w:val="0"/>
      <w:marRight w:val="0"/>
      <w:marTop w:val="0"/>
      <w:marBottom w:val="0"/>
      <w:divBdr>
        <w:top w:val="none" w:sz="0" w:space="0" w:color="auto"/>
        <w:left w:val="none" w:sz="0" w:space="0" w:color="auto"/>
        <w:bottom w:val="none" w:sz="0" w:space="0" w:color="auto"/>
        <w:right w:val="none" w:sz="0" w:space="0" w:color="auto"/>
      </w:divBdr>
    </w:div>
    <w:div w:id="870413106">
      <w:bodyDiv w:val="1"/>
      <w:marLeft w:val="0"/>
      <w:marRight w:val="0"/>
      <w:marTop w:val="0"/>
      <w:marBottom w:val="0"/>
      <w:divBdr>
        <w:top w:val="none" w:sz="0" w:space="0" w:color="auto"/>
        <w:left w:val="none" w:sz="0" w:space="0" w:color="auto"/>
        <w:bottom w:val="none" w:sz="0" w:space="0" w:color="auto"/>
        <w:right w:val="none" w:sz="0" w:space="0" w:color="auto"/>
      </w:divBdr>
    </w:div>
    <w:div w:id="871891143">
      <w:bodyDiv w:val="1"/>
      <w:marLeft w:val="0"/>
      <w:marRight w:val="0"/>
      <w:marTop w:val="0"/>
      <w:marBottom w:val="0"/>
      <w:divBdr>
        <w:top w:val="none" w:sz="0" w:space="0" w:color="auto"/>
        <w:left w:val="none" w:sz="0" w:space="0" w:color="auto"/>
        <w:bottom w:val="none" w:sz="0" w:space="0" w:color="auto"/>
        <w:right w:val="none" w:sz="0" w:space="0" w:color="auto"/>
      </w:divBdr>
    </w:div>
    <w:div w:id="872158150">
      <w:bodyDiv w:val="1"/>
      <w:marLeft w:val="0"/>
      <w:marRight w:val="0"/>
      <w:marTop w:val="0"/>
      <w:marBottom w:val="0"/>
      <w:divBdr>
        <w:top w:val="none" w:sz="0" w:space="0" w:color="auto"/>
        <w:left w:val="none" w:sz="0" w:space="0" w:color="auto"/>
        <w:bottom w:val="none" w:sz="0" w:space="0" w:color="auto"/>
        <w:right w:val="none" w:sz="0" w:space="0" w:color="auto"/>
      </w:divBdr>
    </w:div>
    <w:div w:id="878199131">
      <w:bodyDiv w:val="1"/>
      <w:marLeft w:val="0"/>
      <w:marRight w:val="0"/>
      <w:marTop w:val="0"/>
      <w:marBottom w:val="0"/>
      <w:divBdr>
        <w:top w:val="none" w:sz="0" w:space="0" w:color="auto"/>
        <w:left w:val="none" w:sz="0" w:space="0" w:color="auto"/>
        <w:bottom w:val="none" w:sz="0" w:space="0" w:color="auto"/>
        <w:right w:val="none" w:sz="0" w:space="0" w:color="auto"/>
      </w:divBdr>
    </w:div>
    <w:div w:id="880164885">
      <w:bodyDiv w:val="1"/>
      <w:marLeft w:val="0"/>
      <w:marRight w:val="0"/>
      <w:marTop w:val="0"/>
      <w:marBottom w:val="0"/>
      <w:divBdr>
        <w:top w:val="none" w:sz="0" w:space="0" w:color="auto"/>
        <w:left w:val="none" w:sz="0" w:space="0" w:color="auto"/>
        <w:bottom w:val="none" w:sz="0" w:space="0" w:color="auto"/>
        <w:right w:val="none" w:sz="0" w:space="0" w:color="auto"/>
      </w:divBdr>
    </w:div>
    <w:div w:id="880633648">
      <w:bodyDiv w:val="1"/>
      <w:marLeft w:val="0"/>
      <w:marRight w:val="0"/>
      <w:marTop w:val="0"/>
      <w:marBottom w:val="0"/>
      <w:divBdr>
        <w:top w:val="none" w:sz="0" w:space="0" w:color="auto"/>
        <w:left w:val="none" w:sz="0" w:space="0" w:color="auto"/>
        <w:bottom w:val="none" w:sz="0" w:space="0" w:color="auto"/>
        <w:right w:val="none" w:sz="0" w:space="0" w:color="auto"/>
      </w:divBdr>
    </w:div>
    <w:div w:id="883906696">
      <w:bodyDiv w:val="1"/>
      <w:marLeft w:val="0"/>
      <w:marRight w:val="0"/>
      <w:marTop w:val="0"/>
      <w:marBottom w:val="0"/>
      <w:divBdr>
        <w:top w:val="none" w:sz="0" w:space="0" w:color="auto"/>
        <w:left w:val="none" w:sz="0" w:space="0" w:color="auto"/>
        <w:bottom w:val="none" w:sz="0" w:space="0" w:color="auto"/>
        <w:right w:val="none" w:sz="0" w:space="0" w:color="auto"/>
      </w:divBdr>
    </w:div>
    <w:div w:id="886599185">
      <w:bodyDiv w:val="1"/>
      <w:marLeft w:val="0"/>
      <w:marRight w:val="0"/>
      <w:marTop w:val="0"/>
      <w:marBottom w:val="0"/>
      <w:divBdr>
        <w:top w:val="none" w:sz="0" w:space="0" w:color="auto"/>
        <w:left w:val="none" w:sz="0" w:space="0" w:color="auto"/>
        <w:bottom w:val="none" w:sz="0" w:space="0" w:color="auto"/>
        <w:right w:val="none" w:sz="0" w:space="0" w:color="auto"/>
      </w:divBdr>
    </w:div>
    <w:div w:id="889264449">
      <w:bodyDiv w:val="1"/>
      <w:marLeft w:val="0"/>
      <w:marRight w:val="0"/>
      <w:marTop w:val="0"/>
      <w:marBottom w:val="0"/>
      <w:divBdr>
        <w:top w:val="none" w:sz="0" w:space="0" w:color="auto"/>
        <w:left w:val="none" w:sz="0" w:space="0" w:color="auto"/>
        <w:bottom w:val="none" w:sz="0" w:space="0" w:color="auto"/>
        <w:right w:val="none" w:sz="0" w:space="0" w:color="auto"/>
      </w:divBdr>
    </w:div>
    <w:div w:id="890191424">
      <w:bodyDiv w:val="1"/>
      <w:marLeft w:val="0"/>
      <w:marRight w:val="0"/>
      <w:marTop w:val="0"/>
      <w:marBottom w:val="0"/>
      <w:divBdr>
        <w:top w:val="none" w:sz="0" w:space="0" w:color="auto"/>
        <w:left w:val="none" w:sz="0" w:space="0" w:color="auto"/>
        <w:bottom w:val="none" w:sz="0" w:space="0" w:color="auto"/>
        <w:right w:val="none" w:sz="0" w:space="0" w:color="auto"/>
      </w:divBdr>
    </w:div>
    <w:div w:id="893929891">
      <w:bodyDiv w:val="1"/>
      <w:marLeft w:val="0"/>
      <w:marRight w:val="0"/>
      <w:marTop w:val="0"/>
      <w:marBottom w:val="0"/>
      <w:divBdr>
        <w:top w:val="none" w:sz="0" w:space="0" w:color="auto"/>
        <w:left w:val="none" w:sz="0" w:space="0" w:color="auto"/>
        <w:bottom w:val="none" w:sz="0" w:space="0" w:color="auto"/>
        <w:right w:val="none" w:sz="0" w:space="0" w:color="auto"/>
      </w:divBdr>
    </w:div>
    <w:div w:id="894657338">
      <w:bodyDiv w:val="1"/>
      <w:marLeft w:val="0"/>
      <w:marRight w:val="0"/>
      <w:marTop w:val="0"/>
      <w:marBottom w:val="0"/>
      <w:divBdr>
        <w:top w:val="none" w:sz="0" w:space="0" w:color="auto"/>
        <w:left w:val="none" w:sz="0" w:space="0" w:color="auto"/>
        <w:bottom w:val="none" w:sz="0" w:space="0" w:color="auto"/>
        <w:right w:val="none" w:sz="0" w:space="0" w:color="auto"/>
      </w:divBdr>
    </w:div>
    <w:div w:id="895582102">
      <w:bodyDiv w:val="1"/>
      <w:marLeft w:val="0"/>
      <w:marRight w:val="0"/>
      <w:marTop w:val="0"/>
      <w:marBottom w:val="0"/>
      <w:divBdr>
        <w:top w:val="none" w:sz="0" w:space="0" w:color="auto"/>
        <w:left w:val="none" w:sz="0" w:space="0" w:color="auto"/>
        <w:bottom w:val="none" w:sz="0" w:space="0" w:color="auto"/>
        <w:right w:val="none" w:sz="0" w:space="0" w:color="auto"/>
      </w:divBdr>
    </w:div>
    <w:div w:id="902524823">
      <w:bodyDiv w:val="1"/>
      <w:marLeft w:val="0"/>
      <w:marRight w:val="0"/>
      <w:marTop w:val="0"/>
      <w:marBottom w:val="0"/>
      <w:divBdr>
        <w:top w:val="none" w:sz="0" w:space="0" w:color="auto"/>
        <w:left w:val="none" w:sz="0" w:space="0" w:color="auto"/>
        <w:bottom w:val="none" w:sz="0" w:space="0" w:color="auto"/>
        <w:right w:val="none" w:sz="0" w:space="0" w:color="auto"/>
      </w:divBdr>
    </w:div>
    <w:div w:id="905072754">
      <w:bodyDiv w:val="1"/>
      <w:marLeft w:val="0"/>
      <w:marRight w:val="0"/>
      <w:marTop w:val="0"/>
      <w:marBottom w:val="0"/>
      <w:divBdr>
        <w:top w:val="none" w:sz="0" w:space="0" w:color="auto"/>
        <w:left w:val="none" w:sz="0" w:space="0" w:color="auto"/>
        <w:bottom w:val="none" w:sz="0" w:space="0" w:color="auto"/>
        <w:right w:val="none" w:sz="0" w:space="0" w:color="auto"/>
      </w:divBdr>
    </w:div>
    <w:div w:id="905147745">
      <w:bodyDiv w:val="1"/>
      <w:marLeft w:val="0"/>
      <w:marRight w:val="0"/>
      <w:marTop w:val="0"/>
      <w:marBottom w:val="0"/>
      <w:divBdr>
        <w:top w:val="none" w:sz="0" w:space="0" w:color="auto"/>
        <w:left w:val="none" w:sz="0" w:space="0" w:color="auto"/>
        <w:bottom w:val="none" w:sz="0" w:space="0" w:color="auto"/>
        <w:right w:val="none" w:sz="0" w:space="0" w:color="auto"/>
      </w:divBdr>
    </w:div>
    <w:div w:id="907805131">
      <w:bodyDiv w:val="1"/>
      <w:marLeft w:val="0"/>
      <w:marRight w:val="0"/>
      <w:marTop w:val="0"/>
      <w:marBottom w:val="0"/>
      <w:divBdr>
        <w:top w:val="none" w:sz="0" w:space="0" w:color="auto"/>
        <w:left w:val="none" w:sz="0" w:space="0" w:color="auto"/>
        <w:bottom w:val="none" w:sz="0" w:space="0" w:color="auto"/>
        <w:right w:val="none" w:sz="0" w:space="0" w:color="auto"/>
      </w:divBdr>
    </w:div>
    <w:div w:id="912854084">
      <w:bodyDiv w:val="1"/>
      <w:marLeft w:val="0"/>
      <w:marRight w:val="0"/>
      <w:marTop w:val="0"/>
      <w:marBottom w:val="0"/>
      <w:divBdr>
        <w:top w:val="none" w:sz="0" w:space="0" w:color="auto"/>
        <w:left w:val="none" w:sz="0" w:space="0" w:color="auto"/>
        <w:bottom w:val="none" w:sz="0" w:space="0" w:color="auto"/>
        <w:right w:val="none" w:sz="0" w:space="0" w:color="auto"/>
      </w:divBdr>
    </w:div>
    <w:div w:id="915476089">
      <w:bodyDiv w:val="1"/>
      <w:marLeft w:val="0"/>
      <w:marRight w:val="0"/>
      <w:marTop w:val="0"/>
      <w:marBottom w:val="0"/>
      <w:divBdr>
        <w:top w:val="none" w:sz="0" w:space="0" w:color="auto"/>
        <w:left w:val="none" w:sz="0" w:space="0" w:color="auto"/>
        <w:bottom w:val="none" w:sz="0" w:space="0" w:color="auto"/>
        <w:right w:val="none" w:sz="0" w:space="0" w:color="auto"/>
      </w:divBdr>
    </w:div>
    <w:div w:id="918488079">
      <w:bodyDiv w:val="1"/>
      <w:marLeft w:val="0"/>
      <w:marRight w:val="0"/>
      <w:marTop w:val="0"/>
      <w:marBottom w:val="0"/>
      <w:divBdr>
        <w:top w:val="none" w:sz="0" w:space="0" w:color="auto"/>
        <w:left w:val="none" w:sz="0" w:space="0" w:color="auto"/>
        <w:bottom w:val="none" w:sz="0" w:space="0" w:color="auto"/>
        <w:right w:val="none" w:sz="0" w:space="0" w:color="auto"/>
      </w:divBdr>
    </w:div>
    <w:div w:id="920332799">
      <w:bodyDiv w:val="1"/>
      <w:marLeft w:val="0"/>
      <w:marRight w:val="0"/>
      <w:marTop w:val="0"/>
      <w:marBottom w:val="0"/>
      <w:divBdr>
        <w:top w:val="none" w:sz="0" w:space="0" w:color="auto"/>
        <w:left w:val="none" w:sz="0" w:space="0" w:color="auto"/>
        <w:bottom w:val="none" w:sz="0" w:space="0" w:color="auto"/>
        <w:right w:val="none" w:sz="0" w:space="0" w:color="auto"/>
      </w:divBdr>
    </w:div>
    <w:div w:id="922029971">
      <w:bodyDiv w:val="1"/>
      <w:marLeft w:val="0"/>
      <w:marRight w:val="0"/>
      <w:marTop w:val="0"/>
      <w:marBottom w:val="0"/>
      <w:divBdr>
        <w:top w:val="none" w:sz="0" w:space="0" w:color="auto"/>
        <w:left w:val="none" w:sz="0" w:space="0" w:color="auto"/>
        <w:bottom w:val="none" w:sz="0" w:space="0" w:color="auto"/>
        <w:right w:val="none" w:sz="0" w:space="0" w:color="auto"/>
      </w:divBdr>
    </w:div>
    <w:div w:id="922252360">
      <w:bodyDiv w:val="1"/>
      <w:marLeft w:val="0"/>
      <w:marRight w:val="0"/>
      <w:marTop w:val="0"/>
      <w:marBottom w:val="0"/>
      <w:divBdr>
        <w:top w:val="none" w:sz="0" w:space="0" w:color="auto"/>
        <w:left w:val="none" w:sz="0" w:space="0" w:color="auto"/>
        <w:bottom w:val="none" w:sz="0" w:space="0" w:color="auto"/>
        <w:right w:val="none" w:sz="0" w:space="0" w:color="auto"/>
      </w:divBdr>
    </w:div>
    <w:div w:id="924071475">
      <w:bodyDiv w:val="1"/>
      <w:marLeft w:val="0"/>
      <w:marRight w:val="0"/>
      <w:marTop w:val="0"/>
      <w:marBottom w:val="0"/>
      <w:divBdr>
        <w:top w:val="none" w:sz="0" w:space="0" w:color="auto"/>
        <w:left w:val="none" w:sz="0" w:space="0" w:color="auto"/>
        <w:bottom w:val="none" w:sz="0" w:space="0" w:color="auto"/>
        <w:right w:val="none" w:sz="0" w:space="0" w:color="auto"/>
      </w:divBdr>
    </w:div>
    <w:div w:id="927881791">
      <w:bodyDiv w:val="1"/>
      <w:marLeft w:val="0"/>
      <w:marRight w:val="0"/>
      <w:marTop w:val="0"/>
      <w:marBottom w:val="0"/>
      <w:divBdr>
        <w:top w:val="none" w:sz="0" w:space="0" w:color="auto"/>
        <w:left w:val="none" w:sz="0" w:space="0" w:color="auto"/>
        <w:bottom w:val="none" w:sz="0" w:space="0" w:color="auto"/>
        <w:right w:val="none" w:sz="0" w:space="0" w:color="auto"/>
      </w:divBdr>
    </w:div>
    <w:div w:id="932126219">
      <w:bodyDiv w:val="1"/>
      <w:marLeft w:val="0"/>
      <w:marRight w:val="0"/>
      <w:marTop w:val="0"/>
      <w:marBottom w:val="0"/>
      <w:divBdr>
        <w:top w:val="none" w:sz="0" w:space="0" w:color="auto"/>
        <w:left w:val="none" w:sz="0" w:space="0" w:color="auto"/>
        <w:bottom w:val="none" w:sz="0" w:space="0" w:color="auto"/>
        <w:right w:val="none" w:sz="0" w:space="0" w:color="auto"/>
      </w:divBdr>
    </w:div>
    <w:div w:id="934095081">
      <w:bodyDiv w:val="1"/>
      <w:marLeft w:val="0"/>
      <w:marRight w:val="0"/>
      <w:marTop w:val="0"/>
      <w:marBottom w:val="0"/>
      <w:divBdr>
        <w:top w:val="none" w:sz="0" w:space="0" w:color="auto"/>
        <w:left w:val="none" w:sz="0" w:space="0" w:color="auto"/>
        <w:bottom w:val="none" w:sz="0" w:space="0" w:color="auto"/>
        <w:right w:val="none" w:sz="0" w:space="0" w:color="auto"/>
      </w:divBdr>
    </w:div>
    <w:div w:id="935134907">
      <w:bodyDiv w:val="1"/>
      <w:marLeft w:val="0"/>
      <w:marRight w:val="0"/>
      <w:marTop w:val="0"/>
      <w:marBottom w:val="0"/>
      <w:divBdr>
        <w:top w:val="none" w:sz="0" w:space="0" w:color="auto"/>
        <w:left w:val="none" w:sz="0" w:space="0" w:color="auto"/>
        <w:bottom w:val="none" w:sz="0" w:space="0" w:color="auto"/>
        <w:right w:val="none" w:sz="0" w:space="0" w:color="auto"/>
      </w:divBdr>
    </w:div>
    <w:div w:id="938173141">
      <w:bodyDiv w:val="1"/>
      <w:marLeft w:val="0"/>
      <w:marRight w:val="0"/>
      <w:marTop w:val="0"/>
      <w:marBottom w:val="0"/>
      <w:divBdr>
        <w:top w:val="none" w:sz="0" w:space="0" w:color="auto"/>
        <w:left w:val="none" w:sz="0" w:space="0" w:color="auto"/>
        <w:bottom w:val="none" w:sz="0" w:space="0" w:color="auto"/>
        <w:right w:val="none" w:sz="0" w:space="0" w:color="auto"/>
      </w:divBdr>
    </w:div>
    <w:div w:id="940990834">
      <w:bodyDiv w:val="1"/>
      <w:marLeft w:val="0"/>
      <w:marRight w:val="0"/>
      <w:marTop w:val="0"/>
      <w:marBottom w:val="0"/>
      <w:divBdr>
        <w:top w:val="none" w:sz="0" w:space="0" w:color="auto"/>
        <w:left w:val="none" w:sz="0" w:space="0" w:color="auto"/>
        <w:bottom w:val="none" w:sz="0" w:space="0" w:color="auto"/>
        <w:right w:val="none" w:sz="0" w:space="0" w:color="auto"/>
      </w:divBdr>
    </w:div>
    <w:div w:id="942035001">
      <w:bodyDiv w:val="1"/>
      <w:marLeft w:val="0"/>
      <w:marRight w:val="0"/>
      <w:marTop w:val="0"/>
      <w:marBottom w:val="0"/>
      <w:divBdr>
        <w:top w:val="none" w:sz="0" w:space="0" w:color="auto"/>
        <w:left w:val="none" w:sz="0" w:space="0" w:color="auto"/>
        <w:bottom w:val="none" w:sz="0" w:space="0" w:color="auto"/>
        <w:right w:val="none" w:sz="0" w:space="0" w:color="auto"/>
      </w:divBdr>
    </w:div>
    <w:div w:id="945036605">
      <w:bodyDiv w:val="1"/>
      <w:marLeft w:val="0"/>
      <w:marRight w:val="0"/>
      <w:marTop w:val="0"/>
      <w:marBottom w:val="0"/>
      <w:divBdr>
        <w:top w:val="none" w:sz="0" w:space="0" w:color="auto"/>
        <w:left w:val="none" w:sz="0" w:space="0" w:color="auto"/>
        <w:bottom w:val="none" w:sz="0" w:space="0" w:color="auto"/>
        <w:right w:val="none" w:sz="0" w:space="0" w:color="auto"/>
      </w:divBdr>
    </w:div>
    <w:div w:id="947349687">
      <w:bodyDiv w:val="1"/>
      <w:marLeft w:val="0"/>
      <w:marRight w:val="0"/>
      <w:marTop w:val="0"/>
      <w:marBottom w:val="0"/>
      <w:divBdr>
        <w:top w:val="none" w:sz="0" w:space="0" w:color="auto"/>
        <w:left w:val="none" w:sz="0" w:space="0" w:color="auto"/>
        <w:bottom w:val="none" w:sz="0" w:space="0" w:color="auto"/>
        <w:right w:val="none" w:sz="0" w:space="0" w:color="auto"/>
      </w:divBdr>
    </w:div>
    <w:div w:id="947854245">
      <w:bodyDiv w:val="1"/>
      <w:marLeft w:val="0"/>
      <w:marRight w:val="0"/>
      <w:marTop w:val="0"/>
      <w:marBottom w:val="0"/>
      <w:divBdr>
        <w:top w:val="none" w:sz="0" w:space="0" w:color="auto"/>
        <w:left w:val="none" w:sz="0" w:space="0" w:color="auto"/>
        <w:bottom w:val="none" w:sz="0" w:space="0" w:color="auto"/>
        <w:right w:val="none" w:sz="0" w:space="0" w:color="auto"/>
      </w:divBdr>
    </w:div>
    <w:div w:id="953512329">
      <w:bodyDiv w:val="1"/>
      <w:marLeft w:val="0"/>
      <w:marRight w:val="0"/>
      <w:marTop w:val="0"/>
      <w:marBottom w:val="0"/>
      <w:divBdr>
        <w:top w:val="none" w:sz="0" w:space="0" w:color="auto"/>
        <w:left w:val="none" w:sz="0" w:space="0" w:color="auto"/>
        <w:bottom w:val="none" w:sz="0" w:space="0" w:color="auto"/>
        <w:right w:val="none" w:sz="0" w:space="0" w:color="auto"/>
      </w:divBdr>
    </w:div>
    <w:div w:id="961809968">
      <w:bodyDiv w:val="1"/>
      <w:marLeft w:val="0"/>
      <w:marRight w:val="0"/>
      <w:marTop w:val="0"/>
      <w:marBottom w:val="0"/>
      <w:divBdr>
        <w:top w:val="none" w:sz="0" w:space="0" w:color="auto"/>
        <w:left w:val="none" w:sz="0" w:space="0" w:color="auto"/>
        <w:bottom w:val="none" w:sz="0" w:space="0" w:color="auto"/>
        <w:right w:val="none" w:sz="0" w:space="0" w:color="auto"/>
      </w:divBdr>
    </w:div>
    <w:div w:id="962080746">
      <w:bodyDiv w:val="1"/>
      <w:marLeft w:val="0"/>
      <w:marRight w:val="0"/>
      <w:marTop w:val="0"/>
      <w:marBottom w:val="0"/>
      <w:divBdr>
        <w:top w:val="none" w:sz="0" w:space="0" w:color="auto"/>
        <w:left w:val="none" w:sz="0" w:space="0" w:color="auto"/>
        <w:bottom w:val="none" w:sz="0" w:space="0" w:color="auto"/>
        <w:right w:val="none" w:sz="0" w:space="0" w:color="auto"/>
      </w:divBdr>
    </w:div>
    <w:div w:id="965046832">
      <w:bodyDiv w:val="1"/>
      <w:marLeft w:val="0"/>
      <w:marRight w:val="0"/>
      <w:marTop w:val="0"/>
      <w:marBottom w:val="0"/>
      <w:divBdr>
        <w:top w:val="none" w:sz="0" w:space="0" w:color="auto"/>
        <w:left w:val="none" w:sz="0" w:space="0" w:color="auto"/>
        <w:bottom w:val="none" w:sz="0" w:space="0" w:color="auto"/>
        <w:right w:val="none" w:sz="0" w:space="0" w:color="auto"/>
      </w:divBdr>
    </w:div>
    <w:div w:id="965618366">
      <w:bodyDiv w:val="1"/>
      <w:marLeft w:val="0"/>
      <w:marRight w:val="0"/>
      <w:marTop w:val="0"/>
      <w:marBottom w:val="0"/>
      <w:divBdr>
        <w:top w:val="none" w:sz="0" w:space="0" w:color="auto"/>
        <w:left w:val="none" w:sz="0" w:space="0" w:color="auto"/>
        <w:bottom w:val="none" w:sz="0" w:space="0" w:color="auto"/>
        <w:right w:val="none" w:sz="0" w:space="0" w:color="auto"/>
      </w:divBdr>
    </w:div>
    <w:div w:id="967587132">
      <w:bodyDiv w:val="1"/>
      <w:marLeft w:val="0"/>
      <w:marRight w:val="0"/>
      <w:marTop w:val="0"/>
      <w:marBottom w:val="0"/>
      <w:divBdr>
        <w:top w:val="none" w:sz="0" w:space="0" w:color="auto"/>
        <w:left w:val="none" w:sz="0" w:space="0" w:color="auto"/>
        <w:bottom w:val="none" w:sz="0" w:space="0" w:color="auto"/>
        <w:right w:val="none" w:sz="0" w:space="0" w:color="auto"/>
      </w:divBdr>
    </w:div>
    <w:div w:id="968239737">
      <w:bodyDiv w:val="1"/>
      <w:marLeft w:val="0"/>
      <w:marRight w:val="0"/>
      <w:marTop w:val="0"/>
      <w:marBottom w:val="0"/>
      <w:divBdr>
        <w:top w:val="none" w:sz="0" w:space="0" w:color="auto"/>
        <w:left w:val="none" w:sz="0" w:space="0" w:color="auto"/>
        <w:bottom w:val="none" w:sz="0" w:space="0" w:color="auto"/>
        <w:right w:val="none" w:sz="0" w:space="0" w:color="auto"/>
      </w:divBdr>
    </w:div>
    <w:div w:id="969286800">
      <w:bodyDiv w:val="1"/>
      <w:marLeft w:val="0"/>
      <w:marRight w:val="0"/>
      <w:marTop w:val="0"/>
      <w:marBottom w:val="0"/>
      <w:divBdr>
        <w:top w:val="none" w:sz="0" w:space="0" w:color="auto"/>
        <w:left w:val="none" w:sz="0" w:space="0" w:color="auto"/>
        <w:bottom w:val="none" w:sz="0" w:space="0" w:color="auto"/>
        <w:right w:val="none" w:sz="0" w:space="0" w:color="auto"/>
      </w:divBdr>
    </w:div>
    <w:div w:id="970021261">
      <w:bodyDiv w:val="1"/>
      <w:marLeft w:val="0"/>
      <w:marRight w:val="0"/>
      <w:marTop w:val="0"/>
      <w:marBottom w:val="0"/>
      <w:divBdr>
        <w:top w:val="none" w:sz="0" w:space="0" w:color="auto"/>
        <w:left w:val="none" w:sz="0" w:space="0" w:color="auto"/>
        <w:bottom w:val="none" w:sz="0" w:space="0" w:color="auto"/>
        <w:right w:val="none" w:sz="0" w:space="0" w:color="auto"/>
      </w:divBdr>
    </w:div>
    <w:div w:id="973413981">
      <w:bodyDiv w:val="1"/>
      <w:marLeft w:val="0"/>
      <w:marRight w:val="0"/>
      <w:marTop w:val="0"/>
      <w:marBottom w:val="0"/>
      <w:divBdr>
        <w:top w:val="none" w:sz="0" w:space="0" w:color="auto"/>
        <w:left w:val="none" w:sz="0" w:space="0" w:color="auto"/>
        <w:bottom w:val="none" w:sz="0" w:space="0" w:color="auto"/>
        <w:right w:val="none" w:sz="0" w:space="0" w:color="auto"/>
      </w:divBdr>
    </w:div>
    <w:div w:id="980422591">
      <w:bodyDiv w:val="1"/>
      <w:marLeft w:val="0"/>
      <w:marRight w:val="0"/>
      <w:marTop w:val="0"/>
      <w:marBottom w:val="0"/>
      <w:divBdr>
        <w:top w:val="none" w:sz="0" w:space="0" w:color="auto"/>
        <w:left w:val="none" w:sz="0" w:space="0" w:color="auto"/>
        <w:bottom w:val="none" w:sz="0" w:space="0" w:color="auto"/>
        <w:right w:val="none" w:sz="0" w:space="0" w:color="auto"/>
      </w:divBdr>
    </w:div>
    <w:div w:id="983511559">
      <w:bodyDiv w:val="1"/>
      <w:marLeft w:val="0"/>
      <w:marRight w:val="0"/>
      <w:marTop w:val="0"/>
      <w:marBottom w:val="0"/>
      <w:divBdr>
        <w:top w:val="none" w:sz="0" w:space="0" w:color="auto"/>
        <w:left w:val="none" w:sz="0" w:space="0" w:color="auto"/>
        <w:bottom w:val="none" w:sz="0" w:space="0" w:color="auto"/>
        <w:right w:val="none" w:sz="0" w:space="0" w:color="auto"/>
      </w:divBdr>
    </w:div>
    <w:div w:id="984090592">
      <w:bodyDiv w:val="1"/>
      <w:marLeft w:val="0"/>
      <w:marRight w:val="0"/>
      <w:marTop w:val="0"/>
      <w:marBottom w:val="0"/>
      <w:divBdr>
        <w:top w:val="none" w:sz="0" w:space="0" w:color="auto"/>
        <w:left w:val="none" w:sz="0" w:space="0" w:color="auto"/>
        <w:bottom w:val="none" w:sz="0" w:space="0" w:color="auto"/>
        <w:right w:val="none" w:sz="0" w:space="0" w:color="auto"/>
      </w:divBdr>
    </w:div>
    <w:div w:id="986087103">
      <w:bodyDiv w:val="1"/>
      <w:marLeft w:val="0"/>
      <w:marRight w:val="0"/>
      <w:marTop w:val="0"/>
      <w:marBottom w:val="0"/>
      <w:divBdr>
        <w:top w:val="none" w:sz="0" w:space="0" w:color="auto"/>
        <w:left w:val="none" w:sz="0" w:space="0" w:color="auto"/>
        <w:bottom w:val="none" w:sz="0" w:space="0" w:color="auto"/>
        <w:right w:val="none" w:sz="0" w:space="0" w:color="auto"/>
      </w:divBdr>
    </w:div>
    <w:div w:id="987058094">
      <w:bodyDiv w:val="1"/>
      <w:marLeft w:val="0"/>
      <w:marRight w:val="0"/>
      <w:marTop w:val="0"/>
      <w:marBottom w:val="0"/>
      <w:divBdr>
        <w:top w:val="none" w:sz="0" w:space="0" w:color="auto"/>
        <w:left w:val="none" w:sz="0" w:space="0" w:color="auto"/>
        <w:bottom w:val="none" w:sz="0" w:space="0" w:color="auto"/>
        <w:right w:val="none" w:sz="0" w:space="0" w:color="auto"/>
      </w:divBdr>
    </w:div>
    <w:div w:id="987251163">
      <w:bodyDiv w:val="1"/>
      <w:marLeft w:val="0"/>
      <w:marRight w:val="0"/>
      <w:marTop w:val="0"/>
      <w:marBottom w:val="0"/>
      <w:divBdr>
        <w:top w:val="none" w:sz="0" w:space="0" w:color="auto"/>
        <w:left w:val="none" w:sz="0" w:space="0" w:color="auto"/>
        <w:bottom w:val="none" w:sz="0" w:space="0" w:color="auto"/>
        <w:right w:val="none" w:sz="0" w:space="0" w:color="auto"/>
      </w:divBdr>
    </w:div>
    <w:div w:id="987251457">
      <w:bodyDiv w:val="1"/>
      <w:marLeft w:val="0"/>
      <w:marRight w:val="0"/>
      <w:marTop w:val="0"/>
      <w:marBottom w:val="0"/>
      <w:divBdr>
        <w:top w:val="none" w:sz="0" w:space="0" w:color="auto"/>
        <w:left w:val="none" w:sz="0" w:space="0" w:color="auto"/>
        <w:bottom w:val="none" w:sz="0" w:space="0" w:color="auto"/>
        <w:right w:val="none" w:sz="0" w:space="0" w:color="auto"/>
      </w:divBdr>
    </w:div>
    <w:div w:id="988435179">
      <w:bodyDiv w:val="1"/>
      <w:marLeft w:val="0"/>
      <w:marRight w:val="0"/>
      <w:marTop w:val="0"/>
      <w:marBottom w:val="0"/>
      <w:divBdr>
        <w:top w:val="none" w:sz="0" w:space="0" w:color="auto"/>
        <w:left w:val="none" w:sz="0" w:space="0" w:color="auto"/>
        <w:bottom w:val="none" w:sz="0" w:space="0" w:color="auto"/>
        <w:right w:val="none" w:sz="0" w:space="0" w:color="auto"/>
      </w:divBdr>
    </w:div>
    <w:div w:id="994533452">
      <w:bodyDiv w:val="1"/>
      <w:marLeft w:val="0"/>
      <w:marRight w:val="0"/>
      <w:marTop w:val="0"/>
      <w:marBottom w:val="0"/>
      <w:divBdr>
        <w:top w:val="none" w:sz="0" w:space="0" w:color="auto"/>
        <w:left w:val="none" w:sz="0" w:space="0" w:color="auto"/>
        <w:bottom w:val="none" w:sz="0" w:space="0" w:color="auto"/>
        <w:right w:val="none" w:sz="0" w:space="0" w:color="auto"/>
      </w:divBdr>
    </w:div>
    <w:div w:id="995838989">
      <w:bodyDiv w:val="1"/>
      <w:marLeft w:val="0"/>
      <w:marRight w:val="0"/>
      <w:marTop w:val="0"/>
      <w:marBottom w:val="0"/>
      <w:divBdr>
        <w:top w:val="none" w:sz="0" w:space="0" w:color="auto"/>
        <w:left w:val="none" w:sz="0" w:space="0" w:color="auto"/>
        <w:bottom w:val="none" w:sz="0" w:space="0" w:color="auto"/>
        <w:right w:val="none" w:sz="0" w:space="0" w:color="auto"/>
      </w:divBdr>
    </w:div>
    <w:div w:id="996230607">
      <w:bodyDiv w:val="1"/>
      <w:marLeft w:val="0"/>
      <w:marRight w:val="0"/>
      <w:marTop w:val="0"/>
      <w:marBottom w:val="0"/>
      <w:divBdr>
        <w:top w:val="none" w:sz="0" w:space="0" w:color="auto"/>
        <w:left w:val="none" w:sz="0" w:space="0" w:color="auto"/>
        <w:bottom w:val="none" w:sz="0" w:space="0" w:color="auto"/>
        <w:right w:val="none" w:sz="0" w:space="0" w:color="auto"/>
      </w:divBdr>
    </w:div>
    <w:div w:id="997923385">
      <w:bodyDiv w:val="1"/>
      <w:marLeft w:val="0"/>
      <w:marRight w:val="0"/>
      <w:marTop w:val="0"/>
      <w:marBottom w:val="0"/>
      <w:divBdr>
        <w:top w:val="none" w:sz="0" w:space="0" w:color="auto"/>
        <w:left w:val="none" w:sz="0" w:space="0" w:color="auto"/>
        <w:bottom w:val="none" w:sz="0" w:space="0" w:color="auto"/>
        <w:right w:val="none" w:sz="0" w:space="0" w:color="auto"/>
      </w:divBdr>
    </w:div>
    <w:div w:id="1000546522">
      <w:bodyDiv w:val="1"/>
      <w:marLeft w:val="0"/>
      <w:marRight w:val="0"/>
      <w:marTop w:val="0"/>
      <w:marBottom w:val="0"/>
      <w:divBdr>
        <w:top w:val="none" w:sz="0" w:space="0" w:color="auto"/>
        <w:left w:val="none" w:sz="0" w:space="0" w:color="auto"/>
        <w:bottom w:val="none" w:sz="0" w:space="0" w:color="auto"/>
        <w:right w:val="none" w:sz="0" w:space="0" w:color="auto"/>
      </w:divBdr>
    </w:div>
    <w:div w:id="1005673042">
      <w:bodyDiv w:val="1"/>
      <w:marLeft w:val="0"/>
      <w:marRight w:val="0"/>
      <w:marTop w:val="0"/>
      <w:marBottom w:val="0"/>
      <w:divBdr>
        <w:top w:val="none" w:sz="0" w:space="0" w:color="auto"/>
        <w:left w:val="none" w:sz="0" w:space="0" w:color="auto"/>
        <w:bottom w:val="none" w:sz="0" w:space="0" w:color="auto"/>
        <w:right w:val="none" w:sz="0" w:space="0" w:color="auto"/>
      </w:divBdr>
    </w:div>
    <w:div w:id="1007826705">
      <w:bodyDiv w:val="1"/>
      <w:marLeft w:val="0"/>
      <w:marRight w:val="0"/>
      <w:marTop w:val="0"/>
      <w:marBottom w:val="0"/>
      <w:divBdr>
        <w:top w:val="none" w:sz="0" w:space="0" w:color="auto"/>
        <w:left w:val="none" w:sz="0" w:space="0" w:color="auto"/>
        <w:bottom w:val="none" w:sz="0" w:space="0" w:color="auto"/>
        <w:right w:val="none" w:sz="0" w:space="0" w:color="auto"/>
      </w:divBdr>
    </w:div>
    <w:div w:id="1008021011">
      <w:bodyDiv w:val="1"/>
      <w:marLeft w:val="0"/>
      <w:marRight w:val="0"/>
      <w:marTop w:val="0"/>
      <w:marBottom w:val="0"/>
      <w:divBdr>
        <w:top w:val="none" w:sz="0" w:space="0" w:color="auto"/>
        <w:left w:val="none" w:sz="0" w:space="0" w:color="auto"/>
        <w:bottom w:val="none" w:sz="0" w:space="0" w:color="auto"/>
        <w:right w:val="none" w:sz="0" w:space="0" w:color="auto"/>
      </w:divBdr>
    </w:div>
    <w:div w:id="1008799889">
      <w:bodyDiv w:val="1"/>
      <w:marLeft w:val="0"/>
      <w:marRight w:val="0"/>
      <w:marTop w:val="0"/>
      <w:marBottom w:val="0"/>
      <w:divBdr>
        <w:top w:val="none" w:sz="0" w:space="0" w:color="auto"/>
        <w:left w:val="none" w:sz="0" w:space="0" w:color="auto"/>
        <w:bottom w:val="none" w:sz="0" w:space="0" w:color="auto"/>
        <w:right w:val="none" w:sz="0" w:space="0" w:color="auto"/>
      </w:divBdr>
    </w:div>
    <w:div w:id="1009722593">
      <w:bodyDiv w:val="1"/>
      <w:marLeft w:val="0"/>
      <w:marRight w:val="0"/>
      <w:marTop w:val="0"/>
      <w:marBottom w:val="0"/>
      <w:divBdr>
        <w:top w:val="none" w:sz="0" w:space="0" w:color="auto"/>
        <w:left w:val="none" w:sz="0" w:space="0" w:color="auto"/>
        <w:bottom w:val="none" w:sz="0" w:space="0" w:color="auto"/>
        <w:right w:val="none" w:sz="0" w:space="0" w:color="auto"/>
      </w:divBdr>
    </w:div>
    <w:div w:id="1010595822">
      <w:bodyDiv w:val="1"/>
      <w:marLeft w:val="0"/>
      <w:marRight w:val="0"/>
      <w:marTop w:val="0"/>
      <w:marBottom w:val="0"/>
      <w:divBdr>
        <w:top w:val="none" w:sz="0" w:space="0" w:color="auto"/>
        <w:left w:val="none" w:sz="0" w:space="0" w:color="auto"/>
        <w:bottom w:val="none" w:sz="0" w:space="0" w:color="auto"/>
        <w:right w:val="none" w:sz="0" w:space="0" w:color="auto"/>
      </w:divBdr>
    </w:div>
    <w:div w:id="1012030042">
      <w:bodyDiv w:val="1"/>
      <w:marLeft w:val="0"/>
      <w:marRight w:val="0"/>
      <w:marTop w:val="0"/>
      <w:marBottom w:val="0"/>
      <w:divBdr>
        <w:top w:val="none" w:sz="0" w:space="0" w:color="auto"/>
        <w:left w:val="none" w:sz="0" w:space="0" w:color="auto"/>
        <w:bottom w:val="none" w:sz="0" w:space="0" w:color="auto"/>
        <w:right w:val="none" w:sz="0" w:space="0" w:color="auto"/>
      </w:divBdr>
    </w:div>
    <w:div w:id="1012300717">
      <w:bodyDiv w:val="1"/>
      <w:marLeft w:val="0"/>
      <w:marRight w:val="0"/>
      <w:marTop w:val="0"/>
      <w:marBottom w:val="0"/>
      <w:divBdr>
        <w:top w:val="none" w:sz="0" w:space="0" w:color="auto"/>
        <w:left w:val="none" w:sz="0" w:space="0" w:color="auto"/>
        <w:bottom w:val="none" w:sz="0" w:space="0" w:color="auto"/>
        <w:right w:val="none" w:sz="0" w:space="0" w:color="auto"/>
      </w:divBdr>
    </w:div>
    <w:div w:id="1014654852">
      <w:bodyDiv w:val="1"/>
      <w:marLeft w:val="0"/>
      <w:marRight w:val="0"/>
      <w:marTop w:val="0"/>
      <w:marBottom w:val="0"/>
      <w:divBdr>
        <w:top w:val="none" w:sz="0" w:space="0" w:color="auto"/>
        <w:left w:val="none" w:sz="0" w:space="0" w:color="auto"/>
        <w:bottom w:val="none" w:sz="0" w:space="0" w:color="auto"/>
        <w:right w:val="none" w:sz="0" w:space="0" w:color="auto"/>
      </w:divBdr>
    </w:div>
    <w:div w:id="1015574154">
      <w:bodyDiv w:val="1"/>
      <w:marLeft w:val="0"/>
      <w:marRight w:val="0"/>
      <w:marTop w:val="0"/>
      <w:marBottom w:val="0"/>
      <w:divBdr>
        <w:top w:val="none" w:sz="0" w:space="0" w:color="auto"/>
        <w:left w:val="none" w:sz="0" w:space="0" w:color="auto"/>
        <w:bottom w:val="none" w:sz="0" w:space="0" w:color="auto"/>
        <w:right w:val="none" w:sz="0" w:space="0" w:color="auto"/>
      </w:divBdr>
    </w:div>
    <w:div w:id="1017315528">
      <w:bodyDiv w:val="1"/>
      <w:marLeft w:val="0"/>
      <w:marRight w:val="0"/>
      <w:marTop w:val="0"/>
      <w:marBottom w:val="0"/>
      <w:divBdr>
        <w:top w:val="none" w:sz="0" w:space="0" w:color="auto"/>
        <w:left w:val="none" w:sz="0" w:space="0" w:color="auto"/>
        <w:bottom w:val="none" w:sz="0" w:space="0" w:color="auto"/>
        <w:right w:val="none" w:sz="0" w:space="0" w:color="auto"/>
      </w:divBdr>
    </w:div>
    <w:div w:id="1017653492">
      <w:bodyDiv w:val="1"/>
      <w:marLeft w:val="0"/>
      <w:marRight w:val="0"/>
      <w:marTop w:val="0"/>
      <w:marBottom w:val="0"/>
      <w:divBdr>
        <w:top w:val="none" w:sz="0" w:space="0" w:color="auto"/>
        <w:left w:val="none" w:sz="0" w:space="0" w:color="auto"/>
        <w:bottom w:val="none" w:sz="0" w:space="0" w:color="auto"/>
        <w:right w:val="none" w:sz="0" w:space="0" w:color="auto"/>
      </w:divBdr>
    </w:div>
    <w:div w:id="1019434723">
      <w:bodyDiv w:val="1"/>
      <w:marLeft w:val="0"/>
      <w:marRight w:val="0"/>
      <w:marTop w:val="0"/>
      <w:marBottom w:val="0"/>
      <w:divBdr>
        <w:top w:val="none" w:sz="0" w:space="0" w:color="auto"/>
        <w:left w:val="none" w:sz="0" w:space="0" w:color="auto"/>
        <w:bottom w:val="none" w:sz="0" w:space="0" w:color="auto"/>
        <w:right w:val="none" w:sz="0" w:space="0" w:color="auto"/>
      </w:divBdr>
    </w:div>
    <w:div w:id="1027952822">
      <w:bodyDiv w:val="1"/>
      <w:marLeft w:val="0"/>
      <w:marRight w:val="0"/>
      <w:marTop w:val="0"/>
      <w:marBottom w:val="0"/>
      <w:divBdr>
        <w:top w:val="none" w:sz="0" w:space="0" w:color="auto"/>
        <w:left w:val="none" w:sz="0" w:space="0" w:color="auto"/>
        <w:bottom w:val="none" w:sz="0" w:space="0" w:color="auto"/>
        <w:right w:val="none" w:sz="0" w:space="0" w:color="auto"/>
      </w:divBdr>
    </w:div>
    <w:div w:id="1029374991">
      <w:bodyDiv w:val="1"/>
      <w:marLeft w:val="0"/>
      <w:marRight w:val="0"/>
      <w:marTop w:val="0"/>
      <w:marBottom w:val="0"/>
      <w:divBdr>
        <w:top w:val="none" w:sz="0" w:space="0" w:color="auto"/>
        <w:left w:val="none" w:sz="0" w:space="0" w:color="auto"/>
        <w:bottom w:val="none" w:sz="0" w:space="0" w:color="auto"/>
        <w:right w:val="none" w:sz="0" w:space="0" w:color="auto"/>
      </w:divBdr>
    </w:div>
    <w:div w:id="1030954471">
      <w:bodyDiv w:val="1"/>
      <w:marLeft w:val="0"/>
      <w:marRight w:val="0"/>
      <w:marTop w:val="0"/>
      <w:marBottom w:val="0"/>
      <w:divBdr>
        <w:top w:val="none" w:sz="0" w:space="0" w:color="auto"/>
        <w:left w:val="none" w:sz="0" w:space="0" w:color="auto"/>
        <w:bottom w:val="none" w:sz="0" w:space="0" w:color="auto"/>
        <w:right w:val="none" w:sz="0" w:space="0" w:color="auto"/>
      </w:divBdr>
    </w:div>
    <w:div w:id="1036806418">
      <w:bodyDiv w:val="1"/>
      <w:marLeft w:val="0"/>
      <w:marRight w:val="0"/>
      <w:marTop w:val="0"/>
      <w:marBottom w:val="0"/>
      <w:divBdr>
        <w:top w:val="none" w:sz="0" w:space="0" w:color="auto"/>
        <w:left w:val="none" w:sz="0" w:space="0" w:color="auto"/>
        <w:bottom w:val="none" w:sz="0" w:space="0" w:color="auto"/>
        <w:right w:val="none" w:sz="0" w:space="0" w:color="auto"/>
      </w:divBdr>
    </w:div>
    <w:div w:id="1038240591">
      <w:bodyDiv w:val="1"/>
      <w:marLeft w:val="0"/>
      <w:marRight w:val="0"/>
      <w:marTop w:val="0"/>
      <w:marBottom w:val="0"/>
      <w:divBdr>
        <w:top w:val="none" w:sz="0" w:space="0" w:color="auto"/>
        <w:left w:val="none" w:sz="0" w:space="0" w:color="auto"/>
        <w:bottom w:val="none" w:sz="0" w:space="0" w:color="auto"/>
        <w:right w:val="none" w:sz="0" w:space="0" w:color="auto"/>
      </w:divBdr>
    </w:div>
    <w:div w:id="1040201022">
      <w:bodyDiv w:val="1"/>
      <w:marLeft w:val="0"/>
      <w:marRight w:val="0"/>
      <w:marTop w:val="0"/>
      <w:marBottom w:val="0"/>
      <w:divBdr>
        <w:top w:val="none" w:sz="0" w:space="0" w:color="auto"/>
        <w:left w:val="none" w:sz="0" w:space="0" w:color="auto"/>
        <w:bottom w:val="none" w:sz="0" w:space="0" w:color="auto"/>
        <w:right w:val="none" w:sz="0" w:space="0" w:color="auto"/>
      </w:divBdr>
    </w:div>
    <w:div w:id="1042285485">
      <w:bodyDiv w:val="1"/>
      <w:marLeft w:val="0"/>
      <w:marRight w:val="0"/>
      <w:marTop w:val="0"/>
      <w:marBottom w:val="0"/>
      <w:divBdr>
        <w:top w:val="none" w:sz="0" w:space="0" w:color="auto"/>
        <w:left w:val="none" w:sz="0" w:space="0" w:color="auto"/>
        <w:bottom w:val="none" w:sz="0" w:space="0" w:color="auto"/>
        <w:right w:val="none" w:sz="0" w:space="0" w:color="auto"/>
      </w:divBdr>
    </w:div>
    <w:div w:id="1045103091">
      <w:bodyDiv w:val="1"/>
      <w:marLeft w:val="0"/>
      <w:marRight w:val="0"/>
      <w:marTop w:val="0"/>
      <w:marBottom w:val="0"/>
      <w:divBdr>
        <w:top w:val="none" w:sz="0" w:space="0" w:color="auto"/>
        <w:left w:val="none" w:sz="0" w:space="0" w:color="auto"/>
        <w:bottom w:val="none" w:sz="0" w:space="0" w:color="auto"/>
        <w:right w:val="none" w:sz="0" w:space="0" w:color="auto"/>
      </w:divBdr>
    </w:div>
    <w:div w:id="1045641965">
      <w:bodyDiv w:val="1"/>
      <w:marLeft w:val="0"/>
      <w:marRight w:val="0"/>
      <w:marTop w:val="0"/>
      <w:marBottom w:val="0"/>
      <w:divBdr>
        <w:top w:val="none" w:sz="0" w:space="0" w:color="auto"/>
        <w:left w:val="none" w:sz="0" w:space="0" w:color="auto"/>
        <w:bottom w:val="none" w:sz="0" w:space="0" w:color="auto"/>
        <w:right w:val="none" w:sz="0" w:space="0" w:color="auto"/>
      </w:divBdr>
    </w:div>
    <w:div w:id="1047414123">
      <w:bodyDiv w:val="1"/>
      <w:marLeft w:val="0"/>
      <w:marRight w:val="0"/>
      <w:marTop w:val="0"/>
      <w:marBottom w:val="0"/>
      <w:divBdr>
        <w:top w:val="none" w:sz="0" w:space="0" w:color="auto"/>
        <w:left w:val="none" w:sz="0" w:space="0" w:color="auto"/>
        <w:bottom w:val="none" w:sz="0" w:space="0" w:color="auto"/>
        <w:right w:val="none" w:sz="0" w:space="0" w:color="auto"/>
      </w:divBdr>
    </w:div>
    <w:div w:id="1047679756">
      <w:bodyDiv w:val="1"/>
      <w:marLeft w:val="0"/>
      <w:marRight w:val="0"/>
      <w:marTop w:val="0"/>
      <w:marBottom w:val="0"/>
      <w:divBdr>
        <w:top w:val="none" w:sz="0" w:space="0" w:color="auto"/>
        <w:left w:val="none" w:sz="0" w:space="0" w:color="auto"/>
        <w:bottom w:val="none" w:sz="0" w:space="0" w:color="auto"/>
        <w:right w:val="none" w:sz="0" w:space="0" w:color="auto"/>
      </w:divBdr>
    </w:div>
    <w:div w:id="1048147179">
      <w:bodyDiv w:val="1"/>
      <w:marLeft w:val="0"/>
      <w:marRight w:val="0"/>
      <w:marTop w:val="0"/>
      <w:marBottom w:val="0"/>
      <w:divBdr>
        <w:top w:val="none" w:sz="0" w:space="0" w:color="auto"/>
        <w:left w:val="none" w:sz="0" w:space="0" w:color="auto"/>
        <w:bottom w:val="none" w:sz="0" w:space="0" w:color="auto"/>
        <w:right w:val="none" w:sz="0" w:space="0" w:color="auto"/>
      </w:divBdr>
    </w:div>
    <w:div w:id="1052772637">
      <w:bodyDiv w:val="1"/>
      <w:marLeft w:val="0"/>
      <w:marRight w:val="0"/>
      <w:marTop w:val="0"/>
      <w:marBottom w:val="0"/>
      <w:divBdr>
        <w:top w:val="none" w:sz="0" w:space="0" w:color="auto"/>
        <w:left w:val="none" w:sz="0" w:space="0" w:color="auto"/>
        <w:bottom w:val="none" w:sz="0" w:space="0" w:color="auto"/>
        <w:right w:val="none" w:sz="0" w:space="0" w:color="auto"/>
      </w:divBdr>
    </w:div>
    <w:div w:id="1056589042">
      <w:bodyDiv w:val="1"/>
      <w:marLeft w:val="0"/>
      <w:marRight w:val="0"/>
      <w:marTop w:val="0"/>
      <w:marBottom w:val="0"/>
      <w:divBdr>
        <w:top w:val="none" w:sz="0" w:space="0" w:color="auto"/>
        <w:left w:val="none" w:sz="0" w:space="0" w:color="auto"/>
        <w:bottom w:val="none" w:sz="0" w:space="0" w:color="auto"/>
        <w:right w:val="none" w:sz="0" w:space="0" w:color="auto"/>
      </w:divBdr>
    </w:div>
    <w:div w:id="1064569469">
      <w:bodyDiv w:val="1"/>
      <w:marLeft w:val="0"/>
      <w:marRight w:val="0"/>
      <w:marTop w:val="0"/>
      <w:marBottom w:val="0"/>
      <w:divBdr>
        <w:top w:val="none" w:sz="0" w:space="0" w:color="auto"/>
        <w:left w:val="none" w:sz="0" w:space="0" w:color="auto"/>
        <w:bottom w:val="none" w:sz="0" w:space="0" w:color="auto"/>
        <w:right w:val="none" w:sz="0" w:space="0" w:color="auto"/>
      </w:divBdr>
    </w:div>
    <w:div w:id="1066762134">
      <w:bodyDiv w:val="1"/>
      <w:marLeft w:val="0"/>
      <w:marRight w:val="0"/>
      <w:marTop w:val="0"/>
      <w:marBottom w:val="0"/>
      <w:divBdr>
        <w:top w:val="none" w:sz="0" w:space="0" w:color="auto"/>
        <w:left w:val="none" w:sz="0" w:space="0" w:color="auto"/>
        <w:bottom w:val="none" w:sz="0" w:space="0" w:color="auto"/>
        <w:right w:val="none" w:sz="0" w:space="0" w:color="auto"/>
      </w:divBdr>
    </w:div>
    <w:div w:id="1069303428">
      <w:bodyDiv w:val="1"/>
      <w:marLeft w:val="0"/>
      <w:marRight w:val="0"/>
      <w:marTop w:val="0"/>
      <w:marBottom w:val="0"/>
      <w:divBdr>
        <w:top w:val="none" w:sz="0" w:space="0" w:color="auto"/>
        <w:left w:val="none" w:sz="0" w:space="0" w:color="auto"/>
        <w:bottom w:val="none" w:sz="0" w:space="0" w:color="auto"/>
        <w:right w:val="none" w:sz="0" w:space="0" w:color="auto"/>
      </w:divBdr>
    </w:div>
    <w:div w:id="1073353597">
      <w:bodyDiv w:val="1"/>
      <w:marLeft w:val="0"/>
      <w:marRight w:val="0"/>
      <w:marTop w:val="0"/>
      <w:marBottom w:val="0"/>
      <w:divBdr>
        <w:top w:val="none" w:sz="0" w:space="0" w:color="auto"/>
        <w:left w:val="none" w:sz="0" w:space="0" w:color="auto"/>
        <w:bottom w:val="none" w:sz="0" w:space="0" w:color="auto"/>
        <w:right w:val="none" w:sz="0" w:space="0" w:color="auto"/>
      </w:divBdr>
    </w:div>
    <w:div w:id="1073550658">
      <w:bodyDiv w:val="1"/>
      <w:marLeft w:val="0"/>
      <w:marRight w:val="0"/>
      <w:marTop w:val="0"/>
      <w:marBottom w:val="0"/>
      <w:divBdr>
        <w:top w:val="none" w:sz="0" w:space="0" w:color="auto"/>
        <w:left w:val="none" w:sz="0" w:space="0" w:color="auto"/>
        <w:bottom w:val="none" w:sz="0" w:space="0" w:color="auto"/>
        <w:right w:val="none" w:sz="0" w:space="0" w:color="auto"/>
      </w:divBdr>
    </w:div>
    <w:div w:id="1073744607">
      <w:bodyDiv w:val="1"/>
      <w:marLeft w:val="0"/>
      <w:marRight w:val="0"/>
      <w:marTop w:val="0"/>
      <w:marBottom w:val="0"/>
      <w:divBdr>
        <w:top w:val="none" w:sz="0" w:space="0" w:color="auto"/>
        <w:left w:val="none" w:sz="0" w:space="0" w:color="auto"/>
        <w:bottom w:val="none" w:sz="0" w:space="0" w:color="auto"/>
        <w:right w:val="none" w:sz="0" w:space="0" w:color="auto"/>
      </w:divBdr>
    </w:div>
    <w:div w:id="1073817131">
      <w:bodyDiv w:val="1"/>
      <w:marLeft w:val="0"/>
      <w:marRight w:val="0"/>
      <w:marTop w:val="0"/>
      <w:marBottom w:val="0"/>
      <w:divBdr>
        <w:top w:val="none" w:sz="0" w:space="0" w:color="auto"/>
        <w:left w:val="none" w:sz="0" w:space="0" w:color="auto"/>
        <w:bottom w:val="none" w:sz="0" w:space="0" w:color="auto"/>
        <w:right w:val="none" w:sz="0" w:space="0" w:color="auto"/>
      </w:divBdr>
    </w:div>
    <w:div w:id="1075585868">
      <w:bodyDiv w:val="1"/>
      <w:marLeft w:val="0"/>
      <w:marRight w:val="0"/>
      <w:marTop w:val="0"/>
      <w:marBottom w:val="0"/>
      <w:divBdr>
        <w:top w:val="none" w:sz="0" w:space="0" w:color="auto"/>
        <w:left w:val="none" w:sz="0" w:space="0" w:color="auto"/>
        <w:bottom w:val="none" w:sz="0" w:space="0" w:color="auto"/>
        <w:right w:val="none" w:sz="0" w:space="0" w:color="auto"/>
      </w:divBdr>
    </w:div>
    <w:div w:id="1076518235">
      <w:bodyDiv w:val="1"/>
      <w:marLeft w:val="0"/>
      <w:marRight w:val="0"/>
      <w:marTop w:val="0"/>
      <w:marBottom w:val="0"/>
      <w:divBdr>
        <w:top w:val="none" w:sz="0" w:space="0" w:color="auto"/>
        <w:left w:val="none" w:sz="0" w:space="0" w:color="auto"/>
        <w:bottom w:val="none" w:sz="0" w:space="0" w:color="auto"/>
        <w:right w:val="none" w:sz="0" w:space="0" w:color="auto"/>
      </w:divBdr>
    </w:div>
    <w:div w:id="1079979637">
      <w:bodyDiv w:val="1"/>
      <w:marLeft w:val="0"/>
      <w:marRight w:val="0"/>
      <w:marTop w:val="0"/>
      <w:marBottom w:val="0"/>
      <w:divBdr>
        <w:top w:val="none" w:sz="0" w:space="0" w:color="auto"/>
        <w:left w:val="none" w:sz="0" w:space="0" w:color="auto"/>
        <w:bottom w:val="none" w:sz="0" w:space="0" w:color="auto"/>
        <w:right w:val="none" w:sz="0" w:space="0" w:color="auto"/>
      </w:divBdr>
    </w:div>
    <w:div w:id="1080642775">
      <w:bodyDiv w:val="1"/>
      <w:marLeft w:val="0"/>
      <w:marRight w:val="0"/>
      <w:marTop w:val="0"/>
      <w:marBottom w:val="0"/>
      <w:divBdr>
        <w:top w:val="none" w:sz="0" w:space="0" w:color="auto"/>
        <w:left w:val="none" w:sz="0" w:space="0" w:color="auto"/>
        <w:bottom w:val="none" w:sz="0" w:space="0" w:color="auto"/>
        <w:right w:val="none" w:sz="0" w:space="0" w:color="auto"/>
      </w:divBdr>
    </w:div>
    <w:div w:id="1083913837">
      <w:bodyDiv w:val="1"/>
      <w:marLeft w:val="0"/>
      <w:marRight w:val="0"/>
      <w:marTop w:val="0"/>
      <w:marBottom w:val="0"/>
      <w:divBdr>
        <w:top w:val="none" w:sz="0" w:space="0" w:color="auto"/>
        <w:left w:val="none" w:sz="0" w:space="0" w:color="auto"/>
        <w:bottom w:val="none" w:sz="0" w:space="0" w:color="auto"/>
        <w:right w:val="none" w:sz="0" w:space="0" w:color="auto"/>
      </w:divBdr>
    </w:div>
    <w:div w:id="1084303380">
      <w:bodyDiv w:val="1"/>
      <w:marLeft w:val="0"/>
      <w:marRight w:val="0"/>
      <w:marTop w:val="0"/>
      <w:marBottom w:val="0"/>
      <w:divBdr>
        <w:top w:val="none" w:sz="0" w:space="0" w:color="auto"/>
        <w:left w:val="none" w:sz="0" w:space="0" w:color="auto"/>
        <w:bottom w:val="none" w:sz="0" w:space="0" w:color="auto"/>
        <w:right w:val="none" w:sz="0" w:space="0" w:color="auto"/>
      </w:divBdr>
    </w:div>
    <w:div w:id="1087505629">
      <w:bodyDiv w:val="1"/>
      <w:marLeft w:val="0"/>
      <w:marRight w:val="0"/>
      <w:marTop w:val="0"/>
      <w:marBottom w:val="0"/>
      <w:divBdr>
        <w:top w:val="none" w:sz="0" w:space="0" w:color="auto"/>
        <w:left w:val="none" w:sz="0" w:space="0" w:color="auto"/>
        <w:bottom w:val="none" w:sz="0" w:space="0" w:color="auto"/>
        <w:right w:val="none" w:sz="0" w:space="0" w:color="auto"/>
      </w:divBdr>
    </w:div>
    <w:div w:id="1090734324">
      <w:bodyDiv w:val="1"/>
      <w:marLeft w:val="0"/>
      <w:marRight w:val="0"/>
      <w:marTop w:val="0"/>
      <w:marBottom w:val="0"/>
      <w:divBdr>
        <w:top w:val="none" w:sz="0" w:space="0" w:color="auto"/>
        <w:left w:val="none" w:sz="0" w:space="0" w:color="auto"/>
        <w:bottom w:val="none" w:sz="0" w:space="0" w:color="auto"/>
        <w:right w:val="none" w:sz="0" w:space="0" w:color="auto"/>
      </w:divBdr>
    </w:div>
    <w:div w:id="1092819207">
      <w:bodyDiv w:val="1"/>
      <w:marLeft w:val="0"/>
      <w:marRight w:val="0"/>
      <w:marTop w:val="0"/>
      <w:marBottom w:val="0"/>
      <w:divBdr>
        <w:top w:val="none" w:sz="0" w:space="0" w:color="auto"/>
        <w:left w:val="none" w:sz="0" w:space="0" w:color="auto"/>
        <w:bottom w:val="none" w:sz="0" w:space="0" w:color="auto"/>
        <w:right w:val="none" w:sz="0" w:space="0" w:color="auto"/>
      </w:divBdr>
    </w:div>
    <w:div w:id="1101343663">
      <w:bodyDiv w:val="1"/>
      <w:marLeft w:val="0"/>
      <w:marRight w:val="0"/>
      <w:marTop w:val="0"/>
      <w:marBottom w:val="0"/>
      <w:divBdr>
        <w:top w:val="none" w:sz="0" w:space="0" w:color="auto"/>
        <w:left w:val="none" w:sz="0" w:space="0" w:color="auto"/>
        <w:bottom w:val="none" w:sz="0" w:space="0" w:color="auto"/>
        <w:right w:val="none" w:sz="0" w:space="0" w:color="auto"/>
      </w:divBdr>
    </w:div>
    <w:div w:id="1107307980">
      <w:bodyDiv w:val="1"/>
      <w:marLeft w:val="0"/>
      <w:marRight w:val="0"/>
      <w:marTop w:val="0"/>
      <w:marBottom w:val="0"/>
      <w:divBdr>
        <w:top w:val="none" w:sz="0" w:space="0" w:color="auto"/>
        <w:left w:val="none" w:sz="0" w:space="0" w:color="auto"/>
        <w:bottom w:val="none" w:sz="0" w:space="0" w:color="auto"/>
        <w:right w:val="none" w:sz="0" w:space="0" w:color="auto"/>
      </w:divBdr>
    </w:div>
    <w:div w:id="1110709043">
      <w:bodyDiv w:val="1"/>
      <w:marLeft w:val="0"/>
      <w:marRight w:val="0"/>
      <w:marTop w:val="0"/>
      <w:marBottom w:val="0"/>
      <w:divBdr>
        <w:top w:val="none" w:sz="0" w:space="0" w:color="auto"/>
        <w:left w:val="none" w:sz="0" w:space="0" w:color="auto"/>
        <w:bottom w:val="none" w:sz="0" w:space="0" w:color="auto"/>
        <w:right w:val="none" w:sz="0" w:space="0" w:color="auto"/>
      </w:divBdr>
    </w:div>
    <w:div w:id="1115904691">
      <w:bodyDiv w:val="1"/>
      <w:marLeft w:val="0"/>
      <w:marRight w:val="0"/>
      <w:marTop w:val="0"/>
      <w:marBottom w:val="0"/>
      <w:divBdr>
        <w:top w:val="none" w:sz="0" w:space="0" w:color="auto"/>
        <w:left w:val="none" w:sz="0" w:space="0" w:color="auto"/>
        <w:bottom w:val="none" w:sz="0" w:space="0" w:color="auto"/>
        <w:right w:val="none" w:sz="0" w:space="0" w:color="auto"/>
      </w:divBdr>
    </w:div>
    <w:div w:id="1116829376">
      <w:bodyDiv w:val="1"/>
      <w:marLeft w:val="0"/>
      <w:marRight w:val="0"/>
      <w:marTop w:val="0"/>
      <w:marBottom w:val="0"/>
      <w:divBdr>
        <w:top w:val="none" w:sz="0" w:space="0" w:color="auto"/>
        <w:left w:val="none" w:sz="0" w:space="0" w:color="auto"/>
        <w:bottom w:val="none" w:sz="0" w:space="0" w:color="auto"/>
        <w:right w:val="none" w:sz="0" w:space="0" w:color="auto"/>
      </w:divBdr>
    </w:div>
    <w:div w:id="1117410139">
      <w:bodyDiv w:val="1"/>
      <w:marLeft w:val="0"/>
      <w:marRight w:val="0"/>
      <w:marTop w:val="0"/>
      <w:marBottom w:val="0"/>
      <w:divBdr>
        <w:top w:val="none" w:sz="0" w:space="0" w:color="auto"/>
        <w:left w:val="none" w:sz="0" w:space="0" w:color="auto"/>
        <w:bottom w:val="none" w:sz="0" w:space="0" w:color="auto"/>
        <w:right w:val="none" w:sz="0" w:space="0" w:color="auto"/>
      </w:divBdr>
    </w:div>
    <w:div w:id="1124274253">
      <w:bodyDiv w:val="1"/>
      <w:marLeft w:val="0"/>
      <w:marRight w:val="0"/>
      <w:marTop w:val="0"/>
      <w:marBottom w:val="0"/>
      <w:divBdr>
        <w:top w:val="none" w:sz="0" w:space="0" w:color="auto"/>
        <w:left w:val="none" w:sz="0" w:space="0" w:color="auto"/>
        <w:bottom w:val="none" w:sz="0" w:space="0" w:color="auto"/>
        <w:right w:val="none" w:sz="0" w:space="0" w:color="auto"/>
      </w:divBdr>
    </w:div>
    <w:div w:id="1124468807">
      <w:bodyDiv w:val="1"/>
      <w:marLeft w:val="0"/>
      <w:marRight w:val="0"/>
      <w:marTop w:val="0"/>
      <w:marBottom w:val="0"/>
      <w:divBdr>
        <w:top w:val="none" w:sz="0" w:space="0" w:color="auto"/>
        <w:left w:val="none" w:sz="0" w:space="0" w:color="auto"/>
        <w:bottom w:val="none" w:sz="0" w:space="0" w:color="auto"/>
        <w:right w:val="none" w:sz="0" w:space="0" w:color="auto"/>
      </w:divBdr>
    </w:div>
    <w:div w:id="1127042585">
      <w:bodyDiv w:val="1"/>
      <w:marLeft w:val="0"/>
      <w:marRight w:val="0"/>
      <w:marTop w:val="0"/>
      <w:marBottom w:val="0"/>
      <w:divBdr>
        <w:top w:val="none" w:sz="0" w:space="0" w:color="auto"/>
        <w:left w:val="none" w:sz="0" w:space="0" w:color="auto"/>
        <w:bottom w:val="none" w:sz="0" w:space="0" w:color="auto"/>
        <w:right w:val="none" w:sz="0" w:space="0" w:color="auto"/>
      </w:divBdr>
    </w:div>
    <w:div w:id="1129399028">
      <w:bodyDiv w:val="1"/>
      <w:marLeft w:val="0"/>
      <w:marRight w:val="0"/>
      <w:marTop w:val="0"/>
      <w:marBottom w:val="0"/>
      <w:divBdr>
        <w:top w:val="none" w:sz="0" w:space="0" w:color="auto"/>
        <w:left w:val="none" w:sz="0" w:space="0" w:color="auto"/>
        <w:bottom w:val="none" w:sz="0" w:space="0" w:color="auto"/>
        <w:right w:val="none" w:sz="0" w:space="0" w:color="auto"/>
      </w:divBdr>
    </w:div>
    <w:div w:id="1132554606">
      <w:bodyDiv w:val="1"/>
      <w:marLeft w:val="0"/>
      <w:marRight w:val="0"/>
      <w:marTop w:val="0"/>
      <w:marBottom w:val="0"/>
      <w:divBdr>
        <w:top w:val="none" w:sz="0" w:space="0" w:color="auto"/>
        <w:left w:val="none" w:sz="0" w:space="0" w:color="auto"/>
        <w:bottom w:val="none" w:sz="0" w:space="0" w:color="auto"/>
        <w:right w:val="none" w:sz="0" w:space="0" w:color="auto"/>
      </w:divBdr>
    </w:div>
    <w:div w:id="1132593932">
      <w:bodyDiv w:val="1"/>
      <w:marLeft w:val="0"/>
      <w:marRight w:val="0"/>
      <w:marTop w:val="0"/>
      <w:marBottom w:val="0"/>
      <w:divBdr>
        <w:top w:val="none" w:sz="0" w:space="0" w:color="auto"/>
        <w:left w:val="none" w:sz="0" w:space="0" w:color="auto"/>
        <w:bottom w:val="none" w:sz="0" w:space="0" w:color="auto"/>
        <w:right w:val="none" w:sz="0" w:space="0" w:color="auto"/>
      </w:divBdr>
    </w:div>
    <w:div w:id="1135367459">
      <w:bodyDiv w:val="1"/>
      <w:marLeft w:val="0"/>
      <w:marRight w:val="0"/>
      <w:marTop w:val="0"/>
      <w:marBottom w:val="0"/>
      <w:divBdr>
        <w:top w:val="none" w:sz="0" w:space="0" w:color="auto"/>
        <w:left w:val="none" w:sz="0" w:space="0" w:color="auto"/>
        <w:bottom w:val="none" w:sz="0" w:space="0" w:color="auto"/>
        <w:right w:val="none" w:sz="0" w:space="0" w:color="auto"/>
      </w:divBdr>
    </w:div>
    <w:div w:id="1136220199">
      <w:bodyDiv w:val="1"/>
      <w:marLeft w:val="0"/>
      <w:marRight w:val="0"/>
      <w:marTop w:val="0"/>
      <w:marBottom w:val="0"/>
      <w:divBdr>
        <w:top w:val="none" w:sz="0" w:space="0" w:color="auto"/>
        <w:left w:val="none" w:sz="0" w:space="0" w:color="auto"/>
        <w:bottom w:val="none" w:sz="0" w:space="0" w:color="auto"/>
        <w:right w:val="none" w:sz="0" w:space="0" w:color="auto"/>
      </w:divBdr>
    </w:div>
    <w:div w:id="1139298287">
      <w:bodyDiv w:val="1"/>
      <w:marLeft w:val="0"/>
      <w:marRight w:val="0"/>
      <w:marTop w:val="0"/>
      <w:marBottom w:val="0"/>
      <w:divBdr>
        <w:top w:val="none" w:sz="0" w:space="0" w:color="auto"/>
        <w:left w:val="none" w:sz="0" w:space="0" w:color="auto"/>
        <w:bottom w:val="none" w:sz="0" w:space="0" w:color="auto"/>
        <w:right w:val="none" w:sz="0" w:space="0" w:color="auto"/>
      </w:divBdr>
    </w:div>
    <w:div w:id="1142231809">
      <w:bodyDiv w:val="1"/>
      <w:marLeft w:val="0"/>
      <w:marRight w:val="0"/>
      <w:marTop w:val="0"/>
      <w:marBottom w:val="0"/>
      <w:divBdr>
        <w:top w:val="none" w:sz="0" w:space="0" w:color="auto"/>
        <w:left w:val="none" w:sz="0" w:space="0" w:color="auto"/>
        <w:bottom w:val="none" w:sz="0" w:space="0" w:color="auto"/>
        <w:right w:val="none" w:sz="0" w:space="0" w:color="auto"/>
      </w:divBdr>
    </w:div>
    <w:div w:id="1142693183">
      <w:bodyDiv w:val="1"/>
      <w:marLeft w:val="0"/>
      <w:marRight w:val="0"/>
      <w:marTop w:val="0"/>
      <w:marBottom w:val="0"/>
      <w:divBdr>
        <w:top w:val="none" w:sz="0" w:space="0" w:color="auto"/>
        <w:left w:val="none" w:sz="0" w:space="0" w:color="auto"/>
        <w:bottom w:val="none" w:sz="0" w:space="0" w:color="auto"/>
        <w:right w:val="none" w:sz="0" w:space="0" w:color="auto"/>
      </w:divBdr>
    </w:div>
    <w:div w:id="1145195642">
      <w:bodyDiv w:val="1"/>
      <w:marLeft w:val="0"/>
      <w:marRight w:val="0"/>
      <w:marTop w:val="0"/>
      <w:marBottom w:val="0"/>
      <w:divBdr>
        <w:top w:val="none" w:sz="0" w:space="0" w:color="auto"/>
        <w:left w:val="none" w:sz="0" w:space="0" w:color="auto"/>
        <w:bottom w:val="none" w:sz="0" w:space="0" w:color="auto"/>
        <w:right w:val="none" w:sz="0" w:space="0" w:color="auto"/>
      </w:divBdr>
    </w:div>
    <w:div w:id="1148666636">
      <w:bodyDiv w:val="1"/>
      <w:marLeft w:val="0"/>
      <w:marRight w:val="0"/>
      <w:marTop w:val="0"/>
      <w:marBottom w:val="0"/>
      <w:divBdr>
        <w:top w:val="none" w:sz="0" w:space="0" w:color="auto"/>
        <w:left w:val="none" w:sz="0" w:space="0" w:color="auto"/>
        <w:bottom w:val="none" w:sz="0" w:space="0" w:color="auto"/>
        <w:right w:val="none" w:sz="0" w:space="0" w:color="auto"/>
      </w:divBdr>
    </w:div>
    <w:div w:id="1150365026">
      <w:bodyDiv w:val="1"/>
      <w:marLeft w:val="0"/>
      <w:marRight w:val="0"/>
      <w:marTop w:val="0"/>
      <w:marBottom w:val="0"/>
      <w:divBdr>
        <w:top w:val="none" w:sz="0" w:space="0" w:color="auto"/>
        <w:left w:val="none" w:sz="0" w:space="0" w:color="auto"/>
        <w:bottom w:val="none" w:sz="0" w:space="0" w:color="auto"/>
        <w:right w:val="none" w:sz="0" w:space="0" w:color="auto"/>
      </w:divBdr>
    </w:div>
    <w:div w:id="1150756091">
      <w:bodyDiv w:val="1"/>
      <w:marLeft w:val="0"/>
      <w:marRight w:val="0"/>
      <w:marTop w:val="0"/>
      <w:marBottom w:val="0"/>
      <w:divBdr>
        <w:top w:val="none" w:sz="0" w:space="0" w:color="auto"/>
        <w:left w:val="none" w:sz="0" w:space="0" w:color="auto"/>
        <w:bottom w:val="none" w:sz="0" w:space="0" w:color="auto"/>
        <w:right w:val="none" w:sz="0" w:space="0" w:color="auto"/>
      </w:divBdr>
    </w:div>
    <w:div w:id="1152789501">
      <w:bodyDiv w:val="1"/>
      <w:marLeft w:val="0"/>
      <w:marRight w:val="0"/>
      <w:marTop w:val="0"/>
      <w:marBottom w:val="0"/>
      <w:divBdr>
        <w:top w:val="none" w:sz="0" w:space="0" w:color="auto"/>
        <w:left w:val="none" w:sz="0" w:space="0" w:color="auto"/>
        <w:bottom w:val="none" w:sz="0" w:space="0" w:color="auto"/>
        <w:right w:val="none" w:sz="0" w:space="0" w:color="auto"/>
      </w:divBdr>
    </w:div>
    <w:div w:id="1153251661">
      <w:bodyDiv w:val="1"/>
      <w:marLeft w:val="0"/>
      <w:marRight w:val="0"/>
      <w:marTop w:val="0"/>
      <w:marBottom w:val="0"/>
      <w:divBdr>
        <w:top w:val="none" w:sz="0" w:space="0" w:color="auto"/>
        <w:left w:val="none" w:sz="0" w:space="0" w:color="auto"/>
        <w:bottom w:val="none" w:sz="0" w:space="0" w:color="auto"/>
        <w:right w:val="none" w:sz="0" w:space="0" w:color="auto"/>
      </w:divBdr>
    </w:div>
    <w:div w:id="1155032648">
      <w:bodyDiv w:val="1"/>
      <w:marLeft w:val="0"/>
      <w:marRight w:val="0"/>
      <w:marTop w:val="0"/>
      <w:marBottom w:val="0"/>
      <w:divBdr>
        <w:top w:val="none" w:sz="0" w:space="0" w:color="auto"/>
        <w:left w:val="none" w:sz="0" w:space="0" w:color="auto"/>
        <w:bottom w:val="none" w:sz="0" w:space="0" w:color="auto"/>
        <w:right w:val="none" w:sz="0" w:space="0" w:color="auto"/>
      </w:divBdr>
    </w:div>
    <w:div w:id="1160079529">
      <w:bodyDiv w:val="1"/>
      <w:marLeft w:val="0"/>
      <w:marRight w:val="0"/>
      <w:marTop w:val="0"/>
      <w:marBottom w:val="0"/>
      <w:divBdr>
        <w:top w:val="none" w:sz="0" w:space="0" w:color="auto"/>
        <w:left w:val="none" w:sz="0" w:space="0" w:color="auto"/>
        <w:bottom w:val="none" w:sz="0" w:space="0" w:color="auto"/>
        <w:right w:val="none" w:sz="0" w:space="0" w:color="auto"/>
      </w:divBdr>
    </w:div>
    <w:div w:id="1165819932">
      <w:bodyDiv w:val="1"/>
      <w:marLeft w:val="0"/>
      <w:marRight w:val="0"/>
      <w:marTop w:val="0"/>
      <w:marBottom w:val="0"/>
      <w:divBdr>
        <w:top w:val="none" w:sz="0" w:space="0" w:color="auto"/>
        <w:left w:val="none" w:sz="0" w:space="0" w:color="auto"/>
        <w:bottom w:val="none" w:sz="0" w:space="0" w:color="auto"/>
        <w:right w:val="none" w:sz="0" w:space="0" w:color="auto"/>
      </w:divBdr>
    </w:div>
    <w:div w:id="1167743085">
      <w:bodyDiv w:val="1"/>
      <w:marLeft w:val="0"/>
      <w:marRight w:val="0"/>
      <w:marTop w:val="0"/>
      <w:marBottom w:val="0"/>
      <w:divBdr>
        <w:top w:val="none" w:sz="0" w:space="0" w:color="auto"/>
        <w:left w:val="none" w:sz="0" w:space="0" w:color="auto"/>
        <w:bottom w:val="none" w:sz="0" w:space="0" w:color="auto"/>
        <w:right w:val="none" w:sz="0" w:space="0" w:color="auto"/>
      </w:divBdr>
    </w:div>
    <w:div w:id="1168135625">
      <w:bodyDiv w:val="1"/>
      <w:marLeft w:val="0"/>
      <w:marRight w:val="0"/>
      <w:marTop w:val="0"/>
      <w:marBottom w:val="0"/>
      <w:divBdr>
        <w:top w:val="none" w:sz="0" w:space="0" w:color="auto"/>
        <w:left w:val="none" w:sz="0" w:space="0" w:color="auto"/>
        <w:bottom w:val="none" w:sz="0" w:space="0" w:color="auto"/>
        <w:right w:val="none" w:sz="0" w:space="0" w:color="auto"/>
      </w:divBdr>
    </w:div>
    <w:div w:id="1174883118">
      <w:bodyDiv w:val="1"/>
      <w:marLeft w:val="0"/>
      <w:marRight w:val="0"/>
      <w:marTop w:val="0"/>
      <w:marBottom w:val="0"/>
      <w:divBdr>
        <w:top w:val="none" w:sz="0" w:space="0" w:color="auto"/>
        <w:left w:val="none" w:sz="0" w:space="0" w:color="auto"/>
        <w:bottom w:val="none" w:sz="0" w:space="0" w:color="auto"/>
        <w:right w:val="none" w:sz="0" w:space="0" w:color="auto"/>
      </w:divBdr>
    </w:div>
    <w:div w:id="1176073808">
      <w:bodyDiv w:val="1"/>
      <w:marLeft w:val="0"/>
      <w:marRight w:val="0"/>
      <w:marTop w:val="0"/>
      <w:marBottom w:val="0"/>
      <w:divBdr>
        <w:top w:val="none" w:sz="0" w:space="0" w:color="auto"/>
        <w:left w:val="none" w:sz="0" w:space="0" w:color="auto"/>
        <w:bottom w:val="none" w:sz="0" w:space="0" w:color="auto"/>
        <w:right w:val="none" w:sz="0" w:space="0" w:color="auto"/>
      </w:divBdr>
    </w:div>
    <w:div w:id="1177496261">
      <w:bodyDiv w:val="1"/>
      <w:marLeft w:val="0"/>
      <w:marRight w:val="0"/>
      <w:marTop w:val="0"/>
      <w:marBottom w:val="0"/>
      <w:divBdr>
        <w:top w:val="none" w:sz="0" w:space="0" w:color="auto"/>
        <w:left w:val="none" w:sz="0" w:space="0" w:color="auto"/>
        <w:bottom w:val="none" w:sz="0" w:space="0" w:color="auto"/>
        <w:right w:val="none" w:sz="0" w:space="0" w:color="auto"/>
      </w:divBdr>
    </w:div>
    <w:div w:id="1179391454">
      <w:bodyDiv w:val="1"/>
      <w:marLeft w:val="0"/>
      <w:marRight w:val="0"/>
      <w:marTop w:val="0"/>
      <w:marBottom w:val="0"/>
      <w:divBdr>
        <w:top w:val="none" w:sz="0" w:space="0" w:color="auto"/>
        <w:left w:val="none" w:sz="0" w:space="0" w:color="auto"/>
        <w:bottom w:val="none" w:sz="0" w:space="0" w:color="auto"/>
        <w:right w:val="none" w:sz="0" w:space="0" w:color="auto"/>
      </w:divBdr>
    </w:div>
    <w:div w:id="1184324593">
      <w:bodyDiv w:val="1"/>
      <w:marLeft w:val="0"/>
      <w:marRight w:val="0"/>
      <w:marTop w:val="0"/>
      <w:marBottom w:val="0"/>
      <w:divBdr>
        <w:top w:val="none" w:sz="0" w:space="0" w:color="auto"/>
        <w:left w:val="none" w:sz="0" w:space="0" w:color="auto"/>
        <w:bottom w:val="none" w:sz="0" w:space="0" w:color="auto"/>
        <w:right w:val="none" w:sz="0" w:space="0" w:color="auto"/>
      </w:divBdr>
    </w:div>
    <w:div w:id="1184779400">
      <w:bodyDiv w:val="1"/>
      <w:marLeft w:val="0"/>
      <w:marRight w:val="0"/>
      <w:marTop w:val="0"/>
      <w:marBottom w:val="0"/>
      <w:divBdr>
        <w:top w:val="none" w:sz="0" w:space="0" w:color="auto"/>
        <w:left w:val="none" w:sz="0" w:space="0" w:color="auto"/>
        <w:bottom w:val="none" w:sz="0" w:space="0" w:color="auto"/>
        <w:right w:val="none" w:sz="0" w:space="0" w:color="auto"/>
      </w:divBdr>
    </w:div>
    <w:div w:id="1188982616">
      <w:bodyDiv w:val="1"/>
      <w:marLeft w:val="0"/>
      <w:marRight w:val="0"/>
      <w:marTop w:val="0"/>
      <w:marBottom w:val="0"/>
      <w:divBdr>
        <w:top w:val="none" w:sz="0" w:space="0" w:color="auto"/>
        <w:left w:val="none" w:sz="0" w:space="0" w:color="auto"/>
        <w:bottom w:val="none" w:sz="0" w:space="0" w:color="auto"/>
        <w:right w:val="none" w:sz="0" w:space="0" w:color="auto"/>
      </w:divBdr>
    </w:div>
    <w:div w:id="1189221593">
      <w:bodyDiv w:val="1"/>
      <w:marLeft w:val="0"/>
      <w:marRight w:val="0"/>
      <w:marTop w:val="0"/>
      <w:marBottom w:val="0"/>
      <w:divBdr>
        <w:top w:val="none" w:sz="0" w:space="0" w:color="auto"/>
        <w:left w:val="none" w:sz="0" w:space="0" w:color="auto"/>
        <w:bottom w:val="none" w:sz="0" w:space="0" w:color="auto"/>
        <w:right w:val="none" w:sz="0" w:space="0" w:color="auto"/>
      </w:divBdr>
    </w:div>
    <w:div w:id="1190027718">
      <w:bodyDiv w:val="1"/>
      <w:marLeft w:val="0"/>
      <w:marRight w:val="0"/>
      <w:marTop w:val="0"/>
      <w:marBottom w:val="0"/>
      <w:divBdr>
        <w:top w:val="none" w:sz="0" w:space="0" w:color="auto"/>
        <w:left w:val="none" w:sz="0" w:space="0" w:color="auto"/>
        <w:bottom w:val="none" w:sz="0" w:space="0" w:color="auto"/>
        <w:right w:val="none" w:sz="0" w:space="0" w:color="auto"/>
      </w:divBdr>
    </w:div>
    <w:div w:id="1192721872">
      <w:bodyDiv w:val="1"/>
      <w:marLeft w:val="0"/>
      <w:marRight w:val="0"/>
      <w:marTop w:val="0"/>
      <w:marBottom w:val="0"/>
      <w:divBdr>
        <w:top w:val="none" w:sz="0" w:space="0" w:color="auto"/>
        <w:left w:val="none" w:sz="0" w:space="0" w:color="auto"/>
        <w:bottom w:val="none" w:sz="0" w:space="0" w:color="auto"/>
        <w:right w:val="none" w:sz="0" w:space="0" w:color="auto"/>
      </w:divBdr>
    </w:div>
    <w:div w:id="1192957954">
      <w:bodyDiv w:val="1"/>
      <w:marLeft w:val="0"/>
      <w:marRight w:val="0"/>
      <w:marTop w:val="0"/>
      <w:marBottom w:val="0"/>
      <w:divBdr>
        <w:top w:val="none" w:sz="0" w:space="0" w:color="auto"/>
        <w:left w:val="none" w:sz="0" w:space="0" w:color="auto"/>
        <w:bottom w:val="none" w:sz="0" w:space="0" w:color="auto"/>
        <w:right w:val="none" w:sz="0" w:space="0" w:color="auto"/>
      </w:divBdr>
    </w:div>
    <w:div w:id="1196694788">
      <w:bodyDiv w:val="1"/>
      <w:marLeft w:val="0"/>
      <w:marRight w:val="0"/>
      <w:marTop w:val="0"/>
      <w:marBottom w:val="0"/>
      <w:divBdr>
        <w:top w:val="none" w:sz="0" w:space="0" w:color="auto"/>
        <w:left w:val="none" w:sz="0" w:space="0" w:color="auto"/>
        <w:bottom w:val="none" w:sz="0" w:space="0" w:color="auto"/>
        <w:right w:val="none" w:sz="0" w:space="0" w:color="auto"/>
      </w:divBdr>
    </w:div>
    <w:div w:id="1199734050">
      <w:bodyDiv w:val="1"/>
      <w:marLeft w:val="0"/>
      <w:marRight w:val="0"/>
      <w:marTop w:val="0"/>
      <w:marBottom w:val="0"/>
      <w:divBdr>
        <w:top w:val="none" w:sz="0" w:space="0" w:color="auto"/>
        <w:left w:val="none" w:sz="0" w:space="0" w:color="auto"/>
        <w:bottom w:val="none" w:sz="0" w:space="0" w:color="auto"/>
        <w:right w:val="none" w:sz="0" w:space="0" w:color="auto"/>
      </w:divBdr>
    </w:div>
    <w:div w:id="1201745007">
      <w:bodyDiv w:val="1"/>
      <w:marLeft w:val="0"/>
      <w:marRight w:val="0"/>
      <w:marTop w:val="0"/>
      <w:marBottom w:val="0"/>
      <w:divBdr>
        <w:top w:val="none" w:sz="0" w:space="0" w:color="auto"/>
        <w:left w:val="none" w:sz="0" w:space="0" w:color="auto"/>
        <w:bottom w:val="none" w:sz="0" w:space="0" w:color="auto"/>
        <w:right w:val="none" w:sz="0" w:space="0" w:color="auto"/>
      </w:divBdr>
    </w:div>
    <w:div w:id="1203861210">
      <w:bodyDiv w:val="1"/>
      <w:marLeft w:val="0"/>
      <w:marRight w:val="0"/>
      <w:marTop w:val="0"/>
      <w:marBottom w:val="0"/>
      <w:divBdr>
        <w:top w:val="none" w:sz="0" w:space="0" w:color="auto"/>
        <w:left w:val="none" w:sz="0" w:space="0" w:color="auto"/>
        <w:bottom w:val="none" w:sz="0" w:space="0" w:color="auto"/>
        <w:right w:val="none" w:sz="0" w:space="0" w:color="auto"/>
      </w:divBdr>
    </w:div>
    <w:div w:id="1207989396">
      <w:bodyDiv w:val="1"/>
      <w:marLeft w:val="0"/>
      <w:marRight w:val="0"/>
      <w:marTop w:val="0"/>
      <w:marBottom w:val="0"/>
      <w:divBdr>
        <w:top w:val="none" w:sz="0" w:space="0" w:color="auto"/>
        <w:left w:val="none" w:sz="0" w:space="0" w:color="auto"/>
        <w:bottom w:val="none" w:sz="0" w:space="0" w:color="auto"/>
        <w:right w:val="none" w:sz="0" w:space="0" w:color="auto"/>
      </w:divBdr>
    </w:div>
    <w:div w:id="1208837383">
      <w:bodyDiv w:val="1"/>
      <w:marLeft w:val="0"/>
      <w:marRight w:val="0"/>
      <w:marTop w:val="0"/>
      <w:marBottom w:val="0"/>
      <w:divBdr>
        <w:top w:val="none" w:sz="0" w:space="0" w:color="auto"/>
        <w:left w:val="none" w:sz="0" w:space="0" w:color="auto"/>
        <w:bottom w:val="none" w:sz="0" w:space="0" w:color="auto"/>
        <w:right w:val="none" w:sz="0" w:space="0" w:color="auto"/>
      </w:divBdr>
    </w:div>
    <w:div w:id="1220361321">
      <w:bodyDiv w:val="1"/>
      <w:marLeft w:val="0"/>
      <w:marRight w:val="0"/>
      <w:marTop w:val="0"/>
      <w:marBottom w:val="0"/>
      <w:divBdr>
        <w:top w:val="none" w:sz="0" w:space="0" w:color="auto"/>
        <w:left w:val="none" w:sz="0" w:space="0" w:color="auto"/>
        <w:bottom w:val="none" w:sz="0" w:space="0" w:color="auto"/>
        <w:right w:val="none" w:sz="0" w:space="0" w:color="auto"/>
      </w:divBdr>
    </w:div>
    <w:div w:id="1224171933">
      <w:bodyDiv w:val="1"/>
      <w:marLeft w:val="0"/>
      <w:marRight w:val="0"/>
      <w:marTop w:val="0"/>
      <w:marBottom w:val="0"/>
      <w:divBdr>
        <w:top w:val="none" w:sz="0" w:space="0" w:color="auto"/>
        <w:left w:val="none" w:sz="0" w:space="0" w:color="auto"/>
        <w:bottom w:val="none" w:sz="0" w:space="0" w:color="auto"/>
        <w:right w:val="none" w:sz="0" w:space="0" w:color="auto"/>
      </w:divBdr>
    </w:div>
    <w:div w:id="1235242559">
      <w:bodyDiv w:val="1"/>
      <w:marLeft w:val="0"/>
      <w:marRight w:val="0"/>
      <w:marTop w:val="0"/>
      <w:marBottom w:val="0"/>
      <w:divBdr>
        <w:top w:val="none" w:sz="0" w:space="0" w:color="auto"/>
        <w:left w:val="none" w:sz="0" w:space="0" w:color="auto"/>
        <w:bottom w:val="none" w:sz="0" w:space="0" w:color="auto"/>
        <w:right w:val="none" w:sz="0" w:space="0" w:color="auto"/>
      </w:divBdr>
    </w:div>
    <w:div w:id="1235775949">
      <w:bodyDiv w:val="1"/>
      <w:marLeft w:val="0"/>
      <w:marRight w:val="0"/>
      <w:marTop w:val="0"/>
      <w:marBottom w:val="0"/>
      <w:divBdr>
        <w:top w:val="none" w:sz="0" w:space="0" w:color="auto"/>
        <w:left w:val="none" w:sz="0" w:space="0" w:color="auto"/>
        <w:bottom w:val="none" w:sz="0" w:space="0" w:color="auto"/>
        <w:right w:val="none" w:sz="0" w:space="0" w:color="auto"/>
      </w:divBdr>
    </w:div>
    <w:div w:id="1237396156">
      <w:bodyDiv w:val="1"/>
      <w:marLeft w:val="0"/>
      <w:marRight w:val="0"/>
      <w:marTop w:val="0"/>
      <w:marBottom w:val="0"/>
      <w:divBdr>
        <w:top w:val="none" w:sz="0" w:space="0" w:color="auto"/>
        <w:left w:val="none" w:sz="0" w:space="0" w:color="auto"/>
        <w:bottom w:val="none" w:sz="0" w:space="0" w:color="auto"/>
        <w:right w:val="none" w:sz="0" w:space="0" w:color="auto"/>
      </w:divBdr>
    </w:div>
    <w:div w:id="1237402071">
      <w:bodyDiv w:val="1"/>
      <w:marLeft w:val="0"/>
      <w:marRight w:val="0"/>
      <w:marTop w:val="0"/>
      <w:marBottom w:val="0"/>
      <w:divBdr>
        <w:top w:val="none" w:sz="0" w:space="0" w:color="auto"/>
        <w:left w:val="none" w:sz="0" w:space="0" w:color="auto"/>
        <w:bottom w:val="none" w:sz="0" w:space="0" w:color="auto"/>
        <w:right w:val="none" w:sz="0" w:space="0" w:color="auto"/>
      </w:divBdr>
    </w:div>
    <w:div w:id="1237475977">
      <w:bodyDiv w:val="1"/>
      <w:marLeft w:val="0"/>
      <w:marRight w:val="0"/>
      <w:marTop w:val="0"/>
      <w:marBottom w:val="0"/>
      <w:divBdr>
        <w:top w:val="none" w:sz="0" w:space="0" w:color="auto"/>
        <w:left w:val="none" w:sz="0" w:space="0" w:color="auto"/>
        <w:bottom w:val="none" w:sz="0" w:space="0" w:color="auto"/>
        <w:right w:val="none" w:sz="0" w:space="0" w:color="auto"/>
      </w:divBdr>
    </w:div>
    <w:div w:id="1242447566">
      <w:bodyDiv w:val="1"/>
      <w:marLeft w:val="0"/>
      <w:marRight w:val="0"/>
      <w:marTop w:val="0"/>
      <w:marBottom w:val="0"/>
      <w:divBdr>
        <w:top w:val="none" w:sz="0" w:space="0" w:color="auto"/>
        <w:left w:val="none" w:sz="0" w:space="0" w:color="auto"/>
        <w:bottom w:val="none" w:sz="0" w:space="0" w:color="auto"/>
        <w:right w:val="none" w:sz="0" w:space="0" w:color="auto"/>
      </w:divBdr>
    </w:div>
    <w:div w:id="1249268186">
      <w:bodyDiv w:val="1"/>
      <w:marLeft w:val="0"/>
      <w:marRight w:val="0"/>
      <w:marTop w:val="0"/>
      <w:marBottom w:val="0"/>
      <w:divBdr>
        <w:top w:val="none" w:sz="0" w:space="0" w:color="auto"/>
        <w:left w:val="none" w:sz="0" w:space="0" w:color="auto"/>
        <w:bottom w:val="none" w:sz="0" w:space="0" w:color="auto"/>
        <w:right w:val="none" w:sz="0" w:space="0" w:color="auto"/>
      </w:divBdr>
    </w:div>
    <w:div w:id="1249391029">
      <w:bodyDiv w:val="1"/>
      <w:marLeft w:val="0"/>
      <w:marRight w:val="0"/>
      <w:marTop w:val="0"/>
      <w:marBottom w:val="0"/>
      <w:divBdr>
        <w:top w:val="none" w:sz="0" w:space="0" w:color="auto"/>
        <w:left w:val="none" w:sz="0" w:space="0" w:color="auto"/>
        <w:bottom w:val="none" w:sz="0" w:space="0" w:color="auto"/>
        <w:right w:val="none" w:sz="0" w:space="0" w:color="auto"/>
      </w:divBdr>
    </w:div>
    <w:div w:id="1263338181">
      <w:bodyDiv w:val="1"/>
      <w:marLeft w:val="0"/>
      <w:marRight w:val="0"/>
      <w:marTop w:val="0"/>
      <w:marBottom w:val="0"/>
      <w:divBdr>
        <w:top w:val="none" w:sz="0" w:space="0" w:color="auto"/>
        <w:left w:val="none" w:sz="0" w:space="0" w:color="auto"/>
        <w:bottom w:val="none" w:sz="0" w:space="0" w:color="auto"/>
        <w:right w:val="none" w:sz="0" w:space="0" w:color="auto"/>
      </w:divBdr>
    </w:div>
    <w:div w:id="1264845087">
      <w:bodyDiv w:val="1"/>
      <w:marLeft w:val="0"/>
      <w:marRight w:val="0"/>
      <w:marTop w:val="0"/>
      <w:marBottom w:val="0"/>
      <w:divBdr>
        <w:top w:val="none" w:sz="0" w:space="0" w:color="auto"/>
        <w:left w:val="none" w:sz="0" w:space="0" w:color="auto"/>
        <w:bottom w:val="none" w:sz="0" w:space="0" w:color="auto"/>
        <w:right w:val="none" w:sz="0" w:space="0" w:color="auto"/>
      </w:divBdr>
    </w:div>
    <w:div w:id="1265653959">
      <w:bodyDiv w:val="1"/>
      <w:marLeft w:val="0"/>
      <w:marRight w:val="0"/>
      <w:marTop w:val="0"/>
      <w:marBottom w:val="0"/>
      <w:divBdr>
        <w:top w:val="none" w:sz="0" w:space="0" w:color="auto"/>
        <w:left w:val="none" w:sz="0" w:space="0" w:color="auto"/>
        <w:bottom w:val="none" w:sz="0" w:space="0" w:color="auto"/>
        <w:right w:val="none" w:sz="0" w:space="0" w:color="auto"/>
      </w:divBdr>
    </w:div>
    <w:div w:id="1268392993">
      <w:bodyDiv w:val="1"/>
      <w:marLeft w:val="0"/>
      <w:marRight w:val="0"/>
      <w:marTop w:val="0"/>
      <w:marBottom w:val="0"/>
      <w:divBdr>
        <w:top w:val="none" w:sz="0" w:space="0" w:color="auto"/>
        <w:left w:val="none" w:sz="0" w:space="0" w:color="auto"/>
        <w:bottom w:val="none" w:sz="0" w:space="0" w:color="auto"/>
        <w:right w:val="none" w:sz="0" w:space="0" w:color="auto"/>
      </w:divBdr>
    </w:div>
    <w:div w:id="1269242464">
      <w:bodyDiv w:val="1"/>
      <w:marLeft w:val="0"/>
      <w:marRight w:val="0"/>
      <w:marTop w:val="0"/>
      <w:marBottom w:val="0"/>
      <w:divBdr>
        <w:top w:val="none" w:sz="0" w:space="0" w:color="auto"/>
        <w:left w:val="none" w:sz="0" w:space="0" w:color="auto"/>
        <w:bottom w:val="none" w:sz="0" w:space="0" w:color="auto"/>
        <w:right w:val="none" w:sz="0" w:space="0" w:color="auto"/>
      </w:divBdr>
    </w:div>
    <w:div w:id="1269511873">
      <w:bodyDiv w:val="1"/>
      <w:marLeft w:val="0"/>
      <w:marRight w:val="0"/>
      <w:marTop w:val="0"/>
      <w:marBottom w:val="0"/>
      <w:divBdr>
        <w:top w:val="none" w:sz="0" w:space="0" w:color="auto"/>
        <w:left w:val="none" w:sz="0" w:space="0" w:color="auto"/>
        <w:bottom w:val="none" w:sz="0" w:space="0" w:color="auto"/>
        <w:right w:val="none" w:sz="0" w:space="0" w:color="auto"/>
      </w:divBdr>
    </w:div>
    <w:div w:id="1270040844">
      <w:bodyDiv w:val="1"/>
      <w:marLeft w:val="0"/>
      <w:marRight w:val="0"/>
      <w:marTop w:val="0"/>
      <w:marBottom w:val="0"/>
      <w:divBdr>
        <w:top w:val="none" w:sz="0" w:space="0" w:color="auto"/>
        <w:left w:val="none" w:sz="0" w:space="0" w:color="auto"/>
        <w:bottom w:val="none" w:sz="0" w:space="0" w:color="auto"/>
        <w:right w:val="none" w:sz="0" w:space="0" w:color="auto"/>
      </w:divBdr>
    </w:div>
    <w:div w:id="1270162361">
      <w:bodyDiv w:val="1"/>
      <w:marLeft w:val="0"/>
      <w:marRight w:val="0"/>
      <w:marTop w:val="0"/>
      <w:marBottom w:val="0"/>
      <w:divBdr>
        <w:top w:val="none" w:sz="0" w:space="0" w:color="auto"/>
        <w:left w:val="none" w:sz="0" w:space="0" w:color="auto"/>
        <w:bottom w:val="none" w:sz="0" w:space="0" w:color="auto"/>
        <w:right w:val="none" w:sz="0" w:space="0" w:color="auto"/>
      </w:divBdr>
    </w:div>
    <w:div w:id="1271008082">
      <w:bodyDiv w:val="1"/>
      <w:marLeft w:val="0"/>
      <w:marRight w:val="0"/>
      <w:marTop w:val="0"/>
      <w:marBottom w:val="0"/>
      <w:divBdr>
        <w:top w:val="none" w:sz="0" w:space="0" w:color="auto"/>
        <w:left w:val="none" w:sz="0" w:space="0" w:color="auto"/>
        <w:bottom w:val="none" w:sz="0" w:space="0" w:color="auto"/>
        <w:right w:val="none" w:sz="0" w:space="0" w:color="auto"/>
      </w:divBdr>
    </w:div>
    <w:div w:id="1271546360">
      <w:bodyDiv w:val="1"/>
      <w:marLeft w:val="0"/>
      <w:marRight w:val="0"/>
      <w:marTop w:val="0"/>
      <w:marBottom w:val="0"/>
      <w:divBdr>
        <w:top w:val="none" w:sz="0" w:space="0" w:color="auto"/>
        <w:left w:val="none" w:sz="0" w:space="0" w:color="auto"/>
        <w:bottom w:val="none" w:sz="0" w:space="0" w:color="auto"/>
        <w:right w:val="none" w:sz="0" w:space="0" w:color="auto"/>
      </w:divBdr>
    </w:div>
    <w:div w:id="1274051769">
      <w:bodyDiv w:val="1"/>
      <w:marLeft w:val="0"/>
      <w:marRight w:val="0"/>
      <w:marTop w:val="0"/>
      <w:marBottom w:val="0"/>
      <w:divBdr>
        <w:top w:val="none" w:sz="0" w:space="0" w:color="auto"/>
        <w:left w:val="none" w:sz="0" w:space="0" w:color="auto"/>
        <w:bottom w:val="none" w:sz="0" w:space="0" w:color="auto"/>
        <w:right w:val="none" w:sz="0" w:space="0" w:color="auto"/>
      </w:divBdr>
    </w:div>
    <w:div w:id="1275593342">
      <w:bodyDiv w:val="1"/>
      <w:marLeft w:val="0"/>
      <w:marRight w:val="0"/>
      <w:marTop w:val="0"/>
      <w:marBottom w:val="0"/>
      <w:divBdr>
        <w:top w:val="none" w:sz="0" w:space="0" w:color="auto"/>
        <w:left w:val="none" w:sz="0" w:space="0" w:color="auto"/>
        <w:bottom w:val="none" w:sz="0" w:space="0" w:color="auto"/>
        <w:right w:val="none" w:sz="0" w:space="0" w:color="auto"/>
      </w:divBdr>
    </w:div>
    <w:div w:id="1277831589">
      <w:bodyDiv w:val="1"/>
      <w:marLeft w:val="0"/>
      <w:marRight w:val="0"/>
      <w:marTop w:val="0"/>
      <w:marBottom w:val="0"/>
      <w:divBdr>
        <w:top w:val="none" w:sz="0" w:space="0" w:color="auto"/>
        <w:left w:val="none" w:sz="0" w:space="0" w:color="auto"/>
        <w:bottom w:val="none" w:sz="0" w:space="0" w:color="auto"/>
        <w:right w:val="none" w:sz="0" w:space="0" w:color="auto"/>
      </w:divBdr>
    </w:div>
    <w:div w:id="1283925880">
      <w:bodyDiv w:val="1"/>
      <w:marLeft w:val="0"/>
      <w:marRight w:val="0"/>
      <w:marTop w:val="0"/>
      <w:marBottom w:val="0"/>
      <w:divBdr>
        <w:top w:val="none" w:sz="0" w:space="0" w:color="auto"/>
        <w:left w:val="none" w:sz="0" w:space="0" w:color="auto"/>
        <w:bottom w:val="none" w:sz="0" w:space="0" w:color="auto"/>
        <w:right w:val="none" w:sz="0" w:space="0" w:color="auto"/>
      </w:divBdr>
    </w:div>
    <w:div w:id="1288242656">
      <w:bodyDiv w:val="1"/>
      <w:marLeft w:val="0"/>
      <w:marRight w:val="0"/>
      <w:marTop w:val="0"/>
      <w:marBottom w:val="0"/>
      <w:divBdr>
        <w:top w:val="none" w:sz="0" w:space="0" w:color="auto"/>
        <w:left w:val="none" w:sz="0" w:space="0" w:color="auto"/>
        <w:bottom w:val="none" w:sz="0" w:space="0" w:color="auto"/>
        <w:right w:val="none" w:sz="0" w:space="0" w:color="auto"/>
      </w:divBdr>
    </w:div>
    <w:div w:id="1291321382">
      <w:bodyDiv w:val="1"/>
      <w:marLeft w:val="0"/>
      <w:marRight w:val="0"/>
      <w:marTop w:val="0"/>
      <w:marBottom w:val="0"/>
      <w:divBdr>
        <w:top w:val="none" w:sz="0" w:space="0" w:color="auto"/>
        <w:left w:val="none" w:sz="0" w:space="0" w:color="auto"/>
        <w:bottom w:val="none" w:sz="0" w:space="0" w:color="auto"/>
        <w:right w:val="none" w:sz="0" w:space="0" w:color="auto"/>
      </w:divBdr>
    </w:div>
    <w:div w:id="1299263011">
      <w:bodyDiv w:val="1"/>
      <w:marLeft w:val="0"/>
      <w:marRight w:val="0"/>
      <w:marTop w:val="0"/>
      <w:marBottom w:val="0"/>
      <w:divBdr>
        <w:top w:val="none" w:sz="0" w:space="0" w:color="auto"/>
        <w:left w:val="none" w:sz="0" w:space="0" w:color="auto"/>
        <w:bottom w:val="none" w:sz="0" w:space="0" w:color="auto"/>
        <w:right w:val="none" w:sz="0" w:space="0" w:color="auto"/>
      </w:divBdr>
    </w:div>
    <w:div w:id="1299339618">
      <w:bodyDiv w:val="1"/>
      <w:marLeft w:val="0"/>
      <w:marRight w:val="0"/>
      <w:marTop w:val="0"/>
      <w:marBottom w:val="0"/>
      <w:divBdr>
        <w:top w:val="none" w:sz="0" w:space="0" w:color="auto"/>
        <w:left w:val="none" w:sz="0" w:space="0" w:color="auto"/>
        <w:bottom w:val="none" w:sz="0" w:space="0" w:color="auto"/>
        <w:right w:val="none" w:sz="0" w:space="0" w:color="auto"/>
      </w:divBdr>
    </w:div>
    <w:div w:id="1302224633">
      <w:bodyDiv w:val="1"/>
      <w:marLeft w:val="0"/>
      <w:marRight w:val="0"/>
      <w:marTop w:val="0"/>
      <w:marBottom w:val="0"/>
      <w:divBdr>
        <w:top w:val="none" w:sz="0" w:space="0" w:color="auto"/>
        <w:left w:val="none" w:sz="0" w:space="0" w:color="auto"/>
        <w:bottom w:val="none" w:sz="0" w:space="0" w:color="auto"/>
        <w:right w:val="none" w:sz="0" w:space="0" w:color="auto"/>
      </w:divBdr>
    </w:div>
    <w:div w:id="1304508173">
      <w:bodyDiv w:val="1"/>
      <w:marLeft w:val="0"/>
      <w:marRight w:val="0"/>
      <w:marTop w:val="0"/>
      <w:marBottom w:val="0"/>
      <w:divBdr>
        <w:top w:val="none" w:sz="0" w:space="0" w:color="auto"/>
        <w:left w:val="none" w:sz="0" w:space="0" w:color="auto"/>
        <w:bottom w:val="none" w:sz="0" w:space="0" w:color="auto"/>
        <w:right w:val="none" w:sz="0" w:space="0" w:color="auto"/>
      </w:divBdr>
    </w:div>
    <w:div w:id="1305742638">
      <w:bodyDiv w:val="1"/>
      <w:marLeft w:val="0"/>
      <w:marRight w:val="0"/>
      <w:marTop w:val="0"/>
      <w:marBottom w:val="0"/>
      <w:divBdr>
        <w:top w:val="none" w:sz="0" w:space="0" w:color="auto"/>
        <w:left w:val="none" w:sz="0" w:space="0" w:color="auto"/>
        <w:bottom w:val="none" w:sz="0" w:space="0" w:color="auto"/>
        <w:right w:val="none" w:sz="0" w:space="0" w:color="auto"/>
      </w:divBdr>
    </w:div>
    <w:div w:id="1310597592">
      <w:bodyDiv w:val="1"/>
      <w:marLeft w:val="0"/>
      <w:marRight w:val="0"/>
      <w:marTop w:val="0"/>
      <w:marBottom w:val="0"/>
      <w:divBdr>
        <w:top w:val="none" w:sz="0" w:space="0" w:color="auto"/>
        <w:left w:val="none" w:sz="0" w:space="0" w:color="auto"/>
        <w:bottom w:val="none" w:sz="0" w:space="0" w:color="auto"/>
        <w:right w:val="none" w:sz="0" w:space="0" w:color="auto"/>
      </w:divBdr>
    </w:div>
    <w:div w:id="1310785547">
      <w:bodyDiv w:val="1"/>
      <w:marLeft w:val="0"/>
      <w:marRight w:val="0"/>
      <w:marTop w:val="0"/>
      <w:marBottom w:val="0"/>
      <w:divBdr>
        <w:top w:val="none" w:sz="0" w:space="0" w:color="auto"/>
        <w:left w:val="none" w:sz="0" w:space="0" w:color="auto"/>
        <w:bottom w:val="none" w:sz="0" w:space="0" w:color="auto"/>
        <w:right w:val="none" w:sz="0" w:space="0" w:color="auto"/>
      </w:divBdr>
    </w:div>
    <w:div w:id="1311978528">
      <w:bodyDiv w:val="1"/>
      <w:marLeft w:val="0"/>
      <w:marRight w:val="0"/>
      <w:marTop w:val="0"/>
      <w:marBottom w:val="0"/>
      <w:divBdr>
        <w:top w:val="none" w:sz="0" w:space="0" w:color="auto"/>
        <w:left w:val="none" w:sz="0" w:space="0" w:color="auto"/>
        <w:bottom w:val="none" w:sz="0" w:space="0" w:color="auto"/>
        <w:right w:val="none" w:sz="0" w:space="0" w:color="auto"/>
      </w:divBdr>
    </w:div>
    <w:div w:id="1312834135">
      <w:bodyDiv w:val="1"/>
      <w:marLeft w:val="0"/>
      <w:marRight w:val="0"/>
      <w:marTop w:val="0"/>
      <w:marBottom w:val="0"/>
      <w:divBdr>
        <w:top w:val="none" w:sz="0" w:space="0" w:color="auto"/>
        <w:left w:val="none" w:sz="0" w:space="0" w:color="auto"/>
        <w:bottom w:val="none" w:sz="0" w:space="0" w:color="auto"/>
        <w:right w:val="none" w:sz="0" w:space="0" w:color="auto"/>
      </w:divBdr>
    </w:div>
    <w:div w:id="1315333823">
      <w:bodyDiv w:val="1"/>
      <w:marLeft w:val="0"/>
      <w:marRight w:val="0"/>
      <w:marTop w:val="0"/>
      <w:marBottom w:val="0"/>
      <w:divBdr>
        <w:top w:val="none" w:sz="0" w:space="0" w:color="auto"/>
        <w:left w:val="none" w:sz="0" w:space="0" w:color="auto"/>
        <w:bottom w:val="none" w:sz="0" w:space="0" w:color="auto"/>
        <w:right w:val="none" w:sz="0" w:space="0" w:color="auto"/>
      </w:divBdr>
    </w:div>
    <w:div w:id="1316911902">
      <w:bodyDiv w:val="1"/>
      <w:marLeft w:val="0"/>
      <w:marRight w:val="0"/>
      <w:marTop w:val="0"/>
      <w:marBottom w:val="0"/>
      <w:divBdr>
        <w:top w:val="none" w:sz="0" w:space="0" w:color="auto"/>
        <w:left w:val="none" w:sz="0" w:space="0" w:color="auto"/>
        <w:bottom w:val="none" w:sz="0" w:space="0" w:color="auto"/>
        <w:right w:val="none" w:sz="0" w:space="0" w:color="auto"/>
      </w:divBdr>
    </w:div>
    <w:div w:id="1321272851">
      <w:bodyDiv w:val="1"/>
      <w:marLeft w:val="0"/>
      <w:marRight w:val="0"/>
      <w:marTop w:val="0"/>
      <w:marBottom w:val="0"/>
      <w:divBdr>
        <w:top w:val="none" w:sz="0" w:space="0" w:color="auto"/>
        <w:left w:val="none" w:sz="0" w:space="0" w:color="auto"/>
        <w:bottom w:val="none" w:sz="0" w:space="0" w:color="auto"/>
        <w:right w:val="none" w:sz="0" w:space="0" w:color="auto"/>
      </w:divBdr>
    </w:div>
    <w:div w:id="1326013979">
      <w:bodyDiv w:val="1"/>
      <w:marLeft w:val="0"/>
      <w:marRight w:val="0"/>
      <w:marTop w:val="0"/>
      <w:marBottom w:val="0"/>
      <w:divBdr>
        <w:top w:val="none" w:sz="0" w:space="0" w:color="auto"/>
        <w:left w:val="none" w:sz="0" w:space="0" w:color="auto"/>
        <w:bottom w:val="none" w:sz="0" w:space="0" w:color="auto"/>
        <w:right w:val="none" w:sz="0" w:space="0" w:color="auto"/>
      </w:divBdr>
    </w:div>
    <w:div w:id="1334727637">
      <w:bodyDiv w:val="1"/>
      <w:marLeft w:val="0"/>
      <w:marRight w:val="0"/>
      <w:marTop w:val="0"/>
      <w:marBottom w:val="0"/>
      <w:divBdr>
        <w:top w:val="none" w:sz="0" w:space="0" w:color="auto"/>
        <w:left w:val="none" w:sz="0" w:space="0" w:color="auto"/>
        <w:bottom w:val="none" w:sz="0" w:space="0" w:color="auto"/>
        <w:right w:val="none" w:sz="0" w:space="0" w:color="auto"/>
      </w:divBdr>
    </w:div>
    <w:div w:id="1338191234">
      <w:bodyDiv w:val="1"/>
      <w:marLeft w:val="0"/>
      <w:marRight w:val="0"/>
      <w:marTop w:val="0"/>
      <w:marBottom w:val="0"/>
      <w:divBdr>
        <w:top w:val="none" w:sz="0" w:space="0" w:color="auto"/>
        <w:left w:val="none" w:sz="0" w:space="0" w:color="auto"/>
        <w:bottom w:val="none" w:sz="0" w:space="0" w:color="auto"/>
        <w:right w:val="none" w:sz="0" w:space="0" w:color="auto"/>
      </w:divBdr>
    </w:div>
    <w:div w:id="1338536357">
      <w:bodyDiv w:val="1"/>
      <w:marLeft w:val="0"/>
      <w:marRight w:val="0"/>
      <w:marTop w:val="0"/>
      <w:marBottom w:val="0"/>
      <w:divBdr>
        <w:top w:val="none" w:sz="0" w:space="0" w:color="auto"/>
        <w:left w:val="none" w:sz="0" w:space="0" w:color="auto"/>
        <w:bottom w:val="none" w:sz="0" w:space="0" w:color="auto"/>
        <w:right w:val="none" w:sz="0" w:space="0" w:color="auto"/>
      </w:divBdr>
    </w:div>
    <w:div w:id="1339232485">
      <w:bodyDiv w:val="1"/>
      <w:marLeft w:val="0"/>
      <w:marRight w:val="0"/>
      <w:marTop w:val="0"/>
      <w:marBottom w:val="0"/>
      <w:divBdr>
        <w:top w:val="none" w:sz="0" w:space="0" w:color="auto"/>
        <w:left w:val="none" w:sz="0" w:space="0" w:color="auto"/>
        <w:bottom w:val="none" w:sz="0" w:space="0" w:color="auto"/>
        <w:right w:val="none" w:sz="0" w:space="0" w:color="auto"/>
      </w:divBdr>
    </w:div>
    <w:div w:id="1340041445">
      <w:bodyDiv w:val="1"/>
      <w:marLeft w:val="0"/>
      <w:marRight w:val="0"/>
      <w:marTop w:val="0"/>
      <w:marBottom w:val="0"/>
      <w:divBdr>
        <w:top w:val="none" w:sz="0" w:space="0" w:color="auto"/>
        <w:left w:val="none" w:sz="0" w:space="0" w:color="auto"/>
        <w:bottom w:val="none" w:sz="0" w:space="0" w:color="auto"/>
        <w:right w:val="none" w:sz="0" w:space="0" w:color="auto"/>
      </w:divBdr>
    </w:div>
    <w:div w:id="1342076554">
      <w:bodyDiv w:val="1"/>
      <w:marLeft w:val="0"/>
      <w:marRight w:val="0"/>
      <w:marTop w:val="0"/>
      <w:marBottom w:val="0"/>
      <w:divBdr>
        <w:top w:val="none" w:sz="0" w:space="0" w:color="auto"/>
        <w:left w:val="none" w:sz="0" w:space="0" w:color="auto"/>
        <w:bottom w:val="none" w:sz="0" w:space="0" w:color="auto"/>
        <w:right w:val="none" w:sz="0" w:space="0" w:color="auto"/>
      </w:divBdr>
    </w:div>
    <w:div w:id="1345471679">
      <w:bodyDiv w:val="1"/>
      <w:marLeft w:val="0"/>
      <w:marRight w:val="0"/>
      <w:marTop w:val="0"/>
      <w:marBottom w:val="0"/>
      <w:divBdr>
        <w:top w:val="none" w:sz="0" w:space="0" w:color="auto"/>
        <w:left w:val="none" w:sz="0" w:space="0" w:color="auto"/>
        <w:bottom w:val="none" w:sz="0" w:space="0" w:color="auto"/>
        <w:right w:val="none" w:sz="0" w:space="0" w:color="auto"/>
      </w:divBdr>
    </w:div>
    <w:div w:id="1346131217">
      <w:bodyDiv w:val="1"/>
      <w:marLeft w:val="0"/>
      <w:marRight w:val="0"/>
      <w:marTop w:val="0"/>
      <w:marBottom w:val="0"/>
      <w:divBdr>
        <w:top w:val="none" w:sz="0" w:space="0" w:color="auto"/>
        <w:left w:val="none" w:sz="0" w:space="0" w:color="auto"/>
        <w:bottom w:val="none" w:sz="0" w:space="0" w:color="auto"/>
        <w:right w:val="none" w:sz="0" w:space="0" w:color="auto"/>
      </w:divBdr>
    </w:div>
    <w:div w:id="1346785694">
      <w:bodyDiv w:val="1"/>
      <w:marLeft w:val="0"/>
      <w:marRight w:val="0"/>
      <w:marTop w:val="0"/>
      <w:marBottom w:val="0"/>
      <w:divBdr>
        <w:top w:val="none" w:sz="0" w:space="0" w:color="auto"/>
        <w:left w:val="none" w:sz="0" w:space="0" w:color="auto"/>
        <w:bottom w:val="none" w:sz="0" w:space="0" w:color="auto"/>
        <w:right w:val="none" w:sz="0" w:space="0" w:color="auto"/>
      </w:divBdr>
    </w:div>
    <w:div w:id="1352994461">
      <w:bodyDiv w:val="1"/>
      <w:marLeft w:val="0"/>
      <w:marRight w:val="0"/>
      <w:marTop w:val="0"/>
      <w:marBottom w:val="0"/>
      <w:divBdr>
        <w:top w:val="none" w:sz="0" w:space="0" w:color="auto"/>
        <w:left w:val="none" w:sz="0" w:space="0" w:color="auto"/>
        <w:bottom w:val="none" w:sz="0" w:space="0" w:color="auto"/>
        <w:right w:val="none" w:sz="0" w:space="0" w:color="auto"/>
      </w:divBdr>
    </w:div>
    <w:div w:id="1353264181">
      <w:bodyDiv w:val="1"/>
      <w:marLeft w:val="0"/>
      <w:marRight w:val="0"/>
      <w:marTop w:val="0"/>
      <w:marBottom w:val="0"/>
      <w:divBdr>
        <w:top w:val="none" w:sz="0" w:space="0" w:color="auto"/>
        <w:left w:val="none" w:sz="0" w:space="0" w:color="auto"/>
        <w:bottom w:val="none" w:sz="0" w:space="0" w:color="auto"/>
        <w:right w:val="none" w:sz="0" w:space="0" w:color="auto"/>
      </w:divBdr>
    </w:div>
    <w:div w:id="1356469018">
      <w:bodyDiv w:val="1"/>
      <w:marLeft w:val="0"/>
      <w:marRight w:val="0"/>
      <w:marTop w:val="0"/>
      <w:marBottom w:val="0"/>
      <w:divBdr>
        <w:top w:val="none" w:sz="0" w:space="0" w:color="auto"/>
        <w:left w:val="none" w:sz="0" w:space="0" w:color="auto"/>
        <w:bottom w:val="none" w:sz="0" w:space="0" w:color="auto"/>
        <w:right w:val="none" w:sz="0" w:space="0" w:color="auto"/>
      </w:divBdr>
    </w:div>
    <w:div w:id="1361051986">
      <w:bodyDiv w:val="1"/>
      <w:marLeft w:val="0"/>
      <w:marRight w:val="0"/>
      <w:marTop w:val="0"/>
      <w:marBottom w:val="0"/>
      <w:divBdr>
        <w:top w:val="none" w:sz="0" w:space="0" w:color="auto"/>
        <w:left w:val="none" w:sz="0" w:space="0" w:color="auto"/>
        <w:bottom w:val="none" w:sz="0" w:space="0" w:color="auto"/>
        <w:right w:val="none" w:sz="0" w:space="0" w:color="auto"/>
      </w:divBdr>
    </w:div>
    <w:div w:id="1365716997">
      <w:bodyDiv w:val="1"/>
      <w:marLeft w:val="0"/>
      <w:marRight w:val="0"/>
      <w:marTop w:val="0"/>
      <w:marBottom w:val="0"/>
      <w:divBdr>
        <w:top w:val="none" w:sz="0" w:space="0" w:color="auto"/>
        <w:left w:val="none" w:sz="0" w:space="0" w:color="auto"/>
        <w:bottom w:val="none" w:sz="0" w:space="0" w:color="auto"/>
        <w:right w:val="none" w:sz="0" w:space="0" w:color="auto"/>
      </w:divBdr>
    </w:div>
    <w:div w:id="1366639138">
      <w:bodyDiv w:val="1"/>
      <w:marLeft w:val="0"/>
      <w:marRight w:val="0"/>
      <w:marTop w:val="0"/>
      <w:marBottom w:val="0"/>
      <w:divBdr>
        <w:top w:val="none" w:sz="0" w:space="0" w:color="auto"/>
        <w:left w:val="none" w:sz="0" w:space="0" w:color="auto"/>
        <w:bottom w:val="none" w:sz="0" w:space="0" w:color="auto"/>
        <w:right w:val="none" w:sz="0" w:space="0" w:color="auto"/>
      </w:divBdr>
    </w:div>
    <w:div w:id="1367295302">
      <w:bodyDiv w:val="1"/>
      <w:marLeft w:val="0"/>
      <w:marRight w:val="0"/>
      <w:marTop w:val="0"/>
      <w:marBottom w:val="0"/>
      <w:divBdr>
        <w:top w:val="none" w:sz="0" w:space="0" w:color="auto"/>
        <w:left w:val="none" w:sz="0" w:space="0" w:color="auto"/>
        <w:bottom w:val="none" w:sz="0" w:space="0" w:color="auto"/>
        <w:right w:val="none" w:sz="0" w:space="0" w:color="auto"/>
      </w:divBdr>
    </w:div>
    <w:div w:id="1367947763">
      <w:bodyDiv w:val="1"/>
      <w:marLeft w:val="0"/>
      <w:marRight w:val="0"/>
      <w:marTop w:val="0"/>
      <w:marBottom w:val="0"/>
      <w:divBdr>
        <w:top w:val="none" w:sz="0" w:space="0" w:color="auto"/>
        <w:left w:val="none" w:sz="0" w:space="0" w:color="auto"/>
        <w:bottom w:val="none" w:sz="0" w:space="0" w:color="auto"/>
        <w:right w:val="none" w:sz="0" w:space="0" w:color="auto"/>
      </w:divBdr>
    </w:div>
    <w:div w:id="1368680349">
      <w:bodyDiv w:val="1"/>
      <w:marLeft w:val="0"/>
      <w:marRight w:val="0"/>
      <w:marTop w:val="0"/>
      <w:marBottom w:val="0"/>
      <w:divBdr>
        <w:top w:val="none" w:sz="0" w:space="0" w:color="auto"/>
        <w:left w:val="none" w:sz="0" w:space="0" w:color="auto"/>
        <w:bottom w:val="none" w:sz="0" w:space="0" w:color="auto"/>
        <w:right w:val="none" w:sz="0" w:space="0" w:color="auto"/>
      </w:divBdr>
    </w:div>
    <w:div w:id="1372338672">
      <w:bodyDiv w:val="1"/>
      <w:marLeft w:val="0"/>
      <w:marRight w:val="0"/>
      <w:marTop w:val="0"/>
      <w:marBottom w:val="0"/>
      <w:divBdr>
        <w:top w:val="none" w:sz="0" w:space="0" w:color="auto"/>
        <w:left w:val="none" w:sz="0" w:space="0" w:color="auto"/>
        <w:bottom w:val="none" w:sz="0" w:space="0" w:color="auto"/>
        <w:right w:val="none" w:sz="0" w:space="0" w:color="auto"/>
      </w:divBdr>
    </w:div>
    <w:div w:id="1375470216">
      <w:bodyDiv w:val="1"/>
      <w:marLeft w:val="0"/>
      <w:marRight w:val="0"/>
      <w:marTop w:val="0"/>
      <w:marBottom w:val="0"/>
      <w:divBdr>
        <w:top w:val="none" w:sz="0" w:space="0" w:color="auto"/>
        <w:left w:val="none" w:sz="0" w:space="0" w:color="auto"/>
        <w:bottom w:val="none" w:sz="0" w:space="0" w:color="auto"/>
        <w:right w:val="none" w:sz="0" w:space="0" w:color="auto"/>
      </w:divBdr>
    </w:div>
    <w:div w:id="1381244793">
      <w:bodyDiv w:val="1"/>
      <w:marLeft w:val="0"/>
      <w:marRight w:val="0"/>
      <w:marTop w:val="0"/>
      <w:marBottom w:val="0"/>
      <w:divBdr>
        <w:top w:val="none" w:sz="0" w:space="0" w:color="auto"/>
        <w:left w:val="none" w:sz="0" w:space="0" w:color="auto"/>
        <w:bottom w:val="none" w:sz="0" w:space="0" w:color="auto"/>
        <w:right w:val="none" w:sz="0" w:space="0" w:color="auto"/>
      </w:divBdr>
    </w:div>
    <w:div w:id="1381245987">
      <w:bodyDiv w:val="1"/>
      <w:marLeft w:val="0"/>
      <w:marRight w:val="0"/>
      <w:marTop w:val="0"/>
      <w:marBottom w:val="0"/>
      <w:divBdr>
        <w:top w:val="none" w:sz="0" w:space="0" w:color="auto"/>
        <w:left w:val="none" w:sz="0" w:space="0" w:color="auto"/>
        <w:bottom w:val="none" w:sz="0" w:space="0" w:color="auto"/>
        <w:right w:val="none" w:sz="0" w:space="0" w:color="auto"/>
      </w:divBdr>
    </w:div>
    <w:div w:id="1383669921">
      <w:bodyDiv w:val="1"/>
      <w:marLeft w:val="0"/>
      <w:marRight w:val="0"/>
      <w:marTop w:val="0"/>
      <w:marBottom w:val="0"/>
      <w:divBdr>
        <w:top w:val="none" w:sz="0" w:space="0" w:color="auto"/>
        <w:left w:val="none" w:sz="0" w:space="0" w:color="auto"/>
        <w:bottom w:val="none" w:sz="0" w:space="0" w:color="auto"/>
        <w:right w:val="none" w:sz="0" w:space="0" w:color="auto"/>
      </w:divBdr>
    </w:div>
    <w:div w:id="1384523467">
      <w:bodyDiv w:val="1"/>
      <w:marLeft w:val="0"/>
      <w:marRight w:val="0"/>
      <w:marTop w:val="0"/>
      <w:marBottom w:val="0"/>
      <w:divBdr>
        <w:top w:val="none" w:sz="0" w:space="0" w:color="auto"/>
        <w:left w:val="none" w:sz="0" w:space="0" w:color="auto"/>
        <w:bottom w:val="none" w:sz="0" w:space="0" w:color="auto"/>
        <w:right w:val="none" w:sz="0" w:space="0" w:color="auto"/>
      </w:divBdr>
    </w:div>
    <w:div w:id="1388341403">
      <w:bodyDiv w:val="1"/>
      <w:marLeft w:val="0"/>
      <w:marRight w:val="0"/>
      <w:marTop w:val="0"/>
      <w:marBottom w:val="0"/>
      <w:divBdr>
        <w:top w:val="none" w:sz="0" w:space="0" w:color="auto"/>
        <w:left w:val="none" w:sz="0" w:space="0" w:color="auto"/>
        <w:bottom w:val="none" w:sz="0" w:space="0" w:color="auto"/>
        <w:right w:val="none" w:sz="0" w:space="0" w:color="auto"/>
      </w:divBdr>
    </w:div>
    <w:div w:id="1393232671">
      <w:bodyDiv w:val="1"/>
      <w:marLeft w:val="0"/>
      <w:marRight w:val="0"/>
      <w:marTop w:val="0"/>
      <w:marBottom w:val="0"/>
      <w:divBdr>
        <w:top w:val="none" w:sz="0" w:space="0" w:color="auto"/>
        <w:left w:val="none" w:sz="0" w:space="0" w:color="auto"/>
        <w:bottom w:val="none" w:sz="0" w:space="0" w:color="auto"/>
        <w:right w:val="none" w:sz="0" w:space="0" w:color="auto"/>
      </w:divBdr>
    </w:div>
    <w:div w:id="1403092350">
      <w:bodyDiv w:val="1"/>
      <w:marLeft w:val="0"/>
      <w:marRight w:val="0"/>
      <w:marTop w:val="0"/>
      <w:marBottom w:val="0"/>
      <w:divBdr>
        <w:top w:val="none" w:sz="0" w:space="0" w:color="auto"/>
        <w:left w:val="none" w:sz="0" w:space="0" w:color="auto"/>
        <w:bottom w:val="none" w:sz="0" w:space="0" w:color="auto"/>
        <w:right w:val="none" w:sz="0" w:space="0" w:color="auto"/>
      </w:divBdr>
    </w:div>
    <w:div w:id="1403874599">
      <w:bodyDiv w:val="1"/>
      <w:marLeft w:val="0"/>
      <w:marRight w:val="0"/>
      <w:marTop w:val="0"/>
      <w:marBottom w:val="0"/>
      <w:divBdr>
        <w:top w:val="none" w:sz="0" w:space="0" w:color="auto"/>
        <w:left w:val="none" w:sz="0" w:space="0" w:color="auto"/>
        <w:bottom w:val="none" w:sz="0" w:space="0" w:color="auto"/>
        <w:right w:val="none" w:sz="0" w:space="0" w:color="auto"/>
      </w:divBdr>
    </w:div>
    <w:div w:id="1407725274">
      <w:bodyDiv w:val="1"/>
      <w:marLeft w:val="0"/>
      <w:marRight w:val="0"/>
      <w:marTop w:val="0"/>
      <w:marBottom w:val="0"/>
      <w:divBdr>
        <w:top w:val="none" w:sz="0" w:space="0" w:color="auto"/>
        <w:left w:val="none" w:sz="0" w:space="0" w:color="auto"/>
        <w:bottom w:val="none" w:sz="0" w:space="0" w:color="auto"/>
        <w:right w:val="none" w:sz="0" w:space="0" w:color="auto"/>
      </w:divBdr>
    </w:div>
    <w:div w:id="1408306006">
      <w:bodyDiv w:val="1"/>
      <w:marLeft w:val="0"/>
      <w:marRight w:val="0"/>
      <w:marTop w:val="0"/>
      <w:marBottom w:val="0"/>
      <w:divBdr>
        <w:top w:val="none" w:sz="0" w:space="0" w:color="auto"/>
        <w:left w:val="none" w:sz="0" w:space="0" w:color="auto"/>
        <w:bottom w:val="none" w:sz="0" w:space="0" w:color="auto"/>
        <w:right w:val="none" w:sz="0" w:space="0" w:color="auto"/>
      </w:divBdr>
    </w:div>
    <w:div w:id="1411537607">
      <w:bodyDiv w:val="1"/>
      <w:marLeft w:val="0"/>
      <w:marRight w:val="0"/>
      <w:marTop w:val="0"/>
      <w:marBottom w:val="0"/>
      <w:divBdr>
        <w:top w:val="none" w:sz="0" w:space="0" w:color="auto"/>
        <w:left w:val="none" w:sz="0" w:space="0" w:color="auto"/>
        <w:bottom w:val="none" w:sz="0" w:space="0" w:color="auto"/>
        <w:right w:val="none" w:sz="0" w:space="0" w:color="auto"/>
      </w:divBdr>
    </w:div>
    <w:div w:id="1413622217">
      <w:bodyDiv w:val="1"/>
      <w:marLeft w:val="0"/>
      <w:marRight w:val="0"/>
      <w:marTop w:val="0"/>
      <w:marBottom w:val="0"/>
      <w:divBdr>
        <w:top w:val="none" w:sz="0" w:space="0" w:color="auto"/>
        <w:left w:val="none" w:sz="0" w:space="0" w:color="auto"/>
        <w:bottom w:val="none" w:sz="0" w:space="0" w:color="auto"/>
        <w:right w:val="none" w:sz="0" w:space="0" w:color="auto"/>
      </w:divBdr>
    </w:div>
    <w:div w:id="1414547943">
      <w:bodyDiv w:val="1"/>
      <w:marLeft w:val="0"/>
      <w:marRight w:val="0"/>
      <w:marTop w:val="0"/>
      <w:marBottom w:val="0"/>
      <w:divBdr>
        <w:top w:val="none" w:sz="0" w:space="0" w:color="auto"/>
        <w:left w:val="none" w:sz="0" w:space="0" w:color="auto"/>
        <w:bottom w:val="none" w:sz="0" w:space="0" w:color="auto"/>
        <w:right w:val="none" w:sz="0" w:space="0" w:color="auto"/>
      </w:divBdr>
    </w:div>
    <w:div w:id="1418752262">
      <w:bodyDiv w:val="1"/>
      <w:marLeft w:val="0"/>
      <w:marRight w:val="0"/>
      <w:marTop w:val="0"/>
      <w:marBottom w:val="0"/>
      <w:divBdr>
        <w:top w:val="none" w:sz="0" w:space="0" w:color="auto"/>
        <w:left w:val="none" w:sz="0" w:space="0" w:color="auto"/>
        <w:bottom w:val="none" w:sz="0" w:space="0" w:color="auto"/>
        <w:right w:val="none" w:sz="0" w:space="0" w:color="auto"/>
      </w:divBdr>
    </w:div>
    <w:div w:id="1419324449">
      <w:bodyDiv w:val="1"/>
      <w:marLeft w:val="0"/>
      <w:marRight w:val="0"/>
      <w:marTop w:val="0"/>
      <w:marBottom w:val="0"/>
      <w:divBdr>
        <w:top w:val="none" w:sz="0" w:space="0" w:color="auto"/>
        <w:left w:val="none" w:sz="0" w:space="0" w:color="auto"/>
        <w:bottom w:val="none" w:sz="0" w:space="0" w:color="auto"/>
        <w:right w:val="none" w:sz="0" w:space="0" w:color="auto"/>
      </w:divBdr>
    </w:div>
    <w:div w:id="1420828629">
      <w:bodyDiv w:val="1"/>
      <w:marLeft w:val="0"/>
      <w:marRight w:val="0"/>
      <w:marTop w:val="0"/>
      <w:marBottom w:val="0"/>
      <w:divBdr>
        <w:top w:val="none" w:sz="0" w:space="0" w:color="auto"/>
        <w:left w:val="none" w:sz="0" w:space="0" w:color="auto"/>
        <w:bottom w:val="none" w:sz="0" w:space="0" w:color="auto"/>
        <w:right w:val="none" w:sz="0" w:space="0" w:color="auto"/>
      </w:divBdr>
    </w:div>
    <w:div w:id="1422753328">
      <w:bodyDiv w:val="1"/>
      <w:marLeft w:val="0"/>
      <w:marRight w:val="0"/>
      <w:marTop w:val="0"/>
      <w:marBottom w:val="0"/>
      <w:divBdr>
        <w:top w:val="none" w:sz="0" w:space="0" w:color="auto"/>
        <w:left w:val="none" w:sz="0" w:space="0" w:color="auto"/>
        <w:bottom w:val="none" w:sz="0" w:space="0" w:color="auto"/>
        <w:right w:val="none" w:sz="0" w:space="0" w:color="auto"/>
      </w:divBdr>
    </w:div>
    <w:div w:id="1422946812">
      <w:bodyDiv w:val="1"/>
      <w:marLeft w:val="0"/>
      <w:marRight w:val="0"/>
      <w:marTop w:val="0"/>
      <w:marBottom w:val="0"/>
      <w:divBdr>
        <w:top w:val="none" w:sz="0" w:space="0" w:color="auto"/>
        <w:left w:val="none" w:sz="0" w:space="0" w:color="auto"/>
        <w:bottom w:val="none" w:sz="0" w:space="0" w:color="auto"/>
        <w:right w:val="none" w:sz="0" w:space="0" w:color="auto"/>
      </w:divBdr>
    </w:div>
    <w:div w:id="1428845543">
      <w:bodyDiv w:val="1"/>
      <w:marLeft w:val="0"/>
      <w:marRight w:val="0"/>
      <w:marTop w:val="0"/>
      <w:marBottom w:val="0"/>
      <w:divBdr>
        <w:top w:val="none" w:sz="0" w:space="0" w:color="auto"/>
        <w:left w:val="none" w:sz="0" w:space="0" w:color="auto"/>
        <w:bottom w:val="none" w:sz="0" w:space="0" w:color="auto"/>
        <w:right w:val="none" w:sz="0" w:space="0" w:color="auto"/>
      </w:divBdr>
    </w:div>
    <w:div w:id="1429546447">
      <w:bodyDiv w:val="1"/>
      <w:marLeft w:val="0"/>
      <w:marRight w:val="0"/>
      <w:marTop w:val="0"/>
      <w:marBottom w:val="0"/>
      <w:divBdr>
        <w:top w:val="none" w:sz="0" w:space="0" w:color="auto"/>
        <w:left w:val="none" w:sz="0" w:space="0" w:color="auto"/>
        <w:bottom w:val="none" w:sz="0" w:space="0" w:color="auto"/>
        <w:right w:val="none" w:sz="0" w:space="0" w:color="auto"/>
      </w:divBdr>
    </w:div>
    <w:div w:id="1431732041">
      <w:bodyDiv w:val="1"/>
      <w:marLeft w:val="0"/>
      <w:marRight w:val="0"/>
      <w:marTop w:val="0"/>
      <w:marBottom w:val="0"/>
      <w:divBdr>
        <w:top w:val="none" w:sz="0" w:space="0" w:color="auto"/>
        <w:left w:val="none" w:sz="0" w:space="0" w:color="auto"/>
        <w:bottom w:val="none" w:sz="0" w:space="0" w:color="auto"/>
        <w:right w:val="none" w:sz="0" w:space="0" w:color="auto"/>
      </w:divBdr>
    </w:div>
    <w:div w:id="1431924505">
      <w:bodyDiv w:val="1"/>
      <w:marLeft w:val="0"/>
      <w:marRight w:val="0"/>
      <w:marTop w:val="0"/>
      <w:marBottom w:val="0"/>
      <w:divBdr>
        <w:top w:val="none" w:sz="0" w:space="0" w:color="auto"/>
        <w:left w:val="none" w:sz="0" w:space="0" w:color="auto"/>
        <w:bottom w:val="none" w:sz="0" w:space="0" w:color="auto"/>
        <w:right w:val="none" w:sz="0" w:space="0" w:color="auto"/>
      </w:divBdr>
    </w:div>
    <w:div w:id="1435520335">
      <w:bodyDiv w:val="1"/>
      <w:marLeft w:val="0"/>
      <w:marRight w:val="0"/>
      <w:marTop w:val="0"/>
      <w:marBottom w:val="0"/>
      <w:divBdr>
        <w:top w:val="none" w:sz="0" w:space="0" w:color="auto"/>
        <w:left w:val="none" w:sz="0" w:space="0" w:color="auto"/>
        <w:bottom w:val="none" w:sz="0" w:space="0" w:color="auto"/>
        <w:right w:val="none" w:sz="0" w:space="0" w:color="auto"/>
      </w:divBdr>
    </w:div>
    <w:div w:id="1436318132">
      <w:bodyDiv w:val="1"/>
      <w:marLeft w:val="0"/>
      <w:marRight w:val="0"/>
      <w:marTop w:val="0"/>
      <w:marBottom w:val="0"/>
      <w:divBdr>
        <w:top w:val="none" w:sz="0" w:space="0" w:color="auto"/>
        <w:left w:val="none" w:sz="0" w:space="0" w:color="auto"/>
        <w:bottom w:val="none" w:sz="0" w:space="0" w:color="auto"/>
        <w:right w:val="none" w:sz="0" w:space="0" w:color="auto"/>
      </w:divBdr>
    </w:div>
    <w:div w:id="1437285075">
      <w:bodyDiv w:val="1"/>
      <w:marLeft w:val="0"/>
      <w:marRight w:val="0"/>
      <w:marTop w:val="0"/>
      <w:marBottom w:val="0"/>
      <w:divBdr>
        <w:top w:val="none" w:sz="0" w:space="0" w:color="auto"/>
        <w:left w:val="none" w:sz="0" w:space="0" w:color="auto"/>
        <w:bottom w:val="none" w:sz="0" w:space="0" w:color="auto"/>
        <w:right w:val="none" w:sz="0" w:space="0" w:color="auto"/>
      </w:divBdr>
    </w:div>
    <w:div w:id="1443109238">
      <w:bodyDiv w:val="1"/>
      <w:marLeft w:val="0"/>
      <w:marRight w:val="0"/>
      <w:marTop w:val="0"/>
      <w:marBottom w:val="0"/>
      <w:divBdr>
        <w:top w:val="none" w:sz="0" w:space="0" w:color="auto"/>
        <w:left w:val="none" w:sz="0" w:space="0" w:color="auto"/>
        <w:bottom w:val="none" w:sz="0" w:space="0" w:color="auto"/>
        <w:right w:val="none" w:sz="0" w:space="0" w:color="auto"/>
      </w:divBdr>
    </w:div>
    <w:div w:id="1446971486">
      <w:bodyDiv w:val="1"/>
      <w:marLeft w:val="0"/>
      <w:marRight w:val="0"/>
      <w:marTop w:val="0"/>
      <w:marBottom w:val="0"/>
      <w:divBdr>
        <w:top w:val="none" w:sz="0" w:space="0" w:color="auto"/>
        <w:left w:val="none" w:sz="0" w:space="0" w:color="auto"/>
        <w:bottom w:val="none" w:sz="0" w:space="0" w:color="auto"/>
        <w:right w:val="none" w:sz="0" w:space="0" w:color="auto"/>
      </w:divBdr>
    </w:div>
    <w:div w:id="1448232481">
      <w:bodyDiv w:val="1"/>
      <w:marLeft w:val="0"/>
      <w:marRight w:val="0"/>
      <w:marTop w:val="0"/>
      <w:marBottom w:val="0"/>
      <w:divBdr>
        <w:top w:val="none" w:sz="0" w:space="0" w:color="auto"/>
        <w:left w:val="none" w:sz="0" w:space="0" w:color="auto"/>
        <w:bottom w:val="none" w:sz="0" w:space="0" w:color="auto"/>
        <w:right w:val="none" w:sz="0" w:space="0" w:color="auto"/>
      </w:divBdr>
    </w:div>
    <w:div w:id="1448506542">
      <w:bodyDiv w:val="1"/>
      <w:marLeft w:val="0"/>
      <w:marRight w:val="0"/>
      <w:marTop w:val="0"/>
      <w:marBottom w:val="0"/>
      <w:divBdr>
        <w:top w:val="none" w:sz="0" w:space="0" w:color="auto"/>
        <w:left w:val="none" w:sz="0" w:space="0" w:color="auto"/>
        <w:bottom w:val="none" w:sz="0" w:space="0" w:color="auto"/>
        <w:right w:val="none" w:sz="0" w:space="0" w:color="auto"/>
      </w:divBdr>
    </w:div>
    <w:div w:id="1448699378">
      <w:bodyDiv w:val="1"/>
      <w:marLeft w:val="0"/>
      <w:marRight w:val="0"/>
      <w:marTop w:val="0"/>
      <w:marBottom w:val="0"/>
      <w:divBdr>
        <w:top w:val="none" w:sz="0" w:space="0" w:color="auto"/>
        <w:left w:val="none" w:sz="0" w:space="0" w:color="auto"/>
        <w:bottom w:val="none" w:sz="0" w:space="0" w:color="auto"/>
        <w:right w:val="none" w:sz="0" w:space="0" w:color="auto"/>
      </w:divBdr>
    </w:div>
    <w:div w:id="1448894329">
      <w:bodyDiv w:val="1"/>
      <w:marLeft w:val="0"/>
      <w:marRight w:val="0"/>
      <w:marTop w:val="0"/>
      <w:marBottom w:val="0"/>
      <w:divBdr>
        <w:top w:val="none" w:sz="0" w:space="0" w:color="auto"/>
        <w:left w:val="none" w:sz="0" w:space="0" w:color="auto"/>
        <w:bottom w:val="none" w:sz="0" w:space="0" w:color="auto"/>
        <w:right w:val="none" w:sz="0" w:space="0" w:color="auto"/>
      </w:divBdr>
    </w:div>
    <w:div w:id="1451432263">
      <w:bodyDiv w:val="1"/>
      <w:marLeft w:val="0"/>
      <w:marRight w:val="0"/>
      <w:marTop w:val="0"/>
      <w:marBottom w:val="0"/>
      <w:divBdr>
        <w:top w:val="none" w:sz="0" w:space="0" w:color="auto"/>
        <w:left w:val="none" w:sz="0" w:space="0" w:color="auto"/>
        <w:bottom w:val="none" w:sz="0" w:space="0" w:color="auto"/>
        <w:right w:val="none" w:sz="0" w:space="0" w:color="auto"/>
      </w:divBdr>
    </w:div>
    <w:div w:id="1452896662">
      <w:bodyDiv w:val="1"/>
      <w:marLeft w:val="0"/>
      <w:marRight w:val="0"/>
      <w:marTop w:val="0"/>
      <w:marBottom w:val="0"/>
      <w:divBdr>
        <w:top w:val="none" w:sz="0" w:space="0" w:color="auto"/>
        <w:left w:val="none" w:sz="0" w:space="0" w:color="auto"/>
        <w:bottom w:val="none" w:sz="0" w:space="0" w:color="auto"/>
        <w:right w:val="none" w:sz="0" w:space="0" w:color="auto"/>
      </w:divBdr>
    </w:div>
    <w:div w:id="1452936723">
      <w:bodyDiv w:val="1"/>
      <w:marLeft w:val="0"/>
      <w:marRight w:val="0"/>
      <w:marTop w:val="0"/>
      <w:marBottom w:val="0"/>
      <w:divBdr>
        <w:top w:val="none" w:sz="0" w:space="0" w:color="auto"/>
        <w:left w:val="none" w:sz="0" w:space="0" w:color="auto"/>
        <w:bottom w:val="none" w:sz="0" w:space="0" w:color="auto"/>
        <w:right w:val="none" w:sz="0" w:space="0" w:color="auto"/>
      </w:divBdr>
    </w:div>
    <w:div w:id="1455517687">
      <w:bodyDiv w:val="1"/>
      <w:marLeft w:val="0"/>
      <w:marRight w:val="0"/>
      <w:marTop w:val="0"/>
      <w:marBottom w:val="0"/>
      <w:divBdr>
        <w:top w:val="none" w:sz="0" w:space="0" w:color="auto"/>
        <w:left w:val="none" w:sz="0" w:space="0" w:color="auto"/>
        <w:bottom w:val="none" w:sz="0" w:space="0" w:color="auto"/>
        <w:right w:val="none" w:sz="0" w:space="0" w:color="auto"/>
      </w:divBdr>
    </w:div>
    <w:div w:id="1456171220">
      <w:bodyDiv w:val="1"/>
      <w:marLeft w:val="0"/>
      <w:marRight w:val="0"/>
      <w:marTop w:val="0"/>
      <w:marBottom w:val="0"/>
      <w:divBdr>
        <w:top w:val="none" w:sz="0" w:space="0" w:color="auto"/>
        <w:left w:val="none" w:sz="0" w:space="0" w:color="auto"/>
        <w:bottom w:val="none" w:sz="0" w:space="0" w:color="auto"/>
        <w:right w:val="none" w:sz="0" w:space="0" w:color="auto"/>
      </w:divBdr>
    </w:div>
    <w:div w:id="1457989633">
      <w:bodyDiv w:val="1"/>
      <w:marLeft w:val="0"/>
      <w:marRight w:val="0"/>
      <w:marTop w:val="0"/>
      <w:marBottom w:val="0"/>
      <w:divBdr>
        <w:top w:val="none" w:sz="0" w:space="0" w:color="auto"/>
        <w:left w:val="none" w:sz="0" w:space="0" w:color="auto"/>
        <w:bottom w:val="none" w:sz="0" w:space="0" w:color="auto"/>
        <w:right w:val="none" w:sz="0" w:space="0" w:color="auto"/>
      </w:divBdr>
    </w:div>
    <w:div w:id="1458766680">
      <w:bodyDiv w:val="1"/>
      <w:marLeft w:val="0"/>
      <w:marRight w:val="0"/>
      <w:marTop w:val="0"/>
      <w:marBottom w:val="0"/>
      <w:divBdr>
        <w:top w:val="none" w:sz="0" w:space="0" w:color="auto"/>
        <w:left w:val="none" w:sz="0" w:space="0" w:color="auto"/>
        <w:bottom w:val="none" w:sz="0" w:space="0" w:color="auto"/>
        <w:right w:val="none" w:sz="0" w:space="0" w:color="auto"/>
      </w:divBdr>
    </w:div>
    <w:div w:id="1465465462">
      <w:bodyDiv w:val="1"/>
      <w:marLeft w:val="0"/>
      <w:marRight w:val="0"/>
      <w:marTop w:val="0"/>
      <w:marBottom w:val="0"/>
      <w:divBdr>
        <w:top w:val="none" w:sz="0" w:space="0" w:color="auto"/>
        <w:left w:val="none" w:sz="0" w:space="0" w:color="auto"/>
        <w:bottom w:val="none" w:sz="0" w:space="0" w:color="auto"/>
        <w:right w:val="none" w:sz="0" w:space="0" w:color="auto"/>
      </w:divBdr>
    </w:div>
    <w:div w:id="1466966288">
      <w:bodyDiv w:val="1"/>
      <w:marLeft w:val="0"/>
      <w:marRight w:val="0"/>
      <w:marTop w:val="0"/>
      <w:marBottom w:val="0"/>
      <w:divBdr>
        <w:top w:val="none" w:sz="0" w:space="0" w:color="auto"/>
        <w:left w:val="none" w:sz="0" w:space="0" w:color="auto"/>
        <w:bottom w:val="none" w:sz="0" w:space="0" w:color="auto"/>
        <w:right w:val="none" w:sz="0" w:space="0" w:color="auto"/>
      </w:divBdr>
    </w:div>
    <w:div w:id="1468746293">
      <w:bodyDiv w:val="1"/>
      <w:marLeft w:val="0"/>
      <w:marRight w:val="0"/>
      <w:marTop w:val="0"/>
      <w:marBottom w:val="0"/>
      <w:divBdr>
        <w:top w:val="none" w:sz="0" w:space="0" w:color="auto"/>
        <w:left w:val="none" w:sz="0" w:space="0" w:color="auto"/>
        <w:bottom w:val="none" w:sz="0" w:space="0" w:color="auto"/>
        <w:right w:val="none" w:sz="0" w:space="0" w:color="auto"/>
      </w:divBdr>
    </w:div>
    <w:div w:id="1469392285">
      <w:bodyDiv w:val="1"/>
      <w:marLeft w:val="0"/>
      <w:marRight w:val="0"/>
      <w:marTop w:val="0"/>
      <w:marBottom w:val="0"/>
      <w:divBdr>
        <w:top w:val="none" w:sz="0" w:space="0" w:color="auto"/>
        <w:left w:val="none" w:sz="0" w:space="0" w:color="auto"/>
        <w:bottom w:val="none" w:sz="0" w:space="0" w:color="auto"/>
        <w:right w:val="none" w:sz="0" w:space="0" w:color="auto"/>
      </w:divBdr>
    </w:div>
    <w:div w:id="1470825503">
      <w:bodyDiv w:val="1"/>
      <w:marLeft w:val="0"/>
      <w:marRight w:val="0"/>
      <w:marTop w:val="0"/>
      <w:marBottom w:val="0"/>
      <w:divBdr>
        <w:top w:val="none" w:sz="0" w:space="0" w:color="auto"/>
        <w:left w:val="none" w:sz="0" w:space="0" w:color="auto"/>
        <w:bottom w:val="none" w:sz="0" w:space="0" w:color="auto"/>
        <w:right w:val="none" w:sz="0" w:space="0" w:color="auto"/>
      </w:divBdr>
    </w:div>
    <w:div w:id="1470896549">
      <w:bodyDiv w:val="1"/>
      <w:marLeft w:val="0"/>
      <w:marRight w:val="0"/>
      <w:marTop w:val="0"/>
      <w:marBottom w:val="0"/>
      <w:divBdr>
        <w:top w:val="none" w:sz="0" w:space="0" w:color="auto"/>
        <w:left w:val="none" w:sz="0" w:space="0" w:color="auto"/>
        <w:bottom w:val="none" w:sz="0" w:space="0" w:color="auto"/>
        <w:right w:val="none" w:sz="0" w:space="0" w:color="auto"/>
      </w:divBdr>
    </w:div>
    <w:div w:id="1470979899">
      <w:bodyDiv w:val="1"/>
      <w:marLeft w:val="0"/>
      <w:marRight w:val="0"/>
      <w:marTop w:val="0"/>
      <w:marBottom w:val="0"/>
      <w:divBdr>
        <w:top w:val="none" w:sz="0" w:space="0" w:color="auto"/>
        <w:left w:val="none" w:sz="0" w:space="0" w:color="auto"/>
        <w:bottom w:val="none" w:sz="0" w:space="0" w:color="auto"/>
        <w:right w:val="none" w:sz="0" w:space="0" w:color="auto"/>
      </w:divBdr>
    </w:div>
    <w:div w:id="1474133272">
      <w:bodyDiv w:val="1"/>
      <w:marLeft w:val="0"/>
      <w:marRight w:val="0"/>
      <w:marTop w:val="0"/>
      <w:marBottom w:val="0"/>
      <w:divBdr>
        <w:top w:val="none" w:sz="0" w:space="0" w:color="auto"/>
        <w:left w:val="none" w:sz="0" w:space="0" w:color="auto"/>
        <w:bottom w:val="none" w:sz="0" w:space="0" w:color="auto"/>
        <w:right w:val="none" w:sz="0" w:space="0" w:color="auto"/>
      </w:divBdr>
    </w:div>
    <w:div w:id="1474251686">
      <w:bodyDiv w:val="1"/>
      <w:marLeft w:val="0"/>
      <w:marRight w:val="0"/>
      <w:marTop w:val="0"/>
      <w:marBottom w:val="0"/>
      <w:divBdr>
        <w:top w:val="none" w:sz="0" w:space="0" w:color="auto"/>
        <w:left w:val="none" w:sz="0" w:space="0" w:color="auto"/>
        <w:bottom w:val="none" w:sz="0" w:space="0" w:color="auto"/>
        <w:right w:val="none" w:sz="0" w:space="0" w:color="auto"/>
      </w:divBdr>
    </w:div>
    <w:div w:id="1476028954">
      <w:bodyDiv w:val="1"/>
      <w:marLeft w:val="0"/>
      <w:marRight w:val="0"/>
      <w:marTop w:val="0"/>
      <w:marBottom w:val="0"/>
      <w:divBdr>
        <w:top w:val="none" w:sz="0" w:space="0" w:color="auto"/>
        <w:left w:val="none" w:sz="0" w:space="0" w:color="auto"/>
        <w:bottom w:val="none" w:sz="0" w:space="0" w:color="auto"/>
        <w:right w:val="none" w:sz="0" w:space="0" w:color="auto"/>
      </w:divBdr>
    </w:div>
    <w:div w:id="1476219658">
      <w:bodyDiv w:val="1"/>
      <w:marLeft w:val="0"/>
      <w:marRight w:val="0"/>
      <w:marTop w:val="0"/>
      <w:marBottom w:val="0"/>
      <w:divBdr>
        <w:top w:val="none" w:sz="0" w:space="0" w:color="auto"/>
        <w:left w:val="none" w:sz="0" w:space="0" w:color="auto"/>
        <w:bottom w:val="none" w:sz="0" w:space="0" w:color="auto"/>
        <w:right w:val="none" w:sz="0" w:space="0" w:color="auto"/>
      </w:divBdr>
    </w:div>
    <w:div w:id="1483351780">
      <w:bodyDiv w:val="1"/>
      <w:marLeft w:val="0"/>
      <w:marRight w:val="0"/>
      <w:marTop w:val="0"/>
      <w:marBottom w:val="0"/>
      <w:divBdr>
        <w:top w:val="none" w:sz="0" w:space="0" w:color="auto"/>
        <w:left w:val="none" w:sz="0" w:space="0" w:color="auto"/>
        <w:bottom w:val="none" w:sz="0" w:space="0" w:color="auto"/>
        <w:right w:val="none" w:sz="0" w:space="0" w:color="auto"/>
      </w:divBdr>
    </w:div>
    <w:div w:id="1485656045">
      <w:bodyDiv w:val="1"/>
      <w:marLeft w:val="0"/>
      <w:marRight w:val="0"/>
      <w:marTop w:val="0"/>
      <w:marBottom w:val="0"/>
      <w:divBdr>
        <w:top w:val="none" w:sz="0" w:space="0" w:color="auto"/>
        <w:left w:val="none" w:sz="0" w:space="0" w:color="auto"/>
        <w:bottom w:val="none" w:sz="0" w:space="0" w:color="auto"/>
        <w:right w:val="none" w:sz="0" w:space="0" w:color="auto"/>
      </w:divBdr>
    </w:div>
    <w:div w:id="1490101278">
      <w:bodyDiv w:val="1"/>
      <w:marLeft w:val="0"/>
      <w:marRight w:val="0"/>
      <w:marTop w:val="0"/>
      <w:marBottom w:val="0"/>
      <w:divBdr>
        <w:top w:val="none" w:sz="0" w:space="0" w:color="auto"/>
        <w:left w:val="none" w:sz="0" w:space="0" w:color="auto"/>
        <w:bottom w:val="none" w:sz="0" w:space="0" w:color="auto"/>
        <w:right w:val="none" w:sz="0" w:space="0" w:color="auto"/>
      </w:divBdr>
    </w:div>
    <w:div w:id="1493990693">
      <w:bodyDiv w:val="1"/>
      <w:marLeft w:val="0"/>
      <w:marRight w:val="0"/>
      <w:marTop w:val="0"/>
      <w:marBottom w:val="0"/>
      <w:divBdr>
        <w:top w:val="none" w:sz="0" w:space="0" w:color="auto"/>
        <w:left w:val="none" w:sz="0" w:space="0" w:color="auto"/>
        <w:bottom w:val="none" w:sz="0" w:space="0" w:color="auto"/>
        <w:right w:val="none" w:sz="0" w:space="0" w:color="auto"/>
      </w:divBdr>
    </w:div>
    <w:div w:id="1500661019">
      <w:bodyDiv w:val="1"/>
      <w:marLeft w:val="0"/>
      <w:marRight w:val="0"/>
      <w:marTop w:val="0"/>
      <w:marBottom w:val="0"/>
      <w:divBdr>
        <w:top w:val="none" w:sz="0" w:space="0" w:color="auto"/>
        <w:left w:val="none" w:sz="0" w:space="0" w:color="auto"/>
        <w:bottom w:val="none" w:sz="0" w:space="0" w:color="auto"/>
        <w:right w:val="none" w:sz="0" w:space="0" w:color="auto"/>
      </w:divBdr>
    </w:div>
    <w:div w:id="1509322875">
      <w:bodyDiv w:val="1"/>
      <w:marLeft w:val="0"/>
      <w:marRight w:val="0"/>
      <w:marTop w:val="0"/>
      <w:marBottom w:val="0"/>
      <w:divBdr>
        <w:top w:val="none" w:sz="0" w:space="0" w:color="auto"/>
        <w:left w:val="none" w:sz="0" w:space="0" w:color="auto"/>
        <w:bottom w:val="none" w:sz="0" w:space="0" w:color="auto"/>
        <w:right w:val="none" w:sz="0" w:space="0" w:color="auto"/>
      </w:divBdr>
    </w:div>
    <w:div w:id="1509950540">
      <w:bodyDiv w:val="1"/>
      <w:marLeft w:val="0"/>
      <w:marRight w:val="0"/>
      <w:marTop w:val="0"/>
      <w:marBottom w:val="0"/>
      <w:divBdr>
        <w:top w:val="none" w:sz="0" w:space="0" w:color="auto"/>
        <w:left w:val="none" w:sz="0" w:space="0" w:color="auto"/>
        <w:bottom w:val="none" w:sz="0" w:space="0" w:color="auto"/>
        <w:right w:val="none" w:sz="0" w:space="0" w:color="auto"/>
      </w:divBdr>
    </w:div>
    <w:div w:id="1512917121">
      <w:bodyDiv w:val="1"/>
      <w:marLeft w:val="0"/>
      <w:marRight w:val="0"/>
      <w:marTop w:val="0"/>
      <w:marBottom w:val="0"/>
      <w:divBdr>
        <w:top w:val="none" w:sz="0" w:space="0" w:color="auto"/>
        <w:left w:val="none" w:sz="0" w:space="0" w:color="auto"/>
        <w:bottom w:val="none" w:sz="0" w:space="0" w:color="auto"/>
        <w:right w:val="none" w:sz="0" w:space="0" w:color="auto"/>
      </w:divBdr>
    </w:div>
    <w:div w:id="1515727727">
      <w:bodyDiv w:val="1"/>
      <w:marLeft w:val="0"/>
      <w:marRight w:val="0"/>
      <w:marTop w:val="0"/>
      <w:marBottom w:val="0"/>
      <w:divBdr>
        <w:top w:val="none" w:sz="0" w:space="0" w:color="auto"/>
        <w:left w:val="none" w:sz="0" w:space="0" w:color="auto"/>
        <w:bottom w:val="none" w:sz="0" w:space="0" w:color="auto"/>
        <w:right w:val="none" w:sz="0" w:space="0" w:color="auto"/>
      </w:divBdr>
    </w:div>
    <w:div w:id="1518076004">
      <w:bodyDiv w:val="1"/>
      <w:marLeft w:val="0"/>
      <w:marRight w:val="0"/>
      <w:marTop w:val="0"/>
      <w:marBottom w:val="0"/>
      <w:divBdr>
        <w:top w:val="none" w:sz="0" w:space="0" w:color="auto"/>
        <w:left w:val="none" w:sz="0" w:space="0" w:color="auto"/>
        <w:bottom w:val="none" w:sz="0" w:space="0" w:color="auto"/>
        <w:right w:val="none" w:sz="0" w:space="0" w:color="auto"/>
      </w:divBdr>
    </w:div>
    <w:div w:id="1519081963">
      <w:bodyDiv w:val="1"/>
      <w:marLeft w:val="0"/>
      <w:marRight w:val="0"/>
      <w:marTop w:val="0"/>
      <w:marBottom w:val="0"/>
      <w:divBdr>
        <w:top w:val="none" w:sz="0" w:space="0" w:color="auto"/>
        <w:left w:val="none" w:sz="0" w:space="0" w:color="auto"/>
        <w:bottom w:val="none" w:sz="0" w:space="0" w:color="auto"/>
        <w:right w:val="none" w:sz="0" w:space="0" w:color="auto"/>
      </w:divBdr>
    </w:div>
    <w:div w:id="1521896242">
      <w:bodyDiv w:val="1"/>
      <w:marLeft w:val="0"/>
      <w:marRight w:val="0"/>
      <w:marTop w:val="0"/>
      <w:marBottom w:val="0"/>
      <w:divBdr>
        <w:top w:val="none" w:sz="0" w:space="0" w:color="auto"/>
        <w:left w:val="none" w:sz="0" w:space="0" w:color="auto"/>
        <w:bottom w:val="none" w:sz="0" w:space="0" w:color="auto"/>
        <w:right w:val="none" w:sz="0" w:space="0" w:color="auto"/>
      </w:divBdr>
    </w:div>
    <w:div w:id="1532259536">
      <w:bodyDiv w:val="1"/>
      <w:marLeft w:val="0"/>
      <w:marRight w:val="0"/>
      <w:marTop w:val="0"/>
      <w:marBottom w:val="0"/>
      <w:divBdr>
        <w:top w:val="none" w:sz="0" w:space="0" w:color="auto"/>
        <w:left w:val="none" w:sz="0" w:space="0" w:color="auto"/>
        <w:bottom w:val="none" w:sz="0" w:space="0" w:color="auto"/>
        <w:right w:val="none" w:sz="0" w:space="0" w:color="auto"/>
      </w:divBdr>
    </w:div>
    <w:div w:id="1534732608">
      <w:bodyDiv w:val="1"/>
      <w:marLeft w:val="0"/>
      <w:marRight w:val="0"/>
      <w:marTop w:val="0"/>
      <w:marBottom w:val="0"/>
      <w:divBdr>
        <w:top w:val="none" w:sz="0" w:space="0" w:color="auto"/>
        <w:left w:val="none" w:sz="0" w:space="0" w:color="auto"/>
        <w:bottom w:val="none" w:sz="0" w:space="0" w:color="auto"/>
        <w:right w:val="none" w:sz="0" w:space="0" w:color="auto"/>
      </w:divBdr>
    </w:div>
    <w:div w:id="1539123598">
      <w:bodyDiv w:val="1"/>
      <w:marLeft w:val="0"/>
      <w:marRight w:val="0"/>
      <w:marTop w:val="0"/>
      <w:marBottom w:val="0"/>
      <w:divBdr>
        <w:top w:val="none" w:sz="0" w:space="0" w:color="auto"/>
        <w:left w:val="none" w:sz="0" w:space="0" w:color="auto"/>
        <w:bottom w:val="none" w:sz="0" w:space="0" w:color="auto"/>
        <w:right w:val="none" w:sz="0" w:space="0" w:color="auto"/>
      </w:divBdr>
    </w:div>
    <w:div w:id="1539775532">
      <w:bodyDiv w:val="1"/>
      <w:marLeft w:val="0"/>
      <w:marRight w:val="0"/>
      <w:marTop w:val="0"/>
      <w:marBottom w:val="0"/>
      <w:divBdr>
        <w:top w:val="none" w:sz="0" w:space="0" w:color="auto"/>
        <w:left w:val="none" w:sz="0" w:space="0" w:color="auto"/>
        <w:bottom w:val="none" w:sz="0" w:space="0" w:color="auto"/>
        <w:right w:val="none" w:sz="0" w:space="0" w:color="auto"/>
      </w:divBdr>
    </w:div>
    <w:div w:id="1546016031">
      <w:bodyDiv w:val="1"/>
      <w:marLeft w:val="0"/>
      <w:marRight w:val="0"/>
      <w:marTop w:val="0"/>
      <w:marBottom w:val="0"/>
      <w:divBdr>
        <w:top w:val="none" w:sz="0" w:space="0" w:color="auto"/>
        <w:left w:val="none" w:sz="0" w:space="0" w:color="auto"/>
        <w:bottom w:val="none" w:sz="0" w:space="0" w:color="auto"/>
        <w:right w:val="none" w:sz="0" w:space="0" w:color="auto"/>
      </w:divBdr>
    </w:div>
    <w:div w:id="1547450528">
      <w:bodyDiv w:val="1"/>
      <w:marLeft w:val="0"/>
      <w:marRight w:val="0"/>
      <w:marTop w:val="0"/>
      <w:marBottom w:val="0"/>
      <w:divBdr>
        <w:top w:val="none" w:sz="0" w:space="0" w:color="auto"/>
        <w:left w:val="none" w:sz="0" w:space="0" w:color="auto"/>
        <w:bottom w:val="none" w:sz="0" w:space="0" w:color="auto"/>
        <w:right w:val="none" w:sz="0" w:space="0" w:color="auto"/>
      </w:divBdr>
    </w:div>
    <w:div w:id="1547915062">
      <w:bodyDiv w:val="1"/>
      <w:marLeft w:val="0"/>
      <w:marRight w:val="0"/>
      <w:marTop w:val="0"/>
      <w:marBottom w:val="0"/>
      <w:divBdr>
        <w:top w:val="none" w:sz="0" w:space="0" w:color="auto"/>
        <w:left w:val="none" w:sz="0" w:space="0" w:color="auto"/>
        <w:bottom w:val="none" w:sz="0" w:space="0" w:color="auto"/>
        <w:right w:val="none" w:sz="0" w:space="0" w:color="auto"/>
      </w:divBdr>
    </w:div>
    <w:div w:id="1548561683">
      <w:bodyDiv w:val="1"/>
      <w:marLeft w:val="0"/>
      <w:marRight w:val="0"/>
      <w:marTop w:val="0"/>
      <w:marBottom w:val="0"/>
      <w:divBdr>
        <w:top w:val="none" w:sz="0" w:space="0" w:color="auto"/>
        <w:left w:val="none" w:sz="0" w:space="0" w:color="auto"/>
        <w:bottom w:val="none" w:sz="0" w:space="0" w:color="auto"/>
        <w:right w:val="none" w:sz="0" w:space="0" w:color="auto"/>
      </w:divBdr>
    </w:div>
    <w:div w:id="1555311686">
      <w:bodyDiv w:val="1"/>
      <w:marLeft w:val="0"/>
      <w:marRight w:val="0"/>
      <w:marTop w:val="0"/>
      <w:marBottom w:val="0"/>
      <w:divBdr>
        <w:top w:val="none" w:sz="0" w:space="0" w:color="auto"/>
        <w:left w:val="none" w:sz="0" w:space="0" w:color="auto"/>
        <w:bottom w:val="none" w:sz="0" w:space="0" w:color="auto"/>
        <w:right w:val="none" w:sz="0" w:space="0" w:color="auto"/>
      </w:divBdr>
    </w:div>
    <w:div w:id="1557400698">
      <w:bodyDiv w:val="1"/>
      <w:marLeft w:val="0"/>
      <w:marRight w:val="0"/>
      <w:marTop w:val="0"/>
      <w:marBottom w:val="0"/>
      <w:divBdr>
        <w:top w:val="none" w:sz="0" w:space="0" w:color="auto"/>
        <w:left w:val="none" w:sz="0" w:space="0" w:color="auto"/>
        <w:bottom w:val="none" w:sz="0" w:space="0" w:color="auto"/>
        <w:right w:val="none" w:sz="0" w:space="0" w:color="auto"/>
      </w:divBdr>
    </w:div>
    <w:div w:id="1558472814">
      <w:bodyDiv w:val="1"/>
      <w:marLeft w:val="0"/>
      <w:marRight w:val="0"/>
      <w:marTop w:val="0"/>
      <w:marBottom w:val="0"/>
      <w:divBdr>
        <w:top w:val="none" w:sz="0" w:space="0" w:color="auto"/>
        <w:left w:val="none" w:sz="0" w:space="0" w:color="auto"/>
        <w:bottom w:val="none" w:sz="0" w:space="0" w:color="auto"/>
        <w:right w:val="none" w:sz="0" w:space="0" w:color="auto"/>
      </w:divBdr>
    </w:div>
    <w:div w:id="1558934373">
      <w:bodyDiv w:val="1"/>
      <w:marLeft w:val="0"/>
      <w:marRight w:val="0"/>
      <w:marTop w:val="0"/>
      <w:marBottom w:val="0"/>
      <w:divBdr>
        <w:top w:val="none" w:sz="0" w:space="0" w:color="auto"/>
        <w:left w:val="none" w:sz="0" w:space="0" w:color="auto"/>
        <w:bottom w:val="none" w:sz="0" w:space="0" w:color="auto"/>
        <w:right w:val="none" w:sz="0" w:space="0" w:color="auto"/>
      </w:divBdr>
    </w:div>
    <w:div w:id="1559823183">
      <w:bodyDiv w:val="1"/>
      <w:marLeft w:val="0"/>
      <w:marRight w:val="0"/>
      <w:marTop w:val="0"/>
      <w:marBottom w:val="0"/>
      <w:divBdr>
        <w:top w:val="none" w:sz="0" w:space="0" w:color="auto"/>
        <w:left w:val="none" w:sz="0" w:space="0" w:color="auto"/>
        <w:bottom w:val="none" w:sz="0" w:space="0" w:color="auto"/>
        <w:right w:val="none" w:sz="0" w:space="0" w:color="auto"/>
      </w:divBdr>
    </w:div>
    <w:div w:id="1560239560">
      <w:bodyDiv w:val="1"/>
      <w:marLeft w:val="0"/>
      <w:marRight w:val="0"/>
      <w:marTop w:val="0"/>
      <w:marBottom w:val="0"/>
      <w:divBdr>
        <w:top w:val="none" w:sz="0" w:space="0" w:color="auto"/>
        <w:left w:val="none" w:sz="0" w:space="0" w:color="auto"/>
        <w:bottom w:val="none" w:sz="0" w:space="0" w:color="auto"/>
        <w:right w:val="none" w:sz="0" w:space="0" w:color="auto"/>
      </w:divBdr>
    </w:div>
    <w:div w:id="1564638039">
      <w:bodyDiv w:val="1"/>
      <w:marLeft w:val="0"/>
      <w:marRight w:val="0"/>
      <w:marTop w:val="0"/>
      <w:marBottom w:val="0"/>
      <w:divBdr>
        <w:top w:val="none" w:sz="0" w:space="0" w:color="auto"/>
        <w:left w:val="none" w:sz="0" w:space="0" w:color="auto"/>
        <w:bottom w:val="none" w:sz="0" w:space="0" w:color="auto"/>
        <w:right w:val="none" w:sz="0" w:space="0" w:color="auto"/>
      </w:divBdr>
    </w:div>
    <w:div w:id="1568952415">
      <w:bodyDiv w:val="1"/>
      <w:marLeft w:val="0"/>
      <w:marRight w:val="0"/>
      <w:marTop w:val="0"/>
      <w:marBottom w:val="0"/>
      <w:divBdr>
        <w:top w:val="none" w:sz="0" w:space="0" w:color="auto"/>
        <w:left w:val="none" w:sz="0" w:space="0" w:color="auto"/>
        <w:bottom w:val="none" w:sz="0" w:space="0" w:color="auto"/>
        <w:right w:val="none" w:sz="0" w:space="0" w:color="auto"/>
      </w:divBdr>
    </w:div>
    <w:div w:id="1569610093">
      <w:bodyDiv w:val="1"/>
      <w:marLeft w:val="0"/>
      <w:marRight w:val="0"/>
      <w:marTop w:val="0"/>
      <w:marBottom w:val="0"/>
      <w:divBdr>
        <w:top w:val="none" w:sz="0" w:space="0" w:color="auto"/>
        <w:left w:val="none" w:sz="0" w:space="0" w:color="auto"/>
        <w:bottom w:val="none" w:sz="0" w:space="0" w:color="auto"/>
        <w:right w:val="none" w:sz="0" w:space="0" w:color="auto"/>
      </w:divBdr>
    </w:div>
    <w:div w:id="1575317939">
      <w:bodyDiv w:val="1"/>
      <w:marLeft w:val="0"/>
      <w:marRight w:val="0"/>
      <w:marTop w:val="0"/>
      <w:marBottom w:val="0"/>
      <w:divBdr>
        <w:top w:val="none" w:sz="0" w:space="0" w:color="auto"/>
        <w:left w:val="none" w:sz="0" w:space="0" w:color="auto"/>
        <w:bottom w:val="none" w:sz="0" w:space="0" w:color="auto"/>
        <w:right w:val="none" w:sz="0" w:space="0" w:color="auto"/>
      </w:divBdr>
    </w:div>
    <w:div w:id="1579437218">
      <w:bodyDiv w:val="1"/>
      <w:marLeft w:val="0"/>
      <w:marRight w:val="0"/>
      <w:marTop w:val="0"/>
      <w:marBottom w:val="0"/>
      <w:divBdr>
        <w:top w:val="none" w:sz="0" w:space="0" w:color="auto"/>
        <w:left w:val="none" w:sz="0" w:space="0" w:color="auto"/>
        <w:bottom w:val="none" w:sz="0" w:space="0" w:color="auto"/>
        <w:right w:val="none" w:sz="0" w:space="0" w:color="auto"/>
      </w:divBdr>
    </w:div>
    <w:div w:id="1583493909">
      <w:bodyDiv w:val="1"/>
      <w:marLeft w:val="0"/>
      <w:marRight w:val="0"/>
      <w:marTop w:val="0"/>
      <w:marBottom w:val="0"/>
      <w:divBdr>
        <w:top w:val="none" w:sz="0" w:space="0" w:color="auto"/>
        <w:left w:val="none" w:sz="0" w:space="0" w:color="auto"/>
        <w:bottom w:val="none" w:sz="0" w:space="0" w:color="auto"/>
        <w:right w:val="none" w:sz="0" w:space="0" w:color="auto"/>
      </w:divBdr>
    </w:div>
    <w:div w:id="1587376497">
      <w:bodyDiv w:val="1"/>
      <w:marLeft w:val="0"/>
      <w:marRight w:val="0"/>
      <w:marTop w:val="0"/>
      <w:marBottom w:val="0"/>
      <w:divBdr>
        <w:top w:val="none" w:sz="0" w:space="0" w:color="auto"/>
        <w:left w:val="none" w:sz="0" w:space="0" w:color="auto"/>
        <w:bottom w:val="none" w:sz="0" w:space="0" w:color="auto"/>
        <w:right w:val="none" w:sz="0" w:space="0" w:color="auto"/>
      </w:divBdr>
    </w:div>
    <w:div w:id="1605914252">
      <w:bodyDiv w:val="1"/>
      <w:marLeft w:val="0"/>
      <w:marRight w:val="0"/>
      <w:marTop w:val="0"/>
      <w:marBottom w:val="0"/>
      <w:divBdr>
        <w:top w:val="none" w:sz="0" w:space="0" w:color="auto"/>
        <w:left w:val="none" w:sz="0" w:space="0" w:color="auto"/>
        <w:bottom w:val="none" w:sz="0" w:space="0" w:color="auto"/>
        <w:right w:val="none" w:sz="0" w:space="0" w:color="auto"/>
      </w:divBdr>
    </w:div>
    <w:div w:id="1607536891">
      <w:bodyDiv w:val="1"/>
      <w:marLeft w:val="0"/>
      <w:marRight w:val="0"/>
      <w:marTop w:val="0"/>
      <w:marBottom w:val="0"/>
      <w:divBdr>
        <w:top w:val="none" w:sz="0" w:space="0" w:color="auto"/>
        <w:left w:val="none" w:sz="0" w:space="0" w:color="auto"/>
        <w:bottom w:val="none" w:sz="0" w:space="0" w:color="auto"/>
        <w:right w:val="none" w:sz="0" w:space="0" w:color="auto"/>
      </w:divBdr>
    </w:div>
    <w:div w:id="1611430086">
      <w:bodyDiv w:val="1"/>
      <w:marLeft w:val="0"/>
      <w:marRight w:val="0"/>
      <w:marTop w:val="0"/>
      <w:marBottom w:val="0"/>
      <w:divBdr>
        <w:top w:val="none" w:sz="0" w:space="0" w:color="auto"/>
        <w:left w:val="none" w:sz="0" w:space="0" w:color="auto"/>
        <w:bottom w:val="none" w:sz="0" w:space="0" w:color="auto"/>
        <w:right w:val="none" w:sz="0" w:space="0" w:color="auto"/>
      </w:divBdr>
    </w:div>
    <w:div w:id="1612321740">
      <w:bodyDiv w:val="1"/>
      <w:marLeft w:val="0"/>
      <w:marRight w:val="0"/>
      <w:marTop w:val="0"/>
      <w:marBottom w:val="0"/>
      <w:divBdr>
        <w:top w:val="none" w:sz="0" w:space="0" w:color="auto"/>
        <w:left w:val="none" w:sz="0" w:space="0" w:color="auto"/>
        <w:bottom w:val="none" w:sz="0" w:space="0" w:color="auto"/>
        <w:right w:val="none" w:sz="0" w:space="0" w:color="auto"/>
      </w:divBdr>
    </w:div>
    <w:div w:id="1613244792">
      <w:bodyDiv w:val="1"/>
      <w:marLeft w:val="0"/>
      <w:marRight w:val="0"/>
      <w:marTop w:val="0"/>
      <w:marBottom w:val="0"/>
      <w:divBdr>
        <w:top w:val="none" w:sz="0" w:space="0" w:color="auto"/>
        <w:left w:val="none" w:sz="0" w:space="0" w:color="auto"/>
        <w:bottom w:val="none" w:sz="0" w:space="0" w:color="auto"/>
        <w:right w:val="none" w:sz="0" w:space="0" w:color="auto"/>
      </w:divBdr>
    </w:div>
    <w:div w:id="1614941788">
      <w:bodyDiv w:val="1"/>
      <w:marLeft w:val="0"/>
      <w:marRight w:val="0"/>
      <w:marTop w:val="0"/>
      <w:marBottom w:val="0"/>
      <w:divBdr>
        <w:top w:val="none" w:sz="0" w:space="0" w:color="auto"/>
        <w:left w:val="none" w:sz="0" w:space="0" w:color="auto"/>
        <w:bottom w:val="none" w:sz="0" w:space="0" w:color="auto"/>
        <w:right w:val="none" w:sz="0" w:space="0" w:color="auto"/>
      </w:divBdr>
    </w:div>
    <w:div w:id="1618488145">
      <w:bodyDiv w:val="1"/>
      <w:marLeft w:val="0"/>
      <w:marRight w:val="0"/>
      <w:marTop w:val="0"/>
      <w:marBottom w:val="0"/>
      <w:divBdr>
        <w:top w:val="none" w:sz="0" w:space="0" w:color="auto"/>
        <w:left w:val="none" w:sz="0" w:space="0" w:color="auto"/>
        <w:bottom w:val="none" w:sz="0" w:space="0" w:color="auto"/>
        <w:right w:val="none" w:sz="0" w:space="0" w:color="auto"/>
      </w:divBdr>
    </w:div>
    <w:div w:id="1625427383">
      <w:bodyDiv w:val="1"/>
      <w:marLeft w:val="0"/>
      <w:marRight w:val="0"/>
      <w:marTop w:val="0"/>
      <w:marBottom w:val="0"/>
      <w:divBdr>
        <w:top w:val="none" w:sz="0" w:space="0" w:color="auto"/>
        <w:left w:val="none" w:sz="0" w:space="0" w:color="auto"/>
        <w:bottom w:val="none" w:sz="0" w:space="0" w:color="auto"/>
        <w:right w:val="none" w:sz="0" w:space="0" w:color="auto"/>
      </w:divBdr>
    </w:div>
    <w:div w:id="1625817411">
      <w:bodyDiv w:val="1"/>
      <w:marLeft w:val="0"/>
      <w:marRight w:val="0"/>
      <w:marTop w:val="0"/>
      <w:marBottom w:val="0"/>
      <w:divBdr>
        <w:top w:val="none" w:sz="0" w:space="0" w:color="auto"/>
        <w:left w:val="none" w:sz="0" w:space="0" w:color="auto"/>
        <w:bottom w:val="none" w:sz="0" w:space="0" w:color="auto"/>
        <w:right w:val="none" w:sz="0" w:space="0" w:color="auto"/>
      </w:divBdr>
    </w:div>
    <w:div w:id="1626229163">
      <w:bodyDiv w:val="1"/>
      <w:marLeft w:val="0"/>
      <w:marRight w:val="0"/>
      <w:marTop w:val="0"/>
      <w:marBottom w:val="0"/>
      <w:divBdr>
        <w:top w:val="none" w:sz="0" w:space="0" w:color="auto"/>
        <w:left w:val="none" w:sz="0" w:space="0" w:color="auto"/>
        <w:bottom w:val="none" w:sz="0" w:space="0" w:color="auto"/>
        <w:right w:val="none" w:sz="0" w:space="0" w:color="auto"/>
      </w:divBdr>
    </w:div>
    <w:div w:id="1626545005">
      <w:bodyDiv w:val="1"/>
      <w:marLeft w:val="0"/>
      <w:marRight w:val="0"/>
      <w:marTop w:val="0"/>
      <w:marBottom w:val="0"/>
      <w:divBdr>
        <w:top w:val="none" w:sz="0" w:space="0" w:color="auto"/>
        <w:left w:val="none" w:sz="0" w:space="0" w:color="auto"/>
        <w:bottom w:val="none" w:sz="0" w:space="0" w:color="auto"/>
        <w:right w:val="none" w:sz="0" w:space="0" w:color="auto"/>
      </w:divBdr>
    </w:div>
    <w:div w:id="1627733274">
      <w:bodyDiv w:val="1"/>
      <w:marLeft w:val="0"/>
      <w:marRight w:val="0"/>
      <w:marTop w:val="0"/>
      <w:marBottom w:val="0"/>
      <w:divBdr>
        <w:top w:val="none" w:sz="0" w:space="0" w:color="auto"/>
        <w:left w:val="none" w:sz="0" w:space="0" w:color="auto"/>
        <w:bottom w:val="none" w:sz="0" w:space="0" w:color="auto"/>
        <w:right w:val="none" w:sz="0" w:space="0" w:color="auto"/>
      </w:divBdr>
    </w:div>
    <w:div w:id="1628002784">
      <w:bodyDiv w:val="1"/>
      <w:marLeft w:val="0"/>
      <w:marRight w:val="0"/>
      <w:marTop w:val="0"/>
      <w:marBottom w:val="0"/>
      <w:divBdr>
        <w:top w:val="none" w:sz="0" w:space="0" w:color="auto"/>
        <w:left w:val="none" w:sz="0" w:space="0" w:color="auto"/>
        <w:bottom w:val="none" w:sz="0" w:space="0" w:color="auto"/>
        <w:right w:val="none" w:sz="0" w:space="0" w:color="auto"/>
      </w:divBdr>
    </w:div>
    <w:div w:id="1628269140">
      <w:bodyDiv w:val="1"/>
      <w:marLeft w:val="0"/>
      <w:marRight w:val="0"/>
      <w:marTop w:val="0"/>
      <w:marBottom w:val="0"/>
      <w:divBdr>
        <w:top w:val="none" w:sz="0" w:space="0" w:color="auto"/>
        <w:left w:val="none" w:sz="0" w:space="0" w:color="auto"/>
        <w:bottom w:val="none" w:sz="0" w:space="0" w:color="auto"/>
        <w:right w:val="none" w:sz="0" w:space="0" w:color="auto"/>
      </w:divBdr>
    </w:div>
    <w:div w:id="1634827015">
      <w:bodyDiv w:val="1"/>
      <w:marLeft w:val="0"/>
      <w:marRight w:val="0"/>
      <w:marTop w:val="0"/>
      <w:marBottom w:val="0"/>
      <w:divBdr>
        <w:top w:val="none" w:sz="0" w:space="0" w:color="auto"/>
        <w:left w:val="none" w:sz="0" w:space="0" w:color="auto"/>
        <w:bottom w:val="none" w:sz="0" w:space="0" w:color="auto"/>
        <w:right w:val="none" w:sz="0" w:space="0" w:color="auto"/>
      </w:divBdr>
    </w:div>
    <w:div w:id="1638224068">
      <w:bodyDiv w:val="1"/>
      <w:marLeft w:val="0"/>
      <w:marRight w:val="0"/>
      <w:marTop w:val="0"/>
      <w:marBottom w:val="0"/>
      <w:divBdr>
        <w:top w:val="none" w:sz="0" w:space="0" w:color="auto"/>
        <w:left w:val="none" w:sz="0" w:space="0" w:color="auto"/>
        <w:bottom w:val="none" w:sz="0" w:space="0" w:color="auto"/>
        <w:right w:val="none" w:sz="0" w:space="0" w:color="auto"/>
      </w:divBdr>
    </w:div>
    <w:div w:id="1644583333">
      <w:bodyDiv w:val="1"/>
      <w:marLeft w:val="0"/>
      <w:marRight w:val="0"/>
      <w:marTop w:val="0"/>
      <w:marBottom w:val="0"/>
      <w:divBdr>
        <w:top w:val="none" w:sz="0" w:space="0" w:color="auto"/>
        <w:left w:val="none" w:sz="0" w:space="0" w:color="auto"/>
        <w:bottom w:val="none" w:sz="0" w:space="0" w:color="auto"/>
        <w:right w:val="none" w:sz="0" w:space="0" w:color="auto"/>
      </w:divBdr>
    </w:div>
    <w:div w:id="1646934555">
      <w:bodyDiv w:val="1"/>
      <w:marLeft w:val="0"/>
      <w:marRight w:val="0"/>
      <w:marTop w:val="0"/>
      <w:marBottom w:val="0"/>
      <w:divBdr>
        <w:top w:val="none" w:sz="0" w:space="0" w:color="auto"/>
        <w:left w:val="none" w:sz="0" w:space="0" w:color="auto"/>
        <w:bottom w:val="none" w:sz="0" w:space="0" w:color="auto"/>
        <w:right w:val="none" w:sz="0" w:space="0" w:color="auto"/>
      </w:divBdr>
    </w:div>
    <w:div w:id="1647320112">
      <w:bodyDiv w:val="1"/>
      <w:marLeft w:val="0"/>
      <w:marRight w:val="0"/>
      <w:marTop w:val="0"/>
      <w:marBottom w:val="0"/>
      <w:divBdr>
        <w:top w:val="none" w:sz="0" w:space="0" w:color="auto"/>
        <w:left w:val="none" w:sz="0" w:space="0" w:color="auto"/>
        <w:bottom w:val="none" w:sz="0" w:space="0" w:color="auto"/>
        <w:right w:val="none" w:sz="0" w:space="0" w:color="auto"/>
      </w:divBdr>
    </w:div>
    <w:div w:id="1648242116">
      <w:bodyDiv w:val="1"/>
      <w:marLeft w:val="0"/>
      <w:marRight w:val="0"/>
      <w:marTop w:val="0"/>
      <w:marBottom w:val="0"/>
      <w:divBdr>
        <w:top w:val="none" w:sz="0" w:space="0" w:color="auto"/>
        <w:left w:val="none" w:sz="0" w:space="0" w:color="auto"/>
        <w:bottom w:val="none" w:sz="0" w:space="0" w:color="auto"/>
        <w:right w:val="none" w:sz="0" w:space="0" w:color="auto"/>
      </w:divBdr>
    </w:div>
    <w:div w:id="1649432133">
      <w:bodyDiv w:val="1"/>
      <w:marLeft w:val="0"/>
      <w:marRight w:val="0"/>
      <w:marTop w:val="0"/>
      <w:marBottom w:val="0"/>
      <w:divBdr>
        <w:top w:val="none" w:sz="0" w:space="0" w:color="auto"/>
        <w:left w:val="none" w:sz="0" w:space="0" w:color="auto"/>
        <w:bottom w:val="none" w:sz="0" w:space="0" w:color="auto"/>
        <w:right w:val="none" w:sz="0" w:space="0" w:color="auto"/>
      </w:divBdr>
    </w:div>
    <w:div w:id="1650279008">
      <w:bodyDiv w:val="1"/>
      <w:marLeft w:val="0"/>
      <w:marRight w:val="0"/>
      <w:marTop w:val="0"/>
      <w:marBottom w:val="0"/>
      <w:divBdr>
        <w:top w:val="none" w:sz="0" w:space="0" w:color="auto"/>
        <w:left w:val="none" w:sz="0" w:space="0" w:color="auto"/>
        <w:bottom w:val="none" w:sz="0" w:space="0" w:color="auto"/>
        <w:right w:val="none" w:sz="0" w:space="0" w:color="auto"/>
      </w:divBdr>
    </w:div>
    <w:div w:id="1652640851">
      <w:bodyDiv w:val="1"/>
      <w:marLeft w:val="0"/>
      <w:marRight w:val="0"/>
      <w:marTop w:val="0"/>
      <w:marBottom w:val="0"/>
      <w:divBdr>
        <w:top w:val="none" w:sz="0" w:space="0" w:color="auto"/>
        <w:left w:val="none" w:sz="0" w:space="0" w:color="auto"/>
        <w:bottom w:val="none" w:sz="0" w:space="0" w:color="auto"/>
        <w:right w:val="none" w:sz="0" w:space="0" w:color="auto"/>
      </w:divBdr>
    </w:div>
    <w:div w:id="1653636313">
      <w:bodyDiv w:val="1"/>
      <w:marLeft w:val="0"/>
      <w:marRight w:val="0"/>
      <w:marTop w:val="0"/>
      <w:marBottom w:val="0"/>
      <w:divBdr>
        <w:top w:val="none" w:sz="0" w:space="0" w:color="auto"/>
        <w:left w:val="none" w:sz="0" w:space="0" w:color="auto"/>
        <w:bottom w:val="none" w:sz="0" w:space="0" w:color="auto"/>
        <w:right w:val="none" w:sz="0" w:space="0" w:color="auto"/>
      </w:divBdr>
    </w:div>
    <w:div w:id="1660379381">
      <w:bodyDiv w:val="1"/>
      <w:marLeft w:val="0"/>
      <w:marRight w:val="0"/>
      <w:marTop w:val="0"/>
      <w:marBottom w:val="0"/>
      <w:divBdr>
        <w:top w:val="none" w:sz="0" w:space="0" w:color="auto"/>
        <w:left w:val="none" w:sz="0" w:space="0" w:color="auto"/>
        <w:bottom w:val="none" w:sz="0" w:space="0" w:color="auto"/>
        <w:right w:val="none" w:sz="0" w:space="0" w:color="auto"/>
      </w:divBdr>
    </w:div>
    <w:div w:id="1662079900">
      <w:bodyDiv w:val="1"/>
      <w:marLeft w:val="0"/>
      <w:marRight w:val="0"/>
      <w:marTop w:val="0"/>
      <w:marBottom w:val="0"/>
      <w:divBdr>
        <w:top w:val="none" w:sz="0" w:space="0" w:color="auto"/>
        <w:left w:val="none" w:sz="0" w:space="0" w:color="auto"/>
        <w:bottom w:val="none" w:sz="0" w:space="0" w:color="auto"/>
        <w:right w:val="none" w:sz="0" w:space="0" w:color="auto"/>
      </w:divBdr>
    </w:div>
    <w:div w:id="1662124569">
      <w:bodyDiv w:val="1"/>
      <w:marLeft w:val="0"/>
      <w:marRight w:val="0"/>
      <w:marTop w:val="0"/>
      <w:marBottom w:val="0"/>
      <w:divBdr>
        <w:top w:val="none" w:sz="0" w:space="0" w:color="auto"/>
        <w:left w:val="none" w:sz="0" w:space="0" w:color="auto"/>
        <w:bottom w:val="none" w:sz="0" w:space="0" w:color="auto"/>
        <w:right w:val="none" w:sz="0" w:space="0" w:color="auto"/>
      </w:divBdr>
    </w:div>
    <w:div w:id="1663124913">
      <w:bodyDiv w:val="1"/>
      <w:marLeft w:val="0"/>
      <w:marRight w:val="0"/>
      <w:marTop w:val="0"/>
      <w:marBottom w:val="0"/>
      <w:divBdr>
        <w:top w:val="none" w:sz="0" w:space="0" w:color="auto"/>
        <w:left w:val="none" w:sz="0" w:space="0" w:color="auto"/>
        <w:bottom w:val="none" w:sz="0" w:space="0" w:color="auto"/>
        <w:right w:val="none" w:sz="0" w:space="0" w:color="auto"/>
      </w:divBdr>
    </w:div>
    <w:div w:id="1663772232">
      <w:bodyDiv w:val="1"/>
      <w:marLeft w:val="0"/>
      <w:marRight w:val="0"/>
      <w:marTop w:val="0"/>
      <w:marBottom w:val="0"/>
      <w:divBdr>
        <w:top w:val="none" w:sz="0" w:space="0" w:color="auto"/>
        <w:left w:val="none" w:sz="0" w:space="0" w:color="auto"/>
        <w:bottom w:val="none" w:sz="0" w:space="0" w:color="auto"/>
        <w:right w:val="none" w:sz="0" w:space="0" w:color="auto"/>
      </w:divBdr>
    </w:div>
    <w:div w:id="1664777323">
      <w:bodyDiv w:val="1"/>
      <w:marLeft w:val="0"/>
      <w:marRight w:val="0"/>
      <w:marTop w:val="0"/>
      <w:marBottom w:val="0"/>
      <w:divBdr>
        <w:top w:val="none" w:sz="0" w:space="0" w:color="auto"/>
        <w:left w:val="none" w:sz="0" w:space="0" w:color="auto"/>
        <w:bottom w:val="none" w:sz="0" w:space="0" w:color="auto"/>
        <w:right w:val="none" w:sz="0" w:space="0" w:color="auto"/>
      </w:divBdr>
    </w:div>
    <w:div w:id="1666123448">
      <w:bodyDiv w:val="1"/>
      <w:marLeft w:val="0"/>
      <w:marRight w:val="0"/>
      <w:marTop w:val="0"/>
      <w:marBottom w:val="0"/>
      <w:divBdr>
        <w:top w:val="none" w:sz="0" w:space="0" w:color="auto"/>
        <w:left w:val="none" w:sz="0" w:space="0" w:color="auto"/>
        <w:bottom w:val="none" w:sz="0" w:space="0" w:color="auto"/>
        <w:right w:val="none" w:sz="0" w:space="0" w:color="auto"/>
      </w:divBdr>
    </w:div>
    <w:div w:id="1670984740">
      <w:bodyDiv w:val="1"/>
      <w:marLeft w:val="0"/>
      <w:marRight w:val="0"/>
      <w:marTop w:val="0"/>
      <w:marBottom w:val="0"/>
      <w:divBdr>
        <w:top w:val="none" w:sz="0" w:space="0" w:color="auto"/>
        <w:left w:val="none" w:sz="0" w:space="0" w:color="auto"/>
        <w:bottom w:val="none" w:sz="0" w:space="0" w:color="auto"/>
        <w:right w:val="none" w:sz="0" w:space="0" w:color="auto"/>
      </w:divBdr>
    </w:div>
    <w:div w:id="1678462965">
      <w:bodyDiv w:val="1"/>
      <w:marLeft w:val="0"/>
      <w:marRight w:val="0"/>
      <w:marTop w:val="0"/>
      <w:marBottom w:val="0"/>
      <w:divBdr>
        <w:top w:val="none" w:sz="0" w:space="0" w:color="auto"/>
        <w:left w:val="none" w:sz="0" w:space="0" w:color="auto"/>
        <w:bottom w:val="none" w:sz="0" w:space="0" w:color="auto"/>
        <w:right w:val="none" w:sz="0" w:space="0" w:color="auto"/>
      </w:divBdr>
    </w:div>
    <w:div w:id="1679889653">
      <w:bodyDiv w:val="1"/>
      <w:marLeft w:val="0"/>
      <w:marRight w:val="0"/>
      <w:marTop w:val="0"/>
      <w:marBottom w:val="0"/>
      <w:divBdr>
        <w:top w:val="none" w:sz="0" w:space="0" w:color="auto"/>
        <w:left w:val="none" w:sz="0" w:space="0" w:color="auto"/>
        <w:bottom w:val="none" w:sz="0" w:space="0" w:color="auto"/>
        <w:right w:val="none" w:sz="0" w:space="0" w:color="auto"/>
      </w:divBdr>
    </w:div>
    <w:div w:id="1682734091">
      <w:bodyDiv w:val="1"/>
      <w:marLeft w:val="0"/>
      <w:marRight w:val="0"/>
      <w:marTop w:val="0"/>
      <w:marBottom w:val="0"/>
      <w:divBdr>
        <w:top w:val="none" w:sz="0" w:space="0" w:color="auto"/>
        <w:left w:val="none" w:sz="0" w:space="0" w:color="auto"/>
        <w:bottom w:val="none" w:sz="0" w:space="0" w:color="auto"/>
        <w:right w:val="none" w:sz="0" w:space="0" w:color="auto"/>
      </w:divBdr>
    </w:div>
    <w:div w:id="1685747330">
      <w:bodyDiv w:val="1"/>
      <w:marLeft w:val="0"/>
      <w:marRight w:val="0"/>
      <w:marTop w:val="0"/>
      <w:marBottom w:val="0"/>
      <w:divBdr>
        <w:top w:val="none" w:sz="0" w:space="0" w:color="auto"/>
        <w:left w:val="none" w:sz="0" w:space="0" w:color="auto"/>
        <w:bottom w:val="none" w:sz="0" w:space="0" w:color="auto"/>
        <w:right w:val="none" w:sz="0" w:space="0" w:color="auto"/>
      </w:divBdr>
    </w:div>
    <w:div w:id="1686981520">
      <w:bodyDiv w:val="1"/>
      <w:marLeft w:val="0"/>
      <w:marRight w:val="0"/>
      <w:marTop w:val="0"/>
      <w:marBottom w:val="0"/>
      <w:divBdr>
        <w:top w:val="none" w:sz="0" w:space="0" w:color="auto"/>
        <w:left w:val="none" w:sz="0" w:space="0" w:color="auto"/>
        <w:bottom w:val="none" w:sz="0" w:space="0" w:color="auto"/>
        <w:right w:val="none" w:sz="0" w:space="0" w:color="auto"/>
      </w:divBdr>
    </w:div>
    <w:div w:id="1688943560">
      <w:bodyDiv w:val="1"/>
      <w:marLeft w:val="0"/>
      <w:marRight w:val="0"/>
      <w:marTop w:val="0"/>
      <w:marBottom w:val="0"/>
      <w:divBdr>
        <w:top w:val="none" w:sz="0" w:space="0" w:color="auto"/>
        <w:left w:val="none" w:sz="0" w:space="0" w:color="auto"/>
        <w:bottom w:val="none" w:sz="0" w:space="0" w:color="auto"/>
        <w:right w:val="none" w:sz="0" w:space="0" w:color="auto"/>
      </w:divBdr>
    </w:div>
    <w:div w:id="1691368005">
      <w:bodyDiv w:val="1"/>
      <w:marLeft w:val="0"/>
      <w:marRight w:val="0"/>
      <w:marTop w:val="0"/>
      <w:marBottom w:val="0"/>
      <w:divBdr>
        <w:top w:val="none" w:sz="0" w:space="0" w:color="auto"/>
        <w:left w:val="none" w:sz="0" w:space="0" w:color="auto"/>
        <w:bottom w:val="none" w:sz="0" w:space="0" w:color="auto"/>
        <w:right w:val="none" w:sz="0" w:space="0" w:color="auto"/>
      </w:divBdr>
    </w:div>
    <w:div w:id="1696225321">
      <w:bodyDiv w:val="1"/>
      <w:marLeft w:val="0"/>
      <w:marRight w:val="0"/>
      <w:marTop w:val="0"/>
      <w:marBottom w:val="0"/>
      <w:divBdr>
        <w:top w:val="none" w:sz="0" w:space="0" w:color="auto"/>
        <w:left w:val="none" w:sz="0" w:space="0" w:color="auto"/>
        <w:bottom w:val="none" w:sz="0" w:space="0" w:color="auto"/>
        <w:right w:val="none" w:sz="0" w:space="0" w:color="auto"/>
      </w:divBdr>
    </w:div>
    <w:div w:id="1701277079">
      <w:bodyDiv w:val="1"/>
      <w:marLeft w:val="0"/>
      <w:marRight w:val="0"/>
      <w:marTop w:val="0"/>
      <w:marBottom w:val="0"/>
      <w:divBdr>
        <w:top w:val="none" w:sz="0" w:space="0" w:color="auto"/>
        <w:left w:val="none" w:sz="0" w:space="0" w:color="auto"/>
        <w:bottom w:val="none" w:sz="0" w:space="0" w:color="auto"/>
        <w:right w:val="none" w:sz="0" w:space="0" w:color="auto"/>
      </w:divBdr>
    </w:div>
    <w:div w:id="1705861375">
      <w:bodyDiv w:val="1"/>
      <w:marLeft w:val="0"/>
      <w:marRight w:val="0"/>
      <w:marTop w:val="0"/>
      <w:marBottom w:val="0"/>
      <w:divBdr>
        <w:top w:val="none" w:sz="0" w:space="0" w:color="auto"/>
        <w:left w:val="none" w:sz="0" w:space="0" w:color="auto"/>
        <w:bottom w:val="none" w:sz="0" w:space="0" w:color="auto"/>
        <w:right w:val="none" w:sz="0" w:space="0" w:color="auto"/>
      </w:divBdr>
    </w:div>
    <w:div w:id="1714885095">
      <w:bodyDiv w:val="1"/>
      <w:marLeft w:val="0"/>
      <w:marRight w:val="0"/>
      <w:marTop w:val="0"/>
      <w:marBottom w:val="0"/>
      <w:divBdr>
        <w:top w:val="none" w:sz="0" w:space="0" w:color="auto"/>
        <w:left w:val="none" w:sz="0" w:space="0" w:color="auto"/>
        <w:bottom w:val="none" w:sz="0" w:space="0" w:color="auto"/>
        <w:right w:val="none" w:sz="0" w:space="0" w:color="auto"/>
      </w:divBdr>
    </w:div>
    <w:div w:id="1717584442">
      <w:bodyDiv w:val="1"/>
      <w:marLeft w:val="0"/>
      <w:marRight w:val="0"/>
      <w:marTop w:val="0"/>
      <w:marBottom w:val="0"/>
      <w:divBdr>
        <w:top w:val="none" w:sz="0" w:space="0" w:color="auto"/>
        <w:left w:val="none" w:sz="0" w:space="0" w:color="auto"/>
        <w:bottom w:val="none" w:sz="0" w:space="0" w:color="auto"/>
        <w:right w:val="none" w:sz="0" w:space="0" w:color="auto"/>
      </w:divBdr>
    </w:div>
    <w:div w:id="1717702904">
      <w:bodyDiv w:val="1"/>
      <w:marLeft w:val="0"/>
      <w:marRight w:val="0"/>
      <w:marTop w:val="0"/>
      <w:marBottom w:val="0"/>
      <w:divBdr>
        <w:top w:val="none" w:sz="0" w:space="0" w:color="auto"/>
        <w:left w:val="none" w:sz="0" w:space="0" w:color="auto"/>
        <w:bottom w:val="none" w:sz="0" w:space="0" w:color="auto"/>
        <w:right w:val="none" w:sz="0" w:space="0" w:color="auto"/>
      </w:divBdr>
    </w:div>
    <w:div w:id="1717856788">
      <w:bodyDiv w:val="1"/>
      <w:marLeft w:val="0"/>
      <w:marRight w:val="0"/>
      <w:marTop w:val="0"/>
      <w:marBottom w:val="0"/>
      <w:divBdr>
        <w:top w:val="none" w:sz="0" w:space="0" w:color="auto"/>
        <w:left w:val="none" w:sz="0" w:space="0" w:color="auto"/>
        <w:bottom w:val="none" w:sz="0" w:space="0" w:color="auto"/>
        <w:right w:val="none" w:sz="0" w:space="0" w:color="auto"/>
      </w:divBdr>
    </w:div>
    <w:div w:id="1720788345">
      <w:bodyDiv w:val="1"/>
      <w:marLeft w:val="0"/>
      <w:marRight w:val="0"/>
      <w:marTop w:val="0"/>
      <w:marBottom w:val="0"/>
      <w:divBdr>
        <w:top w:val="none" w:sz="0" w:space="0" w:color="auto"/>
        <w:left w:val="none" w:sz="0" w:space="0" w:color="auto"/>
        <w:bottom w:val="none" w:sz="0" w:space="0" w:color="auto"/>
        <w:right w:val="none" w:sz="0" w:space="0" w:color="auto"/>
      </w:divBdr>
    </w:div>
    <w:div w:id="1721781000">
      <w:bodyDiv w:val="1"/>
      <w:marLeft w:val="0"/>
      <w:marRight w:val="0"/>
      <w:marTop w:val="0"/>
      <w:marBottom w:val="0"/>
      <w:divBdr>
        <w:top w:val="none" w:sz="0" w:space="0" w:color="auto"/>
        <w:left w:val="none" w:sz="0" w:space="0" w:color="auto"/>
        <w:bottom w:val="none" w:sz="0" w:space="0" w:color="auto"/>
        <w:right w:val="none" w:sz="0" w:space="0" w:color="auto"/>
      </w:divBdr>
    </w:div>
    <w:div w:id="1723214637">
      <w:bodyDiv w:val="1"/>
      <w:marLeft w:val="0"/>
      <w:marRight w:val="0"/>
      <w:marTop w:val="0"/>
      <w:marBottom w:val="0"/>
      <w:divBdr>
        <w:top w:val="none" w:sz="0" w:space="0" w:color="auto"/>
        <w:left w:val="none" w:sz="0" w:space="0" w:color="auto"/>
        <w:bottom w:val="none" w:sz="0" w:space="0" w:color="auto"/>
        <w:right w:val="none" w:sz="0" w:space="0" w:color="auto"/>
      </w:divBdr>
    </w:div>
    <w:div w:id="1724676164">
      <w:bodyDiv w:val="1"/>
      <w:marLeft w:val="0"/>
      <w:marRight w:val="0"/>
      <w:marTop w:val="0"/>
      <w:marBottom w:val="0"/>
      <w:divBdr>
        <w:top w:val="none" w:sz="0" w:space="0" w:color="auto"/>
        <w:left w:val="none" w:sz="0" w:space="0" w:color="auto"/>
        <w:bottom w:val="none" w:sz="0" w:space="0" w:color="auto"/>
        <w:right w:val="none" w:sz="0" w:space="0" w:color="auto"/>
      </w:divBdr>
    </w:div>
    <w:div w:id="1725253347">
      <w:bodyDiv w:val="1"/>
      <w:marLeft w:val="0"/>
      <w:marRight w:val="0"/>
      <w:marTop w:val="0"/>
      <w:marBottom w:val="0"/>
      <w:divBdr>
        <w:top w:val="none" w:sz="0" w:space="0" w:color="auto"/>
        <w:left w:val="none" w:sz="0" w:space="0" w:color="auto"/>
        <w:bottom w:val="none" w:sz="0" w:space="0" w:color="auto"/>
        <w:right w:val="none" w:sz="0" w:space="0" w:color="auto"/>
      </w:divBdr>
    </w:div>
    <w:div w:id="1730423210">
      <w:bodyDiv w:val="1"/>
      <w:marLeft w:val="0"/>
      <w:marRight w:val="0"/>
      <w:marTop w:val="0"/>
      <w:marBottom w:val="0"/>
      <w:divBdr>
        <w:top w:val="none" w:sz="0" w:space="0" w:color="auto"/>
        <w:left w:val="none" w:sz="0" w:space="0" w:color="auto"/>
        <w:bottom w:val="none" w:sz="0" w:space="0" w:color="auto"/>
        <w:right w:val="none" w:sz="0" w:space="0" w:color="auto"/>
      </w:divBdr>
    </w:div>
    <w:div w:id="1730683886">
      <w:bodyDiv w:val="1"/>
      <w:marLeft w:val="0"/>
      <w:marRight w:val="0"/>
      <w:marTop w:val="0"/>
      <w:marBottom w:val="0"/>
      <w:divBdr>
        <w:top w:val="none" w:sz="0" w:space="0" w:color="auto"/>
        <w:left w:val="none" w:sz="0" w:space="0" w:color="auto"/>
        <w:bottom w:val="none" w:sz="0" w:space="0" w:color="auto"/>
        <w:right w:val="none" w:sz="0" w:space="0" w:color="auto"/>
      </w:divBdr>
    </w:div>
    <w:div w:id="1731801552">
      <w:bodyDiv w:val="1"/>
      <w:marLeft w:val="0"/>
      <w:marRight w:val="0"/>
      <w:marTop w:val="0"/>
      <w:marBottom w:val="0"/>
      <w:divBdr>
        <w:top w:val="none" w:sz="0" w:space="0" w:color="auto"/>
        <w:left w:val="none" w:sz="0" w:space="0" w:color="auto"/>
        <w:bottom w:val="none" w:sz="0" w:space="0" w:color="auto"/>
        <w:right w:val="none" w:sz="0" w:space="0" w:color="auto"/>
      </w:divBdr>
    </w:div>
    <w:div w:id="1731806623">
      <w:bodyDiv w:val="1"/>
      <w:marLeft w:val="0"/>
      <w:marRight w:val="0"/>
      <w:marTop w:val="0"/>
      <w:marBottom w:val="0"/>
      <w:divBdr>
        <w:top w:val="none" w:sz="0" w:space="0" w:color="auto"/>
        <w:left w:val="none" w:sz="0" w:space="0" w:color="auto"/>
        <w:bottom w:val="none" w:sz="0" w:space="0" w:color="auto"/>
        <w:right w:val="none" w:sz="0" w:space="0" w:color="auto"/>
      </w:divBdr>
    </w:div>
    <w:div w:id="1734306033">
      <w:bodyDiv w:val="1"/>
      <w:marLeft w:val="0"/>
      <w:marRight w:val="0"/>
      <w:marTop w:val="0"/>
      <w:marBottom w:val="0"/>
      <w:divBdr>
        <w:top w:val="none" w:sz="0" w:space="0" w:color="auto"/>
        <w:left w:val="none" w:sz="0" w:space="0" w:color="auto"/>
        <w:bottom w:val="none" w:sz="0" w:space="0" w:color="auto"/>
        <w:right w:val="none" w:sz="0" w:space="0" w:color="auto"/>
      </w:divBdr>
    </w:div>
    <w:div w:id="1736708145">
      <w:bodyDiv w:val="1"/>
      <w:marLeft w:val="0"/>
      <w:marRight w:val="0"/>
      <w:marTop w:val="0"/>
      <w:marBottom w:val="0"/>
      <w:divBdr>
        <w:top w:val="none" w:sz="0" w:space="0" w:color="auto"/>
        <w:left w:val="none" w:sz="0" w:space="0" w:color="auto"/>
        <w:bottom w:val="none" w:sz="0" w:space="0" w:color="auto"/>
        <w:right w:val="none" w:sz="0" w:space="0" w:color="auto"/>
      </w:divBdr>
    </w:div>
    <w:div w:id="1747221499">
      <w:bodyDiv w:val="1"/>
      <w:marLeft w:val="0"/>
      <w:marRight w:val="0"/>
      <w:marTop w:val="0"/>
      <w:marBottom w:val="0"/>
      <w:divBdr>
        <w:top w:val="none" w:sz="0" w:space="0" w:color="auto"/>
        <w:left w:val="none" w:sz="0" w:space="0" w:color="auto"/>
        <w:bottom w:val="none" w:sz="0" w:space="0" w:color="auto"/>
        <w:right w:val="none" w:sz="0" w:space="0" w:color="auto"/>
      </w:divBdr>
    </w:div>
    <w:div w:id="1747847897">
      <w:bodyDiv w:val="1"/>
      <w:marLeft w:val="0"/>
      <w:marRight w:val="0"/>
      <w:marTop w:val="0"/>
      <w:marBottom w:val="0"/>
      <w:divBdr>
        <w:top w:val="none" w:sz="0" w:space="0" w:color="auto"/>
        <w:left w:val="none" w:sz="0" w:space="0" w:color="auto"/>
        <w:bottom w:val="none" w:sz="0" w:space="0" w:color="auto"/>
        <w:right w:val="none" w:sz="0" w:space="0" w:color="auto"/>
      </w:divBdr>
    </w:div>
    <w:div w:id="1748989294">
      <w:bodyDiv w:val="1"/>
      <w:marLeft w:val="0"/>
      <w:marRight w:val="0"/>
      <w:marTop w:val="0"/>
      <w:marBottom w:val="0"/>
      <w:divBdr>
        <w:top w:val="none" w:sz="0" w:space="0" w:color="auto"/>
        <w:left w:val="none" w:sz="0" w:space="0" w:color="auto"/>
        <w:bottom w:val="none" w:sz="0" w:space="0" w:color="auto"/>
        <w:right w:val="none" w:sz="0" w:space="0" w:color="auto"/>
      </w:divBdr>
    </w:div>
    <w:div w:id="1750035135">
      <w:bodyDiv w:val="1"/>
      <w:marLeft w:val="0"/>
      <w:marRight w:val="0"/>
      <w:marTop w:val="0"/>
      <w:marBottom w:val="0"/>
      <w:divBdr>
        <w:top w:val="none" w:sz="0" w:space="0" w:color="auto"/>
        <w:left w:val="none" w:sz="0" w:space="0" w:color="auto"/>
        <w:bottom w:val="none" w:sz="0" w:space="0" w:color="auto"/>
        <w:right w:val="none" w:sz="0" w:space="0" w:color="auto"/>
      </w:divBdr>
    </w:div>
    <w:div w:id="1752893865">
      <w:bodyDiv w:val="1"/>
      <w:marLeft w:val="0"/>
      <w:marRight w:val="0"/>
      <w:marTop w:val="0"/>
      <w:marBottom w:val="0"/>
      <w:divBdr>
        <w:top w:val="none" w:sz="0" w:space="0" w:color="auto"/>
        <w:left w:val="none" w:sz="0" w:space="0" w:color="auto"/>
        <w:bottom w:val="none" w:sz="0" w:space="0" w:color="auto"/>
        <w:right w:val="none" w:sz="0" w:space="0" w:color="auto"/>
      </w:divBdr>
    </w:div>
    <w:div w:id="1758019110">
      <w:bodyDiv w:val="1"/>
      <w:marLeft w:val="0"/>
      <w:marRight w:val="0"/>
      <w:marTop w:val="0"/>
      <w:marBottom w:val="0"/>
      <w:divBdr>
        <w:top w:val="none" w:sz="0" w:space="0" w:color="auto"/>
        <w:left w:val="none" w:sz="0" w:space="0" w:color="auto"/>
        <w:bottom w:val="none" w:sz="0" w:space="0" w:color="auto"/>
        <w:right w:val="none" w:sz="0" w:space="0" w:color="auto"/>
      </w:divBdr>
    </w:div>
    <w:div w:id="1759593759">
      <w:bodyDiv w:val="1"/>
      <w:marLeft w:val="0"/>
      <w:marRight w:val="0"/>
      <w:marTop w:val="0"/>
      <w:marBottom w:val="0"/>
      <w:divBdr>
        <w:top w:val="none" w:sz="0" w:space="0" w:color="auto"/>
        <w:left w:val="none" w:sz="0" w:space="0" w:color="auto"/>
        <w:bottom w:val="none" w:sz="0" w:space="0" w:color="auto"/>
        <w:right w:val="none" w:sz="0" w:space="0" w:color="auto"/>
      </w:divBdr>
    </w:div>
    <w:div w:id="1761098123">
      <w:bodyDiv w:val="1"/>
      <w:marLeft w:val="0"/>
      <w:marRight w:val="0"/>
      <w:marTop w:val="0"/>
      <w:marBottom w:val="0"/>
      <w:divBdr>
        <w:top w:val="none" w:sz="0" w:space="0" w:color="auto"/>
        <w:left w:val="none" w:sz="0" w:space="0" w:color="auto"/>
        <w:bottom w:val="none" w:sz="0" w:space="0" w:color="auto"/>
        <w:right w:val="none" w:sz="0" w:space="0" w:color="auto"/>
      </w:divBdr>
    </w:div>
    <w:div w:id="1770588288">
      <w:bodyDiv w:val="1"/>
      <w:marLeft w:val="0"/>
      <w:marRight w:val="0"/>
      <w:marTop w:val="0"/>
      <w:marBottom w:val="0"/>
      <w:divBdr>
        <w:top w:val="none" w:sz="0" w:space="0" w:color="auto"/>
        <w:left w:val="none" w:sz="0" w:space="0" w:color="auto"/>
        <w:bottom w:val="none" w:sz="0" w:space="0" w:color="auto"/>
        <w:right w:val="none" w:sz="0" w:space="0" w:color="auto"/>
      </w:divBdr>
    </w:div>
    <w:div w:id="1780484561">
      <w:bodyDiv w:val="1"/>
      <w:marLeft w:val="0"/>
      <w:marRight w:val="0"/>
      <w:marTop w:val="0"/>
      <w:marBottom w:val="0"/>
      <w:divBdr>
        <w:top w:val="none" w:sz="0" w:space="0" w:color="auto"/>
        <w:left w:val="none" w:sz="0" w:space="0" w:color="auto"/>
        <w:bottom w:val="none" w:sz="0" w:space="0" w:color="auto"/>
        <w:right w:val="none" w:sz="0" w:space="0" w:color="auto"/>
      </w:divBdr>
    </w:div>
    <w:div w:id="1781755418">
      <w:bodyDiv w:val="1"/>
      <w:marLeft w:val="0"/>
      <w:marRight w:val="0"/>
      <w:marTop w:val="0"/>
      <w:marBottom w:val="0"/>
      <w:divBdr>
        <w:top w:val="none" w:sz="0" w:space="0" w:color="auto"/>
        <w:left w:val="none" w:sz="0" w:space="0" w:color="auto"/>
        <w:bottom w:val="none" w:sz="0" w:space="0" w:color="auto"/>
        <w:right w:val="none" w:sz="0" w:space="0" w:color="auto"/>
      </w:divBdr>
    </w:div>
    <w:div w:id="1787963594">
      <w:bodyDiv w:val="1"/>
      <w:marLeft w:val="0"/>
      <w:marRight w:val="0"/>
      <w:marTop w:val="0"/>
      <w:marBottom w:val="0"/>
      <w:divBdr>
        <w:top w:val="none" w:sz="0" w:space="0" w:color="auto"/>
        <w:left w:val="none" w:sz="0" w:space="0" w:color="auto"/>
        <w:bottom w:val="none" w:sz="0" w:space="0" w:color="auto"/>
        <w:right w:val="none" w:sz="0" w:space="0" w:color="auto"/>
      </w:divBdr>
    </w:div>
    <w:div w:id="1789739503">
      <w:bodyDiv w:val="1"/>
      <w:marLeft w:val="0"/>
      <w:marRight w:val="0"/>
      <w:marTop w:val="0"/>
      <w:marBottom w:val="0"/>
      <w:divBdr>
        <w:top w:val="none" w:sz="0" w:space="0" w:color="auto"/>
        <w:left w:val="none" w:sz="0" w:space="0" w:color="auto"/>
        <w:bottom w:val="none" w:sz="0" w:space="0" w:color="auto"/>
        <w:right w:val="none" w:sz="0" w:space="0" w:color="auto"/>
      </w:divBdr>
    </w:div>
    <w:div w:id="1792439050">
      <w:bodyDiv w:val="1"/>
      <w:marLeft w:val="0"/>
      <w:marRight w:val="0"/>
      <w:marTop w:val="0"/>
      <w:marBottom w:val="0"/>
      <w:divBdr>
        <w:top w:val="none" w:sz="0" w:space="0" w:color="auto"/>
        <w:left w:val="none" w:sz="0" w:space="0" w:color="auto"/>
        <w:bottom w:val="none" w:sz="0" w:space="0" w:color="auto"/>
        <w:right w:val="none" w:sz="0" w:space="0" w:color="auto"/>
      </w:divBdr>
    </w:div>
    <w:div w:id="1793328655">
      <w:bodyDiv w:val="1"/>
      <w:marLeft w:val="0"/>
      <w:marRight w:val="0"/>
      <w:marTop w:val="0"/>
      <w:marBottom w:val="0"/>
      <w:divBdr>
        <w:top w:val="none" w:sz="0" w:space="0" w:color="auto"/>
        <w:left w:val="none" w:sz="0" w:space="0" w:color="auto"/>
        <w:bottom w:val="none" w:sz="0" w:space="0" w:color="auto"/>
        <w:right w:val="none" w:sz="0" w:space="0" w:color="auto"/>
      </w:divBdr>
    </w:div>
    <w:div w:id="1796824125">
      <w:bodyDiv w:val="1"/>
      <w:marLeft w:val="0"/>
      <w:marRight w:val="0"/>
      <w:marTop w:val="0"/>
      <w:marBottom w:val="0"/>
      <w:divBdr>
        <w:top w:val="none" w:sz="0" w:space="0" w:color="auto"/>
        <w:left w:val="none" w:sz="0" w:space="0" w:color="auto"/>
        <w:bottom w:val="none" w:sz="0" w:space="0" w:color="auto"/>
        <w:right w:val="none" w:sz="0" w:space="0" w:color="auto"/>
      </w:divBdr>
    </w:div>
    <w:div w:id="1798373382">
      <w:bodyDiv w:val="1"/>
      <w:marLeft w:val="0"/>
      <w:marRight w:val="0"/>
      <w:marTop w:val="0"/>
      <w:marBottom w:val="0"/>
      <w:divBdr>
        <w:top w:val="none" w:sz="0" w:space="0" w:color="auto"/>
        <w:left w:val="none" w:sz="0" w:space="0" w:color="auto"/>
        <w:bottom w:val="none" w:sz="0" w:space="0" w:color="auto"/>
        <w:right w:val="none" w:sz="0" w:space="0" w:color="auto"/>
      </w:divBdr>
    </w:div>
    <w:div w:id="1798984129">
      <w:bodyDiv w:val="1"/>
      <w:marLeft w:val="0"/>
      <w:marRight w:val="0"/>
      <w:marTop w:val="0"/>
      <w:marBottom w:val="0"/>
      <w:divBdr>
        <w:top w:val="none" w:sz="0" w:space="0" w:color="auto"/>
        <w:left w:val="none" w:sz="0" w:space="0" w:color="auto"/>
        <w:bottom w:val="none" w:sz="0" w:space="0" w:color="auto"/>
        <w:right w:val="none" w:sz="0" w:space="0" w:color="auto"/>
      </w:divBdr>
    </w:div>
    <w:div w:id="1800604828">
      <w:bodyDiv w:val="1"/>
      <w:marLeft w:val="0"/>
      <w:marRight w:val="0"/>
      <w:marTop w:val="0"/>
      <w:marBottom w:val="0"/>
      <w:divBdr>
        <w:top w:val="none" w:sz="0" w:space="0" w:color="auto"/>
        <w:left w:val="none" w:sz="0" w:space="0" w:color="auto"/>
        <w:bottom w:val="none" w:sz="0" w:space="0" w:color="auto"/>
        <w:right w:val="none" w:sz="0" w:space="0" w:color="auto"/>
      </w:divBdr>
    </w:div>
    <w:div w:id="1802184144">
      <w:bodyDiv w:val="1"/>
      <w:marLeft w:val="0"/>
      <w:marRight w:val="0"/>
      <w:marTop w:val="0"/>
      <w:marBottom w:val="0"/>
      <w:divBdr>
        <w:top w:val="none" w:sz="0" w:space="0" w:color="auto"/>
        <w:left w:val="none" w:sz="0" w:space="0" w:color="auto"/>
        <w:bottom w:val="none" w:sz="0" w:space="0" w:color="auto"/>
        <w:right w:val="none" w:sz="0" w:space="0" w:color="auto"/>
      </w:divBdr>
    </w:div>
    <w:div w:id="1812939152">
      <w:bodyDiv w:val="1"/>
      <w:marLeft w:val="0"/>
      <w:marRight w:val="0"/>
      <w:marTop w:val="0"/>
      <w:marBottom w:val="0"/>
      <w:divBdr>
        <w:top w:val="none" w:sz="0" w:space="0" w:color="auto"/>
        <w:left w:val="none" w:sz="0" w:space="0" w:color="auto"/>
        <w:bottom w:val="none" w:sz="0" w:space="0" w:color="auto"/>
        <w:right w:val="none" w:sz="0" w:space="0" w:color="auto"/>
      </w:divBdr>
    </w:div>
    <w:div w:id="1816025332">
      <w:bodyDiv w:val="1"/>
      <w:marLeft w:val="0"/>
      <w:marRight w:val="0"/>
      <w:marTop w:val="0"/>
      <w:marBottom w:val="0"/>
      <w:divBdr>
        <w:top w:val="none" w:sz="0" w:space="0" w:color="auto"/>
        <w:left w:val="none" w:sz="0" w:space="0" w:color="auto"/>
        <w:bottom w:val="none" w:sz="0" w:space="0" w:color="auto"/>
        <w:right w:val="none" w:sz="0" w:space="0" w:color="auto"/>
      </w:divBdr>
    </w:div>
    <w:div w:id="1816529319">
      <w:bodyDiv w:val="1"/>
      <w:marLeft w:val="0"/>
      <w:marRight w:val="0"/>
      <w:marTop w:val="0"/>
      <w:marBottom w:val="0"/>
      <w:divBdr>
        <w:top w:val="none" w:sz="0" w:space="0" w:color="auto"/>
        <w:left w:val="none" w:sz="0" w:space="0" w:color="auto"/>
        <w:bottom w:val="none" w:sz="0" w:space="0" w:color="auto"/>
        <w:right w:val="none" w:sz="0" w:space="0" w:color="auto"/>
      </w:divBdr>
    </w:div>
    <w:div w:id="1818179216">
      <w:bodyDiv w:val="1"/>
      <w:marLeft w:val="0"/>
      <w:marRight w:val="0"/>
      <w:marTop w:val="0"/>
      <w:marBottom w:val="0"/>
      <w:divBdr>
        <w:top w:val="none" w:sz="0" w:space="0" w:color="auto"/>
        <w:left w:val="none" w:sz="0" w:space="0" w:color="auto"/>
        <w:bottom w:val="none" w:sz="0" w:space="0" w:color="auto"/>
        <w:right w:val="none" w:sz="0" w:space="0" w:color="auto"/>
      </w:divBdr>
    </w:div>
    <w:div w:id="1820465167">
      <w:bodyDiv w:val="1"/>
      <w:marLeft w:val="0"/>
      <w:marRight w:val="0"/>
      <w:marTop w:val="0"/>
      <w:marBottom w:val="0"/>
      <w:divBdr>
        <w:top w:val="none" w:sz="0" w:space="0" w:color="auto"/>
        <w:left w:val="none" w:sz="0" w:space="0" w:color="auto"/>
        <w:bottom w:val="none" w:sz="0" w:space="0" w:color="auto"/>
        <w:right w:val="none" w:sz="0" w:space="0" w:color="auto"/>
      </w:divBdr>
    </w:div>
    <w:div w:id="1820488749">
      <w:bodyDiv w:val="1"/>
      <w:marLeft w:val="0"/>
      <w:marRight w:val="0"/>
      <w:marTop w:val="0"/>
      <w:marBottom w:val="0"/>
      <w:divBdr>
        <w:top w:val="none" w:sz="0" w:space="0" w:color="auto"/>
        <w:left w:val="none" w:sz="0" w:space="0" w:color="auto"/>
        <w:bottom w:val="none" w:sz="0" w:space="0" w:color="auto"/>
        <w:right w:val="none" w:sz="0" w:space="0" w:color="auto"/>
      </w:divBdr>
    </w:div>
    <w:div w:id="1821340291">
      <w:bodyDiv w:val="1"/>
      <w:marLeft w:val="0"/>
      <w:marRight w:val="0"/>
      <w:marTop w:val="0"/>
      <w:marBottom w:val="0"/>
      <w:divBdr>
        <w:top w:val="none" w:sz="0" w:space="0" w:color="auto"/>
        <w:left w:val="none" w:sz="0" w:space="0" w:color="auto"/>
        <w:bottom w:val="none" w:sz="0" w:space="0" w:color="auto"/>
        <w:right w:val="none" w:sz="0" w:space="0" w:color="auto"/>
      </w:divBdr>
    </w:div>
    <w:div w:id="1822622140">
      <w:bodyDiv w:val="1"/>
      <w:marLeft w:val="0"/>
      <w:marRight w:val="0"/>
      <w:marTop w:val="0"/>
      <w:marBottom w:val="0"/>
      <w:divBdr>
        <w:top w:val="none" w:sz="0" w:space="0" w:color="auto"/>
        <w:left w:val="none" w:sz="0" w:space="0" w:color="auto"/>
        <w:bottom w:val="none" w:sz="0" w:space="0" w:color="auto"/>
        <w:right w:val="none" w:sz="0" w:space="0" w:color="auto"/>
      </w:divBdr>
    </w:div>
    <w:div w:id="1823501630">
      <w:bodyDiv w:val="1"/>
      <w:marLeft w:val="0"/>
      <w:marRight w:val="0"/>
      <w:marTop w:val="0"/>
      <w:marBottom w:val="0"/>
      <w:divBdr>
        <w:top w:val="none" w:sz="0" w:space="0" w:color="auto"/>
        <w:left w:val="none" w:sz="0" w:space="0" w:color="auto"/>
        <w:bottom w:val="none" w:sz="0" w:space="0" w:color="auto"/>
        <w:right w:val="none" w:sz="0" w:space="0" w:color="auto"/>
      </w:divBdr>
    </w:div>
    <w:div w:id="1824276916">
      <w:bodyDiv w:val="1"/>
      <w:marLeft w:val="0"/>
      <w:marRight w:val="0"/>
      <w:marTop w:val="0"/>
      <w:marBottom w:val="0"/>
      <w:divBdr>
        <w:top w:val="none" w:sz="0" w:space="0" w:color="auto"/>
        <w:left w:val="none" w:sz="0" w:space="0" w:color="auto"/>
        <w:bottom w:val="none" w:sz="0" w:space="0" w:color="auto"/>
        <w:right w:val="none" w:sz="0" w:space="0" w:color="auto"/>
      </w:divBdr>
    </w:div>
    <w:div w:id="1826512870">
      <w:bodyDiv w:val="1"/>
      <w:marLeft w:val="0"/>
      <w:marRight w:val="0"/>
      <w:marTop w:val="0"/>
      <w:marBottom w:val="0"/>
      <w:divBdr>
        <w:top w:val="none" w:sz="0" w:space="0" w:color="auto"/>
        <w:left w:val="none" w:sz="0" w:space="0" w:color="auto"/>
        <w:bottom w:val="none" w:sz="0" w:space="0" w:color="auto"/>
        <w:right w:val="none" w:sz="0" w:space="0" w:color="auto"/>
      </w:divBdr>
    </w:div>
    <w:div w:id="1827090820">
      <w:bodyDiv w:val="1"/>
      <w:marLeft w:val="0"/>
      <w:marRight w:val="0"/>
      <w:marTop w:val="0"/>
      <w:marBottom w:val="0"/>
      <w:divBdr>
        <w:top w:val="none" w:sz="0" w:space="0" w:color="auto"/>
        <w:left w:val="none" w:sz="0" w:space="0" w:color="auto"/>
        <w:bottom w:val="none" w:sz="0" w:space="0" w:color="auto"/>
        <w:right w:val="none" w:sz="0" w:space="0" w:color="auto"/>
      </w:divBdr>
    </w:div>
    <w:div w:id="1827277611">
      <w:bodyDiv w:val="1"/>
      <w:marLeft w:val="0"/>
      <w:marRight w:val="0"/>
      <w:marTop w:val="0"/>
      <w:marBottom w:val="0"/>
      <w:divBdr>
        <w:top w:val="none" w:sz="0" w:space="0" w:color="auto"/>
        <w:left w:val="none" w:sz="0" w:space="0" w:color="auto"/>
        <w:bottom w:val="none" w:sz="0" w:space="0" w:color="auto"/>
        <w:right w:val="none" w:sz="0" w:space="0" w:color="auto"/>
      </w:divBdr>
    </w:div>
    <w:div w:id="1828741512">
      <w:bodyDiv w:val="1"/>
      <w:marLeft w:val="0"/>
      <w:marRight w:val="0"/>
      <w:marTop w:val="0"/>
      <w:marBottom w:val="0"/>
      <w:divBdr>
        <w:top w:val="none" w:sz="0" w:space="0" w:color="auto"/>
        <w:left w:val="none" w:sz="0" w:space="0" w:color="auto"/>
        <w:bottom w:val="none" w:sz="0" w:space="0" w:color="auto"/>
        <w:right w:val="none" w:sz="0" w:space="0" w:color="auto"/>
      </w:divBdr>
    </w:div>
    <w:div w:id="1838613327">
      <w:bodyDiv w:val="1"/>
      <w:marLeft w:val="0"/>
      <w:marRight w:val="0"/>
      <w:marTop w:val="0"/>
      <w:marBottom w:val="0"/>
      <w:divBdr>
        <w:top w:val="none" w:sz="0" w:space="0" w:color="auto"/>
        <w:left w:val="none" w:sz="0" w:space="0" w:color="auto"/>
        <w:bottom w:val="none" w:sz="0" w:space="0" w:color="auto"/>
        <w:right w:val="none" w:sz="0" w:space="0" w:color="auto"/>
      </w:divBdr>
    </w:div>
    <w:div w:id="1840189208">
      <w:bodyDiv w:val="1"/>
      <w:marLeft w:val="0"/>
      <w:marRight w:val="0"/>
      <w:marTop w:val="0"/>
      <w:marBottom w:val="0"/>
      <w:divBdr>
        <w:top w:val="none" w:sz="0" w:space="0" w:color="auto"/>
        <w:left w:val="none" w:sz="0" w:space="0" w:color="auto"/>
        <w:bottom w:val="none" w:sz="0" w:space="0" w:color="auto"/>
        <w:right w:val="none" w:sz="0" w:space="0" w:color="auto"/>
      </w:divBdr>
    </w:div>
    <w:div w:id="1840920494">
      <w:bodyDiv w:val="1"/>
      <w:marLeft w:val="0"/>
      <w:marRight w:val="0"/>
      <w:marTop w:val="0"/>
      <w:marBottom w:val="0"/>
      <w:divBdr>
        <w:top w:val="none" w:sz="0" w:space="0" w:color="auto"/>
        <w:left w:val="none" w:sz="0" w:space="0" w:color="auto"/>
        <w:bottom w:val="none" w:sz="0" w:space="0" w:color="auto"/>
        <w:right w:val="none" w:sz="0" w:space="0" w:color="auto"/>
      </w:divBdr>
    </w:div>
    <w:div w:id="1841384391">
      <w:bodyDiv w:val="1"/>
      <w:marLeft w:val="0"/>
      <w:marRight w:val="0"/>
      <w:marTop w:val="0"/>
      <w:marBottom w:val="0"/>
      <w:divBdr>
        <w:top w:val="none" w:sz="0" w:space="0" w:color="auto"/>
        <w:left w:val="none" w:sz="0" w:space="0" w:color="auto"/>
        <w:bottom w:val="none" w:sz="0" w:space="0" w:color="auto"/>
        <w:right w:val="none" w:sz="0" w:space="0" w:color="auto"/>
      </w:divBdr>
    </w:div>
    <w:div w:id="1842113830">
      <w:bodyDiv w:val="1"/>
      <w:marLeft w:val="0"/>
      <w:marRight w:val="0"/>
      <w:marTop w:val="0"/>
      <w:marBottom w:val="0"/>
      <w:divBdr>
        <w:top w:val="none" w:sz="0" w:space="0" w:color="auto"/>
        <w:left w:val="none" w:sz="0" w:space="0" w:color="auto"/>
        <w:bottom w:val="none" w:sz="0" w:space="0" w:color="auto"/>
        <w:right w:val="none" w:sz="0" w:space="0" w:color="auto"/>
      </w:divBdr>
    </w:div>
    <w:div w:id="1844317638">
      <w:bodyDiv w:val="1"/>
      <w:marLeft w:val="0"/>
      <w:marRight w:val="0"/>
      <w:marTop w:val="0"/>
      <w:marBottom w:val="0"/>
      <w:divBdr>
        <w:top w:val="none" w:sz="0" w:space="0" w:color="auto"/>
        <w:left w:val="none" w:sz="0" w:space="0" w:color="auto"/>
        <w:bottom w:val="none" w:sz="0" w:space="0" w:color="auto"/>
        <w:right w:val="none" w:sz="0" w:space="0" w:color="auto"/>
      </w:divBdr>
    </w:div>
    <w:div w:id="1844931939">
      <w:bodyDiv w:val="1"/>
      <w:marLeft w:val="0"/>
      <w:marRight w:val="0"/>
      <w:marTop w:val="0"/>
      <w:marBottom w:val="0"/>
      <w:divBdr>
        <w:top w:val="none" w:sz="0" w:space="0" w:color="auto"/>
        <w:left w:val="none" w:sz="0" w:space="0" w:color="auto"/>
        <w:bottom w:val="none" w:sz="0" w:space="0" w:color="auto"/>
        <w:right w:val="none" w:sz="0" w:space="0" w:color="auto"/>
      </w:divBdr>
    </w:div>
    <w:div w:id="1847283535">
      <w:bodyDiv w:val="1"/>
      <w:marLeft w:val="0"/>
      <w:marRight w:val="0"/>
      <w:marTop w:val="0"/>
      <w:marBottom w:val="0"/>
      <w:divBdr>
        <w:top w:val="none" w:sz="0" w:space="0" w:color="auto"/>
        <w:left w:val="none" w:sz="0" w:space="0" w:color="auto"/>
        <w:bottom w:val="none" w:sz="0" w:space="0" w:color="auto"/>
        <w:right w:val="none" w:sz="0" w:space="0" w:color="auto"/>
      </w:divBdr>
    </w:div>
    <w:div w:id="1850216473">
      <w:bodyDiv w:val="1"/>
      <w:marLeft w:val="0"/>
      <w:marRight w:val="0"/>
      <w:marTop w:val="0"/>
      <w:marBottom w:val="0"/>
      <w:divBdr>
        <w:top w:val="none" w:sz="0" w:space="0" w:color="auto"/>
        <w:left w:val="none" w:sz="0" w:space="0" w:color="auto"/>
        <w:bottom w:val="none" w:sz="0" w:space="0" w:color="auto"/>
        <w:right w:val="none" w:sz="0" w:space="0" w:color="auto"/>
      </w:divBdr>
    </w:div>
    <w:div w:id="1854882803">
      <w:bodyDiv w:val="1"/>
      <w:marLeft w:val="0"/>
      <w:marRight w:val="0"/>
      <w:marTop w:val="0"/>
      <w:marBottom w:val="0"/>
      <w:divBdr>
        <w:top w:val="none" w:sz="0" w:space="0" w:color="auto"/>
        <w:left w:val="none" w:sz="0" w:space="0" w:color="auto"/>
        <w:bottom w:val="none" w:sz="0" w:space="0" w:color="auto"/>
        <w:right w:val="none" w:sz="0" w:space="0" w:color="auto"/>
      </w:divBdr>
    </w:div>
    <w:div w:id="1854958306">
      <w:bodyDiv w:val="1"/>
      <w:marLeft w:val="0"/>
      <w:marRight w:val="0"/>
      <w:marTop w:val="0"/>
      <w:marBottom w:val="0"/>
      <w:divBdr>
        <w:top w:val="none" w:sz="0" w:space="0" w:color="auto"/>
        <w:left w:val="none" w:sz="0" w:space="0" w:color="auto"/>
        <w:bottom w:val="none" w:sz="0" w:space="0" w:color="auto"/>
        <w:right w:val="none" w:sz="0" w:space="0" w:color="auto"/>
      </w:divBdr>
    </w:div>
    <w:div w:id="1856922707">
      <w:bodyDiv w:val="1"/>
      <w:marLeft w:val="0"/>
      <w:marRight w:val="0"/>
      <w:marTop w:val="0"/>
      <w:marBottom w:val="0"/>
      <w:divBdr>
        <w:top w:val="none" w:sz="0" w:space="0" w:color="auto"/>
        <w:left w:val="none" w:sz="0" w:space="0" w:color="auto"/>
        <w:bottom w:val="none" w:sz="0" w:space="0" w:color="auto"/>
        <w:right w:val="none" w:sz="0" w:space="0" w:color="auto"/>
      </w:divBdr>
    </w:div>
    <w:div w:id="1861897829">
      <w:bodyDiv w:val="1"/>
      <w:marLeft w:val="0"/>
      <w:marRight w:val="0"/>
      <w:marTop w:val="0"/>
      <w:marBottom w:val="0"/>
      <w:divBdr>
        <w:top w:val="none" w:sz="0" w:space="0" w:color="auto"/>
        <w:left w:val="none" w:sz="0" w:space="0" w:color="auto"/>
        <w:bottom w:val="none" w:sz="0" w:space="0" w:color="auto"/>
        <w:right w:val="none" w:sz="0" w:space="0" w:color="auto"/>
      </w:divBdr>
    </w:div>
    <w:div w:id="1865241420">
      <w:bodyDiv w:val="1"/>
      <w:marLeft w:val="0"/>
      <w:marRight w:val="0"/>
      <w:marTop w:val="0"/>
      <w:marBottom w:val="0"/>
      <w:divBdr>
        <w:top w:val="none" w:sz="0" w:space="0" w:color="auto"/>
        <w:left w:val="none" w:sz="0" w:space="0" w:color="auto"/>
        <w:bottom w:val="none" w:sz="0" w:space="0" w:color="auto"/>
        <w:right w:val="none" w:sz="0" w:space="0" w:color="auto"/>
      </w:divBdr>
    </w:div>
    <w:div w:id="1869945008">
      <w:bodyDiv w:val="1"/>
      <w:marLeft w:val="0"/>
      <w:marRight w:val="0"/>
      <w:marTop w:val="0"/>
      <w:marBottom w:val="0"/>
      <w:divBdr>
        <w:top w:val="none" w:sz="0" w:space="0" w:color="auto"/>
        <w:left w:val="none" w:sz="0" w:space="0" w:color="auto"/>
        <w:bottom w:val="none" w:sz="0" w:space="0" w:color="auto"/>
        <w:right w:val="none" w:sz="0" w:space="0" w:color="auto"/>
      </w:divBdr>
    </w:div>
    <w:div w:id="1874265720">
      <w:bodyDiv w:val="1"/>
      <w:marLeft w:val="0"/>
      <w:marRight w:val="0"/>
      <w:marTop w:val="0"/>
      <w:marBottom w:val="0"/>
      <w:divBdr>
        <w:top w:val="none" w:sz="0" w:space="0" w:color="auto"/>
        <w:left w:val="none" w:sz="0" w:space="0" w:color="auto"/>
        <w:bottom w:val="none" w:sz="0" w:space="0" w:color="auto"/>
        <w:right w:val="none" w:sz="0" w:space="0" w:color="auto"/>
      </w:divBdr>
    </w:div>
    <w:div w:id="1879707241">
      <w:bodyDiv w:val="1"/>
      <w:marLeft w:val="0"/>
      <w:marRight w:val="0"/>
      <w:marTop w:val="0"/>
      <w:marBottom w:val="0"/>
      <w:divBdr>
        <w:top w:val="none" w:sz="0" w:space="0" w:color="auto"/>
        <w:left w:val="none" w:sz="0" w:space="0" w:color="auto"/>
        <w:bottom w:val="none" w:sz="0" w:space="0" w:color="auto"/>
        <w:right w:val="none" w:sz="0" w:space="0" w:color="auto"/>
      </w:divBdr>
    </w:div>
    <w:div w:id="1888568991">
      <w:bodyDiv w:val="1"/>
      <w:marLeft w:val="0"/>
      <w:marRight w:val="0"/>
      <w:marTop w:val="0"/>
      <w:marBottom w:val="0"/>
      <w:divBdr>
        <w:top w:val="none" w:sz="0" w:space="0" w:color="auto"/>
        <w:left w:val="none" w:sz="0" w:space="0" w:color="auto"/>
        <w:bottom w:val="none" w:sz="0" w:space="0" w:color="auto"/>
        <w:right w:val="none" w:sz="0" w:space="0" w:color="auto"/>
      </w:divBdr>
    </w:div>
    <w:div w:id="1889680130">
      <w:bodyDiv w:val="1"/>
      <w:marLeft w:val="0"/>
      <w:marRight w:val="0"/>
      <w:marTop w:val="0"/>
      <w:marBottom w:val="0"/>
      <w:divBdr>
        <w:top w:val="none" w:sz="0" w:space="0" w:color="auto"/>
        <w:left w:val="none" w:sz="0" w:space="0" w:color="auto"/>
        <w:bottom w:val="none" w:sz="0" w:space="0" w:color="auto"/>
        <w:right w:val="none" w:sz="0" w:space="0" w:color="auto"/>
      </w:divBdr>
    </w:div>
    <w:div w:id="1891572779">
      <w:bodyDiv w:val="1"/>
      <w:marLeft w:val="0"/>
      <w:marRight w:val="0"/>
      <w:marTop w:val="0"/>
      <w:marBottom w:val="0"/>
      <w:divBdr>
        <w:top w:val="none" w:sz="0" w:space="0" w:color="auto"/>
        <w:left w:val="none" w:sz="0" w:space="0" w:color="auto"/>
        <w:bottom w:val="none" w:sz="0" w:space="0" w:color="auto"/>
        <w:right w:val="none" w:sz="0" w:space="0" w:color="auto"/>
      </w:divBdr>
    </w:div>
    <w:div w:id="1892110022">
      <w:bodyDiv w:val="1"/>
      <w:marLeft w:val="0"/>
      <w:marRight w:val="0"/>
      <w:marTop w:val="0"/>
      <w:marBottom w:val="0"/>
      <w:divBdr>
        <w:top w:val="none" w:sz="0" w:space="0" w:color="auto"/>
        <w:left w:val="none" w:sz="0" w:space="0" w:color="auto"/>
        <w:bottom w:val="none" w:sz="0" w:space="0" w:color="auto"/>
        <w:right w:val="none" w:sz="0" w:space="0" w:color="auto"/>
      </w:divBdr>
    </w:div>
    <w:div w:id="1897011003">
      <w:bodyDiv w:val="1"/>
      <w:marLeft w:val="0"/>
      <w:marRight w:val="0"/>
      <w:marTop w:val="0"/>
      <w:marBottom w:val="0"/>
      <w:divBdr>
        <w:top w:val="none" w:sz="0" w:space="0" w:color="auto"/>
        <w:left w:val="none" w:sz="0" w:space="0" w:color="auto"/>
        <w:bottom w:val="none" w:sz="0" w:space="0" w:color="auto"/>
        <w:right w:val="none" w:sz="0" w:space="0" w:color="auto"/>
      </w:divBdr>
    </w:div>
    <w:div w:id="1899440276">
      <w:bodyDiv w:val="1"/>
      <w:marLeft w:val="0"/>
      <w:marRight w:val="0"/>
      <w:marTop w:val="0"/>
      <w:marBottom w:val="0"/>
      <w:divBdr>
        <w:top w:val="none" w:sz="0" w:space="0" w:color="auto"/>
        <w:left w:val="none" w:sz="0" w:space="0" w:color="auto"/>
        <w:bottom w:val="none" w:sz="0" w:space="0" w:color="auto"/>
        <w:right w:val="none" w:sz="0" w:space="0" w:color="auto"/>
      </w:divBdr>
    </w:div>
    <w:div w:id="1909148847">
      <w:bodyDiv w:val="1"/>
      <w:marLeft w:val="0"/>
      <w:marRight w:val="0"/>
      <w:marTop w:val="0"/>
      <w:marBottom w:val="0"/>
      <w:divBdr>
        <w:top w:val="none" w:sz="0" w:space="0" w:color="auto"/>
        <w:left w:val="none" w:sz="0" w:space="0" w:color="auto"/>
        <w:bottom w:val="none" w:sz="0" w:space="0" w:color="auto"/>
        <w:right w:val="none" w:sz="0" w:space="0" w:color="auto"/>
      </w:divBdr>
    </w:div>
    <w:div w:id="1909656959">
      <w:bodyDiv w:val="1"/>
      <w:marLeft w:val="0"/>
      <w:marRight w:val="0"/>
      <w:marTop w:val="0"/>
      <w:marBottom w:val="0"/>
      <w:divBdr>
        <w:top w:val="none" w:sz="0" w:space="0" w:color="auto"/>
        <w:left w:val="none" w:sz="0" w:space="0" w:color="auto"/>
        <w:bottom w:val="none" w:sz="0" w:space="0" w:color="auto"/>
        <w:right w:val="none" w:sz="0" w:space="0" w:color="auto"/>
      </w:divBdr>
    </w:div>
    <w:div w:id="1911386193">
      <w:bodyDiv w:val="1"/>
      <w:marLeft w:val="0"/>
      <w:marRight w:val="0"/>
      <w:marTop w:val="0"/>
      <w:marBottom w:val="0"/>
      <w:divBdr>
        <w:top w:val="none" w:sz="0" w:space="0" w:color="auto"/>
        <w:left w:val="none" w:sz="0" w:space="0" w:color="auto"/>
        <w:bottom w:val="none" w:sz="0" w:space="0" w:color="auto"/>
        <w:right w:val="none" w:sz="0" w:space="0" w:color="auto"/>
      </w:divBdr>
    </w:div>
    <w:div w:id="1913618253">
      <w:bodyDiv w:val="1"/>
      <w:marLeft w:val="0"/>
      <w:marRight w:val="0"/>
      <w:marTop w:val="0"/>
      <w:marBottom w:val="0"/>
      <w:divBdr>
        <w:top w:val="none" w:sz="0" w:space="0" w:color="auto"/>
        <w:left w:val="none" w:sz="0" w:space="0" w:color="auto"/>
        <w:bottom w:val="none" w:sz="0" w:space="0" w:color="auto"/>
        <w:right w:val="none" w:sz="0" w:space="0" w:color="auto"/>
      </w:divBdr>
    </w:div>
    <w:div w:id="1915894268">
      <w:bodyDiv w:val="1"/>
      <w:marLeft w:val="0"/>
      <w:marRight w:val="0"/>
      <w:marTop w:val="0"/>
      <w:marBottom w:val="0"/>
      <w:divBdr>
        <w:top w:val="none" w:sz="0" w:space="0" w:color="auto"/>
        <w:left w:val="none" w:sz="0" w:space="0" w:color="auto"/>
        <w:bottom w:val="none" w:sz="0" w:space="0" w:color="auto"/>
        <w:right w:val="none" w:sz="0" w:space="0" w:color="auto"/>
      </w:divBdr>
    </w:div>
    <w:div w:id="1916208192">
      <w:bodyDiv w:val="1"/>
      <w:marLeft w:val="0"/>
      <w:marRight w:val="0"/>
      <w:marTop w:val="0"/>
      <w:marBottom w:val="0"/>
      <w:divBdr>
        <w:top w:val="none" w:sz="0" w:space="0" w:color="auto"/>
        <w:left w:val="none" w:sz="0" w:space="0" w:color="auto"/>
        <w:bottom w:val="none" w:sz="0" w:space="0" w:color="auto"/>
        <w:right w:val="none" w:sz="0" w:space="0" w:color="auto"/>
      </w:divBdr>
    </w:div>
    <w:div w:id="1917207797">
      <w:bodyDiv w:val="1"/>
      <w:marLeft w:val="0"/>
      <w:marRight w:val="0"/>
      <w:marTop w:val="0"/>
      <w:marBottom w:val="0"/>
      <w:divBdr>
        <w:top w:val="none" w:sz="0" w:space="0" w:color="auto"/>
        <w:left w:val="none" w:sz="0" w:space="0" w:color="auto"/>
        <w:bottom w:val="none" w:sz="0" w:space="0" w:color="auto"/>
        <w:right w:val="none" w:sz="0" w:space="0" w:color="auto"/>
      </w:divBdr>
    </w:div>
    <w:div w:id="1918199869">
      <w:bodyDiv w:val="1"/>
      <w:marLeft w:val="0"/>
      <w:marRight w:val="0"/>
      <w:marTop w:val="0"/>
      <w:marBottom w:val="0"/>
      <w:divBdr>
        <w:top w:val="none" w:sz="0" w:space="0" w:color="auto"/>
        <w:left w:val="none" w:sz="0" w:space="0" w:color="auto"/>
        <w:bottom w:val="none" w:sz="0" w:space="0" w:color="auto"/>
        <w:right w:val="none" w:sz="0" w:space="0" w:color="auto"/>
      </w:divBdr>
    </w:div>
    <w:div w:id="1920214083">
      <w:bodyDiv w:val="1"/>
      <w:marLeft w:val="0"/>
      <w:marRight w:val="0"/>
      <w:marTop w:val="0"/>
      <w:marBottom w:val="0"/>
      <w:divBdr>
        <w:top w:val="none" w:sz="0" w:space="0" w:color="auto"/>
        <w:left w:val="none" w:sz="0" w:space="0" w:color="auto"/>
        <w:bottom w:val="none" w:sz="0" w:space="0" w:color="auto"/>
        <w:right w:val="none" w:sz="0" w:space="0" w:color="auto"/>
      </w:divBdr>
    </w:div>
    <w:div w:id="1920864280">
      <w:bodyDiv w:val="1"/>
      <w:marLeft w:val="0"/>
      <w:marRight w:val="0"/>
      <w:marTop w:val="0"/>
      <w:marBottom w:val="0"/>
      <w:divBdr>
        <w:top w:val="none" w:sz="0" w:space="0" w:color="auto"/>
        <w:left w:val="none" w:sz="0" w:space="0" w:color="auto"/>
        <w:bottom w:val="none" w:sz="0" w:space="0" w:color="auto"/>
        <w:right w:val="none" w:sz="0" w:space="0" w:color="auto"/>
      </w:divBdr>
    </w:div>
    <w:div w:id="1924146674">
      <w:bodyDiv w:val="1"/>
      <w:marLeft w:val="0"/>
      <w:marRight w:val="0"/>
      <w:marTop w:val="0"/>
      <w:marBottom w:val="0"/>
      <w:divBdr>
        <w:top w:val="none" w:sz="0" w:space="0" w:color="auto"/>
        <w:left w:val="none" w:sz="0" w:space="0" w:color="auto"/>
        <w:bottom w:val="none" w:sz="0" w:space="0" w:color="auto"/>
        <w:right w:val="none" w:sz="0" w:space="0" w:color="auto"/>
      </w:divBdr>
    </w:div>
    <w:div w:id="1930237193">
      <w:bodyDiv w:val="1"/>
      <w:marLeft w:val="0"/>
      <w:marRight w:val="0"/>
      <w:marTop w:val="0"/>
      <w:marBottom w:val="0"/>
      <w:divBdr>
        <w:top w:val="none" w:sz="0" w:space="0" w:color="auto"/>
        <w:left w:val="none" w:sz="0" w:space="0" w:color="auto"/>
        <w:bottom w:val="none" w:sz="0" w:space="0" w:color="auto"/>
        <w:right w:val="none" w:sz="0" w:space="0" w:color="auto"/>
      </w:divBdr>
    </w:div>
    <w:div w:id="1931086551">
      <w:bodyDiv w:val="1"/>
      <w:marLeft w:val="0"/>
      <w:marRight w:val="0"/>
      <w:marTop w:val="0"/>
      <w:marBottom w:val="0"/>
      <w:divBdr>
        <w:top w:val="none" w:sz="0" w:space="0" w:color="auto"/>
        <w:left w:val="none" w:sz="0" w:space="0" w:color="auto"/>
        <w:bottom w:val="none" w:sz="0" w:space="0" w:color="auto"/>
        <w:right w:val="none" w:sz="0" w:space="0" w:color="auto"/>
      </w:divBdr>
    </w:div>
    <w:div w:id="1933902249">
      <w:bodyDiv w:val="1"/>
      <w:marLeft w:val="0"/>
      <w:marRight w:val="0"/>
      <w:marTop w:val="0"/>
      <w:marBottom w:val="0"/>
      <w:divBdr>
        <w:top w:val="none" w:sz="0" w:space="0" w:color="auto"/>
        <w:left w:val="none" w:sz="0" w:space="0" w:color="auto"/>
        <w:bottom w:val="none" w:sz="0" w:space="0" w:color="auto"/>
        <w:right w:val="none" w:sz="0" w:space="0" w:color="auto"/>
      </w:divBdr>
    </w:div>
    <w:div w:id="1934627408">
      <w:bodyDiv w:val="1"/>
      <w:marLeft w:val="0"/>
      <w:marRight w:val="0"/>
      <w:marTop w:val="0"/>
      <w:marBottom w:val="0"/>
      <w:divBdr>
        <w:top w:val="none" w:sz="0" w:space="0" w:color="auto"/>
        <w:left w:val="none" w:sz="0" w:space="0" w:color="auto"/>
        <w:bottom w:val="none" w:sz="0" w:space="0" w:color="auto"/>
        <w:right w:val="none" w:sz="0" w:space="0" w:color="auto"/>
      </w:divBdr>
    </w:div>
    <w:div w:id="1935436521">
      <w:bodyDiv w:val="1"/>
      <w:marLeft w:val="0"/>
      <w:marRight w:val="0"/>
      <w:marTop w:val="0"/>
      <w:marBottom w:val="0"/>
      <w:divBdr>
        <w:top w:val="none" w:sz="0" w:space="0" w:color="auto"/>
        <w:left w:val="none" w:sz="0" w:space="0" w:color="auto"/>
        <w:bottom w:val="none" w:sz="0" w:space="0" w:color="auto"/>
        <w:right w:val="none" w:sz="0" w:space="0" w:color="auto"/>
      </w:divBdr>
    </w:div>
    <w:div w:id="1935478271">
      <w:bodyDiv w:val="1"/>
      <w:marLeft w:val="0"/>
      <w:marRight w:val="0"/>
      <w:marTop w:val="0"/>
      <w:marBottom w:val="0"/>
      <w:divBdr>
        <w:top w:val="none" w:sz="0" w:space="0" w:color="auto"/>
        <w:left w:val="none" w:sz="0" w:space="0" w:color="auto"/>
        <w:bottom w:val="none" w:sz="0" w:space="0" w:color="auto"/>
        <w:right w:val="none" w:sz="0" w:space="0" w:color="auto"/>
      </w:divBdr>
    </w:div>
    <w:div w:id="1937251032">
      <w:bodyDiv w:val="1"/>
      <w:marLeft w:val="0"/>
      <w:marRight w:val="0"/>
      <w:marTop w:val="0"/>
      <w:marBottom w:val="0"/>
      <w:divBdr>
        <w:top w:val="none" w:sz="0" w:space="0" w:color="auto"/>
        <w:left w:val="none" w:sz="0" w:space="0" w:color="auto"/>
        <w:bottom w:val="none" w:sz="0" w:space="0" w:color="auto"/>
        <w:right w:val="none" w:sz="0" w:space="0" w:color="auto"/>
      </w:divBdr>
    </w:div>
    <w:div w:id="1938249897">
      <w:bodyDiv w:val="1"/>
      <w:marLeft w:val="0"/>
      <w:marRight w:val="0"/>
      <w:marTop w:val="0"/>
      <w:marBottom w:val="0"/>
      <w:divBdr>
        <w:top w:val="none" w:sz="0" w:space="0" w:color="auto"/>
        <w:left w:val="none" w:sz="0" w:space="0" w:color="auto"/>
        <w:bottom w:val="none" w:sz="0" w:space="0" w:color="auto"/>
        <w:right w:val="none" w:sz="0" w:space="0" w:color="auto"/>
      </w:divBdr>
    </w:div>
    <w:div w:id="1938904932">
      <w:bodyDiv w:val="1"/>
      <w:marLeft w:val="0"/>
      <w:marRight w:val="0"/>
      <w:marTop w:val="0"/>
      <w:marBottom w:val="0"/>
      <w:divBdr>
        <w:top w:val="none" w:sz="0" w:space="0" w:color="auto"/>
        <w:left w:val="none" w:sz="0" w:space="0" w:color="auto"/>
        <w:bottom w:val="none" w:sz="0" w:space="0" w:color="auto"/>
        <w:right w:val="none" w:sz="0" w:space="0" w:color="auto"/>
      </w:divBdr>
    </w:div>
    <w:div w:id="1939293056">
      <w:bodyDiv w:val="1"/>
      <w:marLeft w:val="0"/>
      <w:marRight w:val="0"/>
      <w:marTop w:val="0"/>
      <w:marBottom w:val="0"/>
      <w:divBdr>
        <w:top w:val="none" w:sz="0" w:space="0" w:color="auto"/>
        <w:left w:val="none" w:sz="0" w:space="0" w:color="auto"/>
        <w:bottom w:val="none" w:sz="0" w:space="0" w:color="auto"/>
        <w:right w:val="none" w:sz="0" w:space="0" w:color="auto"/>
      </w:divBdr>
    </w:div>
    <w:div w:id="1944261455">
      <w:bodyDiv w:val="1"/>
      <w:marLeft w:val="0"/>
      <w:marRight w:val="0"/>
      <w:marTop w:val="0"/>
      <w:marBottom w:val="0"/>
      <w:divBdr>
        <w:top w:val="none" w:sz="0" w:space="0" w:color="auto"/>
        <w:left w:val="none" w:sz="0" w:space="0" w:color="auto"/>
        <w:bottom w:val="none" w:sz="0" w:space="0" w:color="auto"/>
        <w:right w:val="none" w:sz="0" w:space="0" w:color="auto"/>
      </w:divBdr>
    </w:div>
    <w:div w:id="1945186190">
      <w:bodyDiv w:val="1"/>
      <w:marLeft w:val="0"/>
      <w:marRight w:val="0"/>
      <w:marTop w:val="0"/>
      <w:marBottom w:val="0"/>
      <w:divBdr>
        <w:top w:val="none" w:sz="0" w:space="0" w:color="auto"/>
        <w:left w:val="none" w:sz="0" w:space="0" w:color="auto"/>
        <w:bottom w:val="none" w:sz="0" w:space="0" w:color="auto"/>
        <w:right w:val="none" w:sz="0" w:space="0" w:color="auto"/>
      </w:divBdr>
    </w:div>
    <w:div w:id="1945189915">
      <w:bodyDiv w:val="1"/>
      <w:marLeft w:val="0"/>
      <w:marRight w:val="0"/>
      <w:marTop w:val="0"/>
      <w:marBottom w:val="0"/>
      <w:divBdr>
        <w:top w:val="none" w:sz="0" w:space="0" w:color="auto"/>
        <w:left w:val="none" w:sz="0" w:space="0" w:color="auto"/>
        <w:bottom w:val="none" w:sz="0" w:space="0" w:color="auto"/>
        <w:right w:val="none" w:sz="0" w:space="0" w:color="auto"/>
      </w:divBdr>
    </w:div>
    <w:div w:id="1946838141">
      <w:bodyDiv w:val="1"/>
      <w:marLeft w:val="0"/>
      <w:marRight w:val="0"/>
      <w:marTop w:val="0"/>
      <w:marBottom w:val="0"/>
      <w:divBdr>
        <w:top w:val="none" w:sz="0" w:space="0" w:color="auto"/>
        <w:left w:val="none" w:sz="0" w:space="0" w:color="auto"/>
        <w:bottom w:val="none" w:sz="0" w:space="0" w:color="auto"/>
        <w:right w:val="none" w:sz="0" w:space="0" w:color="auto"/>
      </w:divBdr>
    </w:div>
    <w:div w:id="1947231955">
      <w:bodyDiv w:val="1"/>
      <w:marLeft w:val="0"/>
      <w:marRight w:val="0"/>
      <w:marTop w:val="0"/>
      <w:marBottom w:val="0"/>
      <w:divBdr>
        <w:top w:val="none" w:sz="0" w:space="0" w:color="auto"/>
        <w:left w:val="none" w:sz="0" w:space="0" w:color="auto"/>
        <w:bottom w:val="none" w:sz="0" w:space="0" w:color="auto"/>
        <w:right w:val="none" w:sz="0" w:space="0" w:color="auto"/>
      </w:divBdr>
    </w:div>
    <w:div w:id="1948077939">
      <w:bodyDiv w:val="1"/>
      <w:marLeft w:val="0"/>
      <w:marRight w:val="0"/>
      <w:marTop w:val="0"/>
      <w:marBottom w:val="0"/>
      <w:divBdr>
        <w:top w:val="none" w:sz="0" w:space="0" w:color="auto"/>
        <w:left w:val="none" w:sz="0" w:space="0" w:color="auto"/>
        <w:bottom w:val="none" w:sz="0" w:space="0" w:color="auto"/>
        <w:right w:val="none" w:sz="0" w:space="0" w:color="auto"/>
      </w:divBdr>
    </w:div>
    <w:div w:id="1949048280">
      <w:bodyDiv w:val="1"/>
      <w:marLeft w:val="0"/>
      <w:marRight w:val="0"/>
      <w:marTop w:val="0"/>
      <w:marBottom w:val="0"/>
      <w:divBdr>
        <w:top w:val="none" w:sz="0" w:space="0" w:color="auto"/>
        <w:left w:val="none" w:sz="0" w:space="0" w:color="auto"/>
        <w:bottom w:val="none" w:sz="0" w:space="0" w:color="auto"/>
        <w:right w:val="none" w:sz="0" w:space="0" w:color="auto"/>
      </w:divBdr>
    </w:div>
    <w:div w:id="1950356737">
      <w:bodyDiv w:val="1"/>
      <w:marLeft w:val="0"/>
      <w:marRight w:val="0"/>
      <w:marTop w:val="0"/>
      <w:marBottom w:val="0"/>
      <w:divBdr>
        <w:top w:val="none" w:sz="0" w:space="0" w:color="auto"/>
        <w:left w:val="none" w:sz="0" w:space="0" w:color="auto"/>
        <w:bottom w:val="none" w:sz="0" w:space="0" w:color="auto"/>
        <w:right w:val="none" w:sz="0" w:space="0" w:color="auto"/>
      </w:divBdr>
    </w:div>
    <w:div w:id="1959406397">
      <w:bodyDiv w:val="1"/>
      <w:marLeft w:val="0"/>
      <w:marRight w:val="0"/>
      <w:marTop w:val="0"/>
      <w:marBottom w:val="0"/>
      <w:divBdr>
        <w:top w:val="none" w:sz="0" w:space="0" w:color="auto"/>
        <w:left w:val="none" w:sz="0" w:space="0" w:color="auto"/>
        <w:bottom w:val="none" w:sz="0" w:space="0" w:color="auto"/>
        <w:right w:val="none" w:sz="0" w:space="0" w:color="auto"/>
      </w:divBdr>
    </w:div>
    <w:div w:id="1962103874">
      <w:bodyDiv w:val="1"/>
      <w:marLeft w:val="0"/>
      <w:marRight w:val="0"/>
      <w:marTop w:val="0"/>
      <w:marBottom w:val="0"/>
      <w:divBdr>
        <w:top w:val="none" w:sz="0" w:space="0" w:color="auto"/>
        <w:left w:val="none" w:sz="0" w:space="0" w:color="auto"/>
        <w:bottom w:val="none" w:sz="0" w:space="0" w:color="auto"/>
        <w:right w:val="none" w:sz="0" w:space="0" w:color="auto"/>
      </w:divBdr>
    </w:div>
    <w:div w:id="1966621081">
      <w:bodyDiv w:val="1"/>
      <w:marLeft w:val="0"/>
      <w:marRight w:val="0"/>
      <w:marTop w:val="0"/>
      <w:marBottom w:val="0"/>
      <w:divBdr>
        <w:top w:val="none" w:sz="0" w:space="0" w:color="auto"/>
        <w:left w:val="none" w:sz="0" w:space="0" w:color="auto"/>
        <w:bottom w:val="none" w:sz="0" w:space="0" w:color="auto"/>
        <w:right w:val="none" w:sz="0" w:space="0" w:color="auto"/>
      </w:divBdr>
    </w:div>
    <w:div w:id="1974679387">
      <w:bodyDiv w:val="1"/>
      <w:marLeft w:val="0"/>
      <w:marRight w:val="0"/>
      <w:marTop w:val="0"/>
      <w:marBottom w:val="0"/>
      <w:divBdr>
        <w:top w:val="none" w:sz="0" w:space="0" w:color="auto"/>
        <w:left w:val="none" w:sz="0" w:space="0" w:color="auto"/>
        <w:bottom w:val="none" w:sz="0" w:space="0" w:color="auto"/>
        <w:right w:val="none" w:sz="0" w:space="0" w:color="auto"/>
      </w:divBdr>
    </w:div>
    <w:div w:id="1975483424">
      <w:bodyDiv w:val="1"/>
      <w:marLeft w:val="0"/>
      <w:marRight w:val="0"/>
      <w:marTop w:val="0"/>
      <w:marBottom w:val="0"/>
      <w:divBdr>
        <w:top w:val="none" w:sz="0" w:space="0" w:color="auto"/>
        <w:left w:val="none" w:sz="0" w:space="0" w:color="auto"/>
        <w:bottom w:val="none" w:sz="0" w:space="0" w:color="auto"/>
        <w:right w:val="none" w:sz="0" w:space="0" w:color="auto"/>
      </w:divBdr>
    </w:div>
    <w:div w:id="1977445323">
      <w:bodyDiv w:val="1"/>
      <w:marLeft w:val="0"/>
      <w:marRight w:val="0"/>
      <w:marTop w:val="0"/>
      <w:marBottom w:val="0"/>
      <w:divBdr>
        <w:top w:val="none" w:sz="0" w:space="0" w:color="auto"/>
        <w:left w:val="none" w:sz="0" w:space="0" w:color="auto"/>
        <w:bottom w:val="none" w:sz="0" w:space="0" w:color="auto"/>
        <w:right w:val="none" w:sz="0" w:space="0" w:color="auto"/>
      </w:divBdr>
    </w:div>
    <w:div w:id="1978487918">
      <w:bodyDiv w:val="1"/>
      <w:marLeft w:val="0"/>
      <w:marRight w:val="0"/>
      <w:marTop w:val="0"/>
      <w:marBottom w:val="0"/>
      <w:divBdr>
        <w:top w:val="none" w:sz="0" w:space="0" w:color="auto"/>
        <w:left w:val="none" w:sz="0" w:space="0" w:color="auto"/>
        <w:bottom w:val="none" w:sz="0" w:space="0" w:color="auto"/>
        <w:right w:val="none" w:sz="0" w:space="0" w:color="auto"/>
      </w:divBdr>
    </w:div>
    <w:div w:id="1986665501">
      <w:bodyDiv w:val="1"/>
      <w:marLeft w:val="0"/>
      <w:marRight w:val="0"/>
      <w:marTop w:val="0"/>
      <w:marBottom w:val="0"/>
      <w:divBdr>
        <w:top w:val="none" w:sz="0" w:space="0" w:color="auto"/>
        <w:left w:val="none" w:sz="0" w:space="0" w:color="auto"/>
        <w:bottom w:val="none" w:sz="0" w:space="0" w:color="auto"/>
        <w:right w:val="none" w:sz="0" w:space="0" w:color="auto"/>
      </w:divBdr>
    </w:div>
    <w:div w:id="1988196647">
      <w:bodyDiv w:val="1"/>
      <w:marLeft w:val="0"/>
      <w:marRight w:val="0"/>
      <w:marTop w:val="0"/>
      <w:marBottom w:val="0"/>
      <w:divBdr>
        <w:top w:val="none" w:sz="0" w:space="0" w:color="auto"/>
        <w:left w:val="none" w:sz="0" w:space="0" w:color="auto"/>
        <w:bottom w:val="none" w:sz="0" w:space="0" w:color="auto"/>
        <w:right w:val="none" w:sz="0" w:space="0" w:color="auto"/>
      </w:divBdr>
    </w:div>
    <w:div w:id="1991132473">
      <w:bodyDiv w:val="1"/>
      <w:marLeft w:val="0"/>
      <w:marRight w:val="0"/>
      <w:marTop w:val="0"/>
      <w:marBottom w:val="0"/>
      <w:divBdr>
        <w:top w:val="none" w:sz="0" w:space="0" w:color="auto"/>
        <w:left w:val="none" w:sz="0" w:space="0" w:color="auto"/>
        <w:bottom w:val="none" w:sz="0" w:space="0" w:color="auto"/>
        <w:right w:val="none" w:sz="0" w:space="0" w:color="auto"/>
      </w:divBdr>
    </w:div>
    <w:div w:id="2000187457">
      <w:bodyDiv w:val="1"/>
      <w:marLeft w:val="0"/>
      <w:marRight w:val="0"/>
      <w:marTop w:val="0"/>
      <w:marBottom w:val="0"/>
      <w:divBdr>
        <w:top w:val="none" w:sz="0" w:space="0" w:color="auto"/>
        <w:left w:val="none" w:sz="0" w:space="0" w:color="auto"/>
        <w:bottom w:val="none" w:sz="0" w:space="0" w:color="auto"/>
        <w:right w:val="none" w:sz="0" w:space="0" w:color="auto"/>
      </w:divBdr>
    </w:div>
    <w:div w:id="2000428417">
      <w:bodyDiv w:val="1"/>
      <w:marLeft w:val="0"/>
      <w:marRight w:val="0"/>
      <w:marTop w:val="0"/>
      <w:marBottom w:val="0"/>
      <w:divBdr>
        <w:top w:val="none" w:sz="0" w:space="0" w:color="auto"/>
        <w:left w:val="none" w:sz="0" w:space="0" w:color="auto"/>
        <w:bottom w:val="none" w:sz="0" w:space="0" w:color="auto"/>
        <w:right w:val="none" w:sz="0" w:space="0" w:color="auto"/>
      </w:divBdr>
    </w:div>
    <w:div w:id="2002737156">
      <w:bodyDiv w:val="1"/>
      <w:marLeft w:val="0"/>
      <w:marRight w:val="0"/>
      <w:marTop w:val="0"/>
      <w:marBottom w:val="0"/>
      <w:divBdr>
        <w:top w:val="none" w:sz="0" w:space="0" w:color="auto"/>
        <w:left w:val="none" w:sz="0" w:space="0" w:color="auto"/>
        <w:bottom w:val="none" w:sz="0" w:space="0" w:color="auto"/>
        <w:right w:val="none" w:sz="0" w:space="0" w:color="auto"/>
      </w:divBdr>
    </w:div>
    <w:div w:id="2002850088">
      <w:bodyDiv w:val="1"/>
      <w:marLeft w:val="0"/>
      <w:marRight w:val="0"/>
      <w:marTop w:val="0"/>
      <w:marBottom w:val="0"/>
      <w:divBdr>
        <w:top w:val="none" w:sz="0" w:space="0" w:color="auto"/>
        <w:left w:val="none" w:sz="0" w:space="0" w:color="auto"/>
        <w:bottom w:val="none" w:sz="0" w:space="0" w:color="auto"/>
        <w:right w:val="none" w:sz="0" w:space="0" w:color="auto"/>
      </w:divBdr>
    </w:div>
    <w:div w:id="2008828668">
      <w:bodyDiv w:val="1"/>
      <w:marLeft w:val="0"/>
      <w:marRight w:val="0"/>
      <w:marTop w:val="0"/>
      <w:marBottom w:val="0"/>
      <w:divBdr>
        <w:top w:val="none" w:sz="0" w:space="0" w:color="auto"/>
        <w:left w:val="none" w:sz="0" w:space="0" w:color="auto"/>
        <w:bottom w:val="none" w:sz="0" w:space="0" w:color="auto"/>
        <w:right w:val="none" w:sz="0" w:space="0" w:color="auto"/>
      </w:divBdr>
    </w:div>
    <w:div w:id="2011634950">
      <w:bodyDiv w:val="1"/>
      <w:marLeft w:val="0"/>
      <w:marRight w:val="0"/>
      <w:marTop w:val="0"/>
      <w:marBottom w:val="0"/>
      <w:divBdr>
        <w:top w:val="none" w:sz="0" w:space="0" w:color="auto"/>
        <w:left w:val="none" w:sz="0" w:space="0" w:color="auto"/>
        <w:bottom w:val="none" w:sz="0" w:space="0" w:color="auto"/>
        <w:right w:val="none" w:sz="0" w:space="0" w:color="auto"/>
      </w:divBdr>
    </w:div>
    <w:div w:id="2012679376">
      <w:bodyDiv w:val="1"/>
      <w:marLeft w:val="0"/>
      <w:marRight w:val="0"/>
      <w:marTop w:val="0"/>
      <w:marBottom w:val="0"/>
      <w:divBdr>
        <w:top w:val="none" w:sz="0" w:space="0" w:color="auto"/>
        <w:left w:val="none" w:sz="0" w:space="0" w:color="auto"/>
        <w:bottom w:val="none" w:sz="0" w:space="0" w:color="auto"/>
        <w:right w:val="none" w:sz="0" w:space="0" w:color="auto"/>
      </w:divBdr>
    </w:div>
    <w:div w:id="2012684602">
      <w:bodyDiv w:val="1"/>
      <w:marLeft w:val="0"/>
      <w:marRight w:val="0"/>
      <w:marTop w:val="0"/>
      <w:marBottom w:val="0"/>
      <w:divBdr>
        <w:top w:val="none" w:sz="0" w:space="0" w:color="auto"/>
        <w:left w:val="none" w:sz="0" w:space="0" w:color="auto"/>
        <w:bottom w:val="none" w:sz="0" w:space="0" w:color="auto"/>
        <w:right w:val="none" w:sz="0" w:space="0" w:color="auto"/>
      </w:divBdr>
    </w:div>
    <w:div w:id="2021470887">
      <w:bodyDiv w:val="1"/>
      <w:marLeft w:val="0"/>
      <w:marRight w:val="0"/>
      <w:marTop w:val="0"/>
      <w:marBottom w:val="0"/>
      <w:divBdr>
        <w:top w:val="none" w:sz="0" w:space="0" w:color="auto"/>
        <w:left w:val="none" w:sz="0" w:space="0" w:color="auto"/>
        <w:bottom w:val="none" w:sz="0" w:space="0" w:color="auto"/>
        <w:right w:val="none" w:sz="0" w:space="0" w:color="auto"/>
      </w:divBdr>
    </w:div>
    <w:div w:id="2021856843">
      <w:bodyDiv w:val="1"/>
      <w:marLeft w:val="0"/>
      <w:marRight w:val="0"/>
      <w:marTop w:val="0"/>
      <w:marBottom w:val="0"/>
      <w:divBdr>
        <w:top w:val="none" w:sz="0" w:space="0" w:color="auto"/>
        <w:left w:val="none" w:sz="0" w:space="0" w:color="auto"/>
        <w:bottom w:val="none" w:sz="0" w:space="0" w:color="auto"/>
        <w:right w:val="none" w:sz="0" w:space="0" w:color="auto"/>
      </w:divBdr>
    </w:div>
    <w:div w:id="2027096138">
      <w:bodyDiv w:val="1"/>
      <w:marLeft w:val="0"/>
      <w:marRight w:val="0"/>
      <w:marTop w:val="0"/>
      <w:marBottom w:val="0"/>
      <w:divBdr>
        <w:top w:val="none" w:sz="0" w:space="0" w:color="auto"/>
        <w:left w:val="none" w:sz="0" w:space="0" w:color="auto"/>
        <w:bottom w:val="none" w:sz="0" w:space="0" w:color="auto"/>
        <w:right w:val="none" w:sz="0" w:space="0" w:color="auto"/>
      </w:divBdr>
    </w:div>
    <w:div w:id="2027754392">
      <w:bodyDiv w:val="1"/>
      <w:marLeft w:val="0"/>
      <w:marRight w:val="0"/>
      <w:marTop w:val="0"/>
      <w:marBottom w:val="0"/>
      <w:divBdr>
        <w:top w:val="none" w:sz="0" w:space="0" w:color="auto"/>
        <w:left w:val="none" w:sz="0" w:space="0" w:color="auto"/>
        <w:bottom w:val="none" w:sz="0" w:space="0" w:color="auto"/>
        <w:right w:val="none" w:sz="0" w:space="0" w:color="auto"/>
      </w:divBdr>
    </w:div>
    <w:div w:id="2028941840">
      <w:bodyDiv w:val="1"/>
      <w:marLeft w:val="0"/>
      <w:marRight w:val="0"/>
      <w:marTop w:val="0"/>
      <w:marBottom w:val="0"/>
      <w:divBdr>
        <w:top w:val="none" w:sz="0" w:space="0" w:color="auto"/>
        <w:left w:val="none" w:sz="0" w:space="0" w:color="auto"/>
        <w:bottom w:val="none" w:sz="0" w:space="0" w:color="auto"/>
        <w:right w:val="none" w:sz="0" w:space="0" w:color="auto"/>
      </w:divBdr>
    </w:div>
    <w:div w:id="2029258912">
      <w:bodyDiv w:val="1"/>
      <w:marLeft w:val="0"/>
      <w:marRight w:val="0"/>
      <w:marTop w:val="0"/>
      <w:marBottom w:val="0"/>
      <w:divBdr>
        <w:top w:val="none" w:sz="0" w:space="0" w:color="auto"/>
        <w:left w:val="none" w:sz="0" w:space="0" w:color="auto"/>
        <w:bottom w:val="none" w:sz="0" w:space="0" w:color="auto"/>
        <w:right w:val="none" w:sz="0" w:space="0" w:color="auto"/>
      </w:divBdr>
    </w:div>
    <w:div w:id="2034722871">
      <w:bodyDiv w:val="1"/>
      <w:marLeft w:val="0"/>
      <w:marRight w:val="0"/>
      <w:marTop w:val="0"/>
      <w:marBottom w:val="0"/>
      <w:divBdr>
        <w:top w:val="none" w:sz="0" w:space="0" w:color="auto"/>
        <w:left w:val="none" w:sz="0" w:space="0" w:color="auto"/>
        <w:bottom w:val="none" w:sz="0" w:space="0" w:color="auto"/>
        <w:right w:val="none" w:sz="0" w:space="0" w:color="auto"/>
      </w:divBdr>
    </w:div>
    <w:div w:id="2038852739">
      <w:bodyDiv w:val="1"/>
      <w:marLeft w:val="0"/>
      <w:marRight w:val="0"/>
      <w:marTop w:val="0"/>
      <w:marBottom w:val="0"/>
      <w:divBdr>
        <w:top w:val="none" w:sz="0" w:space="0" w:color="auto"/>
        <w:left w:val="none" w:sz="0" w:space="0" w:color="auto"/>
        <w:bottom w:val="none" w:sz="0" w:space="0" w:color="auto"/>
        <w:right w:val="none" w:sz="0" w:space="0" w:color="auto"/>
      </w:divBdr>
    </w:div>
    <w:div w:id="2042827360">
      <w:bodyDiv w:val="1"/>
      <w:marLeft w:val="0"/>
      <w:marRight w:val="0"/>
      <w:marTop w:val="0"/>
      <w:marBottom w:val="0"/>
      <w:divBdr>
        <w:top w:val="none" w:sz="0" w:space="0" w:color="auto"/>
        <w:left w:val="none" w:sz="0" w:space="0" w:color="auto"/>
        <w:bottom w:val="none" w:sz="0" w:space="0" w:color="auto"/>
        <w:right w:val="none" w:sz="0" w:space="0" w:color="auto"/>
      </w:divBdr>
    </w:div>
    <w:div w:id="2057775394">
      <w:bodyDiv w:val="1"/>
      <w:marLeft w:val="0"/>
      <w:marRight w:val="0"/>
      <w:marTop w:val="0"/>
      <w:marBottom w:val="0"/>
      <w:divBdr>
        <w:top w:val="none" w:sz="0" w:space="0" w:color="auto"/>
        <w:left w:val="none" w:sz="0" w:space="0" w:color="auto"/>
        <w:bottom w:val="none" w:sz="0" w:space="0" w:color="auto"/>
        <w:right w:val="none" w:sz="0" w:space="0" w:color="auto"/>
      </w:divBdr>
    </w:div>
    <w:div w:id="2059011805">
      <w:bodyDiv w:val="1"/>
      <w:marLeft w:val="0"/>
      <w:marRight w:val="0"/>
      <w:marTop w:val="0"/>
      <w:marBottom w:val="0"/>
      <w:divBdr>
        <w:top w:val="none" w:sz="0" w:space="0" w:color="auto"/>
        <w:left w:val="none" w:sz="0" w:space="0" w:color="auto"/>
        <w:bottom w:val="none" w:sz="0" w:space="0" w:color="auto"/>
        <w:right w:val="none" w:sz="0" w:space="0" w:color="auto"/>
      </w:divBdr>
    </w:div>
    <w:div w:id="2060518242">
      <w:bodyDiv w:val="1"/>
      <w:marLeft w:val="0"/>
      <w:marRight w:val="0"/>
      <w:marTop w:val="0"/>
      <w:marBottom w:val="0"/>
      <w:divBdr>
        <w:top w:val="none" w:sz="0" w:space="0" w:color="auto"/>
        <w:left w:val="none" w:sz="0" w:space="0" w:color="auto"/>
        <w:bottom w:val="none" w:sz="0" w:space="0" w:color="auto"/>
        <w:right w:val="none" w:sz="0" w:space="0" w:color="auto"/>
      </w:divBdr>
    </w:div>
    <w:div w:id="2063867234">
      <w:bodyDiv w:val="1"/>
      <w:marLeft w:val="0"/>
      <w:marRight w:val="0"/>
      <w:marTop w:val="0"/>
      <w:marBottom w:val="0"/>
      <w:divBdr>
        <w:top w:val="none" w:sz="0" w:space="0" w:color="auto"/>
        <w:left w:val="none" w:sz="0" w:space="0" w:color="auto"/>
        <w:bottom w:val="none" w:sz="0" w:space="0" w:color="auto"/>
        <w:right w:val="none" w:sz="0" w:space="0" w:color="auto"/>
      </w:divBdr>
    </w:div>
    <w:div w:id="2064021531">
      <w:bodyDiv w:val="1"/>
      <w:marLeft w:val="0"/>
      <w:marRight w:val="0"/>
      <w:marTop w:val="0"/>
      <w:marBottom w:val="0"/>
      <w:divBdr>
        <w:top w:val="none" w:sz="0" w:space="0" w:color="auto"/>
        <w:left w:val="none" w:sz="0" w:space="0" w:color="auto"/>
        <w:bottom w:val="none" w:sz="0" w:space="0" w:color="auto"/>
        <w:right w:val="none" w:sz="0" w:space="0" w:color="auto"/>
      </w:divBdr>
    </w:div>
    <w:div w:id="2067028116">
      <w:bodyDiv w:val="1"/>
      <w:marLeft w:val="0"/>
      <w:marRight w:val="0"/>
      <w:marTop w:val="0"/>
      <w:marBottom w:val="0"/>
      <w:divBdr>
        <w:top w:val="none" w:sz="0" w:space="0" w:color="auto"/>
        <w:left w:val="none" w:sz="0" w:space="0" w:color="auto"/>
        <w:bottom w:val="none" w:sz="0" w:space="0" w:color="auto"/>
        <w:right w:val="none" w:sz="0" w:space="0" w:color="auto"/>
      </w:divBdr>
    </w:div>
    <w:div w:id="2067676874">
      <w:bodyDiv w:val="1"/>
      <w:marLeft w:val="0"/>
      <w:marRight w:val="0"/>
      <w:marTop w:val="0"/>
      <w:marBottom w:val="0"/>
      <w:divBdr>
        <w:top w:val="none" w:sz="0" w:space="0" w:color="auto"/>
        <w:left w:val="none" w:sz="0" w:space="0" w:color="auto"/>
        <w:bottom w:val="none" w:sz="0" w:space="0" w:color="auto"/>
        <w:right w:val="none" w:sz="0" w:space="0" w:color="auto"/>
      </w:divBdr>
    </w:div>
    <w:div w:id="2069497366">
      <w:bodyDiv w:val="1"/>
      <w:marLeft w:val="0"/>
      <w:marRight w:val="0"/>
      <w:marTop w:val="0"/>
      <w:marBottom w:val="0"/>
      <w:divBdr>
        <w:top w:val="none" w:sz="0" w:space="0" w:color="auto"/>
        <w:left w:val="none" w:sz="0" w:space="0" w:color="auto"/>
        <w:bottom w:val="none" w:sz="0" w:space="0" w:color="auto"/>
        <w:right w:val="none" w:sz="0" w:space="0" w:color="auto"/>
      </w:divBdr>
    </w:div>
    <w:div w:id="2071687395">
      <w:bodyDiv w:val="1"/>
      <w:marLeft w:val="0"/>
      <w:marRight w:val="0"/>
      <w:marTop w:val="0"/>
      <w:marBottom w:val="0"/>
      <w:divBdr>
        <w:top w:val="none" w:sz="0" w:space="0" w:color="auto"/>
        <w:left w:val="none" w:sz="0" w:space="0" w:color="auto"/>
        <w:bottom w:val="none" w:sz="0" w:space="0" w:color="auto"/>
        <w:right w:val="none" w:sz="0" w:space="0" w:color="auto"/>
      </w:divBdr>
    </w:div>
    <w:div w:id="2074229606">
      <w:bodyDiv w:val="1"/>
      <w:marLeft w:val="0"/>
      <w:marRight w:val="0"/>
      <w:marTop w:val="0"/>
      <w:marBottom w:val="0"/>
      <w:divBdr>
        <w:top w:val="none" w:sz="0" w:space="0" w:color="auto"/>
        <w:left w:val="none" w:sz="0" w:space="0" w:color="auto"/>
        <w:bottom w:val="none" w:sz="0" w:space="0" w:color="auto"/>
        <w:right w:val="none" w:sz="0" w:space="0" w:color="auto"/>
      </w:divBdr>
    </w:div>
    <w:div w:id="2077774594">
      <w:bodyDiv w:val="1"/>
      <w:marLeft w:val="0"/>
      <w:marRight w:val="0"/>
      <w:marTop w:val="0"/>
      <w:marBottom w:val="0"/>
      <w:divBdr>
        <w:top w:val="none" w:sz="0" w:space="0" w:color="auto"/>
        <w:left w:val="none" w:sz="0" w:space="0" w:color="auto"/>
        <w:bottom w:val="none" w:sz="0" w:space="0" w:color="auto"/>
        <w:right w:val="none" w:sz="0" w:space="0" w:color="auto"/>
      </w:divBdr>
    </w:div>
    <w:div w:id="2077779237">
      <w:bodyDiv w:val="1"/>
      <w:marLeft w:val="0"/>
      <w:marRight w:val="0"/>
      <w:marTop w:val="0"/>
      <w:marBottom w:val="0"/>
      <w:divBdr>
        <w:top w:val="none" w:sz="0" w:space="0" w:color="auto"/>
        <w:left w:val="none" w:sz="0" w:space="0" w:color="auto"/>
        <w:bottom w:val="none" w:sz="0" w:space="0" w:color="auto"/>
        <w:right w:val="none" w:sz="0" w:space="0" w:color="auto"/>
      </w:divBdr>
    </w:div>
    <w:div w:id="2078891045">
      <w:bodyDiv w:val="1"/>
      <w:marLeft w:val="0"/>
      <w:marRight w:val="0"/>
      <w:marTop w:val="0"/>
      <w:marBottom w:val="0"/>
      <w:divBdr>
        <w:top w:val="none" w:sz="0" w:space="0" w:color="auto"/>
        <w:left w:val="none" w:sz="0" w:space="0" w:color="auto"/>
        <w:bottom w:val="none" w:sz="0" w:space="0" w:color="auto"/>
        <w:right w:val="none" w:sz="0" w:space="0" w:color="auto"/>
      </w:divBdr>
    </w:div>
    <w:div w:id="2079551158">
      <w:bodyDiv w:val="1"/>
      <w:marLeft w:val="0"/>
      <w:marRight w:val="0"/>
      <w:marTop w:val="0"/>
      <w:marBottom w:val="0"/>
      <w:divBdr>
        <w:top w:val="none" w:sz="0" w:space="0" w:color="auto"/>
        <w:left w:val="none" w:sz="0" w:space="0" w:color="auto"/>
        <w:bottom w:val="none" w:sz="0" w:space="0" w:color="auto"/>
        <w:right w:val="none" w:sz="0" w:space="0" w:color="auto"/>
      </w:divBdr>
    </w:div>
    <w:div w:id="2081321369">
      <w:bodyDiv w:val="1"/>
      <w:marLeft w:val="0"/>
      <w:marRight w:val="0"/>
      <w:marTop w:val="0"/>
      <w:marBottom w:val="0"/>
      <w:divBdr>
        <w:top w:val="none" w:sz="0" w:space="0" w:color="auto"/>
        <w:left w:val="none" w:sz="0" w:space="0" w:color="auto"/>
        <w:bottom w:val="none" w:sz="0" w:space="0" w:color="auto"/>
        <w:right w:val="none" w:sz="0" w:space="0" w:color="auto"/>
      </w:divBdr>
    </w:div>
    <w:div w:id="2082361050">
      <w:bodyDiv w:val="1"/>
      <w:marLeft w:val="0"/>
      <w:marRight w:val="0"/>
      <w:marTop w:val="0"/>
      <w:marBottom w:val="0"/>
      <w:divBdr>
        <w:top w:val="none" w:sz="0" w:space="0" w:color="auto"/>
        <w:left w:val="none" w:sz="0" w:space="0" w:color="auto"/>
        <w:bottom w:val="none" w:sz="0" w:space="0" w:color="auto"/>
        <w:right w:val="none" w:sz="0" w:space="0" w:color="auto"/>
      </w:divBdr>
    </w:div>
    <w:div w:id="2086879731">
      <w:bodyDiv w:val="1"/>
      <w:marLeft w:val="0"/>
      <w:marRight w:val="0"/>
      <w:marTop w:val="0"/>
      <w:marBottom w:val="0"/>
      <w:divBdr>
        <w:top w:val="none" w:sz="0" w:space="0" w:color="auto"/>
        <w:left w:val="none" w:sz="0" w:space="0" w:color="auto"/>
        <w:bottom w:val="none" w:sz="0" w:space="0" w:color="auto"/>
        <w:right w:val="none" w:sz="0" w:space="0" w:color="auto"/>
      </w:divBdr>
    </w:div>
    <w:div w:id="2087877733">
      <w:bodyDiv w:val="1"/>
      <w:marLeft w:val="0"/>
      <w:marRight w:val="0"/>
      <w:marTop w:val="0"/>
      <w:marBottom w:val="0"/>
      <w:divBdr>
        <w:top w:val="none" w:sz="0" w:space="0" w:color="auto"/>
        <w:left w:val="none" w:sz="0" w:space="0" w:color="auto"/>
        <w:bottom w:val="none" w:sz="0" w:space="0" w:color="auto"/>
        <w:right w:val="none" w:sz="0" w:space="0" w:color="auto"/>
      </w:divBdr>
    </w:div>
    <w:div w:id="2093617784">
      <w:bodyDiv w:val="1"/>
      <w:marLeft w:val="0"/>
      <w:marRight w:val="0"/>
      <w:marTop w:val="0"/>
      <w:marBottom w:val="0"/>
      <w:divBdr>
        <w:top w:val="none" w:sz="0" w:space="0" w:color="auto"/>
        <w:left w:val="none" w:sz="0" w:space="0" w:color="auto"/>
        <w:bottom w:val="none" w:sz="0" w:space="0" w:color="auto"/>
        <w:right w:val="none" w:sz="0" w:space="0" w:color="auto"/>
      </w:divBdr>
    </w:div>
    <w:div w:id="2094277641">
      <w:bodyDiv w:val="1"/>
      <w:marLeft w:val="0"/>
      <w:marRight w:val="0"/>
      <w:marTop w:val="0"/>
      <w:marBottom w:val="0"/>
      <w:divBdr>
        <w:top w:val="none" w:sz="0" w:space="0" w:color="auto"/>
        <w:left w:val="none" w:sz="0" w:space="0" w:color="auto"/>
        <w:bottom w:val="none" w:sz="0" w:space="0" w:color="auto"/>
        <w:right w:val="none" w:sz="0" w:space="0" w:color="auto"/>
      </w:divBdr>
    </w:div>
    <w:div w:id="2097053488">
      <w:bodyDiv w:val="1"/>
      <w:marLeft w:val="0"/>
      <w:marRight w:val="0"/>
      <w:marTop w:val="0"/>
      <w:marBottom w:val="0"/>
      <w:divBdr>
        <w:top w:val="none" w:sz="0" w:space="0" w:color="auto"/>
        <w:left w:val="none" w:sz="0" w:space="0" w:color="auto"/>
        <w:bottom w:val="none" w:sz="0" w:space="0" w:color="auto"/>
        <w:right w:val="none" w:sz="0" w:space="0" w:color="auto"/>
      </w:divBdr>
    </w:div>
    <w:div w:id="2097440759">
      <w:bodyDiv w:val="1"/>
      <w:marLeft w:val="0"/>
      <w:marRight w:val="0"/>
      <w:marTop w:val="0"/>
      <w:marBottom w:val="0"/>
      <w:divBdr>
        <w:top w:val="none" w:sz="0" w:space="0" w:color="auto"/>
        <w:left w:val="none" w:sz="0" w:space="0" w:color="auto"/>
        <w:bottom w:val="none" w:sz="0" w:space="0" w:color="auto"/>
        <w:right w:val="none" w:sz="0" w:space="0" w:color="auto"/>
      </w:divBdr>
    </w:div>
    <w:div w:id="2098624320">
      <w:bodyDiv w:val="1"/>
      <w:marLeft w:val="0"/>
      <w:marRight w:val="0"/>
      <w:marTop w:val="0"/>
      <w:marBottom w:val="0"/>
      <w:divBdr>
        <w:top w:val="none" w:sz="0" w:space="0" w:color="auto"/>
        <w:left w:val="none" w:sz="0" w:space="0" w:color="auto"/>
        <w:bottom w:val="none" w:sz="0" w:space="0" w:color="auto"/>
        <w:right w:val="none" w:sz="0" w:space="0" w:color="auto"/>
      </w:divBdr>
    </w:div>
    <w:div w:id="2098939836">
      <w:bodyDiv w:val="1"/>
      <w:marLeft w:val="0"/>
      <w:marRight w:val="0"/>
      <w:marTop w:val="0"/>
      <w:marBottom w:val="0"/>
      <w:divBdr>
        <w:top w:val="none" w:sz="0" w:space="0" w:color="auto"/>
        <w:left w:val="none" w:sz="0" w:space="0" w:color="auto"/>
        <w:bottom w:val="none" w:sz="0" w:space="0" w:color="auto"/>
        <w:right w:val="none" w:sz="0" w:space="0" w:color="auto"/>
      </w:divBdr>
    </w:div>
    <w:div w:id="2100178846">
      <w:bodyDiv w:val="1"/>
      <w:marLeft w:val="0"/>
      <w:marRight w:val="0"/>
      <w:marTop w:val="0"/>
      <w:marBottom w:val="0"/>
      <w:divBdr>
        <w:top w:val="none" w:sz="0" w:space="0" w:color="auto"/>
        <w:left w:val="none" w:sz="0" w:space="0" w:color="auto"/>
        <w:bottom w:val="none" w:sz="0" w:space="0" w:color="auto"/>
        <w:right w:val="none" w:sz="0" w:space="0" w:color="auto"/>
      </w:divBdr>
    </w:div>
    <w:div w:id="2106724553">
      <w:bodyDiv w:val="1"/>
      <w:marLeft w:val="0"/>
      <w:marRight w:val="0"/>
      <w:marTop w:val="0"/>
      <w:marBottom w:val="0"/>
      <w:divBdr>
        <w:top w:val="none" w:sz="0" w:space="0" w:color="auto"/>
        <w:left w:val="none" w:sz="0" w:space="0" w:color="auto"/>
        <w:bottom w:val="none" w:sz="0" w:space="0" w:color="auto"/>
        <w:right w:val="none" w:sz="0" w:space="0" w:color="auto"/>
      </w:divBdr>
    </w:div>
    <w:div w:id="2110392066">
      <w:bodyDiv w:val="1"/>
      <w:marLeft w:val="0"/>
      <w:marRight w:val="0"/>
      <w:marTop w:val="0"/>
      <w:marBottom w:val="0"/>
      <w:divBdr>
        <w:top w:val="none" w:sz="0" w:space="0" w:color="auto"/>
        <w:left w:val="none" w:sz="0" w:space="0" w:color="auto"/>
        <w:bottom w:val="none" w:sz="0" w:space="0" w:color="auto"/>
        <w:right w:val="none" w:sz="0" w:space="0" w:color="auto"/>
      </w:divBdr>
    </w:div>
    <w:div w:id="2112774122">
      <w:bodyDiv w:val="1"/>
      <w:marLeft w:val="0"/>
      <w:marRight w:val="0"/>
      <w:marTop w:val="0"/>
      <w:marBottom w:val="0"/>
      <w:divBdr>
        <w:top w:val="none" w:sz="0" w:space="0" w:color="auto"/>
        <w:left w:val="none" w:sz="0" w:space="0" w:color="auto"/>
        <w:bottom w:val="none" w:sz="0" w:space="0" w:color="auto"/>
        <w:right w:val="none" w:sz="0" w:space="0" w:color="auto"/>
      </w:divBdr>
    </w:div>
    <w:div w:id="2115513418">
      <w:bodyDiv w:val="1"/>
      <w:marLeft w:val="0"/>
      <w:marRight w:val="0"/>
      <w:marTop w:val="0"/>
      <w:marBottom w:val="0"/>
      <w:divBdr>
        <w:top w:val="none" w:sz="0" w:space="0" w:color="auto"/>
        <w:left w:val="none" w:sz="0" w:space="0" w:color="auto"/>
        <w:bottom w:val="none" w:sz="0" w:space="0" w:color="auto"/>
        <w:right w:val="none" w:sz="0" w:space="0" w:color="auto"/>
      </w:divBdr>
    </w:div>
    <w:div w:id="2123499428">
      <w:bodyDiv w:val="1"/>
      <w:marLeft w:val="0"/>
      <w:marRight w:val="0"/>
      <w:marTop w:val="0"/>
      <w:marBottom w:val="0"/>
      <w:divBdr>
        <w:top w:val="none" w:sz="0" w:space="0" w:color="auto"/>
        <w:left w:val="none" w:sz="0" w:space="0" w:color="auto"/>
        <w:bottom w:val="none" w:sz="0" w:space="0" w:color="auto"/>
        <w:right w:val="none" w:sz="0" w:space="0" w:color="auto"/>
      </w:divBdr>
    </w:div>
    <w:div w:id="2124642942">
      <w:bodyDiv w:val="1"/>
      <w:marLeft w:val="0"/>
      <w:marRight w:val="0"/>
      <w:marTop w:val="0"/>
      <w:marBottom w:val="0"/>
      <w:divBdr>
        <w:top w:val="none" w:sz="0" w:space="0" w:color="auto"/>
        <w:left w:val="none" w:sz="0" w:space="0" w:color="auto"/>
        <w:bottom w:val="none" w:sz="0" w:space="0" w:color="auto"/>
        <w:right w:val="none" w:sz="0" w:space="0" w:color="auto"/>
      </w:divBdr>
    </w:div>
    <w:div w:id="2125341026">
      <w:bodyDiv w:val="1"/>
      <w:marLeft w:val="0"/>
      <w:marRight w:val="0"/>
      <w:marTop w:val="0"/>
      <w:marBottom w:val="0"/>
      <w:divBdr>
        <w:top w:val="none" w:sz="0" w:space="0" w:color="auto"/>
        <w:left w:val="none" w:sz="0" w:space="0" w:color="auto"/>
        <w:bottom w:val="none" w:sz="0" w:space="0" w:color="auto"/>
        <w:right w:val="none" w:sz="0" w:space="0" w:color="auto"/>
      </w:divBdr>
    </w:div>
    <w:div w:id="2126734839">
      <w:bodyDiv w:val="1"/>
      <w:marLeft w:val="0"/>
      <w:marRight w:val="0"/>
      <w:marTop w:val="0"/>
      <w:marBottom w:val="0"/>
      <w:divBdr>
        <w:top w:val="none" w:sz="0" w:space="0" w:color="auto"/>
        <w:left w:val="none" w:sz="0" w:space="0" w:color="auto"/>
        <w:bottom w:val="none" w:sz="0" w:space="0" w:color="auto"/>
        <w:right w:val="none" w:sz="0" w:space="0" w:color="auto"/>
      </w:divBdr>
    </w:div>
    <w:div w:id="2132935790">
      <w:bodyDiv w:val="1"/>
      <w:marLeft w:val="0"/>
      <w:marRight w:val="0"/>
      <w:marTop w:val="0"/>
      <w:marBottom w:val="0"/>
      <w:divBdr>
        <w:top w:val="none" w:sz="0" w:space="0" w:color="auto"/>
        <w:left w:val="none" w:sz="0" w:space="0" w:color="auto"/>
        <w:bottom w:val="none" w:sz="0" w:space="0" w:color="auto"/>
        <w:right w:val="none" w:sz="0" w:space="0" w:color="auto"/>
      </w:divBdr>
    </w:div>
    <w:div w:id="2134277147">
      <w:bodyDiv w:val="1"/>
      <w:marLeft w:val="0"/>
      <w:marRight w:val="0"/>
      <w:marTop w:val="0"/>
      <w:marBottom w:val="0"/>
      <w:divBdr>
        <w:top w:val="none" w:sz="0" w:space="0" w:color="auto"/>
        <w:left w:val="none" w:sz="0" w:space="0" w:color="auto"/>
        <w:bottom w:val="none" w:sz="0" w:space="0" w:color="auto"/>
        <w:right w:val="none" w:sz="0" w:space="0" w:color="auto"/>
      </w:divBdr>
    </w:div>
    <w:div w:id="2136827296">
      <w:bodyDiv w:val="1"/>
      <w:marLeft w:val="0"/>
      <w:marRight w:val="0"/>
      <w:marTop w:val="0"/>
      <w:marBottom w:val="0"/>
      <w:divBdr>
        <w:top w:val="none" w:sz="0" w:space="0" w:color="auto"/>
        <w:left w:val="none" w:sz="0" w:space="0" w:color="auto"/>
        <w:bottom w:val="none" w:sz="0" w:space="0" w:color="auto"/>
        <w:right w:val="none" w:sz="0" w:space="0" w:color="auto"/>
      </w:divBdr>
    </w:div>
    <w:div w:id="2140099934">
      <w:bodyDiv w:val="1"/>
      <w:marLeft w:val="0"/>
      <w:marRight w:val="0"/>
      <w:marTop w:val="0"/>
      <w:marBottom w:val="0"/>
      <w:divBdr>
        <w:top w:val="none" w:sz="0" w:space="0" w:color="auto"/>
        <w:left w:val="none" w:sz="0" w:space="0" w:color="auto"/>
        <w:bottom w:val="none" w:sz="0" w:space="0" w:color="auto"/>
        <w:right w:val="none" w:sz="0" w:space="0" w:color="auto"/>
      </w:divBdr>
    </w:div>
    <w:div w:id="2143227592">
      <w:bodyDiv w:val="1"/>
      <w:marLeft w:val="0"/>
      <w:marRight w:val="0"/>
      <w:marTop w:val="0"/>
      <w:marBottom w:val="0"/>
      <w:divBdr>
        <w:top w:val="none" w:sz="0" w:space="0" w:color="auto"/>
        <w:left w:val="none" w:sz="0" w:space="0" w:color="auto"/>
        <w:bottom w:val="none" w:sz="0" w:space="0" w:color="auto"/>
        <w:right w:val="none" w:sz="0" w:space="0" w:color="auto"/>
      </w:divBdr>
    </w:div>
    <w:div w:id="2146777728">
      <w:bodyDiv w:val="1"/>
      <w:marLeft w:val="0"/>
      <w:marRight w:val="0"/>
      <w:marTop w:val="0"/>
      <w:marBottom w:val="0"/>
      <w:divBdr>
        <w:top w:val="none" w:sz="0" w:space="0" w:color="auto"/>
        <w:left w:val="none" w:sz="0" w:space="0" w:color="auto"/>
        <w:bottom w:val="none" w:sz="0" w:space="0" w:color="auto"/>
        <w:right w:val="none" w:sz="0" w:space="0" w:color="auto"/>
      </w:divBdr>
    </w:div>
    <w:div w:id="2147164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jpe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 Type="http://schemas.openxmlformats.org/officeDocument/2006/relationships/webSettings" Target="webSettings.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3.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azure.microsoft.com/en-gb/pricing/calculator/?OCID=AIDcmm3bvqzxp1_SEM_3ed7d4ee7b861db495c0b77619097c0c:G:s&amp;ef_id=3ed7d4ee7b861db495c0b77619097c0c:G:s&amp;msclkid=3ed7d4ee7b861db495c0b77619097c0c" TargetMode="External"/><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s>
</file>

<file path=word/_rels/header1.xml.rels><?xml version="1.0" encoding="UTF-8" standalone="yes"?>
<Relationships xmlns="http://schemas.openxmlformats.org/package/2006/relationships"><Relationship Id="rId1" Type="http://schemas.openxmlformats.org/officeDocument/2006/relationships/image" Target="media/image4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Mad23</b:Tag>
    <b:SourceType>DocumentFromInternetSite</b:SourceType>
    <b:Guid>{4E5DED16-E350-724C-841C-5C37D875409B}</b:Guid>
    <b:Author>
      <b:Author>
        <b:NameList>
          <b:Person>
            <b:Last>Popovici</b:Last>
            <b:First>Madalina</b:First>
          </b:Person>
        </b:NameList>
      </b:Author>
    </b:Author>
    <b:Title>Heimdal</b:Title>
    <b:Year>2023</b:Year>
    <b:URL>https://heimdalsecurity.com/blog/scanning-attack-what-it-is-and-how-to-protect-your-organization-against-it/</b:URL>
    <b:Month>March</b:Month>
    <b:Day>3</b:Day>
    <b:YearAccessed>2023</b:YearAccessed>
    <b:MonthAccessed>July</b:MonthAccessed>
    <b:DayAccessed>5</b:DayAccessed>
    <b:RefOrder>36</b:RefOrder>
  </b:Source>
  <b:Source>
    <b:Tag>Soc23</b:Tag>
    <b:SourceType>DocumentFromInternetSite</b:SourceType>
    <b:Guid>{CDB376B5-C840-A44D-A27D-DD1CAB2A3F78}</b:Guid>
    <b:Title>Social Engineering</b:Title>
    <b:URL>https://www.imperva.com/learn/application-security/social-engineering-attack/</b:URL>
    <b:YearAccessed>2023</b:YearAccessed>
    <b:MonthAccessed>July</b:MonthAccessed>
    <b:DayAccessed>10</b:DayAccessed>
    <b:RefOrder>37</b:RefOrder>
  </b:Source>
  <b:Source>
    <b:Tag>Gre23</b:Tag>
    <b:SourceType>DocumentFromInternetSite</b:SourceType>
    <b:Guid>{FB373639-3298-4545-BB78-559D1B87C758}</b:Guid>
    <b:Author>
      <b:Author>
        <b:NameList>
          <b:Person>
            <b:Last>Learning</b:Last>
            <b:First>Great</b:First>
          </b:Person>
        </b:NameList>
      </b:Author>
    </b:Author>
    <b:Title>Cybersecurity Vulnerabilities, Types, Examples and more</b:Title>
    <b:URL>https://www.mygreatlearning.com/blog/cybersecurity-vulnerabilities/</b:URL>
    <b:Year>2023</b:Year>
    <b:Month>January</b:Month>
    <b:Day>25</b:Day>
    <b:YearAccessed>2023</b:YearAccessed>
    <b:MonthAccessed>July</b:MonthAccessed>
    <b:DayAccessed>10</b:DayAccessed>
    <b:RefOrder>38</b:RefOrder>
  </b:Source>
  <b:Source>
    <b:Tag>Rya22</b:Tag>
    <b:SourceType>DocumentFromInternetSite</b:SourceType>
    <b:Guid>{0D258C96-C0B2-9141-9026-C15A5AB2DDD2}</b:Guid>
    <b:Author>
      <b:Author>
        <b:NameList>
          <b:Person>
            <b:Last>Clancy</b:Last>
            <b:First>Ryan</b:First>
          </b:Person>
        </b:NameList>
      </b:Author>
    </b:Author>
    <b:Title>What is Enumeration in Ethical Hacking</b:Title>
    <b:URL>https://www.eccouncil.org/cybersecurity-exchange/ethical-hacking/enumeration-ethical-hacking/</b:URL>
    <b:Year>2022</b:Year>
    <b:Month>October</b:Month>
    <b:Day>6</b:Day>
    <b:YearAccessed>2023</b:YearAccessed>
    <b:MonthAccessed>July</b:MonthAccessed>
    <b:DayAccessed>10</b:DayAccessed>
    <b:RefOrder>39</b:RefOrder>
  </b:Source>
  <b:Source>
    <b:Tag>And23</b:Tag>
    <b:SourceType>DocumentFromInternetSite</b:SourceType>
    <b:Guid>{E94FAC3C-7CE7-E841-93E5-08C9A890F6B0}</b:Guid>
    <b:Author>
      <b:Author>
        <b:NameList>
          <b:Person>
            <b:Last>Zola</b:Last>
            <b:First>Andrew</b:First>
          </b:Person>
        </b:NameList>
      </b:Author>
    </b:Author>
    <b:Title>footprinting</b:Title>
    <b:URL>https://www.techtarget.com/searchsecurity/definition/footprinting</b:URL>
    <b:YearAccessed>2023</b:YearAccessed>
    <b:MonthAccessed>July</b:MonthAccessed>
    <b:DayAccessed>10</b:DayAccessed>
    <b:RefOrder>40</b:RefOrder>
  </b:Source>
  <b:Source>
    <b:Tag>For23</b:Tag>
    <b:SourceType>DocumentFromInternetSite</b:SourceType>
    <b:Guid>{581A918A-DC0B-5B4A-B7D8-1CB554DB933A}</b:Guid>
    <b:Title>Fortinet</b:Title>
    <b:URL>https://www.fortinet.com/resources/cyberglossary/what-is-arp</b:URL>
    <b:YearAccessed>2023</b:YearAccessed>
    <b:MonthAccessed>July</b:MonthAccessed>
    <b:DayAccessed>10</b:DayAccessed>
    <b:RefOrder>41</b:RefOrder>
  </b:Source>
  <b:Source>
    <b:Tag>try23</b:Tag>
    <b:SourceType>DocumentFromInternetSite</b:SourceType>
    <b:Guid>{037D311A-8805-BC44-853B-8CD5B3359DDC}</b:Guid>
    <b:Author>
      <b:Author>
        <b:NameList>
          <b:Person>
            <b:Last>strategos</b:Last>
            <b:First>tryhackme</b:First>
            <b:Middle>&amp;</b:Middle>
          </b:Person>
        </b:NameList>
      </b:Author>
    </b:Author>
    <b:Title>Nmap Live Host Discovery</b:Title>
    <b:URL>https://tryhackme.com/room/nmap01</b:URL>
    <b:YearAccessed>2023</b:YearAccessed>
    <b:MonthAccessed>July</b:MonthAccessed>
    <b:DayAccessed>10</b:DayAccessed>
    <b:RefOrder>42</b:RefOrder>
  </b:Source>
  <b:Source>
    <b:Tag>Air22</b:Tag>
    <b:SourceType>DocumentFromInternetSite</b:SourceType>
    <b:Guid>{1520FA5B-D273-2C40-89CC-317E51251B24}</b:Guid>
    <b:Author>
      <b:Author>
        <b:NameList>
          <b:Person>
            <b:Last>Aircon</b:Last>
          </b:Person>
        </b:NameList>
      </b:Author>
    </b:Author>
    <b:Title>Nmap Live Host Discovery | TryHackMe (THM)</b:Title>
    <b:URL>https://medium.com/@Aircon/nmap-live-host-discovery-tryhackme-thm-47c5c69f1bd7</b:URL>
    <b:Year>2022</b:Year>
    <b:Month>May</b:Month>
    <b:Day>24</b:Day>
    <b:YearAccessed>2023</b:YearAccessed>
    <b:MonthAccessed>July</b:MonthAccessed>
    <b:DayAccessed>10</b:DayAccessed>
    <b:RefOrder>43</b:RefOrder>
  </b:Source>
  <b:Source>
    <b:Tag>Gre20</b:Tag>
    <b:SourceType>DocumentFromInternetSite</b:SourceType>
    <b:Guid>{DA89C745-6210-4342-A6EE-6C7457FA9327}</b:Guid>
    <b:Author>
      <b:Author>
        <b:NameList>
          <b:Person>
            <b:Last>Belding</b:Last>
            <b:First>Greg</b:First>
          </b:Person>
        </b:NameList>
      </b:Author>
    </b:Author>
    <b:Title>ICMP protocol with Wireshark</b:Title>
    <b:URL>https://resources.infosecinstitute.com/topic/icmp-protocol-with-wireshark/</b:URL>
    <b:Year>2020</b:Year>
    <b:Month>January</b:Month>
    <b:Day>8</b:Day>
    <b:YearAccessed>2023</b:YearAccessed>
    <b:MonthAccessed>July</b:MonthAccessed>
    <b:DayAccessed>10</b:DayAccessed>
    <b:RefOrder>44</b:RefOrder>
  </b:Source>
  <b:Source>
    <b:Tag>Gon23</b:Tag>
    <b:SourceType>DocumentFromInternetSite</b:SourceType>
    <b:Guid>{8848CB69-8EC8-7644-8177-A2F9F4F7FEE0}</b:Guid>
    <b:Author>
      <b:Author>
        <b:NameList>
          <b:Person>
            <b:Last>Gonzo</b:Last>
          </b:Person>
        </b:NameList>
      </b:Author>
    </b:Author>
    <b:Title>The AttackBox explained</b:Title>
    <b:URL>https://help.tryhackme.com/en/articles/6721845-the-attackbox-explained</b:URL>
    <b:Year>2023</b:Year>
    <b:Month>July</b:Month>
    <b:Day>03</b:Day>
    <b:YearAccessed>2023</b:YearAccessed>
    <b:MonthAccessed>July</b:MonthAccessed>
    <b:DayAccessed>10</b:DayAccessed>
    <b:RefOrder>45</b:RefOrder>
  </b:Source>
  <b:Source>
    <b:Tag>Jam13</b:Tag>
    <b:SourceType>Book</b:SourceType>
    <b:Guid>{48612D58-E8B1-884E-8586-B7A085A5558D}</b:Guid>
    <b:Author>
      <b:Author>
        <b:NameList>
          <b:Person>
            <b:Last>James Broad</b:Last>
            <b:First>Andrew</b:First>
            <b:Middle>Bindner</b:Middle>
          </b:Person>
        </b:NameList>
      </b:Author>
    </b:Author>
    <b:Title>Hacking with Kali</b:Title>
    <b:Year>(December 18, 2013)</b:Year>
    <b:Publisher>Syngress; 1st edition </b:Publisher>
    <b:RefOrder>46</b:RefOrder>
  </b:Source>
  <b:Source>
    <b:Tag>Nir23</b:Tag>
    <b:SourceType>InternetSite</b:SourceType>
    <b:Guid>{75A30D91-34EA-7945-A136-BCAB5E1ED303}</b:Guid>
    <b:Title>WifiChannelMonitor</b:Title>
    <b:Author>
      <b:Author>
        <b:NameList>
          <b:Person>
            <b:Last>Nirsoft</b:Last>
          </b:Person>
        </b:NameList>
      </b:Author>
    </b:Author>
    <b:URL>https://www.nirsoft.net/utils/wifi_channel_monitor.html</b:URL>
    <b:ProductionCompany>Nirsoft</b:ProductionCompany>
    <b:YearAccessed>2023</b:YearAccessed>
    <b:MonthAccessed>July</b:MonthAccessed>
    <b:DayAccessed>10</b:DayAccessed>
    <b:RefOrder>47</b:RefOrder>
  </b:Source>
  <b:Source>
    <b:Tag>Nir231</b:Tag>
    <b:SourceType>InternetSite</b:SourceType>
    <b:Guid>{E7348E1A-5D41-E54B-9943-848B12D8C331}</b:Guid>
    <b:Author>
      <b:Author>
        <b:NameList>
          <b:Person>
            <b:Last>Nirsoft</b:Last>
          </b:Person>
        </b:NameList>
      </b:Author>
    </b:Author>
    <b:Title>NetworkTrafficView</b:Title>
    <b:URL>https://www.nirsoft.net/utils/network_traffic_view.html</b:URL>
    <b:ProductionCompany>Nirsoft</b:ProductionCompany>
    <b:YearAccessed>2023</b:YearAccessed>
    <b:MonthAccessed>July</b:MonthAccessed>
    <b:DayAccessed>10</b:DayAccessed>
    <b:RefOrder>48</b:RefOrder>
  </b:Source>
  <b:Source>
    <b:Tag>Nir232</b:Tag>
    <b:SourceType>InternetSite</b:SourceType>
    <b:Guid>{1D9B2BA1-CB2B-A54E-B4DD-487524E48A1D}</b:Guid>
    <b:Author>
      <b:Author>
        <b:NameList>
          <b:Person>
            <b:Last>NirSoft</b:Last>
          </b:Person>
        </b:NameList>
      </b:Author>
    </b:Author>
    <b:Title>SmartSniff</b:Title>
    <b:URL>https://nirsoft.net</b:URL>
    <b:ProductionCompany>NirSoft</b:ProductionCompany>
    <b:YearAccessed>2023</b:YearAccessed>
    <b:MonthAccessed>July</b:MonthAccessed>
    <b:DayAccessed>11</b:DayAccessed>
    <b:RefOrder>49</b:RefOrder>
  </b:Source>
  <b:Source>
    <b:Tag>Nir233</b:Tag>
    <b:SourceType>InternetSite</b:SourceType>
    <b:Guid>{F8DC797C-8E4F-1848-A9F7-E5DF0A2A1809}</b:Guid>
    <b:Author>
      <b:Author>
        <b:NameList>
          <b:Person>
            <b:Last>NirSoft</b:Last>
          </b:Person>
        </b:NameList>
      </b:Author>
    </b:Author>
    <b:Title>WifiChannelMonitor</b:Title>
    <b:URL>https://nirsoft.net</b:URL>
    <b:ProductionCompany>NirSoft</b:ProductionCompany>
    <b:YearAccessed>2023</b:YearAccessed>
    <b:MonthAccessed>July</b:MonthAccessed>
    <b:DayAccessed>11</b:DayAccessed>
    <b:RefOrder>50</b:RefOrder>
  </b:Source>
  <b:Source>
    <b:Tag>Nir234</b:Tag>
    <b:SourceType>InternetSite</b:SourceType>
    <b:Guid>{67D7DE1E-D0D3-4B46-951A-4624D6A0C77B}</b:Guid>
    <b:Author>
      <b:Author>
        <b:NameList>
          <b:Person>
            <b:Last>NirSoft</b:Last>
          </b:Person>
        </b:NameList>
      </b:Author>
    </b:Author>
    <b:Title>PingInfoView</b:Title>
    <b:URL>https://www.nirsoft.net/utils/multiple_ping_tool.html</b:URL>
    <b:ProductionCompany>NirSoft</b:ProductionCompany>
    <b:YearAccessed>2023</b:YearAccessed>
    <b:MonthAccessed>July</b:MonthAccessed>
    <b:DayAccessed>11</b:DayAccessed>
    <b:RefOrder>51</b:RefOrder>
  </b:Source>
  <b:Source>
    <b:Tag>Nir235</b:Tag>
    <b:SourceType>InternetSite</b:SourceType>
    <b:Guid>{50B283D4-8087-FF47-A504-FDC9ECBC16BA}</b:Guid>
    <b:Author>
      <b:Author>
        <b:NameList>
          <b:Person>
            <b:Last>NirSoft</b:Last>
          </b:Person>
        </b:NameList>
      </b:Author>
    </b:Author>
    <b:Title>SocketSniff</b:Title>
    <b:URL>https://www.nirsoft.net/utils/socket_sniffer.html</b:URL>
    <b:ProductionCompany>NirSoft</b:ProductionCompany>
    <b:YearAccessed>2023</b:YearAccessed>
    <b:MonthAccessed>July</b:MonthAccessed>
    <b:DayAccessed>11</b:DayAccessed>
    <b:RefOrder>52</b:RefOrder>
  </b:Source>
  <b:Source>
    <b:Tag>Nir236</b:Tag>
    <b:SourceType>InternetSite</b:SourceType>
    <b:Guid>{A02E5C2E-A8E5-9640-B3AC-E78177651571}</b:Guid>
    <b:Author>
      <b:Author>
        <b:NameList>
          <b:Person>
            <b:Last>NirSoft</b:Last>
          </b:Person>
        </b:NameList>
      </b:Author>
    </b:Author>
    <b:Title>CurrPorts</b:Title>
    <b:URL>https://www.nirsoft.net/utils/cports.html</b:URL>
    <b:ProductionCompany>NirSoft</b:ProductionCompany>
    <b:YearAccessed>2023</b:YearAccessed>
    <b:MonthAccessed>July</b:MonthAccessed>
    <b:DayAccessed>11</b:DayAccessed>
    <b:RefOrder>53</b:RefOrder>
  </b:Source>
  <b:Source>
    <b:Tag>Nir</b:Tag>
    <b:SourceType>InternetSite</b:SourceType>
    <b:Guid>{BCEBDEB8-25A5-9D4A-9A32-DA1EE9221A57}</b:Guid>
    <b:Author>
      <b:Author>
        <b:NameList>
          <b:Person>
            <b:Last>NirSoft</b:Last>
          </b:Person>
        </b:NameList>
      </b:Author>
    </b:Author>
    <b:Title>TcpLogView</b:Title>
    <b:URL>https://www.nirsoft.net/utils/tcp_log_view.html</b:URL>
    <b:ProductionCompany>NirSoft</b:ProductionCompany>
    <b:YearAccessed>2023</b:YearAccessed>
    <b:MonthAccessed>July</b:MonthAccessed>
    <b:DayAccessed>11</b:DayAccessed>
    <b:RefOrder>54</b:RefOrder>
  </b:Source>
  <b:Source>
    <b:Tag>Nir237</b:Tag>
    <b:SourceType>InternetSite</b:SourceType>
    <b:Guid>{447EF8C0-F363-D640-AB25-AEFE5B93F4BB}</b:Guid>
    <b:Author>
      <b:Author>
        <b:NameList>
          <b:Person>
            <b:Last>NirSoft</b:Last>
          </b:Person>
        </b:NameList>
      </b:Author>
    </b:Author>
    <b:Title>DNSLookupView</b:Title>
    <b:URL>https://www.nirsoft.net/utils/dns_lookup_view.html</b:URL>
    <b:ProductionCompany>NirSoft</b:ProductionCompany>
    <b:YearAccessed>2023</b:YearAccessed>
    <b:MonthAccessed>July</b:MonthAccessed>
    <b:DayAccessed>11</b:DayAccessed>
    <b:RefOrder>55</b:RefOrder>
  </b:Source>
  <b:Source>
    <b:Tag>Nir238</b:Tag>
    <b:SourceType>InternetSite</b:SourceType>
    <b:Guid>{EC2FBF0C-05A4-744B-A2E2-0AB3184413A4}</b:Guid>
    <b:Author>
      <b:Author>
        <b:NameList>
          <b:Person>
            <b:Last>NirSoft</b:Last>
          </b:Person>
        </b:NameList>
      </b:Author>
    </b:Author>
    <b:Title>DNSQuerySniffer</b:Title>
    <b:URL>https://www.nirsoft.net/utils/dns_query_sniffer.html</b:URL>
    <b:ProductionCompany>NirSoft</b:ProductionCompany>
    <b:YearAccessed>2023</b:YearAccessed>
    <b:MonthAccessed>July</b:MonthAccessed>
    <b:DayAccessed>11</b:DayAccessed>
    <b:RefOrder>56</b:RefOrder>
  </b:Source>
  <b:Source>
    <b:Tag>Nir239</b:Tag>
    <b:SourceType>InternetSite</b:SourceType>
    <b:Guid>{E600B367-DB49-384E-B115-2867F7DD9E69}</b:Guid>
    <b:Author>
      <b:Author>
        <b:NameList>
          <b:Person>
            <b:Last>NirSoft</b:Last>
          </b:Person>
        </b:NameList>
      </b:Author>
    </b:Author>
    <b:Title>WhoIsConnectedSniffer</b:Title>
    <b:URL>https://www.nirsoft.net/utils/who_is_connected_sniffer.html</b:URL>
    <b:ProductionCompany>NirSoft</b:ProductionCompany>
    <b:YearAccessed>2023</b:YearAccessed>
    <b:MonthAccessed>July</b:MonthAccessed>
    <b:DayAccessed>11</b:DayAccessed>
    <b:RefOrder>57</b:RefOrder>
  </b:Source>
  <b:Source>
    <b:Tag>Whi15</b:Tag>
    <b:SourceType>BookSection</b:SourceType>
    <b:Guid>{101C2EF9-7326-EA4C-8FAF-4009B93D2CEC}</b:Guid>
    <b:Year>2015</b:Year>
    <b:Author>
      <b:Author>
        <b:NameList>
          <b:Person>
            <b:Last>Whitwam</b:Last>
          </b:Person>
        </b:NameList>
      </b:Author>
    </b:Author>
    <b:RefOrder>58</b:RefOrder>
  </b:Source>
  <b:Source>
    <b:Tag>Zit15</b:Tag>
    <b:SourceType>BookSection</b:SourceType>
    <b:Guid>{3AF39DA9-E6E9-4D46-A208-714537439A5D}</b:Guid>
    <b:Author>
      <b:Author>
        <b:NameList>
          <b:Person>
            <b:Last>Zitter</b:Last>
          </b:Person>
        </b:NameList>
      </b:Author>
    </b:Author>
    <b:Year>2015</b:Year>
    <b:RefOrder>59</b:RefOrder>
  </b:Source>
  <b:Source>
    <b:Tag>Red231</b:Tag>
    <b:SourceType>InternetSite</b:SourceType>
    <b:Guid>{D6B5F576-A43C-C840-B3CB-DCFC06A23BF8}</b:Guid>
    <b:Title>What is digital transformation</b:Title>
    <b:Author>
      <b:Author>
        <b:NameList>
          <b:Person>
            <b:Last>Community</b:Last>
            <b:First>Red</b:First>
            <b:Middle>Hat</b:Middle>
          </b:Person>
        </b:NameList>
      </b:Author>
    </b:Author>
    <b:URL>https://enterprisersproject.com/what-is-digital-transformation</b:URL>
    <b:ProductionCompany>The Enterprisers Project</b:ProductionCompany>
    <b:YearAccessed>2023</b:YearAccessed>
    <b:MonthAccessed>July </b:MonthAccessed>
    <b:DayAccessed>18</b:DayAccessed>
    <b:RefOrder>1</b:RefOrder>
  </b:Source>
  <b:Source>
    <b:Tag>Jay23</b:Tag>
    <b:SourceType>InternetSite</b:SourceType>
    <b:Guid>{65ADBDFA-9D1B-6445-B83C-8B1C371F97FD}</b:Guid>
    <b:Author>
      <b:Author>
        <b:NameList>
          <b:Person>
            <b:Last>Giemzo</b:Last>
            <b:First>Jayne</b:First>
          </b:Person>
          <b:Person>
            <b:Last>Gu</b:Last>
            <b:First>Mark</b:First>
          </b:Person>
          <b:Person>
            <b:Last>Kaplan</b:Last>
            <b:First>James</b:First>
          </b:Person>
          <b:Person>
            <b:Last>Vinter</b:Last>
            <b:First>Lars</b:First>
          </b:Person>
        </b:NameList>
      </b:Author>
    </b:Author>
    <b:Title>How CIO's and CTO's can accelerate digital transformations through cloud platforms</b:Title>
    <b:URL>https://www.mckinsey.com/capabilities/mckinsey-digital/our-insights/how-cios-and-ctos-can-accelerate-digital-transformations-through-cloud-platforms</b:URL>
    <b:ProductionCompany>McKinsey Digital</b:ProductionCompany>
    <b:YearAccessed>2023</b:YearAccessed>
    <b:MonthAccessed>July</b:MonthAccessed>
    <b:DayAccessed>18</b:DayAccessed>
    <b:RefOrder>2</b:RefOrder>
  </b:Source>
  <b:Source>
    <b:Tag>Yuf23</b:Tag>
    <b:SourceType>InternetSite</b:SourceType>
    <b:Guid>{3E452D00-2D57-AF4E-8097-6FCAA0A611FF}</b:Guid>
    <b:Author>
      <b:Author>
        <b:NameList>
          <b:Person>
            <b:Last>Chen</b:Last>
            <b:First>Yufeng</b:First>
          </b:Person>
        </b:NameList>
      </b:Author>
    </b:Author>
    <b:Title>A Strategic Choice: Cloud Smart vs Cloud First</b:Title>
    <b:URL>https://medium.com/@dynotes/a-strategic-choice-cloud-smart-vs-cloud-first-39cc4f590a45</b:URL>
    <b:ProductionCompany>Medium</b:ProductionCompany>
    <b:Year>2023</b:Year>
    <b:Month>June</b:Month>
    <b:Day>18</b:Day>
    <b:YearAccessed>2023</b:YearAccessed>
    <b:MonthAccessed>July</b:MonthAccessed>
    <b:DayAccessed>18</b:DayAccessed>
    <b:RefOrder>3</b:RefOrder>
  </b:Source>
  <b:Source>
    <b:Tag>Ale231</b:Tag>
    <b:SourceType>InternetSite</b:SourceType>
    <b:Guid>{52BA07A4-9E25-A343-AC53-81082B0C6C85}</b:Guid>
    <b:Author>
      <b:Author>
        <b:NameList>
          <b:Person>
            <b:Last>Porter</b:Last>
            <b:First>Alexis</b:First>
          </b:Person>
        </b:NameList>
      </b:Author>
    </b:Author>
    <b:Title>2023 Cloud Migration Trends: Data Takes Flight</b:Title>
    <b:URL>https://bigid.com/blog/cloud-migration-trends-and-statistics-2023/</b:URL>
    <b:ProductionCompany>BigID</b:ProductionCompany>
    <b:Year>2023</b:Year>
    <b:Month>June</b:Month>
    <b:Day>9</b:Day>
    <b:YearAccessed>2023</b:YearAccessed>
    <b:MonthAccessed>July</b:MonthAccessed>
    <b:DayAccessed>18</b:DayAccessed>
    <b:RefOrder>4</b:RefOrder>
  </b:Source>
  <b:Source>
    <b:Tag>Ale232</b:Tag>
    <b:SourceType>InternetSite</b:SourceType>
    <b:Guid>{8E1516BE-89F6-8640-8E36-CF335AB9DF88}</b:Guid>
    <b:Author>
      <b:Author>
        <b:NameList>
          <b:Person>
            <b:Last>Shirtliff</b:Last>
            <b:First>Alexis</b:First>
          </b:Person>
        </b:NameList>
      </b:Author>
    </b:Author>
    <b:Title>Cloud Strategy for Organisations in 2023 </b:Title>
    <b:URL>https://www.one-beyond.com/cloud-strategy-for-organisations-in-2023/</b:URL>
    <b:ProductionCompany>ONE BEYOND</b:ProductionCompany>
    <b:Year>2023</b:Year>
    <b:Month>June</b:Month>
    <b:Day>26</b:Day>
    <b:YearAccessed>2023</b:YearAccessed>
    <b:MonthAccessed>July</b:MonthAccessed>
    <b:DayAccessed>18</b:DayAccessed>
    <b:RefOrder>5</b:RefOrder>
  </b:Source>
  <b:Source>
    <b:Tag>Gau23</b:Tag>
    <b:SourceType>DocumentFromInternetSite</b:SourceType>
    <b:Guid>{88E94C52-B703-4F4B-A84A-D1FADB04E56A}</b:Guid>
    <b:Title>https://medium.com/@gauravkamble9112/empowering-innovation-and-efficiency-a-case-study-on-microsofts-cloud-migration-journey-f41e5ebf3fe4</b:Title>
    <b:URL>Empowering Innovation and Efficiency: A Case Study on Microsoft’s Cloud Migration Journey</b:URL>
    <b:Year>2023</b:Year>
    <b:Month>July</b:Month>
    <b:Day>1</b:Day>
    <b:YearAccessed>2023</b:YearAccessed>
    <b:MonthAccessed>July</b:MonthAccessed>
    <b:DayAccessed>18</b:DayAccessed>
    <b:Author>
      <b:Author>
        <b:NameList>
          <b:Person>
            <b:Last>Gauravkamble</b:Last>
          </b:Person>
        </b:NameList>
      </b:Author>
    </b:Author>
    <b:RefOrder>6</b:RefOrder>
  </b:Source>
  <b:Source>
    <b:Tag>Axr23</b:Tag>
    <b:SourceType>DocumentFromInternetSite</b:SourceType>
    <b:Guid>{4E4977AF-4AA6-8343-A774-27AA6F3E7E4E}</b:Guid>
    <b:Author>
      <b:Author>
        <b:NameList>
          <b:Person>
            <b:Last>Axrail</b:Last>
          </b:Person>
        </b:NameList>
      </b:Author>
    </b:Author>
    <b:Title>6 Predictions for Cloud Migration in 2023: A Paradigm Shift in Business Agility and Growth</b:Title>
    <b:URL>https://medium.com/@axrail/6-predictions-for-cloud-migration-in-2023-a-paradigm-shift-in-business-agility-and-growth-e05f7d01262c</b:URL>
    <b:Year>2023</b:Year>
    <b:Month>June</b:Month>
    <b:Day>12</b:Day>
    <b:YearAccessed>2023</b:YearAccessed>
    <b:MonthAccessed>July</b:MonthAccessed>
    <b:DayAccessed>18</b:DayAccessed>
    <b:RefOrder>7</b:RefOrder>
  </b:Source>
  <b:Source>
    <b:Tag>Mic</b:Tag>
    <b:SourceType>DocumentFromInternetSite</b:SourceType>
    <b:Guid>{BE4D99DC-7361-244A-AD9D-6CBC382913CF}</b:Guid>
    <b:Author>
      <b:Author>
        <b:NameList>
          <b:Person>
            <b:Last>Azure</b:Last>
            <b:First>Microsoft</b:First>
          </b:Person>
        </b:NameList>
      </b:Author>
    </b:Author>
    <b:Title>What is cloud computing?</b:Title>
    <b:URL>https://azure.microsoft.com/en-gb/resources/cloud-computing-dictionary/what-is-cloud-computing</b:URL>
    <b:YearAccessed>2023</b:YearAccessed>
    <b:MonthAccessed>July</b:MonthAccessed>
    <b:DayAccessed>18</b:DayAccessed>
    <b:RefOrder>8</b:RefOrder>
  </b:Source>
  <b:Source>
    <b:Tag>Hot22</b:Tag>
    <b:SourceType>DocumentFromInternetSite</b:SourceType>
    <b:Guid>{00114269-BF62-9D4C-A852-70E12167D3EF}</b:Guid>
    <b:Author>
      <b:Author>
        <b:NameList>
          <b:Person>
            <b:Last>Hotjar</b:Last>
          </b:Person>
        </b:NameList>
      </b:Author>
    </b:Author>
    <b:Title>Hotjar for the holidays: how to predict and prepare for a traffic spike</b:Title>
    <b:URL>https://www.hotjar.com/holiday-readiness/</b:URL>
    <b:Year>2022</b:Year>
    <b:Month>October</b:Month>
    <b:Day>26</b:Day>
    <b:YearAccessed>2023</b:YearAccessed>
    <b:MonthAccessed>July</b:MonthAccessed>
    <b:DayAccessed>18</b:DayAccessed>
    <b:RefOrder>9</b:RefOrder>
  </b:Source>
  <b:Source>
    <b:Tag>Kei19</b:Tag>
    <b:SourceType>DocumentFromInternetSite</b:SourceType>
    <b:Guid>{79615ABA-86EE-B341-BE4B-46F18B98D8C5}</b:Guid>
    <b:Title>Driving impact at scale from automation and AI</b:Title>
    <b:URL>https://www.mckinsey.com/~/media/McKinsey/Business%20Functions/McKinsey%20Digital/Our%20Insights/Driving%20impact%20at%20scale%20from%20automation%20and%20AI/Driving-impact-at-scale-from-automation-and-AI.ashx</b:URL>
    <b:Year>2019</b:Year>
    <b:Month>February</b:Month>
    <b:YearAccessed>2023</b:YearAccessed>
    <b:MonthAccessed>July</b:MonthAccessed>
    <b:DayAccessed>18</b:DayAccessed>
    <b:Author>
      <b:Author>
        <b:NameList>
          <b:Person>
            <b:Last>Keith Gilson</b:Last>
            <b:First>Vishal</b:First>
            <b:Middle>Koul, and Christina Yum</b:Middle>
          </b:Person>
        </b:NameList>
      </b:Author>
    </b:Author>
    <b:RefOrder>10</b:RefOrder>
  </b:Source>
  <b:Source>
    <b:Tag>Rol</b:Tag>
    <b:SourceType>JournalArticle</b:SourceType>
    <b:Guid>{4BCAA10A-BCDA-7D4C-BFB1-AF15F2F8C10F}</b:Guid>
    <b:Author>
      <b:Author>
        <b:NameList>
          <b:Person>
            <b:Last>Roland Kassemeier</b:Last>
            <b:First>Till</b:First>
            <b:Middle>Haumann, Pascal Güntürkün</b:Middle>
          </b:Person>
        </b:NameList>
      </b:Author>
    </b:Author>
    <b:Title>Whether, when, and why functional company characteristics engender customer satisfaction and customer-company identification: The role of self-definitional needs</b:Title>
    <b:Year>2022</b:Year>
    <b:JournalName>International Journal of Research in Marketing</b:JournalName>
    <b:Volume>39</b:Volume>
    <b:Issue>3</b:Issue>
    <b:Pages>699-723</b:Pages>
    <b:RefOrder>11</b:RefOrder>
  </b:Source>
  <b:Source>
    <b:Tag>Mar201</b:Tag>
    <b:SourceType>InternetSite</b:SourceType>
    <b:Guid>{FDEC1B74-C5EF-A74A-A6EB-C9327BCEB67D}</b:Guid>
    <b:Title>How to Manage and Optimize Costs of Public Cloud IaaS and PaaS</b:Title>
    <b:Year>2020</b:Year>
    <b:Author>
      <b:Author>
        <b:NameList>
          <b:Person>
            <b:Last>Marco Meinard</b:Last>
            <b:First>Traverse</b:First>
            <b:Middle>Clayton</b:Middle>
          </b:Person>
        </b:NameList>
      </b:Author>
    </b:Author>
    <b:URL>https://www.gartner.com/en/documents/3982411</b:URL>
    <b:ProductionCompany>Gartner Research</b:ProductionCompany>
    <b:Month>March</b:Month>
    <b:Day>23</b:Day>
    <b:YearAccessed>2023</b:YearAccessed>
    <b:MonthAccessed>July</b:MonthAccessed>
    <b:DayAccessed>18</b:DayAccessed>
    <b:RefOrder>12</b:RefOrder>
  </b:Source>
  <b:Source>
    <b:Tag>IBM23</b:Tag>
    <b:SourceType>InternetSite</b:SourceType>
    <b:Guid>{C5CBB899-548D-6A4E-B155-D67F58DFF916}</b:Guid>
    <b:Author>
      <b:Author>
        <b:NameList>
          <b:Person>
            <b:Last>IBM</b:Last>
          </b:Person>
        </b:NameList>
      </b:Author>
    </b:Author>
    <b:Title>IBM Integration software and solutions</b:Title>
    <b:URL>https://www.ibm.com/cloud/integration?utm_content=SRCWW&amp;p1=Search&amp;p4=43700068018467359&amp;p5=p&amp;gclid=Cj0KCQjw8NilBhDOARIsAHzpbLDz0jDOoPRhOldUEStpq3E_9stDoe5q49CVzlr8Znps5_DvsRzEtJUaAmP4EALw_wcB&amp;gclsrc=aw.ds</b:URL>
    <b:ProductionCompany>IBM</b:ProductionCompany>
    <b:YearAccessed>2023</b:YearAccessed>
    <b:MonthAccessed>July</b:MonthAccessed>
    <b:DayAccessed>18</b:DayAccessed>
    <b:RefOrder>13</b:RefOrder>
  </b:Source>
  <b:Source>
    <b:Tag>Rob23</b:Tag>
    <b:SourceType>InternetSite</b:SourceType>
    <b:Guid>{365E0CE8-97FE-7443-8B37-2513EAFE11C8}</b:Guid>
    <b:Author>
      <b:Author>
        <b:NameList>
          <b:Person>
            <b:Last>Robert Sheldon</b:Last>
            <b:First>Nicholas</b:First>
            <b:Middle>Rando</b:Middle>
          </b:Person>
        </b:NameList>
      </b:Author>
    </b:Author>
    <b:Title>Cloud Load Balancing</b:Title>
    <b:URL>https://www.techtarget.com/searchcloudcomputing/definition/cloud-load-balancing</b:URL>
    <b:ProductionCompany>TechTarget</b:ProductionCompany>
    <b:YearAccessed>2023</b:YearAccessed>
    <b:MonthAccessed>July</b:MonthAccessed>
    <b:DayAccessed>18</b:DayAccessed>
    <b:RefOrder>14</b:RefOrder>
  </b:Source>
  <b:Source>
    <b:Tag>Ngi23</b:Tag>
    <b:SourceType>InternetSite</b:SourceType>
    <b:Guid>{87B12549-E1A4-2A43-A379-01DAC199A904}</b:Guid>
    <b:Author>
      <b:Author>
        <b:NameList>
          <b:Person>
            <b:Last>Nginx</b:Last>
          </b:Person>
        </b:NameList>
      </b:Author>
    </b:Author>
    <b:Title>What is Load Balancing</b:Title>
    <b:URL>https://www.nginx.com/resources/glossary/load-balancing/</b:URL>
    <b:ProductionCompany>NGINX</b:ProductionCompany>
    <b:YearAccessed>2023</b:YearAccessed>
    <b:MonthAccessed>July</b:MonthAccessed>
    <b:DayAccessed>18</b:DayAccessed>
    <b:RefOrder>15</b:RefOrder>
  </b:Source>
  <b:Source>
    <b:Tag>Mic231</b:Tag>
    <b:SourceType>InternetSite</b:SourceType>
    <b:Guid>{B94249F2-4AC4-A54B-96E3-8EFF38046DFC}</b:Guid>
    <b:Author>
      <b:Author>
        <b:NameList>
          <b:Person>
            <b:Last>Azure</b:Last>
            <b:First>Microsoft</b:First>
          </b:Person>
        </b:NameList>
      </b:Author>
    </b:Author>
    <b:Title>Troubleshoot Azure Load Balancer health probe status</b:Title>
    <b:URL>https://learn.microsoft.com/en-us/azure/load-balancer/load-balancer-troubleshoot-health-probe-status</b:URL>
    <b:ProductionCompany>Microsoft</b:ProductionCompany>
    <b:Year>2023</b:Year>
    <b:Month>January</b:Month>
    <b:Day>6</b:Day>
    <b:YearAccessed>2023</b:YearAccessed>
    <b:MonthAccessed>July</b:MonthAccessed>
    <b:DayAccessed>18</b:DayAccessed>
    <b:RefOrder>60</b:RefOrder>
  </b:Source>
  <b:Source>
    <b:Tag>Gar20</b:Tag>
    <b:SourceType>InternetSite</b:SourceType>
    <b:Guid>{3F06B8DA-7573-4349-B438-0DDBFA8FF956}</b:Guid>
    <b:Author>
      <b:Author>
        <b:NameList>
          <b:Person>
            <b:Last>Gartner</b:Last>
          </b:Person>
        </b:NameList>
      </b:Author>
    </b:Author>
    <b:Title>How to Manage and Optimize Costs of Public Cloud IaaS and PaaS</b:Title>
    <b:URL>https://www.gartner.com/en/documents/3982411</b:URL>
    <b:ProductionCompany>Gartner</b:ProductionCompany>
    <b:Year>2020</b:Year>
    <b:Month>March</b:Month>
    <b:Day>23</b:Day>
    <b:YearAccessed>2023</b:YearAccessed>
    <b:MonthAccessed>July</b:MonthAccessed>
    <b:DayAccessed>21</b:DayAccessed>
    <b:RefOrder>16</b:RefOrder>
  </b:Source>
  <b:Source>
    <b:Tag>Cre23</b:Tag>
    <b:SourceType>InternetSite</b:SourceType>
    <b:Guid>{5AF820B6-A05F-524E-BFD5-EAB169320368}</b:Guid>
    <b:Title>Create your hybrid cloud</b:Title>
    <b:URL>https://www.hpe.com/uk/en/solutions/cloud.html?jumpid=ps_xwwmnac1u_aid-520074564&amp;ef_id=Cj0KCQjw2eilBhCCARIsAG0Pf8tvwBWsyTjoJgLf_E4jkIJSCV5KUGhZFsyHUWR-PVlQBbDp4bnnvF0aAi26EALw_wcB:G:s&amp;s_kwcid=AL!13472!3!631506184964!p!!g!!cloud%20solutions!18734790717!141</b:URL>
    <b:ProductionCompany>Hewlett Packard</b:ProductionCompany>
    <b:YearAccessed>2023</b:YearAccessed>
    <b:MonthAccessed>July</b:MonthAccessed>
    <b:DayAccessed>21</b:DayAccessed>
    <b:RefOrder>17</b:RefOrder>
  </b:Source>
  <b:Source>
    <b:Tag>Sri22</b:Tag>
    <b:SourceType>DocumentFromInternetSite</b:SourceType>
    <b:Guid>{FB54ED85-8B34-7E4D-9FC5-5F2C5337F072}</b:Guid>
    <b:Title>Introduction to EC2 Auto Scaling</b:Title>
    <b:URL>https://dev.to/kasukur/introduction-to-ec2-auto-scaling-1mp4</b:URL>
    <b:Year>2022</b:Year>
    <b:Month>March</b:Month>
    <b:Day>19</b:Day>
    <b:YearAccessed>2023</b:YearAccessed>
    <b:MonthAccessed>July</b:MonthAccessed>
    <b:DayAccessed>21</b:DayAccessed>
    <b:Author>
      <b:Author>
        <b:NameList>
          <b:Person>
            <b:Last>Sri</b:Last>
          </b:Person>
        </b:NameList>
      </b:Author>
    </b:Author>
    <b:RefOrder>18</b:RefOrder>
  </b:Source>
  <b:Source>
    <b:Tag>Spo23</b:Tag>
    <b:SourceType>InternetSite</b:SourceType>
    <b:Guid>{1EA8A0C9-8DA0-224B-A0CA-58F91BA09F96}</b:Guid>
    <b:Author>
      <b:Author>
        <b:NameList>
          <b:Person>
            <b:Last>Spot</b:Last>
          </b:Person>
        </b:NameList>
      </b:Author>
    </b:Author>
    <b:Title>What are AWS spot instances?</b:Title>
    <b:URL>https://spot.io/resources/aws-ec2-pricing/what-are-ec2-spot-instances/?utm_campaign=Ocean%20search&amp;utm_term=aws%20hpc&amp;utm_source=adwords&amp;utm_medium=ppc&amp;hsa_ver=3&amp;hsa_kw=aws%20hpc&amp;hsa_cam=12797893166&amp;hsa_tgt=kwd-303877177438&amp;hsa_acc=8916801654&amp;hsa_mt=b&amp;hsa</b:URL>
    <b:YearAccessed>2023</b:YearAccessed>
    <b:MonthAccessed>July</b:MonthAccessed>
    <b:DayAccessed>21</b:DayAccessed>
    <b:ProductionCompany>NetApp</b:ProductionCompany>
    <b:RefOrder>19</b:RefOrder>
  </b:Source>
  <b:Source>
    <b:Tag>DAT23</b:Tag>
    <b:SourceType>InternetSite</b:SourceType>
    <b:Guid>{226546AD-FE0B-D140-B4C5-52F6B9E5BF58}</b:Guid>
    <b:Author>
      <b:Author>
        <b:Corporate>DATADOG </b:Corporate>
      </b:Author>
    </b:Author>
    <b:Title>Discover how adopting a serverless architecture can help you scale your applications in a cost-efficient way.</b:Title>
    <b:URL>https://www.datadoghq.com/knowledge-center/serverless-architecture/</b:URL>
    <b:ProductionCompany>DATADOG </b:ProductionCompany>
    <b:YearAccessed>2023</b:YearAccessed>
    <b:MonthAccessed>July</b:MonthAccessed>
    <b:DayAccessed>21</b:DayAccessed>
    <b:RefOrder>20</b:RefOrder>
  </b:Source>
  <b:Source>
    <b:Tag>Mic232</b:Tag>
    <b:SourceType>InternetSite</b:SourceType>
    <b:Guid>{6AD8C778-79DA-DB45-99E7-735EFFAB1CF7}</b:Guid>
    <b:Author>
      <b:Author>
        <b:Corporate>Microsoft</b:Corporate>
      </b:Author>
    </b:Author>
    <b:Title>What is Azure Active Directory?</b:Title>
    <b:URL>https://learn.microsoft.com/en-us/azure/active-directory/fundamentals/active-directory-whatis</b:URL>
    <b:ProductionCompany>Microsoft</b:ProductionCompany>
    <b:Year>2023</b:Year>
    <b:Month>February</b:Month>
    <b:Day>02</b:Day>
    <b:YearAccessed>2023</b:YearAccessed>
    <b:MonthAccessed>July</b:MonthAccessed>
    <b:DayAccessed>22</b:DayAccessed>
    <b:RefOrder>21</b:RefOrder>
  </b:Source>
  <b:Source>
    <b:Tag>Red232</b:Tag>
    <b:SourceType>InternetSite</b:SourceType>
    <b:Guid>{F10E433B-9E68-C940-8896-F6B40EF2802A}</b:Guid>
    <b:Author>
      <b:Author>
        <b:Corporate>Red Hat</b:Corporate>
      </b:Author>
    </b:Author>
    <b:Title>What is cloud governance?</b:Title>
    <b:URL>https://www.redhat.com/en/topics/automation/what-is-cloud-governance</b:URL>
    <b:ProductionCompany>Red Hat</b:ProductionCompany>
    <b:Year>2023</b:Year>
    <b:Month>January</b:Month>
    <b:Day>13</b:Day>
    <b:YearAccessed>2023</b:YearAccessed>
    <b:MonthAccessed>July</b:MonthAccessed>
    <b:DayAccessed>23</b:DayAccessed>
    <b:RefOrder>22</b:RefOrder>
  </b:Source>
  <b:Source>
    <b:Tag>Mic221</b:Tag>
    <b:SourceType>InternetSite</b:SourceType>
    <b:Guid>{72713DB1-39B2-344B-8B87-B6310A15C28E}</b:Guid>
    <b:Author>
      <b:Author>
        <b:Corporate>Microsoft</b:Corporate>
      </b:Author>
    </b:Author>
    <b:Title>Azure Identity Management and access control security best practices</b:Title>
    <b:URL>https://learn.microsoft.com/en-us/azure/security/fundamentals/identity-management-best-practices</b:URL>
    <b:ProductionCompany>Microsoft</b:ProductionCompany>
    <b:Year>2022</b:Year>
    <b:Month>December</b:Month>
    <b:Day>19</b:Day>
    <b:YearAccessed>2023</b:YearAccessed>
    <b:MonthAccessed>July</b:MonthAccessed>
    <b:DayAccessed>23</b:DayAccessed>
    <b:RefOrder>23</b:RefOrder>
  </b:Source>
  <b:Source>
    <b:Tag>Mic222</b:Tag>
    <b:SourceType>InternetSite</b:SourceType>
    <b:Guid>{4918C597-1AAA-C24B-8DEB-CC3C92FF0A31}</b:Guid>
    <b:Author>
      <b:Author>
        <b:Corporate>Microsoft</b:Corporate>
      </b:Author>
    </b:Author>
    <b:Title>What is Azure role-based access control (Azure RBAC)?</b:Title>
    <b:URL>https://learn.microsoft.com/en-us/azure/role-based-access-control/overview</b:URL>
    <b:ProductionCompany>Microsoft</b:ProductionCompany>
    <b:Year>2022</b:Year>
    <b:Month>August</b:Month>
    <b:Day>21</b:Day>
    <b:YearAccessed>2023</b:YearAccessed>
    <b:MonthAccessed>July</b:MonthAccessed>
    <b:DayAccessed>23</b:DayAccessed>
    <b:RefOrder>24</b:RefOrder>
  </b:Source>
  <b:Source>
    <b:Tag>Mic233</b:Tag>
    <b:SourceType>InternetSite</b:SourceType>
    <b:Guid>{642E78FF-1454-0D45-9B1C-BE3055470651}</b:Guid>
    <b:Author>
      <b:Author>
        <b:Corporate>Microsoft</b:Corporate>
      </b:Author>
    </b:Author>
    <b:Title>Network security groups</b:Title>
    <b:URL>https://learn.microsoft.com/en-us/azure/virtual-network/network-security-groups-overview</b:URL>
    <b:ProductionCompany>Microsoft</b:ProductionCompany>
    <b:Year>2023</b:Year>
    <b:Month>March</b:Month>
    <b:Day>16</b:Day>
    <b:YearAccessed>2023</b:YearAccessed>
    <b:MonthAccessed>July</b:MonthAccessed>
    <b:DayAccessed>23</b:DayAccessed>
    <b:RefOrder>25</b:RefOrder>
  </b:Source>
  <b:Source>
    <b:Tag>Mic234</b:Tag>
    <b:SourceType>InternetSite</b:SourceType>
    <b:Guid>{950DDEB5-210C-3947-AEDE-9073712A3C9F}</b:Guid>
    <b:Author>
      <b:Author>
        <b:Corporate>Microsoft</b:Corporate>
      </b:Author>
    </b:Author>
    <b:Title>Azure encryption overview</b:Title>
    <b:URL>https://learn.microsoft.com/en-us/azure/security/fundamentals/encryption-overview</b:URL>
    <b:ProductionCompany>Microsoft</b:ProductionCompany>
    <b:Year>2023</b:Year>
    <b:Month>February</b:Month>
    <b:Day>23</b:Day>
    <b:YearAccessed>2023</b:YearAccessed>
    <b:MonthAccessed>July</b:MonthAccessed>
    <b:DayAccessed>23</b:DayAccessed>
    <b:RefOrder>26</b:RefOrder>
  </b:Source>
  <b:Source>
    <b:Tag>Mic235</b:Tag>
    <b:SourceType>InternetSite</b:SourceType>
    <b:Guid>{16F7906B-B2F8-CF4A-A087-1E2C221351B2}</b:Guid>
    <b:Author>
      <b:Author>
        <b:Corporate>Microsoft</b:Corporate>
      </b:Author>
    </b:Author>
    <b:Title>What is Azure Policy?</b:Title>
    <b:URL>https://learn.microsoft.com/en-us/azure/governance/policy/overview</b:URL>
    <b:ProductionCompany>Microsoft</b:ProductionCompany>
    <b:Year>2023</b:Year>
    <b:Month>June</b:Month>
    <b:Day>15</b:Day>
    <b:YearAccessed>2023</b:YearAccessed>
    <b:MonthAccessed>July</b:MonthAccessed>
    <b:DayAccessed>23</b:DayAccessed>
    <b:RefOrder>27</b:RefOrder>
  </b:Source>
  <b:Source>
    <b:Tag>Gil19</b:Tag>
    <b:SourceType>InternetSite</b:SourceType>
    <b:Guid>{BB9A8EA7-11CB-554F-AD12-BE8B57486BA5}</b:Guid>
    <b:Author>
      <b:Author>
        <b:NameList>
          <b:Person>
            <b:Last>Elyashar</b:Last>
            <b:First>Gilad</b:First>
          </b:Person>
        </b:NameList>
      </b:Author>
    </b:Author>
    <b:Title>New Azure Security Center and Azure platform security capabilities</b:Title>
    <b:URL>https://azure.microsoft.com/en-us/blog/new-azure-security-center-and-azure-platform-security-capabilities-2/</b:URL>
    <b:ProductionCompany>Azure</b:ProductionCompany>
    <b:Year>2019</b:Year>
    <b:Month>November</b:Month>
    <b:Day>7</b:Day>
    <b:YearAccessed>2023</b:YearAccessed>
    <b:MonthAccessed>July</b:MonthAccessed>
    <b:DayAccessed>23</b:DayAccessed>
    <b:RefOrder>28</b:RefOrder>
  </b:Source>
  <b:Source>
    <b:Tag>Mic236</b:Tag>
    <b:SourceType>InternetSite</b:SourceType>
    <b:Guid>{8FDF7956-C831-4E43-A346-DE71918C5B80}</b:Guid>
    <b:Author>
      <b:Author>
        <b:Corporate>Microsoft</b:Corporate>
      </b:Author>
    </b:Author>
    <b:Title>Azure Monitor overview</b:Title>
    <b:URL>https://learn.microsoft.com/en-us/azure/azure-monitor/overview</b:URL>
    <b:ProductionCompany>Microsoft</b:ProductionCompany>
    <b:Year>2023</b:Year>
    <b:Month>December</b:Month>
    <b:Day>7</b:Day>
    <b:YearAccessed>2023</b:YearAccessed>
    <b:MonthAccessed>July</b:MonthAccessed>
    <b:DayAccessed>23</b:DayAccessed>
    <b:RefOrder>29</b:RefOrder>
  </b:Source>
  <b:Source>
    <b:Tag>Mic237</b:Tag>
    <b:SourceType>InternetSite</b:SourceType>
    <b:Guid>{07832DBE-9A8E-8140-B79E-9DC5971377E7}</b:Guid>
    <b:Author>
      <b:Author>
        <b:Corporate>Microsoft </b:Corporate>
      </b:Author>
    </b:Author>
    <b:Title>Microsoft Sentinel</b:Title>
    <b:URL>https://azure.microsoft.com/en-gb/products/microsoft-sentinel</b:URL>
    <b:ProductionCompany>Azure</b:ProductionCompany>
    <b:YearAccessed>2023</b:YearAccessed>
    <b:MonthAccessed>July</b:MonthAccessed>
    <b:DayAccessed>23</b:DayAccessed>
    <b:RefOrder>30</b:RefOrder>
  </b:Source>
  <b:Source>
    <b:Tag>Was23</b:Tag>
    <b:SourceType>InternetSite</b:SourceType>
    <b:Guid>{7F405FB2-D394-ED40-8187-D7F26B2B29A1}</b:Guid>
    <b:Author>
      <b:Author>
        <b:NameList>
          <b:Person>
            <b:Last>Kazim</b:Last>
            <b:First>Washija</b:First>
          </b:Person>
        </b:NameList>
      </b:Author>
    </b:Author>
    <b:Title>How To Conduct Business Impact Analysis in 8 Easy Steps</b:Title>
    <b:URL>https://www.g2.com/articles/business-impact-analysis</b:URL>
    <b:ProductionCompany>G2</b:ProductionCompany>
    <b:Year>2023</b:Year>
    <b:Month>April</b:Month>
    <b:Day>20</b:Day>
    <b:YearAccessed>2023</b:YearAccessed>
    <b:MonthAccessed>July</b:MonthAccessed>
    <b:DayAccessed>23</b:DayAccessed>
    <b:RefOrder>31</b:RefOrder>
  </b:Source>
  <b:Source>
    <b:Tag>Cov23</b:Tag>
    <b:SourceType>InternetSite</b:SourceType>
    <b:Guid>{68982342-CE52-8342-881E-94EB3721972D}</b:Guid>
    <b:Author>
      <b:Author>
        <b:Corporate>Cove Data Protection</b:Corporate>
      </b:Author>
    </b:Author>
    <b:Title>Cove does what other backups pretend to do</b:Title>
    <b:URL>https://www.n-able.com/lp/backup-trial?utm_medium=cpc&amp;utm_source=google-nonbrand&amp;utm_campaign=bu-glbl-lt-dgd-google_nonbrand-2021-01-01&amp;utm_term=backup%20software%20cloud_aud-1946019029017:kwd-297933077716_p_508680882173&amp;utm_content=g_12602055012_12345852</b:URL>
    <b:ProductionCompany>N-Able</b:ProductionCompany>
    <b:YearAccessed>2023</b:YearAccessed>
    <b:MonthAccessed>July</b:MonthAccessed>
    <b:DayAccessed>23</b:DayAccessed>
    <b:RefOrder>32</b:RefOrder>
  </b:Source>
  <b:Source>
    <b:Tag>Mic238</b:Tag>
    <b:SourceType>InternetSite</b:SourceType>
    <b:Guid>{11DE63D4-018F-674F-8BED-1C398A58F8AF}</b:Guid>
    <b:Author>
      <b:Author>
        <b:Corporate>Microsoft</b:Corporate>
      </b:Author>
    </b:Author>
    <b:Title>About on-premises disaster recovery failover/failback - Classic</b:Title>
    <b:URL>https://learn.microsoft.com/en-us/azure/site-recovery/failover-failback-overview</b:URL>
    <b:ProductionCompany>Microsoft</b:ProductionCompany>
    <b:Year>2023</b:Year>
    <b:Month>January</b:Month>
    <b:Day>31</b:Day>
    <b:YearAccessed>2023</b:YearAccessed>
    <b:MonthAccessed>July</b:MonthAccessed>
    <b:DayAccessed>23</b:DayAccessed>
    <b:RefOrder>33</b:RefOrder>
  </b:Source>
  <b:Source>
    <b:Tag>Goo23</b:Tag>
    <b:SourceType>DocumentFromInternetSite</b:SourceType>
    <b:Guid>{C7E9B6E6-CBE6-EA40-A741-8F3535129178}</b:Guid>
    <b:Title>Architecting disaster recovery for cloud infrastructure outages</b:Title>
    <b:URL>https://cloud.google.com/architecture/disaster-recovery</b:URL>
    <b:YearAccessed>2023</b:YearAccessed>
    <b:MonthAccessed>July</b:MonthAccessed>
    <b:DayAccessed>23</b:DayAccessed>
    <b:Author>
      <b:Author>
        <b:Corporate>Google Cloud</b:Corporate>
      </b:Author>
    </b:Author>
    <b:RefOrder>34</b:RefOrder>
  </b:Source>
  <b:Source>
    <b:Tag>Tul23</b:Tag>
    <b:SourceType>InternetSite</b:SourceType>
    <b:Guid>{5DC46064-7136-334F-8A39-77270B69EB8F}</b:Guid>
    <b:Title>Developing a Disaster Communication Plan: 8 Steps</b:Title>
    <b:URL>https://publichealth.tulane.edu/blog/developing-disaster-communication-plan/</b:URL>
    <b:Year>2023</b:Year>
    <b:Month>January</b:Month>
    <b:Day>18</b:Day>
    <b:YearAccessed>2023</b:YearAccessed>
    <b:MonthAccessed>July</b:MonthAccessed>
    <b:DayAccessed>23</b:DayAccessed>
    <b:Author>
      <b:Author>
        <b:Corporate>Tulane University</b:Corporate>
      </b:Author>
    </b:Author>
    <b:ProductionCompany>Tulane University</b:ProductionCompany>
    <b:RefOrder>35</b:RefOrder>
  </b:Source>
</b:Sources>
</file>

<file path=customXml/itemProps1.xml><?xml version="1.0" encoding="utf-8"?>
<ds:datastoreItem xmlns:ds="http://schemas.openxmlformats.org/officeDocument/2006/customXml" ds:itemID="{77433BD5-E73C-9B43-A1F2-54720A776E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206</TotalTime>
  <Pages>34</Pages>
  <Words>6508</Words>
  <Characters>37102</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Mircea Crucianu (2025870)</dc:creator>
  <cp:keywords/>
  <dc:description/>
  <cp:lastModifiedBy>Mircea Crucianu (2025870)</cp:lastModifiedBy>
  <cp:revision>19</cp:revision>
  <dcterms:created xsi:type="dcterms:W3CDTF">2023-07-11T11:48:00Z</dcterms:created>
  <dcterms:modified xsi:type="dcterms:W3CDTF">2023-07-23T12:44:00Z</dcterms:modified>
</cp:coreProperties>
</file>