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45DFEA93" w:rsidR="00DB116D" w:rsidRPr="00625CE1" w:rsidRDefault="00BC3BA2" w:rsidP="00625CE1">
            <w:pPr>
              <w:spacing w:before="120" w:after="120"/>
              <w:rPr>
                <w:rFonts w:ascii="Arial" w:hAnsi="Arial" w:cs="Arial"/>
                <w:sz w:val="22"/>
                <w:szCs w:val="22"/>
              </w:rPr>
            </w:pPr>
            <w:proofErr w:type="spellStart"/>
            <w:r w:rsidRPr="00BC3BA2">
              <w:rPr>
                <w:rFonts w:ascii="Arial" w:hAnsi="Arial" w:cs="Arial"/>
                <w:szCs w:val="22"/>
              </w:rPr>
              <w:t>Sadeque</w:t>
            </w:r>
            <w:proofErr w:type="spellEnd"/>
            <w:r w:rsidRPr="00BC3BA2">
              <w:rPr>
                <w:rFonts w:ascii="Arial" w:hAnsi="Arial" w:cs="Arial"/>
                <w:szCs w:val="22"/>
              </w:rPr>
              <w:t xml:space="preserve"> shaikh</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36DBF68D" w:rsidR="00DB116D" w:rsidRPr="007B69A6" w:rsidRDefault="0025472A" w:rsidP="00E51AAC">
            <w:pPr>
              <w:spacing w:before="120" w:after="120"/>
              <w:jc w:val="both"/>
              <w:rPr>
                <w:rFonts w:ascii="Arial" w:hAnsi="Arial" w:cs="Arial"/>
                <w:sz w:val="22"/>
                <w:szCs w:val="22"/>
              </w:rPr>
            </w:pPr>
            <w:r w:rsidRPr="007B69A6">
              <w:rPr>
                <w:rFonts w:ascii="Arial" w:hAnsi="Arial" w:cs="Arial"/>
                <w:sz w:val="22"/>
                <w:szCs w:val="22"/>
              </w:rPr>
              <w:t xml:space="preserve">Dr. </w:t>
            </w:r>
            <w:r w:rsidR="00B556C3" w:rsidRPr="00625CE1">
              <w:rPr>
                <w:rFonts w:ascii="Arial" w:hAnsi="Arial" w:cs="Arial"/>
                <w:szCs w:val="22"/>
              </w:rPr>
              <w:t>Nitheesh Murugan Kaliyamurthy</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1EA04823" w:rsidR="00DB116D" w:rsidRPr="00625CE1" w:rsidRDefault="008052C9" w:rsidP="008052C9">
            <w:pPr>
              <w:spacing w:before="120" w:after="120"/>
              <w:jc w:val="both"/>
              <w:rPr>
                <w:rFonts w:ascii="Arial" w:hAnsi="Arial" w:cs="Arial"/>
              </w:rPr>
            </w:pPr>
            <w:r>
              <w:rPr>
                <w:rFonts w:ascii="Arial" w:hAnsi="Arial" w:cs="Arial"/>
              </w:rPr>
              <w:t xml:space="preserve">Manage and maintain network resources, </w:t>
            </w:r>
            <w:r w:rsidR="00625CE1" w:rsidRPr="00625CE1">
              <w:rPr>
                <w:rFonts w:ascii="Arial" w:hAnsi="Arial" w:cs="Arial"/>
              </w:rPr>
              <w:t xml:space="preserve">and </w:t>
            </w:r>
            <w:r>
              <w:rPr>
                <w:rFonts w:ascii="Arial" w:hAnsi="Arial" w:cs="Arial"/>
              </w:rPr>
              <w:t xml:space="preserve">its services applying suitable policies and drafting security and redundancy practices. </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67674CFC" w:rsidR="00B84B5B" w:rsidRPr="00A406E5" w:rsidRDefault="00B556C3" w:rsidP="008052C9">
            <w:pPr>
              <w:spacing w:before="120" w:after="120"/>
              <w:jc w:val="both"/>
              <w:rPr>
                <w:rFonts w:ascii="Arial" w:hAnsi="Arial" w:cs="Arial"/>
                <w:b/>
                <w:sz w:val="22"/>
                <w:szCs w:val="22"/>
              </w:rPr>
            </w:pPr>
            <w:r>
              <w:rPr>
                <w:rFonts w:ascii="Arial" w:hAnsi="Arial" w:cs="Arial"/>
                <w:b/>
                <w:color w:val="FF0000"/>
                <w:sz w:val="22"/>
                <w:szCs w:val="22"/>
              </w:rPr>
              <w:t>TBA</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02E1C8AD" w:rsidR="00B84B5B" w:rsidRPr="00A406E5" w:rsidRDefault="00B556C3" w:rsidP="005F0579">
            <w:pPr>
              <w:spacing w:before="120" w:after="120"/>
              <w:jc w:val="both"/>
              <w:rPr>
                <w:rFonts w:ascii="Arial" w:hAnsi="Arial" w:cs="Arial"/>
                <w:b/>
                <w:sz w:val="22"/>
                <w:szCs w:val="22"/>
              </w:rPr>
            </w:pPr>
            <w:r>
              <w:rPr>
                <w:rFonts w:ascii="Arial" w:hAnsi="Arial" w:cs="Arial"/>
                <w:b/>
                <w:color w:val="FF0000"/>
                <w:sz w:val="22"/>
                <w:szCs w:val="22"/>
              </w:rPr>
              <w:t>TBA</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7777777" w:rsidR="00C01A3F" w:rsidRPr="00A406E5" w:rsidRDefault="00C01A3F" w:rsidP="007B69A6">
            <w:pPr>
              <w:jc w:val="cente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8E9A1CD" w14:textId="77777777" w:rsidTr="00A406E5">
        <w:tc>
          <w:tcPr>
            <w:tcW w:w="9747" w:type="dxa"/>
          </w:tcPr>
          <w:p w14:paraId="2CDCAD1B" w14:textId="1F982268" w:rsidR="00C01A3F" w:rsidRPr="00A406E5" w:rsidRDefault="008052C9" w:rsidP="004D5E9B">
            <w:pPr>
              <w:rPr>
                <w:rFonts w:ascii="Arial" w:hAnsi="Arial" w:cs="Arial"/>
                <w:sz w:val="22"/>
                <w:szCs w:val="22"/>
              </w:rPr>
            </w:pPr>
            <w:r>
              <w:rPr>
                <w:rFonts w:ascii="Arial" w:hAnsi="Arial" w:cs="Arial"/>
              </w:rPr>
              <w:t>Analyse a given network to produce suitable security audit/disaster recovery strategy</w:t>
            </w:r>
            <w:r w:rsidR="00625CE1"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5D5EFBA0" w14:textId="77777777" w:rsidR="007E0241" w:rsidRPr="00CA2A1C" w:rsidRDefault="00CA2A1C" w:rsidP="00CA2A1C">
      <w:pPr>
        <w:spacing w:line="360" w:lineRule="auto"/>
        <w:ind w:left="720"/>
        <w:jc w:val="both"/>
        <w:rPr>
          <w:rFonts w:ascii="Arial" w:hAnsi="Arial" w:cs="Arial"/>
          <w:b/>
          <w:sz w:val="24"/>
          <w:szCs w:val="24"/>
        </w:rPr>
      </w:pPr>
      <w:r w:rsidRPr="00CA2A1C">
        <w:rPr>
          <w:rFonts w:ascii="Arial" w:hAnsi="Arial" w:cs="Arial"/>
          <w:sz w:val="24"/>
          <w:szCs w:val="24"/>
        </w:rPr>
        <w:t>This assessment comprises of 2 parts. The first part is the practical work. You have to complete all the practical tasks and document them with the necessary screenshots. The second part is an Observational work. You have to record your observations about the practical tasks completed. The details on completing both parts of the assessment are given below.</w:t>
      </w:r>
    </w:p>
    <w:p w14:paraId="278678B3" w14:textId="77777777"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p>
    <w:p w14:paraId="1B3CBB00" w14:textId="6A72EDCD" w:rsidR="008052C9"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 xml:space="preserve">ou are required to </w:t>
      </w:r>
      <w:r w:rsidR="008052C9">
        <w:rPr>
          <w:rFonts w:ascii="Arial" w:hAnsi="Arial" w:cs="Arial"/>
          <w:sz w:val="24"/>
          <w:szCs w:val="24"/>
        </w:rPr>
        <w:t>manage and maintain</w:t>
      </w:r>
      <w:r w:rsidR="008052C9" w:rsidRPr="008052C9">
        <w:rPr>
          <w:rFonts w:ascii="Arial" w:hAnsi="Arial" w:cs="Arial"/>
          <w:sz w:val="24"/>
          <w:szCs w:val="24"/>
        </w:rPr>
        <w:t xml:space="preserve"> network res</w:t>
      </w:r>
      <w:r w:rsidR="008052C9">
        <w:rPr>
          <w:rFonts w:ascii="Arial" w:hAnsi="Arial" w:cs="Arial"/>
          <w:sz w:val="24"/>
          <w:szCs w:val="24"/>
        </w:rPr>
        <w:t>ources applying appropriate network policies, r</w:t>
      </w:r>
      <w:r w:rsidR="008052C9" w:rsidRPr="008052C9">
        <w:rPr>
          <w:rFonts w:ascii="Arial" w:hAnsi="Arial" w:cs="Arial"/>
          <w:sz w:val="24"/>
          <w:szCs w:val="24"/>
        </w:rPr>
        <w:t xml:space="preserve">outing and packet filtering within core </w:t>
      </w:r>
      <w:proofErr w:type="spellStart"/>
      <w:r w:rsidR="008052C9" w:rsidRPr="008052C9">
        <w:rPr>
          <w:rFonts w:ascii="Arial" w:hAnsi="Arial" w:cs="Arial"/>
          <w:sz w:val="24"/>
          <w:szCs w:val="24"/>
        </w:rPr>
        <w:t>tcp</w:t>
      </w:r>
      <w:proofErr w:type="spellEnd"/>
      <w:r w:rsidR="008052C9" w:rsidRPr="008052C9">
        <w:rPr>
          <w:rFonts w:ascii="Arial" w:hAnsi="Arial" w:cs="Arial"/>
          <w:sz w:val="24"/>
          <w:szCs w:val="24"/>
        </w:rPr>
        <w:t>/</w:t>
      </w:r>
      <w:proofErr w:type="spellStart"/>
      <w:r w:rsidR="008052C9" w:rsidRPr="008052C9">
        <w:rPr>
          <w:rFonts w:ascii="Arial" w:hAnsi="Arial" w:cs="Arial"/>
          <w:sz w:val="24"/>
          <w:szCs w:val="24"/>
        </w:rPr>
        <w:t>ip</w:t>
      </w:r>
      <w:proofErr w:type="spellEnd"/>
      <w:r w:rsidR="008052C9" w:rsidRPr="008052C9">
        <w:rPr>
          <w:rFonts w:ascii="Arial" w:hAnsi="Arial" w:cs="Arial"/>
          <w:sz w:val="24"/>
          <w:szCs w:val="24"/>
        </w:rPr>
        <w:t xml:space="preserve"> services and </w:t>
      </w:r>
      <w:r w:rsidR="008052C9">
        <w:rPr>
          <w:rFonts w:ascii="Arial" w:hAnsi="Arial" w:cs="Arial"/>
          <w:sz w:val="24"/>
          <w:szCs w:val="24"/>
        </w:rPr>
        <w:t xml:space="preserve">drafting </w:t>
      </w:r>
      <w:r w:rsidR="008052C9" w:rsidRPr="008052C9">
        <w:rPr>
          <w:rFonts w:ascii="Arial" w:hAnsi="Arial" w:cs="Arial"/>
          <w:sz w:val="24"/>
          <w:szCs w:val="24"/>
        </w:rPr>
        <w:t>security practices</w:t>
      </w:r>
      <w:r w:rsidR="008052C9">
        <w:rPr>
          <w:rFonts w:ascii="Arial" w:hAnsi="Arial" w:cs="Arial"/>
          <w:sz w:val="24"/>
          <w:szCs w:val="24"/>
        </w:rPr>
        <w:t xml:space="preserve">, </w:t>
      </w:r>
      <w:r w:rsidR="008052C9" w:rsidRPr="008052C9">
        <w:rPr>
          <w:rFonts w:ascii="Arial" w:hAnsi="Arial" w:cs="Arial"/>
          <w:sz w:val="24"/>
          <w:szCs w:val="24"/>
        </w:rPr>
        <w:t>critical failover/redundancy practices</w:t>
      </w:r>
      <w:r w:rsidR="008052C9">
        <w:rPr>
          <w:rFonts w:ascii="Arial" w:hAnsi="Arial" w:cs="Arial"/>
          <w:sz w:val="24"/>
          <w:szCs w:val="24"/>
        </w:rPr>
        <w:t>.</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8E602E" w:rsidR="007E0241" w:rsidRPr="008052C9" w:rsidRDefault="008052C9" w:rsidP="00113CDF">
      <w:pPr>
        <w:pStyle w:val="ListParagraph"/>
        <w:numPr>
          <w:ilvl w:val="0"/>
          <w:numId w:val="22"/>
        </w:numPr>
        <w:spacing w:line="360" w:lineRule="auto"/>
        <w:jc w:val="both"/>
        <w:rPr>
          <w:rFonts w:ascii="Arial" w:hAnsi="Arial" w:cs="Arial"/>
          <w:sz w:val="24"/>
          <w:szCs w:val="24"/>
        </w:rPr>
      </w:pPr>
      <w:r w:rsidRPr="008052C9">
        <w:rPr>
          <w:rFonts w:ascii="Arial" w:hAnsi="Arial" w:cs="Arial"/>
          <w:sz w:val="24"/>
          <w:szCs w:val="24"/>
        </w:rPr>
        <w:t>Managing and maintaining network resources using network policy and security practices</w:t>
      </w:r>
      <w:r w:rsidR="00625CE1" w:rsidRPr="008052C9">
        <w:rPr>
          <w:rFonts w:ascii="Arial" w:hAnsi="Arial" w:cs="Arial"/>
          <w:sz w:val="24"/>
          <w:szCs w:val="24"/>
        </w:rPr>
        <w:t xml:space="preserve">, </w:t>
      </w:r>
      <w:r w:rsidR="00BA227E" w:rsidRPr="008052C9">
        <w:rPr>
          <w:rFonts w:ascii="Arial" w:hAnsi="Arial" w:cs="Arial"/>
          <w:sz w:val="24"/>
          <w:szCs w:val="24"/>
        </w:rPr>
        <w:t>and</w:t>
      </w:r>
    </w:p>
    <w:p w14:paraId="225A1679" w14:textId="040CA034" w:rsidR="007E0241" w:rsidRPr="008052C9" w:rsidRDefault="008052C9" w:rsidP="008052C9">
      <w:pPr>
        <w:pStyle w:val="ListParagraph"/>
        <w:numPr>
          <w:ilvl w:val="0"/>
          <w:numId w:val="22"/>
        </w:numPr>
        <w:jc w:val="both"/>
        <w:rPr>
          <w:rFonts w:ascii="Arial" w:hAnsi="Arial" w:cs="Arial"/>
          <w:sz w:val="24"/>
          <w:szCs w:val="24"/>
        </w:rPr>
      </w:pPr>
      <w:r>
        <w:rPr>
          <w:rFonts w:ascii="Arial" w:hAnsi="Arial" w:cs="Arial"/>
          <w:sz w:val="24"/>
          <w:szCs w:val="24"/>
        </w:rPr>
        <w:t>R</w:t>
      </w:r>
      <w:r w:rsidRPr="008052C9">
        <w:rPr>
          <w:rFonts w:ascii="Arial" w:hAnsi="Arial" w:cs="Arial"/>
          <w:sz w:val="24"/>
          <w:szCs w:val="24"/>
        </w:rPr>
        <w:t>outing and packet filtering within core TCP/IP services and critical failover/redundancy practices</w:t>
      </w:r>
      <w:r>
        <w:rPr>
          <w:rFonts w:ascii="Arial" w:hAnsi="Arial" w:cs="Arial"/>
          <w:sz w:val="24"/>
          <w:szCs w:val="24"/>
        </w:rPr>
        <w:t>.</w:t>
      </w:r>
    </w:p>
    <w:p w14:paraId="4E9115D0" w14:textId="77777777" w:rsidR="007E0241" w:rsidRDefault="007E0241" w:rsidP="00CA2A1C">
      <w:pPr>
        <w:spacing w:line="360" w:lineRule="auto"/>
        <w:ind w:left="720"/>
        <w:jc w:val="both"/>
        <w:rPr>
          <w:rFonts w:ascii="Arial" w:hAnsi="Arial" w:cs="Arial"/>
          <w:sz w:val="24"/>
          <w:szCs w:val="24"/>
        </w:rPr>
      </w:pPr>
    </w:p>
    <w:p w14:paraId="2EFEBCE2" w14:textId="1C4C7980"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worksheet.</w:t>
      </w: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77777777"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w:t>
      </w:r>
      <w:proofErr w:type="gramStart"/>
      <w:r w:rsidR="00625CE1">
        <w:rPr>
          <w:rFonts w:ascii="Arial" w:hAnsi="Arial" w:cs="Arial"/>
          <w:sz w:val="24"/>
          <w:szCs w:val="24"/>
        </w:rPr>
        <w:t>tasks</w:t>
      </w:r>
      <w:proofErr w:type="gramEnd"/>
      <w:r w:rsidR="00625CE1">
        <w:rPr>
          <w:rFonts w:ascii="Arial" w:hAnsi="Arial" w:cs="Arial"/>
          <w:sz w:val="24"/>
          <w:szCs w:val="24"/>
        </w:rPr>
        <w:t xml:space="preserve"> in each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t>Guidelines to submit the work</w:t>
      </w:r>
    </w:p>
    <w:p w14:paraId="481E9E22" w14:textId="77777777" w:rsidR="00A15194" w:rsidRPr="003258AD" w:rsidRDefault="00A15194" w:rsidP="00A15194">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(i.e., How to format this work for submission as an assignment).</w:t>
      </w:r>
    </w:p>
    <w:p w14:paraId="59A559C3"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written report should be presented as two parts </w:t>
      </w:r>
    </w:p>
    <w:p w14:paraId="37717EC2" w14:textId="77777777" w:rsidR="00A15194" w:rsidRDefault="00A15194" w:rsidP="00A15194">
      <w:pPr>
        <w:spacing w:line="360" w:lineRule="auto"/>
        <w:ind w:left="720"/>
        <w:jc w:val="both"/>
        <w:rPr>
          <w:rFonts w:ascii="Arial" w:hAnsi="Arial" w:cs="Arial"/>
          <w:b/>
          <w:sz w:val="24"/>
          <w:szCs w:val="24"/>
          <w:u w:val="single"/>
        </w:rPr>
      </w:pPr>
    </w:p>
    <w:p w14:paraId="1818A80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189EB074"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practical part of each unit should be captured using ‘screenshots’, which can be obtained via the Microsoft Snipping Tool. Note that the date and time of the Machine at the Right Corner should also be present in the screen shot as shown below. </w:t>
      </w:r>
    </w:p>
    <w:p w14:paraId="1AE41368" w14:textId="77777777" w:rsidR="00A15194" w:rsidRDefault="00A15194" w:rsidP="00A15194">
      <w:pPr>
        <w:spacing w:line="360" w:lineRule="auto"/>
        <w:ind w:left="720"/>
        <w:jc w:val="center"/>
        <w:rPr>
          <w:rFonts w:ascii="Arial" w:hAnsi="Arial" w:cs="Arial"/>
          <w:sz w:val="24"/>
          <w:szCs w:val="24"/>
        </w:rPr>
      </w:pPr>
      <w:r>
        <w:rPr>
          <w:noProof/>
        </w:rPr>
        <w:drawing>
          <wp:inline distT="0" distB="0" distL="0" distR="0" wp14:anchorId="5AA81118" wp14:editId="7CA4AF37">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1819689" cy="1549364"/>
                    </a:xfrm>
                    <a:prstGeom prst="rect">
                      <a:avLst/>
                    </a:prstGeom>
                  </pic:spPr>
                </pic:pic>
              </a:graphicData>
            </a:graphic>
          </wp:inline>
        </w:drawing>
      </w:r>
    </w:p>
    <w:p w14:paraId="3AC93846"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p>
    <w:p w14:paraId="5480B7CF" w14:textId="77777777" w:rsidR="00A15194" w:rsidRDefault="00A15194" w:rsidP="00A15194">
      <w:pPr>
        <w:spacing w:line="360" w:lineRule="auto"/>
        <w:ind w:left="720"/>
        <w:jc w:val="both"/>
        <w:rPr>
          <w:rFonts w:ascii="Arial" w:hAnsi="Arial" w:cs="Arial"/>
          <w:sz w:val="24"/>
          <w:szCs w:val="24"/>
        </w:rPr>
      </w:pPr>
    </w:p>
    <w:p w14:paraId="69186CF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w:t>
      </w:r>
      <w:proofErr w:type="gramStart"/>
      <w:r>
        <w:rPr>
          <w:rFonts w:ascii="Arial" w:hAnsi="Arial" w:cs="Arial"/>
          <w:sz w:val="24"/>
          <w:szCs w:val="24"/>
        </w:rPr>
        <w:t>evidences</w:t>
      </w:r>
      <w:proofErr w:type="gramEnd"/>
      <w:r>
        <w:rPr>
          <w:rFonts w:ascii="Arial" w:hAnsi="Arial" w:cs="Arial"/>
          <w:sz w:val="24"/>
          <w:szCs w:val="24"/>
        </w:rPr>
        <w:t xml:space="preserve"> on knowledge and understanding of the work in your own words)</w:t>
      </w:r>
    </w:p>
    <w:p w14:paraId="691A4295" w14:textId="77777777" w:rsidR="00A15194" w:rsidRDefault="00A15194" w:rsidP="00A15194">
      <w:pPr>
        <w:spacing w:line="360" w:lineRule="auto"/>
        <w:ind w:left="720"/>
        <w:jc w:val="both"/>
        <w:rPr>
          <w:rFonts w:ascii="Arial" w:hAnsi="Arial" w:cs="Arial"/>
          <w:sz w:val="24"/>
          <w:szCs w:val="24"/>
        </w:rPr>
      </w:pPr>
    </w:p>
    <w:p w14:paraId="1C17BFB3" w14:textId="4E22A47E" w:rsidR="001F7D1E"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Observational part of each unit follows the academic report writing and referencing system that is typical in other module assessments. You should use detailed explanations, overviews, illustrations and citations </w:t>
      </w:r>
      <w:proofErr w:type="gramStart"/>
      <w:r>
        <w:rPr>
          <w:rFonts w:ascii="Arial" w:hAnsi="Arial" w:cs="Arial"/>
          <w:sz w:val="24"/>
          <w:szCs w:val="24"/>
        </w:rPr>
        <w:t>where</w:t>
      </w:r>
      <w:proofErr w:type="gramEnd"/>
      <w:r>
        <w:rPr>
          <w:rFonts w:ascii="Arial" w:hAnsi="Arial" w:cs="Arial"/>
          <w:sz w:val="24"/>
          <w:szCs w:val="24"/>
        </w:rPr>
        <w:t xml:space="preserve"> deemed appropriate.  It is vital that you follow this guidance to obtain the best possible marks for this assessment</w:t>
      </w:r>
      <w:r w:rsidR="004C5413">
        <w:rPr>
          <w:rFonts w:ascii="Arial" w:hAnsi="Arial" w:cs="Arial"/>
          <w:sz w:val="24"/>
          <w:szCs w:val="24"/>
        </w:rPr>
        <w:t>.</w:t>
      </w: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7C10E1BD" w14:textId="2D88B453" w:rsidR="00613AB5" w:rsidRPr="00684136" w:rsidRDefault="00855B23" w:rsidP="00684136">
      <w:pPr>
        <w:pStyle w:val="ListParagraph"/>
        <w:numPr>
          <w:ilvl w:val="0"/>
          <w:numId w:val="26"/>
        </w:numPr>
        <w:spacing w:line="360" w:lineRule="auto"/>
        <w:ind w:right="240"/>
        <w:jc w:val="both"/>
        <w:rPr>
          <w:rFonts w:ascii="Arial" w:hAnsi="Arial" w:cs="Arial"/>
          <w:b/>
          <w:sz w:val="24"/>
          <w:szCs w:val="24"/>
        </w:rPr>
      </w:pPr>
      <w:r w:rsidRPr="00684136">
        <w:rPr>
          <w:rFonts w:ascii="Arial" w:hAnsi="Arial" w:cs="Arial"/>
          <w:sz w:val="24"/>
          <w:szCs w:val="24"/>
        </w:rPr>
        <w:t>Managing and maintaining network resources using network policy and security practices</w:t>
      </w:r>
      <w:r w:rsidRPr="00684136">
        <w:rPr>
          <w:rFonts w:ascii="Arial" w:hAnsi="Arial" w:cs="Arial"/>
          <w:sz w:val="24"/>
          <w:szCs w:val="24"/>
        </w:rPr>
        <w:tab/>
      </w:r>
      <w:r w:rsidRPr="00684136">
        <w:rPr>
          <w:rFonts w:ascii="Arial" w:hAnsi="Arial" w:cs="Arial"/>
          <w:sz w:val="24"/>
          <w:szCs w:val="24"/>
        </w:rPr>
        <w:tab/>
      </w:r>
      <w:r w:rsidRPr="00684136">
        <w:rPr>
          <w:rFonts w:ascii="Arial" w:hAnsi="Arial" w:cs="Arial"/>
          <w:sz w:val="24"/>
          <w:szCs w:val="24"/>
        </w:rPr>
        <w:tab/>
      </w:r>
    </w:p>
    <w:p w14:paraId="2D5380A2" w14:textId="5E3816F8" w:rsidR="00613AB5" w:rsidRPr="00684136" w:rsidRDefault="00613AB5" w:rsidP="00684136">
      <w:pPr>
        <w:spacing w:line="360" w:lineRule="auto"/>
        <w:ind w:left="360" w:right="240" w:firstLine="72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65F52E60" w14:textId="5E25B5E8" w:rsidR="00625CE1" w:rsidRPr="00613AB5" w:rsidRDefault="00613AB5" w:rsidP="00684136">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12B1D2BD" w14:textId="43A69A8B" w:rsidR="00684136" w:rsidRDefault="00855B23" w:rsidP="00684136">
      <w:pPr>
        <w:pStyle w:val="ListParagraph"/>
        <w:numPr>
          <w:ilvl w:val="0"/>
          <w:numId w:val="26"/>
        </w:numPr>
        <w:spacing w:line="360" w:lineRule="auto"/>
        <w:jc w:val="both"/>
        <w:rPr>
          <w:rFonts w:ascii="Arial" w:hAnsi="Arial" w:cs="Arial"/>
          <w:sz w:val="24"/>
          <w:szCs w:val="24"/>
        </w:rPr>
      </w:pPr>
      <w:r w:rsidRPr="00613AB5">
        <w:rPr>
          <w:rFonts w:ascii="Arial" w:hAnsi="Arial" w:cs="Arial"/>
          <w:sz w:val="24"/>
          <w:szCs w:val="24"/>
        </w:rPr>
        <w:t>Routing and packet filtering within core TCP/IP services and critical failover/redundancy practices</w:t>
      </w:r>
      <w:r w:rsidR="00625CE1" w:rsidRPr="00613AB5">
        <w:rPr>
          <w:rFonts w:ascii="Arial" w:hAnsi="Arial" w:cs="Arial"/>
          <w:sz w:val="24"/>
          <w:szCs w:val="24"/>
        </w:rPr>
        <w:t>.</w:t>
      </w:r>
      <w:r w:rsidRPr="00613AB5">
        <w:rPr>
          <w:rFonts w:ascii="Arial" w:hAnsi="Arial" w:cs="Arial"/>
          <w:sz w:val="24"/>
          <w:szCs w:val="24"/>
        </w:rPr>
        <w:tab/>
      </w:r>
    </w:p>
    <w:p w14:paraId="35D05FE7" w14:textId="5BD8D8D3" w:rsidR="00684136" w:rsidRPr="00684136" w:rsidRDefault="00684136" w:rsidP="00684136">
      <w:pPr>
        <w:pStyle w:val="ListParagraph"/>
        <w:spacing w:line="360" w:lineRule="auto"/>
        <w:ind w:left="1080" w:right="36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15FC00C1" w14:textId="77777777" w:rsidR="00684136" w:rsidRPr="00613AB5" w:rsidRDefault="00684136" w:rsidP="00684136">
      <w:pPr>
        <w:pStyle w:val="ListParagraph"/>
        <w:spacing w:line="360" w:lineRule="auto"/>
        <w:ind w:left="1080" w:right="36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56BE956D" w14:textId="094E0F69" w:rsidR="00625CE1" w:rsidRPr="00613AB5" w:rsidRDefault="00625CE1" w:rsidP="00684136">
      <w:pPr>
        <w:pStyle w:val="ListParagraph"/>
        <w:spacing w:line="360" w:lineRule="auto"/>
        <w:ind w:left="1080"/>
        <w:jc w:val="right"/>
        <w:rPr>
          <w:rFonts w:ascii="Arial" w:hAnsi="Arial" w:cs="Arial"/>
          <w:sz w:val="24"/>
          <w:szCs w:val="24"/>
        </w:rPr>
      </w:pPr>
      <w:r w:rsidRPr="00613AB5">
        <w:rPr>
          <w:rFonts w:ascii="Arial" w:hAnsi="Arial" w:cs="Arial"/>
          <w:b/>
          <w:sz w:val="24"/>
          <w:szCs w:val="24"/>
        </w:rPr>
        <w:t xml:space="preserve">Total:  </w:t>
      </w:r>
      <w:r w:rsidRPr="00613AB5">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Your work must include articles published by peer reviewed journals, conference proceedings, books, and related website (</w:t>
      </w:r>
      <w:proofErr w:type="gramStart"/>
      <w:r w:rsidR="00D02016" w:rsidRPr="00D02016">
        <w:rPr>
          <w:rFonts w:ascii="Arial" w:hAnsi="Arial" w:cs="Arial"/>
          <w:b/>
          <w:i/>
          <w:color w:val="FF0000"/>
          <w:sz w:val="22"/>
          <w:szCs w:val="22"/>
        </w:rPr>
        <w:t>e.g.</w:t>
      </w:r>
      <w:proofErr w:type="gramEnd"/>
      <w:r w:rsidR="00D02016" w:rsidRPr="00D02016">
        <w:rPr>
          <w:rFonts w:ascii="Arial" w:hAnsi="Arial" w:cs="Arial"/>
          <w:b/>
          <w:i/>
          <w:color w:val="FF0000"/>
          <w:sz w:val="22"/>
          <w:szCs w:val="22"/>
        </w:rPr>
        <w:t xml:space="preserve"> IEEE, ACM, Science direct). Information from website such as </w:t>
      </w:r>
      <w:proofErr w:type="spellStart"/>
      <w:r w:rsidR="00D02016" w:rsidRPr="00D02016">
        <w:rPr>
          <w:rFonts w:ascii="Arial" w:hAnsi="Arial" w:cs="Arial"/>
          <w:b/>
          <w:i/>
          <w:color w:val="FF0000"/>
          <w:sz w:val="22"/>
          <w:szCs w:val="22"/>
        </w:rPr>
        <w:t>ehow</w:t>
      </w:r>
      <w:proofErr w:type="spellEnd"/>
      <w:r w:rsidR="00D02016" w:rsidRPr="00D02016">
        <w:rPr>
          <w:rFonts w:ascii="Arial" w:hAnsi="Arial" w:cs="Arial"/>
          <w:b/>
          <w:i/>
          <w:color w:val="FF0000"/>
          <w:sz w:val="22"/>
          <w:szCs w:val="22"/>
        </w:rPr>
        <w:t>,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739932AF"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6052F4C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64DF1709" w14:textId="7EE1B13E" w:rsidR="00C01A3F" w:rsidRPr="00B030C3" w:rsidRDefault="00A074F2" w:rsidP="00D22D9C">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w:t>
      </w:r>
      <w:proofErr w:type="spellStart"/>
      <w:r w:rsidRPr="005B3DFA">
        <w:rPr>
          <w:rFonts w:ascii="Arial" w:hAnsi="Arial" w:cs="Arial"/>
          <w:color w:val="FF0000"/>
          <w:sz w:val="22"/>
          <w:szCs w:val="24"/>
        </w:rPr>
        <w:t>Eg</w:t>
      </w:r>
      <w:proofErr w:type="spellEnd"/>
      <w:r w:rsidRPr="005B3DFA">
        <w:rPr>
          <w:rFonts w:ascii="Arial" w:hAnsi="Arial" w:cs="Arial"/>
          <w:color w:val="FF0000"/>
          <w:sz w:val="22"/>
          <w:szCs w:val="24"/>
        </w:rPr>
        <w:t xml:space="preserve">: The reason for using </w:t>
      </w:r>
      <w:r w:rsidR="00855B23">
        <w:rPr>
          <w:rFonts w:ascii="Arial" w:hAnsi="Arial" w:cs="Arial"/>
          <w:color w:val="FF0000"/>
          <w:sz w:val="22"/>
          <w:szCs w:val="24"/>
        </w:rPr>
        <w:t>file sharing, group policy management, various GPO’s, importance of routing and remote access services etc</w:t>
      </w:r>
      <w:r w:rsidR="005B3DFA">
        <w:rPr>
          <w:rFonts w:ascii="Arial" w:hAnsi="Arial" w:cs="Arial"/>
          <w:color w:val="FF0000"/>
          <w:sz w:val="22"/>
          <w:szCs w:val="24"/>
        </w:rPr>
        <w:t>. S</w:t>
      </w:r>
      <w:r w:rsidRPr="005B3DFA">
        <w:rPr>
          <w:rFonts w:ascii="Arial" w:hAnsi="Arial" w:cs="Arial"/>
          <w:color w:val="FF0000"/>
          <w:sz w:val="22"/>
          <w:szCs w:val="24"/>
        </w:rPr>
        <w:t xml:space="preserve">tate why? how? </w:t>
      </w:r>
      <w:proofErr w:type="gramStart"/>
      <w:r w:rsidRPr="005B3DFA">
        <w:rPr>
          <w:rFonts w:ascii="Arial" w:hAnsi="Arial" w:cs="Arial"/>
          <w:color w:val="FF0000"/>
          <w:sz w:val="22"/>
          <w:szCs w:val="24"/>
        </w:rPr>
        <w:t>When?,</w:t>
      </w:r>
      <w:proofErr w:type="gramEnd"/>
      <w:r w:rsidRPr="005B3DFA">
        <w:rPr>
          <w:rFonts w:ascii="Arial" w:hAnsi="Arial" w:cs="Arial"/>
          <w:color w:val="FF0000"/>
          <w:sz w:val="22"/>
          <w:szCs w:val="24"/>
        </w:rPr>
        <w:t xml:space="preserve"> to use </w:t>
      </w:r>
      <w:r w:rsidR="00855B23">
        <w:rPr>
          <w:rFonts w:ascii="Arial" w:hAnsi="Arial" w:cs="Arial"/>
          <w:color w:val="FF0000"/>
          <w:sz w:val="22"/>
          <w:szCs w:val="24"/>
        </w:rPr>
        <w:t xml:space="preserve">those </w:t>
      </w:r>
      <w:r w:rsidRPr="005B3DFA">
        <w:rPr>
          <w:rFonts w:ascii="Arial" w:hAnsi="Arial" w:cs="Arial"/>
          <w:color w:val="FF0000"/>
          <w:sz w:val="22"/>
          <w:szCs w:val="24"/>
        </w:rPr>
        <w:t xml:space="preserve">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5D83A329" w14:textId="77777777" w:rsidR="00D22D9C" w:rsidRPr="00A406E5" w:rsidRDefault="00D22D9C" w:rsidP="00D22D9C">
      <w:pPr>
        <w:jc w:val="both"/>
        <w:rPr>
          <w:rFonts w:ascii="Arial" w:hAnsi="Arial" w:cs="Arial"/>
          <w:b/>
          <w:sz w:val="22"/>
          <w:szCs w:val="22"/>
        </w:rPr>
      </w:pPr>
    </w:p>
    <w:p w14:paraId="1E175581" w14:textId="6167B87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B030C3">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09E65C1D" w14:textId="77777777" w:rsidR="008566E5" w:rsidRPr="00A406E5" w:rsidRDefault="008566E5" w:rsidP="00D22D9C">
      <w:pPr>
        <w:jc w:val="both"/>
        <w:rPr>
          <w:rFonts w:ascii="Arial" w:hAnsi="Arial" w:cs="Arial"/>
          <w:sz w:val="22"/>
          <w:szCs w:val="22"/>
        </w:rPr>
      </w:pPr>
    </w:p>
    <w:p w14:paraId="656877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(5%)</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07C3A312" w14:textId="77777777" w:rsidR="005B3DFA" w:rsidRDefault="005B3DFA" w:rsidP="005B3DFA">
      <w:pPr>
        <w:rPr>
          <w:sz w:val="24"/>
          <w:szCs w:val="24"/>
        </w:rPr>
      </w:pP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4786E646" w14:textId="1BD6B711" w:rsid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Completeness and presentation of report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7777777" w:rsidR="00152E9D" w:rsidRPr="00A406E5" w:rsidRDefault="00152E9D" w:rsidP="00152E9D">
            <w:pPr>
              <w:jc w:val="center"/>
              <w:rPr>
                <w:rFonts w:ascii="Arial" w:hAnsi="Arial" w:cs="Arial"/>
                <w:sz w:val="32"/>
              </w:rPr>
            </w:pP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77777777" w:rsidR="00152E9D" w:rsidRPr="00A406E5" w:rsidRDefault="00152E9D" w:rsidP="00152E9D">
            <w:pPr>
              <w:spacing w:after="120"/>
              <w:rPr>
                <w:rFonts w:ascii="Arial" w:hAnsi="Arial" w:cs="Arial"/>
                <w:sz w:val="14"/>
                <w:szCs w:val="14"/>
              </w:rPr>
            </w:pP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05092581"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77777777" w:rsidR="00152E9D" w:rsidRPr="00A406E5" w:rsidRDefault="00152E9D" w:rsidP="00152E9D">
            <w:pPr>
              <w:jc w:val="center"/>
              <w:rPr>
                <w:rFonts w:ascii="Arial" w:hAnsi="Arial" w:cs="Arial"/>
                <w:sz w:val="32"/>
              </w:rPr>
            </w:pP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77777777" w:rsidR="00152E9D" w:rsidRPr="00A406E5" w:rsidRDefault="00152E9D" w:rsidP="00152E9D">
            <w:pPr>
              <w:spacing w:after="120"/>
              <w:rPr>
                <w:rFonts w:ascii="Arial" w:hAnsi="Arial" w:cs="Arial"/>
                <w:sz w:val="14"/>
                <w:szCs w:val="14"/>
              </w:rPr>
            </w:pP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0D18C642"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77777777" w:rsidR="00152E9D" w:rsidRPr="00A406E5" w:rsidRDefault="00152E9D" w:rsidP="00152E9D">
            <w:pPr>
              <w:jc w:val="center"/>
              <w:rPr>
                <w:rFonts w:ascii="Arial" w:hAnsi="Arial" w:cs="Arial"/>
                <w:sz w:val="32"/>
              </w:rPr>
            </w:pP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77777777" w:rsidR="00152E9D" w:rsidRPr="00A406E5" w:rsidRDefault="00152E9D" w:rsidP="00152E9D">
            <w:pPr>
              <w:spacing w:after="120"/>
              <w:rPr>
                <w:rFonts w:ascii="Arial" w:hAnsi="Arial" w:cs="Arial"/>
                <w:sz w:val="14"/>
                <w:szCs w:val="14"/>
              </w:rPr>
            </w:pPr>
          </w:p>
          <w:p w14:paraId="30083E8C" w14:textId="77777777" w:rsidR="00152E9D" w:rsidRPr="00A406E5" w:rsidRDefault="00152E9D" w:rsidP="00152E9D">
            <w:pPr>
              <w:spacing w:after="120"/>
              <w:rPr>
                <w:rFonts w:ascii="Arial" w:hAnsi="Arial" w:cs="Arial"/>
                <w:sz w:val="14"/>
                <w:szCs w:val="14"/>
              </w:rPr>
            </w:pPr>
          </w:p>
          <w:p w14:paraId="47545395" w14:textId="77777777" w:rsidR="00152E9D" w:rsidRPr="00A406E5" w:rsidRDefault="00152E9D" w:rsidP="00152E9D">
            <w:pPr>
              <w:spacing w:after="120"/>
              <w:rPr>
                <w:rFonts w:ascii="Arial" w:hAnsi="Arial" w:cs="Arial"/>
                <w:sz w:val="14"/>
                <w:szCs w:val="14"/>
              </w:rPr>
            </w:pPr>
          </w:p>
          <w:p w14:paraId="091742FD" w14:textId="77777777" w:rsidR="00152E9D" w:rsidRPr="00A406E5" w:rsidRDefault="00152E9D" w:rsidP="00152E9D">
            <w:pPr>
              <w:spacing w:after="120"/>
              <w:rPr>
                <w:rFonts w:ascii="Arial" w:hAnsi="Arial" w:cs="Arial"/>
                <w:sz w:val="14"/>
                <w:szCs w:val="14"/>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1747DCDF" w:rsidR="00152E9D" w:rsidRPr="00A406E5" w:rsidRDefault="00B030C3" w:rsidP="00152E9D">
            <w:pPr>
              <w:jc w:val="center"/>
              <w:rPr>
                <w:rFonts w:ascii="Arial" w:hAnsi="Arial" w:cs="Arial"/>
                <w:sz w:val="32"/>
              </w:rPr>
            </w:pPr>
            <w:r>
              <w:rPr>
                <w:rFonts w:ascii="Arial" w:hAnsi="Arial" w:cs="Arial"/>
                <w:sz w:val="32"/>
              </w:rPr>
              <w:t>4</w:t>
            </w:r>
            <w:r w:rsidR="00B65D5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77777777" w:rsidR="00152E9D" w:rsidRPr="00A406E5" w:rsidRDefault="00152E9D" w:rsidP="00152E9D">
            <w:pPr>
              <w:jc w:val="center"/>
              <w:rPr>
                <w:rFonts w:ascii="Arial" w:hAnsi="Arial" w:cs="Arial"/>
                <w:sz w:val="32"/>
              </w:rPr>
            </w:pP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77777777" w:rsidR="00152E9D" w:rsidRPr="00A406E5" w:rsidRDefault="00152E9D" w:rsidP="00152E9D">
            <w:pPr>
              <w:spacing w:after="120"/>
              <w:rPr>
                <w:rFonts w:ascii="Arial" w:hAnsi="Arial" w:cs="Arial"/>
                <w:sz w:val="14"/>
                <w:szCs w:val="14"/>
              </w:rPr>
            </w:pPr>
          </w:p>
          <w:p w14:paraId="73759D44" w14:textId="77777777" w:rsidR="00152E9D" w:rsidRPr="00A406E5" w:rsidRDefault="00152E9D" w:rsidP="00152E9D">
            <w:pPr>
              <w:spacing w:after="120"/>
              <w:rPr>
                <w:rFonts w:ascii="Arial" w:hAnsi="Arial" w:cs="Arial"/>
                <w:sz w:val="14"/>
                <w:szCs w:val="14"/>
              </w:rPr>
            </w:pPr>
          </w:p>
          <w:p w14:paraId="021F22D5" w14:textId="77777777" w:rsidR="00152E9D" w:rsidRPr="00A406E5" w:rsidRDefault="00152E9D" w:rsidP="00152E9D">
            <w:pPr>
              <w:spacing w:after="120"/>
              <w:rPr>
                <w:rFonts w:ascii="Arial" w:hAnsi="Arial" w:cs="Arial"/>
                <w:sz w:val="14"/>
                <w:szCs w:val="14"/>
              </w:rPr>
            </w:pPr>
          </w:p>
          <w:p w14:paraId="7F87F2DB" w14:textId="77777777" w:rsidR="00152E9D" w:rsidRPr="00A406E5" w:rsidRDefault="00152E9D" w:rsidP="00152E9D">
            <w:pPr>
              <w:spacing w:after="120"/>
              <w:rPr>
                <w:rFonts w:ascii="Arial" w:hAnsi="Arial" w:cs="Arial"/>
                <w:sz w:val="14"/>
                <w:szCs w:val="14"/>
              </w:rPr>
            </w:pPr>
          </w:p>
          <w:p w14:paraId="1D7CC595" w14:textId="77777777" w:rsidR="00152E9D" w:rsidRPr="00A406E5" w:rsidRDefault="00152E9D" w:rsidP="00152E9D">
            <w:pPr>
              <w:spacing w:after="120"/>
              <w:rPr>
                <w:rFonts w:ascii="Arial" w:hAnsi="Arial" w:cs="Arial"/>
                <w:sz w:val="14"/>
                <w:szCs w:val="14"/>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777777" w:rsidR="00152E9D" w:rsidRPr="00A406E5" w:rsidRDefault="00B65D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7777777" w:rsidR="00152E9D" w:rsidRPr="00A406E5" w:rsidRDefault="00152E9D" w:rsidP="00152E9D">
            <w:pPr>
              <w:jc w:val="center"/>
              <w:rPr>
                <w:rFonts w:ascii="Arial" w:hAnsi="Arial" w:cs="Arial"/>
                <w:sz w:val="32"/>
              </w:rPr>
            </w:pP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7777777" w:rsidR="00152E9D" w:rsidRPr="00A406E5" w:rsidRDefault="00152E9D" w:rsidP="00152E9D">
            <w:pPr>
              <w:spacing w:after="120"/>
              <w:rPr>
                <w:rFonts w:ascii="Arial" w:hAnsi="Arial" w:cs="Arial"/>
                <w:sz w:val="14"/>
                <w:szCs w:val="14"/>
              </w:rPr>
            </w:pP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29F72" w14:textId="77777777" w:rsidR="00B50EA8" w:rsidRDefault="00B50EA8">
      <w:r>
        <w:separator/>
      </w:r>
    </w:p>
  </w:endnote>
  <w:endnote w:type="continuationSeparator" w:id="0">
    <w:p w14:paraId="4E400D9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13AAB" w14:textId="14276E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5B2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5B23">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D9993" w14:textId="77777777" w:rsidR="00B50EA8" w:rsidRDefault="00B50EA8">
      <w:r>
        <w:separator/>
      </w:r>
    </w:p>
  </w:footnote>
  <w:footnote w:type="continuationSeparator" w:id="0">
    <w:p w14:paraId="7F6C4D2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C6D7932"/>
    <w:multiLevelType w:val="hybridMultilevel"/>
    <w:tmpl w:val="DE448010"/>
    <w:lvl w:ilvl="0" w:tplc="E93C6750">
      <w:start w:val="1"/>
      <w:numFmt w:val="decimal"/>
      <w:lvlText w:val="%1."/>
      <w:lvlJc w:val="lef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07928F3"/>
    <w:multiLevelType w:val="hybridMultilevel"/>
    <w:tmpl w:val="C0F27C52"/>
    <w:lvl w:ilvl="0" w:tplc="0809000F">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7"/>
  </w:num>
  <w:num w:numId="5">
    <w:abstractNumId w:val="12"/>
  </w:num>
  <w:num w:numId="6">
    <w:abstractNumId w:val="24"/>
  </w:num>
  <w:num w:numId="7">
    <w:abstractNumId w:val="6"/>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7"/>
  </w:num>
  <w:num w:numId="15">
    <w:abstractNumId w:val="0"/>
  </w:num>
  <w:num w:numId="16">
    <w:abstractNumId w:val="11"/>
  </w:num>
  <w:num w:numId="17">
    <w:abstractNumId w:val="18"/>
  </w:num>
  <w:num w:numId="18">
    <w:abstractNumId w:val="22"/>
  </w:num>
  <w:num w:numId="19">
    <w:abstractNumId w:val="8"/>
  </w:num>
  <w:num w:numId="20">
    <w:abstractNumId w:val="13"/>
  </w:num>
  <w:num w:numId="21">
    <w:abstractNumId w:val="3"/>
  </w:num>
  <w:num w:numId="22">
    <w:abstractNumId w:val="4"/>
  </w:num>
  <w:num w:numId="23">
    <w:abstractNumId w:val="2"/>
  </w:num>
  <w:num w:numId="24">
    <w:abstractNumId w:val="1"/>
  </w:num>
  <w:num w:numId="25">
    <w:abstractNumId w:val="19"/>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D1E"/>
    <w:rsid w:val="002119EA"/>
    <w:rsid w:val="0022746E"/>
    <w:rsid w:val="00235F71"/>
    <w:rsid w:val="002444CA"/>
    <w:rsid w:val="0025472A"/>
    <w:rsid w:val="00260DE6"/>
    <w:rsid w:val="00273FEE"/>
    <w:rsid w:val="0028204E"/>
    <w:rsid w:val="0028591B"/>
    <w:rsid w:val="002878BF"/>
    <w:rsid w:val="00291841"/>
    <w:rsid w:val="002C449B"/>
    <w:rsid w:val="002C6040"/>
    <w:rsid w:val="002D5B3F"/>
    <w:rsid w:val="002E272E"/>
    <w:rsid w:val="002F5778"/>
    <w:rsid w:val="0031122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938"/>
    <w:rsid w:val="003F78FA"/>
    <w:rsid w:val="004046A9"/>
    <w:rsid w:val="00404C50"/>
    <w:rsid w:val="00423934"/>
    <w:rsid w:val="00426244"/>
    <w:rsid w:val="00451810"/>
    <w:rsid w:val="00470A38"/>
    <w:rsid w:val="00477880"/>
    <w:rsid w:val="004874DE"/>
    <w:rsid w:val="004B5334"/>
    <w:rsid w:val="004B6C14"/>
    <w:rsid w:val="004C5413"/>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DFA"/>
    <w:rsid w:val="005B61CD"/>
    <w:rsid w:val="005D1D58"/>
    <w:rsid w:val="005D432C"/>
    <w:rsid w:val="005E285E"/>
    <w:rsid w:val="005E72F8"/>
    <w:rsid w:val="005F0579"/>
    <w:rsid w:val="005F3A53"/>
    <w:rsid w:val="006062A3"/>
    <w:rsid w:val="00610E08"/>
    <w:rsid w:val="00613AB5"/>
    <w:rsid w:val="006140BF"/>
    <w:rsid w:val="006161BE"/>
    <w:rsid w:val="00620787"/>
    <w:rsid w:val="00625CE1"/>
    <w:rsid w:val="00632434"/>
    <w:rsid w:val="0063478F"/>
    <w:rsid w:val="006379DF"/>
    <w:rsid w:val="00644256"/>
    <w:rsid w:val="00654DBA"/>
    <w:rsid w:val="00661D6F"/>
    <w:rsid w:val="006628E9"/>
    <w:rsid w:val="0066725E"/>
    <w:rsid w:val="006716C7"/>
    <w:rsid w:val="00681208"/>
    <w:rsid w:val="00681FA9"/>
    <w:rsid w:val="00684136"/>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9A6"/>
    <w:rsid w:val="007C682C"/>
    <w:rsid w:val="007D2385"/>
    <w:rsid w:val="007E0241"/>
    <w:rsid w:val="007F214F"/>
    <w:rsid w:val="00800069"/>
    <w:rsid w:val="008042F0"/>
    <w:rsid w:val="008052C9"/>
    <w:rsid w:val="008310A0"/>
    <w:rsid w:val="00835D29"/>
    <w:rsid w:val="00842E7F"/>
    <w:rsid w:val="00852933"/>
    <w:rsid w:val="00855B2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22AE"/>
    <w:rsid w:val="00A03BB8"/>
    <w:rsid w:val="00A074F2"/>
    <w:rsid w:val="00A15194"/>
    <w:rsid w:val="00A16E98"/>
    <w:rsid w:val="00A32A26"/>
    <w:rsid w:val="00A3505D"/>
    <w:rsid w:val="00A4036F"/>
    <w:rsid w:val="00A406E5"/>
    <w:rsid w:val="00A4641C"/>
    <w:rsid w:val="00A55876"/>
    <w:rsid w:val="00A561E1"/>
    <w:rsid w:val="00A67FB1"/>
    <w:rsid w:val="00A85BFE"/>
    <w:rsid w:val="00A8720E"/>
    <w:rsid w:val="00AB6FE7"/>
    <w:rsid w:val="00AB7AD7"/>
    <w:rsid w:val="00AD2430"/>
    <w:rsid w:val="00AE41A6"/>
    <w:rsid w:val="00AF0E34"/>
    <w:rsid w:val="00AF271D"/>
    <w:rsid w:val="00AF56C2"/>
    <w:rsid w:val="00B004E6"/>
    <w:rsid w:val="00B030C3"/>
    <w:rsid w:val="00B0744D"/>
    <w:rsid w:val="00B50EA8"/>
    <w:rsid w:val="00B556C3"/>
    <w:rsid w:val="00B64082"/>
    <w:rsid w:val="00B65D58"/>
    <w:rsid w:val="00B72325"/>
    <w:rsid w:val="00B81AD3"/>
    <w:rsid w:val="00B829D8"/>
    <w:rsid w:val="00B84B5B"/>
    <w:rsid w:val="00B86446"/>
    <w:rsid w:val="00BA073F"/>
    <w:rsid w:val="00BA1176"/>
    <w:rsid w:val="00BA227E"/>
    <w:rsid w:val="00BC3BA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A1C"/>
    <w:rsid w:val="00CC241A"/>
    <w:rsid w:val="00CE4035"/>
    <w:rsid w:val="00CE65AB"/>
    <w:rsid w:val="00CF4266"/>
    <w:rsid w:val="00D0201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5B5F"/>
    <w:rsid w:val="00E66CC0"/>
    <w:rsid w:val="00E728A9"/>
    <w:rsid w:val="00E807D9"/>
    <w:rsid w:val="00EA0F4E"/>
    <w:rsid w:val="00EA295B"/>
    <w:rsid w:val="00EA37DF"/>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949084">
      <w:bodyDiv w:val="1"/>
      <w:marLeft w:val="0"/>
      <w:marRight w:val="0"/>
      <w:marTop w:val="0"/>
      <w:marBottom w:val="0"/>
      <w:divBdr>
        <w:top w:val="none" w:sz="0" w:space="0" w:color="auto"/>
        <w:left w:val="none" w:sz="0" w:space="0" w:color="auto"/>
        <w:bottom w:val="none" w:sz="0" w:space="0" w:color="auto"/>
        <w:right w:val="none" w:sz="0" w:space="0" w:color="auto"/>
      </w:divBdr>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855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934C36-F597-4F29-87FC-821792F8D10E}">
  <ds:schemaRefs>
    <ds:schemaRef ds:uri="http://purl.org/dc/terms/"/>
    <ds:schemaRef ds:uri="9902240c-f584-4322-946e-7b0be23bca91"/>
    <ds:schemaRef ds:uri="http://schemas.microsoft.com/office/2006/documentManagement/types"/>
    <ds:schemaRef ds:uri="http://schemas.microsoft.com/office/infopath/2007/PartnerControls"/>
    <ds:schemaRef ds:uri="d2ec016d-25cf-4c07-aa6b-c53e267faa6f"/>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261F20-6B6A-4FEA-9727-8823EF0E48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5</TotalTime>
  <Pages>10</Pages>
  <Words>3917</Words>
  <Characters>23697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27559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10</cp:revision>
  <cp:lastPrinted>2014-10-10T07:42:00Z</cp:lastPrinted>
  <dcterms:created xsi:type="dcterms:W3CDTF">2021-11-13T18:28:00Z</dcterms:created>
  <dcterms:modified xsi:type="dcterms:W3CDTF">2021-11-15T19:35:00Z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