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CF678" w14:textId="77777777" w:rsidR="002837BC" w:rsidRPr="002837BC" w:rsidRDefault="002837BC" w:rsidP="002837BC">
      <w:pPr>
        <w:pStyle w:val="Heading1"/>
        <w:numPr>
          <w:ilvl w:val="0"/>
          <w:numId w:val="0"/>
        </w:numPr>
        <w:ind w:left="432"/>
        <w:rPr>
          <w:sz w:val="40"/>
          <w:szCs w:val="40"/>
        </w:rPr>
      </w:pPr>
      <w:bookmarkStart w:id="0" w:name="_GoBack"/>
      <w:bookmarkEnd w:id="0"/>
      <w:r>
        <w:rPr>
          <w:sz w:val="40"/>
          <w:szCs w:val="40"/>
        </w:rPr>
        <w:t xml:space="preserve">          </w:t>
      </w:r>
      <w:r w:rsidRPr="002837BC">
        <w:rPr>
          <w:sz w:val="40"/>
          <w:szCs w:val="40"/>
        </w:rPr>
        <w:t>University of Wales Trinity Saint David</w:t>
      </w:r>
    </w:p>
    <w:p w14:paraId="4E27FED5" w14:textId="036BE7D9" w:rsidR="002837BC" w:rsidRPr="002837BC" w:rsidRDefault="002837BC" w:rsidP="002837BC">
      <w:pPr>
        <w:rPr>
          <w:sz w:val="40"/>
          <w:szCs w:val="40"/>
        </w:rPr>
      </w:pPr>
      <w:r>
        <w:t xml:space="preserve">               </w:t>
      </w:r>
      <w:r w:rsidR="00483886">
        <w:t xml:space="preserve">                            </w:t>
      </w:r>
      <w:r w:rsidRPr="002837BC">
        <w:rPr>
          <w:sz w:val="40"/>
          <w:szCs w:val="40"/>
        </w:rPr>
        <w:t>School of Engineering</w:t>
      </w:r>
    </w:p>
    <w:p w14:paraId="6F6815C8" w14:textId="4AF93392" w:rsidR="002837BC" w:rsidRPr="002837BC" w:rsidRDefault="004A057C" w:rsidP="002837BC">
      <w:pPr>
        <w:ind w:firstLine="3120"/>
        <w:rPr>
          <w:i/>
          <w:iCs/>
          <w:sz w:val="32"/>
          <w:szCs w:val="32"/>
        </w:rPr>
      </w:pPr>
      <w:r>
        <w:rPr>
          <w:i/>
          <w:iCs/>
          <w:sz w:val="32"/>
          <w:szCs w:val="32"/>
        </w:rPr>
        <w:t xml:space="preserve"> </w:t>
      </w:r>
      <w:r w:rsidR="00483886">
        <w:rPr>
          <w:i/>
          <w:iCs/>
          <w:sz w:val="32"/>
          <w:szCs w:val="32"/>
        </w:rPr>
        <w:t xml:space="preserve">  </w:t>
      </w:r>
      <w:r>
        <w:rPr>
          <w:i/>
          <w:iCs/>
          <w:sz w:val="32"/>
          <w:szCs w:val="32"/>
        </w:rPr>
        <w:t xml:space="preserve"> </w:t>
      </w:r>
      <w:r w:rsidR="00483886">
        <w:rPr>
          <w:i/>
          <w:iCs/>
          <w:sz w:val="32"/>
          <w:szCs w:val="32"/>
        </w:rPr>
        <w:t>Technical</w:t>
      </w:r>
      <w:r w:rsidR="002837BC" w:rsidRPr="002837BC">
        <w:rPr>
          <w:i/>
          <w:iCs/>
          <w:sz w:val="32"/>
          <w:szCs w:val="32"/>
        </w:rPr>
        <w:t xml:space="preserve"> Report</w:t>
      </w:r>
    </w:p>
    <w:p w14:paraId="706DD8BB" w14:textId="25592697" w:rsidR="00483886" w:rsidRDefault="00483886" w:rsidP="00483886">
      <w:pPr>
        <w:rPr>
          <w:i/>
          <w:iCs/>
          <w:sz w:val="32"/>
          <w:szCs w:val="32"/>
        </w:rPr>
      </w:pPr>
      <w:r>
        <w:rPr>
          <w:i/>
          <w:iCs/>
          <w:sz w:val="32"/>
          <w:szCs w:val="32"/>
        </w:rPr>
        <w:t xml:space="preserve">                        </w:t>
      </w:r>
      <w:r w:rsidR="002837BC" w:rsidRPr="002837BC">
        <w:rPr>
          <w:i/>
          <w:iCs/>
          <w:sz w:val="32"/>
          <w:szCs w:val="32"/>
        </w:rPr>
        <w:t xml:space="preserve">Engineering </w:t>
      </w:r>
      <w:r>
        <w:rPr>
          <w:i/>
          <w:iCs/>
          <w:sz w:val="32"/>
          <w:szCs w:val="32"/>
        </w:rPr>
        <w:t xml:space="preserve">Applications and Study Skills </w:t>
      </w:r>
    </w:p>
    <w:p w14:paraId="071882C9" w14:textId="3B50C9C4" w:rsidR="002837BC" w:rsidRPr="002837BC" w:rsidRDefault="00483886" w:rsidP="00483886">
      <w:pPr>
        <w:ind w:firstLine="2240"/>
        <w:rPr>
          <w:i/>
          <w:iCs/>
          <w:sz w:val="32"/>
          <w:szCs w:val="32"/>
        </w:rPr>
      </w:pPr>
      <w:r>
        <w:rPr>
          <w:i/>
          <w:iCs/>
          <w:sz w:val="32"/>
          <w:szCs w:val="32"/>
        </w:rPr>
        <w:t xml:space="preserve">                 M4X00384</w:t>
      </w:r>
    </w:p>
    <w:p w14:paraId="525E0680" w14:textId="77777777" w:rsidR="002837BC" w:rsidRDefault="002837BC" w:rsidP="002837BC"/>
    <w:p w14:paraId="7C2C4027" w14:textId="77777777" w:rsidR="009E2CDB" w:rsidRDefault="009E2CDB" w:rsidP="002837BC"/>
    <w:p w14:paraId="48A60856" w14:textId="77777777" w:rsidR="009E2CDB" w:rsidRDefault="009E2CDB" w:rsidP="002837BC"/>
    <w:p w14:paraId="249AA1F0" w14:textId="77777777" w:rsidR="002837BC" w:rsidRPr="002837BC" w:rsidRDefault="002837BC" w:rsidP="002837BC">
      <w:pPr>
        <w:rPr>
          <w:sz w:val="40"/>
          <w:szCs w:val="40"/>
        </w:rPr>
      </w:pPr>
      <w:r w:rsidRPr="002837BC">
        <w:rPr>
          <w:b/>
          <w:bCs/>
          <w:sz w:val="40"/>
          <w:szCs w:val="40"/>
        </w:rPr>
        <w:t>Student Name</w:t>
      </w:r>
      <w:r>
        <w:rPr>
          <w:sz w:val="40"/>
          <w:szCs w:val="40"/>
        </w:rPr>
        <w:t xml:space="preserve">: </w:t>
      </w:r>
      <w:r w:rsidRPr="002837BC">
        <w:rPr>
          <w:sz w:val="40"/>
          <w:szCs w:val="40"/>
        </w:rPr>
        <w:t>Joseph Blackmore</w:t>
      </w:r>
    </w:p>
    <w:p w14:paraId="5B432DBB" w14:textId="77777777" w:rsidR="002837BC" w:rsidRDefault="00914D8C" w:rsidP="002837BC">
      <w:r w:rsidRPr="00914D8C">
        <w:rPr>
          <w:b/>
          <w:bCs/>
          <w:sz w:val="36"/>
          <w:szCs w:val="36"/>
        </w:rPr>
        <w:t>Student Number:</w:t>
      </w:r>
      <w:r>
        <w:t xml:space="preserve"> </w:t>
      </w:r>
      <w:r w:rsidR="002837BC" w:rsidRPr="00914D8C">
        <w:rPr>
          <w:sz w:val="36"/>
          <w:szCs w:val="36"/>
        </w:rPr>
        <w:t>1702858</w:t>
      </w:r>
    </w:p>
    <w:p w14:paraId="3B3E4BF4" w14:textId="4867136B" w:rsidR="002837BC" w:rsidRDefault="00914D8C" w:rsidP="002837BC">
      <w:r w:rsidRPr="00914D8C">
        <w:rPr>
          <w:sz w:val="32"/>
          <w:szCs w:val="32"/>
          <w:u w:val="single"/>
        </w:rPr>
        <w:t>Date:</w:t>
      </w:r>
      <w:r>
        <w:t xml:space="preserve">  </w:t>
      </w:r>
      <w:r w:rsidR="00483886">
        <w:rPr>
          <w:sz w:val="32"/>
          <w:szCs w:val="32"/>
        </w:rPr>
        <w:t>24/04</w:t>
      </w:r>
      <w:r w:rsidR="002837BC" w:rsidRPr="00914D8C">
        <w:rPr>
          <w:sz w:val="32"/>
          <w:szCs w:val="32"/>
        </w:rPr>
        <w:t>/1</w:t>
      </w:r>
      <w:r w:rsidR="00483886">
        <w:rPr>
          <w:sz w:val="32"/>
          <w:szCs w:val="32"/>
        </w:rPr>
        <w:t>8</w:t>
      </w:r>
    </w:p>
    <w:p w14:paraId="5FF4B47E" w14:textId="19CC971C" w:rsidR="002837BC" w:rsidRDefault="002837BC" w:rsidP="002837BC"/>
    <w:p w14:paraId="2B8797C4" w14:textId="4640056E" w:rsidR="00455304" w:rsidRDefault="00455304" w:rsidP="002837BC"/>
    <w:p w14:paraId="2CB8533A" w14:textId="211D2B4D" w:rsidR="00DF6295" w:rsidRDefault="00483886" w:rsidP="002837BC">
      <w:r>
        <w:rPr>
          <w:noProof/>
          <w:lang w:eastAsia="zh-CN"/>
        </w:rPr>
        <mc:AlternateContent>
          <mc:Choice Requires="wps">
            <w:drawing>
              <wp:anchor distT="0" distB="0" distL="114300" distR="114300" simplePos="0" relativeHeight="251659264" behindDoc="0" locked="0" layoutInCell="1" allowOverlap="1" wp14:anchorId="3723E2FA" wp14:editId="41D95E08">
                <wp:simplePos x="0" y="0"/>
                <wp:positionH relativeFrom="column">
                  <wp:posOffset>92075</wp:posOffset>
                </wp:positionH>
                <wp:positionV relativeFrom="paragraph">
                  <wp:posOffset>224790</wp:posOffset>
                </wp:positionV>
                <wp:extent cx="3895725" cy="1488440"/>
                <wp:effectExtent l="0" t="0" r="0" b="10160"/>
                <wp:wrapThrough wrapText="bothSides">
                  <wp:wrapPolygon edited="0">
                    <wp:start x="96" y="0"/>
                    <wp:lineTo x="96" y="21379"/>
                    <wp:lineTo x="21361" y="21379"/>
                    <wp:lineTo x="21361" y="0"/>
                    <wp:lineTo x="96" y="0"/>
                  </wp:wrapPolygon>
                </wp:wrapThrough>
                <wp:docPr id="1" name="Text Box 1"/>
                <wp:cNvGraphicFramePr/>
                <a:graphic xmlns:a="http://schemas.openxmlformats.org/drawingml/2006/main">
                  <a:graphicData uri="http://schemas.microsoft.com/office/word/2010/wordprocessingShape">
                    <wps:wsp>
                      <wps:cNvSpPr txBox="1"/>
                      <wps:spPr>
                        <a:xfrm>
                          <a:off x="0" y="0"/>
                          <a:ext cx="3895725" cy="1488440"/>
                        </a:xfrm>
                        <a:prstGeom prst="rect">
                          <a:avLst/>
                        </a:prstGeom>
                        <a:noFill/>
                        <a:ln>
                          <a:noFill/>
                        </a:ln>
                        <a:effectLst/>
                      </wps:spPr>
                      <wps:txbx>
                        <w:txbxContent>
                          <w:p w14:paraId="16C09676" w14:textId="68CC7261" w:rsidR="00793925" w:rsidRPr="00483886" w:rsidRDefault="00AD7DEB" w:rsidP="00483886">
                            <w:pPr>
                              <w:rPr>
                                <w:sz w:val="56"/>
                                <w:szCs w:val="56"/>
                              </w:rPr>
                            </w:pPr>
                            <w:r>
                              <w:rPr>
                                <w:sz w:val="56"/>
                                <w:szCs w:val="56"/>
                              </w:rPr>
                              <w:t xml:space="preserve">Operation of a </w:t>
                            </w:r>
                            <w:r w:rsidR="00483886" w:rsidRPr="00483886">
                              <w:rPr>
                                <w:sz w:val="56"/>
                                <w:szCs w:val="56"/>
                              </w:rPr>
                              <w:t xml:space="preserve">metal lathe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23E2FA" id="_x0000_t202" coordsize="21600,21600" o:spt="202" path="m0,0l0,21600,21600,21600,21600,0xe">
                <v:stroke joinstyle="miter"/>
                <v:path gradientshapeok="t" o:connecttype="rect"/>
              </v:shapetype>
              <v:shape id="Text Box 1" o:spid="_x0000_s1026" type="#_x0000_t202" style="position:absolute;margin-left:7.25pt;margin-top:17.7pt;width:306.75pt;height:117.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mbLpCYCAABVBAAADgAAAGRycy9lMm9Eb2MueG1srFRdb9owFH2ftP9g+X0EGN0oIlSsFdMk1FaC&#10;qc/GcUikxNeyDQn79Tt2AqXdnqa9mPuV63vPOWZ+19YVOyrrStIpHw2GnCktKSv1PuU/t6tPU86c&#10;FzoTFWmV8pNy/G7x8cO8MTM1poKqTFmGJtrNGpPywnszSxInC1ULNyCjNJI52Vp4uHafZFY06F5X&#10;yXg4/JI0ZDNjSSrnEH3oknwR++e5kv4pz53yrEo5ZvPxtPHchTNZzMVsb4UpStmPIf5hilqUGpde&#10;Wj0IL9jBln+0qktpyVHuB5LqhPK8lCrugG1Gw3fbbAphVNwF4Dhzgcn9v7by8fhsWZmBO860qEHR&#10;VrWefaOWjQI6jXEzFG0MynyLcKjs4w7BsHSb2zr8Yh2GPHA+XbANzSSCn6e3N1/HN5xJ5EaT6XQy&#10;iegnr58b6/x3RTULRsotyIuYiuPaeVyJ0nNJuE3TqqyqSGCl3wRQ2EVUVED/ddikmzhYvt21/Ro7&#10;yk7YzlKnDmfkqsQEa+H8s7CQAxaCxP0TjryiJuXUW5wVZH/9LR7qwRKynDWQV8o19M9Z9UODvdtR&#10;2J756EyACxx7ndldZ/ShvifoFwxhtmiGel+dzdxS/YJ3sAx3IiW0xM0p92fz3neSxzuSarmMRdCf&#10;EX6tN0aG1gHAgO62fRHW9BR4sPdIZxmK2TsmutoO+uXBU15GmgK8HabgLDjQbmSvf2fhcVz7ser1&#10;32DxGwAA//8DAFBLAwQUAAYACAAAACEAfet/R+EAAAAJAQAADwAAAGRycy9kb3ducmV2LnhtbEyP&#10;MU/DMBSEdyT+g/WQWFDr1G2jEOJUCAQLVREtA6MTmyQQP0e2mwZ+PY8JxtOd7r4rNpPt2Wh86BxK&#10;WMwTYAZrpztsJLweHmYZsBAVatU7NBK+TIBNeX5WqFy7E76YcR8bRiUYciWhjXHIOQ91a6wKczcY&#10;JO/deasiSd9w7dWJym3PRZKk3KoOaaFVg7lrTf25P1oJ389+64TYPi6qt2U3xvurj93TTsrLi+n2&#10;Blg0U/wLwy8+oUNJTJU7og6sJ71aU1LCcr0CRn4qMvpWSRDpdQa8LPj/B+UPAAAA//8DAFBLAQIt&#10;ABQABgAIAAAAIQDkmcPA+wAAAOEBAAATAAAAAAAAAAAAAAAAAAAAAABbQ29udGVudF9UeXBlc10u&#10;eG1sUEsBAi0AFAAGAAgAAAAhACOyauHXAAAAlAEAAAsAAAAAAAAAAAAAAAAALAEAAF9yZWxzLy5y&#10;ZWxzUEsBAi0AFAAGAAgAAAAhAPZmy6QmAgAAVQQAAA4AAAAAAAAAAAAAAAAALAIAAGRycy9lMm9E&#10;b2MueG1sUEsBAi0AFAAGAAgAAAAhAH3rf0fhAAAACQEAAA8AAAAAAAAAAAAAAAAAfgQAAGRycy9k&#10;b3ducmV2LnhtbFBLBQYAAAAABAAEAPMAAACMBQAAAAA=&#10;" filled="f" stroked="f">
                <v:textbox>
                  <w:txbxContent>
                    <w:p w14:paraId="16C09676" w14:textId="68CC7261" w:rsidR="00793925" w:rsidRPr="00483886" w:rsidRDefault="00AD7DEB" w:rsidP="00483886">
                      <w:pPr>
                        <w:rPr>
                          <w:sz w:val="56"/>
                          <w:szCs w:val="56"/>
                        </w:rPr>
                      </w:pPr>
                      <w:r>
                        <w:rPr>
                          <w:sz w:val="56"/>
                          <w:szCs w:val="56"/>
                        </w:rPr>
                        <w:t xml:space="preserve">Operation of a </w:t>
                      </w:r>
                      <w:r w:rsidR="00483886" w:rsidRPr="00483886">
                        <w:rPr>
                          <w:sz w:val="56"/>
                          <w:szCs w:val="56"/>
                        </w:rPr>
                        <w:t xml:space="preserve">metal lathe </w:t>
                      </w:r>
                    </w:p>
                  </w:txbxContent>
                </v:textbox>
                <w10:wrap type="through"/>
              </v:shape>
            </w:pict>
          </mc:Fallback>
        </mc:AlternateContent>
      </w:r>
    </w:p>
    <w:p w14:paraId="49BD3258" w14:textId="6BD117EB" w:rsidR="002837BC" w:rsidRPr="002837BC" w:rsidRDefault="002837BC" w:rsidP="002837BC"/>
    <w:p w14:paraId="7A413B5F" w14:textId="7DA487B0" w:rsidR="00F12B7C" w:rsidRDefault="002837BC" w:rsidP="009A34E6">
      <w:pPr>
        <w:sectPr w:rsidR="00F12B7C" w:rsidSect="00F12B7C">
          <w:footerReference w:type="even" r:id="rId8"/>
          <w:footerReference w:type="default" r:id="rId9"/>
          <w:pgSz w:w="11900" w:h="16840"/>
          <w:pgMar w:top="1440" w:right="1440" w:bottom="1440" w:left="1440" w:header="720" w:footer="720" w:gutter="0"/>
          <w:pgNumType w:fmt="lowerRoman"/>
          <w:cols w:space="720"/>
          <w:titlePg/>
          <w:docGrid w:linePitch="360"/>
        </w:sectPr>
      </w:pPr>
      <w:r>
        <w:t xml:space="preserve">  </w:t>
      </w:r>
    </w:p>
    <w:p w14:paraId="6EED2A00" w14:textId="716575B9" w:rsidR="00357C84" w:rsidRPr="009A34E6" w:rsidRDefault="00CC729A" w:rsidP="009A34E6">
      <w:pPr>
        <w:rPr>
          <w:sz w:val="32"/>
          <w:szCs w:val="32"/>
          <w:u w:val="single"/>
        </w:rPr>
      </w:pPr>
      <w:r w:rsidRPr="009A34E6">
        <w:rPr>
          <w:sz w:val="32"/>
          <w:szCs w:val="32"/>
        </w:rPr>
        <w:lastRenderedPageBreak/>
        <w:t xml:space="preserve"> </w:t>
      </w:r>
      <w:r w:rsidRPr="009A34E6">
        <w:rPr>
          <w:sz w:val="32"/>
          <w:szCs w:val="32"/>
          <w:u w:val="single"/>
        </w:rPr>
        <w:t>Introduction</w:t>
      </w:r>
    </w:p>
    <w:p w14:paraId="1306BF6C" w14:textId="25D7FDE0" w:rsidR="000A398D" w:rsidRPr="00367E53" w:rsidRDefault="000519FB" w:rsidP="008E0861">
      <w:pPr>
        <w:rPr>
          <w:sz w:val="28"/>
          <w:szCs w:val="28"/>
        </w:rPr>
      </w:pPr>
      <w:r w:rsidRPr="00367E53">
        <w:rPr>
          <w:sz w:val="28"/>
          <w:szCs w:val="28"/>
        </w:rPr>
        <w:t xml:space="preserve">The practical session that I am basing this report on involved me operating a metal lathe for the second time. In this technical </w:t>
      </w:r>
      <w:r w:rsidR="00367E53" w:rsidRPr="00367E53">
        <w:rPr>
          <w:sz w:val="28"/>
          <w:szCs w:val="28"/>
        </w:rPr>
        <w:t>report,</w:t>
      </w:r>
      <w:r w:rsidRPr="00367E53">
        <w:rPr>
          <w:sz w:val="28"/>
          <w:szCs w:val="28"/>
        </w:rPr>
        <w:t xml:space="preserve"> I am going to show that I understand how t</w:t>
      </w:r>
      <w:r w:rsidR="001E3209" w:rsidRPr="00367E53">
        <w:rPr>
          <w:sz w:val="28"/>
          <w:szCs w:val="28"/>
        </w:rPr>
        <w:t xml:space="preserve">o operate this equipment safely, along with producing evidence of my work in the specific practical session assigned to me. I will describe what was carried out in this practical session, highlighting what I had learned and how I can improve my operation of the equipment.                                       I am further going to educate myself in how to operate such equipment by conducting research </w:t>
      </w:r>
      <w:r w:rsidR="008E0861">
        <w:rPr>
          <w:sz w:val="28"/>
          <w:szCs w:val="28"/>
        </w:rPr>
        <w:t>into legislation and guidelines for safe practise when operating a metal lathe in a workplace environment.</w:t>
      </w:r>
    </w:p>
    <w:p w14:paraId="4057CB3D" w14:textId="62A43EFA" w:rsidR="0041720C" w:rsidRDefault="0041720C" w:rsidP="00751447">
      <w:pPr>
        <w:pStyle w:val="NormalWeb"/>
        <w:rPr>
          <w:rFonts w:asciiTheme="majorBidi" w:eastAsiaTheme="majorEastAsia" w:hAnsiTheme="majorBidi" w:cstheme="majorBidi"/>
          <w:color w:val="000000" w:themeColor="text1"/>
          <w:sz w:val="28"/>
          <w:szCs w:val="28"/>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46A3B8" w14:textId="77777777" w:rsidR="00277627" w:rsidRPr="00277627" w:rsidRDefault="00277627" w:rsidP="00751447">
      <w:pPr>
        <w:pStyle w:val="NormalWeb"/>
        <w:rPr>
          <w:rFonts w:asciiTheme="majorBidi" w:eastAsiaTheme="majorEastAsia" w:hAnsiTheme="majorBidi" w:cstheme="majorBidi"/>
          <w:color w:val="000000" w:themeColor="text1"/>
          <w:sz w:val="28"/>
          <w:szCs w:val="28"/>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7ED46F" w14:textId="769BA37A" w:rsidR="000C03DB" w:rsidRDefault="000C03DB" w:rsidP="00483886">
      <w:pPr>
        <w:pStyle w:val="Heading1"/>
        <w:numPr>
          <w:ilvl w:val="0"/>
          <w:numId w:val="0"/>
        </w:numPr>
        <w:ind w:left="432"/>
        <w:rPr>
          <w:sz w:val="28"/>
          <w:szCs w:val="28"/>
        </w:rPr>
      </w:pPr>
    </w:p>
    <w:p w14:paraId="4BDB7EC6" w14:textId="77777777" w:rsidR="00483886" w:rsidRDefault="00483886" w:rsidP="00483886"/>
    <w:p w14:paraId="3E9B4AB8" w14:textId="77777777" w:rsidR="00483886" w:rsidRDefault="00483886" w:rsidP="00483886"/>
    <w:p w14:paraId="668E580C" w14:textId="77777777" w:rsidR="00483886" w:rsidRDefault="00483886" w:rsidP="00483886"/>
    <w:p w14:paraId="7DD4B114" w14:textId="77777777" w:rsidR="00483886" w:rsidRDefault="00483886" w:rsidP="00483886"/>
    <w:p w14:paraId="639A3B9B" w14:textId="77777777" w:rsidR="00483886" w:rsidRDefault="00483886" w:rsidP="00483886"/>
    <w:p w14:paraId="2EEDA684" w14:textId="77777777" w:rsidR="00483886" w:rsidRDefault="00483886" w:rsidP="00483886"/>
    <w:p w14:paraId="6E19DD6F" w14:textId="77777777" w:rsidR="00483886" w:rsidRDefault="00483886" w:rsidP="00483886"/>
    <w:p w14:paraId="7150D01A" w14:textId="77777777" w:rsidR="00483886" w:rsidRDefault="00483886" w:rsidP="00483886"/>
    <w:p w14:paraId="444C5B20" w14:textId="77777777" w:rsidR="00483886" w:rsidRDefault="00483886" w:rsidP="00483886"/>
    <w:p w14:paraId="4050A0D5" w14:textId="77777777" w:rsidR="00483886" w:rsidRDefault="00483886" w:rsidP="00483886"/>
    <w:p w14:paraId="7036ECC8" w14:textId="77777777" w:rsidR="00483886" w:rsidRDefault="00483886" w:rsidP="00483886"/>
    <w:p w14:paraId="0626B9F5" w14:textId="77777777" w:rsidR="00483886" w:rsidRDefault="00483886" w:rsidP="00483886"/>
    <w:p w14:paraId="16B8A4E1" w14:textId="77777777" w:rsidR="00483886" w:rsidRDefault="00483886" w:rsidP="00483886"/>
    <w:p w14:paraId="6A33389A" w14:textId="77777777" w:rsidR="008E0861" w:rsidRDefault="008E0861" w:rsidP="00483886">
      <w:pPr>
        <w:rPr>
          <w:sz w:val="32"/>
          <w:szCs w:val="32"/>
          <w:u w:val="single"/>
        </w:rPr>
      </w:pPr>
    </w:p>
    <w:p w14:paraId="00F2F606" w14:textId="77777777" w:rsidR="008E0861" w:rsidRDefault="008E0861" w:rsidP="00483886">
      <w:pPr>
        <w:rPr>
          <w:sz w:val="32"/>
          <w:szCs w:val="32"/>
          <w:u w:val="single"/>
        </w:rPr>
      </w:pPr>
    </w:p>
    <w:p w14:paraId="2526F883" w14:textId="77777777" w:rsidR="008E0861" w:rsidRDefault="008E0861" w:rsidP="00483886">
      <w:pPr>
        <w:rPr>
          <w:sz w:val="32"/>
          <w:szCs w:val="32"/>
          <w:u w:val="single"/>
        </w:rPr>
      </w:pPr>
    </w:p>
    <w:p w14:paraId="5EFA5146" w14:textId="5B259797" w:rsidR="00483886" w:rsidRPr="009A34E6" w:rsidRDefault="00483886" w:rsidP="00483886">
      <w:pPr>
        <w:rPr>
          <w:sz w:val="32"/>
          <w:szCs w:val="32"/>
          <w:u w:val="single"/>
        </w:rPr>
      </w:pPr>
      <w:r w:rsidRPr="009A34E6">
        <w:rPr>
          <w:sz w:val="32"/>
          <w:szCs w:val="32"/>
          <w:u w:val="single"/>
        </w:rPr>
        <w:lastRenderedPageBreak/>
        <w:t>Background Research</w:t>
      </w:r>
    </w:p>
    <w:p w14:paraId="6DC828B0" w14:textId="09E924B9" w:rsidR="00AD7DEB" w:rsidRPr="00367E53" w:rsidRDefault="00D66BDE" w:rsidP="00DE2855">
      <w:pPr>
        <w:rPr>
          <w:sz w:val="28"/>
          <w:szCs w:val="28"/>
        </w:rPr>
      </w:pPr>
      <w:r w:rsidRPr="00367E53">
        <w:rPr>
          <w:sz w:val="28"/>
          <w:szCs w:val="28"/>
        </w:rPr>
        <w:t xml:space="preserve">Before conducting any practical work in the </w:t>
      </w:r>
      <w:r w:rsidR="008D480A" w:rsidRPr="00367E53">
        <w:rPr>
          <w:sz w:val="28"/>
          <w:szCs w:val="28"/>
        </w:rPr>
        <w:t>workshop,</w:t>
      </w:r>
      <w:r w:rsidRPr="00367E53">
        <w:rPr>
          <w:sz w:val="28"/>
          <w:szCs w:val="28"/>
        </w:rPr>
        <w:t xml:space="preserve"> the relevant </w:t>
      </w:r>
      <w:r w:rsidR="00BE5DB4" w:rsidRPr="00367E53">
        <w:rPr>
          <w:sz w:val="28"/>
          <w:szCs w:val="28"/>
        </w:rPr>
        <w:t xml:space="preserve">induction </w:t>
      </w:r>
      <w:r w:rsidR="008D480A" w:rsidRPr="00367E53">
        <w:rPr>
          <w:sz w:val="28"/>
          <w:szCs w:val="28"/>
        </w:rPr>
        <w:t xml:space="preserve">procedure had to be carried out. I needed to understand how to work safely in the dangerous workshop environment. </w:t>
      </w:r>
      <w:r w:rsidR="00DE2855">
        <w:rPr>
          <w:sz w:val="28"/>
          <w:szCs w:val="28"/>
        </w:rPr>
        <w:t xml:space="preserve">I have </w:t>
      </w:r>
      <w:r w:rsidR="008E0861">
        <w:rPr>
          <w:sz w:val="28"/>
          <w:szCs w:val="28"/>
        </w:rPr>
        <w:t xml:space="preserve">conducted </w:t>
      </w:r>
      <w:r w:rsidR="008E0861" w:rsidRPr="00367E53">
        <w:rPr>
          <w:sz w:val="28"/>
          <w:szCs w:val="28"/>
        </w:rPr>
        <w:t>research</w:t>
      </w:r>
      <w:r w:rsidR="007A27AA" w:rsidRPr="00367E53">
        <w:rPr>
          <w:sz w:val="28"/>
          <w:szCs w:val="28"/>
        </w:rPr>
        <w:t xml:space="preserve"> into guidelines and legislation in order for me to better understand how and why I must adhere to certain health and safety rules when operating in the workshop.</w:t>
      </w:r>
    </w:p>
    <w:p w14:paraId="04139CF8" w14:textId="747FD921" w:rsidR="00AD7DEB" w:rsidRPr="00367E53" w:rsidRDefault="00AD7DEB" w:rsidP="00367E53">
      <w:pPr>
        <w:rPr>
          <w:sz w:val="28"/>
          <w:szCs w:val="28"/>
        </w:rPr>
      </w:pPr>
      <w:r w:rsidRPr="00367E53">
        <w:rPr>
          <w:sz w:val="28"/>
          <w:szCs w:val="28"/>
        </w:rPr>
        <w:t>When working in the workshop the following PPE (personal protection equipment) had to be worn; Lab coat, steel toe capped boots, safety glasses.</w:t>
      </w:r>
    </w:p>
    <w:p w14:paraId="272C3F5B" w14:textId="5E08D3ED" w:rsidR="00E71D5A" w:rsidRPr="00367E53" w:rsidRDefault="002C11DC" w:rsidP="00367E53">
      <w:pPr>
        <w:rPr>
          <w:rFonts w:asciiTheme="minorBidi" w:hAnsiTheme="minorBidi"/>
          <w:color w:val="000000"/>
          <w:sz w:val="28"/>
          <w:szCs w:val="28"/>
        </w:rPr>
      </w:pPr>
      <w:r w:rsidRPr="00367E53">
        <w:rPr>
          <w:sz w:val="28"/>
          <w:szCs w:val="28"/>
        </w:rPr>
        <w:t xml:space="preserve">              Studying the British government Health and Safety Executive (HSE) guidelines for safe practise in a milling and machining environment further developed my understanding of how to safely operate such equipment. The guidebook states that most accidents happen due to ‘</w:t>
      </w:r>
      <w:r w:rsidRPr="00367E53">
        <w:rPr>
          <w:rFonts w:asciiTheme="minorBidi" w:hAnsiTheme="minorBidi"/>
          <w:sz w:val="28"/>
          <w:szCs w:val="28"/>
        </w:rPr>
        <w:t xml:space="preserve">Entanglement and contact with rotating cutters’ and ‘Not wearing eye protection when machining, cleaning and removing </w:t>
      </w:r>
      <w:proofErr w:type="spellStart"/>
      <w:r w:rsidRPr="00367E53">
        <w:rPr>
          <w:rFonts w:asciiTheme="minorBidi" w:hAnsiTheme="minorBidi"/>
          <w:sz w:val="28"/>
          <w:szCs w:val="28"/>
        </w:rPr>
        <w:t>swarf</w:t>
      </w:r>
      <w:proofErr w:type="spellEnd"/>
      <w:r w:rsidRPr="00367E53">
        <w:rPr>
          <w:rFonts w:asciiTheme="minorBidi" w:hAnsiTheme="minorBidi"/>
          <w:sz w:val="28"/>
          <w:szCs w:val="28"/>
        </w:rPr>
        <w:t>.’</w:t>
      </w:r>
      <w:sdt>
        <w:sdtPr>
          <w:rPr>
            <w:rFonts w:asciiTheme="minorBidi" w:hAnsiTheme="minorBidi"/>
            <w:sz w:val="28"/>
            <w:szCs w:val="28"/>
          </w:rPr>
          <w:id w:val="-2107334637"/>
          <w:citation/>
        </w:sdtPr>
        <w:sdtEndPr/>
        <w:sdtContent>
          <w:r w:rsidRPr="00367E53">
            <w:rPr>
              <w:rFonts w:asciiTheme="minorBidi" w:hAnsiTheme="minorBidi"/>
              <w:sz w:val="28"/>
              <w:szCs w:val="28"/>
            </w:rPr>
            <w:fldChar w:fldCharType="begin"/>
          </w:r>
          <w:r w:rsidRPr="00367E53">
            <w:rPr>
              <w:rFonts w:asciiTheme="minorBidi" w:hAnsiTheme="minorBidi"/>
              <w:sz w:val="28"/>
              <w:szCs w:val="28"/>
            </w:rPr>
            <w:instrText xml:space="preserve"> CITATION Hea99 \l 2057 </w:instrText>
          </w:r>
          <w:r w:rsidRPr="00367E53">
            <w:rPr>
              <w:rFonts w:asciiTheme="minorBidi" w:hAnsiTheme="minorBidi"/>
              <w:sz w:val="28"/>
              <w:szCs w:val="28"/>
            </w:rPr>
            <w:fldChar w:fldCharType="separate"/>
          </w:r>
          <w:r w:rsidRPr="00367E53">
            <w:rPr>
              <w:rFonts w:asciiTheme="minorBidi" w:hAnsiTheme="minorBidi"/>
              <w:noProof/>
              <w:sz w:val="28"/>
              <w:szCs w:val="28"/>
            </w:rPr>
            <w:t xml:space="preserve"> (Health and Safety Executive, 1999)</w:t>
          </w:r>
          <w:r w:rsidRPr="00367E53">
            <w:rPr>
              <w:rFonts w:asciiTheme="minorBidi" w:hAnsiTheme="minorBidi"/>
              <w:sz w:val="28"/>
              <w:szCs w:val="28"/>
            </w:rPr>
            <w:fldChar w:fldCharType="end"/>
          </w:r>
        </w:sdtContent>
      </w:sdt>
      <w:r w:rsidRPr="00367E53">
        <w:rPr>
          <w:rFonts w:asciiTheme="minorBidi" w:hAnsiTheme="minorBidi"/>
          <w:sz w:val="28"/>
          <w:szCs w:val="28"/>
        </w:rPr>
        <w:t xml:space="preserve"> </w:t>
      </w:r>
      <w:r w:rsidR="00BB0416" w:rsidRPr="00367E53">
        <w:rPr>
          <w:rFonts w:asciiTheme="minorBidi" w:hAnsiTheme="minorBidi"/>
          <w:sz w:val="28"/>
          <w:szCs w:val="28"/>
        </w:rPr>
        <w:t xml:space="preserve"> This highligh</w:t>
      </w:r>
      <w:r w:rsidR="001826A0" w:rsidRPr="00367E53">
        <w:rPr>
          <w:rFonts w:asciiTheme="minorBidi" w:hAnsiTheme="minorBidi"/>
          <w:sz w:val="28"/>
          <w:szCs w:val="28"/>
        </w:rPr>
        <w:t>t</w:t>
      </w:r>
      <w:r w:rsidR="00BB0416" w:rsidRPr="00367E53">
        <w:rPr>
          <w:rFonts w:asciiTheme="minorBidi" w:hAnsiTheme="minorBidi"/>
          <w:sz w:val="28"/>
          <w:szCs w:val="28"/>
        </w:rPr>
        <w:t>s the necessity for eye protection and the use of a lab co</w:t>
      </w:r>
      <w:r w:rsidR="001826A0" w:rsidRPr="00367E53">
        <w:rPr>
          <w:rFonts w:asciiTheme="minorBidi" w:hAnsiTheme="minorBidi"/>
          <w:sz w:val="28"/>
          <w:szCs w:val="28"/>
        </w:rPr>
        <w:t>at to help prevent entanglement and eye injuries.</w:t>
      </w:r>
      <w:r w:rsidR="00BE5DB4" w:rsidRPr="00367E53">
        <w:rPr>
          <w:rFonts w:asciiTheme="minorBidi" w:hAnsiTheme="minorBidi"/>
          <w:sz w:val="28"/>
          <w:szCs w:val="28"/>
        </w:rPr>
        <w:t xml:space="preserve"> This source was particularly useful as it gives government guidelines for key safety features that the machine also needs to include that I need to be aware of</w:t>
      </w:r>
      <w:r w:rsidR="001826A0" w:rsidRPr="00367E53">
        <w:rPr>
          <w:rFonts w:asciiTheme="minorBidi" w:hAnsiTheme="minorBidi"/>
          <w:sz w:val="28"/>
          <w:szCs w:val="28"/>
        </w:rPr>
        <w:t xml:space="preserve"> along with </w:t>
      </w:r>
      <w:r w:rsidR="00BE5DB4" w:rsidRPr="00367E53">
        <w:rPr>
          <w:rFonts w:asciiTheme="minorBidi" w:hAnsiTheme="minorBidi"/>
          <w:sz w:val="28"/>
          <w:szCs w:val="28"/>
        </w:rPr>
        <w:t>their functions; ‘</w:t>
      </w:r>
      <w:r w:rsidR="00BE5DB4" w:rsidRPr="00367E53">
        <w:rPr>
          <w:rFonts w:asciiTheme="minorBidi" w:hAnsiTheme="minorBidi"/>
          <w:color w:val="000000"/>
          <w:sz w:val="28"/>
          <w:szCs w:val="28"/>
        </w:rPr>
        <w:t xml:space="preserve">Guards also help control metalwork fluid and </w:t>
      </w:r>
      <w:proofErr w:type="spellStart"/>
      <w:r w:rsidR="00BE5DB4" w:rsidRPr="00367E53">
        <w:rPr>
          <w:rFonts w:asciiTheme="minorBidi" w:hAnsiTheme="minorBidi"/>
          <w:color w:val="000000"/>
          <w:sz w:val="28"/>
          <w:szCs w:val="28"/>
        </w:rPr>
        <w:t>swarf</w:t>
      </w:r>
      <w:proofErr w:type="spellEnd"/>
      <w:r w:rsidR="00BE5DB4" w:rsidRPr="00367E53">
        <w:rPr>
          <w:rFonts w:asciiTheme="minorBidi" w:hAnsiTheme="minorBidi"/>
          <w:color w:val="000000"/>
          <w:sz w:val="28"/>
          <w:szCs w:val="28"/>
        </w:rPr>
        <w:t xml:space="preserve">.’ ‘Exhaust ventilation fitted or capable of being connected.’ </w:t>
      </w:r>
      <w:sdt>
        <w:sdtPr>
          <w:rPr>
            <w:rFonts w:asciiTheme="minorBidi" w:hAnsiTheme="minorBidi"/>
            <w:color w:val="000000"/>
            <w:sz w:val="28"/>
            <w:szCs w:val="28"/>
          </w:rPr>
          <w:id w:val="1250773360"/>
          <w:citation/>
        </w:sdtPr>
        <w:sdtEndPr/>
        <w:sdtContent>
          <w:r w:rsidR="00BE5DB4" w:rsidRPr="00367E53">
            <w:rPr>
              <w:rFonts w:asciiTheme="minorBidi" w:hAnsiTheme="minorBidi"/>
              <w:color w:val="000000"/>
              <w:sz w:val="28"/>
              <w:szCs w:val="28"/>
            </w:rPr>
            <w:fldChar w:fldCharType="begin"/>
          </w:r>
          <w:r w:rsidR="00BE5DB4" w:rsidRPr="00367E53">
            <w:rPr>
              <w:rFonts w:asciiTheme="minorBidi" w:hAnsiTheme="minorBidi"/>
              <w:color w:val="000000"/>
              <w:sz w:val="28"/>
              <w:szCs w:val="28"/>
            </w:rPr>
            <w:instrText xml:space="preserve"> CITATION Hea99 \l 2057 </w:instrText>
          </w:r>
          <w:r w:rsidR="00BE5DB4" w:rsidRPr="00367E53">
            <w:rPr>
              <w:rFonts w:asciiTheme="minorBidi" w:hAnsiTheme="minorBidi"/>
              <w:color w:val="000000"/>
              <w:sz w:val="28"/>
              <w:szCs w:val="28"/>
            </w:rPr>
            <w:fldChar w:fldCharType="separate"/>
          </w:r>
          <w:r w:rsidR="00BE5DB4" w:rsidRPr="00367E53">
            <w:rPr>
              <w:rFonts w:asciiTheme="minorBidi" w:hAnsiTheme="minorBidi"/>
              <w:noProof/>
              <w:color w:val="000000"/>
              <w:sz w:val="28"/>
              <w:szCs w:val="28"/>
            </w:rPr>
            <w:t>(Health and Safety Executive, 1999)</w:t>
          </w:r>
          <w:r w:rsidR="00BE5DB4" w:rsidRPr="00367E53">
            <w:rPr>
              <w:rFonts w:asciiTheme="minorBidi" w:hAnsiTheme="minorBidi"/>
              <w:color w:val="000000"/>
              <w:sz w:val="28"/>
              <w:szCs w:val="28"/>
            </w:rPr>
            <w:fldChar w:fldCharType="end"/>
          </w:r>
        </w:sdtContent>
      </w:sdt>
      <w:r w:rsidR="00914218" w:rsidRPr="00367E53">
        <w:rPr>
          <w:rFonts w:asciiTheme="minorBidi" w:hAnsiTheme="minorBidi"/>
          <w:color w:val="000000"/>
          <w:sz w:val="28"/>
          <w:szCs w:val="28"/>
        </w:rPr>
        <w:t xml:space="preserve">. </w:t>
      </w:r>
      <w:r w:rsidR="00E71D5A" w:rsidRPr="00367E53">
        <w:rPr>
          <w:rFonts w:asciiTheme="minorBidi" w:hAnsiTheme="minorBidi"/>
          <w:sz w:val="28"/>
          <w:szCs w:val="28"/>
        </w:rPr>
        <w:t xml:space="preserve">A website that offers information on how to operate a lathe provided a useful source in the form of a diagram to help me understand the location and names of the different operating tools on a centre lathe;             </w:t>
      </w:r>
    </w:p>
    <w:p w14:paraId="21D4B734" w14:textId="7B7FA5D7" w:rsidR="00E71D5A" w:rsidRPr="002C11DC" w:rsidRDefault="00E71D5A" w:rsidP="002C11DC">
      <w:pPr>
        <w:pStyle w:val="NormalWeb"/>
        <w:rPr>
          <w:rFonts w:asciiTheme="minorBidi" w:hAnsiTheme="minorBidi" w:cstheme="minorBidi"/>
          <w:sz w:val="28"/>
          <w:szCs w:val="28"/>
        </w:rPr>
      </w:pPr>
    </w:p>
    <w:p w14:paraId="5580949A" w14:textId="68A797FA" w:rsidR="002C11DC" w:rsidRDefault="00E71D5A" w:rsidP="002C11DC">
      <w:pPr>
        <w:pStyle w:val="NormalWeb"/>
      </w:pPr>
      <w:r>
        <w:rPr>
          <w:rFonts w:ascii="Helvetica" w:hAnsi="Helvetica" w:cs="Helvetica"/>
          <w:noProof/>
        </w:rPr>
        <w:lastRenderedPageBreak/>
        <w:drawing>
          <wp:inline distT="0" distB="0" distL="0" distR="0" wp14:anchorId="50806981" wp14:editId="5AC189D7">
            <wp:extent cx="3594094" cy="24711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1222" cy="2510388"/>
                    </a:xfrm>
                    <a:prstGeom prst="rect">
                      <a:avLst/>
                    </a:prstGeom>
                    <a:noFill/>
                    <a:ln>
                      <a:noFill/>
                    </a:ln>
                  </pic:spPr>
                </pic:pic>
              </a:graphicData>
            </a:graphic>
          </wp:inline>
        </w:drawing>
      </w:r>
      <w:sdt>
        <w:sdtPr>
          <w:id w:val="-1121225668"/>
          <w:citation/>
        </w:sdtPr>
        <w:sdtEndPr/>
        <w:sdtContent>
          <w:r>
            <w:fldChar w:fldCharType="begin"/>
          </w:r>
          <w:r>
            <w:instrText xml:space="preserve"> CITATION VRy09 \l 2057 </w:instrText>
          </w:r>
          <w:r>
            <w:fldChar w:fldCharType="separate"/>
          </w:r>
          <w:r>
            <w:rPr>
              <w:noProof/>
            </w:rPr>
            <w:t xml:space="preserve"> (V.Ryan, 2009)</w:t>
          </w:r>
          <w:r>
            <w:fldChar w:fldCharType="end"/>
          </w:r>
        </w:sdtContent>
      </w:sdt>
    </w:p>
    <w:p w14:paraId="397A8BE3" w14:textId="28CBD305" w:rsidR="00AD7DEB" w:rsidRDefault="0022392F" w:rsidP="00AD7DEB">
      <w:pPr>
        <w:rPr>
          <w:sz w:val="28"/>
          <w:szCs w:val="28"/>
        </w:rPr>
      </w:pPr>
      <w:r>
        <w:rPr>
          <w:sz w:val="28"/>
          <w:szCs w:val="28"/>
        </w:rPr>
        <w:t>This diagram will help me to use the metal lathe safely and more effectively.</w:t>
      </w:r>
    </w:p>
    <w:p w14:paraId="381BD94A" w14:textId="4F4B26AF" w:rsidR="009337FE" w:rsidRDefault="009337FE" w:rsidP="00DE2855">
      <w:pPr>
        <w:rPr>
          <w:sz w:val="28"/>
          <w:szCs w:val="28"/>
        </w:rPr>
      </w:pPr>
    </w:p>
    <w:p w14:paraId="5B70B0DE" w14:textId="21E76FF0" w:rsidR="003850C8" w:rsidRPr="00367E53" w:rsidRDefault="00A46EEB" w:rsidP="00367E53">
      <w:pPr>
        <w:rPr>
          <w:rFonts w:asciiTheme="minorBidi" w:hAnsiTheme="minorBidi"/>
          <w:sz w:val="28"/>
          <w:szCs w:val="28"/>
        </w:rPr>
      </w:pPr>
      <w:r w:rsidRPr="00367E53">
        <w:rPr>
          <w:rFonts w:asciiTheme="minorBidi" w:hAnsiTheme="minorBidi"/>
          <w:sz w:val="28"/>
          <w:szCs w:val="28"/>
        </w:rPr>
        <w:t>Studying the Australian governments website for workplace safety guidelines offers in</w:t>
      </w:r>
      <w:r w:rsidR="003850C8" w:rsidRPr="00367E53">
        <w:rPr>
          <w:rFonts w:asciiTheme="minorBidi" w:hAnsiTheme="minorBidi"/>
          <w:sz w:val="28"/>
          <w:szCs w:val="28"/>
        </w:rPr>
        <w:t>formation regarding how</w:t>
      </w:r>
      <w:r w:rsidRPr="00367E53">
        <w:rPr>
          <w:rFonts w:asciiTheme="minorBidi" w:hAnsiTheme="minorBidi"/>
          <w:sz w:val="28"/>
          <w:szCs w:val="28"/>
        </w:rPr>
        <w:t xml:space="preserve"> </w:t>
      </w:r>
      <w:proofErr w:type="spellStart"/>
      <w:r w:rsidRPr="00367E53">
        <w:rPr>
          <w:rFonts w:asciiTheme="minorBidi" w:hAnsiTheme="minorBidi"/>
          <w:sz w:val="28"/>
          <w:szCs w:val="28"/>
        </w:rPr>
        <w:t>swarf</w:t>
      </w:r>
      <w:proofErr w:type="spellEnd"/>
      <w:r w:rsidRPr="00367E53">
        <w:rPr>
          <w:rFonts w:asciiTheme="minorBidi" w:hAnsiTheme="minorBidi"/>
          <w:sz w:val="28"/>
          <w:szCs w:val="28"/>
        </w:rPr>
        <w:t>, which is the eject</w:t>
      </w:r>
      <w:r w:rsidR="003850C8" w:rsidRPr="00367E53">
        <w:rPr>
          <w:rFonts w:asciiTheme="minorBidi" w:hAnsiTheme="minorBidi"/>
          <w:sz w:val="28"/>
          <w:szCs w:val="28"/>
        </w:rPr>
        <w:t xml:space="preserve">ed metal from the cutting tool, should be handled; ‘Ensure </w:t>
      </w:r>
      <w:proofErr w:type="spellStart"/>
      <w:r w:rsidR="003850C8" w:rsidRPr="00367E53">
        <w:rPr>
          <w:rFonts w:asciiTheme="minorBidi" w:hAnsiTheme="minorBidi"/>
          <w:sz w:val="28"/>
          <w:szCs w:val="28"/>
        </w:rPr>
        <w:t>swarf</w:t>
      </w:r>
      <w:proofErr w:type="spellEnd"/>
      <w:r w:rsidR="003850C8" w:rsidRPr="00367E53">
        <w:rPr>
          <w:rFonts w:asciiTheme="minorBidi" w:hAnsiTheme="minorBidi"/>
          <w:sz w:val="28"/>
          <w:szCs w:val="28"/>
        </w:rPr>
        <w:t xml:space="preserve"> handles and buckets are used when cleaning </w:t>
      </w:r>
      <w:proofErr w:type="spellStart"/>
      <w:r w:rsidR="003850C8" w:rsidRPr="00367E53">
        <w:rPr>
          <w:rFonts w:asciiTheme="minorBidi" w:hAnsiTheme="minorBidi"/>
          <w:sz w:val="28"/>
          <w:szCs w:val="28"/>
        </w:rPr>
        <w:t>swarf</w:t>
      </w:r>
      <w:proofErr w:type="spellEnd"/>
      <w:r w:rsidR="003850C8" w:rsidRPr="00367E53">
        <w:rPr>
          <w:rFonts w:asciiTheme="minorBidi" w:hAnsiTheme="minorBidi"/>
          <w:sz w:val="28"/>
          <w:szCs w:val="28"/>
        </w:rPr>
        <w:t xml:space="preserve">, shaving and cuttings from lathe.’ </w:t>
      </w:r>
      <w:sdt>
        <w:sdtPr>
          <w:rPr>
            <w:rFonts w:asciiTheme="minorBidi" w:hAnsiTheme="minorBidi"/>
            <w:sz w:val="28"/>
            <w:szCs w:val="28"/>
          </w:rPr>
          <w:id w:val="-1358432226"/>
          <w:citation/>
        </w:sdtPr>
        <w:sdtEndPr/>
        <w:sdtContent>
          <w:r w:rsidR="003850C8" w:rsidRPr="00367E53">
            <w:rPr>
              <w:rFonts w:asciiTheme="minorBidi" w:hAnsiTheme="minorBidi"/>
              <w:sz w:val="28"/>
              <w:szCs w:val="28"/>
            </w:rPr>
            <w:fldChar w:fldCharType="begin"/>
          </w:r>
          <w:r w:rsidR="003850C8" w:rsidRPr="00367E53">
            <w:rPr>
              <w:rFonts w:asciiTheme="minorBidi" w:hAnsiTheme="minorBidi"/>
              <w:sz w:val="28"/>
              <w:szCs w:val="28"/>
            </w:rPr>
            <w:instrText xml:space="preserve"> CITATION Wor17 \l 2057 </w:instrText>
          </w:r>
          <w:r w:rsidR="003850C8" w:rsidRPr="00367E53">
            <w:rPr>
              <w:rFonts w:asciiTheme="minorBidi" w:hAnsiTheme="minorBidi"/>
              <w:sz w:val="28"/>
              <w:szCs w:val="28"/>
            </w:rPr>
            <w:fldChar w:fldCharType="separate"/>
          </w:r>
          <w:r w:rsidR="003850C8" w:rsidRPr="00367E53">
            <w:rPr>
              <w:rFonts w:asciiTheme="minorBidi" w:hAnsiTheme="minorBidi"/>
              <w:noProof/>
              <w:sz w:val="28"/>
              <w:szCs w:val="28"/>
            </w:rPr>
            <w:t>(WorkSafe Victoria , 2017)</w:t>
          </w:r>
          <w:r w:rsidR="003850C8" w:rsidRPr="00367E53">
            <w:rPr>
              <w:rFonts w:asciiTheme="minorBidi" w:hAnsiTheme="minorBidi"/>
              <w:sz w:val="28"/>
              <w:szCs w:val="28"/>
            </w:rPr>
            <w:fldChar w:fldCharType="end"/>
          </w:r>
        </w:sdtContent>
      </w:sdt>
    </w:p>
    <w:p w14:paraId="14D04163" w14:textId="77777777" w:rsidR="003850C8" w:rsidRPr="003850C8" w:rsidRDefault="003850C8" w:rsidP="003850C8">
      <w:pPr>
        <w:pStyle w:val="NormalWeb"/>
        <w:rPr>
          <w:rFonts w:asciiTheme="minorBidi" w:hAnsiTheme="minorBidi" w:cstheme="minorBidi"/>
          <w:sz w:val="28"/>
          <w:szCs w:val="28"/>
        </w:rPr>
      </w:pPr>
    </w:p>
    <w:p w14:paraId="03CD84B1" w14:textId="331A0968" w:rsidR="00A46EEB" w:rsidRDefault="00A46EEB" w:rsidP="00AD7DEB">
      <w:pPr>
        <w:rPr>
          <w:sz w:val="28"/>
          <w:szCs w:val="28"/>
        </w:rPr>
      </w:pPr>
    </w:p>
    <w:p w14:paraId="13B71187" w14:textId="77777777" w:rsidR="001826A0" w:rsidRDefault="001826A0" w:rsidP="00AD7DEB">
      <w:pPr>
        <w:rPr>
          <w:sz w:val="28"/>
          <w:szCs w:val="28"/>
        </w:rPr>
      </w:pPr>
    </w:p>
    <w:p w14:paraId="77739945" w14:textId="77777777" w:rsidR="0022392F" w:rsidRDefault="0022392F" w:rsidP="00AD7DEB">
      <w:pPr>
        <w:rPr>
          <w:sz w:val="28"/>
          <w:szCs w:val="28"/>
        </w:rPr>
      </w:pPr>
    </w:p>
    <w:p w14:paraId="5EA87AFE" w14:textId="7F7988BE" w:rsidR="000C03DB" w:rsidRDefault="000C03DB" w:rsidP="00AD7DEB">
      <w:pPr>
        <w:rPr>
          <w:sz w:val="28"/>
          <w:szCs w:val="28"/>
        </w:rPr>
      </w:pPr>
      <w:r w:rsidRPr="00B0385E">
        <w:rPr>
          <w:sz w:val="28"/>
          <w:szCs w:val="28"/>
        </w:rPr>
        <w:br w:type="page"/>
      </w:r>
    </w:p>
    <w:p w14:paraId="008345DB" w14:textId="1C30DF76" w:rsidR="000C03DB" w:rsidRPr="009A34E6" w:rsidRDefault="00483886" w:rsidP="009A34E6">
      <w:pPr>
        <w:rPr>
          <w:sz w:val="32"/>
          <w:szCs w:val="32"/>
          <w:u w:val="single"/>
        </w:rPr>
      </w:pPr>
      <w:r w:rsidRPr="009A34E6">
        <w:rPr>
          <w:sz w:val="32"/>
          <w:szCs w:val="32"/>
          <w:u w:val="single"/>
        </w:rPr>
        <w:lastRenderedPageBreak/>
        <w:t>Methodology</w:t>
      </w:r>
    </w:p>
    <w:p w14:paraId="55DE7415" w14:textId="3B408CC7" w:rsidR="00520943" w:rsidRDefault="003850C8" w:rsidP="00520943">
      <w:pPr>
        <w:rPr>
          <w:rFonts w:cstheme="majorBidi"/>
          <w:sz w:val="28"/>
          <w:szCs w:val="28"/>
        </w:rPr>
      </w:pPr>
      <w:r>
        <w:rPr>
          <w:rFonts w:cstheme="majorBidi"/>
          <w:sz w:val="28"/>
          <w:szCs w:val="28"/>
        </w:rPr>
        <w:t xml:space="preserve">The equipment used during this session was a </w:t>
      </w:r>
      <w:r w:rsidR="00520943">
        <w:rPr>
          <w:rFonts w:cstheme="majorBidi"/>
          <w:sz w:val="28"/>
          <w:szCs w:val="28"/>
        </w:rPr>
        <w:t>centre drive metal lathe with a digital axis measurement display</w:t>
      </w:r>
      <w:r w:rsidR="00D12097">
        <w:rPr>
          <w:rFonts w:cstheme="majorBidi"/>
          <w:sz w:val="28"/>
          <w:szCs w:val="28"/>
        </w:rPr>
        <w:t xml:space="preserve">, a </w:t>
      </w:r>
      <w:proofErr w:type="spellStart"/>
      <w:r w:rsidR="00D12097">
        <w:rPr>
          <w:rFonts w:cstheme="majorBidi"/>
          <w:sz w:val="28"/>
          <w:szCs w:val="28"/>
        </w:rPr>
        <w:t>micrometer</w:t>
      </w:r>
      <w:proofErr w:type="spellEnd"/>
      <w:r w:rsidR="00520943">
        <w:rPr>
          <w:rFonts w:cstheme="majorBidi"/>
          <w:sz w:val="28"/>
          <w:szCs w:val="28"/>
        </w:rPr>
        <w:t xml:space="preserve"> and a digital measuring gauge. </w:t>
      </w:r>
      <w:r w:rsidR="00C71078">
        <w:rPr>
          <w:rFonts w:cstheme="majorBidi"/>
          <w:sz w:val="28"/>
          <w:szCs w:val="28"/>
        </w:rPr>
        <w:t xml:space="preserve">The component was cylindrical in shape and composed of mild steel. </w:t>
      </w:r>
      <w:r w:rsidR="00520943">
        <w:rPr>
          <w:rFonts w:cstheme="majorBidi"/>
          <w:sz w:val="28"/>
          <w:szCs w:val="28"/>
        </w:rPr>
        <w:t xml:space="preserve">In this </w:t>
      </w:r>
      <w:r w:rsidR="008E0861">
        <w:rPr>
          <w:rFonts w:cstheme="majorBidi"/>
          <w:sz w:val="28"/>
          <w:szCs w:val="28"/>
        </w:rPr>
        <w:t>session,</w:t>
      </w:r>
      <w:r w:rsidR="00520943">
        <w:rPr>
          <w:rFonts w:cstheme="majorBidi"/>
          <w:sz w:val="28"/>
          <w:szCs w:val="28"/>
        </w:rPr>
        <w:t xml:space="preserve"> I had to turn the metal component and remove material from the outer edge in order to cut ‘steps’ into the component a</w:t>
      </w:r>
      <w:r w:rsidR="00590508">
        <w:rPr>
          <w:rFonts w:cstheme="majorBidi"/>
          <w:sz w:val="28"/>
          <w:szCs w:val="28"/>
        </w:rPr>
        <w:t>t the required measurements. The first cut had already been made at this point on the other face of the component.</w:t>
      </w:r>
      <w:r w:rsidR="00B41361">
        <w:rPr>
          <w:rFonts w:cstheme="majorBidi"/>
          <w:sz w:val="28"/>
          <w:szCs w:val="28"/>
        </w:rPr>
        <w:t xml:space="preserve"> The cut I </w:t>
      </w:r>
      <w:r w:rsidR="00C71078">
        <w:rPr>
          <w:rFonts w:cstheme="majorBidi"/>
          <w:sz w:val="28"/>
          <w:szCs w:val="28"/>
        </w:rPr>
        <w:t>made in this session was 60mm along the component from the face and had to be 4mm deep. This would leave a 40mm diameter step surrounded by a 36mm diameter step and the step cut in the previous session.</w:t>
      </w:r>
      <w:r w:rsidR="00AF5FE9">
        <w:rPr>
          <w:rFonts w:cstheme="majorBidi"/>
          <w:sz w:val="28"/>
          <w:szCs w:val="28"/>
        </w:rPr>
        <w:t xml:space="preserve"> </w:t>
      </w:r>
      <w:r w:rsidR="00367E53">
        <w:rPr>
          <w:rFonts w:cstheme="majorBidi"/>
          <w:sz w:val="28"/>
          <w:szCs w:val="28"/>
        </w:rPr>
        <w:t xml:space="preserve">All dimensions of the finished component need to be within a tolerance of +- 0.2mm. </w:t>
      </w:r>
      <w:r w:rsidR="00AF5FE9">
        <w:rPr>
          <w:rFonts w:cstheme="majorBidi"/>
          <w:sz w:val="28"/>
          <w:szCs w:val="28"/>
        </w:rPr>
        <w:t>The process was carried out as follows;</w:t>
      </w:r>
    </w:p>
    <w:p w14:paraId="48EDDD9A" w14:textId="6C9ADAC2" w:rsidR="00A702DE" w:rsidRDefault="0084184B" w:rsidP="00A702DE">
      <w:pPr>
        <w:pStyle w:val="ListParagraph"/>
        <w:numPr>
          <w:ilvl w:val="0"/>
          <w:numId w:val="5"/>
        </w:numPr>
        <w:rPr>
          <w:rFonts w:cstheme="majorBidi"/>
          <w:sz w:val="28"/>
          <w:szCs w:val="28"/>
        </w:rPr>
      </w:pPr>
      <w:r>
        <w:rPr>
          <w:rFonts w:cstheme="majorBidi"/>
          <w:sz w:val="28"/>
          <w:szCs w:val="28"/>
        </w:rPr>
        <w:t>Firstly,</w:t>
      </w:r>
      <w:r w:rsidR="00AF5FE9">
        <w:rPr>
          <w:rFonts w:cstheme="majorBidi"/>
          <w:sz w:val="28"/>
          <w:szCs w:val="28"/>
        </w:rPr>
        <w:t xml:space="preserve"> I had to secure the component into the </w:t>
      </w:r>
      <w:r w:rsidR="008E0861">
        <w:rPr>
          <w:rFonts w:cstheme="majorBidi"/>
          <w:sz w:val="28"/>
          <w:szCs w:val="28"/>
        </w:rPr>
        <w:t>3-jaw</w:t>
      </w:r>
      <w:r w:rsidR="00807D74">
        <w:rPr>
          <w:rFonts w:cstheme="majorBidi"/>
          <w:sz w:val="28"/>
          <w:szCs w:val="28"/>
        </w:rPr>
        <w:t xml:space="preserve"> </w:t>
      </w:r>
      <w:r w:rsidR="00A702DE">
        <w:rPr>
          <w:rFonts w:cstheme="majorBidi"/>
          <w:sz w:val="28"/>
          <w:szCs w:val="28"/>
        </w:rPr>
        <w:t>chuck. It is important to check that the component is tightl</w:t>
      </w:r>
      <w:r>
        <w:rPr>
          <w:rFonts w:cstheme="majorBidi"/>
          <w:sz w:val="28"/>
          <w:szCs w:val="28"/>
        </w:rPr>
        <w:t xml:space="preserve">y fastened into the </w:t>
      </w:r>
      <w:r w:rsidR="00A702DE">
        <w:rPr>
          <w:rFonts w:cstheme="majorBidi"/>
          <w:sz w:val="28"/>
          <w:szCs w:val="28"/>
        </w:rPr>
        <w:t>chuck</w:t>
      </w:r>
      <w:r w:rsidR="00D12097">
        <w:rPr>
          <w:rFonts w:cstheme="majorBidi"/>
          <w:sz w:val="28"/>
          <w:szCs w:val="28"/>
        </w:rPr>
        <w:t xml:space="preserve"> and that the guard is lowered before starting the lathe</w:t>
      </w:r>
    </w:p>
    <w:p w14:paraId="1DF89894" w14:textId="77777777" w:rsidR="003E49E3" w:rsidRPr="003E49E3" w:rsidRDefault="003E49E3" w:rsidP="003E49E3">
      <w:pPr>
        <w:rPr>
          <w:rFonts w:cstheme="majorBidi"/>
          <w:sz w:val="28"/>
          <w:szCs w:val="28"/>
        </w:rPr>
      </w:pPr>
    </w:p>
    <w:p w14:paraId="2EA2A28B" w14:textId="77777777" w:rsidR="00483886" w:rsidRDefault="00483886">
      <w:pPr>
        <w:rPr>
          <w:rFonts w:cstheme="majorBidi"/>
          <w:sz w:val="28"/>
          <w:szCs w:val="28"/>
        </w:rPr>
      </w:pPr>
    </w:p>
    <w:p w14:paraId="30426B0A" w14:textId="167F656F" w:rsidR="00483886" w:rsidRDefault="00941BF6" w:rsidP="003E49E3">
      <w:pPr>
        <w:tabs>
          <w:tab w:val="left" w:pos="5124"/>
        </w:tabs>
        <w:rPr>
          <w:rFonts w:cstheme="majorBidi"/>
          <w:sz w:val="28"/>
          <w:szCs w:val="28"/>
        </w:rPr>
      </w:pPr>
      <w:r>
        <w:rPr>
          <w:rFonts w:cstheme="majorBidi"/>
          <w:noProof/>
          <w:sz w:val="28"/>
          <w:szCs w:val="28"/>
          <w:lang w:eastAsia="zh-CN"/>
        </w:rPr>
        <w:drawing>
          <wp:inline distT="0" distB="0" distL="0" distR="0" wp14:anchorId="5A66B24F" wp14:editId="6B23D07C">
            <wp:extent cx="2745355" cy="2750185"/>
            <wp:effectExtent l="0" t="2540" r="0" b="0"/>
            <wp:docPr id="5" name="Picture 5" descr="/Users/julesblack/Desktop/IMG_2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ulesblack/Desktop/IMG_243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2769657" cy="2774530"/>
                    </a:xfrm>
                    <a:prstGeom prst="rect">
                      <a:avLst/>
                    </a:prstGeom>
                    <a:noFill/>
                    <a:ln>
                      <a:noFill/>
                    </a:ln>
                  </pic:spPr>
                </pic:pic>
              </a:graphicData>
            </a:graphic>
          </wp:inline>
        </w:drawing>
      </w:r>
      <w:r w:rsidR="003E49E3">
        <w:rPr>
          <w:rFonts w:cstheme="majorBidi"/>
          <w:sz w:val="28"/>
          <w:szCs w:val="28"/>
        </w:rPr>
        <w:tab/>
        <w:t xml:space="preserve">figure 1, the component fastened securely in the chuck </w:t>
      </w:r>
    </w:p>
    <w:p w14:paraId="7F112F7A" w14:textId="77777777" w:rsidR="00483886" w:rsidRDefault="00483886">
      <w:pPr>
        <w:rPr>
          <w:rFonts w:cstheme="majorBidi"/>
          <w:sz w:val="28"/>
          <w:szCs w:val="28"/>
        </w:rPr>
      </w:pPr>
    </w:p>
    <w:p w14:paraId="30CB5823" w14:textId="34780874" w:rsidR="00483886" w:rsidRDefault="00483886" w:rsidP="0084184B">
      <w:pPr>
        <w:rPr>
          <w:rFonts w:cstheme="majorBidi"/>
          <w:sz w:val="28"/>
          <w:szCs w:val="28"/>
        </w:rPr>
      </w:pPr>
    </w:p>
    <w:p w14:paraId="17FF33EF" w14:textId="0A19E1E7" w:rsidR="0084184B" w:rsidRDefault="00A77AB9" w:rsidP="0084184B">
      <w:pPr>
        <w:pStyle w:val="ListParagraph"/>
        <w:numPr>
          <w:ilvl w:val="0"/>
          <w:numId w:val="5"/>
        </w:numPr>
        <w:rPr>
          <w:rFonts w:cstheme="majorBidi"/>
          <w:sz w:val="28"/>
          <w:szCs w:val="28"/>
        </w:rPr>
      </w:pPr>
      <w:r>
        <w:rPr>
          <w:rFonts w:cstheme="majorBidi"/>
          <w:sz w:val="28"/>
          <w:szCs w:val="28"/>
        </w:rPr>
        <w:t xml:space="preserve"> The next step was to measure the component inside the chuck using </w:t>
      </w:r>
      <w:r w:rsidR="00D12097">
        <w:rPr>
          <w:rFonts w:cstheme="majorBidi"/>
          <w:sz w:val="28"/>
          <w:szCs w:val="28"/>
        </w:rPr>
        <w:t xml:space="preserve">a </w:t>
      </w:r>
      <w:proofErr w:type="spellStart"/>
      <w:r w:rsidR="00D12097">
        <w:rPr>
          <w:rFonts w:cstheme="majorBidi"/>
          <w:sz w:val="28"/>
          <w:szCs w:val="28"/>
        </w:rPr>
        <w:t>micrometer</w:t>
      </w:r>
      <w:proofErr w:type="spellEnd"/>
      <w:r w:rsidR="00D12097">
        <w:rPr>
          <w:rFonts w:cstheme="majorBidi"/>
          <w:sz w:val="28"/>
          <w:szCs w:val="28"/>
        </w:rPr>
        <w:t xml:space="preserve">, once the width is known for certain measurements can be entered into the digital readout on the lathe. Below are photographs of the </w:t>
      </w:r>
      <w:proofErr w:type="spellStart"/>
      <w:r w:rsidR="00D12097">
        <w:rPr>
          <w:rFonts w:cstheme="majorBidi"/>
          <w:sz w:val="28"/>
          <w:szCs w:val="28"/>
        </w:rPr>
        <w:t>micrometer</w:t>
      </w:r>
      <w:proofErr w:type="spellEnd"/>
      <w:r w:rsidR="00D12097">
        <w:rPr>
          <w:rFonts w:cstheme="majorBidi"/>
          <w:sz w:val="28"/>
          <w:szCs w:val="28"/>
        </w:rPr>
        <w:t xml:space="preserve"> measurement and the component diagram;</w:t>
      </w:r>
    </w:p>
    <w:p w14:paraId="2D96B7E7" w14:textId="77777777" w:rsidR="00D12097" w:rsidRPr="00D12097" w:rsidRDefault="00D12097" w:rsidP="00D12097">
      <w:pPr>
        <w:ind w:left="360"/>
        <w:rPr>
          <w:rFonts w:cstheme="majorBidi"/>
          <w:sz w:val="28"/>
          <w:szCs w:val="28"/>
        </w:rPr>
      </w:pPr>
    </w:p>
    <w:p w14:paraId="04010744" w14:textId="20CDC814" w:rsidR="00483886" w:rsidRDefault="003E49E3">
      <w:pPr>
        <w:rPr>
          <w:rFonts w:cstheme="majorBidi"/>
          <w:sz w:val="28"/>
          <w:szCs w:val="28"/>
        </w:rPr>
      </w:pPr>
      <w:r>
        <w:rPr>
          <w:rFonts w:cstheme="majorBidi"/>
          <w:sz w:val="28"/>
          <w:szCs w:val="28"/>
        </w:rPr>
        <w:t xml:space="preserve">Figure 2, the </w:t>
      </w:r>
      <w:r w:rsidR="009F297E">
        <w:rPr>
          <w:rFonts w:cstheme="majorBidi"/>
          <w:sz w:val="28"/>
          <w:szCs w:val="28"/>
        </w:rPr>
        <w:t xml:space="preserve">technical drawing            Figure 3, </w:t>
      </w:r>
      <w:proofErr w:type="spellStart"/>
      <w:r w:rsidR="009F297E">
        <w:rPr>
          <w:rFonts w:cstheme="majorBidi"/>
          <w:sz w:val="28"/>
          <w:szCs w:val="28"/>
        </w:rPr>
        <w:t>micrometer</w:t>
      </w:r>
      <w:proofErr w:type="spellEnd"/>
      <w:r w:rsidR="009F297E">
        <w:rPr>
          <w:rFonts w:cstheme="majorBidi"/>
          <w:sz w:val="28"/>
          <w:szCs w:val="28"/>
        </w:rPr>
        <w:t xml:space="preserve"> screw gauge </w:t>
      </w:r>
    </w:p>
    <w:p w14:paraId="3680794C" w14:textId="77777777" w:rsidR="00483886" w:rsidRDefault="00483886">
      <w:pPr>
        <w:rPr>
          <w:rFonts w:cstheme="majorBidi"/>
          <w:sz w:val="28"/>
          <w:szCs w:val="28"/>
        </w:rPr>
      </w:pPr>
    </w:p>
    <w:p w14:paraId="79BA17EC" w14:textId="78B65034" w:rsidR="00483886" w:rsidRDefault="00D12097">
      <w:pPr>
        <w:rPr>
          <w:rFonts w:cstheme="majorBidi"/>
          <w:sz w:val="28"/>
          <w:szCs w:val="28"/>
        </w:rPr>
      </w:pPr>
      <w:r>
        <w:rPr>
          <w:rFonts w:cstheme="majorBidi"/>
          <w:noProof/>
          <w:sz w:val="28"/>
          <w:szCs w:val="28"/>
          <w:lang w:eastAsia="zh-CN"/>
        </w:rPr>
        <w:drawing>
          <wp:inline distT="0" distB="0" distL="0" distR="0" wp14:anchorId="5732E9C6" wp14:editId="3EC1577A">
            <wp:extent cx="3759762" cy="2594395"/>
            <wp:effectExtent l="0" t="1588" r="0" b="0"/>
            <wp:docPr id="6" name="Picture 6" descr="/Users/julesblack/Desktop/IMG_2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ulesblack/Desktop/IMG_243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3820481" cy="2636294"/>
                    </a:xfrm>
                    <a:prstGeom prst="rect">
                      <a:avLst/>
                    </a:prstGeom>
                    <a:noFill/>
                    <a:ln>
                      <a:noFill/>
                    </a:ln>
                  </pic:spPr>
                </pic:pic>
              </a:graphicData>
            </a:graphic>
          </wp:inline>
        </w:drawing>
      </w:r>
      <w:r>
        <w:rPr>
          <w:rFonts w:cstheme="majorBidi"/>
          <w:noProof/>
          <w:sz w:val="28"/>
          <w:szCs w:val="28"/>
          <w:lang w:eastAsia="zh-CN"/>
        </w:rPr>
        <w:drawing>
          <wp:inline distT="0" distB="0" distL="0" distR="0" wp14:anchorId="3663DE3E" wp14:editId="6947AEFA">
            <wp:extent cx="3709818" cy="2786070"/>
            <wp:effectExtent l="4762" t="0" r="3493" b="3492"/>
            <wp:docPr id="7" name="Picture 7" descr="/Users/julesblack/Desktop/IMG_2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julesblack/Desktop/IMG_243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3744023" cy="2811758"/>
                    </a:xfrm>
                    <a:prstGeom prst="rect">
                      <a:avLst/>
                    </a:prstGeom>
                    <a:noFill/>
                    <a:ln>
                      <a:noFill/>
                    </a:ln>
                  </pic:spPr>
                </pic:pic>
              </a:graphicData>
            </a:graphic>
          </wp:inline>
        </w:drawing>
      </w:r>
    </w:p>
    <w:p w14:paraId="7334A53A" w14:textId="469A0E2B" w:rsidR="00483886" w:rsidRDefault="00483886" w:rsidP="00D12097">
      <w:pPr>
        <w:rPr>
          <w:rFonts w:cstheme="majorBidi"/>
          <w:sz w:val="28"/>
          <w:szCs w:val="28"/>
        </w:rPr>
      </w:pPr>
    </w:p>
    <w:p w14:paraId="45B3A2DF" w14:textId="75B1FAD3" w:rsidR="00483886" w:rsidRDefault="00483886" w:rsidP="00D12097">
      <w:pPr>
        <w:rPr>
          <w:rFonts w:cstheme="majorBidi"/>
          <w:sz w:val="28"/>
          <w:szCs w:val="28"/>
        </w:rPr>
      </w:pPr>
    </w:p>
    <w:p w14:paraId="177C2825" w14:textId="77777777" w:rsidR="00483886" w:rsidRDefault="00483886">
      <w:pPr>
        <w:rPr>
          <w:rFonts w:cstheme="majorBidi"/>
          <w:sz w:val="28"/>
          <w:szCs w:val="28"/>
        </w:rPr>
      </w:pPr>
    </w:p>
    <w:p w14:paraId="111CD2D5" w14:textId="77777777" w:rsidR="00483886" w:rsidRDefault="00483886">
      <w:pPr>
        <w:rPr>
          <w:rFonts w:cstheme="majorBidi"/>
          <w:sz w:val="28"/>
          <w:szCs w:val="28"/>
        </w:rPr>
      </w:pPr>
    </w:p>
    <w:p w14:paraId="19D1027C" w14:textId="77777777" w:rsidR="00483886" w:rsidRDefault="00483886">
      <w:pPr>
        <w:rPr>
          <w:rFonts w:cstheme="majorBidi"/>
          <w:sz w:val="28"/>
          <w:szCs w:val="28"/>
        </w:rPr>
      </w:pPr>
    </w:p>
    <w:p w14:paraId="0258FF01" w14:textId="77777777" w:rsidR="00483886" w:rsidRDefault="00483886">
      <w:pPr>
        <w:rPr>
          <w:rFonts w:cstheme="majorBidi"/>
          <w:sz w:val="28"/>
          <w:szCs w:val="28"/>
        </w:rPr>
      </w:pPr>
    </w:p>
    <w:p w14:paraId="2B3B866E" w14:textId="77777777" w:rsidR="00483886" w:rsidRDefault="00483886">
      <w:pPr>
        <w:rPr>
          <w:rFonts w:cstheme="majorBidi"/>
          <w:sz w:val="28"/>
          <w:szCs w:val="28"/>
        </w:rPr>
      </w:pPr>
    </w:p>
    <w:p w14:paraId="25A1053A" w14:textId="77777777" w:rsidR="00483886" w:rsidRDefault="00483886">
      <w:pPr>
        <w:rPr>
          <w:rFonts w:cstheme="majorBidi"/>
          <w:sz w:val="28"/>
          <w:szCs w:val="28"/>
        </w:rPr>
      </w:pPr>
    </w:p>
    <w:p w14:paraId="5EAE3FED" w14:textId="5FD25CE1" w:rsidR="003E49E3" w:rsidRPr="003E49E3" w:rsidRDefault="00D12097" w:rsidP="00D12097">
      <w:pPr>
        <w:pStyle w:val="ListParagraph"/>
        <w:numPr>
          <w:ilvl w:val="0"/>
          <w:numId w:val="5"/>
        </w:numPr>
        <w:rPr>
          <w:rFonts w:cstheme="majorBidi"/>
          <w:sz w:val="28"/>
          <w:szCs w:val="28"/>
        </w:rPr>
      </w:pPr>
      <w:r>
        <w:rPr>
          <w:sz w:val="28"/>
          <w:szCs w:val="28"/>
        </w:rPr>
        <w:lastRenderedPageBreak/>
        <w:t xml:space="preserve">the next step was to start cutting the component. I started the lathe </w:t>
      </w:r>
      <w:r w:rsidR="000B5E66">
        <w:rPr>
          <w:sz w:val="28"/>
          <w:szCs w:val="28"/>
        </w:rPr>
        <w:t xml:space="preserve">using the motor lever before slowly edging the face of the component towards the cutting tool using the saddle handle. Once contact was made between the component and the cutting tool I </w:t>
      </w:r>
      <w:r w:rsidR="009F297E">
        <w:rPr>
          <w:sz w:val="28"/>
          <w:szCs w:val="28"/>
        </w:rPr>
        <w:t>zeroed</w:t>
      </w:r>
      <w:r w:rsidR="000B5E66">
        <w:rPr>
          <w:sz w:val="28"/>
          <w:szCs w:val="28"/>
        </w:rPr>
        <w:t xml:space="preserve"> the digital </w:t>
      </w:r>
      <w:r w:rsidR="003E49E3">
        <w:rPr>
          <w:sz w:val="28"/>
          <w:szCs w:val="28"/>
        </w:rPr>
        <w:t xml:space="preserve">readout in the x axis. </w:t>
      </w:r>
    </w:p>
    <w:p w14:paraId="7FA83063" w14:textId="3309352B" w:rsidR="003E49E3" w:rsidRPr="003E49E3" w:rsidRDefault="008E0861" w:rsidP="00D12097">
      <w:pPr>
        <w:pStyle w:val="ListParagraph"/>
        <w:numPr>
          <w:ilvl w:val="0"/>
          <w:numId w:val="5"/>
        </w:numPr>
        <w:rPr>
          <w:rFonts w:cstheme="majorBidi"/>
          <w:sz w:val="28"/>
          <w:szCs w:val="28"/>
        </w:rPr>
      </w:pPr>
      <w:r>
        <w:rPr>
          <w:sz w:val="28"/>
          <w:szCs w:val="28"/>
        </w:rPr>
        <w:t xml:space="preserve">I then proceeded to cut </w:t>
      </w:r>
      <w:r w:rsidR="003E49E3">
        <w:rPr>
          <w:sz w:val="28"/>
          <w:szCs w:val="28"/>
        </w:rPr>
        <w:t>along the</w:t>
      </w:r>
      <w:r>
        <w:rPr>
          <w:sz w:val="28"/>
          <w:szCs w:val="28"/>
        </w:rPr>
        <w:t xml:space="preserve"> component</w:t>
      </w:r>
      <w:r w:rsidR="003E49E3">
        <w:rPr>
          <w:sz w:val="28"/>
          <w:szCs w:val="28"/>
        </w:rPr>
        <w:t xml:space="preserve"> </w:t>
      </w:r>
      <w:r>
        <w:rPr>
          <w:sz w:val="28"/>
          <w:szCs w:val="28"/>
        </w:rPr>
        <w:t xml:space="preserve">in 0.5 mm increments </w:t>
      </w:r>
      <w:r w:rsidR="003E49E3">
        <w:rPr>
          <w:sz w:val="28"/>
          <w:szCs w:val="28"/>
        </w:rPr>
        <w:t>until I had reached within 0.2mm of</w:t>
      </w:r>
      <w:r>
        <w:rPr>
          <w:sz w:val="28"/>
          <w:szCs w:val="28"/>
        </w:rPr>
        <w:t xml:space="preserve"> 4mm</w:t>
      </w:r>
      <w:r w:rsidR="003E49E3">
        <w:rPr>
          <w:sz w:val="28"/>
          <w:szCs w:val="28"/>
        </w:rPr>
        <w:t xml:space="preserve"> from the first cut. I stopped </w:t>
      </w:r>
      <w:r>
        <w:rPr>
          <w:sz w:val="28"/>
          <w:szCs w:val="28"/>
        </w:rPr>
        <w:t xml:space="preserve">the machine cutting before reaching </w:t>
      </w:r>
      <w:r w:rsidR="003E49E3">
        <w:rPr>
          <w:sz w:val="28"/>
          <w:szCs w:val="28"/>
        </w:rPr>
        <w:t>59.8mm from the face as excess material can be carefully removed if this does not end up within the tolerance.</w:t>
      </w:r>
    </w:p>
    <w:p w14:paraId="2D5255B1" w14:textId="5B637F74" w:rsidR="00483886" w:rsidRPr="00D12097" w:rsidRDefault="003E49E3" w:rsidP="00D12097">
      <w:pPr>
        <w:pStyle w:val="ListParagraph"/>
        <w:numPr>
          <w:ilvl w:val="0"/>
          <w:numId w:val="5"/>
        </w:numPr>
        <w:rPr>
          <w:rFonts w:cstheme="majorBidi"/>
          <w:sz w:val="28"/>
          <w:szCs w:val="28"/>
        </w:rPr>
      </w:pPr>
      <w:r>
        <w:rPr>
          <w:sz w:val="28"/>
          <w:szCs w:val="28"/>
        </w:rPr>
        <w:t xml:space="preserve">After cutting I removed the component from the machine after using the emergency stop in order to measure my cut. I checked that the cut was within the 0.2mm tolerance in terms of width and length </w:t>
      </w:r>
    </w:p>
    <w:p w14:paraId="4AAE360D" w14:textId="77777777" w:rsidR="00483886" w:rsidRDefault="00483886">
      <w:pPr>
        <w:rPr>
          <w:rFonts w:cstheme="majorBidi"/>
          <w:sz w:val="28"/>
          <w:szCs w:val="28"/>
        </w:rPr>
      </w:pPr>
    </w:p>
    <w:p w14:paraId="185C66E5" w14:textId="217C5D60" w:rsidR="00483886" w:rsidRDefault="003E49E3" w:rsidP="009F297E">
      <w:pPr>
        <w:tabs>
          <w:tab w:val="left" w:pos="5308"/>
        </w:tabs>
        <w:rPr>
          <w:rFonts w:cstheme="majorBidi"/>
          <w:sz w:val="28"/>
          <w:szCs w:val="28"/>
        </w:rPr>
      </w:pPr>
      <w:r>
        <w:rPr>
          <w:rFonts w:cstheme="majorBidi"/>
          <w:noProof/>
          <w:sz w:val="28"/>
          <w:szCs w:val="28"/>
          <w:lang w:eastAsia="zh-CN"/>
        </w:rPr>
        <w:drawing>
          <wp:inline distT="0" distB="0" distL="0" distR="0" wp14:anchorId="69D16958" wp14:editId="10440ECD">
            <wp:extent cx="4116705" cy="2821047"/>
            <wp:effectExtent l="0" t="12382" r="11112" b="11113"/>
            <wp:docPr id="8" name="Picture 8" descr="/Users/julesblack/Desktop/IMG_2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julesblack/Desktop/IMG_243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4140706" cy="2837494"/>
                    </a:xfrm>
                    <a:prstGeom prst="rect">
                      <a:avLst/>
                    </a:prstGeom>
                    <a:noFill/>
                    <a:ln>
                      <a:noFill/>
                    </a:ln>
                  </pic:spPr>
                </pic:pic>
              </a:graphicData>
            </a:graphic>
          </wp:inline>
        </w:drawing>
      </w:r>
      <w:r w:rsidR="009F297E">
        <w:rPr>
          <w:rFonts w:cstheme="majorBidi"/>
          <w:sz w:val="28"/>
          <w:szCs w:val="28"/>
        </w:rPr>
        <w:t>Figure 4, digital readout of the lathe</w:t>
      </w:r>
    </w:p>
    <w:p w14:paraId="2BE40E53" w14:textId="77777777" w:rsidR="00483886" w:rsidRDefault="00483886">
      <w:pPr>
        <w:rPr>
          <w:rFonts w:cstheme="majorBidi"/>
          <w:sz w:val="28"/>
          <w:szCs w:val="28"/>
        </w:rPr>
      </w:pPr>
    </w:p>
    <w:p w14:paraId="6706434B" w14:textId="77777777" w:rsidR="00483886" w:rsidRDefault="00483886">
      <w:pPr>
        <w:rPr>
          <w:rFonts w:cstheme="majorBidi"/>
          <w:sz w:val="28"/>
          <w:szCs w:val="28"/>
        </w:rPr>
      </w:pPr>
    </w:p>
    <w:p w14:paraId="76507679" w14:textId="75EF3538" w:rsidR="00483886" w:rsidRDefault="009F297E">
      <w:r>
        <w:rPr>
          <w:sz w:val="28"/>
          <w:szCs w:val="28"/>
        </w:rPr>
        <w:lastRenderedPageBreak/>
        <w:t>Figure 6, the component being cut down for the next ‘step’</w:t>
      </w:r>
    </w:p>
    <w:p w14:paraId="4C56E499" w14:textId="77777777" w:rsidR="009A34E6" w:rsidRDefault="009A34E6" w:rsidP="009A34E6"/>
    <w:p w14:paraId="0E813583" w14:textId="51ED8A38" w:rsidR="00367E53" w:rsidRDefault="009F297E" w:rsidP="009A34E6">
      <w:pPr>
        <w:rPr>
          <w:sz w:val="32"/>
          <w:szCs w:val="32"/>
          <w:u w:val="single"/>
        </w:rPr>
      </w:pPr>
      <w:r>
        <w:rPr>
          <w:noProof/>
          <w:sz w:val="32"/>
          <w:szCs w:val="32"/>
          <w:u w:val="single"/>
          <w:lang w:eastAsia="zh-CN"/>
        </w:rPr>
        <w:drawing>
          <wp:inline distT="0" distB="0" distL="0" distR="0" wp14:anchorId="1489EA2C" wp14:editId="479AA1F1">
            <wp:extent cx="4145915" cy="3082875"/>
            <wp:effectExtent l="0" t="1587" r="0" b="0"/>
            <wp:docPr id="9" name="Picture 9" descr="/Users/julesblack/Desktop/IMG_2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julesblack/Desktop/IMG_243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4186644" cy="3113161"/>
                    </a:xfrm>
                    <a:prstGeom prst="rect">
                      <a:avLst/>
                    </a:prstGeom>
                    <a:noFill/>
                    <a:ln>
                      <a:noFill/>
                    </a:ln>
                  </pic:spPr>
                </pic:pic>
              </a:graphicData>
            </a:graphic>
          </wp:inline>
        </w:drawing>
      </w:r>
    </w:p>
    <w:p w14:paraId="30CE23ED" w14:textId="77777777" w:rsidR="00367E53" w:rsidRDefault="00367E53" w:rsidP="009A34E6">
      <w:pPr>
        <w:rPr>
          <w:sz w:val="32"/>
          <w:szCs w:val="32"/>
          <w:u w:val="single"/>
        </w:rPr>
      </w:pPr>
    </w:p>
    <w:p w14:paraId="20D221C5" w14:textId="77777777" w:rsidR="00367E53" w:rsidRDefault="00367E53" w:rsidP="009A34E6">
      <w:pPr>
        <w:rPr>
          <w:sz w:val="32"/>
          <w:szCs w:val="32"/>
          <w:u w:val="single"/>
        </w:rPr>
      </w:pPr>
    </w:p>
    <w:p w14:paraId="2303E3D0" w14:textId="77777777" w:rsidR="00367E53" w:rsidRDefault="00367E53" w:rsidP="009A34E6">
      <w:pPr>
        <w:rPr>
          <w:sz w:val="32"/>
          <w:szCs w:val="32"/>
          <w:u w:val="single"/>
        </w:rPr>
      </w:pPr>
    </w:p>
    <w:p w14:paraId="53534E2A" w14:textId="77777777" w:rsidR="00367E53" w:rsidRDefault="00367E53" w:rsidP="009A34E6">
      <w:pPr>
        <w:rPr>
          <w:sz w:val="32"/>
          <w:szCs w:val="32"/>
          <w:u w:val="single"/>
        </w:rPr>
      </w:pPr>
    </w:p>
    <w:p w14:paraId="5A59A2A6" w14:textId="77777777" w:rsidR="00367E53" w:rsidRDefault="00367E53" w:rsidP="009A34E6">
      <w:pPr>
        <w:rPr>
          <w:sz w:val="32"/>
          <w:szCs w:val="32"/>
          <w:u w:val="single"/>
        </w:rPr>
      </w:pPr>
    </w:p>
    <w:p w14:paraId="67C02C95" w14:textId="77777777" w:rsidR="00367E53" w:rsidRDefault="00367E53" w:rsidP="009A34E6">
      <w:pPr>
        <w:rPr>
          <w:sz w:val="32"/>
          <w:szCs w:val="32"/>
          <w:u w:val="single"/>
        </w:rPr>
      </w:pPr>
    </w:p>
    <w:p w14:paraId="55AE6FD5" w14:textId="77777777" w:rsidR="00367E53" w:rsidRDefault="00367E53" w:rsidP="009A34E6">
      <w:pPr>
        <w:rPr>
          <w:sz w:val="32"/>
          <w:szCs w:val="32"/>
          <w:u w:val="single"/>
        </w:rPr>
      </w:pPr>
    </w:p>
    <w:p w14:paraId="3B16F036" w14:textId="77777777" w:rsidR="009F297E" w:rsidRDefault="009F297E" w:rsidP="009A34E6">
      <w:pPr>
        <w:rPr>
          <w:sz w:val="32"/>
          <w:szCs w:val="32"/>
          <w:u w:val="single"/>
        </w:rPr>
      </w:pPr>
    </w:p>
    <w:p w14:paraId="30985449" w14:textId="77777777" w:rsidR="009F297E" w:rsidRDefault="009F297E" w:rsidP="009A34E6">
      <w:pPr>
        <w:rPr>
          <w:sz w:val="32"/>
          <w:szCs w:val="32"/>
          <w:u w:val="single"/>
        </w:rPr>
      </w:pPr>
    </w:p>
    <w:p w14:paraId="57076EE8" w14:textId="77777777" w:rsidR="009F297E" w:rsidRDefault="009F297E" w:rsidP="009A34E6">
      <w:pPr>
        <w:rPr>
          <w:sz w:val="32"/>
          <w:szCs w:val="32"/>
          <w:u w:val="single"/>
        </w:rPr>
      </w:pPr>
    </w:p>
    <w:p w14:paraId="073EEE3C" w14:textId="77777777" w:rsidR="009F297E" w:rsidRDefault="009F297E" w:rsidP="009A34E6">
      <w:pPr>
        <w:rPr>
          <w:sz w:val="32"/>
          <w:szCs w:val="32"/>
          <w:u w:val="single"/>
        </w:rPr>
      </w:pPr>
    </w:p>
    <w:p w14:paraId="0971C1A9" w14:textId="77777777" w:rsidR="009F297E" w:rsidRDefault="009F297E" w:rsidP="009A34E6">
      <w:pPr>
        <w:rPr>
          <w:sz w:val="32"/>
          <w:szCs w:val="32"/>
          <w:u w:val="single"/>
        </w:rPr>
      </w:pPr>
    </w:p>
    <w:p w14:paraId="745BD5FD" w14:textId="4E975398" w:rsidR="000C03DB" w:rsidRDefault="00483886" w:rsidP="009A34E6">
      <w:pPr>
        <w:rPr>
          <w:sz w:val="32"/>
          <w:szCs w:val="32"/>
          <w:u w:val="single"/>
        </w:rPr>
      </w:pPr>
      <w:r w:rsidRPr="009A34E6">
        <w:rPr>
          <w:sz w:val="32"/>
          <w:szCs w:val="32"/>
          <w:u w:val="single"/>
        </w:rPr>
        <w:t xml:space="preserve">Discussion and Conclusions </w:t>
      </w:r>
    </w:p>
    <w:p w14:paraId="517E9715" w14:textId="08D78EB5" w:rsidR="009F297E" w:rsidRPr="009A34E6" w:rsidRDefault="009F297E" w:rsidP="009A34E6">
      <w:pPr>
        <w:rPr>
          <w:sz w:val="32"/>
          <w:szCs w:val="32"/>
          <w:u w:val="single"/>
        </w:rPr>
      </w:pPr>
      <w:r>
        <w:rPr>
          <w:rFonts w:asciiTheme="minorBidi" w:hAnsiTheme="minorBidi"/>
          <w:sz w:val="28"/>
          <w:szCs w:val="28"/>
        </w:rPr>
        <w:t>In conclusion, the lathe is an incredibly useful but dangerous machine that needs to be operated carefully. Failure to follow health and safety legislation when operating such a machine can result in serious injury. In regard to my personal performance when operating the lathe, it was suggested that taking more time to slowly and smoothly release the cutting tool from the edge of the component would improve the surface finish of my component as the edges of my cuts were roughly finished.</w:t>
      </w:r>
    </w:p>
    <w:p w14:paraId="6D167496" w14:textId="77777777" w:rsidR="00483886" w:rsidRPr="00483886" w:rsidRDefault="00483886" w:rsidP="00483886"/>
    <w:p w14:paraId="7DD562B8" w14:textId="77777777" w:rsidR="00483886" w:rsidRDefault="00483886" w:rsidP="00483886"/>
    <w:p w14:paraId="7E391ECE" w14:textId="77777777" w:rsidR="00483886" w:rsidRDefault="00483886" w:rsidP="00483886"/>
    <w:p w14:paraId="705FCFAD" w14:textId="77777777" w:rsidR="00483886" w:rsidRDefault="00483886" w:rsidP="00483886"/>
    <w:p w14:paraId="26AF1004" w14:textId="77777777" w:rsidR="00483886" w:rsidRDefault="00483886" w:rsidP="00483886"/>
    <w:p w14:paraId="25064026" w14:textId="77777777" w:rsidR="00483886" w:rsidRDefault="00483886" w:rsidP="00483886"/>
    <w:p w14:paraId="7BD7AB59" w14:textId="77777777" w:rsidR="00483886" w:rsidRDefault="00483886" w:rsidP="00483886"/>
    <w:p w14:paraId="1BD5625B" w14:textId="77777777" w:rsidR="00483886" w:rsidRDefault="00483886" w:rsidP="00483886"/>
    <w:p w14:paraId="642AFB9F" w14:textId="77777777" w:rsidR="00483886" w:rsidRDefault="00483886" w:rsidP="00483886"/>
    <w:p w14:paraId="6003F64D" w14:textId="77777777" w:rsidR="00483886" w:rsidRDefault="00483886" w:rsidP="00483886"/>
    <w:p w14:paraId="130CC543" w14:textId="77777777" w:rsidR="00483886" w:rsidRDefault="00483886" w:rsidP="00483886"/>
    <w:p w14:paraId="6BF85448" w14:textId="77777777" w:rsidR="00483886" w:rsidRDefault="00483886" w:rsidP="00483886"/>
    <w:p w14:paraId="30C65028" w14:textId="77777777" w:rsidR="00483886" w:rsidRDefault="00483886" w:rsidP="00483886"/>
    <w:p w14:paraId="42FDEE11" w14:textId="77777777" w:rsidR="00483886" w:rsidRDefault="00483886" w:rsidP="00483886"/>
    <w:p w14:paraId="22A2CC5B" w14:textId="77777777" w:rsidR="00483886" w:rsidRDefault="00483886" w:rsidP="00483886"/>
    <w:p w14:paraId="5A869227" w14:textId="77777777" w:rsidR="00483886" w:rsidRDefault="00483886" w:rsidP="00483886"/>
    <w:p w14:paraId="77A1CCDD" w14:textId="77777777" w:rsidR="00483886" w:rsidRDefault="00483886" w:rsidP="00483886"/>
    <w:p w14:paraId="153D2D4E" w14:textId="77777777" w:rsidR="00483886" w:rsidRDefault="00483886" w:rsidP="00483886"/>
    <w:p w14:paraId="66FFB5EB" w14:textId="77777777" w:rsidR="00483886" w:rsidRDefault="00483886" w:rsidP="00483886"/>
    <w:p w14:paraId="7AF2D521" w14:textId="77777777" w:rsidR="00483886" w:rsidRDefault="00483886" w:rsidP="00483886"/>
    <w:p w14:paraId="50E74E3F" w14:textId="77777777" w:rsidR="00483886" w:rsidRDefault="00483886" w:rsidP="00483886"/>
    <w:p w14:paraId="54B19915" w14:textId="77777777" w:rsidR="00483886" w:rsidRDefault="00483886" w:rsidP="00483886"/>
    <w:p w14:paraId="6C8D7382" w14:textId="77777777" w:rsidR="009F297E" w:rsidRDefault="009F297E" w:rsidP="00483886"/>
    <w:sdt>
      <w:sdtPr>
        <w:rPr>
          <w:rFonts w:eastAsiaTheme="minorHAnsi" w:cstheme="minorBidi"/>
          <w:color w:val="auto"/>
          <w:sz w:val="24"/>
          <w:szCs w:val="24"/>
        </w:rPr>
        <w:id w:val="-1000581072"/>
        <w:docPartObj>
          <w:docPartGallery w:val="Bibliographies"/>
          <w:docPartUnique/>
        </w:docPartObj>
      </w:sdtPr>
      <w:sdtEndPr/>
      <w:sdtContent>
        <w:p w14:paraId="3AE75BBD" w14:textId="0C494BCF" w:rsidR="00DE2855" w:rsidRPr="00DE2855" w:rsidRDefault="00DE2855" w:rsidP="00DE2855">
          <w:pPr>
            <w:pStyle w:val="Heading1"/>
            <w:ind w:left="720" w:hanging="720"/>
            <w:rPr>
              <w:rFonts w:asciiTheme="minorBidi" w:hAnsiTheme="minorBidi" w:cstheme="minorBid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2855">
            <w:rPr>
              <w:rFonts w:asciiTheme="minorBidi" w:hAnsiTheme="minorBidi" w:cstheme="minorBid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sdt>
          <w:sdtPr>
            <w:rPr>
              <w:rFonts w:eastAsiaTheme="minorHAnsi" w:cstheme="minorBidi"/>
              <w:color w:val="auto"/>
              <w:sz w:val="24"/>
              <w:szCs w:val="24"/>
            </w:rPr>
            <w:id w:val="111145805"/>
            <w:bibliography/>
          </w:sdtPr>
          <w:sdtEndPr/>
          <w:sdtContent>
            <w:p w14:paraId="585F8BB9" w14:textId="58B733C8" w:rsidR="00DE2855" w:rsidRPr="00DE2855" w:rsidRDefault="00DE2855" w:rsidP="00DE2855">
              <w:pPr>
                <w:pStyle w:val="Heading1"/>
                <w:numPr>
                  <w:ilvl w:val="0"/>
                  <w:numId w:val="0"/>
                </w:numPr>
                <w:ind w:left="720"/>
                <w:rPr>
                  <w:noProof/>
                  <w:sz w:val="24"/>
                  <w:szCs w:val="24"/>
                  <w:lang w:eastAsia="zh-CN"/>
                </w:rPr>
              </w:pPr>
              <w:r>
                <w:fldChar w:fldCharType="begin"/>
              </w:r>
              <w:r>
                <w:instrText xml:space="preserve"> BIBLIOGRAPHY </w:instrText>
              </w:r>
              <w:r>
                <w:fldChar w:fldCharType="separate"/>
              </w:r>
            </w:p>
            <w:p w14:paraId="64800B73" w14:textId="77777777" w:rsidR="00DE2855" w:rsidRDefault="00DE2855" w:rsidP="00DE2855">
              <w:pPr>
                <w:pStyle w:val="Bibliography"/>
                <w:ind w:left="720" w:hanging="720"/>
                <w:rPr>
                  <w:noProof/>
                </w:rPr>
              </w:pPr>
              <w:r>
                <w:rPr>
                  <w:noProof/>
                </w:rPr>
                <w:t xml:space="preserve">Health and Safety Executive. (1999). </w:t>
              </w:r>
              <w:r>
                <w:rPr>
                  <w:i/>
                  <w:iCs/>
                  <w:noProof/>
                </w:rPr>
                <w:t>Health and safety in engineering workshops.</w:t>
              </w:r>
              <w:r>
                <w:rPr>
                  <w:noProof/>
                </w:rPr>
                <w:t xml:space="preserve"> </w:t>
              </w:r>
            </w:p>
            <w:p w14:paraId="1F44336A" w14:textId="77777777" w:rsidR="00DE2855" w:rsidRDefault="00DE2855" w:rsidP="00DE2855">
              <w:pPr>
                <w:pStyle w:val="Bibliography"/>
                <w:ind w:left="720" w:hanging="720"/>
                <w:rPr>
                  <w:noProof/>
                </w:rPr>
              </w:pPr>
              <w:r>
                <w:rPr>
                  <w:noProof/>
                </w:rPr>
                <w:t>V.Ryan. (2009). Retrieved 2018, from Technology Student : http://www.technologystudent.com/</w:t>
              </w:r>
            </w:p>
            <w:p w14:paraId="16752DEC" w14:textId="77777777" w:rsidR="00DE2855" w:rsidRDefault="00DE2855" w:rsidP="00DE2855">
              <w:pPr>
                <w:pStyle w:val="Bibliography"/>
                <w:ind w:left="720" w:hanging="720"/>
                <w:rPr>
                  <w:noProof/>
                </w:rPr>
              </w:pPr>
              <w:r>
                <w:rPr>
                  <w:noProof/>
                </w:rPr>
                <w:t xml:space="preserve">WorkSafe Victoria . (2017, June ). </w:t>
              </w:r>
              <w:r>
                <w:rPr>
                  <w:i/>
                  <w:iCs/>
                  <w:noProof/>
                </w:rPr>
                <w:t xml:space="preserve">Safe use of metal turning lathes </w:t>
              </w:r>
              <w:r>
                <w:rPr>
                  <w:noProof/>
                </w:rPr>
                <w:t>. Retrieved from WorkSafe Victoria : https://www.worksafe.vic.gov.au</w:t>
              </w:r>
            </w:p>
            <w:p w14:paraId="45D08174" w14:textId="286F63FE" w:rsidR="00DE2855" w:rsidRDefault="00DE2855" w:rsidP="00DE2855">
              <w:r>
                <w:rPr>
                  <w:b/>
                  <w:bCs/>
                  <w:noProof/>
                </w:rPr>
                <w:fldChar w:fldCharType="end"/>
              </w:r>
            </w:p>
          </w:sdtContent>
        </w:sdt>
      </w:sdtContent>
    </w:sdt>
    <w:p w14:paraId="29B7B9ED" w14:textId="29C69FD5" w:rsidR="000C03DB" w:rsidRDefault="000C03DB" w:rsidP="00483886">
      <w:pPr>
        <w:rPr>
          <w:sz w:val="32"/>
          <w:szCs w:val="32"/>
          <w:u w:val="single"/>
        </w:rPr>
      </w:pPr>
    </w:p>
    <w:p w14:paraId="046B7726" w14:textId="77777777" w:rsidR="00DE2855" w:rsidRDefault="00DE2855" w:rsidP="00483886">
      <w:pPr>
        <w:rPr>
          <w:sz w:val="32"/>
          <w:szCs w:val="32"/>
          <w:u w:val="single"/>
        </w:rPr>
      </w:pPr>
    </w:p>
    <w:p w14:paraId="6B351543" w14:textId="77777777" w:rsidR="00DE2855" w:rsidRPr="009A34E6" w:rsidRDefault="00DE2855" w:rsidP="00483886">
      <w:pPr>
        <w:rPr>
          <w:sz w:val="32"/>
          <w:szCs w:val="32"/>
          <w:u w:val="single"/>
        </w:rPr>
      </w:pPr>
    </w:p>
    <w:p w14:paraId="08E5D499" w14:textId="77777777" w:rsidR="00483886" w:rsidRPr="00483886" w:rsidRDefault="00483886" w:rsidP="00483886"/>
    <w:p w14:paraId="3E90BFF1" w14:textId="77777777" w:rsidR="004A4538" w:rsidRPr="00F64D67" w:rsidRDefault="004A4538" w:rsidP="004A4538">
      <w:pPr>
        <w:ind w:left="360"/>
        <w:rPr>
          <w:sz w:val="28"/>
          <w:szCs w:val="28"/>
        </w:rPr>
      </w:pPr>
    </w:p>
    <w:p w14:paraId="25F173F4" w14:textId="77777777" w:rsidR="004A4538" w:rsidRPr="004A4538" w:rsidRDefault="004A4538" w:rsidP="004A4538">
      <w:pPr>
        <w:ind w:left="360"/>
        <w:rPr>
          <w:sz w:val="32"/>
          <w:szCs w:val="32"/>
        </w:rPr>
      </w:pPr>
    </w:p>
    <w:p w14:paraId="08648108" w14:textId="5CF8DA88" w:rsidR="000C03DB" w:rsidRDefault="000C03DB">
      <w:r>
        <w:br w:type="page"/>
      </w:r>
    </w:p>
    <w:p w14:paraId="4B990F43" w14:textId="77777777" w:rsidR="00247094" w:rsidRDefault="00247094">
      <w:pPr>
        <w:rPr>
          <w:i/>
          <w:iCs/>
        </w:rPr>
      </w:pPr>
    </w:p>
    <w:sectPr w:rsidR="00247094" w:rsidSect="00F12B7C">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C91C2B" w14:textId="77777777" w:rsidR="00793925" w:rsidRDefault="00793925" w:rsidP="00F12B7C">
      <w:pPr>
        <w:spacing w:line="240" w:lineRule="auto"/>
      </w:pPr>
      <w:r>
        <w:separator/>
      </w:r>
    </w:p>
  </w:endnote>
  <w:endnote w:type="continuationSeparator" w:id="0">
    <w:p w14:paraId="76C730AC" w14:textId="77777777" w:rsidR="00793925" w:rsidRDefault="00793925" w:rsidP="00F12B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21203" w14:textId="77777777" w:rsidR="00793925" w:rsidRDefault="00793925" w:rsidP="0079392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B9DAE7" w14:textId="77777777" w:rsidR="00793925" w:rsidRDefault="00793925" w:rsidP="00F12B7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1EFF1" w14:textId="77777777" w:rsidR="00793925" w:rsidRDefault="00793925" w:rsidP="00B0385E">
    <w:pPr>
      <w:pStyle w:val="Footer"/>
      <w:framePr w:wrap="none" w:vAnchor="text" w:hAnchor="page" w:x="10342" w:y="-3"/>
      <w:rPr>
        <w:rStyle w:val="PageNumber"/>
      </w:rPr>
    </w:pPr>
    <w:r>
      <w:rPr>
        <w:rStyle w:val="PageNumber"/>
      </w:rPr>
      <w:fldChar w:fldCharType="begin"/>
    </w:r>
    <w:r>
      <w:rPr>
        <w:rStyle w:val="PageNumber"/>
      </w:rPr>
      <w:instrText xml:space="preserve">PAGE  </w:instrText>
    </w:r>
    <w:r>
      <w:rPr>
        <w:rStyle w:val="PageNumber"/>
      </w:rPr>
      <w:fldChar w:fldCharType="separate"/>
    </w:r>
    <w:r w:rsidR="00732B64">
      <w:rPr>
        <w:rStyle w:val="PageNumber"/>
        <w:noProof/>
      </w:rPr>
      <w:t>1</w:t>
    </w:r>
    <w:r>
      <w:rPr>
        <w:rStyle w:val="PageNumber"/>
      </w:rPr>
      <w:fldChar w:fldCharType="end"/>
    </w:r>
  </w:p>
  <w:p w14:paraId="05AEF926" w14:textId="77777777" w:rsidR="00793925" w:rsidRDefault="00793925" w:rsidP="00F12B7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857E0" w14:textId="77777777" w:rsidR="00793925" w:rsidRDefault="00793925" w:rsidP="00F12B7C">
      <w:pPr>
        <w:spacing w:line="240" w:lineRule="auto"/>
      </w:pPr>
      <w:r>
        <w:separator/>
      </w:r>
    </w:p>
  </w:footnote>
  <w:footnote w:type="continuationSeparator" w:id="0">
    <w:p w14:paraId="4D3FEFD5" w14:textId="77777777" w:rsidR="00793925" w:rsidRDefault="00793925" w:rsidP="00F12B7C">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90FD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E421BAE"/>
    <w:multiLevelType w:val="hybridMultilevel"/>
    <w:tmpl w:val="1334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6D3F21"/>
    <w:multiLevelType w:val="hybridMultilevel"/>
    <w:tmpl w:val="0652D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D25900"/>
    <w:multiLevelType w:val="hybridMultilevel"/>
    <w:tmpl w:val="E6B2E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B3F1532"/>
    <w:multiLevelType w:val="hybridMultilevel"/>
    <w:tmpl w:val="A168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29A"/>
    <w:rsid w:val="000519FB"/>
    <w:rsid w:val="00057994"/>
    <w:rsid w:val="000A398D"/>
    <w:rsid w:val="000B3235"/>
    <w:rsid w:val="000B34B7"/>
    <w:rsid w:val="000B5E66"/>
    <w:rsid w:val="000B73D5"/>
    <w:rsid w:val="000C03DB"/>
    <w:rsid w:val="00104559"/>
    <w:rsid w:val="00115200"/>
    <w:rsid w:val="001372B0"/>
    <w:rsid w:val="001450C1"/>
    <w:rsid w:val="0014544F"/>
    <w:rsid w:val="001551F9"/>
    <w:rsid w:val="00173EE0"/>
    <w:rsid w:val="00176BCE"/>
    <w:rsid w:val="001826A0"/>
    <w:rsid w:val="001B6238"/>
    <w:rsid w:val="001B7A79"/>
    <w:rsid w:val="001D4DA0"/>
    <w:rsid w:val="001E3209"/>
    <w:rsid w:val="001E7676"/>
    <w:rsid w:val="00222385"/>
    <w:rsid w:val="0022392F"/>
    <w:rsid w:val="00247094"/>
    <w:rsid w:val="00277627"/>
    <w:rsid w:val="00281219"/>
    <w:rsid w:val="002837BC"/>
    <w:rsid w:val="0028618C"/>
    <w:rsid w:val="002935D2"/>
    <w:rsid w:val="002C11DC"/>
    <w:rsid w:val="00301F7F"/>
    <w:rsid w:val="00351C00"/>
    <w:rsid w:val="00357C84"/>
    <w:rsid w:val="00367E53"/>
    <w:rsid w:val="003850C8"/>
    <w:rsid w:val="003D0D25"/>
    <w:rsid w:val="003E09AE"/>
    <w:rsid w:val="003E49E3"/>
    <w:rsid w:val="0041720C"/>
    <w:rsid w:val="00430BEB"/>
    <w:rsid w:val="00450E05"/>
    <w:rsid w:val="00455304"/>
    <w:rsid w:val="0046463A"/>
    <w:rsid w:val="004714DA"/>
    <w:rsid w:val="00483886"/>
    <w:rsid w:val="00495AAC"/>
    <w:rsid w:val="004A057C"/>
    <w:rsid w:val="004A4538"/>
    <w:rsid w:val="004B48D3"/>
    <w:rsid w:val="004D025D"/>
    <w:rsid w:val="00520943"/>
    <w:rsid w:val="00531CB6"/>
    <w:rsid w:val="00562D8D"/>
    <w:rsid w:val="0056588F"/>
    <w:rsid w:val="0057192F"/>
    <w:rsid w:val="00590508"/>
    <w:rsid w:val="0059296D"/>
    <w:rsid w:val="005C2ED9"/>
    <w:rsid w:val="005D3C77"/>
    <w:rsid w:val="005F63A9"/>
    <w:rsid w:val="005F6F09"/>
    <w:rsid w:val="006600A2"/>
    <w:rsid w:val="00673B73"/>
    <w:rsid w:val="006B2508"/>
    <w:rsid w:val="006B723B"/>
    <w:rsid w:val="006C3555"/>
    <w:rsid w:val="006E2DF1"/>
    <w:rsid w:val="006E4303"/>
    <w:rsid w:val="00732B64"/>
    <w:rsid w:val="00744693"/>
    <w:rsid w:val="00746840"/>
    <w:rsid w:val="00751447"/>
    <w:rsid w:val="0076237A"/>
    <w:rsid w:val="00775E84"/>
    <w:rsid w:val="00782C5A"/>
    <w:rsid w:val="00793925"/>
    <w:rsid w:val="007A27AA"/>
    <w:rsid w:val="007B4861"/>
    <w:rsid w:val="007B508F"/>
    <w:rsid w:val="007F6FEF"/>
    <w:rsid w:val="00807D74"/>
    <w:rsid w:val="00811581"/>
    <w:rsid w:val="008158CE"/>
    <w:rsid w:val="0084184B"/>
    <w:rsid w:val="008467E8"/>
    <w:rsid w:val="00867495"/>
    <w:rsid w:val="00871C11"/>
    <w:rsid w:val="008D480A"/>
    <w:rsid w:val="008E0861"/>
    <w:rsid w:val="00914218"/>
    <w:rsid w:val="00914D8C"/>
    <w:rsid w:val="009246BF"/>
    <w:rsid w:val="0092540D"/>
    <w:rsid w:val="009337FE"/>
    <w:rsid w:val="009375B4"/>
    <w:rsid w:val="00941BF6"/>
    <w:rsid w:val="0095044E"/>
    <w:rsid w:val="00997A79"/>
    <w:rsid w:val="009A34E6"/>
    <w:rsid w:val="009C52F0"/>
    <w:rsid w:val="009C7591"/>
    <w:rsid w:val="009D0E64"/>
    <w:rsid w:val="009E2CDB"/>
    <w:rsid w:val="009F297E"/>
    <w:rsid w:val="00A46EEB"/>
    <w:rsid w:val="00A702DE"/>
    <w:rsid w:val="00A77AB9"/>
    <w:rsid w:val="00A907A7"/>
    <w:rsid w:val="00AB0139"/>
    <w:rsid w:val="00AB351E"/>
    <w:rsid w:val="00AD7DEB"/>
    <w:rsid w:val="00AE3B9F"/>
    <w:rsid w:val="00AF5FE9"/>
    <w:rsid w:val="00B0385E"/>
    <w:rsid w:val="00B41361"/>
    <w:rsid w:val="00B41BAC"/>
    <w:rsid w:val="00B57464"/>
    <w:rsid w:val="00B60F5C"/>
    <w:rsid w:val="00B62516"/>
    <w:rsid w:val="00B71387"/>
    <w:rsid w:val="00B96DFE"/>
    <w:rsid w:val="00BA5BCF"/>
    <w:rsid w:val="00BB0416"/>
    <w:rsid w:val="00BE5DB4"/>
    <w:rsid w:val="00BF1260"/>
    <w:rsid w:val="00BF4CC1"/>
    <w:rsid w:val="00C00869"/>
    <w:rsid w:val="00C10B28"/>
    <w:rsid w:val="00C10C62"/>
    <w:rsid w:val="00C14860"/>
    <w:rsid w:val="00C401FA"/>
    <w:rsid w:val="00C4356B"/>
    <w:rsid w:val="00C71078"/>
    <w:rsid w:val="00C81C66"/>
    <w:rsid w:val="00C951C3"/>
    <w:rsid w:val="00CB459C"/>
    <w:rsid w:val="00CB7D72"/>
    <w:rsid w:val="00CC729A"/>
    <w:rsid w:val="00CD46C2"/>
    <w:rsid w:val="00CF5DC0"/>
    <w:rsid w:val="00CF7C86"/>
    <w:rsid w:val="00D12097"/>
    <w:rsid w:val="00D2569C"/>
    <w:rsid w:val="00D66BDE"/>
    <w:rsid w:val="00D73129"/>
    <w:rsid w:val="00D7599B"/>
    <w:rsid w:val="00D7751A"/>
    <w:rsid w:val="00D804D5"/>
    <w:rsid w:val="00D844EA"/>
    <w:rsid w:val="00DA4103"/>
    <w:rsid w:val="00DC10BB"/>
    <w:rsid w:val="00DE2855"/>
    <w:rsid w:val="00DF6295"/>
    <w:rsid w:val="00E4202D"/>
    <w:rsid w:val="00E71D5A"/>
    <w:rsid w:val="00E90655"/>
    <w:rsid w:val="00EC5984"/>
    <w:rsid w:val="00F0406D"/>
    <w:rsid w:val="00F12B7C"/>
    <w:rsid w:val="00F155AA"/>
    <w:rsid w:val="00F33ABF"/>
    <w:rsid w:val="00F35693"/>
    <w:rsid w:val="00F40B30"/>
    <w:rsid w:val="00F64D67"/>
    <w:rsid w:val="00F66C38"/>
    <w:rsid w:val="00F73CE1"/>
    <w:rsid w:val="00F7537E"/>
    <w:rsid w:val="00FA0F02"/>
    <w:rsid w:val="00FB7AED"/>
    <w:rsid w:val="00FC3CE0"/>
    <w:rsid w:val="00FD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C85F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03DB"/>
    <w:pPr>
      <w:spacing w:line="360" w:lineRule="auto"/>
    </w:pPr>
    <w:rPr>
      <w:rFonts w:asciiTheme="majorBidi" w:hAnsiTheme="majorBidi"/>
    </w:rPr>
  </w:style>
  <w:style w:type="paragraph" w:styleId="Heading1">
    <w:name w:val="heading 1"/>
    <w:basedOn w:val="Normal"/>
    <w:next w:val="Normal"/>
    <w:link w:val="Heading1Char"/>
    <w:uiPriority w:val="9"/>
    <w:qFormat/>
    <w:rsid w:val="00F12B7C"/>
    <w:pPr>
      <w:keepNext/>
      <w:keepLines/>
      <w:numPr>
        <w:numId w:val="1"/>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2B7C"/>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2B7C"/>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12B7C"/>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12B7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2B7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2B7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2B7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2B7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B7C"/>
    <w:rPr>
      <w:rFonts w:asciiTheme="majorBidi" w:eastAsiaTheme="majorEastAsia" w:hAnsiTheme="majorBidi" w:cstheme="majorBidi"/>
      <w:color w:val="2F5496" w:themeColor="accent1" w:themeShade="BF"/>
      <w:sz w:val="32"/>
      <w:szCs w:val="32"/>
    </w:rPr>
  </w:style>
  <w:style w:type="character" w:customStyle="1" w:styleId="Heading2Char">
    <w:name w:val="Heading 2 Char"/>
    <w:basedOn w:val="DefaultParagraphFont"/>
    <w:link w:val="Heading2"/>
    <w:uiPriority w:val="9"/>
    <w:rsid w:val="00F12B7C"/>
    <w:rPr>
      <w:rFonts w:asciiTheme="majorBidi" w:eastAsiaTheme="majorEastAsia" w:hAnsiTheme="majorBid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12B7C"/>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12B7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12B7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12B7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12B7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12B7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2B7C"/>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F12B7C"/>
    <w:pPr>
      <w:tabs>
        <w:tab w:val="center" w:pos="4513"/>
        <w:tab w:val="right" w:pos="9026"/>
      </w:tabs>
      <w:spacing w:line="240" w:lineRule="auto"/>
    </w:pPr>
  </w:style>
  <w:style w:type="character" w:customStyle="1" w:styleId="FooterChar">
    <w:name w:val="Footer Char"/>
    <w:basedOn w:val="DefaultParagraphFont"/>
    <w:link w:val="Footer"/>
    <w:uiPriority w:val="99"/>
    <w:rsid w:val="00F12B7C"/>
    <w:rPr>
      <w:rFonts w:asciiTheme="majorBidi" w:hAnsiTheme="majorBidi"/>
    </w:rPr>
  </w:style>
  <w:style w:type="character" w:styleId="PageNumber">
    <w:name w:val="page number"/>
    <w:basedOn w:val="DefaultParagraphFont"/>
    <w:uiPriority w:val="99"/>
    <w:semiHidden/>
    <w:unhideWhenUsed/>
    <w:rsid w:val="00F12B7C"/>
  </w:style>
  <w:style w:type="paragraph" w:styleId="Header">
    <w:name w:val="header"/>
    <w:basedOn w:val="Normal"/>
    <w:link w:val="HeaderChar"/>
    <w:uiPriority w:val="99"/>
    <w:unhideWhenUsed/>
    <w:rsid w:val="00F12B7C"/>
    <w:pPr>
      <w:tabs>
        <w:tab w:val="center" w:pos="4513"/>
        <w:tab w:val="right" w:pos="9026"/>
      </w:tabs>
      <w:spacing w:line="240" w:lineRule="auto"/>
    </w:pPr>
  </w:style>
  <w:style w:type="character" w:customStyle="1" w:styleId="HeaderChar">
    <w:name w:val="Header Char"/>
    <w:basedOn w:val="DefaultParagraphFont"/>
    <w:link w:val="Header"/>
    <w:uiPriority w:val="99"/>
    <w:rsid w:val="00F12B7C"/>
    <w:rPr>
      <w:rFonts w:asciiTheme="majorBidi" w:hAnsiTheme="majorBidi"/>
    </w:rPr>
  </w:style>
  <w:style w:type="paragraph" w:styleId="Date">
    <w:name w:val="Date"/>
    <w:basedOn w:val="Normal"/>
    <w:next w:val="Normal"/>
    <w:link w:val="DateChar"/>
    <w:uiPriority w:val="99"/>
    <w:semiHidden/>
    <w:unhideWhenUsed/>
    <w:rsid w:val="002837BC"/>
  </w:style>
  <w:style w:type="character" w:customStyle="1" w:styleId="DateChar">
    <w:name w:val="Date Char"/>
    <w:basedOn w:val="DefaultParagraphFont"/>
    <w:link w:val="Date"/>
    <w:uiPriority w:val="99"/>
    <w:semiHidden/>
    <w:rsid w:val="002837BC"/>
    <w:rPr>
      <w:rFonts w:asciiTheme="majorBidi" w:hAnsiTheme="majorBidi"/>
    </w:rPr>
  </w:style>
  <w:style w:type="paragraph" w:styleId="NormalWeb">
    <w:name w:val="Normal (Web)"/>
    <w:basedOn w:val="Normal"/>
    <w:uiPriority w:val="99"/>
    <w:unhideWhenUsed/>
    <w:rsid w:val="006C3555"/>
    <w:pPr>
      <w:spacing w:before="100" w:beforeAutospacing="1" w:after="100" w:afterAutospacing="1" w:line="240" w:lineRule="auto"/>
    </w:pPr>
    <w:rPr>
      <w:rFonts w:ascii="Times New Roman" w:hAnsi="Times New Roman" w:cs="Times New Roman"/>
      <w:lang w:eastAsia="zh-CN"/>
    </w:rPr>
  </w:style>
  <w:style w:type="paragraph" w:styleId="ListParagraph">
    <w:name w:val="List Paragraph"/>
    <w:basedOn w:val="Normal"/>
    <w:uiPriority w:val="34"/>
    <w:qFormat/>
    <w:rsid w:val="00871C11"/>
    <w:pPr>
      <w:ind w:left="720"/>
      <w:contextualSpacing/>
    </w:pPr>
  </w:style>
  <w:style w:type="table" w:styleId="TableGrid">
    <w:name w:val="Table Grid"/>
    <w:basedOn w:val="TableNormal"/>
    <w:uiPriority w:val="39"/>
    <w:rsid w:val="001152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483886"/>
    <w:rPr>
      <w:rFonts w:asciiTheme="majorBidi" w:hAnsiTheme="majorBidi"/>
    </w:rPr>
  </w:style>
  <w:style w:type="paragraph" w:styleId="Bibliography">
    <w:name w:val="Bibliography"/>
    <w:basedOn w:val="Normal"/>
    <w:next w:val="Normal"/>
    <w:uiPriority w:val="37"/>
    <w:unhideWhenUsed/>
    <w:rsid w:val="00DE2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9775">
      <w:bodyDiv w:val="1"/>
      <w:marLeft w:val="0"/>
      <w:marRight w:val="0"/>
      <w:marTop w:val="0"/>
      <w:marBottom w:val="0"/>
      <w:divBdr>
        <w:top w:val="none" w:sz="0" w:space="0" w:color="auto"/>
        <w:left w:val="none" w:sz="0" w:space="0" w:color="auto"/>
        <w:bottom w:val="none" w:sz="0" w:space="0" w:color="auto"/>
        <w:right w:val="none" w:sz="0" w:space="0" w:color="auto"/>
      </w:divBdr>
    </w:div>
    <w:div w:id="57898580">
      <w:bodyDiv w:val="1"/>
      <w:marLeft w:val="0"/>
      <w:marRight w:val="0"/>
      <w:marTop w:val="0"/>
      <w:marBottom w:val="0"/>
      <w:divBdr>
        <w:top w:val="none" w:sz="0" w:space="0" w:color="auto"/>
        <w:left w:val="none" w:sz="0" w:space="0" w:color="auto"/>
        <w:bottom w:val="none" w:sz="0" w:space="0" w:color="auto"/>
        <w:right w:val="none" w:sz="0" w:space="0" w:color="auto"/>
      </w:divBdr>
    </w:div>
    <w:div w:id="60953922">
      <w:bodyDiv w:val="1"/>
      <w:marLeft w:val="0"/>
      <w:marRight w:val="0"/>
      <w:marTop w:val="0"/>
      <w:marBottom w:val="0"/>
      <w:divBdr>
        <w:top w:val="none" w:sz="0" w:space="0" w:color="auto"/>
        <w:left w:val="none" w:sz="0" w:space="0" w:color="auto"/>
        <w:bottom w:val="none" w:sz="0" w:space="0" w:color="auto"/>
        <w:right w:val="none" w:sz="0" w:space="0" w:color="auto"/>
      </w:divBdr>
    </w:div>
    <w:div w:id="83309667">
      <w:bodyDiv w:val="1"/>
      <w:marLeft w:val="0"/>
      <w:marRight w:val="0"/>
      <w:marTop w:val="0"/>
      <w:marBottom w:val="0"/>
      <w:divBdr>
        <w:top w:val="none" w:sz="0" w:space="0" w:color="auto"/>
        <w:left w:val="none" w:sz="0" w:space="0" w:color="auto"/>
        <w:bottom w:val="none" w:sz="0" w:space="0" w:color="auto"/>
        <w:right w:val="none" w:sz="0" w:space="0" w:color="auto"/>
      </w:divBdr>
    </w:div>
    <w:div w:id="280037697">
      <w:bodyDiv w:val="1"/>
      <w:marLeft w:val="0"/>
      <w:marRight w:val="0"/>
      <w:marTop w:val="0"/>
      <w:marBottom w:val="0"/>
      <w:divBdr>
        <w:top w:val="none" w:sz="0" w:space="0" w:color="auto"/>
        <w:left w:val="none" w:sz="0" w:space="0" w:color="auto"/>
        <w:bottom w:val="none" w:sz="0" w:space="0" w:color="auto"/>
        <w:right w:val="none" w:sz="0" w:space="0" w:color="auto"/>
      </w:divBdr>
      <w:divsChild>
        <w:div w:id="1320039304">
          <w:marLeft w:val="0"/>
          <w:marRight w:val="0"/>
          <w:marTop w:val="0"/>
          <w:marBottom w:val="0"/>
          <w:divBdr>
            <w:top w:val="none" w:sz="0" w:space="0" w:color="auto"/>
            <w:left w:val="none" w:sz="0" w:space="0" w:color="auto"/>
            <w:bottom w:val="none" w:sz="0" w:space="0" w:color="auto"/>
            <w:right w:val="none" w:sz="0" w:space="0" w:color="auto"/>
          </w:divBdr>
          <w:divsChild>
            <w:div w:id="783040975">
              <w:marLeft w:val="0"/>
              <w:marRight w:val="0"/>
              <w:marTop w:val="0"/>
              <w:marBottom w:val="0"/>
              <w:divBdr>
                <w:top w:val="none" w:sz="0" w:space="0" w:color="auto"/>
                <w:left w:val="none" w:sz="0" w:space="0" w:color="auto"/>
                <w:bottom w:val="none" w:sz="0" w:space="0" w:color="auto"/>
                <w:right w:val="none" w:sz="0" w:space="0" w:color="auto"/>
              </w:divBdr>
              <w:divsChild>
                <w:div w:id="193929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632496">
      <w:bodyDiv w:val="1"/>
      <w:marLeft w:val="0"/>
      <w:marRight w:val="0"/>
      <w:marTop w:val="0"/>
      <w:marBottom w:val="0"/>
      <w:divBdr>
        <w:top w:val="none" w:sz="0" w:space="0" w:color="auto"/>
        <w:left w:val="none" w:sz="0" w:space="0" w:color="auto"/>
        <w:bottom w:val="none" w:sz="0" w:space="0" w:color="auto"/>
        <w:right w:val="none" w:sz="0" w:space="0" w:color="auto"/>
      </w:divBdr>
    </w:div>
    <w:div w:id="411196196">
      <w:bodyDiv w:val="1"/>
      <w:marLeft w:val="0"/>
      <w:marRight w:val="0"/>
      <w:marTop w:val="0"/>
      <w:marBottom w:val="0"/>
      <w:divBdr>
        <w:top w:val="none" w:sz="0" w:space="0" w:color="auto"/>
        <w:left w:val="none" w:sz="0" w:space="0" w:color="auto"/>
        <w:bottom w:val="none" w:sz="0" w:space="0" w:color="auto"/>
        <w:right w:val="none" w:sz="0" w:space="0" w:color="auto"/>
      </w:divBdr>
    </w:div>
    <w:div w:id="423040891">
      <w:bodyDiv w:val="1"/>
      <w:marLeft w:val="0"/>
      <w:marRight w:val="0"/>
      <w:marTop w:val="0"/>
      <w:marBottom w:val="0"/>
      <w:divBdr>
        <w:top w:val="none" w:sz="0" w:space="0" w:color="auto"/>
        <w:left w:val="none" w:sz="0" w:space="0" w:color="auto"/>
        <w:bottom w:val="none" w:sz="0" w:space="0" w:color="auto"/>
        <w:right w:val="none" w:sz="0" w:space="0" w:color="auto"/>
      </w:divBdr>
    </w:div>
    <w:div w:id="526138289">
      <w:bodyDiv w:val="1"/>
      <w:marLeft w:val="0"/>
      <w:marRight w:val="0"/>
      <w:marTop w:val="0"/>
      <w:marBottom w:val="0"/>
      <w:divBdr>
        <w:top w:val="none" w:sz="0" w:space="0" w:color="auto"/>
        <w:left w:val="none" w:sz="0" w:space="0" w:color="auto"/>
        <w:bottom w:val="none" w:sz="0" w:space="0" w:color="auto"/>
        <w:right w:val="none" w:sz="0" w:space="0" w:color="auto"/>
      </w:divBdr>
      <w:divsChild>
        <w:div w:id="1267469384">
          <w:marLeft w:val="0"/>
          <w:marRight w:val="0"/>
          <w:marTop w:val="0"/>
          <w:marBottom w:val="0"/>
          <w:divBdr>
            <w:top w:val="none" w:sz="0" w:space="0" w:color="auto"/>
            <w:left w:val="none" w:sz="0" w:space="0" w:color="auto"/>
            <w:bottom w:val="none" w:sz="0" w:space="0" w:color="auto"/>
            <w:right w:val="none" w:sz="0" w:space="0" w:color="auto"/>
          </w:divBdr>
          <w:divsChild>
            <w:div w:id="684021735">
              <w:marLeft w:val="0"/>
              <w:marRight w:val="0"/>
              <w:marTop w:val="0"/>
              <w:marBottom w:val="0"/>
              <w:divBdr>
                <w:top w:val="none" w:sz="0" w:space="0" w:color="auto"/>
                <w:left w:val="none" w:sz="0" w:space="0" w:color="auto"/>
                <w:bottom w:val="none" w:sz="0" w:space="0" w:color="auto"/>
                <w:right w:val="none" w:sz="0" w:space="0" w:color="auto"/>
              </w:divBdr>
              <w:divsChild>
                <w:div w:id="100972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809283">
      <w:bodyDiv w:val="1"/>
      <w:marLeft w:val="0"/>
      <w:marRight w:val="0"/>
      <w:marTop w:val="0"/>
      <w:marBottom w:val="0"/>
      <w:divBdr>
        <w:top w:val="none" w:sz="0" w:space="0" w:color="auto"/>
        <w:left w:val="none" w:sz="0" w:space="0" w:color="auto"/>
        <w:bottom w:val="none" w:sz="0" w:space="0" w:color="auto"/>
        <w:right w:val="none" w:sz="0" w:space="0" w:color="auto"/>
      </w:divBdr>
    </w:div>
    <w:div w:id="652876472">
      <w:bodyDiv w:val="1"/>
      <w:marLeft w:val="0"/>
      <w:marRight w:val="0"/>
      <w:marTop w:val="0"/>
      <w:marBottom w:val="0"/>
      <w:divBdr>
        <w:top w:val="none" w:sz="0" w:space="0" w:color="auto"/>
        <w:left w:val="none" w:sz="0" w:space="0" w:color="auto"/>
        <w:bottom w:val="none" w:sz="0" w:space="0" w:color="auto"/>
        <w:right w:val="none" w:sz="0" w:space="0" w:color="auto"/>
      </w:divBdr>
    </w:div>
    <w:div w:id="659698956">
      <w:bodyDiv w:val="1"/>
      <w:marLeft w:val="0"/>
      <w:marRight w:val="0"/>
      <w:marTop w:val="0"/>
      <w:marBottom w:val="0"/>
      <w:divBdr>
        <w:top w:val="none" w:sz="0" w:space="0" w:color="auto"/>
        <w:left w:val="none" w:sz="0" w:space="0" w:color="auto"/>
        <w:bottom w:val="none" w:sz="0" w:space="0" w:color="auto"/>
        <w:right w:val="none" w:sz="0" w:space="0" w:color="auto"/>
      </w:divBdr>
    </w:div>
    <w:div w:id="663708523">
      <w:bodyDiv w:val="1"/>
      <w:marLeft w:val="0"/>
      <w:marRight w:val="0"/>
      <w:marTop w:val="0"/>
      <w:marBottom w:val="0"/>
      <w:divBdr>
        <w:top w:val="none" w:sz="0" w:space="0" w:color="auto"/>
        <w:left w:val="none" w:sz="0" w:space="0" w:color="auto"/>
        <w:bottom w:val="none" w:sz="0" w:space="0" w:color="auto"/>
        <w:right w:val="none" w:sz="0" w:space="0" w:color="auto"/>
      </w:divBdr>
    </w:div>
    <w:div w:id="692389053">
      <w:bodyDiv w:val="1"/>
      <w:marLeft w:val="0"/>
      <w:marRight w:val="0"/>
      <w:marTop w:val="0"/>
      <w:marBottom w:val="0"/>
      <w:divBdr>
        <w:top w:val="none" w:sz="0" w:space="0" w:color="auto"/>
        <w:left w:val="none" w:sz="0" w:space="0" w:color="auto"/>
        <w:bottom w:val="none" w:sz="0" w:space="0" w:color="auto"/>
        <w:right w:val="none" w:sz="0" w:space="0" w:color="auto"/>
      </w:divBdr>
    </w:div>
    <w:div w:id="796992404">
      <w:bodyDiv w:val="1"/>
      <w:marLeft w:val="0"/>
      <w:marRight w:val="0"/>
      <w:marTop w:val="0"/>
      <w:marBottom w:val="0"/>
      <w:divBdr>
        <w:top w:val="none" w:sz="0" w:space="0" w:color="auto"/>
        <w:left w:val="none" w:sz="0" w:space="0" w:color="auto"/>
        <w:bottom w:val="none" w:sz="0" w:space="0" w:color="auto"/>
        <w:right w:val="none" w:sz="0" w:space="0" w:color="auto"/>
      </w:divBdr>
      <w:divsChild>
        <w:div w:id="2006080706">
          <w:marLeft w:val="0"/>
          <w:marRight w:val="0"/>
          <w:marTop w:val="0"/>
          <w:marBottom w:val="0"/>
          <w:divBdr>
            <w:top w:val="none" w:sz="0" w:space="0" w:color="auto"/>
            <w:left w:val="none" w:sz="0" w:space="0" w:color="auto"/>
            <w:bottom w:val="none" w:sz="0" w:space="0" w:color="auto"/>
            <w:right w:val="none" w:sz="0" w:space="0" w:color="auto"/>
          </w:divBdr>
          <w:divsChild>
            <w:div w:id="1878621853">
              <w:marLeft w:val="0"/>
              <w:marRight w:val="0"/>
              <w:marTop w:val="0"/>
              <w:marBottom w:val="0"/>
              <w:divBdr>
                <w:top w:val="none" w:sz="0" w:space="0" w:color="auto"/>
                <w:left w:val="none" w:sz="0" w:space="0" w:color="auto"/>
                <w:bottom w:val="none" w:sz="0" w:space="0" w:color="auto"/>
                <w:right w:val="none" w:sz="0" w:space="0" w:color="auto"/>
              </w:divBdr>
              <w:divsChild>
                <w:div w:id="202809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23831">
      <w:bodyDiv w:val="1"/>
      <w:marLeft w:val="0"/>
      <w:marRight w:val="0"/>
      <w:marTop w:val="0"/>
      <w:marBottom w:val="0"/>
      <w:divBdr>
        <w:top w:val="none" w:sz="0" w:space="0" w:color="auto"/>
        <w:left w:val="none" w:sz="0" w:space="0" w:color="auto"/>
        <w:bottom w:val="none" w:sz="0" w:space="0" w:color="auto"/>
        <w:right w:val="none" w:sz="0" w:space="0" w:color="auto"/>
      </w:divBdr>
    </w:div>
    <w:div w:id="915630080">
      <w:bodyDiv w:val="1"/>
      <w:marLeft w:val="0"/>
      <w:marRight w:val="0"/>
      <w:marTop w:val="0"/>
      <w:marBottom w:val="0"/>
      <w:divBdr>
        <w:top w:val="none" w:sz="0" w:space="0" w:color="auto"/>
        <w:left w:val="none" w:sz="0" w:space="0" w:color="auto"/>
        <w:bottom w:val="none" w:sz="0" w:space="0" w:color="auto"/>
        <w:right w:val="none" w:sz="0" w:space="0" w:color="auto"/>
      </w:divBdr>
    </w:div>
    <w:div w:id="941768498">
      <w:bodyDiv w:val="1"/>
      <w:marLeft w:val="0"/>
      <w:marRight w:val="0"/>
      <w:marTop w:val="0"/>
      <w:marBottom w:val="0"/>
      <w:divBdr>
        <w:top w:val="none" w:sz="0" w:space="0" w:color="auto"/>
        <w:left w:val="none" w:sz="0" w:space="0" w:color="auto"/>
        <w:bottom w:val="none" w:sz="0" w:space="0" w:color="auto"/>
        <w:right w:val="none" w:sz="0" w:space="0" w:color="auto"/>
      </w:divBdr>
    </w:div>
    <w:div w:id="964429370">
      <w:bodyDiv w:val="1"/>
      <w:marLeft w:val="0"/>
      <w:marRight w:val="0"/>
      <w:marTop w:val="0"/>
      <w:marBottom w:val="0"/>
      <w:divBdr>
        <w:top w:val="none" w:sz="0" w:space="0" w:color="auto"/>
        <w:left w:val="none" w:sz="0" w:space="0" w:color="auto"/>
        <w:bottom w:val="none" w:sz="0" w:space="0" w:color="auto"/>
        <w:right w:val="none" w:sz="0" w:space="0" w:color="auto"/>
      </w:divBdr>
    </w:div>
    <w:div w:id="1060639832">
      <w:bodyDiv w:val="1"/>
      <w:marLeft w:val="0"/>
      <w:marRight w:val="0"/>
      <w:marTop w:val="0"/>
      <w:marBottom w:val="0"/>
      <w:divBdr>
        <w:top w:val="none" w:sz="0" w:space="0" w:color="auto"/>
        <w:left w:val="none" w:sz="0" w:space="0" w:color="auto"/>
        <w:bottom w:val="none" w:sz="0" w:space="0" w:color="auto"/>
        <w:right w:val="none" w:sz="0" w:space="0" w:color="auto"/>
      </w:divBdr>
    </w:div>
    <w:div w:id="1126196648">
      <w:bodyDiv w:val="1"/>
      <w:marLeft w:val="0"/>
      <w:marRight w:val="0"/>
      <w:marTop w:val="0"/>
      <w:marBottom w:val="0"/>
      <w:divBdr>
        <w:top w:val="none" w:sz="0" w:space="0" w:color="auto"/>
        <w:left w:val="none" w:sz="0" w:space="0" w:color="auto"/>
        <w:bottom w:val="none" w:sz="0" w:space="0" w:color="auto"/>
        <w:right w:val="none" w:sz="0" w:space="0" w:color="auto"/>
      </w:divBdr>
    </w:div>
    <w:div w:id="1157959342">
      <w:bodyDiv w:val="1"/>
      <w:marLeft w:val="0"/>
      <w:marRight w:val="0"/>
      <w:marTop w:val="0"/>
      <w:marBottom w:val="0"/>
      <w:divBdr>
        <w:top w:val="none" w:sz="0" w:space="0" w:color="auto"/>
        <w:left w:val="none" w:sz="0" w:space="0" w:color="auto"/>
        <w:bottom w:val="none" w:sz="0" w:space="0" w:color="auto"/>
        <w:right w:val="none" w:sz="0" w:space="0" w:color="auto"/>
      </w:divBdr>
    </w:div>
    <w:div w:id="1186793179">
      <w:bodyDiv w:val="1"/>
      <w:marLeft w:val="0"/>
      <w:marRight w:val="0"/>
      <w:marTop w:val="0"/>
      <w:marBottom w:val="0"/>
      <w:divBdr>
        <w:top w:val="none" w:sz="0" w:space="0" w:color="auto"/>
        <w:left w:val="none" w:sz="0" w:space="0" w:color="auto"/>
        <w:bottom w:val="none" w:sz="0" w:space="0" w:color="auto"/>
        <w:right w:val="none" w:sz="0" w:space="0" w:color="auto"/>
      </w:divBdr>
    </w:div>
    <w:div w:id="1202286188">
      <w:bodyDiv w:val="1"/>
      <w:marLeft w:val="0"/>
      <w:marRight w:val="0"/>
      <w:marTop w:val="0"/>
      <w:marBottom w:val="0"/>
      <w:divBdr>
        <w:top w:val="none" w:sz="0" w:space="0" w:color="auto"/>
        <w:left w:val="none" w:sz="0" w:space="0" w:color="auto"/>
        <w:bottom w:val="none" w:sz="0" w:space="0" w:color="auto"/>
        <w:right w:val="none" w:sz="0" w:space="0" w:color="auto"/>
      </w:divBdr>
    </w:div>
    <w:div w:id="1312323676">
      <w:bodyDiv w:val="1"/>
      <w:marLeft w:val="0"/>
      <w:marRight w:val="0"/>
      <w:marTop w:val="0"/>
      <w:marBottom w:val="0"/>
      <w:divBdr>
        <w:top w:val="none" w:sz="0" w:space="0" w:color="auto"/>
        <w:left w:val="none" w:sz="0" w:space="0" w:color="auto"/>
        <w:bottom w:val="none" w:sz="0" w:space="0" w:color="auto"/>
        <w:right w:val="none" w:sz="0" w:space="0" w:color="auto"/>
      </w:divBdr>
    </w:div>
    <w:div w:id="1342464213">
      <w:bodyDiv w:val="1"/>
      <w:marLeft w:val="0"/>
      <w:marRight w:val="0"/>
      <w:marTop w:val="0"/>
      <w:marBottom w:val="0"/>
      <w:divBdr>
        <w:top w:val="none" w:sz="0" w:space="0" w:color="auto"/>
        <w:left w:val="none" w:sz="0" w:space="0" w:color="auto"/>
        <w:bottom w:val="none" w:sz="0" w:space="0" w:color="auto"/>
        <w:right w:val="none" w:sz="0" w:space="0" w:color="auto"/>
      </w:divBdr>
      <w:divsChild>
        <w:div w:id="1643652311">
          <w:marLeft w:val="0"/>
          <w:marRight w:val="0"/>
          <w:marTop w:val="0"/>
          <w:marBottom w:val="0"/>
          <w:divBdr>
            <w:top w:val="none" w:sz="0" w:space="0" w:color="auto"/>
            <w:left w:val="none" w:sz="0" w:space="0" w:color="auto"/>
            <w:bottom w:val="none" w:sz="0" w:space="0" w:color="auto"/>
            <w:right w:val="none" w:sz="0" w:space="0" w:color="auto"/>
          </w:divBdr>
          <w:divsChild>
            <w:div w:id="1648977393">
              <w:marLeft w:val="0"/>
              <w:marRight w:val="0"/>
              <w:marTop w:val="0"/>
              <w:marBottom w:val="0"/>
              <w:divBdr>
                <w:top w:val="none" w:sz="0" w:space="0" w:color="auto"/>
                <w:left w:val="none" w:sz="0" w:space="0" w:color="auto"/>
                <w:bottom w:val="none" w:sz="0" w:space="0" w:color="auto"/>
                <w:right w:val="none" w:sz="0" w:space="0" w:color="auto"/>
              </w:divBdr>
              <w:divsChild>
                <w:div w:id="212456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976342">
      <w:bodyDiv w:val="1"/>
      <w:marLeft w:val="0"/>
      <w:marRight w:val="0"/>
      <w:marTop w:val="0"/>
      <w:marBottom w:val="0"/>
      <w:divBdr>
        <w:top w:val="none" w:sz="0" w:space="0" w:color="auto"/>
        <w:left w:val="none" w:sz="0" w:space="0" w:color="auto"/>
        <w:bottom w:val="none" w:sz="0" w:space="0" w:color="auto"/>
        <w:right w:val="none" w:sz="0" w:space="0" w:color="auto"/>
      </w:divBdr>
    </w:div>
    <w:div w:id="1476990901">
      <w:bodyDiv w:val="1"/>
      <w:marLeft w:val="0"/>
      <w:marRight w:val="0"/>
      <w:marTop w:val="0"/>
      <w:marBottom w:val="0"/>
      <w:divBdr>
        <w:top w:val="none" w:sz="0" w:space="0" w:color="auto"/>
        <w:left w:val="none" w:sz="0" w:space="0" w:color="auto"/>
        <w:bottom w:val="none" w:sz="0" w:space="0" w:color="auto"/>
        <w:right w:val="none" w:sz="0" w:space="0" w:color="auto"/>
      </w:divBdr>
    </w:div>
    <w:div w:id="1548562982">
      <w:bodyDiv w:val="1"/>
      <w:marLeft w:val="0"/>
      <w:marRight w:val="0"/>
      <w:marTop w:val="0"/>
      <w:marBottom w:val="0"/>
      <w:divBdr>
        <w:top w:val="none" w:sz="0" w:space="0" w:color="auto"/>
        <w:left w:val="none" w:sz="0" w:space="0" w:color="auto"/>
        <w:bottom w:val="none" w:sz="0" w:space="0" w:color="auto"/>
        <w:right w:val="none" w:sz="0" w:space="0" w:color="auto"/>
      </w:divBdr>
    </w:div>
    <w:div w:id="1556433979">
      <w:bodyDiv w:val="1"/>
      <w:marLeft w:val="0"/>
      <w:marRight w:val="0"/>
      <w:marTop w:val="0"/>
      <w:marBottom w:val="0"/>
      <w:divBdr>
        <w:top w:val="none" w:sz="0" w:space="0" w:color="auto"/>
        <w:left w:val="none" w:sz="0" w:space="0" w:color="auto"/>
        <w:bottom w:val="none" w:sz="0" w:space="0" w:color="auto"/>
        <w:right w:val="none" w:sz="0" w:space="0" w:color="auto"/>
      </w:divBdr>
    </w:div>
    <w:div w:id="1795322013">
      <w:bodyDiv w:val="1"/>
      <w:marLeft w:val="0"/>
      <w:marRight w:val="0"/>
      <w:marTop w:val="0"/>
      <w:marBottom w:val="0"/>
      <w:divBdr>
        <w:top w:val="none" w:sz="0" w:space="0" w:color="auto"/>
        <w:left w:val="none" w:sz="0" w:space="0" w:color="auto"/>
        <w:bottom w:val="none" w:sz="0" w:space="0" w:color="auto"/>
        <w:right w:val="none" w:sz="0" w:space="0" w:color="auto"/>
      </w:divBdr>
    </w:div>
    <w:div w:id="2004122224">
      <w:bodyDiv w:val="1"/>
      <w:marLeft w:val="0"/>
      <w:marRight w:val="0"/>
      <w:marTop w:val="0"/>
      <w:marBottom w:val="0"/>
      <w:divBdr>
        <w:top w:val="none" w:sz="0" w:space="0" w:color="auto"/>
        <w:left w:val="none" w:sz="0" w:space="0" w:color="auto"/>
        <w:bottom w:val="none" w:sz="0" w:space="0" w:color="auto"/>
        <w:right w:val="none" w:sz="0" w:space="0" w:color="auto"/>
      </w:divBdr>
    </w:div>
    <w:div w:id="2013950727">
      <w:bodyDiv w:val="1"/>
      <w:marLeft w:val="0"/>
      <w:marRight w:val="0"/>
      <w:marTop w:val="0"/>
      <w:marBottom w:val="0"/>
      <w:divBdr>
        <w:top w:val="none" w:sz="0" w:space="0" w:color="auto"/>
        <w:left w:val="none" w:sz="0" w:space="0" w:color="auto"/>
        <w:bottom w:val="none" w:sz="0" w:space="0" w:color="auto"/>
        <w:right w:val="none" w:sz="0" w:space="0" w:color="auto"/>
      </w:divBdr>
    </w:div>
    <w:div w:id="2048946076">
      <w:bodyDiv w:val="1"/>
      <w:marLeft w:val="0"/>
      <w:marRight w:val="0"/>
      <w:marTop w:val="0"/>
      <w:marBottom w:val="0"/>
      <w:divBdr>
        <w:top w:val="none" w:sz="0" w:space="0" w:color="auto"/>
        <w:left w:val="none" w:sz="0" w:space="0" w:color="auto"/>
        <w:bottom w:val="none" w:sz="0" w:space="0" w:color="auto"/>
        <w:right w:val="none" w:sz="0" w:space="0" w:color="auto"/>
      </w:divBdr>
    </w:div>
    <w:div w:id="2064135049">
      <w:bodyDiv w:val="1"/>
      <w:marLeft w:val="0"/>
      <w:marRight w:val="0"/>
      <w:marTop w:val="0"/>
      <w:marBottom w:val="0"/>
      <w:divBdr>
        <w:top w:val="none" w:sz="0" w:space="0" w:color="auto"/>
        <w:left w:val="none" w:sz="0" w:space="0" w:color="auto"/>
        <w:bottom w:val="none" w:sz="0" w:space="0" w:color="auto"/>
        <w:right w:val="none" w:sz="0" w:space="0" w:color="auto"/>
      </w:divBdr>
    </w:div>
    <w:div w:id="2073502260">
      <w:bodyDiv w:val="1"/>
      <w:marLeft w:val="0"/>
      <w:marRight w:val="0"/>
      <w:marTop w:val="0"/>
      <w:marBottom w:val="0"/>
      <w:divBdr>
        <w:top w:val="none" w:sz="0" w:space="0" w:color="auto"/>
        <w:left w:val="none" w:sz="0" w:space="0" w:color="auto"/>
        <w:bottom w:val="none" w:sz="0" w:space="0" w:color="auto"/>
        <w:right w:val="none" w:sz="0" w:space="0" w:color="auto"/>
      </w:divBdr>
      <w:divsChild>
        <w:div w:id="869076209">
          <w:marLeft w:val="0"/>
          <w:marRight w:val="0"/>
          <w:marTop w:val="0"/>
          <w:marBottom w:val="0"/>
          <w:divBdr>
            <w:top w:val="none" w:sz="0" w:space="0" w:color="auto"/>
            <w:left w:val="none" w:sz="0" w:space="0" w:color="auto"/>
            <w:bottom w:val="none" w:sz="0" w:space="0" w:color="auto"/>
            <w:right w:val="none" w:sz="0" w:space="0" w:color="auto"/>
          </w:divBdr>
          <w:divsChild>
            <w:div w:id="1898129002">
              <w:marLeft w:val="0"/>
              <w:marRight w:val="0"/>
              <w:marTop w:val="0"/>
              <w:marBottom w:val="0"/>
              <w:divBdr>
                <w:top w:val="none" w:sz="0" w:space="0" w:color="auto"/>
                <w:left w:val="none" w:sz="0" w:space="0" w:color="auto"/>
                <w:bottom w:val="none" w:sz="0" w:space="0" w:color="auto"/>
                <w:right w:val="none" w:sz="0" w:space="0" w:color="auto"/>
              </w:divBdr>
              <w:divsChild>
                <w:div w:id="130200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078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Eng17</b:Tag>
    <b:SourceType>InternetSite</b:SourceType>
    <b:Guid>{65058E1A-5E66-4146-9B90-35F573C103A8}</b:Guid>
    <b:Author>
      <b:Author>
        <b:Corporate>Engineering Toolbox</b:Corporate>
      </b:Author>
    </b:Author>
    <b:Title>engineeringtoolbox.com</b:Title>
    <b:URL>https://www.engineeringtoolbox.com/young-modulus-d_417.html</b:URL>
    <b:YearAccessed>2017</b:YearAccessed>
    <b:RefOrder>4</b:RefOrder>
  </b:Source>
  <b:Source>
    <b:Tag>Hea99</b:Tag>
    <b:SourceType>Book</b:SourceType>
    <b:Guid>{8ECDCE0F-BED3-5C4C-BDBD-787CED388A83}</b:Guid>
    <b:Author>
      <b:Author>
        <b:Corporate>Health and Safety Executive</b:Corporate>
      </b:Author>
    </b:Author>
    <b:Title>Health and safety in engineering workshops</b:Title>
    <b:Year>1999</b:Year>
    <b:Pages>138</b:Pages>
    <b:RefOrder>1</b:RefOrder>
  </b:Source>
  <b:Source>
    <b:Tag>VRy09</b:Tag>
    <b:SourceType>InternetSite</b:SourceType>
    <b:Guid>{2BD0CAD4-703A-B241-87C8-05451FEB634D}</b:Guid>
    <b:Year>2009</b:Year>
    <b:Author>
      <b:Author>
        <b:NameList>
          <b:Person>
            <b:Last>V.Ryan</b:Last>
          </b:Person>
        </b:NameList>
      </b:Author>
    </b:Author>
    <b:InternetSiteTitle>Technology Student </b:InternetSiteTitle>
    <b:URL>http://www.technologystudent.com/</b:URL>
    <b:YearAccessed>2018</b:YearAccessed>
    <b:RefOrder>2</b:RefOrder>
  </b:Source>
  <b:Source>
    <b:Tag>Wor17</b:Tag>
    <b:SourceType>InternetSite</b:SourceType>
    <b:Guid>{5ED6C0FF-94D8-884E-9ACA-50A22EA33B47}</b:Guid>
    <b:Author>
      <b:Author>
        <b:Corporate>WorkSafe Victoria </b:Corporate>
      </b:Author>
    </b:Author>
    <b:Title>Safe use of metal turning lathes </b:Title>
    <b:InternetSiteTitle>WorkSafe Victoria </b:InternetSiteTitle>
    <b:URL>https://www.worksafe.vic.gov.au</b:URL>
    <b:Year>2017</b:Year>
    <b:Month>June </b:Month>
    <b:RefOrder>3</b:RefOrder>
  </b:Source>
</b:Sources>
</file>

<file path=customXml/itemProps1.xml><?xml version="1.0" encoding="utf-8"?>
<ds:datastoreItem xmlns:ds="http://schemas.openxmlformats.org/officeDocument/2006/customXml" ds:itemID="{B049A17E-9592-974E-A5B4-9267477D3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963</Words>
  <Characters>5494</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Blackmore (1702858)</dc:creator>
  <cp:keywords/>
  <dc:description/>
  <cp:lastModifiedBy>Joseph Blackmore (1702858)</cp:lastModifiedBy>
  <cp:revision>2</cp:revision>
  <cp:lastPrinted>2017-12-19T21:30:00Z</cp:lastPrinted>
  <dcterms:created xsi:type="dcterms:W3CDTF">2018-04-23T14:15:00Z</dcterms:created>
  <dcterms:modified xsi:type="dcterms:W3CDTF">2018-04-23T14:15:00Z</dcterms:modified>
</cp:coreProperties>
</file>