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DDE269" w14:textId="77777777" w:rsidR="00C6371F" w:rsidRDefault="002A7AAE" w:rsidP="00484EC1">
      <w:r>
        <w:rPr>
          <w:noProof/>
          <w:lang w:eastAsia="en-GB"/>
        </w:rPr>
        <w:drawing>
          <wp:inline distT="0" distB="0" distL="0" distR="0" wp14:anchorId="699B183D" wp14:editId="7DFDC761">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2543A712" w14:textId="77777777" w:rsidR="00FD2CFF" w:rsidRDefault="00FD2CFF" w:rsidP="00FD2CFF"/>
    <w:p w14:paraId="2F6D179C" w14:textId="7B619B5C" w:rsidR="00C536A6" w:rsidRPr="00BC3B13" w:rsidRDefault="00EB1F41" w:rsidP="00EB1F41">
      <w:pPr>
        <w:pStyle w:val="Modcode"/>
        <w:jc w:val="left"/>
      </w:pPr>
      <w:r w:rsidRPr="00BC3B13">
        <w:t xml:space="preserve">LEVEL </w:t>
      </w:r>
      <w:r w:rsidR="00BC3B13" w:rsidRPr="00BC3B13">
        <w:t>6</w:t>
      </w:r>
      <w:r w:rsidRPr="00BC3B13">
        <w:t xml:space="preserve">       </w:t>
      </w:r>
    </w:p>
    <w:p w14:paraId="072F8CC0" w14:textId="77777777" w:rsidR="00EB1F41" w:rsidRPr="00BC3B13" w:rsidRDefault="00EB1F41" w:rsidP="00EB1F41">
      <w:pPr>
        <w:pStyle w:val="Modcode"/>
        <w:jc w:val="left"/>
      </w:pPr>
      <w:r w:rsidRPr="00BC3B13">
        <w:t xml:space="preserve">                                                                      </w:t>
      </w:r>
    </w:p>
    <w:p w14:paraId="46374365" w14:textId="0FAF3F8F" w:rsidR="00EB1F41" w:rsidRPr="00BC3B13" w:rsidRDefault="00EB1F41" w:rsidP="00EB1F41">
      <w:pPr>
        <w:pStyle w:val="Modcode"/>
        <w:jc w:val="left"/>
      </w:pPr>
      <w:r w:rsidRPr="00BC3B13">
        <w:t xml:space="preserve">SEMESTER 2                                                                         </w:t>
      </w:r>
    </w:p>
    <w:p w14:paraId="51214285" w14:textId="77777777" w:rsidR="00C536A6" w:rsidRDefault="00C536A6" w:rsidP="00EB1F41">
      <w:pPr>
        <w:pStyle w:val="Modcode"/>
        <w:jc w:val="left"/>
      </w:pPr>
    </w:p>
    <w:p w14:paraId="0401D770" w14:textId="77777777" w:rsidR="00C536A6" w:rsidRPr="007E3A8E" w:rsidRDefault="00C536A6" w:rsidP="00EB1F41">
      <w:pPr>
        <w:pStyle w:val="Modcode"/>
        <w:jc w:val="left"/>
      </w:pPr>
    </w:p>
    <w:p w14:paraId="55B2A579" w14:textId="34D6CCB9" w:rsidR="00EB1F41" w:rsidRPr="00BC3B13" w:rsidRDefault="00EB1F41" w:rsidP="00EB1F41">
      <w:pPr>
        <w:pStyle w:val="Modcode"/>
        <w:rPr>
          <w:color w:val="000000" w:themeColor="text1"/>
        </w:rPr>
      </w:pPr>
      <w:r w:rsidRPr="007E3A8E">
        <w:t>MODULE CODE</w:t>
      </w:r>
      <w:r w:rsidRPr="00BC3B13">
        <w:rPr>
          <w:color w:val="000000" w:themeColor="text1"/>
        </w:rPr>
        <w:t xml:space="preserve">: </w:t>
      </w:r>
      <w:r w:rsidR="00BC3B13" w:rsidRPr="00BC3B13">
        <w:rPr>
          <w:color w:val="000000" w:themeColor="text1"/>
        </w:rPr>
        <w:t>SHSS6078</w:t>
      </w:r>
    </w:p>
    <w:p w14:paraId="4182FF3B" w14:textId="240C74DB" w:rsidR="00EB1F41" w:rsidRPr="00BC3B13" w:rsidRDefault="00BC3B13" w:rsidP="00EB1F41">
      <w:pPr>
        <w:pStyle w:val="Modname"/>
        <w:rPr>
          <w:color w:val="000000" w:themeColor="text1"/>
        </w:rPr>
      </w:pPr>
      <w:r w:rsidRPr="00BC3B13">
        <w:rPr>
          <w:color w:val="000000" w:themeColor="text1"/>
        </w:rPr>
        <w:t>Assessment in Physical Education</w:t>
      </w:r>
    </w:p>
    <w:p w14:paraId="59863FF7" w14:textId="296FD6BD" w:rsidR="00C536A6" w:rsidRPr="00C536A6" w:rsidRDefault="00591547" w:rsidP="00C536A6">
      <w:pPr>
        <w:pStyle w:val="Time"/>
        <w:rPr>
          <w:color w:val="FF0000"/>
          <w:szCs w:val="28"/>
        </w:rPr>
      </w:pPr>
      <w:r>
        <w:rPr>
          <w:szCs w:val="28"/>
        </w:rPr>
        <w:t>aS</w:t>
      </w:r>
      <w:r w:rsidR="00EB1F41" w:rsidRPr="00C536A6">
        <w:rPr>
          <w:szCs w:val="28"/>
        </w:rPr>
        <w:t xml:space="preserve">SESSMENT TYPE: </w:t>
      </w:r>
      <w:r w:rsidR="00EB1F41" w:rsidRPr="00190D28">
        <w:rPr>
          <w:color w:val="000000" w:themeColor="text1"/>
          <w:szCs w:val="28"/>
        </w:rPr>
        <w:t xml:space="preserve">aSSIGNMENT </w:t>
      </w:r>
    </w:p>
    <w:p w14:paraId="4E344D77" w14:textId="7B4AB362" w:rsidR="00401D59" w:rsidRPr="00591547" w:rsidRDefault="00C3093A" w:rsidP="00591547">
      <w:pPr>
        <w:pStyle w:val="Answer"/>
        <w:rPr>
          <w:szCs w:val="28"/>
        </w:rPr>
      </w:pPr>
      <w:r w:rsidRPr="00BC3B13">
        <w:rPr>
          <w:szCs w:val="28"/>
        </w:rPr>
        <w:t>Assessment</w:t>
      </w:r>
      <w:r w:rsidR="00C536A6" w:rsidRPr="00BC3B13">
        <w:rPr>
          <w:szCs w:val="28"/>
        </w:rPr>
        <w:t>/Component:</w:t>
      </w:r>
      <w:r w:rsidR="000127ED">
        <w:rPr>
          <w:szCs w:val="28"/>
        </w:rPr>
        <w:t xml:space="preserve"> 1</w:t>
      </w:r>
    </w:p>
    <w:p w14:paraId="7A6348D8" w14:textId="1BDDC444" w:rsidR="00C536A6" w:rsidRPr="00591547" w:rsidRDefault="00401D59" w:rsidP="00C536A6">
      <w:pPr>
        <w:pStyle w:val="BodyText"/>
        <w:rPr>
          <w:b/>
          <w:sz w:val="28"/>
          <w:szCs w:val="28"/>
          <w:u w:val="single"/>
        </w:rPr>
      </w:pPr>
      <w:r w:rsidRPr="00C536A6">
        <w:rPr>
          <w:b/>
          <w:sz w:val="28"/>
          <w:szCs w:val="28"/>
        </w:rPr>
        <w:t xml:space="preserve">COMPONENT </w:t>
      </w:r>
      <w:r w:rsidRPr="00BC3B13">
        <w:rPr>
          <w:b/>
          <w:sz w:val="28"/>
          <w:szCs w:val="28"/>
        </w:rPr>
        <w:t xml:space="preserve">WEIGHTING: </w:t>
      </w:r>
      <w:r w:rsidR="00BC3B13" w:rsidRPr="00BC3B13">
        <w:rPr>
          <w:b/>
          <w:sz w:val="28"/>
          <w:szCs w:val="28"/>
          <w:u w:val="single"/>
        </w:rPr>
        <w:t>50</w:t>
      </w:r>
      <w:r w:rsidRPr="00BC3B13">
        <w:rPr>
          <w:b/>
          <w:sz w:val="28"/>
          <w:szCs w:val="28"/>
        </w:rPr>
        <w:t>%</w:t>
      </w:r>
    </w:p>
    <w:p w14:paraId="53D0B94C" w14:textId="2E04B321" w:rsidR="00C536A6" w:rsidRPr="00C536A6" w:rsidRDefault="00EB1F41" w:rsidP="00EB1F41">
      <w:pPr>
        <w:pStyle w:val="BodyText"/>
        <w:rPr>
          <w:b/>
          <w:sz w:val="28"/>
          <w:szCs w:val="28"/>
          <w:u w:val="single"/>
        </w:rPr>
      </w:pPr>
      <w:r w:rsidRPr="00C536A6">
        <w:rPr>
          <w:b/>
          <w:sz w:val="28"/>
          <w:szCs w:val="28"/>
        </w:rPr>
        <w:t>WORD COUNT</w:t>
      </w:r>
      <w:r w:rsidRPr="00190D28">
        <w:rPr>
          <w:b/>
          <w:color w:val="000000" w:themeColor="text1"/>
          <w:sz w:val="28"/>
          <w:szCs w:val="28"/>
        </w:rPr>
        <w:t xml:space="preserve">: </w:t>
      </w:r>
      <w:r w:rsidR="00190D28" w:rsidRPr="00190D28">
        <w:rPr>
          <w:b/>
          <w:color w:val="000000" w:themeColor="text1"/>
          <w:sz w:val="28"/>
          <w:szCs w:val="28"/>
          <w:u w:val="single"/>
        </w:rPr>
        <w:t>3000</w:t>
      </w:r>
      <w:r w:rsidRPr="00190D28">
        <w:rPr>
          <w:b/>
          <w:color w:val="000000" w:themeColor="text1"/>
          <w:sz w:val="28"/>
          <w:szCs w:val="28"/>
          <w:u w:val="single"/>
        </w:rPr>
        <w:t xml:space="preserve"> </w:t>
      </w:r>
      <w:r w:rsidRPr="00190D28">
        <w:rPr>
          <w:b/>
          <w:color w:val="000000" w:themeColor="text1"/>
          <w:sz w:val="28"/>
          <w:szCs w:val="28"/>
        </w:rPr>
        <w:t>WORDS</w:t>
      </w:r>
      <w:r w:rsidRPr="00190D28">
        <w:rPr>
          <w:b/>
          <w:color w:val="000000" w:themeColor="text1"/>
          <w:sz w:val="28"/>
          <w:szCs w:val="28"/>
          <w:u w:val="single"/>
        </w:rPr>
        <w:t xml:space="preserve"> </w:t>
      </w:r>
    </w:p>
    <w:p w14:paraId="096182DD" w14:textId="7E535FE6" w:rsidR="00A02860" w:rsidRPr="00C536A6" w:rsidRDefault="00A02860" w:rsidP="00EB1F41">
      <w:pPr>
        <w:pStyle w:val="BodyText"/>
        <w:rPr>
          <w:b/>
          <w:color w:val="FF0000"/>
          <w:sz w:val="28"/>
          <w:szCs w:val="28"/>
          <w:u w:val="single"/>
        </w:rPr>
      </w:pPr>
      <w:r w:rsidRPr="00C536A6">
        <w:rPr>
          <w:b/>
          <w:sz w:val="28"/>
          <w:szCs w:val="28"/>
        </w:rPr>
        <w:t>MODULE TUTOR</w:t>
      </w:r>
      <w:r w:rsidR="00BC3B13">
        <w:rPr>
          <w:b/>
          <w:sz w:val="28"/>
          <w:szCs w:val="28"/>
        </w:rPr>
        <w:t>: Dylan Blain</w:t>
      </w:r>
    </w:p>
    <w:p w14:paraId="0786F6A0" w14:textId="77777777" w:rsidR="00F50F4D" w:rsidRDefault="00F50F4D" w:rsidP="00EB1F41">
      <w:pPr>
        <w:pStyle w:val="BodyText"/>
        <w:rPr>
          <w:b/>
          <w:color w:val="000000" w:themeColor="text1"/>
          <w:sz w:val="28"/>
          <w:szCs w:val="28"/>
        </w:rPr>
      </w:pPr>
    </w:p>
    <w:p w14:paraId="21A987BB" w14:textId="5FB01843" w:rsidR="00190D28" w:rsidRDefault="00190D28" w:rsidP="00EB1F41">
      <w:pPr>
        <w:pStyle w:val="BodyText"/>
        <w:rPr>
          <w:b/>
          <w:color w:val="000000" w:themeColor="text1"/>
          <w:sz w:val="28"/>
          <w:szCs w:val="28"/>
        </w:rPr>
      </w:pPr>
      <w:r>
        <w:rPr>
          <w:b/>
          <w:color w:val="000000" w:themeColor="text1"/>
          <w:sz w:val="28"/>
          <w:szCs w:val="28"/>
        </w:rPr>
        <w:t>Assessment portfolio:</w:t>
      </w:r>
    </w:p>
    <w:p w14:paraId="28373A3E" w14:textId="60E6D8AB" w:rsidR="00F50F4D" w:rsidRDefault="003C4838" w:rsidP="00EB1F41">
      <w:pPr>
        <w:pStyle w:val="BodyText"/>
        <w:rPr>
          <w:color w:val="000000" w:themeColor="text1"/>
          <w:sz w:val="28"/>
          <w:szCs w:val="28"/>
        </w:rPr>
      </w:pPr>
      <w:r>
        <w:rPr>
          <w:color w:val="000000" w:themeColor="text1"/>
          <w:sz w:val="28"/>
          <w:szCs w:val="28"/>
        </w:rPr>
        <w:t>You are a Physical E</w:t>
      </w:r>
      <w:r w:rsidR="00F50F4D">
        <w:rPr>
          <w:color w:val="000000" w:themeColor="text1"/>
          <w:sz w:val="28"/>
          <w:szCs w:val="28"/>
        </w:rPr>
        <w:t>ducation teacher and have been tasked with preparing a report for a pupil who is moving on from your school. As part of the process you are required to create and use an assessment rubric which is firmly based in the literature surrounding the valued outcomes for physical education</w:t>
      </w:r>
      <w:r w:rsidR="00591547">
        <w:rPr>
          <w:color w:val="000000" w:themeColor="text1"/>
          <w:sz w:val="28"/>
          <w:szCs w:val="28"/>
        </w:rPr>
        <w:t>. Once the assessment is complete and report written</w:t>
      </w:r>
      <w:r>
        <w:rPr>
          <w:color w:val="000000" w:themeColor="text1"/>
          <w:sz w:val="28"/>
          <w:szCs w:val="28"/>
        </w:rPr>
        <w:t>,</w:t>
      </w:r>
      <w:r w:rsidR="00591547">
        <w:rPr>
          <w:color w:val="000000" w:themeColor="text1"/>
          <w:sz w:val="28"/>
          <w:szCs w:val="28"/>
        </w:rPr>
        <w:t xml:space="preserve"> you are required to reflect upon the effectiveness of the assessment process undertaken. </w:t>
      </w:r>
    </w:p>
    <w:p w14:paraId="0B6FA45D" w14:textId="7172F432" w:rsidR="00190D28" w:rsidRDefault="00591547" w:rsidP="00EB1F41">
      <w:pPr>
        <w:pStyle w:val="BodyText"/>
        <w:rPr>
          <w:color w:val="000000" w:themeColor="text1"/>
          <w:sz w:val="28"/>
          <w:szCs w:val="28"/>
        </w:rPr>
      </w:pPr>
      <w:r>
        <w:rPr>
          <w:color w:val="000000" w:themeColor="text1"/>
          <w:sz w:val="28"/>
          <w:szCs w:val="28"/>
        </w:rPr>
        <w:t xml:space="preserve">The portfolio should </w:t>
      </w:r>
      <w:r w:rsidR="003C4838">
        <w:rPr>
          <w:color w:val="000000" w:themeColor="text1"/>
          <w:sz w:val="28"/>
          <w:szCs w:val="28"/>
        </w:rPr>
        <w:t>contain</w:t>
      </w:r>
      <w:r>
        <w:rPr>
          <w:color w:val="000000" w:themeColor="text1"/>
          <w:sz w:val="28"/>
          <w:szCs w:val="28"/>
        </w:rPr>
        <w:t xml:space="preserve"> four parts</w:t>
      </w:r>
      <w:r w:rsidR="00190D28">
        <w:rPr>
          <w:color w:val="000000" w:themeColor="text1"/>
          <w:sz w:val="28"/>
          <w:szCs w:val="28"/>
        </w:rPr>
        <w:t>:</w:t>
      </w:r>
    </w:p>
    <w:p w14:paraId="4D08A12C" w14:textId="3F5A94A2" w:rsidR="00190D28" w:rsidRDefault="00190D28" w:rsidP="00EB1F41">
      <w:pPr>
        <w:pStyle w:val="BodyText"/>
        <w:numPr>
          <w:ilvl w:val="0"/>
          <w:numId w:val="2"/>
        </w:numPr>
        <w:rPr>
          <w:color w:val="000000" w:themeColor="text1"/>
          <w:sz w:val="28"/>
          <w:szCs w:val="28"/>
        </w:rPr>
      </w:pPr>
      <w:r>
        <w:rPr>
          <w:color w:val="000000" w:themeColor="text1"/>
          <w:sz w:val="28"/>
          <w:szCs w:val="28"/>
        </w:rPr>
        <w:t>A</w:t>
      </w:r>
      <w:r w:rsidRPr="00190D28">
        <w:rPr>
          <w:color w:val="000000" w:themeColor="text1"/>
          <w:sz w:val="28"/>
          <w:szCs w:val="28"/>
        </w:rPr>
        <w:t xml:space="preserve"> detailed rationale </w:t>
      </w:r>
      <w:r>
        <w:rPr>
          <w:color w:val="000000" w:themeColor="text1"/>
          <w:sz w:val="28"/>
          <w:szCs w:val="28"/>
        </w:rPr>
        <w:t>underpin</w:t>
      </w:r>
      <w:r w:rsidR="00591547">
        <w:rPr>
          <w:color w:val="000000" w:themeColor="text1"/>
          <w:sz w:val="28"/>
          <w:szCs w:val="28"/>
        </w:rPr>
        <w:t>ning</w:t>
      </w:r>
      <w:r w:rsidRPr="00190D28">
        <w:rPr>
          <w:color w:val="000000" w:themeColor="text1"/>
          <w:sz w:val="28"/>
          <w:szCs w:val="28"/>
        </w:rPr>
        <w:t xml:space="preserve"> the </w:t>
      </w:r>
      <w:r w:rsidR="00E0370E">
        <w:rPr>
          <w:color w:val="000000" w:themeColor="text1"/>
          <w:sz w:val="28"/>
          <w:szCs w:val="28"/>
        </w:rPr>
        <w:t>creation</w:t>
      </w:r>
      <w:r>
        <w:rPr>
          <w:color w:val="000000" w:themeColor="text1"/>
          <w:sz w:val="28"/>
          <w:szCs w:val="28"/>
        </w:rPr>
        <w:t xml:space="preserve"> of </w:t>
      </w:r>
      <w:r w:rsidRPr="00190D28">
        <w:rPr>
          <w:color w:val="000000" w:themeColor="text1"/>
          <w:sz w:val="28"/>
          <w:szCs w:val="28"/>
        </w:rPr>
        <w:t>the rubric</w:t>
      </w:r>
      <w:r w:rsidR="00E0370E">
        <w:rPr>
          <w:color w:val="000000" w:themeColor="text1"/>
          <w:sz w:val="28"/>
          <w:szCs w:val="28"/>
        </w:rPr>
        <w:t>. This should be firmly based on high quality and relevant literature form the field.</w:t>
      </w:r>
      <w:r w:rsidRPr="00190D28">
        <w:rPr>
          <w:color w:val="000000" w:themeColor="text1"/>
          <w:sz w:val="28"/>
          <w:szCs w:val="28"/>
        </w:rPr>
        <w:t xml:space="preserve"> </w:t>
      </w:r>
    </w:p>
    <w:p w14:paraId="44F7F541" w14:textId="1104CEE4" w:rsidR="00F50F4D" w:rsidRPr="00F50F4D" w:rsidRDefault="00F50F4D" w:rsidP="00F50F4D">
      <w:pPr>
        <w:pStyle w:val="BodyText"/>
        <w:numPr>
          <w:ilvl w:val="0"/>
          <w:numId w:val="2"/>
        </w:numPr>
        <w:rPr>
          <w:color w:val="000000" w:themeColor="text1"/>
          <w:sz w:val="28"/>
          <w:szCs w:val="28"/>
        </w:rPr>
      </w:pPr>
      <w:r>
        <w:rPr>
          <w:color w:val="000000" w:themeColor="text1"/>
          <w:sz w:val="28"/>
          <w:szCs w:val="28"/>
        </w:rPr>
        <w:t>An assessment</w:t>
      </w:r>
      <w:r w:rsidRPr="00190D28">
        <w:rPr>
          <w:color w:val="000000" w:themeColor="text1"/>
          <w:sz w:val="28"/>
          <w:szCs w:val="28"/>
        </w:rPr>
        <w:t xml:space="preserve"> rubric to assess outcomes within a physical education lesson</w:t>
      </w:r>
      <w:r w:rsidR="00591547">
        <w:rPr>
          <w:color w:val="000000" w:themeColor="text1"/>
          <w:sz w:val="28"/>
          <w:szCs w:val="28"/>
        </w:rPr>
        <w:t xml:space="preserve"> (please include a copy of the completed assessment)</w:t>
      </w:r>
      <w:r w:rsidRPr="00190D28">
        <w:rPr>
          <w:color w:val="000000" w:themeColor="text1"/>
          <w:sz w:val="28"/>
          <w:szCs w:val="28"/>
        </w:rPr>
        <w:t>.</w:t>
      </w:r>
    </w:p>
    <w:p w14:paraId="27D40761" w14:textId="5ADE653B" w:rsidR="00EB1F41" w:rsidRDefault="00C22C57" w:rsidP="00E0370E">
      <w:pPr>
        <w:pStyle w:val="BodyText"/>
        <w:numPr>
          <w:ilvl w:val="0"/>
          <w:numId w:val="2"/>
        </w:numPr>
        <w:rPr>
          <w:color w:val="000000" w:themeColor="text1"/>
          <w:sz w:val="28"/>
          <w:szCs w:val="28"/>
        </w:rPr>
      </w:pPr>
      <w:r>
        <w:rPr>
          <w:color w:val="000000" w:themeColor="text1"/>
          <w:sz w:val="28"/>
          <w:szCs w:val="28"/>
        </w:rPr>
        <w:t>Having used the rubric to assess a pupil, a</w:t>
      </w:r>
      <w:r w:rsidR="008D3214" w:rsidRPr="00190D28">
        <w:rPr>
          <w:color w:val="000000" w:themeColor="text1"/>
          <w:sz w:val="28"/>
          <w:szCs w:val="28"/>
        </w:rPr>
        <w:t xml:space="preserve"> report </w:t>
      </w:r>
      <w:r w:rsidR="00190D28" w:rsidRPr="00190D28">
        <w:rPr>
          <w:color w:val="000000" w:themeColor="text1"/>
          <w:sz w:val="28"/>
          <w:szCs w:val="28"/>
        </w:rPr>
        <w:t xml:space="preserve">detailing </w:t>
      </w:r>
      <w:r w:rsidR="00591547">
        <w:rPr>
          <w:color w:val="000000" w:themeColor="text1"/>
          <w:sz w:val="28"/>
          <w:szCs w:val="28"/>
        </w:rPr>
        <w:t xml:space="preserve">the pupil’s </w:t>
      </w:r>
      <w:r>
        <w:rPr>
          <w:color w:val="000000" w:themeColor="text1"/>
          <w:sz w:val="28"/>
          <w:szCs w:val="28"/>
        </w:rPr>
        <w:t xml:space="preserve">current levels and </w:t>
      </w:r>
      <w:r w:rsidR="00190D28" w:rsidRPr="00190D28">
        <w:rPr>
          <w:color w:val="000000" w:themeColor="text1"/>
          <w:sz w:val="28"/>
          <w:szCs w:val="28"/>
        </w:rPr>
        <w:t>the</w:t>
      </w:r>
      <w:r w:rsidR="00591547">
        <w:rPr>
          <w:color w:val="000000" w:themeColor="text1"/>
          <w:sz w:val="28"/>
          <w:szCs w:val="28"/>
        </w:rPr>
        <w:t>ir</w:t>
      </w:r>
      <w:r w:rsidR="00190D28" w:rsidRPr="00190D28">
        <w:rPr>
          <w:color w:val="000000" w:themeColor="text1"/>
          <w:sz w:val="28"/>
          <w:szCs w:val="28"/>
        </w:rPr>
        <w:t xml:space="preserve"> next stages of learning.</w:t>
      </w:r>
    </w:p>
    <w:p w14:paraId="6D4784F4" w14:textId="5D27D937" w:rsidR="00F50F4D" w:rsidRDefault="00591547" w:rsidP="00E0370E">
      <w:pPr>
        <w:pStyle w:val="BodyText"/>
        <w:numPr>
          <w:ilvl w:val="0"/>
          <w:numId w:val="2"/>
        </w:numPr>
        <w:rPr>
          <w:color w:val="000000" w:themeColor="text1"/>
          <w:sz w:val="28"/>
          <w:szCs w:val="28"/>
        </w:rPr>
      </w:pPr>
      <w:r>
        <w:rPr>
          <w:color w:val="000000" w:themeColor="text1"/>
          <w:sz w:val="28"/>
          <w:szCs w:val="28"/>
        </w:rPr>
        <w:t>A</w:t>
      </w:r>
      <w:r w:rsidR="00F50F4D">
        <w:rPr>
          <w:color w:val="000000" w:themeColor="text1"/>
          <w:sz w:val="28"/>
          <w:szCs w:val="28"/>
        </w:rPr>
        <w:t xml:space="preserve"> </w:t>
      </w:r>
      <w:r w:rsidR="003C4838">
        <w:rPr>
          <w:color w:val="000000" w:themeColor="text1"/>
          <w:sz w:val="28"/>
          <w:szCs w:val="28"/>
        </w:rPr>
        <w:t xml:space="preserve">critical </w:t>
      </w:r>
      <w:r w:rsidR="00A60028">
        <w:rPr>
          <w:color w:val="000000" w:themeColor="text1"/>
          <w:sz w:val="28"/>
          <w:szCs w:val="28"/>
        </w:rPr>
        <w:t>reflection</w:t>
      </w:r>
      <w:r w:rsidR="00F50F4D">
        <w:rPr>
          <w:color w:val="000000" w:themeColor="text1"/>
          <w:sz w:val="28"/>
          <w:szCs w:val="28"/>
        </w:rPr>
        <w:t xml:space="preserve"> on the effectiveness of the assessment process undertaken. Use relevant literature to support this.</w:t>
      </w:r>
    </w:p>
    <w:p w14:paraId="0C2BDBE0" w14:textId="77777777" w:rsidR="00FD2CFF" w:rsidRPr="00C536A6" w:rsidRDefault="00FD2CFF">
      <w:pPr>
        <w:rPr>
          <w:sz w:val="28"/>
          <w:szCs w:val="28"/>
        </w:rPr>
      </w:pPr>
    </w:p>
    <w:p w14:paraId="099EC65E" w14:textId="44C15D14" w:rsidR="00FD2CFF" w:rsidRDefault="00BF3F1C">
      <w:pPr>
        <w:rPr>
          <w:b/>
          <w:sz w:val="28"/>
          <w:szCs w:val="28"/>
        </w:rPr>
      </w:pPr>
      <w:r w:rsidRPr="00C536A6">
        <w:rPr>
          <w:b/>
          <w:sz w:val="28"/>
          <w:szCs w:val="28"/>
        </w:rPr>
        <w:t xml:space="preserve">SUBMISSION DETAILS: </w:t>
      </w:r>
      <w:r w:rsidR="000127ED">
        <w:rPr>
          <w:b/>
          <w:sz w:val="28"/>
          <w:szCs w:val="28"/>
        </w:rPr>
        <w:t>13</w:t>
      </w:r>
      <w:r w:rsidR="00F72535" w:rsidRPr="00F72535">
        <w:rPr>
          <w:b/>
          <w:sz w:val="28"/>
          <w:szCs w:val="28"/>
          <w:vertAlign w:val="superscript"/>
        </w:rPr>
        <w:t>th</w:t>
      </w:r>
      <w:r w:rsidR="00F72535">
        <w:rPr>
          <w:b/>
          <w:sz w:val="28"/>
          <w:szCs w:val="28"/>
        </w:rPr>
        <w:t xml:space="preserve"> </w:t>
      </w:r>
      <w:r w:rsidR="000127ED">
        <w:rPr>
          <w:b/>
          <w:sz w:val="28"/>
          <w:szCs w:val="28"/>
        </w:rPr>
        <w:t>April</w:t>
      </w:r>
      <w:r w:rsidR="00F72535">
        <w:rPr>
          <w:b/>
          <w:sz w:val="28"/>
          <w:szCs w:val="28"/>
        </w:rPr>
        <w:t xml:space="preserve"> 2018</w:t>
      </w:r>
    </w:p>
    <w:p w14:paraId="7FC7708B" w14:textId="77777777" w:rsidR="00D6095A" w:rsidRPr="007A2699" w:rsidRDefault="00D6095A" w:rsidP="00D6095A">
      <w:pPr>
        <w:pStyle w:val="Title"/>
      </w:pPr>
      <w:r w:rsidRPr="007A2699">
        <w:t>School of Sport, Health &amp; Outdoor Education</w:t>
      </w:r>
    </w:p>
    <w:p w14:paraId="21358826" w14:textId="77777777" w:rsidR="00D6095A" w:rsidRPr="00DB29C9" w:rsidRDefault="00D6095A" w:rsidP="00D6095A">
      <w:pPr>
        <w:rPr>
          <w:b/>
          <w:bCs/>
          <w:sz w:val="16"/>
          <w:szCs w:val="16"/>
        </w:rPr>
      </w:pPr>
    </w:p>
    <w:p w14:paraId="1DB4D2D4" w14:textId="77777777" w:rsidR="00D6095A" w:rsidRPr="007A2699" w:rsidRDefault="00D6095A" w:rsidP="00D6095A">
      <w:pPr>
        <w:pStyle w:val="Subtitle"/>
      </w:pPr>
      <w:r>
        <w:t>Assessment Feedback Sheet</w:t>
      </w:r>
    </w:p>
    <w:p w14:paraId="3D08CB42" w14:textId="77777777" w:rsidR="00D6095A" w:rsidRPr="00DB29C9" w:rsidRDefault="00D6095A" w:rsidP="00D6095A">
      <w:pPr>
        <w:pStyle w:val="Subtitle"/>
        <w:rPr>
          <w:sz w:val="16"/>
          <w:szCs w:val="16"/>
        </w:rPr>
      </w:pPr>
    </w:p>
    <w:p w14:paraId="156A7E51" w14:textId="63C30EFF" w:rsidR="00D6095A" w:rsidRPr="006F2842" w:rsidRDefault="00D6095A" w:rsidP="006F2842">
      <w:pPr>
        <w:pStyle w:val="Subtitle"/>
        <w:jc w:val="left"/>
        <w:rPr>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r w:rsidR="006F2842" w:rsidRPr="006F2842">
        <w:rPr>
          <w:b/>
          <w:bCs/>
          <w:sz w:val="24"/>
          <w:szCs w:val="24"/>
          <w:u w:val="none"/>
        </w:rPr>
        <w:t>Zoe Shortridge / 1500615</w:t>
      </w:r>
    </w:p>
    <w:p w14:paraId="317CAD03" w14:textId="5003931F"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Pr>
          <w:b/>
          <w:bCs/>
          <w:sz w:val="24"/>
          <w:szCs w:val="24"/>
          <w:u w:val="none"/>
        </w:rPr>
        <w:tab/>
      </w:r>
      <w:r w:rsidR="006F2842">
        <w:rPr>
          <w:b/>
          <w:bCs/>
          <w:sz w:val="24"/>
          <w:szCs w:val="24"/>
          <w:u w:val="none"/>
        </w:rPr>
        <w:t>Assessment in Physical Education</w:t>
      </w:r>
    </w:p>
    <w:p w14:paraId="17061FCA" w14:textId="0DB07BEC" w:rsidR="00D6095A" w:rsidRDefault="00D6095A" w:rsidP="006F2842">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6F2842">
        <w:rPr>
          <w:b/>
          <w:bCs/>
          <w:sz w:val="24"/>
          <w:szCs w:val="24"/>
          <w:u w:val="none"/>
        </w:rPr>
        <w:t xml:space="preserve">          SHSS6078</w:t>
      </w:r>
    </w:p>
    <w:p w14:paraId="60FE37BC" w14:textId="77777777" w:rsidR="00D6095A" w:rsidRDefault="00D6095A" w:rsidP="00D6095A">
      <w:pPr>
        <w:pStyle w:val="Subtitle"/>
        <w:jc w:val="left"/>
        <w:rPr>
          <w:b/>
          <w:bCs/>
          <w:sz w:val="24"/>
          <w:szCs w:val="24"/>
          <w:u w:val="none"/>
        </w:rPr>
      </w:pPr>
    </w:p>
    <w:p w14:paraId="13AD1FB6" w14:textId="77777777" w:rsidR="00D6095A" w:rsidRPr="00DB29C9"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D6095A" w:rsidRPr="00313008" w14:paraId="4AD70BBF" w14:textId="77777777" w:rsidTr="00B55440">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14:paraId="73A6389E" w14:textId="77777777" w:rsidR="00D6095A" w:rsidRPr="00313008" w:rsidRDefault="00D6095A" w:rsidP="00B55440">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1B66C221" w14:textId="77777777" w:rsidTr="00B5544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6EA6C17" w14:textId="77777777" w:rsidR="00D6095A" w:rsidRPr="004150A6" w:rsidRDefault="00D6095A" w:rsidP="00B55440">
            <w:pPr>
              <w:ind w:left="113" w:right="113"/>
              <w:rPr>
                <w:sz w:val="16"/>
                <w:szCs w:val="16"/>
              </w:rPr>
            </w:pPr>
            <w:r w:rsidRPr="004150A6">
              <w:rPr>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5A416FB1" w14:textId="30B5EF43" w:rsidR="00D6095A" w:rsidRPr="00120C80" w:rsidRDefault="00120C80" w:rsidP="00120C80">
            <w:pPr>
              <w:pStyle w:val="Subtitle"/>
              <w:jc w:val="left"/>
              <w:rPr>
                <w:bCs/>
                <w:sz w:val="24"/>
                <w:szCs w:val="24"/>
                <w:u w:val="none"/>
              </w:rPr>
            </w:pPr>
            <w:r>
              <w:rPr>
                <w:bCs/>
                <w:sz w:val="24"/>
                <w:szCs w:val="24"/>
                <w:u w:val="none"/>
              </w:rPr>
              <w:t>I believe the best aspect of my work to be my rubric. Creating a detailed rubric which allowed students to achieve certain points but also allowing them to have to work hard to achieve the more complex areas.</w:t>
            </w:r>
          </w:p>
        </w:tc>
      </w:tr>
      <w:tr w:rsidR="00D6095A" w:rsidRPr="00313008" w14:paraId="056D83DC" w14:textId="77777777" w:rsidTr="00B5544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03223E2" w14:textId="77777777" w:rsidR="00D6095A" w:rsidRPr="004150A6" w:rsidRDefault="00D6095A" w:rsidP="00B55440">
            <w:pPr>
              <w:ind w:left="113" w:right="113"/>
              <w:rPr>
                <w:sz w:val="16"/>
                <w:szCs w:val="16"/>
              </w:rPr>
            </w:pPr>
            <w:r w:rsidRPr="004150A6">
              <w:rPr>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2E978246" w14:textId="15A1CC15" w:rsidR="00D6095A" w:rsidRPr="008F786B" w:rsidRDefault="008F786B" w:rsidP="008F786B">
            <w:pPr>
              <w:pStyle w:val="Subtitle"/>
              <w:jc w:val="left"/>
              <w:rPr>
                <w:bCs/>
                <w:sz w:val="24"/>
                <w:szCs w:val="24"/>
                <w:u w:val="none"/>
              </w:rPr>
            </w:pPr>
            <w:r>
              <w:rPr>
                <w:bCs/>
                <w:sz w:val="24"/>
                <w:szCs w:val="24"/>
                <w:u w:val="none"/>
              </w:rPr>
              <w:t>I believe the aspect of this work I could have improved on was making the rubric more specific to the activity, rather than quite generic.</w:t>
            </w:r>
          </w:p>
        </w:tc>
      </w:tr>
      <w:tr w:rsidR="00D6095A" w:rsidRPr="00313008" w14:paraId="3451E5A7" w14:textId="77777777" w:rsidTr="00B5544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5684CE3" w14:textId="77777777" w:rsidR="00D6095A" w:rsidRPr="004150A6" w:rsidRDefault="00D6095A" w:rsidP="00B55440">
            <w:pPr>
              <w:ind w:left="113" w:right="113"/>
              <w:rPr>
                <w:sz w:val="16"/>
                <w:szCs w:val="16"/>
              </w:rPr>
            </w:pPr>
            <w:r w:rsidRPr="004150A6">
              <w:rPr>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1D5A82A0" w14:textId="1393C29D" w:rsidR="00D6095A" w:rsidRPr="00120C80" w:rsidRDefault="00120C80" w:rsidP="00120C80">
            <w:pPr>
              <w:pStyle w:val="Subtitle"/>
              <w:jc w:val="left"/>
              <w:rPr>
                <w:bCs/>
                <w:sz w:val="24"/>
                <w:szCs w:val="24"/>
                <w:u w:val="none"/>
              </w:rPr>
            </w:pPr>
            <w:r>
              <w:rPr>
                <w:bCs/>
                <w:sz w:val="24"/>
                <w:szCs w:val="24"/>
                <w:u w:val="none"/>
              </w:rPr>
              <w:t>The most satisfying part of this submission was completing something that can and will be used in real life situations. Having the chance to complete something like this and learning about the different types of assessment has been satisfying.</w:t>
            </w:r>
          </w:p>
        </w:tc>
      </w:tr>
      <w:tr w:rsidR="00D6095A" w:rsidRPr="00313008" w14:paraId="2F53B446" w14:textId="77777777" w:rsidTr="00B55440">
        <w:trPr>
          <w:cantSplit/>
        </w:trPr>
        <w:tc>
          <w:tcPr>
            <w:tcW w:w="2305" w:type="dxa"/>
            <w:vMerge w:val="restart"/>
            <w:tcBorders>
              <w:top w:val="single" w:sz="4" w:space="0" w:color="auto"/>
              <w:left w:val="thinThickLargeGap" w:sz="24" w:space="0" w:color="auto"/>
              <w:bottom w:val="single" w:sz="6" w:space="0" w:color="auto"/>
            </w:tcBorders>
          </w:tcPr>
          <w:p w14:paraId="44E413FB" w14:textId="77777777" w:rsidR="00D6095A" w:rsidRPr="00313008" w:rsidRDefault="00D6095A" w:rsidP="00B55440">
            <w:pPr>
              <w:pStyle w:val="Subtitle"/>
              <w:jc w:val="left"/>
              <w:rPr>
                <w:b/>
                <w:bCs/>
                <w:sz w:val="24"/>
                <w:szCs w:val="24"/>
                <w:u w:val="none"/>
              </w:rPr>
            </w:pPr>
          </w:p>
          <w:p w14:paraId="7CDF55A1" w14:textId="77777777" w:rsidR="00D6095A" w:rsidRPr="009574BA" w:rsidRDefault="00D6095A" w:rsidP="00B55440">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1EE4EC57" w14:textId="77777777" w:rsidR="00D6095A" w:rsidRPr="00313008" w:rsidRDefault="00D6095A" w:rsidP="00B55440">
            <w:pPr>
              <w:ind w:left="113" w:right="113"/>
              <w:rPr>
                <w:sz w:val="16"/>
                <w:szCs w:val="16"/>
              </w:rPr>
            </w:pPr>
            <w:r w:rsidRPr="00313008">
              <w:rPr>
                <w:sz w:val="16"/>
                <w:szCs w:val="16"/>
              </w:rPr>
              <w:t>Learning</w:t>
            </w:r>
          </w:p>
          <w:p w14:paraId="4F4B79FB" w14:textId="77777777" w:rsidR="00D6095A" w:rsidRPr="00313008" w:rsidRDefault="00D6095A" w:rsidP="00B55440">
            <w:pPr>
              <w:ind w:left="113" w:right="113"/>
              <w:rPr>
                <w:sz w:val="16"/>
                <w:szCs w:val="16"/>
              </w:rPr>
            </w:pPr>
            <w:r w:rsidRPr="00313008">
              <w:rPr>
                <w:sz w:val="16"/>
                <w:szCs w:val="16"/>
              </w:rPr>
              <w:t>Outcomes</w:t>
            </w:r>
          </w:p>
          <w:p w14:paraId="1D936AC0" w14:textId="77777777" w:rsidR="00D6095A" w:rsidRPr="00313008" w:rsidRDefault="00D6095A" w:rsidP="00B55440">
            <w:pPr>
              <w:ind w:left="113" w:right="113"/>
              <w:rPr>
                <w:sz w:val="16"/>
                <w:szCs w:val="16"/>
              </w:rPr>
            </w:pPr>
          </w:p>
          <w:p w14:paraId="3B73160D" w14:textId="77777777" w:rsidR="00D6095A" w:rsidRPr="00313008" w:rsidRDefault="00D6095A" w:rsidP="00B55440">
            <w:pPr>
              <w:pStyle w:val="Subtitle"/>
              <w:ind w:left="113" w:right="113"/>
              <w:rPr>
                <w:b/>
                <w:bCs/>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14:paraId="4921C371" w14:textId="77777777" w:rsidR="00D6095A" w:rsidRPr="00313008" w:rsidRDefault="00D6095A" w:rsidP="00B55440">
            <w:pPr>
              <w:pStyle w:val="Subtitle"/>
              <w:rPr>
                <w:b/>
                <w:bCs/>
                <w:sz w:val="24"/>
                <w:szCs w:val="24"/>
                <w:u w:val="none"/>
              </w:rPr>
            </w:pPr>
            <w:r w:rsidRPr="00313008">
              <w:rPr>
                <w:b/>
                <w:bCs/>
                <w:sz w:val="24"/>
                <w:szCs w:val="24"/>
                <w:u w:val="none"/>
              </w:rPr>
              <w:t>GRADE</w:t>
            </w:r>
          </w:p>
        </w:tc>
      </w:tr>
      <w:tr w:rsidR="00A83F82" w:rsidRPr="00313008" w14:paraId="453654BB" w14:textId="77777777" w:rsidTr="005B4971">
        <w:trPr>
          <w:cantSplit/>
        </w:trPr>
        <w:tc>
          <w:tcPr>
            <w:tcW w:w="2305" w:type="dxa"/>
            <w:vMerge/>
            <w:tcBorders>
              <w:top w:val="single" w:sz="6" w:space="0" w:color="auto"/>
              <w:left w:val="thinThickLargeGap" w:sz="24" w:space="0" w:color="auto"/>
              <w:bottom w:val="single" w:sz="6" w:space="0" w:color="auto"/>
            </w:tcBorders>
          </w:tcPr>
          <w:p w14:paraId="39379C53" w14:textId="77777777" w:rsidR="00A83F82" w:rsidRPr="00313008" w:rsidRDefault="00A83F82" w:rsidP="00B55440">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2574ED27" w14:textId="77777777" w:rsidR="00A83F82" w:rsidRPr="00313008" w:rsidRDefault="00A83F82" w:rsidP="00B55440">
            <w:pPr>
              <w:pStyle w:val="Subtitle"/>
              <w:jc w:val="left"/>
              <w:rPr>
                <w:b/>
                <w:bCs/>
                <w:sz w:val="24"/>
                <w:szCs w:val="24"/>
                <w:u w:val="none"/>
              </w:rPr>
            </w:pPr>
          </w:p>
        </w:tc>
        <w:tc>
          <w:tcPr>
            <w:tcW w:w="1054" w:type="dxa"/>
            <w:tcBorders>
              <w:top w:val="single" w:sz="6" w:space="0" w:color="auto"/>
              <w:left w:val="single" w:sz="6" w:space="0" w:color="auto"/>
              <w:right w:val="single" w:sz="6" w:space="0" w:color="auto"/>
            </w:tcBorders>
          </w:tcPr>
          <w:p w14:paraId="30A6E751" w14:textId="77777777" w:rsidR="00A83F82" w:rsidRPr="003E3041" w:rsidRDefault="00A83F82" w:rsidP="00B55440">
            <w:pPr>
              <w:pStyle w:val="Subtitle"/>
              <w:rPr>
                <w:b/>
                <w:bCs/>
                <w:sz w:val="16"/>
                <w:szCs w:val="16"/>
                <w:u w:val="none"/>
              </w:rPr>
            </w:pPr>
            <w:r>
              <w:rPr>
                <w:b/>
                <w:bCs/>
                <w:sz w:val="16"/>
                <w:szCs w:val="16"/>
                <w:u w:val="none"/>
              </w:rPr>
              <w:t>Poor</w:t>
            </w:r>
          </w:p>
          <w:p w14:paraId="40CB6231" w14:textId="4BBA5033" w:rsidR="00A83F82" w:rsidRPr="006A5DB4" w:rsidRDefault="006A5DB4" w:rsidP="006A5DB4">
            <w:pPr>
              <w:pStyle w:val="Subtitle"/>
              <w:rPr>
                <w:b/>
                <w:bCs/>
                <w:sz w:val="16"/>
                <w:szCs w:val="16"/>
                <w:u w:val="none"/>
              </w:rPr>
            </w:pPr>
            <w:r>
              <w:rPr>
                <w:b/>
                <w:bCs/>
                <w:sz w:val="16"/>
                <w:szCs w:val="16"/>
                <w:u w:val="none"/>
              </w:rPr>
              <w:t>0-25%</w:t>
            </w:r>
          </w:p>
        </w:tc>
        <w:tc>
          <w:tcPr>
            <w:tcW w:w="1054" w:type="dxa"/>
            <w:tcBorders>
              <w:top w:val="single" w:sz="6" w:space="0" w:color="auto"/>
              <w:left w:val="single" w:sz="6" w:space="0" w:color="auto"/>
              <w:right w:val="single" w:sz="6" w:space="0" w:color="auto"/>
            </w:tcBorders>
          </w:tcPr>
          <w:p w14:paraId="5582DBD3" w14:textId="77777777" w:rsidR="00A83F82" w:rsidRPr="003E3041" w:rsidRDefault="00A83F82" w:rsidP="00B55440">
            <w:pPr>
              <w:pStyle w:val="Subtitle"/>
              <w:rPr>
                <w:b/>
                <w:bCs/>
                <w:sz w:val="16"/>
                <w:szCs w:val="16"/>
                <w:u w:val="none"/>
              </w:rPr>
            </w:pPr>
            <w:r>
              <w:rPr>
                <w:b/>
                <w:bCs/>
                <w:sz w:val="16"/>
                <w:szCs w:val="16"/>
                <w:u w:val="none"/>
              </w:rPr>
              <w:t>Unsatisfactory</w:t>
            </w:r>
          </w:p>
          <w:p w14:paraId="18380851" w14:textId="25222572" w:rsidR="00A83F82" w:rsidRPr="003E3041" w:rsidRDefault="006A5DB4" w:rsidP="00B55440">
            <w:pPr>
              <w:pStyle w:val="Subtitle"/>
              <w:rPr>
                <w:b/>
                <w:bCs/>
                <w:sz w:val="16"/>
                <w:szCs w:val="16"/>
                <w:u w:val="none"/>
              </w:rPr>
            </w:pPr>
            <w:r>
              <w:rPr>
                <w:b/>
                <w:bCs/>
                <w:sz w:val="16"/>
                <w:szCs w:val="16"/>
                <w:u w:val="none"/>
              </w:rPr>
              <w:t>26-</w:t>
            </w:r>
            <w:r w:rsidR="00A7521F">
              <w:rPr>
                <w:b/>
                <w:bCs/>
                <w:sz w:val="16"/>
                <w:szCs w:val="16"/>
                <w:u w:val="none"/>
              </w:rPr>
              <w:t>39%</w:t>
            </w:r>
          </w:p>
        </w:tc>
        <w:tc>
          <w:tcPr>
            <w:tcW w:w="1054" w:type="dxa"/>
            <w:gridSpan w:val="2"/>
            <w:tcBorders>
              <w:top w:val="single" w:sz="6" w:space="0" w:color="auto"/>
              <w:left w:val="single" w:sz="6" w:space="0" w:color="auto"/>
              <w:bottom w:val="single" w:sz="6" w:space="0" w:color="auto"/>
              <w:right w:val="single" w:sz="6" w:space="0" w:color="auto"/>
            </w:tcBorders>
          </w:tcPr>
          <w:p w14:paraId="38A3DD06" w14:textId="77777777" w:rsidR="00A83F82" w:rsidRPr="003E3041" w:rsidRDefault="00A83F82" w:rsidP="00B55440">
            <w:pPr>
              <w:pStyle w:val="Subtitle"/>
              <w:rPr>
                <w:b/>
                <w:bCs/>
                <w:sz w:val="16"/>
                <w:szCs w:val="16"/>
                <w:u w:val="none"/>
              </w:rPr>
            </w:pPr>
            <w:r w:rsidRPr="003E3041">
              <w:rPr>
                <w:b/>
                <w:bCs/>
                <w:sz w:val="16"/>
                <w:szCs w:val="16"/>
                <w:u w:val="none"/>
              </w:rPr>
              <w:t>Satisfactory</w:t>
            </w:r>
          </w:p>
          <w:p w14:paraId="0163019B" w14:textId="77777777" w:rsidR="00A83F82" w:rsidRPr="003E3041" w:rsidRDefault="00A83F82" w:rsidP="00B55440">
            <w:pPr>
              <w:pStyle w:val="Subtitle"/>
              <w:rPr>
                <w:b/>
                <w:bCs/>
                <w:sz w:val="16"/>
                <w:szCs w:val="16"/>
                <w:u w:val="none"/>
              </w:rPr>
            </w:pPr>
            <w:r>
              <w:rPr>
                <w:b/>
                <w:bCs/>
                <w:sz w:val="16"/>
                <w:szCs w:val="16"/>
                <w:u w:val="none"/>
              </w:rPr>
              <w:t>40 – 49</w:t>
            </w:r>
            <w:r w:rsidRPr="003E3041">
              <w:rPr>
                <w:b/>
                <w:bCs/>
                <w:sz w:val="16"/>
                <w:szCs w:val="16"/>
                <w:u w:val="none"/>
              </w:rPr>
              <w:t>%</w:t>
            </w:r>
          </w:p>
        </w:tc>
        <w:tc>
          <w:tcPr>
            <w:tcW w:w="1055" w:type="dxa"/>
            <w:tcBorders>
              <w:top w:val="single" w:sz="6" w:space="0" w:color="auto"/>
              <w:left w:val="single" w:sz="6" w:space="0" w:color="auto"/>
              <w:bottom w:val="single" w:sz="6" w:space="0" w:color="auto"/>
              <w:right w:val="single" w:sz="6" w:space="0" w:color="auto"/>
            </w:tcBorders>
          </w:tcPr>
          <w:p w14:paraId="4E41434A" w14:textId="77777777" w:rsidR="00A83F82" w:rsidRPr="003E3041" w:rsidRDefault="00A83F82" w:rsidP="00B55440">
            <w:pPr>
              <w:pStyle w:val="Subtitle"/>
              <w:rPr>
                <w:b/>
                <w:bCs/>
                <w:sz w:val="16"/>
                <w:szCs w:val="16"/>
                <w:u w:val="none"/>
              </w:rPr>
            </w:pPr>
            <w:r w:rsidRPr="003E3041">
              <w:rPr>
                <w:b/>
                <w:bCs/>
                <w:sz w:val="16"/>
                <w:szCs w:val="16"/>
                <w:u w:val="none"/>
              </w:rPr>
              <w:t>Good</w:t>
            </w:r>
          </w:p>
          <w:p w14:paraId="38BF5FA0" w14:textId="77777777" w:rsidR="00A83F82" w:rsidRPr="003E3041" w:rsidRDefault="00A83F82" w:rsidP="00B55440">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054" w:type="dxa"/>
            <w:tcBorders>
              <w:top w:val="single" w:sz="6" w:space="0" w:color="auto"/>
              <w:left w:val="single" w:sz="6" w:space="0" w:color="auto"/>
              <w:bottom w:val="single" w:sz="6" w:space="0" w:color="auto"/>
              <w:right w:val="single" w:sz="6" w:space="0" w:color="auto"/>
            </w:tcBorders>
          </w:tcPr>
          <w:p w14:paraId="20C45817" w14:textId="77777777" w:rsidR="00A83F82" w:rsidRPr="003E3041" w:rsidRDefault="00A83F82" w:rsidP="00B55440">
            <w:pPr>
              <w:pStyle w:val="Subtitle"/>
              <w:rPr>
                <w:b/>
                <w:bCs/>
                <w:sz w:val="16"/>
                <w:szCs w:val="16"/>
                <w:u w:val="none"/>
              </w:rPr>
            </w:pPr>
            <w:r w:rsidRPr="003E3041">
              <w:rPr>
                <w:b/>
                <w:bCs/>
                <w:sz w:val="16"/>
                <w:szCs w:val="16"/>
                <w:u w:val="none"/>
              </w:rPr>
              <w:t>Very Good</w:t>
            </w:r>
          </w:p>
          <w:p w14:paraId="27743177" w14:textId="77777777" w:rsidR="00A83F82" w:rsidRPr="003E3041" w:rsidRDefault="00A83F82" w:rsidP="00B55440">
            <w:pPr>
              <w:pStyle w:val="Subtitle"/>
              <w:rPr>
                <w:b/>
                <w:bCs/>
                <w:sz w:val="16"/>
                <w:szCs w:val="16"/>
                <w:u w:val="none"/>
              </w:rPr>
            </w:pPr>
            <w:r w:rsidRPr="003E3041">
              <w:rPr>
                <w:b/>
                <w:bCs/>
                <w:sz w:val="16"/>
                <w:szCs w:val="16"/>
                <w:u w:val="none"/>
              </w:rPr>
              <w:t>60 – 69%</w:t>
            </w:r>
          </w:p>
        </w:tc>
        <w:tc>
          <w:tcPr>
            <w:tcW w:w="1054" w:type="dxa"/>
            <w:gridSpan w:val="2"/>
            <w:tcBorders>
              <w:top w:val="single" w:sz="6" w:space="0" w:color="auto"/>
              <w:left w:val="single" w:sz="6" w:space="0" w:color="auto"/>
              <w:right w:val="single" w:sz="6" w:space="0" w:color="auto"/>
            </w:tcBorders>
          </w:tcPr>
          <w:p w14:paraId="2F9A642B" w14:textId="77777777" w:rsidR="00A83F82" w:rsidRPr="003E3041" w:rsidRDefault="00A83F82" w:rsidP="00B55440">
            <w:pPr>
              <w:pStyle w:val="Subtitle"/>
              <w:rPr>
                <w:b/>
                <w:bCs/>
                <w:sz w:val="16"/>
                <w:szCs w:val="16"/>
                <w:u w:val="none"/>
              </w:rPr>
            </w:pPr>
            <w:r w:rsidRPr="003E3041">
              <w:rPr>
                <w:b/>
                <w:bCs/>
                <w:sz w:val="16"/>
                <w:szCs w:val="16"/>
                <w:u w:val="none"/>
              </w:rPr>
              <w:t>Excellent</w:t>
            </w:r>
          </w:p>
          <w:p w14:paraId="51019977" w14:textId="54E92AAF" w:rsidR="00A83F82" w:rsidRPr="003E3041" w:rsidRDefault="00A83F82" w:rsidP="00B55440">
            <w:pPr>
              <w:pStyle w:val="Subtitle"/>
              <w:rPr>
                <w:b/>
                <w:bCs/>
                <w:sz w:val="16"/>
                <w:szCs w:val="16"/>
                <w:u w:val="none"/>
              </w:rPr>
            </w:pPr>
            <w:r w:rsidRPr="003E3041">
              <w:rPr>
                <w:b/>
                <w:bCs/>
                <w:sz w:val="16"/>
                <w:szCs w:val="16"/>
                <w:u w:val="none"/>
              </w:rPr>
              <w:t>70</w:t>
            </w:r>
            <w:r w:rsidR="00A7521F">
              <w:rPr>
                <w:b/>
                <w:bCs/>
                <w:sz w:val="16"/>
                <w:szCs w:val="16"/>
                <w:u w:val="none"/>
              </w:rPr>
              <w:t xml:space="preserve"> – 85</w:t>
            </w:r>
            <w:r>
              <w:rPr>
                <w:b/>
                <w:bCs/>
                <w:sz w:val="16"/>
                <w:szCs w:val="16"/>
                <w:u w:val="none"/>
              </w:rPr>
              <w:t>%</w:t>
            </w:r>
          </w:p>
        </w:tc>
        <w:tc>
          <w:tcPr>
            <w:tcW w:w="1055" w:type="dxa"/>
            <w:tcBorders>
              <w:top w:val="single" w:sz="6" w:space="0" w:color="auto"/>
              <w:left w:val="single" w:sz="6" w:space="0" w:color="auto"/>
              <w:right w:val="single" w:sz="6" w:space="0" w:color="auto"/>
            </w:tcBorders>
          </w:tcPr>
          <w:p w14:paraId="45694DE3" w14:textId="77777777" w:rsidR="00A83F82" w:rsidRDefault="00A83F82" w:rsidP="00B55440">
            <w:pPr>
              <w:pStyle w:val="Subtitle"/>
              <w:rPr>
                <w:b/>
                <w:bCs/>
                <w:sz w:val="16"/>
                <w:szCs w:val="16"/>
                <w:u w:val="none"/>
              </w:rPr>
            </w:pPr>
            <w:r>
              <w:rPr>
                <w:b/>
                <w:bCs/>
                <w:sz w:val="16"/>
                <w:szCs w:val="16"/>
                <w:u w:val="none"/>
              </w:rPr>
              <w:t>Exceptional</w:t>
            </w:r>
          </w:p>
          <w:p w14:paraId="73DDC744" w14:textId="674C515D" w:rsidR="00A83F82" w:rsidRPr="003E3041" w:rsidRDefault="00A7521F" w:rsidP="00B55440">
            <w:pPr>
              <w:pStyle w:val="Subtitle"/>
              <w:rPr>
                <w:b/>
                <w:bCs/>
                <w:sz w:val="16"/>
                <w:szCs w:val="16"/>
                <w:u w:val="none"/>
              </w:rPr>
            </w:pPr>
            <w:r>
              <w:rPr>
                <w:b/>
                <w:bCs/>
                <w:sz w:val="16"/>
                <w:szCs w:val="16"/>
                <w:u w:val="none"/>
              </w:rPr>
              <w:t>86</w:t>
            </w:r>
            <w:r w:rsidR="00A83F82">
              <w:rPr>
                <w:b/>
                <w:bCs/>
                <w:sz w:val="16"/>
                <w:szCs w:val="16"/>
                <w:u w:val="none"/>
              </w:rPr>
              <w:t>– 100%</w:t>
            </w:r>
          </w:p>
        </w:tc>
        <w:tc>
          <w:tcPr>
            <w:tcW w:w="720" w:type="dxa"/>
            <w:tcBorders>
              <w:top w:val="single" w:sz="6" w:space="0" w:color="auto"/>
              <w:left w:val="single" w:sz="6" w:space="0" w:color="auto"/>
              <w:bottom w:val="single" w:sz="6" w:space="0" w:color="auto"/>
              <w:right w:val="thinThickLargeGap" w:sz="24" w:space="0" w:color="auto"/>
            </w:tcBorders>
          </w:tcPr>
          <w:p w14:paraId="1E3278B0" w14:textId="77777777" w:rsidR="00A83F82" w:rsidRPr="00313008" w:rsidRDefault="00A83F82" w:rsidP="00B55440">
            <w:pPr>
              <w:pStyle w:val="Subtitle"/>
              <w:jc w:val="left"/>
              <w:rPr>
                <w:b/>
                <w:bCs/>
                <w:sz w:val="18"/>
                <w:szCs w:val="18"/>
                <w:u w:val="none"/>
              </w:rPr>
            </w:pPr>
          </w:p>
          <w:p w14:paraId="114CAA84" w14:textId="77777777" w:rsidR="00A83F82" w:rsidRPr="00313008" w:rsidRDefault="00A83F82" w:rsidP="00B55440">
            <w:pPr>
              <w:pStyle w:val="Subtitle"/>
              <w:jc w:val="left"/>
              <w:rPr>
                <w:b/>
                <w:bCs/>
                <w:sz w:val="18"/>
                <w:szCs w:val="18"/>
                <w:u w:val="none"/>
              </w:rPr>
            </w:pPr>
            <w:r w:rsidRPr="00313008">
              <w:rPr>
                <w:b/>
                <w:bCs/>
                <w:sz w:val="18"/>
                <w:szCs w:val="18"/>
                <w:u w:val="none"/>
              </w:rPr>
              <w:t xml:space="preserve">  %</w:t>
            </w:r>
          </w:p>
        </w:tc>
      </w:tr>
      <w:tr w:rsidR="00B52B52" w:rsidRPr="00313008" w14:paraId="6A0175DB" w14:textId="77777777" w:rsidTr="005B4971">
        <w:tc>
          <w:tcPr>
            <w:tcW w:w="2305" w:type="dxa"/>
            <w:tcBorders>
              <w:top w:val="single" w:sz="6" w:space="0" w:color="auto"/>
              <w:left w:val="thinThickLargeGap" w:sz="24" w:space="0" w:color="auto"/>
              <w:bottom w:val="single" w:sz="6" w:space="0" w:color="auto"/>
            </w:tcBorders>
          </w:tcPr>
          <w:p w14:paraId="505D6E69" w14:textId="3FB9C631" w:rsidR="00B52B52" w:rsidRPr="009B5330" w:rsidRDefault="00737C35" w:rsidP="00B55440">
            <w:pPr>
              <w:pStyle w:val="Subtitle"/>
              <w:jc w:val="left"/>
              <w:rPr>
                <w:sz w:val="18"/>
                <w:szCs w:val="18"/>
                <w:u w:val="none"/>
              </w:rPr>
            </w:pPr>
            <w:r>
              <w:rPr>
                <w:sz w:val="18"/>
                <w:szCs w:val="18"/>
                <w:u w:val="none"/>
              </w:rPr>
              <w:t>Detailed assessment rubric</w:t>
            </w:r>
          </w:p>
        </w:tc>
        <w:tc>
          <w:tcPr>
            <w:tcW w:w="540" w:type="dxa"/>
            <w:gridSpan w:val="2"/>
            <w:tcBorders>
              <w:top w:val="single" w:sz="6" w:space="0" w:color="auto"/>
              <w:bottom w:val="single" w:sz="6" w:space="0" w:color="auto"/>
              <w:right w:val="single" w:sz="6" w:space="0" w:color="auto"/>
            </w:tcBorders>
          </w:tcPr>
          <w:p w14:paraId="2B61A23D" w14:textId="3FAA61AB" w:rsidR="00B52B52" w:rsidRPr="00313008" w:rsidRDefault="00B52B52" w:rsidP="00B55440">
            <w:pPr>
              <w:pStyle w:val="Subtitle"/>
              <w:rPr>
                <w:b/>
                <w:bCs/>
                <w:sz w:val="18"/>
                <w:szCs w:val="18"/>
                <w:u w:val="none"/>
              </w:rPr>
            </w:pPr>
            <w:r>
              <w:rPr>
                <w:b/>
                <w:bCs/>
                <w:sz w:val="18"/>
                <w:szCs w:val="18"/>
                <w:u w:val="none"/>
              </w:rPr>
              <w:t>1</w:t>
            </w:r>
            <w:r w:rsidR="00737C35">
              <w:rPr>
                <w:b/>
                <w:bCs/>
                <w:sz w:val="18"/>
                <w:szCs w:val="18"/>
                <w:u w:val="none"/>
              </w:rPr>
              <w:t>, 2, 3</w:t>
            </w:r>
          </w:p>
        </w:tc>
        <w:tc>
          <w:tcPr>
            <w:tcW w:w="1054" w:type="dxa"/>
            <w:tcBorders>
              <w:left w:val="single" w:sz="6" w:space="0" w:color="auto"/>
              <w:right w:val="single" w:sz="6" w:space="0" w:color="auto"/>
            </w:tcBorders>
          </w:tcPr>
          <w:p w14:paraId="36795B43" w14:textId="77777777" w:rsidR="00B52B52" w:rsidRPr="00313008" w:rsidRDefault="00B52B52" w:rsidP="00B55440">
            <w:pPr>
              <w:pStyle w:val="Subtitle"/>
              <w:rPr>
                <w:sz w:val="18"/>
                <w:szCs w:val="18"/>
                <w:u w:val="none"/>
              </w:rPr>
            </w:pPr>
          </w:p>
        </w:tc>
        <w:tc>
          <w:tcPr>
            <w:tcW w:w="1054" w:type="dxa"/>
            <w:tcBorders>
              <w:left w:val="single" w:sz="6" w:space="0" w:color="auto"/>
              <w:right w:val="single" w:sz="6" w:space="0" w:color="auto"/>
            </w:tcBorders>
          </w:tcPr>
          <w:p w14:paraId="68AEE3BE" w14:textId="77777777" w:rsidR="00B52B52" w:rsidRPr="00313008" w:rsidRDefault="00B52B52" w:rsidP="00B55440">
            <w:pPr>
              <w:pStyle w:val="Subtitle"/>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1863D807" w14:textId="77777777" w:rsidR="00B52B52" w:rsidRPr="00313008" w:rsidRDefault="00B52B52" w:rsidP="00B55440">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49633C84" w14:textId="77777777" w:rsidR="00B52B52" w:rsidRPr="00313008" w:rsidRDefault="00B52B52" w:rsidP="00B55440">
            <w:pPr>
              <w:pStyle w:val="Subtitle"/>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7F1561BA" w14:textId="77777777" w:rsidR="00B52B52" w:rsidRPr="002E0D8B" w:rsidRDefault="00B52B52" w:rsidP="00B55440">
            <w:pPr>
              <w:pStyle w:val="Subtitle"/>
              <w:jc w:val="right"/>
              <w:rPr>
                <w:sz w:val="24"/>
                <w:szCs w:val="24"/>
                <w:u w:val="none"/>
              </w:rPr>
            </w:pPr>
          </w:p>
        </w:tc>
        <w:tc>
          <w:tcPr>
            <w:tcW w:w="1054" w:type="dxa"/>
            <w:gridSpan w:val="2"/>
            <w:tcBorders>
              <w:left w:val="single" w:sz="6" w:space="0" w:color="auto"/>
              <w:right w:val="single" w:sz="6" w:space="0" w:color="auto"/>
            </w:tcBorders>
          </w:tcPr>
          <w:p w14:paraId="72530B3D" w14:textId="77777777" w:rsidR="00B52B52" w:rsidRPr="00313008" w:rsidRDefault="00B52B52" w:rsidP="00B55440">
            <w:pPr>
              <w:pStyle w:val="Subtitle"/>
              <w:rPr>
                <w:sz w:val="18"/>
                <w:szCs w:val="18"/>
                <w:u w:val="none"/>
              </w:rPr>
            </w:pPr>
          </w:p>
        </w:tc>
        <w:tc>
          <w:tcPr>
            <w:tcW w:w="1055" w:type="dxa"/>
            <w:tcBorders>
              <w:left w:val="single" w:sz="6" w:space="0" w:color="auto"/>
              <w:right w:val="single" w:sz="6" w:space="0" w:color="auto"/>
            </w:tcBorders>
          </w:tcPr>
          <w:p w14:paraId="76E307F0" w14:textId="77777777" w:rsidR="00B52B52" w:rsidRPr="00313008" w:rsidRDefault="00B52B52" w:rsidP="00B5544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EB467DD" w14:textId="36C3BF90" w:rsidR="00B52B52" w:rsidRPr="00313008" w:rsidRDefault="00737C35" w:rsidP="00B55440">
            <w:pPr>
              <w:pStyle w:val="Subtitle"/>
              <w:jc w:val="left"/>
              <w:rPr>
                <w:b/>
                <w:bCs/>
                <w:sz w:val="18"/>
                <w:szCs w:val="18"/>
                <w:u w:val="none"/>
              </w:rPr>
            </w:pPr>
            <w:r>
              <w:rPr>
                <w:b/>
                <w:bCs/>
                <w:sz w:val="18"/>
                <w:szCs w:val="18"/>
                <w:u w:val="none"/>
              </w:rPr>
              <w:t>35</w:t>
            </w:r>
            <w:r w:rsidR="00B52B52" w:rsidRPr="00313008">
              <w:rPr>
                <w:b/>
                <w:bCs/>
                <w:sz w:val="18"/>
                <w:szCs w:val="18"/>
                <w:u w:val="none"/>
              </w:rPr>
              <w:t>%</w:t>
            </w:r>
          </w:p>
        </w:tc>
      </w:tr>
      <w:tr w:rsidR="00A336BE" w:rsidRPr="00313008" w14:paraId="0E91F6DD" w14:textId="77777777" w:rsidTr="005B4971">
        <w:tc>
          <w:tcPr>
            <w:tcW w:w="2305" w:type="dxa"/>
            <w:tcBorders>
              <w:top w:val="single" w:sz="6" w:space="0" w:color="auto"/>
              <w:left w:val="thinThickLargeGap" w:sz="24" w:space="0" w:color="auto"/>
              <w:bottom w:val="single" w:sz="6" w:space="0" w:color="auto"/>
            </w:tcBorders>
          </w:tcPr>
          <w:p w14:paraId="5513340A" w14:textId="54F50D48" w:rsidR="00A336BE" w:rsidRPr="009B5330" w:rsidRDefault="00737C35" w:rsidP="00E0370E">
            <w:pPr>
              <w:pStyle w:val="Subtitle"/>
              <w:jc w:val="left"/>
              <w:rPr>
                <w:sz w:val="18"/>
                <w:szCs w:val="18"/>
                <w:u w:val="none"/>
              </w:rPr>
            </w:pPr>
            <w:r>
              <w:rPr>
                <w:sz w:val="18"/>
                <w:szCs w:val="18"/>
                <w:u w:val="none"/>
              </w:rPr>
              <w:t>Quality of rationale underpinning assessment rubric</w:t>
            </w:r>
          </w:p>
        </w:tc>
        <w:tc>
          <w:tcPr>
            <w:tcW w:w="540" w:type="dxa"/>
            <w:gridSpan w:val="2"/>
            <w:tcBorders>
              <w:top w:val="single" w:sz="6" w:space="0" w:color="auto"/>
              <w:bottom w:val="single" w:sz="6" w:space="0" w:color="auto"/>
              <w:right w:val="single" w:sz="6" w:space="0" w:color="auto"/>
            </w:tcBorders>
          </w:tcPr>
          <w:p w14:paraId="5CC04989" w14:textId="75768D44" w:rsidR="00A336BE" w:rsidRPr="00313008" w:rsidRDefault="00A336BE" w:rsidP="00737C35">
            <w:pPr>
              <w:pStyle w:val="Subtitle"/>
              <w:rPr>
                <w:b/>
                <w:bCs/>
                <w:sz w:val="18"/>
                <w:szCs w:val="18"/>
                <w:u w:val="none"/>
              </w:rPr>
            </w:pPr>
            <w:r>
              <w:rPr>
                <w:b/>
                <w:bCs/>
                <w:sz w:val="18"/>
                <w:szCs w:val="18"/>
                <w:u w:val="none"/>
              </w:rPr>
              <w:t>1</w:t>
            </w:r>
            <w:r w:rsidR="00737C35">
              <w:rPr>
                <w:b/>
                <w:bCs/>
                <w:sz w:val="18"/>
                <w:szCs w:val="18"/>
                <w:u w:val="none"/>
              </w:rPr>
              <w:t xml:space="preserve"> </w:t>
            </w:r>
          </w:p>
        </w:tc>
        <w:tc>
          <w:tcPr>
            <w:tcW w:w="1054" w:type="dxa"/>
            <w:tcBorders>
              <w:left w:val="single" w:sz="6" w:space="0" w:color="auto"/>
              <w:right w:val="single" w:sz="6" w:space="0" w:color="auto"/>
            </w:tcBorders>
          </w:tcPr>
          <w:p w14:paraId="2AB6BE47" w14:textId="77777777" w:rsidR="00A336BE" w:rsidRPr="00313008" w:rsidRDefault="00A336BE" w:rsidP="00B55440">
            <w:pPr>
              <w:pStyle w:val="Subtitle"/>
              <w:rPr>
                <w:sz w:val="18"/>
                <w:szCs w:val="18"/>
                <w:u w:val="none"/>
              </w:rPr>
            </w:pPr>
          </w:p>
        </w:tc>
        <w:tc>
          <w:tcPr>
            <w:tcW w:w="1054" w:type="dxa"/>
            <w:tcBorders>
              <w:left w:val="single" w:sz="6" w:space="0" w:color="auto"/>
              <w:right w:val="single" w:sz="6" w:space="0" w:color="auto"/>
            </w:tcBorders>
          </w:tcPr>
          <w:p w14:paraId="3FAE679C" w14:textId="77777777" w:rsidR="00A336BE" w:rsidRPr="00313008" w:rsidRDefault="00A336BE" w:rsidP="00B55440">
            <w:pPr>
              <w:pStyle w:val="Subtitle"/>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20C99FE5" w14:textId="77777777" w:rsidR="00A336BE" w:rsidRPr="00313008" w:rsidRDefault="00A336BE" w:rsidP="00B55440">
            <w:pPr>
              <w:pStyle w:val="Subtitle"/>
              <w:jc w:val="left"/>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7207CDF5" w14:textId="77777777" w:rsidR="00A336BE" w:rsidRPr="00313008" w:rsidRDefault="00A336BE" w:rsidP="00B55440">
            <w:pPr>
              <w:pStyle w:val="Subtitle"/>
              <w:jc w:val="lef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307531EE" w14:textId="77777777" w:rsidR="00A336BE" w:rsidRDefault="00A336BE" w:rsidP="00B55440"/>
        </w:tc>
        <w:tc>
          <w:tcPr>
            <w:tcW w:w="1054" w:type="dxa"/>
            <w:gridSpan w:val="2"/>
            <w:tcBorders>
              <w:left w:val="single" w:sz="6" w:space="0" w:color="auto"/>
              <w:right w:val="single" w:sz="6" w:space="0" w:color="auto"/>
            </w:tcBorders>
          </w:tcPr>
          <w:p w14:paraId="1B09501B" w14:textId="77777777" w:rsidR="00A336BE" w:rsidRPr="00313008" w:rsidRDefault="00A336BE" w:rsidP="00B55440">
            <w:pPr>
              <w:pStyle w:val="Subtitle"/>
              <w:rPr>
                <w:sz w:val="18"/>
                <w:szCs w:val="18"/>
                <w:u w:val="none"/>
              </w:rPr>
            </w:pPr>
          </w:p>
        </w:tc>
        <w:tc>
          <w:tcPr>
            <w:tcW w:w="1055" w:type="dxa"/>
            <w:tcBorders>
              <w:left w:val="single" w:sz="6" w:space="0" w:color="auto"/>
              <w:right w:val="single" w:sz="6" w:space="0" w:color="auto"/>
            </w:tcBorders>
          </w:tcPr>
          <w:p w14:paraId="4F52CAB7" w14:textId="77777777" w:rsidR="00A336BE" w:rsidRPr="00313008" w:rsidRDefault="00A336BE" w:rsidP="00B5544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6379D15" w14:textId="46B46BAB" w:rsidR="00A336BE" w:rsidRPr="00313008" w:rsidRDefault="003C4838" w:rsidP="00B55440">
            <w:pPr>
              <w:pStyle w:val="Subtitle"/>
              <w:jc w:val="left"/>
              <w:rPr>
                <w:b/>
                <w:bCs/>
                <w:sz w:val="18"/>
                <w:szCs w:val="18"/>
                <w:u w:val="none"/>
              </w:rPr>
            </w:pPr>
            <w:r>
              <w:rPr>
                <w:b/>
                <w:bCs/>
                <w:sz w:val="18"/>
                <w:szCs w:val="18"/>
                <w:u w:val="none"/>
              </w:rPr>
              <w:t>15</w:t>
            </w:r>
            <w:r w:rsidR="00A336BE" w:rsidRPr="00313008">
              <w:rPr>
                <w:b/>
                <w:bCs/>
                <w:sz w:val="18"/>
                <w:szCs w:val="18"/>
                <w:u w:val="none"/>
              </w:rPr>
              <w:t>%</w:t>
            </w:r>
          </w:p>
        </w:tc>
      </w:tr>
      <w:tr w:rsidR="00A336BE" w:rsidRPr="00313008" w14:paraId="64FBCE89" w14:textId="77777777" w:rsidTr="005B4971">
        <w:tc>
          <w:tcPr>
            <w:tcW w:w="2305" w:type="dxa"/>
            <w:tcBorders>
              <w:top w:val="single" w:sz="6" w:space="0" w:color="auto"/>
              <w:left w:val="thinThickLargeGap" w:sz="24" w:space="0" w:color="auto"/>
              <w:bottom w:val="single" w:sz="6" w:space="0" w:color="auto"/>
            </w:tcBorders>
          </w:tcPr>
          <w:p w14:paraId="10B833A9" w14:textId="441F14E4" w:rsidR="00A336BE" w:rsidRPr="009B5330" w:rsidRDefault="003C4838" w:rsidP="00B55440">
            <w:pPr>
              <w:pStyle w:val="Subtitle"/>
              <w:ind w:left="-15"/>
              <w:jc w:val="left"/>
              <w:rPr>
                <w:sz w:val="18"/>
                <w:szCs w:val="18"/>
                <w:u w:val="none"/>
              </w:rPr>
            </w:pPr>
            <w:r>
              <w:rPr>
                <w:sz w:val="18"/>
                <w:szCs w:val="18"/>
                <w:u w:val="none"/>
              </w:rPr>
              <w:t>Pupil report</w:t>
            </w:r>
          </w:p>
        </w:tc>
        <w:tc>
          <w:tcPr>
            <w:tcW w:w="540" w:type="dxa"/>
            <w:gridSpan w:val="2"/>
            <w:tcBorders>
              <w:top w:val="single" w:sz="6" w:space="0" w:color="auto"/>
              <w:bottom w:val="single" w:sz="6" w:space="0" w:color="auto"/>
              <w:right w:val="single" w:sz="6" w:space="0" w:color="auto"/>
            </w:tcBorders>
          </w:tcPr>
          <w:p w14:paraId="05A296CA" w14:textId="77777777" w:rsidR="00A336BE" w:rsidRPr="00313008" w:rsidRDefault="00A336BE" w:rsidP="00B55440">
            <w:pPr>
              <w:pStyle w:val="Subtitle"/>
              <w:rPr>
                <w:b/>
                <w:bCs/>
                <w:sz w:val="18"/>
                <w:szCs w:val="18"/>
                <w:u w:val="none"/>
              </w:rPr>
            </w:pPr>
          </w:p>
          <w:p w14:paraId="497F864B" w14:textId="77777777" w:rsidR="00A336BE" w:rsidRPr="00313008" w:rsidRDefault="00A336BE" w:rsidP="00B55440">
            <w:pPr>
              <w:pStyle w:val="Subtitle"/>
              <w:rPr>
                <w:b/>
                <w:bCs/>
                <w:sz w:val="18"/>
                <w:szCs w:val="18"/>
                <w:u w:val="none"/>
              </w:rPr>
            </w:pPr>
            <w:r>
              <w:rPr>
                <w:b/>
                <w:bCs/>
                <w:sz w:val="18"/>
                <w:szCs w:val="18"/>
                <w:u w:val="none"/>
              </w:rPr>
              <w:t>2</w:t>
            </w:r>
          </w:p>
        </w:tc>
        <w:tc>
          <w:tcPr>
            <w:tcW w:w="1054" w:type="dxa"/>
            <w:tcBorders>
              <w:left w:val="single" w:sz="6" w:space="0" w:color="auto"/>
              <w:right w:val="single" w:sz="6" w:space="0" w:color="auto"/>
            </w:tcBorders>
          </w:tcPr>
          <w:p w14:paraId="5C768115" w14:textId="77777777" w:rsidR="00A336BE" w:rsidRPr="00313008" w:rsidRDefault="00A336BE" w:rsidP="00B55440">
            <w:pPr>
              <w:pStyle w:val="Subtitle"/>
              <w:rPr>
                <w:sz w:val="18"/>
                <w:szCs w:val="18"/>
                <w:u w:val="none"/>
              </w:rPr>
            </w:pPr>
          </w:p>
        </w:tc>
        <w:tc>
          <w:tcPr>
            <w:tcW w:w="1054" w:type="dxa"/>
            <w:tcBorders>
              <w:left w:val="single" w:sz="6" w:space="0" w:color="auto"/>
              <w:right w:val="single" w:sz="6" w:space="0" w:color="auto"/>
            </w:tcBorders>
          </w:tcPr>
          <w:p w14:paraId="4942F7AB" w14:textId="77777777" w:rsidR="00A336BE" w:rsidRPr="00313008" w:rsidRDefault="00A336BE" w:rsidP="00B55440">
            <w:pPr>
              <w:pStyle w:val="Subtitle"/>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29242A52" w14:textId="77777777" w:rsidR="00A336BE" w:rsidRPr="00313008" w:rsidRDefault="00A336BE" w:rsidP="00B55440">
            <w:pPr>
              <w:pStyle w:val="Subtitle"/>
              <w:jc w:val="right"/>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6B786567" w14:textId="77777777" w:rsidR="00A336BE" w:rsidRPr="00313008" w:rsidRDefault="00A336BE" w:rsidP="00B55440">
            <w:pPr>
              <w:pStyle w:val="Subtitle"/>
              <w:jc w:val="righ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04D7038D" w14:textId="77777777" w:rsidR="00A336BE" w:rsidRPr="00313008" w:rsidRDefault="00A336BE" w:rsidP="00B55440">
            <w:pPr>
              <w:pStyle w:val="Subtitle"/>
              <w:ind w:firstLine="281"/>
              <w:jc w:val="right"/>
              <w:rPr>
                <w:sz w:val="18"/>
                <w:szCs w:val="18"/>
                <w:u w:val="none"/>
              </w:rPr>
            </w:pPr>
          </w:p>
        </w:tc>
        <w:tc>
          <w:tcPr>
            <w:tcW w:w="1054" w:type="dxa"/>
            <w:gridSpan w:val="2"/>
            <w:tcBorders>
              <w:left w:val="single" w:sz="6" w:space="0" w:color="auto"/>
              <w:right w:val="single" w:sz="6" w:space="0" w:color="auto"/>
            </w:tcBorders>
          </w:tcPr>
          <w:p w14:paraId="47AFF7B0" w14:textId="77777777" w:rsidR="00A336BE" w:rsidRPr="00313008" w:rsidRDefault="00A336BE" w:rsidP="00B55440">
            <w:pPr>
              <w:pStyle w:val="Subtitle"/>
              <w:rPr>
                <w:sz w:val="18"/>
                <w:szCs w:val="18"/>
                <w:u w:val="none"/>
              </w:rPr>
            </w:pPr>
          </w:p>
        </w:tc>
        <w:tc>
          <w:tcPr>
            <w:tcW w:w="1055" w:type="dxa"/>
            <w:tcBorders>
              <w:left w:val="single" w:sz="6" w:space="0" w:color="auto"/>
              <w:right w:val="single" w:sz="6" w:space="0" w:color="auto"/>
            </w:tcBorders>
          </w:tcPr>
          <w:p w14:paraId="44BDEF02" w14:textId="77777777" w:rsidR="00A336BE" w:rsidRPr="00313008" w:rsidRDefault="00A336BE" w:rsidP="00B5544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586F1EC" w14:textId="38A66210" w:rsidR="00A336BE" w:rsidRPr="00313008" w:rsidRDefault="00737C35" w:rsidP="00B55440">
            <w:pPr>
              <w:pStyle w:val="Subtitle"/>
              <w:jc w:val="left"/>
              <w:rPr>
                <w:b/>
                <w:bCs/>
                <w:sz w:val="18"/>
                <w:szCs w:val="18"/>
                <w:u w:val="none"/>
              </w:rPr>
            </w:pPr>
            <w:r>
              <w:rPr>
                <w:b/>
                <w:bCs/>
                <w:sz w:val="18"/>
                <w:szCs w:val="18"/>
                <w:u w:val="none"/>
              </w:rPr>
              <w:t>25</w:t>
            </w:r>
            <w:r w:rsidR="00A336BE" w:rsidRPr="00313008">
              <w:rPr>
                <w:b/>
                <w:bCs/>
                <w:sz w:val="18"/>
                <w:szCs w:val="18"/>
                <w:u w:val="none"/>
              </w:rPr>
              <w:t>%</w:t>
            </w:r>
          </w:p>
        </w:tc>
      </w:tr>
      <w:tr w:rsidR="00B52B52" w:rsidRPr="00313008" w14:paraId="2B682EC3" w14:textId="77777777" w:rsidTr="005B4971">
        <w:tc>
          <w:tcPr>
            <w:tcW w:w="2305" w:type="dxa"/>
            <w:tcBorders>
              <w:top w:val="single" w:sz="6" w:space="0" w:color="auto"/>
              <w:left w:val="thinThickLargeGap" w:sz="24" w:space="0" w:color="auto"/>
              <w:bottom w:val="single" w:sz="4" w:space="0" w:color="auto"/>
            </w:tcBorders>
          </w:tcPr>
          <w:p w14:paraId="2B2F5BE0" w14:textId="393E5B8C" w:rsidR="00B52B52" w:rsidRPr="009B5330" w:rsidRDefault="003C4838" w:rsidP="00B55440">
            <w:pPr>
              <w:pStyle w:val="Subtitle"/>
              <w:ind w:left="-15"/>
              <w:jc w:val="left"/>
              <w:rPr>
                <w:sz w:val="18"/>
                <w:szCs w:val="18"/>
                <w:u w:val="none"/>
              </w:rPr>
            </w:pPr>
            <w:r>
              <w:rPr>
                <w:sz w:val="18"/>
                <w:szCs w:val="18"/>
                <w:u w:val="none"/>
              </w:rPr>
              <w:t>Reflections on the assessment process</w:t>
            </w:r>
          </w:p>
        </w:tc>
        <w:tc>
          <w:tcPr>
            <w:tcW w:w="540" w:type="dxa"/>
            <w:gridSpan w:val="2"/>
            <w:tcBorders>
              <w:top w:val="single" w:sz="6" w:space="0" w:color="auto"/>
              <w:bottom w:val="single" w:sz="4" w:space="0" w:color="auto"/>
              <w:right w:val="single" w:sz="6" w:space="0" w:color="auto"/>
            </w:tcBorders>
          </w:tcPr>
          <w:p w14:paraId="52E46EC0" w14:textId="0E10FDB6" w:rsidR="00B52B52" w:rsidRPr="00313008" w:rsidRDefault="003C4838" w:rsidP="00B55440">
            <w:pPr>
              <w:pStyle w:val="Subtitle"/>
              <w:rPr>
                <w:b/>
                <w:bCs/>
                <w:sz w:val="18"/>
                <w:szCs w:val="18"/>
                <w:u w:val="none"/>
              </w:rPr>
            </w:pPr>
            <w:r>
              <w:rPr>
                <w:b/>
                <w:bCs/>
                <w:sz w:val="18"/>
                <w:szCs w:val="18"/>
                <w:u w:val="none"/>
              </w:rPr>
              <w:t xml:space="preserve">1, </w:t>
            </w:r>
            <w:r w:rsidR="00B52B52">
              <w:rPr>
                <w:b/>
                <w:bCs/>
                <w:sz w:val="18"/>
                <w:szCs w:val="18"/>
                <w:u w:val="none"/>
              </w:rPr>
              <w:t>2</w:t>
            </w:r>
            <w:r>
              <w:rPr>
                <w:b/>
                <w:bCs/>
                <w:sz w:val="18"/>
                <w:szCs w:val="18"/>
                <w:u w:val="none"/>
              </w:rPr>
              <w:t>, 3</w:t>
            </w:r>
          </w:p>
        </w:tc>
        <w:tc>
          <w:tcPr>
            <w:tcW w:w="1054" w:type="dxa"/>
            <w:tcBorders>
              <w:left w:val="single" w:sz="6" w:space="0" w:color="auto"/>
              <w:bottom w:val="single" w:sz="4" w:space="0" w:color="auto"/>
              <w:right w:val="single" w:sz="6" w:space="0" w:color="auto"/>
            </w:tcBorders>
          </w:tcPr>
          <w:p w14:paraId="7366D3C8" w14:textId="77777777" w:rsidR="00B52B52" w:rsidRPr="00313008" w:rsidRDefault="00B52B52" w:rsidP="00B55440">
            <w:pPr>
              <w:pStyle w:val="Subtitle"/>
              <w:rPr>
                <w:sz w:val="18"/>
                <w:szCs w:val="18"/>
                <w:u w:val="none"/>
              </w:rPr>
            </w:pPr>
          </w:p>
        </w:tc>
        <w:tc>
          <w:tcPr>
            <w:tcW w:w="1054" w:type="dxa"/>
            <w:tcBorders>
              <w:left w:val="single" w:sz="6" w:space="0" w:color="auto"/>
              <w:bottom w:val="single" w:sz="4" w:space="0" w:color="auto"/>
              <w:right w:val="single" w:sz="6" w:space="0" w:color="auto"/>
            </w:tcBorders>
          </w:tcPr>
          <w:p w14:paraId="4AD7A7A7" w14:textId="77777777" w:rsidR="00B52B52" w:rsidRPr="00313008" w:rsidRDefault="00B52B52" w:rsidP="00B55440">
            <w:pPr>
              <w:pStyle w:val="Subtitle"/>
              <w:rPr>
                <w:sz w:val="18"/>
                <w:szCs w:val="18"/>
                <w:u w:val="none"/>
              </w:rPr>
            </w:pPr>
          </w:p>
        </w:tc>
        <w:tc>
          <w:tcPr>
            <w:tcW w:w="1054" w:type="dxa"/>
            <w:gridSpan w:val="2"/>
            <w:tcBorders>
              <w:top w:val="single" w:sz="6" w:space="0" w:color="auto"/>
              <w:left w:val="single" w:sz="6" w:space="0" w:color="auto"/>
              <w:bottom w:val="single" w:sz="4" w:space="0" w:color="auto"/>
              <w:right w:val="single" w:sz="6" w:space="0" w:color="auto"/>
            </w:tcBorders>
          </w:tcPr>
          <w:p w14:paraId="4E477F38" w14:textId="77777777" w:rsidR="00B52B52" w:rsidRPr="00313008" w:rsidRDefault="00B52B52" w:rsidP="00B55440">
            <w:pPr>
              <w:pStyle w:val="Subtitle"/>
              <w:jc w:val="right"/>
              <w:rPr>
                <w:sz w:val="18"/>
                <w:szCs w:val="18"/>
                <w:u w:val="none"/>
              </w:rPr>
            </w:pPr>
          </w:p>
        </w:tc>
        <w:tc>
          <w:tcPr>
            <w:tcW w:w="1055" w:type="dxa"/>
            <w:tcBorders>
              <w:top w:val="single" w:sz="6" w:space="0" w:color="auto"/>
              <w:left w:val="single" w:sz="6" w:space="0" w:color="auto"/>
              <w:bottom w:val="single" w:sz="4" w:space="0" w:color="auto"/>
              <w:right w:val="single" w:sz="6" w:space="0" w:color="auto"/>
            </w:tcBorders>
          </w:tcPr>
          <w:p w14:paraId="27E8611C" w14:textId="77777777" w:rsidR="00B52B52" w:rsidRPr="00313008" w:rsidRDefault="00B52B52" w:rsidP="00B55440">
            <w:pPr>
              <w:pStyle w:val="Subtitle"/>
              <w:jc w:val="right"/>
              <w:rPr>
                <w:sz w:val="18"/>
                <w:szCs w:val="18"/>
                <w:u w:val="none"/>
              </w:rPr>
            </w:pPr>
          </w:p>
        </w:tc>
        <w:tc>
          <w:tcPr>
            <w:tcW w:w="1054" w:type="dxa"/>
            <w:tcBorders>
              <w:top w:val="single" w:sz="6" w:space="0" w:color="auto"/>
              <w:left w:val="single" w:sz="6" w:space="0" w:color="auto"/>
              <w:bottom w:val="single" w:sz="4" w:space="0" w:color="auto"/>
              <w:right w:val="single" w:sz="6" w:space="0" w:color="auto"/>
            </w:tcBorders>
          </w:tcPr>
          <w:p w14:paraId="18E239E1" w14:textId="77777777" w:rsidR="00B52B52" w:rsidRPr="00313008" w:rsidRDefault="00B52B52" w:rsidP="00B55440">
            <w:pPr>
              <w:pStyle w:val="Subtitle"/>
              <w:ind w:firstLine="281"/>
              <w:jc w:val="right"/>
              <w:rPr>
                <w:sz w:val="18"/>
                <w:szCs w:val="18"/>
                <w:u w:val="none"/>
              </w:rPr>
            </w:pPr>
          </w:p>
        </w:tc>
        <w:tc>
          <w:tcPr>
            <w:tcW w:w="1054" w:type="dxa"/>
            <w:gridSpan w:val="2"/>
            <w:tcBorders>
              <w:left w:val="single" w:sz="6" w:space="0" w:color="auto"/>
              <w:bottom w:val="single" w:sz="4" w:space="0" w:color="auto"/>
              <w:right w:val="single" w:sz="6" w:space="0" w:color="auto"/>
            </w:tcBorders>
          </w:tcPr>
          <w:p w14:paraId="39D323E3" w14:textId="77777777" w:rsidR="00B52B52" w:rsidRPr="00313008" w:rsidRDefault="00B52B52" w:rsidP="00B55440">
            <w:pPr>
              <w:pStyle w:val="Subtitle"/>
              <w:rPr>
                <w:sz w:val="18"/>
                <w:szCs w:val="18"/>
                <w:u w:val="none"/>
              </w:rPr>
            </w:pPr>
          </w:p>
        </w:tc>
        <w:tc>
          <w:tcPr>
            <w:tcW w:w="1055" w:type="dxa"/>
            <w:tcBorders>
              <w:left w:val="single" w:sz="6" w:space="0" w:color="auto"/>
              <w:bottom w:val="single" w:sz="4" w:space="0" w:color="auto"/>
              <w:right w:val="single" w:sz="6" w:space="0" w:color="auto"/>
            </w:tcBorders>
          </w:tcPr>
          <w:p w14:paraId="74148950" w14:textId="77777777" w:rsidR="00B52B52" w:rsidRPr="00313008" w:rsidRDefault="00B52B52" w:rsidP="00B55440">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52E4B7B3" w14:textId="1F88C8D1" w:rsidR="00B52B52" w:rsidRPr="00313008" w:rsidRDefault="00E0370E" w:rsidP="00B55440">
            <w:pPr>
              <w:pStyle w:val="Subtitle"/>
              <w:jc w:val="left"/>
              <w:rPr>
                <w:b/>
                <w:bCs/>
                <w:sz w:val="18"/>
                <w:szCs w:val="18"/>
                <w:u w:val="none"/>
              </w:rPr>
            </w:pPr>
            <w:r>
              <w:rPr>
                <w:b/>
                <w:bCs/>
                <w:sz w:val="18"/>
                <w:szCs w:val="18"/>
                <w:u w:val="none"/>
              </w:rPr>
              <w:t>25</w:t>
            </w:r>
            <w:r w:rsidR="00B52B52">
              <w:rPr>
                <w:b/>
                <w:bCs/>
                <w:sz w:val="18"/>
                <w:szCs w:val="18"/>
                <w:u w:val="none"/>
              </w:rPr>
              <w:t>%</w:t>
            </w:r>
          </w:p>
        </w:tc>
      </w:tr>
      <w:tr w:rsidR="00D6095A" w:rsidRPr="00313008" w14:paraId="01C24598" w14:textId="77777777" w:rsidTr="00B55440">
        <w:trPr>
          <w:cantSplit/>
          <w:trHeight w:val="282"/>
        </w:trPr>
        <w:tc>
          <w:tcPr>
            <w:tcW w:w="10225" w:type="dxa"/>
            <w:gridSpan w:val="12"/>
            <w:tcBorders>
              <w:left w:val="thinThickLargeGap" w:sz="24" w:space="0" w:color="auto"/>
              <w:right w:val="single" w:sz="4" w:space="0" w:color="auto"/>
            </w:tcBorders>
          </w:tcPr>
          <w:p w14:paraId="56D6B56C" w14:textId="77777777" w:rsidR="00D6095A" w:rsidRPr="009A081E" w:rsidRDefault="00D6095A" w:rsidP="004150A6">
            <w:pPr>
              <w:pStyle w:val="Subtitle"/>
              <w:jc w:val="left"/>
              <w:rPr>
                <w:b/>
                <w:bCs/>
                <w:sz w:val="24"/>
                <w:szCs w:val="24"/>
                <w:u w:val="none"/>
              </w:rPr>
            </w:pPr>
            <w:r w:rsidRPr="009A081E">
              <w:rPr>
                <w:sz w:val="18"/>
                <w:szCs w:val="18"/>
                <w:u w:val="none"/>
              </w:rPr>
              <w:t>It is expected that students will present work that is proof read</w:t>
            </w:r>
            <w:r w:rsidR="004150A6">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05FACE20" w14:textId="77777777" w:rsidR="00D6095A" w:rsidRPr="00313008" w:rsidRDefault="00D6095A" w:rsidP="00B55440">
            <w:pPr>
              <w:pStyle w:val="Subtitle"/>
              <w:jc w:val="left"/>
              <w:rPr>
                <w:b/>
                <w:bCs/>
                <w:sz w:val="24"/>
                <w:szCs w:val="24"/>
                <w:u w:val="none"/>
              </w:rPr>
            </w:pPr>
          </w:p>
        </w:tc>
      </w:tr>
      <w:tr w:rsidR="00D6095A" w:rsidRPr="00313008" w14:paraId="53523B21" w14:textId="77777777" w:rsidTr="00B55440">
        <w:trPr>
          <w:cantSplit/>
          <w:trHeight w:val="4341"/>
        </w:trPr>
        <w:tc>
          <w:tcPr>
            <w:tcW w:w="10945" w:type="dxa"/>
            <w:gridSpan w:val="13"/>
            <w:tcBorders>
              <w:left w:val="thinThickLargeGap" w:sz="24" w:space="0" w:color="auto"/>
              <w:right w:val="thinThickLargeGap" w:sz="24" w:space="0" w:color="auto"/>
            </w:tcBorders>
          </w:tcPr>
          <w:p w14:paraId="14F492E4" w14:textId="77777777" w:rsidR="00D6095A" w:rsidRPr="00313008" w:rsidRDefault="00D6095A" w:rsidP="00B55440">
            <w:pPr>
              <w:pStyle w:val="Subtitle"/>
              <w:jc w:val="left"/>
              <w:rPr>
                <w:b/>
                <w:bCs/>
                <w:sz w:val="24"/>
                <w:szCs w:val="24"/>
                <w:u w:val="none"/>
              </w:rPr>
            </w:pPr>
            <w:r w:rsidRPr="00313008">
              <w:rPr>
                <w:b/>
                <w:bCs/>
                <w:sz w:val="24"/>
                <w:szCs w:val="24"/>
                <w:u w:val="none"/>
              </w:rPr>
              <w:t>TUTOR COMMENTS:</w:t>
            </w:r>
          </w:p>
          <w:p w14:paraId="05B3F0ED" w14:textId="77777777" w:rsidR="00D6095A" w:rsidRDefault="00D6095A" w:rsidP="00B55440">
            <w:pPr>
              <w:pStyle w:val="Subtitle"/>
              <w:ind w:left="937" w:right="1152"/>
              <w:jc w:val="both"/>
              <w:rPr>
                <w:b/>
                <w:bCs/>
                <w:sz w:val="24"/>
                <w:szCs w:val="24"/>
                <w:u w:val="none"/>
              </w:rPr>
            </w:pPr>
          </w:p>
          <w:p w14:paraId="632E7223" w14:textId="77777777" w:rsidR="00D6095A" w:rsidRDefault="00D6095A" w:rsidP="00B55440">
            <w:pPr>
              <w:pStyle w:val="Subtitle"/>
              <w:ind w:left="937" w:right="1152"/>
              <w:jc w:val="both"/>
              <w:rPr>
                <w:b/>
                <w:bCs/>
                <w:sz w:val="24"/>
                <w:szCs w:val="24"/>
                <w:u w:val="none"/>
              </w:rPr>
            </w:pPr>
          </w:p>
          <w:p w14:paraId="07DD91D8" w14:textId="77777777" w:rsidR="00D6095A" w:rsidRDefault="00D6095A" w:rsidP="00B55440">
            <w:pPr>
              <w:pStyle w:val="Subtitle"/>
              <w:ind w:left="937" w:right="1152"/>
              <w:jc w:val="both"/>
              <w:rPr>
                <w:b/>
                <w:bCs/>
                <w:sz w:val="24"/>
                <w:szCs w:val="24"/>
                <w:u w:val="none"/>
              </w:rPr>
            </w:pPr>
          </w:p>
          <w:p w14:paraId="5A30B8E0" w14:textId="77777777" w:rsidR="00D6095A" w:rsidRDefault="00D6095A" w:rsidP="00B55440">
            <w:pPr>
              <w:pStyle w:val="Subtitle"/>
              <w:ind w:left="937" w:right="1152"/>
              <w:jc w:val="both"/>
              <w:rPr>
                <w:b/>
                <w:bCs/>
                <w:sz w:val="24"/>
                <w:szCs w:val="24"/>
                <w:u w:val="none"/>
              </w:rPr>
            </w:pPr>
          </w:p>
          <w:p w14:paraId="1A314610" w14:textId="77777777" w:rsidR="00D6095A" w:rsidRDefault="00D6095A" w:rsidP="00B55440">
            <w:pPr>
              <w:pStyle w:val="Subtitle"/>
              <w:ind w:left="937" w:right="1152"/>
              <w:jc w:val="both"/>
              <w:rPr>
                <w:b/>
                <w:bCs/>
                <w:sz w:val="24"/>
                <w:szCs w:val="24"/>
                <w:u w:val="none"/>
              </w:rPr>
            </w:pPr>
          </w:p>
          <w:p w14:paraId="6F59A1BC" w14:textId="77777777" w:rsidR="00D6095A" w:rsidRDefault="00D6095A" w:rsidP="00B55440">
            <w:pPr>
              <w:pStyle w:val="Subtitle"/>
              <w:ind w:left="937" w:right="1152"/>
              <w:jc w:val="both"/>
              <w:rPr>
                <w:b/>
                <w:bCs/>
                <w:sz w:val="24"/>
                <w:szCs w:val="24"/>
                <w:u w:val="none"/>
              </w:rPr>
            </w:pPr>
          </w:p>
          <w:p w14:paraId="5C9EA5E7" w14:textId="77777777" w:rsidR="00D6095A" w:rsidRDefault="00D6095A" w:rsidP="00B55440">
            <w:pPr>
              <w:pStyle w:val="Subtitle"/>
              <w:ind w:left="937" w:right="1152"/>
              <w:jc w:val="both"/>
              <w:rPr>
                <w:b/>
                <w:bCs/>
                <w:sz w:val="24"/>
                <w:szCs w:val="24"/>
                <w:u w:val="none"/>
              </w:rPr>
            </w:pPr>
          </w:p>
          <w:p w14:paraId="4D4F6B74" w14:textId="77777777" w:rsidR="00D6095A" w:rsidRDefault="00D6095A" w:rsidP="00B55440">
            <w:pPr>
              <w:pStyle w:val="Subtitle"/>
              <w:ind w:left="937" w:right="1152"/>
              <w:jc w:val="both"/>
              <w:rPr>
                <w:b/>
                <w:bCs/>
                <w:sz w:val="24"/>
                <w:szCs w:val="24"/>
                <w:u w:val="none"/>
              </w:rPr>
            </w:pPr>
          </w:p>
          <w:p w14:paraId="7ADA277D" w14:textId="77777777" w:rsidR="00D6095A" w:rsidRDefault="00D6095A" w:rsidP="00B55440">
            <w:pPr>
              <w:pStyle w:val="Subtitle"/>
              <w:ind w:left="937" w:right="1152"/>
              <w:jc w:val="both"/>
              <w:rPr>
                <w:b/>
                <w:bCs/>
                <w:sz w:val="24"/>
                <w:szCs w:val="24"/>
                <w:u w:val="none"/>
              </w:rPr>
            </w:pPr>
          </w:p>
          <w:p w14:paraId="1E29EB43" w14:textId="77777777" w:rsidR="00D6095A" w:rsidRDefault="00D6095A" w:rsidP="00B55440">
            <w:pPr>
              <w:pStyle w:val="Subtitle"/>
              <w:ind w:left="937" w:right="1152"/>
              <w:jc w:val="both"/>
              <w:rPr>
                <w:b/>
                <w:bCs/>
                <w:sz w:val="24"/>
                <w:szCs w:val="24"/>
                <w:u w:val="none"/>
              </w:rPr>
            </w:pPr>
          </w:p>
          <w:p w14:paraId="49331EC3" w14:textId="77777777" w:rsidR="00D6095A" w:rsidRDefault="00D6095A" w:rsidP="00B55440">
            <w:pPr>
              <w:pStyle w:val="Subtitle"/>
              <w:ind w:left="937" w:right="1152"/>
              <w:jc w:val="both"/>
              <w:rPr>
                <w:b/>
                <w:bCs/>
                <w:sz w:val="24"/>
                <w:szCs w:val="24"/>
                <w:u w:val="none"/>
              </w:rPr>
            </w:pPr>
          </w:p>
          <w:p w14:paraId="49300C3C" w14:textId="77777777" w:rsidR="00D6095A" w:rsidRPr="00313008" w:rsidRDefault="00D6095A" w:rsidP="00B55440">
            <w:pPr>
              <w:pStyle w:val="Subtitle"/>
              <w:ind w:left="937" w:right="1152"/>
              <w:jc w:val="both"/>
              <w:rPr>
                <w:b/>
                <w:bCs/>
                <w:sz w:val="24"/>
                <w:szCs w:val="24"/>
                <w:u w:val="none"/>
              </w:rPr>
            </w:pPr>
          </w:p>
        </w:tc>
      </w:tr>
      <w:tr w:rsidR="00D6095A" w:rsidRPr="00313008" w14:paraId="4C3D4316" w14:textId="77777777" w:rsidTr="00B55440">
        <w:trPr>
          <w:cantSplit/>
          <w:trHeight w:val="365"/>
        </w:trPr>
        <w:tc>
          <w:tcPr>
            <w:tcW w:w="2661" w:type="dxa"/>
            <w:gridSpan w:val="2"/>
            <w:tcBorders>
              <w:left w:val="thinThickLargeGap" w:sz="24" w:space="0" w:color="auto"/>
              <w:bottom w:val="thickThinLargeGap" w:sz="24" w:space="0" w:color="auto"/>
            </w:tcBorders>
          </w:tcPr>
          <w:p w14:paraId="14B338F5" w14:textId="77777777" w:rsidR="00D6095A" w:rsidRPr="00313008" w:rsidRDefault="00D6095A" w:rsidP="00B55440">
            <w:pPr>
              <w:pStyle w:val="Subtitle"/>
              <w:jc w:val="left"/>
              <w:rPr>
                <w:b/>
                <w:bCs/>
                <w:sz w:val="18"/>
                <w:szCs w:val="18"/>
                <w:u w:val="none"/>
              </w:rPr>
            </w:pPr>
            <w:r w:rsidRPr="00313008">
              <w:rPr>
                <w:b/>
                <w:bCs/>
                <w:sz w:val="18"/>
                <w:szCs w:val="18"/>
                <w:u w:val="none"/>
              </w:rPr>
              <w:t xml:space="preserve"> Submission date: </w:t>
            </w:r>
          </w:p>
          <w:p w14:paraId="3A9CCBEC" w14:textId="77777777" w:rsidR="00D6095A" w:rsidRPr="00313008" w:rsidRDefault="00D6095A" w:rsidP="00B55440">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2C47EA10" w14:textId="77777777" w:rsidR="00D6095A" w:rsidRPr="00313008" w:rsidRDefault="00D6095A" w:rsidP="00B55440">
            <w:pPr>
              <w:pStyle w:val="Subtitle"/>
              <w:jc w:val="left"/>
              <w:rPr>
                <w:b/>
                <w:bCs/>
                <w:sz w:val="18"/>
                <w:szCs w:val="18"/>
                <w:u w:val="none"/>
              </w:rPr>
            </w:pPr>
            <w:r>
              <w:rPr>
                <w:b/>
                <w:bCs/>
                <w:sz w:val="18"/>
                <w:szCs w:val="18"/>
                <w:u w:val="none"/>
              </w:rPr>
              <w:t>Return date:</w:t>
            </w:r>
          </w:p>
          <w:p w14:paraId="5DEB2CAC" w14:textId="77777777" w:rsidR="00D6095A" w:rsidRPr="00313008" w:rsidRDefault="00D6095A" w:rsidP="00B55440">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4"/>
            <w:tcBorders>
              <w:bottom w:val="thickThinLargeGap" w:sz="24" w:space="0" w:color="auto"/>
            </w:tcBorders>
          </w:tcPr>
          <w:p w14:paraId="221D998E" w14:textId="77777777" w:rsidR="00D6095A" w:rsidRPr="00313008" w:rsidRDefault="00D6095A" w:rsidP="00B55440">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6498929B" w14:textId="77777777" w:rsidR="00D6095A" w:rsidRPr="00313008" w:rsidRDefault="00D6095A" w:rsidP="00B55440">
            <w:pPr>
              <w:pStyle w:val="Subtitle"/>
              <w:jc w:val="left"/>
              <w:rPr>
                <w:b/>
                <w:bCs/>
                <w:sz w:val="18"/>
                <w:szCs w:val="18"/>
                <w:u w:val="none"/>
              </w:rPr>
            </w:pPr>
            <w:r w:rsidRPr="00313008">
              <w:rPr>
                <w:b/>
                <w:bCs/>
                <w:sz w:val="18"/>
                <w:szCs w:val="18"/>
                <w:u w:val="none"/>
              </w:rPr>
              <w:t xml:space="preserve">Mark: </w:t>
            </w:r>
          </w:p>
        </w:tc>
      </w:tr>
    </w:tbl>
    <w:p w14:paraId="654389B8" w14:textId="77777777" w:rsidR="00D6095A" w:rsidRDefault="00D6095A" w:rsidP="00D6095A"/>
    <w:p w14:paraId="6B0732CE" w14:textId="77777777" w:rsidR="00D6095A" w:rsidRPr="0006594F" w:rsidRDefault="00D6095A" w:rsidP="00D6095A">
      <w:pPr>
        <w:pStyle w:val="Title"/>
        <w:ind w:left="-284"/>
        <w:rPr>
          <w:u w:val="single"/>
        </w:rPr>
      </w:pPr>
      <w:r>
        <w:rPr>
          <w:sz w:val="24"/>
          <w:szCs w:val="24"/>
        </w:rPr>
        <w:br w:type="page"/>
      </w:r>
      <w:r w:rsidRPr="0006594F">
        <w:rPr>
          <w:u w:val="single"/>
        </w:rPr>
        <w:lastRenderedPageBreak/>
        <w:t>Assignment Checklist</w:t>
      </w:r>
    </w:p>
    <w:p w14:paraId="0E34F64F" w14:textId="77777777" w:rsidR="00D6095A" w:rsidRPr="009574BA" w:rsidRDefault="00D6095A" w:rsidP="00D6095A">
      <w:pPr>
        <w:pStyle w:val="Title"/>
        <w:ind w:left="-284"/>
      </w:pPr>
    </w:p>
    <w:p w14:paraId="20D9F6B7"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64DA7EEE"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2D444FF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30BDB3D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78A82C05"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66ADA683"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2ED9E29B"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77D7272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1406E582"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679F5EF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680A8F5B"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782A724B"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0F6F9817"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472A731C"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428EE15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7E66F30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4E87725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3D3A8963"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09B578A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11E16DE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149BF91C" w14:textId="5F6031AA" w:rsidR="0023253F" w:rsidRPr="0023253F" w:rsidRDefault="00D6095A" w:rsidP="0023253F">
      <w:pPr>
        <w:jc w:val="center"/>
        <w:rPr>
          <w:b/>
          <w:sz w:val="52"/>
        </w:rPr>
      </w:pPr>
      <w:r w:rsidRPr="0006594F">
        <w:rPr>
          <w:b/>
          <w:sz w:val="52"/>
        </w:rPr>
        <w:t xml:space="preserve">Failure </w:t>
      </w:r>
      <w:r>
        <w:rPr>
          <w:b/>
          <w:sz w:val="52"/>
        </w:rPr>
        <w:t xml:space="preserve">to follow these guidelines will </w:t>
      </w:r>
      <w:r w:rsidR="0023253F">
        <w:rPr>
          <w:b/>
          <w:sz w:val="52"/>
        </w:rPr>
        <w:t>cost you marks!!</w:t>
      </w:r>
    </w:p>
    <w:p w14:paraId="3EB074CC" w14:textId="77777777" w:rsidR="0023253F" w:rsidRPr="008A5DCE" w:rsidRDefault="0023253F" w:rsidP="0023253F">
      <w:pPr>
        <w:rPr>
          <w:b/>
          <w:sz w:val="28"/>
          <w:szCs w:val="28"/>
          <w:u w:val="single"/>
        </w:rPr>
      </w:pPr>
      <w:r w:rsidRPr="008A5DCE">
        <w:rPr>
          <w:b/>
          <w:sz w:val="28"/>
          <w:szCs w:val="28"/>
          <w:u w:val="single"/>
        </w:rPr>
        <w:lastRenderedPageBreak/>
        <w:t xml:space="preserve">Rationale for Rubric </w:t>
      </w:r>
    </w:p>
    <w:p w14:paraId="127D96D8" w14:textId="77777777" w:rsidR="0023253F" w:rsidRDefault="0023253F" w:rsidP="0023253F">
      <w:pPr>
        <w:rPr>
          <w:b/>
          <w:u w:val="single"/>
        </w:rPr>
      </w:pPr>
    </w:p>
    <w:p w14:paraId="7710A30C" w14:textId="77777777" w:rsidR="0023253F" w:rsidRDefault="0023253F" w:rsidP="0023253F">
      <w:pPr>
        <w:spacing w:line="360" w:lineRule="auto"/>
      </w:pPr>
      <w:r w:rsidRPr="008A5DCE">
        <w:t xml:space="preserve">There are several reasons why students should be assessed within physical education. Not only to help the teacher, but to also help students too. </w:t>
      </w:r>
      <w:r>
        <w:t xml:space="preserve">“You need to recognise where pupils are in their learning, communicate strength and areas for development and identify the steps required to improve further” (Newton and Bowler, 2010). </w:t>
      </w:r>
      <w:r w:rsidRPr="008A5DCE">
        <w:t xml:space="preserve">There are two forms of assessment in which teachers </w:t>
      </w:r>
      <w:r>
        <w:t xml:space="preserve">generally </w:t>
      </w:r>
      <w:r w:rsidRPr="008A5DCE">
        <w:t xml:space="preserve">use within schools. Assessment for learning (formative) and assessment of learning (summative). The first form of assessment being formative – formative assessment is a more informal approach and can be used day to day, often to explore a pupils understanding which then is able to help a teacher discover the best way to move forward and help develop the child specifically to their needs. The other form of assessment is summative – summative assessment is usually at the end of the academic year, e.g. GCSE examinations or at the end of a unit of work. This kind of assessment is able to provide teachers with a pupils progress or achievement in a form of a grade. “How do you know your students have learned what you intended them to learn?” (Metzler, 2011). By understanding this quote, it is clear to see why assessment should be used within physical education. How are you able to see if a pupil has learned and understood what you have taught them without assessing them, whether that be formally or informally.  </w:t>
      </w:r>
    </w:p>
    <w:p w14:paraId="544C079B" w14:textId="77777777" w:rsidR="0023253F" w:rsidRDefault="0023253F" w:rsidP="0023253F">
      <w:pPr>
        <w:spacing w:line="360" w:lineRule="auto"/>
      </w:pPr>
    </w:p>
    <w:p w14:paraId="03CCB614" w14:textId="77777777" w:rsidR="0023253F" w:rsidRDefault="0023253F" w:rsidP="0023253F">
      <w:pPr>
        <w:spacing w:line="360" w:lineRule="auto"/>
      </w:pPr>
      <w:r>
        <w:t xml:space="preserve">Here, it is important to highlight that assessment in any form should have the learner at heart. Dylan Williams (2013) suggested the most simple form of assessment were; </w:t>
      </w:r>
    </w:p>
    <w:p w14:paraId="5F71DEE7" w14:textId="77777777" w:rsidR="0023253F" w:rsidRDefault="0023253F" w:rsidP="0023253F">
      <w:pPr>
        <w:pStyle w:val="ListParagraph"/>
        <w:numPr>
          <w:ilvl w:val="0"/>
          <w:numId w:val="5"/>
        </w:numPr>
        <w:spacing w:line="360" w:lineRule="auto"/>
        <w:rPr>
          <w:rFonts w:ascii="Times New Roman" w:hAnsi="Times New Roman"/>
          <w:sz w:val="24"/>
          <w:szCs w:val="24"/>
        </w:rPr>
      </w:pPr>
      <w:r>
        <w:rPr>
          <w:rFonts w:ascii="Times New Roman" w:hAnsi="Times New Roman"/>
          <w:sz w:val="24"/>
          <w:szCs w:val="24"/>
        </w:rPr>
        <w:t xml:space="preserve">Establishing where the learners are at in their learning </w:t>
      </w:r>
    </w:p>
    <w:p w14:paraId="2E812241" w14:textId="77777777" w:rsidR="0023253F" w:rsidRDefault="0023253F" w:rsidP="0023253F">
      <w:pPr>
        <w:pStyle w:val="ListParagraph"/>
        <w:numPr>
          <w:ilvl w:val="0"/>
          <w:numId w:val="5"/>
        </w:numPr>
        <w:spacing w:line="360" w:lineRule="auto"/>
        <w:rPr>
          <w:rFonts w:ascii="Times New Roman" w:hAnsi="Times New Roman"/>
          <w:sz w:val="24"/>
          <w:szCs w:val="24"/>
        </w:rPr>
      </w:pPr>
      <w:r>
        <w:rPr>
          <w:rFonts w:ascii="Times New Roman" w:hAnsi="Times New Roman"/>
          <w:sz w:val="24"/>
          <w:szCs w:val="24"/>
        </w:rPr>
        <w:t xml:space="preserve">Establishing where they are going </w:t>
      </w:r>
    </w:p>
    <w:p w14:paraId="026BF5A3" w14:textId="088AFCAB" w:rsidR="0023253F" w:rsidRPr="00805AB0" w:rsidRDefault="0023253F" w:rsidP="0023253F">
      <w:pPr>
        <w:pStyle w:val="ListParagraph"/>
        <w:numPr>
          <w:ilvl w:val="0"/>
          <w:numId w:val="5"/>
        </w:numPr>
        <w:spacing w:line="360" w:lineRule="auto"/>
        <w:rPr>
          <w:rFonts w:ascii="Times New Roman" w:hAnsi="Times New Roman"/>
          <w:sz w:val="24"/>
          <w:szCs w:val="24"/>
        </w:rPr>
      </w:pPr>
      <w:r>
        <w:rPr>
          <w:rFonts w:ascii="Times New Roman" w:hAnsi="Times New Roman"/>
          <w:sz w:val="24"/>
          <w:szCs w:val="24"/>
        </w:rPr>
        <w:t>Working out how they are going to get there</w:t>
      </w:r>
    </w:p>
    <w:p w14:paraId="02BB2C8F" w14:textId="77777777" w:rsidR="0023253F" w:rsidRPr="007D74CD" w:rsidRDefault="0023253F" w:rsidP="0023253F">
      <w:pPr>
        <w:spacing w:line="360" w:lineRule="auto"/>
      </w:pPr>
      <w:r>
        <w:t xml:space="preserve">Formative assessment the more informal approach to assessment in physical education can be used day to day in a number of ways. Formative assessment can be seen as a more authentic form of assessment which truly has the learner at heart. </w:t>
      </w:r>
      <w:r w:rsidRPr="00A37BE6">
        <w:rPr>
          <w:color w:val="000000" w:themeColor="text1"/>
        </w:rPr>
        <w:t>“Quality assessment practices in PE should focus on intended student learning; be authentic from a learner perspective; be inclusive in construction and enactment, and be defensible in relation to validity and reliability” (Penney et al., 2009)</w:t>
      </w:r>
      <w:r>
        <w:rPr>
          <w:color w:val="000000" w:themeColor="text1"/>
        </w:rPr>
        <w:t xml:space="preserve">. </w:t>
      </w:r>
    </w:p>
    <w:p w14:paraId="61A92239" w14:textId="7A4A09BD" w:rsidR="0023253F" w:rsidRDefault="0023253F" w:rsidP="0023253F">
      <w:pPr>
        <w:pStyle w:val="NormalWeb"/>
        <w:spacing w:line="360" w:lineRule="auto"/>
        <w:rPr>
          <w:bCs/>
          <w:iCs/>
        </w:rPr>
      </w:pPr>
      <w:r w:rsidRPr="009D7062">
        <w:t>The rubric I have designed will be based on criterion referenced, which pupils are assessed and judged in relation to a set criteria.</w:t>
      </w:r>
      <w:r w:rsidRPr="007D74CD">
        <w:t xml:space="preserve"> </w:t>
      </w:r>
      <w:r>
        <w:t>“</w:t>
      </w:r>
      <w:r w:rsidRPr="00B1414E">
        <w:t>One of the aims of criterion referencing is to focus on individu</w:t>
      </w:r>
      <w:r>
        <w:t>al, differentiated assessment, b</w:t>
      </w:r>
      <w:r w:rsidRPr="00B1414E">
        <w:t xml:space="preserve">y moving away from norm-referencing, to a system </w:t>
      </w:r>
      <w:r w:rsidRPr="00B1414E">
        <w:lastRenderedPageBreak/>
        <w:t>which describes what stud</w:t>
      </w:r>
      <w:r>
        <w:t xml:space="preserve">ents know, understand and can do” (Green, 2002). </w:t>
      </w:r>
      <w:r w:rsidRPr="009D7062">
        <w:t xml:space="preserve"> Criterion referenced is a type of assessment which is clear and concise and is also able to open up opportunities for self-assessment, along with peer-assessment.  Criterion referenced assessment can be classed as a type of formative assessment. A </w:t>
      </w:r>
      <w:r>
        <w:t xml:space="preserve">way of informing </w:t>
      </w:r>
      <w:r w:rsidRPr="009D7062">
        <w:t xml:space="preserve">the learner of where they currently are and how to improve. </w:t>
      </w:r>
      <w:r>
        <w:t xml:space="preserve">This is a vital element of teaching, which requires the teacher to be able to observe the students and have the ability to judge against the criteria. </w:t>
      </w:r>
      <w:r w:rsidRPr="009D7062">
        <w:rPr>
          <w:bCs/>
          <w:iCs/>
        </w:rPr>
        <w:t>“Carefully planned programmes of formative assessment can have a wide range of positive impacts on learning and teaching” (Nuttall, 1986).</w:t>
      </w:r>
    </w:p>
    <w:p w14:paraId="7EB0BE08" w14:textId="2E8234CF" w:rsidR="00DD5166" w:rsidRPr="00DD5166" w:rsidRDefault="00DD5166" w:rsidP="00DD5166">
      <w:pPr>
        <w:spacing w:line="360" w:lineRule="auto"/>
        <w:rPr>
          <w:color w:val="000000" w:themeColor="text1"/>
          <w:shd w:val="clear" w:color="auto" w:fill="FFFFFF"/>
        </w:rPr>
      </w:pPr>
      <w:r>
        <w:t>The basis of my rubric was based off several different factors. These factors were fundamental motor skills (FMS), games related skills and activities, positive behaviours and attitudes and physical fitness. FMS, like it says in the name is a fundamental part of physical education and physical activity for life. FMS are specific skills that involve different body parts. These skills can be referred to as “</w:t>
      </w:r>
      <w:r w:rsidRPr="00BF18F1">
        <w:rPr>
          <w:color w:val="000000" w:themeColor="text1"/>
          <w:shd w:val="clear" w:color="auto" w:fill="FFFFFF"/>
        </w:rPr>
        <w:t>movement skills serve as a foundation which allows children to develop more complex movements and sport specific skills</w:t>
      </w:r>
      <w:r>
        <w:rPr>
          <w:color w:val="000000" w:themeColor="text1"/>
          <w:shd w:val="clear" w:color="auto" w:fill="FFFFFF"/>
        </w:rPr>
        <w:t xml:space="preserve">” (Youthsporttrust.org, 2015). I believe it to be very important to assess FMS as these are the building blocks, it would be very hard to complete more game specific skills without firstly having the basis. FMS were included throughout the rubric, from beginner through to advanced.  </w:t>
      </w:r>
    </w:p>
    <w:p w14:paraId="3092BEFE" w14:textId="77777777" w:rsidR="0023253F" w:rsidRPr="00B26581" w:rsidRDefault="0023253F" w:rsidP="0023253F">
      <w:pPr>
        <w:pStyle w:val="NormalWeb"/>
        <w:spacing w:line="360" w:lineRule="auto"/>
        <w:rPr>
          <w:bCs/>
          <w:iCs/>
        </w:rPr>
      </w:pPr>
      <w:r>
        <w:rPr>
          <w:bCs/>
          <w:iCs/>
        </w:rPr>
        <w:t xml:space="preserve">Using criterion referenced instead of norm referenced has several benefits. Firstly using criterion referenced you are able to judge a pupils performance against criteria, whereas with norm referenced you are judging pupil against pupil. When you look at the real detail of this kind of assessment, it truly is not authentic. </w:t>
      </w:r>
      <w:r>
        <w:rPr>
          <w:rFonts w:ascii="TimesNewRomanPSMT" w:hAnsi="TimesNewRomanPSMT" w:cs="TimesNewRomanPSMT"/>
        </w:rPr>
        <w:t>“</w:t>
      </w:r>
      <w:r w:rsidRPr="002E39B4">
        <w:rPr>
          <w:rFonts w:ascii="TimesNewRomanPSMT" w:hAnsi="TimesNewRomanPSMT" w:cs="TimesNewRomanPSMT"/>
        </w:rPr>
        <w:t>Norm-referenced assessment has been criticised because it traditionally focussed on assessing content and the recent trend is to assess skills as well as content</w:t>
      </w:r>
      <w:r>
        <w:rPr>
          <w:rFonts w:ascii="TimesNewRomanPSMT" w:hAnsi="TimesNewRomanPSMT" w:cs="TimesNewRomanPSMT"/>
        </w:rPr>
        <w:t>”</w:t>
      </w:r>
      <w:r w:rsidRPr="002E39B4">
        <w:rPr>
          <w:rFonts w:ascii="TimesNewRomanPSMT" w:hAnsi="TimesNewRomanPSMT" w:cs="TimesNewRomanPSMT"/>
        </w:rPr>
        <w:t xml:space="preserve"> (Bond, 1996</w:t>
      </w:r>
      <w:r>
        <w:rPr>
          <w:rFonts w:ascii="TimesNewRomanPSMT" w:hAnsi="TimesNewRomanPSMT" w:cs="TimesNewRomanPSMT"/>
        </w:rPr>
        <w:t>). Criteria referenced assessment sets out “to describe, clarify, and communicate requirements; to contextualise and fine-tune expectations; to facilitate the substantiation of judgements” (Scarino, 2005).</w:t>
      </w:r>
    </w:p>
    <w:p w14:paraId="165438C9" w14:textId="20BF041D" w:rsidR="00173B46" w:rsidRDefault="0023253F" w:rsidP="0023253F">
      <w:pPr>
        <w:spacing w:line="360" w:lineRule="auto"/>
      </w:pPr>
      <w:r>
        <w:t xml:space="preserve">An important factor when it comes to implementing assessment in physical education is  knowing exactly what to include within the success criteria. For example, assessing physical education using criterion referenced  allows you the chance to break up criteria into sections such as cognitive,  social and affective domains. It is also crucial for the teacher to understand what assessment is and the importance of it and also what to then do with the information they have collected from said assessment. Only allowing a child one chance to complete a task when observing or assessing them would not be an authentic way of assessment. “With </w:t>
      </w:r>
      <w:r>
        <w:lastRenderedPageBreak/>
        <w:t xml:space="preserve">authentic assessment, students’ competence is not assessed from one performance, but through a series of activities” (Lund, 1997).  Therefore, with this in mind authentic assessment is able to focus on not only the product but the quality of the performance, allowing the students to be more actively involved within the learning process. </w:t>
      </w:r>
      <w:r w:rsidR="00761A0F">
        <w:t>It is important to understand that assessment is not only a one of occurrence, especially formative assessment which can be used on a day to day basis. “learning without limits</w:t>
      </w:r>
      <w:r w:rsidR="00761A0F" w:rsidRPr="00761A0F">
        <w:t xml:space="preserve"> approach to the</w:t>
      </w:r>
      <w:r w:rsidR="00761A0F">
        <w:t xml:space="preserve">ir teaching, while remembering teachers </w:t>
      </w:r>
      <w:r w:rsidR="00761A0F" w:rsidRPr="00761A0F">
        <w:t>own assessments of their pupils are highly reliable, because they are based on hundreds of h</w:t>
      </w:r>
      <w:r w:rsidR="00761A0F">
        <w:t>ours of assessment’ (Wiliam 2001).</w:t>
      </w:r>
      <w:r w:rsidR="00761A0F" w:rsidRPr="00761A0F">
        <w:t xml:space="preserve"> </w:t>
      </w:r>
      <w:r w:rsidR="00AA4973">
        <w:t>Even though teachers could be assessing based on a set criteria, from teaching the student day in day out they will be able to see the progress of the pupil and how they can improve, this type of assessment is the most authentic there is.</w:t>
      </w:r>
    </w:p>
    <w:p w14:paraId="5B0D93DE" w14:textId="77777777" w:rsidR="00AA4973" w:rsidRDefault="00AA4973" w:rsidP="0023253F">
      <w:pPr>
        <w:spacing w:line="360" w:lineRule="auto"/>
      </w:pPr>
    </w:p>
    <w:p w14:paraId="4FD89664" w14:textId="7C6CCEEF" w:rsidR="00761A0F" w:rsidRPr="00254844" w:rsidRDefault="00254844" w:rsidP="00DD5166">
      <w:pPr>
        <w:spacing w:line="360" w:lineRule="auto"/>
        <w:sectPr w:rsidR="00761A0F" w:rsidRPr="00254844">
          <w:pgSz w:w="11906" w:h="16838"/>
          <w:pgMar w:top="1440" w:right="1440" w:bottom="1440" w:left="1440" w:header="708" w:footer="708" w:gutter="0"/>
          <w:cols w:space="708"/>
          <w:docGrid w:linePitch="360"/>
        </w:sectPr>
      </w:pPr>
      <w:r>
        <w:t>“</w:t>
      </w:r>
      <w:r w:rsidRPr="00DD5166">
        <w:t>Assessment for learning should infuse all teaching an</w:t>
      </w:r>
      <w:r>
        <w:t xml:space="preserve">d learning activities. In fact assessment </w:t>
      </w:r>
      <w:r w:rsidRPr="00DD5166">
        <w:t>really is the bridge between tea</w:t>
      </w:r>
      <w:r>
        <w:t>ching and learning”</w:t>
      </w:r>
      <w:r w:rsidRPr="00DD5166">
        <w:t xml:space="preserve"> (William</w:t>
      </w:r>
      <w:r>
        <w:t>,</w:t>
      </w:r>
      <w:r w:rsidRPr="00DD5166">
        <w:t xml:space="preserve"> 2013).</w:t>
      </w:r>
      <w:r>
        <w:t xml:space="preserve"> </w:t>
      </w:r>
      <w:r w:rsidR="00597AB4">
        <w:t xml:space="preserve">Continuing with authentic assessment within physical education, all assessment should be individual </w:t>
      </w:r>
      <w:r w:rsidR="00173B46">
        <w:t>and meaningful. “</w:t>
      </w:r>
      <w:r w:rsidR="00173B46" w:rsidRPr="00173B46">
        <w:t>Pupil progress and achievement should be communicated in terms of descriptive profiles rather than co</w:t>
      </w:r>
      <w:r w:rsidR="00173B46">
        <w:t>ndensed to numerical summaries” (Hamblin, 2014).</w:t>
      </w:r>
      <w:r w:rsidR="00420B27">
        <w:t xml:space="preserve"> Thus meaning teacher should explain where the students are and how they can get to the next level or stage or their learning. Rather than a paragraph of statics which they may not understand and would therefore be not meaningful nor authentic to the child or teacher.</w:t>
      </w:r>
      <w:r w:rsidR="00DD5166">
        <w:t xml:space="preserve"> </w:t>
      </w:r>
      <w:r>
        <w:t xml:space="preserve"> Though it may be more time consuming, it is much more effective for the teacher to interact with the students and engage within feedback to ensure they know what they are working well on and how they can improve if they are not progressing to the best of their ability.</w:t>
      </w:r>
    </w:p>
    <w:tbl>
      <w:tblPr>
        <w:tblStyle w:val="TableGrid"/>
        <w:tblpPr w:leftFromText="180" w:rightFromText="180" w:vertAnchor="page" w:horzAnchor="margin" w:tblpXSpec="center" w:tblpY="361"/>
        <w:tblW w:w="16416" w:type="dxa"/>
        <w:tblLook w:val="04A0" w:firstRow="1" w:lastRow="0" w:firstColumn="1" w:lastColumn="0" w:noHBand="0" w:noVBand="1"/>
      </w:tblPr>
      <w:tblGrid>
        <w:gridCol w:w="1225"/>
        <w:gridCol w:w="2504"/>
        <w:gridCol w:w="683"/>
        <w:gridCol w:w="3584"/>
        <w:gridCol w:w="683"/>
        <w:gridCol w:w="2733"/>
        <w:gridCol w:w="774"/>
        <w:gridCol w:w="3357"/>
        <w:gridCol w:w="873"/>
      </w:tblGrid>
      <w:tr w:rsidR="008A5DCE" w:rsidRPr="00871FBA" w14:paraId="3088160C" w14:textId="77777777" w:rsidTr="008A5DCE">
        <w:trPr>
          <w:trHeight w:val="1780"/>
        </w:trPr>
        <w:tc>
          <w:tcPr>
            <w:tcW w:w="1225" w:type="dxa"/>
            <w:shd w:val="clear" w:color="auto" w:fill="808080" w:themeFill="background1" w:themeFillShade="80"/>
          </w:tcPr>
          <w:p w14:paraId="564ACCB9" w14:textId="77777777" w:rsidR="008A5DCE" w:rsidRDefault="008A5DCE" w:rsidP="008A5DCE">
            <w:pPr>
              <w:jc w:val="center"/>
            </w:pPr>
          </w:p>
          <w:p w14:paraId="0E9CC72D" w14:textId="77777777" w:rsidR="008A5DCE" w:rsidRPr="00855615" w:rsidRDefault="008A5DCE" w:rsidP="008A5DCE"/>
          <w:p w14:paraId="2F91C764" w14:textId="77777777" w:rsidR="008A5DCE" w:rsidRDefault="008A5DCE" w:rsidP="008A5DCE"/>
          <w:p w14:paraId="069B0A18" w14:textId="77777777" w:rsidR="008A5DCE" w:rsidRDefault="008A5DCE" w:rsidP="008A5DCE"/>
          <w:p w14:paraId="04DEE821" w14:textId="77777777" w:rsidR="008A5DCE" w:rsidRPr="00855615" w:rsidRDefault="008A5DCE" w:rsidP="008A5DCE">
            <w:pPr>
              <w:tabs>
                <w:tab w:val="left" w:pos="763"/>
              </w:tabs>
            </w:pPr>
            <w:r>
              <w:tab/>
            </w:r>
          </w:p>
        </w:tc>
        <w:tc>
          <w:tcPr>
            <w:tcW w:w="2504" w:type="dxa"/>
          </w:tcPr>
          <w:p w14:paraId="767BF04F" w14:textId="77777777" w:rsidR="008A5DCE" w:rsidRPr="00871FBA" w:rsidRDefault="008A5DCE" w:rsidP="008A5DCE">
            <w:pPr>
              <w:jc w:val="center"/>
              <w:rPr>
                <w:b/>
              </w:rPr>
            </w:pPr>
          </w:p>
          <w:p w14:paraId="0BBEFAFE" w14:textId="77777777" w:rsidR="008A5DCE" w:rsidRPr="00871FBA" w:rsidRDefault="008A5DCE" w:rsidP="008A5DCE">
            <w:pPr>
              <w:jc w:val="center"/>
              <w:rPr>
                <w:b/>
              </w:rPr>
            </w:pPr>
          </w:p>
          <w:p w14:paraId="38AF9227" w14:textId="77777777" w:rsidR="008A5DCE" w:rsidRPr="00871FBA" w:rsidRDefault="008A5DCE" w:rsidP="008A5DCE">
            <w:pPr>
              <w:jc w:val="center"/>
              <w:rPr>
                <w:b/>
              </w:rPr>
            </w:pPr>
          </w:p>
          <w:p w14:paraId="4286BEA1" w14:textId="77777777" w:rsidR="008A5DCE" w:rsidRPr="00871FBA" w:rsidRDefault="008A5DCE" w:rsidP="008A5DCE">
            <w:pPr>
              <w:jc w:val="center"/>
              <w:rPr>
                <w:b/>
              </w:rPr>
            </w:pPr>
            <w:r w:rsidRPr="00871FBA">
              <w:rPr>
                <w:b/>
              </w:rPr>
              <w:t xml:space="preserve">Beginner </w:t>
            </w:r>
          </w:p>
        </w:tc>
        <w:tc>
          <w:tcPr>
            <w:tcW w:w="683" w:type="dxa"/>
          </w:tcPr>
          <w:p w14:paraId="464C05DF" w14:textId="77777777" w:rsidR="008A5DCE" w:rsidRPr="00871FBA" w:rsidRDefault="008A5DCE" w:rsidP="008A5DCE">
            <w:pPr>
              <w:jc w:val="center"/>
              <w:rPr>
                <w:b/>
              </w:rPr>
            </w:pPr>
          </w:p>
          <w:p w14:paraId="6D8A1E9D" w14:textId="77777777" w:rsidR="008A5DCE" w:rsidRPr="00871FBA" w:rsidRDefault="008A5DCE" w:rsidP="008A5DCE">
            <w:pPr>
              <w:jc w:val="center"/>
              <w:rPr>
                <w:b/>
              </w:rPr>
            </w:pPr>
          </w:p>
          <w:p w14:paraId="66C56EBC" w14:textId="77777777" w:rsidR="008A5DCE" w:rsidRPr="00871FBA" w:rsidRDefault="008A5DCE" w:rsidP="008A5DCE">
            <w:pPr>
              <w:jc w:val="center"/>
              <w:rPr>
                <w:b/>
              </w:rPr>
            </w:pPr>
          </w:p>
          <w:p w14:paraId="3F360C52" w14:textId="77777777" w:rsidR="008A5DCE" w:rsidRPr="00871FBA" w:rsidRDefault="008A5DCE" w:rsidP="008A5DCE">
            <w:pPr>
              <w:jc w:val="center"/>
              <w:rPr>
                <w:b/>
              </w:rPr>
            </w:pPr>
            <w:r w:rsidRPr="00871FBA">
              <w:rPr>
                <w:b/>
              </w:rPr>
              <w:t>Tick</w:t>
            </w:r>
          </w:p>
        </w:tc>
        <w:tc>
          <w:tcPr>
            <w:tcW w:w="3584" w:type="dxa"/>
          </w:tcPr>
          <w:p w14:paraId="17838075" w14:textId="77777777" w:rsidR="008A5DCE" w:rsidRPr="00871FBA" w:rsidRDefault="008A5DCE" w:rsidP="008A5DCE">
            <w:pPr>
              <w:jc w:val="center"/>
              <w:rPr>
                <w:b/>
              </w:rPr>
            </w:pPr>
          </w:p>
          <w:p w14:paraId="2AE3B3BD" w14:textId="77777777" w:rsidR="008A5DCE" w:rsidRPr="00871FBA" w:rsidRDefault="008A5DCE" w:rsidP="008A5DCE">
            <w:pPr>
              <w:jc w:val="center"/>
              <w:rPr>
                <w:b/>
              </w:rPr>
            </w:pPr>
          </w:p>
          <w:p w14:paraId="7C732C14" w14:textId="77777777" w:rsidR="008A5DCE" w:rsidRPr="00871FBA" w:rsidRDefault="008A5DCE" w:rsidP="008A5DCE">
            <w:pPr>
              <w:jc w:val="center"/>
              <w:rPr>
                <w:b/>
              </w:rPr>
            </w:pPr>
          </w:p>
          <w:p w14:paraId="696EF3F9" w14:textId="77777777" w:rsidR="008A5DCE" w:rsidRPr="00871FBA" w:rsidRDefault="008A5DCE" w:rsidP="008A5DCE">
            <w:pPr>
              <w:jc w:val="center"/>
              <w:rPr>
                <w:b/>
              </w:rPr>
            </w:pPr>
            <w:r w:rsidRPr="00871FBA">
              <w:rPr>
                <w:b/>
              </w:rPr>
              <w:t xml:space="preserve">Intermediate </w:t>
            </w:r>
          </w:p>
        </w:tc>
        <w:tc>
          <w:tcPr>
            <w:tcW w:w="683" w:type="dxa"/>
          </w:tcPr>
          <w:p w14:paraId="60928945" w14:textId="77777777" w:rsidR="008A5DCE" w:rsidRPr="00871FBA" w:rsidRDefault="008A5DCE" w:rsidP="008A5DCE">
            <w:pPr>
              <w:jc w:val="center"/>
              <w:rPr>
                <w:b/>
              </w:rPr>
            </w:pPr>
          </w:p>
          <w:p w14:paraId="70A918E5" w14:textId="77777777" w:rsidR="008A5DCE" w:rsidRPr="00871FBA" w:rsidRDefault="008A5DCE" w:rsidP="008A5DCE">
            <w:pPr>
              <w:jc w:val="center"/>
              <w:rPr>
                <w:b/>
              </w:rPr>
            </w:pPr>
          </w:p>
          <w:p w14:paraId="222CFA8F" w14:textId="77777777" w:rsidR="008A5DCE" w:rsidRPr="00871FBA" w:rsidRDefault="008A5DCE" w:rsidP="008A5DCE">
            <w:pPr>
              <w:jc w:val="center"/>
              <w:rPr>
                <w:b/>
              </w:rPr>
            </w:pPr>
          </w:p>
          <w:p w14:paraId="3295130C" w14:textId="77777777" w:rsidR="008A5DCE" w:rsidRPr="00871FBA" w:rsidRDefault="008A5DCE" w:rsidP="008A5DCE">
            <w:pPr>
              <w:jc w:val="center"/>
              <w:rPr>
                <w:b/>
              </w:rPr>
            </w:pPr>
            <w:r w:rsidRPr="00871FBA">
              <w:rPr>
                <w:b/>
              </w:rPr>
              <w:t>Tick</w:t>
            </w:r>
          </w:p>
        </w:tc>
        <w:tc>
          <w:tcPr>
            <w:tcW w:w="2733" w:type="dxa"/>
          </w:tcPr>
          <w:p w14:paraId="1C0877B2" w14:textId="77777777" w:rsidR="008A5DCE" w:rsidRPr="00871FBA" w:rsidRDefault="008A5DCE" w:rsidP="008A5DCE">
            <w:pPr>
              <w:jc w:val="center"/>
              <w:rPr>
                <w:b/>
              </w:rPr>
            </w:pPr>
          </w:p>
          <w:p w14:paraId="0BE4B452" w14:textId="77777777" w:rsidR="008A5DCE" w:rsidRPr="00871FBA" w:rsidRDefault="008A5DCE" w:rsidP="008A5DCE">
            <w:pPr>
              <w:jc w:val="center"/>
              <w:rPr>
                <w:b/>
              </w:rPr>
            </w:pPr>
          </w:p>
          <w:p w14:paraId="5FE65A4B" w14:textId="77777777" w:rsidR="008A5DCE" w:rsidRPr="00871FBA" w:rsidRDefault="008A5DCE" w:rsidP="008A5DCE">
            <w:pPr>
              <w:jc w:val="center"/>
              <w:rPr>
                <w:b/>
              </w:rPr>
            </w:pPr>
          </w:p>
          <w:p w14:paraId="2322EB68" w14:textId="77777777" w:rsidR="008A5DCE" w:rsidRPr="00871FBA" w:rsidRDefault="008A5DCE" w:rsidP="008A5DCE">
            <w:pPr>
              <w:jc w:val="center"/>
              <w:rPr>
                <w:b/>
              </w:rPr>
            </w:pPr>
            <w:r w:rsidRPr="00871FBA">
              <w:rPr>
                <w:b/>
              </w:rPr>
              <w:t xml:space="preserve">Competent </w:t>
            </w:r>
          </w:p>
        </w:tc>
        <w:tc>
          <w:tcPr>
            <w:tcW w:w="774" w:type="dxa"/>
          </w:tcPr>
          <w:p w14:paraId="0DADA770" w14:textId="77777777" w:rsidR="008A5DCE" w:rsidRPr="00871FBA" w:rsidRDefault="008A5DCE" w:rsidP="008A5DCE">
            <w:pPr>
              <w:jc w:val="center"/>
              <w:rPr>
                <w:b/>
              </w:rPr>
            </w:pPr>
          </w:p>
          <w:p w14:paraId="59FD1F12" w14:textId="77777777" w:rsidR="008A5DCE" w:rsidRPr="00871FBA" w:rsidRDefault="008A5DCE" w:rsidP="008A5DCE">
            <w:pPr>
              <w:jc w:val="center"/>
              <w:rPr>
                <w:b/>
              </w:rPr>
            </w:pPr>
          </w:p>
          <w:p w14:paraId="5E9DD5E5" w14:textId="77777777" w:rsidR="008A5DCE" w:rsidRPr="00871FBA" w:rsidRDefault="008A5DCE" w:rsidP="008A5DCE">
            <w:pPr>
              <w:jc w:val="center"/>
              <w:rPr>
                <w:b/>
              </w:rPr>
            </w:pPr>
          </w:p>
          <w:p w14:paraId="6823A2A8" w14:textId="77777777" w:rsidR="008A5DCE" w:rsidRPr="00871FBA" w:rsidRDefault="008A5DCE" w:rsidP="008A5DCE">
            <w:pPr>
              <w:jc w:val="center"/>
              <w:rPr>
                <w:b/>
              </w:rPr>
            </w:pPr>
            <w:r w:rsidRPr="00871FBA">
              <w:rPr>
                <w:b/>
              </w:rPr>
              <w:t>Tick</w:t>
            </w:r>
          </w:p>
        </w:tc>
        <w:tc>
          <w:tcPr>
            <w:tcW w:w="3357" w:type="dxa"/>
          </w:tcPr>
          <w:p w14:paraId="3A23F986" w14:textId="77777777" w:rsidR="008A5DCE" w:rsidRPr="00871FBA" w:rsidRDefault="008A5DCE" w:rsidP="008A5DCE">
            <w:pPr>
              <w:jc w:val="center"/>
              <w:rPr>
                <w:b/>
              </w:rPr>
            </w:pPr>
          </w:p>
          <w:p w14:paraId="11285223" w14:textId="77777777" w:rsidR="008A5DCE" w:rsidRPr="00871FBA" w:rsidRDefault="008A5DCE" w:rsidP="008A5DCE">
            <w:pPr>
              <w:jc w:val="center"/>
              <w:rPr>
                <w:b/>
              </w:rPr>
            </w:pPr>
          </w:p>
          <w:p w14:paraId="52E3D4FE" w14:textId="77777777" w:rsidR="008A5DCE" w:rsidRPr="00871FBA" w:rsidRDefault="008A5DCE" w:rsidP="008A5DCE">
            <w:pPr>
              <w:jc w:val="center"/>
              <w:rPr>
                <w:b/>
              </w:rPr>
            </w:pPr>
          </w:p>
          <w:p w14:paraId="096EEAAB" w14:textId="77777777" w:rsidR="008A5DCE" w:rsidRPr="00871FBA" w:rsidRDefault="008A5DCE" w:rsidP="008A5DCE">
            <w:pPr>
              <w:jc w:val="center"/>
              <w:rPr>
                <w:b/>
              </w:rPr>
            </w:pPr>
            <w:r w:rsidRPr="00871FBA">
              <w:rPr>
                <w:b/>
              </w:rPr>
              <w:t>Advanced</w:t>
            </w:r>
          </w:p>
        </w:tc>
        <w:tc>
          <w:tcPr>
            <w:tcW w:w="873" w:type="dxa"/>
          </w:tcPr>
          <w:p w14:paraId="7F2D6627" w14:textId="77777777" w:rsidR="008A5DCE" w:rsidRPr="00871FBA" w:rsidRDefault="008A5DCE" w:rsidP="008A5DCE">
            <w:pPr>
              <w:jc w:val="center"/>
              <w:rPr>
                <w:b/>
              </w:rPr>
            </w:pPr>
          </w:p>
          <w:p w14:paraId="0BB4E3AD" w14:textId="77777777" w:rsidR="008A5DCE" w:rsidRPr="00871FBA" w:rsidRDefault="008A5DCE" w:rsidP="008A5DCE">
            <w:pPr>
              <w:jc w:val="center"/>
              <w:rPr>
                <w:b/>
              </w:rPr>
            </w:pPr>
          </w:p>
          <w:p w14:paraId="358F20EA" w14:textId="77777777" w:rsidR="008A5DCE" w:rsidRPr="00871FBA" w:rsidRDefault="008A5DCE" w:rsidP="008A5DCE">
            <w:pPr>
              <w:jc w:val="center"/>
              <w:rPr>
                <w:b/>
              </w:rPr>
            </w:pPr>
          </w:p>
          <w:p w14:paraId="4EEE8C45" w14:textId="77777777" w:rsidR="008A5DCE" w:rsidRPr="00871FBA" w:rsidRDefault="008A5DCE" w:rsidP="008A5DCE">
            <w:pPr>
              <w:jc w:val="center"/>
              <w:rPr>
                <w:b/>
              </w:rPr>
            </w:pPr>
            <w:r w:rsidRPr="00871FBA">
              <w:rPr>
                <w:b/>
              </w:rPr>
              <w:t xml:space="preserve">Tick </w:t>
            </w:r>
          </w:p>
        </w:tc>
      </w:tr>
      <w:tr w:rsidR="001E4CA2" w:rsidRPr="00871FBA" w14:paraId="47F2BFD0" w14:textId="77777777" w:rsidTr="008A5DCE">
        <w:trPr>
          <w:trHeight w:val="1780"/>
        </w:trPr>
        <w:tc>
          <w:tcPr>
            <w:tcW w:w="1225" w:type="dxa"/>
          </w:tcPr>
          <w:p w14:paraId="6FC2A22C" w14:textId="77777777" w:rsidR="001E4CA2" w:rsidRPr="00871FBA" w:rsidRDefault="001E4CA2" w:rsidP="001E4CA2">
            <w:pPr>
              <w:jc w:val="center"/>
              <w:rPr>
                <w:b/>
              </w:rPr>
            </w:pPr>
          </w:p>
          <w:p w14:paraId="18D46DB2" w14:textId="77777777" w:rsidR="001E4CA2" w:rsidRPr="00871FBA" w:rsidRDefault="001E4CA2" w:rsidP="001E4CA2">
            <w:pPr>
              <w:jc w:val="center"/>
              <w:rPr>
                <w:b/>
              </w:rPr>
            </w:pPr>
          </w:p>
          <w:p w14:paraId="2880F4F2" w14:textId="77777777" w:rsidR="001E4CA2" w:rsidRPr="00871FBA" w:rsidRDefault="001E4CA2" w:rsidP="001E4CA2">
            <w:pPr>
              <w:jc w:val="center"/>
              <w:rPr>
                <w:b/>
              </w:rPr>
            </w:pPr>
            <w:r w:rsidRPr="00871FBA">
              <w:rPr>
                <w:b/>
              </w:rPr>
              <w:t xml:space="preserve">Head </w:t>
            </w:r>
          </w:p>
        </w:tc>
        <w:tc>
          <w:tcPr>
            <w:tcW w:w="2504" w:type="dxa"/>
          </w:tcPr>
          <w:p w14:paraId="517C9443" w14:textId="14FB6EEE" w:rsidR="001E4CA2" w:rsidRPr="001E4CA2" w:rsidRDefault="001E4CA2" w:rsidP="001E4CA2">
            <w:pPr>
              <w:pStyle w:val="ListParagraph"/>
              <w:numPr>
                <w:ilvl w:val="0"/>
                <w:numId w:val="3"/>
              </w:numPr>
              <w:spacing w:after="0"/>
              <w:rPr>
                <w:rFonts w:ascii="Times New Roman" w:hAnsi="Times New Roman"/>
                <w:sz w:val="21"/>
              </w:rPr>
            </w:pPr>
            <w:r w:rsidRPr="001E4CA2">
              <w:rPr>
                <w:rFonts w:ascii="Times New Roman" w:hAnsi="Times New Roman"/>
                <w:sz w:val="21"/>
              </w:rPr>
              <w:t>Understands basic rules of sports/activities</w:t>
            </w:r>
          </w:p>
          <w:p w14:paraId="3350AE06" w14:textId="77777777" w:rsidR="001E4CA2" w:rsidRPr="001E4CA2" w:rsidRDefault="001E4CA2" w:rsidP="001E4CA2">
            <w:pPr>
              <w:pStyle w:val="ListParagraph"/>
              <w:numPr>
                <w:ilvl w:val="0"/>
                <w:numId w:val="3"/>
              </w:numPr>
              <w:spacing w:after="0"/>
              <w:rPr>
                <w:rFonts w:ascii="Times New Roman" w:hAnsi="Times New Roman"/>
                <w:sz w:val="21"/>
              </w:rPr>
            </w:pPr>
            <w:r w:rsidRPr="001E4CA2">
              <w:rPr>
                <w:rFonts w:ascii="Times New Roman" w:hAnsi="Times New Roman"/>
                <w:sz w:val="21"/>
              </w:rPr>
              <w:t xml:space="preserve">Understands what FMS are  </w:t>
            </w:r>
          </w:p>
          <w:p w14:paraId="3930F44C" w14:textId="77777777" w:rsidR="001E4CA2" w:rsidRPr="001E4CA2" w:rsidRDefault="001E4CA2" w:rsidP="001E4CA2">
            <w:pPr>
              <w:rPr>
                <w:sz w:val="21"/>
              </w:rPr>
            </w:pPr>
          </w:p>
          <w:p w14:paraId="2618D277" w14:textId="77777777" w:rsidR="001E4CA2" w:rsidRPr="001E4CA2" w:rsidRDefault="001E4CA2" w:rsidP="001E4CA2">
            <w:pPr>
              <w:rPr>
                <w:sz w:val="21"/>
              </w:rPr>
            </w:pPr>
          </w:p>
        </w:tc>
        <w:tc>
          <w:tcPr>
            <w:tcW w:w="683" w:type="dxa"/>
          </w:tcPr>
          <w:p w14:paraId="21462568" w14:textId="77777777" w:rsidR="001E4CA2" w:rsidRPr="00CA2542" w:rsidRDefault="001E4CA2" w:rsidP="001E4CA2">
            <w:pPr>
              <w:rPr>
                <w:b/>
                <w:color w:val="FF0000"/>
                <w:sz w:val="21"/>
              </w:rPr>
            </w:pPr>
          </w:p>
          <w:p w14:paraId="2F34DE02" w14:textId="77777777" w:rsidR="001E4CA2" w:rsidRPr="00CA2542" w:rsidRDefault="001E4CA2" w:rsidP="001E4CA2">
            <w:pPr>
              <w:rPr>
                <w:b/>
                <w:color w:val="FF0000"/>
                <w:sz w:val="21"/>
              </w:rPr>
            </w:pPr>
          </w:p>
          <w:p w14:paraId="1980502F" w14:textId="77777777" w:rsidR="001E4CA2" w:rsidRPr="00CA2542" w:rsidRDefault="001E4CA2" w:rsidP="001E4CA2">
            <w:pPr>
              <w:rPr>
                <w:b/>
                <w:color w:val="FF0000"/>
                <w:sz w:val="21"/>
              </w:rPr>
            </w:pPr>
          </w:p>
          <w:p w14:paraId="214EE451" w14:textId="63EA540F" w:rsidR="001E4CA2" w:rsidRPr="00CA2542" w:rsidRDefault="001E4CA2" w:rsidP="001E4CA2">
            <w:pPr>
              <w:rPr>
                <w:b/>
                <w:color w:val="FF0000"/>
                <w:sz w:val="21"/>
              </w:rPr>
            </w:pPr>
            <w:r w:rsidRPr="00CA2542">
              <w:rPr>
                <w:b/>
                <w:color w:val="FF0000"/>
                <w:sz w:val="21"/>
              </w:rPr>
              <w:sym w:font="Symbol" w:char="F0D6"/>
            </w:r>
          </w:p>
        </w:tc>
        <w:tc>
          <w:tcPr>
            <w:tcW w:w="3584" w:type="dxa"/>
          </w:tcPr>
          <w:p w14:paraId="26F5D24B" w14:textId="074A466D" w:rsidR="001E4CA2" w:rsidRPr="001E4CA2" w:rsidRDefault="001E4CA2" w:rsidP="001E4CA2">
            <w:pPr>
              <w:pStyle w:val="ListParagraph"/>
              <w:numPr>
                <w:ilvl w:val="0"/>
                <w:numId w:val="3"/>
              </w:numPr>
              <w:spacing w:after="0"/>
              <w:rPr>
                <w:rFonts w:ascii="Times New Roman" w:hAnsi="Times New Roman"/>
                <w:sz w:val="21"/>
              </w:rPr>
            </w:pPr>
            <w:r w:rsidRPr="001E4CA2">
              <w:rPr>
                <w:rFonts w:ascii="Times New Roman" w:hAnsi="Times New Roman"/>
                <w:sz w:val="21"/>
              </w:rPr>
              <w:t xml:space="preserve">More aware of the rules and why they are put in place </w:t>
            </w:r>
          </w:p>
          <w:p w14:paraId="473ADB2E" w14:textId="655D87C0" w:rsidR="001E4CA2" w:rsidRPr="001E4CA2" w:rsidRDefault="001E4CA2" w:rsidP="001E4CA2">
            <w:pPr>
              <w:pStyle w:val="ListParagraph"/>
              <w:numPr>
                <w:ilvl w:val="0"/>
                <w:numId w:val="3"/>
              </w:numPr>
              <w:spacing w:after="0"/>
              <w:rPr>
                <w:rFonts w:ascii="Times New Roman" w:hAnsi="Times New Roman"/>
                <w:sz w:val="21"/>
              </w:rPr>
            </w:pPr>
            <w:r w:rsidRPr="001E4CA2">
              <w:rPr>
                <w:rFonts w:ascii="Times New Roman" w:hAnsi="Times New Roman"/>
                <w:sz w:val="21"/>
              </w:rPr>
              <w:t xml:space="preserve">Understands certain tactics  for sports or activites </w:t>
            </w:r>
          </w:p>
          <w:p w14:paraId="37F75D96" w14:textId="77777777" w:rsidR="001E4CA2" w:rsidRPr="001E4CA2" w:rsidRDefault="001E4CA2" w:rsidP="001E4CA2">
            <w:pPr>
              <w:pStyle w:val="ListParagraph"/>
              <w:numPr>
                <w:ilvl w:val="0"/>
                <w:numId w:val="3"/>
              </w:numPr>
              <w:spacing w:after="0"/>
              <w:rPr>
                <w:rFonts w:ascii="Times New Roman" w:hAnsi="Times New Roman"/>
                <w:sz w:val="21"/>
              </w:rPr>
            </w:pPr>
            <w:r w:rsidRPr="001E4CA2">
              <w:rPr>
                <w:rFonts w:ascii="Times New Roman" w:hAnsi="Times New Roman"/>
                <w:sz w:val="21"/>
              </w:rPr>
              <w:t>Understands how to perform FMS</w:t>
            </w:r>
          </w:p>
          <w:p w14:paraId="27CE1038" w14:textId="77777777" w:rsidR="001E4CA2" w:rsidRPr="001E4CA2" w:rsidRDefault="001E4CA2" w:rsidP="001E4CA2">
            <w:pPr>
              <w:pStyle w:val="ListParagraph"/>
              <w:rPr>
                <w:rFonts w:ascii="Times New Roman" w:hAnsi="Times New Roman"/>
                <w:sz w:val="21"/>
              </w:rPr>
            </w:pPr>
          </w:p>
          <w:p w14:paraId="27510E2F" w14:textId="77777777" w:rsidR="001E4CA2" w:rsidRPr="001E4CA2" w:rsidRDefault="001E4CA2" w:rsidP="001E4CA2">
            <w:pPr>
              <w:pStyle w:val="ListParagraph"/>
              <w:rPr>
                <w:rFonts w:ascii="Times New Roman" w:hAnsi="Times New Roman"/>
                <w:sz w:val="21"/>
              </w:rPr>
            </w:pPr>
          </w:p>
        </w:tc>
        <w:tc>
          <w:tcPr>
            <w:tcW w:w="683" w:type="dxa"/>
          </w:tcPr>
          <w:p w14:paraId="43697705" w14:textId="7922AA26" w:rsidR="00CA2542" w:rsidRDefault="00CA2542" w:rsidP="001E4CA2">
            <w:pPr>
              <w:rPr>
                <w:b/>
                <w:color w:val="FF0000"/>
                <w:sz w:val="21"/>
              </w:rPr>
            </w:pPr>
          </w:p>
          <w:p w14:paraId="41E67B80" w14:textId="77777777" w:rsidR="00CA2542" w:rsidRPr="00CA2542" w:rsidRDefault="00CA2542" w:rsidP="001E4CA2">
            <w:pPr>
              <w:rPr>
                <w:b/>
                <w:color w:val="FF0000"/>
                <w:sz w:val="21"/>
              </w:rPr>
            </w:pPr>
          </w:p>
          <w:p w14:paraId="06C6A46C" w14:textId="77777777" w:rsidR="001E4CA2" w:rsidRPr="00CA2542" w:rsidRDefault="001E4CA2" w:rsidP="001E4CA2">
            <w:pPr>
              <w:rPr>
                <w:b/>
                <w:color w:val="FF0000"/>
                <w:sz w:val="21"/>
              </w:rPr>
            </w:pPr>
          </w:p>
          <w:p w14:paraId="39D826B0" w14:textId="77777777" w:rsidR="001E4CA2" w:rsidRPr="00CA2542" w:rsidRDefault="001E4CA2" w:rsidP="001E4CA2">
            <w:pPr>
              <w:rPr>
                <w:b/>
                <w:color w:val="FF0000"/>
                <w:sz w:val="21"/>
              </w:rPr>
            </w:pPr>
          </w:p>
          <w:p w14:paraId="6B99F2BE" w14:textId="7833089B" w:rsidR="001E4CA2" w:rsidRPr="00CA2542" w:rsidRDefault="001E4CA2" w:rsidP="001E4CA2">
            <w:pPr>
              <w:rPr>
                <w:color w:val="FF0000"/>
                <w:sz w:val="21"/>
              </w:rPr>
            </w:pPr>
            <w:r w:rsidRPr="00CA2542">
              <w:rPr>
                <w:b/>
                <w:color w:val="FF0000"/>
                <w:sz w:val="21"/>
              </w:rPr>
              <w:sym w:font="Symbol" w:char="F0D6"/>
            </w:r>
          </w:p>
        </w:tc>
        <w:tc>
          <w:tcPr>
            <w:tcW w:w="2733" w:type="dxa"/>
          </w:tcPr>
          <w:p w14:paraId="52943A98" w14:textId="34572ECC" w:rsidR="001E4CA2" w:rsidRPr="001E4CA2" w:rsidRDefault="001E4CA2" w:rsidP="001E4CA2">
            <w:pPr>
              <w:pStyle w:val="ListParagraph"/>
              <w:numPr>
                <w:ilvl w:val="0"/>
                <w:numId w:val="3"/>
              </w:numPr>
              <w:spacing w:after="0"/>
              <w:rPr>
                <w:rFonts w:ascii="Times New Roman" w:hAnsi="Times New Roman"/>
                <w:sz w:val="21"/>
              </w:rPr>
            </w:pPr>
            <w:r w:rsidRPr="001E4CA2">
              <w:rPr>
                <w:rFonts w:ascii="Times New Roman" w:hAnsi="Times New Roman"/>
                <w:sz w:val="21"/>
              </w:rPr>
              <w:t xml:space="preserve">Understands when to use tactics and why </w:t>
            </w:r>
          </w:p>
          <w:p w14:paraId="4B090468" w14:textId="40BFAF2D" w:rsidR="001E4CA2" w:rsidRPr="001E4CA2" w:rsidRDefault="001E4CA2" w:rsidP="001E4CA2">
            <w:pPr>
              <w:pStyle w:val="ListParagraph"/>
              <w:numPr>
                <w:ilvl w:val="0"/>
                <w:numId w:val="3"/>
              </w:numPr>
              <w:spacing w:after="0"/>
              <w:rPr>
                <w:rFonts w:ascii="Times New Roman" w:hAnsi="Times New Roman"/>
                <w:sz w:val="21"/>
              </w:rPr>
            </w:pPr>
            <w:r w:rsidRPr="001E4CA2">
              <w:rPr>
                <w:rFonts w:ascii="Times New Roman" w:hAnsi="Times New Roman"/>
                <w:sz w:val="21"/>
              </w:rPr>
              <w:t>Use key terms to improve their own and others work</w:t>
            </w:r>
          </w:p>
          <w:p w14:paraId="33FAEB0A" w14:textId="77777777" w:rsidR="001E4CA2" w:rsidRPr="001E4CA2" w:rsidRDefault="001E4CA2" w:rsidP="001E4CA2">
            <w:pPr>
              <w:pStyle w:val="ListParagraph"/>
              <w:numPr>
                <w:ilvl w:val="0"/>
                <w:numId w:val="3"/>
              </w:numPr>
              <w:spacing w:after="0"/>
              <w:rPr>
                <w:rFonts w:ascii="Times New Roman" w:hAnsi="Times New Roman"/>
                <w:sz w:val="21"/>
              </w:rPr>
            </w:pPr>
            <w:r w:rsidRPr="001E4CA2">
              <w:rPr>
                <w:rFonts w:ascii="Times New Roman" w:hAnsi="Times New Roman"/>
                <w:sz w:val="21"/>
              </w:rPr>
              <w:t xml:space="preserve">Understands key sporting terms </w:t>
            </w:r>
          </w:p>
          <w:p w14:paraId="3C17AFA2" w14:textId="657A4B1E" w:rsidR="001E4CA2" w:rsidRPr="001E4CA2" w:rsidRDefault="001E4CA2" w:rsidP="001E4CA2">
            <w:pPr>
              <w:pStyle w:val="ListParagraph"/>
              <w:numPr>
                <w:ilvl w:val="0"/>
                <w:numId w:val="3"/>
              </w:numPr>
              <w:spacing w:after="0"/>
              <w:rPr>
                <w:rFonts w:ascii="Times New Roman" w:hAnsi="Times New Roman"/>
                <w:sz w:val="21"/>
              </w:rPr>
            </w:pPr>
            <w:r w:rsidRPr="001E4CA2">
              <w:rPr>
                <w:rFonts w:ascii="Times New Roman" w:hAnsi="Times New Roman"/>
                <w:sz w:val="21"/>
              </w:rPr>
              <w:t xml:space="preserve">A great knowledge of FMS </w:t>
            </w:r>
          </w:p>
        </w:tc>
        <w:tc>
          <w:tcPr>
            <w:tcW w:w="774" w:type="dxa"/>
          </w:tcPr>
          <w:p w14:paraId="73B99AE3" w14:textId="77777777" w:rsidR="001E4CA2" w:rsidRPr="001E4CA2" w:rsidRDefault="001E4CA2" w:rsidP="001E4CA2">
            <w:pPr>
              <w:rPr>
                <w:sz w:val="21"/>
              </w:rPr>
            </w:pPr>
          </w:p>
        </w:tc>
        <w:tc>
          <w:tcPr>
            <w:tcW w:w="3357" w:type="dxa"/>
          </w:tcPr>
          <w:p w14:paraId="3D50661D" w14:textId="2F0CCA0B" w:rsidR="001E4CA2" w:rsidRPr="001E4CA2" w:rsidRDefault="001E4CA2" w:rsidP="001E4CA2">
            <w:pPr>
              <w:pStyle w:val="ListParagraph"/>
              <w:numPr>
                <w:ilvl w:val="0"/>
                <w:numId w:val="3"/>
              </w:numPr>
              <w:spacing w:after="0"/>
              <w:rPr>
                <w:rFonts w:ascii="Times New Roman" w:hAnsi="Times New Roman"/>
                <w:sz w:val="21"/>
              </w:rPr>
            </w:pPr>
            <w:r w:rsidRPr="001E4CA2">
              <w:rPr>
                <w:rFonts w:ascii="Times New Roman" w:hAnsi="Times New Roman"/>
                <w:sz w:val="21"/>
              </w:rPr>
              <w:t xml:space="preserve">Aware of complex tactics within sports </w:t>
            </w:r>
          </w:p>
          <w:p w14:paraId="5A9F1A0A" w14:textId="1BE3730F" w:rsidR="001E4CA2" w:rsidRPr="001E4CA2" w:rsidRDefault="001E4CA2" w:rsidP="001E4CA2">
            <w:pPr>
              <w:pStyle w:val="ListParagraph"/>
              <w:numPr>
                <w:ilvl w:val="0"/>
                <w:numId w:val="3"/>
              </w:numPr>
              <w:spacing w:after="0"/>
              <w:rPr>
                <w:rFonts w:ascii="Times New Roman" w:hAnsi="Times New Roman"/>
                <w:sz w:val="21"/>
              </w:rPr>
            </w:pPr>
            <w:r w:rsidRPr="001E4CA2">
              <w:rPr>
                <w:rFonts w:ascii="Times New Roman" w:hAnsi="Times New Roman"/>
                <w:sz w:val="21"/>
              </w:rPr>
              <w:t xml:space="preserve">Able to critically evaluate themselves and others </w:t>
            </w:r>
          </w:p>
          <w:p w14:paraId="24B6C8C7" w14:textId="77777777" w:rsidR="001E4CA2" w:rsidRPr="001E4CA2" w:rsidRDefault="001E4CA2" w:rsidP="001E4CA2">
            <w:pPr>
              <w:pStyle w:val="ListParagraph"/>
              <w:numPr>
                <w:ilvl w:val="0"/>
                <w:numId w:val="3"/>
              </w:numPr>
              <w:spacing w:after="0"/>
              <w:rPr>
                <w:rFonts w:ascii="Times New Roman" w:hAnsi="Times New Roman"/>
                <w:sz w:val="21"/>
              </w:rPr>
            </w:pPr>
            <w:r w:rsidRPr="001E4CA2">
              <w:rPr>
                <w:rFonts w:ascii="Times New Roman" w:hAnsi="Times New Roman"/>
                <w:sz w:val="21"/>
              </w:rPr>
              <w:t>Takes part in sports outside of school and has a sound knowledge and understanding of FMS</w:t>
            </w:r>
          </w:p>
        </w:tc>
        <w:tc>
          <w:tcPr>
            <w:tcW w:w="873" w:type="dxa"/>
          </w:tcPr>
          <w:p w14:paraId="1341374A" w14:textId="77777777" w:rsidR="001E4CA2" w:rsidRPr="00871FBA" w:rsidRDefault="001E4CA2" w:rsidP="001E4CA2"/>
        </w:tc>
      </w:tr>
      <w:tr w:rsidR="001E4CA2" w:rsidRPr="00871FBA" w14:paraId="5197D5E1" w14:textId="77777777" w:rsidTr="008A5DCE">
        <w:trPr>
          <w:trHeight w:val="1754"/>
        </w:trPr>
        <w:tc>
          <w:tcPr>
            <w:tcW w:w="1225" w:type="dxa"/>
          </w:tcPr>
          <w:p w14:paraId="46B575AA" w14:textId="77777777" w:rsidR="001E4CA2" w:rsidRPr="00871FBA" w:rsidRDefault="001E4CA2" w:rsidP="001E4CA2">
            <w:pPr>
              <w:jc w:val="center"/>
              <w:rPr>
                <w:b/>
              </w:rPr>
            </w:pPr>
          </w:p>
          <w:p w14:paraId="3A6FD233" w14:textId="77777777" w:rsidR="001E4CA2" w:rsidRPr="00871FBA" w:rsidRDefault="001E4CA2" w:rsidP="001E4CA2">
            <w:pPr>
              <w:jc w:val="center"/>
              <w:rPr>
                <w:b/>
              </w:rPr>
            </w:pPr>
          </w:p>
          <w:p w14:paraId="6EDFC764" w14:textId="77777777" w:rsidR="001E4CA2" w:rsidRPr="00871FBA" w:rsidRDefault="001E4CA2" w:rsidP="001E4CA2">
            <w:pPr>
              <w:jc w:val="center"/>
              <w:rPr>
                <w:b/>
              </w:rPr>
            </w:pPr>
            <w:r w:rsidRPr="00871FBA">
              <w:rPr>
                <w:b/>
              </w:rPr>
              <w:t>Heart</w:t>
            </w:r>
          </w:p>
        </w:tc>
        <w:tc>
          <w:tcPr>
            <w:tcW w:w="2504" w:type="dxa"/>
          </w:tcPr>
          <w:p w14:paraId="19F13181" w14:textId="77777777" w:rsidR="001E4CA2" w:rsidRPr="001E4CA2" w:rsidRDefault="001E4CA2" w:rsidP="001E4CA2">
            <w:pPr>
              <w:pStyle w:val="ListParagraph"/>
              <w:numPr>
                <w:ilvl w:val="0"/>
                <w:numId w:val="4"/>
              </w:numPr>
              <w:spacing w:after="0"/>
              <w:rPr>
                <w:rFonts w:ascii="Times New Roman" w:hAnsi="Times New Roman"/>
                <w:sz w:val="21"/>
              </w:rPr>
            </w:pPr>
            <w:r w:rsidRPr="001E4CA2">
              <w:rPr>
                <w:rFonts w:ascii="Times New Roman" w:hAnsi="Times New Roman"/>
                <w:sz w:val="21"/>
              </w:rPr>
              <w:t>Able to engage in cooperative activites with the rest of the group</w:t>
            </w:r>
          </w:p>
        </w:tc>
        <w:tc>
          <w:tcPr>
            <w:tcW w:w="683" w:type="dxa"/>
          </w:tcPr>
          <w:p w14:paraId="0CEEF1E6" w14:textId="4A0A7ED6" w:rsidR="001E4CA2" w:rsidRPr="00CA2542" w:rsidRDefault="001E4CA2" w:rsidP="001E4CA2">
            <w:pPr>
              <w:rPr>
                <w:b/>
                <w:color w:val="FF0000"/>
                <w:sz w:val="21"/>
              </w:rPr>
            </w:pPr>
          </w:p>
          <w:p w14:paraId="5504E42D" w14:textId="45C2AA8B" w:rsidR="001E4CA2" w:rsidRPr="00CA2542" w:rsidRDefault="001E4CA2" w:rsidP="001E4CA2">
            <w:pPr>
              <w:rPr>
                <w:color w:val="FF0000"/>
                <w:sz w:val="21"/>
              </w:rPr>
            </w:pPr>
            <w:r w:rsidRPr="00CA2542">
              <w:rPr>
                <w:b/>
                <w:color w:val="FF0000"/>
                <w:sz w:val="21"/>
              </w:rPr>
              <w:sym w:font="Symbol" w:char="F0D6"/>
            </w:r>
          </w:p>
        </w:tc>
        <w:tc>
          <w:tcPr>
            <w:tcW w:w="3584" w:type="dxa"/>
          </w:tcPr>
          <w:p w14:paraId="51802F88" w14:textId="677BEA45" w:rsidR="001E4CA2" w:rsidRPr="001E4CA2" w:rsidRDefault="001E4CA2" w:rsidP="001E4CA2">
            <w:pPr>
              <w:pStyle w:val="ListParagraph"/>
              <w:numPr>
                <w:ilvl w:val="0"/>
                <w:numId w:val="3"/>
              </w:numPr>
              <w:spacing w:after="0"/>
              <w:rPr>
                <w:rFonts w:ascii="Times New Roman" w:hAnsi="Times New Roman"/>
                <w:sz w:val="21"/>
              </w:rPr>
            </w:pPr>
            <w:r w:rsidRPr="001E4CA2">
              <w:rPr>
                <w:rFonts w:ascii="Times New Roman" w:hAnsi="Times New Roman"/>
                <w:sz w:val="21"/>
              </w:rPr>
              <w:t xml:space="preserve">Develop confidence and interest in a range of activites </w:t>
            </w:r>
          </w:p>
          <w:p w14:paraId="19E30ECA" w14:textId="059640FE" w:rsidR="001E4CA2" w:rsidRPr="001E4CA2" w:rsidRDefault="001E4CA2" w:rsidP="001E4CA2">
            <w:pPr>
              <w:pStyle w:val="ListParagraph"/>
              <w:numPr>
                <w:ilvl w:val="0"/>
                <w:numId w:val="3"/>
              </w:numPr>
              <w:spacing w:after="0"/>
              <w:rPr>
                <w:rFonts w:ascii="Times New Roman" w:hAnsi="Times New Roman"/>
                <w:sz w:val="21"/>
              </w:rPr>
            </w:pPr>
            <w:r w:rsidRPr="001E4CA2">
              <w:rPr>
                <w:rFonts w:ascii="Times New Roman" w:hAnsi="Times New Roman"/>
                <w:sz w:val="21"/>
              </w:rPr>
              <w:t>Communicate and collaborate with others</w:t>
            </w:r>
          </w:p>
          <w:p w14:paraId="36BB1A06" w14:textId="77777777" w:rsidR="001E4CA2" w:rsidRPr="001E4CA2" w:rsidRDefault="001E4CA2" w:rsidP="001E4CA2">
            <w:pPr>
              <w:pStyle w:val="ListParagraph"/>
              <w:numPr>
                <w:ilvl w:val="0"/>
                <w:numId w:val="3"/>
              </w:numPr>
              <w:spacing w:after="0"/>
              <w:rPr>
                <w:rFonts w:ascii="Times New Roman" w:hAnsi="Times New Roman"/>
                <w:sz w:val="21"/>
              </w:rPr>
            </w:pPr>
            <w:r w:rsidRPr="001E4CA2">
              <w:rPr>
                <w:rFonts w:ascii="Times New Roman" w:hAnsi="Times New Roman"/>
                <w:sz w:val="21"/>
              </w:rPr>
              <w:t xml:space="preserve">Develop positive behaviours and attitudes throughout </w:t>
            </w:r>
          </w:p>
          <w:p w14:paraId="42E22C53" w14:textId="77777777" w:rsidR="001E4CA2" w:rsidRPr="001E4CA2" w:rsidRDefault="001E4CA2" w:rsidP="001E4CA2">
            <w:pPr>
              <w:pStyle w:val="ListParagraph"/>
              <w:rPr>
                <w:rFonts w:ascii="Times New Roman" w:hAnsi="Times New Roman"/>
                <w:sz w:val="21"/>
              </w:rPr>
            </w:pPr>
            <w:r w:rsidRPr="001E4CA2">
              <w:rPr>
                <w:rFonts w:ascii="Times New Roman" w:hAnsi="Times New Roman"/>
                <w:sz w:val="21"/>
              </w:rPr>
              <w:t xml:space="preserve"> </w:t>
            </w:r>
          </w:p>
        </w:tc>
        <w:tc>
          <w:tcPr>
            <w:tcW w:w="683" w:type="dxa"/>
          </w:tcPr>
          <w:p w14:paraId="6E94CC10" w14:textId="597134B3" w:rsidR="001E4CA2" w:rsidRPr="00CA2542" w:rsidRDefault="001E4CA2" w:rsidP="001E4CA2">
            <w:pPr>
              <w:rPr>
                <w:b/>
                <w:color w:val="FF0000"/>
                <w:sz w:val="21"/>
              </w:rPr>
            </w:pPr>
            <w:r w:rsidRPr="00CA2542">
              <w:rPr>
                <w:b/>
                <w:color w:val="FF0000"/>
                <w:sz w:val="21"/>
              </w:rPr>
              <w:sym w:font="Symbol" w:char="F0D6"/>
            </w:r>
          </w:p>
          <w:p w14:paraId="17F21F62" w14:textId="77777777" w:rsidR="001E4CA2" w:rsidRPr="00CA2542" w:rsidRDefault="001E4CA2" w:rsidP="001E4CA2">
            <w:pPr>
              <w:rPr>
                <w:b/>
                <w:color w:val="FF0000"/>
                <w:sz w:val="21"/>
              </w:rPr>
            </w:pPr>
          </w:p>
          <w:p w14:paraId="76F4F457" w14:textId="77777777" w:rsidR="001E4CA2" w:rsidRPr="00CA2542" w:rsidRDefault="001E4CA2" w:rsidP="001E4CA2">
            <w:pPr>
              <w:rPr>
                <w:b/>
                <w:color w:val="FF0000"/>
                <w:sz w:val="21"/>
              </w:rPr>
            </w:pPr>
            <w:r w:rsidRPr="00CA2542">
              <w:rPr>
                <w:b/>
                <w:color w:val="FF0000"/>
                <w:sz w:val="21"/>
              </w:rPr>
              <w:sym w:font="Symbol" w:char="F0D6"/>
            </w:r>
          </w:p>
          <w:p w14:paraId="1BC20C20" w14:textId="77777777" w:rsidR="001E4CA2" w:rsidRPr="00CA2542" w:rsidRDefault="001E4CA2" w:rsidP="001E4CA2">
            <w:pPr>
              <w:rPr>
                <w:b/>
                <w:color w:val="FF0000"/>
                <w:sz w:val="21"/>
              </w:rPr>
            </w:pPr>
          </w:p>
          <w:p w14:paraId="79CB4550" w14:textId="7E57D63A" w:rsidR="001E4CA2" w:rsidRPr="00CA2542" w:rsidRDefault="001E4CA2" w:rsidP="001E4CA2">
            <w:pPr>
              <w:rPr>
                <w:color w:val="FF0000"/>
                <w:sz w:val="21"/>
              </w:rPr>
            </w:pPr>
            <w:r w:rsidRPr="00CA2542">
              <w:rPr>
                <w:b/>
                <w:color w:val="FF0000"/>
                <w:sz w:val="21"/>
              </w:rPr>
              <w:sym w:font="Symbol" w:char="F0D6"/>
            </w:r>
          </w:p>
        </w:tc>
        <w:tc>
          <w:tcPr>
            <w:tcW w:w="2733" w:type="dxa"/>
          </w:tcPr>
          <w:p w14:paraId="57234E5D" w14:textId="4D462D22" w:rsidR="001E4CA2" w:rsidRPr="001E4CA2" w:rsidRDefault="001E4CA2" w:rsidP="001E4CA2">
            <w:pPr>
              <w:pStyle w:val="ListParagraph"/>
              <w:numPr>
                <w:ilvl w:val="0"/>
                <w:numId w:val="3"/>
              </w:numPr>
              <w:spacing w:after="0"/>
              <w:rPr>
                <w:rFonts w:ascii="Times New Roman" w:hAnsi="Times New Roman"/>
                <w:sz w:val="21"/>
              </w:rPr>
            </w:pPr>
            <w:r w:rsidRPr="001E4CA2">
              <w:rPr>
                <w:rFonts w:ascii="Times New Roman" w:hAnsi="Times New Roman"/>
                <w:sz w:val="21"/>
              </w:rPr>
              <w:t xml:space="preserve">Work cooperatively with others and lead with support </w:t>
            </w:r>
          </w:p>
          <w:p w14:paraId="19D07CA3" w14:textId="4E8400E3" w:rsidR="001E4CA2" w:rsidRPr="001E4CA2" w:rsidRDefault="001E4CA2" w:rsidP="001E4CA2">
            <w:pPr>
              <w:pStyle w:val="ListParagraph"/>
              <w:numPr>
                <w:ilvl w:val="0"/>
                <w:numId w:val="3"/>
              </w:numPr>
              <w:spacing w:after="0"/>
              <w:rPr>
                <w:rFonts w:ascii="Times New Roman" w:hAnsi="Times New Roman"/>
                <w:sz w:val="21"/>
              </w:rPr>
            </w:pPr>
            <w:r w:rsidRPr="001E4CA2">
              <w:rPr>
                <w:rFonts w:ascii="Times New Roman" w:hAnsi="Times New Roman"/>
                <w:sz w:val="21"/>
              </w:rPr>
              <w:t xml:space="preserve">Have an interest and commitment to sports / activities </w:t>
            </w:r>
          </w:p>
          <w:p w14:paraId="6E4A3F32" w14:textId="3490A957" w:rsidR="00A8787A" w:rsidRPr="00A8787A" w:rsidRDefault="001E4CA2" w:rsidP="00A8787A">
            <w:pPr>
              <w:pStyle w:val="ListParagraph"/>
              <w:numPr>
                <w:ilvl w:val="0"/>
                <w:numId w:val="3"/>
              </w:numPr>
              <w:spacing w:after="0"/>
              <w:rPr>
                <w:rFonts w:ascii="Times New Roman" w:hAnsi="Times New Roman"/>
                <w:sz w:val="21"/>
              </w:rPr>
            </w:pPr>
            <w:r w:rsidRPr="001E4CA2">
              <w:rPr>
                <w:rFonts w:ascii="Times New Roman" w:hAnsi="Times New Roman"/>
                <w:sz w:val="21"/>
              </w:rPr>
              <w:t xml:space="preserve">Show respect and support for others </w:t>
            </w:r>
          </w:p>
        </w:tc>
        <w:tc>
          <w:tcPr>
            <w:tcW w:w="774" w:type="dxa"/>
          </w:tcPr>
          <w:p w14:paraId="31675F88" w14:textId="77777777" w:rsidR="001E4CA2" w:rsidRPr="001E4CA2" w:rsidRDefault="001E4CA2" w:rsidP="001E4CA2">
            <w:pPr>
              <w:rPr>
                <w:sz w:val="21"/>
              </w:rPr>
            </w:pPr>
          </w:p>
        </w:tc>
        <w:tc>
          <w:tcPr>
            <w:tcW w:w="3357" w:type="dxa"/>
          </w:tcPr>
          <w:p w14:paraId="604B9329" w14:textId="3C816FD3" w:rsidR="001E4CA2" w:rsidRPr="001E4CA2" w:rsidRDefault="001E4CA2" w:rsidP="001E4CA2">
            <w:pPr>
              <w:pStyle w:val="ListParagraph"/>
              <w:numPr>
                <w:ilvl w:val="0"/>
                <w:numId w:val="3"/>
              </w:numPr>
              <w:spacing w:after="0"/>
              <w:rPr>
                <w:rFonts w:ascii="Times New Roman" w:hAnsi="Times New Roman"/>
                <w:sz w:val="21"/>
              </w:rPr>
            </w:pPr>
            <w:r w:rsidRPr="001E4CA2">
              <w:rPr>
                <w:rFonts w:ascii="Times New Roman" w:hAnsi="Times New Roman"/>
                <w:sz w:val="21"/>
              </w:rPr>
              <w:t xml:space="preserve">Lead others by organizing and officiating activites </w:t>
            </w:r>
          </w:p>
          <w:p w14:paraId="2D9DFCE0" w14:textId="5ECA917C" w:rsidR="001E4CA2" w:rsidRPr="001E4CA2" w:rsidRDefault="001E4CA2" w:rsidP="001E4CA2">
            <w:pPr>
              <w:pStyle w:val="ListParagraph"/>
              <w:numPr>
                <w:ilvl w:val="0"/>
                <w:numId w:val="3"/>
              </w:numPr>
              <w:spacing w:after="0"/>
              <w:rPr>
                <w:rFonts w:ascii="Times New Roman" w:hAnsi="Times New Roman"/>
                <w:sz w:val="21"/>
              </w:rPr>
            </w:pPr>
            <w:r w:rsidRPr="001E4CA2">
              <w:rPr>
                <w:rFonts w:ascii="Times New Roman" w:hAnsi="Times New Roman"/>
                <w:sz w:val="21"/>
              </w:rPr>
              <w:t xml:space="preserve">Motivate and instil others with a sporting attitude </w:t>
            </w:r>
          </w:p>
          <w:p w14:paraId="20FAEB01" w14:textId="77777777" w:rsidR="001E4CA2" w:rsidRPr="001E4CA2" w:rsidRDefault="001E4CA2" w:rsidP="001E4CA2">
            <w:pPr>
              <w:pStyle w:val="ListParagraph"/>
              <w:numPr>
                <w:ilvl w:val="0"/>
                <w:numId w:val="3"/>
              </w:numPr>
              <w:spacing w:after="0"/>
              <w:rPr>
                <w:rFonts w:ascii="Times New Roman" w:hAnsi="Times New Roman"/>
                <w:sz w:val="21"/>
              </w:rPr>
            </w:pPr>
            <w:r w:rsidRPr="001E4CA2">
              <w:rPr>
                <w:rFonts w:ascii="Times New Roman" w:hAnsi="Times New Roman"/>
                <w:sz w:val="21"/>
              </w:rPr>
              <w:t xml:space="preserve">Make informed choices about regular and safe exercise </w:t>
            </w:r>
          </w:p>
        </w:tc>
        <w:tc>
          <w:tcPr>
            <w:tcW w:w="873" w:type="dxa"/>
          </w:tcPr>
          <w:p w14:paraId="55163FBB" w14:textId="77777777" w:rsidR="001E4CA2" w:rsidRPr="00871FBA" w:rsidRDefault="001E4CA2" w:rsidP="001E4CA2"/>
        </w:tc>
      </w:tr>
      <w:tr w:rsidR="001E4CA2" w:rsidRPr="00871FBA" w14:paraId="2A6E216A" w14:textId="77777777" w:rsidTr="008A5DCE">
        <w:trPr>
          <w:trHeight w:val="1778"/>
        </w:trPr>
        <w:tc>
          <w:tcPr>
            <w:tcW w:w="1225" w:type="dxa"/>
          </w:tcPr>
          <w:p w14:paraId="48F4F6A0" w14:textId="77777777" w:rsidR="001E4CA2" w:rsidRPr="00871FBA" w:rsidRDefault="001E4CA2" w:rsidP="001E4CA2">
            <w:pPr>
              <w:jc w:val="center"/>
              <w:rPr>
                <w:b/>
              </w:rPr>
            </w:pPr>
          </w:p>
          <w:p w14:paraId="78A62273" w14:textId="77777777" w:rsidR="001E4CA2" w:rsidRPr="00871FBA" w:rsidRDefault="001E4CA2" w:rsidP="001E4CA2">
            <w:pPr>
              <w:jc w:val="center"/>
              <w:rPr>
                <w:b/>
              </w:rPr>
            </w:pPr>
          </w:p>
          <w:p w14:paraId="18849D2D" w14:textId="77777777" w:rsidR="001E4CA2" w:rsidRPr="00871FBA" w:rsidRDefault="001E4CA2" w:rsidP="001E4CA2">
            <w:pPr>
              <w:jc w:val="center"/>
              <w:rPr>
                <w:b/>
              </w:rPr>
            </w:pPr>
            <w:r w:rsidRPr="00871FBA">
              <w:rPr>
                <w:b/>
              </w:rPr>
              <w:t xml:space="preserve">Hand </w:t>
            </w:r>
          </w:p>
        </w:tc>
        <w:tc>
          <w:tcPr>
            <w:tcW w:w="2504" w:type="dxa"/>
          </w:tcPr>
          <w:p w14:paraId="20583353" w14:textId="27A18CC7" w:rsidR="001E4CA2" w:rsidRPr="001E4CA2" w:rsidRDefault="001E4CA2" w:rsidP="001E4CA2">
            <w:pPr>
              <w:pStyle w:val="ListParagraph"/>
              <w:numPr>
                <w:ilvl w:val="0"/>
                <w:numId w:val="3"/>
              </w:numPr>
              <w:spacing w:after="0"/>
              <w:rPr>
                <w:rFonts w:ascii="Times New Roman" w:hAnsi="Times New Roman"/>
                <w:sz w:val="21"/>
              </w:rPr>
            </w:pPr>
            <w:r w:rsidRPr="001E4CA2">
              <w:rPr>
                <w:rFonts w:ascii="Times New Roman" w:hAnsi="Times New Roman"/>
                <w:sz w:val="21"/>
              </w:rPr>
              <w:t>Able to perform basic FM Skills</w:t>
            </w:r>
          </w:p>
          <w:p w14:paraId="72B5BEDB" w14:textId="77777777" w:rsidR="001E4CA2" w:rsidRPr="001E4CA2" w:rsidRDefault="001E4CA2" w:rsidP="001E4CA2">
            <w:pPr>
              <w:pStyle w:val="ListParagraph"/>
              <w:numPr>
                <w:ilvl w:val="0"/>
                <w:numId w:val="3"/>
              </w:numPr>
              <w:spacing w:after="0"/>
              <w:rPr>
                <w:rFonts w:ascii="Times New Roman" w:hAnsi="Times New Roman"/>
                <w:sz w:val="21"/>
              </w:rPr>
            </w:pPr>
            <w:r w:rsidRPr="001E4CA2">
              <w:rPr>
                <w:rFonts w:ascii="Times New Roman" w:hAnsi="Times New Roman"/>
                <w:sz w:val="21"/>
              </w:rPr>
              <w:t xml:space="preserve">I bring my kit and am willing to participate </w:t>
            </w:r>
          </w:p>
          <w:p w14:paraId="4167D13E" w14:textId="77777777" w:rsidR="001E4CA2" w:rsidRPr="001E4CA2" w:rsidRDefault="001E4CA2" w:rsidP="001E4CA2">
            <w:pPr>
              <w:ind w:left="360"/>
              <w:rPr>
                <w:sz w:val="21"/>
              </w:rPr>
            </w:pPr>
          </w:p>
        </w:tc>
        <w:tc>
          <w:tcPr>
            <w:tcW w:w="683" w:type="dxa"/>
          </w:tcPr>
          <w:p w14:paraId="692155CC" w14:textId="77777777" w:rsidR="001E4CA2" w:rsidRPr="00CA2542" w:rsidRDefault="001E4CA2" w:rsidP="001E4CA2">
            <w:pPr>
              <w:rPr>
                <w:b/>
                <w:color w:val="FF0000"/>
                <w:sz w:val="21"/>
              </w:rPr>
            </w:pPr>
            <w:r w:rsidRPr="00CA2542">
              <w:rPr>
                <w:b/>
                <w:color w:val="FF0000"/>
                <w:sz w:val="21"/>
              </w:rPr>
              <w:sym w:font="Symbol" w:char="F0D6"/>
            </w:r>
          </w:p>
          <w:p w14:paraId="009A375D" w14:textId="77777777" w:rsidR="001E4CA2" w:rsidRPr="00CA2542" w:rsidRDefault="001E4CA2" w:rsidP="001E4CA2">
            <w:pPr>
              <w:rPr>
                <w:b/>
                <w:color w:val="FF0000"/>
                <w:sz w:val="21"/>
              </w:rPr>
            </w:pPr>
          </w:p>
          <w:p w14:paraId="46D310C3" w14:textId="374A9B1D" w:rsidR="001E4CA2" w:rsidRPr="00CA2542" w:rsidRDefault="001E4CA2" w:rsidP="001E4CA2">
            <w:pPr>
              <w:rPr>
                <w:color w:val="FF0000"/>
                <w:sz w:val="21"/>
              </w:rPr>
            </w:pPr>
            <w:r w:rsidRPr="00CA2542">
              <w:rPr>
                <w:b/>
                <w:color w:val="FF0000"/>
                <w:sz w:val="21"/>
              </w:rPr>
              <w:sym w:font="Symbol" w:char="F0D6"/>
            </w:r>
          </w:p>
        </w:tc>
        <w:tc>
          <w:tcPr>
            <w:tcW w:w="3584" w:type="dxa"/>
          </w:tcPr>
          <w:p w14:paraId="188E88C5" w14:textId="66722AD8" w:rsidR="001E4CA2" w:rsidRPr="001E4CA2" w:rsidRDefault="001E4CA2" w:rsidP="001E4CA2">
            <w:pPr>
              <w:pStyle w:val="ListParagraph"/>
              <w:numPr>
                <w:ilvl w:val="0"/>
                <w:numId w:val="3"/>
              </w:numPr>
              <w:spacing w:after="0"/>
              <w:rPr>
                <w:rFonts w:ascii="Times New Roman" w:hAnsi="Times New Roman"/>
                <w:sz w:val="21"/>
              </w:rPr>
            </w:pPr>
            <w:r w:rsidRPr="001E4CA2">
              <w:rPr>
                <w:rFonts w:ascii="Times New Roman" w:hAnsi="Times New Roman"/>
                <w:sz w:val="21"/>
              </w:rPr>
              <w:t xml:space="preserve">Able to apply FMS within activites and sports </w:t>
            </w:r>
          </w:p>
          <w:p w14:paraId="3BBB2BAC" w14:textId="705DF61D" w:rsidR="001E4CA2" w:rsidRPr="001E4CA2" w:rsidRDefault="001E4CA2" w:rsidP="001E4CA2">
            <w:pPr>
              <w:pStyle w:val="ListParagraph"/>
              <w:numPr>
                <w:ilvl w:val="0"/>
                <w:numId w:val="3"/>
              </w:numPr>
              <w:spacing w:after="0"/>
              <w:rPr>
                <w:rFonts w:ascii="Times New Roman" w:hAnsi="Times New Roman"/>
                <w:sz w:val="21"/>
              </w:rPr>
            </w:pPr>
            <w:r w:rsidRPr="001E4CA2">
              <w:rPr>
                <w:rFonts w:ascii="Times New Roman" w:hAnsi="Times New Roman"/>
                <w:sz w:val="21"/>
              </w:rPr>
              <w:t xml:space="preserve">I am willing to participate and try new activities </w:t>
            </w:r>
          </w:p>
          <w:p w14:paraId="16873CDB" w14:textId="77777777" w:rsidR="001E4CA2" w:rsidRPr="001E4CA2" w:rsidRDefault="001E4CA2" w:rsidP="001E4CA2">
            <w:pPr>
              <w:pStyle w:val="ListParagraph"/>
              <w:numPr>
                <w:ilvl w:val="0"/>
                <w:numId w:val="3"/>
              </w:numPr>
              <w:spacing w:after="0"/>
              <w:rPr>
                <w:rFonts w:ascii="Times New Roman" w:hAnsi="Times New Roman"/>
                <w:sz w:val="21"/>
              </w:rPr>
            </w:pPr>
            <w:r w:rsidRPr="001E4CA2">
              <w:rPr>
                <w:rFonts w:ascii="Times New Roman" w:hAnsi="Times New Roman"/>
                <w:sz w:val="21"/>
              </w:rPr>
              <w:t>Physically fit and able to participate in activites</w:t>
            </w:r>
          </w:p>
          <w:p w14:paraId="5D364917" w14:textId="77777777" w:rsidR="001E4CA2" w:rsidRPr="001E4CA2" w:rsidRDefault="001E4CA2" w:rsidP="001E4CA2">
            <w:pPr>
              <w:ind w:left="360"/>
              <w:rPr>
                <w:sz w:val="21"/>
              </w:rPr>
            </w:pPr>
          </w:p>
        </w:tc>
        <w:tc>
          <w:tcPr>
            <w:tcW w:w="683" w:type="dxa"/>
          </w:tcPr>
          <w:p w14:paraId="21B1F28A" w14:textId="77777777" w:rsidR="001E4CA2" w:rsidRPr="00CA2542" w:rsidRDefault="001E4CA2" w:rsidP="001E4CA2">
            <w:pPr>
              <w:rPr>
                <w:color w:val="FF0000"/>
                <w:sz w:val="21"/>
              </w:rPr>
            </w:pPr>
          </w:p>
          <w:p w14:paraId="4D7E6C2C" w14:textId="77777777" w:rsidR="001E4CA2" w:rsidRPr="00CA2542" w:rsidRDefault="001E4CA2" w:rsidP="001E4CA2">
            <w:pPr>
              <w:rPr>
                <w:color w:val="FF0000"/>
                <w:sz w:val="21"/>
              </w:rPr>
            </w:pPr>
          </w:p>
          <w:p w14:paraId="5C588A20" w14:textId="77777777" w:rsidR="001E4CA2" w:rsidRPr="00CA2542" w:rsidRDefault="001E4CA2" w:rsidP="001E4CA2">
            <w:pPr>
              <w:rPr>
                <w:b/>
                <w:color w:val="FF0000"/>
                <w:sz w:val="21"/>
              </w:rPr>
            </w:pPr>
            <w:r w:rsidRPr="00CA2542">
              <w:rPr>
                <w:b/>
                <w:color w:val="FF0000"/>
                <w:sz w:val="21"/>
              </w:rPr>
              <w:sym w:font="Symbol" w:char="F0D6"/>
            </w:r>
          </w:p>
          <w:p w14:paraId="671DD2DD" w14:textId="77777777" w:rsidR="001E4CA2" w:rsidRPr="00CA2542" w:rsidRDefault="001E4CA2" w:rsidP="001E4CA2">
            <w:pPr>
              <w:rPr>
                <w:b/>
                <w:color w:val="FF0000"/>
                <w:sz w:val="21"/>
              </w:rPr>
            </w:pPr>
          </w:p>
          <w:p w14:paraId="069EE5A7" w14:textId="16BBBBCC" w:rsidR="001E4CA2" w:rsidRPr="00CA2542" w:rsidRDefault="001E4CA2" w:rsidP="001E4CA2">
            <w:pPr>
              <w:rPr>
                <w:color w:val="FF0000"/>
                <w:sz w:val="21"/>
              </w:rPr>
            </w:pPr>
            <w:r w:rsidRPr="00CA2542">
              <w:rPr>
                <w:b/>
                <w:color w:val="FF0000"/>
                <w:sz w:val="21"/>
              </w:rPr>
              <w:sym w:font="Symbol" w:char="F0D6"/>
            </w:r>
          </w:p>
        </w:tc>
        <w:tc>
          <w:tcPr>
            <w:tcW w:w="2733" w:type="dxa"/>
          </w:tcPr>
          <w:p w14:paraId="705DA348" w14:textId="26319414" w:rsidR="001E4CA2" w:rsidRPr="001E4CA2" w:rsidRDefault="001E4CA2" w:rsidP="001E4CA2">
            <w:pPr>
              <w:pStyle w:val="ListParagraph"/>
              <w:numPr>
                <w:ilvl w:val="0"/>
                <w:numId w:val="3"/>
              </w:numPr>
              <w:spacing w:after="0"/>
              <w:rPr>
                <w:rFonts w:ascii="Times New Roman" w:hAnsi="Times New Roman"/>
                <w:sz w:val="21"/>
              </w:rPr>
            </w:pPr>
            <w:r w:rsidRPr="001E4CA2">
              <w:rPr>
                <w:rFonts w:ascii="Times New Roman" w:hAnsi="Times New Roman"/>
                <w:sz w:val="21"/>
              </w:rPr>
              <w:t>Practices a variety of skills within different sports/activities</w:t>
            </w:r>
          </w:p>
          <w:p w14:paraId="534DE8EE" w14:textId="77777777" w:rsidR="001E4CA2" w:rsidRPr="001E4CA2" w:rsidRDefault="001E4CA2" w:rsidP="001E4CA2">
            <w:pPr>
              <w:pStyle w:val="ListParagraph"/>
              <w:numPr>
                <w:ilvl w:val="0"/>
                <w:numId w:val="3"/>
              </w:numPr>
              <w:spacing w:after="0"/>
              <w:rPr>
                <w:rFonts w:ascii="Times New Roman" w:hAnsi="Times New Roman"/>
                <w:sz w:val="21"/>
              </w:rPr>
            </w:pPr>
            <w:r w:rsidRPr="001E4CA2">
              <w:rPr>
                <w:rFonts w:ascii="Times New Roman" w:hAnsi="Times New Roman"/>
                <w:sz w:val="21"/>
              </w:rPr>
              <w:t xml:space="preserve">Confident in my ability to perform certain activities </w:t>
            </w:r>
          </w:p>
        </w:tc>
        <w:tc>
          <w:tcPr>
            <w:tcW w:w="774" w:type="dxa"/>
          </w:tcPr>
          <w:p w14:paraId="5E0CAA79" w14:textId="77777777" w:rsidR="001E4CA2" w:rsidRDefault="001E4CA2" w:rsidP="001E4CA2">
            <w:pPr>
              <w:rPr>
                <w:sz w:val="21"/>
              </w:rPr>
            </w:pPr>
          </w:p>
          <w:p w14:paraId="17A33B74" w14:textId="77777777" w:rsidR="001E4CA2" w:rsidRDefault="001E4CA2" w:rsidP="001E4CA2">
            <w:pPr>
              <w:rPr>
                <w:sz w:val="21"/>
              </w:rPr>
            </w:pPr>
          </w:p>
          <w:p w14:paraId="06524BC2" w14:textId="77777777" w:rsidR="001E4CA2" w:rsidRDefault="001E4CA2" w:rsidP="001E4CA2">
            <w:pPr>
              <w:rPr>
                <w:sz w:val="21"/>
              </w:rPr>
            </w:pPr>
          </w:p>
          <w:p w14:paraId="5B864011" w14:textId="77777777" w:rsidR="001E4CA2" w:rsidRDefault="001E4CA2" w:rsidP="001E4CA2">
            <w:pPr>
              <w:rPr>
                <w:sz w:val="21"/>
              </w:rPr>
            </w:pPr>
          </w:p>
          <w:p w14:paraId="6EEDE254" w14:textId="46EDAEE1" w:rsidR="001E4CA2" w:rsidRPr="001E4CA2" w:rsidRDefault="001E4CA2" w:rsidP="001E4CA2">
            <w:pPr>
              <w:rPr>
                <w:sz w:val="21"/>
              </w:rPr>
            </w:pPr>
            <w:r w:rsidRPr="00CA2542">
              <w:rPr>
                <w:b/>
                <w:color w:val="FF0000"/>
                <w:sz w:val="21"/>
              </w:rPr>
              <w:sym w:font="Symbol" w:char="F0D6"/>
            </w:r>
          </w:p>
        </w:tc>
        <w:tc>
          <w:tcPr>
            <w:tcW w:w="3357" w:type="dxa"/>
          </w:tcPr>
          <w:p w14:paraId="11AF6A30" w14:textId="41816250" w:rsidR="001E4CA2" w:rsidRPr="001E4CA2" w:rsidRDefault="001E4CA2" w:rsidP="001E4CA2">
            <w:pPr>
              <w:pStyle w:val="ListParagraph"/>
              <w:numPr>
                <w:ilvl w:val="0"/>
                <w:numId w:val="3"/>
              </w:numPr>
              <w:spacing w:after="0"/>
              <w:rPr>
                <w:rFonts w:ascii="Times New Roman" w:hAnsi="Times New Roman"/>
                <w:sz w:val="21"/>
              </w:rPr>
            </w:pPr>
            <w:r w:rsidRPr="001E4CA2">
              <w:rPr>
                <w:rFonts w:ascii="Times New Roman" w:hAnsi="Times New Roman"/>
                <w:sz w:val="21"/>
              </w:rPr>
              <w:t xml:space="preserve">Practices a variety of skills within different sports/activities to a high standard </w:t>
            </w:r>
          </w:p>
          <w:p w14:paraId="40517AC9" w14:textId="1B03762C" w:rsidR="001E4CA2" w:rsidRPr="001E4CA2" w:rsidRDefault="001E4CA2" w:rsidP="001E4CA2">
            <w:pPr>
              <w:pStyle w:val="ListParagraph"/>
              <w:numPr>
                <w:ilvl w:val="0"/>
                <w:numId w:val="3"/>
              </w:numPr>
              <w:spacing w:after="0"/>
              <w:rPr>
                <w:rFonts w:ascii="Times New Roman" w:hAnsi="Times New Roman"/>
                <w:sz w:val="21"/>
              </w:rPr>
            </w:pPr>
            <w:r w:rsidRPr="001E4CA2">
              <w:rPr>
                <w:rFonts w:ascii="Times New Roman" w:hAnsi="Times New Roman"/>
                <w:sz w:val="21"/>
              </w:rPr>
              <w:t xml:space="preserve">Confident in my ability to perform activites and use a variety of skills within </w:t>
            </w:r>
          </w:p>
          <w:p w14:paraId="10E0392E" w14:textId="77777777" w:rsidR="001E4CA2" w:rsidRPr="001E4CA2" w:rsidRDefault="001E4CA2" w:rsidP="001E4CA2">
            <w:pPr>
              <w:pStyle w:val="ListParagraph"/>
              <w:numPr>
                <w:ilvl w:val="0"/>
                <w:numId w:val="3"/>
              </w:numPr>
              <w:spacing w:after="0"/>
              <w:rPr>
                <w:rFonts w:ascii="Times New Roman" w:hAnsi="Times New Roman"/>
                <w:sz w:val="21"/>
              </w:rPr>
            </w:pPr>
            <w:r w:rsidRPr="001E4CA2">
              <w:rPr>
                <w:rFonts w:ascii="Times New Roman" w:hAnsi="Times New Roman"/>
                <w:sz w:val="21"/>
              </w:rPr>
              <w:lastRenderedPageBreak/>
              <w:t xml:space="preserve">Physically fit and can remain active for a sustained period </w:t>
            </w:r>
          </w:p>
        </w:tc>
        <w:tc>
          <w:tcPr>
            <w:tcW w:w="873" w:type="dxa"/>
          </w:tcPr>
          <w:p w14:paraId="04FE4A1E" w14:textId="77777777" w:rsidR="001E4CA2" w:rsidRPr="00871FBA" w:rsidRDefault="001E4CA2" w:rsidP="001E4CA2"/>
        </w:tc>
      </w:tr>
    </w:tbl>
    <w:p w14:paraId="7B262695" w14:textId="26BA0377" w:rsidR="001E4CA2" w:rsidRDefault="001E4CA2" w:rsidP="008A5DCE">
      <w:pPr>
        <w:spacing w:line="360" w:lineRule="auto"/>
        <w:sectPr w:rsidR="001E4CA2" w:rsidSect="008A5DCE">
          <w:pgSz w:w="16838" w:h="11906" w:orient="landscape"/>
          <w:pgMar w:top="1440" w:right="1440" w:bottom="1440" w:left="1440" w:header="708" w:footer="708" w:gutter="0"/>
          <w:cols w:space="708"/>
          <w:docGrid w:linePitch="360"/>
        </w:sectPr>
      </w:pPr>
    </w:p>
    <w:p w14:paraId="238501EE" w14:textId="50453B58" w:rsidR="00B80BFE" w:rsidRPr="00B80BFE" w:rsidRDefault="00B80BFE" w:rsidP="001E4CA2">
      <w:pPr>
        <w:spacing w:line="360" w:lineRule="auto"/>
        <w:rPr>
          <w:b/>
          <w:sz w:val="28"/>
          <w:u w:val="single"/>
        </w:rPr>
      </w:pPr>
      <w:r w:rsidRPr="00B80BFE">
        <w:rPr>
          <w:b/>
          <w:sz w:val="28"/>
          <w:u w:val="single"/>
        </w:rPr>
        <w:lastRenderedPageBreak/>
        <w:t xml:space="preserve">Report </w:t>
      </w:r>
    </w:p>
    <w:p w14:paraId="62B33D7B" w14:textId="653E5A83" w:rsidR="007D519F" w:rsidRDefault="00B80BFE" w:rsidP="001E4CA2">
      <w:pPr>
        <w:spacing w:line="360" w:lineRule="auto"/>
      </w:pPr>
      <w:r>
        <w:t xml:space="preserve">Pupil A is a very enthusiastic and lively student. Pupil A always has their kit and is willing to part take in physical education lessons, along with trying new activities and shows confidence when taking part in these activities. </w:t>
      </w:r>
      <w:r w:rsidR="00770F31">
        <w:t xml:space="preserve">She is physically fit and is able to participate in the activites throughout PE lessons without struggling. </w:t>
      </w:r>
      <w:r>
        <w:t xml:space="preserve">Throughout their time at our school she has been highly motivated to improve her basic fundamental skills (FMS) and can perform these on their own and within sporting activites to a relatively good standard. Pupil A is able to listen to instructions well and take on board feedback which has been given to her. </w:t>
      </w:r>
      <w:r w:rsidR="00770F31">
        <w:t>Pupil A is able to demonstrate positive behaviours and attitudes throughout lessons and is able to work by herself as well as working and communicating collaboratively with others.</w:t>
      </w:r>
      <w:r w:rsidR="00DC4E62">
        <w:t xml:space="preserve"> </w:t>
      </w:r>
      <w:r w:rsidR="00427D69">
        <w:t>Pupil A has developed her confidence throughout her time at our scho</w:t>
      </w:r>
      <w:r w:rsidR="00F02371">
        <w:t xml:space="preserve">ol and should continue to do so. </w:t>
      </w:r>
      <w:r w:rsidR="00DC4E62">
        <w:t>Pupil A shows promising skills</w:t>
      </w:r>
      <w:r w:rsidR="00F02371">
        <w:t xml:space="preserve"> in all aspects of physical education</w:t>
      </w:r>
      <w:r w:rsidR="00DC4E62">
        <w:t xml:space="preserve"> and </w:t>
      </w:r>
      <w:r w:rsidR="00F02371">
        <w:t>should continue to work hard throughout physical education and extra-curricular activites to ensure she is able to develop her skills to a more higher standard. Pupil A has respect for her classmates and the teacher and always has a positive outlook, pupil A should keep up this behaviour. W</w:t>
      </w:r>
      <w:r w:rsidR="000A0AB3">
        <w:t>ith some more time and effort in the near future pupil A will be able to motivate and instil others with a sporting attitude. Pupil A should focus on attending extra-curricular activites to enhance her knowledge and understanding on FMS as well as improving her skills</w:t>
      </w:r>
      <w:r w:rsidR="00A86463">
        <w:t xml:space="preserve"> in other sports and activities. </w:t>
      </w:r>
      <w:r w:rsidR="005C56A8">
        <w:t xml:space="preserve"> I believe if pupil A takes on board how well they are currently working, they will be able to fit in well with any group of pupils regardless of where they are. They should take on board all feedback given, and work towards developing themselves fully as well as developing skills and leadership roles along the way. Pupil A has the ability to be an outstanding performer if they continue to work hard and put in the effort.</w:t>
      </w:r>
    </w:p>
    <w:p w14:paraId="1B0CCEE4" w14:textId="77777777" w:rsidR="00D23594" w:rsidRDefault="00D23594" w:rsidP="001E4CA2">
      <w:pPr>
        <w:spacing w:line="360" w:lineRule="auto"/>
      </w:pPr>
    </w:p>
    <w:p w14:paraId="72929516" w14:textId="38853D6A" w:rsidR="007D519F" w:rsidRPr="007D519F" w:rsidRDefault="007D519F" w:rsidP="001E4CA2">
      <w:pPr>
        <w:spacing w:line="360" w:lineRule="auto"/>
        <w:rPr>
          <w:b/>
          <w:sz w:val="28"/>
          <w:u w:val="single"/>
        </w:rPr>
      </w:pPr>
      <w:r w:rsidRPr="007D519F">
        <w:rPr>
          <w:b/>
          <w:sz w:val="28"/>
          <w:u w:val="single"/>
        </w:rPr>
        <w:t>Feedback</w:t>
      </w:r>
    </w:p>
    <w:p w14:paraId="7868DF38" w14:textId="29B71BE8" w:rsidR="00F4698E" w:rsidRDefault="002F3958" w:rsidP="001E4CA2">
      <w:pPr>
        <w:spacing w:line="360" w:lineRule="auto"/>
      </w:pPr>
      <w:r>
        <w:t>Using assessment within physical education is an important aspect of th</w:t>
      </w:r>
      <w:r w:rsidR="000F7DBD">
        <w:t xml:space="preserve">e teaching and learning process. </w:t>
      </w:r>
      <w:r w:rsidR="000A4B01">
        <w:t xml:space="preserve">When creating the criteria for my rubric, I could have been more specific to athletic activites, rather than being quite broad and vague. </w:t>
      </w:r>
      <w:r w:rsidR="000F7DBD">
        <w:t>However, with this being said the participant I was observing and assessing was still able to achieve a range of elements to a decent standard throughout. I believe by being more specific to athletic activites within my criteria, the participant could have had more opportunities to progress throughout. Highlighting this could have also allowed students to achieve a higher</w:t>
      </w:r>
      <w:r w:rsidR="00DE5B58">
        <w:t xml:space="preserve"> level, and understand </w:t>
      </w:r>
      <w:r w:rsidR="00DE5B58">
        <w:lastRenderedPageBreak/>
        <w:t>how to improve.</w:t>
      </w:r>
      <w:r w:rsidR="00D23594">
        <w:t xml:space="preserve"> Also by creating a more activity specific rubric, it would allow for a more authentic form of assessment.</w:t>
      </w:r>
    </w:p>
    <w:p w14:paraId="537375D6" w14:textId="77777777" w:rsidR="004A2C0A" w:rsidRDefault="004A2C0A" w:rsidP="001E4CA2">
      <w:pPr>
        <w:spacing w:line="360" w:lineRule="auto"/>
      </w:pPr>
    </w:p>
    <w:p w14:paraId="0BE162C8" w14:textId="75E20DDA" w:rsidR="00DE5B58" w:rsidRDefault="00F4698E" w:rsidP="001E4CA2">
      <w:pPr>
        <w:spacing w:line="360" w:lineRule="auto"/>
      </w:pPr>
      <w:r>
        <w:t>Only analysi</w:t>
      </w:r>
      <w:r w:rsidR="00914DD2">
        <w:t>ng the participant once was</w:t>
      </w:r>
      <w:r>
        <w:t xml:space="preserve"> not very reliable</w:t>
      </w:r>
      <w:r w:rsidR="005468F0">
        <w:t>, o</w:t>
      </w:r>
      <w:r>
        <w:t xml:space="preserve">nly seeing the participant </w:t>
      </w:r>
      <w:r w:rsidR="005468F0">
        <w:t xml:space="preserve">take part in one activity did not give me </w:t>
      </w:r>
      <w:r w:rsidR="00DE5B58">
        <w:t xml:space="preserve">the sufficient evidence needed to fully assess the pupil. </w:t>
      </w:r>
    </w:p>
    <w:p w14:paraId="7C38B4C0" w14:textId="2B283F48" w:rsidR="00A37BE6" w:rsidRPr="00DA38B5" w:rsidRDefault="00DE5B58" w:rsidP="001E4CA2">
      <w:pPr>
        <w:spacing w:line="360" w:lineRule="auto"/>
      </w:pPr>
      <w:r>
        <w:t>W</w:t>
      </w:r>
      <w:r w:rsidR="005468F0">
        <w:t>ith this being said, the participant was not able to achieve a lot of the elements as they were constrained to one activity</w:t>
      </w:r>
      <w:r w:rsidR="00DA38B5">
        <w:t>.</w:t>
      </w:r>
      <w:r w:rsidR="00E90744">
        <w:t xml:space="preserve"> However, with this being said I was still able to assess the pupil in relation to the criteria. Using criteria referenced assessment within physical education is very beneficial I believe as even though the pupil was constrained to one activity they were still able to achieve some of the success criteria. With this being said, it is all dependant on the criteria and the activity, along with the pupils ability level to whether this would be consistently achieved if completed again.</w:t>
      </w:r>
    </w:p>
    <w:p w14:paraId="41B9AC89" w14:textId="1EC2D955" w:rsidR="00A37BE6" w:rsidRDefault="00A37BE6" w:rsidP="001E4CA2">
      <w:pPr>
        <w:spacing w:line="360" w:lineRule="auto"/>
        <w:rPr>
          <w:b/>
          <w:u w:val="single"/>
        </w:rPr>
      </w:pPr>
    </w:p>
    <w:p w14:paraId="66DEC3F2" w14:textId="4E55C38B" w:rsidR="00071216" w:rsidRPr="00311354" w:rsidRDefault="007A74E9" w:rsidP="00071216">
      <w:pPr>
        <w:spacing w:line="360" w:lineRule="auto"/>
      </w:pPr>
      <w:r>
        <w:t xml:space="preserve">When it comes to criterion referenced </w:t>
      </w:r>
      <w:r w:rsidR="0023253F">
        <w:t>assessment within physical education, the validity of this type of assessment is questionable. This is because it does require the assessor or teacher to set the criteria if this is the case and also to anticipate the strengths and weaknesses of the students in the attempt to assess. Dependant on the teacher will of course depend on how criteria is assessed. It is fair to say one teacher will interpret and assess differently to another. However, with this in mind “criterion-referenced assessment is different to norm-referenced assessment because it specifically indicates the alignment between the assessment criteria and the unit objectives” (</w:t>
      </w:r>
      <w:r w:rsidR="00881FEE">
        <w:t>Burton, 2012</w:t>
      </w:r>
      <w:r w:rsidR="0023253F">
        <w:t>). Thus meaning criterion referenced assessment can be more reliable than norm-referenced assessment. Although it is still important to understand how two people can analyse and grade differently even if a criteria is set in place.</w:t>
      </w:r>
    </w:p>
    <w:p w14:paraId="770C7D07" w14:textId="4F0E682E" w:rsidR="00C473AA" w:rsidRDefault="00071216" w:rsidP="00311354">
      <w:pPr>
        <w:spacing w:line="360" w:lineRule="auto"/>
        <w:ind w:left="567" w:right="567"/>
        <w:rPr>
          <w:color w:val="000000" w:themeColor="text1"/>
        </w:rPr>
      </w:pPr>
      <w:r w:rsidRPr="00071216">
        <w:rPr>
          <w:color w:val="000000" w:themeColor="text1"/>
        </w:rPr>
        <w:t>“Quality assessment practices in PE should focus on intended student learning; be authentic from a learner perspective; be inclusive in construction and enactment, and be defensible in relation to validity and reliability” (Penney et al., 2009)</w:t>
      </w:r>
      <w:r w:rsidR="00311354">
        <w:rPr>
          <w:color w:val="000000" w:themeColor="text1"/>
        </w:rPr>
        <w:t>.</w:t>
      </w:r>
    </w:p>
    <w:p w14:paraId="76BF7BFB" w14:textId="77777777" w:rsidR="00311354" w:rsidRPr="00311354" w:rsidRDefault="00311354" w:rsidP="00311354">
      <w:pPr>
        <w:spacing w:line="360" w:lineRule="auto"/>
        <w:ind w:left="567" w:right="567"/>
        <w:rPr>
          <w:color w:val="000000" w:themeColor="text1"/>
        </w:rPr>
      </w:pPr>
    </w:p>
    <w:p w14:paraId="333EDC88" w14:textId="7A3AB7A2" w:rsidR="000D7696" w:rsidRDefault="00C473AA" w:rsidP="001E4CA2">
      <w:pPr>
        <w:spacing w:line="360" w:lineRule="auto"/>
      </w:pPr>
      <w:r>
        <w:t>Teachers have previously stated how using asse</w:t>
      </w:r>
      <w:r w:rsidR="00596580">
        <w:t xml:space="preserve">ssments within education can have too much emphasis placed upon the accountability of learning </w:t>
      </w:r>
      <w:r w:rsidR="009E0270">
        <w:t>and also many of the approaches that have been used in the past have not cut the work load for the teachers.</w:t>
      </w:r>
      <w:r w:rsidR="005D107F">
        <w:t xml:space="preserve"> Marking books and tests have said to be </w:t>
      </w:r>
      <w:r w:rsidR="0011742D">
        <w:t>a time waster that “merely serves to satisfy external demands and parental pressures” (Sherrington, 2018).</w:t>
      </w:r>
      <w:r w:rsidR="007861D4">
        <w:t xml:space="preserve"> Perhaps using different forms of assessment such as feedback, which is more ideal and easier for a student to understand than generic comments made in a book would save time and become more authentic</w:t>
      </w:r>
      <w:r w:rsidR="000D7696">
        <w:t>.</w:t>
      </w:r>
    </w:p>
    <w:p w14:paraId="39A3ADAD" w14:textId="77777777" w:rsidR="00311354" w:rsidRDefault="00311354" w:rsidP="001E4CA2">
      <w:pPr>
        <w:spacing w:line="360" w:lineRule="auto"/>
      </w:pPr>
    </w:p>
    <w:p w14:paraId="7A3F8567" w14:textId="626F7D78" w:rsidR="00C473AA" w:rsidRDefault="000D7696" w:rsidP="001E4CA2">
      <w:pPr>
        <w:spacing w:line="360" w:lineRule="auto"/>
      </w:pPr>
      <w:r>
        <w:t xml:space="preserve">Using reports within education is a very common occurrence. It is usually a way for the students and the parents to gain information from the teachers on how the student is performing and what the student could work on to improve. There can be a downside to using reports as a form of assessment within education. Teachers have to structure and write reports, sometimes for hundreds of students, again increasing the work load. With this being said, </w:t>
      </w:r>
      <w:r w:rsidR="00E3261B">
        <w:t>teachers become under pressure to produce these reports within a certain timescale and therefore become apparent to using comment banks. Comment banks are useful, however, it makes the report less individual to whomever it is for, it become generic and not authentic. Reports are very useful for the teachers, students and parents but of course can be very time consuming.</w:t>
      </w:r>
    </w:p>
    <w:p w14:paraId="44A6CD86" w14:textId="22F5C42B" w:rsidR="004775F5" w:rsidRPr="004775F5" w:rsidRDefault="0083288A" w:rsidP="004775F5">
      <w:pPr>
        <w:spacing w:line="360" w:lineRule="auto"/>
      </w:pPr>
      <w:r>
        <w:t xml:space="preserve">Using formative assessment instead of </w:t>
      </w:r>
      <w:r w:rsidR="004775F5">
        <w:t>summative assessment has several benefits. “</w:t>
      </w:r>
      <w:r w:rsidR="004775F5" w:rsidRPr="004775F5">
        <w:rPr>
          <w:color w:val="282323"/>
        </w:rPr>
        <w:t>That is, assessment informs the learning process on a daily and weekly basis as opposed to at the end of a unit of work</w:t>
      </w:r>
      <w:r w:rsidR="004775F5">
        <w:rPr>
          <w:color w:val="282323"/>
        </w:rPr>
        <w:t>” (MacPhail, 2013).</w:t>
      </w:r>
      <w:r w:rsidR="00F70438">
        <w:rPr>
          <w:color w:val="282323"/>
        </w:rPr>
        <w:t xml:space="preserve"> From reviewing literature, it seems assessment within physical education is very positive for both the students and the teacher</w:t>
      </w:r>
      <w:r w:rsidR="0068231B">
        <w:rPr>
          <w:color w:val="282323"/>
        </w:rPr>
        <w:t>, however knowing what to asses can be the difficult part of assessment. Using daily forms of assessment such as questioning at the start and end of the lesson to either</w:t>
      </w:r>
      <w:r w:rsidR="004C093C">
        <w:rPr>
          <w:color w:val="282323"/>
        </w:rPr>
        <w:t xml:space="preserve"> monitor learning or re cap </w:t>
      </w:r>
      <w:r w:rsidR="0068231B">
        <w:rPr>
          <w:color w:val="282323"/>
        </w:rPr>
        <w:t>on learning is one of the best forms to engage with the students on their learning and how they learn.</w:t>
      </w:r>
    </w:p>
    <w:p w14:paraId="599218C6" w14:textId="23EB8BEA" w:rsidR="00880A78" w:rsidRDefault="00880A78" w:rsidP="001E4CA2">
      <w:pPr>
        <w:spacing w:line="360" w:lineRule="auto"/>
      </w:pPr>
    </w:p>
    <w:p w14:paraId="5CAD9685" w14:textId="5F48CC04" w:rsidR="00143518" w:rsidRDefault="001D6594" w:rsidP="001E4CA2">
      <w:pPr>
        <w:spacing w:line="360" w:lineRule="auto"/>
      </w:pPr>
      <w:r>
        <w:t xml:space="preserve">To conclude this assignment, I believe authentic formative assessment is truly beneficial and productive for both the teacher and the student. </w:t>
      </w:r>
      <w:r w:rsidR="00244793">
        <w:t xml:space="preserve">It allows </w:t>
      </w:r>
      <w:r w:rsidR="007D3378">
        <w:t>for the students and teachers to develop a relationship</w:t>
      </w:r>
      <w:r w:rsidR="00E1466B">
        <w:t>, students are able to receive feedback which is not generic but individual to them</w:t>
      </w:r>
      <w:r w:rsidR="008318F2">
        <w:t xml:space="preserve">. It is also very important to realise assessments can only be authentic if it truly has the learner at heart. Formative assessment is a more valuable form of assessment compared to summative. With using summative assessment, especially within physical education does not allow for teachers to fully see and understand how the student is learning. </w:t>
      </w:r>
      <w:r w:rsidR="006C7687">
        <w:t xml:space="preserve">Assessment within education allows the teachers to see a pupils progression throughout the year </w:t>
      </w:r>
      <w:r w:rsidR="0089343D">
        <w:t xml:space="preserve">and permits the teacher to use more informal ways of assessment such as questioning, quizzes, observation, as well as peer and self-assessment. Assessment, especially formative assessment can be used whenever the teacher deems necessary, this could be daily, weekly or monthly. </w:t>
      </w:r>
      <w:r w:rsidR="004E7569">
        <w:t>As long as assessment is focused upon the learner, it should be used throughout education.</w:t>
      </w:r>
    </w:p>
    <w:p w14:paraId="06C7A061" w14:textId="77777777" w:rsidR="00D4312D" w:rsidRPr="00D4312D" w:rsidRDefault="00D4312D" w:rsidP="001E4CA2">
      <w:pPr>
        <w:spacing w:line="360" w:lineRule="auto"/>
      </w:pPr>
    </w:p>
    <w:p w14:paraId="6031327A" w14:textId="00B4378A" w:rsidR="00D70FD6" w:rsidRDefault="00D4312D" w:rsidP="001E4CA2">
      <w:pPr>
        <w:spacing w:line="360" w:lineRule="auto"/>
        <w:rPr>
          <w:b/>
          <w:u w:val="single"/>
        </w:rPr>
      </w:pPr>
      <w:r>
        <w:rPr>
          <w:b/>
          <w:u w:val="single"/>
        </w:rPr>
        <w:t>Word Count: 2726</w:t>
      </w:r>
      <w:bookmarkStart w:id="0" w:name="_GoBack"/>
      <w:bookmarkEnd w:id="0"/>
    </w:p>
    <w:p w14:paraId="7A112176" w14:textId="5506FA38" w:rsidR="00F05C18" w:rsidRDefault="001E4CA2" w:rsidP="00F05C18">
      <w:pPr>
        <w:tabs>
          <w:tab w:val="left" w:pos="2236"/>
        </w:tabs>
        <w:spacing w:line="360" w:lineRule="auto"/>
        <w:rPr>
          <w:b/>
          <w:u w:val="single"/>
        </w:rPr>
      </w:pPr>
      <w:r w:rsidRPr="008A5DCE">
        <w:rPr>
          <w:b/>
          <w:u w:val="single"/>
        </w:rPr>
        <w:lastRenderedPageBreak/>
        <w:t>Reference List:</w:t>
      </w:r>
    </w:p>
    <w:p w14:paraId="61FD92B5" w14:textId="1D89E877" w:rsidR="00F05C18" w:rsidRDefault="00F05C18" w:rsidP="00F05C18">
      <w:pPr>
        <w:tabs>
          <w:tab w:val="left" w:pos="2236"/>
        </w:tabs>
        <w:spacing w:line="360" w:lineRule="auto"/>
        <w:rPr>
          <w:i/>
        </w:rPr>
      </w:pPr>
      <w:r>
        <w:t xml:space="preserve">Bond, L. (1996). </w:t>
      </w:r>
      <w:r>
        <w:rPr>
          <w:i/>
        </w:rPr>
        <w:t>Practical Assessment, Research &amp; Evaluation.</w:t>
      </w:r>
    </w:p>
    <w:p w14:paraId="101AF423" w14:textId="37EA0AF6" w:rsidR="00881FEE" w:rsidRPr="00D43D74" w:rsidRDefault="00D43D74" w:rsidP="00F05C18">
      <w:pPr>
        <w:tabs>
          <w:tab w:val="left" w:pos="2236"/>
        </w:tabs>
        <w:spacing w:line="360" w:lineRule="auto"/>
      </w:pPr>
      <w:r>
        <w:t xml:space="preserve">Burton, K. (2012). </w:t>
      </w:r>
      <w:r w:rsidRPr="00D43D74">
        <w:rPr>
          <w:i/>
        </w:rPr>
        <w:t>Designing Criterion-Referenced Assessment.</w:t>
      </w:r>
      <w:r>
        <w:t xml:space="preserve"> Journal of Learning Design, 1(2).</w:t>
      </w:r>
    </w:p>
    <w:p w14:paraId="42543158" w14:textId="77777777" w:rsidR="001E4CA2" w:rsidRPr="008A5DCE" w:rsidRDefault="001E4CA2" w:rsidP="001E4CA2">
      <w:r w:rsidRPr="008A5DCE">
        <w:t xml:space="preserve">Ccea.org.uk. (2016). </w:t>
      </w:r>
      <w:r w:rsidRPr="008A5DCE">
        <w:rPr>
          <w:i/>
        </w:rPr>
        <w:t xml:space="preserve">What is Formative Assessment? </w:t>
      </w:r>
      <w:r w:rsidRPr="008A5DCE">
        <w:t>| CCEA. (online).</w:t>
      </w:r>
    </w:p>
    <w:p w14:paraId="32F5C7F9" w14:textId="77777777" w:rsidR="001E4CA2" w:rsidRPr="008A5DCE" w:rsidRDefault="001E4CA2" w:rsidP="001E4CA2">
      <w:r w:rsidRPr="008A5DCE">
        <w:t xml:space="preserve">Available at: </w:t>
      </w:r>
      <w:hyperlink r:id="rId8" w:history="1">
        <w:r w:rsidRPr="008A5DCE">
          <w:rPr>
            <w:rStyle w:val="Hyperlink"/>
          </w:rPr>
          <w:t>http://ccea.org.uk/curriculum/assess_progress/types_assessment/formative</w:t>
        </w:r>
      </w:hyperlink>
      <w:r w:rsidRPr="008A5DCE">
        <w:t xml:space="preserve"> </w:t>
      </w:r>
    </w:p>
    <w:p w14:paraId="1A056E7B" w14:textId="77777777" w:rsidR="001E4CA2" w:rsidRPr="008A5DCE" w:rsidRDefault="001E4CA2" w:rsidP="001E4CA2">
      <w:r w:rsidRPr="008A5DCE">
        <w:t>Accessed on: (7</w:t>
      </w:r>
      <w:r w:rsidRPr="008A5DCE">
        <w:rPr>
          <w:vertAlign w:val="superscript"/>
        </w:rPr>
        <w:t>th</w:t>
      </w:r>
      <w:r w:rsidRPr="008A5DCE">
        <w:t xml:space="preserve"> March 2018)</w:t>
      </w:r>
    </w:p>
    <w:p w14:paraId="5D6C220C" w14:textId="77777777" w:rsidR="001E4CA2" w:rsidRPr="008A5DCE" w:rsidRDefault="001E4CA2" w:rsidP="001E4CA2"/>
    <w:p w14:paraId="18631D80" w14:textId="77777777" w:rsidR="001E4CA2" w:rsidRPr="008A5DCE" w:rsidRDefault="001E4CA2" w:rsidP="001E4CA2">
      <w:r w:rsidRPr="008A5DCE">
        <w:t xml:space="preserve">Ccea.org.uk. (2016). </w:t>
      </w:r>
      <w:r w:rsidRPr="008A5DCE">
        <w:rPr>
          <w:i/>
        </w:rPr>
        <w:t xml:space="preserve">What is Summative Assessment? </w:t>
      </w:r>
      <w:r w:rsidRPr="008A5DCE">
        <w:t>| CCEA. (online).</w:t>
      </w:r>
    </w:p>
    <w:p w14:paraId="2D6F63A2" w14:textId="77777777" w:rsidR="001E4CA2" w:rsidRPr="008A5DCE" w:rsidRDefault="001E4CA2" w:rsidP="001E4CA2">
      <w:r w:rsidRPr="008A5DCE">
        <w:t xml:space="preserve">Available at: </w:t>
      </w:r>
      <w:hyperlink r:id="rId9" w:history="1">
        <w:r w:rsidRPr="008A5DCE">
          <w:rPr>
            <w:rStyle w:val="Hyperlink"/>
          </w:rPr>
          <w:t>http://ccea.org.uk/curriculum/assess_progress/types_assessment/summative</w:t>
        </w:r>
      </w:hyperlink>
      <w:r w:rsidRPr="008A5DCE">
        <w:t xml:space="preserve"> </w:t>
      </w:r>
    </w:p>
    <w:p w14:paraId="254E172B" w14:textId="404A7503" w:rsidR="001E4CA2" w:rsidRDefault="001E4CA2" w:rsidP="001E4CA2">
      <w:r w:rsidRPr="008A5DCE">
        <w:t>Accessed on: (7</w:t>
      </w:r>
      <w:r w:rsidRPr="008A5DCE">
        <w:rPr>
          <w:vertAlign w:val="superscript"/>
        </w:rPr>
        <w:t>th</w:t>
      </w:r>
      <w:r w:rsidRPr="008A5DCE">
        <w:t xml:space="preserve"> March 2018</w:t>
      </w:r>
      <w:r>
        <w:t>)</w:t>
      </w:r>
    </w:p>
    <w:p w14:paraId="0377BFEC" w14:textId="240A6D52" w:rsidR="00173B46" w:rsidRDefault="00173B46" w:rsidP="001E4CA2"/>
    <w:p w14:paraId="5640DE00" w14:textId="42B39142" w:rsidR="00173B46" w:rsidRDefault="00173B46" w:rsidP="001E4CA2">
      <w:r>
        <w:t xml:space="preserve">Hamblin, D. (2014). </w:t>
      </w:r>
      <w:r>
        <w:rPr>
          <w:i/>
        </w:rPr>
        <w:t xml:space="preserve">Physical Education Assessment from 2014: Assessing Without Limits: </w:t>
      </w:r>
      <w:r>
        <w:t>Research in Teacher Education, 4(2), pp.25-33.</w:t>
      </w:r>
    </w:p>
    <w:p w14:paraId="50B9BB0C" w14:textId="4B05F7A5" w:rsidR="00D117C0" w:rsidRDefault="00D117C0" w:rsidP="001E4CA2"/>
    <w:p w14:paraId="22C80D5F" w14:textId="217BEB57" w:rsidR="00D117C0" w:rsidRDefault="00D117C0" w:rsidP="001E4CA2">
      <w:r>
        <w:t xml:space="preserve">Lund, J. (1997). </w:t>
      </w:r>
      <w:r>
        <w:rPr>
          <w:i/>
        </w:rPr>
        <w:t xml:space="preserve">Authentic Assessment: Its Development and Application. </w:t>
      </w:r>
      <w:r>
        <w:t>Journal of Physical Education, Recreation, and Dance, 68(7), 25-28.</w:t>
      </w:r>
    </w:p>
    <w:p w14:paraId="2A003C61" w14:textId="03356C9E" w:rsidR="004775F5" w:rsidRDefault="004775F5" w:rsidP="001E4CA2"/>
    <w:p w14:paraId="69DD613C" w14:textId="6CD99429" w:rsidR="004775F5" w:rsidRDefault="004775F5" w:rsidP="001E4CA2">
      <w:r>
        <w:t xml:space="preserve">MacPhail, A. (2013). </w:t>
      </w:r>
      <w:r w:rsidRPr="004775F5">
        <w:rPr>
          <w:bCs/>
          <w:i/>
          <w:color w:val="000000" w:themeColor="text1"/>
        </w:rPr>
        <w:t>We had to do intell</w:t>
      </w:r>
      <w:r>
        <w:rPr>
          <w:bCs/>
          <w:i/>
          <w:color w:val="000000" w:themeColor="text1"/>
        </w:rPr>
        <w:t>igent thinking during recent PE</w:t>
      </w:r>
      <w:r w:rsidRPr="004775F5">
        <w:rPr>
          <w:bCs/>
          <w:i/>
          <w:color w:val="000000" w:themeColor="text1"/>
        </w:rPr>
        <w:t>: students’ and teachers’ experiences of assessment for learning in post</w:t>
      </w:r>
      <w:r w:rsidRPr="004775F5">
        <w:rPr>
          <w:rFonts w:ascii="Cambria Math" w:hAnsi="Cambria Math" w:cs="Cambria Math"/>
          <w:i/>
          <w:color w:val="000000" w:themeColor="text1"/>
        </w:rPr>
        <w:t>‐</w:t>
      </w:r>
      <w:r w:rsidRPr="004775F5">
        <w:rPr>
          <w:bCs/>
          <w:i/>
          <w:color w:val="000000" w:themeColor="text1"/>
        </w:rPr>
        <w:t>primary physical education</w:t>
      </w:r>
      <w:r>
        <w:rPr>
          <w:bCs/>
          <w:i/>
          <w:color w:val="000000" w:themeColor="text1"/>
        </w:rPr>
        <w:t xml:space="preserve">. </w:t>
      </w:r>
      <w:r>
        <w:rPr>
          <w:bCs/>
          <w:color w:val="000000" w:themeColor="text1"/>
        </w:rPr>
        <w:t xml:space="preserve">Research and Practice in Physical Education. New York: Routledge </w:t>
      </w:r>
    </w:p>
    <w:p w14:paraId="3FDB93E1" w14:textId="2BB46DB9" w:rsidR="001E4CA2" w:rsidRDefault="001E4CA2" w:rsidP="001E4CA2"/>
    <w:p w14:paraId="4716B8A5" w14:textId="77777777" w:rsidR="009F5487" w:rsidRPr="009F5487" w:rsidRDefault="009F5487" w:rsidP="009F5487">
      <w:r>
        <w:t xml:space="preserve">Newton, A. and Bowler, M. (2010). Assessment for and of learning. In: M. Whitehead and S. Capel, ed., </w:t>
      </w:r>
      <w:r>
        <w:rPr>
          <w:i/>
        </w:rPr>
        <w:t xml:space="preserve">Learning to Teach Physical Education in the Secondary School: A companion to school experience, </w:t>
      </w:r>
      <w:r>
        <w:t>3</w:t>
      </w:r>
      <w:r w:rsidRPr="009F5487">
        <w:rPr>
          <w:vertAlign w:val="superscript"/>
        </w:rPr>
        <w:t>rd</w:t>
      </w:r>
      <w:r>
        <w:t xml:space="preserve"> ed. New York: Routledge. </w:t>
      </w:r>
    </w:p>
    <w:p w14:paraId="6EFBA5DB" w14:textId="446EBC2C" w:rsidR="009F5487" w:rsidRDefault="009F5487" w:rsidP="001E4CA2">
      <w:r>
        <w:t>Accessed on: (20</w:t>
      </w:r>
      <w:r w:rsidRPr="009F5487">
        <w:rPr>
          <w:vertAlign w:val="superscript"/>
        </w:rPr>
        <w:t>th</w:t>
      </w:r>
      <w:r>
        <w:t xml:space="preserve"> March)</w:t>
      </w:r>
    </w:p>
    <w:p w14:paraId="6735B847" w14:textId="6CDBCD0C" w:rsidR="00D52200" w:rsidRDefault="00D52200" w:rsidP="001E4CA2"/>
    <w:p w14:paraId="6B3DC2A1" w14:textId="5340E27F" w:rsidR="00D52200" w:rsidRDefault="00D52200" w:rsidP="001E4CA2">
      <w:r>
        <w:t xml:space="preserve">Scarino, A. (2005). </w:t>
      </w:r>
      <w:r>
        <w:rPr>
          <w:i/>
        </w:rPr>
        <w:t xml:space="preserve">Going Beyond Criteria for Judging Performance. </w:t>
      </w:r>
      <w:r>
        <w:t>Barbel: Journal of the Australian Federation of Modern Language Teachers’ Association, 39(3)</w:t>
      </w:r>
    </w:p>
    <w:p w14:paraId="7B3E0A95" w14:textId="39D9A9D4" w:rsidR="00630ABB" w:rsidRDefault="00630ABB" w:rsidP="001E4CA2"/>
    <w:p w14:paraId="6E54F145" w14:textId="5EE9B9DA" w:rsidR="00630ABB" w:rsidRDefault="00630ABB" w:rsidP="001E4CA2">
      <w:r>
        <w:t xml:space="preserve">Sherrington, T. (2018). </w:t>
      </w:r>
      <w:r>
        <w:rPr>
          <w:i/>
        </w:rPr>
        <w:t xml:space="preserve">Assessment too often fails to priorities learning – lets change that. </w:t>
      </w:r>
      <w:r>
        <w:t xml:space="preserve">(online). </w:t>
      </w:r>
    </w:p>
    <w:p w14:paraId="478BB996" w14:textId="5753B1B1" w:rsidR="00630ABB" w:rsidRDefault="00630ABB" w:rsidP="001E4CA2">
      <w:r>
        <w:t xml:space="preserve">Available at: </w:t>
      </w:r>
      <w:hyperlink r:id="rId10" w:history="1">
        <w:r w:rsidRPr="00C93819">
          <w:rPr>
            <w:rStyle w:val="Hyperlink"/>
          </w:rPr>
          <w:t>https://www.theguardian.com/teacher-network/2018/jan/23/assessment-too-often-fails-to-prioritise-learning-lets-change-that</w:t>
        </w:r>
      </w:hyperlink>
      <w:r>
        <w:t xml:space="preserve"> </w:t>
      </w:r>
    </w:p>
    <w:p w14:paraId="155B12A6" w14:textId="4490E5B5" w:rsidR="00630ABB" w:rsidRDefault="00630ABB" w:rsidP="001E4CA2">
      <w:r>
        <w:t>Accessed on: (9</w:t>
      </w:r>
      <w:r w:rsidRPr="00630ABB">
        <w:rPr>
          <w:vertAlign w:val="superscript"/>
        </w:rPr>
        <w:t>th</w:t>
      </w:r>
      <w:r>
        <w:t xml:space="preserve"> March 2018)</w:t>
      </w:r>
    </w:p>
    <w:p w14:paraId="1456A569" w14:textId="5B145A8D" w:rsidR="00FF3F35" w:rsidRDefault="00FF3F35" w:rsidP="001E4CA2"/>
    <w:p w14:paraId="48E500C8" w14:textId="6FE6B1B9" w:rsidR="00FF3F35" w:rsidRDefault="00FF3F35" w:rsidP="001E4CA2">
      <w:r>
        <w:t xml:space="preserve">Wiliam, D. (2013) </w:t>
      </w:r>
      <w:r w:rsidRPr="00FF3F35">
        <w:rPr>
          <w:i/>
        </w:rPr>
        <w:t xml:space="preserve">Assessment: The Bridge between Teaching and Learning. </w:t>
      </w:r>
      <w:r>
        <w:t xml:space="preserve"> Voices from The Middle, 21(2).</w:t>
      </w:r>
    </w:p>
    <w:p w14:paraId="34F17233" w14:textId="77777777" w:rsidR="009F5487" w:rsidRDefault="009F5487" w:rsidP="001E4CA2"/>
    <w:p w14:paraId="65C4EE9C" w14:textId="77777777" w:rsidR="001E4CA2" w:rsidRDefault="001E4CA2" w:rsidP="001E4CA2">
      <w:r>
        <w:t xml:space="preserve">Youthsporttrust.org. (2013). </w:t>
      </w:r>
      <w:r>
        <w:rPr>
          <w:i/>
        </w:rPr>
        <w:t xml:space="preserve">Assessing Without Levels – Physical Education. </w:t>
      </w:r>
      <w:r>
        <w:t>(online).</w:t>
      </w:r>
    </w:p>
    <w:p w14:paraId="4F02C8A3" w14:textId="77777777" w:rsidR="001E4CA2" w:rsidRDefault="001E4CA2" w:rsidP="001E4CA2">
      <w:r>
        <w:t xml:space="preserve">Available at: </w:t>
      </w:r>
      <w:hyperlink r:id="rId11" w:history="1">
        <w:r w:rsidRPr="00D13104">
          <w:rPr>
            <w:rStyle w:val="Hyperlink"/>
          </w:rPr>
          <w:t>https://www.youthsporttrust.org/sites/yst/files/resources/documents/Assessing%20without%20levels_1.pdf</w:t>
        </w:r>
      </w:hyperlink>
      <w:r>
        <w:t xml:space="preserve"> </w:t>
      </w:r>
    </w:p>
    <w:p w14:paraId="43190105" w14:textId="2680D327" w:rsidR="008A5DCE" w:rsidRPr="001E4CA2" w:rsidRDefault="001E4CA2" w:rsidP="001E4CA2">
      <w:pPr>
        <w:sectPr w:rsidR="008A5DCE" w:rsidRPr="001E4CA2" w:rsidSect="001E4CA2">
          <w:pgSz w:w="11906" w:h="16838"/>
          <w:pgMar w:top="1440" w:right="1440" w:bottom="1440" w:left="1440" w:header="708" w:footer="708" w:gutter="0"/>
          <w:cols w:space="708"/>
          <w:docGrid w:linePitch="360"/>
        </w:sectPr>
      </w:pPr>
      <w:r>
        <w:t>Accessed on: (12 March 2018)</w:t>
      </w:r>
    </w:p>
    <w:p w14:paraId="067A58BF" w14:textId="01878F84" w:rsidR="001E4CA2" w:rsidRDefault="001E4CA2" w:rsidP="001E4CA2"/>
    <w:p w14:paraId="48996EF4" w14:textId="39F487F6" w:rsidR="001940FF" w:rsidRDefault="001940FF" w:rsidP="001E4CA2">
      <w:r>
        <w:t xml:space="preserve">Youthsporttrust.org. (2015). </w:t>
      </w:r>
      <w:r>
        <w:rPr>
          <w:i/>
        </w:rPr>
        <w:t xml:space="preserve">Developing Fundamental Movement Skills | </w:t>
      </w:r>
      <w:r>
        <w:t>Youth Sport Trust.</w:t>
      </w:r>
    </w:p>
    <w:p w14:paraId="7510BC36" w14:textId="22A4853A" w:rsidR="001940FF" w:rsidRDefault="001940FF" w:rsidP="001E4CA2">
      <w:r>
        <w:t>(online).</w:t>
      </w:r>
    </w:p>
    <w:p w14:paraId="1C97CF2D" w14:textId="24CF1166" w:rsidR="001940FF" w:rsidRDefault="001940FF" w:rsidP="001E4CA2">
      <w:r>
        <w:t xml:space="preserve">Available at: </w:t>
      </w:r>
      <w:hyperlink r:id="rId12" w:history="1">
        <w:r w:rsidRPr="003B20B3">
          <w:rPr>
            <w:rStyle w:val="Hyperlink"/>
          </w:rPr>
          <w:t>https://www.youthsporttrust.org/developing-fundamental-movement-skills</w:t>
        </w:r>
      </w:hyperlink>
      <w:r>
        <w:t xml:space="preserve"> </w:t>
      </w:r>
    </w:p>
    <w:p w14:paraId="1C99214E" w14:textId="5B3BCEAC" w:rsidR="001940FF" w:rsidRPr="001940FF" w:rsidRDefault="001940FF" w:rsidP="001E4CA2">
      <w:r>
        <w:lastRenderedPageBreak/>
        <w:t>Accessed on: (7</w:t>
      </w:r>
      <w:r w:rsidRPr="001940FF">
        <w:rPr>
          <w:vertAlign w:val="superscript"/>
        </w:rPr>
        <w:t>th</w:t>
      </w:r>
      <w:r>
        <w:t xml:space="preserve"> March 2018)</w:t>
      </w:r>
    </w:p>
    <w:p w14:paraId="4BFEAE6A" w14:textId="0475F054" w:rsidR="009F5487" w:rsidRDefault="009F5487" w:rsidP="001E4CA2"/>
    <w:p w14:paraId="736E16ED" w14:textId="77777777" w:rsidR="001940FF" w:rsidRDefault="001940FF" w:rsidP="001940FF">
      <w:pPr>
        <w:spacing w:line="360" w:lineRule="auto"/>
        <w:rPr>
          <w:color w:val="000000" w:themeColor="text1"/>
          <w:shd w:val="clear" w:color="auto" w:fill="FFFFFF"/>
        </w:rPr>
      </w:pPr>
    </w:p>
    <w:p w14:paraId="7313222E" w14:textId="602FFAC6" w:rsidR="009F5487" w:rsidRPr="001E4CA2" w:rsidRDefault="009F5487" w:rsidP="001E4CA2"/>
    <w:sectPr w:rsidR="009F5487" w:rsidRPr="001E4CA2" w:rsidSect="001E4CA2">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082489" w14:textId="77777777" w:rsidR="00B7617A" w:rsidRDefault="00B7617A" w:rsidP="0077207E">
      <w:r>
        <w:separator/>
      </w:r>
    </w:p>
  </w:endnote>
  <w:endnote w:type="continuationSeparator" w:id="0">
    <w:p w14:paraId="23385821" w14:textId="77777777" w:rsidR="00B7617A" w:rsidRDefault="00B7617A" w:rsidP="007720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Webdings">
    <w:panose1 w:val="05030102010509060703"/>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20B0604020202020204"/>
    <w:charset w:val="80"/>
    <w:family w:val="roman"/>
    <w:notTrueType/>
    <w:pitch w:val="fixed"/>
    <w:sig w:usb0="00000000" w:usb1="08070000" w:usb2="00000010" w:usb3="00000000" w:csb0="00020000" w:csb1="00000000"/>
  </w:font>
  <w:font w:name="TimesNewRomanPSMT">
    <w:altName w:val="Times New Roman"/>
    <w:panose1 w:val="02020603050405020304"/>
    <w:charset w:val="00"/>
    <w:family w:val="roman"/>
    <w:pitch w:val="variable"/>
    <w:sig w:usb0="E0002AEF" w:usb1="C0007841"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E1996E" w14:textId="77777777" w:rsidR="00B7617A" w:rsidRDefault="00B7617A" w:rsidP="0077207E">
      <w:r>
        <w:separator/>
      </w:r>
    </w:p>
  </w:footnote>
  <w:footnote w:type="continuationSeparator" w:id="0">
    <w:p w14:paraId="1A3FAF61" w14:textId="77777777" w:rsidR="00B7617A" w:rsidRDefault="00B7617A" w:rsidP="0077207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4D928CD"/>
    <w:multiLevelType w:val="hybridMultilevel"/>
    <w:tmpl w:val="80AE0B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9CC0424"/>
    <w:multiLevelType w:val="hybridMultilevel"/>
    <w:tmpl w:val="12DCE5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24D7FC0"/>
    <w:multiLevelType w:val="hybridMultilevel"/>
    <w:tmpl w:val="650AA8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9681456"/>
    <w:multiLevelType w:val="hybridMultilevel"/>
    <w:tmpl w:val="9CF4D5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5"/>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371F"/>
    <w:rsid w:val="000127ED"/>
    <w:rsid w:val="00071216"/>
    <w:rsid w:val="00072464"/>
    <w:rsid w:val="00091110"/>
    <w:rsid w:val="000A0AB3"/>
    <w:rsid w:val="000A4B01"/>
    <w:rsid w:val="000D4291"/>
    <w:rsid w:val="000D7696"/>
    <w:rsid w:val="000F1DFE"/>
    <w:rsid w:val="000F7DBD"/>
    <w:rsid w:val="0011742D"/>
    <w:rsid w:val="00120C80"/>
    <w:rsid w:val="0012383A"/>
    <w:rsid w:val="00143518"/>
    <w:rsid w:val="00173B46"/>
    <w:rsid w:val="00182E98"/>
    <w:rsid w:val="00187C25"/>
    <w:rsid w:val="00190D28"/>
    <w:rsid w:val="001940FF"/>
    <w:rsid w:val="001A4B68"/>
    <w:rsid w:val="001B7AC5"/>
    <w:rsid w:val="001C4AF7"/>
    <w:rsid w:val="001D6594"/>
    <w:rsid w:val="001E4228"/>
    <w:rsid w:val="001E4CA2"/>
    <w:rsid w:val="001F01BB"/>
    <w:rsid w:val="001F7C59"/>
    <w:rsid w:val="0023253F"/>
    <w:rsid w:val="002442C0"/>
    <w:rsid w:val="00244793"/>
    <w:rsid w:val="00252F89"/>
    <w:rsid w:val="00254844"/>
    <w:rsid w:val="00255FA0"/>
    <w:rsid w:val="00260D7B"/>
    <w:rsid w:val="00284793"/>
    <w:rsid w:val="002A7AAE"/>
    <w:rsid w:val="002F3958"/>
    <w:rsid w:val="00311354"/>
    <w:rsid w:val="00317441"/>
    <w:rsid w:val="00336654"/>
    <w:rsid w:val="00344249"/>
    <w:rsid w:val="0034554F"/>
    <w:rsid w:val="003B5151"/>
    <w:rsid w:val="003B5728"/>
    <w:rsid w:val="003C4838"/>
    <w:rsid w:val="003D3AD7"/>
    <w:rsid w:val="00401D59"/>
    <w:rsid w:val="004150A6"/>
    <w:rsid w:val="00417FA2"/>
    <w:rsid w:val="00420B27"/>
    <w:rsid w:val="00424460"/>
    <w:rsid w:val="00427D69"/>
    <w:rsid w:val="00437D19"/>
    <w:rsid w:val="00454C83"/>
    <w:rsid w:val="004747DB"/>
    <w:rsid w:val="004775F5"/>
    <w:rsid w:val="00484EC1"/>
    <w:rsid w:val="004A2C0A"/>
    <w:rsid w:val="004C093C"/>
    <w:rsid w:val="004E5105"/>
    <w:rsid w:val="004E7569"/>
    <w:rsid w:val="004F65A2"/>
    <w:rsid w:val="00514BEC"/>
    <w:rsid w:val="005374BB"/>
    <w:rsid w:val="005468F0"/>
    <w:rsid w:val="005911F6"/>
    <w:rsid w:val="00591547"/>
    <w:rsid w:val="00596580"/>
    <w:rsid w:val="00597AB4"/>
    <w:rsid w:val="005B4971"/>
    <w:rsid w:val="005C56A8"/>
    <w:rsid w:val="005D107F"/>
    <w:rsid w:val="00630ABB"/>
    <w:rsid w:val="0068231B"/>
    <w:rsid w:val="006A5DB4"/>
    <w:rsid w:val="006C7687"/>
    <w:rsid w:val="006D2150"/>
    <w:rsid w:val="006E43A2"/>
    <w:rsid w:val="006F2842"/>
    <w:rsid w:val="00737C35"/>
    <w:rsid w:val="00761A0F"/>
    <w:rsid w:val="00770F31"/>
    <w:rsid w:val="0077207E"/>
    <w:rsid w:val="007861D4"/>
    <w:rsid w:val="007A74E9"/>
    <w:rsid w:val="007D2445"/>
    <w:rsid w:val="007D332B"/>
    <w:rsid w:val="007D3378"/>
    <w:rsid w:val="007D519F"/>
    <w:rsid w:val="00805AB0"/>
    <w:rsid w:val="00823859"/>
    <w:rsid w:val="008318F2"/>
    <w:rsid w:val="0083288A"/>
    <w:rsid w:val="00846882"/>
    <w:rsid w:val="00852946"/>
    <w:rsid w:val="00880A78"/>
    <w:rsid w:val="00881FEE"/>
    <w:rsid w:val="0089343D"/>
    <w:rsid w:val="008A5DCE"/>
    <w:rsid w:val="008D3214"/>
    <w:rsid w:val="008E5D12"/>
    <w:rsid w:val="008F786B"/>
    <w:rsid w:val="00902C79"/>
    <w:rsid w:val="00914DD2"/>
    <w:rsid w:val="009402E2"/>
    <w:rsid w:val="009859DC"/>
    <w:rsid w:val="009C0A9A"/>
    <w:rsid w:val="009D4276"/>
    <w:rsid w:val="009D7062"/>
    <w:rsid w:val="009E0270"/>
    <w:rsid w:val="009F281E"/>
    <w:rsid w:val="009F5487"/>
    <w:rsid w:val="00A02860"/>
    <w:rsid w:val="00A336BE"/>
    <w:rsid w:val="00A37BE6"/>
    <w:rsid w:val="00A60028"/>
    <w:rsid w:val="00A72A53"/>
    <w:rsid w:val="00A7521F"/>
    <w:rsid w:val="00A83F82"/>
    <w:rsid w:val="00A86463"/>
    <w:rsid w:val="00A86780"/>
    <w:rsid w:val="00A8787A"/>
    <w:rsid w:val="00AA4973"/>
    <w:rsid w:val="00B41728"/>
    <w:rsid w:val="00B464FB"/>
    <w:rsid w:val="00B52B52"/>
    <w:rsid w:val="00B7617A"/>
    <w:rsid w:val="00B80BFE"/>
    <w:rsid w:val="00BC3B13"/>
    <w:rsid w:val="00BE35E5"/>
    <w:rsid w:val="00BF0FBD"/>
    <w:rsid w:val="00BF3F1C"/>
    <w:rsid w:val="00C10F21"/>
    <w:rsid w:val="00C22C57"/>
    <w:rsid w:val="00C259A2"/>
    <w:rsid w:val="00C3093A"/>
    <w:rsid w:val="00C374E7"/>
    <w:rsid w:val="00C4294C"/>
    <w:rsid w:val="00C473AA"/>
    <w:rsid w:val="00C536A6"/>
    <w:rsid w:val="00C6371F"/>
    <w:rsid w:val="00C95240"/>
    <w:rsid w:val="00CA2542"/>
    <w:rsid w:val="00CA255D"/>
    <w:rsid w:val="00CB1CB8"/>
    <w:rsid w:val="00D117C0"/>
    <w:rsid w:val="00D23594"/>
    <w:rsid w:val="00D34C76"/>
    <w:rsid w:val="00D4312D"/>
    <w:rsid w:val="00D43D74"/>
    <w:rsid w:val="00D52200"/>
    <w:rsid w:val="00D6095A"/>
    <w:rsid w:val="00D70FD6"/>
    <w:rsid w:val="00D802AE"/>
    <w:rsid w:val="00DA38B5"/>
    <w:rsid w:val="00DC4E62"/>
    <w:rsid w:val="00DC5C8F"/>
    <w:rsid w:val="00DD5166"/>
    <w:rsid w:val="00DE5B58"/>
    <w:rsid w:val="00DF4689"/>
    <w:rsid w:val="00DF5A32"/>
    <w:rsid w:val="00E0370E"/>
    <w:rsid w:val="00E10195"/>
    <w:rsid w:val="00E1466B"/>
    <w:rsid w:val="00E3261B"/>
    <w:rsid w:val="00E8100A"/>
    <w:rsid w:val="00E81D24"/>
    <w:rsid w:val="00E90744"/>
    <w:rsid w:val="00EA4A9A"/>
    <w:rsid w:val="00EA5C3F"/>
    <w:rsid w:val="00EB1F41"/>
    <w:rsid w:val="00ED4278"/>
    <w:rsid w:val="00EE29ED"/>
    <w:rsid w:val="00F02371"/>
    <w:rsid w:val="00F05C18"/>
    <w:rsid w:val="00F067B4"/>
    <w:rsid w:val="00F379F2"/>
    <w:rsid w:val="00F4698E"/>
    <w:rsid w:val="00F50F4D"/>
    <w:rsid w:val="00F70438"/>
    <w:rsid w:val="00F72535"/>
    <w:rsid w:val="00F76042"/>
    <w:rsid w:val="00FA738D"/>
    <w:rsid w:val="00FC2ADC"/>
    <w:rsid w:val="00FC55A5"/>
    <w:rsid w:val="00FD2CFF"/>
    <w:rsid w:val="00FF3F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91931DD"/>
  <w15:docId w15:val="{DE4CAF64-3F2E-6246-955C-34312AD0DA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81FEE"/>
    <w:pPr>
      <w:spacing w:line="240" w:lineRule="auto"/>
    </w:pPr>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pPr>
    <w:rPr>
      <w:rFonts w:asciiTheme="minorHAnsi" w:eastAsiaTheme="minorHAnsi" w:hAnsiTheme="minorHAnsi" w:cstheme="minorBidi"/>
      <w:sz w:val="22"/>
      <w:szCs w:val="22"/>
    </w:r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pPr>
    <w:rPr>
      <w:rFonts w:asciiTheme="minorHAnsi" w:eastAsiaTheme="minorHAnsi" w:hAnsiTheme="minorHAnsi" w:cstheme="minorBidi"/>
      <w:sz w:val="22"/>
      <w:szCs w:val="22"/>
    </w:r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rPr>
      <w:b/>
      <w:caps/>
      <w:szCs w:val="20"/>
      <w:lang w:eastAsia="en-GB"/>
    </w:rPr>
  </w:style>
  <w:style w:type="paragraph" w:customStyle="1" w:styleId="Modcode">
    <w:name w:val="Modcode"/>
    <w:basedOn w:val="Normal"/>
    <w:rsid w:val="00EB1F41"/>
    <w:pPr>
      <w:jc w:val="center"/>
    </w:pPr>
    <w:rPr>
      <w:b/>
      <w:caps/>
      <w:sz w:val="28"/>
      <w:szCs w:val="20"/>
      <w:lang w:eastAsia="en-GB"/>
    </w:rPr>
  </w:style>
  <w:style w:type="paragraph" w:customStyle="1" w:styleId="Modname">
    <w:name w:val="Modname"/>
    <w:basedOn w:val="Normal"/>
    <w:next w:val="Time"/>
    <w:rsid w:val="00EB1F41"/>
    <w:pPr>
      <w:spacing w:after="240"/>
      <w:jc w:val="center"/>
    </w:pPr>
    <w:rPr>
      <w:b/>
      <w:sz w:val="28"/>
      <w:szCs w:val="20"/>
      <w:lang w:eastAsia="en-GB"/>
    </w:rPr>
  </w:style>
  <w:style w:type="paragraph" w:customStyle="1" w:styleId="Time">
    <w:name w:val="Time"/>
    <w:basedOn w:val="Normal"/>
    <w:next w:val="Answer"/>
    <w:rsid w:val="00EB1F41"/>
    <w:pPr>
      <w:spacing w:after="240"/>
    </w:pPr>
    <w:rPr>
      <w:b/>
      <w:caps/>
      <w:sz w:val="28"/>
      <w:szCs w:val="20"/>
      <w:lang w:eastAsia="en-GB"/>
    </w:rPr>
  </w:style>
  <w:style w:type="paragraph" w:customStyle="1" w:styleId="Answer">
    <w:name w:val="Answer"/>
    <w:basedOn w:val="Normal"/>
    <w:next w:val="BodyText"/>
    <w:rsid w:val="00EB1F41"/>
    <w:rPr>
      <w:b/>
      <w:caps/>
      <w:sz w:val="28"/>
      <w:szCs w:val="20"/>
      <w:lang w:eastAsia="en-GB"/>
    </w:rPr>
  </w:style>
  <w:style w:type="paragraph" w:customStyle="1" w:styleId="Trinity">
    <w:name w:val="Trinity"/>
    <w:basedOn w:val="Normal"/>
    <w:next w:val="Normal"/>
    <w:rsid w:val="00EB1F41"/>
    <w:pPr>
      <w:spacing w:after="240"/>
    </w:pPr>
    <w:rPr>
      <w:b/>
      <w:szCs w:val="20"/>
      <w:lang w:eastAsia="en-GB"/>
    </w:rPr>
  </w:style>
  <w:style w:type="paragraph" w:customStyle="1" w:styleId="Month">
    <w:name w:val="Month"/>
    <w:basedOn w:val="Normal"/>
    <w:next w:val="Modcode"/>
    <w:rsid w:val="00EB1F41"/>
    <w:pPr>
      <w:spacing w:after="240"/>
    </w:pPr>
    <w:rPr>
      <w:b/>
      <w:caps/>
      <w:szCs w:val="20"/>
      <w:lang w:eastAsia="en-GB"/>
    </w:rPr>
  </w:style>
  <w:style w:type="paragraph" w:styleId="BodyText">
    <w:name w:val="Body Text"/>
    <w:basedOn w:val="Normal"/>
    <w:link w:val="BodyTextChar"/>
    <w:rsid w:val="00EB1F41"/>
    <w:pPr>
      <w:spacing w:after="120"/>
    </w:pPr>
    <w:rPr>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jc w:val="center"/>
    </w:pPr>
    <w:rPr>
      <w:rFonts w:eastAsia="MS Minngs"/>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jc w:val="center"/>
    </w:pPr>
    <w:rPr>
      <w:rFonts w:eastAsia="MS Minngs"/>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line="276" w:lineRule="auto"/>
      <w:ind w:left="720"/>
      <w:contextualSpacing/>
    </w:pPr>
    <w:rPr>
      <w:rFonts w:ascii="Calibri" w:eastAsia="Calibri" w:hAnsi="Calibri"/>
      <w:sz w:val="22"/>
      <w:szCs w:val="22"/>
    </w:rPr>
  </w:style>
  <w:style w:type="character" w:styleId="Hyperlink">
    <w:name w:val="Hyperlink"/>
    <w:basedOn w:val="DefaultParagraphFont"/>
    <w:uiPriority w:val="99"/>
    <w:unhideWhenUsed/>
    <w:rsid w:val="008A5DCE"/>
    <w:rPr>
      <w:color w:val="0000FF" w:themeColor="hyperlink"/>
      <w:u w:val="single"/>
    </w:rPr>
  </w:style>
  <w:style w:type="character" w:styleId="FollowedHyperlink">
    <w:name w:val="FollowedHyperlink"/>
    <w:basedOn w:val="DefaultParagraphFont"/>
    <w:uiPriority w:val="99"/>
    <w:semiHidden/>
    <w:unhideWhenUsed/>
    <w:rsid w:val="008A5DCE"/>
    <w:rPr>
      <w:color w:val="800080" w:themeColor="followedHyperlink"/>
      <w:u w:val="single"/>
    </w:rPr>
  </w:style>
  <w:style w:type="character" w:styleId="Strong">
    <w:name w:val="Strong"/>
    <w:basedOn w:val="DefaultParagraphFont"/>
    <w:uiPriority w:val="22"/>
    <w:qFormat/>
    <w:rsid w:val="001F01BB"/>
    <w:rPr>
      <w:b/>
      <w:bCs/>
    </w:rPr>
  </w:style>
  <w:style w:type="character" w:customStyle="1" w:styleId="apple-converted-space">
    <w:name w:val="apple-converted-space"/>
    <w:basedOn w:val="DefaultParagraphFont"/>
    <w:rsid w:val="001F01BB"/>
  </w:style>
  <w:style w:type="character" w:customStyle="1" w:styleId="selectable">
    <w:name w:val="selectable"/>
    <w:basedOn w:val="DefaultParagraphFont"/>
    <w:rsid w:val="001F01BB"/>
  </w:style>
  <w:style w:type="character" w:styleId="UnresolvedMention">
    <w:name w:val="Unresolved Mention"/>
    <w:basedOn w:val="DefaultParagraphFont"/>
    <w:uiPriority w:val="99"/>
    <w:semiHidden/>
    <w:unhideWhenUsed/>
    <w:rsid w:val="001F01BB"/>
    <w:rPr>
      <w:color w:val="808080"/>
      <w:shd w:val="clear" w:color="auto" w:fill="E6E6E6"/>
    </w:rPr>
  </w:style>
  <w:style w:type="paragraph" w:styleId="NormalWeb">
    <w:name w:val="Normal (Web)"/>
    <w:basedOn w:val="Normal"/>
    <w:uiPriority w:val="99"/>
    <w:unhideWhenUsed/>
    <w:rsid w:val="00902C79"/>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4515401">
      <w:bodyDiv w:val="1"/>
      <w:marLeft w:val="0"/>
      <w:marRight w:val="0"/>
      <w:marTop w:val="0"/>
      <w:marBottom w:val="0"/>
      <w:divBdr>
        <w:top w:val="none" w:sz="0" w:space="0" w:color="auto"/>
        <w:left w:val="none" w:sz="0" w:space="0" w:color="auto"/>
        <w:bottom w:val="none" w:sz="0" w:space="0" w:color="auto"/>
        <w:right w:val="none" w:sz="0" w:space="0" w:color="auto"/>
      </w:divBdr>
      <w:divsChild>
        <w:div w:id="1728067865">
          <w:marLeft w:val="0"/>
          <w:marRight w:val="0"/>
          <w:marTop w:val="0"/>
          <w:marBottom w:val="0"/>
          <w:divBdr>
            <w:top w:val="none" w:sz="0" w:space="0" w:color="auto"/>
            <w:left w:val="none" w:sz="0" w:space="0" w:color="auto"/>
            <w:bottom w:val="none" w:sz="0" w:space="0" w:color="auto"/>
            <w:right w:val="none" w:sz="0" w:space="0" w:color="auto"/>
          </w:divBdr>
          <w:divsChild>
            <w:div w:id="340279320">
              <w:marLeft w:val="0"/>
              <w:marRight w:val="0"/>
              <w:marTop w:val="0"/>
              <w:marBottom w:val="0"/>
              <w:divBdr>
                <w:top w:val="none" w:sz="0" w:space="0" w:color="auto"/>
                <w:left w:val="none" w:sz="0" w:space="0" w:color="auto"/>
                <w:bottom w:val="none" w:sz="0" w:space="0" w:color="auto"/>
                <w:right w:val="none" w:sz="0" w:space="0" w:color="auto"/>
              </w:divBdr>
              <w:divsChild>
                <w:div w:id="803081474">
                  <w:marLeft w:val="0"/>
                  <w:marRight w:val="0"/>
                  <w:marTop w:val="0"/>
                  <w:marBottom w:val="0"/>
                  <w:divBdr>
                    <w:top w:val="none" w:sz="0" w:space="0" w:color="auto"/>
                    <w:left w:val="none" w:sz="0" w:space="0" w:color="auto"/>
                    <w:bottom w:val="none" w:sz="0" w:space="0" w:color="auto"/>
                    <w:right w:val="none" w:sz="0" w:space="0" w:color="auto"/>
                  </w:divBdr>
                  <w:divsChild>
                    <w:div w:id="172190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0550197">
      <w:bodyDiv w:val="1"/>
      <w:marLeft w:val="0"/>
      <w:marRight w:val="0"/>
      <w:marTop w:val="0"/>
      <w:marBottom w:val="0"/>
      <w:divBdr>
        <w:top w:val="none" w:sz="0" w:space="0" w:color="auto"/>
        <w:left w:val="none" w:sz="0" w:space="0" w:color="auto"/>
        <w:bottom w:val="none" w:sz="0" w:space="0" w:color="auto"/>
        <w:right w:val="none" w:sz="0" w:space="0" w:color="auto"/>
      </w:divBdr>
    </w:div>
    <w:div w:id="320743011">
      <w:bodyDiv w:val="1"/>
      <w:marLeft w:val="0"/>
      <w:marRight w:val="0"/>
      <w:marTop w:val="0"/>
      <w:marBottom w:val="0"/>
      <w:divBdr>
        <w:top w:val="none" w:sz="0" w:space="0" w:color="auto"/>
        <w:left w:val="none" w:sz="0" w:space="0" w:color="auto"/>
        <w:bottom w:val="none" w:sz="0" w:space="0" w:color="auto"/>
        <w:right w:val="none" w:sz="0" w:space="0" w:color="auto"/>
      </w:divBdr>
    </w:div>
    <w:div w:id="350568878">
      <w:bodyDiv w:val="1"/>
      <w:marLeft w:val="0"/>
      <w:marRight w:val="0"/>
      <w:marTop w:val="0"/>
      <w:marBottom w:val="0"/>
      <w:divBdr>
        <w:top w:val="none" w:sz="0" w:space="0" w:color="auto"/>
        <w:left w:val="none" w:sz="0" w:space="0" w:color="auto"/>
        <w:bottom w:val="none" w:sz="0" w:space="0" w:color="auto"/>
        <w:right w:val="none" w:sz="0" w:space="0" w:color="auto"/>
      </w:divBdr>
      <w:divsChild>
        <w:div w:id="1655523564">
          <w:marLeft w:val="0"/>
          <w:marRight w:val="0"/>
          <w:marTop w:val="0"/>
          <w:marBottom w:val="0"/>
          <w:divBdr>
            <w:top w:val="none" w:sz="0" w:space="0" w:color="auto"/>
            <w:left w:val="none" w:sz="0" w:space="0" w:color="auto"/>
            <w:bottom w:val="none" w:sz="0" w:space="0" w:color="auto"/>
            <w:right w:val="none" w:sz="0" w:space="0" w:color="auto"/>
          </w:divBdr>
          <w:divsChild>
            <w:div w:id="1688218850">
              <w:marLeft w:val="0"/>
              <w:marRight w:val="0"/>
              <w:marTop w:val="0"/>
              <w:marBottom w:val="0"/>
              <w:divBdr>
                <w:top w:val="none" w:sz="0" w:space="0" w:color="auto"/>
                <w:left w:val="none" w:sz="0" w:space="0" w:color="auto"/>
                <w:bottom w:val="none" w:sz="0" w:space="0" w:color="auto"/>
                <w:right w:val="none" w:sz="0" w:space="0" w:color="auto"/>
              </w:divBdr>
              <w:divsChild>
                <w:div w:id="116029531">
                  <w:marLeft w:val="0"/>
                  <w:marRight w:val="0"/>
                  <w:marTop w:val="0"/>
                  <w:marBottom w:val="0"/>
                  <w:divBdr>
                    <w:top w:val="none" w:sz="0" w:space="0" w:color="auto"/>
                    <w:left w:val="none" w:sz="0" w:space="0" w:color="auto"/>
                    <w:bottom w:val="none" w:sz="0" w:space="0" w:color="auto"/>
                    <w:right w:val="none" w:sz="0" w:space="0" w:color="auto"/>
                  </w:divBdr>
                  <w:divsChild>
                    <w:div w:id="709114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6561194">
      <w:bodyDiv w:val="1"/>
      <w:marLeft w:val="0"/>
      <w:marRight w:val="0"/>
      <w:marTop w:val="0"/>
      <w:marBottom w:val="0"/>
      <w:divBdr>
        <w:top w:val="none" w:sz="0" w:space="0" w:color="auto"/>
        <w:left w:val="none" w:sz="0" w:space="0" w:color="auto"/>
        <w:bottom w:val="none" w:sz="0" w:space="0" w:color="auto"/>
        <w:right w:val="none" w:sz="0" w:space="0" w:color="auto"/>
      </w:divBdr>
      <w:divsChild>
        <w:div w:id="2009286882">
          <w:marLeft w:val="0"/>
          <w:marRight w:val="0"/>
          <w:marTop w:val="0"/>
          <w:marBottom w:val="0"/>
          <w:divBdr>
            <w:top w:val="none" w:sz="0" w:space="0" w:color="auto"/>
            <w:left w:val="none" w:sz="0" w:space="0" w:color="auto"/>
            <w:bottom w:val="none" w:sz="0" w:space="0" w:color="auto"/>
            <w:right w:val="none" w:sz="0" w:space="0" w:color="auto"/>
          </w:divBdr>
          <w:divsChild>
            <w:div w:id="1937442099">
              <w:marLeft w:val="0"/>
              <w:marRight w:val="0"/>
              <w:marTop w:val="0"/>
              <w:marBottom w:val="0"/>
              <w:divBdr>
                <w:top w:val="none" w:sz="0" w:space="0" w:color="auto"/>
                <w:left w:val="none" w:sz="0" w:space="0" w:color="auto"/>
                <w:bottom w:val="none" w:sz="0" w:space="0" w:color="auto"/>
                <w:right w:val="none" w:sz="0" w:space="0" w:color="auto"/>
              </w:divBdr>
              <w:divsChild>
                <w:div w:id="2117358097">
                  <w:marLeft w:val="0"/>
                  <w:marRight w:val="0"/>
                  <w:marTop w:val="0"/>
                  <w:marBottom w:val="0"/>
                  <w:divBdr>
                    <w:top w:val="none" w:sz="0" w:space="0" w:color="auto"/>
                    <w:left w:val="none" w:sz="0" w:space="0" w:color="auto"/>
                    <w:bottom w:val="none" w:sz="0" w:space="0" w:color="auto"/>
                    <w:right w:val="none" w:sz="0" w:space="0" w:color="auto"/>
                  </w:divBdr>
                  <w:divsChild>
                    <w:div w:id="54788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5945349">
      <w:bodyDiv w:val="1"/>
      <w:marLeft w:val="0"/>
      <w:marRight w:val="0"/>
      <w:marTop w:val="0"/>
      <w:marBottom w:val="0"/>
      <w:divBdr>
        <w:top w:val="none" w:sz="0" w:space="0" w:color="auto"/>
        <w:left w:val="none" w:sz="0" w:space="0" w:color="auto"/>
        <w:bottom w:val="none" w:sz="0" w:space="0" w:color="auto"/>
        <w:right w:val="none" w:sz="0" w:space="0" w:color="auto"/>
      </w:divBdr>
    </w:div>
    <w:div w:id="689184890">
      <w:bodyDiv w:val="1"/>
      <w:marLeft w:val="0"/>
      <w:marRight w:val="0"/>
      <w:marTop w:val="0"/>
      <w:marBottom w:val="0"/>
      <w:divBdr>
        <w:top w:val="none" w:sz="0" w:space="0" w:color="auto"/>
        <w:left w:val="none" w:sz="0" w:space="0" w:color="auto"/>
        <w:bottom w:val="none" w:sz="0" w:space="0" w:color="auto"/>
        <w:right w:val="none" w:sz="0" w:space="0" w:color="auto"/>
      </w:divBdr>
      <w:divsChild>
        <w:div w:id="1727944758">
          <w:marLeft w:val="0"/>
          <w:marRight w:val="0"/>
          <w:marTop w:val="0"/>
          <w:marBottom w:val="0"/>
          <w:divBdr>
            <w:top w:val="none" w:sz="0" w:space="0" w:color="auto"/>
            <w:left w:val="none" w:sz="0" w:space="0" w:color="auto"/>
            <w:bottom w:val="none" w:sz="0" w:space="0" w:color="auto"/>
            <w:right w:val="none" w:sz="0" w:space="0" w:color="auto"/>
          </w:divBdr>
          <w:divsChild>
            <w:div w:id="2145266270">
              <w:marLeft w:val="0"/>
              <w:marRight w:val="0"/>
              <w:marTop w:val="0"/>
              <w:marBottom w:val="0"/>
              <w:divBdr>
                <w:top w:val="none" w:sz="0" w:space="0" w:color="auto"/>
                <w:left w:val="none" w:sz="0" w:space="0" w:color="auto"/>
                <w:bottom w:val="none" w:sz="0" w:space="0" w:color="auto"/>
                <w:right w:val="none" w:sz="0" w:space="0" w:color="auto"/>
              </w:divBdr>
              <w:divsChild>
                <w:div w:id="322046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9884489">
      <w:bodyDiv w:val="1"/>
      <w:marLeft w:val="0"/>
      <w:marRight w:val="0"/>
      <w:marTop w:val="0"/>
      <w:marBottom w:val="0"/>
      <w:divBdr>
        <w:top w:val="none" w:sz="0" w:space="0" w:color="auto"/>
        <w:left w:val="none" w:sz="0" w:space="0" w:color="auto"/>
        <w:bottom w:val="none" w:sz="0" w:space="0" w:color="auto"/>
        <w:right w:val="none" w:sz="0" w:space="0" w:color="auto"/>
      </w:divBdr>
    </w:div>
    <w:div w:id="797601610">
      <w:bodyDiv w:val="1"/>
      <w:marLeft w:val="0"/>
      <w:marRight w:val="0"/>
      <w:marTop w:val="0"/>
      <w:marBottom w:val="0"/>
      <w:divBdr>
        <w:top w:val="none" w:sz="0" w:space="0" w:color="auto"/>
        <w:left w:val="none" w:sz="0" w:space="0" w:color="auto"/>
        <w:bottom w:val="none" w:sz="0" w:space="0" w:color="auto"/>
        <w:right w:val="none" w:sz="0" w:space="0" w:color="auto"/>
      </w:divBdr>
    </w:div>
    <w:div w:id="1001935172">
      <w:bodyDiv w:val="1"/>
      <w:marLeft w:val="0"/>
      <w:marRight w:val="0"/>
      <w:marTop w:val="0"/>
      <w:marBottom w:val="0"/>
      <w:divBdr>
        <w:top w:val="none" w:sz="0" w:space="0" w:color="auto"/>
        <w:left w:val="none" w:sz="0" w:space="0" w:color="auto"/>
        <w:bottom w:val="none" w:sz="0" w:space="0" w:color="auto"/>
        <w:right w:val="none" w:sz="0" w:space="0" w:color="auto"/>
      </w:divBdr>
      <w:divsChild>
        <w:div w:id="244921846">
          <w:marLeft w:val="0"/>
          <w:marRight w:val="0"/>
          <w:marTop w:val="0"/>
          <w:marBottom w:val="0"/>
          <w:divBdr>
            <w:top w:val="none" w:sz="0" w:space="0" w:color="auto"/>
            <w:left w:val="none" w:sz="0" w:space="0" w:color="auto"/>
            <w:bottom w:val="none" w:sz="0" w:space="0" w:color="auto"/>
            <w:right w:val="none" w:sz="0" w:space="0" w:color="auto"/>
          </w:divBdr>
          <w:divsChild>
            <w:div w:id="506873658">
              <w:marLeft w:val="0"/>
              <w:marRight w:val="0"/>
              <w:marTop w:val="0"/>
              <w:marBottom w:val="0"/>
              <w:divBdr>
                <w:top w:val="none" w:sz="0" w:space="0" w:color="auto"/>
                <w:left w:val="none" w:sz="0" w:space="0" w:color="auto"/>
                <w:bottom w:val="none" w:sz="0" w:space="0" w:color="auto"/>
                <w:right w:val="none" w:sz="0" w:space="0" w:color="auto"/>
              </w:divBdr>
              <w:divsChild>
                <w:div w:id="943655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1200892">
      <w:bodyDiv w:val="1"/>
      <w:marLeft w:val="0"/>
      <w:marRight w:val="0"/>
      <w:marTop w:val="0"/>
      <w:marBottom w:val="0"/>
      <w:divBdr>
        <w:top w:val="none" w:sz="0" w:space="0" w:color="auto"/>
        <w:left w:val="none" w:sz="0" w:space="0" w:color="auto"/>
        <w:bottom w:val="none" w:sz="0" w:space="0" w:color="auto"/>
        <w:right w:val="none" w:sz="0" w:space="0" w:color="auto"/>
      </w:divBdr>
      <w:divsChild>
        <w:div w:id="1760057949">
          <w:marLeft w:val="0"/>
          <w:marRight w:val="0"/>
          <w:marTop w:val="0"/>
          <w:marBottom w:val="0"/>
          <w:divBdr>
            <w:top w:val="none" w:sz="0" w:space="0" w:color="auto"/>
            <w:left w:val="none" w:sz="0" w:space="0" w:color="auto"/>
            <w:bottom w:val="none" w:sz="0" w:space="0" w:color="auto"/>
            <w:right w:val="none" w:sz="0" w:space="0" w:color="auto"/>
          </w:divBdr>
          <w:divsChild>
            <w:div w:id="1087384568">
              <w:marLeft w:val="0"/>
              <w:marRight w:val="0"/>
              <w:marTop w:val="0"/>
              <w:marBottom w:val="0"/>
              <w:divBdr>
                <w:top w:val="none" w:sz="0" w:space="0" w:color="auto"/>
                <w:left w:val="none" w:sz="0" w:space="0" w:color="auto"/>
                <w:bottom w:val="none" w:sz="0" w:space="0" w:color="auto"/>
                <w:right w:val="none" w:sz="0" w:space="0" w:color="auto"/>
              </w:divBdr>
              <w:divsChild>
                <w:div w:id="1817063916">
                  <w:marLeft w:val="0"/>
                  <w:marRight w:val="0"/>
                  <w:marTop w:val="0"/>
                  <w:marBottom w:val="0"/>
                  <w:divBdr>
                    <w:top w:val="none" w:sz="0" w:space="0" w:color="auto"/>
                    <w:left w:val="none" w:sz="0" w:space="0" w:color="auto"/>
                    <w:bottom w:val="none" w:sz="0" w:space="0" w:color="auto"/>
                    <w:right w:val="none" w:sz="0" w:space="0" w:color="auto"/>
                  </w:divBdr>
                  <w:divsChild>
                    <w:div w:id="583956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7815059">
      <w:bodyDiv w:val="1"/>
      <w:marLeft w:val="0"/>
      <w:marRight w:val="0"/>
      <w:marTop w:val="0"/>
      <w:marBottom w:val="0"/>
      <w:divBdr>
        <w:top w:val="none" w:sz="0" w:space="0" w:color="auto"/>
        <w:left w:val="none" w:sz="0" w:space="0" w:color="auto"/>
        <w:bottom w:val="none" w:sz="0" w:space="0" w:color="auto"/>
        <w:right w:val="none" w:sz="0" w:space="0" w:color="auto"/>
      </w:divBdr>
      <w:divsChild>
        <w:div w:id="749808431">
          <w:marLeft w:val="0"/>
          <w:marRight w:val="0"/>
          <w:marTop w:val="0"/>
          <w:marBottom w:val="0"/>
          <w:divBdr>
            <w:top w:val="none" w:sz="0" w:space="0" w:color="auto"/>
            <w:left w:val="none" w:sz="0" w:space="0" w:color="auto"/>
            <w:bottom w:val="none" w:sz="0" w:space="0" w:color="auto"/>
            <w:right w:val="none" w:sz="0" w:space="0" w:color="auto"/>
          </w:divBdr>
          <w:divsChild>
            <w:div w:id="1447192394">
              <w:marLeft w:val="0"/>
              <w:marRight w:val="0"/>
              <w:marTop w:val="0"/>
              <w:marBottom w:val="0"/>
              <w:divBdr>
                <w:top w:val="none" w:sz="0" w:space="0" w:color="auto"/>
                <w:left w:val="none" w:sz="0" w:space="0" w:color="auto"/>
                <w:bottom w:val="none" w:sz="0" w:space="0" w:color="auto"/>
                <w:right w:val="none" w:sz="0" w:space="0" w:color="auto"/>
              </w:divBdr>
              <w:divsChild>
                <w:div w:id="1622685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3284570">
      <w:bodyDiv w:val="1"/>
      <w:marLeft w:val="0"/>
      <w:marRight w:val="0"/>
      <w:marTop w:val="0"/>
      <w:marBottom w:val="0"/>
      <w:divBdr>
        <w:top w:val="none" w:sz="0" w:space="0" w:color="auto"/>
        <w:left w:val="none" w:sz="0" w:space="0" w:color="auto"/>
        <w:bottom w:val="none" w:sz="0" w:space="0" w:color="auto"/>
        <w:right w:val="none" w:sz="0" w:space="0" w:color="auto"/>
      </w:divBdr>
      <w:divsChild>
        <w:div w:id="816144506">
          <w:marLeft w:val="0"/>
          <w:marRight w:val="0"/>
          <w:marTop w:val="0"/>
          <w:marBottom w:val="0"/>
          <w:divBdr>
            <w:top w:val="none" w:sz="0" w:space="0" w:color="auto"/>
            <w:left w:val="none" w:sz="0" w:space="0" w:color="auto"/>
            <w:bottom w:val="none" w:sz="0" w:space="0" w:color="auto"/>
            <w:right w:val="none" w:sz="0" w:space="0" w:color="auto"/>
          </w:divBdr>
          <w:divsChild>
            <w:div w:id="1870412995">
              <w:marLeft w:val="0"/>
              <w:marRight w:val="0"/>
              <w:marTop w:val="0"/>
              <w:marBottom w:val="0"/>
              <w:divBdr>
                <w:top w:val="none" w:sz="0" w:space="0" w:color="auto"/>
                <w:left w:val="none" w:sz="0" w:space="0" w:color="auto"/>
                <w:bottom w:val="none" w:sz="0" w:space="0" w:color="auto"/>
                <w:right w:val="none" w:sz="0" w:space="0" w:color="auto"/>
              </w:divBdr>
              <w:divsChild>
                <w:div w:id="207844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6292115">
      <w:bodyDiv w:val="1"/>
      <w:marLeft w:val="0"/>
      <w:marRight w:val="0"/>
      <w:marTop w:val="0"/>
      <w:marBottom w:val="0"/>
      <w:divBdr>
        <w:top w:val="none" w:sz="0" w:space="0" w:color="auto"/>
        <w:left w:val="none" w:sz="0" w:space="0" w:color="auto"/>
        <w:bottom w:val="none" w:sz="0" w:space="0" w:color="auto"/>
        <w:right w:val="none" w:sz="0" w:space="0" w:color="auto"/>
      </w:divBdr>
      <w:divsChild>
        <w:div w:id="583149693">
          <w:marLeft w:val="0"/>
          <w:marRight w:val="0"/>
          <w:marTop w:val="0"/>
          <w:marBottom w:val="0"/>
          <w:divBdr>
            <w:top w:val="none" w:sz="0" w:space="0" w:color="auto"/>
            <w:left w:val="none" w:sz="0" w:space="0" w:color="auto"/>
            <w:bottom w:val="none" w:sz="0" w:space="0" w:color="auto"/>
            <w:right w:val="none" w:sz="0" w:space="0" w:color="auto"/>
          </w:divBdr>
          <w:divsChild>
            <w:div w:id="656349907">
              <w:marLeft w:val="0"/>
              <w:marRight w:val="0"/>
              <w:marTop w:val="0"/>
              <w:marBottom w:val="0"/>
              <w:divBdr>
                <w:top w:val="none" w:sz="0" w:space="0" w:color="auto"/>
                <w:left w:val="none" w:sz="0" w:space="0" w:color="auto"/>
                <w:bottom w:val="none" w:sz="0" w:space="0" w:color="auto"/>
                <w:right w:val="none" w:sz="0" w:space="0" w:color="auto"/>
              </w:divBdr>
              <w:divsChild>
                <w:div w:id="2033531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1165062">
      <w:bodyDiv w:val="1"/>
      <w:marLeft w:val="0"/>
      <w:marRight w:val="0"/>
      <w:marTop w:val="0"/>
      <w:marBottom w:val="0"/>
      <w:divBdr>
        <w:top w:val="none" w:sz="0" w:space="0" w:color="auto"/>
        <w:left w:val="none" w:sz="0" w:space="0" w:color="auto"/>
        <w:bottom w:val="none" w:sz="0" w:space="0" w:color="auto"/>
        <w:right w:val="none" w:sz="0" w:space="0" w:color="auto"/>
      </w:divBdr>
    </w:div>
    <w:div w:id="1619675649">
      <w:bodyDiv w:val="1"/>
      <w:marLeft w:val="0"/>
      <w:marRight w:val="0"/>
      <w:marTop w:val="0"/>
      <w:marBottom w:val="0"/>
      <w:divBdr>
        <w:top w:val="none" w:sz="0" w:space="0" w:color="auto"/>
        <w:left w:val="none" w:sz="0" w:space="0" w:color="auto"/>
        <w:bottom w:val="none" w:sz="0" w:space="0" w:color="auto"/>
        <w:right w:val="none" w:sz="0" w:space="0" w:color="auto"/>
      </w:divBdr>
      <w:divsChild>
        <w:div w:id="577832583">
          <w:marLeft w:val="0"/>
          <w:marRight w:val="0"/>
          <w:marTop w:val="0"/>
          <w:marBottom w:val="0"/>
          <w:divBdr>
            <w:top w:val="none" w:sz="0" w:space="0" w:color="auto"/>
            <w:left w:val="none" w:sz="0" w:space="0" w:color="auto"/>
            <w:bottom w:val="none" w:sz="0" w:space="0" w:color="auto"/>
            <w:right w:val="none" w:sz="0" w:space="0" w:color="auto"/>
          </w:divBdr>
          <w:divsChild>
            <w:div w:id="1434517972">
              <w:marLeft w:val="0"/>
              <w:marRight w:val="0"/>
              <w:marTop w:val="0"/>
              <w:marBottom w:val="0"/>
              <w:divBdr>
                <w:top w:val="none" w:sz="0" w:space="0" w:color="auto"/>
                <w:left w:val="none" w:sz="0" w:space="0" w:color="auto"/>
                <w:bottom w:val="none" w:sz="0" w:space="0" w:color="auto"/>
                <w:right w:val="none" w:sz="0" w:space="0" w:color="auto"/>
              </w:divBdr>
              <w:divsChild>
                <w:div w:id="749934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8726133">
      <w:bodyDiv w:val="1"/>
      <w:marLeft w:val="0"/>
      <w:marRight w:val="0"/>
      <w:marTop w:val="0"/>
      <w:marBottom w:val="0"/>
      <w:divBdr>
        <w:top w:val="none" w:sz="0" w:space="0" w:color="auto"/>
        <w:left w:val="none" w:sz="0" w:space="0" w:color="auto"/>
        <w:bottom w:val="none" w:sz="0" w:space="0" w:color="auto"/>
        <w:right w:val="none" w:sz="0" w:space="0" w:color="auto"/>
      </w:divBdr>
      <w:divsChild>
        <w:div w:id="807864153">
          <w:marLeft w:val="0"/>
          <w:marRight w:val="0"/>
          <w:marTop w:val="0"/>
          <w:marBottom w:val="0"/>
          <w:divBdr>
            <w:top w:val="none" w:sz="0" w:space="0" w:color="auto"/>
            <w:left w:val="none" w:sz="0" w:space="0" w:color="auto"/>
            <w:bottom w:val="none" w:sz="0" w:space="0" w:color="auto"/>
            <w:right w:val="none" w:sz="0" w:space="0" w:color="auto"/>
          </w:divBdr>
          <w:divsChild>
            <w:div w:id="1137336348">
              <w:marLeft w:val="0"/>
              <w:marRight w:val="0"/>
              <w:marTop w:val="0"/>
              <w:marBottom w:val="0"/>
              <w:divBdr>
                <w:top w:val="none" w:sz="0" w:space="0" w:color="auto"/>
                <w:left w:val="none" w:sz="0" w:space="0" w:color="auto"/>
                <w:bottom w:val="none" w:sz="0" w:space="0" w:color="auto"/>
                <w:right w:val="none" w:sz="0" w:space="0" w:color="auto"/>
              </w:divBdr>
              <w:divsChild>
                <w:div w:id="917131104">
                  <w:marLeft w:val="0"/>
                  <w:marRight w:val="0"/>
                  <w:marTop w:val="0"/>
                  <w:marBottom w:val="0"/>
                  <w:divBdr>
                    <w:top w:val="none" w:sz="0" w:space="0" w:color="auto"/>
                    <w:left w:val="none" w:sz="0" w:space="0" w:color="auto"/>
                    <w:bottom w:val="none" w:sz="0" w:space="0" w:color="auto"/>
                    <w:right w:val="none" w:sz="0" w:space="0" w:color="auto"/>
                  </w:divBdr>
                  <w:divsChild>
                    <w:div w:id="1069383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 w:id="1960602168">
      <w:bodyDiv w:val="1"/>
      <w:marLeft w:val="0"/>
      <w:marRight w:val="0"/>
      <w:marTop w:val="0"/>
      <w:marBottom w:val="0"/>
      <w:divBdr>
        <w:top w:val="none" w:sz="0" w:space="0" w:color="auto"/>
        <w:left w:val="none" w:sz="0" w:space="0" w:color="auto"/>
        <w:bottom w:val="none" w:sz="0" w:space="0" w:color="auto"/>
        <w:right w:val="none" w:sz="0" w:space="0" w:color="auto"/>
      </w:divBdr>
      <w:divsChild>
        <w:div w:id="1636790460">
          <w:marLeft w:val="0"/>
          <w:marRight w:val="0"/>
          <w:marTop w:val="0"/>
          <w:marBottom w:val="0"/>
          <w:divBdr>
            <w:top w:val="none" w:sz="0" w:space="0" w:color="auto"/>
            <w:left w:val="none" w:sz="0" w:space="0" w:color="auto"/>
            <w:bottom w:val="none" w:sz="0" w:space="0" w:color="auto"/>
            <w:right w:val="none" w:sz="0" w:space="0" w:color="auto"/>
          </w:divBdr>
          <w:divsChild>
            <w:div w:id="1630240319">
              <w:marLeft w:val="0"/>
              <w:marRight w:val="0"/>
              <w:marTop w:val="0"/>
              <w:marBottom w:val="0"/>
              <w:divBdr>
                <w:top w:val="none" w:sz="0" w:space="0" w:color="auto"/>
                <w:left w:val="none" w:sz="0" w:space="0" w:color="auto"/>
                <w:bottom w:val="none" w:sz="0" w:space="0" w:color="auto"/>
                <w:right w:val="none" w:sz="0" w:space="0" w:color="auto"/>
              </w:divBdr>
              <w:divsChild>
                <w:div w:id="1564559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ccea.org.uk/curriculum/assess_progress/types_assessment/formative"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youthsporttrust.org/developing-fundamental-movement-skill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youthsporttrust.org/sites/yst/files/resources/documents/Assessing%20without%20levels_1.pdf" TargetMode="External"/><Relationship Id="rId5" Type="http://schemas.openxmlformats.org/officeDocument/2006/relationships/footnotes" Target="footnotes.xml"/><Relationship Id="rId10" Type="http://schemas.openxmlformats.org/officeDocument/2006/relationships/hyperlink" Target="https://www.theguardian.com/teacher-network/2018/jan/23/assessment-too-often-fails-to-prioritise-learning-lets-change-that" TargetMode="External"/><Relationship Id="rId4" Type="http://schemas.openxmlformats.org/officeDocument/2006/relationships/webSettings" Target="webSettings.xml"/><Relationship Id="rId9" Type="http://schemas.openxmlformats.org/officeDocument/2006/relationships/hyperlink" Target="http://ccea.org.uk/curriculum/assess_progress/types_assessment/summativ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339</TotalTime>
  <Pages>13</Pages>
  <Words>3690</Words>
  <Characters>21037</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Zoe Shortridge (1500615)</cp:lastModifiedBy>
  <cp:revision>72</cp:revision>
  <cp:lastPrinted>2014-08-18T15:50:00Z</cp:lastPrinted>
  <dcterms:created xsi:type="dcterms:W3CDTF">2018-03-19T18:03:00Z</dcterms:created>
  <dcterms:modified xsi:type="dcterms:W3CDTF">2018-04-13T10:57:00Z</dcterms:modified>
</cp:coreProperties>
</file>