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E9864" w14:textId="77777777" w:rsidR="00DC4C53" w:rsidRPr="0042340F" w:rsidRDefault="00DC4C53" w:rsidP="0042340F">
      <w:pPr>
        <w:spacing w:line="360" w:lineRule="auto"/>
        <w:jc w:val="both"/>
        <w:rPr>
          <w:rFonts w:ascii="Times New Roman" w:hAnsi="Times New Roman" w:cs="Times New Roman"/>
          <w:sz w:val="24"/>
          <w:szCs w:val="24"/>
        </w:rPr>
      </w:pPr>
    </w:p>
    <w:p w14:paraId="66B401D7" w14:textId="7E8925A2" w:rsidR="0042340F" w:rsidRPr="0042340F" w:rsidRDefault="0042340F" w:rsidP="0042340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8A173E" wp14:editId="23AA6F54">
            <wp:extent cx="5715000" cy="2857500"/>
            <wp:effectExtent l="0" t="0" r="0" b="0"/>
            <wp:docPr id="1815887406" name="Picture 1" descr="A logo of a university of w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87406" name="Picture 1" descr="A logo of a university of wa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14:paraId="72D483D3" w14:textId="06FC97D0" w:rsidR="0042340F" w:rsidRPr="005D25B5" w:rsidRDefault="0042340F" w:rsidP="0042340F">
      <w:pPr>
        <w:spacing w:line="360" w:lineRule="auto"/>
        <w:jc w:val="center"/>
        <w:rPr>
          <w:rFonts w:ascii="Times New Roman" w:hAnsi="Times New Roman" w:cs="Times New Roman"/>
          <w:b/>
          <w:bCs/>
          <w:sz w:val="24"/>
          <w:szCs w:val="24"/>
          <w:u w:val="single"/>
        </w:rPr>
      </w:pPr>
      <w:r w:rsidRPr="005D25B5">
        <w:rPr>
          <w:rFonts w:ascii="Times New Roman" w:hAnsi="Times New Roman" w:cs="Times New Roman"/>
          <w:b/>
          <w:bCs/>
          <w:sz w:val="24"/>
          <w:szCs w:val="24"/>
          <w:u w:val="single"/>
        </w:rPr>
        <w:t>(University of Wales, 2023)</w:t>
      </w:r>
    </w:p>
    <w:p w14:paraId="61C84291" w14:textId="77777777" w:rsidR="0042340F" w:rsidRDefault="0042340F" w:rsidP="0042340F">
      <w:pPr>
        <w:spacing w:line="360" w:lineRule="auto"/>
        <w:rPr>
          <w:rFonts w:ascii="Times New Roman" w:hAnsi="Times New Roman" w:cs="Times New Roman"/>
          <w:b/>
          <w:bCs/>
          <w:sz w:val="32"/>
          <w:szCs w:val="32"/>
          <w:u w:val="single"/>
        </w:rPr>
      </w:pPr>
    </w:p>
    <w:p w14:paraId="1C4DB5AC" w14:textId="77777777" w:rsidR="0042340F" w:rsidRDefault="0042340F" w:rsidP="0042340F">
      <w:pPr>
        <w:spacing w:line="360" w:lineRule="auto"/>
        <w:rPr>
          <w:rFonts w:ascii="Times New Roman" w:hAnsi="Times New Roman" w:cs="Times New Roman"/>
          <w:b/>
          <w:bCs/>
          <w:sz w:val="32"/>
          <w:szCs w:val="32"/>
          <w:u w:val="single"/>
        </w:rPr>
      </w:pPr>
    </w:p>
    <w:p w14:paraId="5467C43E" w14:textId="1C3D3DBB" w:rsidR="0042340F" w:rsidRPr="0042340F" w:rsidRDefault="00DC4C53" w:rsidP="0042340F">
      <w:pPr>
        <w:spacing w:line="360" w:lineRule="auto"/>
        <w:jc w:val="center"/>
        <w:rPr>
          <w:rFonts w:ascii="Times New Roman" w:hAnsi="Times New Roman" w:cs="Times New Roman"/>
          <w:b/>
          <w:bCs/>
          <w:sz w:val="32"/>
          <w:szCs w:val="32"/>
          <w:u w:val="single"/>
        </w:rPr>
      </w:pPr>
      <w:r w:rsidRPr="0042340F">
        <w:rPr>
          <w:rFonts w:ascii="Times New Roman" w:hAnsi="Times New Roman" w:cs="Times New Roman"/>
          <w:b/>
          <w:bCs/>
          <w:sz w:val="32"/>
          <w:szCs w:val="32"/>
          <w:u w:val="single"/>
        </w:rPr>
        <w:t xml:space="preserve">An exploration of Innovation in Renewable Energy </w:t>
      </w:r>
      <w:r w:rsidR="00C91718" w:rsidRPr="0042340F">
        <w:rPr>
          <w:rFonts w:ascii="Times New Roman" w:hAnsi="Times New Roman" w:cs="Times New Roman"/>
          <w:b/>
          <w:bCs/>
          <w:sz w:val="32"/>
          <w:szCs w:val="32"/>
          <w:u w:val="single"/>
        </w:rPr>
        <w:t>Start-ups</w:t>
      </w:r>
      <w:r w:rsidR="001A7029" w:rsidRPr="0042340F">
        <w:rPr>
          <w:rFonts w:ascii="Times New Roman" w:hAnsi="Times New Roman" w:cs="Times New Roman"/>
          <w:b/>
          <w:bCs/>
          <w:sz w:val="32"/>
          <w:szCs w:val="32"/>
          <w:u w:val="single"/>
        </w:rPr>
        <w:t xml:space="preserve"> and </w:t>
      </w:r>
      <w:r w:rsidR="00C91718">
        <w:rPr>
          <w:rFonts w:ascii="Times New Roman" w:hAnsi="Times New Roman" w:cs="Times New Roman"/>
          <w:b/>
          <w:bCs/>
          <w:sz w:val="32"/>
          <w:szCs w:val="32"/>
          <w:u w:val="single"/>
        </w:rPr>
        <w:t>Effectiveness</w:t>
      </w:r>
      <w:r w:rsidRPr="0042340F">
        <w:rPr>
          <w:rFonts w:ascii="Times New Roman" w:hAnsi="Times New Roman" w:cs="Times New Roman"/>
          <w:b/>
          <w:bCs/>
          <w:sz w:val="32"/>
          <w:szCs w:val="32"/>
          <w:u w:val="single"/>
        </w:rPr>
        <w:t xml:space="preserve"> in the UK Technology </w:t>
      </w:r>
      <w:r w:rsidR="00C91718">
        <w:rPr>
          <w:rFonts w:ascii="Times New Roman" w:hAnsi="Times New Roman" w:cs="Times New Roman"/>
          <w:b/>
          <w:bCs/>
          <w:sz w:val="32"/>
          <w:szCs w:val="32"/>
          <w:u w:val="single"/>
        </w:rPr>
        <w:t>Industry</w:t>
      </w:r>
      <w:r w:rsidR="0042340F">
        <w:rPr>
          <w:rFonts w:ascii="Times New Roman" w:hAnsi="Times New Roman" w:cs="Times New Roman"/>
          <w:b/>
          <w:bCs/>
          <w:sz w:val="32"/>
          <w:szCs w:val="32"/>
          <w:u w:val="single"/>
        </w:rPr>
        <w:t>.</w:t>
      </w:r>
    </w:p>
    <w:p w14:paraId="04A8ED5E" w14:textId="295B9A71" w:rsidR="00DC4C53" w:rsidRPr="0042340F" w:rsidRDefault="00DC4C53" w:rsidP="0042340F">
      <w:pPr>
        <w:spacing w:line="360" w:lineRule="auto"/>
        <w:jc w:val="both"/>
        <w:rPr>
          <w:rFonts w:ascii="Times New Roman" w:hAnsi="Times New Roman" w:cs="Times New Roman"/>
          <w:sz w:val="24"/>
          <w:szCs w:val="24"/>
        </w:rPr>
      </w:pPr>
    </w:p>
    <w:p w14:paraId="209E824F" w14:textId="77777777" w:rsidR="00DC4C53" w:rsidRPr="0042340F" w:rsidRDefault="00DC4C53" w:rsidP="0042340F">
      <w:pPr>
        <w:spacing w:line="360" w:lineRule="auto"/>
        <w:jc w:val="both"/>
        <w:rPr>
          <w:rFonts w:ascii="Times New Roman" w:hAnsi="Times New Roman" w:cs="Times New Roman"/>
          <w:sz w:val="24"/>
          <w:szCs w:val="24"/>
        </w:rPr>
      </w:pPr>
    </w:p>
    <w:p w14:paraId="38691E33" w14:textId="77777777" w:rsidR="00DC4C53" w:rsidRPr="0042340F" w:rsidRDefault="00DC4C53" w:rsidP="0042340F">
      <w:pPr>
        <w:spacing w:line="360" w:lineRule="auto"/>
        <w:jc w:val="both"/>
        <w:rPr>
          <w:rFonts w:ascii="Times New Roman" w:hAnsi="Times New Roman" w:cs="Times New Roman"/>
          <w:sz w:val="24"/>
          <w:szCs w:val="24"/>
        </w:rPr>
      </w:pPr>
    </w:p>
    <w:p w14:paraId="57236BAB" w14:textId="47D626AD" w:rsidR="00DC4C53" w:rsidRDefault="005D25B5" w:rsidP="0042340F">
      <w:pPr>
        <w:spacing w:line="360" w:lineRule="auto"/>
        <w:jc w:val="both"/>
        <w:rPr>
          <w:rFonts w:ascii="Times New Roman" w:hAnsi="Times New Roman" w:cs="Times New Roman"/>
          <w:sz w:val="24"/>
          <w:szCs w:val="24"/>
        </w:rPr>
      </w:pPr>
      <w:r>
        <w:rPr>
          <w:rFonts w:ascii="Times New Roman" w:hAnsi="Times New Roman" w:cs="Times New Roman"/>
          <w:sz w:val="24"/>
          <w:szCs w:val="24"/>
        </w:rPr>
        <w:t>Module code: LCMB7020</w:t>
      </w:r>
    </w:p>
    <w:p w14:paraId="371F36BE" w14:textId="5F396CF0" w:rsidR="005D25B5" w:rsidRPr="0042340F" w:rsidRDefault="005D25B5" w:rsidP="0042340F">
      <w:pPr>
        <w:spacing w:line="360" w:lineRule="auto"/>
        <w:jc w:val="both"/>
        <w:rPr>
          <w:rFonts w:ascii="Times New Roman" w:hAnsi="Times New Roman" w:cs="Times New Roman"/>
          <w:sz w:val="24"/>
          <w:szCs w:val="24"/>
        </w:rPr>
      </w:pPr>
      <w:r>
        <w:rPr>
          <w:rFonts w:ascii="Times New Roman" w:hAnsi="Times New Roman" w:cs="Times New Roman"/>
          <w:sz w:val="24"/>
          <w:szCs w:val="24"/>
        </w:rPr>
        <w:t>Title: Proposal</w:t>
      </w:r>
    </w:p>
    <w:p w14:paraId="248CA6C9" w14:textId="596E7296" w:rsidR="00DC4C53" w:rsidRPr="0042340F" w:rsidRDefault="00DC4C53" w:rsidP="0042340F">
      <w:pPr>
        <w:spacing w:line="360" w:lineRule="auto"/>
        <w:jc w:val="both"/>
        <w:rPr>
          <w:rFonts w:ascii="Times New Roman" w:hAnsi="Times New Roman" w:cs="Times New Roman"/>
          <w:sz w:val="24"/>
          <w:szCs w:val="24"/>
        </w:rPr>
      </w:pPr>
      <w:r w:rsidRPr="0042340F">
        <w:rPr>
          <w:rFonts w:ascii="Times New Roman" w:hAnsi="Times New Roman" w:cs="Times New Roman"/>
          <w:sz w:val="24"/>
          <w:szCs w:val="24"/>
        </w:rPr>
        <w:t xml:space="preserve">Supervisor </w:t>
      </w:r>
      <w:r w:rsidR="005272DC" w:rsidRPr="0042340F">
        <w:rPr>
          <w:rFonts w:ascii="Times New Roman" w:hAnsi="Times New Roman" w:cs="Times New Roman"/>
          <w:sz w:val="24"/>
          <w:szCs w:val="24"/>
        </w:rPr>
        <w:t>Name:</w:t>
      </w:r>
      <w:r w:rsidRPr="0042340F">
        <w:rPr>
          <w:rFonts w:ascii="Times New Roman" w:hAnsi="Times New Roman" w:cs="Times New Roman"/>
          <w:sz w:val="24"/>
          <w:szCs w:val="24"/>
        </w:rPr>
        <w:t xml:space="preserve"> Ibrahim Masud</w:t>
      </w:r>
    </w:p>
    <w:p w14:paraId="13D9FFF9" w14:textId="7D2ECBF7" w:rsidR="00DC4C53" w:rsidRPr="0042340F" w:rsidRDefault="00DC4C53" w:rsidP="0042340F">
      <w:pPr>
        <w:spacing w:line="360" w:lineRule="auto"/>
        <w:jc w:val="both"/>
        <w:rPr>
          <w:rFonts w:ascii="Times New Roman" w:hAnsi="Times New Roman" w:cs="Times New Roman"/>
          <w:sz w:val="24"/>
          <w:szCs w:val="24"/>
        </w:rPr>
      </w:pPr>
      <w:r w:rsidRPr="0042340F">
        <w:rPr>
          <w:rFonts w:ascii="Times New Roman" w:hAnsi="Times New Roman" w:cs="Times New Roman"/>
          <w:sz w:val="24"/>
          <w:szCs w:val="24"/>
        </w:rPr>
        <w:t xml:space="preserve">Student Name: Amul Mohanbhai Solanki </w:t>
      </w:r>
    </w:p>
    <w:p w14:paraId="62241859" w14:textId="1E134476" w:rsidR="00DC4C53" w:rsidRPr="0042340F" w:rsidRDefault="00DC4C53" w:rsidP="0042340F">
      <w:pPr>
        <w:spacing w:line="360" w:lineRule="auto"/>
        <w:jc w:val="both"/>
        <w:rPr>
          <w:rFonts w:ascii="Times New Roman" w:hAnsi="Times New Roman" w:cs="Times New Roman"/>
          <w:sz w:val="24"/>
          <w:szCs w:val="24"/>
        </w:rPr>
      </w:pPr>
      <w:r w:rsidRPr="0042340F">
        <w:rPr>
          <w:rFonts w:ascii="Times New Roman" w:hAnsi="Times New Roman" w:cs="Times New Roman"/>
          <w:sz w:val="24"/>
          <w:szCs w:val="24"/>
        </w:rPr>
        <w:t xml:space="preserve">Student </w:t>
      </w:r>
      <w:r w:rsidR="005272DC" w:rsidRPr="0042340F">
        <w:rPr>
          <w:rFonts w:ascii="Times New Roman" w:hAnsi="Times New Roman" w:cs="Times New Roman"/>
          <w:sz w:val="24"/>
          <w:szCs w:val="24"/>
        </w:rPr>
        <w:t>ID:</w:t>
      </w:r>
      <w:r w:rsidRPr="0042340F">
        <w:rPr>
          <w:rFonts w:ascii="Times New Roman" w:hAnsi="Times New Roman" w:cs="Times New Roman"/>
          <w:sz w:val="24"/>
          <w:szCs w:val="24"/>
        </w:rPr>
        <w:t xml:space="preserve">  222520</w:t>
      </w:r>
    </w:p>
    <w:p w14:paraId="31403A20" w14:textId="77777777" w:rsidR="00DC4C53" w:rsidRPr="0042340F" w:rsidRDefault="00DC4C53" w:rsidP="0042340F">
      <w:pPr>
        <w:spacing w:line="360" w:lineRule="auto"/>
        <w:jc w:val="both"/>
        <w:rPr>
          <w:rFonts w:ascii="Times New Roman" w:hAnsi="Times New Roman" w:cs="Times New Roman"/>
          <w:sz w:val="24"/>
          <w:szCs w:val="24"/>
        </w:rPr>
      </w:pPr>
    </w:p>
    <w:p w14:paraId="6ACC6755" w14:textId="77777777" w:rsidR="00DC4C53" w:rsidRPr="0042340F" w:rsidRDefault="00DC4C53" w:rsidP="0042340F">
      <w:pPr>
        <w:spacing w:line="360" w:lineRule="auto"/>
        <w:jc w:val="both"/>
        <w:rPr>
          <w:rFonts w:ascii="Times New Roman" w:hAnsi="Times New Roman" w:cs="Times New Roman"/>
          <w:sz w:val="24"/>
          <w:szCs w:val="24"/>
        </w:rPr>
      </w:pPr>
    </w:p>
    <w:sdt>
      <w:sdtPr>
        <w:rPr>
          <w:rFonts w:ascii="Times New Roman" w:eastAsiaTheme="minorEastAsia" w:hAnsi="Times New Roman" w:cs="Times New Roman"/>
          <w:color w:val="auto"/>
          <w:kern w:val="2"/>
          <w:sz w:val="24"/>
          <w:szCs w:val="24"/>
          <w:lang w:val="en-GB" w:eastAsia="zh-CN"/>
          <w14:ligatures w14:val="standardContextual"/>
        </w:rPr>
        <w:id w:val="1554033454"/>
        <w:docPartObj>
          <w:docPartGallery w:val="Table of Contents"/>
          <w:docPartUnique/>
        </w:docPartObj>
      </w:sdtPr>
      <w:sdtEndPr>
        <w:rPr>
          <w:b/>
          <w:bCs/>
          <w:noProof/>
        </w:rPr>
      </w:sdtEndPr>
      <w:sdtContent>
        <w:p w14:paraId="2D38DA0B" w14:textId="10BFEF68" w:rsidR="00B26075" w:rsidRPr="0042340F" w:rsidRDefault="00B26075" w:rsidP="0042340F">
          <w:pPr>
            <w:pStyle w:val="TOCHeading"/>
            <w:spacing w:line="360" w:lineRule="auto"/>
            <w:rPr>
              <w:rFonts w:ascii="Times New Roman" w:hAnsi="Times New Roman" w:cs="Times New Roman"/>
              <w:color w:val="auto"/>
              <w:sz w:val="24"/>
              <w:szCs w:val="24"/>
            </w:rPr>
          </w:pPr>
          <w:r w:rsidRPr="0042340F">
            <w:rPr>
              <w:rFonts w:ascii="Times New Roman" w:hAnsi="Times New Roman" w:cs="Times New Roman"/>
              <w:color w:val="auto"/>
              <w:sz w:val="24"/>
              <w:szCs w:val="24"/>
            </w:rPr>
            <w:t>Contents</w:t>
          </w:r>
        </w:p>
        <w:p w14:paraId="6625B42E" w14:textId="26247763" w:rsidR="009B62C1" w:rsidRDefault="00B26075">
          <w:pPr>
            <w:pStyle w:val="TOC1"/>
            <w:tabs>
              <w:tab w:val="right" w:leader="dot" w:pos="9016"/>
            </w:tabs>
            <w:rPr>
              <w:noProof/>
              <w:sz w:val="24"/>
              <w:szCs w:val="24"/>
              <w:lang w:eastAsia="en-GB"/>
            </w:rPr>
          </w:pPr>
          <w:r w:rsidRPr="0042340F">
            <w:rPr>
              <w:rFonts w:ascii="Times New Roman" w:hAnsi="Times New Roman" w:cs="Times New Roman"/>
              <w:sz w:val="24"/>
              <w:szCs w:val="24"/>
            </w:rPr>
            <w:fldChar w:fldCharType="begin"/>
          </w:r>
          <w:r w:rsidRPr="0042340F">
            <w:rPr>
              <w:rFonts w:ascii="Times New Roman" w:hAnsi="Times New Roman" w:cs="Times New Roman"/>
              <w:sz w:val="24"/>
              <w:szCs w:val="24"/>
            </w:rPr>
            <w:instrText xml:space="preserve"> TOC \o "1-3" \h \z \u </w:instrText>
          </w:r>
          <w:r w:rsidRPr="0042340F">
            <w:rPr>
              <w:rFonts w:ascii="Times New Roman" w:hAnsi="Times New Roman" w:cs="Times New Roman"/>
              <w:sz w:val="24"/>
              <w:szCs w:val="24"/>
            </w:rPr>
            <w:fldChar w:fldCharType="separate"/>
          </w:r>
          <w:hyperlink w:anchor="_Toc148647081" w:history="1">
            <w:r w:rsidR="009B62C1" w:rsidRPr="003D380E">
              <w:rPr>
                <w:rStyle w:val="Hyperlink"/>
                <w:rFonts w:ascii="Times New Roman" w:hAnsi="Times New Roman" w:cs="Times New Roman"/>
                <w:b/>
                <w:bCs/>
                <w:noProof/>
              </w:rPr>
              <w:t>Introduction</w:t>
            </w:r>
            <w:r w:rsidR="009B62C1">
              <w:rPr>
                <w:noProof/>
                <w:webHidden/>
              </w:rPr>
              <w:tab/>
            </w:r>
            <w:r w:rsidR="009B62C1">
              <w:rPr>
                <w:noProof/>
                <w:webHidden/>
              </w:rPr>
              <w:fldChar w:fldCharType="begin"/>
            </w:r>
            <w:r w:rsidR="009B62C1">
              <w:rPr>
                <w:noProof/>
                <w:webHidden/>
              </w:rPr>
              <w:instrText xml:space="preserve"> PAGEREF _Toc148647081 \h </w:instrText>
            </w:r>
            <w:r w:rsidR="009B62C1">
              <w:rPr>
                <w:noProof/>
                <w:webHidden/>
              </w:rPr>
            </w:r>
            <w:r w:rsidR="009B62C1">
              <w:rPr>
                <w:noProof/>
                <w:webHidden/>
              </w:rPr>
              <w:fldChar w:fldCharType="separate"/>
            </w:r>
            <w:r w:rsidR="009B62C1">
              <w:rPr>
                <w:noProof/>
                <w:webHidden/>
              </w:rPr>
              <w:t>3</w:t>
            </w:r>
            <w:r w:rsidR="009B62C1">
              <w:rPr>
                <w:noProof/>
                <w:webHidden/>
              </w:rPr>
              <w:fldChar w:fldCharType="end"/>
            </w:r>
          </w:hyperlink>
        </w:p>
        <w:p w14:paraId="4F7E246C" w14:textId="1D1F3FDB" w:rsidR="009B62C1" w:rsidRDefault="00000000">
          <w:pPr>
            <w:pStyle w:val="TOC1"/>
            <w:tabs>
              <w:tab w:val="right" w:leader="dot" w:pos="9016"/>
            </w:tabs>
            <w:rPr>
              <w:noProof/>
              <w:sz w:val="24"/>
              <w:szCs w:val="24"/>
              <w:lang w:eastAsia="en-GB"/>
            </w:rPr>
          </w:pPr>
          <w:hyperlink w:anchor="_Toc148647082" w:history="1">
            <w:r w:rsidR="009B62C1" w:rsidRPr="003D380E">
              <w:rPr>
                <w:rStyle w:val="Hyperlink"/>
                <w:rFonts w:ascii="Times New Roman" w:hAnsi="Times New Roman" w:cs="Times New Roman"/>
                <w:b/>
                <w:bCs/>
                <w:noProof/>
              </w:rPr>
              <w:t>Background</w:t>
            </w:r>
            <w:r w:rsidR="009B62C1">
              <w:rPr>
                <w:noProof/>
                <w:webHidden/>
              </w:rPr>
              <w:tab/>
            </w:r>
            <w:r w:rsidR="009B62C1">
              <w:rPr>
                <w:noProof/>
                <w:webHidden/>
              </w:rPr>
              <w:fldChar w:fldCharType="begin"/>
            </w:r>
            <w:r w:rsidR="009B62C1">
              <w:rPr>
                <w:noProof/>
                <w:webHidden/>
              </w:rPr>
              <w:instrText xml:space="preserve"> PAGEREF _Toc148647082 \h </w:instrText>
            </w:r>
            <w:r w:rsidR="009B62C1">
              <w:rPr>
                <w:noProof/>
                <w:webHidden/>
              </w:rPr>
            </w:r>
            <w:r w:rsidR="009B62C1">
              <w:rPr>
                <w:noProof/>
                <w:webHidden/>
              </w:rPr>
              <w:fldChar w:fldCharType="separate"/>
            </w:r>
            <w:r w:rsidR="009B62C1">
              <w:rPr>
                <w:noProof/>
                <w:webHidden/>
              </w:rPr>
              <w:t>3</w:t>
            </w:r>
            <w:r w:rsidR="009B62C1">
              <w:rPr>
                <w:noProof/>
                <w:webHidden/>
              </w:rPr>
              <w:fldChar w:fldCharType="end"/>
            </w:r>
          </w:hyperlink>
        </w:p>
        <w:p w14:paraId="354829AA" w14:textId="4AED2A28" w:rsidR="009B62C1" w:rsidRDefault="00000000">
          <w:pPr>
            <w:pStyle w:val="TOC1"/>
            <w:tabs>
              <w:tab w:val="right" w:leader="dot" w:pos="9016"/>
            </w:tabs>
            <w:rPr>
              <w:noProof/>
              <w:sz w:val="24"/>
              <w:szCs w:val="24"/>
              <w:lang w:eastAsia="en-GB"/>
            </w:rPr>
          </w:pPr>
          <w:hyperlink w:anchor="_Toc148647083" w:history="1">
            <w:r w:rsidR="009B62C1" w:rsidRPr="003D380E">
              <w:rPr>
                <w:rStyle w:val="Hyperlink"/>
                <w:rFonts w:ascii="Times New Roman" w:hAnsi="Times New Roman" w:cs="Times New Roman"/>
                <w:b/>
                <w:bCs/>
                <w:noProof/>
              </w:rPr>
              <w:t>Research Problem</w:t>
            </w:r>
            <w:r w:rsidR="009B62C1">
              <w:rPr>
                <w:noProof/>
                <w:webHidden/>
              </w:rPr>
              <w:tab/>
            </w:r>
            <w:r w:rsidR="009B62C1">
              <w:rPr>
                <w:noProof/>
                <w:webHidden/>
              </w:rPr>
              <w:fldChar w:fldCharType="begin"/>
            </w:r>
            <w:r w:rsidR="009B62C1">
              <w:rPr>
                <w:noProof/>
                <w:webHidden/>
              </w:rPr>
              <w:instrText xml:space="preserve"> PAGEREF _Toc148647083 \h </w:instrText>
            </w:r>
            <w:r w:rsidR="009B62C1">
              <w:rPr>
                <w:noProof/>
                <w:webHidden/>
              </w:rPr>
            </w:r>
            <w:r w:rsidR="009B62C1">
              <w:rPr>
                <w:noProof/>
                <w:webHidden/>
              </w:rPr>
              <w:fldChar w:fldCharType="separate"/>
            </w:r>
            <w:r w:rsidR="009B62C1">
              <w:rPr>
                <w:noProof/>
                <w:webHidden/>
              </w:rPr>
              <w:t>5</w:t>
            </w:r>
            <w:r w:rsidR="009B62C1">
              <w:rPr>
                <w:noProof/>
                <w:webHidden/>
              </w:rPr>
              <w:fldChar w:fldCharType="end"/>
            </w:r>
          </w:hyperlink>
        </w:p>
        <w:p w14:paraId="2C731DD9" w14:textId="1C8D5D71" w:rsidR="009B62C1" w:rsidRDefault="00000000">
          <w:pPr>
            <w:pStyle w:val="TOC1"/>
            <w:tabs>
              <w:tab w:val="right" w:leader="dot" w:pos="9016"/>
            </w:tabs>
            <w:rPr>
              <w:noProof/>
              <w:sz w:val="24"/>
              <w:szCs w:val="24"/>
              <w:lang w:eastAsia="en-GB"/>
            </w:rPr>
          </w:pPr>
          <w:hyperlink w:anchor="_Toc148647084" w:history="1">
            <w:r w:rsidR="009B62C1" w:rsidRPr="003D380E">
              <w:rPr>
                <w:rStyle w:val="Hyperlink"/>
                <w:rFonts w:ascii="Times New Roman" w:hAnsi="Times New Roman" w:cs="Times New Roman"/>
                <w:b/>
                <w:bCs/>
                <w:noProof/>
              </w:rPr>
              <w:t>Barriers to Renewable Energy Start-ups in the UK Technology Industry</w:t>
            </w:r>
            <w:r w:rsidR="009B62C1">
              <w:rPr>
                <w:noProof/>
                <w:webHidden/>
              </w:rPr>
              <w:tab/>
            </w:r>
            <w:r w:rsidR="009B62C1">
              <w:rPr>
                <w:noProof/>
                <w:webHidden/>
              </w:rPr>
              <w:fldChar w:fldCharType="begin"/>
            </w:r>
            <w:r w:rsidR="009B62C1">
              <w:rPr>
                <w:noProof/>
                <w:webHidden/>
              </w:rPr>
              <w:instrText xml:space="preserve"> PAGEREF _Toc148647084 \h </w:instrText>
            </w:r>
            <w:r w:rsidR="009B62C1">
              <w:rPr>
                <w:noProof/>
                <w:webHidden/>
              </w:rPr>
            </w:r>
            <w:r w:rsidR="009B62C1">
              <w:rPr>
                <w:noProof/>
                <w:webHidden/>
              </w:rPr>
              <w:fldChar w:fldCharType="separate"/>
            </w:r>
            <w:r w:rsidR="009B62C1">
              <w:rPr>
                <w:noProof/>
                <w:webHidden/>
              </w:rPr>
              <w:t>5</w:t>
            </w:r>
            <w:r w:rsidR="009B62C1">
              <w:rPr>
                <w:noProof/>
                <w:webHidden/>
              </w:rPr>
              <w:fldChar w:fldCharType="end"/>
            </w:r>
          </w:hyperlink>
        </w:p>
        <w:p w14:paraId="574CE56C" w14:textId="00C9D8CA" w:rsidR="009B62C1" w:rsidRDefault="00000000">
          <w:pPr>
            <w:pStyle w:val="TOC1"/>
            <w:tabs>
              <w:tab w:val="right" w:leader="dot" w:pos="9016"/>
            </w:tabs>
            <w:rPr>
              <w:noProof/>
              <w:sz w:val="24"/>
              <w:szCs w:val="24"/>
              <w:lang w:eastAsia="en-GB"/>
            </w:rPr>
          </w:pPr>
          <w:hyperlink w:anchor="_Toc148647085" w:history="1">
            <w:r w:rsidR="009B62C1" w:rsidRPr="003D380E">
              <w:rPr>
                <w:rStyle w:val="Hyperlink"/>
                <w:rFonts w:ascii="Times New Roman" w:hAnsi="Times New Roman" w:cs="Times New Roman"/>
                <w:b/>
                <w:bCs/>
                <w:noProof/>
              </w:rPr>
              <w:t>Research Aim and Objectives</w:t>
            </w:r>
            <w:r w:rsidR="009B62C1">
              <w:rPr>
                <w:noProof/>
                <w:webHidden/>
              </w:rPr>
              <w:tab/>
            </w:r>
            <w:r w:rsidR="009B62C1">
              <w:rPr>
                <w:noProof/>
                <w:webHidden/>
              </w:rPr>
              <w:fldChar w:fldCharType="begin"/>
            </w:r>
            <w:r w:rsidR="009B62C1">
              <w:rPr>
                <w:noProof/>
                <w:webHidden/>
              </w:rPr>
              <w:instrText xml:space="preserve"> PAGEREF _Toc148647085 \h </w:instrText>
            </w:r>
            <w:r w:rsidR="009B62C1">
              <w:rPr>
                <w:noProof/>
                <w:webHidden/>
              </w:rPr>
            </w:r>
            <w:r w:rsidR="009B62C1">
              <w:rPr>
                <w:noProof/>
                <w:webHidden/>
              </w:rPr>
              <w:fldChar w:fldCharType="separate"/>
            </w:r>
            <w:r w:rsidR="009B62C1">
              <w:rPr>
                <w:noProof/>
                <w:webHidden/>
              </w:rPr>
              <w:t>6</w:t>
            </w:r>
            <w:r w:rsidR="009B62C1">
              <w:rPr>
                <w:noProof/>
                <w:webHidden/>
              </w:rPr>
              <w:fldChar w:fldCharType="end"/>
            </w:r>
          </w:hyperlink>
        </w:p>
        <w:p w14:paraId="3C0A4709" w14:textId="1128B980" w:rsidR="009B62C1" w:rsidRDefault="00000000">
          <w:pPr>
            <w:pStyle w:val="TOC1"/>
            <w:tabs>
              <w:tab w:val="right" w:leader="dot" w:pos="9016"/>
            </w:tabs>
            <w:rPr>
              <w:noProof/>
              <w:sz w:val="24"/>
              <w:szCs w:val="24"/>
              <w:lang w:eastAsia="en-GB"/>
            </w:rPr>
          </w:pPr>
          <w:hyperlink w:anchor="_Toc148647086" w:history="1">
            <w:r w:rsidR="009B62C1" w:rsidRPr="003D380E">
              <w:rPr>
                <w:rStyle w:val="Hyperlink"/>
                <w:rFonts w:ascii="Times New Roman" w:hAnsi="Times New Roman" w:cs="Times New Roman"/>
                <w:b/>
                <w:bCs/>
                <w:noProof/>
              </w:rPr>
              <w:t>Questions</w:t>
            </w:r>
            <w:r w:rsidR="009B62C1">
              <w:rPr>
                <w:noProof/>
                <w:webHidden/>
              </w:rPr>
              <w:tab/>
            </w:r>
            <w:r w:rsidR="009B62C1">
              <w:rPr>
                <w:noProof/>
                <w:webHidden/>
              </w:rPr>
              <w:fldChar w:fldCharType="begin"/>
            </w:r>
            <w:r w:rsidR="009B62C1">
              <w:rPr>
                <w:noProof/>
                <w:webHidden/>
              </w:rPr>
              <w:instrText xml:space="preserve"> PAGEREF _Toc148647086 \h </w:instrText>
            </w:r>
            <w:r w:rsidR="009B62C1">
              <w:rPr>
                <w:noProof/>
                <w:webHidden/>
              </w:rPr>
            </w:r>
            <w:r w:rsidR="009B62C1">
              <w:rPr>
                <w:noProof/>
                <w:webHidden/>
              </w:rPr>
              <w:fldChar w:fldCharType="separate"/>
            </w:r>
            <w:r w:rsidR="009B62C1">
              <w:rPr>
                <w:noProof/>
                <w:webHidden/>
              </w:rPr>
              <w:t>6</w:t>
            </w:r>
            <w:r w:rsidR="009B62C1">
              <w:rPr>
                <w:noProof/>
                <w:webHidden/>
              </w:rPr>
              <w:fldChar w:fldCharType="end"/>
            </w:r>
          </w:hyperlink>
        </w:p>
        <w:p w14:paraId="71540633" w14:textId="449F43EE" w:rsidR="009B62C1" w:rsidRDefault="00000000">
          <w:pPr>
            <w:pStyle w:val="TOC1"/>
            <w:tabs>
              <w:tab w:val="right" w:leader="dot" w:pos="9016"/>
            </w:tabs>
            <w:rPr>
              <w:noProof/>
              <w:sz w:val="24"/>
              <w:szCs w:val="24"/>
              <w:lang w:eastAsia="en-GB"/>
            </w:rPr>
          </w:pPr>
          <w:hyperlink w:anchor="_Toc148647087" w:history="1">
            <w:r w:rsidR="009B62C1" w:rsidRPr="003D380E">
              <w:rPr>
                <w:rStyle w:val="Hyperlink"/>
                <w:rFonts w:ascii="Times New Roman" w:hAnsi="Times New Roman" w:cs="Times New Roman"/>
                <w:b/>
                <w:bCs/>
                <w:noProof/>
              </w:rPr>
              <w:t>Preliminary Literature Research</w:t>
            </w:r>
            <w:r w:rsidR="009B62C1">
              <w:rPr>
                <w:noProof/>
                <w:webHidden/>
              </w:rPr>
              <w:tab/>
            </w:r>
            <w:r w:rsidR="009B62C1">
              <w:rPr>
                <w:noProof/>
                <w:webHidden/>
              </w:rPr>
              <w:fldChar w:fldCharType="begin"/>
            </w:r>
            <w:r w:rsidR="009B62C1">
              <w:rPr>
                <w:noProof/>
                <w:webHidden/>
              </w:rPr>
              <w:instrText xml:space="preserve"> PAGEREF _Toc148647087 \h </w:instrText>
            </w:r>
            <w:r w:rsidR="009B62C1">
              <w:rPr>
                <w:noProof/>
                <w:webHidden/>
              </w:rPr>
            </w:r>
            <w:r w:rsidR="009B62C1">
              <w:rPr>
                <w:noProof/>
                <w:webHidden/>
              </w:rPr>
              <w:fldChar w:fldCharType="separate"/>
            </w:r>
            <w:r w:rsidR="009B62C1">
              <w:rPr>
                <w:noProof/>
                <w:webHidden/>
              </w:rPr>
              <w:t>7</w:t>
            </w:r>
            <w:r w:rsidR="009B62C1">
              <w:rPr>
                <w:noProof/>
                <w:webHidden/>
              </w:rPr>
              <w:fldChar w:fldCharType="end"/>
            </w:r>
          </w:hyperlink>
        </w:p>
        <w:p w14:paraId="3F7EBBE0" w14:textId="5B3DFE1B" w:rsidR="009B62C1" w:rsidRDefault="00000000">
          <w:pPr>
            <w:pStyle w:val="TOC1"/>
            <w:tabs>
              <w:tab w:val="right" w:leader="dot" w:pos="9016"/>
            </w:tabs>
            <w:rPr>
              <w:noProof/>
              <w:sz w:val="24"/>
              <w:szCs w:val="24"/>
              <w:lang w:eastAsia="en-GB"/>
            </w:rPr>
          </w:pPr>
          <w:hyperlink w:anchor="_Toc148647088" w:history="1">
            <w:r w:rsidR="009B62C1" w:rsidRPr="003D380E">
              <w:rPr>
                <w:rStyle w:val="Hyperlink"/>
                <w:rFonts w:ascii="Times New Roman" w:hAnsi="Times New Roman" w:cs="Times New Roman"/>
                <w:b/>
                <w:bCs/>
                <w:noProof/>
              </w:rPr>
              <w:t>Research Methodology</w:t>
            </w:r>
            <w:r w:rsidR="009B62C1">
              <w:rPr>
                <w:noProof/>
                <w:webHidden/>
              </w:rPr>
              <w:tab/>
            </w:r>
            <w:r w:rsidR="009B62C1">
              <w:rPr>
                <w:noProof/>
                <w:webHidden/>
              </w:rPr>
              <w:fldChar w:fldCharType="begin"/>
            </w:r>
            <w:r w:rsidR="009B62C1">
              <w:rPr>
                <w:noProof/>
                <w:webHidden/>
              </w:rPr>
              <w:instrText xml:space="preserve"> PAGEREF _Toc148647088 \h </w:instrText>
            </w:r>
            <w:r w:rsidR="009B62C1">
              <w:rPr>
                <w:noProof/>
                <w:webHidden/>
              </w:rPr>
            </w:r>
            <w:r w:rsidR="009B62C1">
              <w:rPr>
                <w:noProof/>
                <w:webHidden/>
              </w:rPr>
              <w:fldChar w:fldCharType="separate"/>
            </w:r>
            <w:r w:rsidR="009B62C1">
              <w:rPr>
                <w:noProof/>
                <w:webHidden/>
              </w:rPr>
              <w:t>7</w:t>
            </w:r>
            <w:r w:rsidR="009B62C1">
              <w:rPr>
                <w:noProof/>
                <w:webHidden/>
              </w:rPr>
              <w:fldChar w:fldCharType="end"/>
            </w:r>
          </w:hyperlink>
        </w:p>
        <w:p w14:paraId="7BFA690C" w14:textId="50DCDF24" w:rsidR="009B62C1" w:rsidRDefault="009B62C1">
          <w:pPr>
            <w:pStyle w:val="TOC2"/>
            <w:tabs>
              <w:tab w:val="right" w:leader="dot" w:pos="9016"/>
            </w:tabs>
            <w:rPr>
              <w:noProof/>
              <w:sz w:val="24"/>
              <w:szCs w:val="24"/>
              <w:lang w:eastAsia="en-GB"/>
            </w:rPr>
          </w:pPr>
          <w:hyperlink w:anchor="_Toc148647089" w:history="1">
            <w:r w:rsidRPr="003D380E">
              <w:rPr>
                <w:rStyle w:val="Hyperlink"/>
                <w:rFonts w:ascii="Times New Roman" w:hAnsi="Times New Roman" w:cs="Times New Roman"/>
                <w:b/>
                <w:bCs/>
                <w:noProof/>
              </w:rPr>
              <w:t>Research Philosophy</w:t>
            </w:r>
            <w:r>
              <w:rPr>
                <w:noProof/>
                <w:webHidden/>
              </w:rPr>
              <w:tab/>
            </w:r>
            <w:r>
              <w:rPr>
                <w:noProof/>
                <w:webHidden/>
              </w:rPr>
              <w:fldChar w:fldCharType="begin"/>
            </w:r>
            <w:r>
              <w:rPr>
                <w:noProof/>
                <w:webHidden/>
              </w:rPr>
              <w:instrText xml:space="preserve"> PAGEREF _Toc148647089 \h </w:instrText>
            </w:r>
            <w:r>
              <w:rPr>
                <w:noProof/>
                <w:webHidden/>
              </w:rPr>
            </w:r>
            <w:r>
              <w:rPr>
                <w:noProof/>
                <w:webHidden/>
              </w:rPr>
              <w:fldChar w:fldCharType="separate"/>
            </w:r>
            <w:r>
              <w:rPr>
                <w:noProof/>
                <w:webHidden/>
              </w:rPr>
              <w:t>7</w:t>
            </w:r>
            <w:r>
              <w:rPr>
                <w:noProof/>
                <w:webHidden/>
              </w:rPr>
              <w:fldChar w:fldCharType="end"/>
            </w:r>
          </w:hyperlink>
        </w:p>
        <w:p w14:paraId="509CE80C" w14:textId="69D96A77" w:rsidR="009B62C1" w:rsidRDefault="00000000">
          <w:pPr>
            <w:pStyle w:val="TOC1"/>
            <w:tabs>
              <w:tab w:val="right" w:leader="dot" w:pos="9016"/>
            </w:tabs>
            <w:rPr>
              <w:noProof/>
              <w:sz w:val="24"/>
              <w:szCs w:val="24"/>
              <w:lang w:eastAsia="en-GB"/>
            </w:rPr>
          </w:pPr>
          <w:hyperlink w:anchor="_Toc148647090" w:history="1">
            <w:r w:rsidR="009B62C1" w:rsidRPr="003D380E">
              <w:rPr>
                <w:rStyle w:val="Hyperlink"/>
                <w:rFonts w:ascii="Times New Roman" w:hAnsi="Times New Roman" w:cs="Times New Roman"/>
                <w:b/>
                <w:bCs/>
                <w:noProof/>
              </w:rPr>
              <w:t>Research Approach</w:t>
            </w:r>
            <w:r w:rsidR="009B62C1">
              <w:rPr>
                <w:noProof/>
                <w:webHidden/>
              </w:rPr>
              <w:tab/>
            </w:r>
            <w:r w:rsidR="009B62C1">
              <w:rPr>
                <w:noProof/>
                <w:webHidden/>
              </w:rPr>
              <w:fldChar w:fldCharType="begin"/>
            </w:r>
            <w:r w:rsidR="009B62C1">
              <w:rPr>
                <w:noProof/>
                <w:webHidden/>
              </w:rPr>
              <w:instrText xml:space="preserve"> PAGEREF _Toc148647090 \h </w:instrText>
            </w:r>
            <w:r w:rsidR="009B62C1">
              <w:rPr>
                <w:noProof/>
                <w:webHidden/>
              </w:rPr>
            </w:r>
            <w:r w:rsidR="009B62C1">
              <w:rPr>
                <w:noProof/>
                <w:webHidden/>
              </w:rPr>
              <w:fldChar w:fldCharType="separate"/>
            </w:r>
            <w:r w:rsidR="009B62C1">
              <w:rPr>
                <w:noProof/>
                <w:webHidden/>
              </w:rPr>
              <w:t>8</w:t>
            </w:r>
            <w:r w:rsidR="009B62C1">
              <w:rPr>
                <w:noProof/>
                <w:webHidden/>
              </w:rPr>
              <w:fldChar w:fldCharType="end"/>
            </w:r>
          </w:hyperlink>
        </w:p>
        <w:p w14:paraId="2E7EE369" w14:textId="31EA525B" w:rsidR="009B62C1" w:rsidRDefault="00000000">
          <w:pPr>
            <w:pStyle w:val="TOC1"/>
            <w:tabs>
              <w:tab w:val="right" w:leader="dot" w:pos="9016"/>
            </w:tabs>
            <w:rPr>
              <w:noProof/>
              <w:sz w:val="24"/>
              <w:szCs w:val="24"/>
              <w:lang w:eastAsia="en-GB"/>
            </w:rPr>
          </w:pPr>
          <w:hyperlink w:anchor="_Toc148647091" w:history="1">
            <w:r w:rsidR="009B62C1" w:rsidRPr="003D380E">
              <w:rPr>
                <w:rStyle w:val="Hyperlink"/>
                <w:rFonts w:ascii="Times New Roman" w:hAnsi="Times New Roman" w:cs="Times New Roman"/>
                <w:b/>
                <w:bCs/>
                <w:noProof/>
              </w:rPr>
              <w:t>Research Design</w:t>
            </w:r>
            <w:r w:rsidR="009B62C1">
              <w:rPr>
                <w:noProof/>
                <w:webHidden/>
              </w:rPr>
              <w:tab/>
            </w:r>
            <w:r w:rsidR="009B62C1">
              <w:rPr>
                <w:noProof/>
                <w:webHidden/>
              </w:rPr>
              <w:fldChar w:fldCharType="begin"/>
            </w:r>
            <w:r w:rsidR="009B62C1">
              <w:rPr>
                <w:noProof/>
                <w:webHidden/>
              </w:rPr>
              <w:instrText xml:space="preserve"> PAGEREF _Toc148647091 \h </w:instrText>
            </w:r>
            <w:r w:rsidR="009B62C1">
              <w:rPr>
                <w:noProof/>
                <w:webHidden/>
              </w:rPr>
            </w:r>
            <w:r w:rsidR="009B62C1">
              <w:rPr>
                <w:noProof/>
                <w:webHidden/>
              </w:rPr>
              <w:fldChar w:fldCharType="separate"/>
            </w:r>
            <w:r w:rsidR="009B62C1">
              <w:rPr>
                <w:noProof/>
                <w:webHidden/>
              </w:rPr>
              <w:t>8</w:t>
            </w:r>
            <w:r w:rsidR="009B62C1">
              <w:rPr>
                <w:noProof/>
                <w:webHidden/>
              </w:rPr>
              <w:fldChar w:fldCharType="end"/>
            </w:r>
          </w:hyperlink>
        </w:p>
        <w:p w14:paraId="54E6FED2" w14:textId="6BE2E61E" w:rsidR="009B62C1" w:rsidRDefault="00000000">
          <w:pPr>
            <w:pStyle w:val="TOC1"/>
            <w:tabs>
              <w:tab w:val="right" w:leader="dot" w:pos="9016"/>
            </w:tabs>
            <w:rPr>
              <w:noProof/>
              <w:sz w:val="24"/>
              <w:szCs w:val="24"/>
              <w:lang w:eastAsia="en-GB"/>
            </w:rPr>
          </w:pPr>
          <w:hyperlink w:anchor="_Toc148647092" w:history="1">
            <w:r w:rsidR="009B62C1" w:rsidRPr="003D380E">
              <w:rPr>
                <w:rStyle w:val="Hyperlink"/>
                <w:rFonts w:ascii="Times New Roman" w:hAnsi="Times New Roman" w:cs="Times New Roman"/>
                <w:b/>
                <w:bCs/>
                <w:noProof/>
              </w:rPr>
              <w:t>Research Strategy</w:t>
            </w:r>
            <w:r w:rsidR="009B62C1">
              <w:rPr>
                <w:noProof/>
                <w:webHidden/>
              </w:rPr>
              <w:tab/>
            </w:r>
            <w:r w:rsidR="009B62C1">
              <w:rPr>
                <w:noProof/>
                <w:webHidden/>
              </w:rPr>
              <w:fldChar w:fldCharType="begin"/>
            </w:r>
            <w:r w:rsidR="009B62C1">
              <w:rPr>
                <w:noProof/>
                <w:webHidden/>
              </w:rPr>
              <w:instrText xml:space="preserve"> PAGEREF _Toc148647092 \h </w:instrText>
            </w:r>
            <w:r w:rsidR="009B62C1">
              <w:rPr>
                <w:noProof/>
                <w:webHidden/>
              </w:rPr>
            </w:r>
            <w:r w:rsidR="009B62C1">
              <w:rPr>
                <w:noProof/>
                <w:webHidden/>
              </w:rPr>
              <w:fldChar w:fldCharType="separate"/>
            </w:r>
            <w:r w:rsidR="009B62C1">
              <w:rPr>
                <w:noProof/>
                <w:webHidden/>
              </w:rPr>
              <w:t>9</w:t>
            </w:r>
            <w:r w:rsidR="009B62C1">
              <w:rPr>
                <w:noProof/>
                <w:webHidden/>
              </w:rPr>
              <w:fldChar w:fldCharType="end"/>
            </w:r>
          </w:hyperlink>
        </w:p>
        <w:p w14:paraId="3CCAA9A9" w14:textId="68D28689" w:rsidR="009B62C1" w:rsidRDefault="00000000">
          <w:pPr>
            <w:pStyle w:val="TOC1"/>
            <w:tabs>
              <w:tab w:val="right" w:leader="dot" w:pos="9016"/>
            </w:tabs>
            <w:rPr>
              <w:noProof/>
              <w:sz w:val="24"/>
              <w:szCs w:val="24"/>
              <w:lang w:eastAsia="en-GB"/>
            </w:rPr>
          </w:pPr>
          <w:hyperlink w:anchor="_Toc148647093" w:history="1">
            <w:r w:rsidR="009B62C1" w:rsidRPr="003D380E">
              <w:rPr>
                <w:rStyle w:val="Hyperlink"/>
                <w:rFonts w:ascii="Times New Roman" w:hAnsi="Times New Roman" w:cs="Times New Roman"/>
                <w:b/>
                <w:bCs/>
                <w:noProof/>
              </w:rPr>
              <w:t>Data Collection and Sampling</w:t>
            </w:r>
            <w:r w:rsidR="009B62C1">
              <w:rPr>
                <w:noProof/>
                <w:webHidden/>
              </w:rPr>
              <w:tab/>
            </w:r>
            <w:r w:rsidR="009B62C1">
              <w:rPr>
                <w:noProof/>
                <w:webHidden/>
              </w:rPr>
              <w:fldChar w:fldCharType="begin"/>
            </w:r>
            <w:r w:rsidR="009B62C1">
              <w:rPr>
                <w:noProof/>
                <w:webHidden/>
              </w:rPr>
              <w:instrText xml:space="preserve"> PAGEREF _Toc148647093 \h </w:instrText>
            </w:r>
            <w:r w:rsidR="009B62C1">
              <w:rPr>
                <w:noProof/>
                <w:webHidden/>
              </w:rPr>
            </w:r>
            <w:r w:rsidR="009B62C1">
              <w:rPr>
                <w:noProof/>
                <w:webHidden/>
              </w:rPr>
              <w:fldChar w:fldCharType="separate"/>
            </w:r>
            <w:r w:rsidR="009B62C1">
              <w:rPr>
                <w:noProof/>
                <w:webHidden/>
              </w:rPr>
              <w:t>9</w:t>
            </w:r>
            <w:r w:rsidR="009B62C1">
              <w:rPr>
                <w:noProof/>
                <w:webHidden/>
              </w:rPr>
              <w:fldChar w:fldCharType="end"/>
            </w:r>
          </w:hyperlink>
        </w:p>
        <w:p w14:paraId="45DB9D66" w14:textId="7E0A04CE" w:rsidR="009B62C1" w:rsidRDefault="00000000">
          <w:pPr>
            <w:pStyle w:val="TOC1"/>
            <w:tabs>
              <w:tab w:val="right" w:leader="dot" w:pos="9016"/>
            </w:tabs>
            <w:rPr>
              <w:noProof/>
              <w:sz w:val="24"/>
              <w:szCs w:val="24"/>
              <w:lang w:eastAsia="en-GB"/>
            </w:rPr>
          </w:pPr>
          <w:hyperlink w:anchor="_Toc148647094" w:history="1">
            <w:r w:rsidR="009B62C1" w:rsidRPr="003D380E">
              <w:rPr>
                <w:rStyle w:val="Hyperlink"/>
                <w:rFonts w:ascii="Times New Roman" w:hAnsi="Times New Roman" w:cs="Times New Roman"/>
                <w:b/>
                <w:bCs/>
                <w:noProof/>
              </w:rPr>
              <w:t>Research Ethics</w:t>
            </w:r>
            <w:r w:rsidR="009B62C1">
              <w:rPr>
                <w:noProof/>
                <w:webHidden/>
              </w:rPr>
              <w:tab/>
            </w:r>
            <w:r w:rsidR="009B62C1">
              <w:rPr>
                <w:noProof/>
                <w:webHidden/>
              </w:rPr>
              <w:fldChar w:fldCharType="begin"/>
            </w:r>
            <w:r w:rsidR="009B62C1">
              <w:rPr>
                <w:noProof/>
                <w:webHidden/>
              </w:rPr>
              <w:instrText xml:space="preserve"> PAGEREF _Toc148647094 \h </w:instrText>
            </w:r>
            <w:r w:rsidR="009B62C1">
              <w:rPr>
                <w:noProof/>
                <w:webHidden/>
              </w:rPr>
            </w:r>
            <w:r w:rsidR="009B62C1">
              <w:rPr>
                <w:noProof/>
                <w:webHidden/>
              </w:rPr>
              <w:fldChar w:fldCharType="separate"/>
            </w:r>
            <w:r w:rsidR="009B62C1">
              <w:rPr>
                <w:noProof/>
                <w:webHidden/>
              </w:rPr>
              <w:t>9</w:t>
            </w:r>
            <w:r w:rsidR="009B62C1">
              <w:rPr>
                <w:noProof/>
                <w:webHidden/>
              </w:rPr>
              <w:fldChar w:fldCharType="end"/>
            </w:r>
          </w:hyperlink>
        </w:p>
        <w:p w14:paraId="15322634" w14:textId="3517904D" w:rsidR="009B62C1" w:rsidRDefault="00000000">
          <w:pPr>
            <w:pStyle w:val="TOC1"/>
            <w:tabs>
              <w:tab w:val="right" w:leader="dot" w:pos="9016"/>
            </w:tabs>
            <w:rPr>
              <w:noProof/>
              <w:sz w:val="24"/>
              <w:szCs w:val="24"/>
              <w:lang w:eastAsia="en-GB"/>
            </w:rPr>
          </w:pPr>
          <w:hyperlink w:anchor="_Toc148647095" w:history="1">
            <w:r w:rsidR="009B62C1" w:rsidRPr="003D380E">
              <w:rPr>
                <w:rStyle w:val="Hyperlink"/>
                <w:rFonts w:ascii="Times New Roman" w:hAnsi="Times New Roman" w:cs="Times New Roman"/>
                <w:b/>
                <w:bCs/>
                <w:noProof/>
              </w:rPr>
              <w:t>Risks</w:t>
            </w:r>
            <w:r w:rsidR="009B62C1">
              <w:rPr>
                <w:noProof/>
                <w:webHidden/>
              </w:rPr>
              <w:tab/>
            </w:r>
            <w:r w:rsidR="009B62C1">
              <w:rPr>
                <w:noProof/>
                <w:webHidden/>
              </w:rPr>
              <w:fldChar w:fldCharType="begin"/>
            </w:r>
            <w:r w:rsidR="009B62C1">
              <w:rPr>
                <w:noProof/>
                <w:webHidden/>
              </w:rPr>
              <w:instrText xml:space="preserve"> PAGEREF _Toc148647095 \h </w:instrText>
            </w:r>
            <w:r w:rsidR="009B62C1">
              <w:rPr>
                <w:noProof/>
                <w:webHidden/>
              </w:rPr>
            </w:r>
            <w:r w:rsidR="009B62C1">
              <w:rPr>
                <w:noProof/>
                <w:webHidden/>
              </w:rPr>
              <w:fldChar w:fldCharType="separate"/>
            </w:r>
            <w:r w:rsidR="009B62C1">
              <w:rPr>
                <w:noProof/>
                <w:webHidden/>
              </w:rPr>
              <w:t>10</w:t>
            </w:r>
            <w:r w:rsidR="009B62C1">
              <w:rPr>
                <w:noProof/>
                <w:webHidden/>
              </w:rPr>
              <w:fldChar w:fldCharType="end"/>
            </w:r>
          </w:hyperlink>
        </w:p>
        <w:p w14:paraId="3FF04BB1" w14:textId="5FDB1F05" w:rsidR="009B62C1" w:rsidRDefault="00000000">
          <w:pPr>
            <w:pStyle w:val="TOC1"/>
            <w:tabs>
              <w:tab w:val="right" w:leader="dot" w:pos="9016"/>
            </w:tabs>
            <w:rPr>
              <w:noProof/>
              <w:sz w:val="24"/>
              <w:szCs w:val="24"/>
              <w:lang w:eastAsia="en-GB"/>
            </w:rPr>
          </w:pPr>
          <w:hyperlink w:anchor="_Toc148647096" w:history="1">
            <w:r w:rsidR="009B62C1" w:rsidRPr="003D380E">
              <w:rPr>
                <w:rStyle w:val="Hyperlink"/>
                <w:rFonts w:ascii="Times New Roman" w:hAnsi="Times New Roman" w:cs="Times New Roman"/>
                <w:b/>
                <w:bCs/>
                <w:noProof/>
              </w:rPr>
              <w:t>Timeline (Gantt Chart)</w:t>
            </w:r>
            <w:r w:rsidR="009B62C1">
              <w:rPr>
                <w:noProof/>
                <w:webHidden/>
              </w:rPr>
              <w:tab/>
            </w:r>
            <w:r w:rsidR="009B62C1">
              <w:rPr>
                <w:noProof/>
                <w:webHidden/>
              </w:rPr>
              <w:fldChar w:fldCharType="begin"/>
            </w:r>
            <w:r w:rsidR="009B62C1">
              <w:rPr>
                <w:noProof/>
                <w:webHidden/>
              </w:rPr>
              <w:instrText xml:space="preserve"> PAGEREF _Toc148647096 \h </w:instrText>
            </w:r>
            <w:r w:rsidR="009B62C1">
              <w:rPr>
                <w:noProof/>
                <w:webHidden/>
              </w:rPr>
            </w:r>
            <w:r w:rsidR="009B62C1">
              <w:rPr>
                <w:noProof/>
                <w:webHidden/>
              </w:rPr>
              <w:fldChar w:fldCharType="separate"/>
            </w:r>
            <w:r w:rsidR="009B62C1">
              <w:rPr>
                <w:noProof/>
                <w:webHidden/>
              </w:rPr>
              <w:t>10</w:t>
            </w:r>
            <w:r w:rsidR="009B62C1">
              <w:rPr>
                <w:noProof/>
                <w:webHidden/>
              </w:rPr>
              <w:fldChar w:fldCharType="end"/>
            </w:r>
          </w:hyperlink>
        </w:p>
        <w:p w14:paraId="0094A4FD" w14:textId="00D5330B" w:rsidR="009B62C1" w:rsidRDefault="00000000">
          <w:pPr>
            <w:pStyle w:val="TOC1"/>
            <w:tabs>
              <w:tab w:val="right" w:leader="dot" w:pos="9016"/>
            </w:tabs>
            <w:rPr>
              <w:noProof/>
              <w:sz w:val="24"/>
              <w:szCs w:val="24"/>
              <w:lang w:eastAsia="en-GB"/>
            </w:rPr>
          </w:pPr>
          <w:hyperlink w:anchor="_Toc148647097" w:history="1">
            <w:r w:rsidR="009B62C1" w:rsidRPr="003D380E">
              <w:rPr>
                <w:rStyle w:val="Hyperlink"/>
                <w:rFonts w:ascii="Times New Roman" w:hAnsi="Times New Roman" w:cs="Times New Roman"/>
                <w:b/>
                <w:bCs/>
                <w:noProof/>
              </w:rPr>
              <w:t>Reference</w:t>
            </w:r>
            <w:r w:rsidR="009B62C1">
              <w:rPr>
                <w:noProof/>
                <w:webHidden/>
              </w:rPr>
              <w:tab/>
            </w:r>
            <w:r w:rsidR="009B62C1">
              <w:rPr>
                <w:noProof/>
                <w:webHidden/>
              </w:rPr>
              <w:fldChar w:fldCharType="begin"/>
            </w:r>
            <w:r w:rsidR="009B62C1">
              <w:rPr>
                <w:noProof/>
                <w:webHidden/>
              </w:rPr>
              <w:instrText xml:space="preserve"> PAGEREF _Toc148647097 \h </w:instrText>
            </w:r>
            <w:r w:rsidR="009B62C1">
              <w:rPr>
                <w:noProof/>
                <w:webHidden/>
              </w:rPr>
            </w:r>
            <w:r w:rsidR="009B62C1">
              <w:rPr>
                <w:noProof/>
                <w:webHidden/>
              </w:rPr>
              <w:fldChar w:fldCharType="separate"/>
            </w:r>
            <w:r w:rsidR="009B62C1">
              <w:rPr>
                <w:noProof/>
                <w:webHidden/>
              </w:rPr>
              <w:t>11</w:t>
            </w:r>
            <w:r w:rsidR="009B62C1">
              <w:rPr>
                <w:noProof/>
                <w:webHidden/>
              </w:rPr>
              <w:fldChar w:fldCharType="end"/>
            </w:r>
          </w:hyperlink>
        </w:p>
        <w:p w14:paraId="7911B1AF" w14:textId="618A2FA9" w:rsidR="00B26075" w:rsidRPr="0042340F" w:rsidRDefault="00B26075" w:rsidP="0042340F">
          <w:pPr>
            <w:spacing w:line="360" w:lineRule="auto"/>
            <w:rPr>
              <w:rFonts w:ascii="Times New Roman" w:hAnsi="Times New Roman" w:cs="Times New Roman"/>
              <w:sz w:val="24"/>
              <w:szCs w:val="24"/>
            </w:rPr>
          </w:pPr>
          <w:r w:rsidRPr="0042340F">
            <w:rPr>
              <w:rFonts w:ascii="Times New Roman" w:hAnsi="Times New Roman" w:cs="Times New Roman"/>
              <w:b/>
              <w:bCs/>
              <w:noProof/>
              <w:sz w:val="24"/>
              <w:szCs w:val="24"/>
            </w:rPr>
            <w:fldChar w:fldCharType="end"/>
          </w:r>
        </w:p>
      </w:sdtContent>
    </w:sdt>
    <w:p w14:paraId="5E1FA07B" w14:textId="77777777" w:rsidR="00DC4C53" w:rsidRPr="0042340F" w:rsidRDefault="00DC4C53" w:rsidP="0042340F">
      <w:pPr>
        <w:spacing w:line="360" w:lineRule="auto"/>
        <w:jc w:val="both"/>
        <w:rPr>
          <w:rFonts w:ascii="Times New Roman" w:hAnsi="Times New Roman" w:cs="Times New Roman"/>
          <w:sz w:val="24"/>
          <w:szCs w:val="24"/>
        </w:rPr>
      </w:pPr>
    </w:p>
    <w:p w14:paraId="3DFCA1FE" w14:textId="77777777" w:rsidR="00DC4C53" w:rsidRPr="0042340F" w:rsidRDefault="00DC4C53" w:rsidP="0042340F">
      <w:pPr>
        <w:spacing w:line="360" w:lineRule="auto"/>
        <w:jc w:val="both"/>
        <w:rPr>
          <w:rFonts w:ascii="Times New Roman" w:hAnsi="Times New Roman" w:cs="Times New Roman"/>
          <w:sz w:val="24"/>
          <w:szCs w:val="24"/>
        </w:rPr>
      </w:pPr>
    </w:p>
    <w:p w14:paraId="59584BA3" w14:textId="77777777" w:rsidR="00DC4C53" w:rsidRPr="0042340F" w:rsidRDefault="00DC4C53" w:rsidP="0042340F">
      <w:pPr>
        <w:spacing w:line="360" w:lineRule="auto"/>
        <w:jc w:val="both"/>
        <w:rPr>
          <w:rFonts w:ascii="Times New Roman" w:hAnsi="Times New Roman" w:cs="Times New Roman"/>
          <w:sz w:val="24"/>
          <w:szCs w:val="24"/>
        </w:rPr>
      </w:pPr>
    </w:p>
    <w:p w14:paraId="315187B8" w14:textId="77777777" w:rsidR="00084FDD" w:rsidRPr="0042340F" w:rsidRDefault="00084FDD" w:rsidP="0042340F">
      <w:pPr>
        <w:spacing w:line="360" w:lineRule="auto"/>
        <w:jc w:val="both"/>
        <w:rPr>
          <w:rFonts w:ascii="Times New Roman" w:hAnsi="Times New Roman" w:cs="Times New Roman"/>
          <w:sz w:val="24"/>
          <w:szCs w:val="24"/>
        </w:rPr>
      </w:pPr>
    </w:p>
    <w:p w14:paraId="17FA2F60" w14:textId="77777777" w:rsidR="00084FDD" w:rsidRPr="0042340F" w:rsidRDefault="00084FDD" w:rsidP="0042340F">
      <w:pPr>
        <w:spacing w:line="360" w:lineRule="auto"/>
        <w:jc w:val="both"/>
        <w:rPr>
          <w:rFonts w:ascii="Times New Roman" w:hAnsi="Times New Roman" w:cs="Times New Roman"/>
          <w:sz w:val="24"/>
          <w:szCs w:val="24"/>
        </w:rPr>
      </w:pPr>
    </w:p>
    <w:p w14:paraId="1331A98B" w14:textId="77777777" w:rsidR="00084FDD" w:rsidRPr="0042340F" w:rsidRDefault="00084FDD" w:rsidP="0042340F">
      <w:pPr>
        <w:spacing w:line="360" w:lineRule="auto"/>
        <w:jc w:val="both"/>
        <w:rPr>
          <w:rFonts w:ascii="Times New Roman" w:hAnsi="Times New Roman" w:cs="Times New Roman"/>
          <w:sz w:val="24"/>
          <w:szCs w:val="24"/>
        </w:rPr>
      </w:pPr>
    </w:p>
    <w:p w14:paraId="422FE982" w14:textId="77777777" w:rsidR="00084FDD" w:rsidRPr="0042340F" w:rsidRDefault="00084FDD" w:rsidP="0042340F">
      <w:pPr>
        <w:spacing w:line="360" w:lineRule="auto"/>
        <w:jc w:val="both"/>
        <w:rPr>
          <w:rFonts w:ascii="Times New Roman" w:hAnsi="Times New Roman" w:cs="Times New Roman"/>
          <w:sz w:val="24"/>
          <w:szCs w:val="24"/>
        </w:rPr>
      </w:pPr>
    </w:p>
    <w:p w14:paraId="729E925C" w14:textId="77777777" w:rsidR="00084FDD" w:rsidRPr="0042340F" w:rsidRDefault="00084FDD" w:rsidP="0042340F">
      <w:pPr>
        <w:spacing w:line="360" w:lineRule="auto"/>
        <w:jc w:val="both"/>
        <w:rPr>
          <w:rFonts w:ascii="Times New Roman" w:hAnsi="Times New Roman" w:cs="Times New Roman"/>
          <w:sz w:val="24"/>
          <w:szCs w:val="24"/>
        </w:rPr>
      </w:pPr>
    </w:p>
    <w:p w14:paraId="691AD43C" w14:textId="77777777" w:rsidR="00084FDD" w:rsidRPr="0042340F" w:rsidRDefault="00084FDD" w:rsidP="0042340F">
      <w:pPr>
        <w:spacing w:line="360" w:lineRule="auto"/>
        <w:jc w:val="both"/>
        <w:rPr>
          <w:rFonts w:ascii="Times New Roman" w:hAnsi="Times New Roman" w:cs="Times New Roman"/>
          <w:sz w:val="24"/>
          <w:szCs w:val="24"/>
        </w:rPr>
      </w:pPr>
    </w:p>
    <w:p w14:paraId="35A8F34E" w14:textId="77777777" w:rsidR="00084FDD" w:rsidRPr="0042340F" w:rsidRDefault="00084FDD" w:rsidP="0042340F">
      <w:pPr>
        <w:spacing w:line="360" w:lineRule="auto"/>
        <w:jc w:val="both"/>
        <w:rPr>
          <w:rFonts w:ascii="Times New Roman" w:hAnsi="Times New Roman" w:cs="Times New Roman"/>
          <w:sz w:val="24"/>
          <w:szCs w:val="24"/>
        </w:rPr>
      </w:pPr>
    </w:p>
    <w:p w14:paraId="3DA7C9A3" w14:textId="77777777" w:rsidR="00084FDD" w:rsidRPr="0042340F" w:rsidRDefault="00084FDD" w:rsidP="0042340F">
      <w:pPr>
        <w:spacing w:line="360" w:lineRule="auto"/>
        <w:jc w:val="both"/>
        <w:rPr>
          <w:rFonts w:ascii="Times New Roman" w:hAnsi="Times New Roman" w:cs="Times New Roman"/>
          <w:sz w:val="24"/>
          <w:szCs w:val="24"/>
        </w:rPr>
      </w:pPr>
    </w:p>
    <w:p w14:paraId="10402EA2" w14:textId="77777777" w:rsidR="00084FDD" w:rsidRPr="0042340F" w:rsidRDefault="00084FDD" w:rsidP="0042340F">
      <w:pPr>
        <w:spacing w:line="360" w:lineRule="auto"/>
        <w:jc w:val="both"/>
        <w:rPr>
          <w:rFonts w:ascii="Times New Roman" w:hAnsi="Times New Roman" w:cs="Times New Roman"/>
          <w:sz w:val="24"/>
          <w:szCs w:val="24"/>
        </w:rPr>
      </w:pPr>
    </w:p>
    <w:p w14:paraId="69B8CED5" w14:textId="77777777" w:rsidR="00084FDD" w:rsidRPr="0042340F" w:rsidRDefault="00084FDD" w:rsidP="0042340F">
      <w:pPr>
        <w:spacing w:line="360" w:lineRule="auto"/>
        <w:jc w:val="both"/>
        <w:rPr>
          <w:rFonts w:ascii="Times New Roman" w:hAnsi="Times New Roman" w:cs="Times New Roman"/>
          <w:sz w:val="24"/>
          <w:szCs w:val="24"/>
        </w:rPr>
      </w:pPr>
    </w:p>
    <w:p w14:paraId="6A750CA8" w14:textId="5304FBE6" w:rsidR="005272DC" w:rsidRDefault="00530573" w:rsidP="00204A19">
      <w:pPr>
        <w:pStyle w:val="Heading1"/>
        <w:spacing w:line="360" w:lineRule="auto"/>
        <w:rPr>
          <w:rFonts w:ascii="Times New Roman" w:hAnsi="Times New Roman" w:cs="Times New Roman"/>
          <w:b/>
          <w:bCs/>
          <w:sz w:val="28"/>
          <w:szCs w:val="28"/>
        </w:rPr>
      </w:pPr>
      <w:bookmarkStart w:id="0" w:name="_Toc148647081"/>
      <w:r w:rsidRPr="00582C9B">
        <w:rPr>
          <w:rFonts w:ascii="Times New Roman" w:hAnsi="Times New Roman" w:cs="Times New Roman"/>
          <w:b/>
          <w:bCs/>
          <w:sz w:val="28"/>
          <w:szCs w:val="28"/>
        </w:rPr>
        <w:t>Introduction</w:t>
      </w:r>
      <w:bookmarkEnd w:id="0"/>
    </w:p>
    <w:p w14:paraId="08768802" w14:textId="77777777" w:rsidR="00B6031D" w:rsidRPr="00B6031D" w:rsidRDefault="00B6031D" w:rsidP="00B6031D"/>
    <w:p w14:paraId="23C98603" w14:textId="53834899" w:rsidR="00204A19" w:rsidRPr="00204A19" w:rsidRDefault="00B6031D" w:rsidP="00DB0632">
      <w:pPr>
        <w:spacing w:line="360" w:lineRule="auto"/>
        <w:jc w:val="both"/>
        <w:rPr>
          <w:rFonts w:ascii="Times New Roman" w:hAnsi="Times New Roman" w:cs="Times New Roman"/>
          <w:sz w:val="24"/>
          <w:szCs w:val="24"/>
        </w:rPr>
      </w:pPr>
      <w:r w:rsidRPr="00B6031D">
        <w:rPr>
          <w:rFonts w:ascii="Times New Roman" w:hAnsi="Times New Roman" w:cs="Times New Roman"/>
          <w:sz w:val="24"/>
          <w:szCs w:val="24"/>
        </w:rPr>
        <w:t>The United Kingdom is witnessing a transformative shift in its energy landscape, driven by a pressing need for sustainable, low-carbon solutions to combat climate change and reduce dependence on traditional fossil fuels. At the heart of this transformative journey lies the innovative realm of renewable energy start-ups. These enterprises, operating within the dynamic technology sector, are pioneering ground-breaking solutions that harness the power of renewable resources, setting the stage for a cleaner and more sustainable energy future.</w:t>
      </w:r>
      <w:r w:rsidR="00DB0632">
        <w:rPr>
          <w:rFonts w:ascii="Times New Roman" w:hAnsi="Times New Roman" w:cs="Times New Roman"/>
          <w:sz w:val="24"/>
          <w:szCs w:val="24"/>
        </w:rPr>
        <w:t xml:space="preserve"> (Rydin </w:t>
      </w:r>
      <w:r w:rsidR="00DB0632" w:rsidRPr="00DB0632">
        <w:rPr>
          <w:rFonts w:ascii="Times New Roman" w:hAnsi="Times New Roman" w:cs="Times New Roman"/>
          <w:i/>
          <w:iCs/>
          <w:sz w:val="24"/>
          <w:szCs w:val="24"/>
        </w:rPr>
        <w:t>et.al</w:t>
      </w:r>
      <w:r w:rsidR="00DB0632">
        <w:rPr>
          <w:rFonts w:ascii="Times New Roman" w:hAnsi="Times New Roman" w:cs="Times New Roman"/>
          <w:sz w:val="24"/>
          <w:szCs w:val="24"/>
        </w:rPr>
        <w:t>., 2008)</w:t>
      </w:r>
    </w:p>
    <w:p w14:paraId="0E4B00A1" w14:textId="77BA333D" w:rsidR="0042340F" w:rsidRPr="00204A19" w:rsidRDefault="0042340F" w:rsidP="00204A19">
      <w:pPr>
        <w:spacing w:line="360" w:lineRule="auto"/>
        <w:jc w:val="both"/>
        <w:rPr>
          <w:rFonts w:ascii="Times New Roman" w:hAnsi="Times New Roman" w:cs="Times New Roman"/>
          <w:sz w:val="24"/>
          <w:szCs w:val="24"/>
        </w:rPr>
      </w:pPr>
      <w:r w:rsidRPr="005D25B5">
        <w:rPr>
          <w:rFonts w:ascii="Times New Roman" w:hAnsi="Times New Roman" w:cs="Times New Roman"/>
          <w:sz w:val="24"/>
          <w:szCs w:val="24"/>
        </w:rPr>
        <w:t>This research will explore the innovation systems approach used to examine UK renewable energy technologies</w:t>
      </w:r>
      <w:r w:rsidR="005D25B5">
        <w:rPr>
          <w:rFonts w:ascii="Times New Roman" w:hAnsi="Times New Roman" w:cs="Times New Roman"/>
          <w:sz w:val="24"/>
          <w:szCs w:val="24"/>
        </w:rPr>
        <w:t xml:space="preserve"> and their effectiveness.</w:t>
      </w:r>
      <w:r w:rsidRPr="005D25B5">
        <w:rPr>
          <w:rFonts w:ascii="Times New Roman" w:hAnsi="Times New Roman" w:cs="Times New Roman"/>
          <w:sz w:val="24"/>
          <w:szCs w:val="24"/>
        </w:rPr>
        <w:t xml:space="preserve"> According to Lundvall (1992), an innovation system is "the elements and relationships that interact in the production, diffusion, and use of new, and economically useful, knowledge." Innovation is thus seen as a process of matching technical possibilities to market opportunities involving multiple interactions and learning types instead of being categorised as a one-way, linear flow from Research and Development (R&amp;D) to new products (Freeman and Soete, 1997). The Organization for Economic Cooperation and Development (OECD) has advanced and used the idea of national innovation systems extensively (1999, 2002). According to the OECD approach, market transactions, knowledge, and influence between different parties define the innovation process.</w:t>
      </w:r>
    </w:p>
    <w:p w14:paraId="3FD8FABC" w14:textId="30EC3A6C" w:rsidR="0042340F" w:rsidRPr="00582C9B" w:rsidRDefault="00D72D3A" w:rsidP="005D25B5">
      <w:pPr>
        <w:pStyle w:val="Heading1"/>
        <w:spacing w:line="360" w:lineRule="auto"/>
        <w:rPr>
          <w:rFonts w:ascii="Times New Roman" w:hAnsi="Times New Roman" w:cs="Times New Roman"/>
          <w:b/>
          <w:bCs/>
          <w:sz w:val="28"/>
          <w:szCs w:val="28"/>
        </w:rPr>
      </w:pPr>
      <w:bookmarkStart w:id="1" w:name="_Toc148647082"/>
      <w:r w:rsidRPr="00582C9B">
        <w:rPr>
          <w:rFonts w:ascii="Times New Roman" w:hAnsi="Times New Roman" w:cs="Times New Roman"/>
          <w:b/>
          <w:bCs/>
          <w:sz w:val="28"/>
          <w:szCs w:val="28"/>
        </w:rPr>
        <w:t>Background</w:t>
      </w:r>
      <w:bookmarkEnd w:id="1"/>
    </w:p>
    <w:p w14:paraId="40822A1A" w14:textId="77777777" w:rsidR="00204A19" w:rsidRDefault="00204A19" w:rsidP="00204A19"/>
    <w:p w14:paraId="7D7A2D0C" w14:textId="1225004F" w:rsidR="00DB0632" w:rsidRPr="00DB0632" w:rsidRDefault="00DB0632" w:rsidP="00DB0632">
      <w:pPr>
        <w:spacing w:line="360" w:lineRule="auto"/>
        <w:jc w:val="both"/>
        <w:rPr>
          <w:rFonts w:ascii="Times New Roman" w:hAnsi="Times New Roman" w:cs="Times New Roman"/>
          <w:sz w:val="24"/>
          <w:szCs w:val="24"/>
        </w:rPr>
      </w:pPr>
      <w:r w:rsidRPr="00DB0632">
        <w:rPr>
          <w:rFonts w:ascii="Times New Roman" w:hAnsi="Times New Roman" w:cs="Times New Roman"/>
          <w:sz w:val="24"/>
          <w:szCs w:val="24"/>
        </w:rPr>
        <w:t>The transition to renewable energy sources is a global imperative, and the United Kingdom has committed itself to ambitious climate goals. In this context, renewable energy start</w:t>
      </w:r>
      <w:r>
        <w:rPr>
          <w:rFonts w:ascii="Times New Roman" w:hAnsi="Times New Roman" w:cs="Times New Roman"/>
          <w:sz w:val="24"/>
          <w:szCs w:val="24"/>
        </w:rPr>
        <w:t>-</w:t>
      </w:r>
      <w:r w:rsidRPr="00DB0632">
        <w:rPr>
          <w:rFonts w:ascii="Times New Roman" w:hAnsi="Times New Roman" w:cs="Times New Roman"/>
          <w:sz w:val="24"/>
          <w:szCs w:val="24"/>
        </w:rPr>
        <w:t>ups are emerging as pivotal players in achieving these targets. They embody the spirit of entrepreneurship, leveraging advanced technologies, innovative business models, and collaborative approaches to disrupt traditional energy paradigms. As the UK seeks to reduce carbon emissions, enhance energy security, and foster economic.</w:t>
      </w:r>
      <w:r w:rsidR="00040517">
        <w:rPr>
          <w:rFonts w:ascii="Times New Roman" w:hAnsi="Times New Roman" w:cs="Times New Roman"/>
          <w:sz w:val="24"/>
          <w:szCs w:val="24"/>
        </w:rPr>
        <w:t xml:space="preserve"> (LaBelle and Horwitch, 2013)</w:t>
      </w:r>
    </w:p>
    <w:p w14:paraId="5A883605" w14:textId="2D186663" w:rsidR="005272DC" w:rsidRDefault="0042340F" w:rsidP="003571EB">
      <w:pPr>
        <w:spacing w:line="360" w:lineRule="auto"/>
        <w:jc w:val="both"/>
        <w:rPr>
          <w:rFonts w:ascii="Times New Roman" w:hAnsi="Times New Roman" w:cs="Times New Roman"/>
          <w:sz w:val="24"/>
          <w:szCs w:val="24"/>
        </w:rPr>
      </w:pPr>
      <w:r w:rsidRPr="0042340F">
        <w:rPr>
          <w:rFonts w:ascii="Times New Roman" w:hAnsi="Times New Roman" w:cs="Times New Roman"/>
          <w:sz w:val="24"/>
          <w:szCs w:val="24"/>
        </w:rPr>
        <w:lastRenderedPageBreak/>
        <w:t xml:space="preserve">This </w:t>
      </w:r>
      <w:r w:rsidR="0009073D">
        <w:rPr>
          <w:rFonts w:ascii="Times New Roman" w:hAnsi="Times New Roman" w:cs="Times New Roman"/>
          <w:sz w:val="24"/>
          <w:szCs w:val="24"/>
        </w:rPr>
        <w:t>passage</w:t>
      </w:r>
      <w:r w:rsidRPr="0042340F">
        <w:rPr>
          <w:rFonts w:ascii="Times New Roman" w:hAnsi="Times New Roman" w:cs="Times New Roman"/>
          <w:sz w:val="24"/>
          <w:szCs w:val="24"/>
        </w:rPr>
        <w:t xml:space="preserve"> will give a general overview of the innovation systems and issues surrounding different renewable energy technologies in the UK, including biomass, photovoltaics (PV), combined heat and power (CHP), marine (wave and tidal), and offshore wind</w:t>
      </w:r>
      <w:r w:rsidR="007E45D8">
        <w:rPr>
          <w:rFonts w:ascii="Times New Roman" w:hAnsi="Times New Roman" w:cs="Times New Roman"/>
          <w:sz w:val="24"/>
          <w:szCs w:val="24"/>
        </w:rPr>
        <w:t xml:space="preserve"> </w:t>
      </w:r>
      <w:r w:rsidRPr="0042340F">
        <w:rPr>
          <w:rFonts w:ascii="Times New Roman" w:hAnsi="Times New Roman" w:cs="Times New Roman"/>
          <w:sz w:val="24"/>
          <w:szCs w:val="24"/>
        </w:rPr>
        <w:t xml:space="preserve">(Foxon </w:t>
      </w:r>
      <w:r w:rsidRPr="00F55CD8">
        <w:rPr>
          <w:rFonts w:ascii="Times New Roman" w:hAnsi="Times New Roman" w:cs="Times New Roman"/>
          <w:i/>
          <w:iCs/>
          <w:sz w:val="24"/>
          <w:szCs w:val="24"/>
        </w:rPr>
        <w:t>et al.</w:t>
      </w:r>
      <w:r w:rsidRPr="0042340F">
        <w:rPr>
          <w:rFonts w:ascii="Times New Roman" w:hAnsi="Times New Roman" w:cs="Times New Roman"/>
          <w:sz w:val="24"/>
          <w:szCs w:val="24"/>
        </w:rPr>
        <w:t xml:space="preserve"> 2005)</w:t>
      </w:r>
      <w:r w:rsidR="007E45D8">
        <w:rPr>
          <w:rFonts w:ascii="Times New Roman" w:hAnsi="Times New Roman" w:cs="Times New Roman"/>
          <w:sz w:val="24"/>
          <w:szCs w:val="24"/>
        </w:rPr>
        <w:t>.</w:t>
      </w:r>
    </w:p>
    <w:p w14:paraId="3D481E32" w14:textId="3A67C686" w:rsidR="00F41530" w:rsidRPr="00204A19" w:rsidRDefault="005D25B5" w:rsidP="00F41530">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As mentioned in the literature</w:t>
      </w:r>
      <w:r w:rsidR="00204A19">
        <w:rPr>
          <w:rFonts w:ascii="Times New Roman" w:hAnsi="Times New Roman" w:cs="Times New Roman"/>
          <w:sz w:val="24"/>
          <w:szCs w:val="24"/>
        </w:rPr>
        <w:t>,</w:t>
      </w:r>
      <w:r>
        <w:rPr>
          <w:rFonts w:ascii="Times New Roman" w:hAnsi="Times New Roman" w:cs="Times New Roman"/>
          <w:sz w:val="24"/>
          <w:szCs w:val="24"/>
        </w:rPr>
        <w:t xml:space="preserve"> there are some </w:t>
      </w:r>
      <w:r w:rsidR="00231F58">
        <w:rPr>
          <w:rFonts w:ascii="Times New Roman" w:hAnsi="Times New Roman" w:cs="Times New Roman"/>
          <w:sz w:val="24"/>
          <w:szCs w:val="24"/>
        </w:rPr>
        <w:t>challenges</w:t>
      </w:r>
      <w:r w:rsidR="00204A19">
        <w:rPr>
          <w:rFonts w:ascii="Times New Roman" w:hAnsi="Times New Roman" w:cs="Times New Roman"/>
          <w:sz w:val="24"/>
          <w:szCs w:val="24"/>
        </w:rPr>
        <w:t xml:space="preserve"> that renewable energy </w:t>
      </w:r>
      <w:r w:rsidR="007C7DAE">
        <w:rPr>
          <w:rFonts w:ascii="Times New Roman" w:hAnsi="Times New Roman" w:cs="Times New Roman"/>
          <w:sz w:val="24"/>
          <w:szCs w:val="24"/>
        </w:rPr>
        <w:t>start-ups i</w:t>
      </w:r>
      <w:r w:rsidR="00204A19">
        <w:rPr>
          <w:rFonts w:ascii="Times New Roman" w:hAnsi="Times New Roman" w:cs="Times New Roman"/>
          <w:sz w:val="24"/>
          <w:szCs w:val="24"/>
        </w:rPr>
        <w:t xml:space="preserve">n the UK </w:t>
      </w:r>
      <w:r w:rsidR="007C7DAE">
        <w:rPr>
          <w:rFonts w:ascii="Times New Roman" w:hAnsi="Times New Roman" w:cs="Times New Roman"/>
          <w:sz w:val="24"/>
          <w:szCs w:val="24"/>
        </w:rPr>
        <w:t xml:space="preserve">technology system face. </w:t>
      </w:r>
      <w:r w:rsidR="00F41530">
        <w:rPr>
          <w:rFonts w:ascii="Times New Roman" w:hAnsi="Times New Roman" w:cs="Times New Roman"/>
          <w:sz w:val="24"/>
          <w:szCs w:val="24"/>
        </w:rPr>
        <w:t>Complexity</w:t>
      </w:r>
      <w:r w:rsidR="00F41530" w:rsidRPr="00204A19">
        <w:rPr>
          <w:rFonts w:ascii="Times New Roman" w:hAnsi="Times New Roman" w:cs="Times New Roman"/>
          <w:sz w:val="24"/>
          <w:szCs w:val="24"/>
        </w:rPr>
        <w:t>, policy exclusion, and commercial risk</w:t>
      </w:r>
      <w:r w:rsidR="00F41530">
        <w:rPr>
          <w:rFonts w:ascii="Times New Roman" w:hAnsi="Times New Roman" w:cs="Times New Roman"/>
          <w:sz w:val="24"/>
          <w:szCs w:val="24"/>
        </w:rPr>
        <w:t xml:space="preserve"> are some, so </w:t>
      </w:r>
      <w:r w:rsidR="003955DE">
        <w:rPr>
          <w:rFonts w:ascii="Times New Roman" w:hAnsi="Times New Roman" w:cs="Times New Roman"/>
          <w:sz w:val="24"/>
          <w:szCs w:val="24"/>
        </w:rPr>
        <w:t>exploring renewable energy start-ups' innovation and effectiveness in the UK technology industry is necessary</w:t>
      </w:r>
      <w:r w:rsidR="007E45D8">
        <w:rPr>
          <w:rFonts w:ascii="Times New Roman" w:hAnsi="Times New Roman" w:cs="Times New Roman"/>
          <w:sz w:val="24"/>
          <w:szCs w:val="24"/>
        </w:rPr>
        <w:t xml:space="preserve"> </w:t>
      </w:r>
      <w:r w:rsidR="00F41530" w:rsidRPr="00204A19">
        <w:rPr>
          <w:rFonts w:ascii="Times New Roman" w:hAnsi="Times New Roman" w:cs="Times New Roman"/>
          <w:sz w:val="24"/>
          <w:szCs w:val="24"/>
        </w:rPr>
        <w:t>(</w:t>
      </w:r>
      <w:r w:rsidR="00F41530" w:rsidRPr="00204A19">
        <w:rPr>
          <w:rFonts w:ascii="Times New Roman" w:hAnsi="Times New Roman" w:cs="Times New Roman"/>
          <w:sz w:val="24"/>
          <w:szCs w:val="24"/>
          <w:shd w:val="clear" w:color="auto" w:fill="FFFFFF"/>
        </w:rPr>
        <w:t xml:space="preserve">Foxon. </w:t>
      </w:r>
      <w:r w:rsidR="00F41530" w:rsidRPr="00F41530">
        <w:rPr>
          <w:rFonts w:ascii="Times New Roman" w:hAnsi="Times New Roman" w:cs="Times New Roman"/>
          <w:i/>
          <w:iCs/>
          <w:sz w:val="24"/>
          <w:szCs w:val="24"/>
          <w:shd w:val="clear" w:color="auto" w:fill="FFFFFF"/>
        </w:rPr>
        <w:t>et al.</w:t>
      </w:r>
      <w:r w:rsidR="007E45D8">
        <w:rPr>
          <w:rFonts w:ascii="Times New Roman" w:hAnsi="Times New Roman" w:cs="Times New Roman"/>
          <w:i/>
          <w:iCs/>
          <w:sz w:val="24"/>
          <w:szCs w:val="24"/>
          <w:shd w:val="clear" w:color="auto" w:fill="FFFFFF"/>
        </w:rPr>
        <w:t>,</w:t>
      </w:r>
      <w:r w:rsidR="00F41530" w:rsidRPr="00204A19">
        <w:rPr>
          <w:rFonts w:ascii="Times New Roman" w:hAnsi="Times New Roman" w:cs="Times New Roman"/>
          <w:sz w:val="24"/>
          <w:szCs w:val="24"/>
          <w:shd w:val="clear" w:color="auto" w:fill="FFFFFF"/>
        </w:rPr>
        <w:t xml:space="preserve"> 2005)</w:t>
      </w:r>
      <w:r w:rsidR="007E45D8">
        <w:rPr>
          <w:rFonts w:ascii="Times New Roman" w:hAnsi="Times New Roman" w:cs="Times New Roman"/>
          <w:sz w:val="24"/>
          <w:szCs w:val="24"/>
          <w:shd w:val="clear" w:color="auto" w:fill="FFFFFF"/>
        </w:rPr>
        <w:t>.</w:t>
      </w:r>
    </w:p>
    <w:p w14:paraId="3A2178B7" w14:textId="79C2DEFA" w:rsidR="00231F58" w:rsidRPr="00231F58" w:rsidRDefault="00F41530" w:rsidP="00C35D42">
      <w:pPr>
        <w:spacing w:line="360" w:lineRule="auto"/>
        <w:jc w:val="both"/>
        <w:rPr>
          <w:rFonts w:ascii="Times New Roman" w:hAnsi="Times New Roman" w:cs="Times New Roman"/>
          <w:sz w:val="24"/>
          <w:szCs w:val="24"/>
        </w:rPr>
      </w:pPr>
      <w:r>
        <w:rPr>
          <w:rFonts w:ascii="Times New Roman" w:hAnsi="Times New Roman" w:cs="Times New Roman"/>
          <w:sz w:val="24"/>
          <w:szCs w:val="24"/>
        </w:rPr>
        <w:t>As we mentioned earlier</w:t>
      </w:r>
      <w:r w:rsidR="00BD2215">
        <w:rPr>
          <w:rFonts w:ascii="Times New Roman" w:hAnsi="Times New Roman" w:cs="Times New Roman"/>
          <w:sz w:val="24"/>
          <w:szCs w:val="24"/>
        </w:rPr>
        <w:t>,</w:t>
      </w:r>
      <w:r>
        <w:rPr>
          <w:rFonts w:ascii="Times New Roman" w:hAnsi="Times New Roman" w:cs="Times New Roman"/>
          <w:sz w:val="24"/>
          <w:szCs w:val="24"/>
        </w:rPr>
        <w:t xml:space="preserve"> </w:t>
      </w:r>
      <w:r w:rsidR="007C7DAE">
        <w:rPr>
          <w:rFonts w:ascii="Times New Roman" w:hAnsi="Times New Roman" w:cs="Times New Roman"/>
          <w:sz w:val="24"/>
          <w:szCs w:val="24"/>
        </w:rPr>
        <w:t>biomass</w:t>
      </w:r>
      <w:r>
        <w:rPr>
          <w:rFonts w:ascii="Times New Roman" w:hAnsi="Times New Roman" w:cs="Times New Roman"/>
          <w:sz w:val="24"/>
          <w:szCs w:val="24"/>
        </w:rPr>
        <w:t xml:space="preserve"> is one of t</w:t>
      </w:r>
      <w:r w:rsidR="007C7DAE" w:rsidRPr="007C7DAE">
        <w:rPr>
          <w:rFonts w:ascii="Times New Roman" w:hAnsi="Times New Roman" w:cs="Times New Roman"/>
          <w:sz w:val="24"/>
          <w:szCs w:val="24"/>
        </w:rPr>
        <w:t xml:space="preserve">wo unique innovation systems </w:t>
      </w:r>
      <w:r>
        <w:rPr>
          <w:rFonts w:ascii="Times New Roman" w:hAnsi="Times New Roman" w:cs="Times New Roman"/>
          <w:sz w:val="24"/>
          <w:szCs w:val="24"/>
        </w:rPr>
        <w:t>focused</w:t>
      </w:r>
      <w:r w:rsidR="007C7DAE" w:rsidRPr="007C7DAE">
        <w:rPr>
          <w:rFonts w:ascii="Times New Roman" w:hAnsi="Times New Roman" w:cs="Times New Roman"/>
          <w:sz w:val="24"/>
          <w:szCs w:val="24"/>
        </w:rPr>
        <w:t xml:space="preserve"> on fuels for transportation and producing heat and electricity. Though advanced technologies like gasification and pyrolysis are preferred, existing projects still use combustion. Demonstration projects for biomass are essential for commercial viability.</w:t>
      </w:r>
      <w:r w:rsidR="007C7DAE">
        <w:rPr>
          <w:rFonts w:ascii="Times New Roman" w:hAnsi="Times New Roman" w:cs="Times New Roman"/>
          <w:sz w:val="24"/>
          <w:szCs w:val="24"/>
        </w:rPr>
        <w:t xml:space="preserve"> </w:t>
      </w:r>
      <w:r w:rsidR="007C7DAE" w:rsidRPr="007C7DAE">
        <w:rPr>
          <w:rFonts w:ascii="Times New Roman" w:hAnsi="Times New Roman" w:cs="Times New Roman"/>
          <w:sz w:val="24"/>
          <w:szCs w:val="24"/>
        </w:rPr>
        <w:t>Renewable electricity, biomass, and direct solar production are the three categories under which hydrogen from renewable sources can be divided. Although there is a lot of interest, most technology is imported</w:t>
      </w:r>
      <w:r w:rsidR="007C7DAE">
        <w:rPr>
          <w:rFonts w:ascii="Times New Roman" w:hAnsi="Times New Roman" w:cs="Times New Roman"/>
          <w:sz w:val="24"/>
          <w:szCs w:val="24"/>
        </w:rPr>
        <w:t>. The other issue is connected with Photovoltaics (PV).</w:t>
      </w:r>
      <w:r w:rsidR="007C7DAE" w:rsidRPr="007C7DAE">
        <w:rPr>
          <w:rFonts w:ascii="Times New Roman" w:hAnsi="Times New Roman" w:cs="Times New Roman"/>
          <w:sz w:val="24"/>
          <w:szCs w:val="24"/>
        </w:rPr>
        <w:t xml:space="preserve"> Based on various technologies, two areas are </w:t>
      </w:r>
      <w:r w:rsidR="007C7DAE">
        <w:rPr>
          <w:rFonts w:ascii="Times New Roman" w:hAnsi="Times New Roman" w:cs="Times New Roman"/>
          <w:sz w:val="24"/>
          <w:szCs w:val="24"/>
        </w:rPr>
        <w:t>considered</w:t>
      </w:r>
      <w:r w:rsidR="007C7DAE" w:rsidRPr="007C7DAE">
        <w:rPr>
          <w:rFonts w:ascii="Times New Roman" w:hAnsi="Times New Roman" w:cs="Times New Roman"/>
          <w:sz w:val="24"/>
          <w:szCs w:val="24"/>
        </w:rPr>
        <w:t>: "conventional PV" and "novel PV." The UK contributes little to innovation in the global PV market and has a small presence in the supply chain.</w:t>
      </w:r>
      <w:r w:rsidR="007C7DAE">
        <w:rPr>
          <w:rFonts w:ascii="Times New Roman" w:hAnsi="Times New Roman" w:cs="Times New Roman"/>
          <w:sz w:val="24"/>
          <w:szCs w:val="24"/>
        </w:rPr>
        <w:t xml:space="preserve"> The third issue in the literature concerns c</w:t>
      </w:r>
      <w:r w:rsidR="007C7DAE" w:rsidRPr="007C7DAE">
        <w:rPr>
          <w:rFonts w:ascii="Times New Roman" w:hAnsi="Times New Roman" w:cs="Times New Roman"/>
          <w:sz w:val="24"/>
          <w:szCs w:val="24"/>
        </w:rPr>
        <w:t>ommunity (large-scale) and micro-CHP (household scale)</w:t>
      </w:r>
      <w:r w:rsidR="007C7DAE">
        <w:rPr>
          <w:rFonts w:ascii="Times New Roman" w:hAnsi="Times New Roman" w:cs="Times New Roman"/>
          <w:sz w:val="24"/>
          <w:szCs w:val="24"/>
        </w:rPr>
        <w:t>.</w:t>
      </w:r>
      <w:r w:rsidR="007C7DAE" w:rsidRPr="007C7DAE">
        <w:rPr>
          <w:rFonts w:ascii="Times New Roman" w:hAnsi="Times New Roman" w:cs="Times New Roman"/>
          <w:sz w:val="24"/>
          <w:szCs w:val="24"/>
        </w:rPr>
        <w:t xml:space="preserve"> CHP systems are two different types of combined heat and power systems. Most micro-CHP development occurs abroad, whereas supply chain and system development are involved in community CHP.</w:t>
      </w:r>
      <w:r w:rsidR="00C35D42">
        <w:rPr>
          <w:rFonts w:ascii="Times New Roman" w:hAnsi="Times New Roman" w:cs="Times New Roman"/>
          <w:sz w:val="24"/>
          <w:szCs w:val="24"/>
        </w:rPr>
        <w:t xml:space="preserve"> </w:t>
      </w:r>
      <w:r w:rsidR="00231F58" w:rsidRPr="00231F58">
        <w:rPr>
          <w:rFonts w:ascii="Times New Roman" w:hAnsi="Times New Roman" w:cs="Times New Roman"/>
          <w:sz w:val="24"/>
          <w:szCs w:val="24"/>
        </w:rPr>
        <w:t>The market expansion that results in technological advancements and cost reductions is considered to have an adequate global innovation system for onshore wind</w:t>
      </w:r>
      <w:r w:rsidR="00C35D42">
        <w:rPr>
          <w:rFonts w:ascii="Times New Roman" w:hAnsi="Times New Roman" w:cs="Times New Roman"/>
          <w:sz w:val="24"/>
          <w:szCs w:val="24"/>
        </w:rPr>
        <w:t xml:space="preserve"> </w:t>
      </w:r>
      <w:r w:rsidR="00C35D42" w:rsidRPr="00204A19">
        <w:rPr>
          <w:rFonts w:ascii="Times New Roman" w:hAnsi="Times New Roman" w:cs="Times New Roman"/>
          <w:sz w:val="24"/>
          <w:szCs w:val="24"/>
        </w:rPr>
        <w:t>(</w:t>
      </w:r>
      <w:r w:rsidR="00C35D42" w:rsidRPr="00204A19">
        <w:rPr>
          <w:rFonts w:ascii="Times New Roman" w:hAnsi="Times New Roman" w:cs="Times New Roman"/>
          <w:sz w:val="24"/>
          <w:szCs w:val="24"/>
          <w:shd w:val="clear" w:color="auto" w:fill="FFFFFF"/>
        </w:rPr>
        <w:t xml:space="preserve">Foxon. </w:t>
      </w:r>
      <w:r w:rsidR="00C35D42" w:rsidRPr="00F41530">
        <w:rPr>
          <w:rFonts w:ascii="Times New Roman" w:hAnsi="Times New Roman" w:cs="Times New Roman"/>
          <w:i/>
          <w:iCs/>
          <w:sz w:val="24"/>
          <w:szCs w:val="24"/>
          <w:shd w:val="clear" w:color="auto" w:fill="FFFFFF"/>
        </w:rPr>
        <w:t>et al.</w:t>
      </w:r>
      <w:r w:rsidR="00C35D42">
        <w:rPr>
          <w:rFonts w:ascii="Times New Roman" w:hAnsi="Times New Roman" w:cs="Times New Roman"/>
          <w:i/>
          <w:iCs/>
          <w:sz w:val="24"/>
          <w:szCs w:val="24"/>
          <w:shd w:val="clear" w:color="auto" w:fill="FFFFFF"/>
        </w:rPr>
        <w:t>,</w:t>
      </w:r>
      <w:r w:rsidR="00C35D42" w:rsidRPr="00204A19">
        <w:rPr>
          <w:rFonts w:ascii="Times New Roman" w:hAnsi="Times New Roman" w:cs="Times New Roman"/>
          <w:sz w:val="24"/>
          <w:szCs w:val="24"/>
          <w:shd w:val="clear" w:color="auto" w:fill="FFFFFF"/>
        </w:rPr>
        <w:t xml:space="preserve"> 2005)</w:t>
      </w:r>
      <w:r w:rsidR="00C35D42">
        <w:rPr>
          <w:rFonts w:ascii="Times New Roman" w:hAnsi="Times New Roman" w:cs="Times New Roman"/>
          <w:sz w:val="24"/>
          <w:szCs w:val="24"/>
          <w:shd w:val="clear" w:color="auto" w:fill="FFFFFF"/>
        </w:rPr>
        <w:t>.</w:t>
      </w:r>
    </w:p>
    <w:p w14:paraId="72A35101" w14:textId="2F064F0B" w:rsidR="00AA0749" w:rsidRPr="00F41530" w:rsidRDefault="00231F58" w:rsidP="003571EB">
      <w:pPr>
        <w:spacing w:line="360" w:lineRule="auto"/>
        <w:jc w:val="both"/>
        <w:rPr>
          <w:rFonts w:ascii="Times New Roman" w:hAnsi="Times New Roman" w:cs="Times New Roman"/>
          <w:sz w:val="24"/>
          <w:szCs w:val="24"/>
        </w:rPr>
      </w:pPr>
      <w:r w:rsidRPr="00231F58">
        <w:rPr>
          <w:rFonts w:ascii="Times New Roman" w:hAnsi="Times New Roman" w:cs="Times New Roman"/>
          <w:sz w:val="24"/>
          <w:szCs w:val="24"/>
        </w:rPr>
        <w:t>More infrastructure needs to be installed in the UK because development is concentrated in nations with supportive policies. Visual intrusion-related planning objections still need to be resolved. More recent policy changes could rapidly expand the UK's offshore wind industry. In addition to regulatory uncertainties in the energy market, technology risks are higher than onshore. The wave and tidal power technology research and development efforts are bearing fruit, with some devices almost ready for commercial demonstration. Project and technology development is a focus of UK businesses, primarily SME spinouts. IP concerns and funding diversity are obstacles</w:t>
      </w:r>
      <w:r w:rsidR="00C35D42">
        <w:rPr>
          <w:rFonts w:ascii="Times New Roman" w:hAnsi="Times New Roman" w:cs="Times New Roman"/>
          <w:sz w:val="24"/>
          <w:szCs w:val="24"/>
        </w:rPr>
        <w:t xml:space="preserve"> </w:t>
      </w:r>
      <w:r w:rsidR="00C35D42" w:rsidRPr="00204A19">
        <w:rPr>
          <w:rFonts w:ascii="Times New Roman" w:hAnsi="Times New Roman" w:cs="Times New Roman"/>
          <w:sz w:val="24"/>
          <w:szCs w:val="24"/>
        </w:rPr>
        <w:t>(</w:t>
      </w:r>
      <w:r w:rsidR="00C35D42" w:rsidRPr="00204A19">
        <w:rPr>
          <w:rFonts w:ascii="Times New Roman" w:hAnsi="Times New Roman" w:cs="Times New Roman"/>
          <w:sz w:val="24"/>
          <w:szCs w:val="24"/>
          <w:shd w:val="clear" w:color="auto" w:fill="FFFFFF"/>
        </w:rPr>
        <w:t xml:space="preserve">Foxon. </w:t>
      </w:r>
      <w:r w:rsidR="00C35D42" w:rsidRPr="00F41530">
        <w:rPr>
          <w:rFonts w:ascii="Times New Roman" w:hAnsi="Times New Roman" w:cs="Times New Roman"/>
          <w:i/>
          <w:iCs/>
          <w:sz w:val="24"/>
          <w:szCs w:val="24"/>
          <w:shd w:val="clear" w:color="auto" w:fill="FFFFFF"/>
        </w:rPr>
        <w:t>et al.</w:t>
      </w:r>
      <w:r w:rsidR="00C35D42">
        <w:rPr>
          <w:rFonts w:ascii="Times New Roman" w:hAnsi="Times New Roman" w:cs="Times New Roman"/>
          <w:i/>
          <w:iCs/>
          <w:sz w:val="24"/>
          <w:szCs w:val="24"/>
          <w:shd w:val="clear" w:color="auto" w:fill="FFFFFF"/>
        </w:rPr>
        <w:t>,</w:t>
      </w:r>
      <w:r w:rsidR="00C35D42" w:rsidRPr="00204A19">
        <w:rPr>
          <w:rFonts w:ascii="Times New Roman" w:hAnsi="Times New Roman" w:cs="Times New Roman"/>
          <w:sz w:val="24"/>
          <w:szCs w:val="24"/>
          <w:shd w:val="clear" w:color="auto" w:fill="FFFFFF"/>
        </w:rPr>
        <w:t xml:space="preserve"> 2005)</w:t>
      </w:r>
      <w:r w:rsidR="00C35D42">
        <w:rPr>
          <w:rFonts w:ascii="Times New Roman" w:hAnsi="Times New Roman" w:cs="Times New Roman"/>
          <w:sz w:val="24"/>
          <w:szCs w:val="24"/>
          <w:shd w:val="clear" w:color="auto" w:fill="FFFFFF"/>
        </w:rPr>
        <w:t>.</w:t>
      </w:r>
    </w:p>
    <w:p w14:paraId="1D34B040" w14:textId="2972D21A" w:rsidR="00C24CD2" w:rsidRDefault="001736C0" w:rsidP="0060335D">
      <w:pPr>
        <w:spacing w:line="360" w:lineRule="auto"/>
        <w:jc w:val="both"/>
        <w:rPr>
          <w:rFonts w:ascii="Times New Roman" w:hAnsi="Times New Roman" w:cs="Times New Roman"/>
          <w:sz w:val="24"/>
          <w:szCs w:val="24"/>
        </w:rPr>
      </w:pPr>
      <w:r w:rsidRPr="00204A19">
        <w:rPr>
          <w:rFonts w:ascii="Times New Roman" w:hAnsi="Times New Roman" w:cs="Times New Roman"/>
          <w:sz w:val="24"/>
          <w:szCs w:val="24"/>
        </w:rPr>
        <w:t xml:space="preserve">In summary, the UK's renewable energy innovation systems are at varying stages of development, </w:t>
      </w:r>
      <w:r w:rsidR="00766888" w:rsidRPr="00204A19">
        <w:rPr>
          <w:rFonts w:ascii="Times New Roman" w:hAnsi="Times New Roman" w:cs="Times New Roman"/>
          <w:sz w:val="24"/>
          <w:szCs w:val="24"/>
        </w:rPr>
        <w:t xml:space="preserve">each facing its </w:t>
      </w:r>
      <w:r w:rsidRPr="00204A19">
        <w:rPr>
          <w:rFonts w:ascii="Times New Roman" w:hAnsi="Times New Roman" w:cs="Times New Roman"/>
          <w:sz w:val="24"/>
          <w:szCs w:val="24"/>
        </w:rPr>
        <w:t xml:space="preserve">challenges. The level of involvement, technology sources, and </w:t>
      </w:r>
      <w:r w:rsidRPr="00204A19">
        <w:rPr>
          <w:rFonts w:ascii="Times New Roman" w:hAnsi="Times New Roman" w:cs="Times New Roman"/>
          <w:sz w:val="24"/>
          <w:szCs w:val="24"/>
        </w:rPr>
        <w:lastRenderedPageBreak/>
        <w:t>policy support vary across different technologies. Additionally, international collaboration and knowledge-sharing play a significant role in advancing these technologies.</w:t>
      </w:r>
    </w:p>
    <w:p w14:paraId="7BCDF5C9" w14:textId="77777777" w:rsidR="00040517" w:rsidRPr="00040517" w:rsidRDefault="00040517" w:rsidP="00040517">
      <w:pPr>
        <w:pStyle w:val="Heading1"/>
        <w:rPr>
          <w:rFonts w:ascii="Times New Roman" w:hAnsi="Times New Roman" w:cs="Times New Roman"/>
          <w:b/>
          <w:bCs/>
          <w:sz w:val="28"/>
          <w:szCs w:val="28"/>
        </w:rPr>
      </w:pPr>
      <w:bookmarkStart w:id="2" w:name="_Toc148647083"/>
      <w:r w:rsidRPr="00040517">
        <w:rPr>
          <w:rFonts w:ascii="Times New Roman" w:hAnsi="Times New Roman" w:cs="Times New Roman"/>
          <w:b/>
          <w:bCs/>
          <w:sz w:val="28"/>
          <w:szCs w:val="28"/>
        </w:rPr>
        <w:t>Research Problem</w:t>
      </w:r>
      <w:bookmarkEnd w:id="2"/>
    </w:p>
    <w:p w14:paraId="275B16B5" w14:textId="77777777" w:rsidR="00040517" w:rsidRPr="00040517" w:rsidRDefault="00040517" w:rsidP="00040517">
      <w:pPr>
        <w:spacing w:line="360" w:lineRule="auto"/>
        <w:jc w:val="both"/>
        <w:rPr>
          <w:rFonts w:ascii="Times New Roman" w:hAnsi="Times New Roman" w:cs="Times New Roman"/>
          <w:sz w:val="24"/>
          <w:szCs w:val="24"/>
        </w:rPr>
      </w:pPr>
    </w:p>
    <w:p w14:paraId="75C36683" w14:textId="7F0D70C8" w:rsidR="00040517" w:rsidRPr="00040517" w:rsidRDefault="00040517" w:rsidP="00040517">
      <w:pPr>
        <w:spacing w:line="360" w:lineRule="auto"/>
        <w:jc w:val="both"/>
        <w:rPr>
          <w:rFonts w:ascii="Times New Roman" w:hAnsi="Times New Roman" w:cs="Times New Roman"/>
          <w:sz w:val="24"/>
          <w:szCs w:val="24"/>
        </w:rPr>
      </w:pPr>
      <w:r w:rsidRPr="00040517">
        <w:rPr>
          <w:rFonts w:ascii="Times New Roman" w:hAnsi="Times New Roman" w:cs="Times New Roman"/>
          <w:sz w:val="24"/>
          <w:szCs w:val="24"/>
        </w:rPr>
        <w:t xml:space="preserve">While renewable energy start-ups in the UK technology industry hold immense promise, their journey is challenging. The path to innovation and success is fraught with uncertainties, regulatory complexities, and the need for sustained financial support. </w:t>
      </w:r>
      <w:r w:rsidR="00420E3D" w:rsidRPr="00420E3D">
        <w:rPr>
          <w:rFonts w:ascii="Times New Roman" w:hAnsi="Times New Roman" w:cs="Times New Roman"/>
          <w:sz w:val="24"/>
          <w:szCs w:val="24"/>
        </w:rPr>
        <w:t>Consequently, a critical research problem emerges: How can the innovative endeavours of renewable energy start-ups in the UK technology industry be harnessed effectively to drive the transition to clean, sustainable energy systems?</w:t>
      </w:r>
    </w:p>
    <w:p w14:paraId="551B3FD2" w14:textId="0CEB78FE" w:rsidR="00821F6B" w:rsidRDefault="00040517" w:rsidP="00040517">
      <w:pPr>
        <w:spacing w:line="360" w:lineRule="auto"/>
        <w:jc w:val="both"/>
        <w:rPr>
          <w:rFonts w:ascii="Times New Roman" w:hAnsi="Times New Roman" w:cs="Times New Roman"/>
          <w:sz w:val="24"/>
          <w:szCs w:val="24"/>
        </w:rPr>
      </w:pPr>
      <w:r w:rsidRPr="00040517">
        <w:rPr>
          <w:rFonts w:ascii="Times New Roman" w:hAnsi="Times New Roman" w:cs="Times New Roman"/>
          <w:sz w:val="24"/>
          <w:szCs w:val="24"/>
        </w:rPr>
        <w:t>To address this research problem, an exploration of these start-ups is essential. By delving into their innovative strategies, technological advancements, and business models, we can gain valuable insights into their contributions to the UK's energy landscape and the obstacles they confront. This research aims to shed light on the dynamic and evolving nature of renewable energy start-ups in the UK's technology industry, ultimately offering a deeper understanding of their role in advancing the nation's sustainable energy goals.</w:t>
      </w:r>
      <w:r w:rsidR="00821F6B">
        <w:rPr>
          <w:rFonts w:ascii="Times New Roman" w:hAnsi="Times New Roman" w:cs="Times New Roman"/>
          <w:sz w:val="24"/>
          <w:szCs w:val="24"/>
        </w:rPr>
        <w:t xml:space="preserve"> (Bennett </w:t>
      </w:r>
      <w:r w:rsidR="00821F6B" w:rsidRPr="00821F6B">
        <w:rPr>
          <w:rFonts w:ascii="Times New Roman" w:hAnsi="Times New Roman" w:cs="Times New Roman"/>
          <w:i/>
          <w:iCs/>
          <w:sz w:val="24"/>
          <w:szCs w:val="24"/>
        </w:rPr>
        <w:t>et al</w:t>
      </w:r>
      <w:r w:rsidR="00821F6B">
        <w:rPr>
          <w:rFonts w:ascii="Times New Roman" w:hAnsi="Times New Roman" w:cs="Times New Roman"/>
          <w:sz w:val="24"/>
          <w:szCs w:val="24"/>
        </w:rPr>
        <w:t>., 2021)</w:t>
      </w:r>
    </w:p>
    <w:p w14:paraId="7FDA3DAC" w14:textId="77777777" w:rsidR="00821F6B" w:rsidRDefault="00821F6B" w:rsidP="00040517">
      <w:pPr>
        <w:spacing w:line="360" w:lineRule="auto"/>
        <w:jc w:val="both"/>
        <w:rPr>
          <w:rFonts w:ascii="Times New Roman" w:hAnsi="Times New Roman" w:cs="Times New Roman"/>
          <w:sz w:val="24"/>
          <w:szCs w:val="24"/>
        </w:rPr>
      </w:pPr>
    </w:p>
    <w:p w14:paraId="07A10F92" w14:textId="1F84ADE3" w:rsidR="00C24CD2" w:rsidRPr="00582C9B" w:rsidRDefault="00F41157" w:rsidP="00C24CD2">
      <w:pPr>
        <w:pStyle w:val="Heading1"/>
        <w:spacing w:line="360" w:lineRule="auto"/>
        <w:rPr>
          <w:rFonts w:ascii="Times New Roman" w:hAnsi="Times New Roman" w:cs="Times New Roman"/>
          <w:b/>
          <w:bCs/>
          <w:sz w:val="28"/>
          <w:szCs w:val="28"/>
        </w:rPr>
      </w:pPr>
      <w:bookmarkStart w:id="3" w:name="_Toc148647084"/>
      <w:r w:rsidRPr="00582C9B">
        <w:rPr>
          <w:rFonts w:ascii="Times New Roman" w:hAnsi="Times New Roman" w:cs="Times New Roman"/>
          <w:b/>
          <w:bCs/>
          <w:sz w:val="28"/>
          <w:szCs w:val="28"/>
        </w:rPr>
        <w:t xml:space="preserve">Barriers </w:t>
      </w:r>
      <w:r w:rsidR="007E45D8">
        <w:rPr>
          <w:rFonts w:ascii="Times New Roman" w:hAnsi="Times New Roman" w:cs="Times New Roman"/>
          <w:b/>
          <w:bCs/>
          <w:sz w:val="28"/>
          <w:szCs w:val="28"/>
        </w:rPr>
        <w:t>to</w:t>
      </w:r>
      <w:r w:rsidR="00F55CD8">
        <w:rPr>
          <w:rFonts w:ascii="Times New Roman" w:hAnsi="Times New Roman" w:cs="Times New Roman"/>
          <w:b/>
          <w:bCs/>
          <w:sz w:val="28"/>
          <w:szCs w:val="28"/>
        </w:rPr>
        <w:t xml:space="preserve"> </w:t>
      </w:r>
      <w:r w:rsidR="007E45D8">
        <w:rPr>
          <w:rFonts w:ascii="Times New Roman" w:hAnsi="Times New Roman" w:cs="Times New Roman"/>
          <w:b/>
          <w:bCs/>
          <w:sz w:val="28"/>
          <w:szCs w:val="28"/>
        </w:rPr>
        <w:t>R</w:t>
      </w:r>
      <w:r w:rsidR="00F55CD8">
        <w:rPr>
          <w:rFonts w:ascii="Times New Roman" w:hAnsi="Times New Roman" w:cs="Times New Roman"/>
          <w:b/>
          <w:bCs/>
          <w:sz w:val="28"/>
          <w:szCs w:val="28"/>
        </w:rPr>
        <w:t>en</w:t>
      </w:r>
      <w:r w:rsidR="007E45D8">
        <w:rPr>
          <w:rFonts w:ascii="Times New Roman" w:hAnsi="Times New Roman" w:cs="Times New Roman"/>
          <w:b/>
          <w:bCs/>
          <w:sz w:val="28"/>
          <w:szCs w:val="28"/>
        </w:rPr>
        <w:t>ewable Energy Start-ups in the UK Technology Industry</w:t>
      </w:r>
      <w:bookmarkEnd w:id="3"/>
    </w:p>
    <w:p w14:paraId="533FB2FC" w14:textId="77777777" w:rsidR="00C24CD2" w:rsidRPr="00C24CD2" w:rsidRDefault="00C24CD2" w:rsidP="00C24CD2"/>
    <w:p w14:paraId="1DC38B66" w14:textId="3289C114" w:rsidR="00C24CD2" w:rsidRDefault="00C24CD2" w:rsidP="00E70178">
      <w:pPr>
        <w:spacing w:line="360" w:lineRule="auto"/>
        <w:jc w:val="both"/>
        <w:rPr>
          <w:rFonts w:ascii="Times New Roman" w:hAnsi="Times New Roman" w:cs="Times New Roman"/>
          <w:sz w:val="24"/>
          <w:szCs w:val="24"/>
        </w:rPr>
      </w:pPr>
      <w:r w:rsidRPr="00C24CD2">
        <w:rPr>
          <w:rFonts w:ascii="Times New Roman" w:hAnsi="Times New Roman" w:cs="Times New Roman"/>
          <w:sz w:val="24"/>
          <w:szCs w:val="24"/>
        </w:rPr>
        <w:t>According to different studies, there are various challenges that innovation systems in renewable energy start-ups in the UK technology industry face. Technologies face challenges such as transitioning from demonstration to pre-commercial stages</w:t>
      </w:r>
      <w:r>
        <w:rPr>
          <w:rFonts w:ascii="Times New Roman" w:hAnsi="Times New Roman" w:cs="Times New Roman"/>
          <w:sz w:val="24"/>
          <w:szCs w:val="24"/>
        </w:rPr>
        <w:t xml:space="preserve">; </w:t>
      </w:r>
      <w:r w:rsidRPr="00C24CD2">
        <w:rPr>
          <w:rFonts w:ascii="Times New Roman" w:hAnsi="Times New Roman" w:cs="Times New Roman"/>
          <w:sz w:val="24"/>
          <w:szCs w:val="24"/>
        </w:rPr>
        <w:t>policy incentives, like fixed premium tariffs or capital grants, may be needed to bridge this gap, and risks, including technology, market, regulatory, and system risks, hinder large-scale deployment. Policy incentives to improve risk/reward ratios for project developers and investors may be necessary.  Market conditions greatly influence technologies close to commercialisation. A clear long-term market view is crucial for innovation. Also, shared visions for the future of each technology sector may be needed as some of the technologies fail during R&amp;D and demonstration, providing learning opportunities where they need supporting mechanisms to anticipate multiple attempts before success.</w:t>
      </w:r>
      <w:r>
        <w:rPr>
          <w:rFonts w:ascii="Times New Roman" w:hAnsi="Times New Roman" w:cs="Times New Roman"/>
          <w:sz w:val="24"/>
          <w:szCs w:val="24"/>
        </w:rPr>
        <w:t xml:space="preserve"> </w:t>
      </w:r>
      <w:r w:rsidRPr="00C24CD2">
        <w:rPr>
          <w:rFonts w:ascii="Times New Roman" w:hAnsi="Times New Roman" w:cs="Times New Roman"/>
          <w:sz w:val="24"/>
          <w:szCs w:val="24"/>
        </w:rPr>
        <w:t xml:space="preserve">Evidence from unsuccessful attempts should be shared within reasonable bounds of confidentiality. SMEs need help in patent registration and IPR negotiation. </w:t>
      </w:r>
      <w:r w:rsidRPr="00C24CD2">
        <w:rPr>
          <w:rFonts w:ascii="Times New Roman" w:hAnsi="Times New Roman" w:cs="Times New Roman"/>
          <w:sz w:val="24"/>
          <w:szCs w:val="24"/>
        </w:rPr>
        <w:lastRenderedPageBreak/>
        <w:t xml:space="preserve">Investing in skills development from R&amp;D to applied engineering is crucial for international competitiveness, and this can be very difficult for SMEs in the renewable technology sector in the UK. </w:t>
      </w:r>
      <w:r w:rsidR="0094328C">
        <w:rPr>
          <w:rFonts w:ascii="Times New Roman" w:hAnsi="Times New Roman" w:cs="Times New Roman"/>
          <w:sz w:val="24"/>
          <w:szCs w:val="24"/>
        </w:rPr>
        <w:t xml:space="preserve">(Romijan and Albu, 2001). </w:t>
      </w:r>
      <w:r w:rsidRPr="00C24CD2">
        <w:rPr>
          <w:rFonts w:ascii="Times New Roman" w:hAnsi="Times New Roman" w:cs="Times New Roman"/>
          <w:sz w:val="24"/>
          <w:szCs w:val="24"/>
        </w:rPr>
        <w:t>That's why partnerships between SMEs in the UK and end users are crucial, as they promote innovation and provide a competitive edge. Such partnerships often extend beyond national boundaries. While systemic innovation is essential, many technologies still require further fundamental and applied R&amp;D. Adequate funding, coordination, and industry involvement are necessary for successful R&amp;D in innovative renewable energy start-ups in the UK technology industry. Targeted and unguided research support is crucial for pursuing promising areas of interest. Essential for securing private equity finance. Assistance may be needed for small companies seeking to protect valuable IP. IPR issues should not hinder collaboration with universities</w:t>
      </w:r>
      <w:r w:rsidR="007E45D8">
        <w:rPr>
          <w:rFonts w:ascii="Times New Roman" w:hAnsi="Times New Roman" w:cs="Times New Roman"/>
          <w:sz w:val="24"/>
          <w:szCs w:val="24"/>
        </w:rPr>
        <w:t xml:space="preserve"> </w:t>
      </w:r>
      <w:r w:rsidR="007E45D8" w:rsidRPr="007E45D8">
        <w:rPr>
          <w:rFonts w:ascii="Times New Roman" w:hAnsi="Times New Roman" w:cs="Times New Roman"/>
          <w:sz w:val="24"/>
          <w:szCs w:val="24"/>
        </w:rPr>
        <w:t xml:space="preserve">(Foxon </w:t>
      </w:r>
      <w:r w:rsidR="007E45D8" w:rsidRPr="007E45D8">
        <w:rPr>
          <w:rFonts w:ascii="Times New Roman" w:hAnsi="Times New Roman" w:cs="Times New Roman"/>
          <w:i/>
          <w:iCs/>
          <w:sz w:val="24"/>
          <w:szCs w:val="24"/>
        </w:rPr>
        <w:t>et al</w:t>
      </w:r>
      <w:r w:rsidR="007E45D8" w:rsidRPr="007E45D8">
        <w:rPr>
          <w:rFonts w:ascii="Times New Roman" w:hAnsi="Times New Roman" w:cs="Times New Roman"/>
          <w:sz w:val="24"/>
          <w:szCs w:val="24"/>
        </w:rPr>
        <w:t>. 2005).</w:t>
      </w:r>
    </w:p>
    <w:p w14:paraId="7585776D" w14:textId="77777777" w:rsidR="00C24CD2" w:rsidRDefault="00C24CD2" w:rsidP="00E70178">
      <w:pPr>
        <w:spacing w:line="360" w:lineRule="auto"/>
        <w:jc w:val="both"/>
        <w:rPr>
          <w:rFonts w:ascii="Times New Roman" w:hAnsi="Times New Roman" w:cs="Times New Roman"/>
          <w:sz w:val="24"/>
          <w:szCs w:val="24"/>
        </w:rPr>
      </w:pPr>
    </w:p>
    <w:p w14:paraId="311BF9B9" w14:textId="179758FC" w:rsidR="00D72D3A" w:rsidRPr="00582C9B" w:rsidRDefault="00D72D3A" w:rsidP="0042340F">
      <w:pPr>
        <w:pStyle w:val="Heading1"/>
        <w:spacing w:line="360" w:lineRule="auto"/>
        <w:rPr>
          <w:rFonts w:ascii="Times New Roman" w:hAnsi="Times New Roman" w:cs="Times New Roman"/>
          <w:b/>
          <w:bCs/>
          <w:sz w:val="28"/>
          <w:szCs w:val="28"/>
        </w:rPr>
      </w:pPr>
      <w:bookmarkStart w:id="4" w:name="_Toc148647085"/>
      <w:r w:rsidRPr="00582C9B">
        <w:rPr>
          <w:rFonts w:ascii="Times New Roman" w:hAnsi="Times New Roman" w:cs="Times New Roman"/>
          <w:b/>
          <w:bCs/>
          <w:sz w:val="28"/>
          <w:szCs w:val="28"/>
        </w:rPr>
        <w:t xml:space="preserve">Research </w:t>
      </w:r>
      <w:r w:rsidR="005D25B5" w:rsidRPr="00582C9B">
        <w:rPr>
          <w:rFonts w:ascii="Times New Roman" w:hAnsi="Times New Roman" w:cs="Times New Roman"/>
          <w:b/>
          <w:bCs/>
          <w:sz w:val="28"/>
          <w:szCs w:val="28"/>
        </w:rPr>
        <w:t>A</w:t>
      </w:r>
      <w:r w:rsidRPr="00582C9B">
        <w:rPr>
          <w:rFonts w:ascii="Times New Roman" w:hAnsi="Times New Roman" w:cs="Times New Roman"/>
          <w:b/>
          <w:bCs/>
          <w:sz w:val="28"/>
          <w:szCs w:val="28"/>
        </w:rPr>
        <w:t xml:space="preserve">im and </w:t>
      </w:r>
      <w:r w:rsidR="005D25B5" w:rsidRPr="00582C9B">
        <w:rPr>
          <w:rFonts w:ascii="Times New Roman" w:hAnsi="Times New Roman" w:cs="Times New Roman"/>
          <w:b/>
          <w:bCs/>
          <w:sz w:val="28"/>
          <w:szCs w:val="28"/>
        </w:rPr>
        <w:t>O</w:t>
      </w:r>
      <w:r w:rsidRPr="00582C9B">
        <w:rPr>
          <w:rFonts w:ascii="Times New Roman" w:hAnsi="Times New Roman" w:cs="Times New Roman"/>
          <w:b/>
          <w:bCs/>
          <w:sz w:val="28"/>
          <w:szCs w:val="28"/>
        </w:rPr>
        <w:t>bjectives</w:t>
      </w:r>
      <w:bookmarkEnd w:id="4"/>
    </w:p>
    <w:p w14:paraId="70C8948D" w14:textId="77777777" w:rsidR="0060335D" w:rsidRPr="0060335D" w:rsidRDefault="0060335D" w:rsidP="0060335D"/>
    <w:p w14:paraId="430218BC" w14:textId="7B6EE05F" w:rsidR="00530573" w:rsidRPr="0060335D" w:rsidRDefault="005D25B5" w:rsidP="0060335D">
      <w:pPr>
        <w:spacing w:line="360" w:lineRule="auto"/>
        <w:jc w:val="both"/>
        <w:rPr>
          <w:rFonts w:ascii="Times New Roman" w:hAnsi="Times New Roman" w:cs="Times New Roman"/>
          <w:sz w:val="24"/>
          <w:szCs w:val="24"/>
        </w:rPr>
      </w:pPr>
      <w:r w:rsidRPr="0060335D">
        <w:rPr>
          <w:rFonts w:ascii="Times New Roman" w:hAnsi="Times New Roman" w:cs="Times New Roman"/>
          <w:sz w:val="24"/>
          <w:szCs w:val="24"/>
        </w:rPr>
        <w:t xml:space="preserve">The </w:t>
      </w:r>
      <w:r w:rsidR="0060335D">
        <w:rPr>
          <w:rFonts w:ascii="Times New Roman" w:hAnsi="Times New Roman" w:cs="Times New Roman"/>
          <w:sz w:val="24"/>
          <w:szCs w:val="24"/>
        </w:rPr>
        <w:t>study aims</w:t>
      </w:r>
      <w:r w:rsidR="00613C4D" w:rsidRPr="0060335D">
        <w:rPr>
          <w:rFonts w:ascii="Times New Roman" w:hAnsi="Times New Roman" w:cs="Times New Roman"/>
          <w:sz w:val="24"/>
          <w:szCs w:val="24"/>
        </w:rPr>
        <w:t xml:space="preserve"> </w:t>
      </w:r>
      <w:r w:rsidR="0060335D" w:rsidRPr="0060335D">
        <w:rPr>
          <w:rFonts w:ascii="Times New Roman" w:hAnsi="Times New Roman" w:cs="Times New Roman"/>
          <w:sz w:val="24"/>
          <w:szCs w:val="24"/>
        </w:rPr>
        <w:t>to</w:t>
      </w:r>
      <w:r w:rsidR="00613C4D" w:rsidRPr="0060335D">
        <w:rPr>
          <w:rFonts w:ascii="Times New Roman" w:hAnsi="Times New Roman" w:cs="Times New Roman"/>
          <w:sz w:val="24"/>
          <w:szCs w:val="24"/>
        </w:rPr>
        <w:t xml:space="preserve"> explore </w:t>
      </w:r>
      <w:r w:rsidR="00C91718">
        <w:rPr>
          <w:rFonts w:ascii="Times New Roman" w:hAnsi="Times New Roman" w:cs="Times New Roman"/>
          <w:sz w:val="24"/>
          <w:szCs w:val="24"/>
        </w:rPr>
        <w:t>i</w:t>
      </w:r>
      <w:r w:rsidR="00613C4D" w:rsidRPr="0060335D">
        <w:rPr>
          <w:rFonts w:ascii="Times New Roman" w:hAnsi="Times New Roman" w:cs="Times New Roman"/>
          <w:sz w:val="24"/>
          <w:szCs w:val="24"/>
        </w:rPr>
        <w:t xml:space="preserve">nnovation in </w:t>
      </w:r>
      <w:r w:rsidR="00C91718">
        <w:rPr>
          <w:rFonts w:ascii="Times New Roman" w:hAnsi="Times New Roman" w:cs="Times New Roman"/>
          <w:sz w:val="24"/>
          <w:szCs w:val="24"/>
        </w:rPr>
        <w:t>r</w:t>
      </w:r>
      <w:r w:rsidR="00613C4D" w:rsidRPr="0060335D">
        <w:rPr>
          <w:rFonts w:ascii="Times New Roman" w:hAnsi="Times New Roman" w:cs="Times New Roman"/>
          <w:sz w:val="24"/>
          <w:szCs w:val="24"/>
        </w:rPr>
        <w:t xml:space="preserve">enewable </w:t>
      </w:r>
      <w:r w:rsidR="00C91718">
        <w:rPr>
          <w:rFonts w:ascii="Times New Roman" w:hAnsi="Times New Roman" w:cs="Times New Roman"/>
          <w:sz w:val="24"/>
          <w:szCs w:val="24"/>
        </w:rPr>
        <w:t>e</w:t>
      </w:r>
      <w:r w:rsidR="00613C4D" w:rsidRPr="0060335D">
        <w:rPr>
          <w:rFonts w:ascii="Times New Roman" w:hAnsi="Times New Roman" w:cs="Times New Roman"/>
          <w:sz w:val="24"/>
          <w:szCs w:val="24"/>
        </w:rPr>
        <w:t xml:space="preserve">nergy </w:t>
      </w:r>
      <w:r w:rsidR="00C91718">
        <w:rPr>
          <w:rFonts w:ascii="Times New Roman" w:hAnsi="Times New Roman" w:cs="Times New Roman"/>
          <w:sz w:val="24"/>
          <w:szCs w:val="24"/>
        </w:rPr>
        <w:t>s</w:t>
      </w:r>
      <w:r w:rsidR="00C91718" w:rsidRPr="0060335D">
        <w:rPr>
          <w:rFonts w:ascii="Times New Roman" w:hAnsi="Times New Roman" w:cs="Times New Roman"/>
          <w:sz w:val="24"/>
          <w:szCs w:val="24"/>
        </w:rPr>
        <w:t>tart-ups</w:t>
      </w:r>
      <w:r w:rsidR="00613C4D" w:rsidRPr="0060335D">
        <w:rPr>
          <w:rFonts w:ascii="Times New Roman" w:hAnsi="Times New Roman" w:cs="Times New Roman"/>
          <w:sz w:val="24"/>
          <w:szCs w:val="24"/>
        </w:rPr>
        <w:t xml:space="preserve"> in the UK Technology industry. In some cases, there may be tension between the relative importance of these two objectives.</w:t>
      </w:r>
    </w:p>
    <w:p w14:paraId="5A3D8962" w14:textId="57EC60E5" w:rsidR="008D5E19" w:rsidRPr="0060335D" w:rsidRDefault="0060335D" w:rsidP="006033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8D5E19" w:rsidRPr="0060335D">
        <w:rPr>
          <w:rFonts w:ascii="Times New Roman" w:hAnsi="Times New Roman" w:cs="Times New Roman"/>
          <w:sz w:val="24"/>
          <w:szCs w:val="24"/>
        </w:rPr>
        <w:t xml:space="preserve">To critically identify the </w:t>
      </w:r>
      <w:r>
        <w:rPr>
          <w:rFonts w:ascii="Times New Roman" w:hAnsi="Times New Roman" w:cs="Times New Roman"/>
          <w:sz w:val="24"/>
          <w:szCs w:val="24"/>
        </w:rPr>
        <w:t xml:space="preserve">key </w:t>
      </w:r>
      <w:r w:rsidR="008D5E19" w:rsidRPr="0060335D">
        <w:rPr>
          <w:rFonts w:ascii="Times New Roman" w:hAnsi="Times New Roman" w:cs="Times New Roman"/>
          <w:sz w:val="24"/>
          <w:szCs w:val="24"/>
        </w:rPr>
        <w:t xml:space="preserve">determinants of innovative </w:t>
      </w:r>
      <w:r>
        <w:rPr>
          <w:rFonts w:ascii="Times New Roman" w:hAnsi="Times New Roman" w:cs="Times New Roman"/>
          <w:sz w:val="24"/>
          <w:szCs w:val="24"/>
        </w:rPr>
        <w:t>p</w:t>
      </w:r>
      <w:r w:rsidR="008D5E19" w:rsidRPr="0060335D">
        <w:rPr>
          <w:rFonts w:ascii="Times New Roman" w:hAnsi="Times New Roman" w:cs="Times New Roman"/>
          <w:sz w:val="24"/>
          <w:szCs w:val="24"/>
        </w:rPr>
        <w:t xml:space="preserve">ractices in renewable energy </w:t>
      </w:r>
      <w:r w:rsidR="007F06F5" w:rsidRPr="0060335D">
        <w:rPr>
          <w:rFonts w:ascii="Times New Roman" w:hAnsi="Times New Roman" w:cs="Times New Roman"/>
          <w:sz w:val="24"/>
          <w:szCs w:val="24"/>
        </w:rPr>
        <w:t>in the UK technology industry.</w:t>
      </w:r>
    </w:p>
    <w:p w14:paraId="30D9DE29" w14:textId="0C35D72D" w:rsidR="0060335D" w:rsidRDefault="0060335D" w:rsidP="006033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8D5E19" w:rsidRPr="0060335D">
        <w:rPr>
          <w:rFonts w:ascii="Times New Roman" w:hAnsi="Times New Roman" w:cs="Times New Roman"/>
          <w:sz w:val="24"/>
          <w:szCs w:val="24"/>
        </w:rPr>
        <w:t xml:space="preserve">To critically examine the impact of innovation in renewable </w:t>
      </w:r>
      <w:r w:rsidR="00BD2215" w:rsidRPr="0060335D">
        <w:rPr>
          <w:rFonts w:ascii="Times New Roman" w:hAnsi="Times New Roman" w:cs="Times New Roman"/>
          <w:sz w:val="24"/>
          <w:szCs w:val="24"/>
        </w:rPr>
        <w:t>start-ups</w:t>
      </w:r>
      <w:r w:rsidR="008D5E19" w:rsidRPr="0060335D">
        <w:rPr>
          <w:rFonts w:ascii="Times New Roman" w:hAnsi="Times New Roman" w:cs="Times New Roman"/>
          <w:sz w:val="24"/>
          <w:szCs w:val="24"/>
        </w:rPr>
        <w:t xml:space="preserve"> </w:t>
      </w:r>
      <w:r w:rsidR="00BD2215">
        <w:rPr>
          <w:rFonts w:ascii="Times New Roman" w:hAnsi="Times New Roman" w:cs="Times New Roman"/>
          <w:sz w:val="24"/>
          <w:szCs w:val="24"/>
        </w:rPr>
        <w:t xml:space="preserve">and effectiveness </w:t>
      </w:r>
      <w:r w:rsidR="008D5E19" w:rsidRPr="0060335D">
        <w:rPr>
          <w:rFonts w:ascii="Times New Roman" w:hAnsi="Times New Roman" w:cs="Times New Roman"/>
          <w:sz w:val="24"/>
          <w:szCs w:val="24"/>
        </w:rPr>
        <w:t>in the UK technology industry</w:t>
      </w:r>
      <w:r w:rsidR="007F06F5" w:rsidRPr="0060335D">
        <w:rPr>
          <w:rFonts w:ascii="Times New Roman" w:hAnsi="Times New Roman" w:cs="Times New Roman"/>
          <w:sz w:val="24"/>
          <w:szCs w:val="24"/>
        </w:rPr>
        <w:t>.</w:t>
      </w:r>
    </w:p>
    <w:p w14:paraId="55FDE282" w14:textId="77777777" w:rsidR="00BD2215" w:rsidRPr="0060335D" w:rsidRDefault="00BD2215" w:rsidP="0060335D">
      <w:pPr>
        <w:spacing w:line="360" w:lineRule="auto"/>
        <w:jc w:val="both"/>
        <w:rPr>
          <w:rFonts w:ascii="Times New Roman" w:hAnsi="Times New Roman" w:cs="Times New Roman"/>
          <w:sz w:val="24"/>
          <w:szCs w:val="24"/>
        </w:rPr>
      </w:pPr>
    </w:p>
    <w:p w14:paraId="11551F76" w14:textId="14AD8BD9" w:rsidR="00AA0749" w:rsidRPr="00582C9B" w:rsidRDefault="007F06F5" w:rsidP="0042340F">
      <w:pPr>
        <w:pStyle w:val="Heading1"/>
        <w:spacing w:line="360" w:lineRule="auto"/>
        <w:rPr>
          <w:rFonts w:ascii="Times New Roman" w:hAnsi="Times New Roman" w:cs="Times New Roman"/>
          <w:b/>
          <w:bCs/>
          <w:sz w:val="28"/>
          <w:szCs w:val="28"/>
        </w:rPr>
      </w:pPr>
      <w:bookmarkStart w:id="5" w:name="_Toc148647086"/>
      <w:r w:rsidRPr="00582C9B">
        <w:rPr>
          <w:rFonts w:ascii="Times New Roman" w:hAnsi="Times New Roman" w:cs="Times New Roman"/>
          <w:b/>
          <w:bCs/>
          <w:sz w:val="28"/>
          <w:szCs w:val="28"/>
        </w:rPr>
        <w:t>Q</w:t>
      </w:r>
      <w:r w:rsidR="00530573" w:rsidRPr="00582C9B">
        <w:rPr>
          <w:rFonts w:ascii="Times New Roman" w:hAnsi="Times New Roman" w:cs="Times New Roman"/>
          <w:b/>
          <w:bCs/>
          <w:sz w:val="28"/>
          <w:szCs w:val="28"/>
        </w:rPr>
        <w:t>uestions</w:t>
      </w:r>
      <w:bookmarkEnd w:id="5"/>
    </w:p>
    <w:p w14:paraId="3909777F" w14:textId="77777777" w:rsidR="0060335D" w:rsidRPr="00BD2215" w:rsidRDefault="0060335D" w:rsidP="0060335D">
      <w:pPr>
        <w:rPr>
          <w:sz w:val="28"/>
          <w:szCs w:val="28"/>
        </w:rPr>
      </w:pPr>
    </w:p>
    <w:p w14:paraId="2F037846" w14:textId="2086512A" w:rsidR="00BD2215" w:rsidRDefault="0060335D" w:rsidP="00C35D4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Critically </w:t>
      </w:r>
      <w:r w:rsidR="008B363E" w:rsidRPr="0060335D">
        <w:rPr>
          <w:rFonts w:ascii="Times New Roman" w:hAnsi="Times New Roman" w:cs="Times New Roman"/>
          <w:sz w:val="24"/>
          <w:szCs w:val="24"/>
        </w:rPr>
        <w:t xml:space="preserve">identify the determination of </w:t>
      </w:r>
      <w:r w:rsidR="00BD2215">
        <w:rPr>
          <w:rFonts w:ascii="Times New Roman" w:hAnsi="Times New Roman" w:cs="Times New Roman"/>
          <w:sz w:val="24"/>
          <w:szCs w:val="24"/>
        </w:rPr>
        <w:t>innovative practices in renewable</w:t>
      </w:r>
      <w:r w:rsidR="008B363E" w:rsidRPr="0060335D">
        <w:rPr>
          <w:rFonts w:ascii="Times New Roman" w:hAnsi="Times New Roman" w:cs="Times New Roman"/>
          <w:sz w:val="24"/>
          <w:szCs w:val="24"/>
        </w:rPr>
        <w:t xml:space="preserve"> </w:t>
      </w:r>
      <w:r w:rsidR="00BD2215">
        <w:rPr>
          <w:rFonts w:ascii="Times New Roman" w:hAnsi="Times New Roman" w:cs="Times New Roman"/>
          <w:sz w:val="24"/>
          <w:szCs w:val="24"/>
        </w:rPr>
        <w:t>e</w:t>
      </w:r>
      <w:r w:rsidR="008B363E" w:rsidRPr="0060335D">
        <w:rPr>
          <w:rFonts w:ascii="Times New Roman" w:hAnsi="Times New Roman" w:cs="Times New Roman"/>
          <w:sz w:val="24"/>
          <w:szCs w:val="24"/>
        </w:rPr>
        <w:t>nergy in the UK Technology industry</w:t>
      </w:r>
      <w:r w:rsidRPr="0060335D">
        <w:rPr>
          <w:rFonts w:ascii="Times New Roman" w:hAnsi="Times New Roman" w:cs="Times New Roman"/>
          <w:sz w:val="24"/>
          <w:szCs w:val="24"/>
        </w:rPr>
        <w:t>.</w:t>
      </w:r>
    </w:p>
    <w:p w14:paraId="757A22E9" w14:textId="77777777" w:rsidR="00BD2215" w:rsidRPr="00BD2215" w:rsidRDefault="00BD2215" w:rsidP="00BD2215">
      <w:pPr>
        <w:pStyle w:val="ListParagraph"/>
        <w:rPr>
          <w:rFonts w:ascii="Times New Roman" w:hAnsi="Times New Roman" w:cs="Times New Roman"/>
          <w:sz w:val="24"/>
          <w:szCs w:val="24"/>
        </w:rPr>
      </w:pPr>
    </w:p>
    <w:p w14:paraId="26466414" w14:textId="77777777" w:rsidR="00BD2215" w:rsidRPr="00BD2215" w:rsidRDefault="00BD2215" w:rsidP="00BD2215">
      <w:pPr>
        <w:pStyle w:val="ListParagraph"/>
        <w:spacing w:line="360" w:lineRule="auto"/>
        <w:rPr>
          <w:rFonts w:ascii="Times New Roman" w:hAnsi="Times New Roman" w:cs="Times New Roman"/>
          <w:sz w:val="24"/>
          <w:szCs w:val="24"/>
        </w:rPr>
      </w:pPr>
    </w:p>
    <w:p w14:paraId="6943B216" w14:textId="283301D9" w:rsidR="008B363E" w:rsidRPr="0060335D" w:rsidRDefault="00BD2215" w:rsidP="00C35D4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Critically examine the impact of innovation in renewable start-ups and its effectiveness in the UK technology industry.</w:t>
      </w:r>
    </w:p>
    <w:p w14:paraId="05B91290" w14:textId="77777777" w:rsidR="008B363E" w:rsidRPr="0042340F" w:rsidRDefault="008B363E" w:rsidP="0042340F">
      <w:pPr>
        <w:spacing w:line="360" w:lineRule="auto"/>
        <w:jc w:val="both"/>
        <w:rPr>
          <w:rFonts w:ascii="Times New Roman" w:hAnsi="Times New Roman" w:cs="Times New Roman"/>
          <w:sz w:val="24"/>
          <w:szCs w:val="24"/>
        </w:rPr>
      </w:pPr>
    </w:p>
    <w:p w14:paraId="504AA911" w14:textId="2A2EFACE" w:rsidR="00530573" w:rsidRPr="00582C9B" w:rsidRDefault="00530573" w:rsidP="0042340F">
      <w:pPr>
        <w:pStyle w:val="Heading1"/>
        <w:spacing w:line="360" w:lineRule="auto"/>
        <w:rPr>
          <w:rFonts w:ascii="Times New Roman" w:hAnsi="Times New Roman" w:cs="Times New Roman"/>
          <w:b/>
          <w:bCs/>
          <w:sz w:val="28"/>
          <w:szCs w:val="28"/>
        </w:rPr>
      </w:pPr>
      <w:bookmarkStart w:id="6" w:name="_Toc148647087"/>
      <w:r w:rsidRPr="00582C9B">
        <w:rPr>
          <w:rFonts w:ascii="Times New Roman" w:hAnsi="Times New Roman" w:cs="Times New Roman"/>
          <w:b/>
          <w:bCs/>
          <w:sz w:val="28"/>
          <w:szCs w:val="28"/>
        </w:rPr>
        <w:t xml:space="preserve">Preliminary </w:t>
      </w:r>
      <w:r w:rsidR="0060335D" w:rsidRPr="00582C9B">
        <w:rPr>
          <w:rFonts w:ascii="Times New Roman" w:hAnsi="Times New Roman" w:cs="Times New Roman"/>
          <w:b/>
          <w:bCs/>
          <w:sz w:val="28"/>
          <w:szCs w:val="28"/>
        </w:rPr>
        <w:t>L</w:t>
      </w:r>
      <w:r w:rsidRPr="00582C9B">
        <w:rPr>
          <w:rFonts w:ascii="Times New Roman" w:hAnsi="Times New Roman" w:cs="Times New Roman"/>
          <w:b/>
          <w:bCs/>
          <w:sz w:val="28"/>
          <w:szCs w:val="28"/>
        </w:rPr>
        <w:t xml:space="preserve">iterature </w:t>
      </w:r>
      <w:r w:rsidR="0060335D" w:rsidRPr="00582C9B">
        <w:rPr>
          <w:rFonts w:ascii="Times New Roman" w:hAnsi="Times New Roman" w:cs="Times New Roman"/>
          <w:b/>
          <w:bCs/>
          <w:sz w:val="28"/>
          <w:szCs w:val="28"/>
        </w:rPr>
        <w:t>Res</w:t>
      </w:r>
      <w:r w:rsidRPr="00582C9B">
        <w:rPr>
          <w:rFonts w:ascii="Times New Roman" w:hAnsi="Times New Roman" w:cs="Times New Roman"/>
          <w:b/>
          <w:bCs/>
          <w:sz w:val="28"/>
          <w:szCs w:val="28"/>
        </w:rPr>
        <w:t>earch</w:t>
      </w:r>
      <w:bookmarkEnd w:id="6"/>
      <w:r w:rsidRPr="00582C9B">
        <w:rPr>
          <w:rFonts w:ascii="Times New Roman" w:hAnsi="Times New Roman" w:cs="Times New Roman"/>
          <w:b/>
          <w:bCs/>
          <w:sz w:val="28"/>
          <w:szCs w:val="28"/>
        </w:rPr>
        <w:t xml:space="preserve"> </w:t>
      </w:r>
    </w:p>
    <w:p w14:paraId="7E265924" w14:textId="77777777" w:rsidR="0060335D" w:rsidRPr="0060335D" w:rsidRDefault="0060335D" w:rsidP="0060335D"/>
    <w:p w14:paraId="1CD696DE" w14:textId="7D5028DF" w:rsidR="00C91718" w:rsidRDefault="003B23E7" w:rsidP="00C91718">
      <w:pPr>
        <w:spacing w:line="360" w:lineRule="auto"/>
        <w:jc w:val="both"/>
        <w:rPr>
          <w:rFonts w:ascii="Times New Roman" w:hAnsi="Times New Roman" w:cs="Times New Roman"/>
          <w:sz w:val="24"/>
          <w:szCs w:val="24"/>
        </w:rPr>
      </w:pPr>
      <w:r w:rsidRPr="0060335D">
        <w:rPr>
          <w:rFonts w:ascii="Times New Roman" w:hAnsi="Times New Roman" w:cs="Times New Roman"/>
          <w:sz w:val="24"/>
          <w:szCs w:val="24"/>
        </w:rPr>
        <w:t xml:space="preserve">A framework for analysing innovation systems </w:t>
      </w:r>
      <w:r w:rsidR="00F70CF9">
        <w:rPr>
          <w:rFonts w:ascii="Times New Roman" w:hAnsi="Times New Roman" w:cs="Times New Roman"/>
          <w:sz w:val="24"/>
          <w:szCs w:val="24"/>
        </w:rPr>
        <w:t>will be</w:t>
      </w:r>
      <w:r w:rsidRPr="0060335D">
        <w:rPr>
          <w:rFonts w:ascii="Times New Roman" w:hAnsi="Times New Roman" w:cs="Times New Roman"/>
          <w:sz w:val="24"/>
          <w:szCs w:val="24"/>
        </w:rPr>
        <w:t xml:space="preserve"> crafted based on a comprehensive review of existing literature on innovation systems (Foxon, 2003), closely aligned with the approach advocated by the OECD/IEA</w:t>
      </w:r>
      <w:r w:rsidR="0094328C">
        <w:rPr>
          <w:rFonts w:ascii="Times New Roman" w:hAnsi="Times New Roman" w:cs="Times New Roman"/>
          <w:sz w:val="24"/>
          <w:szCs w:val="24"/>
        </w:rPr>
        <w:t>.</w:t>
      </w:r>
      <w:r w:rsidR="00BB0DF8">
        <w:rPr>
          <w:rFonts w:ascii="Times New Roman" w:hAnsi="Times New Roman" w:cs="Times New Roman"/>
          <w:sz w:val="24"/>
          <w:szCs w:val="24"/>
        </w:rPr>
        <w:t xml:space="preserve"> </w:t>
      </w:r>
      <w:r w:rsidRPr="0060335D">
        <w:rPr>
          <w:rFonts w:ascii="Times New Roman" w:hAnsi="Times New Roman" w:cs="Times New Roman"/>
          <w:sz w:val="24"/>
          <w:szCs w:val="24"/>
        </w:rPr>
        <w:t xml:space="preserve">Each technology sector underwent a </w:t>
      </w:r>
      <w:r w:rsidR="00A375F4">
        <w:rPr>
          <w:rFonts w:ascii="Times New Roman" w:hAnsi="Times New Roman" w:cs="Times New Roman"/>
          <w:sz w:val="24"/>
          <w:szCs w:val="24"/>
        </w:rPr>
        <w:t>succinct</w:t>
      </w:r>
      <w:r w:rsidRPr="0060335D">
        <w:rPr>
          <w:rFonts w:ascii="Times New Roman" w:hAnsi="Times New Roman" w:cs="Times New Roman"/>
          <w:sz w:val="24"/>
          <w:szCs w:val="24"/>
        </w:rPr>
        <w:t xml:space="preserve"> assessment covering resource potential, available technology options, and its current technical and market standing. </w:t>
      </w:r>
      <w:r w:rsidR="007024FE" w:rsidRPr="007024FE">
        <w:rPr>
          <w:rFonts w:ascii="Times New Roman" w:hAnsi="Times New Roman" w:cs="Times New Roman"/>
          <w:sz w:val="24"/>
          <w:szCs w:val="24"/>
        </w:rPr>
        <w:t xml:space="preserve">As found in the literature, analysing innovation systems in renewable energy technology sectors is essential as there has yet to be significant research that can provide a deep exploration of </w:t>
      </w:r>
      <w:r w:rsidR="00F70CF9">
        <w:rPr>
          <w:rFonts w:ascii="Times New Roman" w:hAnsi="Times New Roman" w:cs="Times New Roman"/>
          <w:sz w:val="24"/>
          <w:szCs w:val="24"/>
        </w:rPr>
        <w:t>innovative</w:t>
      </w:r>
      <w:r w:rsidR="007024FE" w:rsidRPr="007024FE">
        <w:rPr>
          <w:rFonts w:ascii="Times New Roman" w:hAnsi="Times New Roman" w:cs="Times New Roman"/>
          <w:sz w:val="24"/>
          <w:szCs w:val="24"/>
        </w:rPr>
        <w:t xml:space="preserve"> renewable energy start-ups in the UK technology </w:t>
      </w:r>
      <w:r w:rsidR="00F70CF9">
        <w:rPr>
          <w:rFonts w:ascii="Times New Roman" w:hAnsi="Times New Roman" w:cs="Times New Roman"/>
          <w:sz w:val="24"/>
          <w:szCs w:val="24"/>
        </w:rPr>
        <w:t>industry</w:t>
      </w:r>
      <w:r w:rsidR="007024FE" w:rsidRPr="007024FE">
        <w:rPr>
          <w:rFonts w:ascii="Times New Roman" w:hAnsi="Times New Roman" w:cs="Times New Roman"/>
          <w:sz w:val="24"/>
          <w:szCs w:val="24"/>
        </w:rPr>
        <w:t xml:space="preserve">. Identifies other systemic factors, such as market or policy systems, that either promote or hinder technological innovation in renewable energy start-ups and their effectiveness in the UK technology sector. The framework will describe various renewable energy technology sectors' respective innovation systems. These descriptions include key actors, flows of funding, influence, and knowledge, as well as framework conditions and the position of each technology on its innovation chain (Foxon. </w:t>
      </w:r>
      <w:r w:rsidR="007024FE" w:rsidRPr="00C91718">
        <w:rPr>
          <w:rFonts w:ascii="Times New Roman" w:hAnsi="Times New Roman" w:cs="Times New Roman"/>
          <w:i/>
          <w:iCs/>
          <w:sz w:val="24"/>
          <w:szCs w:val="24"/>
        </w:rPr>
        <w:t>et al</w:t>
      </w:r>
      <w:r w:rsidR="007024FE" w:rsidRPr="007024FE">
        <w:rPr>
          <w:rFonts w:ascii="Times New Roman" w:hAnsi="Times New Roman" w:cs="Times New Roman"/>
          <w:sz w:val="24"/>
          <w:szCs w:val="24"/>
        </w:rPr>
        <w:t>. 2005).</w:t>
      </w:r>
      <w:r w:rsidR="00C91718">
        <w:rPr>
          <w:rFonts w:ascii="Times New Roman" w:hAnsi="Times New Roman" w:cs="Times New Roman"/>
          <w:sz w:val="24"/>
          <w:szCs w:val="24"/>
        </w:rPr>
        <w:t xml:space="preserve"> </w:t>
      </w:r>
    </w:p>
    <w:p w14:paraId="33A530F5" w14:textId="3FFC450D" w:rsidR="007C04FD" w:rsidRPr="00582C9B" w:rsidRDefault="00C91718" w:rsidP="00582C9B">
      <w:pPr>
        <w:spacing w:line="360" w:lineRule="auto"/>
        <w:jc w:val="both"/>
        <w:rPr>
          <w:rFonts w:ascii="Times New Roman" w:hAnsi="Times New Roman" w:cs="Times New Roman"/>
          <w:sz w:val="24"/>
          <w:szCs w:val="24"/>
        </w:rPr>
      </w:pPr>
      <w:r w:rsidRPr="00C91718">
        <w:rPr>
          <w:rFonts w:ascii="Times New Roman" w:hAnsi="Times New Roman" w:cs="Times New Roman"/>
          <w:sz w:val="24"/>
          <w:szCs w:val="24"/>
        </w:rPr>
        <w:t xml:space="preserve">Overall, this approach employs general systems theory to </w:t>
      </w:r>
      <w:r>
        <w:rPr>
          <w:rFonts w:ascii="Times New Roman" w:hAnsi="Times New Roman" w:cs="Times New Roman"/>
          <w:sz w:val="24"/>
          <w:szCs w:val="24"/>
        </w:rPr>
        <w:t>better understand innovation systems in renewable energy start-ups</w:t>
      </w:r>
      <w:r w:rsidRPr="00C91718">
        <w:rPr>
          <w:rFonts w:ascii="Times New Roman" w:hAnsi="Times New Roman" w:cs="Times New Roman"/>
          <w:sz w:val="24"/>
          <w:szCs w:val="24"/>
        </w:rPr>
        <w:t>, offering insights into the current status of the UK's innovation system in each sector. This method represents a unique contribution to comprehending innovation systems in this context.</w:t>
      </w:r>
    </w:p>
    <w:p w14:paraId="1571D3F3" w14:textId="77777777" w:rsidR="007C04FD" w:rsidRPr="00582C9B" w:rsidRDefault="007C04FD" w:rsidP="00582C9B">
      <w:pPr>
        <w:spacing w:line="360" w:lineRule="auto"/>
        <w:jc w:val="both"/>
        <w:rPr>
          <w:rFonts w:ascii="Times New Roman" w:hAnsi="Times New Roman" w:cs="Times New Roman"/>
          <w:sz w:val="24"/>
          <w:szCs w:val="24"/>
        </w:rPr>
      </w:pPr>
    </w:p>
    <w:p w14:paraId="5B44CC5D" w14:textId="47C06E9F" w:rsidR="00530573" w:rsidRDefault="00530573" w:rsidP="0042340F">
      <w:pPr>
        <w:pStyle w:val="Heading1"/>
        <w:spacing w:line="360" w:lineRule="auto"/>
        <w:rPr>
          <w:rFonts w:ascii="Times New Roman" w:hAnsi="Times New Roman" w:cs="Times New Roman"/>
          <w:b/>
          <w:bCs/>
          <w:sz w:val="28"/>
          <w:szCs w:val="28"/>
        </w:rPr>
      </w:pPr>
      <w:bookmarkStart w:id="7" w:name="_Toc148647088"/>
      <w:r w:rsidRPr="00582C9B">
        <w:rPr>
          <w:rFonts w:ascii="Times New Roman" w:hAnsi="Times New Roman" w:cs="Times New Roman"/>
          <w:b/>
          <w:bCs/>
          <w:sz w:val="28"/>
          <w:szCs w:val="28"/>
        </w:rPr>
        <w:t xml:space="preserve">Research </w:t>
      </w:r>
      <w:r w:rsidR="00BD2215" w:rsidRPr="00582C9B">
        <w:rPr>
          <w:rFonts w:ascii="Times New Roman" w:hAnsi="Times New Roman" w:cs="Times New Roman"/>
          <w:b/>
          <w:bCs/>
          <w:sz w:val="28"/>
          <w:szCs w:val="28"/>
        </w:rPr>
        <w:t>Methodology</w:t>
      </w:r>
      <w:bookmarkEnd w:id="7"/>
    </w:p>
    <w:p w14:paraId="6B1B1A00" w14:textId="36D42FD5" w:rsidR="00892D30" w:rsidRPr="00892D30" w:rsidRDefault="00892D30" w:rsidP="00892D30">
      <w:pPr>
        <w:pStyle w:val="Heading2"/>
        <w:rPr>
          <w:rFonts w:ascii="Times New Roman" w:hAnsi="Times New Roman" w:cs="Times New Roman"/>
          <w:b/>
          <w:bCs/>
          <w:sz w:val="24"/>
          <w:szCs w:val="24"/>
        </w:rPr>
      </w:pPr>
      <w:bookmarkStart w:id="8" w:name="_Toc148647089"/>
      <w:r w:rsidRPr="00892D30">
        <w:rPr>
          <w:rFonts w:ascii="Times New Roman" w:hAnsi="Times New Roman" w:cs="Times New Roman"/>
          <w:b/>
          <w:bCs/>
          <w:sz w:val="24"/>
          <w:szCs w:val="24"/>
        </w:rPr>
        <w:t>Research Philosophy</w:t>
      </w:r>
      <w:bookmarkEnd w:id="8"/>
    </w:p>
    <w:p w14:paraId="5D8A7A58" w14:textId="77777777" w:rsidR="00892D30" w:rsidRPr="009B62C1" w:rsidRDefault="00892D30" w:rsidP="00892D30">
      <w:pPr>
        <w:rPr>
          <w:rFonts w:ascii="Times New Roman" w:hAnsi="Times New Roman" w:cs="Times New Roman"/>
          <w:b/>
          <w:bCs/>
          <w:sz w:val="24"/>
          <w:szCs w:val="24"/>
        </w:rPr>
      </w:pPr>
    </w:p>
    <w:p w14:paraId="0FAB9AF9" w14:textId="0DBA8F96" w:rsidR="00892D30" w:rsidRPr="00892D30" w:rsidRDefault="00892D30" w:rsidP="00892D30">
      <w:pPr>
        <w:spacing w:line="360" w:lineRule="auto"/>
        <w:jc w:val="both"/>
        <w:rPr>
          <w:rFonts w:ascii="Times New Roman" w:hAnsi="Times New Roman" w:cs="Times New Roman"/>
          <w:sz w:val="24"/>
          <w:szCs w:val="24"/>
        </w:rPr>
      </w:pPr>
      <w:r w:rsidRPr="00892D30">
        <w:rPr>
          <w:rFonts w:ascii="Times New Roman" w:hAnsi="Times New Roman" w:cs="Times New Roman"/>
          <w:sz w:val="24"/>
          <w:szCs w:val="24"/>
        </w:rPr>
        <w:t xml:space="preserve">The research philosophy emphasises a systematic and structured approach to reviewing and analysing the secondary literature. It values a rigorous and routine data collection and synthesis process to ensure the reliability and validity of the findings. Critical realism is integrated into the research philosophy, as it recognises that the secondary literature may present not only empirical facts but also interpretations, theories, and conceptual frameworks. The philosophy encourages critical assessment and interpretation of these sources to understand the subject matter better. The research philosophy takes a positivist stance by seeking to identify, analyse, </w:t>
      </w:r>
      <w:r w:rsidRPr="00892D30">
        <w:rPr>
          <w:rFonts w:ascii="Times New Roman" w:hAnsi="Times New Roman" w:cs="Times New Roman"/>
          <w:sz w:val="24"/>
          <w:szCs w:val="24"/>
        </w:rPr>
        <w:lastRenderedPageBreak/>
        <w:t>and synthesise objective data and information from existing secondary literature sources. It emphasises the importance of empirical evidence, facts, and observable trends within the renewable energy start-up in the UK technology industry</w:t>
      </w:r>
      <w:r w:rsidR="00C35D42">
        <w:rPr>
          <w:rFonts w:ascii="Times New Roman" w:hAnsi="Times New Roman" w:cs="Times New Roman"/>
          <w:sz w:val="24"/>
          <w:szCs w:val="24"/>
        </w:rPr>
        <w:t xml:space="preserve"> </w:t>
      </w:r>
      <w:r w:rsidR="00C35D42" w:rsidRPr="007024FE">
        <w:rPr>
          <w:rFonts w:ascii="Times New Roman" w:hAnsi="Times New Roman" w:cs="Times New Roman"/>
          <w:sz w:val="24"/>
          <w:szCs w:val="24"/>
        </w:rPr>
        <w:t>(</w:t>
      </w:r>
      <w:r w:rsidR="00C35D42">
        <w:rPr>
          <w:rFonts w:ascii="Times New Roman" w:hAnsi="Times New Roman" w:cs="Times New Roman"/>
          <w:sz w:val="24"/>
          <w:szCs w:val="24"/>
        </w:rPr>
        <w:t>Saunders</w:t>
      </w:r>
      <w:r w:rsidR="00C35D42" w:rsidRPr="007024FE">
        <w:rPr>
          <w:rFonts w:ascii="Times New Roman" w:hAnsi="Times New Roman" w:cs="Times New Roman"/>
          <w:sz w:val="24"/>
          <w:szCs w:val="24"/>
        </w:rPr>
        <w:t xml:space="preserve">. </w:t>
      </w:r>
      <w:r w:rsidR="00C35D42" w:rsidRPr="00C91718">
        <w:rPr>
          <w:rFonts w:ascii="Times New Roman" w:hAnsi="Times New Roman" w:cs="Times New Roman"/>
          <w:i/>
          <w:iCs/>
          <w:sz w:val="24"/>
          <w:szCs w:val="24"/>
        </w:rPr>
        <w:t>et al</w:t>
      </w:r>
      <w:r w:rsidR="00C35D42" w:rsidRPr="007024FE">
        <w:rPr>
          <w:rFonts w:ascii="Times New Roman" w:hAnsi="Times New Roman" w:cs="Times New Roman"/>
          <w:sz w:val="24"/>
          <w:szCs w:val="24"/>
        </w:rPr>
        <w:t>. 20</w:t>
      </w:r>
      <w:r w:rsidR="00C35D42">
        <w:rPr>
          <w:rFonts w:ascii="Times New Roman" w:hAnsi="Times New Roman" w:cs="Times New Roman"/>
          <w:sz w:val="24"/>
          <w:szCs w:val="24"/>
        </w:rPr>
        <w:t>1</w:t>
      </w:r>
      <w:r w:rsidR="00C35D42" w:rsidRPr="007024FE">
        <w:rPr>
          <w:rFonts w:ascii="Times New Roman" w:hAnsi="Times New Roman" w:cs="Times New Roman"/>
          <w:sz w:val="24"/>
          <w:szCs w:val="24"/>
        </w:rPr>
        <w:t>5).</w:t>
      </w:r>
    </w:p>
    <w:p w14:paraId="1E8AFBEA" w14:textId="2BA09481" w:rsidR="00733FE5" w:rsidRPr="00B6031D" w:rsidRDefault="00892D30" w:rsidP="00B6031D">
      <w:pPr>
        <w:spacing w:line="360" w:lineRule="auto"/>
        <w:jc w:val="both"/>
        <w:rPr>
          <w:rFonts w:ascii="Times New Roman" w:hAnsi="Times New Roman" w:cs="Times New Roman"/>
          <w:sz w:val="24"/>
          <w:szCs w:val="24"/>
        </w:rPr>
      </w:pPr>
      <w:r w:rsidRPr="00892D30">
        <w:rPr>
          <w:rFonts w:ascii="Times New Roman" w:hAnsi="Times New Roman" w:cs="Times New Roman"/>
          <w:sz w:val="24"/>
          <w:szCs w:val="24"/>
        </w:rPr>
        <w:t>In summary, the research philosophy for a literature-based exploration of innovation in renewable energy start-ups is rooted in positivism, systematic review, and critical realism. It aims to provide a comprehensive and objective understanding of the subject, considering historical context, ethical considerations, and interdisciplinary perspectives. It also recognises the potential to contribute by identifying gaps and formulating relevant research questions for future investigation.</w:t>
      </w:r>
    </w:p>
    <w:p w14:paraId="0DDCE7C4" w14:textId="56F1E67B" w:rsidR="00C91718" w:rsidRDefault="00892D30" w:rsidP="00892D30">
      <w:pPr>
        <w:pStyle w:val="Heading1"/>
        <w:rPr>
          <w:rFonts w:ascii="Times New Roman" w:hAnsi="Times New Roman" w:cs="Times New Roman"/>
          <w:b/>
          <w:bCs/>
          <w:sz w:val="28"/>
          <w:szCs w:val="28"/>
        </w:rPr>
      </w:pPr>
      <w:bookmarkStart w:id="9" w:name="_Toc148647090"/>
      <w:r w:rsidRPr="00892D30">
        <w:rPr>
          <w:rFonts w:ascii="Times New Roman" w:hAnsi="Times New Roman" w:cs="Times New Roman"/>
          <w:b/>
          <w:bCs/>
          <w:sz w:val="28"/>
          <w:szCs w:val="28"/>
        </w:rPr>
        <w:t>Research Approach</w:t>
      </w:r>
      <w:bookmarkEnd w:id="9"/>
    </w:p>
    <w:p w14:paraId="72D4854C" w14:textId="77777777" w:rsidR="00892D30" w:rsidRDefault="00892D30" w:rsidP="00892D30"/>
    <w:p w14:paraId="5C1ABD7C" w14:textId="0D4BA561" w:rsidR="00892D30" w:rsidRDefault="00892D30" w:rsidP="00892D30">
      <w:pPr>
        <w:spacing w:line="360" w:lineRule="auto"/>
        <w:jc w:val="both"/>
        <w:rPr>
          <w:rFonts w:ascii="Times New Roman" w:hAnsi="Times New Roman" w:cs="Times New Roman"/>
          <w:sz w:val="24"/>
          <w:szCs w:val="24"/>
        </w:rPr>
      </w:pPr>
      <w:r w:rsidRPr="00892D30">
        <w:rPr>
          <w:rFonts w:ascii="Times New Roman" w:hAnsi="Times New Roman" w:cs="Times New Roman"/>
          <w:sz w:val="24"/>
          <w:szCs w:val="24"/>
        </w:rPr>
        <w:t xml:space="preserve">The research approach for this study will use a literature approach, which involves a systematic and structured process for collecting, analysing, and synthesising information from existing sources. The research approach establishes clear criteria for including or excluding sources. These criteria may be based on factors such as publication date, relevance to the research questions, credibility of the source, and the scope of the research. </w:t>
      </w:r>
      <w:r>
        <w:rPr>
          <w:rFonts w:ascii="Times New Roman" w:hAnsi="Times New Roman" w:cs="Times New Roman"/>
          <w:sz w:val="24"/>
          <w:szCs w:val="24"/>
        </w:rPr>
        <w:t>The sources are critically evaluated</w:t>
      </w:r>
      <w:r w:rsidRPr="00892D30">
        <w:rPr>
          <w:rFonts w:ascii="Times New Roman" w:hAnsi="Times New Roman" w:cs="Times New Roman"/>
          <w:sz w:val="24"/>
          <w:szCs w:val="24"/>
        </w:rPr>
        <w:t xml:space="preserve"> to assess the literature's quality, credibility, and potential biases. This evaluation helps ensure the research is based on reliable and objective information. The approach may involve qualitative content analysis, thematic analysis, or other relevant analytical methods</w:t>
      </w:r>
      <w:r w:rsidR="00543C02" w:rsidRPr="00543C02">
        <w:rPr>
          <w:sz w:val="26"/>
          <w:szCs w:val="26"/>
        </w:rPr>
        <w:t xml:space="preserve"> </w:t>
      </w:r>
      <w:r w:rsidR="00543C02" w:rsidRPr="00543C02">
        <w:rPr>
          <w:rFonts w:ascii="Times New Roman" w:hAnsi="Times New Roman" w:cs="Times New Roman"/>
          <w:sz w:val="26"/>
          <w:szCs w:val="26"/>
        </w:rPr>
        <w:t>(</w:t>
      </w:r>
      <w:r w:rsidR="00543C02" w:rsidRPr="00543C02">
        <w:rPr>
          <w:rFonts w:ascii="Times New Roman" w:hAnsi="Times New Roman" w:cs="Times New Roman"/>
          <w:sz w:val="26"/>
          <w:szCs w:val="26"/>
        </w:rPr>
        <w:t>Snyder</w:t>
      </w:r>
      <w:r w:rsidR="00543C02" w:rsidRPr="00543C02">
        <w:rPr>
          <w:rFonts w:ascii="Times New Roman" w:hAnsi="Times New Roman" w:cs="Times New Roman"/>
          <w:sz w:val="26"/>
          <w:szCs w:val="26"/>
        </w:rPr>
        <w:t xml:space="preserve">, </w:t>
      </w:r>
      <w:r w:rsidR="00543C02" w:rsidRPr="00543C02">
        <w:rPr>
          <w:rFonts w:ascii="Times New Roman" w:hAnsi="Times New Roman" w:cs="Times New Roman"/>
          <w:sz w:val="26"/>
          <w:szCs w:val="26"/>
        </w:rPr>
        <w:t>2019)</w:t>
      </w:r>
      <w:r w:rsidR="00543C02">
        <w:rPr>
          <w:rFonts w:ascii="Times New Roman" w:hAnsi="Times New Roman" w:cs="Times New Roman"/>
          <w:sz w:val="26"/>
          <w:szCs w:val="26"/>
        </w:rPr>
        <w:t>.</w:t>
      </w:r>
    </w:p>
    <w:p w14:paraId="4BA81B09" w14:textId="40B5A5A7" w:rsidR="00D3017C" w:rsidRDefault="00D3017C" w:rsidP="00D3017C">
      <w:pPr>
        <w:pStyle w:val="Heading1"/>
        <w:spacing w:line="360" w:lineRule="auto"/>
        <w:jc w:val="both"/>
        <w:rPr>
          <w:rFonts w:ascii="Times New Roman" w:hAnsi="Times New Roman" w:cs="Times New Roman"/>
          <w:b/>
          <w:bCs/>
          <w:sz w:val="28"/>
          <w:szCs w:val="28"/>
        </w:rPr>
      </w:pPr>
      <w:bookmarkStart w:id="10" w:name="_Toc148647091"/>
      <w:r w:rsidRPr="00D3017C">
        <w:rPr>
          <w:rFonts w:ascii="Times New Roman" w:hAnsi="Times New Roman" w:cs="Times New Roman"/>
          <w:b/>
          <w:bCs/>
          <w:sz w:val="28"/>
          <w:szCs w:val="28"/>
        </w:rPr>
        <w:t>Research Design</w:t>
      </w:r>
      <w:bookmarkEnd w:id="10"/>
    </w:p>
    <w:p w14:paraId="5A1A599B" w14:textId="77777777" w:rsidR="00D3017C" w:rsidRPr="00D3017C" w:rsidRDefault="00D3017C" w:rsidP="00D3017C"/>
    <w:p w14:paraId="68E862D8" w14:textId="4918D096" w:rsidR="00D3017C" w:rsidRDefault="00D3017C" w:rsidP="00D3017C">
      <w:pPr>
        <w:spacing w:line="360" w:lineRule="auto"/>
        <w:jc w:val="both"/>
        <w:rPr>
          <w:rFonts w:ascii="Times New Roman" w:hAnsi="Times New Roman" w:cs="Times New Roman"/>
          <w:sz w:val="24"/>
          <w:szCs w:val="24"/>
        </w:rPr>
      </w:pPr>
      <w:r w:rsidRPr="00D3017C">
        <w:rPr>
          <w:rFonts w:ascii="Times New Roman" w:hAnsi="Times New Roman" w:cs="Times New Roman"/>
          <w:sz w:val="24"/>
          <w:szCs w:val="24"/>
        </w:rPr>
        <w:t xml:space="preserve">The research </w:t>
      </w:r>
      <w:r w:rsidR="003621EB">
        <w:rPr>
          <w:rFonts w:ascii="Times New Roman" w:hAnsi="Times New Roman" w:cs="Times New Roman"/>
          <w:sz w:val="24"/>
          <w:szCs w:val="24"/>
        </w:rPr>
        <w:t>will be</w:t>
      </w:r>
      <w:r w:rsidRPr="00D3017C">
        <w:rPr>
          <w:rFonts w:ascii="Times New Roman" w:hAnsi="Times New Roman" w:cs="Times New Roman"/>
          <w:sz w:val="24"/>
          <w:szCs w:val="24"/>
        </w:rPr>
        <w:t xml:space="preserve"> a secondary literature review. It involves collecting, analysing, and synthesising existing literature, reports, academic papers, and publications on innovation in renewable energy start-ups in the UK technology industry. The research design includes the synthesis of findings from the secondary literature. This synthesis aims to provide an overarching understanding of the subject matter, integrating insights from various sources. </w:t>
      </w:r>
      <w:r>
        <w:rPr>
          <w:rFonts w:ascii="Times New Roman" w:hAnsi="Times New Roman" w:cs="Times New Roman"/>
          <w:sz w:val="24"/>
          <w:szCs w:val="24"/>
        </w:rPr>
        <w:t>The sources are critically evaluated</w:t>
      </w:r>
      <w:r w:rsidRPr="00D3017C">
        <w:rPr>
          <w:rFonts w:ascii="Times New Roman" w:hAnsi="Times New Roman" w:cs="Times New Roman"/>
          <w:sz w:val="24"/>
          <w:szCs w:val="24"/>
        </w:rPr>
        <w:t xml:space="preserve"> to assess the literature's quality, credibility, and potential biases. This evaluation ensures that the research is based on reliable and objective information.</w:t>
      </w:r>
    </w:p>
    <w:p w14:paraId="00EE8F9B" w14:textId="77777777" w:rsidR="001149DC" w:rsidRDefault="001149DC" w:rsidP="00D3017C">
      <w:pPr>
        <w:spacing w:line="360" w:lineRule="auto"/>
        <w:jc w:val="both"/>
        <w:rPr>
          <w:rFonts w:ascii="Times New Roman" w:hAnsi="Times New Roman" w:cs="Times New Roman"/>
          <w:sz w:val="24"/>
          <w:szCs w:val="24"/>
        </w:rPr>
      </w:pPr>
    </w:p>
    <w:p w14:paraId="57C8D662" w14:textId="3FDAFEA0" w:rsidR="001149DC" w:rsidRDefault="001149DC" w:rsidP="001149DC">
      <w:pPr>
        <w:pStyle w:val="Heading1"/>
        <w:rPr>
          <w:rFonts w:ascii="Times New Roman" w:hAnsi="Times New Roman" w:cs="Times New Roman"/>
          <w:b/>
          <w:bCs/>
          <w:sz w:val="28"/>
          <w:szCs w:val="28"/>
        </w:rPr>
      </w:pPr>
      <w:bookmarkStart w:id="11" w:name="_Toc148647092"/>
      <w:r w:rsidRPr="001149DC">
        <w:rPr>
          <w:rFonts w:ascii="Times New Roman" w:hAnsi="Times New Roman" w:cs="Times New Roman"/>
          <w:b/>
          <w:bCs/>
          <w:sz w:val="28"/>
          <w:szCs w:val="28"/>
        </w:rPr>
        <w:lastRenderedPageBreak/>
        <w:t>Research Strategy</w:t>
      </w:r>
      <w:bookmarkEnd w:id="11"/>
    </w:p>
    <w:p w14:paraId="4879B3D5" w14:textId="77777777" w:rsidR="001149DC" w:rsidRDefault="001149DC" w:rsidP="001149DC"/>
    <w:p w14:paraId="702E10C7" w14:textId="7D4A6B5A" w:rsidR="001149DC" w:rsidRDefault="003621EB" w:rsidP="003621EB">
      <w:pPr>
        <w:spacing w:line="360" w:lineRule="auto"/>
        <w:jc w:val="both"/>
        <w:rPr>
          <w:rFonts w:ascii="Times New Roman" w:hAnsi="Times New Roman" w:cs="Times New Roman"/>
          <w:sz w:val="24"/>
          <w:szCs w:val="24"/>
        </w:rPr>
      </w:pPr>
      <w:r w:rsidRPr="003621EB">
        <w:rPr>
          <w:rFonts w:ascii="Times New Roman" w:hAnsi="Times New Roman" w:cs="Times New Roman"/>
          <w:sz w:val="24"/>
          <w:szCs w:val="24"/>
        </w:rPr>
        <w:t xml:space="preserve">The research strategy </w:t>
      </w:r>
      <w:r>
        <w:rPr>
          <w:rFonts w:ascii="Times New Roman" w:hAnsi="Times New Roman" w:cs="Times New Roman"/>
          <w:sz w:val="24"/>
          <w:szCs w:val="24"/>
        </w:rPr>
        <w:t xml:space="preserve">will </w:t>
      </w:r>
      <w:r w:rsidRPr="003621EB">
        <w:rPr>
          <w:rFonts w:ascii="Times New Roman" w:hAnsi="Times New Roman" w:cs="Times New Roman"/>
          <w:sz w:val="24"/>
          <w:szCs w:val="24"/>
        </w:rPr>
        <w:t>provide a systematic, rigorous, and structured approach to exploring innovation in renewable energy start-ups in the UK technology industry through the analysis of secondary literature. It outlines how the research will be conducted, the methods used, and the specific steps to achieve the objectives. Clearly define the scope and objectives of the research. Specify the research questions and key themes that the research aims to explore in the context of innovation in renewable energy start-ups in the UK technology industry. Plan the synthesis of findings from the secondary literature. Develop a systematic method for organising and presenting the information, including categorising themes, identifying trends, and drawing connections between sources</w:t>
      </w:r>
      <w:r w:rsidR="00796A97" w:rsidRPr="00796A97">
        <w:rPr>
          <w:rFonts w:ascii="Roboto" w:hAnsi="Roboto"/>
          <w:color w:val="000000"/>
          <w:sz w:val="21"/>
          <w:szCs w:val="21"/>
          <w:shd w:val="clear" w:color="auto" w:fill="FFFFFF"/>
        </w:rPr>
        <w:t xml:space="preserve"> </w:t>
      </w:r>
      <w:r w:rsidR="00796A97">
        <w:rPr>
          <w:rFonts w:ascii="Roboto" w:hAnsi="Roboto"/>
          <w:color w:val="000000"/>
          <w:sz w:val="21"/>
          <w:szCs w:val="21"/>
          <w:shd w:val="clear" w:color="auto" w:fill="FFFFFF"/>
        </w:rPr>
        <w:t>(</w:t>
      </w:r>
      <w:r w:rsidR="00796A97">
        <w:rPr>
          <w:rFonts w:ascii="Roboto" w:hAnsi="Roboto"/>
          <w:color w:val="000000"/>
          <w:sz w:val="21"/>
          <w:szCs w:val="21"/>
          <w:shd w:val="clear" w:color="auto" w:fill="FFFFFF"/>
        </w:rPr>
        <w:t>Xiao and Watson,2019).</w:t>
      </w:r>
    </w:p>
    <w:p w14:paraId="0311C56F" w14:textId="77777777" w:rsidR="003621EB" w:rsidRDefault="003621EB" w:rsidP="003621EB">
      <w:pPr>
        <w:spacing w:line="360" w:lineRule="auto"/>
        <w:jc w:val="both"/>
        <w:rPr>
          <w:rFonts w:ascii="Times New Roman" w:hAnsi="Times New Roman" w:cs="Times New Roman"/>
          <w:sz w:val="24"/>
          <w:szCs w:val="24"/>
        </w:rPr>
      </w:pPr>
    </w:p>
    <w:p w14:paraId="4EDC5A6B" w14:textId="4FC1DD5B" w:rsidR="003621EB" w:rsidRDefault="003621EB" w:rsidP="003621EB">
      <w:pPr>
        <w:pStyle w:val="Heading1"/>
        <w:rPr>
          <w:rFonts w:ascii="Times New Roman" w:hAnsi="Times New Roman" w:cs="Times New Roman"/>
          <w:b/>
          <w:bCs/>
          <w:sz w:val="28"/>
          <w:szCs w:val="28"/>
        </w:rPr>
      </w:pPr>
      <w:bookmarkStart w:id="12" w:name="_Toc148647093"/>
      <w:r w:rsidRPr="003621EB">
        <w:rPr>
          <w:rFonts w:ascii="Times New Roman" w:hAnsi="Times New Roman" w:cs="Times New Roman"/>
          <w:b/>
          <w:bCs/>
          <w:sz w:val="28"/>
          <w:szCs w:val="28"/>
        </w:rPr>
        <w:t xml:space="preserve">Data </w:t>
      </w:r>
      <w:r>
        <w:rPr>
          <w:rFonts w:ascii="Times New Roman" w:hAnsi="Times New Roman" w:cs="Times New Roman"/>
          <w:b/>
          <w:bCs/>
          <w:sz w:val="28"/>
          <w:szCs w:val="28"/>
        </w:rPr>
        <w:t>C</w:t>
      </w:r>
      <w:r w:rsidRPr="003621EB">
        <w:rPr>
          <w:rFonts w:ascii="Times New Roman" w:hAnsi="Times New Roman" w:cs="Times New Roman"/>
          <w:b/>
          <w:bCs/>
          <w:sz w:val="28"/>
          <w:szCs w:val="28"/>
        </w:rPr>
        <w:t>ollection</w:t>
      </w:r>
      <w:r w:rsidR="00A375F4">
        <w:rPr>
          <w:rFonts w:ascii="Times New Roman" w:hAnsi="Times New Roman" w:cs="Times New Roman"/>
          <w:b/>
          <w:bCs/>
          <w:sz w:val="28"/>
          <w:szCs w:val="28"/>
        </w:rPr>
        <w:t xml:space="preserve"> and Sampling</w:t>
      </w:r>
      <w:bookmarkEnd w:id="12"/>
    </w:p>
    <w:p w14:paraId="673254F4" w14:textId="77777777" w:rsidR="003621EB" w:rsidRPr="00A375F4" w:rsidRDefault="003621EB" w:rsidP="003621EB">
      <w:pPr>
        <w:rPr>
          <w:rFonts w:ascii="Times New Roman" w:hAnsi="Times New Roman" w:cs="Times New Roman"/>
          <w:sz w:val="24"/>
          <w:szCs w:val="24"/>
        </w:rPr>
      </w:pPr>
    </w:p>
    <w:p w14:paraId="2DAFA6D6" w14:textId="0AEBFE94" w:rsidR="003621EB" w:rsidRPr="003621EB" w:rsidRDefault="003621EB" w:rsidP="00796A97">
      <w:pPr>
        <w:spacing w:line="360" w:lineRule="auto"/>
        <w:jc w:val="both"/>
        <w:rPr>
          <w:rFonts w:ascii="Times New Roman" w:hAnsi="Times New Roman" w:cs="Times New Roman"/>
          <w:sz w:val="24"/>
          <w:szCs w:val="24"/>
        </w:rPr>
      </w:pPr>
      <w:r w:rsidRPr="003621EB">
        <w:rPr>
          <w:rFonts w:ascii="Times New Roman" w:hAnsi="Times New Roman" w:cs="Times New Roman"/>
          <w:sz w:val="24"/>
          <w:szCs w:val="24"/>
        </w:rPr>
        <w:t xml:space="preserve">The data collection method in this research </w:t>
      </w:r>
      <w:r>
        <w:rPr>
          <w:rFonts w:ascii="Times New Roman" w:hAnsi="Times New Roman" w:cs="Times New Roman"/>
          <w:sz w:val="24"/>
          <w:szCs w:val="24"/>
        </w:rPr>
        <w:t>will primarily focus</w:t>
      </w:r>
      <w:r w:rsidRPr="003621EB">
        <w:rPr>
          <w:rFonts w:ascii="Times New Roman" w:hAnsi="Times New Roman" w:cs="Times New Roman"/>
          <w:sz w:val="24"/>
          <w:szCs w:val="24"/>
        </w:rPr>
        <w:t xml:space="preserve"> on the systematic retrieval and organisation of information from secondary literature based on 45 articles. Following a structured approach, the researcher can ensure that the data collected is relevant, reliable, and supports the research's objectives and questions. The collected data will subsequently be analysed and synthesised to understand the subject matter comprehensively for innovative renewable energy start-ups in The UK technology industry.</w:t>
      </w:r>
    </w:p>
    <w:p w14:paraId="74E8FF26" w14:textId="77777777" w:rsidR="001149DC" w:rsidRDefault="001149DC" w:rsidP="001149DC"/>
    <w:p w14:paraId="63886EF5" w14:textId="5EA4B047" w:rsidR="00A375F4" w:rsidRDefault="008B6DF6" w:rsidP="008B6DF6">
      <w:pPr>
        <w:pStyle w:val="Heading1"/>
        <w:rPr>
          <w:rFonts w:ascii="Times New Roman" w:hAnsi="Times New Roman" w:cs="Times New Roman"/>
          <w:b/>
          <w:bCs/>
          <w:sz w:val="28"/>
          <w:szCs w:val="28"/>
        </w:rPr>
      </w:pPr>
      <w:bookmarkStart w:id="13" w:name="_Toc148647094"/>
      <w:r w:rsidRPr="008B6DF6">
        <w:rPr>
          <w:rFonts w:ascii="Times New Roman" w:hAnsi="Times New Roman" w:cs="Times New Roman"/>
          <w:b/>
          <w:bCs/>
          <w:sz w:val="28"/>
          <w:szCs w:val="28"/>
        </w:rPr>
        <w:t xml:space="preserve">Research </w:t>
      </w:r>
      <w:r>
        <w:rPr>
          <w:rFonts w:ascii="Times New Roman" w:hAnsi="Times New Roman" w:cs="Times New Roman"/>
          <w:b/>
          <w:bCs/>
          <w:sz w:val="28"/>
          <w:szCs w:val="28"/>
        </w:rPr>
        <w:t>Ethics</w:t>
      </w:r>
      <w:bookmarkEnd w:id="13"/>
    </w:p>
    <w:p w14:paraId="24EF8C39" w14:textId="77777777" w:rsidR="008B6DF6" w:rsidRDefault="008B6DF6" w:rsidP="008B6DF6"/>
    <w:p w14:paraId="6ACEA7F2" w14:textId="14AEB85D" w:rsidR="008B6DF6" w:rsidRPr="00B72F76" w:rsidRDefault="008B6DF6" w:rsidP="008B6DF6">
      <w:pPr>
        <w:spacing w:line="360" w:lineRule="auto"/>
        <w:jc w:val="both"/>
        <w:rPr>
          <w:rFonts w:ascii="Times New Roman" w:hAnsi="Times New Roman" w:cs="Times New Roman"/>
          <w:sz w:val="24"/>
          <w:szCs w:val="24"/>
        </w:rPr>
      </w:pPr>
      <w:r w:rsidRPr="00B72F76">
        <w:rPr>
          <w:rFonts w:ascii="Times New Roman" w:hAnsi="Times New Roman" w:cs="Times New Roman"/>
          <w:sz w:val="24"/>
          <w:szCs w:val="24"/>
        </w:rPr>
        <w:t xml:space="preserve">The goal of research ethics is to ensure that research is done correctly. Researchers must ensure that they adhere to ethical standards throughout their research. Ethics in research is based on concerns like respect for participants, informed consent, upholding privacy and confidentiality, minimising harm, and being open and honest about the research process. These problems, however, are unique to primary research, so the current, which uses a secondary research approach, does not take them into account.  Data management, protection, and security concerns are pertinent for secondary research. In this instance, the research will adhere to all university policies and regulations, improving the evaluation process's value. Additionally, </w:t>
      </w:r>
      <w:r w:rsidRPr="00B72F76">
        <w:rPr>
          <w:rFonts w:ascii="Times New Roman" w:hAnsi="Times New Roman" w:cs="Times New Roman"/>
          <w:sz w:val="24"/>
          <w:szCs w:val="24"/>
        </w:rPr>
        <w:lastRenderedPageBreak/>
        <w:t>issues like avoiding plagiarism, properly crediting sources, upholding intellectual property rights, respecting copyright, and selecting reliable sources will be addressed</w:t>
      </w:r>
      <w:r w:rsidR="00B72F76" w:rsidRPr="00B72F76">
        <w:rPr>
          <w:rFonts w:ascii="Times New Roman" w:hAnsi="Times New Roman" w:cs="Times New Roman"/>
          <w:sz w:val="24"/>
          <w:szCs w:val="24"/>
        </w:rPr>
        <w:t xml:space="preserve"> (</w:t>
      </w:r>
      <w:r w:rsidR="00B72F76" w:rsidRPr="00B72F76">
        <w:rPr>
          <w:rFonts w:ascii="Times New Roman" w:hAnsi="Times New Roman" w:cs="Times New Roman"/>
          <w:color w:val="000000"/>
          <w:sz w:val="24"/>
          <w:szCs w:val="24"/>
          <w:shd w:val="clear" w:color="auto" w:fill="FFFFFF"/>
        </w:rPr>
        <w:t>Resnik,</w:t>
      </w:r>
      <w:r w:rsidR="00B72F76" w:rsidRPr="00B72F76">
        <w:rPr>
          <w:rFonts w:ascii="Times New Roman" w:hAnsi="Times New Roman" w:cs="Times New Roman"/>
          <w:color w:val="000000"/>
          <w:sz w:val="24"/>
          <w:szCs w:val="24"/>
          <w:shd w:val="clear" w:color="auto" w:fill="FFFFFF"/>
        </w:rPr>
        <w:t xml:space="preserve"> </w:t>
      </w:r>
      <w:r w:rsidR="00B72F76" w:rsidRPr="00B72F76">
        <w:rPr>
          <w:rFonts w:ascii="Times New Roman" w:hAnsi="Times New Roman" w:cs="Times New Roman"/>
          <w:color w:val="000000"/>
          <w:sz w:val="24"/>
          <w:szCs w:val="24"/>
          <w:shd w:val="clear" w:color="auto" w:fill="FFFFFF"/>
        </w:rPr>
        <w:t>(2015)</w:t>
      </w:r>
      <w:r w:rsidR="00B72F76" w:rsidRPr="00B72F76">
        <w:rPr>
          <w:rFonts w:ascii="Times New Roman" w:hAnsi="Times New Roman" w:cs="Times New Roman"/>
          <w:color w:val="000000"/>
          <w:sz w:val="24"/>
          <w:szCs w:val="24"/>
          <w:shd w:val="clear" w:color="auto" w:fill="FFFFFF"/>
        </w:rPr>
        <w:t>.</w:t>
      </w:r>
    </w:p>
    <w:p w14:paraId="49682E47" w14:textId="77777777" w:rsidR="008B6DF6" w:rsidRPr="008B6DF6" w:rsidRDefault="008B6DF6" w:rsidP="008B6DF6">
      <w:pPr>
        <w:spacing w:line="360" w:lineRule="auto"/>
        <w:jc w:val="both"/>
        <w:rPr>
          <w:rFonts w:ascii="Times New Roman" w:hAnsi="Times New Roman" w:cs="Times New Roman"/>
          <w:sz w:val="24"/>
          <w:szCs w:val="24"/>
        </w:rPr>
      </w:pPr>
    </w:p>
    <w:p w14:paraId="7960E7CB" w14:textId="77777777" w:rsidR="00530573" w:rsidRDefault="00530573" w:rsidP="0042340F">
      <w:pPr>
        <w:pStyle w:val="Heading1"/>
        <w:spacing w:line="360" w:lineRule="auto"/>
        <w:rPr>
          <w:rFonts w:ascii="Times New Roman" w:hAnsi="Times New Roman" w:cs="Times New Roman"/>
          <w:b/>
          <w:bCs/>
          <w:sz w:val="28"/>
          <w:szCs w:val="28"/>
        </w:rPr>
      </w:pPr>
      <w:bookmarkStart w:id="14" w:name="_Toc148647095"/>
      <w:r w:rsidRPr="00582C9B">
        <w:rPr>
          <w:rFonts w:ascii="Times New Roman" w:hAnsi="Times New Roman" w:cs="Times New Roman"/>
          <w:b/>
          <w:bCs/>
          <w:sz w:val="28"/>
          <w:szCs w:val="28"/>
        </w:rPr>
        <w:t>Risks</w:t>
      </w:r>
      <w:bookmarkEnd w:id="14"/>
    </w:p>
    <w:p w14:paraId="53DA96FF" w14:textId="77777777" w:rsidR="008B6DF6" w:rsidRDefault="008B6DF6" w:rsidP="008B6DF6"/>
    <w:p w14:paraId="42FCC2C5" w14:textId="4F0E7BCA" w:rsidR="00DA3556" w:rsidRPr="008B6DF6" w:rsidRDefault="008B6DF6" w:rsidP="008B6DF6">
      <w:pPr>
        <w:spacing w:line="360" w:lineRule="auto"/>
        <w:jc w:val="both"/>
        <w:rPr>
          <w:rFonts w:ascii="Times New Roman" w:hAnsi="Times New Roman" w:cs="Times New Roman"/>
          <w:sz w:val="24"/>
          <w:szCs w:val="24"/>
        </w:rPr>
      </w:pPr>
      <w:r w:rsidRPr="008B6DF6">
        <w:rPr>
          <w:rFonts w:ascii="Times New Roman" w:hAnsi="Times New Roman" w:cs="Times New Roman"/>
          <w:sz w:val="24"/>
          <w:szCs w:val="24"/>
        </w:rPr>
        <w:t>To mitigate these risks, researchers should conduct thorough literature searches, critically evaluate the quality of sources, transparently report the limitations of the research, and consider triangulating findings from multiple sources to enhance credibility. Moreover, the accuracy and credibility of the secondary literature sources can vary. There is a risk of relying on sources containing inaccuracies, outdated information, or biased perspectives. Researchers need to evaluate the quality and trustworthiness of their sources critically. Additionally, adherence to ethical standards and data collection and analysis transparency can help address some risks associated with secondary literature research</w:t>
      </w:r>
      <w:r w:rsidR="00DA3556">
        <w:rPr>
          <w:rFonts w:ascii="Times New Roman" w:hAnsi="Times New Roman" w:cs="Times New Roman"/>
          <w:sz w:val="24"/>
          <w:szCs w:val="24"/>
        </w:rPr>
        <w:t xml:space="preserve"> (</w:t>
      </w:r>
      <w:r w:rsidR="00DA3556">
        <w:rPr>
          <w:rFonts w:ascii="Roboto" w:hAnsi="Roboto"/>
          <w:color w:val="000000"/>
          <w:sz w:val="21"/>
          <w:szCs w:val="21"/>
          <w:shd w:val="clear" w:color="auto" w:fill="FFFFFF"/>
        </w:rPr>
        <w:t>Reed</w:t>
      </w:r>
      <w:r w:rsidR="00DA3556">
        <w:rPr>
          <w:rFonts w:ascii="Roboto" w:hAnsi="Roboto"/>
          <w:color w:val="000000"/>
          <w:sz w:val="21"/>
          <w:szCs w:val="21"/>
          <w:shd w:val="clear" w:color="auto" w:fill="FFFFFF"/>
        </w:rPr>
        <w:t>.</w:t>
      </w:r>
      <w:r w:rsidR="00DA3556">
        <w:rPr>
          <w:rFonts w:ascii="Roboto" w:hAnsi="Roboto"/>
          <w:color w:val="000000"/>
          <w:sz w:val="21"/>
          <w:szCs w:val="21"/>
          <w:shd w:val="clear" w:color="auto" w:fill="FFFFFF"/>
        </w:rPr>
        <w:t xml:space="preserve"> </w:t>
      </w:r>
      <w:r w:rsidR="00DA3556">
        <w:rPr>
          <w:rFonts w:ascii="Roboto" w:hAnsi="Roboto"/>
          <w:color w:val="000000"/>
          <w:sz w:val="21"/>
          <w:szCs w:val="21"/>
          <w:shd w:val="clear" w:color="auto" w:fill="FFFFFF"/>
        </w:rPr>
        <w:t>et.al.,</w:t>
      </w:r>
      <w:r w:rsidR="00DA3556">
        <w:rPr>
          <w:rFonts w:ascii="Roboto" w:hAnsi="Roboto"/>
          <w:color w:val="000000"/>
          <w:sz w:val="21"/>
          <w:szCs w:val="21"/>
          <w:shd w:val="clear" w:color="auto" w:fill="FFFFFF"/>
        </w:rPr>
        <w:t>(2021)</w:t>
      </w:r>
      <w:r w:rsidR="00DA3556">
        <w:rPr>
          <w:rFonts w:ascii="Roboto" w:hAnsi="Roboto"/>
          <w:color w:val="000000"/>
          <w:sz w:val="21"/>
          <w:szCs w:val="21"/>
          <w:shd w:val="clear" w:color="auto" w:fill="FFFFFF"/>
        </w:rPr>
        <w:t>.</w:t>
      </w:r>
    </w:p>
    <w:p w14:paraId="58001E3F" w14:textId="77777777" w:rsidR="00F55CD8" w:rsidRDefault="00F55CD8" w:rsidP="00F55CD8">
      <w:pPr>
        <w:pStyle w:val="Heading1"/>
        <w:spacing w:line="360" w:lineRule="auto"/>
        <w:rPr>
          <w:rFonts w:ascii="Times New Roman" w:hAnsi="Times New Roman" w:cs="Times New Roman"/>
          <w:b/>
          <w:bCs/>
          <w:sz w:val="28"/>
          <w:szCs w:val="28"/>
        </w:rPr>
      </w:pPr>
    </w:p>
    <w:p w14:paraId="33B49B2C" w14:textId="297EFC49" w:rsidR="00F55CD8" w:rsidRDefault="00530573" w:rsidP="0042340F">
      <w:pPr>
        <w:pStyle w:val="Heading1"/>
        <w:spacing w:line="360" w:lineRule="auto"/>
        <w:rPr>
          <w:rFonts w:ascii="Times New Roman" w:hAnsi="Times New Roman" w:cs="Times New Roman"/>
          <w:sz w:val="24"/>
          <w:szCs w:val="24"/>
        </w:rPr>
      </w:pPr>
      <w:bookmarkStart w:id="15" w:name="_Toc148647096"/>
      <w:r w:rsidRPr="00582C9B">
        <w:rPr>
          <w:rFonts w:ascii="Times New Roman" w:hAnsi="Times New Roman" w:cs="Times New Roman"/>
          <w:b/>
          <w:bCs/>
          <w:sz w:val="28"/>
          <w:szCs w:val="28"/>
        </w:rPr>
        <w:t xml:space="preserve">Timeline (Gantt </w:t>
      </w:r>
      <w:r w:rsidR="00F55CD8">
        <w:rPr>
          <w:rFonts w:ascii="Times New Roman" w:hAnsi="Times New Roman" w:cs="Times New Roman"/>
          <w:b/>
          <w:bCs/>
          <w:sz w:val="28"/>
          <w:szCs w:val="28"/>
        </w:rPr>
        <w:t>C</w:t>
      </w:r>
      <w:r w:rsidRPr="00582C9B">
        <w:rPr>
          <w:rFonts w:ascii="Times New Roman" w:hAnsi="Times New Roman" w:cs="Times New Roman"/>
          <w:b/>
          <w:bCs/>
          <w:sz w:val="28"/>
          <w:szCs w:val="28"/>
        </w:rPr>
        <w:t>hart)</w:t>
      </w:r>
      <w:bookmarkEnd w:id="15"/>
      <w:r w:rsidR="00F55CD8" w:rsidRPr="00F55CD8">
        <w:rPr>
          <w:rFonts w:ascii="Times New Roman" w:hAnsi="Times New Roman" w:cs="Times New Roman"/>
          <w:sz w:val="24"/>
          <w:szCs w:val="24"/>
        </w:rPr>
        <w:t xml:space="preserve"> </w:t>
      </w:r>
    </w:p>
    <w:p w14:paraId="6BFA639B" w14:textId="77777777" w:rsidR="008B6DF6" w:rsidRPr="008B6DF6" w:rsidRDefault="008B6DF6" w:rsidP="008B6DF6"/>
    <w:p w14:paraId="15A9590D" w14:textId="56DE92DA" w:rsidR="00530573" w:rsidRDefault="00F55CD8" w:rsidP="009B62C1">
      <w:pPr>
        <w:rPr>
          <w:b/>
          <w:bCs/>
          <w:sz w:val="28"/>
          <w:szCs w:val="28"/>
        </w:rPr>
      </w:pPr>
      <w:r w:rsidRPr="00F55CD8">
        <w:rPr>
          <w:noProof/>
        </w:rPr>
        <w:drawing>
          <wp:inline distT="0" distB="0" distL="0" distR="0" wp14:anchorId="0D04B2E2" wp14:editId="68FBBF01">
            <wp:extent cx="5729605" cy="3146048"/>
            <wp:effectExtent l="0" t="0" r="0" b="3810"/>
            <wp:docPr id="522671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71038" name=""/>
                    <pic:cNvPicPr/>
                  </pic:nvPicPr>
                  <pic:blipFill>
                    <a:blip r:embed="rId9"/>
                    <a:stretch>
                      <a:fillRect/>
                    </a:stretch>
                  </pic:blipFill>
                  <pic:spPr>
                    <a:xfrm>
                      <a:off x="0" y="0"/>
                      <a:ext cx="5876843" cy="3226895"/>
                    </a:xfrm>
                    <a:prstGeom prst="rect">
                      <a:avLst/>
                    </a:prstGeom>
                  </pic:spPr>
                </pic:pic>
              </a:graphicData>
            </a:graphic>
          </wp:inline>
        </w:drawing>
      </w:r>
    </w:p>
    <w:p w14:paraId="409AAB37" w14:textId="77777777" w:rsidR="00F55CD8" w:rsidRPr="00F55CD8" w:rsidRDefault="00F55CD8" w:rsidP="00F55CD8"/>
    <w:p w14:paraId="528BDEC3" w14:textId="77A9ED68" w:rsidR="008B6DF6" w:rsidRPr="008B6DF6" w:rsidRDefault="00F55CD8" w:rsidP="008B6DF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 (Investopedia, 2023)</w:t>
      </w:r>
    </w:p>
    <w:p w14:paraId="6B996AFA" w14:textId="77777777" w:rsidR="008B6DF6" w:rsidRDefault="008B6DF6" w:rsidP="0042340F">
      <w:pPr>
        <w:pStyle w:val="Heading1"/>
        <w:spacing w:line="360" w:lineRule="auto"/>
        <w:rPr>
          <w:rFonts w:ascii="Times New Roman" w:hAnsi="Times New Roman" w:cs="Times New Roman"/>
          <w:b/>
          <w:bCs/>
          <w:sz w:val="28"/>
          <w:szCs w:val="28"/>
        </w:rPr>
      </w:pPr>
    </w:p>
    <w:p w14:paraId="28D1DF3A" w14:textId="5AEDB083" w:rsidR="008646FD" w:rsidRPr="00582C9B" w:rsidRDefault="00F21680" w:rsidP="0042340F">
      <w:pPr>
        <w:pStyle w:val="Heading1"/>
        <w:spacing w:line="360" w:lineRule="auto"/>
        <w:rPr>
          <w:rFonts w:ascii="Times New Roman" w:hAnsi="Times New Roman" w:cs="Times New Roman"/>
          <w:b/>
          <w:bCs/>
          <w:sz w:val="28"/>
          <w:szCs w:val="28"/>
        </w:rPr>
      </w:pPr>
      <w:bookmarkStart w:id="16" w:name="_Toc148647097"/>
      <w:r w:rsidRPr="00582C9B">
        <w:rPr>
          <w:rFonts w:ascii="Times New Roman" w:hAnsi="Times New Roman" w:cs="Times New Roman"/>
          <w:b/>
          <w:bCs/>
          <w:sz w:val="28"/>
          <w:szCs w:val="28"/>
        </w:rPr>
        <w:t>Reference</w:t>
      </w:r>
      <w:bookmarkEnd w:id="16"/>
      <w:r w:rsidRPr="00582C9B">
        <w:rPr>
          <w:rFonts w:ascii="Times New Roman" w:hAnsi="Times New Roman" w:cs="Times New Roman"/>
          <w:b/>
          <w:bCs/>
          <w:sz w:val="28"/>
          <w:szCs w:val="28"/>
        </w:rPr>
        <w:t xml:space="preserve"> </w:t>
      </w:r>
    </w:p>
    <w:p w14:paraId="3E5CDDA4" w14:textId="77777777" w:rsidR="00C91718" w:rsidRPr="0073547F" w:rsidRDefault="00C91718" w:rsidP="0073547F">
      <w:pPr>
        <w:jc w:val="both"/>
        <w:rPr>
          <w:rFonts w:ascii="Times New Roman" w:hAnsi="Times New Roman" w:cs="Times New Roman"/>
          <w:sz w:val="24"/>
          <w:szCs w:val="24"/>
        </w:rPr>
      </w:pPr>
    </w:p>
    <w:p w14:paraId="2C3226E5" w14:textId="77777777" w:rsidR="0073547F"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 xml:space="preserve">Bennett, S., Le Marois, J. and </w:t>
      </w:r>
      <w:proofErr w:type="spellStart"/>
      <w:r w:rsidRPr="0073547F">
        <w:rPr>
          <w:rFonts w:ascii="Times New Roman" w:hAnsi="Times New Roman" w:cs="Times New Roman"/>
          <w:sz w:val="24"/>
          <w:szCs w:val="24"/>
        </w:rPr>
        <w:t>Orgland</w:t>
      </w:r>
      <w:proofErr w:type="spellEnd"/>
      <w:r w:rsidRPr="0073547F">
        <w:rPr>
          <w:rFonts w:ascii="Times New Roman" w:hAnsi="Times New Roman" w:cs="Times New Roman"/>
          <w:sz w:val="24"/>
          <w:szCs w:val="24"/>
        </w:rPr>
        <w:t>, N. (2021) 'Ten years of clean energy start-ups', .</w:t>
      </w:r>
      <w:r w:rsidRPr="0073547F">
        <w:rPr>
          <w:rFonts w:ascii="Times New Roman" w:hAnsi="Times New Roman" w:cs="Times New Roman"/>
          <w:vanish/>
          <w:sz w:val="24"/>
          <w:szCs w:val="24"/>
        </w:rPr>
        <w:t>Top of Form</w:t>
      </w:r>
    </w:p>
    <w:p w14:paraId="420DF30E" w14:textId="42116FF6" w:rsidR="0073547F" w:rsidRPr="0073547F" w:rsidRDefault="0073547F" w:rsidP="0073547F">
      <w:pPr>
        <w:jc w:val="both"/>
        <w:rPr>
          <w:rFonts w:ascii="Times New Roman" w:hAnsi="Times New Roman" w:cs="Times New Roman"/>
          <w:sz w:val="24"/>
          <w:szCs w:val="24"/>
        </w:rPr>
      </w:pPr>
      <w:r w:rsidRPr="00E76D8D">
        <w:rPr>
          <w:rFonts w:ascii="Times New Roman" w:hAnsi="Times New Roman" w:cs="Times New Roman"/>
          <w:sz w:val="24"/>
          <w:szCs w:val="24"/>
        </w:rPr>
        <w:t>https://www.iea.org/articles/ten-years-of-clean-energy-start-ups</w:t>
      </w:r>
    </w:p>
    <w:p w14:paraId="0F7BB5FB" w14:textId="069ADE28" w:rsidR="00F21680" w:rsidRPr="0073547F" w:rsidRDefault="00F21680" w:rsidP="0073547F">
      <w:pPr>
        <w:spacing w:line="360" w:lineRule="auto"/>
        <w:jc w:val="both"/>
        <w:rPr>
          <w:rFonts w:ascii="Times New Roman" w:hAnsi="Times New Roman" w:cs="Times New Roman"/>
          <w:sz w:val="24"/>
          <w:szCs w:val="24"/>
        </w:rPr>
      </w:pPr>
      <w:r w:rsidRPr="0073547F">
        <w:rPr>
          <w:rFonts w:ascii="Times New Roman" w:hAnsi="Times New Roman" w:cs="Times New Roman"/>
          <w:sz w:val="24"/>
          <w:szCs w:val="24"/>
        </w:rPr>
        <w:t>Foxon, T.J., Gross, R., Chase, A., Howes, J., Arnall, A. and Anderson, D. (2005) 'UK innovation systems for new and renewable energy technologies: drivers, barriers and systems failures', </w:t>
      </w:r>
      <w:r w:rsidRPr="0073547F">
        <w:rPr>
          <w:rFonts w:ascii="Times New Roman" w:hAnsi="Times New Roman" w:cs="Times New Roman"/>
          <w:i/>
          <w:iCs/>
          <w:sz w:val="24"/>
          <w:szCs w:val="24"/>
        </w:rPr>
        <w:t>Energy Policy, </w:t>
      </w:r>
      <w:r w:rsidRPr="0073547F">
        <w:rPr>
          <w:rFonts w:ascii="Times New Roman" w:hAnsi="Times New Roman" w:cs="Times New Roman"/>
          <w:sz w:val="24"/>
          <w:szCs w:val="24"/>
        </w:rPr>
        <w:t>33(16), pp. 2123-2137.</w:t>
      </w:r>
    </w:p>
    <w:p w14:paraId="6A65C6C9" w14:textId="77777777" w:rsidR="00DA3556" w:rsidRPr="0073547F" w:rsidRDefault="00DA3556" w:rsidP="0073547F">
      <w:pPr>
        <w:jc w:val="both"/>
        <w:rPr>
          <w:rFonts w:ascii="Times New Roman" w:hAnsi="Times New Roman" w:cs="Times New Roman"/>
          <w:sz w:val="24"/>
          <w:szCs w:val="24"/>
        </w:rPr>
      </w:pPr>
      <w:r w:rsidRPr="0073547F">
        <w:rPr>
          <w:rFonts w:ascii="Times New Roman" w:hAnsi="Times New Roman" w:cs="Times New Roman"/>
          <w:sz w:val="24"/>
          <w:szCs w:val="24"/>
        </w:rPr>
        <w:t>Freeman, C., Soete, L., 1997. The Economics of Industrial Innovation 3rd Edition. Pinter, London.</w:t>
      </w:r>
    </w:p>
    <w:p w14:paraId="497399AF" w14:textId="77777777" w:rsidR="0073547F"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Lundvall, B.-A.(Ed.), 1992. National Systems of Innovation: Towards a Theory of Innovation and Interactive Learning. Pinter Publishers, London.</w:t>
      </w:r>
    </w:p>
    <w:p w14:paraId="4958BE1D" w14:textId="11609A70" w:rsidR="0073547F"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 xml:space="preserve">LaBelle, M. and </w:t>
      </w:r>
      <w:proofErr w:type="spellStart"/>
      <w:r w:rsidRPr="0073547F">
        <w:rPr>
          <w:rFonts w:ascii="Times New Roman" w:hAnsi="Times New Roman" w:cs="Times New Roman"/>
          <w:sz w:val="24"/>
          <w:szCs w:val="24"/>
        </w:rPr>
        <w:t>Horwitch</w:t>
      </w:r>
      <w:proofErr w:type="spellEnd"/>
      <w:r w:rsidRPr="0073547F">
        <w:rPr>
          <w:rFonts w:ascii="Times New Roman" w:hAnsi="Times New Roman" w:cs="Times New Roman"/>
          <w:sz w:val="24"/>
          <w:szCs w:val="24"/>
        </w:rPr>
        <w:t>, M. (2013) 'The breakout of energy innovation: accelerating to a new low carbon energy system', </w:t>
      </w:r>
      <w:r w:rsidRPr="0073547F">
        <w:rPr>
          <w:rFonts w:ascii="Times New Roman" w:hAnsi="Times New Roman" w:cs="Times New Roman"/>
          <w:i/>
          <w:iCs/>
          <w:sz w:val="24"/>
          <w:szCs w:val="24"/>
        </w:rPr>
        <w:t>The Handbook of Global Energy Policy, </w:t>
      </w:r>
      <w:r w:rsidRPr="0073547F">
        <w:rPr>
          <w:rFonts w:ascii="Times New Roman" w:hAnsi="Times New Roman" w:cs="Times New Roman"/>
          <w:sz w:val="24"/>
          <w:szCs w:val="24"/>
        </w:rPr>
        <w:t>, pp. 113-126.</w:t>
      </w:r>
    </w:p>
    <w:p w14:paraId="3A3AC909" w14:textId="77777777" w:rsidR="0073547F"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 xml:space="preserve">OECD, 1999. Managing National Innovation Systems. OECD, Paris. OECD, 2002. </w:t>
      </w:r>
      <w:proofErr w:type="spellStart"/>
      <w:r w:rsidRPr="0073547F">
        <w:rPr>
          <w:rFonts w:ascii="Times New Roman" w:hAnsi="Times New Roman" w:cs="Times New Roman"/>
          <w:sz w:val="24"/>
          <w:szCs w:val="24"/>
        </w:rPr>
        <w:t>Dynamising</w:t>
      </w:r>
      <w:proofErr w:type="spellEnd"/>
      <w:r w:rsidRPr="0073547F">
        <w:rPr>
          <w:rFonts w:ascii="Times New Roman" w:hAnsi="Times New Roman" w:cs="Times New Roman"/>
          <w:sz w:val="24"/>
          <w:szCs w:val="24"/>
        </w:rPr>
        <w:t xml:space="preserve"> National Innovation Systems. OECD, Paris.</w:t>
      </w:r>
    </w:p>
    <w:p w14:paraId="514B8255" w14:textId="77777777" w:rsidR="0073547F"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Resnik, D. (2015) 'No title', </w:t>
      </w:r>
      <w:r w:rsidRPr="0073547F">
        <w:rPr>
          <w:rFonts w:ascii="Times New Roman" w:hAnsi="Times New Roman" w:cs="Times New Roman"/>
          <w:i/>
          <w:iCs/>
          <w:sz w:val="24"/>
          <w:szCs w:val="24"/>
        </w:rPr>
        <w:t xml:space="preserve">What is ethics in research &amp; Why is it important?, David </w:t>
      </w:r>
      <w:proofErr w:type="spellStart"/>
      <w:r w:rsidRPr="0073547F">
        <w:rPr>
          <w:rFonts w:ascii="Times New Roman" w:hAnsi="Times New Roman" w:cs="Times New Roman"/>
          <w:i/>
          <w:iCs/>
          <w:sz w:val="24"/>
          <w:szCs w:val="24"/>
        </w:rPr>
        <w:t>B.Resnik</w:t>
      </w:r>
      <w:proofErr w:type="spellEnd"/>
      <w:r w:rsidRPr="0073547F">
        <w:rPr>
          <w:rFonts w:ascii="Times New Roman" w:hAnsi="Times New Roman" w:cs="Times New Roman"/>
          <w:i/>
          <w:iCs/>
          <w:sz w:val="24"/>
          <w:szCs w:val="24"/>
        </w:rPr>
        <w:t>, JD, </w:t>
      </w:r>
      <w:r w:rsidRPr="0073547F">
        <w:rPr>
          <w:rFonts w:ascii="Times New Roman" w:hAnsi="Times New Roman" w:cs="Times New Roman"/>
          <w:sz w:val="24"/>
          <w:szCs w:val="24"/>
        </w:rPr>
        <w:t>.</w:t>
      </w:r>
    </w:p>
    <w:p w14:paraId="58D3CF25" w14:textId="77777777" w:rsidR="0073547F" w:rsidRPr="0046612E" w:rsidRDefault="0073547F" w:rsidP="0073547F">
      <w:pPr>
        <w:jc w:val="both"/>
        <w:rPr>
          <w:rFonts w:ascii="Times New Roman" w:hAnsi="Times New Roman" w:cs="Times New Roman"/>
          <w:vanish/>
          <w:sz w:val="24"/>
          <w:szCs w:val="24"/>
        </w:rPr>
      </w:pPr>
      <w:r w:rsidRPr="0073547F">
        <w:rPr>
          <w:rFonts w:ascii="Times New Roman" w:hAnsi="Times New Roman" w:cs="Times New Roman"/>
          <w:sz w:val="24"/>
          <w:szCs w:val="24"/>
        </w:rPr>
        <w:t xml:space="preserve">Reed, M.S., Ferré, M., Martin-Ortega, J., Blanche, R., Lawford-Rolfe, R., </w:t>
      </w:r>
      <w:proofErr w:type="spellStart"/>
      <w:r w:rsidRPr="0073547F">
        <w:rPr>
          <w:rFonts w:ascii="Times New Roman" w:hAnsi="Times New Roman" w:cs="Times New Roman"/>
          <w:sz w:val="24"/>
          <w:szCs w:val="24"/>
        </w:rPr>
        <w:t>Dallimer</w:t>
      </w:r>
      <w:proofErr w:type="spellEnd"/>
      <w:r w:rsidRPr="0073547F">
        <w:rPr>
          <w:rFonts w:ascii="Times New Roman" w:hAnsi="Times New Roman" w:cs="Times New Roman"/>
          <w:sz w:val="24"/>
          <w:szCs w:val="24"/>
        </w:rPr>
        <w:t>, M. and Holden, J. (2021) 'Evaluating impact from research: A methodological framework', </w:t>
      </w:r>
      <w:r w:rsidRPr="0073547F">
        <w:rPr>
          <w:rFonts w:ascii="Times New Roman" w:hAnsi="Times New Roman" w:cs="Times New Roman"/>
          <w:i/>
          <w:iCs/>
          <w:sz w:val="24"/>
          <w:szCs w:val="24"/>
        </w:rPr>
        <w:t>Research Policy, </w:t>
      </w:r>
      <w:r w:rsidRPr="0073547F">
        <w:rPr>
          <w:rFonts w:ascii="Times New Roman" w:hAnsi="Times New Roman" w:cs="Times New Roman"/>
          <w:sz w:val="24"/>
          <w:szCs w:val="24"/>
        </w:rPr>
        <w:t>50(4), pp. 104147.</w:t>
      </w:r>
    </w:p>
    <w:p w14:paraId="50BE973B" w14:textId="77777777" w:rsidR="0073547F" w:rsidRPr="0046612E" w:rsidRDefault="0073547F" w:rsidP="0073547F">
      <w:pPr>
        <w:jc w:val="both"/>
        <w:rPr>
          <w:rFonts w:ascii="Times New Roman" w:hAnsi="Times New Roman" w:cs="Times New Roman"/>
          <w:vanish/>
          <w:sz w:val="24"/>
          <w:szCs w:val="24"/>
        </w:rPr>
      </w:pPr>
      <w:r w:rsidRPr="0046612E">
        <w:rPr>
          <w:rFonts w:ascii="Times New Roman" w:hAnsi="Times New Roman" w:cs="Times New Roman"/>
          <w:vanish/>
          <w:sz w:val="24"/>
          <w:szCs w:val="24"/>
        </w:rPr>
        <w:t>Bottom of Form</w:t>
      </w:r>
    </w:p>
    <w:p w14:paraId="3ABC95A4" w14:textId="77777777" w:rsidR="0073547F" w:rsidRPr="0073547F" w:rsidRDefault="0073547F" w:rsidP="0073547F">
      <w:pPr>
        <w:jc w:val="both"/>
        <w:rPr>
          <w:rFonts w:ascii="Times New Roman" w:hAnsi="Times New Roman" w:cs="Times New Roman"/>
          <w:vanish/>
          <w:sz w:val="24"/>
          <w:szCs w:val="24"/>
        </w:rPr>
      </w:pPr>
    </w:p>
    <w:p w14:paraId="6FC57AEF" w14:textId="77777777" w:rsidR="0073547F" w:rsidRPr="0073547F" w:rsidRDefault="0073547F" w:rsidP="0073547F">
      <w:pPr>
        <w:jc w:val="both"/>
        <w:rPr>
          <w:rFonts w:ascii="Times New Roman" w:hAnsi="Times New Roman" w:cs="Times New Roman"/>
          <w:vanish/>
          <w:color w:val="FF0000"/>
          <w:sz w:val="24"/>
          <w:szCs w:val="24"/>
        </w:rPr>
      </w:pPr>
      <w:r w:rsidRPr="0073547F">
        <w:rPr>
          <w:rFonts w:ascii="Times New Roman" w:hAnsi="Times New Roman" w:cs="Times New Roman"/>
          <w:vanish/>
          <w:color w:val="FF0000"/>
          <w:sz w:val="24"/>
          <w:szCs w:val="24"/>
        </w:rPr>
        <w:t>Bottom of Form</w:t>
      </w:r>
    </w:p>
    <w:p w14:paraId="060A122C" w14:textId="77777777" w:rsidR="0073547F" w:rsidRPr="0073547F" w:rsidRDefault="0073547F" w:rsidP="0073547F">
      <w:pPr>
        <w:jc w:val="both"/>
        <w:rPr>
          <w:rFonts w:ascii="Times New Roman" w:hAnsi="Times New Roman" w:cs="Times New Roman"/>
          <w:color w:val="FF0000"/>
          <w:sz w:val="24"/>
          <w:szCs w:val="24"/>
        </w:rPr>
      </w:pPr>
    </w:p>
    <w:p w14:paraId="4B67D276" w14:textId="77777777" w:rsidR="0073547F"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https://www.investopedia.com/terms/g/gantt-chart.asp</w:t>
      </w:r>
    </w:p>
    <w:p w14:paraId="5E85FFE7" w14:textId="5DCCB5A0" w:rsidR="008646FD"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Romijn, H.A. and Albu, M. (2001) 'Explaining innovativeness in small high-technology firms in the United Kingdom', .</w:t>
      </w:r>
    </w:p>
    <w:p w14:paraId="2B5A4CBB" w14:textId="77777777" w:rsidR="0073547F" w:rsidRPr="0073547F" w:rsidRDefault="0073547F" w:rsidP="0073547F">
      <w:pPr>
        <w:jc w:val="both"/>
        <w:rPr>
          <w:rFonts w:ascii="Times New Roman" w:hAnsi="Times New Roman" w:cs="Times New Roman"/>
          <w:sz w:val="24"/>
          <w:szCs w:val="24"/>
        </w:rPr>
      </w:pPr>
      <w:r w:rsidRPr="0073547F">
        <w:rPr>
          <w:rFonts w:ascii="Times New Roman" w:hAnsi="Times New Roman" w:cs="Times New Roman"/>
          <w:sz w:val="24"/>
          <w:szCs w:val="24"/>
        </w:rPr>
        <w:t>Rydin, Y., Devine-Wright, P., Goodier, C., Guy, S., Hunt, L., Ince, M., Loughead, J., Walker, L. and Watson, J. (2008) 'Powering our lives: foresight sustainable energy management and the built environment project: final project report', .</w:t>
      </w:r>
    </w:p>
    <w:p w14:paraId="71A307D2" w14:textId="77777777" w:rsidR="0073547F" w:rsidRPr="0073547F" w:rsidRDefault="0073547F" w:rsidP="0073547F">
      <w:pPr>
        <w:jc w:val="both"/>
        <w:rPr>
          <w:rFonts w:ascii="Times New Roman" w:hAnsi="Times New Roman" w:cs="Times New Roman"/>
          <w:sz w:val="24"/>
          <w:szCs w:val="24"/>
        </w:rPr>
      </w:pPr>
      <w:bookmarkStart w:id="17" w:name="_Hlk148698790"/>
      <w:r w:rsidRPr="0046612E">
        <w:rPr>
          <w:rFonts w:ascii="Times New Roman" w:hAnsi="Times New Roman" w:cs="Times New Roman"/>
          <w:sz w:val="24"/>
          <w:szCs w:val="24"/>
        </w:rPr>
        <w:t>Saunders</w:t>
      </w:r>
      <w:bookmarkEnd w:id="17"/>
      <w:r w:rsidRPr="0046612E">
        <w:rPr>
          <w:rFonts w:ascii="Times New Roman" w:hAnsi="Times New Roman" w:cs="Times New Roman"/>
          <w:sz w:val="24"/>
          <w:szCs w:val="24"/>
        </w:rPr>
        <w:t>, M.N., Lewis, P., Thornhill, A. and Bristow, A. (2015) 'Understanding research philosophy and approaches to theory development', .</w:t>
      </w:r>
    </w:p>
    <w:p w14:paraId="166FE6DF" w14:textId="77777777" w:rsidR="0073547F" w:rsidRPr="0046612E" w:rsidRDefault="0073547F" w:rsidP="0073547F">
      <w:pPr>
        <w:jc w:val="both"/>
        <w:rPr>
          <w:rFonts w:ascii="Times New Roman" w:hAnsi="Times New Roman" w:cs="Times New Roman"/>
          <w:sz w:val="24"/>
          <w:szCs w:val="24"/>
        </w:rPr>
      </w:pPr>
      <w:bookmarkStart w:id="18" w:name="_Hlk148699518"/>
      <w:r w:rsidRPr="0073547F">
        <w:rPr>
          <w:rFonts w:ascii="Times New Roman" w:hAnsi="Times New Roman" w:cs="Times New Roman"/>
          <w:sz w:val="24"/>
          <w:szCs w:val="24"/>
        </w:rPr>
        <w:t>Snyder, H. (2019)</w:t>
      </w:r>
      <w:bookmarkEnd w:id="18"/>
      <w:r w:rsidRPr="0073547F">
        <w:rPr>
          <w:rFonts w:ascii="Times New Roman" w:hAnsi="Times New Roman" w:cs="Times New Roman"/>
          <w:sz w:val="24"/>
          <w:szCs w:val="24"/>
        </w:rPr>
        <w:t xml:space="preserve"> 'Literature review as a research methodology: An overview and guidelines', </w:t>
      </w:r>
      <w:r w:rsidRPr="0073547F">
        <w:rPr>
          <w:rFonts w:ascii="Times New Roman" w:hAnsi="Times New Roman" w:cs="Times New Roman"/>
          <w:i/>
          <w:iCs/>
          <w:sz w:val="24"/>
          <w:szCs w:val="24"/>
        </w:rPr>
        <w:t>Journal of business research, </w:t>
      </w:r>
      <w:r w:rsidRPr="0073547F">
        <w:rPr>
          <w:rFonts w:ascii="Times New Roman" w:hAnsi="Times New Roman" w:cs="Times New Roman"/>
          <w:sz w:val="24"/>
          <w:szCs w:val="24"/>
        </w:rPr>
        <w:t>104, pp. 333-339.</w:t>
      </w:r>
    </w:p>
    <w:p w14:paraId="55324385" w14:textId="77777777" w:rsidR="0073547F" w:rsidRDefault="0073547F" w:rsidP="0073547F">
      <w:pPr>
        <w:jc w:val="both"/>
        <w:rPr>
          <w:sz w:val="26"/>
          <w:szCs w:val="26"/>
        </w:rPr>
      </w:pPr>
      <w:r w:rsidRPr="0073547F">
        <w:rPr>
          <w:rFonts w:ascii="Times New Roman" w:hAnsi="Times New Roman" w:cs="Times New Roman"/>
          <w:sz w:val="24"/>
          <w:szCs w:val="24"/>
        </w:rPr>
        <w:t>Xiao, Y. and Watson, M. (2019) 'Guidance on conducting a systematic literature review', </w:t>
      </w:r>
      <w:r w:rsidRPr="0073547F">
        <w:rPr>
          <w:rFonts w:ascii="Times New Roman" w:hAnsi="Times New Roman" w:cs="Times New Roman"/>
          <w:i/>
          <w:iCs/>
          <w:sz w:val="24"/>
          <w:szCs w:val="24"/>
        </w:rPr>
        <w:t>Journal of planning education and research, </w:t>
      </w:r>
      <w:r w:rsidRPr="0073547F">
        <w:rPr>
          <w:rFonts w:ascii="Times New Roman" w:hAnsi="Times New Roman" w:cs="Times New Roman"/>
          <w:sz w:val="24"/>
          <w:szCs w:val="24"/>
        </w:rPr>
        <w:t>39(1), pp. 93-112.</w:t>
      </w:r>
      <w:r w:rsidRPr="0046612E">
        <w:rPr>
          <w:vanish/>
          <w:sz w:val="26"/>
          <w:szCs w:val="26"/>
        </w:rPr>
        <w:t>Top of Form</w:t>
      </w:r>
    </w:p>
    <w:p w14:paraId="222E9F53" w14:textId="77777777" w:rsidR="0073547F" w:rsidRPr="00E76D8D" w:rsidRDefault="0073547F" w:rsidP="0073547F">
      <w:pPr>
        <w:jc w:val="both"/>
        <w:rPr>
          <w:sz w:val="26"/>
          <w:szCs w:val="26"/>
        </w:rPr>
      </w:pPr>
    </w:p>
    <w:sectPr w:rsidR="0073547F" w:rsidRPr="00E76D8D" w:rsidSect="005D25B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2CA74" w14:textId="77777777" w:rsidR="00D95048" w:rsidRDefault="00D95048" w:rsidP="0063381B">
      <w:pPr>
        <w:spacing w:after="0" w:line="240" w:lineRule="auto"/>
      </w:pPr>
      <w:r>
        <w:separator/>
      </w:r>
    </w:p>
  </w:endnote>
  <w:endnote w:type="continuationSeparator" w:id="0">
    <w:p w14:paraId="0D6793F6" w14:textId="77777777" w:rsidR="00D95048" w:rsidRDefault="00D95048" w:rsidP="00633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Roboto">
    <w:altName w:val="Arial"/>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85A88" w14:textId="77777777" w:rsidR="00D95048" w:rsidRDefault="00D95048" w:rsidP="0063381B">
      <w:pPr>
        <w:spacing w:after="0" w:line="240" w:lineRule="auto"/>
      </w:pPr>
      <w:r>
        <w:separator/>
      </w:r>
    </w:p>
  </w:footnote>
  <w:footnote w:type="continuationSeparator" w:id="0">
    <w:p w14:paraId="60574D04" w14:textId="77777777" w:rsidR="00D95048" w:rsidRDefault="00D95048" w:rsidP="006338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CA13F4"/>
    <w:multiLevelType w:val="multilevel"/>
    <w:tmpl w:val="49607C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1273B"/>
    <w:multiLevelType w:val="hybridMultilevel"/>
    <w:tmpl w:val="91BE9F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1BC4275"/>
    <w:multiLevelType w:val="hybridMultilevel"/>
    <w:tmpl w:val="94D2C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23416"/>
    <w:multiLevelType w:val="hybridMultilevel"/>
    <w:tmpl w:val="4642B2BA"/>
    <w:lvl w:ilvl="0" w:tplc="7D9678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07984033">
    <w:abstractNumId w:val="0"/>
  </w:num>
  <w:num w:numId="2" w16cid:durableId="1478721162">
    <w:abstractNumId w:val="4"/>
  </w:num>
  <w:num w:numId="3" w16cid:durableId="899709556">
    <w:abstractNumId w:val="2"/>
  </w:num>
  <w:num w:numId="4" w16cid:durableId="401030254">
    <w:abstractNumId w:val="1"/>
  </w:num>
  <w:num w:numId="5" w16cid:durableId="10783336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55"/>
    <w:rsid w:val="00040517"/>
    <w:rsid w:val="00060576"/>
    <w:rsid w:val="00063CC2"/>
    <w:rsid w:val="00084FDD"/>
    <w:rsid w:val="0009073D"/>
    <w:rsid w:val="000A0394"/>
    <w:rsid w:val="000F046B"/>
    <w:rsid w:val="001149DC"/>
    <w:rsid w:val="001736C0"/>
    <w:rsid w:val="001A7029"/>
    <w:rsid w:val="00204A19"/>
    <w:rsid w:val="00230B10"/>
    <w:rsid w:val="00231F58"/>
    <w:rsid w:val="003571EB"/>
    <w:rsid w:val="003621EB"/>
    <w:rsid w:val="00367E3D"/>
    <w:rsid w:val="003955DE"/>
    <w:rsid w:val="00397375"/>
    <w:rsid w:val="003B23E7"/>
    <w:rsid w:val="003D7154"/>
    <w:rsid w:val="003E6CF2"/>
    <w:rsid w:val="003F529D"/>
    <w:rsid w:val="0040333F"/>
    <w:rsid w:val="00417F84"/>
    <w:rsid w:val="00420E3D"/>
    <w:rsid w:val="0042340F"/>
    <w:rsid w:val="004446C3"/>
    <w:rsid w:val="00457C1A"/>
    <w:rsid w:val="005272DC"/>
    <w:rsid w:val="00530573"/>
    <w:rsid w:val="00543C02"/>
    <w:rsid w:val="00566586"/>
    <w:rsid w:val="00582C9B"/>
    <w:rsid w:val="00587F70"/>
    <w:rsid w:val="005D25B5"/>
    <w:rsid w:val="0060335D"/>
    <w:rsid w:val="00607C1B"/>
    <w:rsid w:val="00613C4D"/>
    <w:rsid w:val="0063381B"/>
    <w:rsid w:val="00700F8B"/>
    <w:rsid w:val="007024FE"/>
    <w:rsid w:val="00733FE5"/>
    <w:rsid w:val="0073547F"/>
    <w:rsid w:val="00764800"/>
    <w:rsid w:val="00766888"/>
    <w:rsid w:val="00796A97"/>
    <w:rsid w:val="007C04FD"/>
    <w:rsid w:val="007C7DAE"/>
    <w:rsid w:val="007E45D8"/>
    <w:rsid w:val="007E4655"/>
    <w:rsid w:val="007F06F5"/>
    <w:rsid w:val="00821F6B"/>
    <w:rsid w:val="00837FEC"/>
    <w:rsid w:val="008646FD"/>
    <w:rsid w:val="00892D30"/>
    <w:rsid w:val="008B363E"/>
    <w:rsid w:val="008B6C84"/>
    <w:rsid w:val="008B6DF6"/>
    <w:rsid w:val="008D286D"/>
    <w:rsid w:val="008D5E19"/>
    <w:rsid w:val="0094328C"/>
    <w:rsid w:val="0095521A"/>
    <w:rsid w:val="009B62C1"/>
    <w:rsid w:val="009E739F"/>
    <w:rsid w:val="00A3394D"/>
    <w:rsid w:val="00A375F4"/>
    <w:rsid w:val="00A8174D"/>
    <w:rsid w:val="00AA0749"/>
    <w:rsid w:val="00B21043"/>
    <w:rsid w:val="00B26075"/>
    <w:rsid w:val="00B6031D"/>
    <w:rsid w:val="00B72F76"/>
    <w:rsid w:val="00BB0DF8"/>
    <w:rsid w:val="00BD2215"/>
    <w:rsid w:val="00BF2D58"/>
    <w:rsid w:val="00C24CD2"/>
    <w:rsid w:val="00C35D42"/>
    <w:rsid w:val="00C91718"/>
    <w:rsid w:val="00C96F69"/>
    <w:rsid w:val="00CC1FB4"/>
    <w:rsid w:val="00CF0091"/>
    <w:rsid w:val="00D12337"/>
    <w:rsid w:val="00D204F0"/>
    <w:rsid w:val="00D2063E"/>
    <w:rsid w:val="00D3017C"/>
    <w:rsid w:val="00D3268F"/>
    <w:rsid w:val="00D72D3A"/>
    <w:rsid w:val="00D95048"/>
    <w:rsid w:val="00DA3556"/>
    <w:rsid w:val="00DB0632"/>
    <w:rsid w:val="00DC4C53"/>
    <w:rsid w:val="00E70178"/>
    <w:rsid w:val="00F21680"/>
    <w:rsid w:val="00F41157"/>
    <w:rsid w:val="00F41530"/>
    <w:rsid w:val="00F55CD8"/>
    <w:rsid w:val="00F70CF9"/>
    <w:rsid w:val="00FA7561"/>
    <w:rsid w:val="00FF38FB"/>
    <w:rsid w:val="00FF4A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C3A05"/>
  <w15:chartTrackingRefBased/>
  <w15:docId w15:val="{CCD1EF09-9AF1-4762-835A-2CAA33D5A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C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2D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7E3D"/>
    <w:rPr>
      <w:color w:val="0563C1" w:themeColor="hyperlink"/>
      <w:u w:val="single"/>
    </w:rPr>
  </w:style>
  <w:style w:type="character" w:styleId="UnresolvedMention">
    <w:name w:val="Unresolved Mention"/>
    <w:basedOn w:val="DefaultParagraphFont"/>
    <w:uiPriority w:val="99"/>
    <w:semiHidden/>
    <w:unhideWhenUsed/>
    <w:rsid w:val="00367E3D"/>
    <w:rPr>
      <w:color w:val="605E5C"/>
      <w:shd w:val="clear" w:color="auto" w:fill="E1DFDD"/>
    </w:rPr>
  </w:style>
  <w:style w:type="paragraph" w:styleId="ListParagraph">
    <w:name w:val="List Paragraph"/>
    <w:basedOn w:val="Normal"/>
    <w:uiPriority w:val="34"/>
    <w:qFormat/>
    <w:rsid w:val="00530573"/>
    <w:pPr>
      <w:spacing w:line="256" w:lineRule="auto"/>
      <w:ind w:left="720"/>
      <w:contextualSpacing/>
    </w:pPr>
  </w:style>
  <w:style w:type="paragraph" w:styleId="Header">
    <w:name w:val="header"/>
    <w:basedOn w:val="Normal"/>
    <w:link w:val="HeaderChar"/>
    <w:uiPriority w:val="99"/>
    <w:unhideWhenUsed/>
    <w:rsid w:val="00633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81B"/>
  </w:style>
  <w:style w:type="paragraph" w:styleId="Footer">
    <w:name w:val="footer"/>
    <w:basedOn w:val="Normal"/>
    <w:link w:val="FooterChar"/>
    <w:uiPriority w:val="99"/>
    <w:unhideWhenUsed/>
    <w:rsid w:val="00633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81B"/>
  </w:style>
  <w:style w:type="character" w:customStyle="1" w:styleId="Heading1Char">
    <w:name w:val="Heading 1 Char"/>
    <w:basedOn w:val="DefaultParagraphFont"/>
    <w:link w:val="Heading1"/>
    <w:uiPriority w:val="9"/>
    <w:rsid w:val="00DC4C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6075"/>
    <w:pPr>
      <w:outlineLvl w:val="9"/>
    </w:pPr>
    <w:rPr>
      <w:kern w:val="0"/>
      <w:lang w:val="en-US" w:eastAsia="en-US"/>
      <w14:ligatures w14:val="none"/>
    </w:rPr>
  </w:style>
  <w:style w:type="paragraph" w:styleId="TOC1">
    <w:name w:val="toc 1"/>
    <w:basedOn w:val="Normal"/>
    <w:next w:val="Normal"/>
    <w:autoRedefine/>
    <w:uiPriority w:val="39"/>
    <w:unhideWhenUsed/>
    <w:rsid w:val="00B26075"/>
    <w:pPr>
      <w:spacing w:after="100"/>
    </w:pPr>
  </w:style>
  <w:style w:type="table" w:styleId="TableGrid">
    <w:name w:val="Table Grid"/>
    <w:basedOn w:val="TableNormal"/>
    <w:uiPriority w:val="39"/>
    <w:rsid w:val="00F55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92D3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B6D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63141">
      <w:bodyDiv w:val="1"/>
      <w:marLeft w:val="0"/>
      <w:marRight w:val="0"/>
      <w:marTop w:val="0"/>
      <w:marBottom w:val="0"/>
      <w:divBdr>
        <w:top w:val="none" w:sz="0" w:space="0" w:color="auto"/>
        <w:left w:val="none" w:sz="0" w:space="0" w:color="auto"/>
        <w:bottom w:val="none" w:sz="0" w:space="0" w:color="auto"/>
        <w:right w:val="none" w:sz="0" w:space="0" w:color="auto"/>
      </w:divBdr>
      <w:divsChild>
        <w:div w:id="357581195">
          <w:marLeft w:val="0"/>
          <w:marRight w:val="0"/>
          <w:marTop w:val="0"/>
          <w:marBottom w:val="0"/>
          <w:divBdr>
            <w:top w:val="single" w:sz="2" w:space="0" w:color="auto"/>
            <w:left w:val="single" w:sz="2" w:space="0" w:color="auto"/>
            <w:bottom w:val="single" w:sz="6" w:space="0" w:color="auto"/>
            <w:right w:val="single" w:sz="2" w:space="0" w:color="auto"/>
          </w:divBdr>
          <w:divsChild>
            <w:div w:id="15140264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05424060">
                  <w:marLeft w:val="0"/>
                  <w:marRight w:val="0"/>
                  <w:marTop w:val="0"/>
                  <w:marBottom w:val="0"/>
                  <w:divBdr>
                    <w:top w:val="single" w:sz="2" w:space="0" w:color="D9D9E3"/>
                    <w:left w:val="single" w:sz="2" w:space="0" w:color="D9D9E3"/>
                    <w:bottom w:val="single" w:sz="2" w:space="0" w:color="D9D9E3"/>
                    <w:right w:val="single" w:sz="2" w:space="0" w:color="D9D9E3"/>
                  </w:divBdr>
                  <w:divsChild>
                    <w:div w:id="251739312">
                      <w:marLeft w:val="0"/>
                      <w:marRight w:val="0"/>
                      <w:marTop w:val="0"/>
                      <w:marBottom w:val="0"/>
                      <w:divBdr>
                        <w:top w:val="single" w:sz="2" w:space="0" w:color="D9D9E3"/>
                        <w:left w:val="single" w:sz="2" w:space="0" w:color="D9D9E3"/>
                        <w:bottom w:val="single" w:sz="2" w:space="0" w:color="D9D9E3"/>
                        <w:right w:val="single" w:sz="2" w:space="0" w:color="D9D9E3"/>
                      </w:divBdr>
                      <w:divsChild>
                        <w:div w:id="1958953268">
                          <w:marLeft w:val="0"/>
                          <w:marRight w:val="0"/>
                          <w:marTop w:val="0"/>
                          <w:marBottom w:val="0"/>
                          <w:divBdr>
                            <w:top w:val="single" w:sz="2" w:space="0" w:color="D9D9E3"/>
                            <w:left w:val="single" w:sz="2" w:space="0" w:color="D9D9E3"/>
                            <w:bottom w:val="single" w:sz="2" w:space="0" w:color="D9D9E3"/>
                            <w:right w:val="single" w:sz="2" w:space="0" w:color="D9D9E3"/>
                          </w:divBdr>
                          <w:divsChild>
                            <w:div w:id="1095899794">
                              <w:marLeft w:val="0"/>
                              <w:marRight w:val="0"/>
                              <w:marTop w:val="0"/>
                              <w:marBottom w:val="0"/>
                              <w:divBdr>
                                <w:top w:val="single" w:sz="2" w:space="0" w:color="D9D9E3"/>
                                <w:left w:val="single" w:sz="2" w:space="0" w:color="D9D9E3"/>
                                <w:bottom w:val="single" w:sz="2" w:space="0" w:color="D9D9E3"/>
                                <w:right w:val="single" w:sz="2" w:space="0" w:color="D9D9E3"/>
                              </w:divBdr>
                              <w:divsChild>
                                <w:div w:id="1749036167">
                                  <w:marLeft w:val="0"/>
                                  <w:marRight w:val="0"/>
                                  <w:marTop w:val="0"/>
                                  <w:marBottom w:val="0"/>
                                  <w:divBdr>
                                    <w:top w:val="single" w:sz="2" w:space="0" w:color="D9D9E3"/>
                                    <w:left w:val="single" w:sz="2" w:space="0" w:color="D9D9E3"/>
                                    <w:bottom w:val="single" w:sz="2" w:space="0" w:color="D9D9E3"/>
                                    <w:right w:val="single" w:sz="2" w:space="0" w:color="D9D9E3"/>
                                  </w:divBdr>
                                  <w:divsChild>
                                    <w:div w:id="1888955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99838031">
      <w:bodyDiv w:val="1"/>
      <w:marLeft w:val="0"/>
      <w:marRight w:val="0"/>
      <w:marTop w:val="0"/>
      <w:marBottom w:val="0"/>
      <w:divBdr>
        <w:top w:val="none" w:sz="0" w:space="0" w:color="auto"/>
        <w:left w:val="none" w:sz="0" w:space="0" w:color="auto"/>
        <w:bottom w:val="none" w:sz="0" w:space="0" w:color="auto"/>
        <w:right w:val="none" w:sz="0" w:space="0" w:color="auto"/>
      </w:divBdr>
    </w:div>
    <w:div w:id="440033325">
      <w:bodyDiv w:val="1"/>
      <w:marLeft w:val="0"/>
      <w:marRight w:val="0"/>
      <w:marTop w:val="0"/>
      <w:marBottom w:val="0"/>
      <w:divBdr>
        <w:top w:val="none" w:sz="0" w:space="0" w:color="auto"/>
        <w:left w:val="none" w:sz="0" w:space="0" w:color="auto"/>
        <w:bottom w:val="none" w:sz="0" w:space="0" w:color="auto"/>
        <w:right w:val="none" w:sz="0" w:space="0" w:color="auto"/>
      </w:divBdr>
      <w:divsChild>
        <w:div w:id="1908880408">
          <w:marLeft w:val="0"/>
          <w:marRight w:val="0"/>
          <w:marTop w:val="0"/>
          <w:marBottom w:val="0"/>
          <w:divBdr>
            <w:top w:val="single" w:sz="2" w:space="0" w:color="auto"/>
            <w:left w:val="single" w:sz="2" w:space="0" w:color="auto"/>
            <w:bottom w:val="single" w:sz="6" w:space="0" w:color="auto"/>
            <w:right w:val="single" w:sz="2" w:space="0" w:color="auto"/>
          </w:divBdr>
          <w:divsChild>
            <w:div w:id="2112387330">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16349">
                  <w:marLeft w:val="0"/>
                  <w:marRight w:val="0"/>
                  <w:marTop w:val="0"/>
                  <w:marBottom w:val="0"/>
                  <w:divBdr>
                    <w:top w:val="single" w:sz="2" w:space="0" w:color="D9D9E3"/>
                    <w:left w:val="single" w:sz="2" w:space="0" w:color="D9D9E3"/>
                    <w:bottom w:val="single" w:sz="2" w:space="0" w:color="D9D9E3"/>
                    <w:right w:val="single" w:sz="2" w:space="0" w:color="D9D9E3"/>
                  </w:divBdr>
                  <w:divsChild>
                    <w:div w:id="1834107862">
                      <w:marLeft w:val="0"/>
                      <w:marRight w:val="0"/>
                      <w:marTop w:val="0"/>
                      <w:marBottom w:val="0"/>
                      <w:divBdr>
                        <w:top w:val="single" w:sz="2" w:space="0" w:color="D9D9E3"/>
                        <w:left w:val="single" w:sz="2" w:space="0" w:color="D9D9E3"/>
                        <w:bottom w:val="single" w:sz="2" w:space="0" w:color="D9D9E3"/>
                        <w:right w:val="single" w:sz="2" w:space="0" w:color="D9D9E3"/>
                      </w:divBdr>
                      <w:divsChild>
                        <w:div w:id="1523203286">
                          <w:marLeft w:val="0"/>
                          <w:marRight w:val="0"/>
                          <w:marTop w:val="0"/>
                          <w:marBottom w:val="0"/>
                          <w:divBdr>
                            <w:top w:val="single" w:sz="2" w:space="0" w:color="D9D9E3"/>
                            <w:left w:val="single" w:sz="2" w:space="0" w:color="D9D9E3"/>
                            <w:bottom w:val="single" w:sz="2" w:space="0" w:color="D9D9E3"/>
                            <w:right w:val="single" w:sz="2" w:space="0" w:color="D9D9E3"/>
                          </w:divBdr>
                          <w:divsChild>
                            <w:div w:id="1159345925">
                              <w:marLeft w:val="0"/>
                              <w:marRight w:val="0"/>
                              <w:marTop w:val="0"/>
                              <w:marBottom w:val="0"/>
                              <w:divBdr>
                                <w:top w:val="single" w:sz="2" w:space="0" w:color="D9D9E3"/>
                                <w:left w:val="single" w:sz="2" w:space="0" w:color="D9D9E3"/>
                                <w:bottom w:val="single" w:sz="2" w:space="0" w:color="D9D9E3"/>
                                <w:right w:val="single" w:sz="2" w:space="0" w:color="D9D9E3"/>
                              </w:divBdr>
                              <w:divsChild>
                                <w:div w:id="2137523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7456400">
      <w:bodyDiv w:val="1"/>
      <w:marLeft w:val="0"/>
      <w:marRight w:val="0"/>
      <w:marTop w:val="0"/>
      <w:marBottom w:val="0"/>
      <w:divBdr>
        <w:top w:val="none" w:sz="0" w:space="0" w:color="auto"/>
        <w:left w:val="none" w:sz="0" w:space="0" w:color="auto"/>
        <w:bottom w:val="none" w:sz="0" w:space="0" w:color="auto"/>
        <w:right w:val="none" w:sz="0" w:space="0" w:color="auto"/>
      </w:divBdr>
    </w:div>
    <w:div w:id="462237726">
      <w:bodyDiv w:val="1"/>
      <w:marLeft w:val="0"/>
      <w:marRight w:val="0"/>
      <w:marTop w:val="0"/>
      <w:marBottom w:val="0"/>
      <w:divBdr>
        <w:top w:val="none" w:sz="0" w:space="0" w:color="auto"/>
        <w:left w:val="none" w:sz="0" w:space="0" w:color="auto"/>
        <w:bottom w:val="none" w:sz="0" w:space="0" w:color="auto"/>
        <w:right w:val="none" w:sz="0" w:space="0" w:color="auto"/>
      </w:divBdr>
    </w:div>
    <w:div w:id="472017385">
      <w:bodyDiv w:val="1"/>
      <w:marLeft w:val="0"/>
      <w:marRight w:val="0"/>
      <w:marTop w:val="0"/>
      <w:marBottom w:val="0"/>
      <w:divBdr>
        <w:top w:val="none" w:sz="0" w:space="0" w:color="auto"/>
        <w:left w:val="none" w:sz="0" w:space="0" w:color="auto"/>
        <w:bottom w:val="none" w:sz="0" w:space="0" w:color="auto"/>
        <w:right w:val="none" w:sz="0" w:space="0" w:color="auto"/>
      </w:divBdr>
    </w:div>
    <w:div w:id="497891035">
      <w:bodyDiv w:val="1"/>
      <w:marLeft w:val="0"/>
      <w:marRight w:val="0"/>
      <w:marTop w:val="0"/>
      <w:marBottom w:val="0"/>
      <w:divBdr>
        <w:top w:val="none" w:sz="0" w:space="0" w:color="auto"/>
        <w:left w:val="none" w:sz="0" w:space="0" w:color="auto"/>
        <w:bottom w:val="none" w:sz="0" w:space="0" w:color="auto"/>
        <w:right w:val="none" w:sz="0" w:space="0" w:color="auto"/>
      </w:divBdr>
      <w:divsChild>
        <w:div w:id="1885562848">
          <w:marLeft w:val="0"/>
          <w:marRight w:val="0"/>
          <w:marTop w:val="0"/>
          <w:marBottom w:val="0"/>
          <w:divBdr>
            <w:top w:val="single" w:sz="2" w:space="0" w:color="auto"/>
            <w:left w:val="single" w:sz="2" w:space="0" w:color="auto"/>
            <w:bottom w:val="single" w:sz="6" w:space="0" w:color="auto"/>
            <w:right w:val="single" w:sz="2" w:space="0" w:color="auto"/>
          </w:divBdr>
          <w:divsChild>
            <w:div w:id="1881167117">
              <w:marLeft w:val="0"/>
              <w:marRight w:val="0"/>
              <w:marTop w:val="100"/>
              <w:marBottom w:val="100"/>
              <w:divBdr>
                <w:top w:val="single" w:sz="2" w:space="0" w:color="D9D9E3"/>
                <w:left w:val="single" w:sz="2" w:space="0" w:color="D9D9E3"/>
                <w:bottom w:val="single" w:sz="2" w:space="0" w:color="D9D9E3"/>
                <w:right w:val="single" w:sz="2" w:space="0" w:color="D9D9E3"/>
              </w:divBdr>
              <w:divsChild>
                <w:div w:id="527572153">
                  <w:marLeft w:val="0"/>
                  <w:marRight w:val="0"/>
                  <w:marTop w:val="0"/>
                  <w:marBottom w:val="0"/>
                  <w:divBdr>
                    <w:top w:val="single" w:sz="2" w:space="0" w:color="D9D9E3"/>
                    <w:left w:val="single" w:sz="2" w:space="0" w:color="D9D9E3"/>
                    <w:bottom w:val="single" w:sz="2" w:space="0" w:color="D9D9E3"/>
                    <w:right w:val="single" w:sz="2" w:space="0" w:color="D9D9E3"/>
                  </w:divBdr>
                  <w:divsChild>
                    <w:div w:id="742027449">
                      <w:marLeft w:val="0"/>
                      <w:marRight w:val="0"/>
                      <w:marTop w:val="0"/>
                      <w:marBottom w:val="0"/>
                      <w:divBdr>
                        <w:top w:val="single" w:sz="2" w:space="0" w:color="D9D9E3"/>
                        <w:left w:val="single" w:sz="2" w:space="0" w:color="D9D9E3"/>
                        <w:bottom w:val="single" w:sz="2" w:space="0" w:color="D9D9E3"/>
                        <w:right w:val="single" w:sz="2" w:space="0" w:color="D9D9E3"/>
                      </w:divBdr>
                      <w:divsChild>
                        <w:div w:id="932905024">
                          <w:marLeft w:val="0"/>
                          <w:marRight w:val="0"/>
                          <w:marTop w:val="0"/>
                          <w:marBottom w:val="0"/>
                          <w:divBdr>
                            <w:top w:val="single" w:sz="2" w:space="0" w:color="D9D9E3"/>
                            <w:left w:val="single" w:sz="2" w:space="0" w:color="D9D9E3"/>
                            <w:bottom w:val="single" w:sz="2" w:space="0" w:color="D9D9E3"/>
                            <w:right w:val="single" w:sz="2" w:space="0" w:color="D9D9E3"/>
                          </w:divBdr>
                          <w:divsChild>
                            <w:div w:id="1535460418">
                              <w:marLeft w:val="0"/>
                              <w:marRight w:val="0"/>
                              <w:marTop w:val="0"/>
                              <w:marBottom w:val="0"/>
                              <w:divBdr>
                                <w:top w:val="single" w:sz="2" w:space="0" w:color="D9D9E3"/>
                                <w:left w:val="single" w:sz="2" w:space="0" w:color="D9D9E3"/>
                                <w:bottom w:val="single" w:sz="2" w:space="0" w:color="D9D9E3"/>
                                <w:right w:val="single" w:sz="2" w:space="0" w:color="D9D9E3"/>
                              </w:divBdr>
                              <w:divsChild>
                                <w:div w:id="1081829913">
                                  <w:marLeft w:val="0"/>
                                  <w:marRight w:val="0"/>
                                  <w:marTop w:val="0"/>
                                  <w:marBottom w:val="0"/>
                                  <w:divBdr>
                                    <w:top w:val="single" w:sz="2" w:space="0" w:color="D9D9E3"/>
                                    <w:left w:val="single" w:sz="2" w:space="0" w:color="D9D9E3"/>
                                    <w:bottom w:val="single" w:sz="2" w:space="0" w:color="D9D9E3"/>
                                    <w:right w:val="single" w:sz="2" w:space="0" w:color="D9D9E3"/>
                                  </w:divBdr>
                                  <w:divsChild>
                                    <w:div w:id="828835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91495448">
      <w:bodyDiv w:val="1"/>
      <w:marLeft w:val="0"/>
      <w:marRight w:val="0"/>
      <w:marTop w:val="0"/>
      <w:marBottom w:val="0"/>
      <w:divBdr>
        <w:top w:val="none" w:sz="0" w:space="0" w:color="auto"/>
        <w:left w:val="none" w:sz="0" w:space="0" w:color="auto"/>
        <w:bottom w:val="none" w:sz="0" w:space="0" w:color="auto"/>
        <w:right w:val="none" w:sz="0" w:space="0" w:color="auto"/>
      </w:divBdr>
      <w:divsChild>
        <w:div w:id="66001556">
          <w:marLeft w:val="0"/>
          <w:marRight w:val="0"/>
          <w:marTop w:val="0"/>
          <w:marBottom w:val="0"/>
          <w:divBdr>
            <w:top w:val="single" w:sz="2" w:space="0" w:color="auto"/>
            <w:left w:val="single" w:sz="2" w:space="0" w:color="auto"/>
            <w:bottom w:val="single" w:sz="6" w:space="0" w:color="auto"/>
            <w:right w:val="single" w:sz="2" w:space="0" w:color="auto"/>
          </w:divBdr>
          <w:divsChild>
            <w:div w:id="2090999083">
              <w:marLeft w:val="0"/>
              <w:marRight w:val="0"/>
              <w:marTop w:val="100"/>
              <w:marBottom w:val="100"/>
              <w:divBdr>
                <w:top w:val="single" w:sz="2" w:space="0" w:color="D9D9E3"/>
                <w:left w:val="single" w:sz="2" w:space="0" w:color="D9D9E3"/>
                <w:bottom w:val="single" w:sz="2" w:space="0" w:color="D9D9E3"/>
                <w:right w:val="single" w:sz="2" w:space="0" w:color="D9D9E3"/>
              </w:divBdr>
              <w:divsChild>
                <w:div w:id="229584809">
                  <w:marLeft w:val="0"/>
                  <w:marRight w:val="0"/>
                  <w:marTop w:val="0"/>
                  <w:marBottom w:val="0"/>
                  <w:divBdr>
                    <w:top w:val="single" w:sz="2" w:space="0" w:color="D9D9E3"/>
                    <w:left w:val="single" w:sz="2" w:space="0" w:color="D9D9E3"/>
                    <w:bottom w:val="single" w:sz="2" w:space="0" w:color="D9D9E3"/>
                    <w:right w:val="single" w:sz="2" w:space="0" w:color="D9D9E3"/>
                  </w:divBdr>
                  <w:divsChild>
                    <w:div w:id="1723745712">
                      <w:marLeft w:val="0"/>
                      <w:marRight w:val="0"/>
                      <w:marTop w:val="0"/>
                      <w:marBottom w:val="0"/>
                      <w:divBdr>
                        <w:top w:val="single" w:sz="2" w:space="0" w:color="D9D9E3"/>
                        <w:left w:val="single" w:sz="2" w:space="0" w:color="D9D9E3"/>
                        <w:bottom w:val="single" w:sz="2" w:space="0" w:color="D9D9E3"/>
                        <w:right w:val="single" w:sz="2" w:space="0" w:color="D9D9E3"/>
                      </w:divBdr>
                      <w:divsChild>
                        <w:div w:id="101265457">
                          <w:marLeft w:val="0"/>
                          <w:marRight w:val="0"/>
                          <w:marTop w:val="0"/>
                          <w:marBottom w:val="0"/>
                          <w:divBdr>
                            <w:top w:val="single" w:sz="2" w:space="0" w:color="D9D9E3"/>
                            <w:left w:val="single" w:sz="2" w:space="0" w:color="D9D9E3"/>
                            <w:bottom w:val="single" w:sz="2" w:space="0" w:color="D9D9E3"/>
                            <w:right w:val="single" w:sz="2" w:space="0" w:color="D9D9E3"/>
                          </w:divBdr>
                          <w:divsChild>
                            <w:div w:id="522091065">
                              <w:marLeft w:val="0"/>
                              <w:marRight w:val="0"/>
                              <w:marTop w:val="0"/>
                              <w:marBottom w:val="0"/>
                              <w:divBdr>
                                <w:top w:val="single" w:sz="2" w:space="0" w:color="D9D9E3"/>
                                <w:left w:val="single" w:sz="2" w:space="0" w:color="D9D9E3"/>
                                <w:bottom w:val="single" w:sz="2" w:space="0" w:color="D9D9E3"/>
                                <w:right w:val="single" w:sz="2" w:space="0" w:color="D9D9E3"/>
                              </w:divBdr>
                              <w:divsChild>
                                <w:div w:id="1114011694">
                                  <w:marLeft w:val="0"/>
                                  <w:marRight w:val="0"/>
                                  <w:marTop w:val="0"/>
                                  <w:marBottom w:val="0"/>
                                  <w:divBdr>
                                    <w:top w:val="single" w:sz="2" w:space="0" w:color="D9D9E3"/>
                                    <w:left w:val="single" w:sz="2" w:space="0" w:color="D9D9E3"/>
                                    <w:bottom w:val="single" w:sz="2" w:space="0" w:color="D9D9E3"/>
                                    <w:right w:val="single" w:sz="2" w:space="0" w:color="D9D9E3"/>
                                  </w:divBdr>
                                  <w:divsChild>
                                    <w:div w:id="1439329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91610750">
      <w:bodyDiv w:val="1"/>
      <w:marLeft w:val="0"/>
      <w:marRight w:val="0"/>
      <w:marTop w:val="0"/>
      <w:marBottom w:val="0"/>
      <w:divBdr>
        <w:top w:val="none" w:sz="0" w:space="0" w:color="auto"/>
        <w:left w:val="none" w:sz="0" w:space="0" w:color="auto"/>
        <w:bottom w:val="none" w:sz="0" w:space="0" w:color="auto"/>
        <w:right w:val="none" w:sz="0" w:space="0" w:color="auto"/>
      </w:divBdr>
    </w:div>
    <w:div w:id="949892101">
      <w:bodyDiv w:val="1"/>
      <w:marLeft w:val="0"/>
      <w:marRight w:val="0"/>
      <w:marTop w:val="0"/>
      <w:marBottom w:val="0"/>
      <w:divBdr>
        <w:top w:val="none" w:sz="0" w:space="0" w:color="auto"/>
        <w:left w:val="none" w:sz="0" w:space="0" w:color="auto"/>
        <w:bottom w:val="none" w:sz="0" w:space="0" w:color="auto"/>
        <w:right w:val="none" w:sz="0" w:space="0" w:color="auto"/>
      </w:divBdr>
    </w:div>
    <w:div w:id="1178302999">
      <w:bodyDiv w:val="1"/>
      <w:marLeft w:val="0"/>
      <w:marRight w:val="0"/>
      <w:marTop w:val="0"/>
      <w:marBottom w:val="0"/>
      <w:divBdr>
        <w:top w:val="none" w:sz="0" w:space="0" w:color="auto"/>
        <w:left w:val="none" w:sz="0" w:space="0" w:color="auto"/>
        <w:bottom w:val="none" w:sz="0" w:space="0" w:color="auto"/>
        <w:right w:val="none" w:sz="0" w:space="0" w:color="auto"/>
      </w:divBdr>
    </w:div>
    <w:div w:id="1304237863">
      <w:bodyDiv w:val="1"/>
      <w:marLeft w:val="0"/>
      <w:marRight w:val="0"/>
      <w:marTop w:val="0"/>
      <w:marBottom w:val="0"/>
      <w:divBdr>
        <w:top w:val="none" w:sz="0" w:space="0" w:color="auto"/>
        <w:left w:val="none" w:sz="0" w:space="0" w:color="auto"/>
        <w:bottom w:val="none" w:sz="0" w:space="0" w:color="auto"/>
        <w:right w:val="none" w:sz="0" w:space="0" w:color="auto"/>
      </w:divBdr>
    </w:div>
    <w:div w:id="1330913850">
      <w:bodyDiv w:val="1"/>
      <w:marLeft w:val="0"/>
      <w:marRight w:val="0"/>
      <w:marTop w:val="0"/>
      <w:marBottom w:val="0"/>
      <w:divBdr>
        <w:top w:val="none" w:sz="0" w:space="0" w:color="auto"/>
        <w:left w:val="none" w:sz="0" w:space="0" w:color="auto"/>
        <w:bottom w:val="none" w:sz="0" w:space="0" w:color="auto"/>
        <w:right w:val="none" w:sz="0" w:space="0" w:color="auto"/>
      </w:divBdr>
    </w:div>
    <w:div w:id="1361130775">
      <w:bodyDiv w:val="1"/>
      <w:marLeft w:val="0"/>
      <w:marRight w:val="0"/>
      <w:marTop w:val="0"/>
      <w:marBottom w:val="0"/>
      <w:divBdr>
        <w:top w:val="none" w:sz="0" w:space="0" w:color="auto"/>
        <w:left w:val="none" w:sz="0" w:space="0" w:color="auto"/>
        <w:bottom w:val="none" w:sz="0" w:space="0" w:color="auto"/>
        <w:right w:val="none" w:sz="0" w:space="0" w:color="auto"/>
      </w:divBdr>
    </w:div>
    <w:div w:id="1440489677">
      <w:bodyDiv w:val="1"/>
      <w:marLeft w:val="0"/>
      <w:marRight w:val="0"/>
      <w:marTop w:val="0"/>
      <w:marBottom w:val="0"/>
      <w:divBdr>
        <w:top w:val="none" w:sz="0" w:space="0" w:color="auto"/>
        <w:left w:val="none" w:sz="0" w:space="0" w:color="auto"/>
        <w:bottom w:val="none" w:sz="0" w:space="0" w:color="auto"/>
        <w:right w:val="none" w:sz="0" w:space="0" w:color="auto"/>
      </w:divBdr>
      <w:divsChild>
        <w:div w:id="1257516741">
          <w:marLeft w:val="0"/>
          <w:marRight w:val="0"/>
          <w:marTop w:val="0"/>
          <w:marBottom w:val="0"/>
          <w:divBdr>
            <w:top w:val="single" w:sz="2" w:space="0" w:color="auto"/>
            <w:left w:val="single" w:sz="2" w:space="0" w:color="auto"/>
            <w:bottom w:val="single" w:sz="6" w:space="0" w:color="auto"/>
            <w:right w:val="single" w:sz="2" w:space="0" w:color="auto"/>
          </w:divBdr>
          <w:divsChild>
            <w:div w:id="805468374">
              <w:marLeft w:val="0"/>
              <w:marRight w:val="0"/>
              <w:marTop w:val="100"/>
              <w:marBottom w:val="100"/>
              <w:divBdr>
                <w:top w:val="single" w:sz="2" w:space="0" w:color="D9D9E3"/>
                <w:left w:val="single" w:sz="2" w:space="0" w:color="D9D9E3"/>
                <w:bottom w:val="single" w:sz="2" w:space="0" w:color="D9D9E3"/>
                <w:right w:val="single" w:sz="2" w:space="0" w:color="D9D9E3"/>
              </w:divBdr>
              <w:divsChild>
                <w:div w:id="677315986">
                  <w:marLeft w:val="0"/>
                  <w:marRight w:val="0"/>
                  <w:marTop w:val="0"/>
                  <w:marBottom w:val="0"/>
                  <w:divBdr>
                    <w:top w:val="single" w:sz="2" w:space="0" w:color="D9D9E3"/>
                    <w:left w:val="single" w:sz="2" w:space="0" w:color="D9D9E3"/>
                    <w:bottom w:val="single" w:sz="2" w:space="0" w:color="D9D9E3"/>
                    <w:right w:val="single" w:sz="2" w:space="0" w:color="D9D9E3"/>
                  </w:divBdr>
                  <w:divsChild>
                    <w:div w:id="209341256">
                      <w:marLeft w:val="0"/>
                      <w:marRight w:val="0"/>
                      <w:marTop w:val="0"/>
                      <w:marBottom w:val="0"/>
                      <w:divBdr>
                        <w:top w:val="single" w:sz="2" w:space="0" w:color="D9D9E3"/>
                        <w:left w:val="single" w:sz="2" w:space="0" w:color="D9D9E3"/>
                        <w:bottom w:val="single" w:sz="2" w:space="0" w:color="D9D9E3"/>
                        <w:right w:val="single" w:sz="2" w:space="0" w:color="D9D9E3"/>
                      </w:divBdr>
                      <w:divsChild>
                        <w:div w:id="1913276908">
                          <w:marLeft w:val="0"/>
                          <w:marRight w:val="0"/>
                          <w:marTop w:val="0"/>
                          <w:marBottom w:val="0"/>
                          <w:divBdr>
                            <w:top w:val="single" w:sz="2" w:space="0" w:color="D9D9E3"/>
                            <w:left w:val="single" w:sz="2" w:space="0" w:color="D9D9E3"/>
                            <w:bottom w:val="single" w:sz="2" w:space="0" w:color="D9D9E3"/>
                            <w:right w:val="single" w:sz="2" w:space="0" w:color="D9D9E3"/>
                          </w:divBdr>
                          <w:divsChild>
                            <w:div w:id="2047751445">
                              <w:marLeft w:val="0"/>
                              <w:marRight w:val="0"/>
                              <w:marTop w:val="0"/>
                              <w:marBottom w:val="0"/>
                              <w:divBdr>
                                <w:top w:val="single" w:sz="2" w:space="0" w:color="D9D9E3"/>
                                <w:left w:val="single" w:sz="2" w:space="0" w:color="D9D9E3"/>
                                <w:bottom w:val="single" w:sz="2" w:space="0" w:color="D9D9E3"/>
                                <w:right w:val="single" w:sz="2" w:space="0" w:color="D9D9E3"/>
                              </w:divBdr>
                              <w:divsChild>
                                <w:div w:id="171185447">
                                  <w:marLeft w:val="0"/>
                                  <w:marRight w:val="0"/>
                                  <w:marTop w:val="0"/>
                                  <w:marBottom w:val="0"/>
                                  <w:divBdr>
                                    <w:top w:val="single" w:sz="2" w:space="0" w:color="D9D9E3"/>
                                    <w:left w:val="single" w:sz="2" w:space="0" w:color="D9D9E3"/>
                                    <w:bottom w:val="single" w:sz="2" w:space="0" w:color="D9D9E3"/>
                                    <w:right w:val="single" w:sz="2" w:space="0" w:color="D9D9E3"/>
                                  </w:divBdr>
                                  <w:divsChild>
                                    <w:div w:id="260115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88266034">
      <w:bodyDiv w:val="1"/>
      <w:marLeft w:val="0"/>
      <w:marRight w:val="0"/>
      <w:marTop w:val="0"/>
      <w:marBottom w:val="0"/>
      <w:divBdr>
        <w:top w:val="none" w:sz="0" w:space="0" w:color="auto"/>
        <w:left w:val="none" w:sz="0" w:space="0" w:color="auto"/>
        <w:bottom w:val="none" w:sz="0" w:space="0" w:color="auto"/>
        <w:right w:val="none" w:sz="0" w:space="0" w:color="auto"/>
      </w:divBdr>
    </w:div>
    <w:div w:id="1632401978">
      <w:bodyDiv w:val="1"/>
      <w:marLeft w:val="0"/>
      <w:marRight w:val="0"/>
      <w:marTop w:val="0"/>
      <w:marBottom w:val="0"/>
      <w:divBdr>
        <w:top w:val="none" w:sz="0" w:space="0" w:color="auto"/>
        <w:left w:val="none" w:sz="0" w:space="0" w:color="auto"/>
        <w:bottom w:val="none" w:sz="0" w:space="0" w:color="auto"/>
        <w:right w:val="none" w:sz="0" w:space="0" w:color="auto"/>
      </w:divBdr>
    </w:div>
    <w:div w:id="1888569493">
      <w:bodyDiv w:val="1"/>
      <w:marLeft w:val="0"/>
      <w:marRight w:val="0"/>
      <w:marTop w:val="0"/>
      <w:marBottom w:val="0"/>
      <w:divBdr>
        <w:top w:val="none" w:sz="0" w:space="0" w:color="auto"/>
        <w:left w:val="none" w:sz="0" w:space="0" w:color="auto"/>
        <w:bottom w:val="none" w:sz="0" w:space="0" w:color="auto"/>
        <w:right w:val="none" w:sz="0" w:space="0" w:color="auto"/>
      </w:divBdr>
    </w:div>
    <w:div w:id="1923367998">
      <w:bodyDiv w:val="1"/>
      <w:marLeft w:val="0"/>
      <w:marRight w:val="0"/>
      <w:marTop w:val="0"/>
      <w:marBottom w:val="0"/>
      <w:divBdr>
        <w:top w:val="none" w:sz="0" w:space="0" w:color="auto"/>
        <w:left w:val="none" w:sz="0" w:space="0" w:color="auto"/>
        <w:bottom w:val="none" w:sz="0" w:space="0" w:color="auto"/>
        <w:right w:val="none" w:sz="0" w:space="0" w:color="auto"/>
      </w:divBdr>
    </w:div>
    <w:div w:id="2048601517">
      <w:bodyDiv w:val="1"/>
      <w:marLeft w:val="0"/>
      <w:marRight w:val="0"/>
      <w:marTop w:val="0"/>
      <w:marBottom w:val="0"/>
      <w:divBdr>
        <w:top w:val="none" w:sz="0" w:space="0" w:color="auto"/>
        <w:left w:val="none" w:sz="0" w:space="0" w:color="auto"/>
        <w:bottom w:val="none" w:sz="0" w:space="0" w:color="auto"/>
        <w:right w:val="none" w:sz="0" w:space="0" w:color="auto"/>
      </w:divBdr>
    </w:div>
    <w:div w:id="2053769335">
      <w:bodyDiv w:val="1"/>
      <w:marLeft w:val="0"/>
      <w:marRight w:val="0"/>
      <w:marTop w:val="0"/>
      <w:marBottom w:val="0"/>
      <w:divBdr>
        <w:top w:val="none" w:sz="0" w:space="0" w:color="auto"/>
        <w:left w:val="none" w:sz="0" w:space="0" w:color="auto"/>
        <w:bottom w:val="none" w:sz="0" w:space="0" w:color="auto"/>
        <w:right w:val="none" w:sz="0" w:space="0" w:color="auto"/>
      </w:divBdr>
    </w:div>
    <w:div w:id="2080472329">
      <w:bodyDiv w:val="1"/>
      <w:marLeft w:val="0"/>
      <w:marRight w:val="0"/>
      <w:marTop w:val="0"/>
      <w:marBottom w:val="0"/>
      <w:divBdr>
        <w:top w:val="none" w:sz="0" w:space="0" w:color="auto"/>
        <w:left w:val="none" w:sz="0" w:space="0" w:color="auto"/>
        <w:bottom w:val="none" w:sz="0" w:space="0" w:color="auto"/>
        <w:right w:val="none" w:sz="0" w:space="0" w:color="auto"/>
      </w:divBdr>
    </w:div>
    <w:div w:id="2110081305">
      <w:bodyDiv w:val="1"/>
      <w:marLeft w:val="0"/>
      <w:marRight w:val="0"/>
      <w:marTop w:val="0"/>
      <w:marBottom w:val="0"/>
      <w:divBdr>
        <w:top w:val="none" w:sz="0" w:space="0" w:color="auto"/>
        <w:left w:val="none" w:sz="0" w:space="0" w:color="auto"/>
        <w:bottom w:val="none" w:sz="0" w:space="0" w:color="auto"/>
        <w:right w:val="none" w:sz="0" w:space="0" w:color="auto"/>
      </w:divBdr>
    </w:div>
    <w:div w:id="2140344138">
      <w:bodyDiv w:val="1"/>
      <w:marLeft w:val="0"/>
      <w:marRight w:val="0"/>
      <w:marTop w:val="0"/>
      <w:marBottom w:val="0"/>
      <w:divBdr>
        <w:top w:val="none" w:sz="0" w:space="0" w:color="auto"/>
        <w:left w:val="none" w:sz="0" w:space="0" w:color="auto"/>
        <w:bottom w:val="none" w:sz="0" w:space="0" w:color="auto"/>
        <w:right w:val="none" w:sz="0" w:space="0" w:color="auto"/>
      </w:divBdr>
      <w:divsChild>
        <w:div w:id="1443767460">
          <w:marLeft w:val="0"/>
          <w:marRight w:val="0"/>
          <w:marTop w:val="0"/>
          <w:marBottom w:val="0"/>
          <w:divBdr>
            <w:top w:val="none" w:sz="0" w:space="0" w:color="auto"/>
            <w:left w:val="none" w:sz="0" w:space="0" w:color="auto"/>
            <w:bottom w:val="none" w:sz="0" w:space="0" w:color="auto"/>
            <w:right w:val="none" w:sz="0" w:space="0" w:color="auto"/>
          </w:divBdr>
          <w:divsChild>
            <w:div w:id="255749627">
              <w:marLeft w:val="0"/>
              <w:marRight w:val="0"/>
              <w:marTop w:val="0"/>
              <w:marBottom w:val="0"/>
              <w:divBdr>
                <w:top w:val="none" w:sz="0" w:space="0" w:color="auto"/>
                <w:left w:val="none" w:sz="0" w:space="0" w:color="auto"/>
                <w:bottom w:val="none" w:sz="0" w:space="0" w:color="auto"/>
                <w:right w:val="none" w:sz="0" w:space="0" w:color="auto"/>
              </w:divBdr>
              <w:divsChild>
                <w:div w:id="1030496419">
                  <w:marLeft w:val="0"/>
                  <w:marRight w:val="0"/>
                  <w:marTop w:val="0"/>
                  <w:marBottom w:val="0"/>
                  <w:divBdr>
                    <w:top w:val="none" w:sz="0" w:space="0" w:color="auto"/>
                    <w:left w:val="none" w:sz="0" w:space="0" w:color="auto"/>
                    <w:bottom w:val="none" w:sz="0" w:space="0" w:color="auto"/>
                    <w:right w:val="none" w:sz="0" w:space="0" w:color="auto"/>
                  </w:divBdr>
                  <w:divsChild>
                    <w:div w:id="1746339308">
                      <w:marLeft w:val="0"/>
                      <w:marRight w:val="0"/>
                      <w:marTop w:val="0"/>
                      <w:marBottom w:val="0"/>
                      <w:divBdr>
                        <w:top w:val="none" w:sz="0" w:space="0" w:color="auto"/>
                        <w:left w:val="none" w:sz="0" w:space="0" w:color="auto"/>
                        <w:bottom w:val="none" w:sz="0" w:space="0" w:color="auto"/>
                        <w:right w:val="none" w:sz="0" w:space="0" w:color="auto"/>
                      </w:divBdr>
                      <w:divsChild>
                        <w:div w:id="578175810">
                          <w:marLeft w:val="0"/>
                          <w:marRight w:val="0"/>
                          <w:marTop w:val="0"/>
                          <w:marBottom w:val="0"/>
                          <w:divBdr>
                            <w:top w:val="none" w:sz="0" w:space="0" w:color="auto"/>
                            <w:left w:val="none" w:sz="0" w:space="0" w:color="auto"/>
                            <w:bottom w:val="none" w:sz="0" w:space="0" w:color="auto"/>
                            <w:right w:val="none" w:sz="0" w:space="0" w:color="auto"/>
                          </w:divBdr>
                          <w:divsChild>
                            <w:div w:id="1419862537">
                              <w:marLeft w:val="0"/>
                              <w:marRight w:val="0"/>
                              <w:marTop w:val="0"/>
                              <w:marBottom w:val="0"/>
                              <w:divBdr>
                                <w:top w:val="none" w:sz="0" w:space="0" w:color="auto"/>
                                <w:left w:val="none" w:sz="0" w:space="0" w:color="auto"/>
                                <w:bottom w:val="none" w:sz="0" w:space="0" w:color="auto"/>
                                <w:right w:val="none" w:sz="0" w:space="0" w:color="auto"/>
                              </w:divBdr>
                              <w:divsChild>
                                <w:div w:id="1251357418">
                                  <w:marLeft w:val="0"/>
                                  <w:marRight w:val="0"/>
                                  <w:marTop w:val="0"/>
                                  <w:marBottom w:val="0"/>
                                  <w:divBdr>
                                    <w:top w:val="none" w:sz="0" w:space="0" w:color="auto"/>
                                    <w:left w:val="none" w:sz="0" w:space="0" w:color="auto"/>
                                    <w:bottom w:val="none" w:sz="0" w:space="0" w:color="auto"/>
                                    <w:right w:val="none" w:sz="0" w:space="0" w:color="auto"/>
                                  </w:divBdr>
                                  <w:divsChild>
                                    <w:div w:id="75282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Inset">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a:bevelT w="101600" h="25400" prst="softRound"/>
            <a:contourClr>
              <a:schemeClr val="phClr">
                <a:shade val="3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EF93C-F4A1-4CB2-9392-E3D3B1F79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3029</Words>
  <Characters>17269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Amul Mohanbhai Solanki (2225208)</dc:creator>
  <cp:keywords/>
  <dc:description/>
  <cp:lastModifiedBy>Amul Mohanbhai Solanki (2225208)</cp:lastModifiedBy>
  <cp:revision>4</cp:revision>
  <dcterms:created xsi:type="dcterms:W3CDTF">2023-10-19T21:32:00Z</dcterms:created>
  <dcterms:modified xsi:type="dcterms:W3CDTF">2023-10-20T12:43:00Z</dcterms:modified>
</cp:coreProperties>
</file>