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385EA29" w14:paraId="66A30537" wp14:textId="4D779DF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385EA29" w14:paraId="4B7D2A92" wp14:textId="58371FA9">
      <w:pPr>
        <w:pStyle w:val="Heading1"/>
        <w:keepNext w:val="1"/>
        <w:keepLines w:val="1"/>
        <w:spacing w:before="240" w:after="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385EA29" w:rsidR="65C43054">
        <w:rPr>
          <w:rFonts w:ascii="Arial" w:hAnsi="Arial" w:eastAsia="Arial" w:cs="Arial"/>
          <w:b w:val="1"/>
          <w:bCs w:val="1"/>
          <w:i w:val="0"/>
          <w:iCs w:val="0"/>
          <w:caps w:val="0"/>
          <w:smallCaps w:val="0"/>
          <w:noProof w:val="0"/>
          <w:color w:val="000000" w:themeColor="text1" w:themeTint="FF" w:themeShade="FF"/>
          <w:sz w:val="32"/>
          <w:szCs w:val="32"/>
          <w:lang w:val="en-GB"/>
        </w:rPr>
        <w:t>A report focussing on:</w:t>
      </w:r>
    </w:p>
    <w:p xmlns:wp14="http://schemas.microsoft.com/office/word/2010/wordml" w:rsidP="0385EA29" w14:paraId="4E3067D2" wp14:textId="1110C91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0385EA29" w14:paraId="518C58B5" wp14:textId="3588522F">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385EA29" w14:paraId="25F15852" wp14:textId="0C4B5BEE">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385EA29" w:rsidR="65C43054">
        <w:rPr>
          <w:rFonts w:ascii="Arial" w:hAnsi="Arial" w:eastAsia="Arial" w:cs="Arial"/>
          <w:b w:val="0"/>
          <w:bCs w:val="0"/>
          <w:i w:val="0"/>
          <w:iCs w:val="0"/>
          <w:caps w:val="0"/>
          <w:smallCaps w:val="0"/>
          <w:noProof w:val="0"/>
          <w:color w:val="000000" w:themeColor="text1" w:themeTint="FF" w:themeShade="FF"/>
          <w:sz w:val="40"/>
          <w:szCs w:val="40"/>
          <w:lang w:val="en-GB"/>
        </w:rPr>
        <w:t>Professional Skills</w:t>
      </w:r>
    </w:p>
    <w:p xmlns:wp14="http://schemas.microsoft.com/office/word/2010/wordml" w:rsidP="0385EA29" w14:paraId="5901632D" wp14:textId="0D10BB5F">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0385EA29" w14:paraId="5F3500E8" wp14:textId="266AD29C">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385EA29" w:rsidR="65C43054">
        <w:rPr>
          <w:rFonts w:ascii="Arial" w:hAnsi="Arial" w:eastAsia="Arial" w:cs="Arial"/>
          <w:b w:val="1"/>
          <w:bCs w:val="1"/>
          <w:i w:val="0"/>
          <w:iCs w:val="0"/>
          <w:caps w:val="0"/>
          <w:smallCaps w:val="0"/>
          <w:noProof w:val="0"/>
          <w:color w:val="000000" w:themeColor="text1" w:themeTint="FF" w:themeShade="FF"/>
          <w:sz w:val="40"/>
          <w:szCs w:val="40"/>
          <w:lang w:val="en-GB"/>
        </w:rPr>
        <w:t>Student Number</w:t>
      </w:r>
    </w:p>
    <w:p xmlns:wp14="http://schemas.microsoft.com/office/word/2010/wordml" w:rsidP="0385EA29" w14:paraId="208FF545" wp14:textId="154F22AE">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385EA29" w:rsidR="65C43054">
        <w:rPr>
          <w:rFonts w:ascii="Arial" w:hAnsi="Arial" w:eastAsia="Arial" w:cs="Arial"/>
          <w:b w:val="0"/>
          <w:bCs w:val="0"/>
          <w:i w:val="0"/>
          <w:iCs w:val="0"/>
          <w:caps w:val="0"/>
          <w:smallCaps w:val="0"/>
          <w:noProof w:val="0"/>
          <w:color w:val="000000" w:themeColor="text1" w:themeTint="FF" w:themeShade="FF"/>
          <w:sz w:val="40"/>
          <w:szCs w:val="40"/>
          <w:lang w:val="en-GB"/>
        </w:rPr>
        <w:t>2204590</w:t>
      </w:r>
    </w:p>
    <w:p xmlns:wp14="http://schemas.microsoft.com/office/word/2010/wordml" w:rsidP="0385EA29" w14:paraId="1A3B41EF" wp14:textId="079A7D7E">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385EA29" w14:paraId="3C8A022A" wp14:textId="32709616">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385EA29" w:rsidR="65C43054">
        <w:rPr>
          <w:rFonts w:ascii="Arial" w:hAnsi="Arial" w:eastAsia="Arial" w:cs="Arial"/>
          <w:b w:val="0"/>
          <w:bCs w:val="0"/>
          <w:i w:val="0"/>
          <w:iCs w:val="0"/>
          <w:caps w:val="0"/>
          <w:smallCaps w:val="0"/>
          <w:noProof w:val="0"/>
          <w:color w:val="000000" w:themeColor="text1" w:themeTint="FF" w:themeShade="FF"/>
          <w:sz w:val="28"/>
          <w:szCs w:val="28"/>
          <w:lang w:val="en-GB"/>
        </w:rPr>
        <w:t>Prepared for:</w:t>
      </w:r>
    </w:p>
    <w:p xmlns:wp14="http://schemas.microsoft.com/office/word/2010/wordml" w:rsidP="0385EA29" w14:paraId="645061E7" wp14:textId="2128160E">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385EA29" w14:paraId="4E72FFCC" wp14:textId="653FA19A">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385EA29" w:rsidR="65C43054">
        <w:rPr>
          <w:rFonts w:ascii="Arial" w:hAnsi="Arial" w:eastAsia="Arial" w:cs="Arial"/>
          <w:b w:val="0"/>
          <w:bCs w:val="0"/>
          <w:i w:val="0"/>
          <w:iCs w:val="0"/>
          <w:caps w:val="0"/>
          <w:smallCaps w:val="0"/>
          <w:noProof w:val="0"/>
          <w:color w:val="000000" w:themeColor="text1" w:themeTint="FF" w:themeShade="FF"/>
          <w:sz w:val="28"/>
          <w:szCs w:val="28"/>
          <w:lang w:val="en-GB"/>
        </w:rPr>
        <w:t>Rhodri Thomas</w:t>
      </w:r>
    </w:p>
    <w:p xmlns:wp14="http://schemas.microsoft.com/office/word/2010/wordml" w:rsidP="0385EA29" w14:paraId="165676B0" wp14:textId="779994D8">
      <w:pPr>
        <w:pStyle w:val="Normal"/>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385EA29" w14:paraId="627969B2" wp14:textId="692607D7">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385EA29" w:rsidR="65C43054">
        <w:rPr>
          <w:rFonts w:ascii="Arial" w:hAnsi="Arial" w:eastAsia="Arial" w:cs="Arial"/>
          <w:b w:val="0"/>
          <w:bCs w:val="0"/>
          <w:i w:val="0"/>
          <w:iCs w:val="0"/>
          <w:caps w:val="0"/>
          <w:smallCaps w:val="0"/>
          <w:noProof w:val="0"/>
          <w:color w:val="000000" w:themeColor="text1" w:themeTint="FF" w:themeShade="FF"/>
          <w:sz w:val="28"/>
          <w:szCs w:val="28"/>
          <w:lang w:val="en-GB"/>
        </w:rPr>
        <w:t>Created by:</w:t>
      </w:r>
    </w:p>
    <w:p xmlns:wp14="http://schemas.microsoft.com/office/word/2010/wordml" w:rsidP="0385EA29" w14:paraId="18368FED" wp14:textId="7749109A">
      <w:pPr>
        <w:spacing w:after="240" w:line="259"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385EA29" w:rsidR="65C43054">
        <w:rPr>
          <w:rFonts w:ascii="Arial" w:hAnsi="Arial" w:eastAsia="Arial" w:cs="Arial"/>
          <w:b w:val="0"/>
          <w:bCs w:val="0"/>
          <w:i w:val="0"/>
          <w:iCs w:val="0"/>
          <w:caps w:val="0"/>
          <w:smallCaps w:val="0"/>
          <w:noProof w:val="0"/>
          <w:color w:val="000000" w:themeColor="text1" w:themeTint="FF" w:themeShade="FF"/>
          <w:sz w:val="36"/>
          <w:szCs w:val="36"/>
          <w:lang w:val="en-GB"/>
        </w:rPr>
        <w:t>Toby George</w:t>
      </w:r>
    </w:p>
    <w:p xmlns:wp14="http://schemas.microsoft.com/office/word/2010/wordml" w:rsidP="0385EA29" w14:paraId="02824E9F" wp14:textId="1FE009C4">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385EA29" w14:paraId="13EB8DEC" wp14:textId="30F442A9">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385EA29" w14:paraId="4EF49C16" wp14:textId="22ED8C71">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385EA29" w:rsidR="65C43054">
        <w:rPr>
          <w:rFonts w:ascii="Arial" w:hAnsi="Arial" w:eastAsia="Arial" w:cs="Arial"/>
          <w:b w:val="0"/>
          <w:bCs w:val="0"/>
          <w:i w:val="0"/>
          <w:iCs w:val="0"/>
          <w:caps w:val="0"/>
          <w:smallCaps w:val="0"/>
          <w:noProof w:val="0"/>
          <w:color w:val="000000" w:themeColor="text1" w:themeTint="FF" w:themeShade="FF"/>
          <w:sz w:val="28"/>
          <w:szCs w:val="28"/>
          <w:lang w:val="en-GB"/>
        </w:rPr>
        <w:t>Date accomplished:</w:t>
      </w:r>
    </w:p>
    <w:p xmlns:wp14="http://schemas.microsoft.com/office/word/2010/wordml" w:rsidP="0385EA29" w14:paraId="2AA7E24B" wp14:textId="67F150C5">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385EA29" w:rsidR="65C43054">
        <w:rPr>
          <w:rFonts w:ascii="Arial" w:hAnsi="Arial" w:eastAsia="Arial" w:cs="Arial"/>
          <w:b w:val="0"/>
          <w:bCs w:val="0"/>
          <w:i w:val="0"/>
          <w:iCs w:val="0"/>
          <w:caps w:val="0"/>
          <w:smallCaps w:val="0"/>
          <w:noProof w:val="0"/>
          <w:color w:val="000000" w:themeColor="text1" w:themeTint="FF" w:themeShade="FF"/>
          <w:sz w:val="28"/>
          <w:szCs w:val="28"/>
          <w:lang w:val="en-GB"/>
        </w:rPr>
        <w:t>12/0</w:t>
      </w:r>
      <w:r w:rsidRPr="0385EA29" w:rsidR="00AD652A">
        <w:rPr>
          <w:rFonts w:ascii="Arial" w:hAnsi="Arial" w:eastAsia="Arial" w:cs="Arial"/>
          <w:b w:val="0"/>
          <w:bCs w:val="0"/>
          <w:i w:val="0"/>
          <w:iCs w:val="0"/>
          <w:caps w:val="0"/>
          <w:smallCaps w:val="0"/>
          <w:noProof w:val="0"/>
          <w:color w:val="000000" w:themeColor="text1" w:themeTint="FF" w:themeShade="FF"/>
          <w:sz w:val="28"/>
          <w:szCs w:val="28"/>
          <w:lang w:val="en-GB"/>
        </w:rPr>
        <w:t>3</w:t>
      </w:r>
      <w:r w:rsidRPr="0385EA29" w:rsidR="65C43054">
        <w:rPr>
          <w:rFonts w:ascii="Arial" w:hAnsi="Arial" w:eastAsia="Arial" w:cs="Arial"/>
          <w:b w:val="0"/>
          <w:bCs w:val="0"/>
          <w:i w:val="0"/>
          <w:iCs w:val="0"/>
          <w:caps w:val="0"/>
          <w:smallCaps w:val="0"/>
          <w:noProof w:val="0"/>
          <w:color w:val="000000" w:themeColor="text1" w:themeTint="FF" w:themeShade="FF"/>
          <w:sz w:val="28"/>
          <w:szCs w:val="28"/>
          <w:lang w:val="en-GB"/>
        </w:rPr>
        <w:t>/22</w:t>
      </w:r>
    </w:p>
    <w:p xmlns:wp14="http://schemas.microsoft.com/office/word/2010/wordml" w:rsidP="0385EA29" w14:paraId="5D529F86" wp14:textId="59AE4B25">
      <w:pPr>
        <w:pStyle w:val="Normal"/>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385EA29" w14:paraId="5044D0A8" wp14:textId="78AD5BB1">
      <w:pPr>
        <w:pStyle w:val="Normal"/>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385EA29" w:rsidR="3950D6D4">
        <w:rPr>
          <w:rFonts w:ascii="Arial" w:hAnsi="Arial" w:eastAsia="Arial" w:cs="Arial"/>
          <w:b w:val="0"/>
          <w:bCs w:val="0"/>
          <w:i w:val="0"/>
          <w:iCs w:val="0"/>
          <w:caps w:val="0"/>
          <w:smallCaps w:val="0"/>
          <w:noProof w:val="0"/>
          <w:color w:val="000000" w:themeColor="text1" w:themeTint="FF" w:themeShade="FF"/>
          <w:sz w:val="28"/>
          <w:szCs w:val="28"/>
          <w:lang w:val="en-GB"/>
        </w:rPr>
        <w:t>Word Count- 2,18</w:t>
      </w:r>
      <w:r w:rsidRPr="0385EA29" w:rsidR="22658FAB">
        <w:rPr>
          <w:rFonts w:ascii="Arial" w:hAnsi="Arial" w:eastAsia="Arial" w:cs="Arial"/>
          <w:b w:val="0"/>
          <w:bCs w:val="0"/>
          <w:i w:val="0"/>
          <w:iCs w:val="0"/>
          <w:caps w:val="0"/>
          <w:smallCaps w:val="0"/>
          <w:noProof w:val="0"/>
          <w:color w:val="000000" w:themeColor="text1" w:themeTint="FF" w:themeShade="FF"/>
          <w:sz w:val="28"/>
          <w:szCs w:val="28"/>
          <w:lang w:val="en-GB"/>
        </w:rPr>
        <w:t>3</w:t>
      </w:r>
    </w:p>
    <w:p xmlns:wp14="http://schemas.microsoft.com/office/word/2010/wordml" w:rsidP="0385EA29" w14:paraId="3C9D6518" wp14:textId="749582EF">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385EA29" w:rsidR="61726A12">
        <w:rPr>
          <w:rFonts w:ascii="Arial" w:hAnsi="Arial" w:eastAsia="Arial" w:cs="Arial"/>
          <w:b w:val="0"/>
          <w:bCs w:val="0"/>
          <w:i w:val="0"/>
          <w:iCs w:val="0"/>
          <w:caps w:val="0"/>
          <w:smallCaps w:val="0"/>
          <w:noProof w:val="0"/>
          <w:color w:val="000000" w:themeColor="text1" w:themeTint="FF" w:themeShade="FF"/>
          <w:sz w:val="24"/>
          <w:szCs w:val="24"/>
          <w:lang w:val="en-GB"/>
        </w:rPr>
        <w:t>Risk Assessment- 62</w:t>
      </w:r>
      <w:r w:rsidRPr="0385EA29" w:rsidR="52A71A53">
        <w:rPr>
          <w:rFonts w:ascii="Arial" w:hAnsi="Arial" w:eastAsia="Arial" w:cs="Arial"/>
          <w:b w:val="0"/>
          <w:bCs w:val="0"/>
          <w:i w:val="0"/>
          <w:iCs w:val="0"/>
          <w:caps w:val="0"/>
          <w:smallCaps w:val="0"/>
          <w:noProof w:val="0"/>
          <w:color w:val="000000" w:themeColor="text1" w:themeTint="FF" w:themeShade="FF"/>
          <w:sz w:val="24"/>
          <w:szCs w:val="24"/>
          <w:lang w:val="en-GB"/>
        </w:rPr>
        <w:t>9</w:t>
      </w:r>
      <w:r w:rsidRPr="0385EA29" w:rsidR="61726A12">
        <w:rPr>
          <w:rFonts w:ascii="Arial" w:hAnsi="Arial" w:eastAsia="Arial" w:cs="Arial"/>
          <w:b w:val="0"/>
          <w:bCs w:val="0"/>
          <w:i w:val="0"/>
          <w:iCs w:val="0"/>
          <w:caps w:val="0"/>
          <w:smallCaps w:val="0"/>
          <w:noProof w:val="0"/>
          <w:color w:val="000000" w:themeColor="text1" w:themeTint="FF" w:themeShade="FF"/>
          <w:sz w:val="24"/>
          <w:szCs w:val="24"/>
          <w:lang w:val="en-GB"/>
        </w:rPr>
        <w:t xml:space="preserve"> words</w:t>
      </w:r>
    </w:p>
    <w:p xmlns:wp14="http://schemas.microsoft.com/office/word/2010/wordml" w:rsidP="0385EA29" w14:paraId="577D4F12" wp14:textId="37637A8E">
      <w:pPr>
        <w:pStyle w:val="Normal"/>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385EA29" w14:paraId="058BEC21" wp14:textId="31AC230D">
      <w:pPr>
        <w:spacing w:after="24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0385EA29" w14:paraId="04D88DAC" wp14:textId="783F93D9">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85EA29" w:rsidR="65C4305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Table of Contents</w:t>
      </w:r>
      <w:r>
        <w:tab/>
      </w:r>
    </w:p>
    <w:p xmlns:wp14="http://schemas.microsoft.com/office/word/2010/wordml" w:rsidP="0385EA29" w14:paraId="3F72EA04" wp14:textId="55F0F4D7">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Page Number</w:t>
      </w:r>
    </w:p>
    <w:p xmlns:wp14="http://schemas.microsoft.com/office/word/2010/wordml" w:rsidP="0385EA29" w14:paraId="4B926570" wp14:textId="5B27FA8A">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1.0</w:t>
      </w:r>
      <w:r>
        <w:tab/>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Executive Summary........................................................... 2</w:t>
      </w:r>
      <w:r>
        <w:tab/>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0385EA29" w14:paraId="3807542D" wp14:textId="0D18D6FE">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2.0</w:t>
      </w:r>
      <w:r>
        <w:tab/>
      </w:r>
      <w:r w:rsidRPr="0385EA29" w:rsidR="003E17F4">
        <w:rPr>
          <w:rFonts w:ascii="Arial" w:hAnsi="Arial" w:eastAsia="Arial" w:cs="Arial"/>
          <w:b w:val="1"/>
          <w:bCs w:val="1"/>
          <w:i w:val="0"/>
          <w:iCs w:val="0"/>
          <w:caps w:val="0"/>
          <w:smallCaps w:val="0"/>
          <w:noProof w:val="0"/>
          <w:color w:val="000000" w:themeColor="text1" w:themeTint="FF" w:themeShade="FF"/>
          <w:sz w:val="24"/>
          <w:szCs w:val="24"/>
          <w:lang w:val="en-GB"/>
        </w:rPr>
        <w:t>Glossary of Terms</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w:t>
      </w:r>
      <w:r w:rsidRPr="0385EA29" w:rsidR="361D77D1">
        <w:rPr>
          <w:rFonts w:ascii="Arial" w:hAnsi="Arial" w:eastAsia="Arial" w:cs="Arial"/>
          <w:b w:val="1"/>
          <w:bCs w:val="1"/>
          <w:i w:val="0"/>
          <w:iCs w:val="0"/>
          <w:caps w:val="0"/>
          <w:smallCaps w:val="0"/>
          <w:noProof w:val="0"/>
          <w:color w:val="000000" w:themeColor="text1" w:themeTint="FF" w:themeShade="FF"/>
          <w:sz w:val="24"/>
          <w:szCs w:val="24"/>
          <w:lang w:val="en-GB"/>
        </w:rPr>
        <w:t>.</w:t>
      </w:r>
      <w:r w:rsidRPr="0385EA29" w:rsidR="422AFCE3">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385EA29" w:rsidR="2C8AB2C8">
        <w:rPr>
          <w:rFonts w:ascii="Arial" w:hAnsi="Arial" w:eastAsia="Arial" w:cs="Arial"/>
          <w:b w:val="1"/>
          <w:bCs w:val="1"/>
          <w:i w:val="0"/>
          <w:iCs w:val="0"/>
          <w:caps w:val="0"/>
          <w:smallCaps w:val="0"/>
          <w:noProof w:val="0"/>
          <w:color w:val="000000" w:themeColor="text1" w:themeTint="FF" w:themeShade="FF"/>
          <w:sz w:val="24"/>
          <w:szCs w:val="24"/>
          <w:lang w:val="en-GB"/>
        </w:rPr>
        <w:t>3</w:t>
      </w:r>
      <w:r>
        <w:tab/>
      </w:r>
      <w:r>
        <w:tab/>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0385EA29" w14:paraId="47FFF185" wp14:textId="5A2C91C6">
      <w:pPr>
        <w:spacing w:after="24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3.0</w:t>
      </w:r>
      <w:r>
        <w:tab/>
      </w:r>
      <w:r w:rsidRPr="0385EA29" w:rsidR="6ED0D6EB">
        <w:rPr>
          <w:rFonts w:ascii="Arial" w:hAnsi="Arial" w:eastAsia="Arial" w:cs="Arial"/>
          <w:b w:val="1"/>
          <w:bCs w:val="1"/>
          <w:i w:val="0"/>
          <w:iCs w:val="0"/>
          <w:caps w:val="0"/>
          <w:smallCaps w:val="0"/>
          <w:noProof w:val="0"/>
          <w:color w:val="000000" w:themeColor="text1" w:themeTint="FF" w:themeShade="FF"/>
          <w:sz w:val="24"/>
          <w:szCs w:val="24"/>
          <w:lang w:val="en-GB"/>
        </w:rPr>
        <w:t>Research</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w:t>
      </w:r>
      <w:r w:rsidRPr="0385EA29" w:rsidR="0D990B26">
        <w:rPr>
          <w:rFonts w:ascii="Arial" w:hAnsi="Arial" w:eastAsia="Arial" w:cs="Arial"/>
          <w:b w:val="1"/>
          <w:bCs w:val="1"/>
          <w:i w:val="0"/>
          <w:iCs w:val="0"/>
          <w:caps w:val="0"/>
          <w:smallCaps w:val="0"/>
          <w:noProof w:val="0"/>
          <w:color w:val="000000" w:themeColor="text1" w:themeTint="FF" w:themeShade="FF"/>
          <w:sz w:val="24"/>
          <w:szCs w:val="24"/>
          <w:lang w:val="en-GB"/>
        </w:rPr>
        <w:t>..</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 xml:space="preserve"> 3</w:t>
      </w:r>
      <w:r>
        <w:tab/>
      </w:r>
    </w:p>
    <w:p xmlns:wp14="http://schemas.microsoft.com/office/word/2010/wordml" w:rsidP="0385EA29" w14:paraId="296A3B8C" wp14:textId="4187E186">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0385EA29" w:rsidR="627DEF75">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385EA29" w:rsidR="627DEF75">
        <w:rPr>
          <w:rFonts w:ascii="Arial" w:hAnsi="Arial" w:eastAsia="Arial" w:cs="Arial"/>
          <w:b w:val="1"/>
          <w:bCs w:val="1"/>
          <w:i w:val="0"/>
          <w:iCs w:val="0"/>
          <w:caps w:val="0"/>
          <w:smallCaps w:val="0"/>
          <w:noProof w:val="0"/>
          <w:color w:val="000000" w:themeColor="text1" w:themeTint="FF" w:themeShade="FF"/>
          <w:sz w:val="20"/>
          <w:szCs w:val="20"/>
          <w:lang w:val="en-GB"/>
        </w:rPr>
        <w:t>3.1</w:t>
      </w:r>
      <w:r w:rsidRPr="0385EA29" w:rsidR="0C840BF5">
        <w:rPr>
          <w:rFonts w:ascii="Arial" w:hAnsi="Arial" w:eastAsia="Arial" w:cs="Arial"/>
          <w:b w:val="1"/>
          <w:bCs w:val="1"/>
          <w:i w:val="0"/>
          <w:iCs w:val="0"/>
          <w:caps w:val="0"/>
          <w:smallCaps w:val="0"/>
          <w:noProof w:val="0"/>
          <w:color w:val="000000" w:themeColor="text1" w:themeTint="FF" w:themeShade="FF"/>
          <w:sz w:val="20"/>
          <w:szCs w:val="20"/>
          <w:lang w:val="en-GB"/>
        </w:rPr>
        <w:t xml:space="preserve"> General scope of the Crown Place Student accommodation in SA1</w:t>
      </w:r>
      <w:r w:rsidRPr="0385EA29" w:rsidR="3899335E">
        <w:rPr>
          <w:rFonts w:ascii="Arial" w:hAnsi="Arial" w:eastAsia="Arial" w:cs="Arial"/>
          <w:b w:val="1"/>
          <w:bCs w:val="1"/>
          <w:i w:val="0"/>
          <w:iCs w:val="0"/>
          <w:caps w:val="0"/>
          <w:smallCaps w:val="0"/>
          <w:noProof w:val="0"/>
          <w:color w:val="000000" w:themeColor="text1" w:themeTint="FF" w:themeShade="FF"/>
          <w:sz w:val="20"/>
          <w:szCs w:val="20"/>
          <w:lang w:val="en-GB"/>
        </w:rPr>
        <w:t>...</w:t>
      </w:r>
      <w:r w:rsidRPr="0385EA29" w:rsidR="68FD947E">
        <w:rPr>
          <w:rFonts w:ascii="Arial" w:hAnsi="Arial" w:eastAsia="Arial" w:cs="Arial"/>
          <w:b w:val="1"/>
          <w:bCs w:val="1"/>
          <w:i w:val="0"/>
          <w:iCs w:val="0"/>
          <w:caps w:val="0"/>
          <w:smallCaps w:val="0"/>
          <w:noProof w:val="0"/>
          <w:color w:val="000000" w:themeColor="text1" w:themeTint="FF" w:themeShade="FF"/>
          <w:sz w:val="20"/>
          <w:szCs w:val="20"/>
          <w:lang w:val="en-GB"/>
        </w:rPr>
        <w:t>............</w:t>
      </w:r>
      <w:r w:rsidRPr="0385EA29" w:rsidR="3899335E">
        <w:rPr>
          <w:rFonts w:ascii="Arial" w:hAnsi="Arial" w:eastAsia="Arial" w:cs="Arial"/>
          <w:b w:val="1"/>
          <w:bCs w:val="1"/>
          <w:i w:val="0"/>
          <w:iCs w:val="0"/>
          <w:caps w:val="0"/>
          <w:smallCaps w:val="0"/>
          <w:noProof w:val="0"/>
          <w:color w:val="000000" w:themeColor="text1" w:themeTint="FF" w:themeShade="FF"/>
          <w:sz w:val="20"/>
          <w:szCs w:val="20"/>
          <w:lang w:val="en-GB"/>
        </w:rPr>
        <w:t>.</w:t>
      </w:r>
      <w:r w:rsidRPr="0385EA29" w:rsidR="71FD4957">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0385EA29" w:rsidR="4B063CB4">
        <w:rPr>
          <w:rFonts w:ascii="Arial" w:hAnsi="Arial" w:eastAsia="Arial" w:cs="Arial"/>
          <w:b w:val="1"/>
          <w:bCs w:val="1"/>
          <w:i w:val="0"/>
          <w:iCs w:val="0"/>
          <w:caps w:val="0"/>
          <w:smallCaps w:val="0"/>
          <w:noProof w:val="0"/>
          <w:color w:val="000000" w:themeColor="text1" w:themeTint="FF" w:themeShade="FF"/>
          <w:sz w:val="20"/>
          <w:szCs w:val="20"/>
          <w:lang w:val="en-GB"/>
        </w:rPr>
        <w:t>3</w:t>
      </w:r>
    </w:p>
    <w:p xmlns:wp14="http://schemas.microsoft.com/office/word/2010/wordml" w:rsidP="0385EA29" w14:paraId="784E0B94" wp14:textId="44C27DE7">
      <w:pPr>
        <w:pStyle w:val="Normal"/>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0385EA29" w:rsidR="627DEF75">
        <w:rPr>
          <w:rFonts w:ascii="Arial" w:hAnsi="Arial" w:eastAsia="Arial" w:cs="Arial"/>
          <w:b w:val="1"/>
          <w:bCs w:val="1"/>
          <w:i w:val="0"/>
          <w:iCs w:val="0"/>
          <w:caps w:val="0"/>
          <w:smallCaps w:val="0"/>
          <w:noProof w:val="0"/>
          <w:color w:val="000000" w:themeColor="text1" w:themeTint="FF" w:themeShade="FF"/>
          <w:sz w:val="20"/>
          <w:szCs w:val="20"/>
          <w:lang w:val="en-GB"/>
        </w:rPr>
        <w:t xml:space="preserve">        3.2</w:t>
      </w:r>
      <w:r w:rsidRPr="0385EA29" w:rsidR="710FD576">
        <w:rPr>
          <w:rFonts w:ascii="Arial" w:hAnsi="Arial" w:eastAsia="Arial" w:cs="Arial"/>
          <w:b w:val="1"/>
          <w:bCs w:val="1"/>
          <w:i w:val="0"/>
          <w:iCs w:val="0"/>
          <w:caps w:val="0"/>
          <w:smallCaps w:val="0"/>
          <w:noProof w:val="0"/>
          <w:color w:val="000000" w:themeColor="text1" w:themeTint="FF" w:themeShade="FF"/>
          <w:sz w:val="20"/>
          <w:szCs w:val="20"/>
          <w:lang w:val="en-GB"/>
        </w:rPr>
        <w:t xml:space="preserve"> How legislation influences practice</w:t>
      </w:r>
      <w:r w:rsidRPr="0385EA29" w:rsidR="09AB21E6">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0385EA29" w:rsidR="2A74A671">
        <w:rPr>
          <w:rFonts w:ascii="Arial" w:hAnsi="Arial" w:eastAsia="Arial" w:cs="Arial"/>
          <w:b w:val="1"/>
          <w:bCs w:val="1"/>
          <w:i w:val="0"/>
          <w:iCs w:val="0"/>
          <w:caps w:val="0"/>
          <w:smallCaps w:val="0"/>
          <w:noProof w:val="0"/>
          <w:color w:val="000000" w:themeColor="text1" w:themeTint="FF" w:themeShade="FF"/>
          <w:sz w:val="20"/>
          <w:szCs w:val="20"/>
          <w:lang w:val="en-GB"/>
        </w:rPr>
        <w:t>3</w:t>
      </w:r>
    </w:p>
    <w:p xmlns:wp14="http://schemas.microsoft.com/office/word/2010/wordml" w:rsidP="0385EA29" w14:paraId="15DBC268" wp14:textId="538A3493">
      <w:pPr>
        <w:pStyle w:val="Normal"/>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0385EA29" w:rsidR="1F339CFF">
        <w:rPr>
          <w:rFonts w:ascii="Arial" w:hAnsi="Arial" w:eastAsia="Arial" w:cs="Arial"/>
          <w:b w:val="1"/>
          <w:bCs w:val="1"/>
          <w:i w:val="0"/>
          <w:iCs w:val="0"/>
          <w:caps w:val="0"/>
          <w:smallCaps w:val="0"/>
          <w:noProof w:val="0"/>
          <w:color w:val="000000" w:themeColor="text1" w:themeTint="FF" w:themeShade="FF"/>
          <w:sz w:val="20"/>
          <w:szCs w:val="20"/>
          <w:lang w:val="en-GB"/>
        </w:rPr>
        <w:t xml:space="preserve">        3.3 How barriers to effective health and safety management can be </w:t>
      </w:r>
      <w:r w:rsidRPr="0385EA29" w:rsidR="2F7A6860">
        <w:rPr>
          <w:rFonts w:ascii="Arial" w:hAnsi="Arial" w:eastAsia="Arial" w:cs="Arial"/>
          <w:b w:val="1"/>
          <w:bCs w:val="1"/>
          <w:i w:val="0"/>
          <w:iCs w:val="0"/>
          <w:caps w:val="0"/>
          <w:smallCaps w:val="0"/>
          <w:noProof w:val="0"/>
          <w:color w:val="000000" w:themeColor="text1" w:themeTint="FF" w:themeShade="FF"/>
          <w:sz w:val="20"/>
          <w:szCs w:val="20"/>
          <w:lang w:val="en-GB"/>
        </w:rPr>
        <w:t>overcome.... 4</w:t>
      </w:r>
    </w:p>
    <w:p xmlns:wp14="http://schemas.microsoft.com/office/word/2010/wordml" w:rsidP="0385EA29" w14:paraId="35F9C020" wp14:textId="4FA4D48A">
      <w:pPr>
        <w:pStyle w:val="Normal"/>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0385EA29" w:rsidR="1F339CFF">
        <w:rPr>
          <w:rFonts w:ascii="Arial" w:hAnsi="Arial" w:eastAsia="Arial" w:cs="Arial"/>
          <w:b w:val="1"/>
          <w:bCs w:val="1"/>
          <w:i w:val="0"/>
          <w:iCs w:val="0"/>
          <w:caps w:val="0"/>
          <w:smallCaps w:val="0"/>
          <w:noProof w:val="0"/>
          <w:color w:val="000000" w:themeColor="text1" w:themeTint="FF" w:themeShade="FF"/>
          <w:sz w:val="20"/>
          <w:szCs w:val="20"/>
          <w:lang w:val="en-GB"/>
        </w:rPr>
        <w:t xml:space="preserve">        3.4 Case Study</w:t>
      </w:r>
      <w:r w:rsidRPr="0385EA29" w:rsidR="14F2E8A6">
        <w:rPr>
          <w:rFonts w:ascii="Arial" w:hAnsi="Arial" w:eastAsia="Arial" w:cs="Arial"/>
          <w:b w:val="1"/>
          <w:bCs w:val="1"/>
          <w:i w:val="0"/>
          <w:iCs w:val="0"/>
          <w:caps w:val="0"/>
          <w:smallCaps w:val="0"/>
          <w:noProof w:val="0"/>
          <w:color w:val="000000" w:themeColor="text1" w:themeTint="FF" w:themeShade="FF"/>
          <w:sz w:val="20"/>
          <w:szCs w:val="20"/>
          <w:lang w:val="en-GB"/>
        </w:rPr>
        <w:t>..............................................................................................................</w:t>
      </w:r>
      <w:r w:rsidRPr="0385EA29" w:rsidR="374F4325">
        <w:rPr>
          <w:rFonts w:ascii="Arial" w:hAnsi="Arial" w:eastAsia="Arial" w:cs="Arial"/>
          <w:b w:val="1"/>
          <w:bCs w:val="1"/>
          <w:i w:val="0"/>
          <w:iCs w:val="0"/>
          <w:caps w:val="0"/>
          <w:smallCaps w:val="0"/>
          <w:noProof w:val="0"/>
          <w:color w:val="000000" w:themeColor="text1" w:themeTint="FF" w:themeShade="FF"/>
          <w:sz w:val="20"/>
          <w:szCs w:val="20"/>
          <w:lang w:val="en-GB"/>
        </w:rPr>
        <w:t xml:space="preserve"> 5</w:t>
      </w:r>
    </w:p>
    <w:p xmlns:wp14="http://schemas.microsoft.com/office/word/2010/wordml" w:rsidP="0385EA29" w14:paraId="7B7A2934" wp14:textId="17A4E5AC">
      <w:pPr>
        <w:pStyle w:val="Normal"/>
        <w:spacing w:after="240" w:line="360" w:lineRule="auto"/>
        <w:rPr>
          <w:rFonts w:ascii="Arial" w:hAnsi="Arial" w:eastAsia="Arial" w:cs="Arial"/>
          <w:b w:val="1"/>
          <w:bCs w:val="1"/>
          <w:i w:val="0"/>
          <w:iCs w:val="0"/>
          <w:caps w:val="0"/>
          <w:smallCaps w:val="0"/>
          <w:noProof w:val="0"/>
          <w:color w:val="000000" w:themeColor="text1" w:themeTint="FF" w:themeShade="FF"/>
          <w:sz w:val="18"/>
          <w:szCs w:val="18"/>
          <w:lang w:val="en-GB"/>
        </w:rPr>
      </w:pPr>
      <w:r w:rsidRPr="0385EA29" w:rsidR="1F339CFF">
        <w:rPr>
          <w:rFonts w:ascii="Arial" w:hAnsi="Arial" w:eastAsia="Arial" w:cs="Arial"/>
          <w:b w:val="1"/>
          <w:bCs w:val="1"/>
          <w:i w:val="0"/>
          <w:iCs w:val="0"/>
          <w:caps w:val="0"/>
          <w:smallCaps w:val="0"/>
          <w:noProof w:val="0"/>
          <w:color w:val="000000" w:themeColor="text1" w:themeTint="FF" w:themeShade="FF"/>
          <w:sz w:val="20"/>
          <w:szCs w:val="20"/>
          <w:lang w:val="en-GB"/>
        </w:rPr>
        <w:t xml:space="preserve">        3.5 Fundamentals of the CDM </w:t>
      </w:r>
      <w:r w:rsidRPr="0385EA29" w:rsidR="05C927E3">
        <w:rPr>
          <w:rFonts w:ascii="Arial" w:hAnsi="Arial" w:eastAsia="Arial" w:cs="Arial"/>
          <w:b w:val="1"/>
          <w:bCs w:val="1"/>
          <w:i w:val="0"/>
          <w:iCs w:val="0"/>
          <w:caps w:val="0"/>
          <w:smallCaps w:val="0"/>
          <w:noProof w:val="0"/>
          <w:color w:val="000000" w:themeColor="text1" w:themeTint="FF" w:themeShade="FF"/>
          <w:sz w:val="20"/>
          <w:szCs w:val="20"/>
          <w:lang w:val="en-GB"/>
        </w:rPr>
        <w:t>r</w:t>
      </w:r>
      <w:r w:rsidRPr="0385EA29" w:rsidR="1F339CFF">
        <w:rPr>
          <w:rFonts w:ascii="Arial" w:hAnsi="Arial" w:eastAsia="Arial" w:cs="Arial"/>
          <w:b w:val="1"/>
          <w:bCs w:val="1"/>
          <w:i w:val="0"/>
          <w:iCs w:val="0"/>
          <w:caps w:val="0"/>
          <w:smallCaps w:val="0"/>
          <w:noProof w:val="0"/>
          <w:color w:val="000000" w:themeColor="text1" w:themeTint="FF" w:themeShade="FF"/>
          <w:sz w:val="20"/>
          <w:szCs w:val="20"/>
          <w:lang w:val="en-GB"/>
        </w:rPr>
        <w:t>egulations</w:t>
      </w:r>
      <w:r w:rsidRPr="0385EA29" w:rsidR="76719693">
        <w:rPr>
          <w:rFonts w:ascii="Arial" w:hAnsi="Arial" w:eastAsia="Arial" w:cs="Arial"/>
          <w:b w:val="1"/>
          <w:bCs w:val="1"/>
          <w:i w:val="0"/>
          <w:iCs w:val="0"/>
          <w:caps w:val="0"/>
          <w:smallCaps w:val="0"/>
          <w:noProof w:val="0"/>
          <w:color w:val="000000" w:themeColor="text1" w:themeTint="FF" w:themeShade="FF"/>
          <w:sz w:val="20"/>
          <w:szCs w:val="20"/>
          <w:lang w:val="en-GB"/>
        </w:rPr>
        <w:t>.................................................................</w:t>
      </w:r>
      <w:r w:rsidRPr="0385EA29" w:rsidR="2A58AF4D">
        <w:rPr>
          <w:rFonts w:ascii="Arial" w:hAnsi="Arial" w:eastAsia="Arial" w:cs="Arial"/>
          <w:b w:val="1"/>
          <w:bCs w:val="1"/>
          <w:i w:val="0"/>
          <w:iCs w:val="0"/>
          <w:caps w:val="0"/>
          <w:smallCaps w:val="0"/>
          <w:noProof w:val="0"/>
          <w:color w:val="000000" w:themeColor="text1" w:themeTint="FF" w:themeShade="FF"/>
          <w:sz w:val="20"/>
          <w:szCs w:val="20"/>
          <w:lang w:val="en-GB"/>
        </w:rPr>
        <w:t xml:space="preserve"> 5</w:t>
      </w:r>
    </w:p>
    <w:p xmlns:wp14="http://schemas.microsoft.com/office/word/2010/wordml" w:rsidP="0385EA29" w14:paraId="2D29D920" wp14:textId="2EAC2C7B">
      <w:pPr>
        <w:pStyle w:val="Normal"/>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0385EA29" w:rsidR="1F339CFF">
        <w:rPr>
          <w:rFonts w:ascii="Arial" w:hAnsi="Arial" w:eastAsia="Arial" w:cs="Arial"/>
          <w:b w:val="1"/>
          <w:bCs w:val="1"/>
          <w:i w:val="0"/>
          <w:iCs w:val="0"/>
          <w:caps w:val="0"/>
          <w:smallCaps w:val="0"/>
          <w:noProof w:val="0"/>
          <w:color w:val="000000" w:themeColor="text1" w:themeTint="FF" w:themeShade="FF"/>
          <w:sz w:val="20"/>
          <w:szCs w:val="20"/>
          <w:lang w:val="en-GB"/>
        </w:rPr>
        <w:t xml:space="preserve">        3.6</w:t>
      </w:r>
      <w:r w:rsidRPr="0385EA29" w:rsidR="7B1B5954">
        <w:rPr>
          <w:rFonts w:ascii="Arial" w:hAnsi="Arial" w:eastAsia="Arial" w:cs="Arial"/>
          <w:b w:val="1"/>
          <w:bCs w:val="1"/>
          <w:i w:val="0"/>
          <w:iCs w:val="0"/>
          <w:caps w:val="0"/>
          <w:smallCaps w:val="0"/>
          <w:noProof w:val="0"/>
          <w:color w:val="000000" w:themeColor="text1" w:themeTint="FF" w:themeShade="FF"/>
          <w:sz w:val="20"/>
          <w:szCs w:val="20"/>
          <w:lang w:val="en-GB"/>
        </w:rPr>
        <w:t xml:space="preserve"> Clients responsibilities in the CDM regulations</w:t>
      </w:r>
      <w:r w:rsidRPr="0385EA29" w:rsidR="6FD2F38C">
        <w:rPr>
          <w:rFonts w:ascii="Arial" w:hAnsi="Arial" w:eastAsia="Arial" w:cs="Arial"/>
          <w:b w:val="1"/>
          <w:bCs w:val="1"/>
          <w:i w:val="0"/>
          <w:iCs w:val="0"/>
          <w:caps w:val="0"/>
          <w:smallCaps w:val="0"/>
          <w:noProof w:val="0"/>
          <w:color w:val="000000" w:themeColor="text1" w:themeTint="FF" w:themeShade="FF"/>
          <w:sz w:val="20"/>
          <w:szCs w:val="20"/>
          <w:lang w:val="en-GB"/>
        </w:rPr>
        <w:t>..................................................</w:t>
      </w:r>
      <w:r w:rsidRPr="0385EA29" w:rsidR="6CF78768">
        <w:rPr>
          <w:rFonts w:ascii="Arial" w:hAnsi="Arial" w:eastAsia="Arial" w:cs="Arial"/>
          <w:b w:val="1"/>
          <w:bCs w:val="1"/>
          <w:i w:val="0"/>
          <w:iCs w:val="0"/>
          <w:caps w:val="0"/>
          <w:smallCaps w:val="0"/>
          <w:noProof w:val="0"/>
          <w:color w:val="000000" w:themeColor="text1" w:themeTint="FF" w:themeShade="FF"/>
          <w:sz w:val="20"/>
          <w:szCs w:val="20"/>
          <w:lang w:val="en-GB"/>
        </w:rPr>
        <w:t xml:space="preserve"> 5</w:t>
      </w:r>
    </w:p>
    <w:p xmlns:wp14="http://schemas.microsoft.com/office/word/2010/wordml" w:rsidP="0385EA29" w14:paraId="4BCE0AF7" wp14:textId="1937EF03">
      <w:pPr>
        <w:pStyle w:val="Normal"/>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0385EA29" w:rsidR="1F339CFF">
        <w:rPr>
          <w:rFonts w:ascii="Arial" w:hAnsi="Arial" w:eastAsia="Arial" w:cs="Arial"/>
          <w:b w:val="1"/>
          <w:bCs w:val="1"/>
          <w:i w:val="0"/>
          <w:iCs w:val="0"/>
          <w:caps w:val="0"/>
          <w:smallCaps w:val="0"/>
          <w:noProof w:val="0"/>
          <w:color w:val="000000" w:themeColor="text1" w:themeTint="FF" w:themeShade="FF"/>
          <w:sz w:val="20"/>
          <w:szCs w:val="20"/>
          <w:lang w:val="en-GB"/>
        </w:rPr>
        <w:t xml:space="preserve">        3.7</w:t>
      </w:r>
      <w:r w:rsidRPr="0385EA29" w:rsidR="50E5873F">
        <w:rPr>
          <w:rFonts w:ascii="Arial" w:hAnsi="Arial" w:eastAsia="Arial" w:cs="Arial"/>
          <w:b w:val="1"/>
          <w:bCs w:val="1"/>
          <w:i w:val="0"/>
          <w:iCs w:val="0"/>
          <w:caps w:val="0"/>
          <w:smallCaps w:val="0"/>
          <w:noProof w:val="0"/>
          <w:color w:val="000000" w:themeColor="text1" w:themeTint="FF" w:themeShade="FF"/>
          <w:sz w:val="20"/>
          <w:szCs w:val="20"/>
          <w:lang w:val="en-GB"/>
        </w:rPr>
        <w:t xml:space="preserve"> Further documents</w:t>
      </w:r>
      <w:r w:rsidRPr="0385EA29" w:rsidR="69840DC9">
        <w:rPr>
          <w:rFonts w:ascii="Arial" w:hAnsi="Arial" w:eastAsia="Arial" w:cs="Arial"/>
          <w:b w:val="1"/>
          <w:bCs w:val="1"/>
          <w:i w:val="0"/>
          <w:iCs w:val="0"/>
          <w:caps w:val="0"/>
          <w:smallCaps w:val="0"/>
          <w:noProof w:val="0"/>
          <w:color w:val="000000" w:themeColor="text1" w:themeTint="FF" w:themeShade="FF"/>
          <w:sz w:val="20"/>
          <w:szCs w:val="20"/>
          <w:lang w:val="en-GB"/>
        </w:rPr>
        <w:t>.................................................................................................</w:t>
      </w:r>
      <w:r w:rsidRPr="0385EA29" w:rsidR="3D0FCA4B">
        <w:rPr>
          <w:rFonts w:ascii="Arial" w:hAnsi="Arial" w:eastAsia="Arial" w:cs="Arial"/>
          <w:b w:val="1"/>
          <w:bCs w:val="1"/>
          <w:i w:val="0"/>
          <w:iCs w:val="0"/>
          <w:caps w:val="0"/>
          <w:smallCaps w:val="0"/>
          <w:noProof w:val="0"/>
          <w:color w:val="000000" w:themeColor="text1" w:themeTint="FF" w:themeShade="FF"/>
          <w:sz w:val="20"/>
          <w:szCs w:val="20"/>
          <w:lang w:val="en-GB"/>
        </w:rPr>
        <w:t xml:space="preserve"> 5</w:t>
      </w:r>
    </w:p>
    <w:p xmlns:wp14="http://schemas.microsoft.com/office/word/2010/wordml" w:rsidP="0385EA29" w14:paraId="0723CBF2" wp14:textId="6D2CAA41">
      <w:pPr>
        <w:pStyle w:val="Normal"/>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0385EA29" w:rsidR="1F339CFF">
        <w:rPr>
          <w:rFonts w:ascii="Arial" w:hAnsi="Arial" w:eastAsia="Arial" w:cs="Arial"/>
          <w:b w:val="1"/>
          <w:bCs w:val="1"/>
          <w:i w:val="0"/>
          <w:iCs w:val="0"/>
          <w:caps w:val="0"/>
          <w:smallCaps w:val="0"/>
          <w:noProof w:val="0"/>
          <w:color w:val="000000" w:themeColor="text1" w:themeTint="FF" w:themeShade="FF"/>
          <w:sz w:val="20"/>
          <w:szCs w:val="20"/>
          <w:lang w:val="en-GB"/>
        </w:rPr>
        <w:t xml:space="preserve">        3.8</w:t>
      </w:r>
      <w:r w:rsidRPr="0385EA29" w:rsidR="357D15EB">
        <w:rPr>
          <w:rFonts w:ascii="Arial" w:hAnsi="Arial" w:eastAsia="Arial" w:cs="Arial"/>
          <w:b w:val="1"/>
          <w:bCs w:val="1"/>
          <w:i w:val="0"/>
          <w:iCs w:val="0"/>
          <w:caps w:val="0"/>
          <w:smallCaps w:val="0"/>
          <w:noProof w:val="0"/>
          <w:color w:val="000000" w:themeColor="text1" w:themeTint="FF" w:themeShade="FF"/>
          <w:sz w:val="20"/>
          <w:szCs w:val="20"/>
          <w:lang w:val="en-GB"/>
        </w:rPr>
        <w:t xml:space="preserve"> Roles and Responsibilities</w:t>
      </w:r>
      <w:r w:rsidRPr="0385EA29" w:rsidR="566194EE">
        <w:rPr>
          <w:rFonts w:ascii="Arial" w:hAnsi="Arial" w:eastAsia="Arial" w:cs="Arial"/>
          <w:b w:val="1"/>
          <w:bCs w:val="1"/>
          <w:i w:val="0"/>
          <w:iCs w:val="0"/>
          <w:caps w:val="0"/>
          <w:smallCaps w:val="0"/>
          <w:noProof w:val="0"/>
          <w:color w:val="000000" w:themeColor="text1" w:themeTint="FF" w:themeShade="FF"/>
          <w:sz w:val="20"/>
          <w:szCs w:val="20"/>
          <w:lang w:val="en-GB"/>
        </w:rPr>
        <w:t>....................................................................................</w:t>
      </w:r>
      <w:r w:rsidRPr="0385EA29" w:rsidR="6E4C1670">
        <w:rPr>
          <w:rFonts w:ascii="Arial" w:hAnsi="Arial" w:eastAsia="Arial" w:cs="Arial"/>
          <w:b w:val="1"/>
          <w:bCs w:val="1"/>
          <w:i w:val="0"/>
          <w:iCs w:val="0"/>
          <w:caps w:val="0"/>
          <w:smallCaps w:val="0"/>
          <w:noProof w:val="0"/>
          <w:color w:val="000000" w:themeColor="text1" w:themeTint="FF" w:themeShade="FF"/>
          <w:sz w:val="20"/>
          <w:szCs w:val="20"/>
          <w:lang w:val="en-GB"/>
        </w:rPr>
        <w:t xml:space="preserve"> 6</w:t>
      </w:r>
    </w:p>
    <w:p xmlns:wp14="http://schemas.microsoft.com/office/word/2010/wordml" w:rsidP="0385EA29" w14:paraId="7FD2F591" wp14:textId="0D697D71">
      <w:pPr>
        <w:pStyle w:val="Normal"/>
        <w:spacing w:after="24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4.0</w:t>
      </w:r>
      <w:r w:rsidRPr="0385EA29" w:rsidR="1243BBC5">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385EA29" w:rsidR="50089F42">
        <w:rPr>
          <w:rFonts w:ascii="Arial" w:hAnsi="Arial" w:eastAsia="Arial" w:cs="Arial"/>
          <w:b w:val="1"/>
          <w:bCs w:val="1"/>
          <w:i w:val="0"/>
          <w:iCs w:val="0"/>
          <w:caps w:val="0"/>
          <w:smallCaps w:val="0"/>
          <w:noProof w:val="0"/>
          <w:color w:val="000000" w:themeColor="text1" w:themeTint="FF" w:themeShade="FF"/>
          <w:sz w:val="24"/>
          <w:szCs w:val="24"/>
          <w:lang w:val="en-GB"/>
        </w:rPr>
        <w:t>Risk Assessmen</w:t>
      </w:r>
      <w:r w:rsidRPr="0385EA29" w:rsidR="51EA7C6B">
        <w:rPr>
          <w:rFonts w:ascii="Arial" w:hAnsi="Arial" w:eastAsia="Arial" w:cs="Arial"/>
          <w:b w:val="1"/>
          <w:bCs w:val="1"/>
          <w:i w:val="0"/>
          <w:iCs w:val="0"/>
          <w:caps w:val="0"/>
          <w:smallCaps w:val="0"/>
          <w:noProof w:val="0"/>
          <w:color w:val="000000" w:themeColor="text1" w:themeTint="FF" w:themeShade="FF"/>
          <w:sz w:val="24"/>
          <w:szCs w:val="24"/>
          <w:lang w:val="en-GB"/>
        </w:rPr>
        <w:t>t</w:t>
      </w:r>
      <w:r w:rsidRPr="0385EA29" w:rsidR="18DDC465">
        <w:rPr>
          <w:rFonts w:ascii="Arial" w:hAnsi="Arial" w:eastAsia="Arial" w:cs="Arial"/>
          <w:b w:val="1"/>
          <w:bCs w:val="1"/>
          <w:i w:val="0"/>
          <w:iCs w:val="0"/>
          <w:caps w:val="0"/>
          <w:smallCaps w:val="0"/>
          <w:noProof w:val="0"/>
          <w:color w:val="000000" w:themeColor="text1" w:themeTint="FF" w:themeShade="FF"/>
          <w:sz w:val="24"/>
          <w:szCs w:val="24"/>
          <w:lang w:val="en-GB"/>
        </w:rPr>
        <w:t>..............................................................</w:t>
      </w:r>
      <w:r w:rsidRPr="0385EA29" w:rsidR="1DA72FFB">
        <w:rPr>
          <w:rFonts w:ascii="Arial" w:hAnsi="Arial" w:eastAsia="Arial" w:cs="Arial"/>
          <w:b w:val="1"/>
          <w:bCs w:val="1"/>
          <w:i w:val="0"/>
          <w:iCs w:val="0"/>
          <w:caps w:val="0"/>
          <w:smallCaps w:val="0"/>
          <w:noProof w:val="0"/>
          <w:color w:val="000000" w:themeColor="text1" w:themeTint="FF" w:themeShade="FF"/>
          <w:sz w:val="24"/>
          <w:szCs w:val="24"/>
          <w:lang w:val="en-GB"/>
        </w:rPr>
        <w:t>...</w:t>
      </w:r>
      <w:r w:rsidRPr="0385EA29" w:rsidR="2548E9BC">
        <w:rPr>
          <w:rFonts w:ascii="Arial" w:hAnsi="Arial" w:eastAsia="Arial" w:cs="Arial"/>
          <w:b w:val="1"/>
          <w:bCs w:val="1"/>
          <w:i w:val="0"/>
          <w:iCs w:val="0"/>
          <w:caps w:val="0"/>
          <w:smallCaps w:val="0"/>
          <w:noProof w:val="0"/>
          <w:color w:val="000000" w:themeColor="text1" w:themeTint="FF" w:themeShade="FF"/>
          <w:sz w:val="24"/>
          <w:szCs w:val="24"/>
          <w:lang w:val="en-GB"/>
        </w:rPr>
        <w:t xml:space="preserve"> 7</w:t>
      </w:r>
    </w:p>
    <w:p xmlns:wp14="http://schemas.microsoft.com/office/word/2010/wordml" w:rsidP="0385EA29" w14:paraId="087B6018" wp14:textId="3AB6469E">
      <w:pPr>
        <w:pStyle w:val="Normal"/>
        <w:spacing w:after="24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0385EA29" w:rsidR="50089F42">
        <w:rPr>
          <w:rFonts w:ascii="Arial" w:hAnsi="Arial" w:eastAsia="Arial" w:cs="Arial"/>
          <w:b w:val="1"/>
          <w:bCs w:val="1"/>
          <w:i w:val="0"/>
          <w:iCs w:val="0"/>
          <w:caps w:val="0"/>
          <w:smallCaps w:val="0"/>
          <w:noProof w:val="0"/>
          <w:color w:val="000000" w:themeColor="text1" w:themeTint="FF" w:themeShade="FF"/>
          <w:sz w:val="24"/>
          <w:szCs w:val="24"/>
          <w:lang w:val="en-GB"/>
        </w:rPr>
        <w:t>5.0</w:t>
      </w:r>
      <w:r w:rsidRPr="0385EA29" w:rsidR="2E7C2B05">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385EA29" w:rsidR="77D084D4">
        <w:rPr>
          <w:rFonts w:ascii="Arial" w:hAnsi="Arial" w:eastAsia="Arial" w:cs="Arial"/>
          <w:b w:val="1"/>
          <w:bCs w:val="1"/>
          <w:i w:val="0"/>
          <w:iCs w:val="0"/>
          <w:caps w:val="0"/>
          <w:smallCaps w:val="0"/>
          <w:noProof w:val="0"/>
          <w:color w:val="000000" w:themeColor="text1" w:themeTint="FF" w:themeShade="FF"/>
          <w:sz w:val="24"/>
          <w:szCs w:val="24"/>
          <w:lang w:val="en-GB"/>
        </w:rPr>
        <w:t>C</w:t>
      </w:r>
      <w:r w:rsidRPr="0385EA29" w:rsidR="77D084D4">
        <w:rPr>
          <w:rFonts w:ascii="Arial" w:hAnsi="Arial" w:eastAsia="Arial" w:cs="Arial"/>
          <w:b w:val="1"/>
          <w:bCs w:val="1"/>
          <w:i w:val="0"/>
          <w:iCs w:val="0"/>
          <w:caps w:val="0"/>
          <w:smallCaps w:val="0"/>
          <w:noProof w:val="0"/>
          <w:color w:val="000000" w:themeColor="text1" w:themeTint="FF" w:themeShade="FF"/>
          <w:sz w:val="24"/>
          <w:szCs w:val="24"/>
          <w:lang w:val="en-GB"/>
        </w:rPr>
        <w:t>onclusion</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385EA29" w:rsidR="7111FC3B">
        <w:rPr>
          <w:rFonts w:ascii="Arial" w:hAnsi="Arial" w:eastAsia="Arial" w:cs="Arial"/>
          <w:b w:val="1"/>
          <w:bCs w:val="1"/>
          <w:i w:val="0"/>
          <w:iCs w:val="0"/>
          <w:caps w:val="0"/>
          <w:smallCaps w:val="0"/>
          <w:noProof w:val="0"/>
          <w:color w:val="000000" w:themeColor="text1" w:themeTint="FF" w:themeShade="FF"/>
          <w:sz w:val="24"/>
          <w:szCs w:val="24"/>
          <w:lang w:val="en-GB"/>
        </w:rPr>
        <w:t>8</w:t>
      </w:r>
      <w:r>
        <w:tab/>
      </w:r>
      <w:r w:rsidRPr="0385EA29" w:rsidR="623FB76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0385EA29" w14:paraId="4CB0B7C3" wp14:textId="484C0E7B">
      <w:pPr>
        <w:spacing w:after="24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0385EA29" w:rsidR="57BCAF34">
        <w:rPr>
          <w:rFonts w:ascii="Arial" w:hAnsi="Arial" w:eastAsia="Arial" w:cs="Arial"/>
          <w:b w:val="1"/>
          <w:bCs w:val="1"/>
          <w:i w:val="0"/>
          <w:iCs w:val="0"/>
          <w:caps w:val="0"/>
          <w:smallCaps w:val="0"/>
          <w:noProof w:val="0"/>
          <w:color w:val="000000" w:themeColor="text1" w:themeTint="FF" w:themeShade="FF"/>
          <w:sz w:val="24"/>
          <w:szCs w:val="24"/>
          <w:lang w:val="en-GB"/>
        </w:rPr>
        <w:t>6</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 xml:space="preserve">.0      </w:t>
      </w:r>
      <w:r w:rsidRPr="0385EA29" w:rsidR="23948907">
        <w:rPr>
          <w:rFonts w:ascii="Arial" w:hAnsi="Arial" w:eastAsia="Arial" w:cs="Arial"/>
          <w:b w:val="1"/>
          <w:bCs w:val="1"/>
          <w:i w:val="0"/>
          <w:iCs w:val="0"/>
          <w:caps w:val="0"/>
          <w:smallCaps w:val="0"/>
          <w:noProof w:val="0"/>
          <w:color w:val="000000" w:themeColor="text1" w:themeTint="FF" w:themeShade="FF"/>
          <w:sz w:val="24"/>
          <w:szCs w:val="24"/>
          <w:lang w:val="en-GB"/>
        </w:rPr>
        <w:t>References</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w:t>
      </w:r>
      <w:r w:rsidRPr="0385EA29" w:rsidR="7AABF1A2">
        <w:rPr>
          <w:rFonts w:ascii="Arial" w:hAnsi="Arial" w:eastAsia="Arial" w:cs="Arial"/>
          <w:b w:val="1"/>
          <w:bCs w:val="1"/>
          <w:i w:val="0"/>
          <w:iCs w:val="0"/>
          <w:caps w:val="0"/>
          <w:smallCaps w:val="0"/>
          <w:noProof w:val="0"/>
          <w:color w:val="000000" w:themeColor="text1" w:themeTint="FF" w:themeShade="FF"/>
          <w:sz w:val="24"/>
          <w:szCs w:val="24"/>
          <w:lang w:val="en-GB"/>
        </w:rPr>
        <w:t>..</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385EA29" w:rsidR="12295DF2">
        <w:rPr>
          <w:rFonts w:ascii="Arial" w:hAnsi="Arial" w:eastAsia="Arial" w:cs="Arial"/>
          <w:b w:val="1"/>
          <w:bCs w:val="1"/>
          <w:i w:val="0"/>
          <w:iCs w:val="0"/>
          <w:caps w:val="0"/>
          <w:smallCaps w:val="0"/>
          <w:noProof w:val="0"/>
          <w:color w:val="000000" w:themeColor="text1" w:themeTint="FF" w:themeShade="FF"/>
          <w:sz w:val="24"/>
          <w:szCs w:val="24"/>
          <w:lang w:val="en-GB"/>
        </w:rPr>
        <w:t>9</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0385EA29" w14:paraId="29E105C6" wp14:textId="079CDAC4">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85EA29" w:rsidR="385E42FB">
        <w:rPr>
          <w:rFonts w:ascii="Arial" w:hAnsi="Arial" w:eastAsia="Arial" w:cs="Arial"/>
          <w:b w:val="1"/>
          <w:bCs w:val="1"/>
          <w:i w:val="0"/>
          <w:iCs w:val="0"/>
          <w:caps w:val="0"/>
          <w:smallCaps w:val="0"/>
          <w:noProof w:val="0"/>
          <w:color w:val="000000" w:themeColor="text1" w:themeTint="FF" w:themeShade="FF"/>
          <w:sz w:val="24"/>
          <w:szCs w:val="24"/>
          <w:lang w:val="en-GB"/>
        </w:rPr>
        <w:t>7</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 xml:space="preserve">.0      </w:t>
      </w:r>
      <w:r w:rsidRPr="0385EA29" w:rsidR="4C129527">
        <w:rPr>
          <w:rFonts w:ascii="Arial" w:hAnsi="Arial" w:eastAsia="Arial" w:cs="Arial"/>
          <w:b w:val="1"/>
          <w:bCs w:val="1"/>
          <w:i w:val="0"/>
          <w:iCs w:val="0"/>
          <w:caps w:val="0"/>
          <w:smallCaps w:val="0"/>
          <w:noProof w:val="0"/>
          <w:color w:val="000000" w:themeColor="text1" w:themeTint="FF" w:themeShade="FF"/>
          <w:sz w:val="24"/>
          <w:szCs w:val="24"/>
          <w:lang w:val="en-GB"/>
        </w:rPr>
        <w:t>Appendix</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w:t>
      </w:r>
      <w:r w:rsidRPr="0385EA29" w:rsidR="63F0548D">
        <w:rPr>
          <w:rFonts w:ascii="Arial" w:hAnsi="Arial" w:eastAsia="Arial" w:cs="Arial"/>
          <w:b w:val="1"/>
          <w:bCs w:val="1"/>
          <w:i w:val="0"/>
          <w:iCs w:val="0"/>
          <w:caps w:val="0"/>
          <w:smallCaps w:val="0"/>
          <w:noProof w:val="0"/>
          <w:color w:val="000000" w:themeColor="text1" w:themeTint="FF" w:themeShade="FF"/>
          <w:sz w:val="24"/>
          <w:szCs w:val="24"/>
          <w:lang w:val="en-GB"/>
        </w:rPr>
        <w:t>...</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385EA29" w:rsidR="385248D0">
        <w:rPr>
          <w:rFonts w:ascii="Arial" w:hAnsi="Arial" w:eastAsia="Arial" w:cs="Arial"/>
          <w:b w:val="1"/>
          <w:bCs w:val="1"/>
          <w:i w:val="0"/>
          <w:iCs w:val="0"/>
          <w:caps w:val="0"/>
          <w:smallCaps w:val="0"/>
          <w:noProof w:val="0"/>
          <w:color w:val="000000" w:themeColor="text1" w:themeTint="FF" w:themeShade="FF"/>
          <w:sz w:val="24"/>
          <w:szCs w:val="24"/>
          <w:lang w:val="en-GB"/>
        </w:rPr>
        <w:t>10</w:t>
      </w:r>
      <w:r>
        <w:tab/>
      </w:r>
    </w:p>
    <w:p xmlns:wp14="http://schemas.microsoft.com/office/word/2010/wordml" w:rsidP="0385EA29" w14:paraId="1234E88E" wp14:textId="0958E55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0385EA29" w14:paraId="3B9F746A" wp14:textId="0B5395E7">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385EA29" w14:paraId="003DE280" wp14:textId="3BE8A6D0">
      <w:pPr>
        <w:spacing w:after="240" w:line="36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385EA29" w:rsidR="65C4305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1.0    </w:t>
      </w:r>
      <w:r w:rsidRPr="0385EA29" w:rsidR="65C43054">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t>Executive Summary</w:t>
      </w:r>
    </w:p>
    <w:p xmlns:wp14="http://schemas.microsoft.com/office/word/2010/wordml" w:rsidP="0385EA29" w14:paraId="4E1DC5E6" wp14:textId="663DDB56">
      <w:pPr>
        <w:spacing w:after="240" w:line="360" w:lineRule="auto"/>
        <w:rPr>
          <w:rFonts w:ascii="Arial" w:hAnsi="Arial" w:eastAsia="Arial" w:cs="Arial"/>
          <w:b w:val="0"/>
          <w:bCs w:val="0"/>
          <w:i w:val="0"/>
          <w:iCs w:val="0"/>
          <w:caps w:val="0"/>
          <w:smallCaps w:val="0"/>
          <w:noProof w:val="0"/>
          <w:color w:val="auto"/>
          <w:sz w:val="20"/>
          <w:szCs w:val="20"/>
          <w:lang w:val="en-GB"/>
        </w:rPr>
      </w:pPr>
      <w:r w:rsidRPr="0385EA29" w:rsidR="1304ADC0">
        <w:rPr>
          <w:rFonts w:ascii="Arial" w:hAnsi="Arial" w:eastAsia="Arial" w:cs="Arial"/>
          <w:b w:val="0"/>
          <w:bCs w:val="0"/>
          <w:i w:val="0"/>
          <w:iCs w:val="0"/>
          <w:caps w:val="0"/>
          <w:smallCaps w:val="0"/>
          <w:noProof w:val="0"/>
          <w:color w:val="auto"/>
          <w:sz w:val="20"/>
          <w:szCs w:val="20"/>
          <w:lang w:val="en-GB"/>
        </w:rPr>
        <w:t xml:space="preserve">This report will </w:t>
      </w:r>
      <w:r w:rsidRPr="0385EA29" w:rsidR="1304ADC0">
        <w:rPr>
          <w:rFonts w:ascii="Arial" w:hAnsi="Arial" w:eastAsia="Arial" w:cs="Arial"/>
          <w:b w:val="0"/>
          <w:bCs w:val="0"/>
          <w:i w:val="0"/>
          <w:iCs w:val="0"/>
          <w:caps w:val="0"/>
          <w:smallCaps w:val="0"/>
          <w:noProof w:val="0"/>
          <w:color w:val="auto"/>
          <w:sz w:val="20"/>
          <w:szCs w:val="20"/>
          <w:lang w:val="en-GB"/>
        </w:rPr>
        <w:t>contain</w:t>
      </w:r>
      <w:r w:rsidRPr="0385EA29" w:rsidR="1304ADC0">
        <w:rPr>
          <w:rFonts w:ascii="Arial" w:hAnsi="Arial" w:eastAsia="Arial" w:cs="Arial"/>
          <w:b w:val="0"/>
          <w:bCs w:val="0"/>
          <w:i w:val="0"/>
          <w:iCs w:val="0"/>
          <w:caps w:val="0"/>
          <w:smallCaps w:val="0"/>
          <w:noProof w:val="0"/>
          <w:color w:val="auto"/>
          <w:sz w:val="20"/>
          <w:szCs w:val="20"/>
          <w:lang w:val="en-GB"/>
        </w:rPr>
        <w:t xml:space="preserve"> relevant Health and Safety legislations, how legislation influences practice</w:t>
      </w:r>
      <w:r w:rsidRPr="0385EA29" w:rsidR="602BC170">
        <w:rPr>
          <w:rFonts w:ascii="Arial" w:hAnsi="Arial" w:eastAsia="Arial" w:cs="Arial"/>
          <w:b w:val="0"/>
          <w:bCs w:val="0"/>
          <w:i w:val="0"/>
          <w:iCs w:val="0"/>
          <w:caps w:val="0"/>
          <w:smallCaps w:val="0"/>
          <w:noProof w:val="0"/>
          <w:color w:val="auto"/>
          <w:sz w:val="20"/>
          <w:szCs w:val="20"/>
          <w:lang w:val="en-GB"/>
        </w:rPr>
        <w:t xml:space="preserve"> and how barriers to effective health and safety management can be overcome. The understanding of how </w:t>
      </w:r>
      <w:r w:rsidRPr="0385EA29" w:rsidR="602BC170">
        <w:rPr>
          <w:rFonts w:ascii="Arial" w:hAnsi="Arial" w:eastAsia="Arial" w:cs="Arial"/>
          <w:b w:val="0"/>
          <w:bCs w:val="0"/>
          <w:i w:val="0"/>
          <w:iCs w:val="0"/>
          <w:caps w:val="0"/>
          <w:smallCaps w:val="0"/>
          <w:noProof w:val="0"/>
          <w:color w:val="auto"/>
          <w:sz w:val="20"/>
          <w:szCs w:val="20"/>
          <w:lang w:val="en-GB"/>
        </w:rPr>
        <w:t>CDM</w:t>
      </w:r>
      <w:r w:rsidRPr="0385EA29" w:rsidR="602BC170">
        <w:rPr>
          <w:rFonts w:ascii="Arial" w:hAnsi="Arial" w:eastAsia="Arial" w:cs="Arial"/>
          <w:b w:val="0"/>
          <w:bCs w:val="0"/>
          <w:i w:val="0"/>
          <w:iCs w:val="0"/>
          <w:caps w:val="0"/>
          <w:smallCaps w:val="0"/>
          <w:noProof w:val="0"/>
          <w:color w:val="auto"/>
          <w:sz w:val="20"/>
          <w:szCs w:val="20"/>
          <w:lang w:val="en-GB"/>
        </w:rPr>
        <w:t xml:space="preserve"> regulations </w:t>
      </w:r>
      <w:r w:rsidRPr="0385EA29" w:rsidR="480894CE">
        <w:rPr>
          <w:rFonts w:ascii="Arial" w:hAnsi="Arial" w:eastAsia="Arial" w:cs="Arial"/>
          <w:b w:val="0"/>
          <w:bCs w:val="0"/>
          <w:i w:val="0"/>
          <w:iCs w:val="0"/>
          <w:caps w:val="0"/>
          <w:smallCaps w:val="0"/>
          <w:noProof w:val="0"/>
          <w:color w:val="auto"/>
          <w:sz w:val="20"/>
          <w:szCs w:val="20"/>
          <w:lang w:val="en-GB"/>
        </w:rPr>
        <w:t xml:space="preserve">are </w:t>
      </w:r>
      <w:r w:rsidRPr="0385EA29" w:rsidR="480894CE">
        <w:rPr>
          <w:rFonts w:ascii="Arial" w:hAnsi="Arial" w:eastAsia="Arial" w:cs="Arial"/>
          <w:b w:val="0"/>
          <w:bCs w:val="0"/>
          <w:i w:val="0"/>
          <w:iCs w:val="0"/>
          <w:caps w:val="0"/>
          <w:smallCaps w:val="0"/>
          <w:noProof w:val="0"/>
          <w:color w:val="auto"/>
          <w:sz w:val="20"/>
          <w:szCs w:val="20"/>
          <w:lang w:val="en-GB"/>
        </w:rPr>
        <w:t>appropriate to</w:t>
      </w:r>
      <w:r w:rsidRPr="0385EA29" w:rsidR="480894CE">
        <w:rPr>
          <w:rFonts w:ascii="Arial" w:hAnsi="Arial" w:eastAsia="Arial" w:cs="Arial"/>
          <w:b w:val="0"/>
          <w:bCs w:val="0"/>
          <w:i w:val="0"/>
          <w:iCs w:val="0"/>
          <w:caps w:val="0"/>
          <w:smallCaps w:val="0"/>
          <w:noProof w:val="0"/>
          <w:color w:val="auto"/>
          <w:sz w:val="20"/>
          <w:szCs w:val="20"/>
          <w:lang w:val="en-GB"/>
        </w:rPr>
        <w:t xml:space="preserve"> different duty holders and what responsibilities </w:t>
      </w:r>
      <w:r w:rsidRPr="0385EA29" w:rsidR="521F8BF9">
        <w:rPr>
          <w:rFonts w:ascii="Arial" w:hAnsi="Arial" w:eastAsia="Arial" w:cs="Arial"/>
          <w:b w:val="0"/>
          <w:bCs w:val="0"/>
          <w:i w:val="0"/>
          <w:iCs w:val="0"/>
          <w:caps w:val="0"/>
          <w:smallCaps w:val="0"/>
          <w:noProof w:val="0"/>
          <w:color w:val="auto"/>
          <w:sz w:val="20"/>
          <w:szCs w:val="20"/>
          <w:lang w:val="en-GB"/>
        </w:rPr>
        <w:t>they’re</w:t>
      </w:r>
      <w:r w:rsidRPr="0385EA29" w:rsidR="137AA6C8">
        <w:rPr>
          <w:rFonts w:ascii="Arial" w:hAnsi="Arial" w:eastAsia="Arial" w:cs="Arial"/>
          <w:b w:val="0"/>
          <w:bCs w:val="0"/>
          <w:i w:val="0"/>
          <w:iCs w:val="0"/>
          <w:caps w:val="0"/>
          <w:smallCaps w:val="0"/>
          <w:noProof w:val="0"/>
          <w:color w:val="auto"/>
          <w:sz w:val="20"/>
          <w:szCs w:val="20"/>
          <w:lang w:val="en-GB"/>
        </w:rPr>
        <w:t xml:space="preserve"> expected to fulfil</w:t>
      </w:r>
      <w:r w:rsidRPr="0385EA29" w:rsidR="480894CE">
        <w:rPr>
          <w:rFonts w:ascii="Arial" w:hAnsi="Arial" w:eastAsia="Arial" w:cs="Arial"/>
          <w:b w:val="0"/>
          <w:bCs w:val="0"/>
          <w:i w:val="0"/>
          <w:iCs w:val="0"/>
          <w:caps w:val="0"/>
          <w:smallCaps w:val="0"/>
          <w:noProof w:val="0"/>
          <w:color w:val="auto"/>
          <w:sz w:val="20"/>
          <w:szCs w:val="20"/>
          <w:lang w:val="en-GB"/>
        </w:rPr>
        <w:t xml:space="preserve">. </w:t>
      </w:r>
      <w:r w:rsidRPr="0385EA29" w:rsidR="2178A325">
        <w:rPr>
          <w:rFonts w:ascii="Arial" w:hAnsi="Arial" w:eastAsia="Arial" w:cs="Arial"/>
          <w:b w:val="0"/>
          <w:bCs w:val="0"/>
          <w:i w:val="0"/>
          <w:iCs w:val="0"/>
          <w:caps w:val="0"/>
          <w:smallCaps w:val="0"/>
          <w:noProof w:val="0"/>
          <w:color w:val="auto"/>
          <w:sz w:val="20"/>
          <w:szCs w:val="20"/>
          <w:lang w:val="en-GB"/>
        </w:rPr>
        <w:t xml:space="preserve">The report will conclude on 5 risk assessments </w:t>
      </w:r>
      <w:r w:rsidRPr="0385EA29" w:rsidR="2178A325">
        <w:rPr>
          <w:rFonts w:ascii="Arial" w:hAnsi="Arial" w:eastAsia="Arial" w:cs="Arial"/>
          <w:b w:val="0"/>
          <w:bCs w:val="0"/>
          <w:i w:val="0"/>
          <w:iCs w:val="0"/>
          <w:caps w:val="0"/>
          <w:smallCaps w:val="0"/>
          <w:noProof w:val="0"/>
          <w:color w:val="auto"/>
          <w:sz w:val="20"/>
          <w:szCs w:val="20"/>
          <w:lang w:val="en-GB"/>
        </w:rPr>
        <w:t>appropriate for</w:t>
      </w:r>
      <w:r w:rsidRPr="0385EA29" w:rsidR="2178A325">
        <w:rPr>
          <w:rFonts w:ascii="Arial" w:hAnsi="Arial" w:eastAsia="Arial" w:cs="Arial"/>
          <w:b w:val="0"/>
          <w:bCs w:val="0"/>
          <w:i w:val="0"/>
          <w:iCs w:val="0"/>
          <w:caps w:val="0"/>
          <w:smallCaps w:val="0"/>
          <w:noProof w:val="0"/>
          <w:color w:val="auto"/>
          <w:sz w:val="20"/>
          <w:szCs w:val="20"/>
          <w:lang w:val="en-GB"/>
        </w:rPr>
        <w:t xml:space="preserve"> a location like Crown Place as </w:t>
      </w:r>
      <w:r w:rsidRPr="0385EA29" w:rsidR="035E479A">
        <w:rPr>
          <w:rFonts w:ascii="Arial" w:hAnsi="Arial" w:eastAsia="Arial" w:cs="Arial"/>
          <w:b w:val="0"/>
          <w:bCs w:val="0"/>
          <w:i w:val="0"/>
          <w:iCs w:val="0"/>
          <w:caps w:val="0"/>
          <w:smallCaps w:val="0"/>
          <w:noProof w:val="0"/>
          <w:color w:val="auto"/>
          <w:sz w:val="20"/>
          <w:szCs w:val="20"/>
          <w:lang w:val="en-GB"/>
        </w:rPr>
        <w:t xml:space="preserve">a </w:t>
      </w:r>
      <w:r w:rsidRPr="0385EA29" w:rsidR="2178A325">
        <w:rPr>
          <w:rFonts w:ascii="Arial" w:hAnsi="Arial" w:eastAsia="Arial" w:cs="Arial"/>
          <w:b w:val="0"/>
          <w:bCs w:val="0"/>
          <w:i w:val="0"/>
          <w:iCs w:val="0"/>
          <w:caps w:val="0"/>
          <w:smallCaps w:val="0"/>
          <w:noProof w:val="0"/>
          <w:color w:val="auto"/>
          <w:sz w:val="20"/>
          <w:szCs w:val="20"/>
          <w:lang w:val="en-GB"/>
        </w:rPr>
        <w:t>part of a trainee Health and Safety Officer for UWTSD construction</w:t>
      </w:r>
      <w:r w:rsidRPr="0385EA29" w:rsidR="25A605B0">
        <w:rPr>
          <w:rFonts w:ascii="Arial" w:hAnsi="Arial" w:eastAsia="Arial" w:cs="Arial"/>
          <w:b w:val="0"/>
          <w:bCs w:val="0"/>
          <w:i w:val="0"/>
          <w:iCs w:val="0"/>
          <w:caps w:val="0"/>
          <w:smallCaps w:val="0"/>
          <w:noProof w:val="0"/>
          <w:color w:val="auto"/>
          <w:sz w:val="20"/>
          <w:szCs w:val="20"/>
          <w:lang w:val="en-GB"/>
        </w:rPr>
        <w:t>.</w:t>
      </w:r>
    </w:p>
    <w:p xmlns:wp14="http://schemas.microsoft.com/office/word/2010/wordml" w:rsidP="0385EA29" w14:paraId="14A29B73" wp14:textId="1047C3AB">
      <w:pPr>
        <w:pStyle w:val="Normal"/>
        <w:spacing w:after="240" w:line="360" w:lineRule="auto"/>
        <w:rPr>
          <w:rFonts w:ascii="Arial" w:hAnsi="Arial" w:eastAsia="Arial" w:cs="Arial"/>
          <w:b w:val="0"/>
          <w:bCs w:val="0"/>
          <w:i w:val="0"/>
          <w:iCs w:val="0"/>
          <w:caps w:val="0"/>
          <w:smallCaps w:val="0"/>
          <w:noProof w:val="0"/>
          <w:color w:val="00B050"/>
          <w:sz w:val="20"/>
          <w:szCs w:val="20"/>
          <w:lang w:val="en-GB"/>
        </w:rPr>
      </w:pPr>
    </w:p>
    <w:p xmlns:wp14="http://schemas.microsoft.com/office/word/2010/wordml" w:rsidP="0385EA29" w14:paraId="5907BD28" wp14:textId="78216958">
      <w:pPr>
        <w:pStyle w:val="Normal"/>
        <w:spacing w:after="240" w:line="360"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GB"/>
        </w:rPr>
      </w:pPr>
      <w:r w:rsidRPr="0385EA29" w:rsidR="6DCF76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2.0</w:t>
      </w:r>
      <w:r w:rsidRPr="0385EA29" w:rsidR="6DCF76D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 xml:space="preserve"> </w:t>
      </w:r>
      <w:r w:rsidRPr="0385EA29" w:rsidR="6DCF76D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w:t>
      </w:r>
      <w:r w:rsidRPr="0385EA29" w:rsidR="6DCF76D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GB"/>
        </w:rPr>
        <w:t>Glossary of Terms</w:t>
      </w:r>
    </w:p>
    <w:p xmlns:wp14="http://schemas.microsoft.com/office/word/2010/wordml" w:rsidP="0385EA29" w14:paraId="05C8ED7C" wp14:textId="3528FAEF">
      <w:pPr>
        <w:pStyle w:val="Normal"/>
        <w:jc w:val="center"/>
        <w:rPr>
          <w:b w:val="0"/>
          <w:bCs w:val="0"/>
          <w:sz w:val="32"/>
          <w:szCs w:val="32"/>
          <w:u w:val="single"/>
        </w:rPr>
      </w:pPr>
      <w:r w:rsidRPr="0385EA29" w:rsidR="74360D34">
        <w:rPr>
          <w:b w:val="0"/>
          <w:bCs w:val="0"/>
          <w:sz w:val="28"/>
          <w:szCs w:val="28"/>
          <w:u w:val="single"/>
        </w:rPr>
        <w:t>Glossary of Terms</w:t>
      </w:r>
    </w:p>
    <w:tbl>
      <w:tblPr>
        <w:tblStyle w:val="TableGrid"/>
        <w:tblW w:w="0" w:type="auto"/>
        <w:tblLayout w:type="fixed"/>
        <w:tblLook w:val="06A0" w:firstRow="1" w:lastRow="0" w:firstColumn="1" w:lastColumn="0" w:noHBand="1" w:noVBand="1"/>
      </w:tblPr>
      <w:tblGrid>
        <w:gridCol w:w="3150"/>
        <w:gridCol w:w="5865"/>
      </w:tblGrid>
      <w:tr w:rsidR="0385EA29" w:rsidTr="0385EA29" w14:paraId="3E437466">
        <w:trPr>
          <w:trHeight w:val="300"/>
        </w:trPr>
        <w:tc>
          <w:tcPr>
            <w:tcW w:w="3150" w:type="dxa"/>
            <w:tcMar/>
          </w:tcPr>
          <w:p w:rsidR="0385EA29" w:rsidP="0385EA29" w:rsidRDefault="0385EA29" w14:paraId="389778FB" w14:textId="3000CD0A">
            <w:pPr>
              <w:pStyle w:val="Normal"/>
              <w:rPr>
                <w:b w:val="0"/>
                <w:bCs w:val="0"/>
                <w:u w:val="none"/>
              </w:rPr>
            </w:pPr>
            <w:r w:rsidR="0385EA29">
              <w:rPr>
                <w:b w:val="0"/>
                <w:bCs w:val="0"/>
                <w:u w:val="none"/>
              </w:rPr>
              <w:t>UWTSD</w:t>
            </w:r>
          </w:p>
        </w:tc>
        <w:tc>
          <w:tcPr>
            <w:tcW w:w="5865" w:type="dxa"/>
            <w:tcMar/>
          </w:tcPr>
          <w:p w:rsidR="0385EA29" w:rsidP="0385EA29" w:rsidRDefault="0385EA29" w14:paraId="00F345A4" w14:textId="44F7D679">
            <w:pPr>
              <w:pStyle w:val="Normal"/>
              <w:rPr>
                <w:b w:val="0"/>
                <w:bCs w:val="0"/>
                <w:u w:val="single"/>
              </w:rPr>
            </w:pPr>
            <w:r w:rsidRPr="0385EA29" w:rsidR="0385EA29">
              <w:rPr>
                <w:b w:val="0"/>
                <w:bCs w:val="0"/>
                <w:u w:val="single"/>
              </w:rPr>
              <w:t>University of Wales Trinity Saint David</w:t>
            </w:r>
          </w:p>
        </w:tc>
      </w:tr>
      <w:tr w:rsidR="0385EA29" w:rsidTr="0385EA29" w14:paraId="46E01454">
        <w:trPr>
          <w:trHeight w:val="300"/>
        </w:trPr>
        <w:tc>
          <w:tcPr>
            <w:tcW w:w="3150" w:type="dxa"/>
            <w:tcMar/>
          </w:tcPr>
          <w:p w:rsidR="0385EA29" w:rsidP="0385EA29" w:rsidRDefault="0385EA29" w14:paraId="02D78DBC" w14:textId="4B511E21">
            <w:pPr>
              <w:pStyle w:val="Normal"/>
              <w:rPr>
                <w:b w:val="0"/>
                <w:bCs w:val="0"/>
                <w:sz w:val="22"/>
                <w:szCs w:val="22"/>
                <w:u w:val="none"/>
              </w:rPr>
            </w:pPr>
            <w:r w:rsidRPr="0385EA29" w:rsidR="0385EA29">
              <w:rPr>
                <w:b w:val="0"/>
                <w:bCs w:val="0"/>
                <w:sz w:val="22"/>
                <w:szCs w:val="22"/>
                <w:u w:val="none"/>
              </w:rPr>
              <w:t>PUWER</w:t>
            </w:r>
          </w:p>
        </w:tc>
        <w:tc>
          <w:tcPr>
            <w:tcW w:w="5865" w:type="dxa"/>
            <w:tcMar/>
          </w:tcPr>
          <w:p w:rsidR="0385EA29" w:rsidP="0385EA29" w:rsidRDefault="0385EA29" w14:paraId="0250C044" w14:textId="09E7F10B">
            <w:pPr>
              <w:pStyle w:val="Normal"/>
              <w:rPr>
                <w:b w:val="0"/>
                <w:bCs w:val="0"/>
                <w:sz w:val="22"/>
                <w:szCs w:val="22"/>
                <w:u w:val="single"/>
              </w:rPr>
            </w:pPr>
            <w:r w:rsidRPr="0385EA29" w:rsidR="0385EA29">
              <w:rPr>
                <w:b w:val="0"/>
                <w:bCs w:val="0"/>
                <w:sz w:val="22"/>
                <w:szCs w:val="22"/>
                <w:u w:val="none"/>
              </w:rPr>
              <w:t>Provision and Use of Work Equipment Regulations</w:t>
            </w:r>
          </w:p>
        </w:tc>
      </w:tr>
      <w:tr w:rsidR="0385EA29" w:rsidTr="0385EA29" w14:paraId="77C8F35A">
        <w:trPr>
          <w:trHeight w:val="300"/>
        </w:trPr>
        <w:tc>
          <w:tcPr>
            <w:tcW w:w="3150" w:type="dxa"/>
            <w:tcMar/>
          </w:tcPr>
          <w:p w:rsidR="0385EA29" w:rsidP="0385EA29" w:rsidRDefault="0385EA29" w14:paraId="5228E0EF" w14:textId="2FE797FB">
            <w:pPr>
              <w:pStyle w:val="Normal"/>
              <w:rPr>
                <w:b w:val="0"/>
                <w:bCs w:val="0"/>
                <w:sz w:val="22"/>
                <w:szCs w:val="22"/>
                <w:u w:val="none"/>
              </w:rPr>
            </w:pPr>
            <w:r w:rsidRPr="0385EA29" w:rsidR="0385EA29">
              <w:rPr>
                <w:b w:val="0"/>
                <w:bCs w:val="0"/>
                <w:sz w:val="22"/>
                <w:szCs w:val="22"/>
                <w:u w:val="none"/>
              </w:rPr>
              <w:t>LOLER</w:t>
            </w:r>
          </w:p>
        </w:tc>
        <w:tc>
          <w:tcPr>
            <w:tcW w:w="5865" w:type="dxa"/>
            <w:tcMar/>
          </w:tcPr>
          <w:p w:rsidR="0385EA29" w:rsidP="0385EA29" w:rsidRDefault="0385EA29" w14:paraId="19864C6A" w14:textId="78847B80">
            <w:pPr>
              <w:pStyle w:val="Normal"/>
              <w:rPr>
                <w:b w:val="0"/>
                <w:bCs w:val="0"/>
                <w:sz w:val="22"/>
                <w:szCs w:val="22"/>
                <w:u w:val="single"/>
              </w:rPr>
            </w:pPr>
            <w:r w:rsidRPr="0385EA29" w:rsidR="0385EA29">
              <w:rPr>
                <w:b w:val="0"/>
                <w:bCs w:val="0"/>
                <w:sz w:val="22"/>
                <w:szCs w:val="22"/>
                <w:u w:val="single"/>
              </w:rPr>
              <w:t xml:space="preserve">The Lifting </w:t>
            </w:r>
            <w:r w:rsidRPr="0385EA29" w:rsidR="0385EA29">
              <w:rPr>
                <w:b w:val="0"/>
                <w:bCs w:val="0"/>
                <w:sz w:val="22"/>
                <w:szCs w:val="22"/>
                <w:u w:val="single"/>
              </w:rPr>
              <w:t>Operations</w:t>
            </w:r>
            <w:r w:rsidRPr="0385EA29" w:rsidR="0385EA29">
              <w:rPr>
                <w:b w:val="0"/>
                <w:bCs w:val="0"/>
                <w:sz w:val="22"/>
                <w:szCs w:val="22"/>
                <w:u w:val="single"/>
              </w:rPr>
              <w:t xml:space="preserve"> and Lifting Equipment Regulations 1998</w:t>
            </w:r>
          </w:p>
        </w:tc>
      </w:tr>
      <w:tr w:rsidR="0385EA29" w:rsidTr="0385EA29" w14:paraId="66AC331A">
        <w:trPr>
          <w:trHeight w:val="300"/>
        </w:trPr>
        <w:tc>
          <w:tcPr>
            <w:tcW w:w="3150" w:type="dxa"/>
            <w:tcMar/>
          </w:tcPr>
          <w:p w:rsidR="0385EA29" w:rsidP="0385EA29" w:rsidRDefault="0385EA29" w14:paraId="1B5E9CE6" w14:textId="27305681">
            <w:pPr>
              <w:pStyle w:val="Normal"/>
              <w:rPr>
                <w:b w:val="0"/>
                <w:bCs w:val="0"/>
                <w:sz w:val="22"/>
                <w:szCs w:val="22"/>
                <w:u w:val="none"/>
              </w:rPr>
            </w:pPr>
            <w:r w:rsidRPr="0385EA29" w:rsidR="0385EA29">
              <w:rPr>
                <w:b w:val="0"/>
                <w:bCs w:val="0"/>
                <w:sz w:val="22"/>
                <w:szCs w:val="22"/>
                <w:u w:val="none"/>
              </w:rPr>
              <w:t>PPE</w:t>
            </w:r>
          </w:p>
        </w:tc>
        <w:tc>
          <w:tcPr>
            <w:tcW w:w="5865" w:type="dxa"/>
            <w:tcMar/>
          </w:tcPr>
          <w:p w:rsidR="0385EA29" w:rsidP="0385EA29" w:rsidRDefault="0385EA29" w14:paraId="5C868289" w14:textId="7DFA9305">
            <w:pPr>
              <w:pStyle w:val="Normal"/>
              <w:rPr>
                <w:b w:val="0"/>
                <w:bCs w:val="0"/>
                <w:sz w:val="22"/>
                <w:szCs w:val="22"/>
                <w:u w:val="single"/>
              </w:rPr>
            </w:pPr>
            <w:r w:rsidRPr="0385EA29" w:rsidR="0385EA29">
              <w:rPr>
                <w:b w:val="0"/>
                <w:bCs w:val="0"/>
                <w:sz w:val="22"/>
                <w:szCs w:val="22"/>
                <w:u w:val="single"/>
              </w:rPr>
              <w:t>Personal Protective Equipment</w:t>
            </w:r>
            <w:r w:rsidRPr="0385EA29" w:rsidR="0385EA29">
              <w:rPr>
                <w:b w:val="0"/>
                <w:bCs w:val="0"/>
                <w:sz w:val="22"/>
                <w:szCs w:val="22"/>
                <w:u w:val="none"/>
              </w:rPr>
              <w:t xml:space="preserve"> </w:t>
            </w:r>
          </w:p>
        </w:tc>
      </w:tr>
      <w:tr w:rsidR="0385EA29" w:rsidTr="0385EA29" w14:paraId="56908745">
        <w:trPr>
          <w:trHeight w:val="300"/>
        </w:trPr>
        <w:tc>
          <w:tcPr>
            <w:tcW w:w="3150" w:type="dxa"/>
            <w:tcMar/>
          </w:tcPr>
          <w:p w:rsidR="0385EA29" w:rsidP="0385EA29" w:rsidRDefault="0385EA29" w14:paraId="7D0EBD4B" w14:textId="2F61DE07">
            <w:pPr>
              <w:pStyle w:val="Normal"/>
              <w:rPr>
                <w:b w:val="0"/>
                <w:bCs w:val="0"/>
                <w:sz w:val="22"/>
                <w:szCs w:val="22"/>
                <w:u w:val="none"/>
              </w:rPr>
            </w:pPr>
            <w:r w:rsidRPr="0385EA29" w:rsidR="0385EA29">
              <w:rPr>
                <w:b w:val="0"/>
                <w:bCs w:val="0"/>
                <w:sz w:val="22"/>
                <w:szCs w:val="22"/>
                <w:u w:val="none"/>
              </w:rPr>
              <w:t>CDM regulations</w:t>
            </w:r>
          </w:p>
        </w:tc>
        <w:tc>
          <w:tcPr>
            <w:tcW w:w="5865" w:type="dxa"/>
            <w:tcMar/>
          </w:tcPr>
          <w:p w:rsidR="0385EA29" w:rsidP="0385EA29" w:rsidRDefault="0385EA29" w14:paraId="62A7BCAA" w14:textId="65965772">
            <w:pPr>
              <w:pStyle w:val="Normal"/>
              <w:rPr>
                <w:b w:val="0"/>
                <w:bCs w:val="0"/>
                <w:sz w:val="22"/>
                <w:szCs w:val="22"/>
                <w:u w:val="single"/>
              </w:rPr>
            </w:pPr>
            <w:r w:rsidRPr="0385EA29" w:rsidR="0385EA29">
              <w:rPr>
                <w:b w:val="0"/>
                <w:bCs w:val="0"/>
                <w:sz w:val="22"/>
                <w:szCs w:val="22"/>
                <w:u w:val="single"/>
              </w:rPr>
              <w:t>Construction (Design and Management) Regulations</w:t>
            </w:r>
          </w:p>
        </w:tc>
      </w:tr>
      <w:tr w:rsidR="0385EA29" w:rsidTr="0385EA29" w14:paraId="7E9C1D03">
        <w:trPr>
          <w:trHeight w:val="300"/>
        </w:trPr>
        <w:tc>
          <w:tcPr>
            <w:tcW w:w="3150" w:type="dxa"/>
            <w:tcMar/>
          </w:tcPr>
          <w:p w:rsidR="0385EA29" w:rsidP="0385EA29" w:rsidRDefault="0385EA29" w14:paraId="2B5A1D35" w14:textId="47829D5D">
            <w:pPr>
              <w:pStyle w:val="Normal"/>
              <w:rPr>
                <w:b w:val="0"/>
                <w:bCs w:val="0"/>
                <w:sz w:val="22"/>
                <w:szCs w:val="22"/>
                <w:u w:val="none"/>
              </w:rPr>
            </w:pPr>
            <w:r w:rsidRPr="0385EA29" w:rsidR="0385EA29">
              <w:rPr>
                <w:b w:val="0"/>
                <w:bCs w:val="0"/>
                <w:sz w:val="22"/>
                <w:szCs w:val="22"/>
                <w:u w:val="none"/>
              </w:rPr>
              <w:t xml:space="preserve">EPA </w:t>
            </w:r>
          </w:p>
        </w:tc>
        <w:tc>
          <w:tcPr>
            <w:tcW w:w="5865" w:type="dxa"/>
            <w:tcMar/>
          </w:tcPr>
          <w:p w:rsidR="0385EA29" w:rsidP="0385EA29" w:rsidRDefault="0385EA29" w14:paraId="5494DB12" w14:textId="3F7E8232">
            <w:pPr>
              <w:pStyle w:val="Normal"/>
              <w:rPr>
                <w:b w:val="0"/>
                <w:bCs w:val="0"/>
                <w:sz w:val="22"/>
                <w:szCs w:val="22"/>
                <w:u w:val="single"/>
              </w:rPr>
            </w:pPr>
            <w:r w:rsidRPr="0385EA29" w:rsidR="0385EA29">
              <w:rPr>
                <w:b w:val="0"/>
                <w:bCs w:val="0"/>
                <w:sz w:val="22"/>
                <w:szCs w:val="22"/>
                <w:u w:val="single"/>
              </w:rPr>
              <w:t>The Enviromental Protection Act 1990</w:t>
            </w:r>
          </w:p>
        </w:tc>
      </w:tr>
      <w:tr w:rsidR="0385EA29" w:rsidTr="0385EA29" w14:paraId="7762F642">
        <w:trPr>
          <w:trHeight w:val="300"/>
        </w:trPr>
        <w:tc>
          <w:tcPr>
            <w:tcW w:w="3150" w:type="dxa"/>
            <w:tcMar/>
          </w:tcPr>
          <w:p w:rsidR="0385EA29" w:rsidP="0385EA29" w:rsidRDefault="0385EA29" w14:paraId="7476F8D7" w14:textId="40D49350">
            <w:pPr>
              <w:pStyle w:val="Normal"/>
              <w:rPr>
                <w:b w:val="0"/>
                <w:bCs w:val="0"/>
                <w:sz w:val="22"/>
                <w:szCs w:val="22"/>
                <w:u w:val="none"/>
              </w:rPr>
            </w:pPr>
            <w:r w:rsidRPr="0385EA29" w:rsidR="0385EA29">
              <w:rPr>
                <w:b w:val="0"/>
                <w:bCs w:val="0"/>
                <w:sz w:val="22"/>
                <w:szCs w:val="22"/>
                <w:u w:val="none"/>
              </w:rPr>
              <w:t>HSE</w:t>
            </w:r>
          </w:p>
        </w:tc>
        <w:tc>
          <w:tcPr>
            <w:tcW w:w="5865" w:type="dxa"/>
            <w:tcMar/>
          </w:tcPr>
          <w:p w:rsidR="0385EA29" w:rsidP="0385EA29" w:rsidRDefault="0385EA29" w14:paraId="2318FA7E" w14:textId="23D3C637">
            <w:pPr>
              <w:pStyle w:val="Normal"/>
              <w:rPr>
                <w:b w:val="0"/>
                <w:bCs w:val="0"/>
                <w:sz w:val="22"/>
                <w:szCs w:val="22"/>
                <w:u w:val="single"/>
              </w:rPr>
            </w:pPr>
            <w:r w:rsidRPr="0385EA29" w:rsidR="0385EA29">
              <w:rPr>
                <w:b w:val="0"/>
                <w:bCs w:val="0"/>
                <w:sz w:val="22"/>
                <w:szCs w:val="22"/>
                <w:u w:val="single"/>
              </w:rPr>
              <w:t>Health and Safety Executive</w:t>
            </w:r>
          </w:p>
        </w:tc>
      </w:tr>
    </w:tbl>
    <w:p xmlns:wp14="http://schemas.microsoft.com/office/word/2010/wordml" w:rsidP="0385EA29" w14:paraId="644B49D7" wp14:textId="62FBD8CC">
      <w:pPr>
        <w:pStyle w:val="Normal"/>
        <w:spacing w:after="240" w:line="360"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GB"/>
        </w:rPr>
      </w:pPr>
    </w:p>
    <w:p xmlns:wp14="http://schemas.microsoft.com/office/word/2010/wordml" w:rsidP="0385EA29" w14:paraId="5F85DB38" wp14:textId="0100609D">
      <w:pPr>
        <w:pStyle w:val="Normal"/>
        <w:spacing w:after="240" w:line="360" w:lineRule="auto"/>
        <w:ind w:left="0"/>
      </w:pPr>
    </w:p>
    <w:p xmlns:wp14="http://schemas.microsoft.com/office/word/2010/wordml" w:rsidP="0385EA29" w14:paraId="63825560" wp14:textId="7F12F35A">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85EA29" w:rsidR="4D1BBC8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3</w:t>
      </w:r>
      <w:r w:rsidRPr="0385EA29" w:rsidR="65C4305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.0</w:t>
      </w:r>
      <w:r w:rsidRPr="0385EA29" w:rsidR="65C4305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385EA29" w:rsidR="65C4305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Research</w:t>
      </w:r>
    </w:p>
    <w:p xmlns:wp14="http://schemas.microsoft.com/office/word/2010/wordml" w:rsidP="00DFC6C9" w14:paraId="79C62123" wp14:textId="726FDE8C">
      <w:pPr>
        <w:pStyle w:val="Normal"/>
        <w:rPr>
          <w:b w:val="0"/>
          <w:bCs w:val="0"/>
          <w:i w:val="1"/>
          <w:iCs w:val="1"/>
          <w:color w:val="auto"/>
          <w:u w:val="single"/>
        </w:rPr>
      </w:pPr>
      <w:r w:rsidRPr="00DFC6C9" w:rsidR="3EE2FD25">
        <w:rPr>
          <w:b w:val="0"/>
          <w:bCs w:val="0"/>
          <w:i w:val="1"/>
          <w:iCs w:val="1"/>
          <w:u w:val="none"/>
        </w:rPr>
        <w:t xml:space="preserve">   </w:t>
      </w:r>
      <w:r w:rsidRPr="00DFC6C9" w:rsidR="3EE2FD25">
        <w:rPr>
          <w:b w:val="0"/>
          <w:bCs w:val="0"/>
          <w:i w:val="1"/>
          <w:iCs w:val="1"/>
          <w:color w:val="auto"/>
          <w:u w:val="none"/>
        </w:rPr>
        <w:t xml:space="preserve">    </w:t>
      </w:r>
      <w:r w:rsidRPr="00DFC6C9" w:rsidR="2A5531C2">
        <w:rPr>
          <w:b w:val="0"/>
          <w:bCs w:val="0"/>
          <w:i w:val="1"/>
          <w:iCs w:val="1"/>
          <w:color w:val="auto"/>
          <w:u w:val="none"/>
        </w:rPr>
        <w:t>3</w:t>
      </w:r>
      <w:r w:rsidRPr="00DFC6C9" w:rsidR="3EE2FD25">
        <w:rPr>
          <w:b w:val="0"/>
          <w:bCs w:val="0"/>
          <w:i w:val="1"/>
          <w:iCs w:val="1"/>
          <w:color w:val="auto"/>
          <w:u w:val="single"/>
        </w:rPr>
        <w:t>.1</w:t>
      </w:r>
      <w:r w:rsidRPr="00DFC6C9" w:rsidR="3EE2FD25">
        <w:rPr>
          <w:b w:val="0"/>
          <w:bCs w:val="0"/>
          <w:i w:val="1"/>
          <w:iCs w:val="1"/>
          <w:color w:val="auto"/>
          <w:u w:val="none"/>
        </w:rPr>
        <w:t xml:space="preserve">       </w:t>
      </w:r>
      <w:r w:rsidRPr="00DFC6C9" w:rsidR="3788F58D">
        <w:rPr>
          <w:b w:val="0"/>
          <w:bCs w:val="0"/>
          <w:i w:val="1"/>
          <w:iCs w:val="1"/>
          <w:color w:val="auto"/>
          <w:u w:val="single"/>
        </w:rPr>
        <w:t>General scope of the Crown Place Student accommodation in SA1</w:t>
      </w:r>
    </w:p>
    <w:p xmlns:wp14="http://schemas.microsoft.com/office/word/2010/wordml" w:rsidP="0385EA29" w14:paraId="313A786F" wp14:textId="1442C07D">
      <w:pPr>
        <w:pStyle w:val="Normal"/>
        <w:rPr>
          <w:b w:val="0"/>
          <w:bCs w:val="0"/>
          <w:color w:val="auto"/>
          <w:u w:val="none"/>
        </w:rPr>
      </w:pPr>
      <w:r w:rsidRPr="0385EA29" w:rsidR="3788F58D">
        <w:rPr>
          <w:b w:val="0"/>
          <w:bCs w:val="0"/>
          <w:color w:val="auto"/>
          <w:u w:val="none"/>
        </w:rPr>
        <w:t xml:space="preserve">To </w:t>
      </w:r>
      <w:r w:rsidRPr="0385EA29" w:rsidR="3788F58D">
        <w:rPr>
          <w:b w:val="0"/>
          <w:bCs w:val="0"/>
          <w:color w:val="auto"/>
          <w:u w:val="none"/>
        </w:rPr>
        <w:t>truly understand</w:t>
      </w:r>
      <w:r w:rsidRPr="0385EA29" w:rsidR="3788F58D">
        <w:rPr>
          <w:b w:val="0"/>
          <w:bCs w:val="0"/>
          <w:color w:val="auto"/>
          <w:u w:val="none"/>
        </w:rPr>
        <w:t xml:space="preserve"> the risks of a construction project, </w:t>
      </w:r>
      <w:r w:rsidRPr="0385EA29" w:rsidR="3788F58D">
        <w:rPr>
          <w:b w:val="0"/>
          <w:bCs w:val="0"/>
          <w:color w:val="auto"/>
          <w:u w:val="none"/>
        </w:rPr>
        <w:t>it’s</w:t>
      </w:r>
      <w:r w:rsidRPr="0385EA29" w:rsidR="3788F58D">
        <w:rPr>
          <w:b w:val="0"/>
          <w:bCs w:val="0"/>
          <w:color w:val="auto"/>
          <w:u w:val="none"/>
        </w:rPr>
        <w:t xml:space="preserve"> important to understand the type of building </w:t>
      </w:r>
      <w:r w:rsidRPr="0385EA29" w:rsidR="3788F58D">
        <w:rPr>
          <w:b w:val="0"/>
          <w:bCs w:val="0"/>
          <w:color w:val="auto"/>
          <w:u w:val="none"/>
        </w:rPr>
        <w:t>that’s</w:t>
      </w:r>
      <w:r w:rsidRPr="0385EA29" w:rsidR="3788F58D">
        <w:rPr>
          <w:b w:val="0"/>
          <w:bCs w:val="0"/>
          <w:color w:val="auto"/>
          <w:u w:val="none"/>
        </w:rPr>
        <w:t xml:space="preserve"> being constructed in addition to the surrounding landscape. The name of the building </w:t>
      </w:r>
      <w:r w:rsidRPr="0385EA29" w:rsidR="3788F58D">
        <w:rPr>
          <w:b w:val="0"/>
          <w:bCs w:val="0"/>
          <w:color w:val="auto"/>
          <w:u w:val="none"/>
        </w:rPr>
        <w:t>that’s</w:t>
      </w:r>
      <w:r w:rsidRPr="0385EA29" w:rsidR="3788F58D">
        <w:rPr>
          <w:b w:val="0"/>
          <w:bCs w:val="0"/>
          <w:color w:val="auto"/>
          <w:u w:val="none"/>
        </w:rPr>
        <w:t xml:space="preserve"> being constructed in SA1 is called the Crown Place which will accommodate students attending UWTSD. This project will </w:t>
      </w:r>
      <w:r w:rsidRPr="0385EA29" w:rsidR="3788F58D">
        <w:rPr>
          <w:b w:val="0"/>
          <w:bCs w:val="0"/>
          <w:color w:val="auto"/>
          <w:u w:val="none"/>
        </w:rPr>
        <w:t>contain</w:t>
      </w:r>
      <w:r w:rsidRPr="0385EA29" w:rsidR="3788F58D">
        <w:rPr>
          <w:b w:val="0"/>
          <w:bCs w:val="0"/>
          <w:color w:val="auto"/>
          <w:u w:val="none"/>
        </w:rPr>
        <w:t xml:space="preserve"> 645 student bedrooms, cinema room, social </w:t>
      </w:r>
      <w:r w:rsidRPr="0385EA29" w:rsidR="3788F58D">
        <w:rPr>
          <w:b w:val="0"/>
          <w:bCs w:val="0"/>
          <w:color w:val="auto"/>
          <w:u w:val="none"/>
        </w:rPr>
        <w:t>hubs</w:t>
      </w:r>
      <w:r w:rsidRPr="0385EA29" w:rsidR="3788F58D">
        <w:rPr>
          <w:b w:val="0"/>
          <w:bCs w:val="0"/>
          <w:color w:val="auto"/>
          <w:u w:val="none"/>
        </w:rPr>
        <w:t xml:space="preserve"> and </w:t>
      </w:r>
      <w:r w:rsidRPr="0385EA29" w:rsidR="3788F58D">
        <w:rPr>
          <w:b w:val="0"/>
          <w:bCs w:val="0"/>
          <w:color w:val="auto"/>
          <w:u w:val="none"/>
        </w:rPr>
        <w:t>a state-of-the-art</w:t>
      </w:r>
      <w:r w:rsidRPr="0385EA29" w:rsidR="3788F58D">
        <w:rPr>
          <w:b w:val="0"/>
          <w:bCs w:val="0"/>
          <w:color w:val="auto"/>
          <w:u w:val="none"/>
        </w:rPr>
        <w:t xml:space="preserve"> gym. This multistorey complex is funded by the Welsh Government and therefore we can expect a high-quality accommodation that will connect the two campuses. </w:t>
      </w:r>
    </w:p>
    <w:p xmlns:wp14="http://schemas.microsoft.com/office/word/2010/wordml" w:rsidP="0385EA29" w14:paraId="23305566" wp14:textId="6275F712">
      <w:pPr>
        <w:pStyle w:val="Normal"/>
        <w:rPr>
          <w:b w:val="0"/>
          <w:bCs w:val="0"/>
          <w:color w:val="auto"/>
          <w:u w:val="single"/>
        </w:rPr>
      </w:pPr>
      <w:r w:rsidRPr="0385EA29" w:rsidR="453F5C86">
        <w:rPr>
          <w:b w:val="0"/>
          <w:bCs w:val="0"/>
          <w:color w:val="auto"/>
          <w:u w:val="none"/>
        </w:rPr>
        <w:t xml:space="preserve">   </w:t>
      </w:r>
    </w:p>
    <w:p xmlns:wp14="http://schemas.microsoft.com/office/word/2010/wordml" w:rsidP="00DFC6C9" w14:paraId="60178D85" wp14:textId="5F6EA5A2">
      <w:pPr>
        <w:pStyle w:val="Normal"/>
        <w:rPr>
          <w:b w:val="0"/>
          <w:bCs w:val="0"/>
          <w:i w:val="1"/>
          <w:iCs w:val="1"/>
          <w:color w:val="auto"/>
          <w:sz w:val="22"/>
          <w:szCs w:val="22"/>
          <w:u w:val="single"/>
        </w:rPr>
      </w:pPr>
      <w:r w:rsidRPr="00DFC6C9" w:rsidR="73D698DA">
        <w:rPr>
          <w:b w:val="0"/>
          <w:bCs w:val="0"/>
          <w:i w:val="1"/>
          <w:iCs w:val="1"/>
          <w:color w:val="auto"/>
          <w:sz w:val="22"/>
          <w:szCs w:val="22"/>
          <w:u w:val="none"/>
        </w:rPr>
        <w:t xml:space="preserve">       </w:t>
      </w:r>
      <w:r w:rsidRPr="00DFC6C9" w:rsidR="31D1EBA0">
        <w:rPr>
          <w:b w:val="0"/>
          <w:bCs w:val="0"/>
          <w:i w:val="1"/>
          <w:iCs w:val="1"/>
          <w:color w:val="auto"/>
          <w:sz w:val="22"/>
          <w:szCs w:val="22"/>
          <w:u w:val="none"/>
        </w:rPr>
        <w:t>3</w:t>
      </w:r>
      <w:r w:rsidRPr="00DFC6C9" w:rsidR="73D698DA">
        <w:rPr>
          <w:b w:val="0"/>
          <w:bCs w:val="0"/>
          <w:i w:val="1"/>
          <w:iCs w:val="1"/>
          <w:color w:val="auto"/>
          <w:sz w:val="22"/>
          <w:szCs w:val="22"/>
          <w:u w:val="single"/>
        </w:rPr>
        <w:t>.2</w:t>
      </w:r>
      <w:r w:rsidRPr="00DFC6C9" w:rsidR="73D698DA">
        <w:rPr>
          <w:b w:val="0"/>
          <w:bCs w:val="0"/>
          <w:i w:val="1"/>
          <w:iCs w:val="1"/>
          <w:color w:val="auto"/>
          <w:sz w:val="22"/>
          <w:szCs w:val="22"/>
          <w:u w:val="none"/>
        </w:rPr>
        <w:t xml:space="preserve">       </w:t>
      </w:r>
      <w:r w:rsidRPr="00DFC6C9" w:rsidR="3788F58D">
        <w:rPr>
          <w:b w:val="0"/>
          <w:bCs w:val="0"/>
          <w:i w:val="1"/>
          <w:iCs w:val="1"/>
          <w:color w:val="auto"/>
          <w:sz w:val="22"/>
          <w:szCs w:val="22"/>
          <w:u w:val="single"/>
        </w:rPr>
        <w:t>How legislation influences practice</w:t>
      </w:r>
    </w:p>
    <w:p xmlns:wp14="http://schemas.microsoft.com/office/word/2010/wordml" w:rsidP="0385EA29" w14:paraId="1669A535" wp14:textId="6A5F8D9E">
      <w:pPr>
        <w:pStyle w:val="Normal"/>
        <w:rPr>
          <w:b w:val="0"/>
          <w:bCs w:val="0"/>
          <w:color w:val="auto"/>
          <w:sz w:val="22"/>
          <w:szCs w:val="22"/>
          <w:u w:val="none"/>
        </w:rPr>
      </w:pPr>
      <w:r w:rsidRPr="0385EA29" w:rsidR="3788F58D">
        <w:rPr>
          <w:b w:val="0"/>
          <w:bCs w:val="0"/>
          <w:color w:val="auto"/>
          <w:sz w:val="22"/>
          <w:szCs w:val="22"/>
          <w:u w:val="none"/>
        </w:rPr>
        <w:t xml:space="preserve">Legislations are fundamentals of public policy which applies to everyone equally. </w:t>
      </w:r>
      <w:r w:rsidRPr="0385EA29" w:rsidR="3788F58D">
        <w:rPr>
          <w:b w:val="0"/>
          <w:bCs w:val="0"/>
          <w:color w:val="auto"/>
          <w:sz w:val="22"/>
          <w:szCs w:val="22"/>
          <w:u w:val="none"/>
        </w:rPr>
        <w:t>Essentially, legislations</w:t>
      </w:r>
      <w:r w:rsidRPr="0385EA29" w:rsidR="3788F58D">
        <w:rPr>
          <w:b w:val="0"/>
          <w:bCs w:val="0"/>
          <w:color w:val="auto"/>
          <w:sz w:val="22"/>
          <w:szCs w:val="22"/>
          <w:u w:val="none"/>
        </w:rPr>
        <w:t xml:space="preserve"> contain a set of laws and rules that can be divided into two main types of legislation. The primary legislation being the Acts of Parliament and the secondary legislation being the statutory instruments which contain orders, rules, codes of practise, regulations”. Therefore, </w:t>
      </w:r>
      <w:r w:rsidRPr="0385EA29" w:rsidR="3788F58D">
        <w:rPr>
          <w:b w:val="0"/>
          <w:bCs w:val="0"/>
          <w:color w:val="auto"/>
          <w:sz w:val="22"/>
          <w:szCs w:val="22"/>
          <w:u w:val="none"/>
        </w:rPr>
        <w:t>seeing as</w:t>
      </w:r>
      <w:r w:rsidRPr="0385EA29" w:rsidR="3788F58D">
        <w:rPr>
          <w:b w:val="0"/>
          <w:bCs w:val="0"/>
          <w:color w:val="auto"/>
          <w:sz w:val="22"/>
          <w:szCs w:val="22"/>
          <w:u w:val="none"/>
        </w:rPr>
        <w:t xml:space="preserve"> regulations fall into secondary legislation it can be seen as a binding legislative act which brings legislation into effect. Why is this important? In construction there are many acts such as </w:t>
      </w:r>
      <w:r w:rsidRPr="0385EA29" w:rsidR="3788F58D">
        <w:rPr>
          <w:b w:val="0"/>
          <w:bCs w:val="0"/>
          <w:color w:val="auto"/>
          <w:sz w:val="22"/>
          <w:szCs w:val="22"/>
          <w:u w:val="none"/>
        </w:rPr>
        <w:t>PUWER</w:t>
      </w:r>
      <w:r w:rsidRPr="0385EA29" w:rsidR="3788F58D">
        <w:rPr>
          <w:b w:val="0"/>
          <w:bCs w:val="0"/>
          <w:color w:val="auto"/>
          <w:sz w:val="22"/>
          <w:szCs w:val="22"/>
          <w:u w:val="none"/>
        </w:rPr>
        <w:t xml:space="preserve"> that are recognised as British Regulations. These regulations are safety and control measures that are demonstrated through a set of rules that must be abided uniformly under the law</w:t>
      </w:r>
      <w:r w:rsidRPr="0385EA29" w:rsidR="3788F58D">
        <w:rPr>
          <w:b w:val="0"/>
          <w:bCs w:val="0"/>
          <w:color w:val="auto"/>
          <w:sz w:val="22"/>
          <w:szCs w:val="22"/>
          <w:u w:val="none"/>
        </w:rPr>
        <w:t xml:space="preserve">. </w:t>
      </w:r>
      <w:r w:rsidRPr="0385EA29" w:rsidR="192E5D27">
        <w:rPr>
          <w:b w:val="0"/>
          <w:bCs w:val="0"/>
          <w:color w:val="auto"/>
          <w:sz w:val="22"/>
          <w:szCs w:val="22"/>
          <w:u w:val="none"/>
        </w:rPr>
        <w:t xml:space="preserve"> </w:t>
      </w:r>
      <w:r w:rsidRPr="0385EA29" w:rsidR="192E5D27">
        <w:rPr>
          <w:b w:val="0"/>
          <w:bCs w:val="0"/>
          <w:color w:val="auto"/>
          <w:sz w:val="22"/>
          <w:szCs w:val="22"/>
          <w:u w:val="none"/>
        </w:rPr>
        <w:t xml:space="preserve">(University of </w:t>
      </w:r>
      <w:r w:rsidRPr="0385EA29" w:rsidR="192E5D27">
        <w:rPr>
          <w:b w:val="0"/>
          <w:bCs w:val="0"/>
          <w:color w:val="auto"/>
          <w:sz w:val="22"/>
          <w:szCs w:val="22"/>
          <w:u w:val="none"/>
        </w:rPr>
        <w:t>Oxford</w:t>
      </w:r>
      <w:r w:rsidRPr="0385EA29" w:rsidR="192E5D27">
        <w:rPr>
          <w:b w:val="0"/>
          <w:bCs w:val="0"/>
          <w:color w:val="auto"/>
          <w:sz w:val="22"/>
          <w:szCs w:val="22"/>
          <w:u w:val="none"/>
        </w:rPr>
        <w:t>, 2022)</w:t>
      </w:r>
    </w:p>
    <w:p xmlns:wp14="http://schemas.microsoft.com/office/word/2010/wordml" w:rsidP="0385EA29" w14:paraId="5844A028" wp14:textId="25E01C9A">
      <w:pPr>
        <w:pStyle w:val="Normal"/>
        <w:rPr>
          <w:b w:val="0"/>
          <w:bCs w:val="0"/>
          <w:color w:val="auto"/>
          <w:sz w:val="22"/>
          <w:szCs w:val="22"/>
          <w:u w:val="none"/>
        </w:rPr>
      </w:pPr>
      <w:r w:rsidRPr="0385EA29" w:rsidR="3788F58D">
        <w:rPr>
          <w:b w:val="0"/>
          <w:bCs w:val="0"/>
          <w:color w:val="auto"/>
          <w:sz w:val="22"/>
          <w:szCs w:val="22"/>
          <w:u w:val="none"/>
        </w:rPr>
        <w:t>Ultimately, regulations</w:t>
      </w:r>
      <w:r w:rsidRPr="0385EA29" w:rsidR="3788F58D">
        <w:rPr>
          <w:b w:val="0"/>
          <w:bCs w:val="0"/>
          <w:color w:val="auto"/>
          <w:sz w:val="22"/>
          <w:szCs w:val="22"/>
          <w:u w:val="none"/>
        </w:rPr>
        <w:t xml:space="preserve"> like PUWER and LOLER are legislatives practices that are used and followed by construction workers to ensure a safe and successful completion of a project. These regulations must be </w:t>
      </w:r>
      <w:r w:rsidRPr="0385EA29" w:rsidR="3788F58D">
        <w:rPr>
          <w:b w:val="0"/>
          <w:bCs w:val="0"/>
          <w:color w:val="auto"/>
          <w:sz w:val="22"/>
          <w:szCs w:val="22"/>
          <w:u w:val="none"/>
        </w:rPr>
        <w:t>monitored</w:t>
      </w:r>
      <w:r w:rsidRPr="0385EA29" w:rsidR="3788F58D">
        <w:rPr>
          <w:b w:val="0"/>
          <w:bCs w:val="0"/>
          <w:color w:val="auto"/>
          <w:sz w:val="22"/>
          <w:szCs w:val="22"/>
          <w:u w:val="none"/>
        </w:rPr>
        <w:t xml:space="preserve"> and supervised regularly on site to ensure that the team is meeting building standards requirements and following health and safety measures. </w:t>
      </w:r>
      <w:r w:rsidRPr="0385EA29" w:rsidR="3788F58D">
        <w:rPr>
          <w:b w:val="0"/>
          <w:bCs w:val="0"/>
          <w:color w:val="auto"/>
          <w:sz w:val="22"/>
          <w:szCs w:val="22"/>
          <w:u w:val="none"/>
        </w:rPr>
        <w:t>Essentially, regulations</w:t>
      </w:r>
      <w:r w:rsidRPr="0385EA29" w:rsidR="3788F58D">
        <w:rPr>
          <w:b w:val="0"/>
          <w:bCs w:val="0"/>
          <w:color w:val="auto"/>
          <w:sz w:val="22"/>
          <w:szCs w:val="22"/>
          <w:u w:val="none"/>
        </w:rPr>
        <w:t xml:space="preserve"> are introduced to a project to ensure that the project runs smoothly and safely from the design process all the way to the completion of the project. These legislations </w:t>
      </w:r>
      <w:r w:rsidRPr="0385EA29" w:rsidR="3788F58D">
        <w:rPr>
          <w:b w:val="0"/>
          <w:bCs w:val="0"/>
          <w:color w:val="auto"/>
          <w:sz w:val="22"/>
          <w:szCs w:val="22"/>
          <w:u w:val="none"/>
        </w:rPr>
        <w:t>can’t</w:t>
      </w:r>
      <w:r w:rsidRPr="0385EA29" w:rsidR="3788F58D">
        <w:rPr>
          <w:b w:val="0"/>
          <w:bCs w:val="0"/>
          <w:color w:val="auto"/>
          <w:sz w:val="22"/>
          <w:szCs w:val="22"/>
          <w:u w:val="none"/>
        </w:rPr>
        <w:t xml:space="preserve"> be </w:t>
      </w:r>
      <w:r w:rsidRPr="0385EA29" w:rsidR="3788F58D">
        <w:rPr>
          <w:b w:val="0"/>
          <w:bCs w:val="0"/>
          <w:color w:val="auto"/>
          <w:sz w:val="22"/>
          <w:szCs w:val="22"/>
          <w:u w:val="none"/>
        </w:rPr>
        <w:t>rendered</w:t>
      </w:r>
      <w:r w:rsidRPr="0385EA29" w:rsidR="3788F58D">
        <w:rPr>
          <w:b w:val="0"/>
          <w:bCs w:val="0"/>
          <w:color w:val="auto"/>
          <w:sz w:val="22"/>
          <w:szCs w:val="22"/>
          <w:u w:val="none"/>
        </w:rPr>
        <w:t xml:space="preserve"> or evaded even if </w:t>
      </w:r>
      <w:r w:rsidRPr="0385EA29" w:rsidR="3788F58D">
        <w:rPr>
          <w:b w:val="0"/>
          <w:bCs w:val="0"/>
          <w:color w:val="auto"/>
          <w:sz w:val="22"/>
          <w:szCs w:val="22"/>
          <w:u w:val="none"/>
        </w:rPr>
        <w:t>you’re</w:t>
      </w:r>
      <w:r w:rsidRPr="0385EA29" w:rsidR="3788F58D">
        <w:rPr>
          <w:b w:val="0"/>
          <w:bCs w:val="0"/>
          <w:color w:val="auto"/>
          <w:sz w:val="22"/>
          <w:szCs w:val="22"/>
          <w:u w:val="none"/>
        </w:rPr>
        <w:t xml:space="preserve"> a multi-billion company. The law is the law and must be abided.</w:t>
      </w:r>
    </w:p>
    <w:p xmlns:wp14="http://schemas.microsoft.com/office/word/2010/wordml" w:rsidP="0385EA29" w14:paraId="7526285A" wp14:textId="4A0A9D37">
      <w:pPr>
        <w:pStyle w:val="Normal"/>
        <w:rPr>
          <w:color w:val="auto"/>
        </w:rPr>
      </w:pPr>
    </w:p>
    <w:p xmlns:wp14="http://schemas.microsoft.com/office/word/2010/wordml" w:rsidP="0385EA29" w14:paraId="5B3D156C" wp14:textId="27E32F2F">
      <w:pPr>
        <w:pStyle w:val="Normal"/>
        <w:rPr>
          <w:i w:val="1"/>
          <w:iCs w:val="1"/>
          <w:color w:val="auto"/>
        </w:rPr>
      </w:pPr>
    </w:p>
    <w:p xmlns:wp14="http://schemas.microsoft.com/office/word/2010/wordml" w:rsidP="00DFC6C9" w14:paraId="2B6E94FC" wp14:textId="3F211932">
      <w:pPr>
        <w:pStyle w:val="Normal"/>
        <w:rPr>
          <w:b w:val="0"/>
          <w:bCs w:val="0"/>
          <w:i w:val="1"/>
          <w:iCs w:val="1"/>
          <w:color w:val="auto"/>
          <w:sz w:val="22"/>
          <w:szCs w:val="22"/>
          <w:u w:val="single"/>
        </w:rPr>
      </w:pPr>
      <w:r w:rsidRPr="00DFC6C9" w:rsidR="05A37A72">
        <w:rPr>
          <w:b w:val="0"/>
          <w:bCs w:val="0"/>
          <w:i w:val="1"/>
          <w:iCs w:val="1"/>
          <w:color w:val="auto"/>
          <w:sz w:val="22"/>
          <w:szCs w:val="22"/>
          <w:u w:val="none"/>
        </w:rPr>
        <w:t xml:space="preserve">       </w:t>
      </w:r>
      <w:r w:rsidRPr="00DFC6C9" w:rsidR="404FE253">
        <w:rPr>
          <w:b w:val="0"/>
          <w:bCs w:val="0"/>
          <w:i w:val="1"/>
          <w:iCs w:val="1"/>
          <w:color w:val="auto"/>
          <w:sz w:val="22"/>
          <w:szCs w:val="22"/>
          <w:u w:val="none"/>
        </w:rPr>
        <w:t>3</w:t>
      </w:r>
      <w:r w:rsidRPr="00DFC6C9" w:rsidR="05A37A72">
        <w:rPr>
          <w:b w:val="0"/>
          <w:bCs w:val="0"/>
          <w:i w:val="1"/>
          <w:iCs w:val="1"/>
          <w:color w:val="auto"/>
          <w:sz w:val="22"/>
          <w:szCs w:val="22"/>
          <w:u w:val="single"/>
        </w:rPr>
        <w:t>.3</w:t>
      </w:r>
      <w:r w:rsidRPr="00DFC6C9" w:rsidR="05A37A72">
        <w:rPr>
          <w:b w:val="0"/>
          <w:bCs w:val="0"/>
          <w:i w:val="1"/>
          <w:iCs w:val="1"/>
          <w:color w:val="auto"/>
          <w:sz w:val="22"/>
          <w:szCs w:val="22"/>
          <w:u w:val="none"/>
        </w:rPr>
        <w:t xml:space="preserve">      </w:t>
      </w:r>
      <w:r w:rsidRPr="00DFC6C9" w:rsidR="3788F58D">
        <w:rPr>
          <w:b w:val="0"/>
          <w:bCs w:val="0"/>
          <w:i w:val="1"/>
          <w:iCs w:val="1"/>
          <w:color w:val="auto"/>
          <w:sz w:val="22"/>
          <w:szCs w:val="22"/>
          <w:u w:val="single"/>
        </w:rPr>
        <w:t>How barriers to effective health and safety management can be overcome</w:t>
      </w:r>
    </w:p>
    <w:p xmlns:wp14="http://schemas.microsoft.com/office/word/2010/wordml" w:rsidP="0385EA29" w14:paraId="53C45E20" wp14:textId="35622B17">
      <w:pPr>
        <w:pStyle w:val="Normal"/>
        <w:rPr>
          <w:noProof w:val="0"/>
          <w:color w:val="auto"/>
          <w:lang w:val="en-GB"/>
        </w:rPr>
      </w:pPr>
      <w:r w:rsidRPr="0385EA29" w:rsidR="3788F58D">
        <w:rPr>
          <w:noProof w:val="0"/>
          <w:color w:val="auto"/>
          <w:lang w:val="en-GB"/>
        </w:rPr>
        <w:t>All the regulations listed below show how health and safety is managed on site, these will all be applicable for a project like Crown Place:</w:t>
      </w:r>
    </w:p>
    <w:p xmlns:wp14="http://schemas.microsoft.com/office/word/2010/wordml" w:rsidP="0385EA29" w14:paraId="4DBD229C" wp14:textId="3A46AF52">
      <w:pPr>
        <w:pStyle w:val="Normal"/>
        <w:rPr>
          <w:rFonts w:ascii="Arial" w:hAnsi="Arial" w:eastAsia="Arial" w:cs="Arial"/>
          <w:b w:val="1"/>
          <w:bCs w:val="1"/>
          <w:i w:val="0"/>
          <w:iCs w:val="0"/>
          <w:caps w:val="0"/>
          <w:smallCaps w:val="0"/>
          <w:noProof w:val="0"/>
          <w:color w:val="auto"/>
          <w:sz w:val="24"/>
          <w:szCs w:val="24"/>
          <w:lang w:val="en-GB"/>
        </w:rPr>
      </w:pPr>
      <w:r w:rsidRPr="0385EA29" w:rsidR="3788F58D">
        <w:rPr>
          <w:color w:val="auto"/>
        </w:rPr>
        <w:t xml:space="preserve">-Ensure sufficient </w:t>
      </w:r>
      <w:r w:rsidRPr="0385EA29" w:rsidR="3788F58D">
        <w:rPr>
          <w:color w:val="auto"/>
        </w:rPr>
        <w:t>PPE</w:t>
      </w:r>
      <w:r w:rsidRPr="0385EA29" w:rsidR="3788F58D">
        <w:rPr>
          <w:color w:val="auto"/>
        </w:rPr>
        <w:t xml:space="preserve"> is provided to all workers under the</w:t>
      </w:r>
      <w:r w:rsidRPr="0385EA29" w:rsidR="3788F58D">
        <w:rPr>
          <w:i w:val="1"/>
          <w:iCs w:val="1"/>
          <w:color w:val="auto"/>
        </w:rPr>
        <w:t xml:space="preserve"> Personal Protective Equipment Regulations 1998,</w:t>
      </w:r>
      <w:r w:rsidRPr="0385EA29" w:rsidR="3788F58D">
        <w:rPr>
          <w:color w:val="auto"/>
        </w:rPr>
        <w:t xml:space="preserve"> where all equipment </w:t>
      </w:r>
      <w:r w:rsidRPr="0385EA29" w:rsidR="3788F58D">
        <w:rPr>
          <w:color w:val="auto"/>
        </w:rPr>
        <w:t>provided</w:t>
      </w:r>
      <w:r w:rsidRPr="0385EA29" w:rsidR="3788F58D">
        <w:rPr>
          <w:color w:val="auto"/>
        </w:rPr>
        <w:t xml:space="preserve"> is intended for use, inspected for safe condition and has been correctly installed.</w:t>
      </w:r>
    </w:p>
    <w:p xmlns:wp14="http://schemas.microsoft.com/office/word/2010/wordml" w:rsidP="0385EA29" w14:paraId="27F815CE" wp14:textId="0745E595">
      <w:pPr>
        <w:pStyle w:val="Normal"/>
        <w:ind w:left="0"/>
        <w:rPr>
          <w:color w:val="auto"/>
        </w:rPr>
      </w:pPr>
      <w:r w:rsidRPr="0385EA29" w:rsidR="3788F58D">
        <w:rPr>
          <w:color w:val="auto"/>
        </w:rPr>
        <w:t xml:space="preserve">Reflective clothing which is often referred to as high visibility safety workwear is a requirement in workplaces with little to poor visibility. High visibility clothing is classed as PPE which is particularly useful in both day and night. During the day, the “sun’s ultraviolet rays react with the fluorescent colours to appear as ‘glowing’. Whereas, during the night, light sources from oncoming car headlights bounces off the reflective areas making the tape glow”. Fundamentally, high visibility or related gear will undoubtedly reduce the risk of injuries for workers who are </w:t>
      </w:r>
      <w:r w:rsidRPr="0385EA29" w:rsidR="3788F58D">
        <w:rPr>
          <w:color w:val="auto"/>
        </w:rPr>
        <w:t>in close proximity to</w:t>
      </w:r>
      <w:r w:rsidRPr="0385EA29" w:rsidR="3788F58D">
        <w:rPr>
          <w:color w:val="auto"/>
        </w:rPr>
        <w:t xml:space="preserve"> moving machinery/vehicles where workers may not be seen. However, the reflective glow will alert the operators in good time which will help minimise the risk of injuries.</w:t>
      </w:r>
      <w:r w:rsidRPr="0385EA29" w:rsidR="6C37D519">
        <w:rPr>
          <w:color w:val="auto"/>
        </w:rPr>
        <w:t xml:space="preserve"> (</w:t>
      </w:r>
      <w:r w:rsidRPr="0385EA29" w:rsidR="6C37D519">
        <w:rPr>
          <w:color w:val="auto"/>
        </w:rPr>
        <w:t>BrightKidz</w:t>
      </w:r>
      <w:r w:rsidRPr="0385EA29" w:rsidR="6C37D519">
        <w:rPr>
          <w:color w:val="auto"/>
        </w:rPr>
        <w:t>, 2022)</w:t>
      </w:r>
    </w:p>
    <w:p xmlns:wp14="http://schemas.microsoft.com/office/word/2010/wordml" w:rsidP="0385EA29" w14:paraId="6B3B336E" wp14:textId="492ACFBB">
      <w:pPr>
        <w:pStyle w:val="Normal"/>
        <w:ind w:left="0"/>
        <w:rPr>
          <w:i w:val="0"/>
          <w:iCs w:val="0"/>
          <w:color w:val="auto"/>
        </w:rPr>
      </w:pPr>
      <w:r w:rsidRPr="0385EA29" w:rsidR="3788F58D">
        <w:rPr>
          <w:color w:val="auto"/>
        </w:rPr>
        <w:t xml:space="preserve">-When working at height it’s vital to follow </w:t>
      </w:r>
      <w:r w:rsidRPr="0385EA29" w:rsidR="3788F58D">
        <w:rPr>
          <w:i w:val="1"/>
          <w:iCs w:val="1"/>
          <w:color w:val="auto"/>
        </w:rPr>
        <w:t>The Work at Height Regulations 2005 (WAHR). When looking at (appendix:</w:t>
      </w:r>
      <w:r w:rsidRPr="0385EA29" w:rsidR="64B3A545">
        <w:rPr>
          <w:i w:val="1"/>
          <w:iCs w:val="1"/>
          <w:color w:val="auto"/>
        </w:rPr>
        <w:t>1</w:t>
      </w:r>
      <w:r w:rsidRPr="0385EA29" w:rsidR="3788F58D">
        <w:rPr>
          <w:i w:val="1"/>
          <w:iCs w:val="1"/>
          <w:color w:val="auto"/>
        </w:rPr>
        <w:t xml:space="preserve">) </w:t>
      </w:r>
      <w:r w:rsidRPr="0385EA29" w:rsidR="3788F58D">
        <w:rPr>
          <w:i w:val="0"/>
          <w:iCs w:val="0"/>
          <w:color w:val="auto"/>
        </w:rPr>
        <w:t>you can clearly see that falling from height is the most common accident in the industry and therefore the control measures below should be followed:</w:t>
      </w:r>
    </w:p>
    <w:p xmlns:wp14="http://schemas.microsoft.com/office/word/2010/wordml" w:rsidP="0385EA29" w14:paraId="30D30CE8" wp14:textId="17BA3423">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Ensure equipment is suitable, </w:t>
      </w: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stable</w:t>
      </w: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strong enough for the job, </w:t>
      </w: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maintained</w:t>
      </w: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checked regularly.</w:t>
      </w:r>
    </w:p>
    <w:p xmlns:wp14="http://schemas.microsoft.com/office/word/2010/wordml" w:rsidP="0385EA29" w14:paraId="1B860E10" wp14:textId="2DD4D13F">
      <w:pPr>
        <w:pStyle w:val="ListParagraph"/>
        <w:numPr>
          <w:ilvl w:val="0"/>
          <w:numId w:val="4"/>
        </w:numPr>
        <w:rPr>
          <w:i w:val="1"/>
          <w:iCs w:val="1"/>
          <w:color w:val="auto"/>
        </w:rPr>
      </w:pP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Given the scale of the building, appointing elevated work platforms to ensure stability with full utilisation of tool tethers to reduce falling objects</w:t>
      </w:r>
    </w:p>
    <w:p xmlns:wp14="http://schemas.microsoft.com/office/word/2010/wordml" w:rsidP="0385EA29" w14:paraId="77A25A53" wp14:textId="362B4367">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There is no specified height to working at height, however, the regulations apply the distance at which the person could fall and cause injury. Therefore, workers must be competent and aware of their surroundings and </w:t>
      </w: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shouldn’t</w:t>
      </w: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take any unnecessary risks.</w:t>
      </w:r>
    </w:p>
    <w:p xmlns:wp14="http://schemas.microsoft.com/office/word/2010/wordml" w:rsidP="0385EA29" w14:paraId="4FBF634C" wp14:textId="3742CB49">
      <w:pPr>
        <w:pStyle w:val="Normal"/>
        <w:ind w:left="0"/>
        <w:rPr>
          <w:color w:val="auto"/>
        </w:rPr>
      </w:pPr>
      <w:r w:rsidRPr="0385EA29" w:rsidR="75CA9A22">
        <w:rPr>
          <w:color w:val="auto"/>
        </w:rPr>
        <w:t xml:space="preserve">                                                                                                                                               (Steve, C., 2022)</w:t>
      </w:r>
    </w:p>
    <w:p xmlns:wp14="http://schemas.microsoft.com/office/word/2010/wordml" w:rsidP="0385EA29" w14:paraId="7F050A94" wp14:textId="44E6C0B8">
      <w:pPr>
        <w:pStyle w:val="Normal"/>
        <w:ind w:left="0"/>
        <w:rPr>
          <w:color w:val="auto"/>
        </w:rPr>
      </w:pPr>
    </w:p>
    <w:p xmlns:wp14="http://schemas.microsoft.com/office/word/2010/wordml" w:rsidP="0385EA29" w14:paraId="72E4A6F2" wp14:textId="2B84BB99">
      <w:pPr>
        <w:pStyle w:val="Normal"/>
        <w:rPr>
          <w:i w:val="0"/>
          <w:iCs w:val="0"/>
          <w:color w:val="auto"/>
        </w:rPr>
      </w:pPr>
      <w:r w:rsidRPr="0385EA29" w:rsidR="3788F58D">
        <w:rPr>
          <w:color w:val="auto"/>
        </w:rPr>
        <w:t>-</w:t>
      </w:r>
      <w:r w:rsidRPr="0385EA29" w:rsidR="3788F58D">
        <w:rPr>
          <w:color w:val="auto"/>
        </w:rPr>
        <w:t xml:space="preserve">Any operations that requires lifting equipment must be followed under the </w:t>
      </w:r>
      <w:r w:rsidRPr="0385EA29" w:rsidR="3788F58D">
        <w:rPr>
          <w:i w:val="1"/>
          <w:iCs w:val="1"/>
          <w:color w:val="auto"/>
        </w:rPr>
        <w:t xml:space="preserve">Lifting Operations and Lifting equipment Regulations 1998. </w:t>
      </w:r>
      <w:r w:rsidRPr="0385EA29" w:rsidR="3788F58D">
        <w:rPr>
          <w:i w:val="0"/>
          <w:iCs w:val="0"/>
          <w:color w:val="auto"/>
        </w:rPr>
        <w:t xml:space="preserve">All operations must be carried out and planned by a competent person, </w:t>
      </w:r>
      <w:r w:rsidRPr="0385EA29" w:rsidR="3788F58D">
        <w:rPr>
          <w:i w:val="0"/>
          <w:iCs w:val="0"/>
          <w:color w:val="auto"/>
        </w:rPr>
        <w:t>supervised</w:t>
      </w:r>
      <w:r w:rsidRPr="0385EA29" w:rsidR="3788F58D">
        <w:rPr>
          <w:i w:val="0"/>
          <w:iCs w:val="0"/>
          <w:color w:val="auto"/>
        </w:rPr>
        <w:t xml:space="preserve"> and scheduled in a safe manner. Chains, rope slings, cherry pickers, </w:t>
      </w:r>
      <w:r w:rsidRPr="0385EA29" w:rsidR="3788F58D">
        <w:rPr>
          <w:i w:val="0"/>
          <w:iCs w:val="0"/>
          <w:color w:val="auto"/>
        </w:rPr>
        <w:t>hoists</w:t>
      </w:r>
      <w:r w:rsidRPr="0385EA29" w:rsidR="3788F58D">
        <w:rPr>
          <w:i w:val="0"/>
          <w:iCs w:val="0"/>
          <w:color w:val="auto"/>
        </w:rPr>
        <w:t xml:space="preserve"> or shackles must be used with </w:t>
      </w:r>
      <w:r w:rsidRPr="0385EA29" w:rsidR="3788F58D">
        <w:rPr>
          <w:i w:val="0"/>
          <w:iCs w:val="0"/>
          <w:color w:val="auto"/>
        </w:rPr>
        <w:t>appropriate training</w:t>
      </w:r>
      <w:r w:rsidRPr="0385EA29" w:rsidR="3788F58D">
        <w:rPr>
          <w:i w:val="0"/>
          <w:iCs w:val="0"/>
          <w:color w:val="auto"/>
        </w:rPr>
        <w:t>.</w:t>
      </w:r>
    </w:p>
    <w:p xmlns:wp14="http://schemas.microsoft.com/office/word/2010/wordml" w:rsidP="0385EA29" w14:paraId="44DE477D" wp14:textId="39D2FAC7">
      <w:pPr>
        <w:pStyle w:val="Normal"/>
        <w:rPr>
          <w:i w:val="0"/>
          <w:iCs w:val="0"/>
          <w:color w:val="auto"/>
        </w:rPr>
      </w:pPr>
    </w:p>
    <w:p xmlns:wp14="http://schemas.microsoft.com/office/word/2010/wordml" w:rsidP="0385EA29" w14:paraId="4EF8D015" wp14:textId="010A0047">
      <w:pPr>
        <w:pStyle w:val="Normal"/>
        <w:rPr>
          <w:i w:val="0"/>
          <w:iCs w:val="0"/>
          <w:color w:val="auto"/>
        </w:rPr>
      </w:pPr>
    </w:p>
    <w:p xmlns:wp14="http://schemas.microsoft.com/office/word/2010/wordml" w:rsidP="0385EA29" w14:paraId="350EBAC1" wp14:textId="0D854816">
      <w:pPr>
        <w:pStyle w:val="Normal"/>
        <w:rPr>
          <w:i w:val="0"/>
          <w:iCs w:val="0"/>
          <w:color w:val="auto"/>
        </w:rPr>
      </w:pPr>
    </w:p>
    <w:p xmlns:wp14="http://schemas.microsoft.com/office/word/2010/wordml" w:rsidP="00DFC6C9" w14:paraId="2A277087" wp14:textId="71DC4AD7">
      <w:pPr>
        <w:pStyle w:val="Normal"/>
        <w:rPr>
          <w:i w:val="0"/>
          <w:iCs w:val="0"/>
          <w:color w:val="auto"/>
          <w:u w:val="single"/>
        </w:rPr>
      </w:pPr>
      <w:r w:rsidRPr="00DFC6C9" w:rsidR="64F5ED0A">
        <w:rPr>
          <w:i w:val="0"/>
          <w:iCs w:val="0"/>
          <w:color w:val="auto"/>
        </w:rPr>
        <w:t xml:space="preserve">       </w:t>
      </w:r>
      <w:r w:rsidRPr="00DFC6C9" w:rsidR="29DFBA3B">
        <w:rPr>
          <w:i w:val="0"/>
          <w:iCs w:val="0"/>
          <w:color w:val="auto"/>
          <w:u w:val="single"/>
        </w:rPr>
        <w:t>3</w:t>
      </w:r>
      <w:r w:rsidRPr="00DFC6C9" w:rsidR="64F5ED0A">
        <w:rPr>
          <w:i w:val="0"/>
          <w:iCs w:val="0"/>
          <w:color w:val="auto"/>
          <w:u w:val="single"/>
        </w:rPr>
        <w:t>.4</w:t>
      </w:r>
      <w:r w:rsidRPr="00DFC6C9" w:rsidR="64F5ED0A">
        <w:rPr>
          <w:i w:val="0"/>
          <w:iCs w:val="0"/>
          <w:color w:val="auto"/>
          <w:u w:val="none"/>
        </w:rPr>
        <w:t xml:space="preserve">         </w:t>
      </w:r>
      <w:r w:rsidRPr="00DFC6C9" w:rsidR="64F5ED0A">
        <w:rPr>
          <w:i w:val="0"/>
          <w:iCs w:val="0"/>
          <w:color w:val="auto"/>
          <w:u w:val="single"/>
        </w:rPr>
        <w:t>Case Study</w:t>
      </w:r>
    </w:p>
    <w:p xmlns:wp14="http://schemas.microsoft.com/office/word/2010/wordml" w:rsidP="0385EA29" w14:paraId="3118C3A7" wp14:textId="42A8C6B2">
      <w:pPr>
        <w:pStyle w:val="Normal"/>
        <w:ind w:left="0"/>
        <w:rPr>
          <w:i w:val="0"/>
          <w:iCs w:val="0"/>
          <w:color w:val="auto"/>
        </w:rPr>
      </w:pPr>
      <w:r w:rsidRPr="0385EA29" w:rsidR="3788F58D">
        <w:rPr>
          <w:color w:val="auto"/>
        </w:rPr>
        <w:t>It’s</w:t>
      </w:r>
      <w:r w:rsidRPr="0385EA29" w:rsidR="3788F58D">
        <w:rPr>
          <w:color w:val="auto"/>
        </w:rPr>
        <w:t xml:space="preserve"> important to take particular care </w:t>
      </w:r>
      <w:r w:rsidRPr="0385EA29" w:rsidR="5A211F80">
        <w:rPr>
          <w:color w:val="auto"/>
        </w:rPr>
        <w:t>when</w:t>
      </w:r>
      <w:r w:rsidRPr="0385EA29" w:rsidR="3788F58D">
        <w:rPr>
          <w:color w:val="auto"/>
        </w:rPr>
        <w:t xml:space="preserve"> unloading vehicles safely as drivers/operators are likely to be injured in the process. As no doubt, materials and supplies will be escorted on site where the case study in </w:t>
      </w:r>
      <w:r w:rsidRPr="0385EA29" w:rsidR="3788F58D">
        <w:rPr>
          <w:i w:val="1"/>
          <w:iCs w:val="1"/>
          <w:color w:val="auto"/>
        </w:rPr>
        <w:t>(appendix:</w:t>
      </w:r>
      <w:r w:rsidRPr="0385EA29" w:rsidR="1A8E621C">
        <w:rPr>
          <w:i w:val="1"/>
          <w:iCs w:val="1"/>
          <w:color w:val="auto"/>
        </w:rPr>
        <w:t>3</w:t>
      </w:r>
      <w:r w:rsidRPr="0385EA29" w:rsidR="3788F58D">
        <w:rPr>
          <w:i w:val="1"/>
          <w:iCs w:val="1"/>
          <w:color w:val="auto"/>
        </w:rPr>
        <w:t>)</w:t>
      </w:r>
      <w:r w:rsidRPr="0385EA29" w:rsidR="3788F58D">
        <w:rPr>
          <w:i w:val="0"/>
          <w:iCs w:val="0"/>
          <w:color w:val="auto"/>
        </w:rPr>
        <w:t xml:space="preserve"> expresses what </w:t>
      </w:r>
      <w:r w:rsidRPr="0385EA29" w:rsidR="3788F58D">
        <w:rPr>
          <w:i w:val="0"/>
          <w:iCs w:val="0"/>
          <w:color w:val="auto"/>
        </w:rPr>
        <w:t>shouldn’t</w:t>
      </w:r>
      <w:r w:rsidRPr="0385EA29" w:rsidR="3788F58D">
        <w:rPr>
          <w:i w:val="0"/>
          <w:iCs w:val="0"/>
          <w:color w:val="auto"/>
        </w:rPr>
        <w:t xml:space="preserve"> be done when unloading a vehicle without any authorisation or help from trained operators. </w:t>
      </w:r>
      <w:r w:rsidRPr="0385EA29" w:rsidR="3788F58D">
        <w:rPr>
          <w:i w:val="0"/>
          <w:iCs w:val="0"/>
          <w:color w:val="auto"/>
        </w:rPr>
        <w:t>Essentially, a</w:t>
      </w:r>
      <w:r w:rsidRPr="0385EA29" w:rsidR="3788F58D">
        <w:rPr>
          <w:i w:val="0"/>
          <w:iCs w:val="0"/>
          <w:color w:val="auto"/>
        </w:rPr>
        <w:t xml:space="preserve"> delivery arrived early on site where the delivery driver took it into his hands to carry out the delivery with an untrained worker who was then suddenly squashed by </w:t>
      </w:r>
      <w:r w:rsidRPr="0385EA29" w:rsidR="5EB44D16">
        <w:rPr>
          <w:i w:val="0"/>
          <w:iCs w:val="0"/>
          <w:color w:val="auto"/>
        </w:rPr>
        <w:t>the truck's</w:t>
      </w:r>
      <w:r w:rsidRPr="0385EA29" w:rsidR="3788F58D">
        <w:rPr>
          <w:i w:val="0"/>
          <w:iCs w:val="0"/>
          <w:color w:val="auto"/>
        </w:rPr>
        <w:t xml:space="preserve"> doorframe. In essence, the delivery driver should’ve made sure that only authorised people could operate the truck, that a plan and procedure for unloading the delivery should’ve been discussed ahead of time, there should’ve been a fixed time when the vehicle should arrive on site and that the operator of the vehicle shouldn’t have taken it into his own hands without any authorisation. </w:t>
      </w:r>
      <w:r w:rsidRPr="0385EA29" w:rsidR="3788F58D">
        <w:rPr>
          <w:i w:val="0"/>
          <w:iCs w:val="0"/>
          <w:color w:val="auto"/>
        </w:rPr>
        <w:t>It’s</w:t>
      </w:r>
      <w:r w:rsidRPr="0385EA29" w:rsidR="3788F58D">
        <w:rPr>
          <w:i w:val="0"/>
          <w:iCs w:val="0"/>
          <w:color w:val="auto"/>
        </w:rPr>
        <w:t xml:space="preserve"> clear that there was poor communication and misunderstanding which is one of the major problems that can cause fatal accidents. To overcome this issue on site, there must be a plan/procedure, fixed time, carried out by competent individuals/team, authorisation granted, </w:t>
      </w:r>
      <w:r w:rsidRPr="0385EA29" w:rsidR="3788F58D">
        <w:rPr>
          <w:i w:val="0"/>
          <w:iCs w:val="0"/>
          <w:color w:val="auto"/>
        </w:rPr>
        <w:t>good communication</w:t>
      </w:r>
      <w:r w:rsidRPr="0385EA29" w:rsidR="3788F58D">
        <w:rPr>
          <w:i w:val="0"/>
          <w:iCs w:val="0"/>
          <w:color w:val="auto"/>
        </w:rPr>
        <w:t xml:space="preserve"> and </w:t>
      </w:r>
      <w:r w:rsidRPr="0385EA29" w:rsidR="3788F58D">
        <w:rPr>
          <w:i w:val="0"/>
          <w:iCs w:val="0"/>
          <w:color w:val="auto"/>
        </w:rPr>
        <w:t>appropriate training</w:t>
      </w:r>
      <w:r w:rsidRPr="0385EA29" w:rsidR="3788F58D">
        <w:rPr>
          <w:i w:val="0"/>
          <w:iCs w:val="0"/>
          <w:color w:val="auto"/>
        </w:rPr>
        <w:t xml:space="preserve">. All these components </w:t>
      </w:r>
      <w:r w:rsidRPr="0385EA29" w:rsidR="3C29C7B6">
        <w:rPr>
          <w:i w:val="0"/>
          <w:iCs w:val="0"/>
          <w:color w:val="auto"/>
        </w:rPr>
        <w:t xml:space="preserve">are effective health and safety </w:t>
      </w:r>
      <w:r w:rsidRPr="0385EA29" w:rsidR="42905E1A">
        <w:rPr>
          <w:i w:val="0"/>
          <w:iCs w:val="0"/>
          <w:color w:val="auto"/>
        </w:rPr>
        <w:t>practices</w:t>
      </w:r>
      <w:r w:rsidRPr="0385EA29" w:rsidR="3788F58D">
        <w:rPr>
          <w:i w:val="0"/>
          <w:iCs w:val="0"/>
          <w:color w:val="auto"/>
        </w:rPr>
        <w:t xml:space="preserve"> </w:t>
      </w:r>
      <w:r w:rsidRPr="0385EA29" w:rsidR="1360A234">
        <w:rPr>
          <w:i w:val="0"/>
          <w:iCs w:val="0"/>
          <w:color w:val="auto"/>
        </w:rPr>
        <w:t>that can apply to a range of different scenarios on site.</w:t>
      </w:r>
    </w:p>
    <w:p xmlns:wp14="http://schemas.microsoft.com/office/word/2010/wordml" w:rsidP="0385EA29" w14:paraId="1CA5B319" wp14:textId="4D02C436">
      <w:pPr>
        <w:pStyle w:val="Normal"/>
        <w:ind w:left="0"/>
        <w:rPr>
          <w:color w:val="auto"/>
        </w:rPr>
      </w:pPr>
    </w:p>
    <w:p xmlns:wp14="http://schemas.microsoft.com/office/word/2010/wordml" w:rsidP="00DFC6C9" w14:paraId="3AEA617A" wp14:textId="7D05FCD7">
      <w:pPr>
        <w:pStyle w:val="Normal"/>
        <w:rPr>
          <w:i w:val="1"/>
          <w:iCs w:val="1"/>
          <w:color w:val="auto"/>
          <w:u w:val="single"/>
        </w:rPr>
      </w:pPr>
      <w:r w:rsidRPr="00DFC6C9" w:rsidR="44485FA3">
        <w:rPr>
          <w:i w:val="1"/>
          <w:iCs w:val="1"/>
          <w:color w:val="auto"/>
          <w:u w:val="none"/>
        </w:rPr>
        <w:t xml:space="preserve">       </w:t>
      </w:r>
      <w:r w:rsidRPr="00DFC6C9" w:rsidR="4C44F7B0">
        <w:rPr>
          <w:i w:val="1"/>
          <w:iCs w:val="1"/>
          <w:color w:val="auto"/>
          <w:u w:val="none"/>
        </w:rPr>
        <w:t>3</w:t>
      </w:r>
      <w:r w:rsidRPr="00DFC6C9" w:rsidR="44485FA3">
        <w:rPr>
          <w:i w:val="1"/>
          <w:iCs w:val="1"/>
          <w:color w:val="auto"/>
          <w:u w:val="single"/>
        </w:rPr>
        <w:t>.</w:t>
      </w:r>
      <w:r w:rsidRPr="00DFC6C9" w:rsidR="44485FA3">
        <w:rPr>
          <w:i w:val="1"/>
          <w:iCs w:val="1"/>
          <w:color w:val="auto"/>
          <w:u w:val="single"/>
        </w:rPr>
        <w:t>5</w:t>
      </w:r>
      <w:r w:rsidRPr="00DFC6C9" w:rsidR="44485FA3">
        <w:rPr>
          <w:i w:val="1"/>
          <w:iCs w:val="1"/>
          <w:color w:val="auto"/>
          <w:u w:val="none"/>
        </w:rPr>
        <w:t xml:space="preserve">       </w:t>
      </w:r>
      <w:r w:rsidRPr="00DFC6C9" w:rsidR="44485FA3">
        <w:rPr>
          <w:i w:val="1"/>
          <w:iCs w:val="1"/>
          <w:color w:val="auto"/>
          <w:u w:val="single"/>
        </w:rPr>
        <w:t xml:space="preserve"> </w:t>
      </w:r>
      <w:r w:rsidRPr="00DFC6C9" w:rsidR="3788F58D">
        <w:rPr>
          <w:i w:val="1"/>
          <w:iCs w:val="1"/>
          <w:color w:val="auto"/>
          <w:u w:val="single"/>
        </w:rPr>
        <w:t xml:space="preserve">Fundamentals of the </w:t>
      </w:r>
      <w:r w:rsidRPr="00DFC6C9" w:rsidR="3788F58D">
        <w:rPr>
          <w:i w:val="1"/>
          <w:iCs w:val="1"/>
          <w:color w:val="auto"/>
          <w:u w:val="single"/>
        </w:rPr>
        <w:t>CDM</w:t>
      </w:r>
      <w:r w:rsidRPr="00DFC6C9" w:rsidR="3788F58D">
        <w:rPr>
          <w:i w:val="1"/>
          <w:iCs w:val="1"/>
          <w:color w:val="auto"/>
          <w:u w:val="single"/>
        </w:rPr>
        <w:t xml:space="preserve"> regulations </w:t>
      </w:r>
    </w:p>
    <w:p xmlns:wp14="http://schemas.microsoft.com/office/word/2010/wordml" w:rsidP="0385EA29" w14:paraId="485FE3BC" wp14:textId="79A0E689">
      <w:pPr>
        <w:pStyle w:val="Normal"/>
        <w:rPr>
          <w:color w:val="auto"/>
        </w:rPr>
      </w:pPr>
      <w:r w:rsidRPr="0385EA29" w:rsidR="3788F58D">
        <w:rPr>
          <w:color w:val="auto"/>
        </w:rPr>
        <w:t xml:space="preserve">All construction projects are bound to </w:t>
      </w:r>
      <w:r w:rsidRPr="0385EA29" w:rsidR="3788F58D">
        <w:rPr>
          <w:color w:val="auto"/>
        </w:rPr>
        <w:t>comply with</w:t>
      </w:r>
      <w:r w:rsidRPr="0385EA29" w:rsidR="3788F58D">
        <w:rPr>
          <w:color w:val="auto"/>
        </w:rPr>
        <w:t xml:space="preserve"> the CDM regulations as it aims to improve and protect the health and safety in the industry. Clients are expected to make suitable arrangements which include </w:t>
      </w:r>
      <w:r w:rsidRPr="0385EA29" w:rsidR="3788F58D">
        <w:rPr>
          <w:color w:val="auto"/>
        </w:rPr>
        <w:t>allocating</w:t>
      </w:r>
      <w:r w:rsidRPr="0385EA29" w:rsidR="3788F58D">
        <w:rPr>
          <w:color w:val="auto"/>
        </w:rPr>
        <w:t xml:space="preserve"> a principal designer and principal contractor (for projects that require more than one contractor)</w:t>
      </w:r>
      <w:r w:rsidRPr="0385EA29" w:rsidR="3788F58D">
        <w:rPr>
          <w:color w:val="auto"/>
        </w:rPr>
        <w:t xml:space="preserve">.  </w:t>
      </w:r>
      <w:r w:rsidRPr="0385EA29" w:rsidR="3788F58D">
        <w:rPr>
          <w:color w:val="auto"/>
        </w:rPr>
        <w:t xml:space="preserve">Under the CDM regulations, the three main duty holders are classed as the client, principal </w:t>
      </w:r>
      <w:r w:rsidRPr="0385EA29" w:rsidR="3788F58D">
        <w:rPr>
          <w:color w:val="auto"/>
        </w:rPr>
        <w:t>designer</w:t>
      </w:r>
      <w:r w:rsidRPr="0385EA29" w:rsidR="3788F58D">
        <w:rPr>
          <w:color w:val="auto"/>
        </w:rPr>
        <w:t xml:space="preserve"> and principal contractor where the CDM places direct responsibility to the duty holders in managing the health and safety of the project.</w:t>
      </w:r>
    </w:p>
    <w:p xmlns:wp14="http://schemas.microsoft.com/office/word/2010/wordml" w:rsidP="0385EA29" w14:paraId="05A4E73A" wp14:textId="078DE183">
      <w:pPr>
        <w:pStyle w:val="Normal"/>
        <w:rPr>
          <w:color w:val="auto"/>
        </w:rPr>
      </w:pPr>
    </w:p>
    <w:p xmlns:wp14="http://schemas.microsoft.com/office/word/2010/wordml" w:rsidP="00DFC6C9" w14:paraId="167DF523" wp14:textId="30ED5B9C">
      <w:pPr>
        <w:pStyle w:val="Normal"/>
        <w:rPr>
          <w:b w:val="0"/>
          <w:bCs w:val="0"/>
          <w:i w:val="1"/>
          <w:iCs w:val="1"/>
          <w:color w:val="auto"/>
          <w:u w:val="single"/>
        </w:rPr>
      </w:pPr>
      <w:r w:rsidRPr="00DFC6C9" w:rsidR="10340C4E">
        <w:rPr>
          <w:b w:val="0"/>
          <w:bCs w:val="0"/>
          <w:i w:val="1"/>
          <w:iCs w:val="1"/>
          <w:color w:val="auto"/>
          <w:u w:val="none"/>
        </w:rPr>
        <w:t xml:space="preserve">       </w:t>
      </w:r>
      <w:r w:rsidRPr="00DFC6C9" w:rsidR="3594E7C6">
        <w:rPr>
          <w:b w:val="0"/>
          <w:bCs w:val="0"/>
          <w:i w:val="1"/>
          <w:iCs w:val="1"/>
          <w:color w:val="auto"/>
          <w:u w:val="none"/>
        </w:rPr>
        <w:t>3</w:t>
      </w:r>
      <w:r w:rsidRPr="00DFC6C9" w:rsidR="10340C4E">
        <w:rPr>
          <w:b w:val="0"/>
          <w:bCs w:val="0"/>
          <w:i w:val="1"/>
          <w:iCs w:val="1"/>
          <w:color w:val="auto"/>
          <w:u w:val="none"/>
        </w:rPr>
        <w:t>.6</w:t>
      </w:r>
      <w:r w:rsidRPr="00DFC6C9" w:rsidR="10340C4E">
        <w:rPr>
          <w:b w:val="0"/>
          <w:bCs w:val="0"/>
          <w:i w:val="1"/>
          <w:iCs w:val="1"/>
          <w:color w:val="auto"/>
          <w:u w:val="none"/>
        </w:rPr>
        <w:t xml:space="preserve"> </w:t>
      </w:r>
      <w:r w:rsidRPr="00DFC6C9" w:rsidR="10340C4E">
        <w:rPr>
          <w:b w:val="0"/>
          <w:bCs w:val="0"/>
          <w:i w:val="1"/>
          <w:iCs w:val="1"/>
          <w:color w:val="auto"/>
          <w:u w:val="none"/>
        </w:rPr>
        <w:t xml:space="preserve">       </w:t>
      </w:r>
      <w:r w:rsidRPr="00DFC6C9" w:rsidR="3788F58D">
        <w:rPr>
          <w:b w:val="0"/>
          <w:bCs w:val="0"/>
          <w:i w:val="1"/>
          <w:iCs w:val="1"/>
          <w:color w:val="auto"/>
          <w:u w:val="none"/>
        </w:rPr>
        <w:t>Clients' responsibilities in the CDM regulations</w:t>
      </w:r>
    </w:p>
    <w:p xmlns:wp14="http://schemas.microsoft.com/office/word/2010/wordml" w:rsidP="0385EA29" w14:paraId="61BDA201" wp14:textId="566A7CD6">
      <w:pPr>
        <w:pStyle w:val="Normal"/>
        <w:rPr>
          <w:color w:val="auto"/>
        </w:rPr>
      </w:pPr>
      <w:r w:rsidRPr="0385EA29" w:rsidR="3788F58D">
        <w:rPr>
          <w:color w:val="auto"/>
        </w:rPr>
        <w:t>It’s</w:t>
      </w:r>
      <w:r w:rsidRPr="0385EA29" w:rsidR="3788F58D">
        <w:rPr>
          <w:color w:val="auto"/>
        </w:rPr>
        <w:t xml:space="preserve"> important to note that the client holds the overall responsibility in ensuring the success of the project where the principal designer and principal contractor are there to help support and aid the client throughout the </w:t>
      </w:r>
      <w:r w:rsidRPr="0385EA29" w:rsidR="3788F58D">
        <w:rPr>
          <w:color w:val="auto"/>
        </w:rPr>
        <w:t>different phases</w:t>
      </w:r>
      <w:r w:rsidRPr="0385EA29" w:rsidR="3788F58D">
        <w:rPr>
          <w:color w:val="auto"/>
        </w:rPr>
        <w:t xml:space="preserve"> of the project</w:t>
      </w:r>
      <w:r w:rsidRPr="0385EA29" w:rsidR="3788F58D">
        <w:rPr>
          <w:color w:val="auto"/>
        </w:rPr>
        <w:t xml:space="preserve">.  </w:t>
      </w:r>
      <w:r w:rsidRPr="0385EA29" w:rsidR="3788F58D">
        <w:rPr>
          <w:color w:val="auto"/>
        </w:rPr>
        <w:t>The client has the responsibility to notify the HSE, however, depending on the client they may appoint someone to notify the HSE on their behalf:</w:t>
      </w:r>
    </w:p>
    <w:p xmlns:wp14="http://schemas.microsoft.com/office/word/2010/wordml" w:rsidP="0385EA29" w14:paraId="0E3AFC7C" wp14:textId="3437E78D">
      <w:p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“If the client is a:</w:t>
      </w:r>
    </w:p>
    <w:p xmlns:wp14="http://schemas.microsoft.com/office/word/2010/wordml" w:rsidP="0385EA29" w14:paraId="15AD7F47" wp14:textId="47820083">
      <w:pPr>
        <w:pStyle w:val="ListParagraph"/>
        <w:numPr>
          <w:ilvl w:val="0"/>
          <w:numId w:val="5"/>
        </w:num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commercial client, then they must notify HSE</w:t>
      </w:r>
    </w:p>
    <w:p xmlns:wp14="http://schemas.microsoft.com/office/word/2010/wordml" w:rsidP="0385EA29" w14:paraId="0DFF5B49" wp14:textId="1D4AB026">
      <w:pPr>
        <w:pStyle w:val="ListParagraph"/>
        <w:numPr>
          <w:ilvl w:val="0"/>
          <w:numId w:val="5"/>
        </w:num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domestic client – notification must be carried out by the:</w:t>
      </w:r>
    </w:p>
    <w:p xmlns:wp14="http://schemas.microsoft.com/office/word/2010/wordml" w:rsidP="0385EA29" w14:paraId="44DD79E8" wp14:textId="695B820F">
      <w:pPr>
        <w:pStyle w:val="ListParagraph"/>
        <w:numPr>
          <w:ilvl w:val="1"/>
          <w:numId w:val="5"/>
        </w:num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contractor (or principal contractor if there is more than one contractor)</w:t>
      </w:r>
    </w:p>
    <w:p xmlns:wp14="http://schemas.microsoft.com/office/word/2010/wordml" w:rsidP="0385EA29" w14:paraId="5D62518C" wp14:textId="3A41636A">
      <w:pPr>
        <w:pStyle w:val="ListParagraph"/>
        <w:numPr>
          <w:ilvl w:val="1"/>
          <w:numId w:val="5"/>
        </w:num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principal designer where there is a written agreement that they will carry out the client's duties”</w:t>
      </w:r>
    </w:p>
    <w:p xmlns:wp14="http://schemas.microsoft.com/office/word/2010/wordml" w:rsidP="0385EA29" w14:paraId="3232BC0C" wp14:textId="64CC1541">
      <w:pPr>
        <w:pStyle w:val="Normal"/>
        <w:ind w:left="0"/>
        <w:rPr>
          <w:noProof w:val="0"/>
          <w:color w:val="auto"/>
          <w:lang w:val="en-GB"/>
        </w:rPr>
      </w:pPr>
      <w:r w:rsidRPr="0385EA29" w:rsidR="73C831D8">
        <w:rPr>
          <w:b w:val="0"/>
          <w:bCs w:val="0"/>
          <w:i w:val="0"/>
          <w:iCs w:val="0"/>
          <w:caps w:val="0"/>
          <w:smallCaps w:val="0"/>
          <w:strike w:val="0"/>
          <w:dstrike w:val="0"/>
          <w:noProof w:val="0"/>
          <w:color w:val="auto"/>
          <w:sz w:val="22"/>
          <w:szCs w:val="22"/>
          <w:u w:val="none"/>
          <w:lang w:val="en-GB"/>
        </w:rPr>
        <w:t xml:space="preserve">                                                                                                      </w:t>
      </w:r>
      <w:r w:rsidRPr="0385EA29" w:rsidR="4367A6DB">
        <w:rPr>
          <w:b w:val="0"/>
          <w:bCs w:val="0"/>
          <w:i w:val="0"/>
          <w:iCs w:val="0"/>
          <w:caps w:val="0"/>
          <w:smallCaps w:val="0"/>
          <w:strike w:val="0"/>
          <w:dstrike w:val="0"/>
          <w:noProof w:val="0"/>
          <w:color w:val="auto"/>
          <w:sz w:val="22"/>
          <w:szCs w:val="22"/>
          <w:u w:val="none"/>
          <w:lang w:val="en-GB"/>
        </w:rPr>
        <w:t>(Health and Safety Executive(B), 2023)</w:t>
      </w:r>
    </w:p>
    <w:p xmlns:wp14="http://schemas.microsoft.com/office/word/2010/wordml" w:rsidP="00DFC6C9" w14:paraId="4A99DD13" wp14:textId="20FAC449">
      <w:pPr>
        <w:pStyle w:val="Normal"/>
        <w:rPr>
          <w:i w:val="1"/>
          <w:iCs w:val="1"/>
          <w:color w:val="auto"/>
          <w:u w:val="single"/>
        </w:rPr>
      </w:pPr>
      <w:r>
        <w:br/>
      </w:r>
      <w:r w:rsidRPr="00DFC6C9" w:rsidR="2FE3CCE2">
        <w:rPr>
          <w:i w:val="1"/>
          <w:iCs w:val="1"/>
          <w:color w:val="auto"/>
          <w:u w:val="none"/>
        </w:rPr>
        <w:t xml:space="preserve">        </w:t>
      </w:r>
      <w:r w:rsidRPr="00DFC6C9" w:rsidR="2F7FE6B8">
        <w:rPr>
          <w:i w:val="1"/>
          <w:iCs w:val="1"/>
          <w:color w:val="auto"/>
          <w:u w:val="none"/>
        </w:rPr>
        <w:t>3</w:t>
      </w:r>
      <w:r w:rsidRPr="00DFC6C9" w:rsidR="2FE3CCE2">
        <w:rPr>
          <w:i w:val="1"/>
          <w:iCs w:val="1"/>
          <w:color w:val="auto"/>
          <w:u w:val="single"/>
        </w:rPr>
        <w:t>.7</w:t>
      </w:r>
      <w:r w:rsidRPr="00DFC6C9" w:rsidR="2FE3CCE2">
        <w:rPr>
          <w:i w:val="1"/>
          <w:iCs w:val="1"/>
          <w:color w:val="auto"/>
          <w:u w:val="none"/>
        </w:rPr>
        <w:t xml:space="preserve">       </w:t>
      </w:r>
      <w:r w:rsidRPr="00DFC6C9" w:rsidR="3788F58D">
        <w:rPr>
          <w:i w:val="1"/>
          <w:iCs w:val="1"/>
          <w:color w:val="auto"/>
          <w:u w:val="single"/>
        </w:rPr>
        <w:t>Further documents</w:t>
      </w:r>
    </w:p>
    <w:p xmlns:wp14="http://schemas.microsoft.com/office/word/2010/wordml" w:rsidP="0385EA29" w14:paraId="205F428E" wp14:textId="12E8E462">
      <w:pPr>
        <w:pStyle w:val="Normal"/>
        <w:rPr>
          <w:color w:val="auto"/>
        </w:rPr>
      </w:pPr>
      <w:r w:rsidRPr="0385EA29" w:rsidR="3788F58D">
        <w:rPr>
          <w:color w:val="auto"/>
        </w:rPr>
        <w:t xml:space="preserve">Although duty holders are expected to uphold an overall standard and quality at the specific aspect of a project </w:t>
      </w:r>
      <w:r w:rsidRPr="0385EA29" w:rsidR="3788F58D">
        <w:rPr>
          <w:color w:val="auto"/>
        </w:rPr>
        <w:t>they’ve</w:t>
      </w:r>
      <w:r w:rsidRPr="0385EA29" w:rsidR="3788F58D">
        <w:rPr>
          <w:color w:val="auto"/>
        </w:rPr>
        <w:t xml:space="preserve"> been assigned to. </w:t>
      </w:r>
      <w:r w:rsidRPr="0385EA29" w:rsidR="3788F58D">
        <w:rPr>
          <w:color w:val="auto"/>
        </w:rPr>
        <w:t>They’re</w:t>
      </w:r>
      <w:r w:rsidRPr="0385EA29" w:rsidR="3788F58D">
        <w:rPr>
          <w:color w:val="auto"/>
        </w:rPr>
        <w:t xml:space="preserve"> also expected to collaborate with other workers and to follow health and safety regulations. These health and safety regulations include:</w:t>
      </w:r>
    </w:p>
    <w:p xmlns:wp14="http://schemas.microsoft.com/office/word/2010/wordml" w:rsidP="0385EA29" w14:paraId="23934D0E" wp14:textId="2374C78E">
      <w:pPr>
        <w:pStyle w:val="ListParagraph"/>
        <w:numPr>
          <w:ilvl w:val="0"/>
          <w:numId w:val="6"/>
        </w:numPr>
        <w:rPr>
          <w:color w:val="auto"/>
        </w:rPr>
      </w:pPr>
      <w:r w:rsidRPr="0385EA29" w:rsidR="3788F58D">
        <w:rPr>
          <w:color w:val="auto"/>
        </w:rPr>
        <w:t>Risk assessments</w:t>
      </w:r>
    </w:p>
    <w:p xmlns:wp14="http://schemas.microsoft.com/office/word/2010/wordml" w:rsidP="0385EA29" w14:paraId="6AC2419A" wp14:textId="48451D8F">
      <w:pPr>
        <w:pStyle w:val="ListParagraph"/>
        <w:numPr>
          <w:ilvl w:val="0"/>
          <w:numId w:val="6"/>
        </w:numPr>
        <w:rPr>
          <w:color w:val="auto"/>
        </w:rPr>
      </w:pPr>
      <w:r w:rsidRPr="0385EA29" w:rsidR="3788F58D">
        <w:rPr>
          <w:color w:val="auto"/>
        </w:rPr>
        <w:t>Site inductions</w:t>
      </w:r>
    </w:p>
    <w:p xmlns:wp14="http://schemas.microsoft.com/office/word/2010/wordml" w:rsidP="0385EA29" w14:paraId="00806480" wp14:textId="2DBAE2F6">
      <w:pPr>
        <w:pStyle w:val="ListParagraph"/>
        <w:numPr>
          <w:ilvl w:val="0"/>
          <w:numId w:val="6"/>
        </w:numPr>
        <w:rPr>
          <w:color w:val="auto"/>
        </w:rPr>
      </w:pPr>
      <w:r w:rsidRPr="0385EA29" w:rsidR="3788F58D">
        <w:rPr>
          <w:color w:val="auto"/>
        </w:rPr>
        <w:t>H&amp;S policy</w:t>
      </w:r>
    </w:p>
    <w:p xmlns:wp14="http://schemas.microsoft.com/office/word/2010/wordml" w:rsidP="0385EA29" w14:paraId="6AEF993B" wp14:textId="2D5811C8">
      <w:pPr>
        <w:pStyle w:val="Normal"/>
        <w:ind w:left="0"/>
        <w:rPr>
          <w:color w:val="auto"/>
        </w:rPr>
      </w:pPr>
      <w:r w:rsidRPr="0385EA29" w:rsidR="3788F58D">
        <w:rPr>
          <w:color w:val="auto"/>
        </w:rPr>
        <w:t xml:space="preserve">Although these are not formally required by the CDM regulations </w:t>
      </w:r>
      <w:r w:rsidRPr="0385EA29" w:rsidR="3788F58D">
        <w:rPr>
          <w:color w:val="auto"/>
        </w:rPr>
        <w:t>it’s</w:t>
      </w:r>
      <w:r w:rsidRPr="0385EA29" w:rsidR="3788F58D">
        <w:rPr>
          <w:color w:val="auto"/>
        </w:rPr>
        <w:t xml:space="preserve"> important to follow these health and safety regulations to fulfil their health and safety responsibilities which is the overall aim of CDM regulations. However, CDM regulations require </w:t>
      </w:r>
      <w:r w:rsidRPr="0385EA29" w:rsidR="3788F58D">
        <w:rPr>
          <w:color w:val="auto"/>
        </w:rPr>
        <w:t>additional</w:t>
      </w:r>
      <w:r w:rsidRPr="0385EA29" w:rsidR="3788F58D">
        <w:rPr>
          <w:color w:val="auto"/>
        </w:rPr>
        <w:t xml:space="preserve"> documents such as:</w:t>
      </w:r>
    </w:p>
    <w:p xmlns:wp14="http://schemas.microsoft.com/office/word/2010/wordml" w:rsidP="0385EA29" w14:paraId="5FFB5E6C" wp14:textId="3DD48F91">
      <w:pPr>
        <w:pStyle w:val="ListParagraph"/>
        <w:numPr>
          <w:ilvl w:val="0"/>
          <w:numId w:val="7"/>
        </w:numPr>
        <w:rPr>
          <w:color w:val="auto"/>
        </w:rPr>
      </w:pPr>
      <w:r w:rsidRPr="0385EA29" w:rsidR="3788F58D">
        <w:rPr>
          <w:color w:val="auto"/>
        </w:rPr>
        <w:t>Pre-construction plan</w:t>
      </w:r>
    </w:p>
    <w:p xmlns:wp14="http://schemas.microsoft.com/office/word/2010/wordml" w:rsidP="0385EA29" w14:paraId="0A782078" wp14:textId="3F9E5F38">
      <w:pPr>
        <w:pStyle w:val="ListParagraph"/>
        <w:numPr>
          <w:ilvl w:val="0"/>
          <w:numId w:val="7"/>
        </w:numPr>
        <w:rPr>
          <w:color w:val="auto"/>
        </w:rPr>
      </w:pPr>
      <w:r w:rsidRPr="0385EA29" w:rsidR="3788F58D">
        <w:rPr>
          <w:color w:val="auto"/>
        </w:rPr>
        <w:t>Construction phase plan</w:t>
      </w:r>
    </w:p>
    <w:p xmlns:wp14="http://schemas.microsoft.com/office/word/2010/wordml" w:rsidP="0385EA29" w14:paraId="463572A7" wp14:textId="22C19E97">
      <w:pPr>
        <w:pStyle w:val="ListParagraph"/>
        <w:numPr>
          <w:ilvl w:val="0"/>
          <w:numId w:val="7"/>
        </w:numPr>
        <w:rPr>
          <w:color w:val="auto"/>
        </w:rPr>
      </w:pPr>
      <w:r w:rsidRPr="0385EA29" w:rsidR="3788F58D">
        <w:rPr>
          <w:color w:val="auto"/>
        </w:rPr>
        <w:t>Health and safety file</w:t>
      </w:r>
    </w:p>
    <w:p xmlns:wp14="http://schemas.microsoft.com/office/word/2010/wordml" w:rsidP="0385EA29" w14:paraId="09DA12AB" wp14:textId="471CB99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pPr>
      <w:r w:rsidRPr="0385EA29" w:rsidR="3788F58D">
        <w:rPr>
          <w:color w:val="auto"/>
        </w:rPr>
        <w:t xml:space="preserve">These are crucial documents that contain important health and safety information that takes place at every stage of the project. Simply put it, the principal designer must manage, plan and coordinate the pre-construction phase where they must consider relevant information that may include the existing health and safety file. These sources of information may affect the design work before and after the construction phases but, in doing so they’ll be minimising risks and potential hazard on site. Simply put it, the principal designer primary responsibility is to prepare the health and safety file and is strictly accountable to the client. However, additional help from the project team such as the principal contractor may help with providing relevant information for the health and safety file. However, the client and the principal designer are responsible in structuring and formatting the health and safety file as part of their duty holder's responsibilities in the </w:t>
      </w:r>
      <w:r w:rsidRPr="0385EA29" w:rsidR="3788F58D">
        <w:rPr>
          <w:color w:val="auto"/>
        </w:rPr>
        <w:t>CDM</w:t>
      </w:r>
      <w:r w:rsidRPr="0385EA29" w:rsidR="3788F58D">
        <w:rPr>
          <w:color w:val="auto"/>
        </w:rPr>
        <w:t>. “For future purposes</w:t>
      </w:r>
      <w:r w:rsidRPr="0385EA29" w:rsidR="3788F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 the Health &amp; Safety File should be kept available for inspection and review on the premises to which it relates”. Ultimately, this document allows any future workers on site to be aware of any significant health and safety risks and will allow the workers to derive a safe and executive plan to help manage their risks throughout their specified activies.</w:t>
      </w:r>
      <w:r w:rsidRPr="0385EA29" w:rsidR="1A9E81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t xml:space="preserve"> (Marpal, 2022)</w:t>
      </w:r>
    </w:p>
    <w:p xmlns:wp14="http://schemas.microsoft.com/office/word/2010/wordml" w:rsidP="0385EA29" w14:paraId="6AD63434" wp14:textId="6B2B149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
        </w:rPr>
      </w:pPr>
    </w:p>
    <w:p xmlns:wp14="http://schemas.microsoft.com/office/word/2010/wordml" w:rsidP="00DFC6C9" w14:paraId="73E40187" wp14:textId="0E34284E">
      <w:pPr>
        <w:pStyle w:val="Normal"/>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single"/>
          <w:lang w:val="en"/>
        </w:rPr>
      </w:pPr>
      <w:r w:rsidRPr="00DFC6C9" w:rsidR="5766B95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
        </w:rPr>
        <w:t xml:space="preserve">        </w:t>
      </w:r>
      <w:r w:rsidRPr="00DFC6C9" w:rsidR="4D06D5AE">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
        </w:rPr>
        <w:t>3</w:t>
      </w:r>
      <w:r w:rsidRPr="00DFC6C9" w:rsidR="5766B95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single"/>
          <w:lang w:val="en"/>
        </w:rPr>
        <w:t xml:space="preserve">.8 </w:t>
      </w:r>
      <w:r w:rsidRPr="00DFC6C9" w:rsidR="5766B95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
        </w:rPr>
        <w:t xml:space="preserve">       </w:t>
      </w:r>
      <w:r w:rsidRPr="00DFC6C9" w:rsidR="3788F58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single"/>
          <w:lang w:val="en"/>
        </w:rPr>
        <w:t>Roles and Responsibilities</w:t>
      </w:r>
    </w:p>
    <w:p xmlns:wp14="http://schemas.microsoft.com/office/word/2010/wordml" w:rsidP="0385EA29" w14:paraId="7D103D7B" wp14:textId="78D4DB7C">
      <w:pPr>
        <w:pStyle w:val="Normal"/>
        <w:rPr>
          <w:color w:val="auto"/>
        </w:rPr>
      </w:pPr>
      <w:r w:rsidRPr="0385EA29" w:rsidR="3788F58D">
        <w:rPr>
          <w:color w:val="auto"/>
        </w:rPr>
        <w:t xml:space="preserve"> On the other hand, the principal contractor is </w:t>
      </w:r>
      <w:r w:rsidRPr="0385EA29" w:rsidR="3788F58D">
        <w:rPr>
          <w:color w:val="auto"/>
        </w:rPr>
        <w:t>mainly in</w:t>
      </w:r>
      <w:r w:rsidRPr="0385EA29" w:rsidR="3788F58D">
        <w:rPr>
          <w:color w:val="auto"/>
        </w:rPr>
        <w:t xml:space="preserve"> charge of carrying out the construction phase plan. The principal contractor places overall responsibly for the safety of all contractors on site. Although contractors must follow their own health and safety responsibilities, the principal contractor must </w:t>
      </w:r>
      <w:r w:rsidRPr="0385EA29" w:rsidR="3788F58D">
        <w:rPr>
          <w:color w:val="auto"/>
        </w:rPr>
        <w:t>provide</w:t>
      </w:r>
      <w:r w:rsidRPr="0385EA29" w:rsidR="3788F58D">
        <w:rPr>
          <w:color w:val="auto"/>
        </w:rPr>
        <w:t xml:space="preserve"> suitable supervision, instructions, information and must </w:t>
      </w:r>
      <w:r w:rsidRPr="0385EA29" w:rsidR="3788F58D">
        <w:rPr>
          <w:color w:val="auto"/>
        </w:rPr>
        <w:t>maintain</w:t>
      </w:r>
      <w:r w:rsidRPr="0385EA29" w:rsidR="3788F58D">
        <w:rPr>
          <w:color w:val="auto"/>
        </w:rPr>
        <w:t xml:space="preserve"> all control measures effectively. They must also appoint/decide workers on the merit that they have the suitable skills, </w:t>
      </w:r>
      <w:r w:rsidRPr="0385EA29" w:rsidR="3788F58D">
        <w:rPr>
          <w:color w:val="auto"/>
        </w:rPr>
        <w:t>knowledge</w:t>
      </w:r>
      <w:r w:rsidRPr="0385EA29" w:rsidR="3788F58D">
        <w:rPr>
          <w:color w:val="auto"/>
        </w:rPr>
        <w:t xml:space="preserve"> and experience for a location like Crown Place. In addition to this, the principal contractor should </w:t>
      </w:r>
      <w:r w:rsidRPr="0385EA29" w:rsidR="3788F58D">
        <w:rPr>
          <w:color w:val="auto"/>
        </w:rPr>
        <w:t>provide</w:t>
      </w:r>
      <w:r w:rsidRPr="0385EA29" w:rsidR="3788F58D">
        <w:rPr>
          <w:color w:val="auto"/>
        </w:rPr>
        <w:t xml:space="preserve"> site induction, secure the </w:t>
      </w:r>
      <w:r w:rsidRPr="0385EA29" w:rsidR="3788F58D">
        <w:rPr>
          <w:color w:val="auto"/>
        </w:rPr>
        <w:t>site</w:t>
      </w:r>
      <w:r w:rsidRPr="0385EA29" w:rsidR="3788F58D">
        <w:rPr>
          <w:color w:val="auto"/>
        </w:rPr>
        <w:t xml:space="preserve"> and </w:t>
      </w:r>
      <w:r w:rsidRPr="0385EA29" w:rsidR="3788F58D">
        <w:rPr>
          <w:color w:val="auto"/>
        </w:rPr>
        <w:t>provide</w:t>
      </w:r>
      <w:r w:rsidRPr="0385EA29" w:rsidR="3788F58D">
        <w:rPr>
          <w:color w:val="auto"/>
        </w:rPr>
        <w:t xml:space="preserve"> welfare facilities from the offset. </w:t>
      </w:r>
    </w:p>
    <w:p xmlns:wp14="http://schemas.microsoft.com/office/word/2010/wordml" w:rsidP="0385EA29" w14:paraId="43AEBCBD" wp14:textId="145D0046">
      <w:pPr>
        <w:pStyle w:val="Normal"/>
        <w:rPr>
          <w:i w:val="0"/>
          <w:iCs w:val="0"/>
          <w:color w:val="auto"/>
        </w:rPr>
      </w:pPr>
      <w:r w:rsidRPr="0385EA29" w:rsidR="3788F58D">
        <w:rPr>
          <w:color w:val="auto"/>
        </w:rPr>
        <w:t xml:space="preserve">During the pre-construction phase, the principal contractor should specify the size of the project and the nature of risks. Given the scale of the project, there should be a complex phase plan which should be planned and drawn out by the principal contractor that should include details on site, potential hazards and health and safety information. As the project is highly likely to take more than 30 working days, the HSE must be notified within a reasonable time. For further information, </w:t>
      </w:r>
      <w:r w:rsidRPr="0385EA29" w:rsidR="3788F58D">
        <w:rPr>
          <w:i w:val="1"/>
          <w:iCs w:val="1"/>
          <w:color w:val="auto"/>
        </w:rPr>
        <w:t xml:space="preserve">(appenidix:2) </w:t>
      </w:r>
      <w:r w:rsidRPr="0385EA29" w:rsidR="3788F58D">
        <w:rPr>
          <w:i w:val="0"/>
          <w:iCs w:val="0"/>
          <w:color w:val="auto"/>
        </w:rPr>
        <w:t>provides</w:t>
      </w:r>
      <w:r w:rsidRPr="0385EA29" w:rsidR="3788F58D">
        <w:rPr>
          <w:i w:val="0"/>
          <w:iCs w:val="0"/>
          <w:color w:val="auto"/>
        </w:rPr>
        <w:t xml:space="preserve"> expectations and responsibilities for CDM duty holders.</w:t>
      </w:r>
    </w:p>
    <w:p xmlns:wp14="http://schemas.microsoft.com/office/word/2010/wordml" w:rsidP="5657319B" w14:paraId="5B8897CC" wp14:textId="79216154">
      <w:pPr>
        <w:pStyle w:val="Normal"/>
      </w:pPr>
    </w:p>
    <w:p xmlns:wp14="http://schemas.microsoft.com/office/word/2010/wordml" w:rsidP="5657319B" w14:paraId="79124F22" wp14:textId="64C7CAF1">
      <w:pPr>
        <w:pStyle w:val="Normal"/>
      </w:pPr>
    </w:p>
    <w:p xmlns:wp14="http://schemas.microsoft.com/office/word/2010/wordml" w:rsidP="0385EA29" w14:paraId="3D2497F1" wp14:textId="1A2C3FFF">
      <w:pPr>
        <w:pStyle w:val="Normal"/>
        <w:rPr>
          <w:rFonts w:ascii="Arial" w:hAnsi="Arial" w:eastAsia="Arial" w:cs="Arial"/>
          <w:b w:val="1"/>
          <w:bCs w:val="1"/>
          <w:i w:val="1"/>
          <w:iCs w:val="1"/>
          <w:sz w:val="28"/>
          <w:szCs w:val="28"/>
          <w:u w:val="single"/>
        </w:rPr>
      </w:pPr>
      <w:r w:rsidRPr="0385EA29" w:rsidR="418BF779">
        <w:rPr>
          <w:rFonts w:ascii="Arial" w:hAnsi="Arial" w:eastAsia="Arial" w:cs="Arial"/>
          <w:b w:val="1"/>
          <w:bCs w:val="1"/>
          <w:i w:val="0"/>
          <w:iCs w:val="0"/>
          <w:sz w:val="24"/>
          <w:szCs w:val="24"/>
          <w:u w:val="single"/>
        </w:rPr>
        <w:t>4</w:t>
      </w:r>
      <w:r w:rsidRPr="0385EA29" w:rsidR="5C7D7C4C">
        <w:rPr>
          <w:rFonts w:ascii="Arial" w:hAnsi="Arial" w:eastAsia="Arial" w:cs="Arial"/>
          <w:b w:val="1"/>
          <w:bCs w:val="1"/>
          <w:i w:val="0"/>
          <w:iCs w:val="0"/>
          <w:sz w:val="24"/>
          <w:szCs w:val="24"/>
          <w:u w:val="single"/>
        </w:rPr>
        <w:t>.0</w:t>
      </w:r>
      <w:r w:rsidRPr="0385EA29" w:rsidR="15BA1510">
        <w:rPr>
          <w:rFonts w:ascii="Arial" w:hAnsi="Arial" w:eastAsia="Arial" w:cs="Arial"/>
          <w:b w:val="1"/>
          <w:bCs w:val="1"/>
          <w:i w:val="0"/>
          <w:iCs w:val="0"/>
          <w:sz w:val="24"/>
          <w:szCs w:val="24"/>
          <w:u w:val="none"/>
        </w:rPr>
        <w:t xml:space="preserve"> </w:t>
      </w:r>
      <w:r w:rsidRPr="0385EA29" w:rsidR="15BA1510">
        <w:rPr>
          <w:rFonts w:ascii="Arial" w:hAnsi="Arial" w:eastAsia="Arial" w:cs="Arial"/>
          <w:b w:val="1"/>
          <w:bCs w:val="1"/>
          <w:i w:val="1"/>
          <w:iCs w:val="1"/>
          <w:sz w:val="28"/>
          <w:szCs w:val="28"/>
          <w:u w:val="none"/>
        </w:rPr>
        <w:t xml:space="preserve">  </w:t>
      </w:r>
      <w:r w:rsidRPr="0385EA29" w:rsidR="5C7D7C4C">
        <w:rPr>
          <w:rFonts w:ascii="Arial" w:hAnsi="Arial" w:eastAsia="Arial" w:cs="Arial"/>
          <w:b w:val="1"/>
          <w:bCs w:val="1"/>
          <w:i w:val="1"/>
          <w:iCs w:val="1"/>
          <w:sz w:val="28"/>
          <w:szCs w:val="28"/>
          <w:u w:val="none"/>
        </w:rPr>
        <w:t xml:space="preserve"> </w:t>
      </w:r>
      <w:r w:rsidRPr="0385EA29" w:rsidR="3788F58D">
        <w:rPr>
          <w:rFonts w:ascii="Arial" w:hAnsi="Arial" w:eastAsia="Arial" w:cs="Arial"/>
          <w:b w:val="1"/>
          <w:bCs w:val="1"/>
          <w:i w:val="0"/>
          <w:iCs w:val="0"/>
          <w:sz w:val="24"/>
          <w:szCs w:val="24"/>
          <w:u w:val="single"/>
        </w:rPr>
        <w:t>Risk assessment</w:t>
      </w:r>
    </w:p>
    <w:p xmlns:wp14="http://schemas.microsoft.com/office/word/2010/wordml" w:rsidP="5657319B" w14:paraId="6F35E53E" wp14:textId="7A286E32">
      <w:pPr>
        <w:pStyle w:val="Normal"/>
      </w:pPr>
      <w:r w:rsidR="3788F58D">
        <w:rPr/>
        <w:t>To produce a successful risk assessment, it’s important to identify if a hazard exist, to identify who and how a person can be harmed from the hazard, assess the level of risk correspondingly, how to reduce this risk appropriately, keep accurate records of all findings and to carry out regular reviews  on health and safety assessments especially if circumstances change or is no longer valid.</w:t>
      </w:r>
    </w:p>
    <w:p xmlns:wp14="http://schemas.microsoft.com/office/word/2010/wordml" w:rsidP="5657319B" w14:paraId="1BD3583D" wp14:textId="7F831B6E">
      <w:pPr>
        <w:pStyle w:val="Normal"/>
      </w:pPr>
    </w:p>
    <w:tbl>
      <w:tblPr>
        <w:tblStyle w:val="TableNormal"/>
        <w:tblW w:w="0" w:type="auto"/>
        <w:tblLook w:val="0000" w:firstRow="0" w:lastRow="0" w:firstColumn="0" w:lastColumn="0" w:noHBand="0" w:noVBand="0"/>
      </w:tblPr>
      <w:tblGrid>
        <w:gridCol w:w="334"/>
        <w:gridCol w:w="334"/>
        <w:gridCol w:w="345"/>
        <w:gridCol w:w="334"/>
        <w:gridCol w:w="334"/>
        <w:gridCol w:w="345"/>
        <w:gridCol w:w="334"/>
        <w:gridCol w:w="334"/>
        <w:gridCol w:w="334"/>
        <w:gridCol w:w="345"/>
        <w:gridCol w:w="334"/>
        <w:gridCol w:w="334"/>
        <w:gridCol w:w="332"/>
        <w:gridCol w:w="334"/>
        <w:gridCol w:w="334"/>
        <w:gridCol w:w="330"/>
        <w:gridCol w:w="331"/>
        <w:gridCol w:w="331"/>
        <w:gridCol w:w="331"/>
        <w:gridCol w:w="331"/>
        <w:gridCol w:w="332"/>
        <w:gridCol w:w="332"/>
        <w:gridCol w:w="331"/>
        <w:gridCol w:w="332"/>
        <w:gridCol w:w="332"/>
        <w:gridCol w:w="332"/>
        <w:gridCol w:w="334"/>
      </w:tblGrid>
      <w:tr w:rsidR="0385EA29" w:rsidTr="0385EA29" w14:paraId="1630C62B">
        <w:trPr>
          <w:trHeight w:val="165"/>
        </w:trPr>
        <w:tc>
          <w:tcPr>
            <w:tcW w:w="5702" w:type="dxa"/>
            <w:gridSpan w:val="17"/>
            <w:tcBorders>
              <w:top w:val="single" w:sz="18"/>
              <w:left w:val="single" w:sz="18"/>
              <w:bottom w:val="single" w:sz="6"/>
              <w:right w:val="single" w:sz="6"/>
            </w:tcBorders>
            <w:shd w:val="clear" w:color="auto" w:fill="E0E0E0"/>
            <w:tcMar>
              <w:left w:w="105" w:type="dxa"/>
              <w:right w:w="105" w:type="dxa"/>
            </w:tcMar>
            <w:vAlign w:val="top"/>
          </w:tcPr>
          <w:p w:rsidR="0385EA29" w:rsidP="0385EA29" w:rsidRDefault="0385EA29" w14:paraId="15D80FDD" w14:textId="785C9078">
            <w:pPr>
              <w:spacing w:after="0" w:line="240" w:lineRule="auto"/>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Activity to be Assessed</w:t>
            </w:r>
          </w:p>
        </w:tc>
        <w:tc>
          <w:tcPr>
            <w:tcW w:w="3318" w:type="dxa"/>
            <w:gridSpan w:val="10"/>
            <w:tcBorders>
              <w:top w:val="single" w:sz="18"/>
              <w:left w:val="single" w:sz="6"/>
              <w:bottom w:val="single" w:sz="6"/>
              <w:right w:val="single" w:sz="18"/>
            </w:tcBorders>
            <w:shd w:val="clear" w:color="auto" w:fill="E0E0E0"/>
            <w:tcMar>
              <w:left w:w="105" w:type="dxa"/>
              <w:right w:w="105" w:type="dxa"/>
            </w:tcMar>
            <w:vAlign w:val="top"/>
          </w:tcPr>
          <w:p w:rsidR="0385EA29" w:rsidP="0385EA29" w:rsidRDefault="0385EA29" w14:paraId="30A97EC5" w14:textId="5067EE33">
            <w:pPr>
              <w:spacing w:after="0" w:line="240" w:lineRule="auto"/>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Assessment Number</w:t>
            </w:r>
          </w:p>
        </w:tc>
      </w:tr>
      <w:tr w:rsidR="0385EA29" w:rsidTr="0385EA29" w14:paraId="434E6583">
        <w:trPr>
          <w:trHeight w:val="555"/>
        </w:trPr>
        <w:tc>
          <w:tcPr>
            <w:tcW w:w="5702" w:type="dxa"/>
            <w:gridSpan w:val="17"/>
            <w:tcBorders>
              <w:top w:val="single" w:sz="6"/>
              <w:left w:val="single" w:sz="18"/>
              <w:bottom w:val="single" w:sz="6"/>
              <w:right w:val="single" w:sz="6"/>
            </w:tcBorders>
            <w:tcMar>
              <w:left w:w="105" w:type="dxa"/>
              <w:right w:w="105" w:type="dxa"/>
            </w:tcMar>
            <w:vAlign w:val="top"/>
          </w:tcPr>
          <w:p w:rsidR="0385EA29" w:rsidP="0385EA29" w:rsidRDefault="0385EA29" w14:paraId="57FE4C79" w14:textId="259EB3DB">
            <w:pPr>
              <w:spacing w:after="0" w:line="240" w:lineRule="auto"/>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 xml:space="preserve">SA1 Crown Palace Risk Assessment </w:t>
            </w:r>
          </w:p>
        </w:tc>
        <w:tc>
          <w:tcPr>
            <w:tcW w:w="3318" w:type="dxa"/>
            <w:gridSpan w:val="10"/>
            <w:tcBorders>
              <w:top w:val="single" w:sz="6"/>
              <w:left w:val="single" w:sz="6"/>
              <w:bottom w:val="single" w:sz="6"/>
              <w:right w:val="single" w:sz="18"/>
            </w:tcBorders>
            <w:tcMar>
              <w:left w:w="105" w:type="dxa"/>
              <w:right w:w="105" w:type="dxa"/>
            </w:tcMar>
            <w:vAlign w:val="top"/>
          </w:tcPr>
          <w:p w:rsidR="0385EA29" w:rsidP="0385EA29" w:rsidRDefault="0385EA29" w14:paraId="75CD18A7" w14:textId="169CC4F6">
            <w:pPr>
              <w:spacing w:after="0" w:line="240" w:lineRule="auto"/>
              <w:jc w:val="center"/>
              <w:rPr>
                <w:rFonts w:ascii="Times New Roman" w:hAnsi="Times New Roman" w:eastAsia="Times New Roman" w:cs="Times New Roman"/>
                <w:b w:val="0"/>
                <w:bCs w:val="0"/>
                <w:i w:val="0"/>
                <w:iCs w:val="0"/>
                <w:sz w:val="24"/>
                <w:szCs w:val="24"/>
                <w:lang w:val="en-GB"/>
              </w:rPr>
            </w:pPr>
            <w:r w:rsidRPr="0385EA29" w:rsidR="0385EA29">
              <w:rPr>
                <w:rFonts w:ascii="Times New Roman" w:hAnsi="Times New Roman" w:eastAsia="Times New Roman" w:cs="Times New Roman"/>
                <w:b w:val="0"/>
                <w:bCs w:val="0"/>
                <w:i w:val="0"/>
                <w:iCs w:val="0"/>
                <w:sz w:val="24"/>
                <w:szCs w:val="24"/>
                <w:lang w:val="en-GB"/>
              </w:rPr>
              <w:t>4004</w:t>
            </w:r>
          </w:p>
        </w:tc>
      </w:tr>
      <w:tr w:rsidR="0385EA29" w:rsidTr="0385EA29" w14:paraId="664EAFD6">
        <w:trPr>
          <w:trHeight w:val="165"/>
        </w:trPr>
        <w:tc>
          <w:tcPr>
            <w:tcW w:w="9020" w:type="dxa"/>
            <w:gridSpan w:val="27"/>
            <w:tcBorders>
              <w:top w:val="single" w:sz="6"/>
              <w:left w:val="single" w:sz="18"/>
              <w:bottom w:val="single" w:sz="6"/>
              <w:right w:val="single" w:sz="18"/>
            </w:tcBorders>
            <w:shd w:val="clear" w:color="auto" w:fill="E0E0E0"/>
            <w:tcMar>
              <w:left w:w="105" w:type="dxa"/>
              <w:right w:w="105" w:type="dxa"/>
            </w:tcMar>
            <w:vAlign w:val="center"/>
          </w:tcPr>
          <w:p w:rsidR="0385EA29" w:rsidP="0385EA29" w:rsidRDefault="0385EA29" w14:paraId="201B79EC" w14:textId="7353AFC0">
            <w:pPr>
              <w:spacing w:after="0" w:line="240" w:lineRule="auto"/>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Persons undertaking or affected by the activity</w:t>
            </w:r>
          </w:p>
        </w:tc>
      </w:tr>
      <w:tr w:rsidR="0385EA29" w:rsidTr="0385EA29" w14:paraId="3E6DFCE5">
        <w:trPr>
          <w:trHeight w:val="165"/>
        </w:trPr>
        <w:tc>
          <w:tcPr>
            <w:tcW w:w="9020" w:type="dxa"/>
            <w:gridSpan w:val="27"/>
            <w:tcBorders>
              <w:top w:val="single" w:sz="6"/>
              <w:left w:val="single" w:sz="18"/>
              <w:bottom w:val="nil" w:sz="6"/>
              <w:right w:val="single" w:sz="18"/>
            </w:tcBorders>
            <w:tcMar>
              <w:left w:w="105" w:type="dxa"/>
              <w:right w:w="105" w:type="dxa"/>
            </w:tcMar>
            <w:vAlign w:val="top"/>
          </w:tcPr>
          <w:p w:rsidR="0385EA29" w:rsidP="0385EA29" w:rsidRDefault="0385EA29" w14:paraId="28449EFC" w14:textId="4E9E444C">
            <w:pPr>
              <w:spacing w:after="0" w:line="240" w:lineRule="auto"/>
              <w:rPr>
                <w:rFonts w:ascii="Times New Roman" w:hAnsi="Times New Roman" w:eastAsia="Times New Roman" w:cs="Times New Roman"/>
                <w:b w:val="0"/>
                <w:bCs w:val="0"/>
                <w:i w:val="0"/>
                <w:iCs w:val="0"/>
                <w:sz w:val="16"/>
                <w:szCs w:val="16"/>
              </w:rPr>
            </w:pPr>
          </w:p>
        </w:tc>
      </w:tr>
      <w:tr w:rsidR="0385EA29" w:rsidTr="0385EA29" w14:paraId="67EC192B">
        <w:trPr>
          <w:trHeight w:val="165"/>
        </w:trPr>
        <w:tc>
          <w:tcPr>
            <w:tcW w:w="668" w:type="dxa"/>
            <w:gridSpan w:val="2"/>
            <w:tcBorders>
              <w:top w:val="nil" w:sz="6"/>
              <w:left w:val="single" w:sz="18"/>
              <w:bottom w:val="nil"/>
              <w:right w:val="single" w:sz="6"/>
            </w:tcBorders>
            <w:tcMar>
              <w:left w:w="105" w:type="dxa"/>
              <w:right w:w="105" w:type="dxa"/>
            </w:tcMar>
            <w:vAlign w:val="top"/>
          </w:tcPr>
          <w:p w:rsidR="0385EA29" w:rsidP="0385EA29" w:rsidRDefault="0385EA29" w14:paraId="4FA2B4A6" w14:textId="36728898">
            <w:pPr>
              <w:spacing w:after="0" w:line="240" w:lineRule="auto"/>
              <w:rPr>
                <w:rFonts w:ascii="Times New Roman" w:hAnsi="Times New Roman" w:eastAsia="Times New Roman" w:cs="Times New Roman"/>
                <w:b w:val="0"/>
                <w:bCs w:val="0"/>
                <w:i w:val="0"/>
                <w:iCs w:val="0"/>
                <w:sz w:val="20"/>
                <w:szCs w:val="20"/>
              </w:rPr>
            </w:pPr>
          </w:p>
        </w:tc>
        <w:tc>
          <w:tcPr>
            <w:tcW w:w="345" w:type="dxa"/>
            <w:tcBorders>
              <w:top w:val="single" w:sz="6"/>
              <w:left w:val="single" w:sz="6"/>
              <w:bottom w:val="single" w:sz="6"/>
              <w:right w:val="single" w:sz="6"/>
            </w:tcBorders>
            <w:tcMar>
              <w:left w:w="105" w:type="dxa"/>
              <w:right w:w="105" w:type="dxa"/>
            </w:tcMar>
            <w:vAlign w:val="top"/>
          </w:tcPr>
          <w:p w:rsidR="0385EA29" w:rsidP="0385EA29" w:rsidRDefault="0385EA29" w14:paraId="3A8DEA74" w14:textId="256657C3">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x</w:t>
            </w:r>
          </w:p>
        </w:tc>
        <w:tc>
          <w:tcPr>
            <w:tcW w:w="668" w:type="dxa"/>
            <w:gridSpan w:val="2"/>
            <w:tcBorders>
              <w:top w:val="nil" w:sz="6"/>
              <w:left w:val="single" w:sz="6"/>
              <w:bottom w:val="nil"/>
              <w:right w:val="single" w:sz="6"/>
            </w:tcBorders>
            <w:tcMar>
              <w:left w:w="105" w:type="dxa"/>
              <w:right w:w="105" w:type="dxa"/>
            </w:tcMar>
            <w:vAlign w:val="top"/>
          </w:tcPr>
          <w:p w:rsidR="0385EA29" w:rsidP="0385EA29" w:rsidRDefault="0385EA29" w14:paraId="256C49D4" w14:textId="6A3DC099">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Employees</w:t>
            </w:r>
          </w:p>
        </w:tc>
        <w:tc>
          <w:tcPr>
            <w:tcW w:w="345" w:type="dxa"/>
            <w:tcBorders>
              <w:top w:val="single" w:sz="6"/>
              <w:left w:val="single" w:sz="6"/>
              <w:bottom w:val="single" w:sz="6"/>
              <w:right w:val="single" w:sz="6"/>
            </w:tcBorders>
            <w:tcMar>
              <w:left w:w="105" w:type="dxa"/>
              <w:right w:w="105" w:type="dxa"/>
            </w:tcMar>
            <w:vAlign w:val="top"/>
          </w:tcPr>
          <w:p w:rsidR="0385EA29" w:rsidP="0385EA29" w:rsidRDefault="0385EA29" w14:paraId="2D1F063F" w14:textId="4D1A514F">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x</w:t>
            </w:r>
          </w:p>
        </w:tc>
        <w:tc>
          <w:tcPr>
            <w:tcW w:w="1002" w:type="dxa"/>
            <w:gridSpan w:val="3"/>
            <w:tcBorders>
              <w:top w:val="nil" w:sz="6"/>
              <w:left w:val="single" w:sz="6"/>
              <w:bottom w:val="nil"/>
              <w:right w:val="single" w:sz="6"/>
            </w:tcBorders>
            <w:tcMar>
              <w:left w:w="105" w:type="dxa"/>
              <w:right w:w="105" w:type="dxa"/>
            </w:tcMar>
            <w:vAlign w:val="top"/>
          </w:tcPr>
          <w:p w:rsidR="0385EA29" w:rsidP="0385EA29" w:rsidRDefault="0385EA29" w14:paraId="1B6438F5" w14:textId="09DED809">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Contractor</w:t>
            </w:r>
          </w:p>
        </w:tc>
        <w:tc>
          <w:tcPr>
            <w:tcW w:w="345" w:type="dxa"/>
            <w:tcBorders>
              <w:top w:val="single" w:sz="6"/>
              <w:left w:val="single" w:sz="6"/>
              <w:bottom w:val="single" w:sz="6"/>
              <w:right w:val="single" w:sz="6"/>
            </w:tcBorders>
            <w:tcMar>
              <w:left w:w="105" w:type="dxa"/>
              <w:right w:w="105" w:type="dxa"/>
            </w:tcMar>
            <w:vAlign w:val="top"/>
          </w:tcPr>
          <w:p w:rsidR="0385EA29" w:rsidP="0385EA29" w:rsidRDefault="0385EA29" w14:paraId="2C6E6497" w14:textId="307F3508">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x</w:t>
            </w:r>
          </w:p>
        </w:tc>
        <w:tc>
          <w:tcPr>
            <w:tcW w:w="1334" w:type="dxa"/>
            <w:gridSpan w:val="4"/>
            <w:tcBorders>
              <w:top w:val="nil" w:sz="6"/>
              <w:left w:val="single" w:sz="6"/>
              <w:bottom w:val="nil"/>
              <w:right w:val="single" w:sz="6"/>
            </w:tcBorders>
            <w:tcMar>
              <w:left w:w="105" w:type="dxa"/>
              <w:right w:w="105" w:type="dxa"/>
            </w:tcMar>
            <w:vAlign w:val="top"/>
          </w:tcPr>
          <w:p w:rsidR="0385EA29" w:rsidP="0385EA29" w:rsidRDefault="0385EA29" w14:paraId="70D510EE" w14:textId="52BF5FD4">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Public</w:t>
            </w:r>
          </w:p>
        </w:tc>
        <w:tc>
          <w:tcPr>
            <w:tcW w:w="334" w:type="dxa"/>
            <w:tcBorders>
              <w:top w:val="single" w:sz="6"/>
              <w:left w:val="single" w:sz="6"/>
              <w:bottom w:val="single" w:sz="6"/>
              <w:right w:val="single" w:sz="6"/>
            </w:tcBorders>
            <w:tcMar>
              <w:left w:w="105" w:type="dxa"/>
              <w:right w:w="105" w:type="dxa"/>
            </w:tcMar>
            <w:vAlign w:val="top"/>
          </w:tcPr>
          <w:p w:rsidR="0385EA29" w:rsidP="0385EA29" w:rsidRDefault="0385EA29" w14:paraId="297D39B5" w14:textId="661DE3F1">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x</w:t>
            </w:r>
          </w:p>
        </w:tc>
        <w:tc>
          <w:tcPr>
            <w:tcW w:w="1654" w:type="dxa"/>
            <w:gridSpan w:val="5"/>
            <w:tcBorders>
              <w:top w:val="nil" w:sz="6"/>
              <w:left w:val="single" w:sz="6"/>
              <w:bottom w:val="nil"/>
              <w:right w:val="single" w:sz="6"/>
            </w:tcBorders>
            <w:tcMar>
              <w:left w:w="105" w:type="dxa"/>
              <w:right w:w="105" w:type="dxa"/>
            </w:tcMar>
            <w:vAlign w:val="top"/>
          </w:tcPr>
          <w:p w:rsidR="0385EA29" w:rsidP="0385EA29" w:rsidRDefault="0385EA29" w14:paraId="4AD20872" w14:textId="5BF2D6E7">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Pupil</w:t>
            </w:r>
          </w:p>
        </w:tc>
        <w:tc>
          <w:tcPr>
            <w:tcW w:w="664" w:type="dxa"/>
            <w:gridSpan w:val="2"/>
            <w:tcBorders>
              <w:top w:val="single" w:sz="6"/>
              <w:left w:val="single" w:sz="6"/>
              <w:bottom w:val="single" w:sz="6"/>
              <w:right w:val="single" w:sz="6"/>
            </w:tcBorders>
            <w:tcMar>
              <w:left w:w="105" w:type="dxa"/>
              <w:right w:w="105" w:type="dxa"/>
            </w:tcMar>
            <w:vAlign w:val="top"/>
          </w:tcPr>
          <w:p w:rsidR="0385EA29" w:rsidP="0385EA29" w:rsidRDefault="0385EA29" w14:paraId="189851B9" w14:textId="0730111E">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rPr>
              <w:t>x</w:t>
            </w:r>
          </w:p>
        </w:tc>
        <w:tc>
          <w:tcPr>
            <w:tcW w:w="1661" w:type="dxa"/>
            <w:gridSpan w:val="5"/>
            <w:tcBorders>
              <w:top w:val="nil" w:sz="6"/>
              <w:left w:val="single" w:sz="6"/>
              <w:bottom w:val="nil"/>
              <w:right w:val="single" w:sz="18"/>
            </w:tcBorders>
            <w:tcMar>
              <w:left w:w="105" w:type="dxa"/>
              <w:right w:w="105" w:type="dxa"/>
            </w:tcMar>
            <w:vAlign w:val="top"/>
          </w:tcPr>
          <w:p w:rsidR="0385EA29" w:rsidP="0385EA29" w:rsidRDefault="0385EA29" w14:paraId="3EEDB089" w14:textId="6A19A79B">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Service User</w:t>
            </w:r>
          </w:p>
        </w:tc>
      </w:tr>
      <w:tr w:rsidR="0385EA29" w:rsidTr="0385EA29" w14:paraId="4AAC9249">
        <w:trPr>
          <w:trHeight w:val="165"/>
        </w:trPr>
        <w:tc>
          <w:tcPr>
            <w:tcW w:w="9020" w:type="dxa"/>
            <w:gridSpan w:val="27"/>
            <w:tcBorders>
              <w:top w:val="nil"/>
              <w:left w:val="single" w:sz="18"/>
              <w:bottom w:val="nil"/>
              <w:right w:val="single" w:sz="18"/>
            </w:tcBorders>
            <w:tcMar>
              <w:left w:w="105" w:type="dxa"/>
              <w:right w:w="105" w:type="dxa"/>
            </w:tcMar>
            <w:vAlign w:val="top"/>
          </w:tcPr>
          <w:p w:rsidR="0385EA29" w:rsidP="0385EA29" w:rsidRDefault="0385EA29" w14:paraId="424D059C" w14:textId="05FAC848">
            <w:pPr>
              <w:spacing w:after="0" w:line="240" w:lineRule="auto"/>
              <w:rPr>
                <w:rFonts w:ascii="Times New Roman" w:hAnsi="Times New Roman" w:eastAsia="Times New Roman" w:cs="Times New Roman"/>
                <w:b w:val="0"/>
                <w:bCs w:val="0"/>
                <w:i w:val="0"/>
                <w:iCs w:val="0"/>
                <w:sz w:val="16"/>
                <w:szCs w:val="16"/>
              </w:rPr>
            </w:pPr>
          </w:p>
        </w:tc>
      </w:tr>
      <w:tr w:rsidR="0385EA29" w:rsidTr="0385EA29" w14:paraId="74AD4556">
        <w:trPr>
          <w:trHeight w:val="165"/>
        </w:trPr>
        <w:tc>
          <w:tcPr>
            <w:tcW w:w="668" w:type="dxa"/>
            <w:gridSpan w:val="2"/>
            <w:tcBorders>
              <w:top w:val="nil"/>
              <w:left w:val="single" w:sz="18"/>
              <w:bottom w:val="nil"/>
              <w:right w:val="single" w:sz="6"/>
            </w:tcBorders>
            <w:tcMar>
              <w:left w:w="105" w:type="dxa"/>
              <w:right w:w="105" w:type="dxa"/>
            </w:tcMar>
            <w:vAlign w:val="top"/>
          </w:tcPr>
          <w:p w:rsidR="0385EA29" w:rsidP="0385EA29" w:rsidRDefault="0385EA29" w14:paraId="333BA089" w14:textId="437C8C82">
            <w:pPr>
              <w:spacing w:after="0" w:line="240" w:lineRule="auto"/>
              <w:rPr>
                <w:rFonts w:ascii="Times New Roman" w:hAnsi="Times New Roman" w:eastAsia="Times New Roman" w:cs="Times New Roman"/>
                <w:b w:val="0"/>
                <w:bCs w:val="0"/>
                <w:i w:val="0"/>
                <w:iCs w:val="0"/>
                <w:sz w:val="20"/>
                <w:szCs w:val="20"/>
              </w:rPr>
            </w:pPr>
          </w:p>
        </w:tc>
        <w:tc>
          <w:tcPr>
            <w:tcW w:w="345" w:type="dxa"/>
            <w:tcBorders>
              <w:top w:val="single" w:sz="6"/>
              <w:left w:val="single" w:sz="6"/>
              <w:bottom w:val="single" w:sz="6"/>
              <w:right w:val="single" w:sz="6"/>
            </w:tcBorders>
            <w:tcMar>
              <w:left w:w="105" w:type="dxa"/>
              <w:right w:w="105" w:type="dxa"/>
            </w:tcMar>
            <w:vAlign w:val="top"/>
          </w:tcPr>
          <w:p w:rsidR="0385EA29" w:rsidP="0385EA29" w:rsidRDefault="0385EA29" w14:paraId="0F26F4E6" w14:textId="5C9632E9">
            <w:pPr>
              <w:spacing w:after="0" w:line="240" w:lineRule="auto"/>
              <w:rPr>
                <w:rFonts w:ascii="Times New Roman" w:hAnsi="Times New Roman" w:eastAsia="Times New Roman" w:cs="Times New Roman"/>
                <w:b w:val="0"/>
                <w:bCs w:val="0"/>
                <w:i w:val="0"/>
                <w:iCs w:val="0"/>
                <w:sz w:val="20"/>
                <w:szCs w:val="20"/>
              </w:rPr>
            </w:pPr>
          </w:p>
        </w:tc>
        <w:tc>
          <w:tcPr>
            <w:tcW w:w="8007" w:type="dxa"/>
            <w:gridSpan w:val="24"/>
            <w:tcBorders>
              <w:top w:val="nil"/>
              <w:left w:val="single" w:sz="6"/>
              <w:bottom w:val="nil"/>
              <w:right w:val="single" w:sz="18"/>
            </w:tcBorders>
            <w:tcMar>
              <w:left w:w="105" w:type="dxa"/>
              <w:right w:w="105" w:type="dxa"/>
            </w:tcMar>
            <w:vAlign w:val="top"/>
          </w:tcPr>
          <w:p w:rsidR="0385EA29" w:rsidP="0385EA29" w:rsidRDefault="0385EA29" w14:paraId="0B2C3615" w14:textId="7D54555E">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Other …………………………………………………………………………………………….</w:t>
            </w:r>
          </w:p>
        </w:tc>
      </w:tr>
      <w:tr w:rsidR="0385EA29" w:rsidTr="0385EA29" w14:paraId="0BC74D0B">
        <w:trPr>
          <w:trHeight w:val="270"/>
        </w:trPr>
        <w:tc>
          <w:tcPr>
            <w:tcW w:w="3707" w:type="dxa"/>
            <w:gridSpan w:val="11"/>
            <w:tcBorders>
              <w:top w:val="single" w:sz="18"/>
              <w:left w:val="single" w:sz="18"/>
              <w:bottom w:val="single" w:sz="6"/>
              <w:right w:val="single" w:sz="6"/>
            </w:tcBorders>
            <w:shd w:val="clear" w:color="auto" w:fill="E0E0E0"/>
            <w:tcMar>
              <w:left w:w="105" w:type="dxa"/>
              <w:right w:w="105" w:type="dxa"/>
            </w:tcMar>
            <w:vAlign w:val="center"/>
          </w:tcPr>
          <w:p w:rsidR="0385EA29" w:rsidP="0385EA29" w:rsidRDefault="0385EA29" w14:paraId="388CE964" w14:textId="1D248305">
            <w:pPr>
              <w:spacing w:after="0" w:line="240" w:lineRule="auto"/>
              <w:ind w:left="72"/>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Identified Hazards and Associated Risks</w:t>
            </w:r>
          </w:p>
        </w:tc>
        <w:tc>
          <w:tcPr>
            <w:tcW w:w="1995" w:type="dxa"/>
            <w:gridSpan w:val="6"/>
            <w:tcBorders>
              <w:top w:val="single" w:sz="18"/>
              <w:left w:val="single" w:sz="6"/>
              <w:bottom w:val="single" w:sz="6"/>
              <w:right w:val="single" w:sz="6"/>
            </w:tcBorders>
            <w:shd w:val="clear" w:color="auto" w:fill="E0E0E0"/>
            <w:tcMar>
              <w:left w:w="105" w:type="dxa"/>
              <w:right w:w="105" w:type="dxa"/>
            </w:tcMar>
            <w:vAlign w:val="center"/>
          </w:tcPr>
          <w:p w:rsidR="0385EA29" w:rsidP="0385EA29" w:rsidRDefault="0385EA29" w14:paraId="58BE4E06" w14:textId="6A74B130">
            <w:pPr>
              <w:spacing w:after="0" w:line="240" w:lineRule="auto"/>
              <w:jc w:val="center"/>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Likelihood</w:t>
            </w:r>
          </w:p>
        </w:tc>
        <w:tc>
          <w:tcPr>
            <w:tcW w:w="1988" w:type="dxa"/>
            <w:gridSpan w:val="6"/>
            <w:tcBorders>
              <w:top w:val="single" w:sz="18"/>
              <w:left w:val="single" w:sz="6"/>
              <w:bottom w:val="single" w:sz="6"/>
              <w:right w:val="single" w:sz="6"/>
            </w:tcBorders>
            <w:shd w:val="clear" w:color="auto" w:fill="E0E0E0"/>
            <w:tcMar>
              <w:left w:w="105" w:type="dxa"/>
              <w:right w:w="105" w:type="dxa"/>
            </w:tcMar>
            <w:vAlign w:val="center"/>
          </w:tcPr>
          <w:p w:rsidR="0385EA29" w:rsidP="0385EA29" w:rsidRDefault="0385EA29" w14:paraId="095B7442" w14:textId="7B3A98ED">
            <w:pPr>
              <w:spacing w:after="0" w:line="240" w:lineRule="auto"/>
              <w:jc w:val="center"/>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Severity</w:t>
            </w:r>
          </w:p>
        </w:tc>
        <w:tc>
          <w:tcPr>
            <w:tcW w:w="1330" w:type="dxa"/>
            <w:gridSpan w:val="4"/>
            <w:tcBorders>
              <w:top w:val="single" w:sz="18"/>
              <w:left w:val="single" w:sz="6"/>
              <w:bottom w:val="single" w:sz="6"/>
              <w:right w:val="single" w:sz="18"/>
            </w:tcBorders>
            <w:shd w:val="clear" w:color="auto" w:fill="E0E0E0"/>
            <w:tcMar>
              <w:left w:w="105" w:type="dxa"/>
              <w:right w:w="105" w:type="dxa"/>
            </w:tcMar>
            <w:vAlign w:val="center"/>
          </w:tcPr>
          <w:p w:rsidR="0385EA29" w:rsidP="0385EA29" w:rsidRDefault="0385EA29" w14:paraId="6F69B94B" w14:textId="58F28741">
            <w:pPr>
              <w:spacing w:after="0" w:line="240" w:lineRule="auto"/>
              <w:jc w:val="center"/>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Risk Level</w:t>
            </w:r>
          </w:p>
        </w:tc>
      </w:tr>
      <w:tr w:rsidR="0385EA29" w:rsidTr="0385EA29" w14:paraId="7A06A389">
        <w:trPr>
          <w:trHeight w:val="27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3D03EC7A" w14:textId="51F7FBD7">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lang w:val="en-GB"/>
              </w:rPr>
              <w:t>1</w:t>
            </w:r>
          </w:p>
        </w:tc>
        <w:tc>
          <w:tcPr>
            <w:tcW w:w="3373" w:type="dxa"/>
            <w:gridSpan w:val="10"/>
            <w:tcBorders>
              <w:top w:val="single" w:sz="6"/>
              <w:left w:val="single" w:sz="6"/>
              <w:bottom w:val="single" w:sz="6"/>
              <w:right w:val="single" w:sz="6"/>
            </w:tcBorders>
            <w:tcMar>
              <w:left w:w="105" w:type="dxa"/>
              <w:right w:w="105" w:type="dxa"/>
            </w:tcMar>
            <w:vAlign w:val="top"/>
          </w:tcPr>
          <w:p w:rsidR="0385EA29" w:rsidP="0385EA29" w:rsidRDefault="0385EA29" w14:paraId="4B6E06F3" w14:textId="16B40D07">
            <w:pPr>
              <w:spacing w:after="0" w:line="240" w:lineRule="auto"/>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Slipping/ Tripping from untidy work areas/ poorly maintained surfaces</w:t>
            </w:r>
          </w:p>
        </w:tc>
        <w:tc>
          <w:tcPr>
            <w:tcW w:w="1995"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4A95D21C" w14:textId="6D8C5787">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2</w:t>
            </w:r>
          </w:p>
        </w:tc>
        <w:tc>
          <w:tcPr>
            <w:tcW w:w="1988"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614F686A" w14:textId="6ADC5452">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1</w:t>
            </w:r>
          </w:p>
        </w:tc>
        <w:tc>
          <w:tcPr>
            <w:tcW w:w="1330" w:type="dxa"/>
            <w:gridSpan w:val="4"/>
            <w:tcBorders>
              <w:top w:val="single" w:sz="6"/>
              <w:left w:val="single" w:sz="6"/>
              <w:bottom w:val="single" w:sz="6"/>
              <w:right w:val="single" w:sz="18"/>
            </w:tcBorders>
            <w:tcMar>
              <w:left w:w="105" w:type="dxa"/>
              <w:right w:w="105" w:type="dxa"/>
            </w:tcMar>
            <w:vAlign w:val="top"/>
          </w:tcPr>
          <w:p w:rsidR="0385EA29" w:rsidP="0385EA29" w:rsidRDefault="0385EA29" w14:paraId="0D0A7D1C" w14:textId="79E6D24B">
            <w:pPr>
              <w:spacing w:before="0" w:beforeAutospacing="off" w:after="0" w:afterAutospacing="off" w:line="240" w:lineRule="auto"/>
              <w:ind w:left="0" w:right="0"/>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2</w:t>
            </w:r>
          </w:p>
        </w:tc>
      </w:tr>
      <w:tr w:rsidR="0385EA29" w:rsidTr="0385EA29" w14:paraId="7C945CF0">
        <w:trPr>
          <w:trHeight w:val="27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647CE59F" w14:textId="4D44FACC">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lang w:val="en-GB"/>
              </w:rPr>
              <w:t>2</w:t>
            </w:r>
          </w:p>
        </w:tc>
        <w:tc>
          <w:tcPr>
            <w:tcW w:w="3373" w:type="dxa"/>
            <w:gridSpan w:val="10"/>
            <w:tcBorders>
              <w:top w:val="single" w:sz="6"/>
              <w:left w:val="single" w:sz="6"/>
              <w:bottom w:val="single" w:sz="6"/>
              <w:right w:val="single" w:sz="6"/>
            </w:tcBorders>
            <w:tcMar>
              <w:left w:w="105" w:type="dxa"/>
              <w:right w:w="105" w:type="dxa"/>
            </w:tcMar>
            <w:vAlign w:val="top"/>
          </w:tcPr>
          <w:p w:rsidR="0385EA29" w:rsidP="0385EA29" w:rsidRDefault="0385EA29" w14:paraId="5EA0FE23" w14:textId="1D1C534A">
            <w:pPr>
              <w:spacing w:after="0" w:line="240" w:lineRule="auto"/>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 xml:space="preserve">MEWP </w:t>
            </w:r>
            <w:r w:rsidRPr="0385EA29" w:rsidR="0385EA29">
              <w:rPr>
                <w:rFonts w:ascii="Times New Roman" w:hAnsi="Times New Roman" w:eastAsia="Times New Roman" w:cs="Times New Roman"/>
                <w:b w:val="0"/>
                <w:bCs w:val="0"/>
                <w:i w:val="0"/>
                <w:iCs w:val="0"/>
                <w:sz w:val="20"/>
                <w:szCs w:val="20"/>
                <w:lang w:val="en-GB"/>
              </w:rPr>
              <w:t>is used when accessing high-rise building w</w:t>
            </w:r>
            <w:r w:rsidRPr="0385EA29" w:rsidR="0385EA29">
              <w:rPr>
                <w:rFonts w:ascii="Times New Roman" w:hAnsi="Times New Roman" w:eastAsia="Times New Roman" w:cs="Times New Roman"/>
                <w:b w:val="0"/>
                <w:bCs w:val="0"/>
                <w:i w:val="0"/>
                <w:iCs w:val="0"/>
                <w:sz w:val="20"/>
                <w:szCs w:val="20"/>
                <w:lang w:val="en-GB"/>
              </w:rPr>
              <w:t xml:space="preserve">here support is insufficient/inadequate </w:t>
            </w:r>
          </w:p>
        </w:tc>
        <w:tc>
          <w:tcPr>
            <w:tcW w:w="1995"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13ABA409" w14:textId="62D3FBFB">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3</w:t>
            </w:r>
          </w:p>
        </w:tc>
        <w:tc>
          <w:tcPr>
            <w:tcW w:w="1988"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79BDE611" w14:textId="4B432E1B">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3</w:t>
            </w:r>
          </w:p>
        </w:tc>
        <w:tc>
          <w:tcPr>
            <w:tcW w:w="1330" w:type="dxa"/>
            <w:gridSpan w:val="4"/>
            <w:tcBorders>
              <w:top w:val="single" w:sz="6"/>
              <w:left w:val="single" w:sz="6"/>
              <w:bottom w:val="single" w:sz="6"/>
              <w:right w:val="single" w:sz="18"/>
            </w:tcBorders>
            <w:tcMar>
              <w:left w:w="105" w:type="dxa"/>
              <w:right w:w="105" w:type="dxa"/>
            </w:tcMar>
            <w:vAlign w:val="top"/>
          </w:tcPr>
          <w:p w:rsidR="0385EA29" w:rsidP="0385EA29" w:rsidRDefault="0385EA29" w14:paraId="21A399B0" w14:textId="00207427">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9</w:t>
            </w:r>
          </w:p>
        </w:tc>
      </w:tr>
      <w:tr w:rsidR="0385EA29" w:rsidTr="0385EA29" w14:paraId="1C1C2749">
        <w:trPr>
          <w:trHeight w:val="27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3A15B5B3" w14:textId="29E5D725">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lang w:val="en-GB"/>
              </w:rPr>
              <w:t>3</w:t>
            </w:r>
          </w:p>
        </w:tc>
        <w:tc>
          <w:tcPr>
            <w:tcW w:w="3373" w:type="dxa"/>
            <w:gridSpan w:val="10"/>
            <w:tcBorders>
              <w:top w:val="single" w:sz="6"/>
              <w:left w:val="single" w:sz="6"/>
              <w:bottom w:val="single" w:sz="6"/>
              <w:right w:val="single" w:sz="6"/>
            </w:tcBorders>
            <w:tcMar>
              <w:left w:w="105" w:type="dxa"/>
              <w:right w:w="105" w:type="dxa"/>
            </w:tcMar>
            <w:vAlign w:val="top"/>
          </w:tcPr>
          <w:p w:rsidR="0385EA29" w:rsidP="0385EA29" w:rsidRDefault="0385EA29" w14:paraId="0F156FDC" w14:textId="49DE7BEC">
            <w:pPr>
              <w:spacing w:after="0" w:line="240" w:lineRule="auto"/>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 xml:space="preserve">Working at height where the risk of falling is possible </w:t>
            </w:r>
          </w:p>
        </w:tc>
        <w:tc>
          <w:tcPr>
            <w:tcW w:w="1995"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74AD73AC" w14:textId="44535D9B">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2</w:t>
            </w:r>
          </w:p>
        </w:tc>
        <w:tc>
          <w:tcPr>
            <w:tcW w:w="1988"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44E01910" w14:textId="367D3652">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3</w:t>
            </w:r>
          </w:p>
        </w:tc>
        <w:tc>
          <w:tcPr>
            <w:tcW w:w="1330" w:type="dxa"/>
            <w:gridSpan w:val="4"/>
            <w:tcBorders>
              <w:top w:val="single" w:sz="6"/>
              <w:left w:val="single" w:sz="6"/>
              <w:bottom w:val="single" w:sz="6"/>
              <w:right w:val="single" w:sz="18"/>
            </w:tcBorders>
            <w:tcMar>
              <w:left w:w="105" w:type="dxa"/>
              <w:right w:w="105" w:type="dxa"/>
            </w:tcMar>
            <w:vAlign w:val="top"/>
          </w:tcPr>
          <w:p w:rsidR="7C6B0E37" w:rsidP="0385EA29" w:rsidRDefault="7C6B0E37" w14:paraId="6855CED4" w14:textId="59FE39E0">
            <w:pPr>
              <w:spacing w:after="0" w:line="240" w:lineRule="auto"/>
              <w:jc w:val="center"/>
              <w:rPr>
                <w:rFonts w:ascii="Times New Roman" w:hAnsi="Times New Roman" w:eastAsia="Times New Roman" w:cs="Times New Roman"/>
                <w:b w:val="0"/>
                <w:bCs w:val="0"/>
                <w:i w:val="0"/>
                <w:iCs w:val="0"/>
                <w:sz w:val="22"/>
                <w:szCs w:val="22"/>
              </w:rPr>
            </w:pPr>
            <w:r w:rsidRPr="0385EA29" w:rsidR="7C6B0E37">
              <w:rPr>
                <w:rFonts w:ascii="Times New Roman" w:hAnsi="Times New Roman" w:eastAsia="Times New Roman" w:cs="Times New Roman"/>
                <w:b w:val="0"/>
                <w:bCs w:val="0"/>
                <w:i w:val="0"/>
                <w:iCs w:val="0"/>
                <w:sz w:val="22"/>
                <w:szCs w:val="22"/>
              </w:rPr>
              <w:t>6</w:t>
            </w:r>
          </w:p>
        </w:tc>
      </w:tr>
      <w:tr w:rsidR="0385EA29" w:rsidTr="0385EA29" w14:paraId="0D65846A">
        <w:trPr>
          <w:trHeight w:val="27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5F871FE0" w14:textId="65238080">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lang w:val="en-GB"/>
              </w:rPr>
              <w:t>4</w:t>
            </w:r>
          </w:p>
        </w:tc>
        <w:tc>
          <w:tcPr>
            <w:tcW w:w="3373" w:type="dxa"/>
            <w:gridSpan w:val="10"/>
            <w:tcBorders>
              <w:top w:val="single" w:sz="6"/>
              <w:left w:val="single" w:sz="6"/>
              <w:bottom w:val="single" w:sz="6"/>
              <w:right w:val="single" w:sz="6"/>
            </w:tcBorders>
            <w:tcMar>
              <w:left w:w="105" w:type="dxa"/>
              <w:right w:w="105" w:type="dxa"/>
            </w:tcMar>
            <w:vAlign w:val="top"/>
          </w:tcPr>
          <w:p w:rsidR="0385EA29" w:rsidP="0385EA29" w:rsidRDefault="0385EA29" w14:paraId="21B62BFD" w14:textId="507D56F4">
            <w:pPr>
              <w:spacing w:after="0" w:line="240" w:lineRule="auto"/>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Manual handling</w:t>
            </w:r>
            <w:r w:rsidRPr="0385EA29" w:rsidR="0385EA29">
              <w:rPr>
                <w:rFonts w:ascii="Times New Roman" w:hAnsi="Times New Roman" w:eastAsia="Times New Roman" w:cs="Times New Roman"/>
                <w:b w:val="0"/>
                <w:bCs w:val="0"/>
                <w:i w:val="0"/>
                <w:iCs w:val="0"/>
                <w:sz w:val="20"/>
                <w:szCs w:val="20"/>
                <w:lang w:val="en-GB"/>
              </w:rPr>
              <w:t xml:space="preserve"> </w:t>
            </w:r>
          </w:p>
          <w:p w:rsidR="0385EA29" w:rsidP="0385EA29" w:rsidRDefault="0385EA29" w14:paraId="74E9A8A4" w14:textId="41BE46F8">
            <w:pPr>
              <w:spacing w:after="0" w:line="240" w:lineRule="auto"/>
              <w:rPr>
                <w:rFonts w:ascii="Times New Roman" w:hAnsi="Times New Roman" w:eastAsia="Times New Roman" w:cs="Times New Roman"/>
                <w:b w:val="0"/>
                <w:bCs w:val="0"/>
                <w:i w:val="0"/>
                <w:iCs w:val="0"/>
                <w:sz w:val="20"/>
                <w:szCs w:val="20"/>
                <w:lang w:val="en-GB"/>
              </w:rPr>
            </w:pPr>
          </w:p>
        </w:tc>
        <w:tc>
          <w:tcPr>
            <w:tcW w:w="1995"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5100E85C" w14:textId="474DE89A">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3</w:t>
            </w:r>
          </w:p>
        </w:tc>
        <w:tc>
          <w:tcPr>
            <w:tcW w:w="1988"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40E34263" w14:textId="188CA5F0">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2</w:t>
            </w:r>
          </w:p>
        </w:tc>
        <w:tc>
          <w:tcPr>
            <w:tcW w:w="1330" w:type="dxa"/>
            <w:gridSpan w:val="4"/>
            <w:tcBorders>
              <w:top w:val="single" w:sz="6"/>
              <w:left w:val="single" w:sz="6"/>
              <w:bottom w:val="single" w:sz="6"/>
              <w:right w:val="single" w:sz="18"/>
            </w:tcBorders>
            <w:tcMar>
              <w:left w:w="105" w:type="dxa"/>
              <w:right w:w="105" w:type="dxa"/>
            </w:tcMar>
            <w:vAlign w:val="top"/>
          </w:tcPr>
          <w:p w:rsidR="0385EA29" w:rsidP="0385EA29" w:rsidRDefault="0385EA29" w14:paraId="2DB2FAA2" w14:textId="18DB4D59">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6</w:t>
            </w:r>
          </w:p>
        </w:tc>
      </w:tr>
      <w:tr w:rsidR="0385EA29" w:rsidTr="0385EA29" w14:paraId="64C48D8C">
        <w:trPr>
          <w:trHeight w:val="27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6D4D8893" w14:textId="22710162">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lang w:val="en-GB"/>
              </w:rPr>
              <w:t>5</w:t>
            </w:r>
          </w:p>
        </w:tc>
        <w:tc>
          <w:tcPr>
            <w:tcW w:w="3373" w:type="dxa"/>
            <w:gridSpan w:val="10"/>
            <w:tcBorders>
              <w:top w:val="single" w:sz="6"/>
              <w:left w:val="single" w:sz="6"/>
              <w:bottom w:val="single" w:sz="6"/>
              <w:right w:val="single" w:sz="6"/>
            </w:tcBorders>
            <w:tcMar>
              <w:left w:w="105" w:type="dxa"/>
              <w:right w:w="105" w:type="dxa"/>
            </w:tcMar>
            <w:vAlign w:val="top"/>
          </w:tcPr>
          <w:p w:rsidR="0385EA29" w:rsidP="0385EA29" w:rsidRDefault="0385EA29" w14:paraId="24B98CA2" w14:textId="0C3D8682">
            <w:pPr>
              <w:spacing w:after="0" w:line="240" w:lineRule="auto"/>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Falling equipment</w:t>
            </w:r>
          </w:p>
          <w:p w:rsidR="0385EA29" w:rsidP="0385EA29" w:rsidRDefault="0385EA29" w14:paraId="177DAD3F" w14:textId="5A979D11">
            <w:pPr>
              <w:pStyle w:val="Normal"/>
              <w:spacing w:after="0" w:line="240" w:lineRule="auto"/>
              <w:rPr>
                <w:rFonts w:ascii="Times New Roman" w:hAnsi="Times New Roman" w:eastAsia="Times New Roman" w:cs="Times New Roman"/>
                <w:b w:val="0"/>
                <w:bCs w:val="0"/>
                <w:i w:val="0"/>
                <w:iCs w:val="0"/>
                <w:sz w:val="22"/>
                <w:szCs w:val="22"/>
              </w:rPr>
            </w:pPr>
          </w:p>
        </w:tc>
        <w:tc>
          <w:tcPr>
            <w:tcW w:w="1995"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2BE7407F" w14:textId="7D7DC7EF">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2</w:t>
            </w:r>
          </w:p>
        </w:tc>
        <w:tc>
          <w:tcPr>
            <w:tcW w:w="1988"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46FF58D3" w14:textId="6E449C1D">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3</w:t>
            </w:r>
          </w:p>
        </w:tc>
        <w:tc>
          <w:tcPr>
            <w:tcW w:w="1330" w:type="dxa"/>
            <w:gridSpan w:val="4"/>
            <w:tcBorders>
              <w:top w:val="single" w:sz="6"/>
              <w:left w:val="single" w:sz="6"/>
              <w:bottom w:val="single" w:sz="6"/>
              <w:right w:val="single" w:sz="18"/>
            </w:tcBorders>
            <w:tcMar>
              <w:left w:w="105" w:type="dxa"/>
              <w:right w:w="105" w:type="dxa"/>
            </w:tcMar>
            <w:vAlign w:val="top"/>
          </w:tcPr>
          <w:p w:rsidR="0ADA254A" w:rsidP="0385EA29" w:rsidRDefault="0ADA254A" w14:paraId="491B0CAE" w14:textId="01C97970">
            <w:pPr>
              <w:spacing w:after="0" w:line="240" w:lineRule="auto"/>
              <w:jc w:val="center"/>
              <w:rPr>
                <w:rFonts w:ascii="Times New Roman" w:hAnsi="Times New Roman" w:eastAsia="Times New Roman" w:cs="Times New Roman"/>
                <w:b w:val="0"/>
                <w:bCs w:val="0"/>
                <w:i w:val="0"/>
                <w:iCs w:val="0"/>
                <w:sz w:val="22"/>
                <w:szCs w:val="22"/>
              </w:rPr>
            </w:pPr>
            <w:r w:rsidRPr="0385EA29" w:rsidR="0ADA254A">
              <w:rPr>
                <w:rFonts w:ascii="Times New Roman" w:hAnsi="Times New Roman" w:eastAsia="Times New Roman" w:cs="Times New Roman"/>
                <w:b w:val="0"/>
                <w:bCs w:val="0"/>
                <w:i w:val="0"/>
                <w:iCs w:val="0"/>
                <w:sz w:val="22"/>
                <w:szCs w:val="22"/>
              </w:rPr>
              <w:t>6</w:t>
            </w:r>
          </w:p>
        </w:tc>
      </w:tr>
      <w:tr w:rsidR="0385EA29" w:rsidTr="0385EA29" w14:paraId="14F2E3FE">
        <w:trPr>
          <w:trHeight w:val="270"/>
        </w:trPr>
        <w:tc>
          <w:tcPr>
            <w:tcW w:w="334" w:type="dxa"/>
            <w:tcBorders>
              <w:top w:val="single" w:sz="6"/>
              <w:left w:val="single" w:sz="18"/>
              <w:bottom w:val="single" w:sz="18"/>
              <w:right w:val="single" w:sz="6"/>
            </w:tcBorders>
            <w:tcMar>
              <w:left w:w="105" w:type="dxa"/>
              <w:right w:w="105" w:type="dxa"/>
            </w:tcMar>
            <w:vAlign w:val="center"/>
          </w:tcPr>
          <w:p w:rsidR="0385EA29" w:rsidP="0385EA29" w:rsidRDefault="0385EA29" w14:paraId="4758A344" w14:textId="4FADB714">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lang w:val="en-GB"/>
              </w:rPr>
              <w:t>6</w:t>
            </w:r>
          </w:p>
        </w:tc>
        <w:tc>
          <w:tcPr>
            <w:tcW w:w="3373" w:type="dxa"/>
            <w:gridSpan w:val="10"/>
            <w:tcBorders>
              <w:top w:val="single" w:sz="6"/>
              <w:left w:val="single" w:sz="6"/>
              <w:bottom w:val="single" w:sz="18"/>
              <w:right w:val="single" w:sz="6"/>
            </w:tcBorders>
            <w:tcMar>
              <w:left w:w="105" w:type="dxa"/>
              <w:right w:w="105" w:type="dxa"/>
            </w:tcMar>
            <w:vAlign w:val="top"/>
          </w:tcPr>
          <w:p w:rsidR="0385EA29" w:rsidP="0385EA29" w:rsidRDefault="0385EA29" w14:paraId="5D96362C" w14:textId="39E4F601">
            <w:pPr>
              <w:spacing w:after="0" w:line="240" w:lineRule="auto"/>
              <w:rPr>
                <w:rFonts w:ascii="Times New Roman" w:hAnsi="Times New Roman" w:eastAsia="Times New Roman" w:cs="Times New Roman"/>
                <w:b w:val="0"/>
                <w:bCs w:val="0"/>
                <w:i w:val="0"/>
                <w:iCs w:val="0"/>
                <w:sz w:val="22"/>
                <w:szCs w:val="22"/>
              </w:rPr>
            </w:pPr>
          </w:p>
        </w:tc>
        <w:tc>
          <w:tcPr>
            <w:tcW w:w="1995" w:type="dxa"/>
            <w:gridSpan w:val="6"/>
            <w:tcBorders>
              <w:top w:val="single" w:sz="6"/>
              <w:left w:val="single" w:sz="6"/>
              <w:bottom w:val="single" w:sz="18"/>
              <w:right w:val="single" w:sz="6"/>
            </w:tcBorders>
            <w:tcMar>
              <w:left w:w="105" w:type="dxa"/>
              <w:right w:w="105" w:type="dxa"/>
            </w:tcMar>
            <w:vAlign w:val="top"/>
          </w:tcPr>
          <w:p w:rsidR="0385EA29" w:rsidP="0385EA29" w:rsidRDefault="0385EA29" w14:paraId="7FC3C4A4" w14:textId="3CF952F8">
            <w:pPr>
              <w:spacing w:after="0" w:line="240" w:lineRule="auto"/>
              <w:jc w:val="center"/>
              <w:rPr>
                <w:rFonts w:ascii="Times New Roman" w:hAnsi="Times New Roman" w:eastAsia="Times New Roman" w:cs="Times New Roman"/>
                <w:b w:val="0"/>
                <w:bCs w:val="0"/>
                <w:i w:val="0"/>
                <w:iCs w:val="0"/>
                <w:sz w:val="22"/>
                <w:szCs w:val="22"/>
              </w:rPr>
            </w:pPr>
          </w:p>
        </w:tc>
        <w:tc>
          <w:tcPr>
            <w:tcW w:w="1988" w:type="dxa"/>
            <w:gridSpan w:val="6"/>
            <w:tcBorders>
              <w:top w:val="single" w:sz="6"/>
              <w:left w:val="single" w:sz="6"/>
              <w:bottom w:val="single" w:sz="18"/>
              <w:right w:val="single" w:sz="6"/>
            </w:tcBorders>
            <w:tcMar>
              <w:left w:w="105" w:type="dxa"/>
              <w:right w:w="105" w:type="dxa"/>
            </w:tcMar>
            <w:vAlign w:val="top"/>
          </w:tcPr>
          <w:p w:rsidR="0385EA29" w:rsidP="0385EA29" w:rsidRDefault="0385EA29" w14:paraId="07CB779A" w14:textId="54EFDDCC">
            <w:pPr>
              <w:spacing w:after="0" w:line="240" w:lineRule="auto"/>
              <w:jc w:val="center"/>
              <w:rPr>
                <w:rFonts w:ascii="Times New Roman" w:hAnsi="Times New Roman" w:eastAsia="Times New Roman" w:cs="Times New Roman"/>
                <w:b w:val="0"/>
                <w:bCs w:val="0"/>
                <w:i w:val="0"/>
                <w:iCs w:val="0"/>
                <w:sz w:val="22"/>
                <w:szCs w:val="22"/>
              </w:rPr>
            </w:pPr>
          </w:p>
        </w:tc>
        <w:tc>
          <w:tcPr>
            <w:tcW w:w="1330" w:type="dxa"/>
            <w:gridSpan w:val="4"/>
            <w:tcBorders>
              <w:top w:val="single" w:sz="6"/>
              <w:left w:val="single" w:sz="6"/>
              <w:bottom w:val="single" w:sz="18"/>
              <w:right w:val="single" w:sz="18"/>
            </w:tcBorders>
            <w:tcMar>
              <w:left w:w="105" w:type="dxa"/>
              <w:right w:w="105" w:type="dxa"/>
            </w:tcMar>
            <w:vAlign w:val="top"/>
          </w:tcPr>
          <w:p w:rsidR="0385EA29" w:rsidP="0385EA29" w:rsidRDefault="0385EA29" w14:paraId="4047CC9D" w14:textId="66D29C32">
            <w:pPr>
              <w:spacing w:after="0" w:line="240" w:lineRule="auto"/>
              <w:jc w:val="center"/>
              <w:rPr>
                <w:rFonts w:ascii="Times New Roman" w:hAnsi="Times New Roman" w:eastAsia="Times New Roman" w:cs="Times New Roman"/>
                <w:b w:val="0"/>
                <w:bCs w:val="0"/>
                <w:i w:val="0"/>
                <w:iCs w:val="0"/>
                <w:sz w:val="22"/>
                <w:szCs w:val="22"/>
              </w:rPr>
            </w:pPr>
          </w:p>
        </w:tc>
      </w:tr>
      <w:tr w:rsidR="0385EA29" w:rsidTr="0385EA29" w14:paraId="63CDEFEE">
        <w:trPr>
          <w:trHeight w:val="270"/>
        </w:trPr>
        <w:tc>
          <w:tcPr>
            <w:tcW w:w="9020" w:type="dxa"/>
            <w:gridSpan w:val="27"/>
            <w:tcBorders>
              <w:top w:val="single" w:sz="18"/>
              <w:left w:val="single" w:sz="18"/>
              <w:bottom w:val="single" w:sz="6"/>
              <w:right w:val="single" w:sz="18"/>
            </w:tcBorders>
            <w:shd w:val="clear" w:color="auto" w:fill="E0E0E0"/>
            <w:tcMar>
              <w:left w:w="105" w:type="dxa"/>
              <w:right w:w="105" w:type="dxa"/>
            </w:tcMar>
            <w:vAlign w:val="center"/>
          </w:tcPr>
          <w:p w:rsidR="0385EA29" w:rsidP="0385EA29" w:rsidRDefault="0385EA29" w14:paraId="4D90D8BA" w14:textId="75F8567D">
            <w:pPr>
              <w:spacing w:after="0" w:line="240" w:lineRule="auto"/>
              <w:ind w:left="72"/>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Existing Control Measures / Additional Control Measures Required</w:t>
            </w:r>
          </w:p>
        </w:tc>
      </w:tr>
      <w:tr w:rsidR="0385EA29" w:rsidTr="0385EA29" w14:paraId="60D29744">
        <w:trPr>
          <w:trHeight w:val="69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4741592B" w14:textId="4D1468E4">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1</w:t>
            </w:r>
          </w:p>
        </w:tc>
        <w:tc>
          <w:tcPr>
            <w:tcW w:w="8686" w:type="dxa"/>
            <w:gridSpan w:val="26"/>
            <w:tcBorders>
              <w:top w:val="single" w:sz="6"/>
              <w:left w:val="single" w:sz="6"/>
              <w:bottom w:val="single" w:sz="6"/>
              <w:right w:val="single" w:sz="18"/>
            </w:tcBorders>
            <w:tcMar>
              <w:left w:w="105" w:type="dxa"/>
              <w:right w:w="105" w:type="dxa"/>
            </w:tcMar>
            <w:vAlign w:val="top"/>
          </w:tcPr>
          <w:p w:rsidR="0385EA29" w:rsidP="0385EA29" w:rsidRDefault="0385EA29" w14:paraId="2489A247" w14:textId="1F639883">
            <w:pPr>
              <w:spacing w:after="0" w:line="240" w:lineRule="auto"/>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 xml:space="preserve">Workers are expected to clean up after themselves where a high standard should be maintained at all times, waste should be correctly recycled and reused </w:t>
            </w:r>
            <w:r w:rsidRPr="0385EA29" w:rsidR="42A26403">
              <w:rPr>
                <w:rFonts w:ascii="Times New Roman" w:hAnsi="Times New Roman" w:eastAsia="Times New Roman" w:cs="Times New Roman"/>
                <w:b w:val="0"/>
                <w:bCs w:val="0"/>
                <w:i w:val="0"/>
                <w:iCs w:val="0"/>
                <w:sz w:val="20"/>
                <w:szCs w:val="20"/>
                <w:lang w:val="en-GB"/>
              </w:rPr>
              <w:t>through</w:t>
            </w:r>
            <w:r w:rsidRPr="0385EA29" w:rsidR="0385EA29">
              <w:rPr>
                <w:rFonts w:ascii="Times New Roman" w:hAnsi="Times New Roman" w:eastAsia="Times New Roman" w:cs="Times New Roman"/>
                <w:b w:val="0"/>
                <w:bCs w:val="0"/>
                <w:i w:val="0"/>
                <w:iCs w:val="0"/>
                <w:sz w:val="20"/>
                <w:szCs w:val="20"/>
                <w:lang w:val="en-GB"/>
              </w:rPr>
              <w:t xml:space="preserve"> skips when required, </w:t>
            </w:r>
            <w:r w:rsidRPr="0385EA29" w:rsidR="3EF9339A">
              <w:rPr>
                <w:rFonts w:ascii="Times New Roman" w:hAnsi="Times New Roman" w:eastAsia="Times New Roman" w:cs="Times New Roman"/>
                <w:b w:val="0"/>
                <w:bCs w:val="0"/>
                <w:i w:val="0"/>
                <w:iCs w:val="0"/>
                <w:sz w:val="20"/>
                <w:szCs w:val="20"/>
                <w:lang w:val="en-GB"/>
              </w:rPr>
              <w:t xml:space="preserve">suitable </w:t>
            </w:r>
            <w:r w:rsidRPr="0385EA29" w:rsidR="0385EA29">
              <w:rPr>
                <w:rFonts w:ascii="Times New Roman" w:hAnsi="Times New Roman" w:eastAsia="Times New Roman" w:cs="Times New Roman"/>
                <w:b w:val="0"/>
                <w:bCs w:val="0"/>
                <w:i w:val="0"/>
                <w:iCs w:val="0"/>
                <w:sz w:val="20"/>
                <w:szCs w:val="20"/>
                <w:lang w:val="en-GB"/>
              </w:rPr>
              <w:t>PPE gear such as protective boots (flat-soled shoes which maximises the surface area in contact with the floor which will reduce the risk of slipping or falling), sufficient lighting to be provided when necessary to ensure good visibility.</w:t>
            </w:r>
          </w:p>
        </w:tc>
      </w:tr>
      <w:tr w:rsidR="0385EA29" w:rsidTr="0385EA29" w14:paraId="0A382A81">
        <w:trPr>
          <w:trHeight w:val="69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741D1A7B" w14:textId="07ECCB41">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2</w:t>
            </w:r>
          </w:p>
        </w:tc>
        <w:tc>
          <w:tcPr>
            <w:tcW w:w="8686" w:type="dxa"/>
            <w:gridSpan w:val="26"/>
            <w:tcBorders>
              <w:top w:val="single" w:sz="6"/>
              <w:left w:val="single" w:sz="6"/>
              <w:bottom w:val="single" w:sz="6"/>
              <w:right w:val="single" w:sz="18"/>
            </w:tcBorders>
            <w:tcMar>
              <w:left w:w="105" w:type="dxa"/>
              <w:right w:w="105" w:type="dxa"/>
            </w:tcMar>
            <w:vAlign w:val="top"/>
          </w:tcPr>
          <w:p w:rsidR="0385EA29" w:rsidP="0385EA29" w:rsidRDefault="0385EA29" w14:paraId="6918C36B" w14:textId="081B041D">
            <w:pPr>
              <w:spacing w:after="0" w:line="240" w:lineRule="auto"/>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 xml:space="preserve">Operators who are both competent and trained to use the MEWP only, </w:t>
            </w:r>
            <w:r w:rsidRPr="0385EA29" w:rsidR="0385EA29">
              <w:rPr>
                <w:rFonts w:ascii="Times New Roman" w:hAnsi="Times New Roman" w:eastAsia="Times New Roman" w:cs="Times New Roman"/>
                <w:b w:val="0"/>
                <w:bCs w:val="0"/>
                <w:i w:val="0"/>
                <w:iCs w:val="0"/>
                <w:sz w:val="20"/>
                <w:szCs w:val="20"/>
                <w:lang w:val="en-GB"/>
              </w:rPr>
              <w:t>ranksman</w:t>
            </w:r>
            <w:r w:rsidRPr="0385EA29" w:rsidR="0385EA29">
              <w:rPr>
                <w:rFonts w:ascii="Times New Roman" w:hAnsi="Times New Roman" w:eastAsia="Times New Roman" w:cs="Times New Roman"/>
                <w:b w:val="0"/>
                <w:bCs w:val="0"/>
                <w:i w:val="0"/>
                <w:iCs w:val="0"/>
                <w:sz w:val="20"/>
                <w:szCs w:val="20"/>
                <w:lang w:val="en-GB"/>
              </w:rPr>
              <w:t xml:space="preserve"> must </w:t>
            </w:r>
            <w:r w:rsidRPr="0385EA29" w:rsidR="0385EA29">
              <w:rPr>
                <w:rFonts w:ascii="Times New Roman" w:hAnsi="Times New Roman" w:eastAsia="Times New Roman" w:cs="Times New Roman"/>
                <w:b w:val="0"/>
                <w:bCs w:val="0"/>
                <w:i w:val="0"/>
                <w:iCs w:val="0"/>
                <w:sz w:val="20"/>
                <w:szCs w:val="20"/>
                <w:lang w:val="en-GB"/>
              </w:rPr>
              <w:t>assist</w:t>
            </w:r>
            <w:r w:rsidRPr="0385EA29" w:rsidR="0385EA29">
              <w:rPr>
                <w:rFonts w:ascii="Times New Roman" w:hAnsi="Times New Roman" w:eastAsia="Times New Roman" w:cs="Times New Roman"/>
                <w:b w:val="0"/>
                <w:bCs w:val="0"/>
                <w:i w:val="0"/>
                <w:iCs w:val="0"/>
                <w:sz w:val="20"/>
                <w:szCs w:val="20"/>
                <w:lang w:val="en-GB"/>
              </w:rPr>
              <w:t xml:space="preserve"> in the </w:t>
            </w:r>
            <w:r w:rsidRPr="0385EA29" w:rsidR="0385EA29">
              <w:rPr>
                <w:rFonts w:ascii="Times New Roman" w:hAnsi="Times New Roman" w:eastAsia="Times New Roman" w:cs="Times New Roman"/>
                <w:b w:val="0"/>
                <w:bCs w:val="0"/>
                <w:i w:val="0"/>
                <w:iCs w:val="0"/>
                <w:sz w:val="20"/>
                <w:szCs w:val="20"/>
                <w:lang w:val="en-GB"/>
              </w:rPr>
              <w:t>operation</w:t>
            </w:r>
            <w:r w:rsidRPr="0385EA29" w:rsidR="0385EA29">
              <w:rPr>
                <w:rFonts w:ascii="Times New Roman" w:hAnsi="Times New Roman" w:eastAsia="Times New Roman" w:cs="Times New Roman"/>
                <w:b w:val="0"/>
                <w:bCs w:val="0"/>
                <w:i w:val="0"/>
                <w:iCs w:val="0"/>
                <w:sz w:val="20"/>
                <w:szCs w:val="20"/>
                <w:lang w:val="en-GB"/>
              </w:rPr>
              <w:t xml:space="preserve"> at all times, re</w:t>
            </w:r>
            <w:r w:rsidRPr="0385EA29" w:rsidR="0385EA29">
              <w:rPr>
                <w:rFonts w:ascii="Times New Roman" w:hAnsi="Times New Roman" w:eastAsia="Times New Roman" w:cs="Times New Roman"/>
                <w:b w:val="0"/>
                <w:bCs w:val="0"/>
                <w:i w:val="0"/>
                <w:iCs w:val="0"/>
                <w:sz w:val="20"/>
                <w:szCs w:val="20"/>
                <w:lang w:val="en-GB"/>
              </w:rPr>
              <w:t xml:space="preserve">gular checks to ensure </w:t>
            </w:r>
            <w:r w:rsidRPr="0385EA29" w:rsidR="0385EA29">
              <w:rPr>
                <w:rFonts w:ascii="Times New Roman" w:hAnsi="Times New Roman" w:eastAsia="Times New Roman" w:cs="Times New Roman"/>
                <w:b w:val="0"/>
                <w:bCs w:val="0"/>
                <w:i w:val="0"/>
                <w:iCs w:val="0"/>
                <w:sz w:val="20"/>
                <w:szCs w:val="20"/>
                <w:lang w:val="en-GB"/>
              </w:rPr>
              <w:t>its</w:t>
            </w:r>
            <w:r w:rsidRPr="0385EA29" w:rsidR="0385EA29">
              <w:rPr>
                <w:rFonts w:ascii="Times New Roman" w:hAnsi="Times New Roman" w:eastAsia="Times New Roman" w:cs="Times New Roman"/>
                <w:b w:val="0"/>
                <w:bCs w:val="0"/>
                <w:i w:val="0"/>
                <w:iCs w:val="0"/>
                <w:sz w:val="20"/>
                <w:szCs w:val="20"/>
                <w:lang w:val="en-GB"/>
              </w:rPr>
              <w:t xml:space="preserve"> fit for purpose</w:t>
            </w:r>
          </w:p>
        </w:tc>
      </w:tr>
      <w:tr w:rsidR="0385EA29" w:rsidTr="0385EA29" w14:paraId="1C981E68">
        <w:trPr>
          <w:trHeight w:val="69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69C4928F" w14:textId="74226039">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3</w:t>
            </w:r>
          </w:p>
        </w:tc>
        <w:tc>
          <w:tcPr>
            <w:tcW w:w="8686" w:type="dxa"/>
            <w:gridSpan w:val="26"/>
            <w:tcBorders>
              <w:top w:val="single" w:sz="6"/>
              <w:left w:val="single" w:sz="6"/>
              <w:bottom w:val="single" w:sz="6"/>
              <w:right w:val="single" w:sz="18"/>
            </w:tcBorders>
            <w:tcMar>
              <w:left w:w="105" w:type="dxa"/>
              <w:right w:w="105" w:type="dxa"/>
            </w:tcMar>
            <w:vAlign w:val="top"/>
          </w:tcPr>
          <w:p w:rsidR="0385EA29" w:rsidP="0385EA29" w:rsidRDefault="0385EA29" w14:paraId="2564D0AB" w14:textId="587D50A6">
            <w:pPr>
              <w:spacing w:after="0" w:line="240" w:lineRule="auto"/>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 xml:space="preserve">Scaff holding must be installed correctly and inspected thoroughly by a contentment contractor (inspections should take place every 7 days to ensure the structural integrity </w:t>
            </w:r>
            <w:r w:rsidRPr="0385EA29" w:rsidR="0385EA29">
              <w:rPr>
                <w:rFonts w:ascii="Times New Roman" w:hAnsi="Times New Roman" w:eastAsia="Times New Roman" w:cs="Times New Roman"/>
                <w:b w:val="0"/>
                <w:bCs w:val="0"/>
                <w:i w:val="0"/>
                <w:iCs w:val="0"/>
                <w:sz w:val="20"/>
                <w:szCs w:val="20"/>
                <w:lang w:val="en-GB"/>
              </w:rPr>
              <w:t>remains</w:t>
            </w:r>
            <w:r w:rsidRPr="0385EA29" w:rsidR="0385EA29">
              <w:rPr>
                <w:rFonts w:ascii="Times New Roman" w:hAnsi="Times New Roman" w:eastAsia="Times New Roman" w:cs="Times New Roman"/>
                <w:b w:val="0"/>
                <w:bCs w:val="0"/>
                <w:i w:val="0"/>
                <w:iCs w:val="0"/>
                <w:sz w:val="20"/>
                <w:szCs w:val="20"/>
                <w:lang w:val="en-GB"/>
              </w:rPr>
              <w:t xml:space="preserve"> safe for use), Scaff holding </w:t>
            </w:r>
            <w:r w:rsidRPr="0385EA29" w:rsidR="0385EA29">
              <w:rPr>
                <w:rFonts w:ascii="Times New Roman" w:hAnsi="Times New Roman" w:eastAsia="Times New Roman" w:cs="Times New Roman"/>
                <w:b w:val="0"/>
                <w:bCs w:val="0"/>
                <w:i w:val="0"/>
                <w:iCs w:val="0"/>
                <w:sz w:val="20"/>
                <w:szCs w:val="20"/>
                <w:lang w:val="en-GB"/>
              </w:rPr>
              <w:t>shouldn’t</w:t>
            </w:r>
            <w:r w:rsidRPr="0385EA29" w:rsidR="0385EA29">
              <w:rPr>
                <w:rFonts w:ascii="Times New Roman" w:hAnsi="Times New Roman" w:eastAsia="Times New Roman" w:cs="Times New Roman"/>
                <w:b w:val="0"/>
                <w:bCs w:val="0"/>
                <w:i w:val="0"/>
                <w:iCs w:val="0"/>
                <w:sz w:val="20"/>
                <w:szCs w:val="20"/>
                <w:lang w:val="en-GB"/>
              </w:rPr>
              <w:t xml:space="preserve"> </w:t>
            </w:r>
            <w:r w:rsidRPr="0385EA29" w:rsidR="1E4BA633">
              <w:rPr>
                <w:rFonts w:ascii="Times New Roman" w:hAnsi="Times New Roman" w:eastAsia="Times New Roman" w:cs="Times New Roman"/>
                <w:b w:val="0"/>
                <w:bCs w:val="0"/>
                <w:i w:val="0"/>
                <w:iCs w:val="0"/>
                <w:sz w:val="20"/>
                <w:szCs w:val="20"/>
                <w:lang w:val="en-GB"/>
              </w:rPr>
              <w:t xml:space="preserve">be </w:t>
            </w:r>
            <w:r w:rsidRPr="0385EA29" w:rsidR="0385EA29">
              <w:rPr>
                <w:rFonts w:ascii="Times New Roman" w:hAnsi="Times New Roman" w:eastAsia="Times New Roman" w:cs="Times New Roman"/>
                <w:b w:val="0"/>
                <w:bCs w:val="0"/>
                <w:i w:val="0"/>
                <w:iCs w:val="0"/>
                <w:sz w:val="20"/>
                <w:szCs w:val="20"/>
                <w:lang w:val="en-GB"/>
              </w:rPr>
              <w:t>altered or changing unless a full risk assessment has taken place (if any changes</w:t>
            </w:r>
            <w:r w:rsidRPr="0385EA29" w:rsidR="03D48A45">
              <w:rPr>
                <w:rFonts w:ascii="Times New Roman" w:hAnsi="Times New Roman" w:eastAsia="Times New Roman" w:cs="Times New Roman"/>
                <w:b w:val="0"/>
                <w:bCs w:val="0"/>
                <w:i w:val="0"/>
                <w:iCs w:val="0"/>
                <w:sz w:val="20"/>
                <w:szCs w:val="20"/>
                <w:lang w:val="en-GB"/>
              </w:rPr>
              <w:t xml:space="preserve"> arise</w:t>
            </w:r>
            <w:r w:rsidRPr="0385EA29" w:rsidR="0385EA29">
              <w:rPr>
                <w:rFonts w:ascii="Times New Roman" w:hAnsi="Times New Roman" w:eastAsia="Times New Roman" w:cs="Times New Roman"/>
                <w:b w:val="0"/>
                <w:bCs w:val="0"/>
                <w:i w:val="0"/>
                <w:iCs w:val="0"/>
                <w:sz w:val="20"/>
                <w:szCs w:val="20"/>
                <w:lang w:val="en-GB"/>
              </w:rPr>
              <w:t xml:space="preserve"> then it must be reported instantly to the site supervisor)</w:t>
            </w:r>
          </w:p>
        </w:tc>
      </w:tr>
      <w:tr w:rsidR="0385EA29" w:rsidTr="0385EA29" w14:paraId="0F6E3DDE">
        <w:trPr>
          <w:trHeight w:val="69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69B64AFC" w14:textId="6EA4DED7">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4</w:t>
            </w:r>
          </w:p>
        </w:tc>
        <w:tc>
          <w:tcPr>
            <w:tcW w:w="8686" w:type="dxa"/>
            <w:gridSpan w:val="26"/>
            <w:tcBorders>
              <w:top w:val="single" w:sz="6"/>
              <w:left w:val="single" w:sz="6"/>
              <w:bottom w:val="single" w:sz="6"/>
              <w:right w:val="single" w:sz="18"/>
            </w:tcBorders>
            <w:tcMar>
              <w:left w:w="105" w:type="dxa"/>
              <w:right w:w="105" w:type="dxa"/>
            </w:tcMar>
            <w:vAlign w:val="top"/>
          </w:tcPr>
          <w:p w:rsidR="0385EA29" w:rsidP="0385EA29" w:rsidRDefault="0385EA29" w14:paraId="5AB5BC72" w14:textId="1FAC0659">
            <w:pPr>
              <w:spacing w:after="0" w:line="240" w:lineRule="auto"/>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Users must be competent to always apply correct manual handling techniques, sufficient training must be provided to anyone attempting manual handling, check and ensure th</w:t>
            </w:r>
            <w:r w:rsidRPr="0385EA29" w:rsidR="22F7EDBF">
              <w:rPr>
                <w:rFonts w:ascii="Times New Roman" w:hAnsi="Times New Roman" w:eastAsia="Times New Roman" w:cs="Times New Roman"/>
                <w:b w:val="0"/>
                <w:bCs w:val="0"/>
                <w:i w:val="0"/>
                <w:iCs w:val="0"/>
                <w:sz w:val="20"/>
                <w:szCs w:val="20"/>
                <w:lang w:val="en-GB"/>
              </w:rPr>
              <w:t>at the</w:t>
            </w:r>
            <w:r w:rsidRPr="0385EA29" w:rsidR="0385EA29">
              <w:rPr>
                <w:rFonts w:ascii="Times New Roman" w:hAnsi="Times New Roman" w:eastAsia="Times New Roman" w:cs="Times New Roman"/>
                <w:b w:val="0"/>
                <w:bCs w:val="0"/>
                <w:i w:val="0"/>
                <w:iCs w:val="0"/>
                <w:sz w:val="20"/>
                <w:szCs w:val="20"/>
                <w:lang w:val="en-GB"/>
              </w:rPr>
              <w:t xml:space="preserve"> load and shape of the object can be moved without any risk of injuries, making sure the path/route is clear and no visible obstruction form hazardous, if multiple people required to lift an object then communicate and form a plan to carry the load effectively. </w:t>
            </w:r>
          </w:p>
        </w:tc>
      </w:tr>
      <w:tr w:rsidR="0385EA29" w:rsidTr="0385EA29" w14:paraId="322B6A13">
        <w:trPr>
          <w:trHeight w:val="69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5950AB24" w14:textId="30892939">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5</w:t>
            </w:r>
          </w:p>
        </w:tc>
        <w:tc>
          <w:tcPr>
            <w:tcW w:w="8686" w:type="dxa"/>
            <w:gridSpan w:val="26"/>
            <w:tcBorders>
              <w:top w:val="single" w:sz="6"/>
              <w:left w:val="single" w:sz="6"/>
              <w:bottom w:val="single" w:sz="6"/>
              <w:right w:val="single" w:sz="18"/>
            </w:tcBorders>
            <w:tcMar>
              <w:left w:w="105" w:type="dxa"/>
              <w:right w:w="105" w:type="dxa"/>
            </w:tcMar>
            <w:vAlign w:val="top"/>
          </w:tcPr>
          <w:p w:rsidR="0385EA29" w:rsidP="0385EA29" w:rsidRDefault="0385EA29" w14:paraId="5909DFE7" w14:textId="3F1A0DE8">
            <w:pPr>
              <w:spacing w:after="0" w:line="240" w:lineRule="auto"/>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 xml:space="preserve">Ensure that all equipment is secure and regularly checked, full utilisation of tool tethers, ensure Scaff holding, or support is rigid, secure barriers and signs to alert others in the area, any unnecessary equipment should be removed from the area, nonessential personnel to leave the area </w:t>
            </w:r>
            <w:r w:rsidRPr="0385EA29" w:rsidR="0385EA29">
              <w:rPr>
                <w:rFonts w:ascii="Times New Roman" w:hAnsi="Times New Roman" w:eastAsia="Times New Roman" w:cs="Times New Roman"/>
                <w:b w:val="0"/>
                <w:bCs w:val="0"/>
                <w:i w:val="0"/>
                <w:iCs w:val="0"/>
                <w:sz w:val="22"/>
                <w:szCs w:val="22"/>
              </w:rPr>
              <w:t>immediately</w:t>
            </w:r>
            <w:r w:rsidRPr="0385EA29" w:rsidR="0385EA29">
              <w:rPr>
                <w:rFonts w:ascii="Times New Roman" w:hAnsi="Times New Roman" w:eastAsia="Times New Roman" w:cs="Times New Roman"/>
                <w:b w:val="0"/>
                <w:bCs w:val="0"/>
                <w:i w:val="0"/>
                <w:iCs w:val="0"/>
                <w:sz w:val="22"/>
                <w:szCs w:val="22"/>
              </w:rPr>
              <w:t xml:space="preserve"> and to not return unless otherwise state</w:t>
            </w:r>
            <w:r w:rsidRPr="0385EA29" w:rsidR="081DDA14">
              <w:rPr>
                <w:rFonts w:ascii="Times New Roman" w:hAnsi="Times New Roman" w:eastAsia="Times New Roman" w:cs="Times New Roman"/>
                <w:b w:val="0"/>
                <w:bCs w:val="0"/>
                <w:i w:val="0"/>
                <w:iCs w:val="0"/>
                <w:sz w:val="22"/>
                <w:szCs w:val="22"/>
              </w:rPr>
              <w:t>d</w:t>
            </w:r>
            <w:r w:rsidRPr="0385EA29" w:rsidR="0385EA29">
              <w:rPr>
                <w:rFonts w:ascii="Times New Roman" w:hAnsi="Times New Roman" w:eastAsia="Times New Roman" w:cs="Times New Roman"/>
                <w:b w:val="0"/>
                <w:bCs w:val="0"/>
                <w:i w:val="0"/>
                <w:iCs w:val="0"/>
                <w:sz w:val="22"/>
                <w:szCs w:val="22"/>
              </w:rPr>
              <w:t xml:space="preserve"> by a supervisor.</w:t>
            </w:r>
          </w:p>
        </w:tc>
      </w:tr>
      <w:tr w:rsidR="0385EA29" w:rsidTr="0385EA29" w14:paraId="45BBB055">
        <w:trPr>
          <w:trHeight w:val="69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65E4D59D" w14:textId="0923891F">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6</w:t>
            </w:r>
          </w:p>
        </w:tc>
        <w:tc>
          <w:tcPr>
            <w:tcW w:w="8686" w:type="dxa"/>
            <w:gridSpan w:val="26"/>
            <w:tcBorders>
              <w:top w:val="single" w:sz="6"/>
              <w:left w:val="single" w:sz="6"/>
              <w:bottom w:val="single" w:sz="18"/>
              <w:right w:val="single" w:sz="18"/>
            </w:tcBorders>
            <w:tcMar>
              <w:left w:w="105" w:type="dxa"/>
              <w:right w:w="105" w:type="dxa"/>
            </w:tcMar>
            <w:vAlign w:val="top"/>
          </w:tcPr>
          <w:p w:rsidR="0385EA29" w:rsidP="0385EA29" w:rsidRDefault="0385EA29" w14:paraId="594AEEE7" w14:textId="6BEC0F9A">
            <w:pPr>
              <w:spacing w:after="0" w:line="240" w:lineRule="auto"/>
              <w:rPr>
                <w:rFonts w:ascii="Times New Roman" w:hAnsi="Times New Roman" w:eastAsia="Times New Roman" w:cs="Times New Roman"/>
                <w:b w:val="0"/>
                <w:bCs w:val="0"/>
                <w:i w:val="0"/>
                <w:iCs w:val="0"/>
                <w:sz w:val="22"/>
                <w:szCs w:val="22"/>
              </w:rPr>
            </w:pPr>
          </w:p>
        </w:tc>
      </w:tr>
      <w:tr w:rsidR="0385EA29" w:rsidTr="0385EA29" w14:paraId="415C16CD">
        <w:trPr>
          <w:trHeight w:val="270"/>
        </w:trPr>
        <w:tc>
          <w:tcPr>
            <w:tcW w:w="3707" w:type="dxa"/>
            <w:gridSpan w:val="11"/>
            <w:tcBorders>
              <w:top w:val="single" w:sz="18"/>
              <w:left w:val="single" w:sz="18"/>
              <w:bottom w:val="single" w:sz="6"/>
              <w:right w:val="single" w:sz="6"/>
            </w:tcBorders>
            <w:shd w:val="clear" w:color="auto" w:fill="E0E0E0"/>
            <w:tcMar>
              <w:left w:w="105" w:type="dxa"/>
              <w:right w:w="105" w:type="dxa"/>
            </w:tcMar>
            <w:vAlign w:val="center"/>
          </w:tcPr>
          <w:p w:rsidR="0385EA29" w:rsidP="0385EA29" w:rsidRDefault="0385EA29" w14:paraId="1197F1AB" w14:textId="62F0A355">
            <w:pPr>
              <w:spacing w:after="0" w:line="240" w:lineRule="auto"/>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 xml:space="preserve">Reassessment of Activity Hazards </w:t>
            </w:r>
          </w:p>
        </w:tc>
        <w:tc>
          <w:tcPr>
            <w:tcW w:w="1995" w:type="dxa"/>
            <w:gridSpan w:val="6"/>
            <w:tcBorders>
              <w:top w:val="single" w:sz="18"/>
              <w:left w:val="single" w:sz="6"/>
              <w:bottom w:val="single" w:sz="6"/>
              <w:right w:val="single" w:sz="6"/>
            </w:tcBorders>
            <w:shd w:val="clear" w:color="auto" w:fill="E0E0E0"/>
            <w:tcMar>
              <w:left w:w="105" w:type="dxa"/>
              <w:right w:w="105" w:type="dxa"/>
            </w:tcMar>
            <w:vAlign w:val="center"/>
          </w:tcPr>
          <w:p w:rsidR="0385EA29" w:rsidP="0385EA29" w:rsidRDefault="0385EA29" w14:paraId="2F471B0B" w14:textId="3BA13832">
            <w:pPr>
              <w:spacing w:after="0" w:line="240" w:lineRule="auto"/>
              <w:jc w:val="center"/>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Likelihood</w:t>
            </w:r>
          </w:p>
        </w:tc>
        <w:tc>
          <w:tcPr>
            <w:tcW w:w="1988" w:type="dxa"/>
            <w:gridSpan w:val="6"/>
            <w:tcBorders>
              <w:top w:val="single" w:sz="18"/>
              <w:left w:val="single" w:sz="6"/>
              <w:bottom w:val="single" w:sz="6"/>
              <w:right w:val="single" w:sz="6"/>
            </w:tcBorders>
            <w:shd w:val="clear" w:color="auto" w:fill="E0E0E0"/>
            <w:tcMar>
              <w:left w:w="105" w:type="dxa"/>
              <w:right w:w="105" w:type="dxa"/>
            </w:tcMar>
            <w:vAlign w:val="center"/>
          </w:tcPr>
          <w:p w:rsidR="0385EA29" w:rsidP="0385EA29" w:rsidRDefault="0385EA29" w14:paraId="3F308046" w14:textId="30795915">
            <w:pPr>
              <w:spacing w:after="0" w:line="240" w:lineRule="auto"/>
              <w:jc w:val="center"/>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Severity</w:t>
            </w:r>
          </w:p>
        </w:tc>
        <w:tc>
          <w:tcPr>
            <w:tcW w:w="1330" w:type="dxa"/>
            <w:gridSpan w:val="4"/>
            <w:tcBorders>
              <w:top w:val="single" w:sz="18"/>
              <w:left w:val="single" w:sz="6"/>
              <w:bottom w:val="single" w:sz="6"/>
              <w:right w:val="single" w:sz="18"/>
            </w:tcBorders>
            <w:shd w:val="clear" w:color="auto" w:fill="E0E0E0"/>
            <w:tcMar>
              <w:left w:w="105" w:type="dxa"/>
              <w:right w:w="105" w:type="dxa"/>
            </w:tcMar>
            <w:vAlign w:val="center"/>
          </w:tcPr>
          <w:p w:rsidR="0385EA29" w:rsidP="0385EA29" w:rsidRDefault="0385EA29" w14:paraId="29C72E78" w14:textId="3A6059BC">
            <w:pPr>
              <w:spacing w:after="0" w:line="240" w:lineRule="auto"/>
              <w:jc w:val="center"/>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Risk Level</w:t>
            </w:r>
          </w:p>
        </w:tc>
      </w:tr>
      <w:tr w:rsidR="0385EA29" w:rsidTr="0385EA29" w14:paraId="371A8722">
        <w:trPr>
          <w:trHeight w:val="27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10DFEE6C" w14:textId="4096CFF8">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lang w:val="en-GB"/>
              </w:rPr>
              <w:t>1</w:t>
            </w:r>
          </w:p>
        </w:tc>
        <w:tc>
          <w:tcPr>
            <w:tcW w:w="3373" w:type="dxa"/>
            <w:gridSpan w:val="10"/>
            <w:tcBorders>
              <w:top w:val="single" w:sz="6"/>
              <w:left w:val="single" w:sz="6"/>
              <w:bottom w:val="single" w:sz="6"/>
              <w:right w:val="single" w:sz="6"/>
            </w:tcBorders>
            <w:tcMar>
              <w:left w:w="105" w:type="dxa"/>
              <w:right w:w="105" w:type="dxa"/>
            </w:tcMar>
            <w:vAlign w:val="top"/>
          </w:tcPr>
          <w:p w:rsidR="0385EA29" w:rsidP="0385EA29" w:rsidRDefault="0385EA29" w14:paraId="210A0958" w14:textId="16B40D07">
            <w:pPr>
              <w:spacing w:after="0" w:line="240" w:lineRule="auto"/>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Slipping/ Tripping from untidy work areas/ poorly maintained surfaces</w:t>
            </w:r>
          </w:p>
          <w:p w:rsidR="0385EA29" w:rsidP="0385EA29" w:rsidRDefault="0385EA29" w14:paraId="306F73CD" w14:textId="5BB7C7C7">
            <w:pPr>
              <w:pStyle w:val="Normal"/>
              <w:spacing w:after="0" w:line="240" w:lineRule="auto"/>
              <w:rPr>
                <w:rFonts w:ascii="Times New Roman" w:hAnsi="Times New Roman" w:eastAsia="Times New Roman" w:cs="Times New Roman"/>
                <w:b w:val="0"/>
                <w:bCs w:val="0"/>
                <w:i w:val="0"/>
                <w:iCs w:val="0"/>
                <w:sz w:val="20"/>
                <w:szCs w:val="20"/>
                <w:lang w:val="en-GB"/>
              </w:rPr>
            </w:pPr>
          </w:p>
        </w:tc>
        <w:tc>
          <w:tcPr>
            <w:tcW w:w="1995"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6E6B3388" w14:textId="70FF2E2C">
            <w:pPr>
              <w:spacing w:after="0" w:line="240" w:lineRule="auto"/>
              <w:jc w:val="center"/>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1</w:t>
            </w:r>
          </w:p>
        </w:tc>
        <w:tc>
          <w:tcPr>
            <w:tcW w:w="1988"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2C0CFF34" w14:textId="123733E4">
            <w:pPr>
              <w:spacing w:after="0" w:line="240" w:lineRule="auto"/>
              <w:jc w:val="center"/>
              <w:rPr>
                <w:rFonts w:ascii="Times New Roman" w:hAnsi="Times New Roman" w:eastAsia="Times New Roman" w:cs="Times New Roman"/>
                <w:b w:val="0"/>
                <w:bCs w:val="0"/>
                <w:i w:val="0"/>
                <w:iCs w:val="0"/>
                <w:sz w:val="22"/>
                <w:szCs w:val="22"/>
                <w:lang w:val="en-GB"/>
              </w:rPr>
            </w:pPr>
            <w:r w:rsidRPr="0385EA29" w:rsidR="0385EA29">
              <w:rPr>
                <w:rFonts w:ascii="Times New Roman" w:hAnsi="Times New Roman" w:eastAsia="Times New Roman" w:cs="Times New Roman"/>
                <w:b w:val="0"/>
                <w:bCs w:val="0"/>
                <w:i w:val="0"/>
                <w:iCs w:val="0"/>
                <w:sz w:val="22"/>
                <w:szCs w:val="22"/>
                <w:lang w:val="en-GB"/>
              </w:rPr>
              <w:t>1</w:t>
            </w:r>
          </w:p>
        </w:tc>
        <w:tc>
          <w:tcPr>
            <w:tcW w:w="1330" w:type="dxa"/>
            <w:gridSpan w:val="4"/>
            <w:tcBorders>
              <w:top w:val="single" w:sz="6"/>
              <w:left w:val="single" w:sz="6"/>
              <w:bottom w:val="single" w:sz="6"/>
              <w:right w:val="single" w:sz="18"/>
            </w:tcBorders>
            <w:tcMar>
              <w:left w:w="105" w:type="dxa"/>
              <w:right w:w="105" w:type="dxa"/>
            </w:tcMar>
            <w:vAlign w:val="top"/>
          </w:tcPr>
          <w:p w:rsidR="0385EA29" w:rsidP="0385EA29" w:rsidRDefault="0385EA29" w14:paraId="6F6712C6" w14:textId="70904F53">
            <w:pPr>
              <w:spacing w:after="0" w:line="240" w:lineRule="auto"/>
              <w:jc w:val="center"/>
              <w:rPr>
                <w:rFonts w:ascii="Times New Roman" w:hAnsi="Times New Roman" w:eastAsia="Times New Roman" w:cs="Times New Roman"/>
                <w:b w:val="0"/>
                <w:bCs w:val="0"/>
                <w:i w:val="0"/>
                <w:iCs w:val="0"/>
                <w:sz w:val="22"/>
                <w:szCs w:val="22"/>
                <w:lang w:val="en-GB"/>
              </w:rPr>
            </w:pPr>
            <w:r w:rsidRPr="0385EA29" w:rsidR="0385EA29">
              <w:rPr>
                <w:rFonts w:ascii="Times New Roman" w:hAnsi="Times New Roman" w:eastAsia="Times New Roman" w:cs="Times New Roman"/>
                <w:b w:val="0"/>
                <w:bCs w:val="0"/>
                <w:i w:val="0"/>
                <w:iCs w:val="0"/>
                <w:sz w:val="22"/>
                <w:szCs w:val="22"/>
                <w:lang w:val="en-GB"/>
              </w:rPr>
              <w:t>1</w:t>
            </w:r>
          </w:p>
        </w:tc>
      </w:tr>
      <w:tr w:rsidR="0385EA29" w:rsidTr="0385EA29" w14:paraId="3B82E1BB">
        <w:trPr>
          <w:trHeight w:val="27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5A2A5594" w14:textId="35D6C6F9">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lang w:val="en-GB"/>
              </w:rPr>
              <w:t>2</w:t>
            </w:r>
          </w:p>
        </w:tc>
        <w:tc>
          <w:tcPr>
            <w:tcW w:w="3373" w:type="dxa"/>
            <w:gridSpan w:val="10"/>
            <w:tcBorders>
              <w:top w:val="single" w:sz="6"/>
              <w:left w:val="single" w:sz="6"/>
              <w:bottom w:val="single" w:sz="6"/>
              <w:right w:val="single" w:sz="6"/>
            </w:tcBorders>
            <w:tcMar>
              <w:left w:w="105" w:type="dxa"/>
              <w:right w:w="105" w:type="dxa"/>
            </w:tcMar>
            <w:vAlign w:val="top"/>
          </w:tcPr>
          <w:p w:rsidR="0385EA29" w:rsidP="0385EA29" w:rsidRDefault="0385EA29" w14:paraId="1AEB8A91" w14:textId="772398B0">
            <w:pPr>
              <w:spacing w:after="0" w:line="240" w:lineRule="auto"/>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MEWP is used when accessing high-rise building where support is insufficient/inadequate</w:t>
            </w:r>
          </w:p>
          <w:p w:rsidR="0385EA29" w:rsidP="0385EA29" w:rsidRDefault="0385EA29" w14:paraId="30B2389B" w14:textId="0006D8F7">
            <w:pPr>
              <w:pStyle w:val="Normal"/>
              <w:spacing w:after="0" w:line="240" w:lineRule="auto"/>
              <w:rPr>
                <w:rFonts w:ascii="Times New Roman" w:hAnsi="Times New Roman" w:eastAsia="Times New Roman" w:cs="Times New Roman"/>
                <w:b w:val="0"/>
                <w:bCs w:val="0"/>
                <w:i w:val="0"/>
                <w:iCs w:val="0"/>
                <w:sz w:val="20"/>
                <w:szCs w:val="20"/>
                <w:lang w:val="en-GB"/>
              </w:rPr>
            </w:pPr>
          </w:p>
        </w:tc>
        <w:tc>
          <w:tcPr>
            <w:tcW w:w="1995" w:type="dxa"/>
            <w:gridSpan w:val="6"/>
            <w:tcBorders>
              <w:top w:val="single" w:sz="6"/>
              <w:left w:val="single" w:sz="6"/>
              <w:bottom w:val="single" w:sz="6"/>
              <w:right w:val="single" w:sz="6"/>
            </w:tcBorders>
            <w:tcMar>
              <w:left w:w="105" w:type="dxa"/>
              <w:right w:w="105" w:type="dxa"/>
            </w:tcMar>
            <w:vAlign w:val="center"/>
          </w:tcPr>
          <w:p w:rsidR="0385EA29" w:rsidP="0385EA29" w:rsidRDefault="0385EA29" w14:paraId="31A3AABD" w14:textId="639523BB">
            <w:pPr>
              <w:spacing w:after="0" w:line="240" w:lineRule="auto"/>
              <w:ind w:left="252" w:hanging="252"/>
              <w:jc w:val="center"/>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3</w:t>
            </w:r>
          </w:p>
        </w:tc>
        <w:tc>
          <w:tcPr>
            <w:tcW w:w="1988"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126815B6" w14:textId="661E3380">
            <w:pPr>
              <w:spacing w:after="0" w:line="240" w:lineRule="auto"/>
              <w:jc w:val="center"/>
              <w:rPr>
                <w:rFonts w:ascii="Times New Roman" w:hAnsi="Times New Roman" w:eastAsia="Times New Roman" w:cs="Times New Roman"/>
                <w:b w:val="0"/>
                <w:bCs w:val="0"/>
                <w:i w:val="0"/>
                <w:iCs w:val="0"/>
                <w:sz w:val="22"/>
                <w:szCs w:val="22"/>
                <w:lang w:val="en-GB"/>
              </w:rPr>
            </w:pPr>
          </w:p>
          <w:p w:rsidR="0385EA29" w:rsidP="0385EA29" w:rsidRDefault="0385EA29" w14:paraId="65919F55" w14:textId="33A48771">
            <w:pPr>
              <w:pStyle w:val="Normal"/>
              <w:spacing w:after="0" w:line="240" w:lineRule="auto"/>
              <w:jc w:val="center"/>
              <w:rPr>
                <w:rFonts w:ascii="Times New Roman" w:hAnsi="Times New Roman" w:eastAsia="Times New Roman" w:cs="Times New Roman"/>
                <w:b w:val="0"/>
                <w:bCs w:val="0"/>
                <w:i w:val="0"/>
                <w:iCs w:val="0"/>
                <w:sz w:val="22"/>
                <w:szCs w:val="22"/>
                <w:lang w:val="en-GB"/>
              </w:rPr>
            </w:pPr>
            <w:r w:rsidRPr="0385EA29" w:rsidR="0385EA29">
              <w:rPr>
                <w:rFonts w:ascii="Times New Roman" w:hAnsi="Times New Roman" w:eastAsia="Times New Roman" w:cs="Times New Roman"/>
                <w:b w:val="0"/>
                <w:bCs w:val="0"/>
                <w:i w:val="0"/>
                <w:iCs w:val="0"/>
                <w:sz w:val="22"/>
                <w:szCs w:val="22"/>
                <w:lang w:val="en-GB"/>
              </w:rPr>
              <w:t>3</w:t>
            </w:r>
          </w:p>
        </w:tc>
        <w:tc>
          <w:tcPr>
            <w:tcW w:w="1330" w:type="dxa"/>
            <w:gridSpan w:val="4"/>
            <w:tcBorders>
              <w:top w:val="single" w:sz="6"/>
              <w:left w:val="single" w:sz="6"/>
              <w:bottom w:val="single" w:sz="6"/>
              <w:right w:val="single" w:sz="18"/>
            </w:tcBorders>
            <w:tcMar>
              <w:left w:w="105" w:type="dxa"/>
              <w:right w:w="105" w:type="dxa"/>
            </w:tcMar>
            <w:vAlign w:val="top"/>
          </w:tcPr>
          <w:p w:rsidR="0385EA29" w:rsidP="0385EA29" w:rsidRDefault="0385EA29" w14:paraId="0C30D091" w14:textId="7ACE14A8">
            <w:pPr>
              <w:spacing w:after="0" w:line="240" w:lineRule="auto"/>
              <w:jc w:val="center"/>
              <w:rPr>
                <w:rFonts w:ascii="Times New Roman" w:hAnsi="Times New Roman" w:eastAsia="Times New Roman" w:cs="Times New Roman"/>
                <w:b w:val="0"/>
                <w:bCs w:val="0"/>
                <w:i w:val="0"/>
                <w:iCs w:val="0"/>
                <w:sz w:val="22"/>
                <w:szCs w:val="22"/>
                <w:lang w:val="en-GB"/>
              </w:rPr>
            </w:pPr>
          </w:p>
          <w:p w:rsidR="0385EA29" w:rsidP="0385EA29" w:rsidRDefault="0385EA29" w14:paraId="5F53DEF3" w14:textId="3690C582">
            <w:pPr>
              <w:pStyle w:val="Normal"/>
              <w:spacing w:after="0" w:line="240" w:lineRule="auto"/>
              <w:jc w:val="center"/>
              <w:rPr>
                <w:rFonts w:ascii="Times New Roman" w:hAnsi="Times New Roman" w:eastAsia="Times New Roman" w:cs="Times New Roman"/>
                <w:b w:val="0"/>
                <w:bCs w:val="0"/>
                <w:i w:val="0"/>
                <w:iCs w:val="0"/>
                <w:sz w:val="22"/>
                <w:szCs w:val="22"/>
                <w:lang w:val="en-GB"/>
              </w:rPr>
            </w:pPr>
            <w:r w:rsidRPr="0385EA29" w:rsidR="0385EA29">
              <w:rPr>
                <w:rFonts w:ascii="Times New Roman" w:hAnsi="Times New Roman" w:eastAsia="Times New Roman" w:cs="Times New Roman"/>
                <w:b w:val="0"/>
                <w:bCs w:val="0"/>
                <w:i w:val="0"/>
                <w:iCs w:val="0"/>
                <w:sz w:val="22"/>
                <w:szCs w:val="22"/>
                <w:lang w:val="en-GB"/>
              </w:rPr>
              <w:t>9</w:t>
            </w:r>
          </w:p>
        </w:tc>
      </w:tr>
      <w:tr w:rsidR="0385EA29" w:rsidTr="0385EA29" w14:paraId="65B48387">
        <w:trPr>
          <w:trHeight w:val="27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4357CB66" w14:textId="3E2A3CB6">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lang w:val="en-GB"/>
              </w:rPr>
              <w:t>3</w:t>
            </w:r>
          </w:p>
        </w:tc>
        <w:tc>
          <w:tcPr>
            <w:tcW w:w="3373" w:type="dxa"/>
            <w:gridSpan w:val="10"/>
            <w:tcBorders>
              <w:top w:val="single" w:sz="6"/>
              <w:left w:val="single" w:sz="6"/>
              <w:bottom w:val="single" w:sz="6"/>
              <w:right w:val="single" w:sz="6"/>
            </w:tcBorders>
            <w:tcMar>
              <w:left w:w="105" w:type="dxa"/>
              <w:right w:w="105" w:type="dxa"/>
            </w:tcMar>
            <w:vAlign w:val="top"/>
          </w:tcPr>
          <w:p w:rsidR="0385EA29" w:rsidP="0385EA29" w:rsidRDefault="0385EA29" w14:paraId="678AEE09" w14:textId="27EF1888">
            <w:pPr>
              <w:spacing w:after="0" w:line="240" w:lineRule="auto"/>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Working at height where the risk of falling is possible</w:t>
            </w:r>
          </w:p>
          <w:p w:rsidR="0385EA29" w:rsidP="0385EA29" w:rsidRDefault="0385EA29" w14:paraId="1082CCCA" w14:textId="1C67EE9F">
            <w:pPr>
              <w:pStyle w:val="Normal"/>
              <w:spacing w:after="0" w:line="240" w:lineRule="auto"/>
              <w:rPr>
                <w:rFonts w:ascii="Times New Roman" w:hAnsi="Times New Roman" w:eastAsia="Times New Roman" w:cs="Times New Roman"/>
                <w:b w:val="0"/>
                <w:bCs w:val="0"/>
                <w:i w:val="0"/>
                <w:iCs w:val="0"/>
                <w:sz w:val="20"/>
                <w:szCs w:val="20"/>
                <w:lang w:val="en-GB"/>
              </w:rPr>
            </w:pPr>
          </w:p>
        </w:tc>
        <w:tc>
          <w:tcPr>
            <w:tcW w:w="1995"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23990618" w14:textId="64759008">
            <w:pPr>
              <w:spacing w:after="0" w:line="240" w:lineRule="auto"/>
              <w:jc w:val="center"/>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1</w:t>
            </w:r>
          </w:p>
        </w:tc>
        <w:tc>
          <w:tcPr>
            <w:tcW w:w="1988"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1F20E8E3" w14:textId="62F065B7">
            <w:pPr>
              <w:spacing w:after="0" w:line="240" w:lineRule="auto"/>
              <w:jc w:val="center"/>
              <w:rPr>
                <w:rFonts w:ascii="Times New Roman" w:hAnsi="Times New Roman" w:eastAsia="Times New Roman" w:cs="Times New Roman"/>
                <w:b w:val="0"/>
                <w:bCs w:val="0"/>
                <w:i w:val="0"/>
                <w:iCs w:val="0"/>
                <w:sz w:val="22"/>
                <w:szCs w:val="22"/>
                <w:lang w:val="en-GB"/>
              </w:rPr>
            </w:pPr>
            <w:r w:rsidRPr="0385EA29" w:rsidR="0385EA29">
              <w:rPr>
                <w:rFonts w:ascii="Times New Roman" w:hAnsi="Times New Roman" w:eastAsia="Times New Roman" w:cs="Times New Roman"/>
                <w:b w:val="0"/>
                <w:bCs w:val="0"/>
                <w:i w:val="0"/>
                <w:iCs w:val="0"/>
                <w:sz w:val="22"/>
                <w:szCs w:val="22"/>
                <w:lang w:val="en-GB"/>
              </w:rPr>
              <w:t>3</w:t>
            </w:r>
          </w:p>
        </w:tc>
        <w:tc>
          <w:tcPr>
            <w:tcW w:w="1330" w:type="dxa"/>
            <w:gridSpan w:val="4"/>
            <w:tcBorders>
              <w:top w:val="single" w:sz="6"/>
              <w:left w:val="single" w:sz="6"/>
              <w:bottom w:val="single" w:sz="6"/>
              <w:right w:val="single" w:sz="18"/>
            </w:tcBorders>
            <w:tcMar>
              <w:left w:w="105" w:type="dxa"/>
              <w:right w:w="105" w:type="dxa"/>
            </w:tcMar>
            <w:vAlign w:val="top"/>
          </w:tcPr>
          <w:p w:rsidR="0385EA29" w:rsidP="0385EA29" w:rsidRDefault="0385EA29" w14:paraId="070F3F4F" w14:textId="28CFD85B">
            <w:pPr>
              <w:spacing w:after="0" w:line="240" w:lineRule="auto"/>
              <w:jc w:val="center"/>
              <w:rPr>
                <w:rFonts w:ascii="Times New Roman" w:hAnsi="Times New Roman" w:eastAsia="Times New Roman" w:cs="Times New Roman"/>
                <w:b w:val="0"/>
                <w:bCs w:val="0"/>
                <w:i w:val="0"/>
                <w:iCs w:val="0"/>
                <w:sz w:val="22"/>
                <w:szCs w:val="22"/>
                <w:lang w:val="en-GB"/>
              </w:rPr>
            </w:pPr>
            <w:r w:rsidRPr="0385EA29" w:rsidR="0385EA29">
              <w:rPr>
                <w:rFonts w:ascii="Times New Roman" w:hAnsi="Times New Roman" w:eastAsia="Times New Roman" w:cs="Times New Roman"/>
                <w:b w:val="0"/>
                <w:bCs w:val="0"/>
                <w:i w:val="0"/>
                <w:iCs w:val="0"/>
                <w:sz w:val="22"/>
                <w:szCs w:val="22"/>
                <w:lang w:val="en-GB"/>
              </w:rPr>
              <w:t>3</w:t>
            </w:r>
          </w:p>
        </w:tc>
      </w:tr>
      <w:tr w:rsidR="0385EA29" w:rsidTr="0385EA29" w14:paraId="781AE4FC">
        <w:trPr>
          <w:trHeight w:val="27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7546A5E8" w14:textId="5E24648D">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lang w:val="en-GB"/>
              </w:rPr>
              <w:t>4</w:t>
            </w:r>
          </w:p>
        </w:tc>
        <w:tc>
          <w:tcPr>
            <w:tcW w:w="3373" w:type="dxa"/>
            <w:gridSpan w:val="10"/>
            <w:tcBorders>
              <w:top w:val="single" w:sz="6"/>
              <w:left w:val="single" w:sz="6"/>
              <w:bottom w:val="single" w:sz="6"/>
              <w:right w:val="single" w:sz="6"/>
            </w:tcBorders>
            <w:tcMar>
              <w:left w:w="105" w:type="dxa"/>
              <w:right w:w="105" w:type="dxa"/>
            </w:tcMar>
            <w:vAlign w:val="top"/>
          </w:tcPr>
          <w:p w:rsidR="0385EA29" w:rsidP="0385EA29" w:rsidRDefault="0385EA29" w14:paraId="5F04F6D4" w14:textId="51DEB1F0">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rPr>
              <w:t>Manual Handling</w:t>
            </w:r>
          </w:p>
        </w:tc>
        <w:tc>
          <w:tcPr>
            <w:tcW w:w="1995"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6E3513A9" w14:textId="76AAFC66">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rPr>
              <w:t>3</w:t>
            </w:r>
          </w:p>
        </w:tc>
        <w:tc>
          <w:tcPr>
            <w:tcW w:w="1988"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6B624DA0" w14:textId="65780114">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1</w:t>
            </w:r>
          </w:p>
        </w:tc>
        <w:tc>
          <w:tcPr>
            <w:tcW w:w="1330" w:type="dxa"/>
            <w:gridSpan w:val="4"/>
            <w:tcBorders>
              <w:top w:val="single" w:sz="6"/>
              <w:left w:val="single" w:sz="6"/>
              <w:bottom w:val="single" w:sz="6"/>
              <w:right w:val="single" w:sz="18"/>
            </w:tcBorders>
            <w:tcMar>
              <w:left w:w="105" w:type="dxa"/>
              <w:right w:w="105" w:type="dxa"/>
            </w:tcMar>
            <w:vAlign w:val="top"/>
          </w:tcPr>
          <w:p w:rsidR="0385EA29" w:rsidP="0385EA29" w:rsidRDefault="0385EA29" w14:paraId="632C34D7" w14:textId="3FFEA56C">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3</w:t>
            </w:r>
          </w:p>
        </w:tc>
      </w:tr>
      <w:tr w:rsidR="0385EA29" w:rsidTr="0385EA29" w14:paraId="2C5BCE34">
        <w:trPr>
          <w:trHeight w:val="270"/>
        </w:trPr>
        <w:tc>
          <w:tcPr>
            <w:tcW w:w="334" w:type="dxa"/>
            <w:tcBorders>
              <w:top w:val="single" w:sz="6"/>
              <w:left w:val="single" w:sz="18"/>
              <w:bottom w:val="single" w:sz="6"/>
              <w:right w:val="single" w:sz="6"/>
            </w:tcBorders>
            <w:tcMar>
              <w:left w:w="105" w:type="dxa"/>
              <w:right w:w="105" w:type="dxa"/>
            </w:tcMar>
            <w:vAlign w:val="center"/>
          </w:tcPr>
          <w:p w:rsidR="0385EA29" w:rsidP="0385EA29" w:rsidRDefault="0385EA29" w14:paraId="064B9739" w14:textId="5CC89E49">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lang w:val="en-GB"/>
              </w:rPr>
              <w:t>5</w:t>
            </w:r>
          </w:p>
        </w:tc>
        <w:tc>
          <w:tcPr>
            <w:tcW w:w="3373" w:type="dxa"/>
            <w:gridSpan w:val="10"/>
            <w:tcBorders>
              <w:top w:val="single" w:sz="6"/>
              <w:left w:val="single" w:sz="6"/>
              <w:bottom w:val="single" w:sz="6"/>
              <w:right w:val="single" w:sz="6"/>
            </w:tcBorders>
            <w:tcMar>
              <w:left w:w="105" w:type="dxa"/>
              <w:right w:w="105" w:type="dxa"/>
            </w:tcMar>
            <w:vAlign w:val="top"/>
          </w:tcPr>
          <w:p w:rsidR="0385EA29" w:rsidP="0385EA29" w:rsidRDefault="0385EA29" w14:paraId="420B6210" w14:textId="589D3A9E">
            <w:pPr>
              <w:spacing w:after="0" w:line="240" w:lineRule="auto"/>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 xml:space="preserve">Falling equipment </w:t>
            </w:r>
          </w:p>
        </w:tc>
        <w:tc>
          <w:tcPr>
            <w:tcW w:w="1995"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5B285E37" w14:textId="6225164B">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rPr>
              <w:t>2</w:t>
            </w:r>
          </w:p>
        </w:tc>
        <w:tc>
          <w:tcPr>
            <w:tcW w:w="1988" w:type="dxa"/>
            <w:gridSpan w:val="6"/>
            <w:tcBorders>
              <w:top w:val="single" w:sz="6"/>
              <w:left w:val="single" w:sz="6"/>
              <w:bottom w:val="single" w:sz="6"/>
              <w:right w:val="single" w:sz="6"/>
            </w:tcBorders>
            <w:tcMar>
              <w:left w:w="105" w:type="dxa"/>
              <w:right w:w="105" w:type="dxa"/>
            </w:tcMar>
            <w:vAlign w:val="top"/>
          </w:tcPr>
          <w:p w:rsidR="0385EA29" w:rsidP="0385EA29" w:rsidRDefault="0385EA29" w14:paraId="30BC859C" w14:textId="297AE379">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2</w:t>
            </w:r>
          </w:p>
        </w:tc>
        <w:tc>
          <w:tcPr>
            <w:tcW w:w="1330" w:type="dxa"/>
            <w:gridSpan w:val="4"/>
            <w:tcBorders>
              <w:top w:val="single" w:sz="6"/>
              <w:left w:val="single" w:sz="6"/>
              <w:bottom w:val="single" w:sz="6"/>
              <w:right w:val="single" w:sz="18"/>
            </w:tcBorders>
            <w:tcMar>
              <w:left w:w="105" w:type="dxa"/>
              <w:right w:w="105" w:type="dxa"/>
            </w:tcMar>
            <w:vAlign w:val="top"/>
          </w:tcPr>
          <w:p w:rsidR="0385EA29" w:rsidP="0385EA29" w:rsidRDefault="0385EA29" w14:paraId="39958D2C" w14:textId="1A720F6C">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rPr>
              <w:t>4</w:t>
            </w:r>
          </w:p>
        </w:tc>
      </w:tr>
      <w:tr w:rsidR="0385EA29" w:rsidTr="0385EA29" w14:paraId="218D6CE8">
        <w:trPr>
          <w:trHeight w:val="270"/>
        </w:trPr>
        <w:tc>
          <w:tcPr>
            <w:tcW w:w="334" w:type="dxa"/>
            <w:tcBorders>
              <w:top w:val="single" w:sz="6"/>
              <w:left w:val="single" w:sz="18"/>
              <w:bottom w:val="single" w:sz="18"/>
              <w:right w:val="single" w:sz="6"/>
            </w:tcBorders>
            <w:tcMar>
              <w:left w:w="105" w:type="dxa"/>
              <w:right w:w="105" w:type="dxa"/>
            </w:tcMar>
            <w:vAlign w:val="center"/>
          </w:tcPr>
          <w:p w:rsidR="0385EA29" w:rsidP="0385EA29" w:rsidRDefault="0385EA29" w14:paraId="07D84C22" w14:textId="2E838631">
            <w:pPr>
              <w:spacing w:after="0" w:line="240" w:lineRule="auto"/>
              <w:jc w:val="center"/>
              <w:rPr>
                <w:rFonts w:ascii="Times New Roman" w:hAnsi="Times New Roman" w:eastAsia="Times New Roman" w:cs="Times New Roman"/>
                <w:b w:val="0"/>
                <w:bCs w:val="0"/>
                <w:i w:val="0"/>
                <w:iCs w:val="0"/>
                <w:sz w:val="22"/>
                <w:szCs w:val="22"/>
              </w:rPr>
            </w:pPr>
            <w:r w:rsidRPr="0385EA29" w:rsidR="0385EA29">
              <w:rPr>
                <w:rFonts w:ascii="Times New Roman" w:hAnsi="Times New Roman" w:eastAsia="Times New Roman" w:cs="Times New Roman"/>
                <w:b w:val="0"/>
                <w:bCs w:val="0"/>
                <w:i w:val="0"/>
                <w:iCs w:val="0"/>
                <w:sz w:val="22"/>
                <w:szCs w:val="22"/>
                <w:lang w:val="en-GB"/>
              </w:rPr>
              <w:t>6</w:t>
            </w:r>
          </w:p>
        </w:tc>
        <w:tc>
          <w:tcPr>
            <w:tcW w:w="3373" w:type="dxa"/>
            <w:gridSpan w:val="10"/>
            <w:tcBorders>
              <w:top w:val="single" w:sz="6"/>
              <w:left w:val="single" w:sz="6"/>
              <w:bottom w:val="single" w:sz="18"/>
              <w:right w:val="single" w:sz="6"/>
            </w:tcBorders>
            <w:tcMar>
              <w:left w:w="105" w:type="dxa"/>
              <w:right w:w="105" w:type="dxa"/>
            </w:tcMar>
            <w:vAlign w:val="top"/>
          </w:tcPr>
          <w:p w:rsidR="0385EA29" w:rsidP="0385EA29" w:rsidRDefault="0385EA29" w14:paraId="76EF1EBD" w14:textId="1BA8F023">
            <w:pPr>
              <w:spacing w:after="0" w:line="240" w:lineRule="auto"/>
              <w:rPr>
                <w:rFonts w:ascii="Times New Roman" w:hAnsi="Times New Roman" w:eastAsia="Times New Roman" w:cs="Times New Roman"/>
                <w:b w:val="0"/>
                <w:bCs w:val="0"/>
                <w:i w:val="0"/>
                <w:iCs w:val="0"/>
                <w:sz w:val="22"/>
                <w:szCs w:val="22"/>
              </w:rPr>
            </w:pPr>
          </w:p>
        </w:tc>
        <w:tc>
          <w:tcPr>
            <w:tcW w:w="1995" w:type="dxa"/>
            <w:gridSpan w:val="6"/>
            <w:tcBorders>
              <w:top w:val="single" w:sz="6"/>
              <w:left w:val="single" w:sz="6"/>
              <w:bottom w:val="single" w:sz="18"/>
              <w:right w:val="single" w:sz="6"/>
            </w:tcBorders>
            <w:tcMar>
              <w:left w:w="105" w:type="dxa"/>
              <w:right w:w="105" w:type="dxa"/>
            </w:tcMar>
            <w:vAlign w:val="top"/>
          </w:tcPr>
          <w:p w:rsidR="0385EA29" w:rsidP="0385EA29" w:rsidRDefault="0385EA29" w14:paraId="2E830CC7" w14:textId="572DC24C">
            <w:pPr>
              <w:spacing w:after="0" w:line="240" w:lineRule="auto"/>
              <w:jc w:val="center"/>
              <w:rPr>
                <w:rFonts w:ascii="Times New Roman" w:hAnsi="Times New Roman" w:eastAsia="Times New Roman" w:cs="Times New Roman"/>
                <w:b w:val="0"/>
                <w:bCs w:val="0"/>
                <w:i w:val="0"/>
                <w:iCs w:val="0"/>
                <w:sz w:val="20"/>
                <w:szCs w:val="20"/>
              </w:rPr>
            </w:pPr>
          </w:p>
        </w:tc>
        <w:tc>
          <w:tcPr>
            <w:tcW w:w="1988" w:type="dxa"/>
            <w:gridSpan w:val="6"/>
            <w:tcBorders>
              <w:top w:val="single" w:sz="6"/>
              <w:left w:val="single" w:sz="6"/>
              <w:bottom w:val="single" w:sz="18"/>
              <w:right w:val="single" w:sz="6"/>
            </w:tcBorders>
            <w:tcMar>
              <w:left w:w="105" w:type="dxa"/>
              <w:right w:w="105" w:type="dxa"/>
            </w:tcMar>
            <w:vAlign w:val="top"/>
          </w:tcPr>
          <w:p w:rsidR="0385EA29" w:rsidP="0385EA29" w:rsidRDefault="0385EA29" w14:paraId="5BF0CB19" w14:textId="6A495082">
            <w:pPr>
              <w:spacing w:after="0" w:line="240" w:lineRule="auto"/>
              <w:jc w:val="center"/>
              <w:rPr>
                <w:rFonts w:ascii="Times New Roman" w:hAnsi="Times New Roman" w:eastAsia="Times New Roman" w:cs="Times New Roman"/>
                <w:b w:val="0"/>
                <w:bCs w:val="0"/>
                <w:i w:val="0"/>
                <w:iCs w:val="0"/>
                <w:sz w:val="22"/>
                <w:szCs w:val="22"/>
              </w:rPr>
            </w:pPr>
          </w:p>
        </w:tc>
        <w:tc>
          <w:tcPr>
            <w:tcW w:w="1330" w:type="dxa"/>
            <w:gridSpan w:val="4"/>
            <w:tcBorders>
              <w:top w:val="single" w:sz="6"/>
              <w:left w:val="single" w:sz="6"/>
              <w:bottom w:val="single" w:sz="18"/>
              <w:right w:val="single" w:sz="18"/>
            </w:tcBorders>
            <w:tcMar>
              <w:left w:w="105" w:type="dxa"/>
              <w:right w:w="105" w:type="dxa"/>
            </w:tcMar>
            <w:vAlign w:val="top"/>
          </w:tcPr>
          <w:p w:rsidR="0385EA29" w:rsidP="0385EA29" w:rsidRDefault="0385EA29" w14:paraId="7E6BB619" w14:textId="6830D33E">
            <w:pPr>
              <w:spacing w:after="0" w:line="240" w:lineRule="auto"/>
              <w:jc w:val="center"/>
              <w:rPr>
                <w:rFonts w:ascii="Times New Roman" w:hAnsi="Times New Roman" w:eastAsia="Times New Roman" w:cs="Times New Roman"/>
                <w:b w:val="0"/>
                <w:bCs w:val="0"/>
                <w:i w:val="0"/>
                <w:iCs w:val="0"/>
                <w:sz w:val="22"/>
                <w:szCs w:val="22"/>
              </w:rPr>
            </w:pPr>
          </w:p>
        </w:tc>
      </w:tr>
      <w:tr w:rsidR="0385EA29" w:rsidTr="0385EA29" w14:paraId="71A8E327">
        <w:trPr>
          <w:trHeight w:val="615"/>
        </w:trPr>
        <w:tc>
          <w:tcPr>
            <w:tcW w:w="2360" w:type="dxa"/>
            <w:gridSpan w:val="7"/>
            <w:tcBorders>
              <w:top w:val="single" w:sz="18"/>
              <w:left w:val="single" w:sz="18"/>
              <w:bottom w:val="single" w:sz="18"/>
              <w:right w:val="single" w:sz="18"/>
            </w:tcBorders>
            <w:tcMar>
              <w:left w:w="105" w:type="dxa"/>
              <w:right w:w="105" w:type="dxa"/>
            </w:tcMar>
            <w:vAlign w:val="top"/>
          </w:tcPr>
          <w:p w:rsidR="0385EA29" w:rsidP="0385EA29" w:rsidRDefault="0385EA29" w14:paraId="5D256612" w14:textId="2664D22B">
            <w:pPr>
              <w:spacing w:after="0" w:line="240" w:lineRule="auto"/>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 xml:space="preserve">Name  </w:t>
            </w:r>
          </w:p>
          <w:p w:rsidR="0385EA29" w:rsidP="0385EA29" w:rsidRDefault="0385EA29" w14:paraId="34A146FF" w14:textId="545F0788">
            <w:pPr>
              <w:spacing w:after="0" w:line="240" w:lineRule="auto"/>
              <w:rPr>
                <w:rFonts w:ascii="Times New Roman" w:hAnsi="Times New Roman" w:eastAsia="Times New Roman" w:cs="Times New Roman"/>
                <w:b w:val="0"/>
                <w:bCs w:val="0"/>
                <w:i w:val="0"/>
                <w:iCs w:val="0"/>
                <w:sz w:val="24"/>
                <w:szCs w:val="24"/>
                <w:lang w:val="en-GB"/>
              </w:rPr>
            </w:pPr>
            <w:r w:rsidRPr="0385EA29" w:rsidR="0385EA29">
              <w:rPr>
                <w:rFonts w:ascii="Times New Roman" w:hAnsi="Times New Roman" w:eastAsia="Times New Roman" w:cs="Times New Roman"/>
                <w:b w:val="0"/>
                <w:bCs w:val="0"/>
                <w:i w:val="0"/>
                <w:iCs w:val="0"/>
                <w:sz w:val="24"/>
                <w:szCs w:val="24"/>
                <w:lang w:val="en-GB"/>
              </w:rPr>
              <w:t>Toby William George</w:t>
            </w:r>
          </w:p>
        </w:tc>
        <w:tc>
          <w:tcPr>
            <w:tcW w:w="3342" w:type="dxa"/>
            <w:gridSpan w:val="10"/>
            <w:tcBorders>
              <w:top w:val="single" w:sz="18"/>
              <w:left w:val="single" w:sz="18"/>
              <w:bottom w:val="single" w:sz="18"/>
              <w:right w:val="single" w:sz="18"/>
            </w:tcBorders>
            <w:tcMar>
              <w:left w:w="105" w:type="dxa"/>
              <w:right w:w="105" w:type="dxa"/>
            </w:tcMar>
            <w:vAlign w:val="top"/>
          </w:tcPr>
          <w:p w:rsidR="0385EA29" w:rsidP="0385EA29" w:rsidRDefault="0385EA29" w14:paraId="080F837C" w14:textId="26B544C9">
            <w:pPr>
              <w:spacing w:after="0" w:line="240" w:lineRule="auto"/>
              <w:rPr>
                <w:rFonts w:ascii="Times New Roman" w:hAnsi="Times New Roman" w:eastAsia="Times New Roman" w:cs="Times New Roman"/>
                <w:b w:val="0"/>
                <w:bCs w:val="0"/>
                <w:i w:val="0"/>
                <w:iCs w:val="0"/>
                <w:sz w:val="24"/>
                <w:szCs w:val="24"/>
              </w:rPr>
            </w:pPr>
            <w:r w:rsidRPr="0385EA29" w:rsidR="0385EA29">
              <w:rPr>
                <w:rFonts w:ascii="Times New Roman" w:hAnsi="Times New Roman" w:eastAsia="Times New Roman" w:cs="Times New Roman"/>
                <w:b w:val="0"/>
                <w:bCs w:val="0"/>
                <w:i w:val="0"/>
                <w:iCs w:val="0"/>
                <w:sz w:val="24"/>
                <w:szCs w:val="24"/>
                <w:lang w:val="en-GB"/>
              </w:rPr>
              <w:t>Signed</w:t>
            </w:r>
          </w:p>
          <w:p w:rsidR="0385EA29" w:rsidP="0385EA29" w:rsidRDefault="0385EA29" w14:paraId="2C49C0B3" w14:textId="197265B3">
            <w:pPr>
              <w:spacing w:after="0" w:line="240" w:lineRule="auto"/>
              <w:rPr>
                <w:rFonts w:ascii="Times New Roman" w:hAnsi="Times New Roman" w:eastAsia="Times New Roman" w:cs="Times New Roman"/>
                <w:b w:val="0"/>
                <w:bCs w:val="0"/>
                <w:i w:val="0"/>
                <w:iCs w:val="0"/>
                <w:sz w:val="24"/>
                <w:szCs w:val="24"/>
                <w:lang w:val="en-GB"/>
              </w:rPr>
            </w:pPr>
            <w:r w:rsidRPr="0385EA29" w:rsidR="0385EA29">
              <w:rPr>
                <w:rFonts w:ascii="Times New Roman" w:hAnsi="Times New Roman" w:eastAsia="Times New Roman" w:cs="Times New Roman"/>
                <w:b w:val="0"/>
                <w:bCs w:val="0"/>
                <w:i w:val="0"/>
                <w:iCs w:val="0"/>
                <w:sz w:val="24"/>
                <w:szCs w:val="24"/>
                <w:lang w:val="en-GB"/>
              </w:rPr>
              <w:t>Toby George</w:t>
            </w:r>
          </w:p>
          <w:p w:rsidR="0385EA29" w:rsidP="0385EA29" w:rsidRDefault="0385EA29" w14:paraId="26B13FDA" w14:textId="314E192F">
            <w:pPr>
              <w:spacing w:after="0" w:line="240" w:lineRule="auto"/>
              <w:rPr>
                <w:rFonts w:ascii="Times New Roman" w:hAnsi="Times New Roman" w:eastAsia="Times New Roman" w:cs="Times New Roman"/>
                <w:b w:val="0"/>
                <w:bCs w:val="0"/>
                <w:i w:val="0"/>
                <w:iCs w:val="0"/>
                <w:sz w:val="24"/>
                <w:szCs w:val="24"/>
              </w:rPr>
            </w:pPr>
          </w:p>
        </w:tc>
        <w:tc>
          <w:tcPr>
            <w:tcW w:w="3318" w:type="dxa"/>
            <w:gridSpan w:val="10"/>
            <w:tcBorders>
              <w:top w:val="single" w:sz="18"/>
              <w:left w:val="single" w:sz="18"/>
              <w:bottom w:val="single" w:sz="18"/>
              <w:right w:val="single" w:sz="18"/>
            </w:tcBorders>
            <w:tcMar>
              <w:left w:w="105" w:type="dxa"/>
              <w:right w:w="105" w:type="dxa"/>
            </w:tcMar>
            <w:vAlign w:val="top"/>
          </w:tcPr>
          <w:p w:rsidR="0385EA29" w:rsidP="0385EA29" w:rsidRDefault="0385EA29" w14:paraId="02E89771" w14:textId="3705CFF2">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 xml:space="preserve">   Date of Completion: </w:t>
            </w:r>
          </w:p>
          <w:p w:rsidR="0385EA29" w:rsidP="0385EA29" w:rsidRDefault="0385EA29" w14:paraId="08AED78D" w14:textId="65FE8976">
            <w:pPr>
              <w:spacing w:after="200" w:line="276" w:lineRule="auto"/>
              <w:jc w:val="center"/>
              <w:rPr>
                <w:rFonts w:ascii="Times New Roman" w:hAnsi="Times New Roman" w:eastAsia="Times New Roman" w:cs="Times New Roman"/>
                <w:b w:val="0"/>
                <w:bCs w:val="0"/>
                <w:i w:val="0"/>
                <w:iCs w:val="0"/>
                <w:sz w:val="20"/>
                <w:szCs w:val="20"/>
                <w:lang w:val="en-GB"/>
              </w:rPr>
            </w:pPr>
            <w:r w:rsidRPr="0385EA29" w:rsidR="0385EA29">
              <w:rPr>
                <w:rFonts w:ascii="Times New Roman" w:hAnsi="Times New Roman" w:eastAsia="Times New Roman" w:cs="Times New Roman"/>
                <w:b w:val="0"/>
                <w:bCs w:val="0"/>
                <w:i w:val="0"/>
                <w:iCs w:val="0"/>
                <w:sz w:val="20"/>
                <w:szCs w:val="20"/>
                <w:lang w:val="en-GB"/>
              </w:rPr>
              <w:t>0</w:t>
            </w:r>
            <w:r w:rsidRPr="0385EA29" w:rsidR="0385EA29">
              <w:rPr>
                <w:rFonts w:ascii="Times New Roman" w:hAnsi="Times New Roman" w:eastAsia="Times New Roman" w:cs="Times New Roman"/>
                <w:b w:val="0"/>
                <w:bCs w:val="0"/>
                <w:i w:val="0"/>
                <w:iCs w:val="0"/>
                <w:sz w:val="20"/>
                <w:szCs w:val="20"/>
                <w:lang w:val="en-GB"/>
              </w:rPr>
              <w:t>9</w:t>
            </w:r>
            <w:r w:rsidRPr="0385EA29" w:rsidR="0385EA29">
              <w:rPr>
                <w:rFonts w:ascii="Times New Roman" w:hAnsi="Times New Roman" w:eastAsia="Times New Roman" w:cs="Times New Roman"/>
                <w:b w:val="0"/>
                <w:bCs w:val="0"/>
                <w:i w:val="0"/>
                <w:iCs w:val="0"/>
                <w:sz w:val="20"/>
                <w:szCs w:val="20"/>
                <w:lang w:val="en-GB"/>
              </w:rPr>
              <w:t>/</w:t>
            </w:r>
            <w:r w:rsidRPr="0385EA29" w:rsidR="0385EA29">
              <w:rPr>
                <w:rFonts w:ascii="Times New Roman" w:hAnsi="Times New Roman" w:eastAsia="Times New Roman" w:cs="Times New Roman"/>
                <w:b w:val="0"/>
                <w:bCs w:val="0"/>
                <w:i w:val="0"/>
                <w:iCs w:val="0"/>
                <w:sz w:val="20"/>
                <w:szCs w:val="20"/>
                <w:lang w:val="en-GB"/>
              </w:rPr>
              <w:t>03</w:t>
            </w:r>
            <w:r w:rsidRPr="0385EA29" w:rsidR="0385EA29">
              <w:rPr>
                <w:rFonts w:ascii="Times New Roman" w:hAnsi="Times New Roman" w:eastAsia="Times New Roman" w:cs="Times New Roman"/>
                <w:b w:val="0"/>
                <w:bCs w:val="0"/>
                <w:i w:val="0"/>
                <w:iCs w:val="0"/>
                <w:sz w:val="20"/>
                <w:szCs w:val="20"/>
                <w:lang w:val="en-GB"/>
              </w:rPr>
              <w:t>/2</w:t>
            </w:r>
            <w:r w:rsidRPr="0385EA29" w:rsidR="0385EA29">
              <w:rPr>
                <w:rFonts w:ascii="Times New Roman" w:hAnsi="Times New Roman" w:eastAsia="Times New Roman" w:cs="Times New Roman"/>
                <w:b w:val="0"/>
                <w:bCs w:val="0"/>
                <w:i w:val="0"/>
                <w:iCs w:val="0"/>
                <w:sz w:val="20"/>
                <w:szCs w:val="20"/>
                <w:lang w:val="en-GB"/>
              </w:rPr>
              <w:t>3</w:t>
            </w:r>
          </w:p>
        </w:tc>
      </w:tr>
      <w:tr w:rsidR="0385EA29" w:rsidTr="0385EA29" w14:paraId="62D443D0">
        <w:trPr>
          <w:trHeight w:val="225"/>
        </w:trPr>
        <w:tc>
          <w:tcPr>
            <w:tcW w:w="1347" w:type="dxa"/>
            <w:gridSpan w:val="4"/>
            <w:tcBorders>
              <w:top w:val="single" w:sz="18"/>
              <w:left w:val="single" w:sz="18"/>
              <w:bottom w:val="single" w:sz="6"/>
              <w:right w:val="single" w:sz="6"/>
            </w:tcBorders>
            <w:shd w:val="clear" w:color="auto" w:fill="E6E6E6"/>
            <w:tcMar>
              <w:left w:w="105" w:type="dxa"/>
              <w:right w:w="105" w:type="dxa"/>
            </w:tcMar>
            <w:vAlign w:val="top"/>
          </w:tcPr>
          <w:p w:rsidR="0385EA29" w:rsidP="0385EA29" w:rsidRDefault="0385EA29" w14:paraId="75B0FC1D" w14:textId="42B65E07">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Reviews</w:t>
            </w:r>
          </w:p>
        </w:tc>
        <w:tc>
          <w:tcPr>
            <w:tcW w:w="2360" w:type="dxa"/>
            <w:gridSpan w:val="7"/>
            <w:tcBorders>
              <w:top w:val="single" w:sz="18"/>
              <w:left w:val="single" w:sz="6"/>
              <w:bottom w:val="single" w:sz="6"/>
              <w:right w:val="single" w:sz="6"/>
            </w:tcBorders>
            <w:shd w:val="clear" w:color="auto" w:fill="E6E6E6"/>
            <w:tcMar>
              <w:left w:w="105" w:type="dxa"/>
              <w:right w:w="105" w:type="dxa"/>
            </w:tcMar>
            <w:vAlign w:val="top"/>
          </w:tcPr>
          <w:p w:rsidR="0385EA29" w:rsidP="0385EA29" w:rsidRDefault="0385EA29" w14:paraId="05C8C08D" w14:textId="2FAFF45A">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Key</w:t>
            </w:r>
          </w:p>
        </w:tc>
        <w:tc>
          <w:tcPr>
            <w:tcW w:w="5313" w:type="dxa"/>
            <w:gridSpan w:val="16"/>
            <w:tcBorders>
              <w:top w:val="single" w:sz="18"/>
              <w:left w:val="single" w:sz="6"/>
              <w:bottom w:val="single" w:sz="6"/>
              <w:right w:val="single" w:sz="18"/>
            </w:tcBorders>
            <w:shd w:val="clear" w:color="auto" w:fill="E6E6E6"/>
            <w:tcMar>
              <w:left w:w="105" w:type="dxa"/>
              <w:right w:w="105" w:type="dxa"/>
            </w:tcMar>
            <w:vAlign w:val="top"/>
          </w:tcPr>
          <w:p w:rsidR="0385EA29" w:rsidP="0385EA29" w:rsidRDefault="0385EA29" w14:paraId="1C2E7A4E" w14:textId="739D95DE">
            <w:pPr>
              <w:spacing w:after="0" w:line="240" w:lineRule="auto"/>
              <w:rPr>
                <w:rFonts w:ascii="Times New Roman" w:hAnsi="Times New Roman" w:eastAsia="Times New Roman" w:cs="Times New Roman"/>
                <w:b w:val="0"/>
                <w:bCs w:val="0"/>
                <w:i w:val="0"/>
                <w:iCs w:val="0"/>
                <w:sz w:val="20"/>
                <w:szCs w:val="20"/>
              </w:rPr>
            </w:pPr>
          </w:p>
        </w:tc>
      </w:tr>
      <w:tr w:rsidR="0385EA29" w:rsidTr="0385EA29" w14:paraId="365F118E">
        <w:trPr>
          <w:trHeight w:val="225"/>
        </w:trPr>
        <w:tc>
          <w:tcPr>
            <w:tcW w:w="1347" w:type="dxa"/>
            <w:gridSpan w:val="4"/>
            <w:tcBorders>
              <w:top w:val="single" w:sz="6"/>
              <w:left w:val="single" w:sz="18"/>
              <w:bottom w:val="single" w:sz="6"/>
              <w:right w:val="single" w:sz="6"/>
            </w:tcBorders>
            <w:tcMar>
              <w:left w:w="105" w:type="dxa"/>
              <w:right w:w="105" w:type="dxa"/>
            </w:tcMar>
            <w:vAlign w:val="top"/>
          </w:tcPr>
          <w:p w:rsidR="0385EA29" w:rsidP="0385EA29" w:rsidRDefault="0385EA29" w14:paraId="55E596D1" w14:textId="059F88FE">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 xml:space="preserve">Review Date: </w:t>
            </w:r>
          </w:p>
        </w:tc>
        <w:tc>
          <w:tcPr>
            <w:tcW w:w="1347" w:type="dxa"/>
            <w:gridSpan w:val="4"/>
            <w:tcBorders>
              <w:top w:val="single" w:sz="6"/>
              <w:left w:val="single" w:sz="6"/>
              <w:bottom w:val="single" w:sz="6"/>
              <w:right w:val="single" w:sz="6"/>
            </w:tcBorders>
            <w:tcMar>
              <w:left w:w="105" w:type="dxa"/>
              <w:right w:w="105" w:type="dxa"/>
            </w:tcMar>
            <w:vAlign w:val="top"/>
          </w:tcPr>
          <w:p w:rsidR="0385EA29" w:rsidP="0385EA29" w:rsidRDefault="0385EA29" w14:paraId="42E7631A" w14:textId="1CAFADA1">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Likelihood</w:t>
            </w:r>
          </w:p>
        </w:tc>
        <w:tc>
          <w:tcPr>
            <w:tcW w:w="1013" w:type="dxa"/>
            <w:gridSpan w:val="3"/>
            <w:tcBorders>
              <w:top w:val="single" w:sz="6"/>
              <w:left w:val="single" w:sz="6"/>
              <w:bottom w:val="single" w:sz="6"/>
              <w:right w:val="single" w:sz="6"/>
            </w:tcBorders>
            <w:tcMar>
              <w:left w:w="105" w:type="dxa"/>
              <w:right w:w="105" w:type="dxa"/>
            </w:tcMar>
            <w:vAlign w:val="top"/>
          </w:tcPr>
          <w:p w:rsidR="0385EA29" w:rsidP="0385EA29" w:rsidRDefault="0385EA29" w14:paraId="73598B55" w14:textId="300273D4">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Severity</w:t>
            </w:r>
          </w:p>
        </w:tc>
        <w:tc>
          <w:tcPr>
            <w:tcW w:w="666" w:type="dxa"/>
            <w:gridSpan w:val="2"/>
            <w:vMerge w:val="restart"/>
            <w:tcBorders>
              <w:top w:val="single" w:sz="6"/>
              <w:left w:val="single" w:sz="6"/>
              <w:bottom w:val="single" w:sz="6"/>
              <w:right w:val="single" w:sz="6"/>
            </w:tcBorders>
            <w:tcMar>
              <w:left w:w="105" w:type="dxa"/>
              <w:right w:w="105" w:type="dxa"/>
            </w:tcMar>
            <w:vAlign w:val="center"/>
          </w:tcPr>
          <w:p w:rsidR="0385EA29" w:rsidP="0385EA29" w:rsidRDefault="0385EA29" w14:paraId="78096681" w14:textId="3EA8EA8E">
            <w:pPr>
              <w:spacing w:after="0" w:line="240" w:lineRule="auto"/>
              <w:ind w:left="113" w:right="113"/>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Severity of Injury</w:t>
            </w:r>
          </w:p>
        </w:tc>
        <w:tc>
          <w:tcPr>
            <w:tcW w:w="334" w:type="dxa"/>
            <w:tcBorders>
              <w:top w:val="single" w:sz="6"/>
              <w:left w:val="single" w:sz="6"/>
              <w:bottom w:val="single" w:sz="6"/>
              <w:right w:val="single" w:sz="6"/>
            </w:tcBorders>
            <w:tcMar>
              <w:left w:w="105" w:type="dxa"/>
              <w:right w:w="105" w:type="dxa"/>
            </w:tcMar>
            <w:vAlign w:val="top"/>
          </w:tcPr>
          <w:p w:rsidR="0385EA29" w:rsidP="0385EA29" w:rsidRDefault="0385EA29" w14:paraId="7DF5E63D" w14:textId="7CC4B886">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5</w:t>
            </w:r>
          </w:p>
        </w:tc>
        <w:tc>
          <w:tcPr>
            <w:tcW w:w="1326" w:type="dxa"/>
            <w:gridSpan w:val="4"/>
            <w:tcBorders>
              <w:top w:val="single" w:sz="6"/>
              <w:left w:val="single" w:sz="6"/>
              <w:bottom w:val="single" w:sz="6"/>
              <w:right w:val="single" w:sz="6"/>
            </w:tcBorders>
            <w:shd w:val="clear" w:color="auto" w:fill="F79646"/>
            <w:tcMar>
              <w:left w:w="105" w:type="dxa"/>
              <w:right w:w="105" w:type="dxa"/>
            </w:tcMar>
            <w:vAlign w:val="center"/>
          </w:tcPr>
          <w:p w:rsidR="0385EA29" w:rsidP="0385EA29" w:rsidRDefault="0385EA29" w14:paraId="5EA61E49" w14:textId="3266955B">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5</w:t>
            </w:r>
          </w:p>
        </w:tc>
        <w:tc>
          <w:tcPr>
            <w:tcW w:w="994" w:type="dxa"/>
            <w:gridSpan w:val="3"/>
            <w:tcBorders>
              <w:top w:val="single" w:sz="6"/>
              <w:left w:val="single" w:sz="6"/>
              <w:bottom w:val="single" w:sz="6"/>
              <w:right w:val="single" w:sz="6"/>
            </w:tcBorders>
            <w:shd w:val="clear" w:color="auto" w:fill="FF0000"/>
            <w:tcMar>
              <w:left w:w="105" w:type="dxa"/>
              <w:right w:w="105" w:type="dxa"/>
            </w:tcMar>
            <w:vAlign w:val="center"/>
          </w:tcPr>
          <w:p w:rsidR="0385EA29" w:rsidP="0385EA29" w:rsidRDefault="0385EA29" w14:paraId="77B4ACA1" w14:textId="5362F9F1">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10</w:t>
            </w:r>
          </w:p>
        </w:tc>
        <w:tc>
          <w:tcPr>
            <w:tcW w:w="995" w:type="dxa"/>
            <w:gridSpan w:val="3"/>
            <w:tcBorders>
              <w:top w:val="single" w:sz="6"/>
              <w:left w:val="single" w:sz="6"/>
              <w:bottom w:val="single" w:sz="6"/>
              <w:right w:val="single" w:sz="6"/>
            </w:tcBorders>
            <w:shd w:val="clear" w:color="auto" w:fill="FF0000"/>
            <w:tcMar>
              <w:left w:w="105" w:type="dxa"/>
              <w:right w:w="105" w:type="dxa"/>
            </w:tcMar>
            <w:vAlign w:val="center"/>
          </w:tcPr>
          <w:p w:rsidR="0385EA29" w:rsidP="0385EA29" w:rsidRDefault="0385EA29" w14:paraId="592B2752" w14:textId="73810F14">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15</w:t>
            </w:r>
          </w:p>
        </w:tc>
        <w:tc>
          <w:tcPr>
            <w:tcW w:w="664" w:type="dxa"/>
            <w:gridSpan w:val="2"/>
            <w:tcBorders>
              <w:top w:val="single" w:sz="6"/>
              <w:left w:val="single" w:sz="6"/>
              <w:bottom w:val="single" w:sz="6"/>
              <w:right w:val="single" w:sz="6"/>
            </w:tcBorders>
            <w:shd w:val="clear" w:color="auto" w:fill="FF0000"/>
            <w:tcMar>
              <w:left w:w="105" w:type="dxa"/>
              <w:right w:w="105" w:type="dxa"/>
            </w:tcMar>
            <w:vAlign w:val="center"/>
          </w:tcPr>
          <w:p w:rsidR="0385EA29" w:rsidP="0385EA29" w:rsidRDefault="0385EA29" w14:paraId="502CADA5" w14:textId="7B927C44">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20</w:t>
            </w:r>
          </w:p>
        </w:tc>
        <w:tc>
          <w:tcPr>
            <w:tcW w:w="334" w:type="dxa"/>
            <w:tcBorders>
              <w:top w:val="single" w:sz="6"/>
              <w:left w:val="single" w:sz="6"/>
              <w:bottom w:val="single" w:sz="6"/>
              <w:right w:val="single" w:sz="18"/>
            </w:tcBorders>
            <w:shd w:val="clear" w:color="auto" w:fill="FF0000"/>
            <w:tcMar>
              <w:left w:w="105" w:type="dxa"/>
              <w:right w:w="105" w:type="dxa"/>
            </w:tcMar>
            <w:vAlign w:val="center"/>
          </w:tcPr>
          <w:p w:rsidR="0385EA29" w:rsidP="0385EA29" w:rsidRDefault="0385EA29" w14:paraId="4E20B43E" w14:textId="43F17B0A">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25</w:t>
            </w:r>
          </w:p>
        </w:tc>
      </w:tr>
      <w:tr w:rsidR="0385EA29" w:rsidTr="0385EA29" w14:paraId="7538F9B1">
        <w:trPr>
          <w:trHeight w:val="255"/>
        </w:trPr>
        <w:tc>
          <w:tcPr>
            <w:tcW w:w="1347" w:type="dxa"/>
            <w:gridSpan w:val="4"/>
            <w:tcBorders>
              <w:top w:val="single" w:sz="6"/>
              <w:left w:val="single" w:sz="18"/>
              <w:bottom w:val="single" w:sz="6"/>
              <w:right w:val="single" w:sz="6"/>
            </w:tcBorders>
            <w:tcMar>
              <w:left w:w="105" w:type="dxa"/>
              <w:right w:w="105" w:type="dxa"/>
            </w:tcMar>
            <w:vAlign w:val="top"/>
          </w:tcPr>
          <w:p w:rsidR="0385EA29" w:rsidP="0385EA29" w:rsidRDefault="0385EA29" w14:paraId="2B847D45" w14:textId="543465BC">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 xml:space="preserve">Reviewed by: </w:t>
            </w:r>
          </w:p>
        </w:tc>
        <w:tc>
          <w:tcPr>
            <w:tcW w:w="1347" w:type="dxa"/>
            <w:gridSpan w:val="4"/>
            <w:vMerge w:val="restart"/>
            <w:tcBorders>
              <w:top w:val="single" w:sz="6"/>
              <w:left w:val="single" w:sz="6"/>
              <w:bottom w:val="single" w:sz="6"/>
              <w:right w:val="single" w:sz="6"/>
            </w:tcBorders>
            <w:tcMar>
              <w:left w:w="105" w:type="dxa"/>
              <w:right w:w="105" w:type="dxa"/>
            </w:tcMar>
            <w:vAlign w:val="center"/>
          </w:tcPr>
          <w:p w:rsidR="0385EA29" w:rsidP="0385EA29" w:rsidRDefault="0385EA29" w14:paraId="70570109" w14:textId="68B58E32">
            <w:pPr>
              <w:spacing w:after="12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1   very unlikely</w:t>
            </w:r>
          </w:p>
          <w:p w:rsidR="0385EA29" w:rsidP="0385EA29" w:rsidRDefault="0385EA29" w14:paraId="2E785996" w14:textId="56AD410E">
            <w:pPr>
              <w:spacing w:after="0" w:line="240" w:lineRule="auto"/>
              <w:ind w:left="252" w:hanging="252"/>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2   unlikely</w:t>
            </w:r>
          </w:p>
          <w:p w:rsidR="0385EA29" w:rsidP="0385EA29" w:rsidRDefault="0385EA29" w14:paraId="703F6A98" w14:textId="1652F83E">
            <w:pPr>
              <w:spacing w:after="0" w:line="240" w:lineRule="auto"/>
              <w:ind w:left="252" w:hanging="252"/>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3   likely</w:t>
            </w:r>
          </w:p>
          <w:p w:rsidR="0385EA29" w:rsidP="0385EA29" w:rsidRDefault="0385EA29" w14:paraId="3248B292" w14:textId="31F6F850">
            <w:pPr>
              <w:spacing w:after="0" w:line="240" w:lineRule="auto"/>
              <w:ind w:left="252" w:hanging="252"/>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4   very likely</w:t>
            </w:r>
          </w:p>
          <w:p w:rsidR="0385EA29" w:rsidP="0385EA29" w:rsidRDefault="0385EA29" w14:paraId="4141D20D" w14:textId="7156D6C4">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5   certainty</w:t>
            </w:r>
          </w:p>
        </w:tc>
        <w:tc>
          <w:tcPr>
            <w:tcW w:w="1013" w:type="dxa"/>
            <w:gridSpan w:val="3"/>
            <w:vMerge w:val="restart"/>
            <w:tcBorders>
              <w:top w:val="single" w:sz="6"/>
              <w:left w:val="single" w:sz="6"/>
              <w:bottom w:val="single" w:sz="6"/>
              <w:right w:val="single" w:sz="6"/>
            </w:tcBorders>
            <w:tcMar>
              <w:left w:w="105" w:type="dxa"/>
              <w:right w:w="105" w:type="dxa"/>
            </w:tcMar>
            <w:vAlign w:val="center"/>
          </w:tcPr>
          <w:p w:rsidR="0385EA29" w:rsidP="0385EA29" w:rsidRDefault="0385EA29" w14:paraId="0F6BF13C" w14:textId="0A002DC0">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1   nuisance</w:t>
            </w:r>
          </w:p>
          <w:p w:rsidR="0385EA29" w:rsidP="0385EA29" w:rsidRDefault="0385EA29" w14:paraId="165650ED" w14:textId="766A7BA2">
            <w:pPr>
              <w:tabs>
                <w:tab w:val="center" w:leader="none" w:pos="4153"/>
                <w:tab w:val="right" w:leader="none" w:pos="8306"/>
              </w:tabs>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2   minor</w:t>
            </w:r>
          </w:p>
          <w:p w:rsidR="0385EA29" w:rsidP="0385EA29" w:rsidRDefault="0385EA29" w14:paraId="1FD885CB" w14:textId="0A731800">
            <w:pPr>
              <w:spacing w:after="0" w:line="240" w:lineRule="auto"/>
              <w:ind w:left="252" w:hanging="252"/>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3   medical treatment</w:t>
            </w:r>
          </w:p>
          <w:p w:rsidR="0385EA29" w:rsidP="0385EA29" w:rsidRDefault="0385EA29" w14:paraId="40BB4EA2" w14:textId="1C8C62BB">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4   major</w:t>
            </w:r>
          </w:p>
          <w:p w:rsidR="0385EA29" w:rsidP="0385EA29" w:rsidRDefault="0385EA29" w14:paraId="07718717" w14:textId="7144B70F">
            <w:pPr>
              <w:spacing w:after="0" w:line="240" w:lineRule="auto"/>
              <w:ind w:left="252" w:hanging="252"/>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5   fatal</w:t>
            </w:r>
          </w:p>
        </w:tc>
        <w:tc>
          <w:tcPr>
            <w:tcW w:w="666" w:type="dxa"/>
            <w:gridSpan w:val="2"/>
            <w:vMerge/>
            <w:tcMar/>
          </w:tcPr>
          <w:p w14:paraId="1BF882BD"/>
        </w:tc>
        <w:tc>
          <w:tcPr>
            <w:tcW w:w="334" w:type="dxa"/>
            <w:tcBorders>
              <w:top w:val="single" w:sz="6"/>
              <w:left w:val="single" w:sz="6"/>
              <w:bottom w:val="single" w:sz="6"/>
              <w:right w:val="single" w:sz="6"/>
            </w:tcBorders>
            <w:tcMar>
              <w:left w:w="105" w:type="dxa"/>
              <w:right w:w="105" w:type="dxa"/>
            </w:tcMar>
            <w:vAlign w:val="top"/>
          </w:tcPr>
          <w:p w:rsidR="0385EA29" w:rsidP="0385EA29" w:rsidRDefault="0385EA29" w14:paraId="6F3271DA" w14:textId="1196FB90">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4</w:t>
            </w:r>
          </w:p>
        </w:tc>
        <w:tc>
          <w:tcPr>
            <w:tcW w:w="1326" w:type="dxa"/>
            <w:gridSpan w:val="4"/>
            <w:tcBorders>
              <w:top w:val="single" w:sz="6"/>
              <w:left w:val="single" w:sz="6"/>
              <w:bottom w:val="single" w:sz="6"/>
              <w:right w:val="single" w:sz="6"/>
            </w:tcBorders>
            <w:shd w:val="clear" w:color="auto" w:fill="00B050"/>
            <w:tcMar>
              <w:left w:w="105" w:type="dxa"/>
              <w:right w:w="105" w:type="dxa"/>
            </w:tcMar>
            <w:vAlign w:val="center"/>
          </w:tcPr>
          <w:p w:rsidR="0385EA29" w:rsidP="0385EA29" w:rsidRDefault="0385EA29" w14:paraId="14094F25" w14:textId="51BBA73F">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4</w:t>
            </w:r>
          </w:p>
        </w:tc>
        <w:tc>
          <w:tcPr>
            <w:tcW w:w="994" w:type="dxa"/>
            <w:gridSpan w:val="3"/>
            <w:tcBorders>
              <w:top w:val="single" w:sz="6"/>
              <w:left w:val="single" w:sz="6"/>
              <w:bottom w:val="single" w:sz="6"/>
              <w:right w:val="single" w:sz="6"/>
            </w:tcBorders>
            <w:shd w:val="clear" w:color="auto" w:fill="F79646"/>
            <w:tcMar>
              <w:left w:w="105" w:type="dxa"/>
              <w:right w:w="105" w:type="dxa"/>
            </w:tcMar>
            <w:vAlign w:val="center"/>
          </w:tcPr>
          <w:p w:rsidR="0385EA29" w:rsidP="0385EA29" w:rsidRDefault="0385EA29" w14:paraId="4D01523B" w14:textId="6650F038">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8</w:t>
            </w:r>
          </w:p>
        </w:tc>
        <w:tc>
          <w:tcPr>
            <w:tcW w:w="995" w:type="dxa"/>
            <w:gridSpan w:val="3"/>
            <w:tcBorders>
              <w:top w:val="single" w:sz="6"/>
              <w:left w:val="single" w:sz="6"/>
              <w:bottom w:val="single" w:sz="6"/>
              <w:right w:val="single" w:sz="6"/>
            </w:tcBorders>
            <w:shd w:val="clear" w:color="auto" w:fill="FF0000"/>
            <w:tcMar>
              <w:left w:w="105" w:type="dxa"/>
              <w:right w:w="105" w:type="dxa"/>
            </w:tcMar>
            <w:vAlign w:val="center"/>
          </w:tcPr>
          <w:p w:rsidR="0385EA29" w:rsidP="0385EA29" w:rsidRDefault="0385EA29" w14:paraId="4EB09FA6" w14:textId="6A93631F">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12</w:t>
            </w:r>
          </w:p>
        </w:tc>
        <w:tc>
          <w:tcPr>
            <w:tcW w:w="664" w:type="dxa"/>
            <w:gridSpan w:val="2"/>
            <w:tcBorders>
              <w:top w:val="single" w:sz="6"/>
              <w:left w:val="single" w:sz="6"/>
              <w:bottom w:val="single" w:sz="6"/>
              <w:right w:val="single" w:sz="6"/>
            </w:tcBorders>
            <w:shd w:val="clear" w:color="auto" w:fill="FF0000"/>
            <w:tcMar>
              <w:left w:w="105" w:type="dxa"/>
              <w:right w:w="105" w:type="dxa"/>
            </w:tcMar>
            <w:vAlign w:val="center"/>
          </w:tcPr>
          <w:p w:rsidR="0385EA29" w:rsidP="0385EA29" w:rsidRDefault="0385EA29" w14:paraId="67D9C93F" w14:textId="55FEEC9E">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16</w:t>
            </w:r>
          </w:p>
        </w:tc>
        <w:tc>
          <w:tcPr>
            <w:tcW w:w="334" w:type="dxa"/>
            <w:tcBorders>
              <w:top w:val="single" w:sz="6"/>
              <w:left w:val="single" w:sz="6"/>
              <w:bottom w:val="single" w:sz="6"/>
              <w:right w:val="single" w:sz="18"/>
            </w:tcBorders>
            <w:shd w:val="clear" w:color="auto" w:fill="FF0000"/>
            <w:tcMar>
              <w:left w:w="105" w:type="dxa"/>
              <w:right w:w="105" w:type="dxa"/>
            </w:tcMar>
            <w:vAlign w:val="center"/>
          </w:tcPr>
          <w:p w:rsidR="0385EA29" w:rsidP="0385EA29" w:rsidRDefault="0385EA29" w14:paraId="7871B001" w14:textId="3E3EB8F8">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20</w:t>
            </w:r>
          </w:p>
        </w:tc>
      </w:tr>
      <w:tr w:rsidR="0385EA29" w:rsidTr="0385EA29" w14:paraId="21F0061A">
        <w:trPr>
          <w:trHeight w:val="240"/>
        </w:trPr>
        <w:tc>
          <w:tcPr>
            <w:tcW w:w="1347" w:type="dxa"/>
            <w:gridSpan w:val="4"/>
            <w:tcBorders>
              <w:top w:val="single" w:sz="6"/>
              <w:left w:val="single" w:sz="18"/>
              <w:bottom w:val="single" w:sz="6"/>
              <w:right w:val="single" w:sz="6"/>
            </w:tcBorders>
            <w:tcMar>
              <w:left w:w="105" w:type="dxa"/>
              <w:right w:w="105" w:type="dxa"/>
            </w:tcMar>
            <w:vAlign w:val="top"/>
          </w:tcPr>
          <w:p w:rsidR="0385EA29" w:rsidP="0385EA29" w:rsidRDefault="0385EA29" w14:paraId="7F0C035A" w14:textId="041FBD44">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Review Date :</w:t>
            </w:r>
          </w:p>
        </w:tc>
        <w:tc>
          <w:tcPr>
            <w:tcW w:w="1347" w:type="dxa"/>
            <w:gridSpan w:val="4"/>
            <w:vMerge/>
            <w:tcMar/>
          </w:tcPr>
          <w:p w14:paraId="6BCAB0E0"/>
        </w:tc>
        <w:tc>
          <w:tcPr>
            <w:tcW w:w="1013" w:type="dxa"/>
            <w:gridSpan w:val="3"/>
            <w:vMerge/>
            <w:tcMar/>
          </w:tcPr>
          <w:p w14:paraId="19E3EB29"/>
        </w:tc>
        <w:tc>
          <w:tcPr>
            <w:tcW w:w="666" w:type="dxa"/>
            <w:gridSpan w:val="2"/>
            <w:vMerge/>
            <w:tcMar/>
          </w:tcPr>
          <w:p w14:paraId="5B6C1935"/>
        </w:tc>
        <w:tc>
          <w:tcPr>
            <w:tcW w:w="334" w:type="dxa"/>
            <w:tcBorders>
              <w:top w:val="single" w:sz="6"/>
              <w:left w:val="single" w:sz="6"/>
              <w:bottom w:val="single" w:sz="6"/>
              <w:right w:val="single" w:sz="6"/>
            </w:tcBorders>
            <w:tcMar>
              <w:left w:w="105" w:type="dxa"/>
              <w:right w:w="105" w:type="dxa"/>
            </w:tcMar>
            <w:vAlign w:val="top"/>
          </w:tcPr>
          <w:p w:rsidR="0385EA29" w:rsidP="0385EA29" w:rsidRDefault="0385EA29" w14:paraId="11E1CC25" w14:textId="47714799">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3</w:t>
            </w:r>
          </w:p>
        </w:tc>
        <w:tc>
          <w:tcPr>
            <w:tcW w:w="1326" w:type="dxa"/>
            <w:gridSpan w:val="4"/>
            <w:tcBorders>
              <w:top w:val="single" w:sz="6"/>
              <w:left w:val="single" w:sz="6"/>
              <w:bottom w:val="single" w:sz="6"/>
              <w:right w:val="single" w:sz="6"/>
            </w:tcBorders>
            <w:shd w:val="clear" w:color="auto" w:fill="00B050"/>
            <w:tcMar>
              <w:left w:w="105" w:type="dxa"/>
              <w:right w:w="105" w:type="dxa"/>
            </w:tcMar>
            <w:vAlign w:val="center"/>
          </w:tcPr>
          <w:p w:rsidR="0385EA29" w:rsidP="0385EA29" w:rsidRDefault="0385EA29" w14:paraId="74C0AC07" w14:textId="71B60A20">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3</w:t>
            </w:r>
          </w:p>
        </w:tc>
        <w:tc>
          <w:tcPr>
            <w:tcW w:w="994" w:type="dxa"/>
            <w:gridSpan w:val="3"/>
            <w:tcBorders>
              <w:top w:val="single" w:sz="6"/>
              <w:left w:val="single" w:sz="6"/>
              <w:bottom w:val="single" w:sz="6"/>
              <w:right w:val="single" w:sz="6"/>
            </w:tcBorders>
            <w:shd w:val="clear" w:color="auto" w:fill="F79646"/>
            <w:tcMar>
              <w:left w:w="105" w:type="dxa"/>
              <w:right w:w="105" w:type="dxa"/>
            </w:tcMar>
            <w:vAlign w:val="center"/>
          </w:tcPr>
          <w:p w:rsidR="0385EA29" w:rsidP="0385EA29" w:rsidRDefault="0385EA29" w14:paraId="193F3D09" w14:textId="3AB2CD40">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6</w:t>
            </w:r>
          </w:p>
        </w:tc>
        <w:tc>
          <w:tcPr>
            <w:tcW w:w="995" w:type="dxa"/>
            <w:gridSpan w:val="3"/>
            <w:tcBorders>
              <w:top w:val="single" w:sz="6"/>
              <w:left w:val="single" w:sz="6"/>
              <w:bottom w:val="single" w:sz="6"/>
              <w:right w:val="single" w:sz="6"/>
            </w:tcBorders>
            <w:shd w:val="clear" w:color="auto" w:fill="F79646"/>
            <w:tcMar>
              <w:left w:w="105" w:type="dxa"/>
              <w:right w:w="105" w:type="dxa"/>
            </w:tcMar>
            <w:vAlign w:val="center"/>
          </w:tcPr>
          <w:p w:rsidR="0385EA29" w:rsidP="0385EA29" w:rsidRDefault="0385EA29" w14:paraId="78AD749C" w14:textId="2CA6E97F">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9</w:t>
            </w:r>
          </w:p>
        </w:tc>
        <w:tc>
          <w:tcPr>
            <w:tcW w:w="664" w:type="dxa"/>
            <w:gridSpan w:val="2"/>
            <w:tcBorders>
              <w:top w:val="single" w:sz="6"/>
              <w:left w:val="single" w:sz="6"/>
              <w:bottom w:val="single" w:sz="6"/>
              <w:right w:val="single" w:sz="6"/>
            </w:tcBorders>
            <w:shd w:val="clear" w:color="auto" w:fill="FF0000"/>
            <w:tcMar>
              <w:left w:w="105" w:type="dxa"/>
              <w:right w:w="105" w:type="dxa"/>
            </w:tcMar>
            <w:vAlign w:val="center"/>
          </w:tcPr>
          <w:p w:rsidR="0385EA29" w:rsidP="0385EA29" w:rsidRDefault="0385EA29" w14:paraId="7C8CE9AE" w14:textId="62473B47">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12</w:t>
            </w:r>
          </w:p>
        </w:tc>
        <w:tc>
          <w:tcPr>
            <w:tcW w:w="334" w:type="dxa"/>
            <w:tcBorders>
              <w:top w:val="single" w:sz="6"/>
              <w:left w:val="single" w:sz="6"/>
              <w:bottom w:val="single" w:sz="6"/>
              <w:right w:val="single" w:sz="18"/>
            </w:tcBorders>
            <w:shd w:val="clear" w:color="auto" w:fill="FF0000"/>
            <w:tcMar>
              <w:left w:w="105" w:type="dxa"/>
              <w:right w:w="105" w:type="dxa"/>
            </w:tcMar>
            <w:vAlign w:val="center"/>
          </w:tcPr>
          <w:p w:rsidR="0385EA29" w:rsidP="0385EA29" w:rsidRDefault="0385EA29" w14:paraId="69425D86" w14:textId="68DB39DC">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15</w:t>
            </w:r>
          </w:p>
        </w:tc>
      </w:tr>
      <w:tr w:rsidR="0385EA29" w:rsidTr="0385EA29" w14:paraId="158C8A20">
        <w:trPr>
          <w:trHeight w:val="240"/>
        </w:trPr>
        <w:tc>
          <w:tcPr>
            <w:tcW w:w="1347" w:type="dxa"/>
            <w:gridSpan w:val="4"/>
            <w:tcBorders>
              <w:top w:val="single" w:sz="6"/>
              <w:left w:val="single" w:sz="18"/>
              <w:bottom w:val="single" w:sz="6"/>
              <w:right w:val="single" w:sz="6"/>
            </w:tcBorders>
            <w:tcMar>
              <w:left w:w="105" w:type="dxa"/>
              <w:right w:w="105" w:type="dxa"/>
            </w:tcMar>
            <w:vAlign w:val="top"/>
          </w:tcPr>
          <w:p w:rsidR="0385EA29" w:rsidP="0385EA29" w:rsidRDefault="0385EA29" w14:paraId="323E0976" w14:textId="54AA39C6">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Reviewed by:</w:t>
            </w:r>
          </w:p>
        </w:tc>
        <w:tc>
          <w:tcPr>
            <w:tcW w:w="1347" w:type="dxa"/>
            <w:gridSpan w:val="4"/>
            <w:vMerge/>
            <w:tcMar/>
          </w:tcPr>
          <w:p w14:paraId="1DFC62D6"/>
        </w:tc>
        <w:tc>
          <w:tcPr>
            <w:tcW w:w="1013" w:type="dxa"/>
            <w:gridSpan w:val="3"/>
            <w:vMerge/>
            <w:tcMar/>
          </w:tcPr>
          <w:p w14:paraId="22252535"/>
        </w:tc>
        <w:tc>
          <w:tcPr>
            <w:tcW w:w="666" w:type="dxa"/>
            <w:gridSpan w:val="2"/>
            <w:vMerge/>
            <w:tcMar/>
          </w:tcPr>
          <w:p w14:paraId="4FC34F5E"/>
        </w:tc>
        <w:tc>
          <w:tcPr>
            <w:tcW w:w="334" w:type="dxa"/>
            <w:tcBorders>
              <w:top w:val="single" w:sz="6"/>
              <w:left w:val="single" w:sz="6"/>
              <w:bottom w:val="single" w:sz="6"/>
              <w:right w:val="single" w:sz="6"/>
            </w:tcBorders>
            <w:tcMar>
              <w:left w:w="105" w:type="dxa"/>
              <w:right w:w="105" w:type="dxa"/>
            </w:tcMar>
            <w:vAlign w:val="top"/>
          </w:tcPr>
          <w:p w:rsidR="0385EA29" w:rsidP="0385EA29" w:rsidRDefault="0385EA29" w14:paraId="1AD84CC3" w14:textId="0788CBEB">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2</w:t>
            </w:r>
          </w:p>
        </w:tc>
        <w:tc>
          <w:tcPr>
            <w:tcW w:w="1326" w:type="dxa"/>
            <w:gridSpan w:val="4"/>
            <w:tcBorders>
              <w:top w:val="single" w:sz="6"/>
              <w:left w:val="single" w:sz="6"/>
              <w:bottom w:val="single" w:sz="6"/>
              <w:right w:val="single" w:sz="6"/>
            </w:tcBorders>
            <w:shd w:val="clear" w:color="auto" w:fill="00B050"/>
            <w:tcMar>
              <w:left w:w="105" w:type="dxa"/>
              <w:right w:w="105" w:type="dxa"/>
            </w:tcMar>
            <w:vAlign w:val="center"/>
          </w:tcPr>
          <w:p w:rsidR="0385EA29" w:rsidP="0385EA29" w:rsidRDefault="0385EA29" w14:paraId="0DA44311" w14:textId="7528D209">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2</w:t>
            </w:r>
          </w:p>
        </w:tc>
        <w:tc>
          <w:tcPr>
            <w:tcW w:w="994" w:type="dxa"/>
            <w:gridSpan w:val="3"/>
            <w:tcBorders>
              <w:top w:val="single" w:sz="6"/>
              <w:left w:val="single" w:sz="6"/>
              <w:bottom w:val="single" w:sz="6"/>
              <w:right w:val="single" w:sz="6"/>
            </w:tcBorders>
            <w:shd w:val="clear" w:color="auto" w:fill="00B050"/>
            <w:tcMar>
              <w:left w:w="105" w:type="dxa"/>
              <w:right w:w="105" w:type="dxa"/>
            </w:tcMar>
            <w:vAlign w:val="center"/>
          </w:tcPr>
          <w:p w:rsidR="0385EA29" w:rsidP="0385EA29" w:rsidRDefault="0385EA29" w14:paraId="53915FA0" w14:textId="60BE3E0D">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4</w:t>
            </w:r>
          </w:p>
        </w:tc>
        <w:tc>
          <w:tcPr>
            <w:tcW w:w="995" w:type="dxa"/>
            <w:gridSpan w:val="3"/>
            <w:tcBorders>
              <w:top w:val="single" w:sz="6"/>
              <w:left w:val="single" w:sz="6"/>
              <w:bottom w:val="single" w:sz="6"/>
              <w:right w:val="single" w:sz="6"/>
            </w:tcBorders>
            <w:shd w:val="clear" w:color="auto" w:fill="F79646"/>
            <w:tcMar>
              <w:left w:w="105" w:type="dxa"/>
              <w:right w:w="105" w:type="dxa"/>
            </w:tcMar>
            <w:vAlign w:val="center"/>
          </w:tcPr>
          <w:p w:rsidR="0385EA29" w:rsidP="0385EA29" w:rsidRDefault="0385EA29" w14:paraId="5B18E920" w14:textId="7A16D543">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6</w:t>
            </w:r>
          </w:p>
        </w:tc>
        <w:tc>
          <w:tcPr>
            <w:tcW w:w="664" w:type="dxa"/>
            <w:gridSpan w:val="2"/>
            <w:tcBorders>
              <w:top w:val="single" w:sz="6"/>
              <w:left w:val="single" w:sz="6"/>
              <w:bottom w:val="single" w:sz="6"/>
              <w:right w:val="single" w:sz="6"/>
            </w:tcBorders>
            <w:shd w:val="clear" w:color="auto" w:fill="F79646"/>
            <w:tcMar>
              <w:left w:w="105" w:type="dxa"/>
              <w:right w:w="105" w:type="dxa"/>
            </w:tcMar>
            <w:vAlign w:val="center"/>
          </w:tcPr>
          <w:p w:rsidR="0385EA29" w:rsidP="0385EA29" w:rsidRDefault="0385EA29" w14:paraId="0A9B468B" w14:textId="45412635">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8</w:t>
            </w:r>
          </w:p>
        </w:tc>
        <w:tc>
          <w:tcPr>
            <w:tcW w:w="334" w:type="dxa"/>
            <w:tcBorders>
              <w:top w:val="single" w:sz="6"/>
              <w:left w:val="single" w:sz="6"/>
              <w:bottom w:val="single" w:sz="6"/>
              <w:right w:val="single" w:sz="18"/>
            </w:tcBorders>
            <w:shd w:val="clear" w:color="auto" w:fill="F79646"/>
            <w:tcMar>
              <w:left w:w="105" w:type="dxa"/>
              <w:right w:w="105" w:type="dxa"/>
            </w:tcMar>
            <w:vAlign w:val="center"/>
          </w:tcPr>
          <w:p w:rsidR="0385EA29" w:rsidP="0385EA29" w:rsidRDefault="0385EA29" w14:paraId="003BA88C" w14:textId="33794DDC">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10</w:t>
            </w:r>
          </w:p>
        </w:tc>
      </w:tr>
      <w:tr w:rsidR="0385EA29" w:rsidTr="0385EA29" w14:paraId="62A4B9A9">
        <w:trPr>
          <w:trHeight w:val="720"/>
        </w:trPr>
        <w:tc>
          <w:tcPr>
            <w:tcW w:w="1347" w:type="dxa"/>
            <w:gridSpan w:val="4"/>
            <w:tcBorders>
              <w:top w:val="single" w:sz="6"/>
              <w:left w:val="single" w:sz="18"/>
              <w:bottom w:val="single" w:sz="6"/>
              <w:right w:val="single" w:sz="6"/>
            </w:tcBorders>
            <w:tcMar>
              <w:left w:w="105" w:type="dxa"/>
              <w:right w:w="105" w:type="dxa"/>
            </w:tcMar>
            <w:vAlign w:val="top"/>
          </w:tcPr>
          <w:p w:rsidR="0385EA29" w:rsidP="0385EA29" w:rsidRDefault="0385EA29" w14:paraId="796052FA" w14:textId="4D779F9D">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Review Date :</w:t>
            </w:r>
          </w:p>
        </w:tc>
        <w:tc>
          <w:tcPr>
            <w:tcW w:w="1347" w:type="dxa"/>
            <w:gridSpan w:val="4"/>
            <w:vMerge/>
            <w:tcMar/>
          </w:tcPr>
          <w:p w14:paraId="042A2A9C"/>
        </w:tc>
        <w:tc>
          <w:tcPr>
            <w:tcW w:w="1013" w:type="dxa"/>
            <w:gridSpan w:val="3"/>
            <w:vMerge/>
            <w:tcMar/>
          </w:tcPr>
          <w:p w14:paraId="21EB65D4"/>
        </w:tc>
        <w:tc>
          <w:tcPr>
            <w:tcW w:w="666" w:type="dxa"/>
            <w:gridSpan w:val="2"/>
            <w:vMerge/>
            <w:tcMar/>
          </w:tcPr>
          <w:p w14:paraId="62BB6772"/>
        </w:tc>
        <w:tc>
          <w:tcPr>
            <w:tcW w:w="334" w:type="dxa"/>
            <w:tcBorders>
              <w:top w:val="single" w:sz="6"/>
              <w:left w:val="single" w:sz="6"/>
              <w:bottom w:val="single" w:sz="6"/>
              <w:right w:val="single" w:sz="6"/>
            </w:tcBorders>
            <w:tcMar>
              <w:left w:w="105" w:type="dxa"/>
              <w:right w:w="105" w:type="dxa"/>
            </w:tcMar>
            <w:vAlign w:val="top"/>
          </w:tcPr>
          <w:p w:rsidR="0385EA29" w:rsidP="0385EA29" w:rsidRDefault="0385EA29" w14:paraId="239CF500" w14:textId="784D0C2E">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1</w:t>
            </w:r>
          </w:p>
        </w:tc>
        <w:tc>
          <w:tcPr>
            <w:tcW w:w="1326" w:type="dxa"/>
            <w:gridSpan w:val="4"/>
            <w:tcBorders>
              <w:top w:val="single" w:sz="6"/>
              <w:left w:val="single" w:sz="6"/>
              <w:bottom w:val="single" w:sz="6"/>
              <w:right w:val="single" w:sz="6"/>
            </w:tcBorders>
            <w:shd w:val="clear" w:color="auto" w:fill="00B050"/>
            <w:tcMar>
              <w:left w:w="105" w:type="dxa"/>
              <w:right w:w="105" w:type="dxa"/>
            </w:tcMar>
            <w:vAlign w:val="center"/>
          </w:tcPr>
          <w:p w:rsidR="0385EA29" w:rsidP="0385EA29" w:rsidRDefault="0385EA29" w14:paraId="08F5121A" w14:textId="75F8C7D0">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1</w:t>
            </w:r>
          </w:p>
        </w:tc>
        <w:tc>
          <w:tcPr>
            <w:tcW w:w="994" w:type="dxa"/>
            <w:gridSpan w:val="3"/>
            <w:tcBorders>
              <w:top w:val="single" w:sz="6"/>
              <w:left w:val="single" w:sz="6"/>
              <w:bottom w:val="single" w:sz="6"/>
              <w:right w:val="single" w:sz="6"/>
            </w:tcBorders>
            <w:shd w:val="clear" w:color="auto" w:fill="00B050"/>
            <w:tcMar>
              <w:left w:w="105" w:type="dxa"/>
              <w:right w:w="105" w:type="dxa"/>
            </w:tcMar>
            <w:vAlign w:val="center"/>
          </w:tcPr>
          <w:p w:rsidR="0385EA29" w:rsidP="0385EA29" w:rsidRDefault="0385EA29" w14:paraId="0DA2B4BC" w14:textId="5B900FD8">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2</w:t>
            </w:r>
          </w:p>
        </w:tc>
        <w:tc>
          <w:tcPr>
            <w:tcW w:w="995" w:type="dxa"/>
            <w:gridSpan w:val="3"/>
            <w:tcBorders>
              <w:top w:val="single" w:sz="6"/>
              <w:left w:val="single" w:sz="6"/>
              <w:bottom w:val="single" w:sz="6"/>
              <w:right w:val="single" w:sz="6"/>
            </w:tcBorders>
            <w:shd w:val="clear" w:color="auto" w:fill="00B050"/>
            <w:tcMar>
              <w:left w:w="105" w:type="dxa"/>
              <w:right w:w="105" w:type="dxa"/>
            </w:tcMar>
            <w:vAlign w:val="center"/>
          </w:tcPr>
          <w:p w:rsidR="0385EA29" w:rsidP="0385EA29" w:rsidRDefault="0385EA29" w14:paraId="29230F6F" w14:textId="19D9DE92">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3</w:t>
            </w:r>
          </w:p>
        </w:tc>
        <w:tc>
          <w:tcPr>
            <w:tcW w:w="664" w:type="dxa"/>
            <w:gridSpan w:val="2"/>
            <w:tcBorders>
              <w:top w:val="single" w:sz="6"/>
              <w:left w:val="single" w:sz="6"/>
              <w:bottom w:val="single" w:sz="6"/>
              <w:right w:val="single" w:sz="6"/>
            </w:tcBorders>
            <w:shd w:val="clear" w:color="auto" w:fill="00B050"/>
            <w:tcMar>
              <w:left w:w="105" w:type="dxa"/>
              <w:right w:w="105" w:type="dxa"/>
            </w:tcMar>
            <w:vAlign w:val="center"/>
          </w:tcPr>
          <w:p w:rsidR="0385EA29" w:rsidP="0385EA29" w:rsidRDefault="0385EA29" w14:paraId="718A0208" w14:textId="4875BC27">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4</w:t>
            </w:r>
          </w:p>
        </w:tc>
        <w:tc>
          <w:tcPr>
            <w:tcW w:w="334" w:type="dxa"/>
            <w:tcBorders>
              <w:top w:val="single" w:sz="6"/>
              <w:left w:val="single" w:sz="6"/>
              <w:bottom w:val="single" w:sz="6"/>
              <w:right w:val="single" w:sz="18"/>
            </w:tcBorders>
            <w:shd w:val="clear" w:color="auto" w:fill="F79646"/>
            <w:tcMar>
              <w:left w:w="105" w:type="dxa"/>
              <w:right w:w="105" w:type="dxa"/>
            </w:tcMar>
            <w:vAlign w:val="center"/>
          </w:tcPr>
          <w:p w:rsidR="0385EA29" w:rsidP="0385EA29" w:rsidRDefault="0385EA29" w14:paraId="4FBE02E1" w14:textId="7501DD18">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5</w:t>
            </w:r>
          </w:p>
        </w:tc>
      </w:tr>
      <w:tr w:rsidR="0385EA29" w:rsidTr="0385EA29" w14:paraId="3058958B">
        <w:trPr>
          <w:trHeight w:val="240"/>
        </w:trPr>
        <w:tc>
          <w:tcPr>
            <w:tcW w:w="1347" w:type="dxa"/>
            <w:gridSpan w:val="4"/>
            <w:tcBorders>
              <w:top w:val="single" w:sz="6"/>
              <w:left w:val="single" w:sz="18"/>
              <w:bottom w:val="single" w:sz="6"/>
              <w:right w:val="single" w:sz="6"/>
            </w:tcBorders>
            <w:tcMar>
              <w:left w:w="105" w:type="dxa"/>
              <w:right w:w="105" w:type="dxa"/>
            </w:tcMar>
            <w:vAlign w:val="top"/>
          </w:tcPr>
          <w:p w:rsidR="0385EA29" w:rsidP="0385EA29" w:rsidRDefault="0385EA29" w14:paraId="4C2A36E0" w14:textId="34B3A1E3">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Reviewed by:</w:t>
            </w:r>
          </w:p>
        </w:tc>
        <w:tc>
          <w:tcPr>
            <w:tcW w:w="1347" w:type="dxa"/>
            <w:gridSpan w:val="4"/>
            <w:vMerge/>
            <w:tcMar/>
          </w:tcPr>
          <w:p w14:paraId="6E6F0A85"/>
        </w:tc>
        <w:tc>
          <w:tcPr>
            <w:tcW w:w="1013" w:type="dxa"/>
            <w:gridSpan w:val="3"/>
            <w:vMerge/>
            <w:tcMar/>
          </w:tcPr>
          <w:p w14:paraId="126F118A"/>
        </w:tc>
        <w:tc>
          <w:tcPr>
            <w:tcW w:w="666" w:type="dxa"/>
            <w:gridSpan w:val="2"/>
            <w:vMerge/>
            <w:tcMar/>
          </w:tcPr>
          <w:p w14:paraId="1AFDDF11"/>
        </w:tc>
        <w:tc>
          <w:tcPr>
            <w:tcW w:w="334" w:type="dxa"/>
            <w:tcBorders>
              <w:top w:val="single" w:sz="6"/>
              <w:left w:val="single" w:sz="6"/>
              <w:bottom w:val="single" w:sz="6"/>
              <w:right w:val="single" w:sz="6"/>
            </w:tcBorders>
            <w:tcMar>
              <w:left w:w="105" w:type="dxa"/>
              <w:right w:w="105" w:type="dxa"/>
            </w:tcMar>
            <w:vAlign w:val="top"/>
          </w:tcPr>
          <w:p w:rsidR="0385EA29" w:rsidP="0385EA29" w:rsidRDefault="0385EA29" w14:paraId="5AD04488" w14:textId="287B85AE">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0</w:t>
            </w:r>
          </w:p>
        </w:tc>
        <w:tc>
          <w:tcPr>
            <w:tcW w:w="1326" w:type="dxa"/>
            <w:gridSpan w:val="4"/>
            <w:tcBorders>
              <w:top w:val="single" w:sz="6"/>
              <w:left w:val="single" w:sz="6"/>
              <w:bottom w:val="single" w:sz="6"/>
              <w:right w:val="single" w:sz="6"/>
            </w:tcBorders>
            <w:tcMar>
              <w:left w:w="105" w:type="dxa"/>
              <w:right w:w="105" w:type="dxa"/>
            </w:tcMar>
            <w:vAlign w:val="center"/>
          </w:tcPr>
          <w:p w:rsidR="0385EA29" w:rsidP="0385EA29" w:rsidRDefault="0385EA29" w14:paraId="3FFA1703" w14:textId="1BB3EC29">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1</w:t>
            </w:r>
          </w:p>
        </w:tc>
        <w:tc>
          <w:tcPr>
            <w:tcW w:w="994" w:type="dxa"/>
            <w:gridSpan w:val="3"/>
            <w:tcBorders>
              <w:top w:val="single" w:sz="6"/>
              <w:left w:val="single" w:sz="6"/>
              <w:bottom w:val="single" w:sz="6"/>
              <w:right w:val="single" w:sz="6"/>
            </w:tcBorders>
            <w:tcMar>
              <w:left w:w="105" w:type="dxa"/>
              <w:right w:w="105" w:type="dxa"/>
            </w:tcMar>
            <w:vAlign w:val="center"/>
          </w:tcPr>
          <w:p w:rsidR="0385EA29" w:rsidP="0385EA29" w:rsidRDefault="0385EA29" w14:paraId="40D27014" w14:textId="15A1CAC6">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2</w:t>
            </w:r>
          </w:p>
        </w:tc>
        <w:tc>
          <w:tcPr>
            <w:tcW w:w="995" w:type="dxa"/>
            <w:gridSpan w:val="3"/>
            <w:tcBorders>
              <w:top w:val="single" w:sz="6"/>
              <w:left w:val="single" w:sz="6"/>
              <w:bottom w:val="single" w:sz="6"/>
              <w:right w:val="single" w:sz="6"/>
            </w:tcBorders>
            <w:tcMar>
              <w:left w:w="105" w:type="dxa"/>
              <w:right w:w="105" w:type="dxa"/>
            </w:tcMar>
            <w:vAlign w:val="center"/>
          </w:tcPr>
          <w:p w:rsidR="0385EA29" w:rsidP="0385EA29" w:rsidRDefault="0385EA29" w14:paraId="3E9C7807" w14:textId="4EA5962D">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3</w:t>
            </w:r>
          </w:p>
        </w:tc>
        <w:tc>
          <w:tcPr>
            <w:tcW w:w="664" w:type="dxa"/>
            <w:gridSpan w:val="2"/>
            <w:tcBorders>
              <w:top w:val="single" w:sz="6"/>
              <w:left w:val="single" w:sz="6"/>
              <w:bottom w:val="single" w:sz="6"/>
              <w:right w:val="single" w:sz="6"/>
            </w:tcBorders>
            <w:tcMar>
              <w:left w:w="105" w:type="dxa"/>
              <w:right w:w="105" w:type="dxa"/>
            </w:tcMar>
            <w:vAlign w:val="center"/>
          </w:tcPr>
          <w:p w:rsidR="0385EA29" w:rsidP="0385EA29" w:rsidRDefault="0385EA29" w14:paraId="7C3093DF" w14:textId="2BA02749">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4</w:t>
            </w:r>
          </w:p>
        </w:tc>
        <w:tc>
          <w:tcPr>
            <w:tcW w:w="334" w:type="dxa"/>
            <w:tcBorders>
              <w:top w:val="single" w:sz="6"/>
              <w:left w:val="single" w:sz="6"/>
              <w:bottom w:val="single" w:sz="6"/>
              <w:right w:val="single" w:sz="18"/>
            </w:tcBorders>
            <w:tcMar>
              <w:left w:w="105" w:type="dxa"/>
              <w:right w:w="105" w:type="dxa"/>
            </w:tcMar>
            <w:vAlign w:val="center"/>
          </w:tcPr>
          <w:p w:rsidR="0385EA29" w:rsidP="0385EA29" w:rsidRDefault="0385EA29" w14:paraId="655D36B6" w14:textId="4E2AFECE">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5</w:t>
            </w:r>
          </w:p>
        </w:tc>
      </w:tr>
      <w:tr w:rsidR="0385EA29" w:rsidTr="0385EA29" w14:paraId="197B6925">
        <w:trPr>
          <w:trHeight w:val="240"/>
        </w:trPr>
        <w:tc>
          <w:tcPr>
            <w:tcW w:w="1347" w:type="dxa"/>
            <w:gridSpan w:val="4"/>
            <w:tcBorders>
              <w:top w:val="single" w:sz="6"/>
              <w:left w:val="single" w:sz="18"/>
              <w:bottom w:val="single" w:sz="6"/>
              <w:right w:val="single" w:sz="6"/>
            </w:tcBorders>
            <w:tcMar>
              <w:left w:w="105" w:type="dxa"/>
              <w:right w:w="105" w:type="dxa"/>
            </w:tcMar>
            <w:vAlign w:val="top"/>
          </w:tcPr>
          <w:p w:rsidR="0385EA29" w:rsidP="0385EA29" w:rsidRDefault="0385EA29" w14:paraId="70CB1454" w14:textId="4D2F3A98">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Review Date :</w:t>
            </w:r>
          </w:p>
        </w:tc>
        <w:tc>
          <w:tcPr>
            <w:tcW w:w="1347" w:type="dxa"/>
            <w:gridSpan w:val="4"/>
            <w:vMerge/>
            <w:tcMar/>
          </w:tcPr>
          <w:p w14:paraId="044EF73D"/>
        </w:tc>
        <w:tc>
          <w:tcPr>
            <w:tcW w:w="1013" w:type="dxa"/>
            <w:gridSpan w:val="3"/>
            <w:vMerge/>
            <w:tcMar/>
          </w:tcPr>
          <w:p w14:paraId="6E536A72"/>
        </w:tc>
        <w:tc>
          <w:tcPr>
            <w:tcW w:w="1000" w:type="dxa"/>
            <w:gridSpan w:val="3"/>
            <w:tcBorders>
              <w:top w:val="single" w:sz="6"/>
              <w:left w:val="single" w:sz="6"/>
              <w:bottom w:val="single" w:sz="6"/>
              <w:right w:val="single" w:sz="6"/>
            </w:tcBorders>
            <w:tcMar>
              <w:left w:w="105" w:type="dxa"/>
              <w:right w:w="105" w:type="dxa"/>
            </w:tcMar>
            <w:vAlign w:val="top"/>
          </w:tcPr>
          <w:p w:rsidR="0385EA29" w:rsidP="0385EA29" w:rsidRDefault="0385EA29" w14:paraId="4E5D26A9" w14:textId="3F38CA30">
            <w:pPr>
              <w:spacing w:after="0" w:line="240" w:lineRule="auto"/>
              <w:rPr>
                <w:rFonts w:ascii="Times New Roman" w:hAnsi="Times New Roman" w:eastAsia="Times New Roman" w:cs="Times New Roman"/>
                <w:b w:val="0"/>
                <w:bCs w:val="0"/>
                <w:i w:val="0"/>
                <w:iCs w:val="0"/>
                <w:sz w:val="20"/>
                <w:szCs w:val="20"/>
              </w:rPr>
            </w:pPr>
          </w:p>
        </w:tc>
        <w:tc>
          <w:tcPr>
            <w:tcW w:w="4313" w:type="dxa"/>
            <w:gridSpan w:val="13"/>
            <w:tcBorders>
              <w:top w:val="single" w:sz="6"/>
              <w:left w:val="single" w:sz="6"/>
              <w:bottom w:val="single" w:sz="6"/>
              <w:right w:val="single" w:sz="18"/>
            </w:tcBorders>
            <w:tcMar>
              <w:left w:w="105" w:type="dxa"/>
              <w:right w:w="105" w:type="dxa"/>
            </w:tcMar>
            <w:vAlign w:val="center"/>
          </w:tcPr>
          <w:p w:rsidR="0385EA29" w:rsidP="0385EA29" w:rsidRDefault="0385EA29" w14:paraId="26177CC4" w14:textId="4A1B896F">
            <w:pPr>
              <w:spacing w:after="0" w:line="240" w:lineRule="auto"/>
              <w:jc w:val="center"/>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Likelihood of Injury</w:t>
            </w:r>
          </w:p>
        </w:tc>
      </w:tr>
      <w:tr w:rsidR="0385EA29" w:rsidTr="0385EA29" w14:paraId="6015B520">
        <w:trPr>
          <w:trHeight w:val="240"/>
        </w:trPr>
        <w:tc>
          <w:tcPr>
            <w:tcW w:w="1347" w:type="dxa"/>
            <w:gridSpan w:val="4"/>
            <w:tcBorders>
              <w:top w:val="single" w:sz="6"/>
              <w:left w:val="single" w:sz="18"/>
              <w:bottom w:val="single" w:sz="18"/>
              <w:right w:val="single" w:sz="6"/>
            </w:tcBorders>
            <w:tcMar>
              <w:left w:w="105" w:type="dxa"/>
              <w:right w:w="105" w:type="dxa"/>
            </w:tcMar>
            <w:vAlign w:val="top"/>
          </w:tcPr>
          <w:p w:rsidR="0385EA29" w:rsidP="0385EA29" w:rsidRDefault="0385EA29" w14:paraId="36F75DBA" w14:textId="1425FDAF">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Reviewed by:</w:t>
            </w:r>
          </w:p>
        </w:tc>
        <w:tc>
          <w:tcPr>
            <w:tcW w:w="1347" w:type="dxa"/>
            <w:gridSpan w:val="4"/>
            <w:vMerge/>
            <w:tcMar/>
          </w:tcPr>
          <w:p w14:paraId="5D14B214"/>
        </w:tc>
        <w:tc>
          <w:tcPr>
            <w:tcW w:w="1013" w:type="dxa"/>
            <w:gridSpan w:val="3"/>
            <w:vMerge/>
            <w:tcMar/>
          </w:tcPr>
          <w:p w14:paraId="7D9A6CC2"/>
        </w:tc>
        <w:tc>
          <w:tcPr>
            <w:tcW w:w="334" w:type="dxa"/>
            <w:tcBorders>
              <w:top w:val="single" w:sz="6"/>
              <w:left w:val="single" w:sz="6"/>
              <w:bottom w:val="single" w:sz="18"/>
              <w:right w:val="single" w:sz="6"/>
            </w:tcBorders>
            <w:shd w:val="clear" w:color="auto" w:fill="00B050"/>
            <w:tcMar>
              <w:left w:w="105" w:type="dxa"/>
              <w:right w:w="105" w:type="dxa"/>
            </w:tcMar>
            <w:vAlign w:val="top"/>
          </w:tcPr>
          <w:p w:rsidR="0385EA29" w:rsidP="0385EA29" w:rsidRDefault="0385EA29" w14:paraId="19ACF5D7" w14:textId="454B3C80">
            <w:pPr>
              <w:spacing w:after="0" w:line="240" w:lineRule="auto"/>
              <w:rPr>
                <w:rFonts w:ascii="Times New Roman" w:hAnsi="Times New Roman" w:eastAsia="Times New Roman" w:cs="Times New Roman"/>
                <w:b w:val="0"/>
                <w:bCs w:val="0"/>
                <w:i w:val="0"/>
                <w:iCs w:val="0"/>
                <w:sz w:val="20"/>
                <w:szCs w:val="20"/>
              </w:rPr>
            </w:pPr>
          </w:p>
        </w:tc>
        <w:tc>
          <w:tcPr>
            <w:tcW w:w="1330" w:type="dxa"/>
            <w:gridSpan w:val="4"/>
            <w:tcBorders>
              <w:top w:val="single" w:sz="6"/>
              <w:left w:val="single" w:sz="6"/>
              <w:bottom w:val="single" w:sz="18"/>
              <w:right w:val="single" w:sz="6"/>
            </w:tcBorders>
            <w:tcMar>
              <w:left w:w="105" w:type="dxa"/>
              <w:right w:w="105" w:type="dxa"/>
            </w:tcMar>
            <w:vAlign w:val="top"/>
          </w:tcPr>
          <w:p w:rsidR="0385EA29" w:rsidP="0385EA29" w:rsidRDefault="0385EA29" w14:paraId="7419E6C5" w14:textId="1C315CD6">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Low Risk</w:t>
            </w:r>
          </w:p>
        </w:tc>
        <w:tc>
          <w:tcPr>
            <w:tcW w:w="993" w:type="dxa"/>
            <w:gridSpan w:val="3"/>
            <w:tcBorders>
              <w:top w:val="single" w:sz="6"/>
              <w:left w:val="single" w:sz="6"/>
              <w:bottom w:val="single" w:sz="18"/>
              <w:right w:val="single" w:sz="6"/>
            </w:tcBorders>
            <w:shd w:val="clear" w:color="auto" w:fill="F79646"/>
            <w:tcMar>
              <w:left w:w="105" w:type="dxa"/>
              <w:right w:w="105" w:type="dxa"/>
            </w:tcMar>
            <w:vAlign w:val="top"/>
          </w:tcPr>
          <w:p w:rsidR="0385EA29" w:rsidP="0385EA29" w:rsidRDefault="0385EA29" w14:paraId="0A82078C" w14:textId="7A9B62EC">
            <w:pPr>
              <w:spacing w:after="0" w:line="240" w:lineRule="auto"/>
              <w:rPr>
                <w:rFonts w:ascii="Times New Roman" w:hAnsi="Times New Roman" w:eastAsia="Times New Roman" w:cs="Times New Roman"/>
                <w:b w:val="0"/>
                <w:bCs w:val="0"/>
                <w:i w:val="0"/>
                <w:iCs w:val="0"/>
                <w:sz w:val="20"/>
                <w:szCs w:val="20"/>
              </w:rPr>
            </w:pPr>
          </w:p>
        </w:tc>
        <w:tc>
          <w:tcPr>
            <w:tcW w:w="1326" w:type="dxa"/>
            <w:gridSpan w:val="4"/>
            <w:tcBorders>
              <w:top w:val="single" w:sz="6"/>
              <w:left w:val="single" w:sz="6"/>
              <w:bottom w:val="single" w:sz="18"/>
              <w:right w:val="single" w:sz="6"/>
            </w:tcBorders>
            <w:tcMar>
              <w:left w:w="105" w:type="dxa"/>
              <w:right w:w="105" w:type="dxa"/>
            </w:tcMar>
            <w:vAlign w:val="top"/>
          </w:tcPr>
          <w:p w:rsidR="0385EA29" w:rsidP="0385EA29" w:rsidRDefault="0385EA29" w14:paraId="78BB8C75" w14:textId="031E09EC">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Medium Risk</w:t>
            </w:r>
          </w:p>
        </w:tc>
        <w:tc>
          <w:tcPr>
            <w:tcW w:w="664" w:type="dxa"/>
            <w:gridSpan w:val="2"/>
            <w:tcBorders>
              <w:top w:val="single" w:sz="6"/>
              <w:left w:val="single" w:sz="6"/>
              <w:bottom w:val="single" w:sz="18"/>
              <w:right w:val="single" w:sz="6"/>
            </w:tcBorders>
            <w:shd w:val="clear" w:color="auto" w:fill="FF0000"/>
            <w:tcMar>
              <w:left w:w="105" w:type="dxa"/>
              <w:right w:w="105" w:type="dxa"/>
            </w:tcMar>
            <w:vAlign w:val="top"/>
          </w:tcPr>
          <w:p w:rsidR="0385EA29" w:rsidP="0385EA29" w:rsidRDefault="0385EA29" w14:paraId="3D804AB3" w14:textId="7E1B8A89">
            <w:pPr>
              <w:spacing w:after="0" w:line="240" w:lineRule="auto"/>
              <w:rPr>
                <w:rFonts w:ascii="Times New Roman" w:hAnsi="Times New Roman" w:eastAsia="Times New Roman" w:cs="Times New Roman"/>
                <w:b w:val="0"/>
                <w:bCs w:val="0"/>
                <w:i w:val="0"/>
                <w:iCs w:val="0"/>
                <w:sz w:val="20"/>
                <w:szCs w:val="20"/>
              </w:rPr>
            </w:pPr>
          </w:p>
        </w:tc>
        <w:tc>
          <w:tcPr>
            <w:tcW w:w="666" w:type="dxa"/>
            <w:gridSpan w:val="2"/>
            <w:tcBorders>
              <w:top w:val="single" w:sz="6"/>
              <w:left w:val="single" w:sz="6"/>
              <w:bottom w:val="single" w:sz="18"/>
              <w:right w:val="single" w:sz="18"/>
            </w:tcBorders>
            <w:tcMar>
              <w:left w:w="105" w:type="dxa"/>
              <w:right w:w="105" w:type="dxa"/>
            </w:tcMar>
            <w:vAlign w:val="top"/>
          </w:tcPr>
          <w:p w:rsidR="0385EA29" w:rsidP="0385EA29" w:rsidRDefault="0385EA29" w14:paraId="780F9C32" w14:textId="7E5728D6">
            <w:pPr>
              <w:spacing w:after="0" w:line="240" w:lineRule="auto"/>
              <w:rPr>
                <w:rFonts w:ascii="Times New Roman" w:hAnsi="Times New Roman" w:eastAsia="Times New Roman" w:cs="Times New Roman"/>
                <w:b w:val="0"/>
                <w:bCs w:val="0"/>
                <w:i w:val="0"/>
                <w:iCs w:val="0"/>
                <w:sz w:val="20"/>
                <w:szCs w:val="20"/>
              </w:rPr>
            </w:pPr>
            <w:r w:rsidRPr="0385EA29" w:rsidR="0385EA29">
              <w:rPr>
                <w:rFonts w:ascii="Times New Roman" w:hAnsi="Times New Roman" w:eastAsia="Times New Roman" w:cs="Times New Roman"/>
                <w:b w:val="0"/>
                <w:bCs w:val="0"/>
                <w:i w:val="0"/>
                <w:iCs w:val="0"/>
                <w:sz w:val="20"/>
                <w:szCs w:val="20"/>
                <w:lang w:val="en-GB"/>
              </w:rPr>
              <w:t>High Risk</w:t>
            </w:r>
          </w:p>
        </w:tc>
      </w:tr>
    </w:tbl>
    <w:p xmlns:wp14="http://schemas.microsoft.com/office/word/2010/wordml" w:rsidP="0385EA29" w14:paraId="3B068D11" wp14:textId="1724C14C">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385EA29" w14:paraId="3B33989F" wp14:textId="4F367AF0">
      <w:pPr>
        <w:pStyle w:val="Normal"/>
        <w:rPr>
          <w:i w:val="1"/>
          <w:iCs w:val="1"/>
        </w:rPr>
      </w:pPr>
    </w:p>
    <w:p xmlns:wp14="http://schemas.microsoft.com/office/word/2010/wordml" w:rsidP="0385EA29" w14:paraId="1AACAB2B" wp14:textId="79DDB843">
      <w:pPr>
        <w:pStyle w:val="Normal"/>
        <w:spacing w:after="240"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385EA29" w14:paraId="2708403D" wp14:textId="673EEBC2">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385EA29" w14:paraId="35ECBC30" wp14:textId="13DC79C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85EA29" w:rsidR="65C4305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5.0</w:t>
      </w:r>
      <w:r w:rsidRPr="0385EA29" w:rsidR="65C4305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0385EA29" w:rsidR="65C4305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0385EA29" w14:paraId="7ADF7EAE" wp14:textId="2C62AE01">
      <w:pPr>
        <w:pStyle w:val="Normal"/>
        <w:spacing w:after="160" w:line="360" w:lineRule="auto"/>
        <w:rPr>
          <w:color w:val="auto"/>
        </w:rPr>
      </w:pPr>
      <w:r w:rsidRPr="0385EA29" w:rsidR="65C43054">
        <w:rPr>
          <w:rFonts w:ascii="Calibri" w:hAnsi="Calibri" w:eastAsia="Calibri" w:cs="Calibri"/>
          <w:b w:val="0"/>
          <w:bCs w:val="0"/>
          <w:i w:val="0"/>
          <w:iCs w:val="0"/>
          <w:caps w:val="0"/>
          <w:smallCaps w:val="0"/>
          <w:noProof w:val="0"/>
          <w:color w:val="auto"/>
          <w:sz w:val="22"/>
          <w:szCs w:val="22"/>
          <w:lang w:val="en-GB"/>
        </w:rPr>
        <w:t xml:space="preserve"> </w:t>
      </w:r>
      <w:r w:rsidRPr="0385EA29" w:rsidR="65C43054">
        <w:rPr>
          <w:rFonts w:ascii="Calibri" w:hAnsi="Calibri" w:eastAsia="Calibri" w:cs="Calibri"/>
          <w:b w:val="0"/>
          <w:bCs w:val="0"/>
          <w:i w:val="0"/>
          <w:iCs w:val="0"/>
          <w:caps w:val="0"/>
          <w:smallCaps w:val="0"/>
          <w:noProof w:val="0"/>
          <w:color w:val="auto"/>
          <w:sz w:val="22"/>
          <w:szCs w:val="22"/>
          <w:lang w:val="en-GB"/>
        </w:rPr>
        <w:t xml:space="preserve">  5.1        </w:t>
      </w:r>
      <w:r w:rsidRPr="0385EA29" w:rsidR="55708DEA">
        <w:rPr>
          <w:rFonts w:ascii="Calibri" w:hAnsi="Calibri" w:eastAsia="Calibri" w:cs="Calibri"/>
          <w:b w:val="0"/>
          <w:bCs w:val="0"/>
          <w:i w:val="0"/>
          <w:iCs w:val="0"/>
          <w:caps w:val="0"/>
          <w:smallCaps w:val="0"/>
          <w:noProof w:val="0"/>
          <w:color w:val="auto"/>
          <w:sz w:val="22"/>
          <w:szCs w:val="22"/>
          <w:lang w:val="en-GB"/>
        </w:rPr>
        <w:t>This report included</w:t>
      </w:r>
      <w:r w:rsidRPr="0385EA29" w:rsidR="5FD392F8">
        <w:rPr>
          <w:rFonts w:ascii="Calibri" w:hAnsi="Calibri" w:eastAsia="Calibri" w:cs="Calibri"/>
          <w:b w:val="0"/>
          <w:bCs w:val="0"/>
          <w:i w:val="0"/>
          <w:iCs w:val="0"/>
          <w:caps w:val="0"/>
          <w:smallCaps w:val="0"/>
          <w:noProof w:val="0"/>
          <w:color w:val="auto"/>
          <w:sz w:val="22"/>
          <w:szCs w:val="22"/>
          <w:lang w:val="en-GB"/>
        </w:rPr>
        <w:t xml:space="preserve"> relevant </w:t>
      </w:r>
      <w:r w:rsidRPr="0385EA29" w:rsidR="5FD392F8">
        <w:rPr>
          <w:rFonts w:ascii="Calibri" w:hAnsi="Calibri" w:eastAsia="Calibri" w:cs="Calibri"/>
          <w:b w:val="0"/>
          <w:bCs w:val="0"/>
          <w:i w:val="0"/>
          <w:iCs w:val="0"/>
          <w:caps w:val="0"/>
          <w:smallCaps w:val="0"/>
          <w:noProof w:val="0"/>
          <w:color w:val="auto"/>
          <w:sz w:val="22"/>
          <w:szCs w:val="22"/>
          <w:lang w:val="en-GB"/>
        </w:rPr>
        <w:t>health</w:t>
      </w:r>
      <w:r w:rsidRPr="0385EA29" w:rsidR="5FD392F8">
        <w:rPr>
          <w:rFonts w:ascii="Calibri" w:hAnsi="Calibri" w:eastAsia="Calibri" w:cs="Calibri"/>
          <w:b w:val="0"/>
          <w:bCs w:val="0"/>
          <w:i w:val="0"/>
          <w:iCs w:val="0"/>
          <w:caps w:val="0"/>
          <w:smallCaps w:val="0"/>
          <w:noProof w:val="0"/>
          <w:color w:val="auto"/>
          <w:sz w:val="22"/>
          <w:szCs w:val="22"/>
          <w:lang w:val="en-GB"/>
        </w:rPr>
        <w:t xml:space="preserve"> and safety legislations</w:t>
      </w:r>
      <w:r w:rsidRPr="0385EA29" w:rsidR="43452F02">
        <w:rPr>
          <w:rFonts w:ascii="Calibri" w:hAnsi="Calibri" w:eastAsia="Calibri" w:cs="Calibri"/>
          <w:b w:val="0"/>
          <w:bCs w:val="0"/>
          <w:i w:val="0"/>
          <w:iCs w:val="0"/>
          <w:caps w:val="0"/>
          <w:smallCaps w:val="0"/>
          <w:noProof w:val="0"/>
          <w:color w:val="auto"/>
          <w:sz w:val="22"/>
          <w:szCs w:val="22"/>
          <w:lang w:val="en-GB"/>
        </w:rPr>
        <w:t xml:space="preserve"> </w:t>
      </w:r>
      <w:r w:rsidRPr="0385EA29" w:rsidR="566AB914">
        <w:rPr>
          <w:rFonts w:ascii="Calibri" w:hAnsi="Calibri" w:eastAsia="Calibri" w:cs="Calibri"/>
          <w:b w:val="0"/>
          <w:bCs w:val="0"/>
          <w:i w:val="0"/>
          <w:iCs w:val="0"/>
          <w:caps w:val="0"/>
          <w:smallCaps w:val="0"/>
          <w:noProof w:val="0"/>
          <w:color w:val="auto"/>
          <w:sz w:val="22"/>
          <w:szCs w:val="22"/>
          <w:lang w:val="en-GB"/>
        </w:rPr>
        <w:t>with a clear understanding on</w:t>
      </w:r>
      <w:r w:rsidRPr="0385EA29" w:rsidR="03AD4F05">
        <w:rPr>
          <w:rFonts w:ascii="Calibri" w:hAnsi="Calibri" w:eastAsia="Calibri" w:cs="Calibri"/>
          <w:b w:val="0"/>
          <w:bCs w:val="0"/>
          <w:i w:val="0"/>
          <w:iCs w:val="0"/>
          <w:caps w:val="0"/>
          <w:smallCaps w:val="0"/>
          <w:noProof w:val="0"/>
          <w:color w:val="auto"/>
          <w:sz w:val="22"/>
          <w:szCs w:val="22"/>
          <w:lang w:val="en-GB"/>
        </w:rPr>
        <w:t xml:space="preserve"> </w:t>
      </w:r>
      <w:r w:rsidRPr="0385EA29" w:rsidR="03AD4F05">
        <w:rPr>
          <w:rFonts w:ascii="Calibri" w:hAnsi="Calibri" w:eastAsia="Calibri" w:cs="Calibri"/>
          <w:b w:val="0"/>
          <w:bCs w:val="0"/>
          <w:i w:val="0"/>
          <w:iCs w:val="0"/>
          <w:caps w:val="0"/>
          <w:smallCaps w:val="0"/>
          <w:noProof w:val="0"/>
          <w:color w:val="auto"/>
          <w:sz w:val="22"/>
          <w:szCs w:val="22"/>
          <w:lang w:val="en-GB"/>
        </w:rPr>
        <w:t xml:space="preserve">how health and safety can be </w:t>
      </w:r>
      <w:r w:rsidRPr="0385EA29" w:rsidR="5215C44E">
        <w:rPr>
          <w:rFonts w:ascii="Calibri" w:hAnsi="Calibri" w:eastAsia="Calibri" w:cs="Calibri"/>
          <w:b w:val="0"/>
          <w:bCs w:val="0"/>
          <w:i w:val="0"/>
          <w:iCs w:val="0"/>
          <w:caps w:val="0"/>
          <w:smallCaps w:val="0"/>
          <w:noProof w:val="0"/>
          <w:color w:val="auto"/>
          <w:sz w:val="22"/>
          <w:szCs w:val="22"/>
          <w:lang w:val="en-GB"/>
        </w:rPr>
        <w:t xml:space="preserve">managed on </w:t>
      </w:r>
      <w:r w:rsidRPr="0385EA29" w:rsidR="0112A3D1">
        <w:rPr>
          <w:rFonts w:ascii="Calibri" w:hAnsi="Calibri" w:eastAsia="Calibri" w:cs="Calibri"/>
          <w:b w:val="0"/>
          <w:bCs w:val="0"/>
          <w:i w:val="0"/>
          <w:iCs w:val="0"/>
          <w:caps w:val="0"/>
          <w:smallCaps w:val="0"/>
          <w:noProof w:val="0"/>
          <w:color w:val="auto"/>
          <w:sz w:val="22"/>
          <w:szCs w:val="22"/>
          <w:lang w:val="en-GB"/>
        </w:rPr>
        <w:t>site</w:t>
      </w:r>
      <w:r w:rsidRPr="0385EA29" w:rsidR="07CC7876">
        <w:rPr>
          <w:rFonts w:ascii="Calibri" w:hAnsi="Calibri" w:eastAsia="Calibri" w:cs="Calibri"/>
          <w:b w:val="0"/>
          <w:bCs w:val="0"/>
          <w:i w:val="0"/>
          <w:iCs w:val="0"/>
          <w:caps w:val="0"/>
          <w:smallCaps w:val="0"/>
          <w:noProof w:val="0"/>
          <w:color w:val="auto"/>
          <w:sz w:val="22"/>
          <w:szCs w:val="22"/>
          <w:lang w:val="en-GB"/>
        </w:rPr>
        <w:t xml:space="preserve">. It is also included how CDM regulations are relevant to different duty holders </w:t>
      </w:r>
      <w:r w:rsidRPr="0385EA29" w:rsidR="7C07AFF1">
        <w:rPr>
          <w:rFonts w:ascii="Calibri" w:hAnsi="Calibri" w:eastAsia="Calibri" w:cs="Calibri"/>
          <w:b w:val="0"/>
          <w:bCs w:val="0"/>
          <w:i w:val="0"/>
          <w:iCs w:val="0"/>
          <w:caps w:val="0"/>
          <w:smallCaps w:val="0"/>
          <w:noProof w:val="0"/>
          <w:color w:val="auto"/>
          <w:sz w:val="22"/>
          <w:szCs w:val="22"/>
          <w:lang w:val="en-GB"/>
        </w:rPr>
        <w:t>with their expected responsibilities for</w:t>
      </w:r>
      <w:r w:rsidRPr="0385EA29" w:rsidR="08DB428A">
        <w:rPr>
          <w:rFonts w:ascii="Calibri" w:hAnsi="Calibri" w:eastAsia="Calibri" w:cs="Calibri"/>
          <w:b w:val="0"/>
          <w:bCs w:val="0"/>
          <w:i w:val="0"/>
          <w:iCs w:val="0"/>
          <w:caps w:val="0"/>
          <w:smallCaps w:val="0"/>
          <w:noProof w:val="0"/>
          <w:color w:val="auto"/>
          <w:sz w:val="22"/>
          <w:szCs w:val="22"/>
          <w:lang w:val="en-GB"/>
        </w:rPr>
        <w:t xml:space="preserve"> a proj</w:t>
      </w:r>
      <w:r w:rsidRPr="0385EA29" w:rsidR="41DEA599">
        <w:rPr>
          <w:rFonts w:ascii="Calibri" w:hAnsi="Calibri" w:eastAsia="Calibri" w:cs="Calibri"/>
          <w:b w:val="0"/>
          <w:bCs w:val="0"/>
          <w:i w:val="0"/>
          <w:iCs w:val="0"/>
          <w:caps w:val="0"/>
          <w:smallCaps w:val="0"/>
          <w:noProof w:val="0"/>
          <w:color w:val="auto"/>
          <w:sz w:val="22"/>
          <w:szCs w:val="22"/>
          <w:lang w:val="en-GB"/>
        </w:rPr>
        <w:t>ect like</w:t>
      </w:r>
      <w:r w:rsidRPr="0385EA29" w:rsidR="7C07AFF1">
        <w:rPr>
          <w:rFonts w:ascii="Calibri" w:hAnsi="Calibri" w:eastAsia="Calibri" w:cs="Calibri"/>
          <w:b w:val="0"/>
          <w:bCs w:val="0"/>
          <w:i w:val="0"/>
          <w:iCs w:val="0"/>
          <w:caps w:val="0"/>
          <w:smallCaps w:val="0"/>
          <w:noProof w:val="0"/>
          <w:color w:val="auto"/>
          <w:sz w:val="22"/>
          <w:szCs w:val="22"/>
          <w:lang w:val="en-GB"/>
        </w:rPr>
        <w:t xml:space="preserve"> Crown Place project. Then finalising with 5 effective risk assessments</w:t>
      </w:r>
      <w:r w:rsidRPr="0385EA29" w:rsidR="7718467B">
        <w:rPr>
          <w:rFonts w:ascii="Calibri" w:hAnsi="Calibri" w:eastAsia="Calibri" w:cs="Calibri"/>
          <w:b w:val="0"/>
          <w:bCs w:val="0"/>
          <w:i w:val="0"/>
          <w:iCs w:val="0"/>
          <w:caps w:val="0"/>
          <w:smallCaps w:val="0"/>
          <w:noProof w:val="0"/>
          <w:color w:val="auto"/>
          <w:sz w:val="22"/>
          <w:szCs w:val="22"/>
          <w:lang w:val="en-GB"/>
        </w:rPr>
        <w:t>.</w:t>
      </w:r>
    </w:p>
    <w:p xmlns:wp14="http://schemas.microsoft.com/office/word/2010/wordml" w:rsidP="0385EA29" w14:paraId="6EAC370C" wp14:textId="3C52A080">
      <w:pPr>
        <w:spacing w:before="0" w:beforeAutospacing="off" w:after="16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385EA29" w14:paraId="1CCE501E" wp14:textId="3FAE3BB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385EA29" w:rsidR="65C4305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6.0</w:t>
      </w:r>
      <w:r w:rsidRPr="0385EA29" w:rsidR="65C4305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0385EA29" w:rsidR="65C4305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Reference</w:t>
      </w:r>
    </w:p>
    <w:p xmlns:wp14="http://schemas.microsoft.com/office/word/2010/wordml" w:rsidP="0385EA29" w14:paraId="2D7F253B" wp14:textId="2E6DA98E">
      <w:pPr>
        <w:spacing w:after="160" w:line="259" w:lineRule="auto"/>
        <w:rPr>
          <w:rFonts w:ascii="Calibri" w:hAnsi="Calibri" w:eastAsia="Calibri" w:cs="Calibri"/>
          <w:noProof w:val="0"/>
          <w:sz w:val="22"/>
          <w:szCs w:val="22"/>
          <w:lang w:val="en-GB"/>
        </w:rPr>
      </w:pPr>
      <w:r w:rsidRPr="0385EA29" w:rsidR="7F02BBC2">
        <w:rPr>
          <w:rFonts w:ascii="Calibri" w:hAnsi="Calibri" w:eastAsia="Calibri" w:cs="Calibri"/>
          <w:b w:val="0"/>
          <w:bCs w:val="0"/>
          <w:i w:val="0"/>
          <w:iCs w:val="0"/>
          <w:caps w:val="0"/>
          <w:smallCaps w:val="0"/>
          <w:noProof w:val="0"/>
          <w:color w:val="2C3E50"/>
          <w:sz w:val="22"/>
          <w:szCs w:val="22"/>
          <w:lang w:val="en-GB"/>
        </w:rPr>
        <w:t xml:space="preserve">University of Oxford (2022). </w:t>
      </w:r>
      <w:r w:rsidRPr="0385EA29" w:rsidR="7F02BBC2">
        <w:rPr>
          <w:rFonts w:ascii="Calibri" w:hAnsi="Calibri" w:eastAsia="Calibri" w:cs="Calibri"/>
          <w:b w:val="0"/>
          <w:bCs w:val="0"/>
          <w:i w:val="1"/>
          <w:iCs w:val="1"/>
          <w:caps w:val="0"/>
          <w:smallCaps w:val="0"/>
          <w:noProof w:val="0"/>
          <w:color w:val="2C3E50"/>
          <w:sz w:val="22"/>
          <w:szCs w:val="22"/>
          <w:lang w:val="en-GB"/>
        </w:rPr>
        <w:t>Types of Legislation</w:t>
      </w:r>
      <w:r w:rsidRPr="0385EA29" w:rsidR="7F02BBC2">
        <w:rPr>
          <w:rFonts w:ascii="Calibri" w:hAnsi="Calibri" w:eastAsia="Calibri" w:cs="Calibri"/>
          <w:b w:val="0"/>
          <w:bCs w:val="0"/>
          <w:i w:val="0"/>
          <w:iCs w:val="0"/>
          <w:caps w:val="0"/>
          <w:smallCaps w:val="0"/>
          <w:noProof w:val="0"/>
          <w:color w:val="2C3E50"/>
          <w:sz w:val="22"/>
          <w:szCs w:val="22"/>
          <w:lang w:val="en-GB"/>
        </w:rPr>
        <w:t xml:space="preserve">. Available at: </w:t>
      </w:r>
      <w:hyperlink w:anchor=":~:text=There%20are%20two%20main%20types,%2C%20Orders%2C%20Regulations%2C%20Rules)" r:id="R61cd6ba8d34a4398">
        <w:r w:rsidRPr="0385EA29" w:rsidR="7F02BBC2">
          <w:rPr>
            <w:rStyle w:val="Hyperlink"/>
            <w:rFonts w:ascii="Calibri" w:hAnsi="Calibri" w:eastAsia="Calibri" w:cs="Calibri"/>
            <w:b w:val="0"/>
            <w:bCs w:val="0"/>
            <w:i w:val="0"/>
            <w:iCs w:val="0"/>
            <w:caps w:val="0"/>
            <w:smallCaps w:val="0"/>
            <w:strike w:val="0"/>
            <w:dstrike w:val="0"/>
            <w:noProof w:val="0"/>
            <w:sz w:val="22"/>
            <w:szCs w:val="22"/>
            <w:lang w:val="en-GB"/>
          </w:rPr>
          <w:t>Legislation | Faculty of Law (ox.ac.uk)</w:t>
        </w:r>
      </w:hyperlink>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 March)</w:t>
      </w:r>
    </w:p>
    <w:p xmlns:wp14="http://schemas.microsoft.com/office/word/2010/wordml" w:rsidP="0385EA29" w14:paraId="0CC76FA1" wp14:textId="6ED80753">
      <w:pPr>
        <w:spacing w:after="160" w:line="259" w:lineRule="auto"/>
        <w:rPr>
          <w:rFonts w:ascii="Calibri" w:hAnsi="Calibri" w:eastAsia="Calibri" w:cs="Calibri"/>
          <w:noProof w:val="0"/>
          <w:sz w:val="22"/>
          <w:szCs w:val="22"/>
          <w:lang w:val="en-GB"/>
        </w:rPr>
      </w:pPr>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BrightKidz</w:t>
      </w:r>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 </w:t>
      </w:r>
      <w:r w:rsidRPr="0385EA29" w:rsidR="7F02BBC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How Does High Vis Work. </w:t>
      </w:r>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21ac56f19afc422e">
        <w:r w:rsidRPr="0385EA29" w:rsidR="7F02BBC2">
          <w:rPr>
            <w:rStyle w:val="Hyperlink"/>
            <w:rFonts w:ascii="Calibri" w:hAnsi="Calibri" w:eastAsia="Calibri" w:cs="Calibri"/>
            <w:b w:val="0"/>
            <w:bCs w:val="0"/>
            <w:i w:val="0"/>
            <w:iCs w:val="0"/>
            <w:caps w:val="0"/>
            <w:smallCaps w:val="0"/>
            <w:strike w:val="0"/>
            <w:dstrike w:val="0"/>
            <w:noProof w:val="0"/>
            <w:sz w:val="22"/>
            <w:szCs w:val="22"/>
            <w:lang w:val="en-GB"/>
          </w:rPr>
          <w:t>How Does High Vis Work? - Brightkidz</w:t>
        </w:r>
      </w:hyperlink>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 March) </w:t>
      </w:r>
      <w:r w:rsidRPr="0385EA29" w:rsidR="7F02BBC2">
        <w:rPr>
          <w:rFonts w:ascii="Calibri" w:hAnsi="Calibri" w:eastAsia="Calibri" w:cs="Calibri"/>
          <w:noProof w:val="0"/>
          <w:sz w:val="22"/>
          <w:szCs w:val="22"/>
          <w:lang w:val="en-GB"/>
        </w:rPr>
        <w:t xml:space="preserve"> </w:t>
      </w:r>
    </w:p>
    <w:p xmlns:wp14="http://schemas.microsoft.com/office/word/2010/wordml" w:rsidP="0385EA29" w14:paraId="2206AD77" wp14:textId="2898BD56">
      <w:pPr>
        <w:spacing w:after="160" w:line="259" w:lineRule="auto"/>
        <w:rPr>
          <w:rFonts w:ascii="Calibri" w:hAnsi="Calibri" w:eastAsia="Calibri" w:cs="Calibri"/>
          <w:noProof w:val="0"/>
          <w:sz w:val="22"/>
          <w:szCs w:val="22"/>
          <w:lang w:val="en-GB"/>
        </w:rPr>
      </w:pPr>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TheSkillsCentre</w:t>
      </w:r>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(2010). </w:t>
      </w:r>
      <w:r w:rsidRPr="0385EA29" w:rsidR="7F02BBC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Fire Awareness Training in Construction. </w:t>
      </w:r>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Available at:</w:t>
      </w:r>
      <w:r w:rsidRPr="0385EA29" w:rsidR="7F02BBC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hyperlink w:anchor=":~:text=Fire%20Awareness%20Training%20is%20a,is%20completed%20by%20all%20staff." r:id="Rf4b7f94947894e26">
        <w:r w:rsidRPr="0385EA29" w:rsidR="7F02BBC2">
          <w:rPr>
            <w:rStyle w:val="Hyperlink"/>
            <w:rFonts w:ascii="Calibri" w:hAnsi="Calibri" w:eastAsia="Calibri" w:cs="Calibri"/>
            <w:b w:val="0"/>
            <w:bCs w:val="0"/>
            <w:i w:val="0"/>
            <w:iCs w:val="0"/>
            <w:caps w:val="0"/>
            <w:smallCaps w:val="0"/>
            <w:strike w:val="0"/>
            <w:dstrike w:val="0"/>
            <w:noProof w:val="0"/>
            <w:sz w:val="22"/>
            <w:szCs w:val="22"/>
            <w:lang w:val="en-GB"/>
          </w:rPr>
          <w:t>Fire Awareness Training in Construction | The Skills Centre</w:t>
        </w:r>
      </w:hyperlink>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13 March)</w:t>
      </w:r>
    </w:p>
    <w:p xmlns:wp14="http://schemas.microsoft.com/office/word/2010/wordml" w:rsidP="0385EA29" w14:paraId="20AE1981" wp14:textId="65313D2B">
      <w:pPr>
        <w:spacing w:after="160" w:line="259" w:lineRule="auto"/>
        <w:ind w:left="0"/>
        <w:rPr>
          <w:rFonts w:ascii="Calibri" w:hAnsi="Calibri" w:eastAsia="Calibri" w:cs="Calibri"/>
          <w:noProof w:val="0"/>
          <w:sz w:val="22"/>
          <w:szCs w:val="22"/>
          <w:lang w:val="en-GB"/>
        </w:rPr>
      </w:pPr>
      <w:r w:rsidRPr="0385EA29" w:rsidR="7F02BBC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Health and Safety Executive (A</w:t>
      </w:r>
      <w:r w:rsidRPr="0385EA29" w:rsidR="7F02BBC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0385EA29" w:rsidR="7F02BBC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2014). </w:t>
      </w:r>
      <w:r w:rsidRPr="0385EA29" w:rsidR="7F02BBC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 guide to workplace transport safety. </w:t>
      </w:r>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3</w:t>
      </w:r>
      <w:r w:rsidRPr="0385EA29" w:rsidR="7F02BBC2">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rd</w:t>
      </w:r>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edition. Available: at </w:t>
      </w:r>
      <w:hyperlink r:id="Rc6c92498e83d4e29">
        <w:r w:rsidRPr="0385EA29" w:rsidR="7F02BBC2">
          <w:rPr>
            <w:rStyle w:val="Hyperlink"/>
            <w:rFonts w:ascii="Calibri" w:hAnsi="Calibri" w:eastAsia="Calibri" w:cs="Calibri"/>
            <w:b w:val="0"/>
            <w:bCs w:val="0"/>
            <w:i w:val="0"/>
            <w:iCs w:val="0"/>
            <w:caps w:val="0"/>
            <w:smallCaps w:val="0"/>
            <w:strike w:val="0"/>
            <w:dstrike w:val="0"/>
            <w:noProof w:val="0"/>
            <w:sz w:val="22"/>
            <w:szCs w:val="22"/>
            <w:lang w:val="en-GB"/>
          </w:rPr>
          <w:t>Workplace transport safety HSG136 (hse.gov.uk)</w:t>
        </w:r>
      </w:hyperlink>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14 March)</w:t>
      </w:r>
    </w:p>
    <w:p xmlns:wp14="http://schemas.microsoft.com/office/word/2010/wordml" w:rsidP="0385EA29" w14:paraId="350D4C42" wp14:textId="7AE00CE4">
      <w:pPr>
        <w:spacing w:after="160" w:line="259" w:lineRule="auto"/>
        <w:rPr>
          <w:rFonts w:ascii="Calibri" w:hAnsi="Calibri" w:eastAsia="Calibri" w:cs="Calibri"/>
          <w:noProof w:val="0"/>
          <w:sz w:val="22"/>
          <w:szCs w:val="22"/>
          <w:lang w:val="en-GB"/>
        </w:rPr>
      </w:pPr>
      <w:r w:rsidRPr="0385EA29" w:rsidR="7F02BBC2">
        <w:rPr>
          <w:rFonts w:ascii="Calibri" w:hAnsi="Calibri" w:eastAsia="Calibri" w:cs="Calibri"/>
          <w:b w:val="0"/>
          <w:bCs w:val="0"/>
          <w:i w:val="0"/>
          <w:iCs w:val="0"/>
          <w:caps w:val="0"/>
          <w:smallCaps w:val="0"/>
          <w:noProof w:val="0"/>
          <w:color w:val="010000"/>
          <w:sz w:val="22"/>
          <w:szCs w:val="22"/>
          <w:lang w:val="en-GB"/>
        </w:rPr>
        <w:t>Steve, C. (2022).</w:t>
      </w:r>
      <w:r w:rsidRPr="0385EA29" w:rsidR="7F02BBC2">
        <w:rPr>
          <w:rFonts w:ascii="Calibri" w:hAnsi="Calibri" w:eastAsia="Calibri" w:cs="Calibri"/>
          <w:b w:val="0"/>
          <w:bCs w:val="0"/>
          <w:i w:val="1"/>
          <w:iCs w:val="1"/>
          <w:caps w:val="0"/>
          <w:smallCaps w:val="0"/>
          <w:noProof w:val="0"/>
          <w:color w:val="010000"/>
          <w:sz w:val="22"/>
          <w:szCs w:val="22"/>
          <w:lang w:val="en-GB"/>
        </w:rPr>
        <w:t xml:space="preserve"> What were the main causes of construction accidents in 2020/2021? </w:t>
      </w:r>
      <w:r w:rsidRPr="0385EA29" w:rsidR="7F02BBC2">
        <w:rPr>
          <w:rFonts w:ascii="Calibri" w:hAnsi="Calibri" w:eastAsia="Calibri" w:cs="Calibri"/>
          <w:b w:val="0"/>
          <w:bCs w:val="0"/>
          <w:i w:val="0"/>
          <w:iCs w:val="0"/>
          <w:caps w:val="0"/>
          <w:smallCaps w:val="0"/>
          <w:noProof w:val="0"/>
          <w:color w:val="010000"/>
          <w:sz w:val="22"/>
          <w:szCs w:val="22"/>
          <w:lang w:val="en-GB"/>
        </w:rPr>
        <w:t xml:space="preserve">Available at: </w:t>
      </w:r>
      <w:hyperlink r:id="R54bba2cf4b664dc2">
        <w:r w:rsidRPr="0385EA29" w:rsidR="7F02BBC2">
          <w:rPr>
            <w:rStyle w:val="Hyperlink"/>
            <w:rFonts w:ascii="Calibri" w:hAnsi="Calibri" w:eastAsia="Calibri" w:cs="Calibri"/>
            <w:b w:val="0"/>
            <w:bCs w:val="0"/>
            <w:i w:val="0"/>
            <w:iCs w:val="0"/>
            <w:caps w:val="0"/>
            <w:smallCaps w:val="0"/>
            <w:strike w:val="0"/>
            <w:dstrike w:val="0"/>
            <w:noProof w:val="0"/>
            <w:sz w:val="22"/>
            <w:szCs w:val="22"/>
            <w:lang w:val="en-GB"/>
          </w:rPr>
          <w:t>What were the main causes of construction accidents in 2020/2021? - Construction Management</w:t>
        </w:r>
      </w:hyperlink>
      <w:r w:rsidRPr="0385EA29" w:rsidR="7F02BBC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12 March)</w:t>
      </w:r>
    </w:p>
    <w:p xmlns:wp14="http://schemas.microsoft.com/office/word/2010/wordml" w:rsidP="0385EA29" w14:paraId="465A2416" wp14:textId="100728A7">
      <w:pPr>
        <w:spacing w:after="160" w:line="259" w:lineRule="auto"/>
        <w:rPr>
          <w:rFonts w:ascii="Calibri" w:hAnsi="Calibri" w:eastAsia="Calibri" w:cs="Calibri"/>
          <w:noProof w:val="0"/>
          <w:sz w:val="22"/>
          <w:szCs w:val="22"/>
          <w:lang w:val="en-GB"/>
        </w:rPr>
      </w:pPr>
      <w:r w:rsidRPr="0385EA29" w:rsidR="7F02BBC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
        </w:rPr>
        <w:t xml:space="preserve">Marpal (2022) </w:t>
      </w:r>
      <w:r w:rsidRPr="0385EA29" w:rsidR="7F02BBC2">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
        </w:rPr>
        <w:t>Where Should the CDM Health and Safety File Be Kept? Available at:</w:t>
      </w:r>
      <w:r w:rsidRPr="0385EA29" w:rsidR="7F02BBC2">
        <w:rPr>
          <w:rFonts w:ascii="Calibri" w:hAnsi="Calibri" w:eastAsia="Calibri" w:cs="Calibri"/>
          <w:b w:val="0"/>
          <w:bCs w:val="0"/>
          <w:i w:val="0"/>
          <w:iCs w:val="0"/>
          <w:caps w:val="0"/>
          <w:smallCaps w:val="0"/>
          <w:noProof w:val="0"/>
          <w:color w:val="434343"/>
          <w:sz w:val="22"/>
          <w:szCs w:val="22"/>
          <w:lang w:val="en"/>
        </w:rPr>
        <w:t xml:space="preserve"> </w:t>
      </w:r>
      <w:hyperlink w:anchor=":~:text=Ideally%2C%20the%20Health%20%26%20Safety%20File,passed%20to%20the%20new%20owner." r:id="R924ca879ff4648f0">
        <w:r w:rsidRPr="0385EA29" w:rsidR="7F02BBC2">
          <w:rPr>
            <w:rStyle w:val="Hyperlink"/>
            <w:rFonts w:ascii="Calibri" w:hAnsi="Calibri" w:eastAsia="Calibri" w:cs="Calibri"/>
            <w:b w:val="0"/>
            <w:bCs w:val="0"/>
            <w:i w:val="0"/>
            <w:iCs w:val="0"/>
            <w:caps w:val="0"/>
            <w:smallCaps w:val="0"/>
            <w:strike w:val="0"/>
            <w:dstrike w:val="0"/>
            <w:noProof w:val="0"/>
            <w:sz w:val="22"/>
            <w:szCs w:val="22"/>
            <w:lang w:val="en"/>
          </w:rPr>
          <w:t>What Should Be Included Within A CDM Health &amp; Safety File? - Marpal</w:t>
        </w:r>
      </w:hyperlink>
      <w:r w:rsidRPr="0385EA29" w:rsidR="7F02BBC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
        </w:rPr>
        <w:t xml:space="preserve"> (Last Accessed: 3 March)</w:t>
      </w:r>
    </w:p>
    <w:p xmlns:wp14="http://schemas.microsoft.com/office/word/2010/wordml" w:rsidP="0385EA29" w14:paraId="0357775B" wp14:textId="0B8E26B3">
      <w:pPr>
        <w:pStyle w:val="Heading1"/>
        <w:keepNext w:val="1"/>
        <w:keepLines w:val="1"/>
        <w:spacing w:before="240" w:after="0" w:line="259" w:lineRule="auto"/>
        <w:ind w:left="0"/>
        <w:rPr>
          <w:rFonts w:ascii="Calibri" w:hAnsi="Calibri" w:eastAsia="Calibri" w:cs="Calibri"/>
          <w:b w:val="0"/>
          <w:bCs w:val="0"/>
          <w:i w:val="0"/>
          <w:iCs w:val="0"/>
          <w:caps w:val="0"/>
          <w:smallCaps w:val="0"/>
          <w:strike w:val="0"/>
          <w:dstrike w:val="0"/>
          <w:noProof w:val="0"/>
          <w:color w:val="2F5496" w:themeColor="accent1" w:themeTint="FF" w:themeShade="BF"/>
          <w:sz w:val="22"/>
          <w:szCs w:val="22"/>
          <w:u w:val="none"/>
          <w:lang w:val="en-GB"/>
        </w:rPr>
      </w:pPr>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Health and Safety Executive (B</w:t>
      </w:r>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2023).</w:t>
      </w:r>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385EA29" w:rsidR="7F02BBC2">
        <w:rPr>
          <w:rFonts w:ascii="Calibri" w:hAnsi="Calibri" w:eastAsia="Calibri" w:cs="Calibri"/>
          <w:b w:val="0"/>
          <w:bCs w:val="0"/>
          <w:i w:val="1"/>
          <w:iCs w:val="1"/>
          <w:caps w:val="0"/>
          <w:smallCaps w:val="0"/>
          <w:noProof w:val="0"/>
          <w:color w:val="000000" w:themeColor="text1" w:themeTint="FF" w:themeShade="FF"/>
          <w:sz w:val="22"/>
          <w:szCs w:val="22"/>
          <w:lang w:val="en-GB"/>
        </w:rPr>
        <w:t>F10 - Notification of construction project.</w:t>
      </w:r>
      <w:r w:rsidRPr="0385EA29" w:rsidR="7F02BBC2">
        <w:rPr>
          <w:rFonts w:ascii="Calibri" w:hAnsi="Calibri" w:eastAsia="Calibri" w:cs="Calibri"/>
          <w:b w:val="0"/>
          <w:bCs w:val="0"/>
          <w:i w:val="1"/>
          <w:iCs w:val="1"/>
          <w:caps w:val="0"/>
          <w:smallCaps w:val="0"/>
          <w:noProof w:val="0"/>
          <w:sz w:val="22"/>
          <w:szCs w:val="22"/>
          <w:lang w:val="en-GB"/>
        </w:rPr>
        <w:t xml:space="preserve"> </w:t>
      </w:r>
      <w:r w:rsidRPr="0385EA29" w:rsidR="7F02BBC2">
        <w:rPr>
          <w:rFonts w:ascii="Calibri" w:hAnsi="Calibri" w:eastAsia="Calibri" w:cs="Calibri"/>
          <w:b w:val="0"/>
          <w:bCs w:val="0"/>
          <w:i w:val="0"/>
          <w:iCs w:val="0"/>
          <w:caps w:val="0"/>
          <w:smallCaps w:val="0"/>
          <w:noProof w:val="0"/>
          <w:color w:val="000000" w:themeColor="text1" w:themeTint="FF" w:themeShade="FF"/>
          <w:sz w:val="22"/>
          <w:szCs w:val="22"/>
          <w:lang w:val="en-GB"/>
        </w:rPr>
        <w:t>Available at:</w:t>
      </w:r>
      <w:r w:rsidRPr="0385EA29" w:rsidR="7F02BBC2">
        <w:rPr>
          <w:rFonts w:ascii="Calibri" w:hAnsi="Calibri" w:eastAsia="Calibri" w:cs="Calibri"/>
          <w:b w:val="0"/>
          <w:bCs w:val="0"/>
          <w:i w:val="0"/>
          <w:iCs w:val="0"/>
          <w:caps w:val="0"/>
          <w:smallCaps w:val="0"/>
          <w:noProof w:val="0"/>
          <w:sz w:val="22"/>
          <w:szCs w:val="22"/>
          <w:lang w:val="en-GB"/>
        </w:rPr>
        <w:t xml:space="preserve"> </w:t>
      </w:r>
      <w:hyperlink w:anchor=":~:text=Who%20must%20notify%20HSE&amp;text=domestic%20client%20%E2%80%93%20notification%20must%20be,carry%20out%20the%20client%27s%20duties" r:id="Rf8010534c2e44a45">
        <w:r w:rsidRPr="0385EA29" w:rsidR="7F02BBC2">
          <w:rPr>
            <w:rStyle w:val="Hyperlink"/>
            <w:rFonts w:ascii="Calibri" w:hAnsi="Calibri" w:eastAsia="Calibri" w:cs="Calibri"/>
            <w:b w:val="0"/>
            <w:bCs w:val="0"/>
            <w:i w:val="0"/>
            <w:iCs w:val="0"/>
            <w:caps w:val="0"/>
            <w:smallCaps w:val="0"/>
            <w:strike w:val="0"/>
            <w:dstrike w:val="0"/>
            <w:noProof w:val="0"/>
            <w:sz w:val="22"/>
            <w:szCs w:val="22"/>
            <w:lang w:val="en-GB"/>
          </w:rPr>
          <w:t>HSE - F10 - Notification of Construction Project</w:t>
        </w:r>
      </w:hyperlink>
      <w:r w:rsidRPr="0385EA29" w:rsidR="7F02BBC2">
        <w:rPr>
          <w:rFonts w:ascii="Calibri" w:hAnsi="Calibri" w:eastAsia="Calibri" w:cs="Calibri"/>
          <w:b w:val="0"/>
          <w:bCs w:val="0"/>
          <w:i w:val="0"/>
          <w:iCs w:val="0"/>
          <w:caps w:val="0"/>
          <w:smallCaps w:val="0"/>
          <w:strike w:val="0"/>
          <w:dstrike w:val="0"/>
          <w:noProof w:val="0"/>
          <w:color w:val="2F5496" w:themeColor="accent1" w:themeTint="FF" w:themeShade="BF"/>
          <w:sz w:val="22"/>
          <w:szCs w:val="22"/>
          <w:u w:val="none"/>
          <w:lang w:val="en-GB"/>
        </w:rPr>
        <w:t xml:space="preserve"> </w:t>
      </w:r>
      <w:r w:rsidRPr="0385EA29" w:rsidR="7F02BBC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(Last accessed: 12 March)</w:t>
      </w:r>
    </w:p>
    <w:p xmlns:wp14="http://schemas.microsoft.com/office/word/2010/wordml" w:rsidP="0385EA29" w14:paraId="059BDEB1" wp14:textId="1605C8C2">
      <w:pPr>
        <w:pStyle w:val="Heading1"/>
        <w:keepNext w:val="1"/>
        <w:keepLines w:val="1"/>
        <w:spacing w:before="240" w:after="0" w:line="259"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0385EA29" w:rsidR="0ACCF90A">
        <w:rPr>
          <w:rFonts w:ascii="Calibri" w:hAnsi="Calibri" w:eastAsia="Calibri" w:cs="Calibri"/>
          <w:b w:val="0"/>
          <w:bCs w:val="0"/>
          <w:i w:val="0"/>
          <w:iCs w:val="0"/>
          <w:caps w:val="0"/>
          <w:smallCaps w:val="0"/>
          <w:noProof w:val="0"/>
          <w:color w:val="000000" w:themeColor="text1" w:themeTint="FF" w:themeShade="FF"/>
          <w:sz w:val="22"/>
          <w:szCs w:val="22"/>
          <w:lang w:val="en-GB"/>
        </w:rPr>
        <w:t>H</w:t>
      </w:r>
      <w:r w:rsidRPr="0385EA29" w:rsidR="0ACCF90A">
        <w:rPr>
          <w:rFonts w:ascii="Calibri" w:hAnsi="Calibri" w:eastAsia="Calibri" w:cs="Calibri"/>
          <w:b w:val="0"/>
          <w:bCs w:val="0"/>
          <w:i w:val="0"/>
          <w:iCs w:val="0"/>
          <w:caps w:val="0"/>
          <w:smallCaps w:val="0"/>
          <w:noProof w:val="0"/>
          <w:color w:val="000000" w:themeColor="text1" w:themeTint="FF" w:themeShade="FF"/>
          <w:sz w:val="22"/>
          <w:szCs w:val="22"/>
          <w:lang w:val="en-GB"/>
        </w:rPr>
        <w:t>ealth and Safety Executive (C</w:t>
      </w:r>
      <w:r w:rsidRPr="0385EA29" w:rsidR="0ACCF90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0385EA29" w:rsidR="0ACCF90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2015). </w:t>
      </w:r>
      <w:r w:rsidRPr="0385EA29" w:rsidR="0ACCF90A">
        <w:rPr>
          <w:rFonts w:ascii="Calibri" w:hAnsi="Calibri" w:eastAsia="Calibri" w:cs="Calibri"/>
          <w:b w:val="0"/>
          <w:bCs w:val="0"/>
          <w:i w:val="1"/>
          <w:iCs w:val="1"/>
          <w:caps w:val="0"/>
          <w:smallCaps w:val="0"/>
          <w:noProof w:val="0"/>
          <w:color w:val="000000" w:themeColor="text1" w:themeTint="FF" w:themeShade="FF"/>
          <w:sz w:val="22"/>
          <w:szCs w:val="22"/>
          <w:lang w:val="en-GB"/>
        </w:rPr>
        <w:t>Summary of Duties</w:t>
      </w:r>
      <w:r w:rsidRPr="0385EA29" w:rsidR="0ACCF90A">
        <w:rPr>
          <w:rFonts w:ascii="Calibri" w:hAnsi="Calibri" w:eastAsia="Calibri" w:cs="Calibri"/>
          <w:b w:val="0"/>
          <w:bCs w:val="0"/>
          <w:i w:val="1"/>
          <w:iCs w:val="1"/>
          <w:caps w:val="0"/>
          <w:smallCaps w:val="0"/>
          <w:noProof w:val="0"/>
          <w:sz w:val="22"/>
          <w:szCs w:val="22"/>
          <w:lang w:val="en-GB"/>
        </w:rPr>
        <w:t xml:space="preserve">. </w:t>
      </w:r>
      <w:r w:rsidRPr="0385EA29" w:rsidR="0ACCF90A">
        <w:rPr>
          <w:rFonts w:ascii="Calibri" w:hAnsi="Calibri" w:eastAsia="Calibri" w:cs="Calibri"/>
          <w:b w:val="0"/>
          <w:bCs w:val="0"/>
          <w:i w:val="0"/>
          <w:iCs w:val="0"/>
          <w:caps w:val="0"/>
          <w:smallCaps w:val="0"/>
          <w:noProof w:val="0"/>
          <w:color w:val="000000" w:themeColor="text1" w:themeTint="FF" w:themeShade="FF"/>
          <w:sz w:val="22"/>
          <w:szCs w:val="22"/>
          <w:lang w:val="en-GB"/>
        </w:rPr>
        <w:t>Available at:</w:t>
      </w:r>
      <w:r w:rsidRPr="0385EA29" w:rsidR="0ACCF90A">
        <w:rPr>
          <w:rFonts w:ascii="Calibri" w:hAnsi="Calibri" w:eastAsia="Calibri" w:cs="Calibri"/>
          <w:b w:val="0"/>
          <w:bCs w:val="0"/>
          <w:i w:val="0"/>
          <w:iCs w:val="0"/>
          <w:caps w:val="0"/>
          <w:smallCaps w:val="0"/>
          <w:noProof w:val="0"/>
          <w:sz w:val="22"/>
          <w:szCs w:val="22"/>
          <w:lang w:val="en-GB"/>
        </w:rPr>
        <w:t xml:space="preserve"> </w:t>
      </w:r>
      <w:hyperlink w:anchor=":~:text=Who%20must%20notify%20HSE&amp;text=domestic%20client%20%E2%80%93%20notification%20must%20be,carry%20out%20the%20client%27s%20duties" r:id="R32d1eb5992fd4114">
        <w:r w:rsidRPr="0385EA29" w:rsidR="0ACCF90A">
          <w:rPr>
            <w:rStyle w:val="Hyperlink"/>
            <w:rFonts w:ascii="Calibri" w:hAnsi="Calibri" w:eastAsia="Calibri" w:cs="Calibri"/>
            <w:b w:val="0"/>
            <w:bCs w:val="0"/>
            <w:i w:val="0"/>
            <w:iCs w:val="0"/>
            <w:caps w:val="0"/>
            <w:smallCaps w:val="0"/>
            <w:strike w:val="0"/>
            <w:dstrike w:val="0"/>
            <w:noProof w:val="0"/>
            <w:sz w:val="22"/>
            <w:szCs w:val="22"/>
            <w:lang w:val="en-GB"/>
          </w:rPr>
          <w:t>HSE - F10 - Notification of Construction Project</w:t>
        </w:r>
      </w:hyperlink>
      <w:r w:rsidRPr="0385EA29" w:rsidR="0ACCF90A">
        <w:rPr>
          <w:rFonts w:ascii="Calibri" w:hAnsi="Calibri" w:eastAsia="Calibri" w:cs="Calibri"/>
          <w:b w:val="0"/>
          <w:bCs w:val="0"/>
          <w:i w:val="0"/>
          <w:iCs w:val="0"/>
          <w:caps w:val="0"/>
          <w:smallCaps w:val="0"/>
          <w:strike w:val="0"/>
          <w:dstrike w:val="0"/>
          <w:noProof w:val="0"/>
          <w:color w:val="2F5496" w:themeColor="accent1" w:themeTint="FF" w:themeShade="BF"/>
          <w:sz w:val="22"/>
          <w:szCs w:val="22"/>
          <w:u w:val="none"/>
          <w:lang w:val="en-GB"/>
        </w:rPr>
        <w:t xml:space="preserve"> </w:t>
      </w:r>
      <w:r w:rsidRPr="0385EA29" w:rsidR="0ACCF90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(Last accessed: 12 March)</w:t>
      </w:r>
    </w:p>
    <w:p xmlns:wp14="http://schemas.microsoft.com/office/word/2010/wordml" w:rsidP="0385EA29" w14:paraId="271FCDCF" wp14:textId="081BEAF5">
      <w:pPr>
        <w:pStyle w:val="Normal"/>
        <w:keepNext w:val="1"/>
        <w:keepLines w:val="1"/>
        <w:rPr>
          <w:noProof w:val="0"/>
          <w:color w:val="000000" w:themeColor="text1" w:themeTint="FF" w:themeShade="FF"/>
          <w:lang w:val="en-GB"/>
        </w:rPr>
      </w:pPr>
    </w:p>
    <w:p xmlns:wp14="http://schemas.microsoft.com/office/word/2010/wordml" w:rsidP="0385EA29" w14:paraId="089C0330" wp14:textId="3CD5FC20">
      <w:pPr>
        <w:pStyle w:val="Normal"/>
        <w:spacing w:after="160" w:line="259" w:lineRule="auto"/>
        <w:rPr>
          <w:rFonts w:ascii="Calibri" w:hAnsi="Calibri" w:eastAsia="Calibri" w:cs="Calibri"/>
          <w:noProof w:val="0"/>
          <w:sz w:val="22"/>
          <w:szCs w:val="22"/>
          <w:lang w:val="en-GB"/>
        </w:rPr>
      </w:pPr>
    </w:p>
    <w:p xmlns:wp14="http://schemas.microsoft.com/office/word/2010/wordml" w:rsidP="0385EA29" w14:paraId="126092F7" wp14:textId="6C349CA0">
      <w:pPr>
        <w:pStyle w:val="Normal"/>
        <w:spacing w:after="160" w:line="240" w:lineRule="exac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385EA29" w14:paraId="0439F273" wp14:textId="3D4DE17D">
      <w:pPr>
        <w:spacing w:after="160" w:line="240" w:lineRule="exac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385EA29" w14:paraId="52108E98" wp14:textId="6257BA4C">
      <w:pPr>
        <w:spacing w:after="160" w:line="240" w:lineRule="exact"/>
        <w:rPr>
          <w:rFonts w:ascii="Arial" w:hAnsi="Arial" w:eastAsia="Arial" w:cs="Arial"/>
          <w:b w:val="0"/>
          <w:bCs w:val="0"/>
          <w:i w:val="0"/>
          <w:iCs w:val="0"/>
          <w:caps w:val="0"/>
          <w:smallCaps w:val="0"/>
          <w:noProof w:val="0"/>
          <w:color w:val="000000" w:themeColor="text1" w:themeTint="FF" w:themeShade="FF"/>
          <w:sz w:val="24"/>
          <w:szCs w:val="24"/>
          <w:lang w:val="en-GB"/>
        </w:rPr>
      </w:pPr>
      <w:r w:rsidRPr="0385EA29" w:rsidR="65C4305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7.0</w:t>
      </w:r>
      <w:r w:rsidRPr="0385EA29" w:rsidR="65C4305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0385EA29" w:rsidR="65C4305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Appendix</w:t>
      </w:r>
    </w:p>
    <w:p xmlns:wp14="http://schemas.microsoft.com/office/word/2010/wordml" w:rsidP="0385EA29" w14:paraId="6310DFBF" wp14:textId="0A25F0B3">
      <w:pPr>
        <w:spacing w:after="160" w:line="360" w:lineRule="exact"/>
      </w:pPr>
      <w:r w:rsidRPr="0385EA29" w:rsidR="65C43054">
        <w:rPr>
          <w:rFonts w:ascii="Calibri" w:hAnsi="Calibri" w:eastAsia="Calibri" w:cs="Calibri"/>
          <w:b w:val="0"/>
          <w:bCs w:val="0"/>
          <w:i w:val="0"/>
          <w:iCs w:val="0"/>
          <w:caps w:val="0"/>
          <w:smallCaps w:val="0"/>
          <w:noProof w:val="0"/>
          <w:color w:val="000000" w:themeColor="text1" w:themeTint="FF" w:themeShade="FF"/>
          <w:sz w:val="22"/>
          <w:szCs w:val="22"/>
          <w:lang w:val="en"/>
        </w:rPr>
        <w:t xml:space="preserve">      </w:t>
      </w:r>
      <w:r w:rsidRPr="0385EA29" w:rsidR="65C43054">
        <w:rPr>
          <w:rFonts w:ascii="Arial" w:hAnsi="Arial" w:eastAsia="Arial" w:cs="Arial"/>
          <w:b w:val="0"/>
          <w:bCs w:val="0"/>
          <w:i w:val="1"/>
          <w:iCs w:val="1"/>
          <w:caps w:val="0"/>
          <w:smallCaps w:val="0"/>
          <w:noProof w:val="0"/>
          <w:color w:val="000000" w:themeColor="text1" w:themeTint="FF" w:themeShade="FF"/>
          <w:sz w:val="22"/>
          <w:szCs w:val="22"/>
          <w:lang w:val="en"/>
        </w:rPr>
        <w:t xml:space="preserve">   </w:t>
      </w:r>
      <w:r w:rsidRPr="0385EA29" w:rsidR="65C43054">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
        </w:rPr>
        <w:t>7.1</w:t>
      </w:r>
      <w:r w:rsidRPr="0385EA29" w:rsidR="65C4305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
        </w:rPr>
        <w:t xml:space="preserve">    </w:t>
      </w:r>
      <w:r w:rsidRPr="0385EA29" w:rsidR="133DBFC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
        </w:rPr>
        <w:t>Main causes of construction accide</w:t>
      </w:r>
      <w:r w:rsidRPr="0385EA29" w:rsidR="6064D37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
        </w:rPr>
        <w:t>n</w:t>
      </w:r>
      <w:r w:rsidRPr="0385EA29" w:rsidR="133DBFC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
        </w:rPr>
        <w:t>ts</w:t>
      </w:r>
      <w:r w:rsidRPr="0385EA29" w:rsidR="764332D7">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
        </w:rPr>
        <w:t xml:space="preserve"> in 2020/2021</w:t>
      </w:r>
      <w:r w:rsidRPr="0385EA29" w:rsidR="133DBFC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
        </w:rPr>
        <w:t>:</w:t>
      </w:r>
      <w:r w:rsidRPr="0385EA29" w:rsidR="65C43054">
        <w:rPr>
          <w:rFonts w:ascii="Calibri" w:hAnsi="Calibri" w:eastAsia="Calibri" w:cs="Calibri"/>
          <w:b w:val="0"/>
          <w:bCs w:val="0"/>
          <w:i w:val="0"/>
          <w:iCs w:val="0"/>
          <w:caps w:val="0"/>
          <w:smallCaps w:val="0"/>
          <w:noProof w:val="0"/>
          <w:color w:val="000000" w:themeColor="text1" w:themeTint="FF" w:themeShade="FF"/>
          <w:sz w:val="22"/>
          <w:szCs w:val="22"/>
          <w:lang w:val="en"/>
        </w:rPr>
        <w:t xml:space="preserve">                     </w:t>
      </w:r>
      <w:r w:rsidR="33EFA44B">
        <w:drawing>
          <wp:inline xmlns:wp14="http://schemas.microsoft.com/office/word/2010/wordprocessingDrawing" wp14:editId="2711F57A" wp14:anchorId="7B04B82C">
            <wp:extent cx="4572000" cy="2428875"/>
            <wp:effectExtent l="0" t="0" r="0" b="0"/>
            <wp:docPr id="248685856" name="" title=""/>
            <wp:cNvGraphicFramePr>
              <a:graphicFrameLocks noChangeAspect="1"/>
            </wp:cNvGraphicFramePr>
            <a:graphic>
              <a:graphicData uri="http://schemas.openxmlformats.org/drawingml/2006/picture">
                <pic:pic>
                  <pic:nvPicPr>
                    <pic:cNvPr id="0" name=""/>
                    <pic:cNvPicPr/>
                  </pic:nvPicPr>
                  <pic:blipFill>
                    <a:blip r:embed="R8a00a9ce72dd449f">
                      <a:extLst>
                        <a:ext xmlns:a="http://schemas.openxmlformats.org/drawingml/2006/main" uri="{28A0092B-C50C-407E-A947-70E740481C1C}">
                          <a14:useLocalDpi val="0"/>
                        </a:ext>
                      </a:extLst>
                    </a:blip>
                    <a:stretch>
                      <a:fillRect/>
                    </a:stretch>
                  </pic:blipFill>
                  <pic:spPr>
                    <a:xfrm>
                      <a:off x="0" y="0"/>
                      <a:ext cx="4572000" cy="2428875"/>
                    </a:xfrm>
                    <a:prstGeom prst="rect">
                      <a:avLst/>
                    </a:prstGeom>
                  </pic:spPr>
                </pic:pic>
              </a:graphicData>
            </a:graphic>
          </wp:inline>
        </w:drawing>
      </w:r>
    </w:p>
    <w:p xmlns:wp14="http://schemas.microsoft.com/office/word/2010/wordml" w:rsidP="0385EA29" w14:paraId="412C7D7F" wp14:textId="4A71F97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385EA29" w:rsidR="65C4305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Source: </w:t>
      </w:r>
      <w:r w:rsidRPr="0385EA29" w:rsidR="18F8E855">
        <w:rPr>
          <w:rFonts w:ascii="Calibri" w:hAnsi="Calibri" w:eastAsia="Calibri" w:cs="Calibri"/>
          <w:b w:val="0"/>
          <w:bCs w:val="0"/>
          <w:i w:val="0"/>
          <w:iCs w:val="0"/>
          <w:caps w:val="0"/>
          <w:smallCaps w:val="0"/>
          <w:noProof w:val="0"/>
          <w:color w:val="000000" w:themeColor="text1" w:themeTint="FF" w:themeShade="FF"/>
          <w:sz w:val="22"/>
          <w:szCs w:val="22"/>
          <w:lang w:val="en-GB"/>
        </w:rPr>
        <w:t>(Steve, C., 2022)</w:t>
      </w:r>
    </w:p>
    <w:p xmlns:wp14="http://schemas.microsoft.com/office/word/2010/wordml" w:rsidP="0385EA29" w14:paraId="6B186572" wp14:textId="6CCB3C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0DFC6C9" w14:paraId="6C600D3C" wp14:textId="74ED923E">
      <w:pPr>
        <w:spacing w:after="160" w:line="259" w:lineRule="auto"/>
      </w:pPr>
      <w:r w:rsidRPr="00DFC6C9" w:rsidR="65C4305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0DFC6C9" w:rsidR="65C43054">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00DFC6C9" w:rsidR="65C43054">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7.2</w:t>
      </w:r>
      <w:r w:rsidRPr="00DFC6C9" w:rsidR="65C4305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w:t>
      </w:r>
      <w:r w:rsidRPr="00DFC6C9" w:rsidR="55BC947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CDM </w:t>
      </w:r>
      <w:r w:rsidRPr="00DFC6C9" w:rsidR="55BC947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Dutyholders</w:t>
      </w:r>
      <w:r w:rsidRPr="00DFC6C9" w:rsidR="55BC947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and their main </w:t>
      </w:r>
      <w:r w:rsidRPr="00DFC6C9" w:rsidR="55BC947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responsibilities</w:t>
      </w:r>
      <w:r w:rsidRPr="00DFC6C9" w:rsidR="65C43054">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w:t>
      </w:r>
      <w:r w:rsidR="7430EE0A">
        <w:drawing>
          <wp:inline xmlns:wp14="http://schemas.microsoft.com/office/word/2010/wordprocessingDrawing" wp14:editId="52F27410" wp14:anchorId="46001C9A">
            <wp:extent cx="4994736" cy="6514872"/>
            <wp:effectExtent l="0" t="0" r="0" b="0"/>
            <wp:docPr id="108569256" name="" title=""/>
            <wp:cNvGraphicFramePr>
              <a:graphicFrameLocks noChangeAspect="1"/>
            </wp:cNvGraphicFramePr>
            <a:graphic>
              <a:graphicData uri="http://schemas.openxmlformats.org/drawingml/2006/picture">
                <pic:pic>
                  <pic:nvPicPr>
                    <pic:cNvPr id="0" name=""/>
                    <pic:cNvPicPr/>
                  </pic:nvPicPr>
                  <pic:blipFill>
                    <a:blip r:embed="R7070a50b302a41e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994736" cy="6514872"/>
                    </a:xfrm>
                    <a:prstGeom prst="rect">
                      <a:avLst/>
                    </a:prstGeom>
                  </pic:spPr>
                </pic:pic>
              </a:graphicData>
            </a:graphic>
          </wp:inline>
        </w:drawing>
      </w:r>
    </w:p>
    <w:p xmlns:wp14="http://schemas.microsoft.com/office/word/2010/wordml" w:rsidP="0385EA29" w14:paraId="4E9FFAFD" wp14:textId="4A4A4D84">
      <w:pPr>
        <w:pStyle w:val="Normal"/>
        <w:spacing w:after="160" w:line="259" w:lineRule="auto"/>
      </w:pPr>
      <w:r w:rsidR="7430EE0A">
        <w:drawing>
          <wp:inline xmlns:wp14="http://schemas.microsoft.com/office/word/2010/wordprocessingDrawing" wp14:editId="1429E626" wp14:anchorId="6239F3A9">
            <wp:extent cx="5033018" cy="5572272"/>
            <wp:effectExtent l="0" t="0" r="0" b="0"/>
            <wp:docPr id="1105383686" name="" title=""/>
            <wp:cNvGraphicFramePr>
              <a:graphicFrameLocks noChangeAspect="1"/>
            </wp:cNvGraphicFramePr>
            <a:graphic>
              <a:graphicData uri="http://schemas.openxmlformats.org/drawingml/2006/picture">
                <pic:pic>
                  <pic:nvPicPr>
                    <pic:cNvPr id="0" name=""/>
                    <pic:cNvPicPr/>
                  </pic:nvPicPr>
                  <pic:blipFill>
                    <a:blip r:embed="Rfc0041d387d3480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033018" cy="5572272"/>
                    </a:xfrm>
                    <a:prstGeom xmlns:a="http://schemas.openxmlformats.org/drawingml/2006/main" prst="rect">
                      <a:avLst/>
                    </a:prstGeom>
                  </pic:spPr>
                </pic:pic>
              </a:graphicData>
            </a:graphic>
          </wp:inline>
        </w:drawing>
      </w:r>
    </w:p>
    <w:p xmlns:wp14="http://schemas.microsoft.com/office/word/2010/wordml" w:rsidP="0385EA29" w14:paraId="23ACEE96" wp14:textId="10A3B8BE">
      <w:pPr>
        <w:pStyle w:val="Normal"/>
        <w:spacing w:after="160" w:line="259" w:lineRule="auto"/>
      </w:pPr>
      <w:r w:rsidR="7430EE0A">
        <w:drawing>
          <wp:inline xmlns:wp14="http://schemas.microsoft.com/office/word/2010/wordprocessingDrawing" wp14:editId="56E138C8" wp14:anchorId="0096EF5E">
            <wp:extent cx="5067957" cy="4297532"/>
            <wp:effectExtent l="0" t="0" r="0" b="0"/>
            <wp:docPr id="2074474950" name="" title=""/>
            <wp:cNvGraphicFramePr>
              <a:graphicFrameLocks noChangeAspect="1"/>
            </wp:cNvGraphicFramePr>
            <a:graphic>
              <a:graphicData uri="http://schemas.openxmlformats.org/drawingml/2006/picture">
                <pic:pic>
                  <pic:nvPicPr>
                    <pic:cNvPr id="0" name=""/>
                    <pic:cNvPicPr/>
                  </pic:nvPicPr>
                  <pic:blipFill>
                    <a:blip r:embed="Rddd31a0e06f94dc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067957" cy="4297532"/>
                    </a:xfrm>
                    <a:prstGeom xmlns:a="http://schemas.openxmlformats.org/drawingml/2006/main" prst="rect">
                      <a:avLst/>
                    </a:prstGeom>
                  </pic:spPr>
                </pic:pic>
              </a:graphicData>
            </a:graphic>
          </wp:inline>
        </w:drawing>
      </w:r>
    </w:p>
    <w:p xmlns:wp14="http://schemas.microsoft.com/office/word/2010/wordml" w:rsidP="0385EA29" w14:paraId="11956B29" wp14:textId="4F21511D">
      <w:pPr>
        <w:pStyle w:val="Normal"/>
        <w:spacing w:after="160" w:line="259" w:lineRule="auto"/>
        <w:rPr>
          <w:rFonts w:ascii="Calibri" w:hAnsi="Calibri" w:eastAsia="Calibri" w:cs="Calibri"/>
          <w:noProof w:val="0"/>
          <w:sz w:val="22"/>
          <w:szCs w:val="22"/>
          <w:lang w:val="en-GB"/>
        </w:rPr>
      </w:pPr>
      <w:r w:rsidRPr="0385EA29" w:rsidR="65C4305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Source: </w:t>
      </w:r>
      <w:r w:rsidRPr="0385EA29" w:rsidR="083F144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0385EA29" w:rsidR="5640C69E">
        <w:rPr>
          <w:rFonts w:ascii="Calibri" w:hAnsi="Calibri" w:eastAsia="Calibri" w:cs="Calibri"/>
          <w:b w:val="0"/>
          <w:bCs w:val="0"/>
          <w:i w:val="0"/>
          <w:iCs w:val="0"/>
          <w:caps w:val="0"/>
          <w:smallCaps w:val="0"/>
          <w:noProof w:val="0"/>
          <w:color w:val="000000" w:themeColor="text1" w:themeTint="FF" w:themeShade="FF"/>
          <w:sz w:val="22"/>
          <w:szCs w:val="22"/>
          <w:lang w:val="en-GB"/>
        </w:rPr>
        <w:t>Health and Safety Executive (</w:t>
      </w:r>
      <w:r w:rsidRPr="0385EA29" w:rsidR="4624E5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 </w:t>
      </w:r>
      <w:r w:rsidRPr="0385EA29" w:rsidR="5640C69E">
        <w:rPr>
          <w:rFonts w:ascii="Calibri" w:hAnsi="Calibri" w:eastAsia="Calibri" w:cs="Calibri"/>
          <w:b w:val="0"/>
          <w:bCs w:val="0"/>
          <w:i w:val="0"/>
          <w:iCs w:val="0"/>
          <w:caps w:val="0"/>
          <w:smallCaps w:val="0"/>
          <w:noProof w:val="0"/>
          <w:color w:val="000000" w:themeColor="text1" w:themeTint="FF" w:themeShade="FF"/>
          <w:sz w:val="22"/>
          <w:szCs w:val="22"/>
          <w:lang w:val="en-GB"/>
        </w:rPr>
        <w:t>2023)</w:t>
      </w:r>
    </w:p>
    <w:p xmlns:wp14="http://schemas.microsoft.com/office/word/2010/wordml" w:rsidP="0385EA29" w14:paraId="3896962C" wp14:textId="10671D0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385EA29" w14:paraId="322C8092" wp14:textId="29F19D09">
      <w:pPr>
        <w:pStyle w:val="Normal"/>
        <w:spacing w:after="160" w:line="259" w:lineRule="auto"/>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pPr>
      <w:r w:rsidRPr="0385EA29" w:rsidR="16EE2092">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0385EA29" w:rsidR="16EE2092">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7.</w:t>
      </w:r>
      <w:r w:rsidRPr="0385EA29" w:rsidR="0E70D50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3</w:t>
      </w:r>
      <w:r w:rsidRPr="0385EA29" w:rsidR="16EE209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Case Study- Deliveries:</w:t>
      </w:r>
    </w:p>
    <w:p xmlns:wp14="http://schemas.microsoft.com/office/word/2010/wordml" w:rsidP="0385EA29" w14:paraId="1DBF7047" wp14:textId="6E13EF39">
      <w:pPr>
        <w:pStyle w:val="Normal"/>
        <w:spacing w:after="160" w:line="259" w:lineRule="auto"/>
      </w:pPr>
      <w:r w:rsidR="16EE2092">
        <w:drawing>
          <wp:inline xmlns:wp14="http://schemas.microsoft.com/office/word/2010/wordprocessingDrawing" wp14:editId="11AA0440" wp14:anchorId="600F196C">
            <wp:extent cx="4572000" cy="3048000"/>
            <wp:effectExtent l="0" t="0" r="0" b="0"/>
            <wp:docPr id="1489249835" name="" title=""/>
            <wp:cNvGraphicFramePr>
              <a:graphicFrameLocks noChangeAspect="1"/>
            </wp:cNvGraphicFramePr>
            <a:graphic>
              <a:graphicData uri="http://schemas.openxmlformats.org/drawingml/2006/picture">
                <pic:pic>
                  <pic:nvPicPr>
                    <pic:cNvPr id="0" name=""/>
                    <pic:cNvPicPr/>
                  </pic:nvPicPr>
                  <pic:blipFill>
                    <a:blip r:embed="R01c21b0cecf441e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048000"/>
                    </a:xfrm>
                    <a:prstGeom xmlns:a="http://schemas.openxmlformats.org/drawingml/2006/main" prst="rect">
                      <a:avLst/>
                    </a:prstGeom>
                  </pic:spPr>
                </pic:pic>
              </a:graphicData>
            </a:graphic>
          </wp:inline>
        </w:drawing>
      </w:r>
    </w:p>
    <w:p xmlns:wp14="http://schemas.microsoft.com/office/word/2010/wordml" w:rsidP="0385EA29" w14:paraId="78F86F38" wp14:textId="7437D341">
      <w:pPr>
        <w:pStyle w:val="Normal"/>
        <w:rPr>
          <w:rFonts w:ascii="Calibri" w:hAnsi="Calibri" w:eastAsia="Calibri" w:cs="Calibri"/>
          <w:noProof w:val="0"/>
          <w:sz w:val="22"/>
          <w:szCs w:val="22"/>
          <w:lang w:val="en-GB"/>
        </w:rPr>
      </w:pPr>
      <w:r w:rsidR="16EE2092">
        <w:rPr>
          <w:u w:val="none"/>
        </w:rPr>
        <w:t>Source:</w:t>
      </w:r>
      <w:r w:rsidRPr="0385EA29" w:rsidR="16EE20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(Health and Safety Executive (A</w:t>
      </w:r>
      <w:r w:rsidRPr="0385EA29" w:rsidR="16EE2092">
        <w:rPr>
          <w:rFonts w:ascii="Calibri" w:hAnsi="Calibri" w:eastAsia="Calibri" w:cs="Calibri"/>
          <w:b w:val="0"/>
          <w:bCs w:val="0"/>
          <w:i w:val="0"/>
          <w:iCs w:val="0"/>
          <w:caps w:val="0"/>
          <w:smallCaps w:val="0"/>
          <w:noProof w:val="0"/>
          <w:color w:val="000000" w:themeColor="text1" w:themeTint="FF" w:themeShade="FF"/>
          <w:sz w:val="22"/>
          <w:szCs w:val="22"/>
          <w:lang w:val="en-GB"/>
        </w:rPr>
        <w:t>), (</w:t>
      </w:r>
      <w:r w:rsidRPr="0385EA29" w:rsidR="16EE2092">
        <w:rPr>
          <w:rFonts w:ascii="Calibri" w:hAnsi="Calibri" w:eastAsia="Calibri" w:cs="Calibri"/>
          <w:b w:val="0"/>
          <w:bCs w:val="0"/>
          <w:i w:val="0"/>
          <w:iCs w:val="0"/>
          <w:caps w:val="0"/>
          <w:smallCaps w:val="0"/>
          <w:noProof w:val="0"/>
          <w:color w:val="000000" w:themeColor="text1" w:themeTint="FF" w:themeShade="FF"/>
          <w:sz w:val="22"/>
          <w:szCs w:val="22"/>
          <w:lang w:val="en-GB"/>
        </w:rPr>
        <w:t>2014)</w:t>
      </w:r>
    </w:p>
    <w:p xmlns:wp14="http://schemas.microsoft.com/office/word/2010/wordml" w:rsidP="5657319B" w14:paraId="5E5787A5" wp14:textId="119F1F2A">
      <w:pPr>
        <w:pStyle w:val="Normal"/>
      </w:pPr>
    </w:p>
    <w:p w:rsidR="5657319B" w:rsidP="5657319B" w:rsidRDefault="5657319B" w14:paraId="1A09BE2B" w14:textId="124889F2">
      <w:pPr>
        <w:pStyle w:val="Normal"/>
      </w:pPr>
    </w:p>
    <w:sectPr>
      <w:pgSz w:w="11906" w:h="16838" w:orient="portrait"/>
      <w:pgMar w:top="1440" w:right="1440" w:bottom="1440" w:left="1440" w:header="720" w:footer="720" w:gutter="0"/>
      <w:cols w:space="720"/>
      <w:docGrid w:linePitch="360"/>
      <w:headerReference w:type="default" r:id="R2eeb75fe7eaf4c62"/>
      <w:footerReference w:type="default" r:id="Rdeaf33753b2a43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85EA29" w:rsidTr="0385EA29" w14:paraId="67EA11EC">
      <w:trPr>
        <w:trHeight w:val="300"/>
      </w:trPr>
      <w:tc>
        <w:tcPr>
          <w:tcW w:w="3005" w:type="dxa"/>
          <w:tcMar/>
        </w:tcPr>
        <w:p w:rsidR="0385EA29" w:rsidP="0385EA29" w:rsidRDefault="0385EA29" w14:paraId="07F0D859" w14:textId="1BCC42F8">
          <w:pPr>
            <w:pStyle w:val="Header"/>
            <w:bidi w:val="0"/>
            <w:ind w:left="-115"/>
            <w:jc w:val="left"/>
          </w:pPr>
        </w:p>
      </w:tc>
      <w:tc>
        <w:tcPr>
          <w:tcW w:w="3005" w:type="dxa"/>
          <w:tcMar/>
        </w:tcPr>
        <w:p w:rsidR="0385EA29" w:rsidP="0385EA29" w:rsidRDefault="0385EA29" w14:paraId="09148FA5" w14:textId="555E3639">
          <w:pPr>
            <w:pStyle w:val="Header"/>
            <w:bidi w:val="0"/>
            <w:jc w:val="center"/>
          </w:pPr>
        </w:p>
      </w:tc>
      <w:tc>
        <w:tcPr>
          <w:tcW w:w="3005" w:type="dxa"/>
          <w:tcMar/>
        </w:tcPr>
        <w:p w:rsidR="0385EA29" w:rsidP="0385EA29" w:rsidRDefault="0385EA29" w14:paraId="7F628178" w14:textId="6D255608">
          <w:pPr>
            <w:pStyle w:val="Header"/>
            <w:bidi w:val="0"/>
            <w:ind w:right="-115"/>
            <w:jc w:val="right"/>
          </w:pPr>
        </w:p>
      </w:tc>
    </w:tr>
  </w:tbl>
  <w:p w:rsidR="0385EA29" w:rsidP="0385EA29" w:rsidRDefault="0385EA29" w14:paraId="29DBA406" w14:textId="2958B88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85EA29" w:rsidTr="0385EA29" w14:paraId="4B11E7C0">
      <w:trPr>
        <w:trHeight w:val="300"/>
      </w:trPr>
      <w:tc>
        <w:tcPr>
          <w:tcW w:w="3005" w:type="dxa"/>
          <w:tcMar/>
        </w:tcPr>
        <w:p w:rsidR="0385EA29" w:rsidP="0385EA29" w:rsidRDefault="0385EA29" w14:paraId="70DAA6E6" w14:textId="02D5DC81">
          <w:pPr>
            <w:pStyle w:val="Header"/>
            <w:bidi w:val="0"/>
            <w:ind w:left="-115"/>
            <w:jc w:val="left"/>
          </w:pPr>
          <w:r w:rsidR="0385EA29">
            <w:rPr/>
            <w:t>Toby George</w:t>
          </w:r>
        </w:p>
      </w:tc>
      <w:tc>
        <w:tcPr>
          <w:tcW w:w="3005" w:type="dxa"/>
          <w:tcMar/>
        </w:tcPr>
        <w:p w:rsidR="0385EA29" w:rsidP="0385EA29" w:rsidRDefault="0385EA29" w14:paraId="75B3C23C" w14:textId="325BD8D9">
          <w:pPr>
            <w:pStyle w:val="Header"/>
            <w:bidi w:val="0"/>
            <w:jc w:val="center"/>
          </w:pPr>
          <w:r w:rsidR="0385EA29">
            <w:rPr/>
            <w:t>Assigment 3</w:t>
          </w:r>
        </w:p>
      </w:tc>
      <w:tc>
        <w:tcPr>
          <w:tcW w:w="3005" w:type="dxa"/>
          <w:tcMar/>
        </w:tcPr>
        <w:p w:rsidR="0385EA29" w:rsidP="0385EA29" w:rsidRDefault="0385EA29" w14:paraId="72C02567" w14:textId="71528E02">
          <w:pPr>
            <w:pStyle w:val="Header"/>
            <w:bidi w:val="0"/>
            <w:ind w:right="-115"/>
            <w:jc w:val="right"/>
          </w:pPr>
          <w:r w:rsidR="0385EA29">
            <w:rPr/>
            <w:t>2204590</w:t>
          </w:r>
        </w:p>
      </w:tc>
    </w:tr>
  </w:tbl>
  <w:p w:rsidR="0385EA29" w:rsidP="0385EA29" w:rsidRDefault="0385EA29" w14:paraId="562FD83B" w14:textId="5DCA8B3B">
    <w:pPr>
      <w:pStyle w:val="Header"/>
      <w:bidi w:val="0"/>
    </w:pPr>
  </w:p>
</w:hdr>
</file>

<file path=word/intelligence2.xml><?xml version="1.0" encoding="utf-8"?>
<int2:intelligence xmlns:int2="http://schemas.microsoft.com/office/intelligence/2020/intelligence">
  <int2:observations>
    <int2:textHash int2:hashCode="/3N+mZDNOsDJfP" int2:id="oEbBY5Ra">
      <int2:state int2:type="AugLoop_Text_Critique" int2:value="Rejected"/>
    </int2:textHash>
    <int2:textHash int2:hashCode="mKH91QLc16hCkW" int2:id="UzANRO89">
      <int2:state int2:type="AugLoop_Text_Critique" int2:value="Rejected"/>
    </int2:textHash>
    <int2:textHash int2:hashCode="FoiiWMUjRaiQO4" int2:id="SU72JYuN">
      <int2:state int2:type="AugLoop_Text_Critique" int2:value="Rejected"/>
    </int2:textHash>
    <int2:textHash int2:hashCode="F009AFZxss3b0w" int2:id="N0PsXxOg">
      <int2:state int2:type="AugLoop_Text_Critique" int2:value="Rejected"/>
    </int2:textHash>
    <int2:textHash int2:hashCode="WMQhcMHgWTOnfE" int2:id="tIsGlaxL">
      <int2:state int2:type="AugLoop_Text_Critique" int2:value="Rejected"/>
    </int2:textHash>
    <int2:bookmark int2:bookmarkName="_Int_VDJ8cgo9" int2:invalidationBookmarkName="" int2:hashCode="PeUh02GRVekij4" int2:id="bTxvojs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21d1d4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a4d37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2d30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1a62f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d77b8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f8d5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ee9fb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71AE26"/>
    <w:rsid w:val="000BED71"/>
    <w:rsid w:val="000C8529"/>
    <w:rsid w:val="0023E59C"/>
    <w:rsid w:val="003369CE"/>
    <w:rsid w:val="0039E0E7"/>
    <w:rsid w:val="003E17F4"/>
    <w:rsid w:val="005F9FAB"/>
    <w:rsid w:val="0066BC14"/>
    <w:rsid w:val="0084B01C"/>
    <w:rsid w:val="0093C040"/>
    <w:rsid w:val="00A4E4EC"/>
    <w:rsid w:val="00AD652A"/>
    <w:rsid w:val="00BF3BDD"/>
    <w:rsid w:val="00C95608"/>
    <w:rsid w:val="00DD76C0"/>
    <w:rsid w:val="00DFC6C9"/>
    <w:rsid w:val="0112A3D1"/>
    <w:rsid w:val="011EC70D"/>
    <w:rsid w:val="013505B3"/>
    <w:rsid w:val="0161FFEA"/>
    <w:rsid w:val="016C376B"/>
    <w:rsid w:val="016ECAB4"/>
    <w:rsid w:val="0175678C"/>
    <w:rsid w:val="01785828"/>
    <w:rsid w:val="01B23104"/>
    <w:rsid w:val="01E4037F"/>
    <w:rsid w:val="01E93AB7"/>
    <w:rsid w:val="01E94654"/>
    <w:rsid w:val="01EBBD12"/>
    <w:rsid w:val="021D323E"/>
    <w:rsid w:val="021D323E"/>
    <w:rsid w:val="02269F31"/>
    <w:rsid w:val="0245F49C"/>
    <w:rsid w:val="0261B61A"/>
    <w:rsid w:val="0284C54D"/>
    <w:rsid w:val="02A11959"/>
    <w:rsid w:val="02AD63B2"/>
    <w:rsid w:val="02D10D3D"/>
    <w:rsid w:val="02DF7A53"/>
    <w:rsid w:val="02E1F3B1"/>
    <w:rsid w:val="0310E3EF"/>
    <w:rsid w:val="03142889"/>
    <w:rsid w:val="03222407"/>
    <w:rsid w:val="035E479A"/>
    <w:rsid w:val="036F3A06"/>
    <w:rsid w:val="0372EE2C"/>
    <w:rsid w:val="0385EA29"/>
    <w:rsid w:val="0393F1A8"/>
    <w:rsid w:val="03AD4F05"/>
    <w:rsid w:val="03B068CA"/>
    <w:rsid w:val="03B870D6"/>
    <w:rsid w:val="03C2F2CE"/>
    <w:rsid w:val="03CB6102"/>
    <w:rsid w:val="03D48A45"/>
    <w:rsid w:val="0427E14E"/>
    <w:rsid w:val="0440F717"/>
    <w:rsid w:val="0445EC2C"/>
    <w:rsid w:val="044D0EEB"/>
    <w:rsid w:val="0457D460"/>
    <w:rsid w:val="04592ECC"/>
    <w:rsid w:val="045C682B"/>
    <w:rsid w:val="047D1A66"/>
    <w:rsid w:val="047DC412"/>
    <w:rsid w:val="048F74A3"/>
    <w:rsid w:val="048F74A3"/>
    <w:rsid w:val="04A1F2AF"/>
    <w:rsid w:val="04E0508C"/>
    <w:rsid w:val="04E3658B"/>
    <w:rsid w:val="05087031"/>
    <w:rsid w:val="0508A836"/>
    <w:rsid w:val="050F4B6D"/>
    <w:rsid w:val="055EC32F"/>
    <w:rsid w:val="055F2DB2"/>
    <w:rsid w:val="0581DF76"/>
    <w:rsid w:val="0592AD00"/>
    <w:rsid w:val="05A37A72"/>
    <w:rsid w:val="05A557CA"/>
    <w:rsid w:val="05C927E3"/>
    <w:rsid w:val="05DCC778"/>
    <w:rsid w:val="060BF934"/>
    <w:rsid w:val="0616EDF3"/>
    <w:rsid w:val="06484CCA"/>
    <w:rsid w:val="06484CCA"/>
    <w:rsid w:val="06517139"/>
    <w:rsid w:val="06517A20"/>
    <w:rsid w:val="065864CA"/>
    <w:rsid w:val="06634AC1"/>
    <w:rsid w:val="0668353D"/>
    <w:rsid w:val="067801E0"/>
    <w:rsid w:val="06828FEB"/>
    <w:rsid w:val="06A6C8AB"/>
    <w:rsid w:val="06C709D4"/>
    <w:rsid w:val="06C89CE5"/>
    <w:rsid w:val="06CEE12F"/>
    <w:rsid w:val="06E8098C"/>
    <w:rsid w:val="071BA50C"/>
    <w:rsid w:val="072FEC6C"/>
    <w:rsid w:val="0732DD78"/>
    <w:rsid w:val="076688A7"/>
    <w:rsid w:val="079B1488"/>
    <w:rsid w:val="07B18C84"/>
    <w:rsid w:val="07B19003"/>
    <w:rsid w:val="07B211AC"/>
    <w:rsid w:val="07CC7876"/>
    <w:rsid w:val="07D30969"/>
    <w:rsid w:val="081DDA14"/>
    <w:rsid w:val="082159C1"/>
    <w:rsid w:val="083F1444"/>
    <w:rsid w:val="086AB190"/>
    <w:rsid w:val="0891102F"/>
    <w:rsid w:val="08955DA7"/>
    <w:rsid w:val="0896CE74"/>
    <w:rsid w:val="0897A25E"/>
    <w:rsid w:val="08A927FC"/>
    <w:rsid w:val="08B5EC43"/>
    <w:rsid w:val="08D4D89F"/>
    <w:rsid w:val="08DB428A"/>
    <w:rsid w:val="08EEF99D"/>
    <w:rsid w:val="08F406D1"/>
    <w:rsid w:val="08F760D0"/>
    <w:rsid w:val="090821FA"/>
    <w:rsid w:val="0911F52A"/>
    <w:rsid w:val="0911F52A"/>
    <w:rsid w:val="0932EA20"/>
    <w:rsid w:val="093AFD72"/>
    <w:rsid w:val="093D6B15"/>
    <w:rsid w:val="094D6064"/>
    <w:rsid w:val="094DE20D"/>
    <w:rsid w:val="095A1E65"/>
    <w:rsid w:val="0968DCD9"/>
    <w:rsid w:val="09708ED3"/>
    <w:rsid w:val="0991A9B0"/>
    <w:rsid w:val="0991A9B0"/>
    <w:rsid w:val="099F1012"/>
    <w:rsid w:val="09A3B9C4"/>
    <w:rsid w:val="09AB21E6"/>
    <w:rsid w:val="09AE379A"/>
    <w:rsid w:val="09BA30AD"/>
    <w:rsid w:val="09CDD658"/>
    <w:rsid w:val="09E3CEDA"/>
    <w:rsid w:val="09F7B4E8"/>
    <w:rsid w:val="0A096BB6"/>
    <w:rsid w:val="0A27B25A"/>
    <w:rsid w:val="0A329ED5"/>
    <w:rsid w:val="0A3C4C72"/>
    <w:rsid w:val="0A3EEDAC"/>
    <w:rsid w:val="0A4F8650"/>
    <w:rsid w:val="0A64D7D2"/>
    <w:rsid w:val="0A661E23"/>
    <w:rsid w:val="0A661E23"/>
    <w:rsid w:val="0A7E1AB5"/>
    <w:rsid w:val="0A893F06"/>
    <w:rsid w:val="0AA24C30"/>
    <w:rsid w:val="0AA24C30"/>
    <w:rsid w:val="0AC264F9"/>
    <w:rsid w:val="0ACCF90A"/>
    <w:rsid w:val="0AD0694E"/>
    <w:rsid w:val="0ADA254A"/>
    <w:rsid w:val="0ADDBB29"/>
    <w:rsid w:val="0AE930C5"/>
    <w:rsid w:val="0B1CC52A"/>
    <w:rsid w:val="0B628503"/>
    <w:rsid w:val="0B672481"/>
    <w:rsid w:val="0B8B87AB"/>
    <w:rsid w:val="0BA25252"/>
    <w:rsid w:val="0BD89CFB"/>
    <w:rsid w:val="0BF316DE"/>
    <w:rsid w:val="0C1A6CBC"/>
    <w:rsid w:val="0C2D6E9A"/>
    <w:rsid w:val="0C2F55F2"/>
    <w:rsid w:val="0C339519"/>
    <w:rsid w:val="0C5BE37A"/>
    <w:rsid w:val="0C757B16"/>
    <w:rsid w:val="0C7F649F"/>
    <w:rsid w:val="0C840BF5"/>
    <w:rsid w:val="0C862F77"/>
    <w:rsid w:val="0C88D5F7"/>
    <w:rsid w:val="0C88D5F7"/>
    <w:rsid w:val="0CB9D603"/>
    <w:rsid w:val="0CBA136C"/>
    <w:rsid w:val="0CEE6B46"/>
    <w:rsid w:val="0CFEB331"/>
    <w:rsid w:val="0D310D14"/>
    <w:rsid w:val="0D3E75EE"/>
    <w:rsid w:val="0D3E9E67"/>
    <w:rsid w:val="0D5F531C"/>
    <w:rsid w:val="0D5FE4E5"/>
    <w:rsid w:val="0D632791"/>
    <w:rsid w:val="0D8962BC"/>
    <w:rsid w:val="0D93F0C6"/>
    <w:rsid w:val="0D990B26"/>
    <w:rsid w:val="0D9B6412"/>
    <w:rsid w:val="0D9C7894"/>
    <w:rsid w:val="0D9DBEE5"/>
    <w:rsid w:val="0D9E7264"/>
    <w:rsid w:val="0DA97CDA"/>
    <w:rsid w:val="0DAA495A"/>
    <w:rsid w:val="0DBA1EE4"/>
    <w:rsid w:val="0DCEACE3"/>
    <w:rsid w:val="0DD69A69"/>
    <w:rsid w:val="0DF98584"/>
    <w:rsid w:val="0E114B77"/>
    <w:rsid w:val="0E1CA2BB"/>
    <w:rsid w:val="0E70D501"/>
    <w:rsid w:val="0E741AF7"/>
    <w:rsid w:val="0E8510A8"/>
    <w:rsid w:val="0E93B131"/>
    <w:rsid w:val="0EAA0010"/>
    <w:rsid w:val="0EE5DB28"/>
    <w:rsid w:val="0EEC2F3E"/>
    <w:rsid w:val="0EFEF7F2"/>
    <w:rsid w:val="0F148FBE"/>
    <w:rsid w:val="0F14947A"/>
    <w:rsid w:val="0F25331D"/>
    <w:rsid w:val="0F3175C6"/>
    <w:rsid w:val="0F3848F5"/>
    <w:rsid w:val="0F3848F5"/>
    <w:rsid w:val="0F41FA89"/>
    <w:rsid w:val="0F431A5C"/>
    <w:rsid w:val="0F622846"/>
    <w:rsid w:val="0F7CADBF"/>
    <w:rsid w:val="0F909BDC"/>
    <w:rsid w:val="0F9736E2"/>
    <w:rsid w:val="0FA7F743"/>
    <w:rsid w:val="0FBD2391"/>
    <w:rsid w:val="0FDE2E47"/>
    <w:rsid w:val="0FE769C3"/>
    <w:rsid w:val="0FF1B42E"/>
    <w:rsid w:val="0FFFC85D"/>
    <w:rsid w:val="1020E109"/>
    <w:rsid w:val="1020E109"/>
    <w:rsid w:val="103179B0"/>
    <w:rsid w:val="10324EB1"/>
    <w:rsid w:val="10340C4E"/>
    <w:rsid w:val="10391AF0"/>
    <w:rsid w:val="1049BCD0"/>
    <w:rsid w:val="1050E4C9"/>
    <w:rsid w:val="106D54D8"/>
    <w:rsid w:val="10794AA4"/>
    <w:rsid w:val="107DA927"/>
    <w:rsid w:val="107E5D4A"/>
    <w:rsid w:val="10BA5882"/>
    <w:rsid w:val="10CA3392"/>
    <w:rsid w:val="10CA3392"/>
    <w:rsid w:val="10CB7985"/>
    <w:rsid w:val="10CD4627"/>
    <w:rsid w:val="10D65C35"/>
    <w:rsid w:val="10F0B75D"/>
    <w:rsid w:val="1102C715"/>
    <w:rsid w:val="1107063C"/>
    <w:rsid w:val="1115479E"/>
    <w:rsid w:val="11330743"/>
    <w:rsid w:val="11330743"/>
    <w:rsid w:val="113DD381"/>
    <w:rsid w:val="1143C7A4"/>
    <w:rsid w:val="114B04B0"/>
    <w:rsid w:val="1150D9BF"/>
    <w:rsid w:val="11587249"/>
    <w:rsid w:val="1158F3F2"/>
    <w:rsid w:val="115AB95F"/>
    <w:rsid w:val="115F3D7F"/>
    <w:rsid w:val="11833A24"/>
    <w:rsid w:val="118E683B"/>
    <w:rsid w:val="11ACB01B"/>
    <w:rsid w:val="11BD3DA8"/>
    <w:rsid w:val="11C1DC69"/>
    <w:rsid w:val="11CFFAAA"/>
    <w:rsid w:val="11F0BBD1"/>
    <w:rsid w:val="12185DE3"/>
    <w:rsid w:val="12295DF2"/>
    <w:rsid w:val="122A6767"/>
    <w:rsid w:val="122C8C0E"/>
    <w:rsid w:val="1243BBC5"/>
    <w:rsid w:val="124C3080"/>
    <w:rsid w:val="1265AD43"/>
    <w:rsid w:val="12691688"/>
    <w:rsid w:val="1278B171"/>
    <w:rsid w:val="128D9007"/>
    <w:rsid w:val="12A21E06"/>
    <w:rsid w:val="12A5667D"/>
    <w:rsid w:val="12AE39F7"/>
    <w:rsid w:val="12BFC18E"/>
    <w:rsid w:val="12CBEA1E"/>
    <w:rsid w:val="1304ADC0"/>
    <w:rsid w:val="1312890D"/>
    <w:rsid w:val="13177119"/>
    <w:rsid w:val="13189606"/>
    <w:rsid w:val="1337691F"/>
    <w:rsid w:val="133DBFCB"/>
    <w:rsid w:val="1360A234"/>
    <w:rsid w:val="13615FB0"/>
    <w:rsid w:val="136BCB0B"/>
    <w:rsid w:val="136BCB0B"/>
    <w:rsid w:val="13785D2B"/>
    <w:rsid w:val="137AA6C8"/>
    <w:rsid w:val="13820539"/>
    <w:rsid w:val="138C8C32"/>
    <w:rsid w:val="138F01FC"/>
    <w:rsid w:val="13B6CBC2"/>
    <w:rsid w:val="13BC6E26"/>
    <w:rsid w:val="13BC6E26"/>
    <w:rsid w:val="13D563CB"/>
    <w:rsid w:val="13E3AEE0"/>
    <w:rsid w:val="13E800E1"/>
    <w:rsid w:val="13F3D80C"/>
    <w:rsid w:val="1404E6E9"/>
    <w:rsid w:val="1434D498"/>
    <w:rsid w:val="1436B978"/>
    <w:rsid w:val="1447BC78"/>
    <w:rsid w:val="1451FE19"/>
    <w:rsid w:val="1457DB4A"/>
    <w:rsid w:val="14925A21"/>
    <w:rsid w:val="149F0755"/>
    <w:rsid w:val="149F0755"/>
    <w:rsid w:val="14B02088"/>
    <w:rsid w:val="14EB7A68"/>
    <w:rsid w:val="14EB7A68"/>
    <w:rsid w:val="14F2E8A6"/>
    <w:rsid w:val="150C46DA"/>
    <w:rsid w:val="15194194"/>
    <w:rsid w:val="156E3976"/>
    <w:rsid w:val="1583D142"/>
    <w:rsid w:val="15A5862A"/>
    <w:rsid w:val="15A9781F"/>
    <w:rsid w:val="15BA1510"/>
    <w:rsid w:val="15BAE2FB"/>
    <w:rsid w:val="15D105C6"/>
    <w:rsid w:val="15D47779"/>
    <w:rsid w:val="16250FA6"/>
    <w:rsid w:val="162FB83D"/>
    <w:rsid w:val="16676557"/>
    <w:rsid w:val="16683F8E"/>
    <w:rsid w:val="16757900"/>
    <w:rsid w:val="16765ECA"/>
    <w:rsid w:val="1681D7C9"/>
    <w:rsid w:val="16B09525"/>
    <w:rsid w:val="16C8F6CD"/>
    <w:rsid w:val="16E964C3"/>
    <w:rsid w:val="16EE2092"/>
    <w:rsid w:val="16FF1225"/>
    <w:rsid w:val="1701D878"/>
    <w:rsid w:val="17165185"/>
    <w:rsid w:val="17183A82"/>
    <w:rsid w:val="17183F08"/>
    <w:rsid w:val="17185DB3"/>
    <w:rsid w:val="17646B03"/>
    <w:rsid w:val="17650CE9"/>
    <w:rsid w:val="1773CE5F"/>
    <w:rsid w:val="17772ED9"/>
    <w:rsid w:val="17A0E801"/>
    <w:rsid w:val="17A5EB4D"/>
    <w:rsid w:val="18040FEF"/>
    <w:rsid w:val="18174E97"/>
    <w:rsid w:val="1840E417"/>
    <w:rsid w:val="1843E79C"/>
    <w:rsid w:val="185FFD55"/>
    <w:rsid w:val="1882534E"/>
    <w:rsid w:val="18A62334"/>
    <w:rsid w:val="18A62334"/>
    <w:rsid w:val="18A998A9"/>
    <w:rsid w:val="18CF36B5"/>
    <w:rsid w:val="18DDC465"/>
    <w:rsid w:val="18E32AD2"/>
    <w:rsid w:val="18E4F38B"/>
    <w:rsid w:val="18E61662"/>
    <w:rsid w:val="18E61662"/>
    <w:rsid w:val="18F6AFAF"/>
    <w:rsid w:val="18F8E855"/>
    <w:rsid w:val="18F910B6"/>
    <w:rsid w:val="19068570"/>
    <w:rsid w:val="1906B3E5"/>
    <w:rsid w:val="1915ECF9"/>
    <w:rsid w:val="192E5D27"/>
    <w:rsid w:val="193E44A3"/>
    <w:rsid w:val="1960AD17"/>
    <w:rsid w:val="196E550F"/>
    <w:rsid w:val="1970F350"/>
    <w:rsid w:val="19849AD8"/>
    <w:rsid w:val="19A6AAA3"/>
    <w:rsid w:val="19BBCD89"/>
    <w:rsid w:val="19D7DAC9"/>
    <w:rsid w:val="19D7DAC9"/>
    <w:rsid w:val="19F52572"/>
    <w:rsid w:val="19FEB801"/>
    <w:rsid w:val="1A253F90"/>
    <w:rsid w:val="1A253F90"/>
    <w:rsid w:val="1A3AF868"/>
    <w:rsid w:val="1A574265"/>
    <w:rsid w:val="1A59ED30"/>
    <w:rsid w:val="1A5FEBE7"/>
    <w:rsid w:val="1A67D0B1"/>
    <w:rsid w:val="1A7D0FDE"/>
    <w:rsid w:val="1A8E621C"/>
    <w:rsid w:val="1A9246C4"/>
    <w:rsid w:val="1A9C0BC5"/>
    <w:rsid w:val="1A9E8159"/>
    <w:rsid w:val="1ABE7A9F"/>
    <w:rsid w:val="1AD96F3D"/>
    <w:rsid w:val="1AE7A61D"/>
    <w:rsid w:val="1AF0C69A"/>
    <w:rsid w:val="1AF3F18C"/>
    <w:rsid w:val="1AF3F18C"/>
    <w:rsid w:val="1B04FFEE"/>
    <w:rsid w:val="1B1A87B0"/>
    <w:rsid w:val="1B1B9FD1"/>
    <w:rsid w:val="1B2110CC"/>
    <w:rsid w:val="1B22F2B2"/>
    <w:rsid w:val="1B2E2128"/>
    <w:rsid w:val="1B31E1B7"/>
    <w:rsid w:val="1B44622F"/>
    <w:rsid w:val="1B4F7E9F"/>
    <w:rsid w:val="1B67EB60"/>
    <w:rsid w:val="1B6C24D8"/>
    <w:rsid w:val="1BB667B3"/>
    <w:rsid w:val="1BBBBD87"/>
    <w:rsid w:val="1BC261BB"/>
    <w:rsid w:val="1BF8724C"/>
    <w:rsid w:val="1BFF9D70"/>
    <w:rsid w:val="1C066B5A"/>
    <w:rsid w:val="1C0CD7D3"/>
    <w:rsid w:val="1C4A9F76"/>
    <w:rsid w:val="1C50EDD2"/>
    <w:rsid w:val="1C5FE7CB"/>
    <w:rsid w:val="1C6603E7"/>
    <w:rsid w:val="1C8BF0AB"/>
    <w:rsid w:val="1C920327"/>
    <w:rsid w:val="1CA055CB"/>
    <w:rsid w:val="1CA440C7"/>
    <w:rsid w:val="1CC52308"/>
    <w:rsid w:val="1CD7F0F0"/>
    <w:rsid w:val="1CE283B8"/>
    <w:rsid w:val="1CF08C6D"/>
    <w:rsid w:val="1D0ECD3A"/>
    <w:rsid w:val="1D16FD92"/>
    <w:rsid w:val="1D2AB82A"/>
    <w:rsid w:val="1D5CE052"/>
    <w:rsid w:val="1D691B0A"/>
    <w:rsid w:val="1D7877FB"/>
    <w:rsid w:val="1D93F180"/>
    <w:rsid w:val="1D951449"/>
    <w:rsid w:val="1DA72FFB"/>
    <w:rsid w:val="1DC0304C"/>
    <w:rsid w:val="1DCCC3EA"/>
    <w:rsid w:val="1DD3AC87"/>
    <w:rsid w:val="1DE28FCF"/>
    <w:rsid w:val="1DEF912E"/>
    <w:rsid w:val="1E24A755"/>
    <w:rsid w:val="1E271312"/>
    <w:rsid w:val="1E2B924E"/>
    <w:rsid w:val="1E3DE0B6"/>
    <w:rsid w:val="1E4BA633"/>
    <w:rsid w:val="1E72773C"/>
    <w:rsid w:val="1E8636AB"/>
    <w:rsid w:val="1EB32920"/>
    <w:rsid w:val="1ED90553"/>
    <w:rsid w:val="1EDD5E8A"/>
    <w:rsid w:val="1EDE98B3"/>
    <w:rsid w:val="1EEC3F76"/>
    <w:rsid w:val="1EEE0875"/>
    <w:rsid w:val="1EFB7B18"/>
    <w:rsid w:val="1F254FDC"/>
    <w:rsid w:val="1F3085D9"/>
    <w:rsid w:val="1F339CFF"/>
    <w:rsid w:val="1F43446D"/>
    <w:rsid w:val="1F49025C"/>
    <w:rsid w:val="1F55D933"/>
    <w:rsid w:val="1F697CDE"/>
    <w:rsid w:val="1F6A84BA"/>
    <w:rsid w:val="1F6F0190"/>
    <w:rsid w:val="1F80D853"/>
    <w:rsid w:val="1F8159A5"/>
    <w:rsid w:val="1F973CBF"/>
    <w:rsid w:val="1F9E45F9"/>
    <w:rsid w:val="1FB0FD32"/>
    <w:rsid w:val="1FB54832"/>
    <w:rsid w:val="1FB54832"/>
    <w:rsid w:val="1FB9FFE0"/>
    <w:rsid w:val="1FDBE189"/>
    <w:rsid w:val="1FE5A9AC"/>
    <w:rsid w:val="1FF663D5"/>
    <w:rsid w:val="1FF8087F"/>
    <w:rsid w:val="2044CDD6"/>
    <w:rsid w:val="205E7E42"/>
    <w:rsid w:val="205E7E42"/>
    <w:rsid w:val="206821DE"/>
    <w:rsid w:val="208507BC"/>
    <w:rsid w:val="20AE5181"/>
    <w:rsid w:val="20B54DCE"/>
    <w:rsid w:val="20B54DCE"/>
    <w:rsid w:val="20BF1CC8"/>
    <w:rsid w:val="20CC563A"/>
    <w:rsid w:val="20DA0A92"/>
    <w:rsid w:val="20DF14CE"/>
    <w:rsid w:val="20DF692C"/>
    <w:rsid w:val="20F99E3F"/>
    <w:rsid w:val="2110856A"/>
    <w:rsid w:val="21245EF5"/>
    <w:rsid w:val="2161EA46"/>
    <w:rsid w:val="21646200"/>
    <w:rsid w:val="2172E09E"/>
    <w:rsid w:val="2178A325"/>
    <w:rsid w:val="21AA17FE"/>
    <w:rsid w:val="21B2DFBB"/>
    <w:rsid w:val="21BDD76D"/>
    <w:rsid w:val="21BDD76D"/>
    <w:rsid w:val="21F38575"/>
    <w:rsid w:val="21FA4EA3"/>
    <w:rsid w:val="21FE294D"/>
    <w:rsid w:val="22024C14"/>
    <w:rsid w:val="220D6FC4"/>
    <w:rsid w:val="2215DCB7"/>
    <w:rsid w:val="221AF351"/>
    <w:rsid w:val="22300534"/>
    <w:rsid w:val="22658FAB"/>
    <w:rsid w:val="227A7912"/>
    <w:rsid w:val="227E0586"/>
    <w:rsid w:val="2294E62E"/>
    <w:rsid w:val="22A5DAB5"/>
    <w:rsid w:val="22A7BF90"/>
    <w:rsid w:val="22B8FA67"/>
    <w:rsid w:val="22C94F74"/>
    <w:rsid w:val="22DE9961"/>
    <w:rsid w:val="22F7EDBF"/>
    <w:rsid w:val="230B1879"/>
    <w:rsid w:val="231D4A6E"/>
    <w:rsid w:val="23948907"/>
    <w:rsid w:val="23A81B42"/>
    <w:rsid w:val="23AA4BF0"/>
    <w:rsid w:val="24082F79"/>
    <w:rsid w:val="241E5F1F"/>
    <w:rsid w:val="243DF5DD"/>
    <w:rsid w:val="244272B3"/>
    <w:rsid w:val="244272B3"/>
    <w:rsid w:val="245990C4"/>
    <w:rsid w:val="245BFFB7"/>
    <w:rsid w:val="2471DF4F"/>
    <w:rsid w:val="248FE0DC"/>
    <w:rsid w:val="24963E00"/>
    <w:rsid w:val="24ABDA86"/>
    <w:rsid w:val="24D152CA"/>
    <w:rsid w:val="2513071E"/>
    <w:rsid w:val="253039E3"/>
    <w:rsid w:val="25304C77"/>
    <w:rsid w:val="25399E69"/>
    <w:rsid w:val="2547D941"/>
    <w:rsid w:val="2548E9BC"/>
    <w:rsid w:val="25591FD8"/>
    <w:rsid w:val="25A5A03D"/>
    <w:rsid w:val="25A605B0"/>
    <w:rsid w:val="25AA4E36"/>
    <w:rsid w:val="25D1C006"/>
    <w:rsid w:val="25E34219"/>
    <w:rsid w:val="25EDA1B4"/>
    <w:rsid w:val="25F09B29"/>
    <w:rsid w:val="261EDD56"/>
    <w:rsid w:val="2633C993"/>
    <w:rsid w:val="26976D3F"/>
    <w:rsid w:val="26CBF44E"/>
    <w:rsid w:val="26E7A5B1"/>
    <w:rsid w:val="27065DB4"/>
    <w:rsid w:val="271B5D28"/>
    <w:rsid w:val="272C80A8"/>
    <w:rsid w:val="274E5652"/>
    <w:rsid w:val="274F2EF4"/>
    <w:rsid w:val="2751B412"/>
    <w:rsid w:val="2751B412"/>
    <w:rsid w:val="27694081"/>
    <w:rsid w:val="2773432D"/>
    <w:rsid w:val="2775B4A7"/>
    <w:rsid w:val="27A0BC4D"/>
    <w:rsid w:val="27A0BC4D"/>
    <w:rsid w:val="27DCB008"/>
    <w:rsid w:val="2800B1EC"/>
    <w:rsid w:val="2800B1EC"/>
    <w:rsid w:val="2805E428"/>
    <w:rsid w:val="281C372E"/>
    <w:rsid w:val="281C372E"/>
    <w:rsid w:val="2846DE1A"/>
    <w:rsid w:val="2850B741"/>
    <w:rsid w:val="2850B741"/>
    <w:rsid w:val="2851BF8A"/>
    <w:rsid w:val="2860DFA1"/>
    <w:rsid w:val="2860DFA1"/>
    <w:rsid w:val="286399BE"/>
    <w:rsid w:val="286E3B0F"/>
    <w:rsid w:val="288E3E2C"/>
    <w:rsid w:val="289FAAB6"/>
    <w:rsid w:val="28A7807F"/>
    <w:rsid w:val="28A7807F"/>
    <w:rsid w:val="28AEEBBD"/>
    <w:rsid w:val="28B690DA"/>
    <w:rsid w:val="28B9A07E"/>
    <w:rsid w:val="28C18E04"/>
    <w:rsid w:val="28C444F8"/>
    <w:rsid w:val="28E08C58"/>
    <w:rsid w:val="28E1EEF8"/>
    <w:rsid w:val="28ECDBE8"/>
    <w:rsid w:val="290E668A"/>
    <w:rsid w:val="29278EE7"/>
    <w:rsid w:val="29278EE7"/>
    <w:rsid w:val="2953A600"/>
    <w:rsid w:val="2958E711"/>
    <w:rsid w:val="29591D73"/>
    <w:rsid w:val="29680900"/>
    <w:rsid w:val="29814CAC"/>
    <w:rsid w:val="298C8BF2"/>
    <w:rsid w:val="29A3A610"/>
    <w:rsid w:val="29DFBA3B"/>
    <w:rsid w:val="29F58809"/>
    <w:rsid w:val="29F822F3"/>
    <w:rsid w:val="29FCB002"/>
    <w:rsid w:val="2A19DF06"/>
    <w:rsid w:val="2A19DF06"/>
    <w:rsid w:val="2A1AD014"/>
    <w:rsid w:val="2A3EEF02"/>
    <w:rsid w:val="2A3EEF02"/>
    <w:rsid w:val="2A5531C2"/>
    <w:rsid w:val="2A58AF4D"/>
    <w:rsid w:val="2A74A671"/>
    <w:rsid w:val="2A7770FD"/>
    <w:rsid w:val="2A80BEC3"/>
    <w:rsid w:val="2A9239BD"/>
    <w:rsid w:val="2AB6B33C"/>
    <w:rsid w:val="2AC8D248"/>
    <w:rsid w:val="2AC9EF57"/>
    <w:rsid w:val="2AC9EF57"/>
    <w:rsid w:val="2ADA3B34"/>
    <w:rsid w:val="2AF3AFD9"/>
    <w:rsid w:val="2AFB9D5F"/>
    <w:rsid w:val="2B124C00"/>
    <w:rsid w:val="2B16F6AD"/>
    <w:rsid w:val="2B189F87"/>
    <w:rsid w:val="2B30086C"/>
    <w:rsid w:val="2B3212CD"/>
    <w:rsid w:val="2B6F9B1C"/>
    <w:rsid w:val="2B79685E"/>
    <w:rsid w:val="2BE87A65"/>
    <w:rsid w:val="2BF80075"/>
    <w:rsid w:val="2C1881F7"/>
    <w:rsid w:val="2C225777"/>
    <w:rsid w:val="2C345C3B"/>
    <w:rsid w:val="2C52839D"/>
    <w:rsid w:val="2C6DFA5D"/>
    <w:rsid w:val="2C831ACA"/>
    <w:rsid w:val="2C8573BA"/>
    <w:rsid w:val="2C8AB2C8"/>
    <w:rsid w:val="2C8B46C2"/>
    <w:rsid w:val="2C8F803A"/>
    <w:rsid w:val="2C9F60C6"/>
    <w:rsid w:val="2CA4198E"/>
    <w:rsid w:val="2CC42CB4"/>
    <w:rsid w:val="2CCDF2B6"/>
    <w:rsid w:val="2D0A5790"/>
    <w:rsid w:val="2D242864"/>
    <w:rsid w:val="2D274E50"/>
    <w:rsid w:val="2D314920"/>
    <w:rsid w:val="2D31995C"/>
    <w:rsid w:val="2D41C2E3"/>
    <w:rsid w:val="2D4A6267"/>
    <w:rsid w:val="2DF052ED"/>
    <w:rsid w:val="2DFC2784"/>
    <w:rsid w:val="2E0039EB"/>
    <w:rsid w:val="2E29A6AF"/>
    <w:rsid w:val="2E48F179"/>
    <w:rsid w:val="2E57D6C1"/>
    <w:rsid w:val="2E5FFD15"/>
    <w:rsid w:val="2E783A66"/>
    <w:rsid w:val="2E7C2B05"/>
    <w:rsid w:val="2E800896"/>
    <w:rsid w:val="2E8B1F9E"/>
    <w:rsid w:val="2E8B1F9E"/>
    <w:rsid w:val="2E8CF47F"/>
    <w:rsid w:val="2ECC8F02"/>
    <w:rsid w:val="2ECC8F02"/>
    <w:rsid w:val="2ED647A4"/>
    <w:rsid w:val="2EEC768C"/>
    <w:rsid w:val="2F1594F1"/>
    <w:rsid w:val="2F6D5F44"/>
    <w:rsid w:val="2F7A6860"/>
    <w:rsid w:val="2F7FE6B8"/>
    <w:rsid w:val="2F9C0A4C"/>
    <w:rsid w:val="2FB17ABD"/>
    <w:rsid w:val="2FB9A60F"/>
    <w:rsid w:val="2FBE2227"/>
    <w:rsid w:val="2FC82895"/>
    <w:rsid w:val="2FDB88EA"/>
    <w:rsid w:val="2FE3CCE2"/>
    <w:rsid w:val="2FE8C04F"/>
    <w:rsid w:val="300FB5AD"/>
    <w:rsid w:val="301B71E8"/>
    <w:rsid w:val="30217C43"/>
    <w:rsid w:val="30274913"/>
    <w:rsid w:val="303835CA"/>
    <w:rsid w:val="3050AE34"/>
    <w:rsid w:val="307963A5"/>
    <w:rsid w:val="309BF351"/>
    <w:rsid w:val="30B4F61D"/>
    <w:rsid w:val="30EEA007"/>
    <w:rsid w:val="30F7999A"/>
    <w:rsid w:val="31092FA5"/>
    <w:rsid w:val="310FEDD0"/>
    <w:rsid w:val="311F9998"/>
    <w:rsid w:val="31411E61"/>
    <w:rsid w:val="314C07CD"/>
    <w:rsid w:val="31619BD1"/>
    <w:rsid w:val="31747DF1"/>
    <w:rsid w:val="317A9736"/>
    <w:rsid w:val="318EEE79"/>
    <w:rsid w:val="31D1EBA0"/>
    <w:rsid w:val="31D28E8F"/>
    <w:rsid w:val="31E74F95"/>
    <w:rsid w:val="31F00975"/>
    <w:rsid w:val="320ECF7F"/>
    <w:rsid w:val="32151D55"/>
    <w:rsid w:val="32151D55"/>
    <w:rsid w:val="3216B7C6"/>
    <w:rsid w:val="32505E9F"/>
    <w:rsid w:val="3260D6F7"/>
    <w:rsid w:val="326741F9"/>
    <w:rsid w:val="3268C382"/>
    <w:rsid w:val="3276E468"/>
    <w:rsid w:val="32B588CD"/>
    <w:rsid w:val="33206386"/>
    <w:rsid w:val="333B4A7C"/>
    <w:rsid w:val="3380B337"/>
    <w:rsid w:val="338C5143"/>
    <w:rsid w:val="3397ADF8"/>
    <w:rsid w:val="3397ADF8"/>
    <w:rsid w:val="33987DF0"/>
    <w:rsid w:val="33B0EDB6"/>
    <w:rsid w:val="33CBCF43"/>
    <w:rsid w:val="33DA0C2B"/>
    <w:rsid w:val="33E75A47"/>
    <w:rsid w:val="33EFA44B"/>
    <w:rsid w:val="33FBCF80"/>
    <w:rsid w:val="34241D3D"/>
    <w:rsid w:val="3447A79D"/>
    <w:rsid w:val="3479ECEB"/>
    <w:rsid w:val="349658A7"/>
    <w:rsid w:val="34B45840"/>
    <w:rsid w:val="34C5CA1B"/>
    <w:rsid w:val="34F01618"/>
    <w:rsid w:val="34F5FAAA"/>
    <w:rsid w:val="34FD03E4"/>
    <w:rsid w:val="350324D5"/>
    <w:rsid w:val="35186492"/>
    <w:rsid w:val="351C8398"/>
    <w:rsid w:val="351EF057"/>
    <w:rsid w:val="3522A829"/>
    <w:rsid w:val="353BB60D"/>
    <w:rsid w:val="35407BF4"/>
    <w:rsid w:val="35428FB3"/>
    <w:rsid w:val="356BBE6A"/>
    <w:rsid w:val="3570A563"/>
    <w:rsid w:val="3575DC8C"/>
    <w:rsid w:val="357D15EB"/>
    <w:rsid w:val="35899CA8"/>
    <w:rsid w:val="3594E7C6"/>
    <w:rsid w:val="359C0A51"/>
    <w:rsid w:val="35A06444"/>
    <w:rsid w:val="35AB75DD"/>
    <w:rsid w:val="35CEA21C"/>
    <w:rsid w:val="35D27720"/>
    <w:rsid w:val="35DC02D5"/>
    <w:rsid w:val="35EA865F"/>
    <w:rsid w:val="35EA865F"/>
    <w:rsid w:val="35F9BD38"/>
    <w:rsid w:val="36084CDB"/>
    <w:rsid w:val="361D77D1"/>
    <w:rsid w:val="361EFEE2"/>
    <w:rsid w:val="36315E95"/>
    <w:rsid w:val="363E5006"/>
    <w:rsid w:val="365CC1FE"/>
    <w:rsid w:val="36609E1D"/>
    <w:rsid w:val="367C590A"/>
    <w:rsid w:val="369A8153"/>
    <w:rsid w:val="369A8153"/>
    <w:rsid w:val="36E3ACFB"/>
    <w:rsid w:val="36E88E78"/>
    <w:rsid w:val="36F25D58"/>
    <w:rsid w:val="371D720A"/>
    <w:rsid w:val="371D720A"/>
    <w:rsid w:val="3721EBA5"/>
    <w:rsid w:val="37255F90"/>
    <w:rsid w:val="3729A3CD"/>
    <w:rsid w:val="374EAF7F"/>
    <w:rsid w:val="374F4325"/>
    <w:rsid w:val="376552BE"/>
    <w:rsid w:val="37672F51"/>
    <w:rsid w:val="376D4044"/>
    <w:rsid w:val="3773D642"/>
    <w:rsid w:val="37770F3E"/>
    <w:rsid w:val="3777D336"/>
    <w:rsid w:val="3788F58D"/>
    <w:rsid w:val="379EF23D"/>
    <w:rsid w:val="379EF23D"/>
    <w:rsid w:val="37E14A1F"/>
    <w:rsid w:val="37FC6E7E"/>
    <w:rsid w:val="380EBB9F"/>
    <w:rsid w:val="381596DB"/>
    <w:rsid w:val="38397CD7"/>
    <w:rsid w:val="385248D0"/>
    <w:rsid w:val="38587558"/>
    <w:rsid w:val="385ACBCA"/>
    <w:rsid w:val="385E42FB"/>
    <w:rsid w:val="386A4BCC"/>
    <w:rsid w:val="38845ED9"/>
    <w:rsid w:val="38845ED9"/>
    <w:rsid w:val="388B7C21"/>
    <w:rsid w:val="3899335E"/>
    <w:rsid w:val="38AD65D1"/>
    <w:rsid w:val="38C503DF"/>
    <w:rsid w:val="38C6FD6D"/>
    <w:rsid w:val="390910A5"/>
    <w:rsid w:val="392D24DE"/>
    <w:rsid w:val="39301FB6"/>
    <w:rsid w:val="393B6640"/>
    <w:rsid w:val="394353C6"/>
    <w:rsid w:val="394C3046"/>
    <w:rsid w:val="394C3046"/>
    <w:rsid w:val="3950D6D4"/>
    <w:rsid w:val="396AC65E"/>
    <w:rsid w:val="396DC553"/>
    <w:rsid w:val="3975F0C8"/>
    <w:rsid w:val="3988C901"/>
    <w:rsid w:val="39A1A091"/>
    <w:rsid w:val="39B31651"/>
    <w:rsid w:val="39B54146"/>
    <w:rsid w:val="39D22215"/>
    <w:rsid w:val="39ED20C5"/>
    <w:rsid w:val="39F2617A"/>
    <w:rsid w:val="39FD5902"/>
    <w:rsid w:val="3A022560"/>
    <w:rsid w:val="3A13ED17"/>
    <w:rsid w:val="3A2C4B2B"/>
    <w:rsid w:val="3A3F9F03"/>
    <w:rsid w:val="3A6CAD6E"/>
    <w:rsid w:val="3A95824D"/>
    <w:rsid w:val="3AD736A1"/>
    <w:rsid w:val="3B0052D9"/>
    <w:rsid w:val="3B08758B"/>
    <w:rsid w:val="3B11C129"/>
    <w:rsid w:val="3B1F85FD"/>
    <w:rsid w:val="3B227BEC"/>
    <w:rsid w:val="3B2B756B"/>
    <w:rsid w:val="3B2E6E87"/>
    <w:rsid w:val="3B31257B"/>
    <w:rsid w:val="3B8E31DB"/>
    <w:rsid w:val="3B949CB3"/>
    <w:rsid w:val="3BA0D3C1"/>
    <w:rsid w:val="3BA2D73E"/>
    <w:rsid w:val="3BC2CE0E"/>
    <w:rsid w:val="3BC31CE3"/>
    <w:rsid w:val="3BC92D38"/>
    <w:rsid w:val="3BD00C34"/>
    <w:rsid w:val="3BD25DEF"/>
    <w:rsid w:val="3BE2B74B"/>
    <w:rsid w:val="3BE61E4C"/>
    <w:rsid w:val="3BE672AC"/>
    <w:rsid w:val="3BF55CC8"/>
    <w:rsid w:val="3BF62A33"/>
    <w:rsid w:val="3BF73FF6"/>
    <w:rsid w:val="3C29C7B6"/>
    <w:rsid w:val="3C30DDB6"/>
    <w:rsid w:val="3C37ECC4"/>
    <w:rsid w:val="3C4D9581"/>
    <w:rsid w:val="3C6A4874"/>
    <w:rsid w:val="3C71BA71"/>
    <w:rsid w:val="3C9B92E5"/>
    <w:rsid w:val="3CA3806B"/>
    <w:rsid w:val="3CAF5234"/>
    <w:rsid w:val="3CB7C280"/>
    <w:rsid w:val="3CE4A620"/>
    <w:rsid w:val="3CEF8E3A"/>
    <w:rsid w:val="3CEFA905"/>
    <w:rsid w:val="3D0FCA4B"/>
    <w:rsid w:val="3D1219B8"/>
    <w:rsid w:val="3D15E395"/>
    <w:rsid w:val="3D71820D"/>
    <w:rsid w:val="3D773FC5"/>
    <w:rsid w:val="3D80D6F4"/>
    <w:rsid w:val="3DA9F4A0"/>
    <w:rsid w:val="3DAA9AFA"/>
    <w:rsid w:val="3DB68876"/>
    <w:rsid w:val="3DB6A778"/>
    <w:rsid w:val="3DB82939"/>
    <w:rsid w:val="3DE9C116"/>
    <w:rsid w:val="3E128B71"/>
    <w:rsid w:val="3E1FBB8E"/>
    <w:rsid w:val="3E217D01"/>
    <w:rsid w:val="3E4E029A"/>
    <w:rsid w:val="3E66518F"/>
    <w:rsid w:val="3E85BD87"/>
    <w:rsid w:val="3E9DB0C1"/>
    <w:rsid w:val="3ECC3D75"/>
    <w:rsid w:val="3ED234BC"/>
    <w:rsid w:val="3ED5AB74"/>
    <w:rsid w:val="3EDA8EB1"/>
    <w:rsid w:val="3EE2FD25"/>
    <w:rsid w:val="3EF9339A"/>
    <w:rsid w:val="3EFA01E7"/>
    <w:rsid w:val="3F02622F"/>
    <w:rsid w:val="3F072DDD"/>
    <w:rsid w:val="3F1A7DEF"/>
    <w:rsid w:val="3F1CA755"/>
    <w:rsid w:val="3F2CFD8A"/>
    <w:rsid w:val="3F2F2574"/>
    <w:rsid w:val="3F46F352"/>
    <w:rsid w:val="3F705FE7"/>
    <w:rsid w:val="3FB2954A"/>
    <w:rsid w:val="3FC1F8D0"/>
    <w:rsid w:val="3FC9DF82"/>
    <w:rsid w:val="3FDB212D"/>
    <w:rsid w:val="3FDE25FB"/>
    <w:rsid w:val="3FE8A7F6"/>
    <w:rsid w:val="40078063"/>
    <w:rsid w:val="40230C79"/>
    <w:rsid w:val="4023EB6C"/>
    <w:rsid w:val="4023EB6C"/>
    <w:rsid w:val="40353137"/>
    <w:rsid w:val="403D13C9"/>
    <w:rsid w:val="404FE253"/>
    <w:rsid w:val="406F6964"/>
    <w:rsid w:val="40883BCF"/>
    <w:rsid w:val="40BE3B5F"/>
    <w:rsid w:val="40C7BFE8"/>
    <w:rsid w:val="40CB8320"/>
    <w:rsid w:val="40CC41D6"/>
    <w:rsid w:val="40E26E8D"/>
    <w:rsid w:val="40F86231"/>
    <w:rsid w:val="40FA9602"/>
    <w:rsid w:val="4114228A"/>
    <w:rsid w:val="4114228A"/>
    <w:rsid w:val="41189B9E"/>
    <w:rsid w:val="411DF184"/>
    <w:rsid w:val="412890E4"/>
    <w:rsid w:val="4130158C"/>
    <w:rsid w:val="415BDEE8"/>
    <w:rsid w:val="418BF779"/>
    <w:rsid w:val="418D76A6"/>
    <w:rsid w:val="41A5AB5A"/>
    <w:rsid w:val="41B6B799"/>
    <w:rsid w:val="41DEA599"/>
    <w:rsid w:val="41FC5CCE"/>
    <w:rsid w:val="4212D159"/>
    <w:rsid w:val="421CAC29"/>
    <w:rsid w:val="421CAC29"/>
    <w:rsid w:val="42298055"/>
    <w:rsid w:val="422AFCE3"/>
    <w:rsid w:val="422E8996"/>
    <w:rsid w:val="423D719A"/>
    <w:rsid w:val="42656BB7"/>
    <w:rsid w:val="4274EEFD"/>
    <w:rsid w:val="42905E1A"/>
    <w:rsid w:val="42A26403"/>
    <w:rsid w:val="42A6A2AD"/>
    <w:rsid w:val="42A800A9"/>
    <w:rsid w:val="42D4EDB7"/>
    <w:rsid w:val="42D9B9EB"/>
    <w:rsid w:val="42E23122"/>
    <w:rsid w:val="42EA360C"/>
    <w:rsid w:val="42F3F707"/>
    <w:rsid w:val="4305DBB5"/>
    <w:rsid w:val="4307DFAF"/>
    <w:rsid w:val="43189996"/>
    <w:rsid w:val="431E9C00"/>
    <w:rsid w:val="433CC10D"/>
    <w:rsid w:val="43446122"/>
    <w:rsid w:val="43452F02"/>
    <w:rsid w:val="43480B0A"/>
    <w:rsid w:val="434AB5FE"/>
    <w:rsid w:val="43580059"/>
    <w:rsid w:val="4367A6DB"/>
    <w:rsid w:val="436B8C66"/>
    <w:rsid w:val="438535BD"/>
    <w:rsid w:val="43BA7B9F"/>
    <w:rsid w:val="43E68149"/>
    <w:rsid w:val="43FEE41C"/>
    <w:rsid w:val="43FEE41C"/>
    <w:rsid w:val="43FFA9A6"/>
    <w:rsid w:val="4420A262"/>
    <w:rsid w:val="44339670"/>
    <w:rsid w:val="4441F910"/>
    <w:rsid w:val="44485FA3"/>
    <w:rsid w:val="446977E7"/>
    <w:rsid w:val="4474486E"/>
    <w:rsid w:val="4481CCF5"/>
    <w:rsid w:val="4489CC63"/>
    <w:rsid w:val="448D28AF"/>
    <w:rsid w:val="4499F8C1"/>
    <w:rsid w:val="44A12B25"/>
    <w:rsid w:val="44DAF186"/>
    <w:rsid w:val="44DF87B5"/>
    <w:rsid w:val="44E6865F"/>
    <w:rsid w:val="44F4FF0B"/>
    <w:rsid w:val="44FEC26A"/>
    <w:rsid w:val="4510B206"/>
    <w:rsid w:val="45178535"/>
    <w:rsid w:val="451DCF30"/>
    <w:rsid w:val="453398CA"/>
    <w:rsid w:val="453675E2"/>
    <w:rsid w:val="453F5C86"/>
    <w:rsid w:val="4575125C"/>
    <w:rsid w:val="45767322"/>
    <w:rsid w:val="459C5FD1"/>
    <w:rsid w:val="45A83BC1"/>
    <w:rsid w:val="45C1B95C"/>
    <w:rsid w:val="45D4D19D"/>
    <w:rsid w:val="45E02463"/>
    <w:rsid w:val="45F3729E"/>
    <w:rsid w:val="4622238B"/>
    <w:rsid w:val="4624E534"/>
    <w:rsid w:val="46295D20"/>
    <w:rsid w:val="462AB34E"/>
    <w:rsid w:val="462AB34E"/>
    <w:rsid w:val="46364788"/>
    <w:rsid w:val="4636F2D3"/>
    <w:rsid w:val="46503A58"/>
    <w:rsid w:val="4657E97A"/>
    <w:rsid w:val="468370D4"/>
    <w:rsid w:val="46977CC0"/>
    <w:rsid w:val="469B738A"/>
    <w:rsid w:val="46ACBD52"/>
    <w:rsid w:val="46B39A00"/>
    <w:rsid w:val="46BC1D50"/>
    <w:rsid w:val="46E3C91B"/>
    <w:rsid w:val="47124383"/>
    <w:rsid w:val="471E220B"/>
    <w:rsid w:val="4723581B"/>
    <w:rsid w:val="472E2819"/>
    <w:rsid w:val="472E2819"/>
    <w:rsid w:val="47369BE6"/>
    <w:rsid w:val="47383032"/>
    <w:rsid w:val="477AD4FE"/>
    <w:rsid w:val="47A1B5D0"/>
    <w:rsid w:val="47BE9F70"/>
    <w:rsid w:val="47C23E77"/>
    <w:rsid w:val="47CBF16A"/>
    <w:rsid w:val="47CBF16A"/>
    <w:rsid w:val="47FB2B6A"/>
    <w:rsid w:val="47FDB544"/>
    <w:rsid w:val="480894CE"/>
    <w:rsid w:val="482EFD51"/>
    <w:rsid w:val="483DA6DC"/>
    <w:rsid w:val="48506C48"/>
    <w:rsid w:val="485F225D"/>
    <w:rsid w:val="488212DD"/>
    <w:rsid w:val="4894E7C6"/>
    <w:rsid w:val="48A9C3A0"/>
    <w:rsid w:val="48BAD836"/>
    <w:rsid w:val="48E49309"/>
    <w:rsid w:val="4908859D"/>
    <w:rsid w:val="4910AFED"/>
    <w:rsid w:val="491B1BBA"/>
    <w:rsid w:val="491FEB1D"/>
    <w:rsid w:val="4931B59B"/>
    <w:rsid w:val="4958AF52"/>
    <w:rsid w:val="4960FDE2"/>
    <w:rsid w:val="497C6517"/>
    <w:rsid w:val="4982CCC1"/>
    <w:rsid w:val="49932FE1"/>
    <w:rsid w:val="4996F488"/>
    <w:rsid w:val="49C741DD"/>
    <w:rsid w:val="49F1E17F"/>
    <w:rsid w:val="4A027ACC"/>
    <w:rsid w:val="4A152D8F"/>
    <w:rsid w:val="4A2500CC"/>
    <w:rsid w:val="4A305713"/>
    <w:rsid w:val="4A314F04"/>
    <w:rsid w:val="4A562EF7"/>
    <w:rsid w:val="4A655227"/>
    <w:rsid w:val="4A9A6B40"/>
    <w:rsid w:val="4A9D8B49"/>
    <w:rsid w:val="4AA2259C"/>
    <w:rsid w:val="4AE0B31B"/>
    <w:rsid w:val="4AE9966F"/>
    <w:rsid w:val="4AF30E51"/>
    <w:rsid w:val="4AF76096"/>
    <w:rsid w:val="4AF7ADDC"/>
    <w:rsid w:val="4AF7DBEE"/>
    <w:rsid w:val="4B063CB4"/>
    <w:rsid w:val="4B3458EC"/>
    <w:rsid w:val="4B39F492"/>
    <w:rsid w:val="4B4C8F9D"/>
    <w:rsid w:val="4B8640AD"/>
    <w:rsid w:val="4BBBAC91"/>
    <w:rsid w:val="4BC7F501"/>
    <w:rsid w:val="4BD31252"/>
    <w:rsid w:val="4BE60B64"/>
    <w:rsid w:val="4C027F89"/>
    <w:rsid w:val="4C129527"/>
    <w:rsid w:val="4C409E0D"/>
    <w:rsid w:val="4C44F7B0"/>
    <w:rsid w:val="4C611409"/>
    <w:rsid w:val="4CAC31B1"/>
    <w:rsid w:val="4CD360AD"/>
    <w:rsid w:val="4CEF5C8F"/>
    <w:rsid w:val="4CF36CB3"/>
    <w:rsid w:val="4D06D5AE"/>
    <w:rsid w:val="4D1BBC86"/>
    <w:rsid w:val="4D2996A0"/>
    <w:rsid w:val="4D3A1B8E"/>
    <w:rsid w:val="4D47D9E7"/>
    <w:rsid w:val="4D47D9E7"/>
    <w:rsid w:val="4D59BD1C"/>
    <w:rsid w:val="4D5DB3D9"/>
    <w:rsid w:val="4D5EE2AF"/>
    <w:rsid w:val="4DA21550"/>
    <w:rsid w:val="4DC3EC40"/>
    <w:rsid w:val="4DC3EC40"/>
    <w:rsid w:val="4DE3D4F7"/>
    <w:rsid w:val="4DF3D3E3"/>
    <w:rsid w:val="4DFA8137"/>
    <w:rsid w:val="4E24C47A"/>
    <w:rsid w:val="4E24FBF3"/>
    <w:rsid w:val="4E2B0A8E"/>
    <w:rsid w:val="4E2B0A8E"/>
    <w:rsid w:val="4E3624F1"/>
    <w:rsid w:val="4E48F8D3"/>
    <w:rsid w:val="4E61BAD6"/>
    <w:rsid w:val="4E71592E"/>
    <w:rsid w:val="4EAE06D8"/>
    <w:rsid w:val="4ED65EE1"/>
    <w:rsid w:val="4EDD5828"/>
    <w:rsid w:val="4EDEFC4C"/>
    <w:rsid w:val="4F6C0D58"/>
    <w:rsid w:val="4F9A4862"/>
    <w:rsid w:val="4F9A4862"/>
    <w:rsid w:val="4FB690FD"/>
    <w:rsid w:val="4FCAD1B9"/>
    <w:rsid w:val="4FCAD1B9"/>
    <w:rsid w:val="4FCB1EFF"/>
    <w:rsid w:val="4FDB09F6"/>
    <w:rsid w:val="4FE936BE"/>
    <w:rsid w:val="4FF9C645"/>
    <w:rsid w:val="4FFD8B37"/>
    <w:rsid w:val="50089F42"/>
    <w:rsid w:val="500AEBEA"/>
    <w:rsid w:val="500E0F90"/>
    <w:rsid w:val="5011185B"/>
    <w:rsid w:val="501FD4EB"/>
    <w:rsid w:val="5023D239"/>
    <w:rsid w:val="50526285"/>
    <w:rsid w:val="50792889"/>
    <w:rsid w:val="507B19F3"/>
    <w:rsid w:val="507E5032"/>
    <w:rsid w:val="50836C20"/>
    <w:rsid w:val="50945D3F"/>
    <w:rsid w:val="50964DB6"/>
    <w:rsid w:val="50992A3C"/>
    <w:rsid w:val="509B6624"/>
    <w:rsid w:val="50AAC1BD"/>
    <w:rsid w:val="50D1D3DA"/>
    <w:rsid w:val="50D5F0AC"/>
    <w:rsid w:val="50D6F845"/>
    <w:rsid w:val="50E5873F"/>
    <w:rsid w:val="50E9695B"/>
    <w:rsid w:val="50EFA4EE"/>
    <w:rsid w:val="50FD93A4"/>
    <w:rsid w:val="50FE3B9B"/>
    <w:rsid w:val="5110DE89"/>
    <w:rsid w:val="511A12BA"/>
    <w:rsid w:val="514727A0"/>
    <w:rsid w:val="51543BC6"/>
    <w:rsid w:val="51648975"/>
    <w:rsid w:val="518F7A51"/>
    <w:rsid w:val="5197C887"/>
    <w:rsid w:val="51995B98"/>
    <w:rsid w:val="51EA7C6B"/>
    <w:rsid w:val="520F9AF0"/>
    <w:rsid w:val="5215C44E"/>
    <w:rsid w:val="521F8BF9"/>
    <w:rsid w:val="5223024F"/>
    <w:rsid w:val="5245336C"/>
    <w:rsid w:val="524C1940"/>
    <w:rsid w:val="52566E43"/>
    <w:rsid w:val="5272C8A6"/>
    <w:rsid w:val="5289557A"/>
    <w:rsid w:val="528E5F14"/>
    <w:rsid w:val="52940F24"/>
    <w:rsid w:val="52A71A53"/>
    <w:rsid w:val="5328E5B9"/>
    <w:rsid w:val="533398E8"/>
    <w:rsid w:val="534C8353"/>
    <w:rsid w:val="535497A5"/>
    <w:rsid w:val="5358D097"/>
    <w:rsid w:val="5398EBFE"/>
    <w:rsid w:val="53B14A98"/>
    <w:rsid w:val="53C4C584"/>
    <w:rsid w:val="53D91647"/>
    <w:rsid w:val="53D91647"/>
    <w:rsid w:val="5408A47A"/>
    <w:rsid w:val="540957F6"/>
    <w:rsid w:val="54423DE8"/>
    <w:rsid w:val="544A4719"/>
    <w:rsid w:val="5451B37C"/>
    <w:rsid w:val="54AB8DBD"/>
    <w:rsid w:val="54B44950"/>
    <w:rsid w:val="54B44950"/>
    <w:rsid w:val="54B88877"/>
    <w:rsid w:val="54C3EBD1"/>
    <w:rsid w:val="54D8E322"/>
    <w:rsid w:val="5502D765"/>
    <w:rsid w:val="5515C74F"/>
    <w:rsid w:val="551E5689"/>
    <w:rsid w:val="5547A96F"/>
    <w:rsid w:val="554E3DD0"/>
    <w:rsid w:val="556EBFE3"/>
    <w:rsid w:val="55708DEA"/>
    <w:rsid w:val="5589EC40"/>
    <w:rsid w:val="558C1CA0"/>
    <w:rsid w:val="55903972"/>
    <w:rsid w:val="559542FE"/>
    <w:rsid w:val="55A062FA"/>
    <w:rsid w:val="55A961CF"/>
    <w:rsid w:val="55AA6968"/>
    <w:rsid w:val="55BC947C"/>
    <w:rsid w:val="55C5FFD6"/>
    <w:rsid w:val="55D2A3BC"/>
    <w:rsid w:val="55F52867"/>
    <w:rsid w:val="56280E79"/>
    <w:rsid w:val="562F9C41"/>
    <w:rsid w:val="5634C6C7"/>
    <w:rsid w:val="563B307B"/>
    <w:rsid w:val="5640C69E"/>
    <w:rsid w:val="5657319B"/>
    <w:rsid w:val="566194EE"/>
    <w:rsid w:val="56639659"/>
    <w:rsid w:val="566AB914"/>
    <w:rsid w:val="566E6AEA"/>
    <w:rsid w:val="56D2411A"/>
    <w:rsid w:val="56FCBC38"/>
    <w:rsid w:val="570061A5"/>
    <w:rsid w:val="570F2F05"/>
    <w:rsid w:val="570F2F05"/>
    <w:rsid w:val="57202D8B"/>
    <w:rsid w:val="57431FD2"/>
    <w:rsid w:val="57453230"/>
    <w:rsid w:val="57613088"/>
    <w:rsid w:val="5766B957"/>
    <w:rsid w:val="5780A8A4"/>
    <w:rsid w:val="5783EB50"/>
    <w:rsid w:val="57BCAF34"/>
    <w:rsid w:val="57D166C8"/>
    <w:rsid w:val="57FA2F91"/>
    <w:rsid w:val="57FA2F91"/>
    <w:rsid w:val="58089D1C"/>
    <w:rsid w:val="58094EAC"/>
    <w:rsid w:val="5813A8F7"/>
    <w:rsid w:val="581DA259"/>
    <w:rsid w:val="58286CE9"/>
    <w:rsid w:val="58286CE9"/>
    <w:rsid w:val="5829A11E"/>
    <w:rsid w:val="583CCEEE"/>
    <w:rsid w:val="583CCEEE"/>
    <w:rsid w:val="58435942"/>
    <w:rsid w:val="584FC9DF"/>
    <w:rsid w:val="5854E91E"/>
    <w:rsid w:val="5859BDAE"/>
    <w:rsid w:val="5872DDAF"/>
    <w:rsid w:val="5874226E"/>
    <w:rsid w:val="588C10A4"/>
    <w:rsid w:val="58C883BA"/>
    <w:rsid w:val="58DCC919"/>
    <w:rsid w:val="58F819A0"/>
    <w:rsid w:val="58FE4E3B"/>
    <w:rsid w:val="59074EC5"/>
    <w:rsid w:val="592DEC5C"/>
    <w:rsid w:val="59412AA8"/>
    <w:rsid w:val="59457A76"/>
    <w:rsid w:val="596D3729"/>
    <w:rsid w:val="5972D13D"/>
    <w:rsid w:val="5979A185"/>
    <w:rsid w:val="5983FF77"/>
    <w:rsid w:val="598A0186"/>
    <w:rsid w:val="59A89D7B"/>
    <w:rsid w:val="59B447FB"/>
    <w:rsid w:val="59C44F6A"/>
    <w:rsid w:val="59D89F4F"/>
    <w:rsid w:val="59DD65A7"/>
    <w:rsid w:val="59DD65A7"/>
    <w:rsid w:val="59DFACBD"/>
    <w:rsid w:val="59E25631"/>
    <w:rsid w:val="59F0B97F"/>
    <w:rsid w:val="59F6CA72"/>
    <w:rsid w:val="5A211F80"/>
    <w:rsid w:val="5A27E105"/>
    <w:rsid w:val="5A4A35F0"/>
    <w:rsid w:val="5A561516"/>
    <w:rsid w:val="5A58FE84"/>
    <w:rsid w:val="5A5F8DC3"/>
    <w:rsid w:val="5A61CEB3"/>
    <w:rsid w:val="5A708EAC"/>
    <w:rsid w:val="5A98570F"/>
    <w:rsid w:val="5AA91138"/>
    <w:rsid w:val="5AAA5CCE"/>
    <w:rsid w:val="5ADBB4B8"/>
    <w:rsid w:val="5ADBB4B8"/>
    <w:rsid w:val="5AF6BEFB"/>
    <w:rsid w:val="5B1A7B83"/>
    <w:rsid w:val="5B28B114"/>
    <w:rsid w:val="5B3F0EF6"/>
    <w:rsid w:val="5B6021BF"/>
    <w:rsid w:val="5B6EC45F"/>
    <w:rsid w:val="5B746FB0"/>
    <w:rsid w:val="5B8D1AE4"/>
    <w:rsid w:val="5B8D3DF9"/>
    <w:rsid w:val="5B951FF1"/>
    <w:rsid w:val="5BA11A50"/>
    <w:rsid w:val="5BCA9412"/>
    <w:rsid w:val="5BCD73DA"/>
    <w:rsid w:val="5BD5BA74"/>
    <w:rsid w:val="5C238A8C"/>
    <w:rsid w:val="5C258E01"/>
    <w:rsid w:val="5C39F97A"/>
    <w:rsid w:val="5C71A91B"/>
    <w:rsid w:val="5C7D7C4C"/>
    <w:rsid w:val="5C91C7CD"/>
    <w:rsid w:val="5C9EDDC5"/>
    <w:rsid w:val="5CBC9400"/>
    <w:rsid w:val="5CCACF4B"/>
    <w:rsid w:val="5D0A94C0"/>
    <w:rsid w:val="5D479391"/>
    <w:rsid w:val="5D4EFDAB"/>
    <w:rsid w:val="5D659303"/>
    <w:rsid w:val="5D761B02"/>
    <w:rsid w:val="5D8EFD52"/>
    <w:rsid w:val="5D9920EA"/>
    <w:rsid w:val="5DCE3E21"/>
    <w:rsid w:val="5DE117B0"/>
    <w:rsid w:val="5DE9202E"/>
    <w:rsid w:val="5DEDE78D"/>
    <w:rsid w:val="5DF32CD4"/>
    <w:rsid w:val="5DFC1F58"/>
    <w:rsid w:val="5E12CF6E"/>
    <w:rsid w:val="5E2F08A4"/>
    <w:rsid w:val="5E2FF381"/>
    <w:rsid w:val="5E38D1EC"/>
    <w:rsid w:val="5E4CA711"/>
    <w:rsid w:val="5E83CF05"/>
    <w:rsid w:val="5E8FA6A4"/>
    <w:rsid w:val="5E974A4C"/>
    <w:rsid w:val="5EA38138"/>
    <w:rsid w:val="5EB44D16"/>
    <w:rsid w:val="5EFB5228"/>
    <w:rsid w:val="5EFC37F8"/>
    <w:rsid w:val="5EFDF315"/>
    <w:rsid w:val="5F00B798"/>
    <w:rsid w:val="5F06CB27"/>
    <w:rsid w:val="5F0D5B36"/>
    <w:rsid w:val="5F0EAD1A"/>
    <w:rsid w:val="5F0EAD1A"/>
    <w:rsid w:val="5F2E1CE3"/>
    <w:rsid w:val="5F2F4817"/>
    <w:rsid w:val="5F5B2B4E"/>
    <w:rsid w:val="5F6663B9"/>
    <w:rsid w:val="5F98FB84"/>
    <w:rsid w:val="5F9D2DE0"/>
    <w:rsid w:val="5FA9E8B8"/>
    <w:rsid w:val="5FD03876"/>
    <w:rsid w:val="5FD392F8"/>
    <w:rsid w:val="5FF07E02"/>
    <w:rsid w:val="5FF8C1BD"/>
    <w:rsid w:val="602BC170"/>
    <w:rsid w:val="60337ECE"/>
    <w:rsid w:val="6037539F"/>
    <w:rsid w:val="6064D37B"/>
    <w:rsid w:val="6080BCB3"/>
    <w:rsid w:val="60820C90"/>
    <w:rsid w:val="61217338"/>
    <w:rsid w:val="612DAE47"/>
    <w:rsid w:val="613EF40A"/>
    <w:rsid w:val="6141D031"/>
    <w:rsid w:val="616B09C0"/>
    <w:rsid w:val="61701E94"/>
    <w:rsid w:val="617072AE"/>
    <w:rsid w:val="61726A12"/>
    <w:rsid w:val="61965705"/>
    <w:rsid w:val="619CEE8A"/>
    <w:rsid w:val="61AFFDAA"/>
    <w:rsid w:val="61B90B17"/>
    <w:rsid w:val="61F1E69B"/>
    <w:rsid w:val="6201DC57"/>
    <w:rsid w:val="62063D8A"/>
    <w:rsid w:val="6226D723"/>
    <w:rsid w:val="6226D723"/>
    <w:rsid w:val="623FB76D"/>
    <w:rsid w:val="626BA038"/>
    <w:rsid w:val="6274969F"/>
    <w:rsid w:val="627DEF75"/>
    <w:rsid w:val="629346E2"/>
    <w:rsid w:val="62AF6780"/>
    <w:rsid w:val="62BC9151"/>
    <w:rsid w:val="62C0CF5F"/>
    <w:rsid w:val="62CAB708"/>
    <w:rsid w:val="62E6C69D"/>
    <w:rsid w:val="62EA6F18"/>
    <w:rsid w:val="62EA6F18"/>
    <w:rsid w:val="63163D07"/>
    <w:rsid w:val="6354DB78"/>
    <w:rsid w:val="636EF461"/>
    <w:rsid w:val="637C33AF"/>
    <w:rsid w:val="637F7FE3"/>
    <w:rsid w:val="63CC2967"/>
    <w:rsid w:val="63D52CBB"/>
    <w:rsid w:val="63F0548D"/>
    <w:rsid w:val="63F44E19"/>
    <w:rsid w:val="6416D6CC"/>
    <w:rsid w:val="64174F18"/>
    <w:rsid w:val="641E35F4"/>
    <w:rsid w:val="648296FE"/>
    <w:rsid w:val="64A3A727"/>
    <w:rsid w:val="64B144BD"/>
    <w:rsid w:val="64B3A545"/>
    <w:rsid w:val="64B87961"/>
    <w:rsid w:val="64D4520E"/>
    <w:rsid w:val="64F0ABD9"/>
    <w:rsid w:val="64F5ED0A"/>
    <w:rsid w:val="64FEE828"/>
    <w:rsid w:val="6503FC76"/>
    <w:rsid w:val="65118A59"/>
    <w:rsid w:val="651C4CD0"/>
    <w:rsid w:val="6529875D"/>
    <w:rsid w:val="6530AA9A"/>
    <w:rsid w:val="65312C6D"/>
    <w:rsid w:val="65325234"/>
    <w:rsid w:val="655E77E5"/>
    <w:rsid w:val="655E98A8"/>
    <w:rsid w:val="655E98A8"/>
    <w:rsid w:val="657C9CBA"/>
    <w:rsid w:val="658B3B8D"/>
    <w:rsid w:val="65A3ECB8"/>
    <w:rsid w:val="65C43054"/>
    <w:rsid w:val="65E1D3B0"/>
    <w:rsid w:val="66062C3F"/>
    <w:rsid w:val="66097FA8"/>
    <w:rsid w:val="662668C2"/>
    <w:rsid w:val="664234CD"/>
    <w:rsid w:val="6643E3D1"/>
    <w:rsid w:val="66479BA3"/>
    <w:rsid w:val="665871D3"/>
    <w:rsid w:val="66588934"/>
    <w:rsid w:val="6670591B"/>
    <w:rsid w:val="6680F847"/>
    <w:rsid w:val="668CAE10"/>
    <w:rsid w:val="669B27C8"/>
    <w:rsid w:val="66AAADD8"/>
    <w:rsid w:val="66AAADD8"/>
    <w:rsid w:val="66AF82F9"/>
    <w:rsid w:val="66F4446F"/>
    <w:rsid w:val="66F8B4AF"/>
    <w:rsid w:val="66F8B4AF"/>
    <w:rsid w:val="6703D77A"/>
    <w:rsid w:val="6708CC85"/>
    <w:rsid w:val="670FDD58"/>
    <w:rsid w:val="67186D1B"/>
    <w:rsid w:val="674E0041"/>
    <w:rsid w:val="677F58EF"/>
    <w:rsid w:val="678A409C"/>
    <w:rsid w:val="678EE461"/>
    <w:rsid w:val="67C7CBAE"/>
    <w:rsid w:val="67D877CF"/>
    <w:rsid w:val="67DB47E9"/>
    <w:rsid w:val="67EAAB45"/>
    <w:rsid w:val="67EEF132"/>
    <w:rsid w:val="67F47046"/>
    <w:rsid w:val="68284C9B"/>
    <w:rsid w:val="6847AC8A"/>
    <w:rsid w:val="684F7054"/>
    <w:rsid w:val="6869ACA8"/>
    <w:rsid w:val="68ABADB9"/>
    <w:rsid w:val="68B43D7C"/>
    <w:rsid w:val="68D7DD31"/>
    <w:rsid w:val="68DB5276"/>
    <w:rsid w:val="68DDEF6B"/>
    <w:rsid w:val="68E4C960"/>
    <w:rsid w:val="68E4D757"/>
    <w:rsid w:val="68ED5669"/>
    <w:rsid w:val="68ED5669"/>
    <w:rsid w:val="68FD947E"/>
    <w:rsid w:val="693C396A"/>
    <w:rsid w:val="693D75E3"/>
    <w:rsid w:val="69840DC9"/>
    <w:rsid w:val="698B4879"/>
    <w:rsid w:val="699C7794"/>
    <w:rsid w:val="6A1A3897"/>
    <w:rsid w:val="6A25C361"/>
    <w:rsid w:val="6A25C361"/>
    <w:rsid w:val="6A28DE61"/>
    <w:rsid w:val="6A468655"/>
    <w:rsid w:val="6A5237D2"/>
    <w:rsid w:val="6A5E7B95"/>
    <w:rsid w:val="6A6AC93C"/>
    <w:rsid w:val="6A71AE26"/>
    <w:rsid w:val="6A8E410F"/>
    <w:rsid w:val="6AAE7AD9"/>
    <w:rsid w:val="6ABAB40F"/>
    <w:rsid w:val="6AF2F2D9"/>
    <w:rsid w:val="6AF4109B"/>
    <w:rsid w:val="6AF4834A"/>
    <w:rsid w:val="6B1057F2"/>
    <w:rsid w:val="6B240B0C"/>
    <w:rsid w:val="6B533DC1"/>
    <w:rsid w:val="6BB1B360"/>
    <w:rsid w:val="6BC38A73"/>
    <w:rsid w:val="6BF3CBC4"/>
    <w:rsid w:val="6BF3CBC4"/>
    <w:rsid w:val="6BFC12B7"/>
    <w:rsid w:val="6C147894"/>
    <w:rsid w:val="6C37D519"/>
    <w:rsid w:val="6C4A4B3A"/>
    <w:rsid w:val="6C512CF1"/>
    <w:rsid w:val="6C55F559"/>
    <w:rsid w:val="6C69F468"/>
    <w:rsid w:val="6C69F468"/>
    <w:rsid w:val="6C86B38E"/>
    <w:rsid w:val="6C9B3CD1"/>
    <w:rsid w:val="6C9C8190"/>
    <w:rsid w:val="6C9C8190"/>
    <w:rsid w:val="6CB8822A"/>
    <w:rsid w:val="6CCE3389"/>
    <w:rsid w:val="6CDE8422"/>
    <w:rsid w:val="6CF78768"/>
    <w:rsid w:val="6CFCBBF2"/>
    <w:rsid w:val="6D001EA1"/>
    <w:rsid w:val="6D001EA1"/>
    <w:rsid w:val="6D48DB0A"/>
    <w:rsid w:val="6D4F8F25"/>
    <w:rsid w:val="6D5DDF1F"/>
    <w:rsid w:val="6DAA0D37"/>
    <w:rsid w:val="6DAF20F7"/>
    <w:rsid w:val="6DCF76D0"/>
    <w:rsid w:val="6DD93F28"/>
    <w:rsid w:val="6DDD6C3D"/>
    <w:rsid w:val="6E039F79"/>
    <w:rsid w:val="6E0FB2C9"/>
    <w:rsid w:val="6E4A896D"/>
    <w:rsid w:val="6E4C1670"/>
    <w:rsid w:val="6E74E183"/>
    <w:rsid w:val="6EA0F89C"/>
    <w:rsid w:val="6EB26EDF"/>
    <w:rsid w:val="6EB3C3AC"/>
    <w:rsid w:val="6EC78084"/>
    <w:rsid w:val="6ED0D6EB"/>
    <w:rsid w:val="6ED845BE"/>
    <w:rsid w:val="6EE05F5F"/>
    <w:rsid w:val="6F075B66"/>
    <w:rsid w:val="6F1F6F95"/>
    <w:rsid w:val="6F1FDA25"/>
    <w:rsid w:val="6F4B1BE9"/>
    <w:rsid w:val="6F4E3109"/>
    <w:rsid w:val="6F5E21A0"/>
    <w:rsid w:val="6F601441"/>
    <w:rsid w:val="6F71CB0F"/>
    <w:rsid w:val="6F89C840"/>
    <w:rsid w:val="6F89C840"/>
    <w:rsid w:val="6FA569FB"/>
    <w:rsid w:val="6FAD0E85"/>
    <w:rsid w:val="6FBA2153"/>
    <w:rsid w:val="6FD2F38C"/>
    <w:rsid w:val="6FD41AA8"/>
    <w:rsid w:val="6FD5E00B"/>
    <w:rsid w:val="700E6573"/>
    <w:rsid w:val="7025AFAB"/>
    <w:rsid w:val="703803A0"/>
    <w:rsid w:val="707C57F9"/>
    <w:rsid w:val="7096C425"/>
    <w:rsid w:val="709C7E8E"/>
    <w:rsid w:val="70AAEE93"/>
    <w:rsid w:val="70D2D121"/>
    <w:rsid w:val="70DA1CC1"/>
    <w:rsid w:val="70DEFEC4"/>
    <w:rsid w:val="70EA016A"/>
    <w:rsid w:val="70F73DA6"/>
    <w:rsid w:val="710891D6"/>
    <w:rsid w:val="710CBD2D"/>
    <w:rsid w:val="710FD576"/>
    <w:rsid w:val="7111FC3B"/>
    <w:rsid w:val="711699BF"/>
    <w:rsid w:val="711BC999"/>
    <w:rsid w:val="7121A96A"/>
    <w:rsid w:val="7124BED7"/>
    <w:rsid w:val="714758A8"/>
    <w:rsid w:val="71512580"/>
    <w:rsid w:val="716AD07B"/>
    <w:rsid w:val="717A968E"/>
    <w:rsid w:val="71945CDE"/>
    <w:rsid w:val="71AE97C3"/>
    <w:rsid w:val="71EBEA14"/>
    <w:rsid w:val="71ECB362"/>
    <w:rsid w:val="71FD4957"/>
    <w:rsid w:val="720491C5"/>
    <w:rsid w:val="7219DCB4"/>
    <w:rsid w:val="724C08CA"/>
    <w:rsid w:val="725A41E4"/>
    <w:rsid w:val="72B1FEF9"/>
    <w:rsid w:val="72B7124A"/>
    <w:rsid w:val="72C71FAF"/>
    <w:rsid w:val="72DDB3DD"/>
    <w:rsid w:val="72E652BB"/>
    <w:rsid w:val="72F51FD5"/>
    <w:rsid w:val="72F51FD5"/>
    <w:rsid w:val="732E77A9"/>
    <w:rsid w:val="733DDAAF"/>
    <w:rsid w:val="734D8C87"/>
    <w:rsid w:val="734D8C87"/>
    <w:rsid w:val="7374863B"/>
    <w:rsid w:val="738AB727"/>
    <w:rsid w:val="739D92E5"/>
    <w:rsid w:val="739D92E5"/>
    <w:rsid w:val="73AA88F8"/>
    <w:rsid w:val="73B5AD15"/>
    <w:rsid w:val="73BBBD69"/>
    <w:rsid w:val="73C831D8"/>
    <w:rsid w:val="73CC20AC"/>
    <w:rsid w:val="73D698DA"/>
    <w:rsid w:val="7405C854"/>
    <w:rsid w:val="741E7976"/>
    <w:rsid w:val="7430EE0A"/>
    <w:rsid w:val="74360D34"/>
    <w:rsid w:val="744E3A81"/>
    <w:rsid w:val="744E3A81"/>
    <w:rsid w:val="745074A2"/>
    <w:rsid w:val="747009C2"/>
    <w:rsid w:val="7488883A"/>
    <w:rsid w:val="74A5383A"/>
    <w:rsid w:val="74F34A8E"/>
    <w:rsid w:val="74FA7853"/>
    <w:rsid w:val="7515116A"/>
    <w:rsid w:val="751B3142"/>
    <w:rsid w:val="751C611E"/>
    <w:rsid w:val="751E9049"/>
    <w:rsid w:val="752DF7D2"/>
    <w:rsid w:val="755895A6"/>
    <w:rsid w:val="758297F7"/>
    <w:rsid w:val="75918734"/>
    <w:rsid w:val="75973743"/>
    <w:rsid w:val="75A13510"/>
    <w:rsid w:val="75A8CC4B"/>
    <w:rsid w:val="75C051BA"/>
    <w:rsid w:val="75CA9A22"/>
    <w:rsid w:val="75F82FFA"/>
    <w:rsid w:val="75FDFD8A"/>
    <w:rsid w:val="76265DD4"/>
    <w:rsid w:val="762C832E"/>
    <w:rsid w:val="764332D7"/>
    <w:rsid w:val="76719693"/>
    <w:rsid w:val="76746B39"/>
    <w:rsid w:val="767DA6F7"/>
    <w:rsid w:val="768469D4"/>
    <w:rsid w:val="76AC0A81"/>
    <w:rsid w:val="76B8317F"/>
    <w:rsid w:val="76E69A5F"/>
    <w:rsid w:val="76F514E3"/>
    <w:rsid w:val="76F7251F"/>
    <w:rsid w:val="77055E39"/>
    <w:rsid w:val="770F5F64"/>
    <w:rsid w:val="7718467B"/>
    <w:rsid w:val="77562DCE"/>
    <w:rsid w:val="776B2626"/>
    <w:rsid w:val="776D299B"/>
    <w:rsid w:val="776D299B"/>
    <w:rsid w:val="77BDAB99"/>
    <w:rsid w:val="77BE1BB4"/>
    <w:rsid w:val="77C53338"/>
    <w:rsid w:val="77D084D4"/>
    <w:rsid w:val="78003839"/>
    <w:rsid w:val="78169950"/>
    <w:rsid w:val="783C3B96"/>
    <w:rsid w:val="78431585"/>
    <w:rsid w:val="784EFDF5"/>
    <w:rsid w:val="78DECA1F"/>
    <w:rsid w:val="78EA10A9"/>
    <w:rsid w:val="78F0E4E4"/>
    <w:rsid w:val="79100D9F"/>
    <w:rsid w:val="7921D9B9"/>
    <w:rsid w:val="792DB613"/>
    <w:rsid w:val="795A16EE"/>
    <w:rsid w:val="795A16EE"/>
    <w:rsid w:val="79A48CF6"/>
    <w:rsid w:val="79A70657"/>
    <w:rsid w:val="79B4DC2C"/>
    <w:rsid w:val="79B87E3B"/>
    <w:rsid w:val="79B87E3B"/>
    <w:rsid w:val="79C6B926"/>
    <w:rsid w:val="79E8EC54"/>
    <w:rsid w:val="79F9A0B5"/>
    <w:rsid w:val="7A04452F"/>
    <w:rsid w:val="7A122058"/>
    <w:rsid w:val="7A29B7AA"/>
    <w:rsid w:val="7A4CB036"/>
    <w:rsid w:val="7A4CB036"/>
    <w:rsid w:val="7A52277D"/>
    <w:rsid w:val="7A85E10A"/>
    <w:rsid w:val="7A95D69C"/>
    <w:rsid w:val="7AA12DFB"/>
    <w:rsid w:val="7AA969A4"/>
    <w:rsid w:val="7AABF1A2"/>
    <w:rsid w:val="7AAF1A0D"/>
    <w:rsid w:val="7B062B4C"/>
    <w:rsid w:val="7B1B5954"/>
    <w:rsid w:val="7B5FC1A9"/>
    <w:rsid w:val="7B704FD8"/>
    <w:rsid w:val="7BADF0B9"/>
    <w:rsid w:val="7BADF0B9"/>
    <w:rsid w:val="7BC489EC"/>
    <w:rsid w:val="7BD67D09"/>
    <w:rsid w:val="7BD7693A"/>
    <w:rsid w:val="7BE3DD33"/>
    <w:rsid w:val="7BE3DD33"/>
    <w:rsid w:val="7BE48488"/>
    <w:rsid w:val="7BE48488"/>
    <w:rsid w:val="7BF81D98"/>
    <w:rsid w:val="7BFCD996"/>
    <w:rsid w:val="7C07AFF1"/>
    <w:rsid w:val="7C3379BA"/>
    <w:rsid w:val="7C4D7A7D"/>
    <w:rsid w:val="7C667810"/>
    <w:rsid w:val="7C6B0E37"/>
    <w:rsid w:val="7C700BAC"/>
    <w:rsid w:val="7C9C021B"/>
    <w:rsid w:val="7CF46ECD"/>
    <w:rsid w:val="7D287A9C"/>
    <w:rsid w:val="7D372B56"/>
    <w:rsid w:val="7D6E7E50"/>
    <w:rsid w:val="7D6E7E50"/>
    <w:rsid w:val="7D70126D"/>
    <w:rsid w:val="7D73399B"/>
    <w:rsid w:val="7D8D3FF0"/>
    <w:rsid w:val="7DA7A1C2"/>
    <w:rsid w:val="7DAC46F5"/>
    <w:rsid w:val="7DB23B42"/>
    <w:rsid w:val="7DB88918"/>
    <w:rsid w:val="7DB88918"/>
    <w:rsid w:val="7DE7264A"/>
    <w:rsid w:val="7DF4179D"/>
    <w:rsid w:val="7E3729F1"/>
    <w:rsid w:val="7E391675"/>
    <w:rsid w:val="7E6CCD61"/>
    <w:rsid w:val="7E903F2E"/>
    <w:rsid w:val="7EA2D1FA"/>
    <w:rsid w:val="7F02BBC2"/>
    <w:rsid w:val="7F11A344"/>
    <w:rsid w:val="7F551210"/>
    <w:rsid w:val="7F6CF10E"/>
    <w:rsid w:val="7F73EAA7"/>
    <w:rsid w:val="7F7AD65C"/>
    <w:rsid w:val="7FA26568"/>
    <w:rsid w:val="7FA7A5CF"/>
    <w:rsid w:val="7FA7AC6E"/>
    <w:rsid w:val="7FBC037F"/>
    <w:rsid w:val="7FC84B40"/>
    <w:rsid w:val="7FC9AC8C"/>
    <w:rsid w:val="7FD9972A"/>
    <w:rsid w:val="7FDC87C6"/>
    <w:rsid w:val="7FE90BF5"/>
    <w:rsid w:val="7FEAE3BB"/>
    <w:rsid w:val="7FF104AC"/>
    <w:rsid w:val="7FF31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1AE26"/>
  <w15:chartTrackingRefBased/>
  <w15:docId w15:val="{1847C351-3598-425B-991B-72E26B905E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fa44cf12d41414c" /><Relationship Type="http://schemas.openxmlformats.org/officeDocument/2006/relationships/numbering" Target="/word/numbering.xml" Id="R7f5d8ca84ee1474b" /><Relationship Type="http://schemas.openxmlformats.org/officeDocument/2006/relationships/hyperlink" Target="https://www.law.ox.ac.uk/legal-research-and-mooting-skills-programme/legislation" TargetMode="External" Id="R61cd6ba8d34a4398" /><Relationship Type="http://schemas.openxmlformats.org/officeDocument/2006/relationships/hyperlink" Target="https://brightkidz.co.uk/initiatives/be-bright-be-seen/how-does-high-vis-work/" TargetMode="External" Id="R21ac56f19afc422e" /><Relationship Type="http://schemas.openxmlformats.org/officeDocument/2006/relationships/hyperlink" Target="https://theskillscentre.co.uk/courses-services/eskills/online-health-safety-courses/fire-awareness-training-in-construction" TargetMode="External" Id="Rf4b7f94947894e26" /><Relationship Type="http://schemas.openxmlformats.org/officeDocument/2006/relationships/hyperlink" Target="https://www.hse.gov.uk/pubns/priced/hsg136.pdf" TargetMode="External" Id="Rc6c92498e83d4e29" /><Relationship Type="http://schemas.openxmlformats.org/officeDocument/2006/relationships/hyperlink" Target="https://constructionmanagement.co.uk/what-were-the-main-causes-of-construction-accidents-in-2020-2021/" TargetMode="External" Id="R54bba2cf4b664dc2" /><Relationship Type="http://schemas.openxmlformats.org/officeDocument/2006/relationships/hyperlink" Target="https://www.marpal.co.uk/cdm-2015-health-and-safety-file/" TargetMode="External" Id="R924ca879ff4648f0" /><Relationship Type="http://schemas.openxmlformats.org/officeDocument/2006/relationships/hyperlink" Target="https://www.hse.gov.uk/forms/notification/f10.htm" TargetMode="External" Id="Rf8010534c2e44a45" /><Relationship Type="http://schemas.openxmlformats.org/officeDocument/2006/relationships/hyperlink" Target="https://www.hse.gov.uk/forms/notification/f10.htm" TargetMode="External" Id="R32d1eb5992fd4114" /><Relationship Type="http://schemas.openxmlformats.org/officeDocument/2006/relationships/image" Target="/media/imageb.png" Id="R8a00a9ce72dd449f" /><Relationship Type="http://schemas.openxmlformats.org/officeDocument/2006/relationships/image" Target="/media/imaged.png" Id="Rfc0041d387d34800" /><Relationship Type="http://schemas.openxmlformats.org/officeDocument/2006/relationships/image" Target="/media/imagee.png" Id="Rddd31a0e06f94dc2" /><Relationship Type="http://schemas.openxmlformats.org/officeDocument/2006/relationships/image" Target="/media/imagef.png" Id="R01c21b0cecf441e6" /><Relationship Type="http://schemas.openxmlformats.org/officeDocument/2006/relationships/header" Target="/word/header.xml" Id="R2eeb75fe7eaf4c62" /><Relationship Type="http://schemas.openxmlformats.org/officeDocument/2006/relationships/footer" Target="/word/footer.xml" Id="Rdeaf33753b2a43eb" /><Relationship Type="http://schemas.openxmlformats.org/officeDocument/2006/relationships/image" Target="/media/image6.png" Id="R7070a50b302a41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Toby George (2204590)</dc:creator>
  <keywords/>
  <dc:description/>
  <lastModifiedBy>Toby George (2204590)</lastModifiedBy>
  <revision>6</revision>
  <dcterms:created xsi:type="dcterms:W3CDTF">2023-03-03T15:06:11.2945603Z</dcterms:created>
  <dcterms:modified xsi:type="dcterms:W3CDTF">2023-03-30T08:43:15.1548195Z</dcterms:modified>
</coreProperties>
</file>