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20B66" w:rsidP="0616F9F6" w:rsidRDefault="00C20B66" w14:paraId="2C078E63" w14:textId="77777777">
      <w:pPr>
        <w:jc w:val="center"/>
      </w:pPr>
    </w:p>
    <w:p w:rsidR="0616F9F6" w:rsidP="0616F9F6" w:rsidRDefault="0616F9F6" w14:paraId="710D2667" w14:textId="5D6CCF94">
      <w:pPr>
        <w:jc w:val="center"/>
      </w:pPr>
    </w:p>
    <w:p w:rsidR="0616F9F6" w:rsidP="0616F9F6" w:rsidRDefault="0616F9F6" w14:paraId="789BE595" w14:textId="441698E7">
      <w:pPr>
        <w:jc w:val="center"/>
      </w:pPr>
    </w:p>
    <w:p w:rsidR="0616F9F6" w:rsidP="0616F9F6" w:rsidRDefault="0616F9F6" w14:paraId="5B30A53B" w14:textId="5748105F">
      <w:pPr>
        <w:jc w:val="center"/>
      </w:pPr>
    </w:p>
    <w:p w:rsidR="0616F9F6" w:rsidP="0616F9F6" w:rsidRDefault="0616F9F6" w14:paraId="2A9DB63D" w14:textId="5379C437">
      <w:pPr>
        <w:jc w:val="center"/>
      </w:pPr>
    </w:p>
    <w:p w:rsidR="70459BBB" w:rsidP="0616F9F6" w:rsidRDefault="70459BBB" w14:paraId="4144CA14" w14:textId="54DC73D0">
      <w:pPr>
        <w:jc w:val="center"/>
        <w:rPr>
          <w:rFonts w:ascii="Arial" w:hAnsi="Arial" w:eastAsia="Arial" w:cs="Arial"/>
          <w:b/>
          <w:bCs/>
          <w:sz w:val="28"/>
          <w:szCs w:val="28"/>
          <w:lang w:val="en-US"/>
        </w:rPr>
      </w:pPr>
      <w:r w:rsidRPr="0FA20620">
        <w:rPr>
          <w:rFonts w:ascii="Arial" w:hAnsi="Arial" w:eastAsia="Arial" w:cs="Arial"/>
          <w:b/>
          <w:bCs/>
          <w:sz w:val="28"/>
          <w:szCs w:val="28"/>
        </w:rPr>
        <w:t>Legal Issues – Fire Safety in the Hotel Industry</w:t>
      </w:r>
    </w:p>
    <w:p w:rsidR="0616F9F6" w:rsidP="0616F9F6" w:rsidRDefault="0616F9F6" w14:paraId="6F14B285" w14:textId="3D10D7C4">
      <w:pPr>
        <w:jc w:val="center"/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09175479" w14:textId="61BED9E3">
      <w:pPr>
        <w:jc w:val="center"/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41A24277" w14:textId="0FC95A16">
      <w:pPr>
        <w:jc w:val="center"/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51B23670" w14:textId="0181A634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276A3346" w14:textId="0F136527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15E269E1" w14:textId="00370B74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6C4E3B16" w14:textId="3BC5C7BA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586F83D8" w14:textId="34F51755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082F210E" w14:textId="7BFB9A43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3D6118C8" w14:textId="597F676D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2B61A38A" w14:textId="561E0451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5C4EAEFC" w14:textId="51CA0A5D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19F8D011" w:rsidP="0FA20620" w:rsidRDefault="19F8D011" w14:paraId="5A5F53BF" w14:textId="340EB975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  <w:r w:rsidRPr="0FA20620">
        <w:rPr>
          <w:rFonts w:ascii="Arial" w:hAnsi="Arial" w:eastAsia="Arial" w:cs="Arial"/>
          <w:b/>
          <w:bCs/>
          <w:sz w:val="28"/>
          <w:szCs w:val="28"/>
        </w:rPr>
        <w:t>Syntyche Ndikita (2228869)</w:t>
      </w:r>
    </w:p>
    <w:p w:rsidR="794B42A9" w:rsidP="0616F9F6" w:rsidRDefault="794B42A9" w14:paraId="144E86BC" w14:textId="15C355B6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  <w:r w:rsidRPr="0FA20620">
        <w:rPr>
          <w:rFonts w:ascii="Arial" w:hAnsi="Arial" w:eastAsia="Arial" w:cs="Arial"/>
          <w:b/>
          <w:bCs/>
          <w:sz w:val="28"/>
          <w:szCs w:val="28"/>
        </w:rPr>
        <w:t>Business Skills BMIH4001</w:t>
      </w:r>
    </w:p>
    <w:p w:rsidR="0493096A" w:rsidP="0616F9F6" w:rsidRDefault="0493096A" w14:paraId="303C796B" w14:textId="051D641E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  <w:r w:rsidRPr="0FA20620">
        <w:rPr>
          <w:rFonts w:ascii="Arial" w:hAnsi="Arial" w:eastAsia="Arial" w:cs="Arial"/>
          <w:b/>
          <w:bCs/>
          <w:sz w:val="28"/>
          <w:szCs w:val="28"/>
        </w:rPr>
        <w:t xml:space="preserve">Lecturer: Deborah </w:t>
      </w:r>
      <w:r w:rsidRPr="0FA20620" w:rsidR="4F80E941">
        <w:rPr>
          <w:rFonts w:ascii="Arial" w:hAnsi="Arial" w:eastAsia="Arial" w:cs="Arial"/>
          <w:b/>
          <w:bCs/>
          <w:sz w:val="28"/>
          <w:szCs w:val="28"/>
        </w:rPr>
        <w:t xml:space="preserve">Lloyd </w:t>
      </w:r>
    </w:p>
    <w:p w:rsidR="4F80E941" w:rsidP="0616F9F6" w:rsidRDefault="00C52087" w14:paraId="6E8C6ED7" w14:textId="7FFA60DB">
      <w:pPr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  <w:r w:rsidRPr="3BD6F15F" w:rsidR="00C52087">
        <w:rPr>
          <w:rFonts w:ascii="Arial" w:hAnsi="Arial" w:eastAsia="Arial" w:cs="Arial"/>
          <w:b w:val="1"/>
          <w:bCs w:val="1"/>
          <w:sz w:val="28"/>
          <w:szCs w:val="28"/>
        </w:rPr>
        <w:t>Word count</w:t>
      </w:r>
      <w:r w:rsidRPr="3BD6F15F" w:rsidR="4F80E941">
        <w:rPr>
          <w:rFonts w:ascii="Arial" w:hAnsi="Arial" w:eastAsia="Arial" w:cs="Arial"/>
          <w:b w:val="1"/>
          <w:bCs w:val="1"/>
          <w:sz w:val="28"/>
          <w:szCs w:val="28"/>
        </w:rPr>
        <w:t xml:space="preserve">: </w:t>
      </w:r>
      <w:r w:rsidRPr="3BD6F15F" w:rsidR="3D3D14B9">
        <w:rPr>
          <w:rFonts w:ascii="Arial" w:hAnsi="Arial" w:eastAsia="Arial" w:cs="Arial"/>
          <w:b w:val="1"/>
          <w:bCs w:val="1"/>
          <w:sz w:val="28"/>
          <w:szCs w:val="28"/>
        </w:rPr>
        <w:t>40</w:t>
      </w:r>
      <w:r w:rsidRPr="3BD6F15F" w:rsidR="4B9E8300">
        <w:rPr>
          <w:rFonts w:ascii="Arial" w:hAnsi="Arial" w:eastAsia="Arial" w:cs="Arial"/>
          <w:b w:val="1"/>
          <w:bCs w:val="1"/>
          <w:sz w:val="28"/>
          <w:szCs w:val="28"/>
        </w:rPr>
        <w:t>2</w:t>
      </w:r>
    </w:p>
    <w:p w:rsidR="0616F9F6" w:rsidP="0616F9F6" w:rsidRDefault="0616F9F6" w14:paraId="6380C4EB" w14:textId="50EB14EF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7BDFC0B4" w14:textId="533383BA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4128DCE5" w14:textId="6414F83D">
      <w:pPr>
        <w:rPr>
          <w:rFonts w:ascii="Arial" w:hAnsi="Arial" w:eastAsia="Arial" w:cs="Arial"/>
          <w:b/>
          <w:bCs/>
          <w:sz w:val="28"/>
          <w:szCs w:val="28"/>
          <w:lang w:val="en-US"/>
        </w:rPr>
      </w:pPr>
    </w:p>
    <w:p w:rsidR="0616F9F6" w:rsidP="0616F9F6" w:rsidRDefault="0616F9F6" w14:paraId="456304E6" w14:textId="3C7CB20B">
      <w:pPr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</w:p>
    <w:p w:rsidR="1766F8E4" w:rsidP="1766F8E4" w:rsidRDefault="1766F8E4" w14:paraId="5F18B0FE" w14:textId="5958C568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</w:p>
    <w:p w:rsidR="1766F8E4" w:rsidP="1766F8E4" w:rsidRDefault="1766F8E4" w14:paraId="053B2F19" w14:textId="0253EEB8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</w:p>
    <w:p w:rsidR="0FA20620" w:rsidP="2331CA41" w:rsidRDefault="0FA20620" w14:paraId="6E50B541" w14:textId="5E4ED26D">
      <w:pPr>
        <w:pStyle w:val="Normal"/>
        <w:rPr>
          <w:rFonts w:ascii="Arial" w:hAnsi="Arial" w:eastAsia="Arial" w:cs="Arial"/>
          <w:b w:val="1"/>
          <w:bCs w:val="1"/>
          <w:sz w:val="28"/>
          <w:szCs w:val="28"/>
          <w:lang w:val="en-US"/>
        </w:rPr>
      </w:pPr>
    </w:p>
    <w:p w:rsidR="7AE7FC98" w:rsidP="3BD6F15F" w:rsidRDefault="7AE7FC98" w14:paraId="1FC2734E" w14:textId="006D2018">
      <w:pPr>
        <w:spacing w:beforeAutospacing="on" w:after="120"/>
        <w:rPr>
          <w:rFonts w:ascii="Arial" w:hAnsi="Arial" w:eastAsia="Arial" w:cs="Arial"/>
          <w:sz w:val="24"/>
          <w:szCs w:val="24"/>
        </w:rPr>
      </w:pPr>
      <w:r w:rsidRPr="3BD6F15F" w:rsidR="7AE7FC98">
        <w:rPr>
          <w:rFonts w:ascii="Arial" w:hAnsi="Arial" w:eastAsia="Arial" w:cs="Arial"/>
          <w:sz w:val="24"/>
          <w:szCs w:val="24"/>
        </w:rPr>
        <w:t xml:space="preserve">Fire safety in a hotel Is very </w:t>
      </w:r>
      <w:r w:rsidRPr="3BD6F15F" w:rsidR="00597D85">
        <w:rPr>
          <w:rFonts w:ascii="Arial" w:hAnsi="Arial" w:eastAsia="Arial" w:cs="Arial"/>
          <w:sz w:val="24"/>
          <w:szCs w:val="24"/>
        </w:rPr>
        <w:t>crucia</w:t>
      </w:r>
      <w:r w:rsidRPr="3BD6F15F" w:rsidR="00647620">
        <w:rPr>
          <w:rFonts w:ascii="Arial" w:hAnsi="Arial" w:eastAsia="Arial" w:cs="Arial"/>
          <w:sz w:val="24"/>
          <w:szCs w:val="24"/>
        </w:rPr>
        <w:t xml:space="preserve">l, </w:t>
      </w:r>
      <w:r w:rsidRPr="3BD6F15F" w:rsidR="152EF39C">
        <w:rPr>
          <w:rFonts w:ascii="Arial" w:hAnsi="Arial" w:eastAsia="Arial" w:cs="Arial"/>
          <w:sz w:val="24"/>
          <w:szCs w:val="24"/>
        </w:rPr>
        <w:t xml:space="preserve">as </w:t>
      </w:r>
      <w:r w:rsidRPr="3BD6F15F" w:rsidR="1F1715C0">
        <w:rPr>
          <w:rFonts w:ascii="Arial" w:hAnsi="Arial" w:eastAsia="Arial" w:cs="Arial"/>
          <w:sz w:val="24"/>
          <w:szCs w:val="24"/>
        </w:rPr>
        <w:t>employees and guest</w:t>
      </w:r>
      <w:r w:rsidRPr="3BD6F15F" w:rsidR="0D65136F">
        <w:rPr>
          <w:rFonts w:ascii="Arial" w:hAnsi="Arial" w:eastAsia="Arial" w:cs="Arial"/>
          <w:sz w:val="24"/>
          <w:szCs w:val="24"/>
        </w:rPr>
        <w:t>’s</w:t>
      </w:r>
      <w:r w:rsidRPr="3BD6F15F" w:rsidR="1F1715C0">
        <w:rPr>
          <w:rFonts w:ascii="Arial" w:hAnsi="Arial" w:eastAsia="Arial" w:cs="Arial"/>
          <w:sz w:val="24"/>
          <w:szCs w:val="24"/>
        </w:rPr>
        <w:t xml:space="preserve"> safety </w:t>
      </w:r>
      <w:r w:rsidRPr="3BD6F15F" w:rsidR="08EB18BB">
        <w:rPr>
          <w:rFonts w:ascii="Arial" w:hAnsi="Arial" w:eastAsia="Arial" w:cs="Arial"/>
          <w:sz w:val="24"/>
          <w:szCs w:val="24"/>
        </w:rPr>
        <w:t>are</w:t>
      </w:r>
      <w:r w:rsidRPr="3BD6F15F" w:rsidR="1F1715C0">
        <w:rPr>
          <w:rFonts w:ascii="Arial" w:hAnsi="Arial" w:eastAsia="Arial" w:cs="Arial"/>
          <w:sz w:val="24"/>
          <w:szCs w:val="24"/>
        </w:rPr>
        <w:t xml:space="preserve"> at </w:t>
      </w:r>
      <w:r w:rsidRPr="3BD6F15F" w:rsidR="4EAA4648">
        <w:rPr>
          <w:rFonts w:ascii="Arial" w:hAnsi="Arial" w:eastAsia="Arial" w:cs="Arial"/>
          <w:sz w:val="24"/>
          <w:szCs w:val="24"/>
        </w:rPr>
        <w:t>risk. This</w:t>
      </w:r>
      <w:r w:rsidRPr="3BD6F15F" w:rsidR="0FCD9A08">
        <w:rPr>
          <w:rFonts w:ascii="Arial" w:hAnsi="Arial" w:eastAsia="Arial" w:cs="Arial"/>
          <w:sz w:val="24"/>
          <w:szCs w:val="24"/>
        </w:rPr>
        <w:t xml:space="preserve"> </w:t>
      </w:r>
      <w:r w:rsidRPr="3BD6F15F" w:rsidR="632354A7">
        <w:rPr>
          <w:rFonts w:ascii="Arial" w:hAnsi="Arial" w:eastAsia="Arial" w:cs="Arial"/>
          <w:sz w:val="24"/>
          <w:szCs w:val="24"/>
        </w:rPr>
        <w:t xml:space="preserve">means that if a fire were to break </w:t>
      </w:r>
      <w:r w:rsidRPr="3BD6F15F" w:rsidR="150AF108">
        <w:rPr>
          <w:rFonts w:ascii="Arial" w:hAnsi="Arial" w:eastAsia="Arial" w:cs="Arial"/>
          <w:sz w:val="24"/>
          <w:szCs w:val="24"/>
        </w:rPr>
        <w:t xml:space="preserve">out, not only will </w:t>
      </w:r>
      <w:r w:rsidRPr="3BD6F15F" w:rsidR="1129642F">
        <w:rPr>
          <w:rFonts w:ascii="Arial" w:hAnsi="Arial" w:eastAsia="Arial" w:cs="Arial"/>
          <w:sz w:val="24"/>
          <w:szCs w:val="24"/>
        </w:rPr>
        <w:t xml:space="preserve">the </w:t>
      </w:r>
      <w:r w:rsidRPr="3BD6F15F" w:rsidR="1E644A34">
        <w:rPr>
          <w:rFonts w:ascii="Arial" w:hAnsi="Arial" w:eastAsia="Arial" w:cs="Arial"/>
          <w:sz w:val="24"/>
          <w:szCs w:val="24"/>
        </w:rPr>
        <w:t>business</w:t>
      </w:r>
      <w:r w:rsidRPr="3BD6F15F" w:rsidR="7ABBBA7A">
        <w:rPr>
          <w:rFonts w:ascii="Arial" w:hAnsi="Arial" w:eastAsia="Arial" w:cs="Arial"/>
          <w:sz w:val="24"/>
          <w:szCs w:val="24"/>
        </w:rPr>
        <w:t xml:space="preserve"> be financially</w:t>
      </w:r>
      <w:r w:rsidRPr="3BD6F15F" w:rsidR="52847EFD">
        <w:rPr>
          <w:rFonts w:ascii="Arial" w:hAnsi="Arial" w:eastAsia="Arial" w:cs="Arial"/>
          <w:sz w:val="24"/>
          <w:szCs w:val="24"/>
        </w:rPr>
        <w:t xml:space="preserve"> </w:t>
      </w:r>
      <w:r w:rsidRPr="3BD6F15F" w:rsidR="7ABBBA7A">
        <w:rPr>
          <w:rFonts w:ascii="Arial" w:hAnsi="Arial" w:eastAsia="Arial" w:cs="Arial"/>
          <w:sz w:val="24"/>
          <w:szCs w:val="24"/>
        </w:rPr>
        <w:t>affected</w:t>
      </w:r>
      <w:r w:rsidRPr="3BD6F15F" w:rsidR="75B5F885">
        <w:rPr>
          <w:rFonts w:ascii="Arial" w:hAnsi="Arial" w:eastAsia="Arial" w:cs="Arial"/>
          <w:sz w:val="24"/>
          <w:szCs w:val="24"/>
        </w:rPr>
        <w:t xml:space="preserve">, </w:t>
      </w:r>
      <w:r w:rsidRPr="3BD6F15F" w:rsidR="069C1FD2">
        <w:rPr>
          <w:rFonts w:ascii="Arial" w:hAnsi="Arial" w:eastAsia="Arial" w:cs="Arial"/>
          <w:sz w:val="24"/>
          <w:szCs w:val="24"/>
        </w:rPr>
        <w:t>structurally</w:t>
      </w:r>
      <w:r w:rsidRPr="3BD6F15F" w:rsidR="75B5F885">
        <w:rPr>
          <w:rFonts w:ascii="Arial" w:hAnsi="Arial" w:eastAsia="Arial" w:cs="Arial"/>
          <w:sz w:val="24"/>
          <w:szCs w:val="24"/>
        </w:rPr>
        <w:t xml:space="preserve"> damaged</w:t>
      </w:r>
      <w:r w:rsidRPr="3BD6F15F" w:rsidR="1A463030">
        <w:rPr>
          <w:rFonts w:ascii="Arial" w:hAnsi="Arial" w:eastAsia="Arial" w:cs="Arial"/>
          <w:sz w:val="24"/>
          <w:szCs w:val="24"/>
        </w:rPr>
        <w:t xml:space="preserve"> </w:t>
      </w:r>
      <w:r w:rsidRPr="3BD6F15F" w:rsidR="76969779">
        <w:rPr>
          <w:rFonts w:ascii="Arial" w:hAnsi="Arial" w:eastAsia="Arial" w:cs="Arial"/>
          <w:sz w:val="24"/>
          <w:szCs w:val="24"/>
        </w:rPr>
        <w:t xml:space="preserve">but </w:t>
      </w:r>
      <w:r w:rsidRPr="3BD6F15F" w:rsidR="1A463030">
        <w:rPr>
          <w:rFonts w:ascii="Arial" w:hAnsi="Arial" w:eastAsia="Arial" w:cs="Arial"/>
          <w:sz w:val="24"/>
          <w:szCs w:val="24"/>
        </w:rPr>
        <w:t xml:space="preserve">many lives could </w:t>
      </w:r>
      <w:r w:rsidRPr="3BD6F15F" w:rsidR="592932A1">
        <w:rPr>
          <w:rFonts w:ascii="Arial" w:hAnsi="Arial" w:eastAsia="Arial" w:cs="Arial"/>
          <w:sz w:val="24"/>
          <w:szCs w:val="24"/>
        </w:rPr>
        <w:t>be</w:t>
      </w:r>
      <w:r w:rsidRPr="3BD6F15F" w:rsidR="1A463030">
        <w:rPr>
          <w:rFonts w:ascii="Arial" w:hAnsi="Arial" w:eastAsia="Arial" w:cs="Arial"/>
          <w:sz w:val="24"/>
          <w:szCs w:val="24"/>
        </w:rPr>
        <w:t xml:space="preserve"> lost</w:t>
      </w:r>
      <w:r w:rsidRPr="3BD6F15F" w:rsidR="74C57E2C">
        <w:rPr>
          <w:rFonts w:ascii="Arial" w:hAnsi="Arial" w:eastAsia="Arial" w:cs="Arial"/>
          <w:sz w:val="24"/>
          <w:szCs w:val="24"/>
        </w:rPr>
        <w:t xml:space="preserve"> by guests not knowing where to go or what to do</w:t>
      </w:r>
      <w:r w:rsidRPr="3BD6F15F" w:rsidR="52FAC431">
        <w:rPr>
          <w:rFonts w:ascii="Arial" w:hAnsi="Arial" w:eastAsia="Arial" w:cs="Arial"/>
          <w:sz w:val="24"/>
          <w:szCs w:val="24"/>
        </w:rPr>
        <w:t xml:space="preserve">. </w:t>
      </w:r>
      <w:r w:rsidRPr="3BD6F15F" w:rsidR="64A3F8ED">
        <w:rPr>
          <w:rFonts w:ascii="Arial" w:hAnsi="Arial" w:eastAsia="Arial" w:cs="Arial"/>
          <w:sz w:val="24"/>
          <w:szCs w:val="24"/>
        </w:rPr>
        <w:t xml:space="preserve">In a </w:t>
      </w:r>
      <w:r w:rsidRPr="3BD6F15F" w:rsidR="1E720613">
        <w:rPr>
          <w:rFonts w:ascii="Arial" w:hAnsi="Arial" w:eastAsia="Arial" w:cs="Arial"/>
          <w:sz w:val="24"/>
          <w:szCs w:val="24"/>
        </w:rPr>
        <w:t xml:space="preserve">guidance </w:t>
      </w:r>
      <w:r w:rsidRPr="3BD6F15F" w:rsidR="64A3F8ED">
        <w:rPr>
          <w:rFonts w:ascii="Arial" w:hAnsi="Arial" w:eastAsia="Arial" w:cs="Arial"/>
          <w:sz w:val="24"/>
          <w:szCs w:val="24"/>
        </w:rPr>
        <w:t xml:space="preserve">document </w:t>
      </w:r>
      <w:r w:rsidRPr="3BD6F15F" w:rsidR="264BB353">
        <w:rPr>
          <w:rFonts w:ascii="Arial" w:hAnsi="Arial" w:eastAsia="Arial" w:cs="Arial"/>
          <w:sz w:val="24"/>
          <w:szCs w:val="24"/>
        </w:rPr>
        <w:t>published</w:t>
      </w:r>
      <w:r w:rsidRPr="3BD6F15F" w:rsidR="64A3F8ED">
        <w:rPr>
          <w:rFonts w:ascii="Arial" w:hAnsi="Arial" w:eastAsia="Arial" w:cs="Arial"/>
          <w:sz w:val="24"/>
          <w:szCs w:val="24"/>
        </w:rPr>
        <w:t xml:space="preserve"> </w:t>
      </w:r>
      <w:r w:rsidRPr="3BD6F15F" w:rsidR="26517E2D">
        <w:rPr>
          <w:rFonts w:ascii="Arial" w:hAnsi="Arial" w:eastAsia="Arial" w:cs="Arial"/>
          <w:sz w:val="24"/>
          <w:szCs w:val="24"/>
        </w:rPr>
        <w:t xml:space="preserve">by </w:t>
      </w:r>
      <w:r w:rsidRPr="3BD6F15F" w:rsidR="231204EA">
        <w:rPr>
          <w:rFonts w:ascii="Arial" w:hAnsi="Arial" w:eastAsia="Arial" w:cs="Arial"/>
          <w:sz w:val="24"/>
          <w:szCs w:val="24"/>
        </w:rPr>
        <w:t xml:space="preserve">the </w:t>
      </w:r>
      <w:r w:rsidRPr="3BD6F15F" w:rsidR="1A56B231">
        <w:rPr>
          <w:rFonts w:ascii="Arial" w:hAnsi="Arial" w:eastAsia="Arial" w:cs="Arial"/>
          <w:sz w:val="24"/>
          <w:szCs w:val="24"/>
        </w:rPr>
        <w:t>(</w:t>
      </w:r>
      <w:r w:rsidRPr="3BD6F15F" w:rsidR="26517E2D">
        <w:rPr>
          <w:rFonts w:ascii="Arial" w:hAnsi="Arial" w:eastAsia="Arial" w:cs="Arial"/>
          <w:sz w:val="24"/>
          <w:szCs w:val="24"/>
        </w:rPr>
        <w:t>H</w:t>
      </w:r>
      <w:r w:rsidRPr="3BD6F15F" w:rsidR="0EAD7229">
        <w:rPr>
          <w:rFonts w:ascii="Arial" w:hAnsi="Arial" w:eastAsia="Arial" w:cs="Arial"/>
          <w:sz w:val="24"/>
          <w:szCs w:val="24"/>
        </w:rPr>
        <w:t xml:space="preserve">ome Office </w:t>
      </w:r>
      <w:r w:rsidRPr="3BD6F15F" w:rsidR="3AA2C650">
        <w:rPr>
          <w:rFonts w:ascii="Arial" w:hAnsi="Arial" w:eastAsia="Arial" w:cs="Arial"/>
          <w:i w:val="1"/>
          <w:iCs w:val="1"/>
          <w:sz w:val="24"/>
          <w:szCs w:val="24"/>
        </w:rPr>
        <w:t>2008</w:t>
      </w:r>
      <w:r w:rsidRPr="3BD6F15F" w:rsidR="73A85198">
        <w:rPr>
          <w:rFonts w:ascii="Arial" w:hAnsi="Arial" w:eastAsia="Arial" w:cs="Arial"/>
          <w:i w:val="1"/>
          <w:iCs w:val="1"/>
          <w:sz w:val="24"/>
          <w:szCs w:val="24"/>
        </w:rPr>
        <w:t>)</w:t>
      </w:r>
      <w:r w:rsidRPr="3BD6F15F" w:rsidR="73A85198">
        <w:rPr>
          <w:rFonts w:ascii="Arial" w:hAnsi="Arial" w:eastAsia="Arial" w:cs="Arial"/>
          <w:sz w:val="24"/>
          <w:szCs w:val="24"/>
        </w:rPr>
        <w:t xml:space="preserve"> </w:t>
      </w:r>
      <w:r w:rsidRPr="3BD6F15F" w:rsidR="324D36CA">
        <w:rPr>
          <w:rFonts w:ascii="Arial" w:hAnsi="Arial" w:eastAsia="Arial" w:cs="Arial"/>
          <w:sz w:val="24"/>
          <w:szCs w:val="24"/>
        </w:rPr>
        <w:t xml:space="preserve">in </w:t>
      </w:r>
      <w:r w:rsidRPr="3BD6F15F" w:rsidR="7758B25F">
        <w:rPr>
          <w:rFonts w:ascii="Arial" w:hAnsi="Arial" w:eastAsia="Arial" w:cs="Arial"/>
          <w:sz w:val="24"/>
          <w:szCs w:val="24"/>
        </w:rPr>
        <w:t xml:space="preserve">compliance </w:t>
      </w:r>
      <w:r w:rsidRPr="3BD6F15F" w:rsidR="73A85198">
        <w:rPr>
          <w:rFonts w:ascii="Arial" w:hAnsi="Arial" w:eastAsia="Arial" w:cs="Arial"/>
          <w:sz w:val="24"/>
          <w:szCs w:val="24"/>
        </w:rPr>
        <w:t xml:space="preserve">with the </w:t>
      </w:r>
      <w:r w:rsidRPr="3BD6F15F" w:rsidR="7B1ECCEC">
        <w:rPr>
          <w:rFonts w:ascii="Arial" w:hAnsi="Arial" w:eastAsia="Arial" w:cs="Arial"/>
          <w:sz w:val="24"/>
          <w:szCs w:val="24"/>
        </w:rPr>
        <w:t>law,</w:t>
      </w:r>
      <w:r w:rsidRPr="3BD6F15F" w:rsidR="73A85198">
        <w:rPr>
          <w:rFonts w:ascii="Arial" w:hAnsi="Arial" w:eastAsia="Arial" w:cs="Arial"/>
          <w:sz w:val="24"/>
          <w:szCs w:val="24"/>
        </w:rPr>
        <w:t xml:space="preserve"> it </w:t>
      </w:r>
      <w:r w:rsidRPr="3BD6F15F" w:rsidR="6F5A46DA">
        <w:rPr>
          <w:rFonts w:ascii="Arial" w:hAnsi="Arial" w:eastAsia="Arial" w:cs="Arial"/>
          <w:sz w:val="24"/>
          <w:szCs w:val="24"/>
        </w:rPr>
        <w:t>says,</w:t>
      </w:r>
      <w:r w:rsidRPr="3BD6F15F" w:rsidR="2867A128">
        <w:rPr>
          <w:rFonts w:ascii="Arial" w:hAnsi="Arial" w:eastAsia="Arial" w:cs="Arial"/>
          <w:sz w:val="24"/>
          <w:szCs w:val="24"/>
        </w:rPr>
        <w:t xml:space="preserve"> </w:t>
      </w:r>
      <w:r w:rsidRPr="3BD6F15F" w:rsidR="5D73A05F">
        <w:rPr>
          <w:rFonts w:ascii="Arial" w:hAnsi="Arial" w:eastAsia="Arial" w:cs="Arial"/>
          <w:sz w:val="24"/>
          <w:szCs w:val="24"/>
        </w:rPr>
        <w:t>“</w:t>
      </w:r>
      <w:r w:rsidRPr="3BD6F15F" w:rsidR="2867A128">
        <w:rPr>
          <w:rFonts w:ascii="Arial" w:hAnsi="Arial" w:eastAsia="Arial" w:cs="Arial"/>
          <w:sz w:val="24"/>
          <w:szCs w:val="24"/>
        </w:rPr>
        <w:t xml:space="preserve">the fire safety law </w:t>
      </w:r>
      <w:r w:rsidRPr="3BD6F15F" w:rsidR="70BADA46">
        <w:rPr>
          <w:rFonts w:ascii="Arial" w:hAnsi="Arial" w:eastAsia="Arial" w:cs="Arial"/>
          <w:sz w:val="24"/>
          <w:szCs w:val="24"/>
        </w:rPr>
        <w:t xml:space="preserve">applies to anyone who </w:t>
      </w:r>
      <w:r w:rsidRPr="3BD6F15F" w:rsidR="42B19ED0">
        <w:rPr>
          <w:rFonts w:ascii="Arial" w:hAnsi="Arial" w:eastAsia="Arial" w:cs="Arial"/>
          <w:sz w:val="24"/>
          <w:szCs w:val="24"/>
        </w:rPr>
        <w:t>has</w:t>
      </w:r>
      <w:r w:rsidRPr="3BD6F15F" w:rsidR="70BADA46">
        <w:rPr>
          <w:rFonts w:ascii="Arial" w:hAnsi="Arial" w:eastAsia="Arial" w:cs="Arial"/>
          <w:sz w:val="24"/>
          <w:szCs w:val="24"/>
        </w:rPr>
        <w:t xml:space="preserve"> paying guests</w:t>
      </w:r>
      <w:r w:rsidRPr="3BD6F15F" w:rsidR="60E36D62">
        <w:rPr>
          <w:rFonts w:ascii="Arial" w:hAnsi="Arial" w:eastAsia="Arial" w:cs="Arial"/>
          <w:sz w:val="24"/>
          <w:szCs w:val="24"/>
        </w:rPr>
        <w:t>”</w:t>
      </w:r>
      <w:r w:rsidRPr="3BD6F15F" w:rsidR="6C2C2D71">
        <w:rPr>
          <w:rFonts w:ascii="Arial" w:hAnsi="Arial" w:eastAsia="Arial" w:cs="Arial"/>
          <w:sz w:val="24"/>
          <w:szCs w:val="24"/>
        </w:rPr>
        <w:t>.</w:t>
      </w:r>
      <w:r w:rsidRPr="3BD6F15F" w:rsidR="4ACD36EB">
        <w:rPr>
          <w:rFonts w:ascii="Arial" w:hAnsi="Arial" w:eastAsia="Arial" w:cs="Arial"/>
          <w:sz w:val="24"/>
          <w:szCs w:val="24"/>
        </w:rPr>
        <w:t xml:space="preserve"> </w:t>
      </w:r>
    </w:p>
    <w:p w:rsidR="4E2CA2D6" w:rsidP="366A0238" w:rsidRDefault="4E2CA2D6" w14:paraId="6708F505" w14:textId="751DCEC3">
      <w:pPr>
        <w:spacing w:after="120"/>
        <w:rPr>
          <w:rFonts w:ascii="Arial" w:hAnsi="Arial" w:eastAsia="Arial" w:cs="Arial"/>
          <w:sz w:val="24"/>
          <w:szCs w:val="24"/>
        </w:rPr>
      </w:pPr>
      <w:r w:rsidRPr="3BD6F15F" w:rsidR="4E2CA2D6">
        <w:rPr>
          <w:rFonts w:ascii="Arial" w:hAnsi="Arial" w:eastAsia="Arial" w:cs="Arial"/>
          <w:sz w:val="24"/>
          <w:szCs w:val="24"/>
        </w:rPr>
        <w:t>T</w:t>
      </w:r>
      <w:r w:rsidRPr="3BD6F15F" w:rsidR="028551F6">
        <w:rPr>
          <w:rFonts w:ascii="Arial" w:hAnsi="Arial" w:eastAsia="Arial" w:cs="Arial"/>
          <w:sz w:val="24"/>
          <w:szCs w:val="24"/>
        </w:rPr>
        <w:t>his</w:t>
      </w:r>
      <w:r w:rsidRPr="3BD6F15F" w:rsidR="4E2CA2D6">
        <w:rPr>
          <w:rFonts w:ascii="Arial" w:hAnsi="Arial" w:eastAsia="Arial" w:cs="Arial"/>
          <w:sz w:val="24"/>
          <w:szCs w:val="24"/>
        </w:rPr>
        <w:t xml:space="preserve"> law was </w:t>
      </w:r>
      <w:r w:rsidRPr="3BD6F15F" w:rsidR="0775F27B">
        <w:rPr>
          <w:rFonts w:ascii="Arial" w:hAnsi="Arial" w:eastAsia="Arial" w:cs="Arial"/>
          <w:sz w:val="24"/>
          <w:szCs w:val="24"/>
        </w:rPr>
        <w:t>created</w:t>
      </w:r>
      <w:r w:rsidRPr="3BD6F15F" w:rsidR="4E2CA2D6">
        <w:rPr>
          <w:rFonts w:ascii="Arial" w:hAnsi="Arial" w:eastAsia="Arial" w:cs="Arial"/>
          <w:sz w:val="24"/>
          <w:szCs w:val="24"/>
        </w:rPr>
        <w:t xml:space="preserve"> in 20</w:t>
      </w:r>
      <w:r w:rsidRPr="3BD6F15F" w:rsidR="37117DBE">
        <w:rPr>
          <w:rFonts w:ascii="Arial" w:hAnsi="Arial" w:eastAsia="Arial" w:cs="Arial"/>
          <w:sz w:val="24"/>
          <w:szCs w:val="24"/>
        </w:rPr>
        <w:t>05</w:t>
      </w:r>
      <w:r w:rsidRPr="3BD6F15F" w:rsidR="4E2CA2D6">
        <w:rPr>
          <w:rFonts w:ascii="Arial" w:hAnsi="Arial" w:eastAsia="Arial" w:cs="Arial"/>
          <w:sz w:val="24"/>
          <w:szCs w:val="24"/>
        </w:rPr>
        <w:t xml:space="preserve"> </w:t>
      </w:r>
      <w:r w:rsidRPr="3BD6F15F" w:rsidR="5EA8D4C0">
        <w:rPr>
          <w:rFonts w:ascii="Arial" w:hAnsi="Arial" w:eastAsia="Arial" w:cs="Arial"/>
          <w:sz w:val="24"/>
          <w:szCs w:val="24"/>
        </w:rPr>
        <w:t xml:space="preserve">but was not introduced until 2006 </w:t>
      </w:r>
      <w:r w:rsidRPr="3BD6F15F" w:rsidR="265F0E02">
        <w:rPr>
          <w:rFonts w:ascii="Arial" w:hAnsi="Arial" w:eastAsia="Arial" w:cs="Arial"/>
          <w:sz w:val="24"/>
          <w:szCs w:val="24"/>
        </w:rPr>
        <w:t>and is known as The R</w:t>
      </w:r>
      <w:r w:rsidRPr="3BD6F15F" w:rsidR="52546229">
        <w:rPr>
          <w:rFonts w:ascii="Arial" w:hAnsi="Arial" w:eastAsia="Arial" w:cs="Arial"/>
          <w:sz w:val="24"/>
          <w:szCs w:val="24"/>
        </w:rPr>
        <w:t>egulatory</w:t>
      </w:r>
      <w:r w:rsidRPr="3BD6F15F" w:rsidR="265F0E02">
        <w:rPr>
          <w:rFonts w:ascii="Arial" w:hAnsi="Arial" w:eastAsia="Arial" w:cs="Arial"/>
          <w:sz w:val="24"/>
          <w:szCs w:val="24"/>
        </w:rPr>
        <w:t xml:space="preserve"> R</w:t>
      </w:r>
      <w:r w:rsidRPr="3BD6F15F" w:rsidR="7FCF1C58">
        <w:rPr>
          <w:rFonts w:ascii="Arial" w:hAnsi="Arial" w:eastAsia="Arial" w:cs="Arial"/>
          <w:sz w:val="24"/>
          <w:szCs w:val="24"/>
        </w:rPr>
        <w:t>eform</w:t>
      </w:r>
      <w:r w:rsidRPr="3BD6F15F" w:rsidR="265F0E02">
        <w:rPr>
          <w:rFonts w:ascii="Arial" w:hAnsi="Arial" w:eastAsia="Arial" w:cs="Arial"/>
          <w:sz w:val="24"/>
          <w:szCs w:val="24"/>
        </w:rPr>
        <w:t xml:space="preserve"> (</w:t>
      </w:r>
      <w:r w:rsidRPr="3BD6F15F" w:rsidR="411D019C">
        <w:rPr>
          <w:rFonts w:ascii="Arial" w:hAnsi="Arial" w:eastAsia="Arial" w:cs="Arial"/>
          <w:sz w:val="24"/>
          <w:szCs w:val="24"/>
        </w:rPr>
        <w:t>Fire</w:t>
      </w:r>
      <w:r w:rsidRPr="3BD6F15F" w:rsidR="74AA0F7E">
        <w:rPr>
          <w:rFonts w:ascii="Arial" w:hAnsi="Arial" w:eastAsia="Arial" w:cs="Arial"/>
          <w:sz w:val="24"/>
          <w:szCs w:val="24"/>
        </w:rPr>
        <w:t xml:space="preserve"> </w:t>
      </w:r>
      <w:r w:rsidRPr="3BD6F15F" w:rsidR="265F0E02">
        <w:rPr>
          <w:rFonts w:ascii="Arial" w:hAnsi="Arial" w:eastAsia="Arial" w:cs="Arial"/>
          <w:sz w:val="24"/>
          <w:szCs w:val="24"/>
        </w:rPr>
        <w:t>S</w:t>
      </w:r>
      <w:r w:rsidRPr="3BD6F15F" w:rsidR="6CD72AA7">
        <w:rPr>
          <w:rFonts w:ascii="Arial" w:hAnsi="Arial" w:eastAsia="Arial" w:cs="Arial"/>
          <w:sz w:val="24"/>
          <w:szCs w:val="24"/>
        </w:rPr>
        <w:t>afety</w:t>
      </w:r>
      <w:r w:rsidRPr="3BD6F15F" w:rsidR="265F0E02">
        <w:rPr>
          <w:rFonts w:ascii="Arial" w:hAnsi="Arial" w:eastAsia="Arial" w:cs="Arial"/>
          <w:sz w:val="24"/>
          <w:szCs w:val="24"/>
        </w:rPr>
        <w:t>) O</w:t>
      </w:r>
      <w:r w:rsidRPr="3BD6F15F" w:rsidR="670827D9">
        <w:rPr>
          <w:rFonts w:ascii="Arial" w:hAnsi="Arial" w:eastAsia="Arial" w:cs="Arial"/>
          <w:sz w:val="24"/>
          <w:szCs w:val="24"/>
        </w:rPr>
        <w:t>rder</w:t>
      </w:r>
      <w:r w:rsidRPr="3BD6F15F" w:rsidR="5037D3B6">
        <w:rPr>
          <w:rFonts w:ascii="Arial" w:hAnsi="Arial" w:eastAsia="Arial" w:cs="Arial"/>
          <w:sz w:val="24"/>
          <w:szCs w:val="24"/>
        </w:rPr>
        <w:t xml:space="preserve"> 2005</w:t>
      </w:r>
      <w:r w:rsidRPr="3BD6F15F" w:rsidR="295D4898">
        <w:rPr>
          <w:rFonts w:ascii="Arial" w:hAnsi="Arial" w:eastAsia="Arial" w:cs="Arial"/>
          <w:sz w:val="24"/>
          <w:szCs w:val="24"/>
        </w:rPr>
        <w:t xml:space="preserve">. </w:t>
      </w:r>
      <w:r w:rsidRPr="3BD6F15F" w:rsidR="295D4898">
        <w:rPr>
          <w:rFonts w:ascii="Arial" w:hAnsi="Arial" w:eastAsia="Arial" w:cs="Arial"/>
          <w:sz w:val="24"/>
          <w:szCs w:val="24"/>
        </w:rPr>
        <w:t xml:space="preserve">The </w:t>
      </w:r>
      <w:r w:rsidRPr="3BD6F15F" w:rsidR="0FA33149">
        <w:rPr>
          <w:rFonts w:ascii="Arial" w:hAnsi="Arial" w:eastAsia="Arial" w:cs="Arial"/>
          <w:sz w:val="24"/>
          <w:szCs w:val="24"/>
        </w:rPr>
        <w:t>O</w:t>
      </w:r>
      <w:r w:rsidRPr="3BD6F15F" w:rsidR="295D4898">
        <w:rPr>
          <w:rFonts w:ascii="Arial" w:hAnsi="Arial" w:eastAsia="Arial" w:cs="Arial"/>
          <w:sz w:val="24"/>
          <w:szCs w:val="24"/>
        </w:rPr>
        <w:t>rder is</w:t>
      </w:r>
      <w:r w:rsidRPr="3BD6F15F" w:rsidR="1C9B2625">
        <w:rPr>
          <w:rFonts w:ascii="Arial" w:hAnsi="Arial" w:eastAsia="Arial" w:cs="Arial"/>
          <w:sz w:val="24"/>
          <w:szCs w:val="24"/>
        </w:rPr>
        <w:t xml:space="preserve"> enforced by </w:t>
      </w:r>
      <w:r w:rsidRPr="3BD6F15F" w:rsidR="4065CB9A">
        <w:rPr>
          <w:rFonts w:ascii="Arial" w:hAnsi="Arial" w:eastAsia="Arial" w:cs="Arial"/>
          <w:sz w:val="24"/>
          <w:szCs w:val="24"/>
        </w:rPr>
        <w:t>the fire</w:t>
      </w:r>
      <w:r w:rsidRPr="3BD6F15F" w:rsidR="5FB37451">
        <w:rPr>
          <w:rFonts w:ascii="Arial" w:hAnsi="Arial" w:eastAsia="Arial" w:cs="Arial"/>
          <w:sz w:val="24"/>
          <w:szCs w:val="24"/>
        </w:rPr>
        <w:t xml:space="preserve"> &amp;</w:t>
      </w:r>
      <w:r w:rsidRPr="3BD6F15F" w:rsidR="1B7D834E">
        <w:rPr>
          <w:rFonts w:ascii="Arial" w:hAnsi="Arial" w:eastAsia="Arial" w:cs="Arial"/>
          <w:sz w:val="24"/>
          <w:szCs w:val="24"/>
        </w:rPr>
        <w:t xml:space="preserve"> </w:t>
      </w:r>
      <w:r w:rsidRPr="3BD6F15F" w:rsidR="4065CB9A">
        <w:rPr>
          <w:rFonts w:ascii="Arial" w:hAnsi="Arial" w:eastAsia="Arial" w:cs="Arial"/>
          <w:sz w:val="24"/>
          <w:szCs w:val="24"/>
        </w:rPr>
        <w:t xml:space="preserve">rescue services and is </w:t>
      </w:r>
      <w:r w:rsidRPr="3BD6F15F" w:rsidR="295D4898">
        <w:rPr>
          <w:rFonts w:ascii="Arial" w:hAnsi="Arial" w:eastAsia="Arial" w:cs="Arial"/>
          <w:sz w:val="24"/>
          <w:szCs w:val="24"/>
        </w:rPr>
        <w:t xml:space="preserve">designed </w:t>
      </w:r>
      <w:r w:rsidRPr="3BD6F15F" w:rsidR="72EA9C08">
        <w:rPr>
          <w:rFonts w:ascii="Arial" w:hAnsi="Arial" w:eastAsia="Arial" w:cs="Arial"/>
          <w:sz w:val="24"/>
          <w:szCs w:val="24"/>
        </w:rPr>
        <w:t xml:space="preserve">to prevent fires from occurring </w:t>
      </w:r>
      <w:r w:rsidRPr="3BD6F15F" w:rsidR="318F813A">
        <w:rPr>
          <w:rFonts w:ascii="Arial" w:hAnsi="Arial" w:eastAsia="Arial" w:cs="Arial"/>
          <w:sz w:val="24"/>
          <w:szCs w:val="24"/>
        </w:rPr>
        <w:t>a</w:t>
      </w:r>
      <w:r w:rsidRPr="3BD6F15F" w:rsidR="40F91453">
        <w:rPr>
          <w:rFonts w:ascii="Arial" w:hAnsi="Arial" w:eastAsia="Arial" w:cs="Arial"/>
          <w:sz w:val="24"/>
          <w:szCs w:val="24"/>
        </w:rPr>
        <w:t xml:space="preserve">s well as </w:t>
      </w:r>
      <w:r w:rsidRPr="3BD6F15F" w:rsidR="318F813A">
        <w:rPr>
          <w:rFonts w:ascii="Arial" w:hAnsi="Arial" w:eastAsia="Arial" w:cs="Arial"/>
          <w:sz w:val="24"/>
          <w:szCs w:val="24"/>
        </w:rPr>
        <w:t>plac</w:t>
      </w:r>
      <w:r w:rsidRPr="3BD6F15F" w:rsidR="32EA4B7D">
        <w:rPr>
          <w:rFonts w:ascii="Arial" w:hAnsi="Arial" w:eastAsia="Arial" w:cs="Arial"/>
          <w:sz w:val="24"/>
          <w:szCs w:val="24"/>
        </w:rPr>
        <w:t>ing</w:t>
      </w:r>
      <w:r w:rsidRPr="3BD6F15F" w:rsidR="318F813A">
        <w:rPr>
          <w:rFonts w:ascii="Arial" w:hAnsi="Arial" w:eastAsia="Arial" w:cs="Arial"/>
          <w:sz w:val="24"/>
          <w:szCs w:val="24"/>
        </w:rPr>
        <w:t xml:space="preserve"> responsibility to </w:t>
      </w:r>
      <w:r w:rsidRPr="3BD6F15F" w:rsidR="3195A22B">
        <w:rPr>
          <w:rFonts w:ascii="Arial" w:hAnsi="Arial" w:eastAsia="Arial" w:cs="Arial"/>
          <w:sz w:val="24"/>
          <w:szCs w:val="24"/>
        </w:rPr>
        <w:t xml:space="preserve">individuals </w:t>
      </w:r>
      <w:r w:rsidRPr="3BD6F15F" w:rsidR="10E814C4">
        <w:rPr>
          <w:rFonts w:ascii="Arial" w:hAnsi="Arial" w:eastAsia="Arial" w:cs="Arial"/>
          <w:sz w:val="24"/>
          <w:szCs w:val="24"/>
        </w:rPr>
        <w:t>such as owners, managers, and employe</w:t>
      </w:r>
      <w:r w:rsidRPr="3BD6F15F" w:rsidR="1B8CBA6E">
        <w:rPr>
          <w:rFonts w:ascii="Arial" w:hAnsi="Arial" w:eastAsia="Arial" w:cs="Arial"/>
          <w:sz w:val="24"/>
          <w:szCs w:val="24"/>
        </w:rPr>
        <w:t>rs</w:t>
      </w:r>
      <w:r w:rsidRPr="3BD6F15F" w:rsidR="76A11DC0">
        <w:rPr>
          <w:rFonts w:ascii="Arial" w:hAnsi="Arial" w:eastAsia="Arial" w:cs="Arial"/>
          <w:sz w:val="24"/>
          <w:szCs w:val="24"/>
        </w:rPr>
        <w:t>.</w:t>
      </w:r>
      <w:r w:rsidRPr="3BD6F15F" w:rsidR="29A6B96A">
        <w:rPr>
          <w:rFonts w:ascii="Arial" w:hAnsi="Arial" w:eastAsia="Arial" w:cs="Arial"/>
          <w:sz w:val="24"/>
          <w:szCs w:val="24"/>
        </w:rPr>
        <w:t xml:space="preserve"> It requires a ‘responsible person’</w:t>
      </w:r>
      <w:r w:rsidRPr="3BD6F15F" w:rsidR="6713BFF5">
        <w:rPr>
          <w:rFonts w:ascii="Arial" w:hAnsi="Arial" w:eastAsia="Arial" w:cs="Arial"/>
          <w:sz w:val="24"/>
          <w:szCs w:val="24"/>
        </w:rPr>
        <w:t xml:space="preserve"> </w:t>
      </w:r>
      <w:r w:rsidRPr="3BD6F15F" w:rsidR="559C0D91">
        <w:rPr>
          <w:rFonts w:ascii="Arial" w:hAnsi="Arial" w:eastAsia="Arial" w:cs="Arial"/>
          <w:sz w:val="24"/>
          <w:szCs w:val="24"/>
        </w:rPr>
        <w:t xml:space="preserve">to ensure that the risk of fire does not </w:t>
      </w:r>
      <w:r w:rsidRPr="3BD6F15F" w:rsidR="684B9E9B">
        <w:rPr>
          <w:rFonts w:ascii="Arial" w:hAnsi="Arial" w:eastAsia="Arial" w:cs="Arial"/>
          <w:sz w:val="24"/>
          <w:szCs w:val="24"/>
        </w:rPr>
        <w:t>occur</w:t>
      </w:r>
      <w:r w:rsidRPr="3BD6F15F" w:rsidR="04323B06">
        <w:rPr>
          <w:rFonts w:ascii="Arial" w:hAnsi="Arial" w:eastAsia="Arial" w:cs="Arial"/>
          <w:sz w:val="24"/>
          <w:szCs w:val="24"/>
        </w:rPr>
        <w:t xml:space="preserve"> by taking measurable steps </w:t>
      </w:r>
      <w:r w:rsidRPr="3BD6F15F" w:rsidR="1960BE66">
        <w:rPr>
          <w:rFonts w:ascii="Arial" w:hAnsi="Arial" w:eastAsia="Arial" w:cs="Arial"/>
          <w:sz w:val="24"/>
          <w:szCs w:val="24"/>
        </w:rPr>
        <w:t>to prevent it</w:t>
      </w:r>
      <w:r w:rsidRPr="3BD6F15F" w:rsidR="4F239195">
        <w:rPr>
          <w:rFonts w:ascii="Arial" w:hAnsi="Arial" w:eastAsia="Arial" w:cs="Arial"/>
          <w:sz w:val="24"/>
          <w:szCs w:val="24"/>
        </w:rPr>
        <w:t xml:space="preserve">. </w:t>
      </w:r>
      <w:r w:rsidRPr="3BD6F15F" w:rsidR="574FA273">
        <w:rPr>
          <w:rFonts w:ascii="Arial" w:hAnsi="Arial" w:eastAsia="Arial" w:cs="Arial"/>
          <w:sz w:val="24"/>
          <w:szCs w:val="24"/>
        </w:rPr>
        <w:t xml:space="preserve">In the </w:t>
      </w:r>
      <w:r w:rsidRPr="3BD6F15F" w:rsidR="574FA273">
        <w:rPr>
          <w:rFonts w:ascii="Arial" w:hAnsi="Arial" w:eastAsia="Arial" w:cs="Arial"/>
          <w:i w:val="0"/>
          <w:iCs w:val="0"/>
          <w:sz w:val="24"/>
          <w:szCs w:val="24"/>
        </w:rPr>
        <w:t>HM Government Fire safety risk assessment slee</w:t>
      </w:r>
      <w:r w:rsidRPr="3BD6F15F" w:rsidR="36A2150C">
        <w:rPr>
          <w:rFonts w:ascii="Arial" w:hAnsi="Arial" w:eastAsia="Arial" w:cs="Arial"/>
          <w:i w:val="0"/>
          <w:iCs w:val="0"/>
          <w:sz w:val="24"/>
          <w:szCs w:val="24"/>
        </w:rPr>
        <w:t xml:space="preserve">ping accommodation guidelines booklet </w:t>
      </w:r>
      <w:r w:rsidRPr="3BD6F15F" w:rsidR="091BF9F3">
        <w:rPr>
          <w:rFonts w:ascii="Arial" w:hAnsi="Arial" w:eastAsia="Arial" w:cs="Arial"/>
          <w:i w:val="0"/>
          <w:iCs w:val="0"/>
          <w:sz w:val="24"/>
          <w:szCs w:val="24"/>
        </w:rPr>
        <w:t>(2006)</w:t>
      </w:r>
      <w:r w:rsidRPr="3BD6F15F" w:rsidR="091BF9F3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3BD6F15F" w:rsidR="36A2150C">
        <w:rPr>
          <w:rFonts w:ascii="Arial" w:hAnsi="Arial" w:eastAsia="Arial" w:cs="Arial"/>
          <w:sz w:val="24"/>
          <w:szCs w:val="24"/>
        </w:rPr>
        <w:t xml:space="preserve">it </w:t>
      </w:r>
      <w:r w:rsidRPr="3BD6F15F" w:rsidR="36A2150C">
        <w:rPr>
          <w:rFonts w:ascii="Arial" w:hAnsi="Arial" w:eastAsia="Arial" w:cs="Arial"/>
          <w:sz w:val="24"/>
          <w:szCs w:val="24"/>
        </w:rPr>
        <w:t>states</w:t>
      </w:r>
      <w:r w:rsidRPr="3BD6F15F" w:rsidR="36A2150C">
        <w:rPr>
          <w:rFonts w:ascii="Arial" w:hAnsi="Arial" w:eastAsia="Arial" w:cs="Arial"/>
          <w:sz w:val="24"/>
          <w:szCs w:val="24"/>
        </w:rPr>
        <w:t xml:space="preserve"> that</w:t>
      </w:r>
      <w:r w:rsidRPr="3BD6F15F" w:rsidR="00AE11A7">
        <w:rPr>
          <w:rFonts w:ascii="Arial" w:hAnsi="Arial" w:eastAsia="Arial" w:cs="Arial"/>
          <w:sz w:val="24"/>
          <w:szCs w:val="24"/>
        </w:rPr>
        <w:t>,</w:t>
      </w:r>
      <w:r w:rsidRPr="3BD6F15F" w:rsidR="36A2150C">
        <w:rPr>
          <w:rFonts w:ascii="Arial" w:hAnsi="Arial" w:eastAsia="Arial" w:cs="Arial"/>
          <w:sz w:val="24"/>
          <w:szCs w:val="24"/>
        </w:rPr>
        <w:t xml:space="preserve"> </w:t>
      </w:r>
      <w:r w:rsidRPr="3BD6F15F" w:rsidR="628C5E60">
        <w:rPr>
          <w:rFonts w:ascii="Arial" w:hAnsi="Arial" w:eastAsia="Arial" w:cs="Arial"/>
          <w:i w:val="1"/>
          <w:iCs w:val="1"/>
          <w:sz w:val="24"/>
          <w:szCs w:val="24"/>
        </w:rPr>
        <w:t xml:space="preserve">Responsibility for </w:t>
      </w:r>
      <w:r w:rsidRPr="3BD6F15F" w:rsidR="628C5E60">
        <w:rPr>
          <w:rFonts w:ascii="Arial" w:hAnsi="Arial" w:eastAsia="Arial" w:cs="Arial"/>
          <w:i w:val="1"/>
          <w:iCs w:val="1"/>
          <w:sz w:val="24"/>
          <w:szCs w:val="24"/>
        </w:rPr>
        <w:t>complying with</w:t>
      </w:r>
      <w:r w:rsidRPr="3BD6F15F" w:rsidR="628C5E60">
        <w:rPr>
          <w:rFonts w:ascii="Arial" w:hAnsi="Arial" w:eastAsia="Arial" w:cs="Arial"/>
          <w:i w:val="1"/>
          <w:iCs w:val="1"/>
          <w:sz w:val="24"/>
          <w:szCs w:val="24"/>
        </w:rPr>
        <w:t xml:space="preserve"> the Order rests with the ‘responsible person</w:t>
      </w:r>
      <w:r w:rsidRPr="3BD6F15F" w:rsidR="10071890">
        <w:rPr>
          <w:rFonts w:ascii="Arial" w:hAnsi="Arial" w:eastAsia="Arial" w:cs="Arial"/>
          <w:i w:val="1"/>
          <w:iCs w:val="1"/>
          <w:sz w:val="24"/>
          <w:szCs w:val="24"/>
        </w:rPr>
        <w:t>.’</w:t>
      </w:r>
      <w:r w:rsidRPr="3BD6F15F" w:rsidR="628C5E60">
        <w:rPr>
          <w:rFonts w:ascii="Arial" w:hAnsi="Arial" w:eastAsia="Arial" w:cs="Arial"/>
          <w:i w:val="1"/>
          <w:iCs w:val="1"/>
          <w:sz w:val="24"/>
          <w:szCs w:val="24"/>
        </w:rPr>
        <w:t xml:space="preserve"> In a workplace, this is the employer and any other person who may have control of any part of the premises, e.g., the manager or owner.</w:t>
      </w:r>
      <w:r w:rsidRPr="3BD6F15F" w:rsidR="1354F71E">
        <w:rPr>
          <w:rFonts w:ascii="Arial" w:hAnsi="Arial" w:eastAsia="Arial" w:cs="Arial"/>
          <w:sz w:val="24"/>
          <w:szCs w:val="24"/>
        </w:rPr>
        <w:t xml:space="preserve"> Meaning the ‘responsible person’ has the responsibility to </w:t>
      </w:r>
      <w:r w:rsidRPr="3BD6F15F" w:rsidR="237634C1">
        <w:rPr>
          <w:rFonts w:ascii="Arial" w:hAnsi="Arial" w:eastAsia="Arial" w:cs="Arial"/>
          <w:sz w:val="24"/>
          <w:szCs w:val="24"/>
        </w:rPr>
        <w:t>ensure risk</w:t>
      </w:r>
      <w:r w:rsidRPr="3BD6F15F" w:rsidR="1354F71E">
        <w:rPr>
          <w:rFonts w:ascii="Arial" w:hAnsi="Arial" w:eastAsia="Arial" w:cs="Arial"/>
          <w:sz w:val="24"/>
          <w:szCs w:val="24"/>
        </w:rPr>
        <w:t xml:space="preserve"> assessments</w:t>
      </w:r>
      <w:r w:rsidRPr="3BD6F15F" w:rsidR="47C0DF24">
        <w:rPr>
          <w:rFonts w:ascii="Arial" w:hAnsi="Arial" w:eastAsia="Arial" w:cs="Arial"/>
          <w:sz w:val="24"/>
          <w:szCs w:val="24"/>
        </w:rPr>
        <w:t xml:space="preserve"> are carried out</w:t>
      </w:r>
      <w:r w:rsidRPr="3BD6F15F" w:rsidR="4C12265D">
        <w:rPr>
          <w:rFonts w:ascii="Arial" w:hAnsi="Arial" w:eastAsia="Arial" w:cs="Arial"/>
          <w:sz w:val="24"/>
          <w:szCs w:val="24"/>
        </w:rPr>
        <w:t>, fire equipment is available</w:t>
      </w:r>
      <w:r w:rsidRPr="3BD6F15F" w:rsidR="3B171200">
        <w:rPr>
          <w:rFonts w:ascii="Arial" w:hAnsi="Arial" w:eastAsia="Arial" w:cs="Arial"/>
          <w:sz w:val="24"/>
          <w:szCs w:val="24"/>
        </w:rPr>
        <w:t>,</w:t>
      </w:r>
      <w:r w:rsidRPr="3BD6F15F" w:rsidR="62D0A902">
        <w:rPr>
          <w:rFonts w:ascii="Arial" w:hAnsi="Arial" w:eastAsia="Arial" w:cs="Arial"/>
          <w:sz w:val="24"/>
          <w:szCs w:val="24"/>
        </w:rPr>
        <w:t xml:space="preserve"> train the staff </w:t>
      </w:r>
      <w:r w:rsidRPr="3BD6F15F" w:rsidR="4374106A">
        <w:rPr>
          <w:rFonts w:ascii="Arial" w:hAnsi="Arial" w:eastAsia="Arial" w:cs="Arial"/>
          <w:sz w:val="24"/>
          <w:szCs w:val="24"/>
        </w:rPr>
        <w:t xml:space="preserve">and can </w:t>
      </w:r>
      <w:r w:rsidRPr="3BD6F15F" w:rsidR="4374106A">
        <w:rPr>
          <w:rFonts w:ascii="Arial" w:hAnsi="Arial" w:eastAsia="Arial" w:cs="Arial"/>
          <w:sz w:val="24"/>
          <w:szCs w:val="24"/>
        </w:rPr>
        <w:t>identify</w:t>
      </w:r>
      <w:r w:rsidRPr="3BD6F15F" w:rsidR="4374106A">
        <w:rPr>
          <w:rFonts w:ascii="Arial" w:hAnsi="Arial" w:eastAsia="Arial" w:cs="Arial"/>
          <w:sz w:val="24"/>
          <w:szCs w:val="24"/>
        </w:rPr>
        <w:t xml:space="preserve"> any risks or fire hazards</w:t>
      </w:r>
      <w:r w:rsidRPr="3BD6F15F" w:rsidR="7C1D9C32">
        <w:rPr>
          <w:rFonts w:ascii="Arial" w:hAnsi="Arial" w:eastAsia="Arial" w:cs="Arial"/>
          <w:sz w:val="24"/>
          <w:szCs w:val="24"/>
        </w:rPr>
        <w:t xml:space="preserve"> within the premises</w:t>
      </w:r>
      <w:r w:rsidRPr="3BD6F15F" w:rsidR="4374106A">
        <w:rPr>
          <w:rFonts w:ascii="Arial" w:hAnsi="Arial" w:eastAsia="Arial" w:cs="Arial"/>
          <w:sz w:val="24"/>
          <w:szCs w:val="24"/>
        </w:rPr>
        <w:t>.</w:t>
      </w:r>
    </w:p>
    <w:p w:rsidR="0193D45E" w:rsidP="366A0238" w:rsidRDefault="0193D45E" w14:paraId="0E41E4CF" w14:textId="225EBF80">
      <w:pPr>
        <w:rPr>
          <w:rFonts w:ascii="Arial" w:hAnsi="Arial" w:eastAsia="Arial" w:cs="Arial"/>
          <w:sz w:val="24"/>
          <w:szCs w:val="24"/>
        </w:rPr>
      </w:pPr>
      <w:r w:rsidRPr="2331CA41" w:rsidR="0193D45E">
        <w:rPr>
          <w:rFonts w:ascii="Arial" w:hAnsi="Arial" w:eastAsia="Arial" w:cs="Arial"/>
          <w:sz w:val="24"/>
          <w:szCs w:val="24"/>
        </w:rPr>
        <w:t>Breaching the Fire Safety Order</w:t>
      </w:r>
      <w:r w:rsidRPr="2331CA41" w:rsidR="0E76D5AC">
        <w:rPr>
          <w:rFonts w:ascii="Arial" w:hAnsi="Arial" w:eastAsia="Arial" w:cs="Arial"/>
          <w:sz w:val="24"/>
          <w:szCs w:val="24"/>
        </w:rPr>
        <w:t xml:space="preserve"> </w:t>
      </w:r>
      <w:r w:rsidRPr="2331CA41" w:rsidR="04D8F82A">
        <w:rPr>
          <w:rFonts w:ascii="Arial" w:hAnsi="Arial" w:eastAsia="Arial" w:cs="Arial"/>
          <w:sz w:val="24"/>
          <w:szCs w:val="24"/>
        </w:rPr>
        <w:t>could lead to</w:t>
      </w:r>
      <w:r w:rsidRPr="2331CA41" w:rsidR="0E76D5AC">
        <w:rPr>
          <w:rFonts w:ascii="Arial" w:hAnsi="Arial" w:eastAsia="Arial" w:cs="Arial"/>
          <w:sz w:val="24"/>
          <w:szCs w:val="24"/>
        </w:rPr>
        <w:t xml:space="preserve"> </w:t>
      </w:r>
      <w:r w:rsidRPr="2331CA41" w:rsidR="090E6C89">
        <w:rPr>
          <w:rFonts w:ascii="Arial" w:hAnsi="Arial" w:eastAsia="Arial" w:cs="Arial"/>
          <w:sz w:val="24"/>
          <w:szCs w:val="24"/>
        </w:rPr>
        <w:t>unlimited</w:t>
      </w:r>
      <w:r w:rsidRPr="2331CA41" w:rsidR="58F0FA39">
        <w:rPr>
          <w:rFonts w:ascii="Arial" w:hAnsi="Arial" w:eastAsia="Arial" w:cs="Arial"/>
          <w:sz w:val="24"/>
          <w:szCs w:val="24"/>
        </w:rPr>
        <w:t xml:space="preserve"> fines by the government</w:t>
      </w:r>
      <w:r w:rsidRPr="2331CA41" w:rsidR="090E6C89">
        <w:rPr>
          <w:rFonts w:ascii="Arial" w:hAnsi="Arial" w:eastAsia="Arial" w:cs="Arial"/>
          <w:sz w:val="24"/>
          <w:szCs w:val="24"/>
        </w:rPr>
        <w:t xml:space="preserve"> </w:t>
      </w:r>
      <w:r w:rsidRPr="2331CA41" w:rsidR="170866CF">
        <w:rPr>
          <w:rFonts w:ascii="Arial" w:hAnsi="Arial" w:eastAsia="Arial" w:cs="Arial"/>
          <w:sz w:val="24"/>
          <w:szCs w:val="24"/>
        </w:rPr>
        <w:t>if findings conclude that the</w:t>
      </w:r>
      <w:r w:rsidRPr="2331CA41" w:rsidR="29B7F7D9">
        <w:rPr>
          <w:rFonts w:ascii="Arial" w:hAnsi="Arial" w:eastAsia="Arial" w:cs="Arial"/>
          <w:sz w:val="24"/>
          <w:szCs w:val="24"/>
        </w:rPr>
        <w:t xml:space="preserve"> </w:t>
      </w:r>
      <w:r w:rsidRPr="2331CA41" w:rsidR="49DAA6CE">
        <w:rPr>
          <w:rFonts w:ascii="Arial" w:hAnsi="Arial" w:eastAsia="Arial" w:cs="Arial"/>
          <w:sz w:val="24"/>
          <w:szCs w:val="24"/>
        </w:rPr>
        <w:t xml:space="preserve">fire safety </w:t>
      </w:r>
      <w:r w:rsidRPr="2331CA41" w:rsidR="29B7F7D9">
        <w:rPr>
          <w:rFonts w:ascii="Arial" w:hAnsi="Arial" w:eastAsia="Arial" w:cs="Arial"/>
          <w:sz w:val="24"/>
          <w:szCs w:val="24"/>
        </w:rPr>
        <w:t>standards have not been met</w:t>
      </w:r>
      <w:r w:rsidRPr="2331CA41" w:rsidR="0FF9350F">
        <w:rPr>
          <w:rFonts w:ascii="Arial" w:hAnsi="Arial" w:eastAsia="Arial" w:cs="Arial"/>
          <w:sz w:val="24"/>
          <w:szCs w:val="24"/>
        </w:rPr>
        <w:t xml:space="preserve"> as </w:t>
      </w:r>
      <w:r w:rsidRPr="2331CA41" w:rsidR="0FF9350F">
        <w:rPr>
          <w:rFonts w:ascii="Arial" w:hAnsi="Arial" w:eastAsia="Arial" w:cs="Arial"/>
          <w:sz w:val="24"/>
          <w:szCs w:val="24"/>
        </w:rPr>
        <w:t>stated</w:t>
      </w:r>
      <w:r w:rsidRPr="2331CA41" w:rsidR="0FF9350F">
        <w:rPr>
          <w:rFonts w:ascii="Arial" w:hAnsi="Arial" w:eastAsia="Arial" w:cs="Arial"/>
          <w:sz w:val="24"/>
          <w:szCs w:val="24"/>
        </w:rPr>
        <w:t xml:space="preserve"> here</w:t>
      </w:r>
      <w:r w:rsidRPr="2331CA41" w:rsidR="6F4BA7A7">
        <w:rPr>
          <w:rFonts w:ascii="Arial" w:hAnsi="Arial" w:eastAsia="Arial" w:cs="Arial"/>
          <w:sz w:val="24"/>
          <w:szCs w:val="24"/>
        </w:rPr>
        <w:t xml:space="preserve"> by the government</w:t>
      </w:r>
      <w:r w:rsidRPr="2331CA41" w:rsidR="00C120F0">
        <w:rPr>
          <w:rFonts w:ascii="Arial" w:hAnsi="Arial" w:eastAsia="Arial" w:cs="Arial"/>
          <w:sz w:val="24"/>
          <w:szCs w:val="24"/>
        </w:rPr>
        <w:t xml:space="preserve">, </w:t>
      </w:r>
      <w:r w:rsidRPr="2331CA41" w:rsidR="17A70D1A">
        <w:rPr>
          <w:rFonts w:ascii="Arial" w:hAnsi="Arial" w:eastAsia="Arial" w:cs="Arial"/>
          <w:i w:val="1"/>
          <w:iCs w:val="1"/>
          <w:sz w:val="24"/>
          <w:szCs w:val="24"/>
        </w:rPr>
        <w:t>“</w:t>
      </w:r>
      <w:r w:rsidRPr="2331CA41" w:rsidR="21D27F9D">
        <w:rPr>
          <w:rFonts w:ascii="Arial" w:hAnsi="Arial" w:eastAsia="Arial" w:cs="Arial"/>
          <w:i w:val="1"/>
          <w:iCs w:val="1"/>
          <w:color w:val="0B0C0C"/>
          <w:sz w:val="24"/>
          <w:szCs w:val="24"/>
        </w:rPr>
        <w:t>Building owners could face unlimited fines following new measures being brought in to strengthen fire safety”</w:t>
      </w:r>
      <w:r w:rsidRPr="2331CA41" w:rsidR="4AF38453">
        <w:rPr>
          <w:rFonts w:ascii="Arial" w:hAnsi="Arial" w:eastAsia="Arial" w:cs="Arial"/>
          <w:i w:val="1"/>
          <w:iCs w:val="1"/>
          <w:color w:val="0B0C0C"/>
          <w:sz w:val="24"/>
          <w:szCs w:val="24"/>
        </w:rPr>
        <w:t xml:space="preserve"> </w:t>
      </w:r>
      <w:r w:rsidRPr="2331CA41" w:rsidR="1F803675">
        <w:rPr>
          <w:rFonts w:ascii="Arial" w:hAnsi="Arial" w:eastAsia="Arial" w:cs="Arial"/>
          <w:i w:val="1"/>
          <w:iCs w:val="1"/>
          <w:color w:val="0B0C0C"/>
          <w:sz w:val="24"/>
          <w:szCs w:val="24"/>
        </w:rPr>
        <w:t>(</w:t>
      </w:r>
      <w:r w:rsidRPr="2331CA41" w:rsidR="0F8E2A2D">
        <w:rPr>
          <w:rFonts w:ascii="Arial" w:hAnsi="Arial" w:eastAsia="Arial" w:cs="Arial"/>
          <w:color w:val="0B0C0C"/>
          <w:sz w:val="24"/>
          <w:szCs w:val="24"/>
        </w:rPr>
        <w:t>H</w:t>
      </w:r>
      <w:r w:rsidRPr="2331CA41" w:rsidR="4AF38453">
        <w:rPr>
          <w:rFonts w:ascii="Arial" w:hAnsi="Arial" w:eastAsia="Arial" w:cs="Arial"/>
          <w:color w:val="0B0C0C"/>
          <w:sz w:val="24"/>
          <w:szCs w:val="24"/>
        </w:rPr>
        <w:t xml:space="preserve">ome </w:t>
      </w:r>
      <w:r w:rsidRPr="2331CA41" w:rsidR="6EE09CC5">
        <w:rPr>
          <w:rFonts w:ascii="Arial" w:hAnsi="Arial" w:eastAsia="Arial" w:cs="Arial"/>
          <w:color w:val="0B0C0C"/>
          <w:sz w:val="24"/>
          <w:szCs w:val="24"/>
        </w:rPr>
        <w:t>O</w:t>
      </w:r>
      <w:r w:rsidRPr="2331CA41" w:rsidR="4AF38453">
        <w:rPr>
          <w:rFonts w:ascii="Arial" w:hAnsi="Arial" w:eastAsia="Arial" w:cs="Arial"/>
          <w:color w:val="0B0C0C"/>
          <w:sz w:val="24"/>
          <w:szCs w:val="24"/>
        </w:rPr>
        <w:t>ffice</w:t>
      </w:r>
      <w:r w:rsidRPr="2331CA41" w:rsidR="09486DA8">
        <w:rPr>
          <w:rFonts w:ascii="Arial" w:hAnsi="Arial" w:eastAsia="Arial" w:cs="Arial"/>
          <w:color w:val="0B0C0C"/>
          <w:sz w:val="24"/>
          <w:szCs w:val="24"/>
        </w:rPr>
        <w:t>,</w:t>
      </w:r>
      <w:r w:rsidRPr="2331CA41" w:rsidR="52A474CB">
        <w:rPr>
          <w:rFonts w:ascii="Arial" w:hAnsi="Arial" w:eastAsia="Arial" w:cs="Arial"/>
          <w:color w:val="0B0C0C"/>
          <w:sz w:val="24"/>
          <w:szCs w:val="24"/>
        </w:rPr>
        <w:t xml:space="preserve"> </w:t>
      </w:r>
      <w:r w:rsidRPr="2331CA41" w:rsidR="4AF38453">
        <w:rPr>
          <w:rFonts w:ascii="Arial" w:hAnsi="Arial" w:eastAsia="Arial" w:cs="Arial"/>
          <w:color w:val="0B0C0C"/>
          <w:sz w:val="24"/>
          <w:szCs w:val="24"/>
        </w:rPr>
        <w:t>2021)</w:t>
      </w:r>
      <w:r w:rsidRPr="2331CA41" w:rsidR="2A010C3F">
        <w:rPr>
          <w:rFonts w:ascii="Arial" w:hAnsi="Arial" w:eastAsia="Arial" w:cs="Arial"/>
          <w:color w:val="0B0C0C"/>
          <w:sz w:val="24"/>
          <w:szCs w:val="24"/>
        </w:rPr>
        <w:t>.</w:t>
      </w:r>
      <w:r w:rsidRPr="2331CA41" w:rsidR="2A010C3F">
        <w:rPr>
          <w:rFonts w:ascii="Arial" w:hAnsi="Arial" w:eastAsia="Arial" w:cs="Arial"/>
          <w:i w:val="0"/>
          <w:iCs w:val="0"/>
          <w:color w:val="0B0C0C"/>
          <w:sz w:val="24"/>
          <w:szCs w:val="24"/>
        </w:rPr>
        <w:t xml:space="preserve"> </w:t>
      </w:r>
      <w:r w:rsidRPr="2331CA41" w:rsidR="783CBF42">
        <w:rPr>
          <w:rFonts w:ascii="Arial" w:hAnsi="Arial" w:eastAsia="Arial" w:cs="Arial"/>
          <w:i w:val="0"/>
          <w:iCs w:val="0"/>
          <w:sz w:val="24"/>
          <w:szCs w:val="24"/>
        </w:rPr>
        <w:t>T</w:t>
      </w:r>
      <w:r w:rsidRPr="2331CA41" w:rsidR="783CBF42">
        <w:rPr>
          <w:rFonts w:ascii="Arial" w:hAnsi="Arial" w:eastAsia="Arial" w:cs="Arial"/>
          <w:i w:val="0"/>
          <w:iCs w:val="0"/>
          <w:sz w:val="24"/>
          <w:szCs w:val="24"/>
        </w:rPr>
        <w:t>he London Fire Brigade</w:t>
      </w:r>
      <w:r w:rsidRPr="2331CA41" w:rsidR="5D323FA1">
        <w:rPr>
          <w:rFonts w:ascii="Arial" w:hAnsi="Arial" w:eastAsia="Arial" w:cs="Arial"/>
          <w:i w:val="0"/>
          <w:iCs w:val="0"/>
          <w:sz w:val="24"/>
          <w:szCs w:val="24"/>
        </w:rPr>
        <w:t>, (2022)</w:t>
      </w:r>
      <w:r w:rsidRPr="2331CA41" w:rsidR="09EB1C67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331CA41" w:rsidR="3D2C176A">
        <w:rPr>
          <w:rFonts w:ascii="Arial" w:hAnsi="Arial" w:eastAsia="Arial" w:cs="Arial"/>
          <w:sz w:val="24"/>
          <w:szCs w:val="24"/>
        </w:rPr>
        <w:t>wrote</w:t>
      </w:r>
      <w:r w:rsidRPr="2331CA41" w:rsidR="09EB1C67">
        <w:rPr>
          <w:rFonts w:ascii="Arial" w:hAnsi="Arial" w:eastAsia="Arial" w:cs="Arial"/>
          <w:sz w:val="24"/>
          <w:szCs w:val="24"/>
        </w:rPr>
        <w:t xml:space="preserve"> </w:t>
      </w:r>
      <w:r w:rsidRPr="2331CA41" w:rsidR="7DA3A693">
        <w:rPr>
          <w:rFonts w:ascii="Arial" w:hAnsi="Arial" w:eastAsia="Arial" w:cs="Arial"/>
          <w:sz w:val="24"/>
          <w:szCs w:val="24"/>
        </w:rPr>
        <w:t>a</w:t>
      </w:r>
      <w:r w:rsidRPr="2331CA41" w:rsidR="09EB1C67">
        <w:rPr>
          <w:rFonts w:ascii="Arial" w:hAnsi="Arial" w:eastAsia="Arial" w:cs="Arial"/>
          <w:sz w:val="24"/>
          <w:szCs w:val="24"/>
        </w:rPr>
        <w:t xml:space="preserve"> </w:t>
      </w:r>
      <w:r w:rsidRPr="2331CA41" w:rsidR="0D0960B8">
        <w:rPr>
          <w:rFonts w:ascii="Arial" w:hAnsi="Arial" w:eastAsia="Arial" w:cs="Arial"/>
          <w:sz w:val="24"/>
          <w:szCs w:val="24"/>
        </w:rPr>
        <w:t>safety warning</w:t>
      </w:r>
      <w:r w:rsidRPr="2331CA41" w:rsidR="6C5BD350">
        <w:rPr>
          <w:rFonts w:ascii="Arial" w:hAnsi="Arial" w:eastAsia="Arial" w:cs="Arial"/>
          <w:sz w:val="24"/>
          <w:szCs w:val="24"/>
        </w:rPr>
        <w:t xml:space="preserve"> news article</w:t>
      </w:r>
      <w:r w:rsidRPr="2331CA41" w:rsidR="0D0960B8">
        <w:rPr>
          <w:rFonts w:ascii="Arial" w:hAnsi="Arial" w:eastAsia="Arial" w:cs="Arial"/>
          <w:sz w:val="24"/>
          <w:szCs w:val="24"/>
        </w:rPr>
        <w:t xml:space="preserve"> </w:t>
      </w:r>
      <w:r w:rsidRPr="2331CA41" w:rsidR="385493AE">
        <w:rPr>
          <w:rFonts w:ascii="Arial" w:hAnsi="Arial" w:eastAsia="Arial" w:cs="Arial"/>
          <w:sz w:val="24"/>
          <w:szCs w:val="24"/>
        </w:rPr>
        <w:t>a</w:t>
      </w:r>
      <w:r w:rsidRPr="2331CA41" w:rsidR="5E5DD6F3">
        <w:rPr>
          <w:rFonts w:ascii="Arial" w:hAnsi="Arial" w:eastAsia="Arial" w:cs="Arial"/>
          <w:sz w:val="24"/>
          <w:szCs w:val="24"/>
        </w:rPr>
        <w:t>bout a</w:t>
      </w:r>
      <w:r w:rsidRPr="2331CA41" w:rsidR="385493AE">
        <w:rPr>
          <w:rFonts w:ascii="Arial" w:hAnsi="Arial" w:eastAsia="Arial" w:cs="Arial"/>
          <w:sz w:val="24"/>
          <w:szCs w:val="24"/>
        </w:rPr>
        <w:t xml:space="preserve"> hotel owner who</w:t>
      </w:r>
      <w:r w:rsidRPr="2331CA41" w:rsidR="09EB1C67">
        <w:rPr>
          <w:rFonts w:ascii="Arial" w:hAnsi="Arial" w:eastAsia="Arial" w:cs="Arial"/>
          <w:sz w:val="24"/>
          <w:szCs w:val="24"/>
        </w:rPr>
        <w:t xml:space="preserve"> </w:t>
      </w:r>
      <w:r w:rsidRPr="2331CA41" w:rsidR="11D82C78">
        <w:rPr>
          <w:rFonts w:ascii="Arial" w:hAnsi="Arial" w:eastAsia="Arial" w:cs="Arial"/>
          <w:sz w:val="24"/>
          <w:szCs w:val="24"/>
        </w:rPr>
        <w:t>breach</w:t>
      </w:r>
      <w:r w:rsidRPr="2331CA41" w:rsidR="7092E27B">
        <w:rPr>
          <w:rFonts w:ascii="Arial" w:hAnsi="Arial" w:eastAsia="Arial" w:cs="Arial"/>
          <w:sz w:val="24"/>
          <w:szCs w:val="24"/>
        </w:rPr>
        <w:t>ed</w:t>
      </w:r>
      <w:r w:rsidRPr="2331CA41" w:rsidR="09EB1C67">
        <w:rPr>
          <w:rFonts w:ascii="Arial" w:hAnsi="Arial" w:eastAsia="Arial" w:cs="Arial"/>
          <w:sz w:val="24"/>
          <w:szCs w:val="24"/>
        </w:rPr>
        <w:t xml:space="preserve"> the </w:t>
      </w:r>
      <w:r w:rsidRPr="2331CA41" w:rsidR="2B10DD75">
        <w:rPr>
          <w:rFonts w:ascii="Arial" w:hAnsi="Arial" w:eastAsia="Arial" w:cs="Arial"/>
          <w:sz w:val="24"/>
          <w:szCs w:val="24"/>
        </w:rPr>
        <w:t>fire safety order</w:t>
      </w:r>
      <w:r w:rsidRPr="2331CA41" w:rsidR="449AD4C7">
        <w:rPr>
          <w:rFonts w:ascii="Arial" w:hAnsi="Arial" w:eastAsia="Arial" w:cs="Arial"/>
          <w:sz w:val="24"/>
          <w:szCs w:val="24"/>
        </w:rPr>
        <w:t xml:space="preserve"> and was fined</w:t>
      </w:r>
      <w:r w:rsidRPr="2331CA41" w:rsidR="1F1FB967">
        <w:rPr>
          <w:rFonts w:ascii="Arial" w:hAnsi="Arial" w:eastAsia="Arial" w:cs="Arial"/>
          <w:sz w:val="24"/>
          <w:szCs w:val="24"/>
        </w:rPr>
        <w:t>,</w:t>
      </w:r>
      <w:r w:rsidRPr="2331CA41" w:rsidR="449AD4C7">
        <w:rPr>
          <w:rFonts w:ascii="Arial" w:hAnsi="Arial" w:eastAsia="Arial" w:cs="Arial"/>
          <w:sz w:val="24"/>
          <w:szCs w:val="24"/>
        </w:rPr>
        <w:t xml:space="preserve"> </w:t>
      </w:r>
      <w:r w:rsidRPr="2331CA41" w:rsidR="3049E469">
        <w:rPr>
          <w:rFonts w:ascii="Arial" w:hAnsi="Arial" w:eastAsia="Arial" w:cs="Arial"/>
          <w:sz w:val="24"/>
          <w:szCs w:val="24"/>
        </w:rPr>
        <w:t>suspended,</w:t>
      </w:r>
      <w:r w:rsidRPr="2331CA41" w:rsidR="71A4FF37">
        <w:rPr>
          <w:rFonts w:ascii="Arial" w:hAnsi="Arial" w:eastAsia="Arial" w:cs="Arial"/>
          <w:sz w:val="24"/>
          <w:szCs w:val="24"/>
        </w:rPr>
        <w:t xml:space="preserve"> and </w:t>
      </w:r>
      <w:r w:rsidRPr="2331CA41" w:rsidR="71A4FF37">
        <w:rPr>
          <w:rFonts w:ascii="Arial" w:hAnsi="Arial" w:eastAsia="Arial" w:cs="Arial"/>
          <w:sz w:val="24"/>
          <w:szCs w:val="24"/>
        </w:rPr>
        <w:t>s</w:t>
      </w:r>
      <w:r w:rsidRPr="2331CA41" w:rsidR="71A4FF37">
        <w:rPr>
          <w:rFonts w:ascii="Arial" w:hAnsi="Arial" w:eastAsia="Arial" w:cs="Arial"/>
          <w:sz w:val="24"/>
          <w:szCs w:val="24"/>
        </w:rPr>
        <w:t>ubsequently</w:t>
      </w:r>
      <w:r w:rsidRPr="2331CA41" w:rsidR="71A4FF37">
        <w:rPr>
          <w:rFonts w:ascii="Arial" w:hAnsi="Arial" w:eastAsia="Arial" w:cs="Arial"/>
          <w:sz w:val="24"/>
          <w:szCs w:val="24"/>
        </w:rPr>
        <w:t xml:space="preserve"> </w:t>
      </w:r>
      <w:r w:rsidRPr="2331CA41" w:rsidR="71A4FF37">
        <w:rPr>
          <w:rFonts w:ascii="Arial" w:hAnsi="Arial" w:eastAsia="Arial" w:cs="Arial"/>
          <w:sz w:val="24"/>
          <w:szCs w:val="24"/>
        </w:rPr>
        <w:t>charged with several breaches.</w:t>
      </w:r>
      <w:r w:rsidRPr="2331CA41" w:rsidR="449AD4C7">
        <w:rPr>
          <w:rFonts w:ascii="Arial" w:hAnsi="Arial" w:eastAsia="Arial" w:cs="Arial"/>
          <w:sz w:val="24"/>
          <w:szCs w:val="24"/>
        </w:rPr>
        <w:t xml:space="preserve"> </w:t>
      </w:r>
      <w:bookmarkStart w:name="_Int_Yt4541QE" w:id="93406042"/>
      <w:r w:rsidRPr="2331CA41" w:rsidR="0E8A3A46">
        <w:rPr>
          <w:rFonts w:ascii="Arial" w:hAnsi="Arial" w:eastAsia="Arial" w:cs="Arial"/>
          <w:i w:val="0"/>
          <w:iCs w:val="0"/>
          <w:sz w:val="24"/>
          <w:szCs w:val="24"/>
        </w:rPr>
        <w:t>It said</w:t>
      </w:r>
      <w:r w:rsidRPr="2331CA41" w:rsidR="0E8A3A46">
        <w:rPr>
          <w:rFonts w:ascii="Arial" w:hAnsi="Arial" w:eastAsia="Arial" w:cs="Arial"/>
          <w:i w:val="1"/>
          <w:iCs w:val="1"/>
          <w:sz w:val="24"/>
          <w:szCs w:val="24"/>
        </w:rPr>
        <w:t xml:space="preserve"> “</w:t>
      </w:r>
      <w:r w:rsidRPr="2331CA41" w:rsidR="3757FA66">
        <w:rPr>
          <w:rFonts w:ascii="Arial" w:hAnsi="Arial" w:eastAsia="Arial" w:cs="Arial"/>
          <w:i w:val="1"/>
          <w:iCs w:val="1"/>
          <w:sz w:val="24"/>
          <w:szCs w:val="24"/>
        </w:rPr>
        <w:t>A hotel owner has been ordered to pay £50,000 after he continued to take guests despite being issued with a prohibition notice for serious fire safety failings</w:t>
      </w:r>
      <w:r w:rsidRPr="2331CA41" w:rsidR="5961F5A1">
        <w:rPr>
          <w:rFonts w:ascii="Arial" w:hAnsi="Arial" w:eastAsia="Arial" w:cs="Arial"/>
          <w:i w:val="1"/>
          <w:iCs w:val="1"/>
          <w:sz w:val="24"/>
          <w:szCs w:val="24"/>
        </w:rPr>
        <w:t>.</w:t>
      </w:r>
      <w:bookmarkEnd w:id="93406042"/>
      <w:r w:rsidRPr="2331CA41" w:rsidR="5961F5A1">
        <w:rPr>
          <w:rFonts w:ascii="Arial" w:hAnsi="Arial" w:eastAsia="Arial" w:cs="Arial"/>
          <w:i w:val="1"/>
          <w:iCs w:val="1"/>
          <w:sz w:val="24"/>
          <w:szCs w:val="24"/>
        </w:rPr>
        <w:t xml:space="preserve"> H</w:t>
      </w:r>
      <w:r w:rsidRPr="2331CA41" w:rsidR="59CCF9A6">
        <w:rPr>
          <w:rFonts w:ascii="Arial" w:hAnsi="Arial" w:eastAsia="Arial" w:cs="Arial"/>
          <w:i w:val="1"/>
          <w:iCs w:val="1"/>
          <w:sz w:val="24"/>
          <w:szCs w:val="24"/>
        </w:rPr>
        <w:t xml:space="preserve">e </w:t>
      </w:r>
      <w:r w:rsidRPr="2331CA41" w:rsidR="3757FA66">
        <w:rPr>
          <w:rFonts w:ascii="Arial" w:hAnsi="Arial" w:eastAsia="Arial" w:cs="Arial"/>
          <w:i w:val="1"/>
          <w:iCs w:val="1"/>
          <w:sz w:val="24"/>
          <w:szCs w:val="24"/>
        </w:rPr>
        <w:t>also received custodial sentences</w:t>
      </w:r>
      <w:r w:rsidRPr="2331CA41" w:rsidR="3862B17C">
        <w:rPr>
          <w:rFonts w:ascii="Arial" w:hAnsi="Arial" w:eastAsia="Arial" w:cs="Arial"/>
          <w:i w:val="1"/>
          <w:iCs w:val="1"/>
          <w:sz w:val="24"/>
          <w:szCs w:val="24"/>
        </w:rPr>
        <w:t xml:space="preserve"> and</w:t>
      </w:r>
      <w:r w:rsidRPr="2331CA41" w:rsidR="3757FA66">
        <w:rPr>
          <w:rFonts w:ascii="Arial" w:hAnsi="Arial" w:eastAsia="Arial" w:cs="Arial"/>
          <w:i w:val="1"/>
          <w:iCs w:val="1"/>
          <w:sz w:val="24"/>
          <w:szCs w:val="24"/>
        </w:rPr>
        <w:t xml:space="preserve"> suspended for two years</w:t>
      </w:r>
      <w:r w:rsidRPr="2331CA41" w:rsidR="1ECCC321">
        <w:rPr>
          <w:rFonts w:ascii="Arial" w:hAnsi="Arial" w:eastAsia="Arial" w:cs="Arial"/>
          <w:i w:val="1"/>
          <w:iCs w:val="1"/>
          <w:sz w:val="24"/>
          <w:szCs w:val="24"/>
        </w:rPr>
        <w:t>,”</w:t>
      </w:r>
      <w:r w:rsidRPr="2331CA41" w:rsidR="3757FA66">
        <w:rPr>
          <w:rFonts w:ascii="Arial" w:hAnsi="Arial" w:eastAsia="Arial" w:cs="Arial"/>
          <w:i w:val="1"/>
          <w:iCs w:val="1"/>
          <w:sz w:val="24"/>
          <w:szCs w:val="24"/>
        </w:rPr>
        <w:t xml:space="preserve"> </w:t>
      </w:r>
      <w:r w:rsidRPr="2331CA41" w:rsidR="249B16A3">
        <w:rPr>
          <w:rFonts w:ascii="Arial" w:hAnsi="Arial" w:eastAsia="Arial" w:cs="Arial"/>
          <w:i w:val="1"/>
          <w:iCs w:val="1"/>
          <w:sz w:val="24"/>
          <w:szCs w:val="24"/>
        </w:rPr>
        <w:t>(</w:t>
      </w:r>
      <w:r w:rsidRPr="2331CA41" w:rsidR="3757FA66">
        <w:rPr>
          <w:rFonts w:ascii="Arial" w:hAnsi="Arial" w:eastAsia="Arial" w:cs="Arial"/>
          <w:i w:val="0"/>
          <w:iCs w:val="0"/>
          <w:sz w:val="24"/>
          <w:szCs w:val="24"/>
        </w:rPr>
        <w:t>LFB</w:t>
      </w:r>
      <w:r w:rsidRPr="2331CA41" w:rsidR="4A21A70C">
        <w:rPr>
          <w:rFonts w:ascii="Arial" w:hAnsi="Arial" w:eastAsia="Arial" w:cs="Arial"/>
          <w:i w:val="0"/>
          <w:iCs w:val="0"/>
          <w:sz w:val="24"/>
          <w:szCs w:val="24"/>
        </w:rPr>
        <w:t>,</w:t>
      </w:r>
      <w:r w:rsidRPr="2331CA41" w:rsidR="3757FA66">
        <w:rPr>
          <w:rFonts w:ascii="Arial" w:hAnsi="Arial" w:eastAsia="Arial" w:cs="Arial"/>
          <w:i w:val="0"/>
          <w:iCs w:val="0"/>
          <w:sz w:val="24"/>
          <w:szCs w:val="24"/>
        </w:rPr>
        <w:t xml:space="preserve"> </w:t>
      </w:r>
      <w:r w:rsidRPr="2331CA41" w:rsidR="3757FA66">
        <w:rPr>
          <w:rFonts w:ascii="Arial" w:hAnsi="Arial" w:eastAsia="Arial" w:cs="Arial"/>
          <w:i w:val="0"/>
          <w:iCs w:val="0"/>
          <w:sz w:val="24"/>
          <w:szCs w:val="24"/>
        </w:rPr>
        <w:t>2022</w:t>
      </w:r>
      <w:r w:rsidRPr="2331CA41" w:rsidR="662F9DB7">
        <w:rPr>
          <w:rFonts w:ascii="Arial" w:hAnsi="Arial" w:eastAsia="Arial" w:cs="Arial"/>
          <w:i w:val="0"/>
          <w:iCs w:val="0"/>
          <w:sz w:val="24"/>
          <w:szCs w:val="24"/>
        </w:rPr>
        <w:t>)</w:t>
      </w:r>
      <w:r w:rsidRPr="2331CA41" w:rsidR="53271BA6">
        <w:rPr>
          <w:rFonts w:ascii="Arial" w:hAnsi="Arial" w:eastAsia="Arial" w:cs="Arial"/>
          <w:i w:val="0"/>
          <w:iCs w:val="0"/>
          <w:sz w:val="24"/>
          <w:szCs w:val="24"/>
        </w:rPr>
        <w:t>.</w:t>
      </w:r>
      <w:r w:rsidRPr="2331CA41" w:rsidR="53271BA6">
        <w:rPr>
          <w:rFonts w:ascii="Arial" w:hAnsi="Arial" w:eastAsia="Arial" w:cs="Arial"/>
          <w:sz w:val="24"/>
          <w:szCs w:val="24"/>
        </w:rPr>
        <w:t xml:space="preserve"> </w:t>
      </w:r>
      <w:r w:rsidRPr="2331CA41" w:rsidR="0CE62165">
        <w:rPr>
          <w:rFonts w:ascii="Arial" w:hAnsi="Arial" w:eastAsia="Arial" w:cs="Arial"/>
          <w:sz w:val="24"/>
          <w:szCs w:val="24"/>
        </w:rPr>
        <w:t>Depending on the seriousness</w:t>
      </w:r>
      <w:r w:rsidRPr="2331CA41" w:rsidR="610B18E1">
        <w:rPr>
          <w:rFonts w:ascii="Arial" w:hAnsi="Arial" w:eastAsia="Arial" w:cs="Arial"/>
          <w:sz w:val="24"/>
          <w:szCs w:val="24"/>
        </w:rPr>
        <w:t>,</w:t>
      </w:r>
      <w:r w:rsidRPr="2331CA41" w:rsidR="0CE62165">
        <w:rPr>
          <w:rFonts w:ascii="Arial" w:hAnsi="Arial" w:eastAsia="Arial" w:cs="Arial"/>
          <w:sz w:val="24"/>
          <w:szCs w:val="24"/>
        </w:rPr>
        <w:t xml:space="preserve"> other</w:t>
      </w:r>
      <w:r w:rsidRPr="2331CA41" w:rsidR="14F0D0AA">
        <w:rPr>
          <w:rFonts w:ascii="Arial" w:hAnsi="Arial" w:eastAsia="Arial" w:cs="Arial"/>
          <w:sz w:val="24"/>
          <w:szCs w:val="24"/>
        </w:rPr>
        <w:t xml:space="preserve"> breaches </w:t>
      </w:r>
      <w:r w:rsidRPr="2331CA41" w:rsidR="59103EE3">
        <w:rPr>
          <w:rFonts w:ascii="Arial" w:hAnsi="Arial" w:eastAsia="Arial" w:cs="Arial"/>
          <w:sz w:val="24"/>
          <w:szCs w:val="24"/>
        </w:rPr>
        <w:t xml:space="preserve">can lead </w:t>
      </w:r>
      <w:r w:rsidRPr="2331CA41" w:rsidR="373ED435">
        <w:rPr>
          <w:rFonts w:ascii="Arial" w:hAnsi="Arial" w:eastAsia="Arial" w:cs="Arial"/>
          <w:sz w:val="24"/>
          <w:szCs w:val="24"/>
        </w:rPr>
        <w:t xml:space="preserve">to </w:t>
      </w:r>
      <w:r w:rsidRPr="2331CA41" w:rsidR="0CA15204">
        <w:rPr>
          <w:rFonts w:ascii="Arial" w:hAnsi="Arial" w:eastAsia="Arial" w:cs="Arial"/>
          <w:sz w:val="24"/>
          <w:szCs w:val="24"/>
        </w:rPr>
        <w:t>closure</w:t>
      </w:r>
      <w:r w:rsidRPr="2331CA41" w:rsidR="0AD0053D">
        <w:rPr>
          <w:rFonts w:ascii="Arial" w:hAnsi="Arial" w:eastAsia="Arial" w:cs="Arial"/>
          <w:sz w:val="24"/>
          <w:szCs w:val="24"/>
        </w:rPr>
        <w:t xml:space="preserve">s </w:t>
      </w:r>
      <w:r w:rsidRPr="2331CA41" w:rsidR="55897329">
        <w:rPr>
          <w:rFonts w:ascii="Arial" w:hAnsi="Arial" w:eastAsia="Arial" w:cs="Arial"/>
          <w:sz w:val="24"/>
          <w:szCs w:val="24"/>
        </w:rPr>
        <w:t>of the</w:t>
      </w:r>
      <w:r w:rsidRPr="2331CA41" w:rsidR="0AD0053D">
        <w:rPr>
          <w:rFonts w:ascii="Arial" w:hAnsi="Arial" w:eastAsia="Arial" w:cs="Arial"/>
          <w:sz w:val="24"/>
          <w:szCs w:val="24"/>
        </w:rPr>
        <w:t xml:space="preserve"> hotels </w:t>
      </w:r>
      <w:r w:rsidRPr="2331CA41" w:rsidR="731C2C25">
        <w:rPr>
          <w:rFonts w:ascii="Arial" w:hAnsi="Arial" w:eastAsia="Arial" w:cs="Arial"/>
          <w:sz w:val="24"/>
          <w:szCs w:val="24"/>
        </w:rPr>
        <w:t>and</w:t>
      </w:r>
      <w:r w:rsidRPr="2331CA41" w:rsidR="0CA15204">
        <w:rPr>
          <w:rFonts w:ascii="Arial" w:hAnsi="Arial" w:eastAsia="Arial" w:cs="Arial"/>
          <w:sz w:val="24"/>
          <w:szCs w:val="24"/>
        </w:rPr>
        <w:t xml:space="preserve"> prison</w:t>
      </w:r>
      <w:r w:rsidRPr="2331CA41" w:rsidR="2C819210">
        <w:rPr>
          <w:rFonts w:ascii="Arial" w:hAnsi="Arial" w:eastAsia="Arial" w:cs="Arial"/>
          <w:sz w:val="24"/>
          <w:szCs w:val="24"/>
        </w:rPr>
        <w:t xml:space="preserve"> sentences can be </w:t>
      </w:r>
      <w:r w:rsidRPr="2331CA41" w:rsidR="6648700C">
        <w:rPr>
          <w:rFonts w:ascii="Arial" w:hAnsi="Arial" w:eastAsia="Arial" w:cs="Arial"/>
          <w:sz w:val="24"/>
          <w:szCs w:val="24"/>
        </w:rPr>
        <w:t>imposed, the</w:t>
      </w:r>
      <w:r w:rsidRPr="2331CA41" w:rsidR="6B267741">
        <w:rPr>
          <w:rFonts w:ascii="Arial" w:hAnsi="Arial" w:eastAsia="Arial" w:cs="Arial"/>
          <w:sz w:val="24"/>
          <w:szCs w:val="24"/>
        </w:rPr>
        <w:t xml:space="preserve"> ‘</w:t>
      </w:r>
      <w:r w:rsidRPr="2331CA41" w:rsidR="4A78E9DA">
        <w:rPr>
          <w:rFonts w:ascii="Arial" w:hAnsi="Arial" w:eastAsia="Arial" w:cs="Arial"/>
          <w:sz w:val="24"/>
          <w:szCs w:val="24"/>
        </w:rPr>
        <w:t>responsible</w:t>
      </w:r>
      <w:r w:rsidRPr="2331CA41" w:rsidR="6B267741">
        <w:rPr>
          <w:rFonts w:ascii="Arial" w:hAnsi="Arial" w:eastAsia="Arial" w:cs="Arial"/>
          <w:sz w:val="24"/>
          <w:szCs w:val="24"/>
        </w:rPr>
        <w:t xml:space="preserve"> person’ can</w:t>
      </w:r>
      <w:r w:rsidRPr="2331CA41" w:rsidR="1126E2DB">
        <w:rPr>
          <w:rFonts w:ascii="Arial" w:hAnsi="Arial" w:eastAsia="Arial" w:cs="Arial"/>
          <w:sz w:val="24"/>
          <w:szCs w:val="24"/>
        </w:rPr>
        <w:t xml:space="preserve"> also</w:t>
      </w:r>
      <w:r w:rsidRPr="2331CA41" w:rsidR="6B267741">
        <w:rPr>
          <w:rFonts w:ascii="Arial" w:hAnsi="Arial" w:eastAsia="Arial" w:cs="Arial"/>
          <w:sz w:val="24"/>
          <w:szCs w:val="24"/>
        </w:rPr>
        <w:t xml:space="preserve"> be prosecuted as an individual rather than</w:t>
      </w:r>
      <w:r w:rsidRPr="2331CA41" w:rsidR="1B34BD7B">
        <w:rPr>
          <w:rFonts w:ascii="Arial" w:hAnsi="Arial" w:eastAsia="Arial" w:cs="Arial"/>
          <w:sz w:val="24"/>
          <w:szCs w:val="24"/>
        </w:rPr>
        <w:t xml:space="preserve"> o</w:t>
      </w:r>
      <w:r w:rsidRPr="2331CA41" w:rsidR="46309A77">
        <w:rPr>
          <w:rFonts w:ascii="Arial" w:hAnsi="Arial" w:eastAsia="Arial" w:cs="Arial"/>
          <w:sz w:val="24"/>
          <w:szCs w:val="24"/>
        </w:rPr>
        <w:t xml:space="preserve">n a </w:t>
      </w:r>
      <w:r w:rsidRPr="2331CA41" w:rsidR="0E764FB8">
        <w:rPr>
          <w:rFonts w:ascii="Arial" w:hAnsi="Arial" w:eastAsia="Arial" w:cs="Arial"/>
          <w:sz w:val="24"/>
          <w:szCs w:val="24"/>
        </w:rPr>
        <w:t xml:space="preserve">corporate basis (Enfield door </w:t>
      </w:r>
      <w:r w:rsidRPr="2331CA41" w:rsidR="1F677B51">
        <w:rPr>
          <w:rFonts w:ascii="Arial" w:hAnsi="Arial" w:eastAsia="Arial" w:cs="Arial"/>
          <w:sz w:val="24"/>
          <w:szCs w:val="24"/>
        </w:rPr>
        <w:t>,</w:t>
      </w:r>
      <w:r w:rsidRPr="2331CA41" w:rsidR="0E764FB8">
        <w:rPr>
          <w:rFonts w:ascii="Arial" w:hAnsi="Arial" w:eastAsia="Arial" w:cs="Arial"/>
          <w:sz w:val="24"/>
          <w:szCs w:val="24"/>
        </w:rPr>
        <w:t>2021)</w:t>
      </w:r>
      <w:r w:rsidRPr="2331CA41" w:rsidR="1FE662FA">
        <w:rPr>
          <w:rFonts w:ascii="Arial" w:hAnsi="Arial" w:eastAsia="Arial" w:cs="Arial"/>
          <w:sz w:val="24"/>
          <w:szCs w:val="24"/>
        </w:rPr>
        <w:t>.</w:t>
      </w:r>
    </w:p>
    <w:p w:rsidR="366A0238" w:rsidP="366A0238" w:rsidRDefault="366A0238" w14:paraId="10A90450" w14:textId="71C5F256">
      <w:pPr>
        <w:rPr>
          <w:rFonts w:ascii="Arial" w:hAnsi="Arial" w:eastAsia="Arial" w:cs="Arial"/>
          <w:sz w:val="28"/>
          <w:szCs w:val="28"/>
        </w:rPr>
      </w:pPr>
    </w:p>
    <w:p w:rsidR="366A0238" w:rsidP="1766F8E4" w:rsidRDefault="366A0238" w14:paraId="7DB92E06" w14:textId="2A76851A">
      <w:pPr>
        <w:pStyle w:val="Normal"/>
        <w:rPr>
          <w:rFonts w:ascii="Arial" w:hAnsi="Arial" w:eastAsia="Arial" w:cs="Arial"/>
          <w:sz w:val="28"/>
          <w:szCs w:val="28"/>
        </w:rPr>
      </w:pPr>
      <w:r w:rsidRPr="1766F8E4" w:rsidR="7D250A8F">
        <w:rPr>
          <w:rFonts w:ascii="Arial" w:hAnsi="Arial" w:eastAsia="Arial" w:cs="Arial"/>
          <w:sz w:val="28"/>
          <w:szCs w:val="28"/>
        </w:rPr>
        <w:t xml:space="preserve"> </w:t>
      </w:r>
    </w:p>
    <w:p w:rsidR="3BD6F15F" w:rsidP="3BD6F15F" w:rsidRDefault="3BD6F15F" w14:paraId="3B6BDD3B" w14:textId="23D4338A">
      <w:pPr>
        <w:pStyle w:val="Normal"/>
        <w:rPr>
          <w:rFonts w:ascii="Arial" w:hAnsi="Arial" w:eastAsia="Arial" w:cs="Arial"/>
          <w:sz w:val="28"/>
          <w:szCs w:val="28"/>
        </w:rPr>
      </w:pPr>
    </w:p>
    <w:p w:rsidR="366A0238" w:rsidP="366A0238" w:rsidRDefault="366A0238" w14:paraId="6736D4A8" w14:textId="142AAE6E">
      <w:pPr>
        <w:rPr>
          <w:rFonts w:ascii="Arial" w:hAnsi="Arial" w:eastAsia="Arial" w:cs="Arial"/>
          <w:sz w:val="28"/>
          <w:szCs w:val="28"/>
        </w:rPr>
      </w:pPr>
    </w:p>
    <w:p w:rsidR="2331CA41" w:rsidP="2331CA41" w:rsidRDefault="2331CA41" w14:paraId="27DF68CB" w14:textId="5C9F7E17">
      <w:pPr>
        <w:pStyle w:val="Normal"/>
        <w:rPr>
          <w:rFonts w:ascii="Arial" w:hAnsi="Arial" w:eastAsia="Arial" w:cs="Arial"/>
          <w:sz w:val="28"/>
          <w:szCs w:val="28"/>
        </w:rPr>
      </w:pPr>
    </w:p>
    <w:p w:rsidR="2331CA41" w:rsidP="2331CA41" w:rsidRDefault="2331CA41" w14:paraId="559E09DC" w14:textId="368CFBD4">
      <w:pPr>
        <w:pStyle w:val="Normal"/>
        <w:rPr>
          <w:rFonts w:ascii="Arial" w:hAnsi="Arial" w:eastAsia="Arial" w:cs="Arial"/>
          <w:sz w:val="28"/>
          <w:szCs w:val="28"/>
        </w:rPr>
      </w:pPr>
    </w:p>
    <w:p w:rsidR="0B0B1CA4" w:rsidP="3BD6F15F" w:rsidRDefault="0B0B1CA4" w14:paraId="39A31056" w14:textId="176DE647">
      <w:pPr>
        <w:spacing w:after="0" w:afterAutospacing="off"/>
        <w:rPr>
          <w:rFonts w:ascii="Arial" w:hAnsi="Arial" w:eastAsia="Arial" w:cs="Arial"/>
          <w:i w:val="1"/>
          <w:iCs w:val="1"/>
          <w:color w:val="auto"/>
          <w:sz w:val="24"/>
          <w:szCs w:val="24"/>
        </w:rPr>
      </w:pPr>
      <w:r w:rsidRPr="3BD6F15F" w:rsidR="6B48CE4B">
        <w:rPr>
          <w:rFonts w:ascii="Arial" w:hAnsi="Arial" w:eastAsia="Arial" w:cs="Arial"/>
          <w:sz w:val="28"/>
          <w:szCs w:val="28"/>
        </w:rPr>
        <w:t>References</w:t>
      </w:r>
      <w:r w:rsidRPr="3BD6F15F" w:rsidR="739A1632">
        <w:rPr>
          <w:rFonts w:ascii="Arial" w:hAnsi="Arial" w:eastAsia="Arial" w:cs="Arial"/>
          <w:sz w:val="28"/>
          <w:szCs w:val="28"/>
        </w:rPr>
        <w:t xml:space="preserve">: </w:t>
      </w:r>
    </w:p>
    <w:p w:rsidR="0B0B1CA4" w:rsidP="3BD6F15F" w:rsidRDefault="0B0B1CA4" w14:paraId="76E554E4" w14:textId="0DD1658F">
      <w:pPr>
        <w:rPr>
          <w:rFonts w:ascii="Arial" w:hAnsi="Arial" w:eastAsia="Arial" w:cs="Arial"/>
          <w:i w:val="1"/>
          <w:iCs w:val="1"/>
          <w:color w:val="auto"/>
          <w:sz w:val="24"/>
          <w:szCs w:val="24"/>
        </w:rPr>
      </w:pPr>
      <w:r w:rsidRPr="3BD6F15F" w:rsidR="0B0B1CA4">
        <w:rPr>
          <w:rFonts w:ascii="Arial" w:hAnsi="Arial" w:eastAsia="Arial" w:cs="Arial"/>
          <w:color w:val="auto"/>
          <w:sz w:val="24"/>
          <w:szCs w:val="24"/>
        </w:rPr>
        <w:t xml:space="preserve">Home office, </w:t>
      </w:r>
      <w:r w:rsidRPr="3BD6F15F" w:rsidR="55F8FC7B">
        <w:rPr>
          <w:rFonts w:ascii="Arial" w:hAnsi="Arial" w:eastAsia="Arial" w:cs="Arial"/>
          <w:color w:val="auto"/>
          <w:sz w:val="24"/>
          <w:szCs w:val="24"/>
        </w:rPr>
        <w:t>(</w:t>
      </w:r>
      <w:r w:rsidRPr="3BD6F15F" w:rsidR="0B0B1CA4">
        <w:rPr>
          <w:rFonts w:ascii="Arial" w:hAnsi="Arial" w:eastAsia="Arial" w:cs="Arial"/>
          <w:color w:val="auto"/>
          <w:sz w:val="24"/>
          <w:szCs w:val="24"/>
        </w:rPr>
        <w:t>2018</w:t>
      </w:r>
      <w:r w:rsidRPr="3BD6F15F" w:rsidR="29701DB6">
        <w:rPr>
          <w:rFonts w:ascii="Arial" w:hAnsi="Arial" w:eastAsia="Arial" w:cs="Arial"/>
          <w:color w:val="auto"/>
          <w:sz w:val="24"/>
          <w:szCs w:val="24"/>
        </w:rPr>
        <w:t>)</w:t>
      </w:r>
      <w:r w:rsidRPr="3BD6F15F" w:rsidR="0B0B1CA4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3BD6F15F" w:rsidR="0B0B1CA4">
        <w:rPr>
          <w:rFonts w:ascii="Arial" w:hAnsi="Arial" w:eastAsia="Arial" w:cs="Arial"/>
          <w:color w:val="0B0C0C"/>
          <w:sz w:val="24"/>
          <w:szCs w:val="24"/>
        </w:rPr>
        <w:t xml:space="preserve">Fire safety: guidance for the hospitality </w:t>
      </w:r>
      <w:r w:rsidRPr="3BD6F15F" w:rsidR="08BBF3F4">
        <w:rPr>
          <w:rFonts w:ascii="Arial" w:hAnsi="Arial" w:eastAsia="Arial" w:cs="Arial"/>
          <w:color w:val="0B0C0C"/>
          <w:sz w:val="24"/>
          <w:szCs w:val="24"/>
        </w:rPr>
        <w:t>industry,</w:t>
      </w:r>
      <w:r w:rsidRPr="3BD6F15F" w:rsidR="02EF848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BD6F15F" w:rsidR="0595DDEA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do</w:t>
      </w:r>
      <w:r w:rsidRPr="3BD6F15F" w:rsidR="0B0B1CA4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you have paying guests</w:t>
      </w:r>
      <w:r w:rsidRPr="3BD6F15F" w:rsidR="063B8509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>?</w:t>
      </w:r>
      <w:r w:rsidRPr="3BD6F15F" w:rsidR="5C5F92DF">
        <w:rPr>
          <w:rFonts w:ascii="Arial" w:hAnsi="Arial" w:eastAsia="Arial" w:cs="Arial"/>
          <w:i w:val="1"/>
          <w:iCs w:val="1"/>
          <w:color w:val="auto"/>
          <w:sz w:val="24"/>
          <w:szCs w:val="24"/>
        </w:rPr>
        <w:t xml:space="preserve"> </w:t>
      </w:r>
    </w:p>
    <w:p w:rsidR="3E6F5D45" w:rsidP="366A0238" w:rsidRDefault="3E6F5D45" w14:paraId="3A7ED71F" w14:textId="3FD64AE2">
      <w:pPr>
        <w:spacing w:after="0" w:afterAutospacing="1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5C5F92DF">
        <w:rPr>
          <w:rFonts w:ascii="Arial" w:hAnsi="Arial" w:eastAsia="Arial" w:cs="Arial"/>
          <w:sz w:val="24"/>
          <w:szCs w:val="24"/>
        </w:rPr>
        <w:t xml:space="preserve"> at: </w:t>
      </w:r>
      <w:hyperlink r:id="rId5">
        <w:r w:rsidRPr="366A0238" w:rsidR="5DBF377B">
          <w:rPr>
            <w:rStyle w:val="Hyperlink"/>
            <w:rFonts w:ascii="Arial" w:hAnsi="Arial" w:eastAsia="Arial" w:cs="Arial"/>
            <w:sz w:val="24"/>
            <w:szCs w:val="24"/>
          </w:rPr>
          <w:t>https://www.gov.uk/government/publications/do-you-have-paying-guests</w:t>
        </w:r>
      </w:hyperlink>
      <w:r w:rsidRPr="366A0238" w:rsidR="5DBF377B">
        <w:rPr>
          <w:rFonts w:ascii="Arial" w:hAnsi="Arial" w:eastAsia="Arial" w:cs="Arial"/>
          <w:sz w:val="24"/>
          <w:szCs w:val="24"/>
        </w:rPr>
        <w:t xml:space="preserve"> </w:t>
      </w:r>
    </w:p>
    <w:p w:rsidR="2B6A7D4E" w:rsidP="00191CBF" w:rsidRDefault="2B6A7D4E" w14:paraId="54E3AC6B" w14:textId="324CF950">
      <w:pPr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(</w:t>
      </w:r>
      <w:r w:rsidRPr="366A0238" w:rsidR="1E8DDE12">
        <w:rPr>
          <w:rFonts w:ascii="Arial" w:hAnsi="Arial" w:eastAsia="Arial" w:cs="Arial"/>
          <w:sz w:val="24"/>
          <w:szCs w:val="24"/>
        </w:rPr>
        <w:t>Accessed</w:t>
      </w:r>
      <w:r w:rsidRPr="366A0238" w:rsidR="5DBF377B">
        <w:rPr>
          <w:rFonts w:ascii="Arial" w:hAnsi="Arial" w:eastAsia="Arial" w:cs="Arial"/>
          <w:sz w:val="24"/>
          <w:szCs w:val="24"/>
        </w:rPr>
        <w:t xml:space="preserve"> 19</w:t>
      </w:r>
      <w:r w:rsidRPr="366A0238" w:rsidR="5DBF377B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 w:rsidR="5DBF377B">
        <w:rPr>
          <w:rFonts w:ascii="Arial" w:hAnsi="Arial" w:eastAsia="Arial" w:cs="Arial"/>
          <w:sz w:val="24"/>
          <w:szCs w:val="24"/>
        </w:rPr>
        <w:t xml:space="preserve"> February 2023)</w:t>
      </w:r>
    </w:p>
    <w:p w:rsidR="61F8FD15" w:rsidP="366A0238" w:rsidRDefault="61F8FD15" w14:paraId="7EEA4192" w14:textId="1707104A">
      <w:pPr>
        <w:pStyle w:val="Heading1"/>
        <w:rPr>
          <w:rFonts w:ascii="Arial" w:hAnsi="Arial" w:eastAsia="Arial" w:cs="Arial"/>
          <w:i/>
          <w:iCs/>
          <w:color w:val="0B0C0C"/>
          <w:sz w:val="24"/>
          <w:szCs w:val="24"/>
        </w:rPr>
      </w:pPr>
      <w:r w:rsidRPr="366A0238">
        <w:rPr>
          <w:rFonts w:ascii="Arial" w:hAnsi="Arial" w:eastAsia="Arial" w:cs="Arial"/>
          <w:color w:val="auto"/>
          <w:sz w:val="24"/>
          <w:szCs w:val="24"/>
        </w:rPr>
        <w:t xml:space="preserve">Home office, (2006), </w:t>
      </w:r>
      <w:r w:rsidRPr="366A0238" w:rsidR="1BE71AE9">
        <w:rPr>
          <w:rFonts w:ascii="Arial" w:hAnsi="Arial" w:eastAsia="Arial" w:cs="Arial"/>
          <w:i/>
          <w:iCs/>
          <w:color w:val="0B0C0C"/>
          <w:sz w:val="24"/>
          <w:szCs w:val="24"/>
        </w:rPr>
        <w:t>Fire safety risk assessment: sleeping accommodation</w:t>
      </w:r>
    </w:p>
    <w:p w:rsidR="51083BDE" w:rsidP="366A0238" w:rsidRDefault="51083BDE" w14:paraId="6F4A07C7" w14:textId="20340AAC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1BE71AE9">
        <w:rPr>
          <w:rFonts w:ascii="Arial" w:hAnsi="Arial" w:eastAsia="Arial" w:cs="Arial"/>
          <w:sz w:val="24"/>
          <w:szCs w:val="24"/>
        </w:rPr>
        <w:t xml:space="preserve"> at: </w:t>
      </w:r>
      <w:hyperlink r:id="rId6">
        <w:r w:rsidRPr="366A0238" w:rsidR="1BE71AE9">
          <w:rPr>
            <w:rStyle w:val="Hyperlink"/>
            <w:rFonts w:ascii="Arial" w:hAnsi="Arial" w:eastAsia="Arial" w:cs="Arial"/>
            <w:sz w:val="24"/>
            <w:szCs w:val="24"/>
          </w:rPr>
          <w:t>https://www.gov.uk/government/publications/fire-safety-risk-assessment-sleeping-accommodation</w:t>
        </w:r>
      </w:hyperlink>
      <w:r w:rsidRPr="366A0238" w:rsidR="1BE71AE9">
        <w:rPr>
          <w:rFonts w:ascii="Arial" w:hAnsi="Arial" w:eastAsia="Arial" w:cs="Arial"/>
          <w:sz w:val="24"/>
          <w:szCs w:val="24"/>
        </w:rPr>
        <w:t xml:space="preserve"> </w:t>
      </w:r>
    </w:p>
    <w:p w:rsidR="7557293F" w:rsidP="366A0238" w:rsidRDefault="7557293F" w14:paraId="7B4A4819" w14:textId="4FBE2E67">
      <w:pPr>
        <w:spacing w:after="12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(</w:t>
      </w:r>
      <w:r w:rsidRPr="366A0238" w:rsidR="4497B4BD">
        <w:rPr>
          <w:rFonts w:ascii="Arial" w:hAnsi="Arial" w:eastAsia="Arial" w:cs="Arial"/>
          <w:sz w:val="24"/>
          <w:szCs w:val="24"/>
        </w:rPr>
        <w:t>Accessed</w:t>
      </w:r>
      <w:r w:rsidRPr="366A0238">
        <w:rPr>
          <w:rFonts w:ascii="Arial" w:hAnsi="Arial" w:eastAsia="Arial" w:cs="Arial"/>
          <w:sz w:val="24"/>
          <w:szCs w:val="24"/>
        </w:rPr>
        <w:t xml:space="preserve"> 19</w:t>
      </w:r>
      <w:r w:rsidRPr="366A023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>
        <w:rPr>
          <w:rFonts w:ascii="Arial" w:hAnsi="Arial" w:eastAsia="Arial" w:cs="Arial"/>
          <w:sz w:val="24"/>
          <w:szCs w:val="24"/>
        </w:rPr>
        <w:t xml:space="preserve"> February 2023)</w:t>
      </w:r>
    </w:p>
    <w:p w:rsidR="2D1ED2D7" w:rsidP="366A0238" w:rsidRDefault="2D1ED2D7" w14:paraId="38D1ED3D" w14:textId="4ABBFA6C">
      <w:pPr>
        <w:pStyle w:val="Heading1"/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</w:pPr>
      <w:r w:rsidRPr="366A0238">
        <w:rPr>
          <w:rFonts w:ascii="Arial" w:hAnsi="Arial" w:eastAsia="Arial" w:cs="Arial"/>
          <w:color w:val="auto"/>
          <w:sz w:val="24"/>
          <w:szCs w:val="24"/>
        </w:rPr>
        <w:t xml:space="preserve">Legislation.gov, </w:t>
      </w:r>
      <w:r w:rsidRPr="366A0238">
        <w:rPr>
          <w:rFonts w:ascii="Arial" w:hAnsi="Arial" w:eastAsia="Arial" w:cs="Arial"/>
          <w:i/>
          <w:iCs/>
          <w:color w:val="000000" w:themeColor="text1"/>
          <w:sz w:val="24"/>
          <w:szCs w:val="24"/>
        </w:rPr>
        <w:t>The Regulatory Reform (Fire Safety) Order 2005</w:t>
      </w:r>
    </w:p>
    <w:p w:rsidR="767C6973" w:rsidP="366A0238" w:rsidRDefault="767C6973" w14:paraId="0861B239" w14:textId="480B9EE4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2D1ED2D7">
        <w:rPr>
          <w:rFonts w:ascii="Arial" w:hAnsi="Arial" w:eastAsia="Arial" w:cs="Arial"/>
          <w:sz w:val="24"/>
          <w:szCs w:val="24"/>
        </w:rPr>
        <w:t xml:space="preserve"> at: </w:t>
      </w:r>
      <w:hyperlink r:id="rId7">
        <w:r w:rsidRPr="366A0238" w:rsidR="2D1ED2D7">
          <w:rPr>
            <w:rStyle w:val="Hyperlink"/>
            <w:rFonts w:ascii="Arial" w:hAnsi="Arial" w:eastAsia="Arial" w:cs="Arial"/>
            <w:sz w:val="24"/>
            <w:szCs w:val="24"/>
          </w:rPr>
          <w:t>https://www.legislation.gov.uk/uksi/2005/1541/contents/made</w:t>
        </w:r>
      </w:hyperlink>
      <w:r w:rsidRPr="366A0238" w:rsidR="2D1ED2D7">
        <w:rPr>
          <w:rFonts w:ascii="Arial" w:hAnsi="Arial" w:eastAsia="Arial" w:cs="Arial"/>
          <w:sz w:val="24"/>
          <w:szCs w:val="24"/>
        </w:rPr>
        <w:t xml:space="preserve"> </w:t>
      </w:r>
    </w:p>
    <w:p w:rsidR="2D1ED2D7" w:rsidP="366A0238" w:rsidRDefault="2D1ED2D7" w14:paraId="2B468693" w14:textId="0A504EF3">
      <w:pPr>
        <w:spacing w:after="12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(</w:t>
      </w:r>
      <w:r w:rsidRPr="366A0238" w:rsidR="23CF3793">
        <w:rPr>
          <w:rFonts w:ascii="Arial" w:hAnsi="Arial" w:eastAsia="Arial" w:cs="Arial"/>
          <w:sz w:val="24"/>
          <w:szCs w:val="24"/>
        </w:rPr>
        <w:t>Accessed</w:t>
      </w:r>
      <w:r w:rsidRPr="366A0238">
        <w:rPr>
          <w:rFonts w:ascii="Arial" w:hAnsi="Arial" w:eastAsia="Arial" w:cs="Arial"/>
          <w:sz w:val="24"/>
          <w:szCs w:val="24"/>
        </w:rPr>
        <w:t xml:space="preserve"> 19</w:t>
      </w:r>
      <w:r w:rsidRPr="366A023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>
        <w:rPr>
          <w:rFonts w:ascii="Arial" w:hAnsi="Arial" w:eastAsia="Arial" w:cs="Arial"/>
          <w:sz w:val="24"/>
          <w:szCs w:val="24"/>
        </w:rPr>
        <w:t xml:space="preserve"> February 2023)</w:t>
      </w:r>
    </w:p>
    <w:p w:rsidR="0FB84528" w:rsidP="366A0238" w:rsidRDefault="0FB84528" w14:paraId="2B7DAD0F" w14:textId="42442E12">
      <w:pPr>
        <w:pStyle w:val="Heading1"/>
        <w:rPr>
          <w:rFonts w:ascii="Arial" w:hAnsi="Arial" w:eastAsia="Arial" w:cs="Arial"/>
          <w:i/>
          <w:iCs/>
          <w:color w:val="auto"/>
          <w:sz w:val="24"/>
          <w:szCs w:val="24"/>
        </w:rPr>
      </w:pPr>
      <w:r w:rsidRPr="366A0238">
        <w:rPr>
          <w:rFonts w:ascii="Arial" w:hAnsi="Arial" w:eastAsia="Arial" w:cs="Arial"/>
          <w:color w:val="auto"/>
          <w:sz w:val="24"/>
          <w:szCs w:val="24"/>
        </w:rPr>
        <w:t xml:space="preserve">Morrison. S, </w:t>
      </w:r>
      <w:r w:rsidRPr="366A0238" w:rsidR="2749068E">
        <w:rPr>
          <w:rFonts w:ascii="Arial" w:hAnsi="Arial" w:eastAsia="Arial" w:cs="Arial"/>
          <w:color w:val="auto"/>
          <w:sz w:val="24"/>
          <w:szCs w:val="24"/>
        </w:rPr>
        <w:t>(2022),</w:t>
      </w:r>
      <w:r w:rsidRPr="366A0238" w:rsidR="2749068E">
        <w:rPr>
          <w:rFonts w:ascii="Arial" w:hAnsi="Arial" w:eastAsia="Arial" w:cs="Arial"/>
          <w:i/>
          <w:iCs/>
          <w:color w:val="auto"/>
          <w:sz w:val="24"/>
          <w:szCs w:val="24"/>
        </w:rPr>
        <w:t xml:space="preserve"> What is the Regulatory Reform Fire Safety Order 2005</w:t>
      </w:r>
    </w:p>
    <w:p w:rsidR="00763954" w:rsidP="00BF6860" w:rsidRDefault="0631544E" w14:paraId="5872697B" w14:textId="77777777">
      <w:pPr>
        <w:spacing w:after="0" w:line="240" w:lineRule="auto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2749068E">
        <w:rPr>
          <w:rFonts w:ascii="Arial" w:hAnsi="Arial" w:eastAsia="Arial" w:cs="Arial"/>
          <w:sz w:val="24"/>
          <w:szCs w:val="24"/>
        </w:rPr>
        <w:t xml:space="preserve"> at: </w:t>
      </w:r>
      <w:hyperlink r:id="rId8">
        <w:r w:rsidRPr="366A0238" w:rsidR="2749068E">
          <w:rPr>
            <w:rStyle w:val="Hyperlink"/>
            <w:rFonts w:ascii="Arial" w:hAnsi="Arial" w:eastAsia="Arial" w:cs="Arial"/>
            <w:sz w:val="24"/>
            <w:szCs w:val="24"/>
          </w:rPr>
          <w:t>https://humanfocus.co.uk/blog/what-is-regulatory-reform-fire-safety-order-2005/</w:t>
        </w:r>
      </w:hyperlink>
      <w:r w:rsidRPr="366A0238" w:rsidR="2749068E">
        <w:rPr>
          <w:rFonts w:ascii="Arial" w:hAnsi="Arial" w:eastAsia="Arial" w:cs="Arial"/>
          <w:sz w:val="24"/>
          <w:szCs w:val="24"/>
        </w:rPr>
        <w:t xml:space="preserve"> </w:t>
      </w:r>
    </w:p>
    <w:p w:rsidRPr="0092090A" w:rsidR="2749068E" w:rsidP="0092090A" w:rsidRDefault="2749068E" w14:paraId="5E8423F0" w14:textId="0B0EF8FB">
      <w:pPr>
        <w:spacing w:after="0" w:afterAutospacing="1"/>
      </w:pPr>
      <w:r w:rsidRPr="366A0238">
        <w:rPr>
          <w:rFonts w:ascii="Arial" w:hAnsi="Arial" w:eastAsia="Arial" w:cs="Arial"/>
          <w:sz w:val="24"/>
          <w:szCs w:val="24"/>
        </w:rPr>
        <w:t>(</w:t>
      </w:r>
      <w:r w:rsidRPr="366A0238" w:rsidR="6D5C8991">
        <w:rPr>
          <w:rFonts w:ascii="Arial" w:hAnsi="Arial" w:eastAsia="Arial" w:cs="Arial"/>
          <w:sz w:val="24"/>
          <w:szCs w:val="24"/>
        </w:rPr>
        <w:t>Accessed</w:t>
      </w:r>
      <w:r w:rsidRPr="366A0238">
        <w:rPr>
          <w:rFonts w:ascii="Arial" w:hAnsi="Arial" w:eastAsia="Arial" w:cs="Arial"/>
          <w:sz w:val="24"/>
          <w:szCs w:val="24"/>
        </w:rPr>
        <w:t xml:space="preserve"> 19</w:t>
      </w:r>
      <w:r w:rsidRPr="366A023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>
        <w:rPr>
          <w:rFonts w:ascii="Arial" w:hAnsi="Arial" w:eastAsia="Arial" w:cs="Arial"/>
          <w:sz w:val="24"/>
          <w:szCs w:val="24"/>
        </w:rPr>
        <w:t xml:space="preserve"> February 2023)</w:t>
      </w:r>
    </w:p>
    <w:p w:rsidR="4CE33263" w:rsidP="366A0238" w:rsidRDefault="4CE33263" w14:paraId="58BB9ABE" w14:textId="7C6D23A4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 xml:space="preserve">Fire safety advice </w:t>
      </w:r>
      <w:r w:rsidRPr="366A0238" w:rsidR="339003E6">
        <w:rPr>
          <w:rFonts w:ascii="Arial" w:hAnsi="Arial" w:eastAsia="Arial" w:cs="Arial"/>
          <w:sz w:val="24"/>
          <w:szCs w:val="24"/>
        </w:rPr>
        <w:t>centre, (</w:t>
      </w:r>
      <w:r w:rsidRPr="366A0238" w:rsidR="6E1B12DD">
        <w:rPr>
          <w:rFonts w:ascii="Arial" w:hAnsi="Arial" w:eastAsia="Arial" w:cs="Arial"/>
          <w:sz w:val="24"/>
          <w:szCs w:val="24"/>
        </w:rPr>
        <w:t xml:space="preserve">2022), </w:t>
      </w:r>
      <w:hyperlink r:id="rId9">
        <w:r w:rsidRPr="366A0238" w:rsidR="6E1B12DD">
          <w:rPr>
            <w:rStyle w:val="Hyperlink"/>
            <w:rFonts w:ascii="Arial" w:hAnsi="Arial" w:eastAsia="Arial" w:cs="Arial"/>
            <w:i/>
            <w:iCs/>
            <w:color w:val="auto"/>
            <w:sz w:val="24"/>
            <w:szCs w:val="24"/>
            <w:u w:val="none"/>
          </w:rPr>
          <w:t>Hotels, Boarding Houses and like Premises</w:t>
        </w:r>
      </w:hyperlink>
    </w:p>
    <w:p w:rsidR="079C33F1" w:rsidP="366A0238" w:rsidRDefault="079C33F1" w14:paraId="34363B37" w14:textId="3200B577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11F4CEEA">
        <w:rPr>
          <w:rFonts w:ascii="Arial" w:hAnsi="Arial" w:eastAsia="Arial" w:cs="Arial"/>
          <w:sz w:val="24"/>
          <w:szCs w:val="24"/>
        </w:rPr>
        <w:t xml:space="preserve"> at: </w:t>
      </w:r>
      <w:hyperlink r:id="rId10">
        <w:r w:rsidRPr="366A0238" w:rsidR="11F4CEEA">
          <w:rPr>
            <w:rStyle w:val="Hyperlink"/>
            <w:rFonts w:ascii="Arial" w:hAnsi="Arial" w:eastAsia="Arial" w:cs="Arial"/>
            <w:sz w:val="24"/>
            <w:szCs w:val="24"/>
          </w:rPr>
          <w:t>https://www.firesafe.org.uk/fire-safety-in-hotels-boarding-houses-and-like-premises/</w:t>
        </w:r>
      </w:hyperlink>
      <w:r w:rsidRPr="366A0238" w:rsidR="11F4CEEA">
        <w:rPr>
          <w:rFonts w:ascii="Arial" w:hAnsi="Arial" w:eastAsia="Arial" w:cs="Arial"/>
          <w:sz w:val="24"/>
          <w:szCs w:val="24"/>
        </w:rPr>
        <w:t xml:space="preserve"> </w:t>
      </w:r>
    </w:p>
    <w:p w:rsidR="11F4CEEA" w:rsidP="366A0238" w:rsidRDefault="11F4CEEA" w14:paraId="43B7844C" w14:textId="5D126712">
      <w:pPr>
        <w:spacing w:after="12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(</w:t>
      </w:r>
      <w:r w:rsidRPr="366A0238" w:rsidR="2EA82B7F">
        <w:rPr>
          <w:rFonts w:ascii="Arial" w:hAnsi="Arial" w:eastAsia="Arial" w:cs="Arial"/>
          <w:sz w:val="24"/>
          <w:szCs w:val="24"/>
        </w:rPr>
        <w:t>Accessed</w:t>
      </w:r>
      <w:r w:rsidRPr="366A0238">
        <w:rPr>
          <w:rFonts w:ascii="Arial" w:hAnsi="Arial" w:eastAsia="Arial" w:cs="Arial"/>
          <w:sz w:val="24"/>
          <w:szCs w:val="24"/>
        </w:rPr>
        <w:t xml:space="preserve"> 19</w:t>
      </w:r>
      <w:r w:rsidRPr="366A023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>
        <w:rPr>
          <w:rFonts w:ascii="Arial" w:hAnsi="Arial" w:eastAsia="Arial" w:cs="Arial"/>
          <w:sz w:val="24"/>
          <w:szCs w:val="24"/>
        </w:rPr>
        <w:t xml:space="preserve"> February 2023)</w:t>
      </w:r>
    </w:p>
    <w:p w:rsidR="11F4CEEA" w:rsidP="366A0238" w:rsidRDefault="11F4CEEA" w14:paraId="56399F33" w14:textId="38890F65">
      <w:pPr>
        <w:pStyle w:val="Heading1"/>
        <w:rPr>
          <w:rFonts w:ascii="Arial" w:hAnsi="Arial" w:eastAsia="Arial" w:cs="Arial"/>
          <w:i/>
          <w:iCs/>
          <w:color w:val="auto"/>
          <w:sz w:val="24"/>
          <w:szCs w:val="24"/>
        </w:rPr>
      </w:pPr>
      <w:r w:rsidRPr="366A0238">
        <w:rPr>
          <w:rFonts w:ascii="Arial" w:hAnsi="Arial" w:eastAsia="Arial" w:cs="Arial"/>
          <w:color w:val="auto"/>
          <w:sz w:val="24"/>
          <w:szCs w:val="24"/>
        </w:rPr>
        <w:t xml:space="preserve">Fire safety advice </w:t>
      </w:r>
      <w:r w:rsidRPr="366A0238" w:rsidR="40CCFF23">
        <w:rPr>
          <w:rFonts w:ascii="Arial" w:hAnsi="Arial" w:eastAsia="Arial" w:cs="Arial"/>
          <w:color w:val="auto"/>
          <w:sz w:val="24"/>
          <w:szCs w:val="24"/>
        </w:rPr>
        <w:t>centre, (</w:t>
      </w:r>
      <w:r w:rsidRPr="366A0238">
        <w:rPr>
          <w:rFonts w:ascii="Arial" w:hAnsi="Arial" w:eastAsia="Arial" w:cs="Arial"/>
          <w:color w:val="auto"/>
          <w:sz w:val="24"/>
          <w:szCs w:val="24"/>
        </w:rPr>
        <w:t>2022),</w:t>
      </w:r>
      <w:r w:rsidRPr="366A0238">
        <w:rPr>
          <w:rStyle w:val="Hyperlink"/>
          <w:rFonts w:ascii="Arial" w:hAnsi="Arial" w:eastAsia="Arial" w:cs="Arial"/>
          <w:color w:val="auto"/>
          <w:sz w:val="24"/>
          <w:szCs w:val="24"/>
          <w:u w:val="none"/>
        </w:rPr>
        <w:t xml:space="preserve"> </w:t>
      </w:r>
      <w:hyperlink r:id="rId11">
        <w:r w:rsidRPr="366A0238">
          <w:rPr>
            <w:rStyle w:val="Hyperlink"/>
            <w:rFonts w:ascii="Arial" w:hAnsi="Arial" w:eastAsia="Arial" w:cs="Arial"/>
            <w:i/>
            <w:iCs/>
            <w:color w:val="auto"/>
            <w:sz w:val="24"/>
            <w:szCs w:val="24"/>
            <w:u w:val="none"/>
          </w:rPr>
          <w:t>Regulatory Reform (Fire Safety) Order 2005</w:t>
        </w:r>
      </w:hyperlink>
    </w:p>
    <w:p w:rsidR="7CE84ED9" w:rsidP="366A0238" w:rsidRDefault="7CE84ED9" w14:paraId="428BC9CF" w14:textId="3181D02D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11F4CEEA">
        <w:rPr>
          <w:rFonts w:ascii="Arial" w:hAnsi="Arial" w:eastAsia="Arial" w:cs="Arial"/>
          <w:sz w:val="24"/>
          <w:szCs w:val="24"/>
        </w:rPr>
        <w:t xml:space="preserve"> at: </w:t>
      </w:r>
      <w:hyperlink r:id="rId12">
        <w:r w:rsidRPr="366A0238" w:rsidR="11F4CEEA">
          <w:rPr>
            <w:rStyle w:val="Hyperlink"/>
            <w:rFonts w:ascii="Arial" w:hAnsi="Arial" w:eastAsia="Arial" w:cs="Arial"/>
            <w:sz w:val="24"/>
            <w:szCs w:val="24"/>
          </w:rPr>
          <w:t>https://www.firesafe.org.uk/regulatory-reform-fire-safety-order-2005/</w:t>
        </w:r>
      </w:hyperlink>
      <w:r w:rsidRPr="366A0238" w:rsidR="11F4CEEA">
        <w:rPr>
          <w:rFonts w:ascii="Arial" w:hAnsi="Arial" w:eastAsia="Arial" w:cs="Arial"/>
          <w:sz w:val="24"/>
          <w:szCs w:val="24"/>
        </w:rPr>
        <w:t xml:space="preserve"> </w:t>
      </w:r>
    </w:p>
    <w:p w:rsidR="366A0238" w:rsidP="00CB7C0B" w:rsidRDefault="11F4CEEA" w14:paraId="39CA123C" w14:textId="7737B26D">
      <w:pPr>
        <w:spacing w:after="12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(</w:t>
      </w:r>
      <w:r w:rsidRPr="366A0238" w:rsidR="25186EBF">
        <w:rPr>
          <w:rFonts w:ascii="Arial" w:hAnsi="Arial" w:eastAsia="Arial" w:cs="Arial"/>
          <w:sz w:val="24"/>
          <w:szCs w:val="24"/>
        </w:rPr>
        <w:t>Accessed</w:t>
      </w:r>
      <w:r w:rsidRPr="366A0238">
        <w:rPr>
          <w:rFonts w:ascii="Arial" w:hAnsi="Arial" w:eastAsia="Arial" w:cs="Arial"/>
          <w:sz w:val="24"/>
          <w:szCs w:val="24"/>
        </w:rPr>
        <w:t xml:space="preserve"> 19</w:t>
      </w:r>
      <w:r w:rsidRPr="366A023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>
        <w:rPr>
          <w:rFonts w:ascii="Arial" w:hAnsi="Arial" w:eastAsia="Arial" w:cs="Arial"/>
          <w:sz w:val="24"/>
          <w:szCs w:val="24"/>
        </w:rPr>
        <w:t xml:space="preserve"> February 2023</w:t>
      </w:r>
      <w:r w:rsidR="00CB7C0B">
        <w:rPr>
          <w:rFonts w:ascii="Arial" w:hAnsi="Arial" w:eastAsia="Arial" w:cs="Arial"/>
          <w:sz w:val="24"/>
          <w:szCs w:val="24"/>
        </w:rPr>
        <w:t>)</w:t>
      </w:r>
    </w:p>
    <w:p w:rsidR="4B3F8412" w:rsidP="2331CA41" w:rsidRDefault="4B3F8412" w14:paraId="2EFB59B9" w14:textId="7C9EF4EF" w14:noSpellErr="1">
      <w:pPr>
        <w:pStyle w:val="Heading1"/>
        <w:rPr>
          <w:rFonts w:ascii="Arial" w:hAnsi="Arial" w:eastAsia="Arial" w:cs="Arial"/>
          <w:i w:val="1"/>
          <w:iCs w:val="1"/>
          <w:color w:val="0B0C0C"/>
          <w:sz w:val="24"/>
          <w:szCs w:val="24"/>
        </w:rPr>
      </w:pPr>
      <w:r w:rsidRPr="2331CA41" w:rsidR="4B3F8412">
        <w:rPr>
          <w:rFonts w:ascii="Arial" w:hAnsi="Arial" w:eastAsia="Arial" w:cs="Arial"/>
          <w:color w:val="auto"/>
          <w:sz w:val="24"/>
          <w:szCs w:val="24"/>
        </w:rPr>
        <w:t>Home office, (2021),</w:t>
      </w:r>
      <w:r w:rsidRPr="2331CA41" w:rsidR="4B3F8412">
        <w:rPr>
          <w:rFonts w:ascii="Arial" w:hAnsi="Arial" w:eastAsia="Arial" w:cs="Arial"/>
          <w:sz w:val="24"/>
          <w:szCs w:val="24"/>
        </w:rPr>
        <w:t xml:space="preserve"> </w:t>
      </w:r>
      <w:r w:rsidRPr="2331CA41" w:rsidR="6A4EA321">
        <w:rPr>
          <w:rFonts w:ascii="Arial" w:hAnsi="Arial" w:eastAsia="Arial" w:cs="Arial"/>
          <w:i w:val="1"/>
          <w:iCs w:val="1"/>
          <w:color w:val="0B0C0C"/>
          <w:sz w:val="24"/>
          <w:szCs w:val="24"/>
        </w:rPr>
        <w:t>Unlimited fines for those who breach fire safety regulations</w:t>
      </w:r>
    </w:p>
    <w:p w:rsidR="3588F86D" w:rsidP="366A0238" w:rsidRDefault="3588F86D" w14:paraId="39EDAEE5" w14:textId="1D341D0A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6A4EA321">
        <w:rPr>
          <w:rFonts w:ascii="Arial" w:hAnsi="Arial" w:eastAsia="Arial" w:cs="Arial"/>
          <w:sz w:val="24"/>
          <w:szCs w:val="24"/>
        </w:rPr>
        <w:t xml:space="preserve"> at: </w:t>
      </w:r>
      <w:hyperlink r:id="rId13">
        <w:r w:rsidRPr="366A0238" w:rsidR="6A4EA321">
          <w:rPr>
            <w:rStyle w:val="Hyperlink"/>
            <w:rFonts w:ascii="Arial" w:hAnsi="Arial" w:eastAsia="Arial" w:cs="Arial"/>
            <w:sz w:val="24"/>
            <w:szCs w:val="24"/>
          </w:rPr>
          <w:t>https://www.gov.uk/government/news/unlimited-fines-for-those-who-breach-fire-safety-regulations</w:t>
        </w:r>
      </w:hyperlink>
      <w:r w:rsidRPr="366A0238" w:rsidR="6A4EA321">
        <w:rPr>
          <w:rFonts w:ascii="Arial" w:hAnsi="Arial" w:eastAsia="Arial" w:cs="Arial"/>
          <w:sz w:val="24"/>
          <w:szCs w:val="24"/>
        </w:rPr>
        <w:t xml:space="preserve"> </w:t>
      </w:r>
    </w:p>
    <w:p w:rsidR="6A4EA321" w:rsidP="366A0238" w:rsidRDefault="6A4EA321" w14:paraId="2B66B08B" w14:textId="74007C03">
      <w:pPr>
        <w:spacing w:after="120"/>
        <w:rPr>
          <w:rFonts w:ascii="Arial" w:hAnsi="Arial" w:eastAsia="Arial" w:cs="Arial"/>
          <w:sz w:val="24"/>
          <w:szCs w:val="24"/>
        </w:rPr>
      </w:pPr>
      <w:r w:rsidRPr="3BD6F15F" w:rsidR="6A4EA321">
        <w:rPr>
          <w:rFonts w:ascii="Arial" w:hAnsi="Arial" w:eastAsia="Arial" w:cs="Arial"/>
          <w:sz w:val="24"/>
          <w:szCs w:val="24"/>
        </w:rPr>
        <w:t>(</w:t>
      </w:r>
      <w:r w:rsidRPr="3BD6F15F" w:rsidR="4C0F1670">
        <w:rPr>
          <w:rFonts w:ascii="Arial" w:hAnsi="Arial" w:eastAsia="Arial" w:cs="Arial"/>
          <w:sz w:val="24"/>
          <w:szCs w:val="24"/>
        </w:rPr>
        <w:t>Accessed</w:t>
      </w:r>
      <w:r w:rsidRPr="3BD6F15F" w:rsidR="6A4EA321">
        <w:rPr>
          <w:rFonts w:ascii="Arial" w:hAnsi="Arial" w:eastAsia="Arial" w:cs="Arial"/>
          <w:sz w:val="24"/>
          <w:szCs w:val="24"/>
        </w:rPr>
        <w:t xml:space="preserve"> 19</w:t>
      </w:r>
      <w:r w:rsidRPr="3BD6F15F" w:rsidR="6A4EA321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BD6F15F" w:rsidR="6A4EA321">
        <w:rPr>
          <w:rFonts w:ascii="Arial" w:hAnsi="Arial" w:eastAsia="Arial" w:cs="Arial"/>
          <w:sz w:val="24"/>
          <w:szCs w:val="24"/>
        </w:rPr>
        <w:t xml:space="preserve"> February 2023)</w:t>
      </w:r>
    </w:p>
    <w:p w:rsidR="3BD6F15F" w:rsidP="3BD6F15F" w:rsidRDefault="3BD6F15F" w14:paraId="434ECC06" w14:textId="62494869">
      <w:pPr>
        <w:spacing w:after="0"/>
        <w:rPr>
          <w:rFonts w:ascii="Arial" w:hAnsi="Arial" w:eastAsia="Arial" w:cs="Arial"/>
          <w:sz w:val="24"/>
          <w:szCs w:val="24"/>
        </w:rPr>
      </w:pPr>
    </w:p>
    <w:p w:rsidR="3BD6F15F" w:rsidP="1766F8E4" w:rsidRDefault="3BD6F15F" w14:paraId="5CC37C2B" w14:textId="6FB87E2C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3BD6F15F" w:rsidP="1766F8E4" w:rsidRDefault="3BD6F15F" w14:paraId="7F0244CA" w14:textId="165F497D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65D9516C" w:rsidP="65D9516C" w:rsidRDefault="65D9516C" w14:paraId="1AECAF3B" w14:textId="3A2E0702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65D9516C" w:rsidP="65D9516C" w:rsidRDefault="65D9516C" w14:paraId="1DD379FD" w14:textId="2A838A32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65D9516C" w:rsidP="65D9516C" w:rsidRDefault="65D9516C" w14:paraId="5F7B634F" w14:textId="727FFC80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65D9516C" w:rsidP="65D9516C" w:rsidRDefault="65D9516C" w14:paraId="684B883C" w14:textId="59A6DC00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65D9516C" w:rsidP="65D9516C" w:rsidRDefault="65D9516C" w14:paraId="78DEB047" w14:textId="17BEE046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65D9516C" w:rsidP="65D9516C" w:rsidRDefault="65D9516C" w14:paraId="4FD995E4" w14:textId="57E6EABF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3BD6F15F" w:rsidP="1766F8E4" w:rsidRDefault="3BD6F15F" w14:paraId="370FA39F" w14:textId="1BE34885">
      <w:pPr>
        <w:pStyle w:val="Normal"/>
        <w:spacing w:after="0"/>
        <w:rPr>
          <w:rFonts w:ascii="Arial" w:hAnsi="Arial" w:eastAsia="Arial" w:cs="Arial"/>
          <w:sz w:val="24"/>
          <w:szCs w:val="24"/>
        </w:rPr>
      </w:pPr>
    </w:p>
    <w:p w:rsidR="3BD6F15F" w:rsidP="3BD6F15F" w:rsidRDefault="3BD6F15F" w14:paraId="036A91FA" w14:textId="69B15108">
      <w:pPr>
        <w:spacing w:after="0"/>
        <w:rPr>
          <w:rFonts w:ascii="Arial" w:hAnsi="Arial" w:eastAsia="Arial" w:cs="Arial"/>
          <w:sz w:val="24"/>
          <w:szCs w:val="24"/>
        </w:rPr>
      </w:pPr>
    </w:p>
    <w:p w:rsidR="3BD6F15F" w:rsidP="3BD6F15F" w:rsidRDefault="3BD6F15F" w14:paraId="10D6F2C9" w14:textId="0F348FAB">
      <w:pPr>
        <w:spacing w:after="0"/>
        <w:rPr>
          <w:rFonts w:ascii="Arial" w:hAnsi="Arial" w:eastAsia="Arial" w:cs="Arial"/>
          <w:sz w:val="24"/>
          <w:szCs w:val="24"/>
        </w:rPr>
      </w:pPr>
    </w:p>
    <w:p w:rsidR="6A4EA321" w:rsidP="366A0238" w:rsidRDefault="6A4EA321" w14:paraId="5D475AE5" w14:textId="716BEF87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LFB, (2022)</w:t>
      </w:r>
    </w:p>
    <w:p w:rsidR="073908BE" w:rsidP="366A0238" w:rsidRDefault="073908BE" w14:paraId="3A3800AA" w14:textId="7FE7C12F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Available</w:t>
      </w:r>
      <w:r w:rsidRPr="366A0238" w:rsidR="1FD6BC52">
        <w:rPr>
          <w:rFonts w:ascii="Arial" w:hAnsi="Arial" w:eastAsia="Arial" w:cs="Arial"/>
          <w:sz w:val="24"/>
          <w:szCs w:val="24"/>
        </w:rPr>
        <w:t xml:space="preserve"> at: </w:t>
      </w:r>
      <w:hyperlink r:id="rId14">
        <w:r w:rsidRPr="366A0238" w:rsidR="1FD6BC52">
          <w:rPr>
            <w:rStyle w:val="Hyperlink"/>
            <w:rFonts w:ascii="Arial" w:hAnsi="Arial" w:eastAsia="Arial" w:cs="Arial"/>
            <w:sz w:val="24"/>
            <w:szCs w:val="24"/>
          </w:rPr>
          <w:t>https://www.london-fire.gov.uk/news/2022-news/october/hotel-owner-fined-after-continuing-to-take-guests-despite-being-warned-of-serious-fire-safety-issues/</w:t>
        </w:r>
      </w:hyperlink>
      <w:r w:rsidRPr="366A0238" w:rsidR="1FD6BC52">
        <w:rPr>
          <w:rFonts w:ascii="Arial" w:hAnsi="Arial" w:eastAsia="Arial" w:cs="Arial"/>
          <w:sz w:val="24"/>
          <w:szCs w:val="24"/>
        </w:rPr>
        <w:t xml:space="preserve"> </w:t>
      </w:r>
    </w:p>
    <w:p w:rsidR="5E7BA183" w:rsidP="366A0238" w:rsidRDefault="5E7BA183" w14:paraId="53D17DF7" w14:textId="7689293B">
      <w:pPr>
        <w:spacing w:after="12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>(</w:t>
      </w:r>
      <w:r w:rsidRPr="366A0238" w:rsidR="2B08ACCD">
        <w:rPr>
          <w:rFonts w:ascii="Arial" w:hAnsi="Arial" w:eastAsia="Arial" w:cs="Arial"/>
          <w:sz w:val="24"/>
          <w:szCs w:val="24"/>
        </w:rPr>
        <w:t>Accessed</w:t>
      </w:r>
      <w:r w:rsidRPr="366A0238">
        <w:rPr>
          <w:rFonts w:ascii="Arial" w:hAnsi="Arial" w:eastAsia="Arial" w:cs="Arial"/>
          <w:sz w:val="24"/>
          <w:szCs w:val="24"/>
        </w:rPr>
        <w:t xml:space="preserve"> 19</w:t>
      </w:r>
      <w:r w:rsidRPr="366A023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>
        <w:rPr>
          <w:rFonts w:ascii="Arial" w:hAnsi="Arial" w:eastAsia="Arial" w:cs="Arial"/>
          <w:sz w:val="24"/>
          <w:szCs w:val="24"/>
        </w:rPr>
        <w:t xml:space="preserve"> February 2023)</w:t>
      </w:r>
    </w:p>
    <w:p w:rsidR="322553BA" w:rsidP="366A0238" w:rsidRDefault="322553BA" w14:paraId="065A6EA1" w14:textId="7DAAB1F1">
      <w:pPr>
        <w:pStyle w:val="Heading1"/>
        <w:rPr>
          <w:rFonts w:ascii="Arial" w:hAnsi="Arial" w:eastAsia="Arial" w:cs="Arial"/>
          <w:i/>
          <w:iCs/>
          <w:color w:val="auto"/>
          <w:sz w:val="24"/>
          <w:szCs w:val="24"/>
        </w:rPr>
      </w:pPr>
      <w:r w:rsidRPr="366A0238">
        <w:rPr>
          <w:rFonts w:ascii="Arial" w:hAnsi="Arial" w:eastAsia="Arial" w:cs="Arial"/>
          <w:color w:val="auto"/>
          <w:sz w:val="24"/>
          <w:szCs w:val="24"/>
        </w:rPr>
        <w:t xml:space="preserve">Enfield doors, (2021), </w:t>
      </w:r>
      <w:r w:rsidRPr="366A0238">
        <w:rPr>
          <w:rFonts w:ascii="Arial" w:hAnsi="Arial" w:eastAsia="Arial" w:cs="Arial"/>
          <w:i/>
          <w:iCs/>
          <w:color w:val="auto"/>
          <w:sz w:val="24"/>
          <w:szCs w:val="24"/>
        </w:rPr>
        <w:t>How to comply with hotel fire regulations</w:t>
      </w:r>
    </w:p>
    <w:p w:rsidR="4E2CA2D6" w:rsidP="0091671F" w:rsidRDefault="70CA38EB" w14:paraId="462D1726" w14:textId="07FE54B5">
      <w:pPr>
        <w:spacing w:after="0"/>
        <w:rPr>
          <w:rFonts w:ascii="Arial" w:hAnsi="Arial" w:eastAsia="Arial" w:cs="Arial"/>
          <w:sz w:val="24"/>
          <w:szCs w:val="24"/>
        </w:rPr>
      </w:pPr>
      <w:r w:rsidRPr="366A0238">
        <w:rPr>
          <w:rFonts w:ascii="Arial" w:hAnsi="Arial" w:eastAsia="Arial" w:cs="Arial"/>
          <w:sz w:val="24"/>
          <w:szCs w:val="24"/>
        </w:rPr>
        <w:t xml:space="preserve">Available at: </w:t>
      </w:r>
      <w:hyperlink w:anchor=":~:text=Not%20all%20hotel%20doors%20are,wiring%20checked%20professionally%20and%20regularly" r:id="rId15">
        <w:r w:rsidRPr="366A0238">
          <w:rPr>
            <w:rStyle w:val="Hyperlink"/>
            <w:rFonts w:ascii="Arial" w:hAnsi="Arial" w:eastAsia="Arial" w:cs="Arial"/>
            <w:sz w:val="24"/>
            <w:szCs w:val="24"/>
          </w:rPr>
          <w:t>https://www.enfielddoors.co.uk/how-to-comply-hotel-fire-regulations/#:~:text=Not%20all%20hotel%20doors%20are,wiring%20checked%20professionally%20and%20regularly</w:t>
        </w:r>
      </w:hyperlink>
      <w:r w:rsidRPr="366A0238">
        <w:rPr>
          <w:rFonts w:ascii="Arial" w:hAnsi="Arial" w:eastAsia="Arial" w:cs="Arial"/>
          <w:sz w:val="24"/>
          <w:szCs w:val="24"/>
        </w:rPr>
        <w:t>. (Accessed 19</w:t>
      </w:r>
      <w:r w:rsidRPr="366A0238">
        <w:rPr>
          <w:rFonts w:ascii="Arial" w:hAnsi="Arial" w:eastAsia="Arial" w:cs="Arial"/>
          <w:sz w:val="24"/>
          <w:szCs w:val="24"/>
          <w:vertAlign w:val="superscript"/>
        </w:rPr>
        <w:t>th</w:t>
      </w:r>
      <w:r w:rsidRPr="366A0238">
        <w:rPr>
          <w:rFonts w:ascii="Arial" w:hAnsi="Arial" w:eastAsia="Arial" w:cs="Arial"/>
          <w:sz w:val="24"/>
          <w:szCs w:val="24"/>
        </w:rPr>
        <w:t xml:space="preserve"> February 2023)</w:t>
      </w:r>
    </w:p>
    <w:sectPr w:rsidR="4E2CA2D6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dLwZVrG6+0vpH" int2:id="oPtMmTD6">
      <int2:state int2:type="AugLoop_Text_Critique" int2:value="Rejected"/>
    </int2:textHash>
    <int2:bookmark int2:bookmarkName="_Int_Yt4541QE" int2:invalidationBookmarkName="" int2:hashCode="jdSatteUxax3y/" int2:id="K6adV2mQ">
      <int2:state int2:type="AugLoop_Similarity_SimilarityAnnotation" int2:value="Reviewed"/>
    </int2:bookmark>
  </int2:observations>
  <int2:intelligenceSettings/>
  <int2:onDemandWorkflows>
    <int2:onDemandWorkflow int2:type="SimilarityCheck" int2:paragraphVersions="2C078E63-77777777 710D2667-5D6CCF94 789BE595-441698E7 5B30A53B-5748105F 2A9DB63D-5379C437 4144CA14-54DC73D0 6F14B285-3D10D7C4 09175479-61BED9E3 41A24277-0FC95A16 51B23670-0181A634 276A3346-0F136527 15E269E1-00370B74 6C4E3B16-3BC5C7BA 586F83D8-34F51755 082F210E-7BFB9A43 3D6118C8-597F676D 2B61A38A-561E0451 5C4EAEFC-51CA0A5D 5A5F53BF-340EB975 144E86BC-15C355B6 303C796B-051D641E 6E8C6ED7-7FFA60DB 6380C4EB-50EB14EF 7BDFC0B4-533383BA 4128DCE5-6414F83D 456304E6-3C7CB20B 5F18B0FE-5958C568 053B2F19-0253EEB8 44FB479B-03D7AB30 6E50B541-1B895BD5 1FC2734E-006D2018 6708F505-751DCEC3 0E41E4CF-226494DA 10A90450-71C5F256 7DB92E06-2A76851A 3B6BDD3B-23D4338A 6736D4A8-142AAE6E 39A31056-176DE647 76E554E4-0DD1658F 3A7ED71F-3FD64AE2 54E3AC6B-324CF950 7EEA4192-1707104A 6F4A07C7-20340AAC 7B4A4819-4FBE2E67 38D1ED3D-4ABBFA6C 0861B239-480B9EE4 2B468693-0A504EF3 2B7DAD0F-42442E12 5872697B-77777777 5E8423F0-0B0EF8FB 58BB9ABE-7C6D23A4 34363B37-3200B577 43B7844C-5D126712 56399F33-38890F65 428BC9CF-3181D02D 39CA123C-7737B26D 2EFB59B9-7C9EF4EF 39EDAEE5-1D341D0A 2B66B08B-74007C03 434ECC06-62494869 5CC37C2B-6FB87E2C 7F0244CA-165F497D 0EB0A76D-560E8F01 185C9814-77A114F3 46EC990E-3A1BA809 370FA39F-2F93B89D 036A91FA-69B15108 10D6F2C9-0F348FAB 5D475AE5-716BEF87 3A3800AA-7FE7C12F 53D17DF7-7689293B 065A6EA1-7DAAB1F1 462D1726-07FE54B5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F80D57"/>
    <w:rsid w:val="00191CBF"/>
    <w:rsid w:val="0039DAC1"/>
    <w:rsid w:val="00597D85"/>
    <w:rsid w:val="00647620"/>
    <w:rsid w:val="00763954"/>
    <w:rsid w:val="0091671F"/>
    <w:rsid w:val="0092090A"/>
    <w:rsid w:val="00A440CA"/>
    <w:rsid w:val="00AE11A7"/>
    <w:rsid w:val="00BF6860"/>
    <w:rsid w:val="00C120F0"/>
    <w:rsid w:val="00C20B66"/>
    <w:rsid w:val="00C52087"/>
    <w:rsid w:val="00CB7C0B"/>
    <w:rsid w:val="00D643FA"/>
    <w:rsid w:val="00E94090"/>
    <w:rsid w:val="012F071A"/>
    <w:rsid w:val="0193D45E"/>
    <w:rsid w:val="028551F6"/>
    <w:rsid w:val="02B56ECA"/>
    <w:rsid w:val="02EF8489"/>
    <w:rsid w:val="03248B2E"/>
    <w:rsid w:val="03848603"/>
    <w:rsid w:val="038CA56E"/>
    <w:rsid w:val="04323B06"/>
    <w:rsid w:val="0493096A"/>
    <w:rsid w:val="04D8F82A"/>
    <w:rsid w:val="052875CF"/>
    <w:rsid w:val="052924D5"/>
    <w:rsid w:val="0595DDEA"/>
    <w:rsid w:val="05B1250D"/>
    <w:rsid w:val="0616F9F6"/>
    <w:rsid w:val="0631544E"/>
    <w:rsid w:val="063B8509"/>
    <w:rsid w:val="068E9B1D"/>
    <w:rsid w:val="069C1FD2"/>
    <w:rsid w:val="06C44630"/>
    <w:rsid w:val="06E6F947"/>
    <w:rsid w:val="073908BE"/>
    <w:rsid w:val="073C18C3"/>
    <w:rsid w:val="0775F27B"/>
    <w:rsid w:val="079C33F1"/>
    <w:rsid w:val="07B7C027"/>
    <w:rsid w:val="07FA6AC2"/>
    <w:rsid w:val="08BBF3F4"/>
    <w:rsid w:val="08BD01D5"/>
    <w:rsid w:val="08EB18BB"/>
    <w:rsid w:val="090E6C89"/>
    <w:rsid w:val="091BF9F3"/>
    <w:rsid w:val="093E140E"/>
    <w:rsid w:val="09486DA8"/>
    <w:rsid w:val="096A8606"/>
    <w:rsid w:val="097C4415"/>
    <w:rsid w:val="0984EAA3"/>
    <w:rsid w:val="09BEE5E0"/>
    <w:rsid w:val="09EB1C67"/>
    <w:rsid w:val="09FBE6F2"/>
    <w:rsid w:val="0A51F7F5"/>
    <w:rsid w:val="0A58D236"/>
    <w:rsid w:val="0AD0053D"/>
    <w:rsid w:val="0AE84FBA"/>
    <w:rsid w:val="0B0B1CA4"/>
    <w:rsid w:val="0B97B753"/>
    <w:rsid w:val="0BC71D4D"/>
    <w:rsid w:val="0C0F89E6"/>
    <w:rsid w:val="0CA15204"/>
    <w:rsid w:val="0CE62165"/>
    <w:rsid w:val="0D0960B8"/>
    <w:rsid w:val="0D3C2440"/>
    <w:rsid w:val="0D4FA46E"/>
    <w:rsid w:val="0D52A9DE"/>
    <w:rsid w:val="0D65136F"/>
    <w:rsid w:val="0D6825A3"/>
    <w:rsid w:val="0D84BC34"/>
    <w:rsid w:val="0E01A0EF"/>
    <w:rsid w:val="0E31DF27"/>
    <w:rsid w:val="0E764FB8"/>
    <w:rsid w:val="0E76D5AC"/>
    <w:rsid w:val="0E8A3A46"/>
    <w:rsid w:val="0EAD7229"/>
    <w:rsid w:val="0EEE7A3F"/>
    <w:rsid w:val="0F208C95"/>
    <w:rsid w:val="0F304DC3"/>
    <w:rsid w:val="0F5F0DEA"/>
    <w:rsid w:val="0F8E2A2D"/>
    <w:rsid w:val="0F9C5702"/>
    <w:rsid w:val="0FA20620"/>
    <w:rsid w:val="0FA33149"/>
    <w:rsid w:val="0FAB6BFA"/>
    <w:rsid w:val="0FB84528"/>
    <w:rsid w:val="0FCD9A08"/>
    <w:rsid w:val="0FF9350F"/>
    <w:rsid w:val="10071890"/>
    <w:rsid w:val="1019DCB5"/>
    <w:rsid w:val="101CB7E0"/>
    <w:rsid w:val="10247644"/>
    <w:rsid w:val="105F2538"/>
    <w:rsid w:val="1069E5B9"/>
    <w:rsid w:val="1073C502"/>
    <w:rsid w:val="109B1638"/>
    <w:rsid w:val="10B79799"/>
    <w:rsid w:val="10B97849"/>
    <w:rsid w:val="10E814C4"/>
    <w:rsid w:val="1114DE51"/>
    <w:rsid w:val="1126E2DB"/>
    <w:rsid w:val="1129642F"/>
    <w:rsid w:val="113BB80C"/>
    <w:rsid w:val="11B88841"/>
    <w:rsid w:val="11D82C78"/>
    <w:rsid w:val="11F4CEEA"/>
    <w:rsid w:val="1274BA4B"/>
    <w:rsid w:val="12D1FD40"/>
    <w:rsid w:val="1354F71E"/>
    <w:rsid w:val="13A1A4E0"/>
    <w:rsid w:val="13AB65C4"/>
    <w:rsid w:val="13C75926"/>
    <w:rsid w:val="13D69663"/>
    <w:rsid w:val="13D76727"/>
    <w:rsid w:val="13F1190B"/>
    <w:rsid w:val="14F0D0AA"/>
    <w:rsid w:val="150AF108"/>
    <w:rsid w:val="152EF39C"/>
    <w:rsid w:val="153D56DC"/>
    <w:rsid w:val="15473625"/>
    <w:rsid w:val="158CE96C"/>
    <w:rsid w:val="15AC5B0D"/>
    <w:rsid w:val="15CB2883"/>
    <w:rsid w:val="15EFA83A"/>
    <w:rsid w:val="1602ED66"/>
    <w:rsid w:val="160718ED"/>
    <w:rsid w:val="166BF77B"/>
    <w:rsid w:val="170866CF"/>
    <w:rsid w:val="170A57BC"/>
    <w:rsid w:val="170E3725"/>
    <w:rsid w:val="173C249F"/>
    <w:rsid w:val="1766F8E4"/>
    <w:rsid w:val="176A6A2E"/>
    <w:rsid w:val="17A4E93B"/>
    <w:rsid w:val="17A70D1A"/>
    <w:rsid w:val="1841937A"/>
    <w:rsid w:val="18A6281D"/>
    <w:rsid w:val="18F7536A"/>
    <w:rsid w:val="194B127A"/>
    <w:rsid w:val="194B412E"/>
    <w:rsid w:val="1960BE66"/>
    <w:rsid w:val="1979620D"/>
    <w:rsid w:val="19B3168F"/>
    <w:rsid w:val="19B3F769"/>
    <w:rsid w:val="19BE9C6C"/>
    <w:rsid w:val="19F858D8"/>
    <w:rsid w:val="19F8D011"/>
    <w:rsid w:val="1A463030"/>
    <w:rsid w:val="1A56B231"/>
    <w:rsid w:val="1A7FCC30"/>
    <w:rsid w:val="1AC24543"/>
    <w:rsid w:val="1ACC67A9"/>
    <w:rsid w:val="1B34BD7B"/>
    <w:rsid w:val="1B4EE6F0"/>
    <w:rsid w:val="1B7D834E"/>
    <w:rsid w:val="1B8040F8"/>
    <w:rsid w:val="1B8CBA6E"/>
    <w:rsid w:val="1BAFAAC8"/>
    <w:rsid w:val="1BB677A9"/>
    <w:rsid w:val="1BDB2979"/>
    <w:rsid w:val="1BE71AE9"/>
    <w:rsid w:val="1C1B9C91"/>
    <w:rsid w:val="1C5DD41A"/>
    <w:rsid w:val="1C9B2625"/>
    <w:rsid w:val="1CE26A77"/>
    <w:rsid w:val="1D1BEDF1"/>
    <w:rsid w:val="1D2FF99A"/>
    <w:rsid w:val="1DCFB4DB"/>
    <w:rsid w:val="1DE46614"/>
    <w:rsid w:val="1DF7316C"/>
    <w:rsid w:val="1E4CD330"/>
    <w:rsid w:val="1E57BFAB"/>
    <w:rsid w:val="1E644A34"/>
    <w:rsid w:val="1E6CADC7"/>
    <w:rsid w:val="1E720613"/>
    <w:rsid w:val="1E8DDE12"/>
    <w:rsid w:val="1ECBC9FB"/>
    <w:rsid w:val="1ECCC321"/>
    <w:rsid w:val="1F0C8B8F"/>
    <w:rsid w:val="1F1715C0"/>
    <w:rsid w:val="1F1FB967"/>
    <w:rsid w:val="1F677B51"/>
    <w:rsid w:val="1F803675"/>
    <w:rsid w:val="1FD6BC52"/>
    <w:rsid w:val="1FE662FA"/>
    <w:rsid w:val="202263A6"/>
    <w:rsid w:val="20373C60"/>
    <w:rsid w:val="20CA85EA"/>
    <w:rsid w:val="20E2CEE2"/>
    <w:rsid w:val="215B616C"/>
    <w:rsid w:val="218473F2"/>
    <w:rsid w:val="219E5496"/>
    <w:rsid w:val="21BE3407"/>
    <w:rsid w:val="21D27F9D"/>
    <w:rsid w:val="22456CF3"/>
    <w:rsid w:val="22F731CD"/>
    <w:rsid w:val="231204EA"/>
    <w:rsid w:val="232039BB"/>
    <w:rsid w:val="2331CA41"/>
    <w:rsid w:val="235A0468"/>
    <w:rsid w:val="237634C1"/>
    <w:rsid w:val="23880730"/>
    <w:rsid w:val="23CF3793"/>
    <w:rsid w:val="23E13D54"/>
    <w:rsid w:val="240226AC"/>
    <w:rsid w:val="2426AE76"/>
    <w:rsid w:val="24538782"/>
    <w:rsid w:val="245C5481"/>
    <w:rsid w:val="249B16A3"/>
    <w:rsid w:val="24AFA452"/>
    <w:rsid w:val="25186EBF"/>
    <w:rsid w:val="253B0B7F"/>
    <w:rsid w:val="2570656A"/>
    <w:rsid w:val="259DF70D"/>
    <w:rsid w:val="264BB353"/>
    <w:rsid w:val="26517E2D"/>
    <w:rsid w:val="265F0E02"/>
    <w:rsid w:val="26B7F83F"/>
    <w:rsid w:val="26D6DBE0"/>
    <w:rsid w:val="26F756F2"/>
    <w:rsid w:val="270C35CB"/>
    <w:rsid w:val="2749068E"/>
    <w:rsid w:val="2791C254"/>
    <w:rsid w:val="27F43EA3"/>
    <w:rsid w:val="2817977D"/>
    <w:rsid w:val="28292249"/>
    <w:rsid w:val="2842D93F"/>
    <w:rsid w:val="2867A128"/>
    <w:rsid w:val="29244BDF"/>
    <w:rsid w:val="295D4898"/>
    <w:rsid w:val="29701DB6"/>
    <w:rsid w:val="29A6B96A"/>
    <w:rsid w:val="29B7F7D9"/>
    <w:rsid w:val="29D4BA2F"/>
    <w:rsid w:val="2A010C3F"/>
    <w:rsid w:val="2A430CA0"/>
    <w:rsid w:val="2A43D68D"/>
    <w:rsid w:val="2AEB0194"/>
    <w:rsid w:val="2B08ACCD"/>
    <w:rsid w:val="2B0B65A8"/>
    <w:rsid w:val="2B10DD75"/>
    <w:rsid w:val="2B1E3EAE"/>
    <w:rsid w:val="2B2A7044"/>
    <w:rsid w:val="2B32B6DE"/>
    <w:rsid w:val="2B430129"/>
    <w:rsid w:val="2B530695"/>
    <w:rsid w:val="2B60CD25"/>
    <w:rsid w:val="2B6A7D4E"/>
    <w:rsid w:val="2B778D7D"/>
    <w:rsid w:val="2B80DD33"/>
    <w:rsid w:val="2B846378"/>
    <w:rsid w:val="2C819210"/>
    <w:rsid w:val="2C97FD30"/>
    <w:rsid w:val="2D1ED2D7"/>
    <w:rsid w:val="2EA82B7F"/>
    <w:rsid w:val="2EACB441"/>
    <w:rsid w:val="2EBD6238"/>
    <w:rsid w:val="2EC8E9EE"/>
    <w:rsid w:val="2F194A9A"/>
    <w:rsid w:val="2FF1AFD1"/>
    <w:rsid w:val="300B61B5"/>
    <w:rsid w:val="3043FBB3"/>
    <w:rsid w:val="3049E469"/>
    <w:rsid w:val="3087853A"/>
    <w:rsid w:val="317AA72C"/>
    <w:rsid w:val="318F813A"/>
    <w:rsid w:val="3195A22B"/>
    <w:rsid w:val="31F54DDA"/>
    <w:rsid w:val="32008AB0"/>
    <w:rsid w:val="322553BA"/>
    <w:rsid w:val="324D36CA"/>
    <w:rsid w:val="32EA4B7D"/>
    <w:rsid w:val="3310CF5E"/>
    <w:rsid w:val="33295093"/>
    <w:rsid w:val="334E130E"/>
    <w:rsid w:val="339003E6"/>
    <w:rsid w:val="347CDC67"/>
    <w:rsid w:val="34826472"/>
    <w:rsid w:val="34DA2604"/>
    <w:rsid w:val="34E69A83"/>
    <w:rsid w:val="35857393"/>
    <w:rsid w:val="3588F86D"/>
    <w:rsid w:val="35ABED20"/>
    <w:rsid w:val="35F6BBB6"/>
    <w:rsid w:val="36140343"/>
    <w:rsid w:val="36487020"/>
    <w:rsid w:val="3661F372"/>
    <w:rsid w:val="366A0238"/>
    <w:rsid w:val="367AA339"/>
    <w:rsid w:val="36A2150C"/>
    <w:rsid w:val="36AF2BF8"/>
    <w:rsid w:val="36C0CFD6"/>
    <w:rsid w:val="37117DBE"/>
    <w:rsid w:val="373ED435"/>
    <w:rsid w:val="3757FA66"/>
    <w:rsid w:val="37AFD3A4"/>
    <w:rsid w:val="384AFC59"/>
    <w:rsid w:val="384E09FB"/>
    <w:rsid w:val="385493AE"/>
    <w:rsid w:val="3862B17C"/>
    <w:rsid w:val="3875C894"/>
    <w:rsid w:val="389BEBF5"/>
    <w:rsid w:val="38BB6150"/>
    <w:rsid w:val="3924A985"/>
    <w:rsid w:val="394BA405"/>
    <w:rsid w:val="39A42C35"/>
    <w:rsid w:val="39A84F82"/>
    <w:rsid w:val="39D7695A"/>
    <w:rsid w:val="3A7F5E43"/>
    <w:rsid w:val="3AA2C650"/>
    <w:rsid w:val="3ADB0E9C"/>
    <w:rsid w:val="3AF279D4"/>
    <w:rsid w:val="3AF3BD97"/>
    <w:rsid w:val="3B086115"/>
    <w:rsid w:val="3B130D58"/>
    <w:rsid w:val="3B171200"/>
    <w:rsid w:val="3BD6F15F"/>
    <w:rsid w:val="3D0B6181"/>
    <w:rsid w:val="3D100E79"/>
    <w:rsid w:val="3D2C176A"/>
    <w:rsid w:val="3D3D14B9"/>
    <w:rsid w:val="3D3E4529"/>
    <w:rsid w:val="3DB6FF05"/>
    <w:rsid w:val="3E102623"/>
    <w:rsid w:val="3E2642FD"/>
    <w:rsid w:val="3E306E3D"/>
    <w:rsid w:val="3E6F5D45"/>
    <w:rsid w:val="3E73F0C0"/>
    <w:rsid w:val="3EBE4F1C"/>
    <w:rsid w:val="3ECF1701"/>
    <w:rsid w:val="3EE87B62"/>
    <w:rsid w:val="3F3EB145"/>
    <w:rsid w:val="3FA5AAF0"/>
    <w:rsid w:val="3FB983C8"/>
    <w:rsid w:val="3FF80D57"/>
    <w:rsid w:val="402476BA"/>
    <w:rsid w:val="4065CB9A"/>
    <w:rsid w:val="407987DF"/>
    <w:rsid w:val="40844BC3"/>
    <w:rsid w:val="40BAF561"/>
    <w:rsid w:val="40CCFF23"/>
    <w:rsid w:val="40DA81A6"/>
    <w:rsid w:val="40EE9FC7"/>
    <w:rsid w:val="40F91453"/>
    <w:rsid w:val="411D019C"/>
    <w:rsid w:val="41A3D671"/>
    <w:rsid w:val="41C009B2"/>
    <w:rsid w:val="41FDDD64"/>
    <w:rsid w:val="4213144A"/>
    <w:rsid w:val="42412A91"/>
    <w:rsid w:val="428BDF49"/>
    <w:rsid w:val="42B19ED0"/>
    <w:rsid w:val="42CCF824"/>
    <w:rsid w:val="4319B043"/>
    <w:rsid w:val="43371644"/>
    <w:rsid w:val="435BDA13"/>
    <w:rsid w:val="4374106A"/>
    <w:rsid w:val="43DFE104"/>
    <w:rsid w:val="44122268"/>
    <w:rsid w:val="4468C885"/>
    <w:rsid w:val="4497B4BD"/>
    <w:rsid w:val="449AD4C7"/>
    <w:rsid w:val="44B580A4"/>
    <w:rsid w:val="44CEF721"/>
    <w:rsid w:val="4517365D"/>
    <w:rsid w:val="45361086"/>
    <w:rsid w:val="457BB165"/>
    <w:rsid w:val="45ADF2C9"/>
    <w:rsid w:val="4625A418"/>
    <w:rsid w:val="46309A77"/>
    <w:rsid w:val="46B306BE"/>
    <w:rsid w:val="46D14E87"/>
    <w:rsid w:val="46E85935"/>
    <w:rsid w:val="474123A2"/>
    <w:rsid w:val="4749C32A"/>
    <w:rsid w:val="47617238"/>
    <w:rsid w:val="47C0DF24"/>
    <w:rsid w:val="47C2B43D"/>
    <w:rsid w:val="47E4F25A"/>
    <w:rsid w:val="48D43593"/>
    <w:rsid w:val="49028526"/>
    <w:rsid w:val="494C6DC8"/>
    <w:rsid w:val="499E2232"/>
    <w:rsid w:val="49A26844"/>
    <w:rsid w:val="49AC8618"/>
    <w:rsid w:val="49DAA6CE"/>
    <w:rsid w:val="4A21A70C"/>
    <w:rsid w:val="4A78E9DA"/>
    <w:rsid w:val="4AA94202"/>
    <w:rsid w:val="4ACA5B07"/>
    <w:rsid w:val="4ACD36EB"/>
    <w:rsid w:val="4AED9AFE"/>
    <w:rsid w:val="4AF38453"/>
    <w:rsid w:val="4B3F8412"/>
    <w:rsid w:val="4B5273C8"/>
    <w:rsid w:val="4B850FB2"/>
    <w:rsid w:val="4B9E8300"/>
    <w:rsid w:val="4BA4BFAA"/>
    <w:rsid w:val="4C0F1670"/>
    <w:rsid w:val="4C12265D"/>
    <w:rsid w:val="4C662B68"/>
    <w:rsid w:val="4C84FF59"/>
    <w:rsid w:val="4C8AC455"/>
    <w:rsid w:val="4CE33263"/>
    <w:rsid w:val="4D40900B"/>
    <w:rsid w:val="4DD51055"/>
    <w:rsid w:val="4E1AD35A"/>
    <w:rsid w:val="4E2CA2D6"/>
    <w:rsid w:val="4E32A5A7"/>
    <w:rsid w:val="4E545243"/>
    <w:rsid w:val="4E951B4D"/>
    <w:rsid w:val="4EA4F046"/>
    <w:rsid w:val="4EAA4648"/>
    <w:rsid w:val="4EDC606C"/>
    <w:rsid w:val="4F239195"/>
    <w:rsid w:val="4F80E941"/>
    <w:rsid w:val="4FACF898"/>
    <w:rsid w:val="5002F888"/>
    <w:rsid w:val="502EC5C7"/>
    <w:rsid w:val="5035A256"/>
    <w:rsid w:val="5037D3B6"/>
    <w:rsid w:val="50503611"/>
    <w:rsid w:val="507830CD"/>
    <w:rsid w:val="50BB953B"/>
    <w:rsid w:val="50DF803E"/>
    <w:rsid w:val="51083BDE"/>
    <w:rsid w:val="510CB117"/>
    <w:rsid w:val="52546229"/>
    <w:rsid w:val="52847EFD"/>
    <w:rsid w:val="52A474CB"/>
    <w:rsid w:val="52FAC431"/>
    <w:rsid w:val="53271BA6"/>
    <w:rsid w:val="5330F76A"/>
    <w:rsid w:val="53786169"/>
    <w:rsid w:val="539B6814"/>
    <w:rsid w:val="53DCAA9B"/>
    <w:rsid w:val="544451D9"/>
    <w:rsid w:val="54594B3C"/>
    <w:rsid w:val="545BC12E"/>
    <w:rsid w:val="554BA1F0"/>
    <w:rsid w:val="55897329"/>
    <w:rsid w:val="5596DBA8"/>
    <w:rsid w:val="559C0D91"/>
    <w:rsid w:val="55F8FC7B"/>
    <w:rsid w:val="561678A0"/>
    <w:rsid w:val="5688D8D2"/>
    <w:rsid w:val="568DD6DC"/>
    <w:rsid w:val="56E77251"/>
    <w:rsid w:val="5705AAD4"/>
    <w:rsid w:val="5706D9C4"/>
    <w:rsid w:val="5713C868"/>
    <w:rsid w:val="5713EB15"/>
    <w:rsid w:val="574FA273"/>
    <w:rsid w:val="5752537F"/>
    <w:rsid w:val="577BF29B"/>
    <w:rsid w:val="57D5E5CF"/>
    <w:rsid w:val="5824A933"/>
    <w:rsid w:val="585FF728"/>
    <w:rsid w:val="5863819D"/>
    <w:rsid w:val="589B25C0"/>
    <w:rsid w:val="58EFB76F"/>
    <w:rsid w:val="58F0FA39"/>
    <w:rsid w:val="59103EE3"/>
    <w:rsid w:val="5919321D"/>
    <w:rsid w:val="592932A1"/>
    <w:rsid w:val="59463352"/>
    <w:rsid w:val="5961F5A1"/>
    <w:rsid w:val="59CCF9A6"/>
    <w:rsid w:val="5A71811B"/>
    <w:rsid w:val="5A72C3D8"/>
    <w:rsid w:val="5A7B6064"/>
    <w:rsid w:val="5AA761C7"/>
    <w:rsid w:val="5B3FE0E8"/>
    <w:rsid w:val="5B68CA07"/>
    <w:rsid w:val="5B99EB32"/>
    <w:rsid w:val="5C0D517C"/>
    <w:rsid w:val="5C1730C5"/>
    <w:rsid w:val="5C5B89C1"/>
    <w:rsid w:val="5C5F92DF"/>
    <w:rsid w:val="5C8666CC"/>
    <w:rsid w:val="5C87981A"/>
    <w:rsid w:val="5CEB720B"/>
    <w:rsid w:val="5CF1E51B"/>
    <w:rsid w:val="5CF4A82A"/>
    <w:rsid w:val="5D323FA1"/>
    <w:rsid w:val="5D35BB93"/>
    <w:rsid w:val="5D73A05F"/>
    <w:rsid w:val="5DB20154"/>
    <w:rsid w:val="5DB30126"/>
    <w:rsid w:val="5DBF377B"/>
    <w:rsid w:val="5DE5EC7A"/>
    <w:rsid w:val="5E23687B"/>
    <w:rsid w:val="5E468551"/>
    <w:rsid w:val="5E485919"/>
    <w:rsid w:val="5E501E66"/>
    <w:rsid w:val="5E5DD6F3"/>
    <w:rsid w:val="5E7BA183"/>
    <w:rsid w:val="5E9AD409"/>
    <w:rsid w:val="5EA8D4C0"/>
    <w:rsid w:val="5EBD05D3"/>
    <w:rsid w:val="5ED18BF4"/>
    <w:rsid w:val="5EEBD5E7"/>
    <w:rsid w:val="5F4634FB"/>
    <w:rsid w:val="5F564DD3"/>
    <w:rsid w:val="5F81BCDB"/>
    <w:rsid w:val="5FB37451"/>
    <w:rsid w:val="5FE255B2"/>
    <w:rsid w:val="603B2589"/>
    <w:rsid w:val="60AA3BEC"/>
    <w:rsid w:val="60E36D62"/>
    <w:rsid w:val="60EAA1E8"/>
    <w:rsid w:val="610B18E1"/>
    <w:rsid w:val="611D8D3C"/>
    <w:rsid w:val="612E6E0E"/>
    <w:rsid w:val="618BBB37"/>
    <w:rsid w:val="61D6F5EA"/>
    <w:rsid w:val="61F4A695"/>
    <w:rsid w:val="61F8FD15"/>
    <w:rsid w:val="61FAA258"/>
    <w:rsid w:val="62092CB6"/>
    <w:rsid w:val="62277720"/>
    <w:rsid w:val="628C5E60"/>
    <w:rsid w:val="62B273AC"/>
    <w:rsid w:val="62BB848F"/>
    <w:rsid w:val="62D0A902"/>
    <w:rsid w:val="62F8259E"/>
    <w:rsid w:val="630D8B92"/>
    <w:rsid w:val="63181729"/>
    <w:rsid w:val="632354A7"/>
    <w:rsid w:val="63AB2E61"/>
    <w:rsid w:val="64661541"/>
    <w:rsid w:val="64A3F8ED"/>
    <w:rsid w:val="64CAB4BF"/>
    <w:rsid w:val="653254CC"/>
    <w:rsid w:val="65351039"/>
    <w:rsid w:val="654B1BBB"/>
    <w:rsid w:val="65B433C2"/>
    <w:rsid w:val="65D9516C"/>
    <w:rsid w:val="6625FB66"/>
    <w:rsid w:val="662F9DB7"/>
    <w:rsid w:val="6648700C"/>
    <w:rsid w:val="6691029C"/>
    <w:rsid w:val="670827D9"/>
    <w:rsid w:val="6713BFF5"/>
    <w:rsid w:val="67986D84"/>
    <w:rsid w:val="67C58981"/>
    <w:rsid w:val="68226154"/>
    <w:rsid w:val="684B9E9B"/>
    <w:rsid w:val="68B0D726"/>
    <w:rsid w:val="68EBD484"/>
    <w:rsid w:val="69743EF0"/>
    <w:rsid w:val="697B9751"/>
    <w:rsid w:val="6A47F700"/>
    <w:rsid w:val="6A4EA321"/>
    <w:rsid w:val="6A8B8597"/>
    <w:rsid w:val="6B267741"/>
    <w:rsid w:val="6B48CE4B"/>
    <w:rsid w:val="6B868FA1"/>
    <w:rsid w:val="6B9E2098"/>
    <w:rsid w:val="6BD2BB98"/>
    <w:rsid w:val="6BD5F7F6"/>
    <w:rsid w:val="6BF6FA76"/>
    <w:rsid w:val="6C23CCF7"/>
    <w:rsid w:val="6C2C2D71"/>
    <w:rsid w:val="6C43D4AD"/>
    <w:rsid w:val="6C4ABA37"/>
    <w:rsid w:val="6C4D0855"/>
    <w:rsid w:val="6C5BD350"/>
    <w:rsid w:val="6CA4781C"/>
    <w:rsid w:val="6CD72AA7"/>
    <w:rsid w:val="6CF6DB8C"/>
    <w:rsid w:val="6CF9BED6"/>
    <w:rsid w:val="6D10D24F"/>
    <w:rsid w:val="6D5C8991"/>
    <w:rsid w:val="6DE1E4F3"/>
    <w:rsid w:val="6DE8D8B6"/>
    <w:rsid w:val="6E1B12DD"/>
    <w:rsid w:val="6EE09CC5"/>
    <w:rsid w:val="6EED49FC"/>
    <w:rsid w:val="6F0AB7C0"/>
    <w:rsid w:val="6F4BA7A7"/>
    <w:rsid w:val="6F5A46DA"/>
    <w:rsid w:val="6FDC18DE"/>
    <w:rsid w:val="70459BBB"/>
    <w:rsid w:val="7063A4BF"/>
    <w:rsid w:val="7069A95B"/>
    <w:rsid w:val="7080965A"/>
    <w:rsid w:val="7092E27B"/>
    <w:rsid w:val="70A96919"/>
    <w:rsid w:val="70BADA46"/>
    <w:rsid w:val="70CA38EB"/>
    <w:rsid w:val="71A4FF37"/>
    <w:rsid w:val="72027FA8"/>
    <w:rsid w:val="721C66BB"/>
    <w:rsid w:val="7224EABE"/>
    <w:rsid w:val="727A47A3"/>
    <w:rsid w:val="729AA450"/>
    <w:rsid w:val="72AB9790"/>
    <w:rsid w:val="72EA9C08"/>
    <w:rsid w:val="731C2C25"/>
    <w:rsid w:val="739A1632"/>
    <w:rsid w:val="73A85198"/>
    <w:rsid w:val="73EB8719"/>
    <w:rsid w:val="743674B1"/>
    <w:rsid w:val="74369316"/>
    <w:rsid w:val="74842691"/>
    <w:rsid w:val="74AA0F7E"/>
    <w:rsid w:val="74C57E2C"/>
    <w:rsid w:val="74C7B7A2"/>
    <w:rsid w:val="7504D47E"/>
    <w:rsid w:val="753F026D"/>
    <w:rsid w:val="754A58A7"/>
    <w:rsid w:val="7557293F"/>
    <w:rsid w:val="75B5F885"/>
    <w:rsid w:val="75D26377"/>
    <w:rsid w:val="760F34D6"/>
    <w:rsid w:val="76638803"/>
    <w:rsid w:val="767C6973"/>
    <w:rsid w:val="76969779"/>
    <w:rsid w:val="76A11DC0"/>
    <w:rsid w:val="76B78E4E"/>
    <w:rsid w:val="7758B25F"/>
    <w:rsid w:val="776E33D8"/>
    <w:rsid w:val="7785DD07"/>
    <w:rsid w:val="77A61B46"/>
    <w:rsid w:val="783CBF42"/>
    <w:rsid w:val="788BA83F"/>
    <w:rsid w:val="78FF2553"/>
    <w:rsid w:val="7909E5D4"/>
    <w:rsid w:val="794B42A9"/>
    <w:rsid w:val="799F71ED"/>
    <w:rsid w:val="79B36E50"/>
    <w:rsid w:val="7A095528"/>
    <w:rsid w:val="7A2C2574"/>
    <w:rsid w:val="7ABBBA7A"/>
    <w:rsid w:val="7ADF2D06"/>
    <w:rsid w:val="7AE7FC98"/>
    <w:rsid w:val="7B1ECCEC"/>
    <w:rsid w:val="7C1D9C32"/>
    <w:rsid w:val="7CD2C987"/>
    <w:rsid w:val="7CE84ED9"/>
    <w:rsid w:val="7D250A8F"/>
    <w:rsid w:val="7DA3A693"/>
    <w:rsid w:val="7DA3F673"/>
    <w:rsid w:val="7E805F41"/>
    <w:rsid w:val="7F112F15"/>
    <w:rsid w:val="7F3FC6D4"/>
    <w:rsid w:val="7F80D7DF"/>
    <w:rsid w:val="7FCF1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F80D57"/>
  <w15:chartTrackingRefBased/>
  <w15:docId w15:val="{B64D8E9A-38D4-4A97-AB89-B9B5C7FC5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FA20620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FA20620"/>
    <w:pPr>
      <w:keepNext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FA20620"/>
    <w:pPr>
      <w:keepNext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FA20620"/>
    <w:pPr>
      <w:keepNext/>
      <w:spacing w:before="40" w:after="0"/>
      <w:outlineLvl w:val="2"/>
    </w:pPr>
    <w:rPr>
      <w:rFonts w:asciiTheme="majorHAnsi" w:hAnsiTheme="majorHAnsi" w:eastAsiaTheme="majorEastAsia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FA20620"/>
    <w:pPr>
      <w:keepNext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FA20620"/>
    <w:pPr>
      <w:keepNext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FA20620"/>
    <w:pPr>
      <w:keepNext/>
      <w:spacing w:before="40" w:after="0"/>
      <w:outlineLvl w:val="5"/>
    </w:pPr>
    <w:rPr>
      <w:rFonts w:asciiTheme="majorHAnsi" w:hAnsiTheme="majorHAnsi" w:eastAsiaTheme="majorEastAsia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FA20620"/>
    <w:pPr>
      <w:keepNext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FA20620"/>
    <w:pPr>
      <w:keepNext/>
      <w:spacing w:before="40" w:after="0"/>
      <w:outlineLvl w:val="7"/>
    </w:pPr>
    <w:rPr>
      <w:rFonts w:asciiTheme="majorHAnsi" w:hAnsiTheme="majorHAnsi" w:eastAsiaTheme="majorEastAsia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FA20620"/>
    <w:pPr>
      <w:keepNext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72727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FA20620"/>
    <w:pPr>
      <w:spacing w:after="0"/>
      <w:contextualSpacing/>
    </w:pPr>
    <w:rPr>
      <w:rFonts w:asciiTheme="majorHAnsi" w:hAnsiTheme="majorHAnsi" w:eastAsiaTheme="majorEastAsia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FA20620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0FA20620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FA20620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FA20620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FA20620"/>
    <w:rPr>
      <w:rFonts w:asciiTheme="majorHAnsi" w:hAnsiTheme="majorHAnsi" w:eastAsiaTheme="majorEastAsia" w:cstheme="majorBidi"/>
      <w:noProof w:val="0"/>
      <w:color w:val="2F5496" w:themeColor="accent1" w:themeShade="BF"/>
      <w:sz w:val="32"/>
      <w:szCs w:val="32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FA20620"/>
    <w:rPr>
      <w:rFonts w:asciiTheme="majorHAnsi" w:hAnsiTheme="majorHAnsi" w:eastAsiaTheme="majorEastAsia" w:cstheme="majorBidi"/>
      <w:noProof w:val="0"/>
      <w:color w:val="2F5496" w:themeColor="accent1" w:themeShade="BF"/>
      <w:sz w:val="26"/>
      <w:szCs w:val="26"/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rsid w:val="0FA20620"/>
    <w:rPr>
      <w:rFonts w:asciiTheme="majorHAnsi" w:hAnsiTheme="majorHAns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1">
    <w:name w:val="Heading 4 Char"/>
    <w:basedOn w:val="DefaultParagraphFont"/>
    <w:link w:val="Heading4"/>
    <w:uiPriority w:val="9"/>
    <w:rsid w:val="0FA20620"/>
    <w:rPr>
      <w:rFonts w:asciiTheme="majorHAnsi" w:hAnsiTheme="majorHAnsi" w:eastAsiaTheme="majorEastAsia" w:cstheme="majorBidi"/>
      <w:i/>
      <w:iCs/>
      <w:noProof w:val="0"/>
      <w:color w:val="2F5496" w:themeColor="accent1" w:themeShade="BF"/>
      <w:lang w:val="en-GB"/>
    </w:rPr>
  </w:style>
  <w:style w:type="character" w:styleId="Heading5Char" w:customStyle="1">
    <w:name w:val="Heading 5 Char"/>
    <w:basedOn w:val="DefaultParagraphFont"/>
    <w:link w:val="Heading5"/>
    <w:uiPriority w:val="9"/>
    <w:rsid w:val="0FA20620"/>
    <w:rPr>
      <w:rFonts w:asciiTheme="majorHAnsi" w:hAnsiTheme="majorHAnsi" w:eastAsiaTheme="majorEastAsia" w:cstheme="majorBidi"/>
      <w:noProof w:val="0"/>
      <w:color w:val="2F5496" w:themeColor="accent1" w:themeShade="BF"/>
      <w:lang w:val="en-GB"/>
    </w:rPr>
  </w:style>
  <w:style w:type="character" w:styleId="Heading6Char" w:customStyle="1">
    <w:name w:val="Heading 6 Char"/>
    <w:basedOn w:val="DefaultParagraphFont"/>
    <w:link w:val="Heading6"/>
    <w:uiPriority w:val="9"/>
    <w:rsid w:val="0FA20620"/>
    <w:rPr>
      <w:rFonts w:asciiTheme="majorHAnsi" w:hAnsiTheme="majorHAnsi" w:eastAsiaTheme="majorEastAsia" w:cstheme="majorBidi"/>
      <w:noProof w:val="0"/>
      <w:color w:val="1F3763"/>
      <w:lang w:val="en-GB"/>
    </w:rPr>
  </w:style>
  <w:style w:type="character" w:styleId="Heading7Char" w:customStyle="1">
    <w:name w:val="Heading 7 Char"/>
    <w:basedOn w:val="DefaultParagraphFont"/>
    <w:link w:val="Heading7"/>
    <w:uiPriority w:val="9"/>
    <w:rsid w:val="0FA20620"/>
    <w:rPr>
      <w:rFonts w:asciiTheme="majorHAnsi" w:hAnsiTheme="majorHAnsi" w:eastAsiaTheme="majorEastAsia" w:cstheme="majorBidi"/>
      <w:i/>
      <w:iCs/>
      <w:noProof w:val="0"/>
      <w:color w:val="1F3763"/>
      <w:lang w:val="en-GB"/>
    </w:rPr>
  </w:style>
  <w:style w:type="character" w:styleId="Heading8Char" w:customStyle="1">
    <w:name w:val="Heading 8 Char"/>
    <w:basedOn w:val="DefaultParagraphFont"/>
    <w:link w:val="Heading8"/>
    <w:uiPriority w:val="9"/>
    <w:rsid w:val="0FA20620"/>
    <w:rPr>
      <w:rFonts w:asciiTheme="majorHAnsi" w:hAnsiTheme="majorHAns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rsid w:val="0FA20620"/>
    <w:rPr>
      <w:rFonts w:asciiTheme="majorHAnsi" w:hAnsiTheme="majorHAnsi" w:eastAsiaTheme="majorEastAsia" w:cstheme="majorBidi"/>
      <w:i/>
      <w:iCs/>
      <w:noProof w:val="0"/>
      <w:color w:val="272727"/>
      <w:sz w:val="21"/>
      <w:szCs w:val="21"/>
      <w:lang w:val="en-GB"/>
    </w:rPr>
  </w:style>
  <w:style w:type="character" w:styleId="TitleChar" w:customStyle="1">
    <w:name w:val="Title Char"/>
    <w:basedOn w:val="DefaultParagraphFont"/>
    <w:link w:val="Title"/>
    <w:uiPriority w:val="10"/>
    <w:rsid w:val="0FA20620"/>
    <w:rPr>
      <w:rFonts w:asciiTheme="majorHAnsi" w:hAnsiTheme="majorHAnsi" w:eastAsiaTheme="majorEastAsia" w:cstheme="majorBidi"/>
      <w:noProof w:val="0"/>
      <w:sz w:val="56"/>
      <w:szCs w:val="56"/>
      <w:lang w:val="en-GB"/>
    </w:rPr>
  </w:style>
  <w:style w:type="character" w:styleId="SubtitleChar" w:customStyle="1">
    <w:name w:val="Subtitle Char"/>
    <w:basedOn w:val="DefaultParagraphFont"/>
    <w:link w:val="Subtitle"/>
    <w:uiPriority w:val="11"/>
    <w:rsid w:val="0FA20620"/>
    <w:rPr>
      <w:rFonts w:asciiTheme="minorHAnsi" w:hAnsiTheme="minorHAnsi" w:eastAsiaTheme="minorEastAsia" w:cstheme="minorBidi"/>
      <w:noProof w:val="0"/>
      <w:color w:val="5A5A5A"/>
      <w:lang w:val="en-GB"/>
    </w:rPr>
  </w:style>
  <w:style w:type="character" w:styleId="QuoteChar" w:customStyle="1">
    <w:name w:val="Quote Char"/>
    <w:basedOn w:val="DefaultParagraphFont"/>
    <w:link w:val="Quote"/>
    <w:uiPriority w:val="29"/>
    <w:rsid w:val="0FA20620"/>
    <w:rPr>
      <w:i/>
      <w:iCs/>
      <w:noProof w:val="0"/>
      <w:color w:val="404040" w:themeColor="text1" w:themeTint="BF"/>
      <w:lang w:val="en-GB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FA20620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0FA20620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FA20620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FA20620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FA20620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FA20620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FA20620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FA20620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FA20620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FA20620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FA20620"/>
    <w:pPr>
      <w:spacing w:after="0"/>
    </w:pPr>
    <w:rPr>
      <w:sz w:val="20"/>
      <w:szCs w:val="20"/>
    </w:rPr>
  </w:style>
  <w:style w:type="character" w:styleId="EndnoteTextChar" w:customStyle="1">
    <w:name w:val="Endnote Text Char"/>
    <w:basedOn w:val="DefaultParagraphFont"/>
    <w:link w:val="EndnoteText"/>
    <w:uiPriority w:val="99"/>
    <w:semiHidden/>
    <w:rsid w:val="0FA20620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FA20620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FA20620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FA20620"/>
    <w:pPr>
      <w:spacing w:after="0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FA20620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FA20620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FA20620"/>
    <w:rPr>
      <w:noProof w:val="0"/>
      <w:lang w:val="en-GB"/>
    </w:rPr>
  </w:style>
  <w:style w:type="character" w:styleId="Hyperlink">
    <w:name w:val="Hyperlink"/>
    <w:basedOn w:val="DefaultParagraphFont"/>
    <w:uiPriority w:val="99"/>
    <w:unhideWhenUsed/>
    <w:rsid w:val="00C5208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humanfocus.co.uk/blog/what-is-regulatory-reform-fire-safety-order-2005/" TargetMode="External" Id="rId8" /><Relationship Type="http://schemas.openxmlformats.org/officeDocument/2006/relationships/hyperlink" Target="https://www.gov.uk/government/news/unlimited-fines-for-those-who-breach-fire-safety-regulations" TargetMode="External" Id="rId13" /><Relationship Type="http://schemas.microsoft.com/office/2020/10/relationships/intelligence" Target="intelligence2.xml" Id="rId18" /><Relationship Type="http://schemas.openxmlformats.org/officeDocument/2006/relationships/settings" Target="settings.xml" Id="rId3" /><Relationship Type="http://schemas.openxmlformats.org/officeDocument/2006/relationships/hyperlink" Target="https://www.legislation.gov.uk/uksi/2005/1541/contents/made" TargetMode="External" Id="rId7" /><Relationship Type="http://schemas.openxmlformats.org/officeDocument/2006/relationships/hyperlink" Target="https://www.firesafe.org.uk/regulatory-reform-fire-safety-order-2005/" TargetMode="External" Id="rId12" /><Relationship Type="http://schemas.openxmlformats.org/officeDocument/2006/relationships/theme" Target="theme/theme1.xml" Id="rId17" /><Relationship Type="http://schemas.openxmlformats.org/officeDocument/2006/relationships/styles" Target="styles.xml" Id="rId2" /><Relationship Type="http://schemas.openxmlformats.org/officeDocument/2006/relationships/fontTable" Target="fontTable.xml" Id="rId16" /><Relationship Type="http://schemas.openxmlformats.org/officeDocument/2006/relationships/numbering" Target="numbering.xml" Id="rId1" /><Relationship Type="http://schemas.openxmlformats.org/officeDocument/2006/relationships/hyperlink" Target="https://www.gov.uk/government/publications/fire-safety-risk-assessment-sleeping-accommodation" TargetMode="External" Id="rId6" /><Relationship Type="http://schemas.openxmlformats.org/officeDocument/2006/relationships/hyperlink" Target="https://www.firesafe.org.uk/regulatory-reform-fire-safety-order-2005/" TargetMode="External" Id="rId11" /><Relationship Type="http://schemas.openxmlformats.org/officeDocument/2006/relationships/hyperlink" Target="https://www.gov.uk/government/publications/do-you-have-paying-guests" TargetMode="External" Id="rId5" /><Relationship Type="http://schemas.openxmlformats.org/officeDocument/2006/relationships/hyperlink" Target="https://www.enfielddoors.co.uk/how-to-comply-hotel-fire-regulations/" TargetMode="External" Id="rId15" /><Relationship Type="http://schemas.openxmlformats.org/officeDocument/2006/relationships/hyperlink" Target="https://www.firesafe.org.uk/fire-safety-in-hotels-boarding-houses-and-like-premises/" TargetMode="External" Id="rId10" /><Relationship Type="http://schemas.openxmlformats.org/officeDocument/2006/relationships/webSettings" Target="webSettings.xml" Id="rId4" /><Relationship Type="http://schemas.openxmlformats.org/officeDocument/2006/relationships/hyperlink" Target="https://www.firesafe.org.uk/fire-safety-in-hotels-boarding-houses-and-like-premises/" TargetMode="External" Id="rId9" /><Relationship Type="http://schemas.openxmlformats.org/officeDocument/2006/relationships/hyperlink" Target="https://www.london-fire.gov.uk/news/2022-news/october/hotel-owner-fined-after-continuing-to-take-guests-despite-being-warned-of-serious-fire-safety-issues/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Syntyche Ndikita (2228869)</dc:creator>
  <keywords/>
  <dc:description/>
  <lastModifiedBy>Syntyche Ndikita (2228869)</lastModifiedBy>
  <revision>18</revision>
  <dcterms:created xsi:type="dcterms:W3CDTF">2023-02-19T13:13:00.0000000Z</dcterms:created>
  <dcterms:modified xsi:type="dcterms:W3CDTF">2023-02-22T22:02:29.7350300Z</dcterms:modified>
</coreProperties>
</file>