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95ED35" w14:textId="1C9BCEBF" w:rsidR="005A4B04" w:rsidRDefault="005A4B04" w:rsidP="005A4B04">
      <w:pPr>
        <w:rPr>
          <w:sz w:val="32"/>
          <w:szCs w:val="32"/>
          <w:lang w:val="en-GB"/>
        </w:rPr>
      </w:pPr>
      <w:r>
        <w:rPr>
          <w:sz w:val="32"/>
          <w:szCs w:val="32"/>
          <w:lang w:val="en-GB"/>
        </w:rPr>
        <w:t>Stanislav Kuryliak (2418172)</w:t>
      </w:r>
    </w:p>
    <w:p w14:paraId="3284B2EA" w14:textId="5CB59159" w:rsidR="005A4B04" w:rsidRPr="005A4B04" w:rsidRDefault="005A4B04" w:rsidP="005A4B04">
      <w:pPr>
        <w:rPr>
          <w:sz w:val="32"/>
          <w:szCs w:val="32"/>
          <w:lang w:val="en-GB"/>
        </w:rPr>
      </w:pPr>
      <w:r w:rsidRPr="005A4B04">
        <w:rPr>
          <w:sz w:val="32"/>
          <w:szCs w:val="32"/>
        </w:rPr>
        <w:t>Reflective Report on Academic Skills Development</w:t>
      </w:r>
    </w:p>
    <w:p w14:paraId="45712150" w14:textId="77777777" w:rsidR="005A4B04" w:rsidRPr="005A4B04" w:rsidRDefault="005A4B04" w:rsidP="005A4B04">
      <w:pPr>
        <w:rPr>
          <w:lang w:val="en-GB"/>
        </w:rPr>
      </w:pPr>
    </w:p>
    <w:p w14:paraId="2017D9D3" w14:textId="7823A1E6" w:rsidR="005A4B04" w:rsidRPr="005A4B04" w:rsidRDefault="005A4B04" w:rsidP="005A4B04">
      <w:pPr>
        <w:rPr>
          <w:sz w:val="28"/>
          <w:szCs w:val="28"/>
          <w:lang w:val="en-GB"/>
        </w:rPr>
      </w:pPr>
      <w:r w:rsidRPr="005A4B04">
        <w:rPr>
          <w:sz w:val="28"/>
          <w:szCs w:val="28"/>
        </w:rPr>
        <w:t>Table of Contents</w:t>
      </w:r>
    </w:p>
    <w:p w14:paraId="4E0C4360" w14:textId="77777777" w:rsidR="005A4B04" w:rsidRDefault="005A4B04" w:rsidP="005A4B04">
      <w:r>
        <w:t>1. Introduction</w:t>
      </w:r>
    </w:p>
    <w:p w14:paraId="47819DE7" w14:textId="77777777" w:rsidR="005A4B04" w:rsidRDefault="005A4B04" w:rsidP="005A4B04">
      <w:r>
        <w:t>2. Description</w:t>
      </w:r>
    </w:p>
    <w:p w14:paraId="52939390" w14:textId="77777777" w:rsidR="005A4B04" w:rsidRDefault="005A4B04" w:rsidP="005A4B04">
      <w:r>
        <w:t>3. Feelings</w:t>
      </w:r>
    </w:p>
    <w:p w14:paraId="0290E3B1" w14:textId="77777777" w:rsidR="005A4B04" w:rsidRDefault="005A4B04" w:rsidP="005A4B04">
      <w:r>
        <w:t>4. Evaluation</w:t>
      </w:r>
    </w:p>
    <w:p w14:paraId="0B7BB1C1" w14:textId="77777777" w:rsidR="005A4B04" w:rsidRDefault="005A4B04" w:rsidP="005A4B04">
      <w:r>
        <w:t>5. Analysis</w:t>
      </w:r>
    </w:p>
    <w:p w14:paraId="235EF24A" w14:textId="77777777" w:rsidR="005A4B04" w:rsidRDefault="005A4B04" w:rsidP="005A4B04">
      <w:r>
        <w:t>6. Conclusion</w:t>
      </w:r>
    </w:p>
    <w:p w14:paraId="0C81BBB2" w14:textId="77777777" w:rsidR="005A4B04" w:rsidRDefault="005A4B04" w:rsidP="005A4B04">
      <w:r>
        <w:t>7. Action Plan</w:t>
      </w:r>
    </w:p>
    <w:p w14:paraId="680A5671" w14:textId="77777777" w:rsidR="005A4B04" w:rsidRDefault="005A4B04" w:rsidP="005A4B04">
      <w:r>
        <w:t>8. References</w:t>
      </w:r>
    </w:p>
    <w:p w14:paraId="6FA32D23" w14:textId="77777777" w:rsidR="005A4B04" w:rsidRDefault="005A4B04" w:rsidP="005A4B04"/>
    <w:p w14:paraId="5C3AF85C" w14:textId="129E0993" w:rsidR="005A4B04" w:rsidRPr="005A4B04" w:rsidRDefault="005A4B04" w:rsidP="005A4B04">
      <w:pPr>
        <w:rPr>
          <w:sz w:val="28"/>
          <w:szCs w:val="28"/>
        </w:rPr>
      </w:pPr>
      <w:r w:rsidRPr="005A4B04">
        <w:rPr>
          <w:sz w:val="28"/>
          <w:szCs w:val="28"/>
        </w:rPr>
        <w:t>1. Introduction</w:t>
      </w:r>
    </w:p>
    <w:p w14:paraId="5D56D064" w14:textId="77777777" w:rsidR="005A4B04" w:rsidRDefault="005A4B04" w:rsidP="005A4B04"/>
    <w:p w14:paraId="6685668A" w14:textId="77777777" w:rsidR="005A4B04" w:rsidRDefault="005A4B04" w:rsidP="005A4B04">
      <w:r>
        <w:t>This reflective report outlines how the learning in the Academic Skills module has significantly contributed to the development of my academic abilities. Using Gibbs' Reflective Cycle (1988), I will critically reflect on the experiences and skills I gained, drawing on evidence from various tasks and activities completed during the sessions. The key areas of focus include information retrieval, note-taking, and reflective writing. This report provides an opportunity to evaluate how these skills were developed and how they will inform my future academic and professional practices.</w:t>
      </w:r>
    </w:p>
    <w:p w14:paraId="26BBB0A6" w14:textId="77777777" w:rsidR="005A4B04" w:rsidRDefault="005A4B04" w:rsidP="005A4B04"/>
    <w:p w14:paraId="035C39A7" w14:textId="57F81B30" w:rsidR="005A4B04" w:rsidRPr="005A4B04" w:rsidRDefault="005A4B04" w:rsidP="005A4B04">
      <w:pPr>
        <w:rPr>
          <w:sz w:val="28"/>
          <w:szCs w:val="28"/>
        </w:rPr>
      </w:pPr>
      <w:r w:rsidRPr="005A4B04">
        <w:rPr>
          <w:sz w:val="28"/>
          <w:szCs w:val="28"/>
        </w:rPr>
        <w:t>2. Description</w:t>
      </w:r>
    </w:p>
    <w:p w14:paraId="041C6D59" w14:textId="77777777" w:rsidR="005A4B04" w:rsidRDefault="005A4B04" w:rsidP="005A4B04"/>
    <w:p w14:paraId="519BB337" w14:textId="77777777" w:rsidR="005A4B04" w:rsidRDefault="005A4B04" w:rsidP="005A4B04">
      <w:r>
        <w:t>During the module, I engaged in numerous activities aimed at enhancing specific academic skills. For instance:</w:t>
      </w:r>
    </w:p>
    <w:p w14:paraId="5D37348C" w14:textId="77777777" w:rsidR="005A4B04" w:rsidRDefault="005A4B04" w:rsidP="005A4B04">
      <w:r>
        <w:t>- In Week 2, we practiced note-taking by listening to a BBC podcast on motivation and applying various techniques, such as mind mapping and Cornell Notes. This task emphasized the importance of organizing information effectively to improve retention and understanding.</w:t>
      </w:r>
    </w:p>
    <w:p w14:paraId="29E7CA75" w14:textId="77777777" w:rsidR="005A4B04" w:rsidRDefault="005A4B04" w:rsidP="005A4B04">
      <w:r>
        <w:t>- In Week 3, we explored reliable information sources using the CRAAP Test to evaluate their credibility. This exercise helped me differentiate between academic and non-academic sources and taught me how to assess the relevance and accuracy of information.</w:t>
      </w:r>
    </w:p>
    <w:p w14:paraId="3C4EBE0D" w14:textId="77777777" w:rsidR="005A4B04" w:rsidRDefault="005A4B04" w:rsidP="005A4B04">
      <w:r>
        <w:lastRenderedPageBreak/>
        <w:t>- In Week 6, I applied Gibbs' Reflective Cycle to analyze group dynamics during a collaborative project. This reflective approach allowed me to critically evaluate my contribution and identify areas for improvement in teamwork and communication.</w:t>
      </w:r>
    </w:p>
    <w:p w14:paraId="33DDC081" w14:textId="77777777" w:rsidR="005A4B04" w:rsidRDefault="005A4B04" w:rsidP="005A4B04"/>
    <w:p w14:paraId="5D2EEF27" w14:textId="77777777" w:rsidR="005A4B04" w:rsidRDefault="005A4B04" w:rsidP="005A4B04">
      <w:r>
        <w:t>Other notable activities included highlighting key points in a CMI article on motivating staff and reflecting on the challenges of taking real-time notes during fast-paced presentations. Each task was designed to develop a particular skill set, and collectively, they enhanced my overall approach to academic work.</w:t>
      </w:r>
    </w:p>
    <w:p w14:paraId="6C998049" w14:textId="77777777" w:rsidR="005A4B04" w:rsidRDefault="005A4B04" w:rsidP="005A4B04"/>
    <w:p w14:paraId="4DF787BC" w14:textId="773A3B5A" w:rsidR="005A4B04" w:rsidRPr="005A4B04" w:rsidRDefault="005A4B04" w:rsidP="005A4B04">
      <w:pPr>
        <w:rPr>
          <w:sz w:val="28"/>
          <w:szCs w:val="28"/>
        </w:rPr>
      </w:pPr>
      <w:r w:rsidRPr="005A4B04">
        <w:rPr>
          <w:sz w:val="28"/>
          <w:szCs w:val="28"/>
        </w:rPr>
        <w:t>3. Feelings</w:t>
      </w:r>
    </w:p>
    <w:p w14:paraId="2C1F1CFA" w14:textId="77777777" w:rsidR="005A4B04" w:rsidRDefault="005A4B04" w:rsidP="005A4B04"/>
    <w:p w14:paraId="40A768F4" w14:textId="77777777" w:rsidR="005A4B04" w:rsidRDefault="005A4B04" w:rsidP="005A4B04">
      <w:r>
        <w:t>Initially, I felt overwhelmed by the variety of strategies introduced, particularly when tasked with adopting unfamiliar methods, such as tabular note-taking. I doubted my ability to effectively implement these new approaches, as they felt complex and time-consuming. However, as I engaged with the tasks, I began to see their value. For example, the CRAAP Test provided a systematic framework for evaluating sources, which I found empowering and practical. Similarly, reflective writing exercises using Gibbs' model helped me understand the value of looking beyond surface-level experiences to derive meaningful insights.</w:t>
      </w:r>
    </w:p>
    <w:p w14:paraId="71723314" w14:textId="77777777" w:rsidR="005A4B04" w:rsidRDefault="005A4B04" w:rsidP="005A4B04"/>
    <w:p w14:paraId="451E6952" w14:textId="77777777" w:rsidR="005A4B04" w:rsidRDefault="005A4B04" w:rsidP="005A4B04">
      <w:r>
        <w:t>During group activities, I experienced mixed emotions. While I appreciated the opportunity to work collaboratively, I also felt frustrated when communication breakdowns led to delays. Reflecting on these experiences helped me understand the importance of planning and clear communication in achieving group goals. Over time, these feelings evolved into a sense of accomplishment as I recognized my growth and ability to adapt to challenges.</w:t>
      </w:r>
    </w:p>
    <w:p w14:paraId="3ABB4DB9" w14:textId="77777777" w:rsidR="005A4B04" w:rsidRDefault="005A4B04" w:rsidP="005A4B04"/>
    <w:p w14:paraId="2CCC963C" w14:textId="0F40C7F3" w:rsidR="005A4B04" w:rsidRPr="005A4B04" w:rsidRDefault="005A4B04" w:rsidP="005A4B04">
      <w:pPr>
        <w:rPr>
          <w:sz w:val="28"/>
          <w:szCs w:val="28"/>
        </w:rPr>
      </w:pPr>
      <w:r w:rsidRPr="005A4B04">
        <w:rPr>
          <w:sz w:val="28"/>
          <w:szCs w:val="28"/>
        </w:rPr>
        <w:t>4. Evaluation</w:t>
      </w:r>
    </w:p>
    <w:p w14:paraId="3FAC33B2" w14:textId="77777777" w:rsidR="005A4B04" w:rsidRDefault="005A4B04" w:rsidP="005A4B04">
      <w:r>
        <w:t>Several aspects of the module were beneficial. The session on reflective writing provided clarity on how to critically analyze experiences and link them to theory. This skill proved invaluable when reflecting on group work dynamics, where I applied concepts like Belbin's team roles to understand individual contributions. Additionally, the focus on information retrieval through tools like the UWTSD library helped me differentiate between reliable and unreliable sources, which strengthened the credibility of my assignments.</w:t>
      </w:r>
    </w:p>
    <w:p w14:paraId="4C47FA79" w14:textId="77777777" w:rsidR="005A4B04" w:rsidRDefault="005A4B04" w:rsidP="005A4B04"/>
    <w:p w14:paraId="0060C063" w14:textId="77777777" w:rsidR="005A4B04" w:rsidRDefault="005A4B04" w:rsidP="005A4B04">
      <w:r>
        <w:t>The note-taking activities highlighted the importance of summarizing and organizing information in a way that aligns with my learning style. For example, using Cornell Notes allowed me to break down complex ideas into manageable sections, making it easier to review and apply the information later. However, some challenges arose. During the podcast activity, I struggled to keep up with the pace and often missed key points. This experience underscored the need for strategies such as re-listening and summarizing to improve my retention.</w:t>
      </w:r>
    </w:p>
    <w:p w14:paraId="1AC153EF" w14:textId="77777777" w:rsidR="005A4B04" w:rsidRDefault="005A4B04" w:rsidP="005A4B04"/>
    <w:p w14:paraId="05BDB39F" w14:textId="77777777" w:rsidR="005A4B04" w:rsidRDefault="005A4B04" w:rsidP="005A4B04">
      <w:r>
        <w:t>On the other hand, the group project revealed areas for improvement. While dividing tasks based on individual strengths was effective, the lack of a cohesive plan led to inconsistencies in the final output. This highlighted the need for better coordination and communication within the team.</w:t>
      </w:r>
    </w:p>
    <w:p w14:paraId="59A09AAD" w14:textId="77777777" w:rsidR="005A4B04" w:rsidRDefault="005A4B04" w:rsidP="005A4B04"/>
    <w:p w14:paraId="4132AC74" w14:textId="5C584C4B" w:rsidR="005A4B04" w:rsidRPr="005A4B04" w:rsidRDefault="005A4B04" w:rsidP="005A4B04">
      <w:pPr>
        <w:rPr>
          <w:sz w:val="28"/>
          <w:szCs w:val="28"/>
        </w:rPr>
      </w:pPr>
      <w:r w:rsidRPr="005A4B04">
        <w:rPr>
          <w:sz w:val="28"/>
          <w:szCs w:val="28"/>
        </w:rPr>
        <w:t>5. Analysis</w:t>
      </w:r>
    </w:p>
    <w:p w14:paraId="500EAC41" w14:textId="77777777" w:rsidR="005A4B04" w:rsidRDefault="005A4B04" w:rsidP="005A4B04"/>
    <w:p w14:paraId="5DF30E22" w14:textId="77777777" w:rsidR="005A4B04" w:rsidRDefault="005A4B04" w:rsidP="005A4B04">
      <w:r>
        <w:t>The module highlighted the interconnection between various academic skills. For example, effective note-taking directly supports better information evaluation and reflective writing. Gibbs' Reflective Cycle helped me understand how structured reflection can reveal insights into my learning process. For instance, analyzing group dynamics through the lens of Belbin's team roles provided a theoretical framework to explain the strengths and weaknesses of our approach.</w:t>
      </w:r>
    </w:p>
    <w:p w14:paraId="507203FE" w14:textId="77777777" w:rsidR="005A4B04" w:rsidRDefault="005A4B04" w:rsidP="005A4B04"/>
    <w:p w14:paraId="411018B7" w14:textId="77777777" w:rsidR="005A4B04" w:rsidRDefault="005A4B04" w:rsidP="005A4B04">
      <w:r>
        <w:t>Using the CRAAP Test to evaluate sources taught me the importance of questioning the authority and accuracy of information, aligning with academic standards. This skill was particularly useful when researching for a marketing assignment, where I needed to ensure that the sources I cited were credible and relevant. Additionally, the note-taking strategies I practiced during the podcast activity improved my ability to identify and prioritize key points, which has since become a cornerstone of my study routine.</w:t>
      </w:r>
    </w:p>
    <w:p w14:paraId="2190FE79" w14:textId="77777777" w:rsidR="005A4B04" w:rsidRDefault="005A4B04" w:rsidP="005A4B04"/>
    <w:p w14:paraId="527F2134" w14:textId="77777777" w:rsidR="005A4B04" w:rsidRDefault="005A4B04" w:rsidP="005A4B04">
      <w:r>
        <w:t>The integration of reflective models into the module provided a deeper understanding of how to approach challenges systematically. For example, Gibbs' model encouraged me to analyze not only what went wrong but also what could be improved. This approach has enhanced my ability to adapt and learn from my experiences, both academically and personally.</w:t>
      </w:r>
    </w:p>
    <w:p w14:paraId="72299909" w14:textId="77777777" w:rsidR="005A4B04" w:rsidRDefault="005A4B04" w:rsidP="005A4B04"/>
    <w:p w14:paraId="29E9E479" w14:textId="430BE109" w:rsidR="005A4B04" w:rsidRPr="005A4B04" w:rsidRDefault="005A4B04" w:rsidP="005A4B04">
      <w:pPr>
        <w:rPr>
          <w:sz w:val="28"/>
          <w:szCs w:val="28"/>
        </w:rPr>
      </w:pPr>
      <w:r w:rsidRPr="005A4B04">
        <w:rPr>
          <w:sz w:val="28"/>
          <w:szCs w:val="28"/>
        </w:rPr>
        <w:t>6. Conclusion</w:t>
      </w:r>
    </w:p>
    <w:p w14:paraId="0CEED259" w14:textId="77777777" w:rsidR="005A4B04" w:rsidRDefault="005A4B04" w:rsidP="005A4B04"/>
    <w:p w14:paraId="41085262" w14:textId="77777777" w:rsidR="005A4B04" w:rsidRDefault="005A4B04" w:rsidP="005A4B04">
      <w:r>
        <w:t>The Academic Skills module has been instrumental in transforming my approach to learning. Key takeaways include the importance of structured note-taking, critical evaluation of sources, and the ability to reflect on experiences using established models. These skills have not only improved my academic performance but also prepared me for professional contexts that require similar competencies. By engaging with the activities and applying the strategies taught in this module, I have developed a more confident and effective approach to my studies.</w:t>
      </w:r>
    </w:p>
    <w:p w14:paraId="774D6053" w14:textId="77777777" w:rsidR="005A4B04" w:rsidRDefault="005A4B04" w:rsidP="005A4B04"/>
    <w:p w14:paraId="5D4EC77F" w14:textId="780C086B" w:rsidR="005A4B04" w:rsidRPr="005A4B04" w:rsidRDefault="005A4B04" w:rsidP="005A4B04">
      <w:pPr>
        <w:rPr>
          <w:sz w:val="28"/>
          <w:szCs w:val="28"/>
        </w:rPr>
      </w:pPr>
      <w:r w:rsidRPr="005A4B04">
        <w:rPr>
          <w:sz w:val="28"/>
          <w:szCs w:val="28"/>
        </w:rPr>
        <w:t>7. Action Plan</w:t>
      </w:r>
    </w:p>
    <w:p w14:paraId="32484C12" w14:textId="77777777" w:rsidR="005A4B04" w:rsidRDefault="005A4B04" w:rsidP="005A4B04"/>
    <w:p w14:paraId="466FBF0E" w14:textId="77777777" w:rsidR="005A4B04" w:rsidRDefault="005A4B04" w:rsidP="005A4B04">
      <w:pPr>
        <w:rPr>
          <w:lang w:val="en-GB"/>
        </w:rPr>
      </w:pPr>
      <w:r>
        <w:lastRenderedPageBreak/>
        <w:t>To build on these developments, I plan to:</w:t>
      </w:r>
    </w:p>
    <w:p w14:paraId="4E6017CA" w14:textId="5872C801" w:rsidR="005A4B04" w:rsidRDefault="005A4B04" w:rsidP="005A4B04">
      <w:r>
        <w:t>1. Regularly practice note-taking techniques to identify which methods best suit different contexts. For example, I will experiment with diagrammatic notes for visual-heavy content and tabular notes for comparing perspectives.</w:t>
      </w:r>
    </w:p>
    <w:p w14:paraId="577D70A1" w14:textId="77777777" w:rsidR="005A4B04" w:rsidRDefault="005A4B04" w:rsidP="005A4B04">
      <w:r>
        <w:t>2. Continue using the CRAAP Test to evaluate sources in future assignments, ensuring my research remains credible and aligns with academic standards.</w:t>
      </w:r>
    </w:p>
    <w:p w14:paraId="0256BEF0" w14:textId="77777777" w:rsidR="005A4B04" w:rsidRDefault="005A4B04" w:rsidP="005A4B04">
      <w:r>
        <w:t>3. Engage in regular reflective exercises, using Gibbs' Cycle to assess my progress and adapt strategies as needed. I aim to document these reflections in a journal to track my growth over time.</w:t>
      </w:r>
    </w:p>
    <w:p w14:paraId="54E7A69F" w14:textId="77777777" w:rsidR="005A4B04" w:rsidRDefault="005A4B04" w:rsidP="005A4B04">
      <w:r>
        <w:t>4. Seek feedback on my reflective writing to refine its depth and clarity. I will also explore additional reflective models, such as Kolb's Learning Cycle, to diversify my approach.</w:t>
      </w:r>
    </w:p>
    <w:p w14:paraId="55F00CC3" w14:textId="77777777" w:rsidR="005A4B04" w:rsidRDefault="005A4B04" w:rsidP="005A4B04">
      <w:r>
        <w:t>5. Enhance my teamwork and communication skills by proposing structured planning sessions in future group projects. This will ensure greater consistency and alignment among team members.</w:t>
      </w:r>
    </w:p>
    <w:p w14:paraId="75266E00" w14:textId="77777777" w:rsidR="005A4B04" w:rsidRDefault="005A4B04" w:rsidP="005A4B04"/>
    <w:p w14:paraId="5E56FC0C" w14:textId="77777777" w:rsidR="005A4B04" w:rsidRDefault="005A4B04" w:rsidP="005A4B04">
      <w:r>
        <w:t>By consistently applying these strategies, I aim to further enhance my academic and professional skills. Additionally, I plan to share my learning with peers, fostering a collaborative environment where we can support each other’s development.</w:t>
      </w:r>
    </w:p>
    <w:p w14:paraId="4A10308D" w14:textId="77777777" w:rsidR="005A4B04" w:rsidRDefault="005A4B04" w:rsidP="005A4B04"/>
    <w:p w14:paraId="6B302A22" w14:textId="3160B794" w:rsidR="005A4B04" w:rsidRPr="005A4B04" w:rsidRDefault="005A4B04" w:rsidP="005A4B04">
      <w:pPr>
        <w:rPr>
          <w:sz w:val="28"/>
          <w:szCs w:val="28"/>
        </w:rPr>
      </w:pPr>
      <w:r w:rsidRPr="005A4B04">
        <w:rPr>
          <w:sz w:val="28"/>
          <w:szCs w:val="28"/>
        </w:rPr>
        <w:t>8. References</w:t>
      </w:r>
    </w:p>
    <w:p w14:paraId="31CD4D38" w14:textId="77777777" w:rsidR="005A4B04" w:rsidRDefault="005A4B04" w:rsidP="005A4B04"/>
    <w:p w14:paraId="2C18225B" w14:textId="77777777" w:rsidR="005A4B04" w:rsidRDefault="005A4B04" w:rsidP="005A4B04">
      <w:r>
        <w:t xml:space="preserve">Blakeslee, S. (2004). The CRAAP Test. LOEX Quarterly, 31(3). Available at: https://commons.emich.edu/loexquarterly/vol31/iss3/4  </w:t>
      </w:r>
    </w:p>
    <w:p w14:paraId="34EABBB3" w14:textId="77777777" w:rsidR="005A4B04" w:rsidRDefault="005A4B04" w:rsidP="005A4B04"/>
    <w:p w14:paraId="2C2F962C" w14:textId="77777777" w:rsidR="005A4B04" w:rsidRDefault="005A4B04" w:rsidP="005A4B04">
      <w:r>
        <w:t>Gibbs, G. (1988). Learning by Doing: A Guide to Teaching and Learning Methods. London: FEU.</w:t>
      </w:r>
    </w:p>
    <w:p w14:paraId="38A0EF26" w14:textId="77777777" w:rsidR="005A4B04" w:rsidRDefault="005A4B04" w:rsidP="005A4B04"/>
    <w:p w14:paraId="1103647E" w14:textId="77777777" w:rsidR="005A4B04" w:rsidRDefault="005A4B04" w:rsidP="005A4B04">
      <w:r>
        <w:t>McPherson, F. (2018). Effective Notetaking. Wellington: Wayz Press.</w:t>
      </w:r>
    </w:p>
    <w:p w14:paraId="4A32E787" w14:textId="77777777" w:rsidR="005A4B04" w:rsidRDefault="005A4B04" w:rsidP="005A4B04"/>
    <w:p w14:paraId="1DE8F0E6" w14:textId="77777777" w:rsidR="005A4B04" w:rsidRDefault="005A4B04" w:rsidP="005A4B04">
      <w:r>
        <w:t>The Open University (2024). What is Reflective Thinking? Available at: https://www.open.edu/openlearn/mod/oucontent/view.php?id=51386&amp;section=2</w:t>
      </w:r>
    </w:p>
    <w:p w14:paraId="0C6E6CA4" w14:textId="77777777" w:rsidR="005A4B04" w:rsidRDefault="005A4B04" w:rsidP="005A4B04"/>
    <w:p w14:paraId="034A9531" w14:textId="77777777" w:rsidR="005A4B04" w:rsidRDefault="005A4B04" w:rsidP="005A4B04">
      <w:r>
        <w:t>UWTSD Library. Available at: https://www.uwtsd.ac.uk/library</w:t>
      </w:r>
    </w:p>
    <w:p w14:paraId="5F4A2276" w14:textId="77777777" w:rsidR="005A4B04" w:rsidRDefault="005A4B04" w:rsidP="005A4B04"/>
    <w:p w14:paraId="4F2FDD4D" w14:textId="2057317B" w:rsidR="00D51342" w:rsidRPr="005A4B04" w:rsidRDefault="005A4B04">
      <w:pPr>
        <w:rPr>
          <w:lang w:val="en-GB"/>
        </w:rPr>
      </w:pPr>
      <w:r>
        <w:t xml:space="preserve">BBC (2019). The Psychology of Motivation and Procrastination [podcast]. Available at: https://www.bbc.co.uk/sounds/play/m0005t4x  </w:t>
      </w:r>
    </w:p>
    <w:sectPr w:rsidR="00D51342" w:rsidRPr="005A4B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E01A5B" w14:textId="77777777" w:rsidR="005A4B04" w:rsidRDefault="005A4B04" w:rsidP="005A4B04">
      <w:pPr>
        <w:spacing w:after="0" w:line="240" w:lineRule="auto"/>
      </w:pPr>
      <w:r>
        <w:separator/>
      </w:r>
    </w:p>
  </w:endnote>
  <w:endnote w:type="continuationSeparator" w:id="0">
    <w:p w14:paraId="4CD52E5A" w14:textId="77777777" w:rsidR="005A4B04" w:rsidRDefault="005A4B04" w:rsidP="005A4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0B38E3" w14:textId="77777777" w:rsidR="005A4B04" w:rsidRDefault="005A4B04" w:rsidP="005A4B04">
      <w:pPr>
        <w:spacing w:after="0" w:line="240" w:lineRule="auto"/>
      </w:pPr>
      <w:r>
        <w:separator/>
      </w:r>
    </w:p>
  </w:footnote>
  <w:footnote w:type="continuationSeparator" w:id="0">
    <w:p w14:paraId="60A490E9" w14:textId="77777777" w:rsidR="005A4B04" w:rsidRDefault="005A4B04" w:rsidP="005A4B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B04"/>
    <w:rsid w:val="000277CF"/>
    <w:rsid w:val="003D1F21"/>
    <w:rsid w:val="005A4B04"/>
    <w:rsid w:val="006734DB"/>
    <w:rsid w:val="008E1000"/>
    <w:rsid w:val="00A76D76"/>
    <w:rsid w:val="00D513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0680A"/>
  <w15:chartTrackingRefBased/>
  <w15:docId w15:val="{269DDCFD-FE4E-4EB0-8A48-EB9DCE6FE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B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4B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4B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4B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4B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4B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B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B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B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B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4B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4B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4B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4B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4B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B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B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B04"/>
    <w:rPr>
      <w:rFonts w:eastAsiaTheme="majorEastAsia" w:cstheme="majorBidi"/>
      <w:color w:val="272727" w:themeColor="text1" w:themeTint="D8"/>
    </w:rPr>
  </w:style>
  <w:style w:type="paragraph" w:styleId="Title">
    <w:name w:val="Title"/>
    <w:basedOn w:val="Normal"/>
    <w:next w:val="Normal"/>
    <w:link w:val="TitleChar"/>
    <w:uiPriority w:val="10"/>
    <w:qFormat/>
    <w:rsid w:val="005A4B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4B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4B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4B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4B04"/>
    <w:pPr>
      <w:spacing w:before="160"/>
      <w:jc w:val="center"/>
    </w:pPr>
    <w:rPr>
      <w:i/>
      <w:iCs/>
      <w:color w:val="404040" w:themeColor="text1" w:themeTint="BF"/>
    </w:rPr>
  </w:style>
  <w:style w:type="character" w:customStyle="1" w:styleId="QuoteChar">
    <w:name w:val="Quote Char"/>
    <w:basedOn w:val="DefaultParagraphFont"/>
    <w:link w:val="Quote"/>
    <w:uiPriority w:val="29"/>
    <w:rsid w:val="005A4B04"/>
    <w:rPr>
      <w:i/>
      <w:iCs/>
      <w:color w:val="404040" w:themeColor="text1" w:themeTint="BF"/>
    </w:rPr>
  </w:style>
  <w:style w:type="paragraph" w:styleId="ListParagraph">
    <w:name w:val="List Paragraph"/>
    <w:basedOn w:val="Normal"/>
    <w:uiPriority w:val="34"/>
    <w:qFormat/>
    <w:rsid w:val="005A4B04"/>
    <w:pPr>
      <w:ind w:left="720"/>
      <w:contextualSpacing/>
    </w:pPr>
  </w:style>
  <w:style w:type="character" w:styleId="IntenseEmphasis">
    <w:name w:val="Intense Emphasis"/>
    <w:basedOn w:val="DefaultParagraphFont"/>
    <w:uiPriority w:val="21"/>
    <w:qFormat/>
    <w:rsid w:val="005A4B04"/>
    <w:rPr>
      <w:i/>
      <w:iCs/>
      <w:color w:val="0F4761" w:themeColor="accent1" w:themeShade="BF"/>
    </w:rPr>
  </w:style>
  <w:style w:type="paragraph" w:styleId="IntenseQuote">
    <w:name w:val="Intense Quote"/>
    <w:basedOn w:val="Normal"/>
    <w:next w:val="Normal"/>
    <w:link w:val="IntenseQuoteChar"/>
    <w:uiPriority w:val="30"/>
    <w:qFormat/>
    <w:rsid w:val="005A4B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4B04"/>
    <w:rPr>
      <w:i/>
      <w:iCs/>
      <w:color w:val="0F4761" w:themeColor="accent1" w:themeShade="BF"/>
    </w:rPr>
  </w:style>
  <w:style w:type="character" w:styleId="IntenseReference">
    <w:name w:val="Intense Reference"/>
    <w:basedOn w:val="DefaultParagraphFont"/>
    <w:uiPriority w:val="32"/>
    <w:qFormat/>
    <w:rsid w:val="005A4B04"/>
    <w:rPr>
      <w:b/>
      <w:bCs/>
      <w:smallCaps/>
      <w:color w:val="0F4761" w:themeColor="accent1" w:themeShade="BF"/>
      <w:spacing w:val="5"/>
    </w:rPr>
  </w:style>
  <w:style w:type="paragraph" w:styleId="Header">
    <w:name w:val="header"/>
    <w:basedOn w:val="Normal"/>
    <w:link w:val="HeaderChar"/>
    <w:uiPriority w:val="99"/>
    <w:unhideWhenUsed/>
    <w:rsid w:val="005A4B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4B04"/>
  </w:style>
  <w:style w:type="paragraph" w:styleId="Footer">
    <w:name w:val="footer"/>
    <w:basedOn w:val="Normal"/>
    <w:link w:val="FooterChar"/>
    <w:uiPriority w:val="99"/>
    <w:unhideWhenUsed/>
    <w:rsid w:val="005A4B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4B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5284</Words>
  <Characters>3012</Characters>
  <Application>Microsoft Office Word</Application>
  <DocSecurity>0</DocSecurity>
  <Lines>25</Lines>
  <Paragraphs>16</Paragraphs>
  <ScaleCrop>false</ScaleCrop>
  <Company/>
  <LinksUpToDate>false</LinksUpToDate>
  <CharactersWithSpaces>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Kuryliak (2418172)</dc:creator>
  <cp:keywords/>
  <dc:description/>
  <cp:lastModifiedBy>Stanislav Kuryliak (2418172)</cp:lastModifiedBy>
  <cp:revision>1</cp:revision>
  <dcterms:created xsi:type="dcterms:W3CDTF">2024-12-14T17:39:00Z</dcterms:created>
  <dcterms:modified xsi:type="dcterms:W3CDTF">2024-12-14T17:45:00Z</dcterms:modified>
</cp:coreProperties>
</file>