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6CEF" w:rsidRPr="00C36CEF" w:rsidRDefault="00C36CEF" w:rsidP="00714B80">
      <w:pPr>
        <w:jc w:val="both"/>
        <w:rPr>
          <w:rFonts w:cstheme="minorHAnsi"/>
          <w:b/>
          <w:sz w:val="72"/>
          <w:szCs w:val="72"/>
        </w:rPr>
      </w:pPr>
      <w:r w:rsidRPr="00C36CEF">
        <w:rPr>
          <w:rFonts w:cstheme="minorHAnsi"/>
          <w:b/>
          <w:sz w:val="72"/>
          <w:szCs w:val="72"/>
        </w:rPr>
        <w:t>Marketing Management</w:t>
      </w:r>
    </w:p>
    <w:p w:rsidR="00C36CEF" w:rsidRPr="00C36CEF" w:rsidRDefault="00C36CEF" w:rsidP="00714B80">
      <w:pPr>
        <w:jc w:val="both"/>
        <w:rPr>
          <w:rFonts w:cstheme="minorHAnsi"/>
          <w:b/>
          <w:sz w:val="72"/>
          <w:szCs w:val="72"/>
        </w:rPr>
      </w:pPr>
    </w:p>
    <w:p w:rsidR="00C36CEF" w:rsidRDefault="00C36CEF" w:rsidP="00714B80">
      <w:pPr>
        <w:jc w:val="both"/>
        <w:rPr>
          <w:rFonts w:cstheme="minorHAnsi"/>
          <w:b/>
          <w:sz w:val="72"/>
          <w:szCs w:val="72"/>
        </w:rPr>
      </w:pPr>
      <w:r w:rsidRPr="00C36CEF">
        <w:rPr>
          <w:rFonts w:cstheme="minorHAnsi"/>
          <w:b/>
          <w:sz w:val="56"/>
          <w:szCs w:val="56"/>
        </w:rPr>
        <w:t>STUDENT NAME</w:t>
      </w:r>
      <w:r>
        <w:rPr>
          <w:rFonts w:cstheme="minorHAnsi"/>
          <w:b/>
          <w:sz w:val="56"/>
          <w:szCs w:val="56"/>
        </w:rPr>
        <w:t>:</w:t>
      </w:r>
      <w:r>
        <w:rPr>
          <w:rFonts w:cstheme="minorHAnsi"/>
          <w:b/>
          <w:sz w:val="40"/>
          <w:szCs w:val="40"/>
        </w:rPr>
        <w:tab/>
      </w:r>
      <w:r w:rsidRPr="00334824">
        <w:rPr>
          <w:rFonts w:cstheme="minorHAnsi"/>
          <w:b/>
          <w:sz w:val="72"/>
          <w:szCs w:val="72"/>
        </w:rPr>
        <w:t>S</w:t>
      </w:r>
      <w:r w:rsidR="00EB3314">
        <w:rPr>
          <w:rFonts w:cstheme="minorHAnsi"/>
          <w:b/>
          <w:sz w:val="72"/>
          <w:szCs w:val="72"/>
        </w:rPr>
        <w:t>usan</w:t>
      </w:r>
      <w:r w:rsidRPr="00334824">
        <w:rPr>
          <w:rFonts w:cstheme="minorHAnsi"/>
          <w:b/>
          <w:sz w:val="72"/>
          <w:szCs w:val="72"/>
        </w:rPr>
        <w:t xml:space="preserve"> </w:t>
      </w:r>
      <w:proofErr w:type="spellStart"/>
      <w:r w:rsidRPr="00334824">
        <w:rPr>
          <w:rFonts w:cstheme="minorHAnsi"/>
          <w:b/>
          <w:sz w:val="72"/>
          <w:szCs w:val="72"/>
        </w:rPr>
        <w:t>A</w:t>
      </w:r>
      <w:r w:rsidR="00EB3314">
        <w:rPr>
          <w:rFonts w:cstheme="minorHAnsi"/>
          <w:b/>
          <w:sz w:val="72"/>
          <w:szCs w:val="72"/>
        </w:rPr>
        <w:t>kinfe</w:t>
      </w:r>
      <w:proofErr w:type="spellEnd"/>
    </w:p>
    <w:p w:rsidR="00334824" w:rsidRPr="00334824" w:rsidRDefault="00334824" w:rsidP="00714B80">
      <w:pPr>
        <w:jc w:val="both"/>
        <w:rPr>
          <w:rFonts w:cstheme="minorHAnsi"/>
          <w:b/>
          <w:sz w:val="72"/>
          <w:szCs w:val="72"/>
        </w:rPr>
      </w:pPr>
    </w:p>
    <w:p w:rsidR="00C36CEF" w:rsidRDefault="00C36CEF" w:rsidP="00714B80">
      <w:pPr>
        <w:jc w:val="both"/>
        <w:rPr>
          <w:rFonts w:cstheme="minorHAnsi"/>
          <w:b/>
          <w:sz w:val="40"/>
          <w:szCs w:val="40"/>
        </w:rPr>
      </w:pPr>
    </w:p>
    <w:p w:rsidR="00C36CEF" w:rsidRDefault="00C36CEF" w:rsidP="00C36CEF">
      <w:pPr>
        <w:jc w:val="both"/>
        <w:rPr>
          <w:rFonts w:cstheme="minorHAnsi"/>
          <w:b/>
          <w:sz w:val="56"/>
          <w:szCs w:val="56"/>
        </w:rPr>
      </w:pPr>
      <w:r>
        <w:rPr>
          <w:rFonts w:cstheme="minorHAnsi"/>
          <w:b/>
          <w:sz w:val="56"/>
          <w:szCs w:val="56"/>
        </w:rPr>
        <w:t xml:space="preserve">LECTURER’S NAME: </w:t>
      </w:r>
      <w:r w:rsidR="00EB3314">
        <w:rPr>
          <w:rFonts w:cstheme="minorHAnsi"/>
          <w:b/>
          <w:sz w:val="56"/>
          <w:szCs w:val="56"/>
        </w:rPr>
        <w:t>Richard Small</w:t>
      </w:r>
    </w:p>
    <w:p w:rsidR="00334824" w:rsidRPr="00C36CEF" w:rsidRDefault="00334824" w:rsidP="00C36CEF">
      <w:pPr>
        <w:jc w:val="both"/>
        <w:rPr>
          <w:rFonts w:cstheme="minorHAnsi"/>
          <w:b/>
          <w:sz w:val="56"/>
          <w:szCs w:val="56"/>
        </w:rPr>
      </w:pPr>
    </w:p>
    <w:p w:rsidR="00C36CEF" w:rsidRDefault="00C36CEF" w:rsidP="00714B80">
      <w:pPr>
        <w:jc w:val="both"/>
        <w:rPr>
          <w:rFonts w:cstheme="minorHAnsi"/>
          <w:b/>
          <w:sz w:val="40"/>
          <w:szCs w:val="40"/>
        </w:rPr>
      </w:pPr>
    </w:p>
    <w:p w:rsidR="00C36CEF" w:rsidRDefault="00C36CEF" w:rsidP="00714B80">
      <w:pPr>
        <w:jc w:val="both"/>
        <w:rPr>
          <w:rFonts w:cstheme="minorHAnsi"/>
          <w:b/>
          <w:sz w:val="56"/>
          <w:szCs w:val="56"/>
        </w:rPr>
      </w:pPr>
      <w:r w:rsidRPr="00C36CEF">
        <w:rPr>
          <w:rFonts w:cstheme="minorHAnsi"/>
          <w:b/>
          <w:sz w:val="56"/>
          <w:szCs w:val="56"/>
        </w:rPr>
        <w:t>STUDENT ID</w:t>
      </w:r>
      <w:r>
        <w:rPr>
          <w:rFonts w:cstheme="minorHAnsi"/>
          <w:b/>
          <w:sz w:val="56"/>
          <w:szCs w:val="56"/>
        </w:rPr>
        <w:t>:</w:t>
      </w:r>
      <w:r>
        <w:rPr>
          <w:rFonts w:cstheme="minorHAnsi"/>
          <w:b/>
          <w:sz w:val="56"/>
          <w:szCs w:val="56"/>
        </w:rPr>
        <w:tab/>
      </w:r>
      <w:r>
        <w:rPr>
          <w:rFonts w:cstheme="minorHAnsi"/>
          <w:b/>
          <w:sz w:val="56"/>
          <w:szCs w:val="56"/>
        </w:rPr>
        <w:tab/>
        <w:t xml:space="preserve"> 1710216</w:t>
      </w:r>
    </w:p>
    <w:p w:rsidR="00C36CEF" w:rsidRDefault="00C36CEF" w:rsidP="00714B80">
      <w:pPr>
        <w:jc w:val="both"/>
        <w:rPr>
          <w:rFonts w:cstheme="minorHAnsi"/>
          <w:b/>
          <w:sz w:val="56"/>
          <w:szCs w:val="56"/>
        </w:rPr>
      </w:pPr>
    </w:p>
    <w:p w:rsidR="00334824" w:rsidRDefault="00334824" w:rsidP="00714B80">
      <w:pPr>
        <w:jc w:val="both"/>
        <w:rPr>
          <w:rFonts w:cstheme="minorHAnsi"/>
          <w:b/>
          <w:sz w:val="56"/>
          <w:szCs w:val="56"/>
        </w:rPr>
      </w:pPr>
    </w:p>
    <w:p w:rsidR="00C36CEF" w:rsidRDefault="00C36CEF" w:rsidP="00714B80">
      <w:pPr>
        <w:jc w:val="both"/>
        <w:rPr>
          <w:rFonts w:cstheme="minorHAnsi"/>
          <w:b/>
          <w:sz w:val="24"/>
          <w:szCs w:val="24"/>
        </w:rPr>
      </w:pPr>
      <w:r>
        <w:rPr>
          <w:rFonts w:cstheme="minorHAnsi"/>
          <w:b/>
          <w:sz w:val="56"/>
          <w:szCs w:val="56"/>
        </w:rPr>
        <w:t>WORD COUNTS:</w:t>
      </w:r>
      <w:r>
        <w:rPr>
          <w:rFonts w:cstheme="minorHAnsi"/>
          <w:b/>
          <w:sz w:val="56"/>
          <w:szCs w:val="56"/>
        </w:rPr>
        <w:tab/>
        <w:t>3,</w:t>
      </w:r>
      <w:r w:rsidR="00EB3314">
        <w:rPr>
          <w:rFonts w:cstheme="minorHAnsi"/>
          <w:b/>
          <w:sz w:val="56"/>
          <w:szCs w:val="56"/>
        </w:rPr>
        <w:t>498</w:t>
      </w:r>
    </w:p>
    <w:p w:rsidR="00C36CEF" w:rsidRDefault="00C36CEF" w:rsidP="00714B80">
      <w:pPr>
        <w:jc w:val="both"/>
        <w:rPr>
          <w:rFonts w:cstheme="minorHAnsi"/>
          <w:b/>
          <w:sz w:val="24"/>
          <w:szCs w:val="24"/>
        </w:rPr>
      </w:pPr>
    </w:p>
    <w:p w:rsidR="00C36CEF" w:rsidRDefault="00C36CEF" w:rsidP="00714B80">
      <w:pPr>
        <w:jc w:val="both"/>
        <w:rPr>
          <w:rFonts w:cstheme="minorHAnsi"/>
          <w:b/>
          <w:sz w:val="24"/>
          <w:szCs w:val="24"/>
        </w:rPr>
      </w:pPr>
    </w:p>
    <w:p w:rsidR="00C36CEF" w:rsidRDefault="00C36CEF" w:rsidP="00714B80">
      <w:pPr>
        <w:jc w:val="both"/>
        <w:rPr>
          <w:rFonts w:cstheme="minorHAnsi"/>
          <w:b/>
          <w:sz w:val="24"/>
          <w:szCs w:val="24"/>
        </w:rPr>
      </w:pPr>
    </w:p>
    <w:p w:rsidR="006E45BD" w:rsidRDefault="006E45BD" w:rsidP="00714B80">
      <w:pPr>
        <w:jc w:val="both"/>
        <w:rPr>
          <w:rFonts w:cstheme="minorHAnsi"/>
          <w:b/>
          <w:sz w:val="24"/>
          <w:szCs w:val="24"/>
        </w:rPr>
      </w:pPr>
    </w:p>
    <w:p w:rsidR="006E45BD" w:rsidRDefault="006E45BD" w:rsidP="00714B80">
      <w:pPr>
        <w:jc w:val="both"/>
        <w:rPr>
          <w:rFonts w:cstheme="minorHAnsi"/>
          <w:b/>
          <w:sz w:val="24"/>
          <w:szCs w:val="24"/>
        </w:rPr>
      </w:pPr>
      <w:bookmarkStart w:id="0" w:name="_GoBack"/>
      <w:bookmarkEnd w:id="0"/>
    </w:p>
    <w:p w:rsidR="00C36CEF" w:rsidRDefault="00C36CEF" w:rsidP="00714B80">
      <w:pPr>
        <w:jc w:val="both"/>
        <w:rPr>
          <w:rFonts w:cstheme="minorHAnsi"/>
          <w:b/>
          <w:sz w:val="24"/>
          <w:szCs w:val="24"/>
        </w:rPr>
      </w:pPr>
    </w:p>
    <w:p w:rsidR="00C02C99" w:rsidRPr="00A02600" w:rsidRDefault="00C02C99" w:rsidP="00714B80">
      <w:pPr>
        <w:jc w:val="both"/>
        <w:rPr>
          <w:rFonts w:cstheme="minorHAnsi"/>
          <w:sz w:val="24"/>
          <w:szCs w:val="24"/>
        </w:rPr>
      </w:pPr>
      <w:r w:rsidRPr="00A02600">
        <w:rPr>
          <w:rFonts w:cstheme="minorHAnsi"/>
          <w:b/>
          <w:sz w:val="24"/>
          <w:szCs w:val="24"/>
        </w:rPr>
        <w:lastRenderedPageBreak/>
        <w:t>BRAND AUDIT FOR COCA-COLA</w:t>
      </w:r>
    </w:p>
    <w:p w:rsidR="00E46369" w:rsidRPr="00A02600" w:rsidRDefault="00CE1951" w:rsidP="00714B80">
      <w:pPr>
        <w:jc w:val="both"/>
        <w:rPr>
          <w:rFonts w:cstheme="minorHAnsi"/>
          <w:sz w:val="24"/>
          <w:szCs w:val="24"/>
        </w:rPr>
      </w:pPr>
      <w:r w:rsidRPr="00A02600">
        <w:rPr>
          <w:rFonts w:cstheme="minorHAnsi"/>
          <w:sz w:val="24"/>
          <w:szCs w:val="24"/>
        </w:rPr>
        <w:t>Brand is a key image of an organisation to communicate</w:t>
      </w:r>
      <w:r w:rsidR="00B05042">
        <w:rPr>
          <w:rFonts w:cstheme="minorHAnsi"/>
          <w:sz w:val="24"/>
          <w:szCs w:val="24"/>
        </w:rPr>
        <w:t>,</w:t>
      </w:r>
      <w:r w:rsidRPr="00A02600">
        <w:rPr>
          <w:rFonts w:cstheme="minorHAnsi"/>
          <w:sz w:val="24"/>
          <w:szCs w:val="24"/>
        </w:rPr>
        <w:t xml:space="preserve"> it is a trad</w:t>
      </w:r>
      <w:r w:rsidR="00B05042">
        <w:rPr>
          <w:rFonts w:cstheme="minorHAnsi"/>
          <w:sz w:val="24"/>
          <w:szCs w:val="24"/>
        </w:rPr>
        <w:t>e</w:t>
      </w:r>
      <w:r w:rsidRPr="00A02600">
        <w:rPr>
          <w:rFonts w:cstheme="minorHAnsi"/>
          <w:sz w:val="24"/>
          <w:szCs w:val="24"/>
        </w:rPr>
        <w:t>mark and a protection legally which helps to differentiate a compan</w:t>
      </w:r>
      <w:r w:rsidR="00A65550" w:rsidRPr="00A02600">
        <w:rPr>
          <w:rFonts w:cstheme="minorHAnsi"/>
          <w:sz w:val="24"/>
          <w:szCs w:val="24"/>
        </w:rPr>
        <w:t>y’s</w:t>
      </w:r>
      <w:r w:rsidRPr="00A02600">
        <w:rPr>
          <w:rFonts w:cstheme="minorHAnsi"/>
          <w:sz w:val="24"/>
          <w:szCs w:val="24"/>
        </w:rPr>
        <w:t xml:space="preserve"> goods from </w:t>
      </w:r>
      <w:r w:rsidR="00A65550" w:rsidRPr="00A02600">
        <w:rPr>
          <w:rFonts w:cstheme="minorHAnsi"/>
          <w:sz w:val="24"/>
          <w:szCs w:val="24"/>
        </w:rPr>
        <w:t>others</w:t>
      </w:r>
      <w:r w:rsidR="00914763" w:rsidRPr="00A02600">
        <w:rPr>
          <w:rFonts w:cstheme="minorHAnsi"/>
          <w:sz w:val="24"/>
          <w:szCs w:val="24"/>
        </w:rPr>
        <w:t xml:space="preserve">, for instance, Sony </w:t>
      </w:r>
      <w:r w:rsidR="005E2210" w:rsidRPr="00A02600">
        <w:rPr>
          <w:rFonts w:cstheme="minorHAnsi"/>
          <w:sz w:val="24"/>
          <w:szCs w:val="24"/>
        </w:rPr>
        <w:t xml:space="preserve">electronics </w:t>
      </w:r>
      <w:r w:rsidR="00914763" w:rsidRPr="00A02600">
        <w:rPr>
          <w:rFonts w:cstheme="minorHAnsi"/>
          <w:sz w:val="24"/>
          <w:szCs w:val="24"/>
        </w:rPr>
        <w:t xml:space="preserve">is made by </w:t>
      </w:r>
      <w:r w:rsidR="005E2210" w:rsidRPr="00A02600">
        <w:rPr>
          <w:rFonts w:cstheme="minorHAnsi"/>
          <w:sz w:val="24"/>
          <w:szCs w:val="24"/>
        </w:rPr>
        <w:t>Japanese which is Technology.</w:t>
      </w:r>
      <w:r w:rsidRPr="00A02600">
        <w:rPr>
          <w:rFonts w:cstheme="minorHAnsi"/>
          <w:sz w:val="24"/>
          <w:szCs w:val="24"/>
        </w:rPr>
        <w:t xml:space="preserve"> </w:t>
      </w:r>
      <w:r w:rsidR="00B05042">
        <w:rPr>
          <w:rFonts w:cstheme="minorHAnsi"/>
          <w:sz w:val="24"/>
          <w:szCs w:val="24"/>
        </w:rPr>
        <w:t xml:space="preserve"> </w:t>
      </w:r>
      <w:r w:rsidRPr="00A02600">
        <w:rPr>
          <w:rFonts w:cstheme="minorHAnsi"/>
          <w:sz w:val="24"/>
          <w:szCs w:val="24"/>
        </w:rPr>
        <w:t xml:space="preserve">Kotler (2016) defines </w:t>
      </w:r>
      <w:r w:rsidR="00A65550" w:rsidRPr="00A02600">
        <w:rPr>
          <w:rFonts w:cstheme="minorHAnsi"/>
          <w:sz w:val="24"/>
          <w:szCs w:val="24"/>
        </w:rPr>
        <w:t xml:space="preserve">brand </w:t>
      </w:r>
      <w:r w:rsidRPr="00A02600">
        <w:rPr>
          <w:rFonts w:cstheme="minorHAnsi"/>
          <w:sz w:val="24"/>
          <w:szCs w:val="24"/>
        </w:rPr>
        <w:t xml:space="preserve">as </w:t>
      </w:r>
      <w:r w:rsidR="00A65550" w:rsidRPr="00A02600">
        <w:rPr>
          <w:rFonts w:cstheme="minorHAnsi"/>
          <w:sz w:val="24"/>
          <w:szCs w:val="24"/>
        </w:rPr>
        <w:t>the key element in the co</w:t>
      </w:r>
      <w:r w:rsidR="00D10CC6">
        <w:rPr>
          <w:rFonts w:cstheme="minorHAnsi"/>
          <w:sz w:val="24"/>
          <w:szCs w:val="24"/>
        </w:rPr>
        <w:t>mpany’s relationships with consu</w:t>
      </w:r>
      <w:r w:rsidR="00A65550" w:rsidRPr="00A02600">
        <w:rPr>
          <w:rFonts w:cstheme="minorHAnsi"/>
          <w:sz w:val="24"/>
          <w:szCs w:val="24"/>
        </w:rPr>
        <w:t xml:space="preserve">mers because it </w:t>
      </w:r>
      <w:r w:rsidR="005D3441" w:rsidRPr="00A02600">
        <w:rPr>
          <w:rFonts w:cstheme="minorHAnsi"/>
          <w:sz w:val="24"/>
          <w:szCs w:val="24"/>
        </w:rPr>
        <w:t>represents</w:t>
      </w:r>
      <w:r w:rsidR="00D10CC6">
        <w:rPr>
          <w:rFonts w:cstheme="minorHAnsi"/>
          <w:sz w:val="24"/>
          <w:szCs w:val="24"/>
        </w:rPr>
        <w:t xml:space="preserve"> consu</w:t>
      </w:r>
      <w:r w:rsidR="00A65550" w:rsidRPr="00A02600">
        <w:rPr>
          <w:rFonts w:cstheme="minorHAnsi"/>
          <w:sz w:val="24"/>
          <w:szCs w:val="24"/>
        </w:rPr>
        <w:t xml:space="preserve">mers’ perceptions and feelings about a product and its performance with everything that the product or service means to the </w:t>
      </w:r>
      <w:r w:rsidR="00D10CC6">
        <w:rPr>
          <w:rFonts w:cstheme="minorHAnsi"/>
          <w:sz w:val="24"/>
          <w:szCs w:val="24"/>
        </w:rPr>
        <w:t>consu</w:t>
      </w:r>
      <w:r w:rsidR="00A65550" w:rsidRPr="00A02600">
        <w:rPr>
          <w:rFonts w:cstheme="minorHAnsi"/>
          <w:sz w:val="24"/>
          <w:szCs w:val="24"/>
        </w:rPr>
        <w:t>mers.</w:t>
      </w:r>
      <w:r w:rsidR="005D3441" w:rsidRPr="00A02600">
        <w:rPr>
          <w:rFonts w:cstheme="minorHAnsi"/>
          <w:sz w:val="24"/>
          <w:szCs w:val="24"/>
        </w:rPr>
        <w:t xml:space="preserve">  Coca-Cola </w:t>
      </w:r>
      <w:r w:rsidR="00964AB1" w:rsidRPr="00A02600">
        <w:rPr>
          <w:rFonts w:cstheme="minorHAnsi"/>
          <w:sz w:val="24"/>
          <w:szCs w:val="24"/>
        </w:rPr>
        <w:t xml:space="preserve">trademark is uniquely designed to distinguish it from other </w:t>
      </w:r>
      <w:r w:rsidR="00295D6E" w:rsidRPr="00A02600">
        <w:rPr>
          <w:rFonts w:cstheme="minorHAnsi"/>
          <w:sz w:val="24"/>
          <w:szCs w:val="24"/>
        </w:rPr>
        <w:t>beverage product</w:t>
      </w:r>
      <w:r w:rsidR="00B05042">
        <w:rPr>
          <w:rFonts w:cstheme="minorHAnsi"/>
          <w:sz w:val="24"/>
          <w:szCs w:val="24"/>
        </w:rPr>
        <w:t>s</w:t>
      </w:r>
      <w:r w:rsidR="00295D6E" w:rsidRPr="00A02600">
        <w:rPr>
          <w:rFonts w:cstheme="minorHAnsi"/>
          <w:sz w:val="24"/>
          <w:szCs w:val="24"/>
        </w:rPr>
        <w:t xml:space="preserve">.  </w:t>
      </w:r>
    </w:p>
    <w:p w:rsidR="00C02C99" w:rsidRPr="00A02600" w:rsidRDefault="00295D6E" w:rsidP="00714B80">
      <w:pPr>
        <w:jc w:val="both"/>
        <w:rPr>
          <w:rFonts w:cstheme="minorHAnsi"/>
          <w:sz w:val="24"/>
          <w:szCs w:val="24"/>
        </w:rPr>
      </w:pPr>
      <w:r w:rsidRPr="00A02600">
        <w:rPr>
          <w:rFonts w:cstheme="minorHAnsi"/>
          <w:sz w:val="24"/>
          <w:szCs w:val="24"/>
        </w:rPr>
        <w:t>The winning culture for Coca-Cola as of rec</w:t>
      </w:r>
      <w:r w:rsidR="00D10CC6">
        <w:rPr>
          <w:rFonts w:cstheme="minorHAnsi"/>
          <w:sz w:val="24"/>
          <w:szCs w:val="24"/>
        </w:rPr>
        <w:t>ent is the attitude of the consu</w:t>
      </w:r>
      <w:r w:rsidRPr="00A02600">
        <w:rPr>
          <w:rFonts w:cstheme="minorHAnsi"/>
          <w:sz w:val="24"/>
          <w:szCs w:val="24"/>
        </w:rPr>
        <w:t xml:space="preserve">mer it is willing to capture.  It is a leader in market of beverages because of its excellent quality, </w:t>
      </w:r>
      <w:r w:rsidR="000C202A" w:rsidRPr="00A02600">
        <w:rPr>
          <w:rFonts w:cstheme="minorHAnsi"/>
          <w:sz w:val="24"/>
          <w:szCs w:val="24"/>
        </w:rPr>
        <w:t>long time existence</w:t>
      </w:r>
      <w:r w:rsidRPr="00A02600">
        <w:rPr>
          <w:rFonts w:cstheme="minorHAnsi"/>
          <w:sz w:val="24"/>
          <w:szCs w:val="24"/>
        </w:rPr>
        <w:t xml:space="preserve"> and brand </w:t>
      </w:r>
      <w:r w:rsidR="000C202A" w:rsidRPr="00A02600">
        <w:rPr>
          <w:rFonts w:cstheme="minorHAnsi"/>
          <w:sz w:val="24"/>
          <w:szCs w:val="24"/>
        </w:rPr>
        <w:t xml:space="preserve">image which is widely </w:t>
      </w:r>
      <w:r w:rsidR="00B05042">
        <w:rPr>
          <w:rFonts w:cstheme="minorHAnsi"/>
          <w:sz w:val="24"/>
          <w:szCs w:val="24"/>
        </w:rPr>
        <w:t>associated</w:t>
      </w:r>
      <w:r w:rsidR="000C202A" w:rsidRPr="00A02600">
        <w:rPr>
          <w:rFonts w:cstheme="minorHAnsi"/>
          <w:sz w:val="24"/>
          <w:szCs w:val="24"/>
        </w:rPr>
        <w:t xml:space="preserve"> with pleasure, innovativeness and optimism.</w:t>
      </w:r>
      <w:r w:rsidR="00D10CC6">
        <w:rPr>
          <w:rFonts w:cstheme="minorHAnsi"/>
          <w:sz w:val="24"/>
          <w:szCs w:val="24"/>
        </w:rPr>
        <w:t xml:space="preserve">  </w:t>
      </w:r>
      <w:r w:rsidR="000C202A" w:rsidRPr="00A02600">
        <w:rPr>
          <w:rFonts w:cstheme="minorHAnsi"/>
          <w:sz w:val="24"/>
          <w:szCs w:val="24"/>
        </w:rPr>
        <w:t>Coca-Cola is well known by its trademark in the world and has a respectable business</w:t>
      </w:r>
      <w:r w:rsidR="00C02C99" w:rsidRPr="00A02600">
        <w:rPr>
          <w:rFonts w:cstheme="minorHAnsi"/>
          <w:sz w:val="24"/>
          <w:szCs w:val="24"/>
        </w:rPr>
        <w:t xml:space="preserve"> status, the unique trademark is simple yet vocalise and the packaging or logo can be visualised. </w:t>
      </w:r>
    </w:p>
    <w:p w:rsidR="00C02C99" w:rsidRPr="00A02600" w:rsidRDefault="00DC719B" w:rsidP="00714B80">
      <w:pPr>
        <w:jc w:val="both"/>
        <w:rPr>
          <w:rFonts w:cstheme="minorHAnsi"/>
          <w:b/>
          <w:sz w:val="24"/>
          <w:szCs w:val="24"/>
        </w:rPr>
      </w:pPr>
      <w:r w:rsidRPr="00A02600">
        <w:rPr>
          <w:rFonts w:cstheme="minorHAnsi"/>
          <w:b/>
          <w:sz w:val="24"/>
          <w:szCs w:val="24"/>
        </w:rPr>
        <w:t>Brand Advantage</w:t>
      </w:r>
      <w:r w:rsidR="00237C9F" w:rsidRPr="00A02600">
        <w:rPr>
          <w:rFonts w:cstheme="minorHAnsi"/>
          <w:b/>
          <w:sz w:val="24"/>
          <w:szCs w:val="24"/>
        </w:rPr>
        <w:t xml:space="preserve"> and </w:t>
      </w:r>
      <w:r w:rsidR="00F50C01" w:rsidRPr="00A02600">
        <w:rPr>
          <w:rFonts w:cstheme="minorHAnsi"/>
          <w:b/>
          <w:sz w:val="24"/>
          <w:szCs w:val="24"/>
        </w:rPr>
        <w:t>Brand</w:t>
      </w:r>
      <w:r w:rsidR="00DE69F5" w:rsidRPr="00A02600">
        <w:rPr>
          <w:rFonts w:cstheme="minorHAnsi"/>
          <w:b/>
          <w:sz w:val="24"/>
          <w:szCs w:val="24"/>
        </w:rPr>
        <w:t xml:space="preserve"> Benefit.</w:t>
      </w:r>
    </w:p>
    <w:p w:rsidR="00DC719B" w:rsidRPr="00A02600" w:rsidRDefault="00DC719B" w:rsidP="00714B80">
      <w:pPr>
        <w:jc w:val="both"/>
        <w:rPr>
          <w:rFonts w:cstheme="minorHAnsi"/>
          <w:sz w:val="24"/>
          <w:szCs w:val="24"/>
        </w:rPr>
      </w:pPr>
      <w:r w:rsidRPr="00A02600">
        <w:rPr>
          <w:rFonts w:cstheme="minorHAnsi"/>
          <w:sz w:val="24"/>
          <w:szCs w:val="24"/>
        </w:rPr>
        <w:t xml:space="preserve">The advantages of branding </w:t>
      </w:r>
      <w:r w:rsidR="00237C9F" w:rsidRPr="00A02600">
        <w:rPr>
          <w:rFonts w:cstheme="minorHAnsi"/>
          <w:sz w:val="24"/>
          <w:szCs w:val="24"/>
        </w:rPr>
        <w:t>are</w:t>
      </w:r>
      <w:r w:rsidRPr="00A02600">
        <w:rPr>
          <w:rFonts w:cstheme="minorHAnsi"/>
          <w:sz w:val="24"/>
          <w:szCs w:val="24"/>
        </w:rPr>
        <w:t xml:space="preserve"> to identify and differentiate</w:t>
      </w:r>
      <w:r w:rsidR="00237C9F" w:rsidRPr="00A02600">
        <w:rPr>
          <w:rFonts w:cstheme="minorHAnsi"/>
          <w:sz w:val="24"/>
          <w:szCs w:val="24"/>
        </w:rPr>
        <w:t xml:space="preserve"> it in some way from other products, which is designed to satisfy the same need of customers</w:t>
      </w:r>
      <w:r w:rsidR="00171046">
        <w:rPr>
          <w:rFonts w:cstheme="minorHAnsi"/>
          <w:sz w:val="24"/>
          <w:szCs w:val="24"/>
        </w:rPr>
        <w:t xml:space="preserve">, </w:t>
      </w:r>
      <w:r w:rsidR="00237C9F" w:rsidRPr="00A02600">
        <w:rPr>
          <w:rFonts w:cstheme="minorHAnsi"/>
          <w:sz w:val="24"/>
          <w:szCs w:val="24"/>
        </w:rPr>
        <w:t>create</w:t>
      </w:r>
      <w:r w:rsidR="00B05042">
        <w:rPr>
          <w:rFonts w:cstheme="minorHAnsi"/>
          <w:sz w:val="24"/>
          <w:szCs w:val="24"/>
        </w:rPr>
        <w:t>s</w:t>
      </w:r>
      <w:r w:rsidR="00237C9F" w:rsidRPr="00A02600">
        <w:rPr>
          <w:rFonts w:cstheme="minorHAnsi"/>
          <w:sz w:val="24"/>
          <w:szCs w:val="24"/>
        </w:rPr>
        <w:t xml:space="preserve"> preference and generate loyalty which is long-time profit for an organisation, also generate power over distributors. </w:t>
      </w:r>
    </w:p>
    <w:p w:rsidR="00DE69F5" w:rsidRPr="00A02600" w:rsidRDefault="00DE69F5" w:rsidP="00714B80">
      <w:pPr>
        <w:jc w:val="both"/>
        <w:rPr>
          <w:rFonts w:cstheme="minorHAnsi"/>
          <w:sz w:val="24"/>
          <w:szCs w:val="24"/>
        </w:rPr>
      </w:pPr>
      <w:r w:rsidRPr="00A02600">
        <w:rPr>
          <w:rFonts w:cstheme="minorHAnsi"/>
          <w:sz w:val="24"/>
          <w:szCs w:val="24"/>
        </w:rPr>
        <w:t xml:space="preserve">Coca-Cola promises to achieve and deliver experience in a positive way; this promise is conveyed to people by everything (touch, see or hear).  Their brand touches millions of </w:t>
      </w:r>
      <w:r w:rsidR="00F50C01" w:rsidRPr="00A02600">
        <w:rPr>
          <w:rFonts w:cstheme="minorHAnsi"/>
          <w:sz w:val="24"/>
          <w:szCs w:val="24"/>
        </w:rPr>
        <w:t>hearts</w:t>
      </w:r>
      <w:r w:rsidRPr="00A02600">
        <w:rPr>
          <w:rFonts w:cstheme="minorHAnsi"/>
          <w:sz w:val="24"/>
          <w:szCs w:val="24"/>
        </w:rPr>
        <w:t xml:space="preserve"> every day (Coca-Cola, 2010)</w:t>
      </w:r>
      <w:r w:rsidR="00F50C01" w:rsidRPr="00A02600">
        <w:rPr>
          <w:rFonts w:cstheme="minorHAnsi"/>
          <w:sz w:val="24"/>
          <w:szCs w:val="24"/>
        </w:rPr>
        <w:t xml:space="preserve">.  Thousand of people share their stories of the brand given exceptional childhood memories which is cherished in many lives.  Coca-Cola goal is to </w:t>
      </w:r>
      <w:r w:rsidR="00171046" w:rsidRPr="00A02600">
        <w:rPr>
          <w:rFonts w:cstheme="minorHAnsi"/>
          <w:sz w:val="24"/>
          <w:szCs w:val="24"/>
        </w:rPr>
        <w:t>offer</w:t>
      </w:r>
      <w:r w:rsidR="00F50C01" w:rsidRPr="00A02600">
        <w:rPr>
          <w:rFonts w:cstheme="minorHAnsi"/>
          <w:sz w:val="24"/>
          <w:szCs w:val="24"/>
        </w:rPr>
        <w:t xml:space="preserve"> people with active and healthy lives by offering quality beverages.</w:t>
      </w:r>
    </w:p>
    <w:p w:rsidR="009313D8" w:rsidRPr="00A02600" w:rsidRDefault="009313D8" w:rsidP="00714B80">
      <w:pPr>
        <w:jc w:val="both"/>
        <w:rPr>
          <w:rFonts w:cstheme="minorHAnsi"/>
          <w:b/>
          <w:sz w:val="24"/>
          <w:szCs w:val="24"/>
        </w:rPr>
      </w:pPr>
      <w:r w:rsidRPr="00A02600">
        <w:rPr>
          <w:rFonts w:cstheme="minorHAnsi"/>
          <w:b/>
          <w:sz w:val="24"/>
          <w:szCs w:val="24"/>
        </w:rPr>
        <w:t>Brand</w:t>
      </w:r>
      <w:r w:rsidR="00914763" w:rsidRPr="00A02600">
        <w:rPr>
          <w:rFonts w:cstheme="minorHAnsi"/>
          <w:b/>
          <w:sz w:val="24"/>
          <w:szCs w:val="24"/>
        </w:rPr>
        <w:t xml:space="preserve">ing </w:t>
      </w:r>
      <w:r w:rsidRPr="00A02600">
        <w:rPr>
          <w:rFonts w:cstheme="minorHAnsi"/>
          <w:b/>
          <w:sz w:val="24"/>
          <w:szCs w:val="24"/>
        </w:rPr>
        <w:t>Range</w:t>
      </w:r>
    </w:p>
    <w:p w:rsidR="00914763" w:rsidRDefault="00914763" w:rsidP="00714B80">
      <w:pPr>
        <w:jc w:val="both"/>
        <w:rPr>
          <w:rFonts w:cstheme="minorHAnsi"/>
          <w:sz w:val="24"/>
          <w:szCs w:val="24"/>
        </w:rPr>
      </w:pPr>
      <w:r w:rsidRPr="00A02600">
        <w:rPr>
          <w:rFonts w:cstheme="minorHAnsi"/>
          <w:sz w:val="24"/>
          <w:szCs w:val="24"/>
        </w:rPr>
        <w:t xml:space="preserve">The </w:t>
      </w:r>
      <w:r w:rsidR="00171046">
        <w:rPr>
          <w:rFonts w:cstheme="minorHAnsi"/>
          <w:sz w:val="24"/>
          <w:szCs w:val="24"/>
        </w:rPr>
        <w:t>Coca-Cola</w:t>
      </w:r>
      <w:r w:rsidRPr="00A02600">
        <w:rPr>
          <w:rFonts w:cstheme="minorHAnsi"/>
          <w:sz w:val="24"/>
          <w:szCs w:val="24"/>
        </w:rPr>
        <w:t xml:space="preserve"> develop </w:t>
      </w:r>
      <w:r w:rsidR="00171046">
        <w:rPr>
          <w:rFonts w:cstheme="minorHAnsi"/>
          <w:sz w:val="24"/>
          <w:szCs w:val="24"/>
        </w:rPr>
        <w:t>and</w:t>
      </w:r>
      <w:r w:rsidRPr="00A02600">
        <w:rPr>
          <w:rFonts w:cstheme="minorHAnsi"/>
          <w:sz w:val="24"/>
          <w:szCs w:val="24"/>
        </w:rPr>
        <w:t xml:space="preserve"> sell different ranges of product and label any range with a separate brand name.  The advantage of this is to target different </w:t>
      </w:r>
      <w:r w:rsidR="00445081" w:rsidRPr="00A02600">
        <w:rPr>
          <w:rFonts w:cstheme="minorHAnsi"/>
          <w:sz w:val="24"/>
          <w:szCs w:val="24"/>
        </w:rPr>
        <w:t>c</w:t>
      </w:r>
      <w:r w:rsidR="00445081">
        <w:rPr>
          <w:rFonts w:cstheme="minorHAnsi"/>
          <w:sz w:val="24"/>
          <w:szCs w:val="24"/>
        </w:rPr>
        <w:t>onsu</w:t>
      </w:r>
      <w:r w:rsidR="00445081" w:rsidRPr="00A02600">
        <w:rPr>
          <w:rFonts w:cstheme="minorHAnsi"/>
          <w:sz w:val="24"/>
          <w:szCs w:val="24"/>
        </w:rPr>
        <w:t>mers’group</w:t>
      </w:r>
      <w:r w:rsidR="00445081">
        <w:rPr>
          <w:rFonts w:cstheme="minorHAnsi"/>
          <w:sz w:val="24"/>
          <w:szCs w:val="24"/>
        </w:rPr>
        <w:t>,</w:t>
      </w:r>
      <w:r w:rsidR="00445081" w:rsidRPr="00A02600">
        <w:rPr>
          <w:rFonts w:cstheme="minorHAnsi"/>
          <w:sz w:val="24"/>
          <w:szCs w:val="24"/>
        </w:rPr>
        <w:t xml:space="preserve"> such</w:t>
      </w:r>
      <w:r w:rsidRPr="00A02600">
        <w:rPr>
          <w:rFonts w:cstheme="minorHAnsi"/>
          <w:sz w:val="24"/>
          <w:szCs w:val="24"/>
        </w:rPr>
        <w:t xml:space="preserve"> as diet coke is targeted at women. </w:t>
      </w:r>
    </w:p>
    <w:p w:rsidR="00D10CC6" w:rsidRPr="00B939C6" w:rsidRDefault="00D10CC6" w:rsidP="00714B80">
      <w:pPr>
        <w:jc w:val="both"/>
        <w:rPr>
          <w:b/>
          <w:sz w:val="24"/>
          <w:szCs w:val="24"/>
        </w:rPr>
      </w:pPr>
      <w:r w:rsidRPr="00B939C6">
        <w:rPr>
          <w:b/>
          <w:sz w:val="24"/>
          <w:szCs w:val="24"/>
        </w:rPr>
        <w:t>Business Strategy and Marketing Strategy</w:t>
      </w:r>
    </w:p>
    <w:p w:rsidR="00D10CC6" w:rsidRPr="00B939C6" w:rsidRDefault="00D10CC6" w:rsidP="00714B80">
      <w:pPr>
        <w:jc w:val="both"/>
        <w:rPr>
          <w:sz w:val="24"/>
          <w:szCs w:val="24"/>
        </w:rPr>
      </w:pPr>
      <w:r w:rsidRPr="00B939C6">
        <w:rPr>
          <w:sz w:val="24"/>
          <w:szCs w:val="24"/>
        </w:rPr>
        <w:t>Kotler and Keller (2009</w:t>
      </w:r>
      <w:r>
        <w:rPr>
          <w:sz w:val="24"/>
          <w:szCs w:val="24"/>
        </w:rPr>
        <w:t>) suggest that brands indicate</w:t>
      </w:r>
      <w:r w:rsidRPr="00B939C6">
        <w:rPr>
          <w:sz w:val="24"/>
          <w:szCs w:val="24"/>
        </w:rPr>
        <w:t xml:space="preserve"> a positive level of quality which satisfied buyers to repurchase the product again.  For Coca Cola it manages to create brand development strategy which effectively maintain the brand image over 100 years ago, it is a heritage brand</w:t>
      </w:r>
      <w:r w:rsidR="004217E6">
        <w:rPr>
          <w:sz w:val="24"/>
          <w:szCs w:val="24"/>
        </w:rPr>
        <w:t xml:space="preserve"> which creates loyalty with their consumers</w:t>
      </w:r>
      <w:r w:rsidRPr="00B939C6">
        <w:rPr>
          <w:sz w:val="24"/>
          <w:szCs w:val="24"/>
        </w:rPr>
        <w:t>.  According to Kotler (2009) brand loyalties offers certainty and protection of demand for the company and create barriers to entry for others.  The brand image serves as</w:t>
      </w:r>
      <w:r>
        <w:rPr>
          <w:sz w:val="24"/>
          <w:szCs w:val="24"/>
        </w:rPr>
        <w:t xml:space="preserve"> a mechanism</w:t>
      </w:r>
      <w:r w:rsidRPr="00B939C6">
        <w:rPr>
          <w:sz w:val="24"/>
          <w:szCs w:val="24"/>
        </w:rPr>
        <w:t xml:space="preserve"> for keeping the brand loyalty, the company</w:t>
      </w:r>
      <w:r w:rsidR="004217E6">
        <w:rPr>
          <w:sz w:val="24"/>
          <w:szCs w:val="24"/>
        </w:rPr>
        <w:t>’s</w:t>
      </w:r>
      <w:r w:rsidRPr="00B939C6">
        <w:rPr>
          <w:sz w:val="24"/>
          <w:szCs w:val="24"/>
        </w:rPr>
        <w:t xml:space="preserve"> portfolio </w:t>
      </w:r>
      <w:r w:rsidR="004217E6">
        <w:rPr>
          <w:sz w:val="24"/>
          <w:szCs w:val="24"/>
        </w:rPr>
        <w:t xml:space="preserve">is </w:t>
      </w:r>
      <w:r w:rsidR="004217E6" w:rsidRPr="00B939C6">
        <w:rPr>
          <w:sz w:val="24"/>
          <w:szCs w:val="24"/>
        </w:rPr>
        <w:t>buil</w:t>
      </w:r>
      <w:r w:rsidR="004217E6">
        <w:rPr>
          <w:sz w:val="24"/>
          <w:szCs w:val="24"/>
        </w:rPr>
        <w:t>t around</w:t>
      </w:r>
      <w:r w:rsidRPr="00B939C6">
        <w:rPr>
          <w:sz w:val="24"/>
          <w:szCs w:val="24"/>
        </w:rPr>
        <w:t xml:space="preserve"> ‘consumer-centric brands’ shifting focus from what the company want to sell</w:t>
      </w:r>
      <w:r w:rsidR="004217E6">
        <w:rPr>
          <w:sz w:val="24"/>
          <w:szCs w:val="24"/>
        </w:rPr>
        <w:t>,</w:t>
      </w:r>
      <w:r w:rsidRPr="00B939C6">
        <w:rPr>
          <w:sz w:val="24"/>
          <w:szCs w:val="24"/>
        </w:rPr>
        <w:t xml:space="preserve"> to what the consumers want to buy using the pull and push mechanism (</w:t>
      </w:r>
      <w:proofErr w:type="spellStart"/>
      <w:r w:rsidRPr="00B939C6">
        <w:rPr>
          <w:sz w:val="24"/>
          <w:szCs w:val="24"/>
        </w:rPr>
        <w:t>Moye</w:t>
      </w:r>
      <w:proofErr w:type="spellEnd"/>
      <w:r w:rsidRPr="00B939C6">
        <w:rPr>
          <w:sz w:val="24"/>
          <w:szCs w:val="24"/>
        </w:rPr>
        <w:t xml:space="preserve">, 2017).  Part of the business strategy begun from the goal of making low and no-sugar </w:t>
      </w:r>
      <w:r w:rsidRPr="00B939C6">
        <w:rPr>
          <w:sz w:val="24"/>
          <w:szCs w:val="24"/>
        </w:rPr>
        <w:lastRenderedPageBreak/>
        <w:t xml:space="preserve">drinks visible and easier to find, such as organic tea, coconut water, juices and purified waters in more places. </w:t>
      </w:r>
    </w:p>
    <w:p w:rsidR="00D10CC6" w:rsidRDefault="00D10CC6" w:rsidP="00714B80">
      <w:pPr>
        <w:jc w:val="both"/>
        <w:rPr>
          <w:sz w:val="24"/>
          <w:szCs w:val="24"/>
        </w:rPr>
      </w:pPr>
      <w:r w:rsidRPr="006245E9">
        <w:rPr>
          <w:b/>
          <w:sz w:val="24"/>
          <w:szCs w:val="24"/>
        </w:rPr>
        <w:t>Marketing Strategy</w:t>
      </w:r>
      <w:r w:rsidRPr="00B939C6">
        <w:rPr>
          <w:sz w:val="24"/>
          <w:szCs w:val="24"/>
        </w:rPr>
        <w:t xml:space="preserve"> is </w:t>
      </w:r>
      <w:r w:rsidR="00334824" w:rsidRPr="00B939C6">
        <w:rPr>
          <w:sz w:val="24"/>
          <w:szCs w:val="24"/>
        </w:rPr>
        <w:t xml:space="preserve">consciousness of </w:t>
      </w:r>
      <w:r w:rsidRPr="00B939C6">
        <w:rPr>
          <w:sz w:val="24"/>
          <w:szCs w:val="24"/>
        </w:rPr>
        <w:t xml:space="preserve">building </w:t>
      </w:r>
      <w:r w:rsidR="00334824">
        <w:rPr>
          <w:sz w:val="24"/>
          <w:szCs w:val="24"/>
        </w:rPr>
        <w:t>their</w:t>
      </w:r>
      <w:r w:rsidRPr="00B939C6">
        <w:rPr>
          <w:sz w:val="24"/>
          <w:szCs w:val="24"/>
        </w:rPr>
        <w:t xml:space="preserve"> low and no-sugar drinks by using ‘One Brand’ global marketing strategy launched in 2016 of its four Trademark Coca Cola brands, coke zero, Diet coke, Coca Cola light and Coca Cola life “Taste the feeling” campaign (</w:t>
      </w:r>
      <w:proofErr w:type="spellStart"/>
      <w:r w:rsidRPr="00B939C6">
        <w:rPr>
          <w:sz w:val="24"/>
          <w:szCs w:val="24"/>
        </w:rPr>
        <w:t>Moye</w:t>
      </w:r>
      <w:proofErr w:type="spellEnd"/>
      <w:r w:rsidRPr="00B939C6">
        <w:rPr>
          <w:sz w:val="24"/>
          <w:szCs w:val="24"/>
        </w:rPr>
        <w:t>, 2017).</w:t>
      </w:r>
      <w:r>
        <w:rPr>
          <w:sz w:val="24"/>
          <w:szCs w:val="24"/>
        </w:rPr>
        <w:t xml:space="preserve">  Its marketing strategy has forever associate with happiness, positivity and good life with its products, this is why it is able to create high mind awareness with its consumers. </w:t>
      </w:r>
    </w:p>
    <w:p w:rsidR="00D10CC6" w:rsidRDefault="00D10CC6" w:rsidP="00714B80">
      <w:pPr>
        <w:jc w:val="both"/>
        <w:rPr>
          <w:rFonts w:cstheme="minorHAnsi"/>
          <w:sz w:val="24"/>
          <w:szCs w:val="24"/>
        </w:rPr>
      </w:pPr>
      <w:r w:rsidRPr="00A02600">
        <w:rPr>
          <w:rFonts w:cstheme="minorHAnsi"/>
          <w:sz w:val="24"/>
          <w:szCs w:val="24"/>
        </w:rPr>
        <w:t>Coca-Cola uses one brand name as the key identify for different variety of product</w:t>
      </w:r>
      <w:r w:rsidR="004217E6">
        <w:rPr>
          <w:rFonts w:cstheme="minorHAnsi"/>
          <w:sz w:val="24"/>
          <w:szCs w:val="24"/>
        </w:rPr>
        <w:t>s</w:t>
      </w:r>
      <w:r w:rsidRPr="00A02600">
        <w:rPr>
          <w:rFonts w:cstheme="minorHAnsi"/>
          <w:sz w:val="24"/>
          <w:szCs w:val="24"/>
        </w:rPr>
        <w:t xml:space="preserve"> they produce such as, Sprit</w:t>
      </w:r>
      <w:r>
        <w:rPr>
          <w:rFonts w:cstheme="minorHAnsi"/>
          <w:sz w:val="24"/>
          <w:szCs w:val="24"/>
        </w:rPr>
        <w:t>e and Fanta</w:t>
      </w:r>
      <w:r w:rsidRPr="00A02600">
        <w:rPr>
          <w:rFonts w:cstheme="minorHAnsi"/>
          <w:sz w:val="24"/>
          <w:szCs w:val="24"/>
        </w:rPr>
        <w:t>.</w:t>
      </w:r>
      <w:r>
        <w:rPr>
          <w:rFonts w:cstheme="minorHAnsi"/>
          <w:sz w:val="24"/>
          <w:szCs w:val="24"/>
        </w:rPr>
        <w:t xml:space="preserve">  </w:t>
      </w:r>
      <w:r w:rsidRPr="00A02600">
        <w:rPr>
          <w:rFonts w:cstheme="minorHAnsi"/>
          <w:sz w:val="24"/>
          <w:szCs w:val="24"/>
        </w:rPr>
        <w:t>The company capitalised on these main names as an advantage for them to gain more c</w:t>
      </w:r>
      <w:r>
        <w:rPr>
          <w:rFonts w:cstheme="minorHAnsi"/>
          <w:sz w:val="24"/>
          <w:szCs w:val="24"/>
        </w:rPr>
        <w:t>onsu</w:t>
      </w:r>
      <w:r w:rsidRPr="00A02600">
        <w:rPr>
          <w:rFonts w:cstheme="minorHAnsi"/>
          <w:sz w:val="24"/>
          <w:szCs w:val="24"/>
        </w:rPr>
        <w:t xml:space="preserve">mers, revenues and competitive advantage.  However, when something goes wrong it </w:t>
      </w:r>
      <w:r w:rsidR="004217E6">
        <w:rPr>
          <w:rFonts w:cstheme="minorHAnsi"/>
          <w:sz w:val="24"/>
          <w:szCs w:val="24"/>
        </w:rPr>
        <w:t>may</w:t>
      </w:r>
      <w:r w:rsidRPr="00A02600">
        <w:rPr>
          <w:rFonts w:cstheme="minorHAnsi"/>
          <w:sz w:val="24"/>
          <w:szCs w:val="24"/>
        </w:rPr>
        <w:t xml:space="preserve"> affect the company because they are related, the</w:t>
      </w:r>
      <w:r>
        <w:rPr>
          <w:rFonts w:cstheme="minorHAnsi"/>
          <w:sz w:val="24"/>
          <w:szCs w:val="24"/>
        </w:rPr>
        <w:t>y</w:t>
      </w:r>
      <w:r w:rsidRPr="00A02600">
        <w:rPr>
          <w:rFonts w:cstheme="minorHAnsi"/>
          <w:sz w:val="24"/>
          <w:szCs w:val="24"/>
        </w:rPr>
        <w:t xml:space="preserve"> are all under one corporate umbrella branding.</w:t>
      </w:r>
      <w:r w:rsidR="009F7CEB">
        <w:rPr>
          <w:rFonts w:cstheme="minorHAnsi"/>
          <w:sz w:val="24"/>
          <w:szCs w:val="24"/>
        </w:rPr>
        <w:t xml:space="preserve">  </w:t>
      </w:r>
    </w:p>
    <w:p w:rsidR="000B7FCE" w:rsidRPr="00A02600" w:rsidRDefault="000B7FCE" w:rsidP="00714B80">
      <w:pPr>
        <w:jc w:val="both"/>
        <w:rPr>
          <w:rFonts w:cstheme="minorHAnsi"/>
          <w:sz w:val="24"/>
          <w:szCs w:val="24"/>
        </w:rPr>
      </w:pPr>
      <w:r>
        <w:rPr>
          <w:rFonts w:cstheme="minorHAnsi"/>
          <w:sz w:val="24"/>
          <w:szCs w:val="24"/>
        </w:rPr>
        <w:t>In 2001 Coca-Cola has 10 percent</w:t>
      </w:r>
      <w:r w:rsidR="004B3B2A">
        <w:rPr>
          <w:rFonts w:cstheme="minorHAnsi"/>
          <w:sz w:val="24"/>
          <w:szCs w:val="24"/>
        </w:rPr>
        <w:t xml:space="preserve"> (%)</w:t>
      </w:r>
      <w:r>
        <w:rPr>
          <w:rFonts w:cstheme="minorHAnsi"/>
          <w:sz w:val="24"/>
          <w:szCs w:val="24"/>
        </w:rPr>
        <w:t xml:space="preserve"> growth in still drinks</w:t>
      </w:r>
      <w:r w:rsidR="004B3B2A">
        <w:rPr>
          <w:rFonts w:cstheme="minorHAnsi"/>
          <w:sz w:val="24"/>
          <w:szCs w:val="24"/>
        </w:rPr>
        <w:t xml:space="preserve"> such as sparking beverages of 90 %</w:t>
      </w:r>
      <w:r>
        <w:rPr>
          <w:rFonts w:cstheme="minorHAnsi"/>
          <w:sz w:val="24"/>
          <w:szCs w:val="24"/>
        </w:rPr>
        <w:t>,</w:t>
      </w:r>
      <w:r w:rsidR="004B3B2A">
        <w:rPr>
          <w:rFonts w:cstheme="minorHAnsi"/>
          <w:sz w:val="24"/>
          <w:szCs w:val="24"/>
        </w:rPr>
        <w:t xml:space="preserve"> water at 6% and other at 4%. </w:t>
      </w:r>
      <w:r>
        <w:rPr>
          <w:rFonts w:cstheme="minorHAnsi"/>
          <w:sz w:val="24"/>
          <w:szCs w:val="24"/>
        </w:rPr>
        <w:t xml:space="preserve"> </w:t>
      </w:r>
      <w:r w:rsidR="004B3B2A">
        <w:rPr>
          <w:rFonts w:cstheme="minorHAnsi"/>
          <w:sz w:val="24"/>
          <w:szCs w:val="24"/>
        </w:rPr>
        <w:t>S</w:t>
      </w:r>
      <w:r>
        <w:rPr>
          <w:rFonts w:cstheme="minorHAnsi"/>
          <w:sz w:val="24"/>
          <w:szCs w:val="24"/>
        </w:rPr>
        <w:t>ince then it has increased to 30</w:t>
      </w:r>
      <w:r w:rsidR="004B3B2A">
        <w:rPr>
          <w:rFonts w:cstheme="minorHAnsi"/>
          <w:sz w:val="24"/>
          <w:szCs w:val="24"/>
        </w:rPr>
        <w:t>%</w:t>
      </w:r>
      <w:r>
        <w:rPr>
          <w:rFonts w:cstheme="minorHAnsi"/>
          <w:sz w:val="24"/>
          <w:szCs w:val="24"/>
        </w:rPr>
        <w:t xml:space="preserve"> in 2016 to diverse portfolio</w:t>
      </w:r>
      <w:r w:rsidR="004B3B2A">
        <w:rPr>
          <w:rFonts w:cstheme="minorHAnsi"/>
          <w:sz w:val="24"/>
          <w:szCs w:val="24"/>
        </w:rPr>
        <w:t xml:space="preserve"> which includes water 18%, juice 7%, sparkling beverages at 62%, low and no calorie sparkling beverages at 8%, RTD tea at 4% and </w:t>
      </w:r>
      <w:r w:rsidR="00F366A5">
        <w:rPr>
          <w:rFonts w:cstheme="minorHAnsi"/>
          <w:sz w:val="24"/>
          <w:szCs w:val="24"/>
        </w:rPr>
        <w:t xml:space="preserve">Energy and other at 1% </w:t>
      </w:r>
      <w:r w:rsidR="00193356">
        <w:rPr>
          <w:sz w:val="24"/>
          <w:szCs w:val="24"/>
        </w:rPr>
        <w:t>(Coca-Cola Annual, 2016).</w:t>
      </w:r>
      <w:r>
        <w:rPr>
          <w:rFonts w:cstheme="minorHAnsi"/>
          <w:sz w:val="24"/>
          <w:szCs w:val="24"/>
        </w:rPr>
        <w:t xml:space="preserve">   </w:t>
      </w:r>
    </w:p>
    <w:p w:rsidR="00D10CC6" w:rsidRPr="00B939C6" w:rsidRDefault="00D10CC6" w:rsidP="00714B80">
      <w:pPr>
        <w:jc w:val="both"/>
        <w:rPr>
          <w:sz w:val="24"/>
          <w:szCs w:val="24"/>
        </w:rPr>
      </w:pPr>
      <w:r w:rsidRPr="00B939C6">
        <w:rPr>
          <w:sz w:val="24"/>
          <w:szCs w:val="24"/>
        </w:rPr>
        <w:t>The company pledged in 2017 to reduce sugar in more than 500 drinks around the world, adding 30 percent to 3,900 soft drinks previously fall into group of low sugar</w:t>
      </w:r>
      <w:r w:rsidR="00D455D2">
        <w:rPr>
          <w:sz w:val="24"/>
          <w:szCs w:val="24"/>
        </w:rPr>
        <w:t>.</w:t>
      </w:r>
      <w:r w:rsidR="00F366A5">
        <w:rPr>
          <w:sz w:val="24"/>
          <w:szCs w:val="24"/>
        </w:rPr>
        <w:t xml:space="preserve">  The company envisages improving macroeconomic conditions from 2016 to 2020 and expect growth from emerging markets of +3.3% between 2018 and 2020 (Coca-Cola Annual, </w:t>
      </w:r>
      <w:r w:rsidR="00193356">
        <w:rPr>
          <w:sz w:val="24"/>
          <w:szCs w:val="24"/>
        </w:rPr>
        <w:t>2016).</w:t>
      </w:r>
    </w:p>
    <w:p w:rsidR="00D10CC6" w:rsidRPr="00B939C6" w:rsidRDefault="00D10CC6" w:rsidP="00714B80">
      <w:pPr>
        <w:jc w:val="both"/>
        <w:rPr>
          <w:sz w:val="24"/>
          <w:szCs w:val="24"/>
        </w:rPr>
      </w:pPr>
      <w:r w:rsidRPr="006245E9">
        <w:rPr>
          <w:b/>
          <w:sz w:val="24"/>
          <w:szCs w:val="24"/>
        </w:rPr>
        <w:t>Operation</w:t>
      </w:r>
      <w:r w:rsidRPr="004B2275">
        <w:rPr>
          <w:b/>
          <w:sz w:val="24"/>
          <w:szCs w:val="24"/>
        </w:rPr>
        <w:t>s</w:t>
      </w:r>
      <w:r w:rsidRPr="00B939C6">
        <w:rPr>
          <w:sz w:val="24"/>
          <w:szCs w:val="24"/>
        </w:rPr>
        <w:t xml:space="preserve">: Coca -Cola </w:t>
      </w:r>
      <w:r w:rsidR="00334824" w:rsidRPr="00B939C6">
        <w:rPr>
          <w:sz w:val="24"/>
          <w:szCs w:val="24"/>
        </w:rPr>
        <w:t>contract out</w:t>
      </w:r>
      <w:r w:rsidRPr="00B939C6">
        <w:rPr>
          <w:sz w:val="24"/>
          <w:szCs w:val="24"/>
        </w:rPr>
        <w:t xml:space="preserve"> the bottling </w:t>
      </w:r>
      <w:r w:rsidR="00334824" w:rsidRPr="00B939C6">
        <w:rPr>
          <w:sz w:val="24"/>
          <w:szCs w:val="24"/>
        </w:rPr>
        <w:t>License</w:t>
      </w:r>
      <w:r w:rsidRPr="00B939C6">
        <w:rPr>
          <w:sz w:val="24"/>
          <w:szCs w:val="24"/>
        </w:rPr>
        <w:t xml:space="preserve"> and facilitate the company to capture vital boost opportunities in non-carbonated </w:t>
      </w:r>
      <w:r w:rsidR="00334824" w:rsidRPr="00B939C6">
        <w:rPr>
          <w:sz w:val="24"/>
          <w:szCs w:val="24"/>
        </w:rPr>
        <w:t>drink</w:t>
      </w:r>
      <w:r w:rsidRPr="00B939C6">
        <w:rPr>
          <w:sz w:val="24"/>
          <w:szCs w:val="24"/>
        </w:rPr>
        <w:t xml:space="preserve"> segment and </w:t>
      </w:r>
      <w:r w:rsidR="00334824" w:rsidRPr="00B939C6">
        <w:rPr>
          <w:sz w:val="24"/>
          <w:szCs w:val="24"/>
        </w:rPr>
        <w:t xml:space="preserve">entering </w:t>
      </w:r>
      <w:r w:rsidRPr="00B939C6">
        <w:rPr>
          <w:sz w:val="24"/>
          <w:szCs w:val="24"/>
        </w:rPr>
        <w:t>strategic acquisitions agreements with Coca -Cola Company.</w:t>
      </w:r>
    </w:p>
    <w:p w:rsidR="002431AD" w:rsidRDefault="002431AD" w:rsidP="00714B80">
      <w:pPr>
        <w:jc w:val="both"/>
        <w:rPr>
          <w:b/>
          <w:sz w:val="24"/>
          <w:szCs w:val="24"/>
        </w:rPr>
      </w:pPr>
    </w:p>
    <w:p w:rsidR="00D10CC6" w:rsidRPr="00B939C6" w:rsidRDefault="00D10CC6" w:rsidP="00714B80">
      <w:pPr>
        <w:jc w:val="both"/>
        <w:rPr>
          <w:sz w:val="24"/>
          <w:szCs w:val="24"/>
        </w:rPr>
      </w:pPr>
      <w:r w:rsidRPr="006245E9">
        <w:rPr>
          <w:b/>
          <w:sz w:val="24"/>
          <w:szCs w:val="24"/>
        </w:rPr>
        <w:t xml:space="preserve">Cost </w:t>
      </w:r>
      <w:r w:rsidR="00334824" w:rsidRPr="006245E9">
        <w:rPr>
          <w:b/>
          <w:sz w:val="24"/>
          <w:szCs w:val="24"/>
        </w:rPr>
        <w:t>Regulator</w:t>
      </w:r>
      <w:r w:rsidRPr="00B939C6">
        <w:rPr>
          <w:sz w:val="24"/>
          <w:szCs w:val="24"/>
        </w:rPr>
        <w:t xml:space="preserve">: Through </w:t>
      </w:r>
      <w:r w:rsidR="00334824" w:rsidRPr="00B939C6">
        <w:rPr>
          <w:sz w:val="24"/>
          <w:szCs w:val="24"/>
        </w:rPr>
        <w:t>expan</w:t>
      </w:r>
      <w:r w:rsidR="00334824">
        <w:rPr>
          <w:sz w:val="24"/>
          <w:szCs w:val="24"/>
        </w:rPr>
        <w:t>sion</w:t>
      </w:r>
      <w:r w:rsidRPr="00B939C6">
        <w:rPr>
          <w:sz w:val="24"/>
          <w:szCs w:val="24"/>
        </w:rPr>
        <w:t xml:space="preserve"> of </w:t>
      </w:r>
      <w:r w:rsidR="00334824" w:rsidRPr="00B939C6">
        <w:rPr>
          <w:sz w:val="24"/>
          <w:szCs w:val="24"/>
        </w:rPr>
        <w:t xml:space="preserve">collection </w:t>
      </w:r>
      <w:r w:rsidRPr="00B939C6">
        <w:rPr>
          <w:sz w:val="24"/>
          <w:szCs w:val="24"/>
        </w:rPr>
        <w:t xml:space="preserve">product </w:t>
      </w:r>
      <w:r w:rsidR="00334824">
        <w:rPr>
          <w:sz w:val="24"/>
          <w:szCs w:val="24"/>
        </w:rPr>
        <w:t xml:space="preserve">the </w:t>
      </w:r>
      <w:r w:rsidR="00334824" w:rsidRPr="00B939C6">
        <w:rPr>
          <w:sz w:val="24"/>
          <w:szCs w:val="24"/>
        </w:rPr>
        <w:t>company contract</w:t>
      </w:r>
      <w:r w:rsidR="00334824">
        <w:rPr>
          <w:sz w:val="24"/>
          <w:szCs w:val="24"/>
        </w:rPr>
        <w:t>ed</w:t>
      </w:r>
      <w:r w:rsidR="00334824" w:rsidRPr="00B939C6">
        <w:rPr>
          <w:sz w:val="24"/>
          <w:szCs w:val="24"/>
        </w:rPr>
        <w:t xml:space="preserve"> out</w:t>
      </w:r>
      <w:r w:rsidRPr="00B939C6">
        <w:rPr>
          <w:sz w:val="24"/>
          <w:szCs w:val="24"/>
        </w:rPr>
        <w:t xml:space="preserve"> </w:t>
      </w:r>
      <w:r w:rsidR="00334824">
        <w:rPr>
          <w:sz w:val="24"/>
          <w:szCs w:val="24"/>
        </w:rPr>
        <w:t>to cut cost to boost their</w:t>
      </w:r>
      <w:r w:rsidR="00334824" w:rsidRPr="00B939C6">
        <w:rPr>
          <w:sz w:val="24"/>
          <w:szCs w:val="24"/>
        </w:rPr>
        <w:t xml:space="preserve"> profitability </w:t>
      </w:r>
      <w:r w:rsidRPr="00B939C6">
        <w:rPr>
          <w:sz w:val="24"/>
          <w:szCs w:val="24"/>
        </w:rPr>
        <w:t>and economies of scale.</w:t>
      </w:r>
    </w:p>
    <w:p w:rsidR="00D10CC6" w:rsidRPr="00B939C6" w:rsidRDefault="004217E6" w:rsidP="00714B80">
      <w:pPr>
        <w:jc w:val="both"/>
        <w:rPr>
          <w:sz w:val="24"/>
          <w:szCs w:val="24"/>
        </w:rPr>
      </w:pPr>
      <w:r>
        <w:rPr>
          <w:sz w:val="24"/>
          <w:szCs w:val="24"/>
        </w:rPr>
        <w:t>Coca-Cola</w:t>
      </w:r>
      <w:r w:rsidR="00D10CC6" w:rsidRPr="00B939C6">
        <w:rPr>
          <w:sz w:val="24"/>
          <w:szCs w:val="24"/>
        </w:rPr>
        <w:t xml:space="preserve"> </w:t>
      </w:r>
      <w:r w:rsidR="00767846" w:rsidRPr="00B939C6">
        <w:rPr>
          <w:sz w:val="24"/>
          <w:szCs w:val="24"/>
        </w:rPr>
        <w:t xml:space="preserve">collection offers </w:t>
      </w:r>
      <w:r w:rsidR="00D10CC6" w:rsidRPr="00B939C6">
        <w:rPr>
          <w:sz w:val="24"/>
          <w:szCs w:val="24"/>
        </w:rPr>
        <w:t>strong</w:t>
      </w:r>
      <w:r w:rsidR="00767846">
        <w:rPr>
          <w:sz w:val="24"/>
          <w:szCs w:val="24"/>
        </w:rPr>
        <w:t>,</w:t>
      </w:r>
      <w:r w:rsidR="00D10CC6" w:rsidRPr="00B939C6">
        <w:rPr>
          <w:sz w:val="24"/>
          <w:szCs w:val="24"/>
        </w:rPr>
        <w:t xml:space="preserve"> powerful and extensive portfolio of soft drinks </w:t>
      </w:r>
      <w:r w:rsidR="00767846" w:rsidRPr="00B939C6">
        <w:rPr>
          <w:sz w:val="24"/>
          <w:szCs w:val="24"/>
        </w:rPr>
        <w:t>to consumers</w:t>
      </w:r>
      <w:r w:rsidR="00D10CC6" w:rsidRPr="00B939C6">
        <w:rPr>
          <w:sz w:val="24"/>
          <w:szCs w:val="24"/>
        </w:rPr>
        <w:t xml:space="preserve"> and constantly</w:t>
      </w:r>
      <w:r w:rsidR="004B2275">
        <w:rPr>
          <w:sz w:val="24"/>
          <w:szCs w:val="24"/>
        </w:rPr>
        <w:t xml:space="preserve"> </w:t>
      </w:r>
      <w:r w:rsidR="00767846">
        <w:rPr>
          <w:sz w:val="24"/>
          <w:szCs w:val="24"/>
        </w:rPr>
        <w:t>determines</w:t>
      </w:r>
      <w:r w:rsidR="004B2275">
        <w:rPr>
          <w:sz w:val="24"/>
          <w:szCs w:val="24"/>
        </w:rPr>
        <w:t xml:space="preserve"> </w:t>
      </w:r>
      <w:r w:rsidR="00767846">
        <w:rPr>
          <w:sz w:val="24"/>
          <w:szCs w:val="24"/>
        </w:rPr>
        <w:t xml:space="preserve">to </w:t>
      </w:r>
      <w:r w:rsidR="00767846" w:rsidRPr="00B939C6">
        <w:rPr>
          <w:sz w:val="24"/>
          <w:szCs w:val="24"/>
        </w:rPr>
        <w:t>capture growth in different marke</w:t>
      </w:r>
      <w:r w:rsidR="00767846">
        <w:rPr>
          <w:sz w:val="24"/>
          <w:szCs w:val="24"/>
        </w:rPr>
        <w:t>t.</w:t>
      </w:r>
    </w:p>
    <w:p w:rsidR="002431AD" w:rsidRDefault="002431AD" w:rsidP="00714B80">
      <w:pPr>
        <w:jc w:val="both"/>
        <w:rPr>
          <w:b/>
          <w:sz w:val="24"/>
          <w:szCs w:val="24"/>
        </w:rPr>
      </w:pPr>
    </w:p>
    <w:p w:rsidR="00D10CC6" w:rsidRPr="00B939C6" w:rsidRDefault="00D10CC6" w:rsidP="00714B80">
      <w:pPr>
        <w:jc w:val="both"/>
        <w:rPr>
          <w:b/>
          <w:sz w:val="24"/>
          <w:szCs w:val="24"/>
        </w:rPr>
      </w:pPr>
      <w:r w:rsidRPr="00B939C6">
        <w:rPr>
          <w:b/>
          <w:sz w:val="24"/>
          <w:szCs w:val="24"/>
        </w:rPr>
        <w:t>Distribution Strategy</w:t>
      </w:r>
    </w:p>
    <w:p w:rsidR="00D10CC6" w:rsidRDefault="00D10CC6" w:rsidP="00714B80">
      <w:pPr>
        <w:jc w:val="both"/>
        <w:rPr>
          <w:sz w:val="24"/>
          <w:szCs w:val="24"/>
        </w:rPr>
      </w:pPr>
      <w:r w:rsidRPr="00B939C6">
        <w:rPr>
          <w:sz w:val="24"/>
          <w:szCs w:val="24"/>
        </w:rPr>
        <w:t xml:space="preserve">The company </w:t>
      </w:r>
      <w:r w:rsidR="00E54A00">
        <w:rPr>
          <w:sz w:val="24"/>
          <w:szCs w:val="24"/>
        </w:rPr>
        <w:t xml:space="preserve">have one of the well-planned distribution system in place.  Coca-Cola position their self on consumers mind which makes it indispensable to retailers and wholesaler for their business success.  The company achieved their goal because of their visibility and availability even in some remote areas.  Coca-Cola has </w:t>
      </w:r>
      <w:r w:rsidRPr="00B939C6">
        <w:rPr>
          <w:sz w:val="24"/>
          <w:szCs w:val="24"/>
        </w:rPr>
        <w:t>numerous</w:t>
      </w:r>
      <w:r w:rsidR="00E54A00">
        <w:rPr>
          <w:sz w:val="24"/>
          <w:szCs w:val="24"/>
        </w:rPr>
        <w:t xml:space="preserve"> d</w:t>
      </w:r>
      <w:r w:rsidRPr="00B939C6">
        <w:rPr>
          <w:sz w:val="24"/>
          <w:szCs w:val="24"/>
        </w:rPr>
        <w:t xml:space="preserve">istribution </w:t>
      </w:r>
      <w:r w:rsidR="00E54A00">
        <w:rPr>
          <w:sz w:val="24"/>
          <w:szCs w:val="24"/>
        </w:rPr>
        <w:t>channels from company direct to wholesalers to distribution, retailer to super markets and small stores</w:t>
      </w:r>
      <w:r w:rsidR="002431AD">
        <w:rPr>
          <w:sz w:val="24"/>
          <w:szCs w:val="24"/>
        </w:rPr>
        <w:t>.  Threy sell to restaurants, night clubs and cafes and also to petrol stations and vendor machines</w:t>
      </w:r>
      <w:r w:rsidRPr="00B939C6">
        <w:rPr>
          <w:sz w:val="24"/>
          <w:szCs w:val="24"/>
        </w:rPr>
        <w:t xml:space="preserve"> depending on market, consumer’s outline and geographic situations</w:t>
      </w:r>
      <w:r w:rsidR="002431AD">
        <w:rPr>
          <w:sz w:val="24"/>
          <w:szCs w:val="24"/>
        </w:rPr>
        <w:t>.  See below the distribution channels.</w:t>
      </w:r>
    </w:p>
    <w:p w:rsidR="00B05042" w:rsidRDefault="002431AD" w:rsidP="00714B80">
      <w:pPr>
        <w:jc w:val="both"/>
        <w:rPr>
          <w:b/>
          <w:sz w:val="24"/>
          <w:szCs w:val="24"/>
        </w:rPr>
      </w:pPr>
      <w:r>
        <w:rPr>
          <w:noProof/>
        </w:rPr>
        <w:lastRenderedPageBreak/>
        <w:drawing>
          <wp:inline distT="0" distB="0" distL="0" distR="0">
            <wp:extent cx="2790825" cy="1847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0825" cy="1847850"/>
                    </a:xfrm>
                    <a:prstGeom prst="rect">
                      <a:avLst/>
                    </a:prstGeom>
                    <a:noFill/>
                    <a:ln>
                      <a:noFill/>
                    </a:ln>
                  </pic:spPr>
                </pic:pic>
              </a:graphicData>
            </a:graphic>
          </wp:inline>
        </w:drawing>
      </w:r>
    </w:p>
    <w:p w:rsidR="002431AD" w:rsidRDefault="002431AD" w:rsidP="00714B80">
      <w:pPr>
        <w:jc w:val="both"/>
        <w:rPr>
          <w:b/>
          <w:sz w:val="24"/>
          <w:szCs w:val="24"/>
        </w:rPr>
      </w:pPr>
      <w:r>
        <w:rPr>
          <w:b/>
          <w:sz w:val="24"/>
          <w:szCs w:val="24"/>
        </w:rPr>
        <w:t xml:space="preserve">Adopted from Lu and </w:t>
      </w:r>
      <w:proofErr w:type="spellStart"/>
      <w:r>
        <w:rPr>
          <w:b/>
          <w:sz w:val="24"/>
          <w:szCs w:val="24"/>
        </w:rPr>
        <w:t>Tiwana</w:t>
      </w:r>
      <w:proofErr w:type="spellEnd"/>
      <w:r>
        <w:rPr>
          <w:b/>
          <w:sz w:val="24"/>
          <w:szCs w:val="24"/>
        </w:rPr>
        <w:t xml:space="preserve"> (2015).</w:t>
      </w:r>
    </w:p>
    <w:p w:rsidR="002431AD" w:rsidRDefault="002431AD" w:rsidP="00714B80">
      <w:pPr>
        <w:jc w:val="both"/>
        <w:rPr>
          <w:b/>
          <w:sz w:val="24"/>
          <w:szCs w:val="24"/>
        </w:rPr>
      </w:pPr>
    </w:p>
    <w:p w:rsidR="00D10CC6" w:rsidRPr="00B939C6" w:rsidRDefault="00D10CC6" w:rsidP="00714B80">
      <w:pPr>
        <w:jc w:val="both"/>
        <w:rPr>
          <w:b/>
          <w:sz w:val="24"/>
          <w:szCs w:val="24"/>
        </w:rPr>
      </w:pPr>
      <w:r w:rsidRPr="00B939C6">
        <w:rPr>
          <w:b/>
          <w:sz w:val="24"/>
          <w:szCs w:val="24"/>
        </w:rPr>
        <w:t>Brand Equity</w:t>
      </w:r>
    </w:p>
    <w:p w:rsidR="00D10CC6" w:rsidRDefault="00D10CC6" w:rsidP="00714B80">
      <w:pPr>
        <w:jc w:val="both"/>
        <w:rPr>
          <w:sz w:val="24"/>
          <w:szCs w:val="24"/>
        </w:rPr>
      </w:pPr>
      <w:r w:rsidRPr="00B939C6">
        <w:rPr>
          <w:sz w:val="24"/>
          <w:szCs w:val="24"/>
        </w:rPr>
        <w:t>Coca-Cola</w:t>
      </w:r>
      <w:r>
        <w:rPr>
          <w:sz w:val="24"/>
          <w:szCs w:val="24"/>
        </w:rPr>
        <w:t xml:space="preserve"> consumers are recognisable with its brand and have strong positive associations about the brand in memory (Keller, 1993).  The product </w:t>
      </w:r>
      <w:r w:rsidRPr="00B939C6">
        <w:rPr>
          <w:sz w:val="24"/>
          <w:szCs w:val="24"/>
        </w:rPr>
        <w:t>is well recognised by people around the world.  The brand equity is about its v</w:t>
      </w:r>
      <w:r w:rsidR="004B2275">
        <w:rPr>
          <w:sz w:val="24"/>
          <w:szCs w:val="24"/>
        </w:rPr>
        <w:t xml:space="preserve">alue, </w:t>
      </w:r>
      <w:r w:rsidR="004217E6">
        <w:rPr>
          <w:sz w:val="24"/>
          <w:szCs w:val="24"/>
        </w:rPr>
        <w:t>description</w:t>
      </w:r>
      <w:r w:rsidR="004B2275">
        <w:rPr>
          <w:sz w:val="24"/>
          <w:szCs w:val="24"/>
        </w:rPr>
        <w:t xml:space="preserve">, reminiscences </w:t>
      </w:r>
      <w:r w:rsidR="004B2275" w:rsidRPr="00B939C6">
        <w:rPr>
          <w:sz w:val="24"/>
          <w:szCs w:val="24"/>
        </w:rPr>
        <w:t>and associations</w:t>
      </w:r>
      <w:r w:rsidRPr="00B939C6">
        <w:rPr>
          <w:sz w:val="24"/>
          <w:szCs w:val="24"/>
        </w:rPr>
        <w:t xml:space="preserve"> and connects with</w:t>
      </w:r>
      <w:r w:rsidR="004B2275">
        <w:rPr>
          <w:sz w:val="24"/>
          <w:szCs w:val="24"/>
        </w:rPr>
        <w:t xml:space="preserve"> people</w:t>
      </w:r>
      <w:r w:rsidRPr="00B939C6">
        <w:rPr>
          <w:sz w:val="24"/>
          <w:szCs w:val="24"/>
        </w:rPr>
        <w:t>.  Th</w:t>
      </w:r>
      <w:r w:rsidR="00767846">
        <w:rPr>
          <w:sz w:val="24"/>
          <w:szCs w:val="24"/>
        </w:rPr>
        <w:t>is</w:t>
      </w:r>
      <w:r w:rsidRPr="00B939C6">
        <w:rPr>
          <w:sz w:val="24"/>
          <w:szCs w:val="24"/>
        </w:rPr>
        <w:t xml:space="preserve"> equity is </w:t>
      </w:r>
      <w:r w:rsidR="00B068E5">
        <w:rPr>
          <w:sz w:val="24"/>
          <w:szCs w:val="24"/>
        </w:rPr>
        <w:t>the result of</w:t>
      </w:r>
      <w:r w:rsidRPr="00B939C6">
        <w:rPr>
          <w:sz w:val="24"/>
          <w:szCs w:val="24"/>
        </w:rPr>
        <w:t xml:space="preserve"> people’s </w:t>
      </w:r>
      <w:r w:rsidR="00B068E5" w:rsidRPr="00B939C6">
        <w:rPr>
          <w:sz w:val="24"/>
          <w:szCs w:val="24"/>
        </w:rPr>
        <w:t>readiness</w:t>
      </w:r>
      <w:r w:rsidRPr="00B939C6">
        <w:rPr>
          <w:sz w:val="24"/>
          <w:szCs w:val="24"/>
        </w:rPr>
        <w:t xml:space="preserve"> to pay for the brand quality and the reluctance to </w:t>
      </w:r>
      <w:r w:rsidR="00B068E5" w:rsidRPr="00B939C6">
        <w:rPr>
          <w:sz w:val="24"/>
          <w:szCs w:val="24"/>
        </w:rPr>
        <w:t>receive</w:t>
      </w:r>
      <w:r w:rsidRPr="00B939C6">
        <w:rPr>
          <w:sz w:val="24"/>
          <w:szCs w:val="24"/>
        </w:rPr>
        <w:t xml:space="preserve"> </w:t>
      </w:r>
      <w:r w:rsidR="00B068E5" w:rsidRPr="00477ECA">
        <w:rPr>
          <w:sz w:val="24"/>
          <w:szCs w:val="24"/>
        </w:rPr>
        <w:t>alternatives</w:t>
      </w:r>
      <w:r>
        <w:t>.</w:t>
      </w:r>
      <w:r w:rsidR="003D27CC">
        <w:t xml:space="preserve">  </w:t>
      </w:r>
      <w:r w:rsidR="003D27CC" w:rsidRPr="00477ECA">
        <w:rPr>
          <w:sz w:val="24"/>
          <w:szCs w:val="24"/>
        </w:rPr>
        <w:t>Consumer</w:t>
      </w:r>
      <w:r w:rsidR="00477ECA" w:rsidRPr="00477ECA">
        <w:rPr>
          <w:sz w:val="24"/>
          <w:szCs w:val="24"/>
        </w:rPr>
        <w:t>s</w:t>
      </w:r>
      <w:r w:rsidR="003D27CC" w:rsidRPr="00477ECA">
        <w:rPr>
          <w:sz w:val="24"/>
          <w:szCs w:val="24"/>
        </w:rPr>
        <w:t xml:space="preserve"> are mindful of Coca-Cola products,</w:t>
      </w:r>
      <w:r w:rsidR="00477ECA" w:rsidRPr="00477ECA">
        <w:rPr>
          <w:sz w:val="24"/>
          <w:szCs w:val="24"/>
        </w:rPr>
        <w:t xml:space="preserve"> for this reason they stay loyal to the brand by having </w:t>
      </w:r>
      <w:r w:rsidR="00714B80" w:rsidRPr="00477ECA">
        <w:rPr>
          <w:sz w:val="24"/>
          <w:szCs w:val="24"/>
        </w:rPr>
        <w:t>repeated</w:t>
      </w:r>
      <w:r w:rsidR="00477ECA" w:rsidRPr="00477ECA">
        <w:rPr>
          <w:sz w:val="24"/>
          <w:szCs w:val="24"/>
        </w:rPr>
        <w:t xml:space="preserve"> purchase behaviour (Ming- lee, 2011).</w:t>
      </w:r>
    </w:p>
    <w:p w:rsidR="00714B80" w:rsidRDefault="00714B80" w:rsidP="00714B80">
      <w:pPr>
        <w:jc w:val="both"/>
        <w:rPr>
          <w:sz w:val="24"/>
          <w:szCs w:val="24"/>
        </w:rPr>
      </w:pPr>
    </w:p>
    <w:p w:rsidR="00714B80" w:rsidRPr="00477ECA" w:rsidRDefault="001925A6" w:rsidP="00714B80">
      <w:pPr>
        <w:jc w:val="both"/>
        <w:rPr>
          <w:sz w:val="24"/>
          <w:szCs w:val="24"/>
        </w:rPr>
      </w:pPr>
      <w:r>
        <w:rPr>
          <w:noProof/>
          <w:sz w:val="24"/>
          <w:szCs w:val="24"/>
          <w:lang w:eastAsia="en-GB"/>
        </w:rPr>
        <w:drawing>
          <wp:inline distT="0" distB="0" distL="0" distR="0">
            <wp:extent cx="5731510" cy="3229020"/>
            <wp:effectExtent l="19050" t="0" r="2540" b="0"/>
            <wp:docPr id="2" name="Picture 1" descr="C:\Users\Chief\Desktop\Coca-cola folder\Keller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ef\Desktop\Coca-cola folder\Keller Model.PNG"/>
                    <pic:cNvPicPr>
                      <a:picLocks noChangeAspect="1" noChangeArrowheads="1"/>
                    </pic:cNvPicPr>
                  </pic:nvPicPr>
                  <pic:blipFill>
                    <a:blip r:embed="rId7" cstate="print"/>
                    <a:srcRect/>
                    <a:stretch>
                      <a:fillRect/>
                    </a:stretch>
                  </pic:blipFill>
                  <pic:spPr bwMode="auto">
                    <a:xfrm>
                      <a:off x="0" y="0"/>
                      <a:ext cx="5731510" cy="3229020"/>
                    </a:xfrm>
                    <a:prstGeom prst="rect">
                      <a:avLst/>
                    </a:prstGeom>
                    <a:noFill/>
                    <a:ln w="9525">
                      <a:noFill/>
                      <a:miter lim="800000"/>
                      <a:headEnd/>
                      <a:tailEnd/>
                    </a:ln>
                  </pic:spPr>
                </pic:pic>
              </a:graphicData>
            </a:graphic>
          </wp:inline>
        </w:drawing>
      </w:r>
    </w:p>
    <w:p w:rsidR="00714B80" w:rsidRDefault="0085713B" w:rsidP="00714B80">
      <w:pPr>
        <w:jc w:val="both"/>
        <w:rPr>
          <w:b/>
          <w:sz w:val="24"/>
          <w:szCs w:val="24"/>
        </w:rPr>
      </w:pPr>
      <w:r>
        <w:rPr>
          <w:b/>
          <w:sz w:val="24"/>
          <w:szCs w:val="24"/>
        </w:rPr>
        <w:t>Adopted from Coca-Cola, 2016</w:t>
      </w:r>
    </w:p>
    <w:p w:rsidR="002F0E8E" w:rsidRDefault="002F0E8E" w:rsidP="00714B80">
      <w:pPr>
        <w:jc w:val="both"/>
        <w:rPr>
          <w:b/>
          <w:sz w:val="24"/>
          <w:szCs w:val="24"/>
        </w:rPr>
      </w:pPr>
    </w:p>
    <w:p w:rsidR="008A011D" w:rsidRDefault="008A011D" w:rsidP="00714B80">
      <w:pPr>
        <w:jc w:val="both"/>
        <w:rPr>
          <w:b/>
          <w:sz w:val="24"/>
          <w:szCs w:val="24"/>
        </w:rPr>
      </w:pPr>
    </w:p>
    <w:p w:rsidR="00477ECA" w:rsidRDefault="00477ECA" w:rsidP="00714B80">
      <w:pPr>
        <w:jc w:val="both"/>
        <w:rPr>
          <w:b/>
          <w:sz w:val="24"/>
          <w:szCs w:val="24"/>
        </w:rPr>
      </w:pPr>
      <w:r w:rsidRPr="00477ECA">
        <w:rPr>
          <w:b/>
          <w:sz w:val="24"/>
          <w:szCs w:val="24"/>
        </w:rPr>
        <w:lastRenderedPageBreak/>
        <w:t>Brand Salience</w:t>
      </w:r>
    </w:p>
    <w:p w:rsidR="00CA690A" w:rsidRPr="00CA690A" w:rsidRDefault="00477ECA" w:rsidP="00714B80">
      <w:pPr>
        <w:jc w:val="both"/>
        <w:rPr>
          <w:sz w:val="24"/>
          <w:szCs w:val="24"/>
        </w:rPr>
      </w:pPr>
      <w:r w:rsidRPr="00CA690A">
        <w:rPr>
          <w:sz w:val="24"/>
          <w:szCs w:val="24"/>
        </w:rPr>
        <w:t>Coca-Cola outstand</w:t>
      </w:r>
      <w:r w:rsidR="002F0E8E">
        <w:rPr>
          <w:sz w:val="24"/>
          <w:szCs w:val="24"/>
        </w:rPr>
        <w:t xml:space="preserve"> their</w:t>
      </w:r>
      <w:r w:rsidRPr="00CA690A">
        <w:rPr>
          <w:sz w:val="24"/>
          <w:szCs w:val="24"/>
        </w:rPr>
        <w:t xml:space="preserve"> competitors due </w:t>
      </w:r>
      <w:r w:rsidR="002F0E8E">
        <w:rPr>
          <w:sz w:val="24"/>
          <w:szCs w:val="24"/>
        </w:rPr>
        <w:t xml:space="preserve">to their </w:t>
      </w:r>
      <w:r w:rsidRPr="00CA690A">
        <w:rPr>
          <w:sz w:val="24"/>
          <w:szCs w:val="24"/>
        </w:rPr>
        <w:t xml:space="preserve">eye catching </w:t>
      </w:r>
      <w:r w:rsidR="002F0E8E" w:rsidRPr="00CA690A">
        <w:rPr>
          <w:sz w:val="24"/>
          <w:szCs w:val="24"/>
        </w:rPr>
        <w:t xml:space="preserve">bold </w:t>
      </w:r>
      <w:r w:rsidRPr="00CA690A">
        <w:rPr>
          <w:sz w:val="24"/>
          <w:szCs w:val="24"/>
        </w:rPr>
        <w:t xml:space="preserve">red and </w:t>
      </w:r>
      <w:r w:rsidR="00CA690A" w:rsidRPr="00CA690A">
        <w:rPr>
          <w:sz w:val="24"/>
          <w:szCs w:val="24"/>
        </w:rPr>
        <w:t>white colour and well design logo on its packages either bottle or can and activities, such as vendor machines, advertising, stores, Facebook, websi</w:t>
      </w:r>
      <w:r w:rsidR="00714B80">
        <w:rPr>
          <w:sz w:val="24"/>
          <w:szCs w:val="24"/>
        </w:rPr>
        <w:t xml:space="preserve">te, </w:t>
      </w:r>
      <w:r w:rsidR="0049681B">
        <w:rPr>
          <w:sz w:val="24"/>
          <w:szCs w:val="24"/>
        </w:rPr>
        <w:t>Lin</w:t>
      </w:r>
      <w:r w:rsidR="0049681B" w:rsidRPr="00CA690A">
        <w:rPr>
          <w:sz w:val="24"/>
          <w:szCs w:val="24"/>
        </w:rPr>
        <w:t>k</w:t>
      </w:r>
      <w:r w:rsidR="0049681B">
        <w:rPr>
          <w:sz w:val="24"/>
          <w:szCs w:val="24"/>
        </w:rPr>
        <w:t>edIn</w:t>
      </w:r>
      <w:r w:rsidR="00CA690A" w:rsidRPr="00CA690A">
        <w:rPr>
          <w:sz w:val="24"/>
          <w:szCs w:val="24"/>
        </w:rPr>
        <w:t xml:space="preserve"> and twitter.  (Ralf, 2008).</w:t>
      </w:r>
    </w:p>
    <w:p w:rsidR="002F0E8E" w:rsidRDefault="002F0E8E" w:rsidP="00714B80">
      <w:pPr>
        <w:jc w:val="both"/>
        <w:rPr>
          <w:b/>
          <w:sz w:val="24"/>
          <w:szCs w:val="24"/>
        </w:rPr>
      </w:pPr>
    </w:p>
    <w:p w:rsidR="001E2E2E" w:rsidRDefault="00CA690A" w:rsidP="00714B80">
      <w:pPr>
        <w:jc w:val="both"/>
        <w:rPr>
          <w:b/>
          <w:sz w:val="24"/>
          <w:szCs w:val="24"/>
        </w:rPr>
      </w:pPr>
      <w:r w:rsidRPr="00CA690A">
        <w:rPr>
          <w:b/>
          <w:sz w:val="24"/>
          <w:szCs w:val="24"/>
        </w:rPr>
        <w:t xml:space="preserve">Brand Performance </w:t>
      </w:r>
    </w:p>
    <w:p w:rsidR="00CA690A" w:rsidRDefault="001E2E2E" w:rsidP="00714B80">
      <w:pPr>
        <w:jc w:val="both"/>
        <w:rPr>
          <w:sz w:val="24"/>
          <w:szCs w:val="24"/>
        </w:rPr>
      </w:pPr>
      <w:r>
        <w:rPr>
          <w:sz w:val="24"/>
          <w:szCs w:val="24"/>
        </w:rPr>
        <w:t>Numerous advertisement and continuous improvement, has positive effect on their strategies, market and financial performance which will be reveal in the report</w:t>
      </w:r>
      <w:r w:rsidR="000A6F82">
        <w:rPr>
          <w:sz w:val="24"/>
          <w:szCs w:val="24"/>
        </w:rPr>
        <w:t xml:space="preserve"> (</w:t>
      </w:r>
      <w:proofErr w:type="spellStart"/>
      <w:r w:rsidR="000A6F82">
        <w:rPr>
          <w:sz w:val="24"/>
          <w:szCs w:val="24"/>
        </w:rPr>
        <w:t>Luxtona</w:t>
      </w:r>
      <w:proofErr w:type="spellEnd"/>
      <w:r w:rsidR="000A6F82">
        <w:rPr>
          <w:sz w:val="24"/>
          <w:szCs w:val="24"/>
        </w:rPr>
        <w:t>, 2015)</w:t>
      </w:r>
      <w:r w:rsidR="002F0E8E">
        <w:rPr>
          <w:sz w:val="24"/>
          <w:szCs w:val="24"/>
        </w:rPr>
        <w:t>.</w:t>
      </w:r>
    </w:p>
    <w:p w:rsidR="001E2E2E" w:rsidRDefault="001E2E2E" w:rsidP="00714B80">
      <w:pPr>
        <w:jc w:val="both"/>
        <w:rPr>
          <w:b/>
          <w:sz w:val="24"/>
          <w:szCs w:val="24"/>
        </w:rPr>
      </w:pPr>
      <w:r w:rsidRPr="001E2E2E">
        <w:rPr>
          <w:b/>
          <w:sz w:val="24"/>
          <w:szCs w:val="24"/>
        </w:rPr>
        <w:t>Brand Image</w:t>
      </w:r>
    </w:p>
    <w:p w:rsidR="0092412B" w:rsidRDefault="00B068E5" w:rsidP="00714B80">
      <w:pPr>
        <w:jc w:val="both"/>
        <w:rPr>
          <w:sz w:val="24"/>
          <w:szCs w:val="24"/>
        </w:rPr>
      </w:pPr>
      <w:r>
        <w:rPr>
          <w:sz w:val="24"/>
          <w:szCs w:val="24"/>
        </w:rPr>
        <w:t>Keller defines b</w:t>
      </w:r>
      <w:r w:rsidR="0049508C">
        <w:rPr>
          <w:sz w:val="24"/>
          <w:szCs w:val="24"/>
        </w:rPr>
        <w:t xml:space="preserve">rand image as the </w:t>
      </w:r>
      <w:r>
        <w:rPr>
          <w:sz w:val="24"/>
          <w:szCs w:val="24"/>
        </w:rPr>
        <w:t>understandings</w:t>
      </w:r>
      <w:r w:rsidR="0049508C">
        <w:rPr>
          <w:sz w:val="24"/>
          <w:szCs w:val="24"/>
        </w:rPr>
        <w:t xml:space="preserve"> </w:t>
      </w:r>
      <w:r>
        <w:rPr>
          <w:sz w:val="24"/>
          <w:szCs w:val="24"/>
        </w:rPr>
        <w:t>mirrored</w:t>
      </w:r>
      <w:r w:rsidR="0049508C">
        <w:rPr>
          <w:sz w:val="24"/>
          <w:szCs w:val="24"/>
        </w:rPr>
        <w:t xml:space="preserve"> by the brand memory that is held in consumers’ memory.  Coca-Cola consumers have experiential, tasted and drank the products and many had testified that </w:t>
      </w:r>
      <w:r w:rsidR="0092412B">
        <w:rPr>
          <w:sz w:val="24"/>
          <w:szCs w:val="24"/>
        </w:rPr>
        <w:t>they feel good and happy.</w:t>
      </w:r>
    </w:p>
    <w:p w:rsidR="00DA3476" w:rsidRDefault="00A95699" w:rsidP="00714B80">
      <w:pPr>
        <w:jc w:val="both"/>
        <w:rPr>
          <w:b/>
          <w:sz w:val="24"/>
          <w:szCs w:val="24"/>
        </w:rPr>
      </w:pPr>
      <w:r>
        <w:rPr>
          <w:b/>
          <w:sz w:val="24"/>
          <w:szCs w:val="24"/>
        </w:rPr>
        <w:t>Brand Feelings</w:t>
      </w:r>
    </w:p>
    <w:p w:rsidR="00635819" w:rsidRDefault="00635819" w:rsidP="00714B80">
      <w:pPr>
        <w:jc w:val="both"/>
        <w:rPr>
          <w:sz w:val="24"/>
          <w:szCs w:val="24"/>
        </w:rPr>
      </w:pPr>
      <w:r>
        <w:rPr>
          <w:sz w:val="24"/>
          <w:szCs w:val="24"/>
        </w:rPr>
        <w:t xml:space="preserve">Consumers buys Coca-Cola product because of the expectations they have towards it and their purchase, they feel satisfied and </w:t>
      </w:r>
      <w:r w:rsidR="002F0E8E">
        <w:rPr>
          <w:sz w:val="24"/>
          <w:szCs w:val="24"/>
        </w:rPr>
        <w:t xml:space="preserve">feel </w:t>
      </w:r>
      <w:r>
        <w:rPr>
          <w:sz w:val="24"/>
          <w:szCs w:val="24"/>
        </w:rPr>
        <w:t xml:space="preserve">positive </w:t>
      </w:r>
      <w:r w:rsidR="002F0E8E">
        <w:rPr>
          <w:sz w:val="24"/>
          <w:szCs w:val="24"/>
        </w:rPr>
        <w:t>with</w:t>
      </w:r>
      <w:r>
        <w:rPr>
          <w:sz w:val="24"/>
          <w:szCs w:val="24"/>
        </w:rPr>
        <w:t xml:space="preserve"> the brand, which </w:t>
      </w:r>
      <w:r w:rsidR="002D2E29">
        <w:rPr>
          <w:sz w:val="24"/>
          <w:szCs w:val="24"/>
        </w:rPr>
        <w:t>create</w:t>
      </w:r>
      <w:r>
        <w:rPr>
          <w:sz w:val="24"/>
          <w:szCs w:val="24"/>
        </w:rPr>
        <w:t xml:space="preserve"> </w:t>
      </w:r>
      <w:r w:rsidR="002D2E29">
        <w:rPr>
          <w:sz w:val="24"/>
          <w:szCs w:val="24"/>
        </w:rPr>
        <w:t xml:space="preserve">enormous brand advocate (by word of mouth).  The good and positive </w:t>
      </w:r>
      <w:r w:rsidR="002D2E29" w:rsidRPr="002D2E29">
        <w:rPr>
          <w:sz w:val="24"/>
          <w:szCs w:val="24"/>
        </w:rPr>
        <w:t>experience</w:t>
      </w:r>
      <w:r w:rsidR="002D2E29">
        <w:rPr>
          <w:sz w:val="24"/>
          <w:szCs w:val="24"/>
        </w:rPr>
        <w:t xml:space="preserve"> feelings stay in the consumers mind.  Conversely, if it is a bad experience, the negative feelings may be left with the consumer which is judgements</w:t>
      </w:r>
      <w:r w:rsidR="006425D7">
        <w:rPr>
          <w:sz w:val="24"/>
          <w:szCs w:val="24"/>
        </w:rPr>
        <w:t xml:space="preserve"> (Keller, 2009)</w:t>
      </w:r>
    </w:p>
    <w:p w:rsidR="0001230E" w:rsidRDefault="0001230E" w:rsidP="00714B80">
      <w:pPr>
        <w:jc w:val="both"/>
        <w:rPr>
          <w:b/>
          <w:sz w:val="24"/>
          <w:szCs w:val="24"/>
        </w:rPr>
      </w:pPr>
      <w:r w:rsidRPr="0092412B">
        <w:rPr>
          <w:b/>
          <w:sz w:val="24"/>
          <w:szCs w:val="24"/>
        </w:rPr>
        <w:t>Brand Judgements</w:t>
      </w:r>
    </w:p>
    <w:p w:rsidR="0001230E" w:rsidRDefault="0001230E" w:rsidP="00714B80">
      <w:pPr>
        <w:jc w:val="both"/>
        <w:rPr>
          <w:b/>
          <w:sz w:val="24"/>
          <w:szCs w:val="24"/>
        </w:rPr>
      </w:pPr>
      <w:r>
        <w:rPr>
          <w:sz w:val="24"/>
          <w:szCs w:val="24"/>
        </w:rPr>
        <w:t>There</w:t>
      </w:r>
      <w:r w:rsidR="002F0E8E">
        <w:rPr>
          <w:sz w:val="24"/>
          <w:szCs w:val="24"/>
        </w:rPr>
        <w:t xml:space="preserve"> are</w:t>
      </w:r>
      <w:r>
        <w:rPr>
          <w:sz w:val="24"/>
          <w:szCs w:val="24"/>
        </w:rPr>
        <w:t xml:space="preserve"> different ways of judgements</w:t>
      </w:r>
      <w:r w:rsidR="002F0E8E">
        <w:rPr>
          <w:sz w:val="24"/>
          <w:szCs w:val="24"/>
        </w:rPr>
        <w:t>,</w:t>
      </w:r>
      <w:r>
        <w:rPr>
          <w:sz w:val="24"/>
          <w:szCs w:val="24"/>
        </w:rPr>
        <w:t xml:space="preserve"> it could </w:t>
      </w:r>
      <w:r w:rsidR="002F0E8E">
        <w:rPr>
          <w:sz w:val="24"/>
          <w:szCs w:val="24"/>
        </w:rPr>
        <w:t xml:space="preserve">be </w:t>
      </w:r>
      <w:r>
        <w:rPr>
          <w:sz w:val="24"/>
          <w:szCs w:val="24"/>
        </w:rPr>
        <w:t xml:space="preserve">good or bad because it depends upon the individual’s perception.  A consumer may find the products experience excellent with good customer service and for that consumer the judgement may be that product expectations is superior </w:t>
      </w:r>
      <w:r w:rsidR="002F0E8E">
        <w:rPr>
          <w:sz w:val="24"/>
          <w:szCs w:val="24"/>
        </w:rPr>
        <w:t xml:space="preserve">then </w:t>
      </w:r>
      <w:r>
        <w:rPr>
          <w:sz w:val="24"/>
          <w:szCs w:val="24"/>
        </w:rPr>
        <w:t xml:space="preserve">repeat purchase.  </w:t>
      </w:r>
      <w:r w:rsidR="002F0E8E">
        <w:rPr>
          <w:sz w:val="24"/>
          <w:szCs w:val="24"/>
        </w:rPr>
        <w:t>But</w:t>
      </w:r>
      <w:r>
        <w:rPr>
          <w:sz w:val="24"/>
          <w:szCs w:val="24"/>
        </w:rPr>
        <w:t>, if the consumer has</w:t>
      </w:r>
      <w:r w:rsidR="00161C05">
        <w:rPr>
          <w:sz w:val="24"/>
          <w:szCs w:val="24"/>
        </w:rPr>
        <w:t xml:space="preserve"> never</w:t>
      </w:r>
      <w:r>
        <w:rPr>
          <w:sz w:val="24"/>
          <w:szCs w:val="24"/>
        </w:rPr>
        <w:t xml:space="preserve"> experienced</w:t>
      </w:r>
      <w:r w:rsidR="00161C05">
        <w:rPr>
          <w:sz w:val="24"/>
          <w:szCs w:val="24"/>
        </w:rPr>
        <w:t xml:space="preserve"> the</w:t>
      </w:r>
      <w:r>
        <w:rPr>
          <w:sz w:val="24"/>
          <w:szCs w:val="24"/>
        </w:rPr>
        <w:t xml:space="preserve"> </w:t>
      </w:r>
      <w:r w:rsidR="00161C05">
        <w:rPr>
          <w:sz w:val="24"/>
          <w:szCs w:val="24"/>
        </w:rPr>
        <w:t>brand and heard some negative words of the brand</w:t>
      </w:r>
      <w:r w:rsidR="002F0E8E">
        <w:rPr>
          <w:sz w:val="24"/>
          <w:szCs w:val="24"/>
        </w:rPr>
        <w:t>,</w:t>
      </w:r>
      <w:r w:rsidR="00161C05">
        <w:rPr>
          <w:sz w:val="24"/>
          <w:szCs w:val="24"/>
        </w:rPr>
        <w:t xml:space="preserve"> a judgement can be made about the brand.  For Coca-Cola the consumers feelings were met because of the holistic marketing at various touch points of their brand.</w:t>
      </w:r>
      <w:r w:rsidRPr="0092412B">
        <w:rPr>
          <w:b/>
          <w:sz w:val="24"/>
          <w:szCs w:val="24"/>
        </w:rPr>
        <w:t xml:space="preserve">  </w:t>
      </w:r>
    </w:p>
    <w:p w:rsidR="00A95699" w:rsidRDefault="00A95699" w:rsidP="00714B80">
      <w:pPr>
        <w:jc w:val="both"/>
        <w:rPr>
          <w:b/>
          <w:sz w:val="24"/>
          <w:szCs w:val="24"/>
        </w:rPr>
      </w:pPr>
      <w:r>
        <w:rPr>
          <w:b/>
          <w:sz w:val="24"/>
          <w:szCs w:val="24"/>
        </w:rPr>
        <w:t>Brand Resonance</w:t>
      </w:r>
    </w:p>
    <w:p w:rsidR="00A95699" w:rsidRPr="00A95699" w:rsidRDefault="00161C05" w:rsidP="00714B80">
      <w:pPr>
        <w:jc w:val="both"/>
        <w:rPr>
          <w:sz w:val="24"/>
          <w:szCs w:val="24"/>
        </w:rPr>
      </w:pPr>
      <w:r w:rsidRPr="00161C05">
        <w:rPr>
          <w:sz w:val="24"/>
          <w:szCs w:val="24"/>
        </w:rPr>
        <w:t>This is</w:t>
      </w:r>
      <w:r>
        <w:rPr>
          <w:sz w:val="24"/>
          <w:szCs w:val="24"/>
        </w:rPr>
        <w:t xml:space="preserve"> the final level of Keller’s brand equity pyramid</w:t>
      </w:r>
      <w:r w:rsidR="00671293">
        <w:rPr>
          <w:sz w:val="24"/>
          <w:szCs w:val="24"/>
        </w:rPr>
        <w:t xml:space="preserve"> model.  </w:t>
      </w:r>
      <w:r w:rsidR="000926B8">
        <w:rPr>
          <w:sz w:val="24"/>
          <w:szCs w:val="24"/>
        </w:rPr>
        <w:t>In</w:t>
      </w:r>
      <w:r w:rsidR="00671293">
        <w:rPr>
          <w:sz w:val="24"/>
          <w:szCs w:val="24"/>
        </w:rPr>
        <w:t xml:space="preserve"> this level Coca-Cola </w:t>
      </w:r>
      <w:r w:rsidR="000926B8">
        <w:rPr>
          <w:sz w:val="24"/>
          <w:szCs w:val="24"/>
        </w:rPr>
        <w:t xml:space="preserve">consumers have a vast social and psychological association with the brand.  </w:t>
      </w:r>
      <w:r w:rsidR="00A95699">
        <w:rPr>
          <w:sz w:val="24"/>
          <w:szCs w:val="24"/>
        </w:rPr>
        <w:t xml:space="preserve">Consumers are enthusiastic, loyal and involved with Coca-Cola brand that they will protect it from any bad publicity.  </w:t>
      </w:r>
    </w:p>
    <w:p w:rsidR="00D10CC6" w:rsidRDefault="00D10CC6" w:rsidP="00714B80">
      <w:pPr>
        <w:jc w:val="both"/>
        <w:rPr>
          <w:sz w:val="24"/>
          <w:szCs w:val="24"/>
        </w:rPr>
      </w:pPr>
      <w:r w:rsidRPr="001D4ED6">
        <w:rPr>
          <w:sz w:val="24"/>
          <w:szCs w:val="24"/>
        </w:rPr>
        <w:t xml:space="preserve">Keller’s Brand Equity model stands for </w:t>
      </w:r>
      <w:r w:rsidR="003D27CC" w:rsidRPr="001D4ED6">
        <w:rPr>
          <w:sz w:val="24"/>
          <w:szCs w:val="24"/>
        </w:rPr>
        <w:t>consu</w:t>
      </w:r>
      <w:r w:rsidR="003D27CC">
        <w:rPr>
          <w:sz w:val="24"/>
          <w:szCs w:val="24"/>
        </w:rPr>
        <w:t>mer-based</w:t>
      </w:r>
      <w:r w:rsidR="007C3534">
        <w:rPr>
          <w:sz w:val="24"/>
          <w:szCs w:val="24"/>
        </w:rPr>
        <w:t xml:space="preserve"> brand equity (CBBE)</w:t>
      </w:r>
      <w:r w:rsidRPr="001D4ED6">
        <w:rPr>
          <w:sz w:val="24"/>
          <w:szCs w:val="24"/>
        </w:rPr>
        <w:t xml:space="preserve"> in fact</w:t>
      </w:r>
      <w:r w:rsidR="007C3534">
        <w:rPr>
          <w:sz w:val="24"/>
          <w:szCs w:val="24"/>
        </w:rPr>
        <w:t>,</w:t>
      </w:r>
      <w:r w:rsidRPr="001D4ED6">
        <w:rPr>
          <w:sz w:val="24"/>
          <w:szCs w:val="24"/>
        </w:rPr>
        <w:t xml:space="preserve"> </w:t>
      </w:r>
      <w:r w:rsidR="007C3534">
        <w:rPr>
          <w:sz w:val="24"/>
          <w:szCs w:val="24"/>
        </w:rPr>
        <w:t xml:space="preserve">it is </w:t>
      </w:r>
      <w:r w:rsidRPr="001D4ED6">
        <w:rPr>
          <w:sz w:val="24"/>
          <w:szCs w:val="24"/>
        </w:rPr>
        <w:t>a pyramid that helps</w:t>
      </w:r>
      <w:r w:rsidR="004B2275">
        <w:rPr>
          <w:sz w:val="24"/>
          <w:szCs w:val="24"/>
        </w:rPr>
        <w:t xml:space="preserve"> to</w:t>
      </w:r>
      <w:r w:rsidRPr="001D4ED6">
        <w:rPr>
          <w:sz w:val="24"/>
          <w:szCs w:val="24"/>
        </w:rPr>
        <w:t xml:space="preserve"> und</w:t>
      </w:r>
      <w:r w:rsidR="007C3534">
        <w:rPr>
          <w:sz w:val="24"/>
          <w:szCs w:val="24"/>
        </w:rPr>
        <w:t>erstand</w:t>
      </w:r>
      <w:r w:rsidRPr="001D4ED6">
        <w:rPr>
          <w:sz w:val="24"/>
          <w:szCs w:val="24"/>
        </w:rPr>
        <w:t xml:space="preserve"> consumers and therefore implement strategies</w:t>
      </w:r>
      <w:r w:rsidR="007C3534">
        <w:rPr>
          <w:sz w:val="24"/>
          <w:szCs w:val="24"/>
        </w:rPr>
        <w:t xml:space="preserve">. </w:t>
      </w:r>
      <w:r w:rsidRPr="001D4ED6">
        <w:rPr>
          <w:sz w:val="24"/>
          <w:szCs w:val="24"/>
        </w:rPr>
        <w:t xml:space="preserve"> </w:t>
      </w:r>
      <w:r w:rsidR="007C3534">
        <w:rPr>
          <w:sz w:val="24"/>
          <w:szCs w:val="24"/>
        </w:rPr>
        <w:t>W</w:t>
      </w:r>
      <w:r w:rsidRPr="001D4ED6">
        <w:rPr>
          <w:sz w:val="24"/>
          <w:szCs w:val="24"/>
        </w:rPr>
        <w:t xml:space="preserve">here there is connection between consumer and brand this result in positive brand equity, which gives enhanced ability of obtaining and sustaining consumers, thus provide massive advantage to </w:t>
      </w:r>
      <w:r w:rsidR="00B56F72">
        <w:rPr>
          <w:sz w:val="24"/>
          <w:szCs w:val="24"/>
        </w:rPr>
        <w:t xml:space="preserve">the </w:t>
      </w:r>
      <w:r w:rsidRPr="001D4ED6">
        <w:rPr>
          <w:sz w:val="24"/>
          <w:szCs w:val="24"/>
        </w:rPr>
        <w:t>compan</w:t>
      </w:r>
      <w:r w:rsidR="00B56F72">
        <w:rPr>
          <w:sz w:val="24"/>
          <w:szCs w:val="24"/>
        </w:rPr>
        <w:t>y</w:t>
      </w:r>
      <w:r w:rsidRPr="001D4ED6">
        <w:rPr>
          <w:sz w:val="24"/>
          <w:szCs w:val="24"/>
        </w:rPr>
        <w:t xml:space="preserve"> and products which is consider as “brands” (Keller,</w:t>
      </w:r>
      <w:r>
        <w:rPr>
          <w:sz w:val="24"/>
          <w:szCs w:val="24"/>
        </w:rPr>
        <w:t xml:space="preserve"> 1993).</w:t>
      </w:r>
      <w:r w:rsidR="007C3534">
        <w:rPr>
          <w:sz w:val="24"/>
          <w:szCs w:val="24"/>
        </w:rPr>
        <w:t xml:space="preserve">  </w:t>
      </w:r>
      <w:r>
        <w:rPr>
          <w:sz w:val="24"/>
          <w:szCs w:val="24"/>
        </w:rPr>
        <w:t xml:space="preserve">Brand </w:t>
      </w:r>
      <w:r>
        <w:rPr>
          <w:sz w:val="24"/>
          <w:szCs w:val="24"/>
        </w:rPr>
        <w:lastRenderedPageBreak/>
        <w:t xml:space="preserve">Identity is how consumers </w:t>
      </w:r>
      <w:r w:rsidR="003D27CC">
        <w:rPr>
          <w:sz w:val="24"/>
          <w:szCs w:val="24"/>
        </w:rPr>
        <w:t>visualise the</w:t>
      </w:r>
      <w:r>
        <w:rPr>
          <w:sz w:val="24"/>
          <w:szCs w:val="24"/>
        </w:rPr>
        <w:t xml:space="preserve"> brand and distinguish different brand from another through</w:t>
      </w:r>
      <w:r w:rsidR="003D27CC">
        <w:rPr>
          <w:sz w:val="24"/>
          <w:szCs w:val="24"/>
        </w:rPr>
        <w:t xml:space="preserve"> the brand</w:t>
      </w:r>
      <w:r>
        <w:rPr>
          <w:sz w:val="24"/>
          <w:szCs w:val="24"/>
        </w:rPr>
        <w:t xml:space="preserve"> image.</w:t>
      </w:r>
    </w:p>
    <w:p w:rsidR="00B56F72" w:rsidRDefault="00D10CC6" w:rsidP="00714B80">
      <w:pPr>
        <w:jc w:val="both"/>
        <w:rPr>
          <w:b/>
          <w:sz w:val="24"/>
          <w:szCs w:val="24"/>
        </w:rPr>
      </w:pPr>
      <w:r w:rsidRPr="001D4ED6">
        <w:rPr>
          <w:b/>
          <w:sz w:val="24"/>
          <w:szCs w:val="24"/>
        </w:rPr>
        <w:t>Keller Limitation</w:t>
      </w:r>
      <w:r w:rsidR="00785FAD">
        <w:rPr>
          <w:b/>
          <w:sz w:val="24"/>
          <w:szCs w:val="24"/>
        </w:rPr>
        <w:t xml:space="preserve"> of model</w:t>
      </w:r>
    </w:p>
    <w:p w:rsidR="00D10CC6" w:rsidRPr="00B56F72" w:rsidRDefault="00D10CC6" w:rsidP="00714B80">
      <w:pPr>
        <w:jc w:val="both"/>
        <w:rPr>
          <w:b/>
          <w:sz w:val="24"/>
          <w:szCs w:val="24"/>
        </w:rPr>
      </w:pPr>
      <w:r w:rsidRPr="001D4ED6">
        <w:rPr>
          <w:sz w:val="24"/>
          <w:szCs w:val="24"/>
        </w:rPr>
        <w:t xml:space="preserve">Keller model is fixed mainly on individuals’ </w:t>
      </w:r>
      <w:r w:rsidR="00B068E5" w:rsidRPr="001D4ED6">
        <w:rPr>
          <w:sz w:val="24"/>
          <w:szCs w:val="24"/>
        </w:rPr>
        <w:t xml:space="preserve">brands </w:t>
      </w:r>
      <w:r w:rsidRPr="001D4ED6">
        <w:rPr>
          <w:sz w:val="24"/>
          <w:szCs w:val="24"/>
        </w:rPr>
        <w:t xml:space="preserve">perceptions in the appraisal of </w:t>
      </w:r>
      <w:r w:rsidR="00B068E5" w:rsidRPr="001D4ED6">
        <w:rPr>
          <w:sz w:val="24"/>
          <w:szCs w:val="24"/>
        </w:rPr>
        <w:t>product</w:t>
      </w:r>
      <w:r w:rsidRPr="001D4ED6">
        <w:rPr>
          <w:sz w:val="24"/>
          <w:szCs w:val="24"/>
        </w:rPr>
        <w:t xml:space="preserve"> equity, </w:t>
      </w:r>
      <w:r w:rsidR="00B068E5">
        <w:rPr>
          <w:sz w:val="24"/>
          <w:szCs w:val="24"/>
        </w:rPr>
        <w:t xml:space="preserve">conversely, </w:t>
      </w:r>
      <w:r w:rsidR="00B068E5" w:rsidRPr="001D4ED6">
        <w:rPr>
          <w:sz w:val="24"/>
          <w:szCs w:val="24"/>
        </w:rPr>
        <w:t>other influences may have an effect</w:t>
      </w:r>
      <w:r w:rsidR="00B068E5">
        <w:rPr>
          <w:sz w:val="24"/>
          <w:szCs w:val="24"/>
        </w:rPr>
        <w:t xml:space="preserve"> on</w:t>
      </w:r>
      <w:r w:rsidR="00B068E5" w:rsidRPr="001D4ED6">
        <w:rPr>
          <w:sz w:val="24"/>
          <w:szCs w:val="24"/>
        </w:rPr>
        <w:t xml:space="preserve"> </w:t>
      </w:r>
      <w:r w:rsidRPr="001D4ED6">
        <w:rPr>
          <w:sz w:val="24"/>
          <w:szCs w:val="24"/>
        </w:rPr>
        <w:t xml:space="preserve">business to business framework </w:t>
      </w:r>
      <w:r w:rsidR="00B068E5">
        <w:rPr>
          <w:sz w:val="24"/>
          <w:szCs w:val="24"/>
        </w:rPr>
        <w:t>on</w:t>
      </w:r>
      <w:r w:rsidRPr="001D4ED6">
        <w:rPr>
          <w:sz w:val="24"/>
          <w:szCs w:val="24"/>
        </w:rPr>
        <w:t xml:space="preserve"> brand equity as well.</w:t>
      </w:r>
    </w:p>
    <w:p w:rsidR="00D10CC6" w:rsidRPr="001D4ED6" w:rsidRDefault="00D10CC6" w:rsidP="00714B80">
      <w:pPr>
        <w:jc w:val="both"/>
        <w:rPr>
          <w:sz w:val="24"/>
          <w:szCs w:val="24"/>
        </w:rPr>
      </w:pPr>
      <w:r w:rsidRPr="001D4ED6">
        <w:rPr>
          <w:sz w:val="24"/>
          <w:szCs w:val="24"/>
        </w:rPr>
        <w:t xml:space="preserve">Brand meaning is connecting </w:t>
      </w:r>
      <w:r w:rsidR="007B39AE" w:rsidRPr="001D4ED6">
        <w:rPr>
          <w:sz w:val="24"/>
          <w:szCs w:val="24"/>
        </w:rPr>
        <w:t>palpable</w:t>
      </w:r>
      <w:r w:rsidRPr="001D4ED6">
        <w:rPr>
          <w:sz w:val="24"/>
          <w:szCs w:val="24"/>
        </w:rPr>
        <w:t xml:space="preserve"> and </w:t>
      </w:r>
      <w:r w:rsidR="007B39AE" w:rsidRPr="001D4ED6">
        <w:rPr>
          <w:sz w:val="24"/>
          <w:szCs w:val="24"/>
        </w:rPr>
        <w:t>impalpable</w:t>
      </w:r>
      <w:r w:rsidRPr="001D4ED6">
        <w:rPr>
          <w:sz w:val="24"/>
          <w:szCs w:val="24"/>
        </w:rPr>
        <w:t xml:space="preserve"> associations.  Brand meaning </w:t>
      </w:r>
      <w:r w:rsidR="00EB0E3F" w:rsidRPr="001D4ED6">
        <w:rPr>
          <w:sz w:val="24"/>
          <w:szCs w:val="24"/>
        </w:rPr>
        <w:t xml:space="preserve">is </w:t>
      </w:r>
      <w:r w:rsidR="007B39AE" w:rsidRPr="001D4ED6">
        <w:rPr>
          <w:sz w:val="24"/>
          <w:szCs w:val="24"/>
        </w:rPr>
        <w:t>categorised</w:t>
      </w:r>
      <w:r w:rsidRPr="001D4ED6">
        <w:rPr>
          <w:sz w:val="24"/>
          <w:szCs w:val="24"/>
        </w:rPr>
        <w:t xml:space="preserve"> in brand image related.  </w:t>
      </w:r>
      <w:r w:rsidR="007B39AE" w:rsidRPr="001D4ED6">
        <w:rPr>
          <w:sz w:val="24"/>
          <w:szCs w:val="24"/>
        </w:rPr>
        <w:t>Practical</w:t>
      </w:r>
      <w:r w:rsidRPr="001D4ED6">
        <w:rPr>
          <w:sz w:val="24"/>
          <w:szCs w:val="24"/>
        </w:rPr>
        <w:t xml:space="preserve"> attributes are product consistency, strength and serviceability, service value, effectiveness and understanding.  Image </w:t>
      </w:r>
      <w:r w:rsidR="007B39AE" w:rsidRPr="001D4ED6">
        <w:rPr>
          <w:sz w:val="24"/>
          <w:szCs w:val="24"/>
        </w:rPr>
        <w:t>relate to associations includes</w:t>
      </w:r>
      <w:r w:rsidR="007B39AE">
        <w:rPr>
          <w:color w:val="000000" w:themeColor="text1"/>
          <w:sz w:val="24"/>
          <w:szCs w:val="24"/>
        </w:rPr>
        <w:t>,</w:t>
      </w:r>
      <w:r w:rsidRPr="001D4ED6">
        <w:rPr>
          <w:sz w:val="24"/>
          <w:szCs w:val="24"/>
        </w:rPr>
        <w:t xml:space="preserve"> </w:t>
      </w:r>
      <w:r w:rsidR="007B39AE">
        <w:rPr>
          <w:sz w:val="24"/>
          <w:szCs w:val="24"/>
        </w:rPr>
        <w:t xml:space="preserve">the </w:t>
      </w:r>
      <w:r w:rsidRPr="001D4ED6">
        <w:rPr>
          <w:sz w:val="24"/>
          <w:szCs w:val="24"/>
        </w:rPr>
        <w:t xml:space="preserve">properties of product which are </w:t>
      </w:r>
      <w:r w:rsidR="007B39AE" w:rsidRPr="001D4ED6">
        <w:rPr>
          <w:sz w:val="24"/>
          <w:szCs w:val="24"/>
        </w:rPr>
        <w:t>operator</w:t>
      </w:r>
      <w:r w:rsidRPr="001D4ED6">
        <w:rPr>
          <w:sz w:val="24"/>
          <w:szCs w:val="24"/>
        </w:rPr>
        <w:t xml:space="preserve"> outlines, purchase and </w:t>
      </w:r>
      <w:r w:rsidR="004D41A2" w:rsidRPr="001D4ED6">
        <w:rPr>
          <w:sz w:val="24"/>
          <w:szCs w:val="24"/>
        </w:rPr>
        <w:t>custom</w:t>
      </w:r>
      <w:r w:rsidRPr="001D4ED6">
        <w:rPr>
          <w:sz w:val="24"/>
          <w:szCs w:val="24"/>
        </w:rPr>
        <w:t xml:space="preserve"> situations</w:t>
      </w:r>
      <w:r w:rsidR="007B39AE">
        <w:rPr>
          <w:sz w:val="24"/>
          <w:szCs w:val="24"/>
        </w:rPr>
        <w:t>,</w:t>
      </w:r>
      <w:r w:rsidRPr="001D4ED6">
        <w:rPr>
          <w:sz w:val="24"/>
          <w:szCs w:val="24"/>
        </w:rPr>
        <w:t xml:space="preserve"> </w:t>
      </w:r>
      <w:r w:rsidR="004D41A2" w:rsidRPr="001D4ED6">
        <w:rPr>
          <w:sz w:val="24"/>
          <w:szCs w:val="24"/>
        </w:rPr>
        <w:t xml:space="preserve">heritage and experience </w:t>
      </w:r>
      <w:r w:rsidR="004D41A2">
        <w:rPr>
          <w:sz w:val="24"/>
          <w:szCs w:val="24"/>
        </w:rPr>
        <w:t xml:space="preserve">and </w:t>
      </w:r>
      <w:r w:rsidRPr="001D4ED6">
        <w:rPr>
          <w:sz w:val="24"/>
          <w:szCs w:val="24"/>
        </w:rPr>
        <w:t>personal values, (Keller, 2003).</w:t>
      </w:r>
    </w:p>
    <w:p w:rsidR="00D10CC6" w:rsidRPr="001D4ED6" w:rsidRDefault="004D41A2" w:rsidP="00714B80">
      <w:pPr>
        <w:jc w:val="both"/>
        <w:rPr>
          <w:sz w:val="24"/>
          <w:szCs w:val="24"/>
        </w:rPr>
      </w:pPr>
      <w:r w:rsidRPr="001D4ED6">
        <w:rPr>
          <w:sz w:val="24"/>
          <w:szCs w:val="24"/>
        </w:rPr>
        <w:t>Through</w:t>
      </w:r>
      <w:r w:rsidR="0016709B" w:rsidRPr="001D4ED6">
        <w:rPr>
          <w:sz w:val="24"/>
          <w:szCs w:val="24"/>
        </w:rPr>
        <w:t xml:space="preserve"> means of</w:t>
      </w:r>
      <w:r w:rsidR="00D10CC6" w:rsidRPr="001D4ED6">
        <w:rPr>
          <w:sz w:val="24"/>
          <w:szCs w:val="24"/>
        </w:rPr>
        <w:t xml:space="preserve"> </w:t>
      </w:r>
      <w:r w:rsidR="0016709B" w:rsidRPr="001D4ED6">
        <w:rPr>
          <w:sz w:val="24"/>
          <w:szCs w:val="24"/>
        </w:rPr>
        <w:t>difference</w:t>
      </w:r>
      <w:r w:rsidR="00D10CC6" w:rsidRPr="001D4ED6">
        <w:rPr>
          <w:sz w:val="24"/>
          <w:szCs w:val="24"/>
        </w:rPr>
        <w:t xml:space="preserve">, Low and Blois (2002) argues that </w:t>
      </w:r>
      <w:r w:rsidRPr="001D4ED6">
        <w:rPr>
          <w:sz w:val="24"/>
          <w:szCs w:val="24"/>
        </w:rPr>
        <w:t>components</w:t>
      </w:r>
      <w:r>
        <w:rPr>
          <w:sz w:val="24"/>
          <w:szCs w:val="24"/>
        </w:rPr>
        <w:t xml:space="preserve"> of</w:t>
      </w:r>
      <w:r w:rsidRPr="001D4ED6">
        <w:rPr>
          <w:sz w:val="24"/>
          <w:szCs w:val="24"/>
        </w:rPr>
        <w:t xml:space="preserve"> </w:t>
      </w:r>
      <w:r w:rsidR="00D10CC6" w:rsidRPr="001D4ED6">
        <w:rPr>
          <w:sz w:val="24"/>
          <w:szCs w:val="24"/>
        </w:rPr>
        <w:t>brand value has other include</w:t>
      </w:r>
      <w:r>
        <w:rPr>
          <w:sz w:val="24"/>
          <w:szCs w:val="24"/>
        </w:rPr>
        <w:t>d</w:t>
      </w:r>
      <w:r w:rsidR="00D10CC6" w:rsidRPr="001D4ED6">
        <w:rPr>
          <w:sz w:val="24"/>
          <w:szCs w:val="24"/>
        </w:rPr>
        <w:t xml:space="preserve"> </w:t>
      </w:r>
      <w:r w:rsidRPr="001D4ED6">
        <w:rPr>
          <w:sz w:val="24"/>
          <w:szCs w:val="24"/>
        </w:rPr>
        <w:t>support services</w:t>
      </w:r>
      <w:r>
        <w:rPr>
          <w:sz w:val="24"/>
          <w:szCs w:val="24"/>
        </w:rPr>
        <w:t>, such as</w:t>
      </w:r>
      <w:r w:rsidRPr="001D4ED6">
        <w:rPr>
          <w:sz w:val="24"/>
          <w:szCs w:val="24"/>
        </w:rPr>
        <w:t xml:space="preserve"> </w:t>
      </w:r>
      <w:r w:rsidR="00D10CC6" w:rsidRPr="001D4ED6">
        <w:rPr>
          <w:sz w:val="24"/>
          <w:szCs w:val="24"/>
        </w:rPr>
        <w:t>product</w:t>
      </w:r>
      <w:r>
        <w:rPr>
          <w:sz w:val="24"/>
          <w:szCs w:val="24"/>
        </w:rPr>
        <w:t xml:space="preserve"> and </w:t>
      </w:r>
      <w:r w:rsidR="00D10CC6" w:rsidRPr="001D4ED6">
        <w:rPr>
          <w:sz w:val="24"/>
          <w:szCs w:val="24"/>
        </w:rPr>
        <w:t>distribution</w:t>
      </w:r>
      <w:r>
        <w:rPr>
          <w:sz w:val="24"/>
          <w:szCs w:val="24"/>
        </w:rPr>
        <w:t xml:space="preserve"> in the</w:t>
      </w:r>
      <w:r w:rsidR="00D10CC6" w:rsidRPr="001D4ED6">
        <w:rPr>
          <w:sz w:val="24"/>
          <w:szCs w:val="24"/>
        </w:rPr>
        <w:t xml:space="preserve"> organisation, </w:t>
      </w:r>
      <w:r>
        <w:rPr>
          <w:sz w:val="24"/>
          <w:szCs w:val="24"/>
        </w:rPr>
        <w:t xml:space="preserve">with </w:t>
      </w:r>
      <w:r w:rsidR="00D10CC6" w:rsidRPr="001D4ED6">
        <w:rPr>
          <w:sz w:val="24"/>
          <w:szCs w:val="24"/>
        </w:rPr>
        <w:t xml:space="preserve">each </w:t>
      </w:r>
      <w:r w:rsidRPr="001D4ED6">
        <w:rPr>
          <w:sz w:val="24"/>
          <w:szCs w:val="24"/>
        </w:rPr>
        <w:t>having</w:t>
      </w:r>
      <w:r w:rsidR="00D10CC6" w:rsidRPr="001D4ED6">
        <w:rPr>
          <w:sz w:val="24"/>
          <w:szCs w:val="24"/>
        </w:rPr>
        <w:t xml:space="preserve"> </w:t>
      </w:r>
      <w:r w:rsidR="008D215E" w:rsidRPr="001D4ED6">
        <w:rPr>
          <w:sz w:val="24"/>
          <w:szCs w:val="24"/>
        </w:rPr>
        <w:t>basics</w:t>
      </w:r>
      <w:r w:rsidRPr="001D4ED6">
        <w:rPr>
          <w:sz w:val="24"/>
          <w:szCs w:val="24"/>
        </w:rPr>
        <w:t xml:space="preserve"> </w:t>
      </w:r>
      <w:r>
        <w:rPr>
          <w:sz w:val="24"/>
          <w:szCs w:val="24"/>
        </w:rPr>
        <w:t xml:space="preserve">of </w:t>
      </w:r>
      <w:r w:rsidR="00D10CC6" w:rsidRPr="001D4ED6">
        <w:rPr>
          <w:sz w:val="24"/>
          <w:szCs w:val="24"/>
        </w:rPr>
        <w:t>both intangible and tangible</w:t>
      </w:r>
      <w:r>
        <w:rPr>
          <w:sz w:val="24"/>
          <w:szCs w:val="24"/>
        </w:rPr>
        <w:t xml:space="preserve"> which </w:t>
      </w:r>
      <w:r w:rsidR="00D10CC6" w:rsidRPr="001D4ED6">
        <w:rPr>
          <w:sz w:val="24"/>
          <w:szCs w:val="24"/>
        </w:rPr>
        <w:t xml:space="preserve">Keller’s model </w:t>
      </w:r>
      <w:r w:rsidRPr="001D4ED6">
        <w:rPr>
          <w:sz w:val="24"/>
          <w:szCs w:val="24"/>
        </w:rPr>
        <w:t>disregard</w:t>
      </w:r>
      <w:r w:rsidR="00D10CC6" w:rsidRPr="001D4ED6">
        <w:rPr>
          <w:sz w:val="24"/>
          <w:szCs w:val="24"/>
        </w:rPr>
        <w:t xml:space="preserve"> relating to specific bond between the service provider and consumer and company </w:t>
      </w:r>
      <w:r w:rsidR="008D215E">
        <w:rPr>
          <w:sz w:val="24"/>
          <w:szCs w:val="24"/>
        </w:rPr>
        <w:t>that</w:t>
      </w:r>
      <w:r w:rsidR="00D10CC6" w:rsidRPr="001D4ED6">
        <w:rPr>
          <w:sz w:val="24"/>
          <w:szCs w:val="24"/>
        </w:rPr>
        <w:t xml:space="preserve"> </w:t>
      </w:r>
      <w:r w:rsidR="008D215E">
        <w:rPr>
          <w:sz w:val="24"/>
          <w:szCs w:val="24"/>
        </w:rPr>
        <w:t>could</w:t>
      </w:r>
      <w:r w:rsidR="00D10CC6" w:rsidRPr="001D4ED6">
        <w:rPr>
          <w:sz w:val="24"/>
          <w:szCs w:val="24"/>
        </w:rPr>
        <w:t xml:space="preserve"> have better </w:t>
      </w:r>
      <w:r w:rsidR="008D215E" w:rsidRPr="001D4ED6">
        <w:rPr>
          <w:sz w:val="24"/>
          <w:szCs w:val="24"/>
        </w:rPr>
        <w:t>reputation</w:t>
      </w:r>
      <w:r w:rsidR="00D10CC6" w:rsidRPr="001D4ED6">
        <w:rPr>
          <w:sz w:val="24"/>
          <w:szCs w:val="24"/>
        </w:rPr>
        <w:t xml:space="preserve"> in B2B framework.  </w:t>
      </w:r>
      <w:r w:rsidR="008D215E">
        <w:rPr>
          <w:sz w:val="24"/>
          <w:szCs w:val="24"/>
        </w:rPr>
        <w:t>E</w:t>
      </w:r>
      <w:r w:rsidR="008D215E" w:rsidRPr="001D4ED6">
        <w:rPr>
          <w:sz w:val="24"/>
          <w:szCs w:val="24"/>
        </w:rPr>
        <w:t>qually recognise</w:t>
      </w:r>
      <w:r w:rsidR="008D215E">
        <w:rPr>
          <w:sz w:val="24"/>
          <w:szCs w:val="24"/>
        </w:rPr>
        <w:t>d by</w:t>
      </w:r>
      <w:r w:rsidR="008D215E" w:rsidRPr="001D4ED6">
        <w:rPr>
          <w:sz w:val="24"/>
          <w:szCs w:val="24"/>
        </w:rPr>
        <w:t xml:space="preserve"> </w:t>
      </w:r>
      <w:r w:rsidR="00D10CC6" w:rsidRPr="001D4ED6">
        <w:rPr>
          <w:sz w:val="24"/>
          <w:szCs w:val="24"/>
        </w:rPr>
        <w:t xml:space="preserve">Thompson (1998) other brand </w:t>
      </w:r>
      <w:r w:rsidR="008D215E" w:rsidRPr="001D4ED6">
        <w:rPr>
          <w:sz w:val="24"/>
          <w:szCs w:val="24"/>
        </w:rPr>
        <w:t>features</w:t>
      </w:r>
      <w:r w:rsidR="00D10CC6" w:rsidRPr="001D4ED6">
        <w:rPr>
          <w:sz w:val="24"/>
          <w:szCs w:val="24"/>
        </w:rPr>
        <w:t xml:space="preserve"> </w:t>
      </w:r>
      <w:r w:rsidR="008D215E" w:rsidRPr="001D4ED6">
        <w:rPr>
          <w:sz w:val="24"/>
          <w:szCs w:val="24"/>
        </w:rPr>
        <w:t>connected</w:t>
      </w:r>
      <w:r w:rsidR="00D10CC6" w:rsidRPr="001D4ED6">
        <w:rPr>
          <w:sz w:val="24"/>
          <w:szCs w:val="24"/>
        </w:rPr>
        <w:t xml:space="preserve"> with B2B </w:t>
      </w:r>
      <w:r w:rsidR="008D215E" w:rsidRPr="001D4ED6">
        <w:rPr>
          <w:sz w:val="24"/>
          <w:szCs w:val="24"/>
        </w:rPr>
        <w:t>buying</w:t>
      </w:r>
      <w:r w:rsidR="00D10CC6" w:rsidRPr="001D4ED6">
        <w:rPr>
          <w:sz w:val="24"/>
          <w:szCs w:val="24"/>
        </w:rPr>
        <w:t xml:space="preserve"> procedure.  Attributes such as consistency, technical ability and awareness were not included in Keller brand meaning construct.</w:t>
      </w:r>
    </w:p>
    <w:p w:rsidR="00635819" w:rsidRPr="001633E2" w:rsidRDefault="001633E2" w:rsidP="00714B80">
      <w:pPr>
        <w:jc w:val="both"/>
        <w:rPr>
          <w:sz w:val="24"/>
          <w:szCs w:val="24"/>
        </w:rPr>
      </w:pPr>
      <w:r>
        <w:rPr>
          <w:sz w:val="24"/>
          <w:szCs w:val="24"/>
        </w:rPr>
        <w:t>Keller’s other step b</w:t>
      </w:r>
      <w:r w:rsidR="00DB3320" w:rsidRPr="001633E2">
        <w:rPr>
          <w:sz w:val="24"/>
          <w:szCs w:val="24"/>
        </w:rPr>
        <w:t>rand</w:t>
      </w:r>
      <w:r>
        <w:rPr>
          <w:sz w:val="24"/>
          <w:szCs w:val="24"/>
        </w:rPr>
        <w:t xml:space="preserve"> model signifies </w:t>
      </w:r>
      <w:r w:rsidR="008D215E">
        <w:rPr>
          <w:sz w:val="24"/>
          <w:szCs w:val="24"/>
        </w:rPr>
        <w:t>views</w:t>
      </w:r>
      <w:r>
        <w:rPr>
          <w:sz w:val="24"/>
          <w:szCs w:val="24"/>
        </w:rPr>
        <w:t xml:space="preserve"> and </w:t>
      </w:r>
      <w:r w:rsidR="008D215E">
        <w:rPr>
          <w:sz w:val="24"/>
          <w:szCs w:val="24"/>
        </w:rPr>
        <w:t>valuations</w:t>
      </w:r>
      <w:r>
        <w:rPr>
          <w:sz w:val="24"/>
          <w:szCs w:val="24"/>
        </w:rPr>
        <w:t xml:space="preserve"> of brand based on a blend of associations </w:t>
      </w:r>
      <w:r w:rsidR="008D215E">
        <w:rPr>
          <w:sz w:val="24"/>
          <w:szCs w:val="24"/>
        </w:rPr>
        <w:t>acknowledged</w:t>
      </w:r>
      <w:r>
        <w:rPr>
          <w:sz w:val="24"/>
          <w:szCs w:val="24"/>
        </w:rPr>
        <w:t xml:space="preserve"> in brand meaning which includes </w:t>
      </w:r>
      <w:r w:rsidR="008D215E">
        <w:rPr>
          <w:sz w:val="24"/>
          <w:szCs w:val="24"/>
        </w:rPr>
        <w:t>decisions</w:t>
      </w:r>
      <w:r>
        <w:rPr>
          <w:sz w:val="24"/>
          <w:szCs w:val="24"/>
        </w:rPr>
        <w:t xml:space="preserve"> on quality, </w:t>
      </w:r>
      <w:r w:rsidR="00676BD6">
        <w:rPr>
          <w:sz w:val="24"/>
          <w:szCs w:val="24"/>
        </w:rPr>
        <w:t>reflection</w:t>
      </w:r>
      <w:r>
        <w:rPr>
          <w:sz w:val="24"/>
          <w:szCs w:val="24"/>
        </w:rPr>
        <w:t xml:space="preserve">, </w:t>
      </w:r>
      <w:r w:rsidR="00676BD6">
        <w:rPr>
          <w:sz w:val="24"/>
          <w:szCs w:val="24"/>
        </w:rPr>
        <w:t>reliability</w:t>
      </w:r>
      <w:r>
        <w:rPr>
          <w:sz w:val="24"/>
          <w:szCs w:val="24"/>
        </w:rPr>
        <w:t xml:space="preserve"> and </w:t>
      </w:r>
      <w:r w:rsidR="008D215E">
        <w:rPr>
          <w:sz w:val="24"/>
          <w:szCs w:val="24"/>
        </w:rPr>
        <w:t>advantage</w:t>
      </w:r>
      <w:r w:rsidR="00676BD6">
        <w:rPr>
          <w:sz w:val="24"/>
          <w:szCs w:val="24"/>
        </w:rPr>
        <w:t xml:space="preserve">, all these </w:t>
      </w:r>
      <w:r w:rsidR="008D215E">
        <w:rPr>
          <w:sz w:val="24"/>
          <w:szCs w:val="24"/>
        </w:rPr>
        <w:t xml:space="preserve">sensitive feelings are consumers responses </w:t>
      </w:r>
      <w:r w:rsidR="00676BD6">
        <w:rPr>
          <w:sz w:val="24"/>
          <w:szCs w:val="24"/>
        </w:rPr>
        <w:t xml:space="preserve">to brand.  This tactic reflects a consumer emphasis on the </w:t>
      </w:r>
      <w:r w:rsidR="00BB35B5">
        <w:rPr>
          <w:sz w:val="24"/>
          <w:szCs w:val="24"/>
        </w:rPr>
        <w:t>practical</w:t>
      </w:r>
      <w:r w:rsidR="00676BD6">
        <w:rPr>
          <w:sz w:val="24"/>
          <w:szCs w:val="24"/>
        </w:rPr>
        <w:t xml:space="preserve">, </w:t>
      </w:r>
      <w:r w:rsidR="00BB35B5">
        <w:rPr>
          <w:sz w:val="24"/>
          <w:szCs w:val="24"/>
        </w:rPr>
        <w:t>sensitive</w:t>
      </w:r>
      <w:r w:rsidR="00676BD6">
        <w:rPr>
          <w:sz w:val="24"/>
          <w:szCs w:val="24"/>
        </w:rPr>
        <w:t xml:space="preserve"> and self-expressive rewards of </w:t>
      </w:r>
      <w:r w:rsidR="00BB35B5">
        <w:rPr>
          <w:sz w:val="24"/>
          <w:szCs w:val="24"/>
        </w:rPr>
        <w:t xml:space="preserve">the </w:t>
      </w:r>
      <w:r w:rsidR="00676BD6">
        <w:rPr>
          <w:sz w:val="24"/>
          <w:szCs w:val="24"/>
        </w:rPr>
        <w:t xml:space="preserve">brand.  In contrast, </w:t>
      </w:r>
      <w:r w:rsidR="00BB35B5">
        <w:rPr>
          <w:sz w:val="24"/>
          <w:szCs w:val="24"/>
        </w:rPr>
        <w:t xml:space="preserve">brand </w:t>
      </w:r>
      <w:r w:rsidR="00AE0A63">
        <w:rPr>
          <w:sz w:val="24"/>
          <w:szCs w:val="24"/>
        </w:rPr>
        <w:t>manufacturing</w:t>
      </w:r>
      <w:r w:rsidR="00676BD6">
        <w:rPr>
          <w:sz w:val="24"/>
          <w:szCs w:val="24"/>
        </w:rPr>
        <w:t xml:space="preserve"> management is </w:t>
      </w:r>
      <w:r w:rsidR="00AE0A63">
        <w:rPr>
          <w:sz w:val="24"/>
          <w:szCs w:val="24"/>
        </w:rPr>
        <w:t>branded</w:t>
      </w:r>
      <w:r w:rsidR="00676BD6">
        <w:rPr>
          <w:sz w:val="24"/>
          <w:szCs w:val="24"/>
        </w:rPr>
        <w:t xml:space="preserve"> by </w:t>
      </w:r>
      <w:r w:rsidR="00BB35B5">
        <w:rPr>
          <w:sz w:val="24"/>
          <w:szCs w:val="24"/>
        </w:rPr>
        <w:t>marking</w:t>
      </w:r>
      <w:r w:rsidR="00676BD6">
        <w:rPr>
          <w:sz w:val="24"/>
          <w:szCs w:val="24"/>
        </w:rPr>
        <w:t xml:space="preserve"> at the </w:t>
      </w:r>
      <w:r w:rsidR="00AE0A63">
        <w:rPr>
          <w:sz w:val="24"/>
          <w:szCs w:val="24"/>
        </w:rPr>
        <w:t xml:space="preserve">corporate level, with </w:t>
      </w:r>
      <w:r w:rsidR="00BB35B5">
        <w:rPr>
          <w:sz w:val="24"/>
          <w:szCs w:val="24"/>
        </w:rPr>
        <w:t>better</w:t>
      </w:r>
      <w:r w:rsidR="00AE0A63">
        <w:rPr>
          <w:sz w:val="24"/>
          <w:szCs w:val="24"/>
        </w:rPr>
        <w:t xml:space="preserve"> </w:t>
      </w:r>
      <w:r w:rsidR="005F6182">
        <w:rPr>
          <w:sz w:val="24"/>
          <w:szCs w:val="24"/>
        </w:rPr>
        <w:t xml:space="preserve">reputation </w:t>
      </w:r>
      <w:r w:rsidR="00AE0A63">
        <w:rPr>
          <w:sz w:val="24"/>
          <w:szCs w:val="24"/>
        </w:rPr>
        <w:t xml:space="preserve">consumer </w:t>
      </w:r>
      <w:r w:rsidR="00B56F72">
        <w:rPr>
          <w:sz w:val="24"/>
          <w:szCs w:val="24"/>
        </w:rPr>
        <w:t>hazard</w:t>
      </w:r>
      <w:r w:rsidR="00AE0A63">
        <w:rPr>
          <w:sz w:val="24"/>
          <w:szCs w:val="24"/>
        </w:rPr>
        <w:t xml:space="preserve"> decrease than on </w:t>
      </w:r>
      <w:r w:rsidR="00BB35B5">
        <w:rPr>
          <w:sz w:val="24"/>
          <w:szCs w:val="24"/>
        </w:rPr>
        <w:t>sensitive</w:t>
      </w:r>
      <w:r w:rsidR="00AE0A63">
        <w:rPr>
          <w:sz w:val="24"/>
          <w:szCs w:val="24"/>
        </w:rPr>
        <w:t xml:space="preserve"> rewards (</w:t>
      </w:r>
      <w:proofErr w:type="spellStart"/>
      <w:r w:rsidR="00AE0A63">
        <w:rPr>
          <w:sz w:val="24"/>
          <w:szCs w:val="24"/>
        </w:rPr>
        <w:t>Mudambi</w:t>
      </w:r>
      <w:proofErr w:type="spellEnd"/>
      <w:r w:rsidR="00AE0A63">
        <w:rPr>
          <w:sz w:val="24"/>
          <w:szCs w:val="24"/>
        </w:rPr>
        <w:t xml:space="preserve">, 2002).  The only </w:t>
      </w:r>
      <w:r w:rsidR="005F6182">
        <w:rPr>
          <w:sz w:val="24"/>
          <w:szCs w:val="24"/>
        </w:rPr>
        <w:t>means</w:t>
      </w:r>
      <w:r w:rsidR="00AE0A63">
        <w:rPr>
          <w:sz w:val="24"/>
          <w:szCs w:val="24"/>
        </w:rPr>
        <w:t xml:space="preserve"> to decrease </w:t>
      </w:r>
      <w:r w:rsidR="00B56F72">
        <w:rPr>
          <w:sz w:val="24"/>
          <w:szCs w:val="24"/>
        </w:rPr>
        <w:t>hazard</w:t>
      </w:r>
      <w:r w:rsidR="00AE0A63">
        <w:rPr>
          <w:sz w:val="24"/>
          <w:szCs w:val="24"/>
        </w:rPr>
        <w:t xml:space="preserve"> and manage </w:t>
      </w:r>
      <w:r w:rsidR="005F6182">
        <w:rPr>
          <w:sz w:val="24"/>
          <w:szCs w:val="24"/>
        </w:rPr>
        <w:t>ambiguity</w:t>
      </w:r>
      <w:r w:rsidR="00AE0A63">
        <w:rPr>
          <w:sz w:val="24"/>
          <w:szCs w:val="24"/>
        </w:rPr>
        <w:t xml:space="preserve"> for organisation is</w:t>
      </w:r>
      <w:r w:rsidR="005F6182">
        <w:rPr>
          <w:sz w:val="24"/>
          <w:szCs w:val="24"/>
        </w:rPr>
        <w:t xml:space="preserve"> </w:t>
      </w:r>
      <w:r w:rsidR="00AE0A63">
        <w:rPr>
          <w:sz w:val="24"/>
          <w:szCs w:val="24"/>
        </w:rPr>
        <w:t xml:space="preserve">purchase from reputable companies.  This importance of </w:t>
      </w:r>
      <w:r w:rsidR="005F6182">
        <w:rPr>
          <w:sz w:val="24"/>
          <w:szCs w:val="24"/>
        </w:rPr>
        <w:t>emotional state</w:t>
      </w:r>
      <w:r w:rsidR="00AE0A63">
        <w:rPr>
          <w:sz w:val="24"/>
          <w:szCs w:val="24"/>
        </w:rPr>
        <w:t xml:space="preserve"> and </w:t>
      </w:r>
      <w:r w:rsidR="005F6182">
        <w:rPr>
          <w:sz w:val="24"/>
          <w:szCs w:val="24"/>
        </w:rPr>
        <w:t>descriptions</w:t>
      </w:r>
      <w:r w:rsidR="00AE0A63">
        <w:rPr>
          <w:sz w:val="24"/>
          <w:szCs w:val="24"/>
        </w:rPr>
        <w:t xml:space="preserve"> </w:t>
      </w:r>
      <w:r w:rsidR="00AA62B4">
        <w:rPr>
          <w:sz w:val="24"/>
          <w:szCs w:val="24"/>
        </w:rPr>
        <w:t>support those specified by Keller and may required in B2B brand equity model.</w:t>
      </w:r>
      <w:r>
        <w:rPr>
          <w:sz w:val="24"/>
          <w:szCs w:val="24"/>
        </w:rPr>
        <w:t xml:space="preserve"> </w:t>
      </w:r>
    </w:p>
    <w:p w:rsidR="001925A6" w:rsidRDefault="001925A6" w:rsidP="00714B80">
      <w:pPr>
        <w:jc w:val="both"/>
        <w:rPr>
          <w:b/>
          <w:sz w:val="24"/>
          <w:szCs w:val="24"/>
        </w:rPr>
      </w:pPr>
    </w:p>
    <w:p w:rsidR="00D10CC6" w:rsidRDefault="00D10CC6" w:rsidP="00714B80">
      <w:pPr>
        <w:jc w:val="both"/>
        <w:rPr>
          <w:b/>
          <w:sz w:val="24"/>
          <w:szCs w:val="24"/>
        </w:rPr>
      </w:pPr>
      <w:r w:rsidRPr="00A05CEB">
        <w:rPr>
          <w:b/>
          <w:sz w:val="24"/>
          <w:szCs w:val="24"/>
        </w:rPr>
        <w:t xml:space="preserve">Five </w:t>
      </w:r>
      <w:r w:rsidR="007C3534">
        <w:rPr>
          <w:b/>
          <w:sz w:val="24"/>
          <w:szCs w:val="24"/>
        </w:rPr>
        <w:t>Consu</w:t>
      </w:r>
      <w:r w:rsidRPr="00A05CEB">
        <w:rPr>
          <w:b/>
          <w:sz w:val="24"/>
          <w:szCs w:val="24"/>
        </w:rPr>
        <w:t>mer Gaps Model of Coca-Cola</w:t>
      </w:r>
    </w:p>
    <w:p w:rsidR="007C3534" w:rsidRDefault="007C3534" w:rsidP="00714B80">
      <w:pPr>
        <w:jc w:val="both"/>
        <w:rPr>
          <w:rFonts w:cstheme="minorHAnsi"/>
          <w:sz w:val="24"/>
          <w:szCs w:val="24"/>
        </w:rPr>
      </w:pPr>
      <w:r>
        <w:rPr>
          <w:rFonts w:cstheme="minorHAnsi"/>
          <w:sz w:val="24"/>
          <w:szCs w:val="24"/>
        </w:rPr>
        <w:t>These are service gaps which organisations need to minimise for consisten</w:t>
      </w:r>
      <w:r w:rsidR="00D455D2">
        <w:rPr>
          <w:rFonts w:cstheme="minorHAnsi"/>
          <w:sz w:val="24"/>
          <w:szCs w:val="24"/>
        </w:rPr>
        <w:t>cy and</w:t>
      </w:r>
      <w:r>
        <w:rPr>
          <w:rFonts w:cstheme="minorHAnsi"/>
          <w:sz w:val="24"/>
          <w:szCs w:val="24"/>
        </w:rPr>
        <w:t xml:space="preserve"> </w:t>
      </w:r>
      <w:r w:rsidR="00D455D2">
        <w:rPr>
          <w:rFonts w:cstheme="minorHAnsi"/>
          <w:sz w:val="24"/>
          <w:szCs w:val="24"/>
        </w:rPr>
        <w:t xml:space="preserve">excellent </w:t>
      </w:r>
      <w:r>
        <w:rPr>
          <w:rFonts w:cstheme="minorHAnsi"/>
          <w:sz w:val="24"/>
          <w:szCs w:val="24"/>
        </w:rPr>
        <w:t>delivery.  For organisation to meet and exceed consumers’ expectations, they have to minimise each gap which contribute to their capacity (Parasuraman &amp; Berry, 1985).</w:t>
      </w:r>
    </w:p>
    <w:p w:rsidR="0049681B" w:rsidRDefault="0049681B" w:rsidP="0049681B">
      <w:pPr>
        <w:jc w:val="both"/>
        <w:rPr>
          <w:rFonts w:cstheme="minorHAnsi"/>
          <w:sz w:val="24"/>
          <w:szCs w:val="24"/>
        </w:rPr>
      </w:pPr>
      <w:r w:rsidRPr="00391C85">
        <w:rPr>
          <w:b/>
          <w:sz w:val="24"/>
          <w:szCs w:val="24"/>
        </w:rPr>
        <w:t>Core Benefit</w:t>
      </w:r>
      <w:r w:rsidRPr="00F30BB8">
        <w:rPr>
          <w:sz w:val="24"/>
          <w:szCs w:val="24"/>
        </w:rPr>
        <w:t xml:space="preserve"> of Coca–cola is to extinguish dehydration</w:t>
      </w:r>
      <w:r>
        <w:rPr>
          <w:sz w:val="24"/>
          <w:szCs w:val="24"/>
        </w:rPr>
        <w:t>.  However, in</w:t>
      </w:r>
      <w:r>
        <w:rPr>
          <w:rFonts w:cstheme="minorHAnsi"/>
          <w:sz w:val="24"/>
          <w:szCs w:val="24"/>
        </w:rPr>
        <w:t xml:space="preserve"> management Perception, this can exist between management understanding of consumer expectations and the real consumers expectations.  In a situation where management gets it wrong, it affects the organisation, such as when Coca-Cola that dominated the beverage market for decades.  However, early 1980’s it introduces a ‘new Coke’ thinking that consumers will like the modern taste but failed because the consumer did not like and sales plummeted.  It shows that management misunderstood their market and their wrong decision resulted in sales </w:t>
      </w:r>
      <w:r>
        <w:rPr>
          <w:rFonts w:cstheme="minorHAnsi"/>
          <w:sz w:val="24"/>
          <w:szCs w:val="24"/>
        </w:rPr>
        <w:lastRenderedPageBreak/>
        <w:t>downturn.  When first Gap is created whatever the organisation does it take</w:t>
      </w:r>
      <w:r w:rsidR="00B05042">
        <w:rPr>
          <w:rFonts w:cstheme="minorHAnsi"/>
          <w:sz w:val="24"/>
          <w:szCs w:val="24"/>
        </w:rPr>
        <w:t>s</w:t>
      </w:r>
      <w:r>
        <w:rPr>
          <w:rFonts w:cstheme="minorHAnsi"/>
          <w:sz w:val="24"/>
          <w:szCs w:val="24"/>
        </w:rPr>
        <w:t xml:space="preserve"> them away for offering what consumer want.</w:t>
      </w:r>
    </w:p>
    <w:p w:rsidR="007C3534" w:rsidRPr="00A05CEB" w:rsidRDefault="007C3534" w:rsidP="00714B80">
      <w:pPr>
        <w:jc w:val="both"/>
        <w:rPr>
          <w:b/>
          <w:sz w:val="24"/>
          <w:szCs w:val="24"/>
        </w:rPr>
      </w:pPr>
    </w:p>
    <w:p w:rsidR="00D10CC6" w:rsidRPr="001D4ED6" w:rsidRDefault="00D10CC6" w:rsidP="00714B80">
      <w:pPr>
        <w:jc w:val="both"/>
        <w:rPr>
          <w:sz w:val="24"/>
          <w:szCs w:val="24"/>
        </w:rPr>
      </w:pPr>
      <w:r>
        <w:rPr>
          <w:noProof/>
          <w:sz w:val="24"/>
          <w:szCs w:val="24"/>
          <w:lang w:eastAsia="en-GB"/>
        </w:rPr>
        <w:drawing>
          <wp:inline distT="0" distB="0" distL="0" distR="0">
            <wp:extent cx="5731510" cy="3898935"/>
            <wp:effectExtent l="19050" t="0" r="2540" b="0"/>
            <wp:docPr id="1" name="Picture 1" descr="C:\Users\customer\Pictures\Capture. kotl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stomer\Pictures\Capture. kotler.PNG"/>
                    <pic:cNvPicPr>
                      <a:picLocks noChangeAspect="1" noChangeArrowheads="1"/>
                    </pic:cNvPicPr>
                  </pic:nvPicPr>
                  <pic:blipFill>
                    <a:blip r:embed="rId8" cstate="print"/>
                    <a:srcRect/>
                    <a:stretch>
                      <a:fillRect/>
                    </a:stretch>
                  </pic:blipFill>
                  <pic:spPr bwMode="auto">
                    <a:xfrm>
                      <a:off x="0" y="0"/>
                      <a:ext cx="5731510" cy="3898935"/>
                    </a:xfrm>
                    <a:prstGeom prst="rect">
                      <a:avLst/>
                    </a:prstGeom>
                    <a:noFill/>
                    <a:ln w="9525">
                      <a:noFill/>
                      <a:miter lim="800000"/>
                      <a:headEnd/>
                      <a:tailEnd/>
                    </a:ln>
                  </pic:spPr>
                </pic:pic>
              </a:graphicData>
            </a:graphic>
          </wp:inline>
        </w:drawing>
      </w:r>
    </w:p>
    <w:p w:rsidR="00D10CC6" w:rsidRDefault="00D10CC6" w:rsidP="00714B80">
      <w:pPr>
        <w:jc w:val="both"/>
        <w:rPr>
          <w:sz w:val="24"/>
          <w:szCs w:val="24"/>
        </w:rPr>
      </w:pPr>
      <w:r>
        <w:rPr>
          <w:sz w:val="24"/>
          <w:szCs w:val="24"/>
        </w:rPr>
        <w:t>Coca-Cola by Kotler (1960)</w:t>
      </w:r>
    </w:p>
    <w:p w:rsidR="00D10CC6" w:rsidRDefault="00D10CC6" w:rsidP="00714B80">
      <w:pPr>
        <w:jc w:val="both"/>
        <w:rPr>
          <w:sz w:val="24"/>
          <w:szCs w:val="24"/>
        </w:rPr>
      </w:pPr>
    </w:p>
    <w:p w:rsidR="00391C85" w:rsidRPr="000508D1" w:rsidRDefault="00D10CC6" w:rsidP="00714B80">
      <w:pPr>
        <w:jc w:val="both"/>
        <w:rPr>
          <w:rFonts w:cstheme="minorHAnsi"/>
          <w:sz w:val="24"/>
          <w:szCs w:val="24"/>
        </w:rPr>
      </w:pPr>
      <w:r w:rsidRPr="00391C85">
        <w:rPr>
          <w:b/>
          <w:sz w:val="24"/>
          <w:szCs w:val="24"/>
        </w:rPr>
        <w:t>Generic product</w:t>
      </w:r>
      <w:r w:rsidRPr="00F30BB8">
        <w:rPr>
          <w:sz w:val="24"/>
          <w:szCs w:val="24"/>
        </w:rPr>
        <w:t xml:space="preserve"> is a smelling of black carbonated and sweetened fizzy drink.</w:t>
      </w:r>
      <w:r w:rsidR="00391C85">
        <w:rPr>
          <w:sz w:val="24"/>
          <w:szCs w:val="24"/>
        </w:rPr>
        <w:t xml:space="preserve"> </w:t>
      </w:r>
      <w:r w:rsidR="00391C85" w:rsidRPr="00391C85">
        <w:rPr>
          <w:rFonts w:cstheme="minorHAnsi"/>
          <w:sz w:val="24"/>
          <w:szCs w:val="24"/>
        </w:rPr>
        <w:t xml:space="preserve"> </w:t>
      </w:r>
      <w:r w:rsidR="00391C85">
        <w:rPr>
          <w:rFonts w:cstheme="minorHAnsi"/>
          <w:sz w:val="24"/>
          <w:szCs w:val="24"/>
        </w:rPr>
        <w:t>Understanding consumers expectations of those they cater for.  Gap may emerge if translation of expectation into service standards is mistaken.  Service standard are efficiently outlines and methods which is put in place to ensure consistently meeting the expectations of the consumers.</w:t>
      </w:r>
    </w:p>
    <w:p w:rsidR="00D10CC6" w:rsidRDefault="00D10CC6" w:rsidP="00714B80">
      <w:pPr>
        <w:jc w:val="both"/>
        <w:rPr>
          <w:sz w:val="24"/>
          <w:szCs w:val="24"/>
        </w:rPr>
      </w:pPr>
      <w:r w:rsidRPr="0016709B">
        <w:rPr>
          <w:b/>
          <w:sz w:val="24"/>
          <w:szCs w:val="24"/>
        </w:rPr>
        <w:t>Expect product</w:t>
      </w:r>
      <w:r w:rsidRPr="0016709B">
        <w:rPr>
          <w:sz w:val="24"/>
          <w:szCs w:val="24"/>
        </w:rPr>
        <w:t xml:space="preserve"> consumer’s find the drink cold.  If this is not the case that means expectations are not met and in the mind of the consumer the drink did not taste at its best</w:t>
      </w:r>
      <w:r w:rsidR="0016709B">
        <w:rPr>
          <w:sz w:val="24"/>
          <w:szCs w:val="24"/>
        </w:rPr>
        <w:t xml:space="preserve"> and human error may create this gap.</w:t>
      </w:r>
    </w:p>
    <w:p w:rsidR="00D10CC6" w:rsidRPr="0016709B" w:rsidRDefault="00D10CC6" w:rsidP="00714B80">
      <w:pPr>
        <w:jc w:val="both"/>
        <w:rPr>
          <w:sz w:val="24"/>
          <w:szCs w:val="24"/>
        </w:rPr>
      </w:pPr>
      <w:r w:rsidRPr="0016709B">
        <w:rPr>
          <w:b/>
          <w:sz w:val="24"/>
          <w:szCs w:val="24"/>
        </w:rPr>
        <w:t>Augmented product</w:t>
      </w:r>
      <w:r w:rsidRPr="0016709B">
        <w:rPr>
          <w:sz w:val="24"/>
          <w:szCs w:val="24"/>
        </w:rPr>
        <w:t xml:space="preserve"> Coca-Cola offers Diet-Coke, which exceed consumer expectations by offering great taste with zero calories.</w:t>
      </w:r>
      <w:r w:rsidR="0016709B">
        <w:rPr>
          <w:sz w:val="24"/>
          <w:szCs w:val="24"/>
        </w:rPr>
        <w:t xml:space="preserve">  A market communication gap can be created here</w:t>
      </w:r>
      <w:r w:rsidR="00635819">
        <w:rPr>
          <w:sz w:val="24"/>
          <w:szCs w:val="24"/>
        </w:rPr>
        <w:t xml:space="preserve"> if the information is not rightly correct.</w:t>
      </w:r>
      <w:r w:rsidR="0016709B">
        <w:rPr>
          <w:sz w:val="24"/>
          <w:szCs w:val="24"/>
        </w:rPr>
        <w:t xml:space="preserve"> </w:t>
      </w:r>
    </w:p>
    <w:p w:rsidR="00D10CC6" w:rsidRPr="0016709B" w:rsidRDefault="00D10CC6" w:rsidP="00714B80">
      <w:pPr>
        <w:jc w:val="both"/>
        <w:rPr>
          <w:sz w:val="24"/>
          <w:szCs w:val="24"/>
        </w:rPr>
      </w:pPr>
      <w:r w:rsidRPr="0016709B">
        <w:rPr>
          <w:b/>
          <w:sz w:val="24"/>
          <w:szCs w:val="24"/>
        </w:rPr>
        <w:t>Potential Product</w:t>
      </w:r>
      <w:r w:rsidRPr="0016709B">
        <w:rPr>
          <w:sz w:val="24"/>
          <w:szCs w:val="24"/>
        </w:rPr>
        <w:t xml:space="preserve"> Coca-Cola delights its consumers by organising competitions.  The competition rewards are things money cannot buy.  For </w:t>
      </w:r>
      <w:r w:rsidR="0016709B" w:rsidRPr="0016709B">
        <w:rPr>
          <w:sz w:val="24"/>
          <w:szCs w:val="24"/>
        </w:rPr>
        <w:t>instance,</w:t>
      </w:r>
      <w:r w:rsidRPr="0016709B">
        <w:rPr>
          <w:sz w:val="24"/>
          <w:szCs w:val="24"/>
        </w:rPr>
        <w:t xml:space="preserve"> celebrity experiences and delight consumer in excess of time by changing competition rewards regularly.</w:t>
      </w:r>
    </w:p>
    <w:p w:rsidR="00D10CC6" w:rsidRDefault="00D10CC6" w:rsidP="00714B80">
      <w:pPr>
        <w:jc w:val="both"/>
        <w:rPr>
          <w:sz w:val="24"/>
          <w:szCs w:val="24"/>
        </w:rPr>
      </w:pPr>
      <w:r>
        <w:rPr>
          <w:sz w:val="24"/>
          <w:szCs w:val="24"/>
        </w:rPr>
        <w:t xml:space="preserve">This </w:t>
      </w:r>
      <w:r w:rsidR="00391C85">
        <w:rPr>
          <w:sz w:val="24"/>
          <w:szCs w:val="24"/>
        </w:rPr>
        <w:t>five-product</w:t>
      </w:r>
      <w:r>
        <w:rPr>
          <w:sz w:val="24"/>
          <w:szCs w:val="24"/>
        </w:rPr>
        <w:t xml:space="preserve"> level has advantages to it because it enables the company to recognise the needs and wants of consumers so that it can then </w:t>
      </w:r>
      <w:r w:rsidRPr="00391C85">
        <w:rPr>
          <w:color w:val="000000" w:themeColor="text1"/>
          <w:sz w:val="24"/>
          <w:szCs w:val="24"/>
        </w:rPr>
        <w:t xml:space="preserve">match </w:t>
      </w:r>
      <w:r>
        <w:rPr>
          <w:sz w:val="24"/>
          <w:szCs w:val="24"/>
        </w:rPr>
        <w:t xml:space="preserve">the </w:t>
      </w:r>
      <w:r w:rsidR="00391C85" w:rsidRPr="00391C85">
        <w:rPr>
          <w:color w:val="000000" w:themeColor="text1"/>
          <w:sz w:val="24"/>
          <w:szCs w:val="24"/>
        </w:rPr>
        <w:t>characteristics</w:t>
      </w:r>
      <w:r w:rsidRPr="00391C85">
        <w:rPr>
          <w:color w:val="000000" w:themeColor="text1"/>
          <w:sz w:val="24"/>
          <w:szCs w:val="24"/>
        </w:rPr>
        <w:t xml:space="preserve"> </w:t>
      </w:r>
      <w:r>
        <w:rPr>
          <w:sz w:val="24"/>
          <w:szCs w:val="24"/>
        </w:rPr>
        <w:t xml:space="preserve">they create to the </w:t>
      </w:r>
      <w:r>
        <w:rPr>
          <w:sz w:val="24"/>
          <w:szCs w:val="24"/>
        </w:rPr>
        <w:lastRenderedPageBreak/>
        <w:t>consumer wants.  Match marketing hard work to appeal to consumers wants and eventually assists the company to differentiate itself from its competitors in a way that support the wants and needs of its consumers.</w:t>
      </w:r>
    </w:p>
    <w:p w:rsidR="001925A6" w:rsidRDefault="001925A6" w:rsidP="00714B80">
      <w:pPr>
        <w:jc w:val="both"/>
        <w:rPr>
          <w:b/>
          <w:sz w:val="24"/>
          <w:szCs w:val="24"/>
        </w:rPr>
      </w:pPr>
    </w:p>
    <w:p w:rsidR="00D10CC6" w:rsidRDefault="00D10CC6" w:rsidP="00714B80">
      <w:pPr>
        <w:jc w:val="both"/>
        <w:rPr>
          <w:b/>
          <w:sz w:val="24"/>
          <w:szCs w:val="24"/>
        </w:rPr>
      </w:pPr>
      <w:r w:rsidRPr="002C64D7">
        <w:rPr>
          <w:b/>
          <w:sz w:val="24"/>
          <w:szCs w:val="24"/>
        </w:rPr>
        <w:t>Consumer Satisfaction</w:t>
      </w:r>
    </w:p>
    <w:p w:rsidR="00D10CC6" w:rsidRDefault="00D10CC6" w:rsidP="00714B80">
      <w:pPr>
        <w:jc w:val="both"/>
        <w:rPr>
          <w:sz w:val="24"/>
          <w:szCs w:val="24"/>
        </w:rPr>
      </w:pPr>
      <w:r w:rsidRPr="002C64D7">
        <w:rPr>
          <w:sz w:val="24"/>
          <w:szCs w:val="24"/>
        </w:rPr>
        <w:t>Coca-Cola</w:t>
      </w:r>
      <w:r>
        <w:rPr>
          <w:sz w:val="24"/>
          <w:szCs w:val="24"/>
        </w:rPr>
        <w:t xml:space="preserve"> measured its ability to meet and exceed consumer needs by tracking consumer view through GFK marketing research company where it interview over 14,000 consumers in 2017, in its outlets and nearly 800 customers with main account in their head office.  78.8 percent of the customers from headquarter were satisfied, while 64.8 percent are satisfied from the outlets.  </w:t>
      </w:r>
    </w:p>
    <w:p w:rsidR="00D10CC6" w:rsidRDefault="00D10CC6" w:rsidP="00714B80">
      <w:pPr>
        <w:jc w:val="both"/>
        <w:rPr>
          <w:sz w:val="24"/>
          <w:szCs w:val="24"/>
        </w:rPr>
      </w:pPr>
      <w:r>
        <w:rPr>
          <w:sz w:val="24"/>
          <w:szCs w:val="24"/>
        </w:rPr>
        <w:t>97.2 percent claimed that deliveries are on time and correctly invoiced, while 94.2 percent of customer expectation was met or exceeded and 89 percent employee engagement 92 percent (Coca-Cola, 2017).</w:t>
      </w:r>
    </w:p>
    <w:p w:rsidR="001925A6" w:rsidRDefault="001925A6" w:rsidP="00714B80">
      <w:pPr>
        <w:jc w:val="both"/>
        <w:rPr>
          <w:b/>
          <w:sz w:val="24"/>
          <w:szCs w:val="24"/>
        </w:rPr>
      </w:pPr>
    </w:p>
    <w:p w:rsidR="00D10CC6" w:rsidRDefault="00D10CC6" w:rsidP="00714B80">
      <w:pPr>
        <w:jc w:val="both"/>
        <w:rPr>
          <w:b/>
          <w:sz w:val="24"/>
          <w:szCs w:val="24"/>
        </w:rPr>
      </w:pPr>
      <w:r w:rsidRPr="002B1B0A">
        <w:rPr>
          <w:b/>
          <w:sz w:val="24"/>
          <w:szCs w:val="24"/>
        </w:rPr>
        <w:t xml:space="preserve">Consumer Touch Points </w:t>
      </w:r>
    </w:p>
    <w:p w:rsidR="00D10CC6" w:rsidRDefault="00D10CC6" w:rsidP="00714B80">
      <w:pPr>
        <w:jc w:val="both"/>
        <w:rPr>
          <w:sz w:val="24"/>
          <w:szCs w:val="24"/>
        </w:rPr>
      </w:pPr>
      <w:r>
        <w:rPr>
          <w:sz w:val="24"/>
          <w:szCs w:val="24"/>
        </w:rPr>
        <w:t xml:space="preserve">The rises in technology has led to a whole sale shift in consumer purchasing behaviour and reflect in the way </w:t>
      </w:r>
      <w:r w:rsidR="00B56F72">
        <w:rPr>
          <w:sz w:val="24"/>
          <w:szCs w:val="24"/>
        </w:rPr>
        <w:t>C</w:t>
      </w:r>
      <w:r w:rsidR="00C6017E">
        <w:rPr>
          <w:sz w:val="24"/>
          <w:szCs w:val="24"/>
        </w:rPr>
        <w:t xml:space="preserve">oca-Cola </w:t>
      </w:r>
      <w:r>
        <w:rPr>
          <w:sz w:val="24"/>
          <w:szCs w:val="24"/>
        </w:rPr>
        <w:t xml:space="preserve">engage with consumers by redefining </w:t>
      </w:r>
      <w:r w:rsidR="00C6017E">
        <w:rPr>
          <w:sz w:val="24"/>
          <w:szCs w:val="24"/>
        </w:rPr>
        <w:t xml:space="preserve">consumer </w:t>
      </w:r>
      <w:r>
        <w:rPr>
          <w:sz w:val="24"/>
          <w:szCs w:val="24"/>
        </w:rPr>
        <w:t>track preferences.</w:t>
      </w:r>
    </w:p>
    <w:p w:rsidR="00D10CC6" w:rsidRDefault="00D10CC6" w:rsidP="00714B80">
      <w:pPr>
        <w:jc w:val="both"/>
        <w:rPr>
          <w:sz w:val="24"/>
          <w:szCs w:val="24"/>
        </w:rPr>
      </w:pPr>
      <w:r>
        <w:rPr>
          <w:sz w:val="24"/>
          <w:szCs w:val="24"/>
        </w:rPr>
        <w:t xml:space="preserve">Consumer now encounter a brand before, during and after buying, form reading online testimonials, engage in live chatting with consumer service staff for product and returns support.  Obtaining consumer significant experiences metrics involves </w:t>
      </w:r>
      <w:r w:rsidR="00C6017E">
        <w:rPr>
          <w:sz w:val="24"/>
          <w:szCs w:val="24"/>
        </w:rPr>
        <w:t>evaluating</w:t>
      </w:r>
      <w:r>
        <w:rPr>
          <w:sz w:val="24"/>
          <w:szCs w:val="24"/>
        </w:rPr>
        <w:t xml:space="preserve"> every consumer touch point and</w:t>
      </w:r>
      <w:r w:rsidR="00C6017E">
        <w:rPr>
          <w:sz w:val="24"/>
          <w:szCs w:val="24"/>
        </w:rPr>
        <w:t xml:space="preserve"> the</w:t>
      </w:r>
      <w:r>
        <w:rPr>
          <w:sz w:val="24"/>
          <w:szCs w:val="24"/>
        </w:rPr>
        <w:t xml:space="preserve"> value it offers.</w:t>
      </w:r>
    </w:p>
    <w:p w:rsidR="00D10CC6" w:rsidRDefault="00D10CC6" w:rsidP="00714B80">
      <w:pPr>
        <w:jc w:val="both"/>
        <w:rPr>
          <w:b/>
          <w:sz w:val="24"/>
          <w:szCs w:val="24"/>
        </w:rPr>
      </w:pPr>
      <w:r w:rsidRPr="00133A8D">
        <w:rPr>
          <w:b/>
          <w:sz w:val="24"/>
          <w:szCs w:val="24"/>
        </w:rPr>
        <w:t>Social Media Monitoring</w:t>
      </w:r>
    </w:p>
    <w:p w:rsidR="00D10CC6" w:rsidRPr="00133A8D" w:rsidRDefault="00F465BC" w:rsidP="00714B80">
      <w:pPr>
        <w:jc w:val="both"/>
        <w:rPr>
          <w:sz w:val="24"/>
          <w:szCs w:val="24"/>
        </w:rPr>
      </w:pPr>
      <w:r>
        <w:rPr>
          <w:sz w:val="24"/>
          <w:szCs w:val="24"/>
        </w:rPr>
        <w:t xml:space="preserve">The </w:t>
      </w:r>
      <w:r w:rsidR="00D10CC6">
        <w:rPr>
          <w:sz w:val="24"/>
          <w:szCs w:val="24"/>
        </w:rPr>
        <w:t xml:space="preserve">company handles queries and responds to both negative or positive feedback shapes and drive consumer perception.  Gaining consumer complete experience picture requires </w:t>
      </w:r>
      <w:r>
        <w:rPr>
          <w:sz w:val="24"/>
          <w:szCs w:val="24"/>
        </w:rPr>
        <w:t>them</w:t>
      </w:r>
      <w:r w:rsidR="00D10CC6">
        <w:rPr>
          <w:sz w:val="24"/>
          <w:szCs w:val="24"/>
        </w:rPr>
        <w:t xml:space="preserve"> to control and analyse social media data and of their competitors, getting to consumers’ desires root. </w:t>
      </w:r>
    </w:p>
    <w:p w:rsidR="00D10CC6" w:rsidRPr="002B1B0A" w:rsidRDefault="00D10CC6" w:rsidP="00714B80">
      <w:pPr>
        <w:jc w:val="both"/>
        <w:rPr>
          <w:sz w:val="24"/>
          <w:szCs w:val="24"/>
        </w:rPr>
      </w:pPr>
    </w:p>
    <w:p w:rsidR="00C36CEF" w:rsidRDefault="00C36CEF" w:rsidP="00714B80">
      <w:pPr>
        <w:jc w:val="both"/>
        <w:rPr>
          <w:rFonts w:cstheme="minorHAnsi"/>
          <w:b/>
          <w:sz w:val="24"/>
          <w:szCs w:val="24"/>
        </w:rPr>
      </w:pPr>
    </w:p>
    <w:p w:rsidR="00C36CEF" w:rsidRDefault="00C36CEF" w:rsidP="00714B80">
      <w:pPr>
        <w:jc w:val="both"/>
        <w:rPr>
          <w:rFonts w:cstheme="minorHAnsi"/>
          <w:b/>
          <w:sz w:val="24"/>
          <w:szCs w:val="24"/>
        </w:rPr>
      </w:pPr>
    </w:p>
    <w:p w:rsidR="0074178A" w:rsidRPr="00133E65" w:rsidRDefault="0074178A" w:rsidP="00714B80">
      <w:pPr>
        <w:jc w:val="both"/>
        <w:rPr>
          <w:rFonts w:cstheme="minorHAnsi"/>
          <w:b/>
          <w:sz w:val="24"/>
          <w:szCs w:val="24"/>
        </w:rPr>
      </w:pPr>
      <w:r w:rsidRPr="00133E65">
        <w:rPr>
          <w:rFonts w:cstheme="minorHAnsi"/>
          <w:b/>
          <w:sz w:val="24"/>
          <w:szCs w:val="24"/>
        </w:rPr>
        <w:t xml:space="preserve">Communication Models </w:t>
      </w:r>
    </w:p>
    <w:p w:rsidR="0074178A" w:rsidRPr="00A02600" w:rsidRDefault="0074178A" w:rsidP="00714B80">
      <w:pPr>
        <w:jc w:val="both"/>
        <w:rPr>
          <w:rFonts w:cstheme="minorHAnsi"/>
          <w:sz w:val="24"/>
          <w:szCs w:val="24"/>
        </w:rPr>
      </w:pPr>
      <w:r>
        <w:rPr>
          <w:rFonts w:cstheme="minorHAnsi"/>
          <w:sz w:val="24"/>
          <w:szCs w:val="24"/>
        </w:rPr>
        <w:t xml:space="preserve">It is used in explaining the human communication process following the basic concept of sending and receiving messages or transferring information from one sender to another receiver </w:t>
      </w:r>
      <w:sdt>
        <w:sdtPr>
          <w:rPr>
            <w:rFonts w:cstheme="minorHAnsi"/>
            <w:sz w:val="24"/>
            <w:szCs w:val="24"/>
          </w:rPr>
          <w:id w:val="-77989524"/>
          <w:citation/>
        </w:sdtPr>
        <w:sdtEndPr/>
        <w:sdtContent>
          <w:r w:rsidR="00013407">
            <w:rPr>
              <w:rFonts w:cstheme="minorHAnsi"/>
              <w:sz w:val="24"/>
              <w:szCs w:val="24"/>
            </w:rPr>
            <w:fldChar w:fldCharType="begin"/>
          </w:r>
          <w:r>
            <w:rPr>
              <w:rFonts w:cstheme="minorHAnsi"/>
              <w:sz w:val="24"/>
              <w:szCs w:val="24"/>
            </w:rPr>
            <w:instrText xml:space="preserve"> CITATION Sha49 \l 2057 </w:instrText>
          </w:r>
          <w:r w:rsidR="00013407">
            <w:rPr>
              <w:rFonts w:cstheme="minorHAnsi"/>
              <w:sz w:val="24"/>
              <w:szCs w:val="24"/>
            </w:rPr>
            <w:fldChar w:fldCharType="separate"/>
          </w:r>
          <w:r w:rsidRPr="0074178A">
            <w:rPr>
              <w:rFonts w:cstheme="minorHAnsi"/>
              <w:noProof/>
              <w:sz w:val="24"/>
              <w:szCs w:val="24"/>
            </w:rPr>
            <w:t>(Shannon, 1949)</w:t>
          </w:r>
          <w:r w:rsidR="00013407">
            <w:rPr>
              <w:rFonts w:cstheme="minorHAnsi"/>
              <w:sz w:val="24"/>
              <w:szCs w:val="24"/>
            </w:rPr>
            <w:fldChar w:fldCharType="end"/>
          </w:r>
        </w:sdtContent>
      </w:sdt>
      <w:r>
        <w:rPr>
          <w:rFonts w:cstheme="minorHAnsi"/>
          <w:sz w:val="24"/>
          <w:szCs w:val="24"/>
        </w:rPr>
        <w:t xml:space="preserve">.  Effective and integrated communication is important </w:t>
      </w:r>
      <w:r w:rsidR="009E0231">
        <w:rPr>
          <w:rFonts w:cstheme="minorHAnsi"/>
          <w:sz w:val="24"/>
          <w:szCs w:val="24"/>
        </w:rPr>
        <w:t xml:space="preserve">for any organisation to strive in the market place, not having an effective and integrated communication scheme Coca-Cola </w:t>
      </w:r>
      <w:r w:rsidR="00C6017E">
        <w:rPr>
          <w:rFonts w:cstheme="minorHAnsi"/>
          <w:sz w:val="24"/>
          <w:szCs w:val="24"/>
        </w:rPr>
        <w:t>may</w:t>
      </w:r>
      <w:r w:rsidR="009E0231">
        <w:rPr>
          <w:rFonts w:cstheme="minorHAnsi"/>
          <w:sz w:val="24"/>
          <w:szCs w:val="24"/>
        </w:rPr>
        <w:t xml:space="preserve"> be incapable to develop suitable structure </w:t>
      </w:r>
      <w:r w:rsidR="00B36055">
        <w:rPr>
          <w:rFonts w:cstheme="minorHAnsi"/>
          <w:sz w:val="24"/>
          <w:szCs w:val="24"/>
        </w:rPr>
        <w:t>for their</w:t>
      </w:r>
      <w:r w:rsidR="009E0231">
        <w:rPr>
          <w:rFonts w:cstheme="minorHAnsi"/>
          <w:sz w:val="24"/>
          <w:szCs w:val="24"/>
        </w:rPr>
        <w:t xml:space="preserve"> </w:t>
      </w:r>
      <w:r w:rsidR="009E0231">
        <w:rPr>
          <w:rFonts w:cstheme="minorHAnsi"/>
          <w:sz w:val="24"/>
          <w:szCs w:val="24"/>
        </w:rPr>
        <w:lastRenderedPageBreak/>
        <w:t xml:space="preserve">corporate communication strategy which requires careful communicating views and organisation’s objectives to </w:t>
      </w:r>
      <w:r w:rsidR="00133E65">
        <w:rPr>
          <w:rFonts w:cstheme="minorHAnsi"/>
          <w:sz w:val="24"/>
          <w:szCs w:val="24"/>
        </w:rPr>
        <w:t>both internal and externalstakeholders.</w:t>
      </w:r>
    </w:p>
    <w:p w:rsidR="00F50C01" w:rsidRPr="00A02600" w:rsidRDefault="00F50C01" w:rsidP="00714B80">
      <w:pPr>
        <w:jc w:val="both"/>
        <w:rPr>
          <w:rFonts w:cstheme="minorHAnsi"/>
          <w:b/>
          <w:sz w:val="24"/>
          <w:szCs w:val="24"/>
        </w:rPr>
      </w:pPr>
    </w:p>
    <w:p w:rsidR="00DC719B" w:rsidRPr="00CD3E13" w:rsidRDefault="00171046" w:rsidP="00714B80">
      <w:pPr>
        <w:jc w:val="both"/>
        <w:rPr>
          <w:rFonts w:cstheme="minorHAnsi"/>
          <w:b/>
          <w:sz w:val="24"/>
          <w:szCs w:val="24"/>
        </w:rPr>
      </w:pPr>
      <w:r w:rsidRPr="00CD3E13">
        <w:rPr>
          <w:rFonts w:cstheme="minorHAnsi"/>
          <w:b/>
          <w:sz w:val="24"/>
          <w:szCs w:val="24"/>
        </w:rPr>
        <w:t>Integrated Marketing Communication</w:t>
      </w:r>
    </w:p>
    <w:p w:rsidR="00171046" w:rsidRDefault="00171046" w:rsidP="00714B80">
      <w:pPr>
        <w:jc w:val="both"/>
        <w:rPr>
          <w:rFonts w:cstheme="minorHAnsi"/>
          <w:sz w:val="24"/>
          <w:szCs w:val="24"/>
        </w:rPr>
      </w:pPr>
      <w:r>
        <w:rPr>
          <w:rFonts w:cstheme="minorHAnsi"/>
          <w:sz w:val="24"/>
          <w:szCs w:val="24"/>
        </w:rPr>
        <w:t>This is a</w:t>
      </w:r>
      <w:r w:rsidR="003A4D11">
        <w:rPr>
          <w:rFonts w:cstheme="minorHAnsi"/>
          <w:sz w:val="24"/>
          <w:szCs w:val="24"/>
        </w:rPr>
        <w:t xml:space="preserve">n easy perception of integrating all promotional devices together to work in harmony.  One of the marketing </w:t>
      </w:r>
      <w:r w:rsidR="005F6182">
        <w:rPr>
          <w:rFonts w:cstheme="minorHAnsi"/>
          <w:sz w:val="24"/>
          <w:szCs w:val="24"/>
        </w:rPr>
        <w:t>blend</w:t>
      </w:r>
      <w:r w:rsidR="003A4D11">
        <w:rPr>
          <w:rFonts w:cstheme="minorHAnsi"/>
          <w:sz w:val="24"/>
          <w:szCs w:val="24"/>
        </w:rPr>
        <w:t xml:space="preserve"> is </w:t>
      </w:r>
      <w:r w:rsidR="005F6182">
        <w:rPr>
          <w:rFonts w:cstheme="minorHAnsi"/>
          <w:sz w:val="24"/>
          <w:szCs w:val="24"/>
        </w:rPr>
        <w:t>advancement</w:t>
      </w:r>
      <w:r w:rsidR="003A4D11">
        <w:rPr>
          <w:rFonts w:cstheme="minorHAnsi"/>
          <w:sz w:val="24"/>
          <w:szCs w:val="24"/>
        </w:rPr>
        <w:t xml:space="preserve"> which own</w:t>
      </w:r>
      <w:r w:rsidR="005F6182">
        <w:rPr>
          <w:rFonts w:cstheme="minorHAnsi"/>
          <w:sz w:val="24"/>
          <w:szCs w:val="24"/>
        </w:rPr>
        <w:t>s its</w:t>
      </w:r>
      <w:r w:rsidR="00103F56">
        <w:rPr>
          <w:rFonts w:cstheme="minorHAnsi"/>
          <w:sz w:val="24"/>
          <w:szCs w:val="24"/>
        </w:rPr>
        <w:t xml:space="preserve"> message </w:t>
      </w:r>
      <w:r w:rsidR="003A4D11">
        <w:rPr>
          <w:rFonts w:cstheme="minorHAnsi"/>
          <w:sz w:val="24"/>
          <w:szCs w:val="24"/>
        </w:rPr>
        <w:t>devices</w:t>
      </w:r>
      <w:r w:rsidR="00C6017E">
        <w:rPr>
          <w:rFonts w:cstheme="minorHAnsi"/>
          <w:sz w:val="24"/>
          <w:szCs w:val="24"/>
        </w:rPr>
        <w:t>,</w:t>
      </w:r>
      <w:r w:rsidR="003A4D11">
        <w:rPr>
          <w:rFonts w:cstheme="minorHAnsi"/>
          <w:sz w:val="24"/>
          <w:szCs w:val="24"/>
        </w:rPr>
        <w:t xml:space="preserve"> </w:t>
      </w:r>
      <w:r w:rsidR="00C6017E">
        <w:rPr>
          <w:rFonts w:cstheme="minorHAnsi"/>
          <w:sz w:val="24"/>
          <w:szCs w:val="24"/>
        </w:rPr>
        <w:t>a</w:t>
      </w:r>
      <w:r w:rsidR="003A4D11">
        <w:rPr>
          <w:rFonts w:cstheme="minorHAnsi"/>
          <w:sz w:val="24"/>
          <w:szCs w:val="24"/>
        </w:rPr>
        <w:t xml:space="preserve">ll the </w:t>
      </w:r>
      <w:r w:rsidR="00103F56">
        <w:rPr>
          <w:rFonts w:cstheme="minorHAnsi"/>
          <w:sz w:val="24"/>
          <w:szCs w:val="24"/>
        </w:rPr>
        <w:t>messages</w:t>
      </w:r>
      <w:r w:rsidR="003A4D11">
        <w:rPr>
          <w:rFonts w:cstheme="minorHAnsi"/>
          <w:sz w:val="24"/>
          <w:szCs w:val="24"/>
        </w:rPr>
        <w:t xml:space="preserve"> devices </w:t>
      </w:r>
      <w:r w:rsidR="00591FF0">
        <w:rPr>
          <w:rFonts w:cstheme="minorHAnsi"/>
          <w:sz w:val="24"/>
          <w:szCs w:val="24"/>
        </w:rPr>
        <w:t>work</w:t>
      </w:r>
      <w:r w:rsidR="00103F56">
        <w:rPr>
          <w:rFonts w:cstheme="minorHAnsi"/>
          <w:sz w:val="24"/>
          <w:szCs w:val="24"/>
        </w:rPr>
        <w:t xml:space="preserve"> </w:t>
      </w:r>
      <w:r w:rsidR="00591FF0">
        <w:rPr>
          <w:rFonts w:cstheme="minorHAnsi"/>
          <w:sz w:val="24"/>
          <w:szCs w:val="24"/>
        </w:rPr>
        <w:t>well</w:t>
      </w:r>
      <w:r w:rsidR="003A4D11">
        <w:rPr>
          <w:rFonts w:cstheme="minorHAnsi"/>
          <w:sz w:val="24"/>
          <w:szCs w:val="24"/>
        </w:rPr>
        <w:t xml:space="preserve"> together than in isolation (</w:t>
      </w:r>
      <w:r w:rsidR="00591FF0">
        <w:rPr>
          <w:rFonts w:cstheme="minorHAnsi"/>
          <w:sz w:val="24"/>
          <w:szCs w:val="24"/>
        </w:rPr>
        <w:t>if</w:t>
      </w:r>
      <w:r w:rsidR="00DC0F96">
        <w:rPr>
          <w:rFonts w:cstheme="minorHAnsi"/>
          <w:sz w:val="24"/>
          <w:szCs w:val="24"/>
        </w:rPr>
        <w:t xml:space="preserve"> </w:t>
      </w:r>
      <w:r w:rsidR="00591FF0">
        <w:rPr>
          <w:rFonts w:cstheme="minorHAnsi"/>
          <w:sz w:val="24"/>
          <w:szCs w:val="24"/>
        </w:rPr>
        <w:t xml:space="preserve">only </w:t>
      </w:r>
      <w:r w:rsidR="003A4D11">
        <w:rPr>
          <w:rFonts w:cstheme="minorHAnsi"/>
          <w:sz w:val="24"/>
          <w:szCs w:val="24"/>
        </w:rPr>
        <w:t xml:space="preserve">they speak </w:t>
      </w:r>
      <w:r w:rsidR="00591FF0">
        <w:rPr>
          <w:rFonts w:cstheme="minorHAnsi"/>
          <w:sz w:val="24"/>
          <w:szCs w:val="24"/>
        </w:rPr>
        <w:t xml:space="preserve">constantly every time with </w:t>
      </w:r>
      <w:r w:rsidR="00103F56">
        <w:rPr>
          <w:rFonts w:cstheme="minorHAnsi"/>
          <w:sz w:val="24"/>
          <w:szCs w:val="24"/>
        </w:rPr>
        <w:t>single</w:t>
      </w:r>
      <w:r w:rsidR="00591FF0">
        <w:rPr>
          <w:rFonts w:cstheme="minorHAnsi"/>
          <w:sz w:val="24"/>
          <w:szCs w:val="24"/>
        </w:rPr>
        <w:t xml:space="preserve"> </w:t>
      </w:r>
      <w:r w:rsidR="00103F56">
        <w:rPr>
          <w:rFonts w:cstheme="minorHAnsi"/>
          <w:sz w:val="24"/>
          <w:szCs w:val="24"/>
        </w:rPr>
        <w:t>speech</w:t>
      </w:r>
      <w:r w:rsidR="00591FF0">
        <w:rPr>
          <w:rFonts w:cstheme="minorHAnsi"/>
          <w:sz w:val="24"/>
          <w:szCs w:val="24"/>
        </w:rPr>
        <w:t>).</w:t>
      </w:r>
    </w:p>
    <w:p w:rsidR="00591FF0" w:rsidRDefault="00591FF0" w:rsidP="00714B80">
      <w:pPr>
        <w:jc w:val="both"/>
        <w:rPr>
          <w:rFonts w:cstheme="minorHAnsi"/>
          <w:sz w:val="24"/>
          <w:szCs w:val="24"/>
        </w:rPr>
      </w:pPr>
      <w:r>
        <w:rPr>
          <w:rFonts w:cstheme="minorHAnsi"/>
          <w:sz w:val="24"/>
          <w:szCs w:val="24"/>
        </w:rPr>
        <w:t xml:space="preserve">Integration </w:t>
      </w:r>
      <w:r w:rsidR="00103F56">
        <w:rPr>
          <w:rFonts w:cstheme="minorHAnsi"/>
          <w:sz w:val="24"/>
          <w:szCs w:val="24"/>
        </w:rPr>
        <w:t>improved</w:t>
      </w:r>
      <w:r>
        <w:rPr>
          <w:rFonts w:cstheme="minorHAnsi"/>
          <w:sz w:val="24"/>
          <w:szCs w:val="24"/>
        </w:rPr>
        <w:t xml:space="preserve"> when </w:t>
      </w:r>
      <w:r w:rsidR="00103F56">
        <w:rPr>
          <w:rFonts w:cstheme="minorHAnsi"/>
          <w:sz w:val="24"/>
          <w:szCs w:val="24"/>
        </w:rPr>
        <w:t>is</w:t>
      </w:r>
      <w:r>
        <w:rPr>
          <w:rFonts w:cstheme="minorHAnsi"/>
          <w:sz w:val="24"/>
          <w:szCs w:val="24"/>
        </w:rPr>
        <w:t xml:space="preserve"> beyond just </w:t>
      </w:r>
      <w:r w:rsidR="00103F56">
        <w:rPr>
          <w:rFonts w:cstheme="minorHAnsi"/>
          <w:sz w:val="24"/>
          <w:szCs w:val="24"/>
        </w:rPr>
        <w:t>elementary</w:t>
      </w:r>
      <w:r>
        <w:rPr>
          <w:rFonts w:cstheme="minorHAnsi"/>
          <w:sz w:val="24"/>
          <w:szCs w:val="24"/>
        </w:rPr>
        <w:t xml:space="preserve"> </w:t>
      </w:r>
      <w:r w:rsidR="00103F56">
        <w:rPr>
          <w:rFonts w:cstheme="minorHAnsi"/>
          <w:sz w:val="24"/>
          <w:szCs w:val="24"/>
        </w:rPr>
        <w:t>messages</w:t>
      </w:r>
      <w:r>
        <w:rPr>
          <w:rFonts w:cstheme="minorHAnsi"/>
          <w:sz w:val="24"/>
          <w:szCs w:val="24"/>
        </w:rPr>
        <w:t xml:space="preserve"> devices</w:t>
      </w:r>
      <w:r w:rsidR="008E47F4">
        <w:rPr>
          <w:rFonts w:cstheme="minorHAnsi"/>
          <w:sz w:val="24"/>
          <w:szCs w:val="24"/>
        </w:rPr>
        <w:t xml:space="preserve"> and strengthen integrated communications </w:t>
      </w:r>
      <w:r>
        <w:rPr>
          <w:rFonts w:cstheme="minorHAnsi"/>
          <w:sz w:val="24"/>
          <w:szCs w:val="24"/>
        </w:rPr>
        <w:t>involv</w:t>
      </w:r>
      <w:r w:rsidR="008E47F4">
        <w:rPr>
          <w:rFonts w:cstheme="minorHAnsi"/>
          <w:sz w:val="24"/>
          <w:szCs w:val="24"/>
        </w:rPr>
        <w:t xml:space="preserve">ing </w:t>
      </w:r>
      <w:r>
        <w:rPr>
          <w:rFonts w:cstheme="minorHAnsi"/>
          <w:sz w:val="24"/>
          <w:szCs w:val="24"/>
        </w:rPr>
        <w:t xml:space="preserve">other </w:t>
      </w:r>
      <w:r w:rsidR="00103F56">
        <w:rPr>
          <w:rFonts w:cstheme="minorHAnsi"/>
          <w:sz w:val="24"/>
          <w:szCs w:val="24"/>
        </w:rPr>
        <w:t>stages</w:t>
      </w:r>
      <w:r>
        <w:rPr>
          <w:rFonts w:cstheme="minorHAnsi"/>
          <w:sz w:val="24"/>
          <w:szCs w:val="24"/>
        </w:rPr>
        <w:t xml:space="preserve"> of integration as </w:t>
      </w:r>
      <w:r w:rsidR="00103F56">
        <w:rPr>
          <w:rFonts w:cstheme="minorHAnsi"/>
          <w:sz w:val="24"/>
          <w:szCs w:val="24"/>
        </w:rPr>
        <w:t>Parallel</w:t>
      </w:r>
      <w:r w:rsidR="008E47F4">
        <w:rPr>
          <w:rFonts w:cstheme="minorHAnsi"/>
          <w:sz w:val="24"/>
          <w:szCs w:val="24"/>
        </w:rPr>
        <w:t xml:space="preserve">, Vertica, Internal and </w:t>
      </w:r>
      <w:r>
        <w:rPr>
          <w:rFonts w:cstheme="minorHAnsi"/>
          <w:sz w:val="24"/>
          <w:szCs w:val="24"/>
        </w:rPr>
        <w:t xml:space="preserve">External </w:t>
      </w:r>
      <w:r w:rsidR="00103F56">
        <w:rPr>
          <w:rFonts w:cstheme="minorHAnsi"/>
          <w:sz w:val="24"/>
          <w:szCs w:val="24"/>
        </w:rPr>
        <w:t>d</w:t>
      </w:r>
      <w:r>
        <w:rPr>
          <w:rFonts w:cstheme="minorHAnsi"/>
          <w:sz w:val="24"/>
          <w:szCs w:val="24"/>
        </w:rPr>
        <w:t>ata</w:t>
      </w:r>
      <w:r w:rsidR="008E47F4">
        <w:rPr>
          <w:rFonts w:cstheme="minorHAnsi"/>
          <w:sz w:val="24"/>
          <w:szCs w:val="24"/>
        </w:rPr>
        <w:t>.</w:t>
      </w:r>
    </w:p>
    <w:p w:rsidR="008E47F4" w:rsidRDefault="008E47F4" w:rsidP="00714B80">
      <w:pPr>
        <w:jc w:val="both"/>
        <w:rPr>
          <w:rFonts w:cstheme="minorHAnsi"/>
          <w:sz w:val="24"/>
          <w:szCs w:val="24"/>
        </w:rPr>
      </w:pPr>
      <w:r>
        <w:rPr>
          <w:rFonts w:cstheme="minorHAnsi"/>
          <w:sz w:val="24"/>
          <w:szCs w:val="24"/>
        </w:rPr>
        <w:t xml:space="preserve">Coca-Cola use the </w:t>
      </w:r>
      <w:r w:rsidR="00103F56">
        <w:rPr>
          <w:rFonts w:cstheme="minorHAnsi"/>
          <w:sz w:val="24"/>
          <w:szCs w:val="24"/>
        </w:rPr>
        <w:t>parallel</w:t>
      </w:r>
      <w:r>
        <w:rPr>
          <w:rFonts w:cstheme="minorHAnsi"/>
          <w:sz w:val="24"/>
          <w:szCs w:val="24"/>
        </w:rPr>
        <w:t xml:space="preserve"> integration </w:t>
      </w:r>
      <w:r w:rsidR="00103F56">
        <w:rPr>
          <w:rFonts w:cstheme="minorHAnsi"/>
          <w:sz w:val="24"/>
          <w:szCs w:val="24"/>
        </w:rPr>
        <w:t>transversely</w:t>
      </w:r>
      <w:r>
        <w:rPr>
          <w:rFonts w:cstheme="minorHAnsi"/>
          <w:sz w:val="24"/>
          <w:szCs w:val="24"/>
        </w:rPr>
        <w:t xml:space="preserve"> </w:t>
      </w:r>
      <w:r w:rsidR="00103F56">
        <w:rPr>
          <w:rFonts w:cstheme="minorHAnsi"/>
          <w:sz w:val="24"/>
          <w:szCs w:val="24"/>
        </w:rPr>
        <w:t>their</w:t>
      </w:r>
      <w:r>
        <w:rPr>
          <w:rFonts w:cstheme="minorHAnsi"/>
          <w:sz w:val="24"/>
          <w:szCs w:val="24"/>
        </w:rPr>
        <w:t xml:space="preserve"> marketing </w:t>
      </w:r>
      <w:r w:rsidR="00103F56">
        <w:rPr>
          <w:rFonts w:cstheme="minorHAnsi"/>
          <w:sz w:val="24"/>
          <w:szCs w:val="24"/>
        </w:rPr>
        <w:t>functions from</w:t>
      </w:r>
      <w:r>
        <w:rPr>
          <w:rFonts w:cstheme="minorHAnsi"/>
          <w:sz w:val="24"/>
          <w:szCs w:val="24"/>
        </w:rPr>
        <w:t xml:space="preserve"> </w:t>
      </w:r>
      <w:r w:rsidR="00103F56">
        <w:rPr>
          <w:rFonts w:cstheme="minorHAnsi"/>
          <w:sz w:val="24"/>
          <w:szCs w:val="24"/>
        </w:rPr>
        <w:t>creation</w:t>
      </w:r>
      <w:r>
        <w:rPr>
          <w:rFonts w:cstheme="minorHAnsi"/>
          <w:sz w:val="24"/>
          <w:szCs w:val="24"/>
        </w:rPr>
        <w:t xml:space="preserve"> to finance, distribution</w:t>
      </w:r>
      <w:r w:rsidR="00826299">
        <w:rPr>
          <w:rFonts w:cstheme="minorHAnsi"/>
          <w:sz w:val="24"/>
          <w:szCs w:val="24"/>
        </w:rPr>
        <w:t xml:space="preserve"> and </w:t>
      </w:r>
      <w:r w:rsidR="00A82944">
        <w:rPr>
          <w:rFonts w:cstheme="minorHAnsi"/>
          <w:sz w:val="24"/>
          <w:szCs w:val="24"/>
        </w:rPr>
        <w:t>working together to make a conscious decisions and actions</w:t>
      </w:r>
      <w:r w:rsidR="00826299">
        <w:rPr>
          <w:rFonts w:cstheme="minorHAnsi"/>
          <w:sz w:val="24"/>
          <w:szCs w:val="24"/>
        </w:rPr>
        <w:t xml:space="preserve"> in sending </w:t>
      </w:r>
      <w:r w:rsidR="00A82944">
        <w:rPr>
          <w:rFonts w:cstheme="minorHAnsi"/>
          <w:sz w:val="24"/>
          <w:szCs w:val="24"/>
        </w:rPr>
        <w:t xml:space="preserve">their </w:t>
      </w:r>
      <w:r w:rsidR="00826299">
        <w:rPr>
          <w:rFonts w:cstheme="minorHAnsi"/>
          <w:sz w:val="24"/>
          <w:szCs w:val="24"/>
        </w:rPr>
        <w:t>messages to consumers</w:t>
      </w:r>
      <w:r w:rsidR="00093E25">
        <w:rPr>
          <w:rFonts w:cstheme="minorHAnsi"/>
          <w:sz w:val="24"/>
          <w:szCs w:val="24"/>
        </w:rPr>
        <w:t xml:space="preserve"> (Sutherland and </w:t>
      </w:r>
      <w:proofErr w:type="spellStart"/>
      <w:r w:rsidR="00093E25">
        <w:rPr>
          <w:rFonts w:cstheme="minorHAnsi"/>
          <w:sz w:val="24"/>
          <w:szCs w:val="24"/>
        </w:rPr>
        <w:t>Canwell</w:t>
      </w:r>
      <w:proofErr w:type="spellEnd"/>
      <w:r w:rsidR="00093E25">
        <w:rPr>
          <w:rFonts w:cstheme="minorHAnsi"/>
          <w:sz w:val="24"/>
          <w:szCs w:val="24"/>
        </w:rPr>
        <w:t>, 2004).</w:t>
      </w:r>
    </w:p>
    <w:p w:rsidR="00826299" w:rsidRDefault="00826299" w:rsidP="00714B80">
      <w:pPr>
        <w:jc w:val="both"/>
        <w:rPr>
          <w:rFonts w:cstheme="minorHAnsi"/>
          <w:sz w:val="24"/>
          <w:szCs w:val="24"/>
        </w:rPr>
      </w:pPr>
      <w:r>
        <w:rPr>
          <w:rFonts w:cstheme="minorHAnsi"/>
          <w:sz w:val="24"/>
          <w:szCs w:val="24"/>
        </w:rPr>
        <w:t>This is done through the sales department,</w:t>
      </w:r>
      <w:r w:rsidR="00A82944">
        <w:rPr>
          <w:rFonts w:cstheme="minorHAnsi"/>
          <w:sz w:val="24"/>
          <w:szCs w:val="24"/>
        </w:rPr>
        <w:t xml:space="preserve"> </w:t>
      </w:r>
      <w:r>
        <w:rPr>
          <w:rFonts w:cstheme="minorHAnsi"/>
          <w:sz w:val="24"/>
          <w:szCs w:val="24"/>
        </w:rPr>
        <w:t>direct</w:t>
      </w:r>
      <w:r w:rsidR="00A82944">
        <w:rPr>
          <w:rFonts w:cstheme="minorHAnsi"/>
          <w:sz w:val="24"/>
          <w:szCs w:val="24"/>
        </w:rPr>
        <w:t>ly</w:t>
      </w:r>
      <w:r>
        <w:rPr>
          <w:rFonts w:cstheme="minorHAnsi"/>
          <w:sz w:val="24"/>
          <w:szCs w:val="24"/>
        </w:rPr>
        <w:t xml:space="preserve"> </w:t>
      </w:r>
      <w:r w:rsidR="00A82944">
        <w:rPr>
          <w:rFonts w:cstheme="minorHAnsi"/>
          <w:sz w:val="24"/>
          <w:szCs w:val="24"/>
        </w:rPr>
        <w:t xml:space="preserve">by </w:t>
      </w:r>
      <w:r>
        <w:rPr>
          <w:rFonts w:cstheme="minorHAnsi"/>
          <w:sz w:val="24"/>
          <w:szCs w:val="24"/>
        </w:rPr>
        <w:t xml:space="preserve">mail and advertising which does </w:t>
      </w:r>
      <w:r w:rsidR="00A82944">
        <w:rPr>
          <w:rFonts w:cstheme="minorHAnsi"/>
          <w:sz w:val="24"/>
          <w:szCs w:val="24"/>
        </w:rPr>
        <w:t>assist data</w:t>
      </w:r>
      <w:r>
        <w:rPr>
          <w:rFonts w:cstheme="minorHAnsi"/>
          <w:sz w:val="24"/>
          <w:szCs w:val="24"/>
        </w:rPr>
        <w:t xml:space="preserve"> integration </w:t>
      </w:r>
      <w:r w:rsidR="00A82944">
        <w:rPr>
          <w:rFonts w:cstheme="minorHAnsi"/>
          <w:sz w:val="24"/>
          <w:szCs w:val="24"/>
        </w:rPr>
        <w:t xml:space="preserve">through </w:t>
      </w:r>
      <w:r w:rsidR="00686020">
        <w:rPr>
          <w:rFonts w:cstheme="minorHAnsi"/>
          <w:sz w:val="24"/>
          <w:szCs w:val="24"/>
        </w:rPr>
        <w:t>collections and shares</w:t>
      </w:r>
      <w:r w:rsidR="00A82944">
        <w:rPr>
          <w:rFonts w:cstheme="minorHAnsi"/>
          <w:sz w:val="24"/>
          <w:szCs w:val="24"/>
        </w:rPr>
        <w:t xml:space="preserve"> </w:t>
      </w:r>
      <w:r w:rsidR="00686020">
        <w:rPr>
          <w:rFonts w:cstheme="minorHAnsi"/>
          <w:sz w:val="24"/>
          <w:szCs w:val="24"/>
        </w:rPr>
        <w:t>of relevant</w:t>
      </w:r>
      <w:r w:rsidR="00A82944">
        <w:rPr>
          <w:rFonts w:cstheme="minorHAnsi"/>
          <w:sz w:val="24"/>
          <w:szCs w:val="24"/>
        </w:rPr>
        <w:t xml:space="preserve"> </w:t>
      </w:r>
      <w:r w:rsidR="00686020">
        <w:rPr>
          <w:rFonts w:cstheme="minorHAnsi"/>
          <w:sz w:val="24"/>
          <w:szCs w:val="24"/>
        </w:rPr>
        <w:t>marketing information system data across different departments</w:t>
      </w:r>
      <w:r w:rsidR="00C6017E">
        <w:rPr>
          <w:rFonts w:cstheme="minorHAnsi"/>
          <w:sz w:val="24"/>
          <w:szCs w:val="24"/>
        </w:rPr>
        <w:t xml:space="preserve"> (</w:t>
      </w:r>
      <w:proofErr w:type="spellStart"/>
      <w:r w:rsidR="00C6017E">
        <w:rPr>
          <w:rFonts w:cstheme="minorHAnsi"/>
          <w:sz w:val="24"/>
          <w:szCs w:val="24"/>
        </w:rPr>
        <w:t>Fombrum</w:t>
      </w:r>
      <w:proofErr w:type="spellEnd"/>
      <w:r w:rsidR="00C6017E">
        <w:rPr>
          <w:rFonts w:cstheme="minorHAnsi"/>
          <w:sz w:val="24"/>
          <w:szCs w:val="24"/>
        </w:rPr>
        <w:t xml:space="preserve">, </w:t>
      </w:r>
      <w:r w:rsidR="00E742D6">
        <w:rPr>
          <w:rFonts w:cstheme="minorHAnsi"/>
          <w:sz w:val="24"/>
          <w:szCs w:val="24"/>
        </w:rPr>
        <w:t>1984</w:t>
      </w:r>
      <w:r w:rsidR="00C6017E">
        <w:rPr>
          <w:rFonts w:cstheme="minorHAnsi"/>
          <w:sz w:val="24"/>
          <w:szCs w:val="24"/>
        </w:rPr>
        <w:t>).</w:t>
      </w:r>
    </w:p>
    <w:p w:rsidR="00686020" w:rsidRDefault="00686020" w:rsidP="00714B80">
      <w:pPr>
        <w:jc w:val="both"/>
        <w:rPr>
          <w:rFonts w:cstheme="minorHAnsi"/>
          <w:sz w:val="24"/>
          <w:szCs w:val="24"/>
        </w:rPr>
      </w:pPr>
      <w:r>
        <w:rPr>
          <w:rFonts w:cstheme="minorHAnsi"/>
          <w:sz w:val="24"/>
          <w:szCs w:val="24"/>
        </w:rPr>
        <w:t>Vertical integration is completed</w:t>
      </w:r>
      <w:r w:rsidR="00711E2D">
        <w:rPr>
          <w:rFonts w:cstheme="minorHAnsi"/>
          <w:sz w:val="24"/>
          <w:szCs w:val="24"/>
        </w:rPr>
        <w:t xml:space="preserve"> by the organisation marketing and communications objectives which </w:t>
      </w:r>
      <w:r w:rsidR="00A82944">
        <w:rPr>
          <w:rFonts w:cstheme="minorHAnsi"/>
          <w:sz w:val="24"/>
          <w:szCs w:val="24"/>
        </w:rPr>
        <w:t>assist</w:t>
      </w:r>
      <w:r w:rsidR="00711E2D">
        <w:rPr>
          <w:rFonts w:cstheme="minorHAnsi"/>
          <w:sz w:val="24"/>
          <w:szCs w:val="24"/>
        </w:rPr>
        <w:t xml:space="preserve"> their </w:t>
      </w:r>
      <w:r w:rsidR="00A82944">
        <w:rPr>
          <w:rFonts w:cstheme="minorHAnsi"/>
          <w:sz w:val="24"/>
          <w:szCs w:val="24"/>
        </w:rPr>
        <w:t>sophisticated</w:t>
      </w:r>
      <w:r w:rsidR="00711E2D">
        <w:rPr>
          <w:rFonts w:cstheme="minorHAnsi"/>
          <w:sz w:val="24"/>
          <w:szCs w:val="24"/>
        </w:rPr>
        <w:t xml:space="preserve"> corporate level </w:t>
      </w:r>
      <w:r w:rsidR="00A82944">
        <w:rPr>
          <w:rFonts w:cstheme="minorHAnsi"/>
          <w:sz w:val="24"/>
          <w:szCs w:val="24"/>
        </w:rPr>
        <w:t>missions and purposes</w:t>
      </w:r>
      <w:r w:rsidR="00711E2D">
        <w:rPr>
          <w:rFonts w:cstheme="minorHAnsi"/>
          <w:sz w:val="24"/>
          <w:szCs w:val="24"/>
        </w:rPr>
        <w:t xml:space="preserve">.  </w:t>
      </w:r>
      <w:r w:rsidR="00E96D81">
        <w:rPr>
          <w:rFonts w:cstheme="minorHAnsi"/>
          <w:sz w:val="24"/>
          <w:szCs w:val="24"/>
        </w:rPr>
        <w:t>In meantime</w:t>
      </w:r>
      <w:r w:rsidR="00711E2D">
        <w:rPr>
          <w:rFonts w:cstheme="minorHAnsi"/>
          <w:sz w:val="24"/>
          <w:szCs w:val="24"/>
        </w:rPr>
        <w:t xml:space="preserve">, </w:t>
      </w:r>
      <w:r w:rsidR="00A82944">
        <w:rPr>
          <w:rFonts w:cstheme="minorHAnsi"/>
          <w:sz w:val="24"/>
          <w:szCs w:val="24"/>
        </w:rPr>
        <w:t xml:space="preserve">all staff </w:t>
      </w:r>
      <w:r w:rsidR="00E96D81">
        <w:rPr>
          <w:rFonts w:cstheme="minorHAnsi"/>
          <w:sz w:val="24"/>
          <w:szCs w:val="24"/>
        </w:rPr>
        <w:t xml:space="preserve">requires </w:t>
      </w:r>
      <w:r w:rsidR="00711E2D">
        <w:rPr>
          <w:rFonts w:cstheme="minorHAnsi"/>
          <w:sz w:val="24"/>
          <w:szCs w:val="24"/>
        </w:rPr>
        <w:t xml:space="preserve">internal integration to be informed and motivated on </w:t>
      </w:r>
      <w:r w:rsidR="00E96D81">
        <w:rPr>
          <w:rFonts w:cstheme="minorHAnsi"/>
          <w:sz w:val="24"/>
          <w:szCs w:val="24"/>
        </w:rPr>
        <w:t>any growths</w:t>
      </w:r>
      <w:r w:rsidR="00711E2D">
        <w:rPr>
          <w:rFonts w:cstheme="minorHAnsi"/>
          <w:sz w:val="24"/>
          <w:szCs w:val="24"/>
        </w:rPr>
        <w:t xml:space="preserve"> from </w:t>
      </w:r>
      <w:r w:rsidR="00E96D81">
        <w:rPr>
          <w:rFonts w:cstheme="minorHAnsi"/>
          <w:sz w:val="24"/>
          <w:szCs w:val="24"/>
        </w:rPr>
        <w:t>fresh</w:t>
      </w:r>
      <w:r w:rsidR="00711E2D">
        <w:rPr>
          <w:rFonts w:cstheme="minorHAnsi"/>
          <w:sz w:val="24"/>
          <w:szCs w:val="24"/>
        </w:rPr>
        <w:t xml:space="preserve"> announcements to </w:t>
      </w:r>
      <w:r w:rsidR="000508AD">
        <w:rPr>
          <w:rFonts w:cstheme="minorHAnsi"/>
          <w:sz w:val="24"/>
          <w:szCs w:val="24"/>
        </w:rPr>
        <w:t>innovative</w:t>
      </w:r>
      <w:r w:rsidR="00711E2D">
        <w:rPr>
          <w:rFonts w:cstheme="minorHAnsi"/>
          <w:sz w:val="24"/>
          <w:szCs w:val="24"/>
        </w:rPr>
        <w:t xml:space="preserve"> </w:t>
      </w:r>
      <w:r w:rsidR="00E96D81">
        <w:rPr>
          <w:rFonts w:cstheme="minorHAnsi"/>
          <w:sz w:val="24"/>
          <w:szCs w:val="24"/>
        </w:rPr>
        <w:t>business,</w:t>
      </w:r>
      <w:r w:rsidR="00711E2D">
        <w:rPr>
          <w:rFonts w:cstheme="minorHAnsi"/>
          <w:sz w:val="24"/>
          <w:szCs w:val="24"/>
        </w:rPr>
        <w:t xml:space="preserve"> </w:t>
      </w:r>
      <w:r w:rsidR="000508AD">
        <w:rPr>
          <w:rFonts w:cstheme="minorHAnsi"/>
          <w:sz w:val="24"/>
          <w:szCs w:val="24"/>
        </w:rPr>
        <w:t xml:space="preserve">individualities and </w:t>
      </w:r>
      <w:r w:rsidR="00E96D81">
        <w:rPr>
          <w:rFonts w:cstheme="minorHAnsi"/>
          <w:sz w:val="24"/>
          <w:szCs w:val="24"/>
        </w:rPr>
        <w:t xml:space="preserve">standard </w:t>
      </w:r>
      <w:r w:rsidR="000508AD">
        <w:rPr>
          <w:rFonts w:cstheme="minorHAnsi"/>
          <w:sz w:val="24"/>
          <w:szCs w:val="24"/>
        </w:rPr>
        <w:t>innovative service</w:t>
      </w:r>
      <w:r w:rsidR="00093E25">
        <w:rPr>
          <w:rFonts w:cstheme="minorHAnsi"/>
          <w:sz w:val="24"/>
          <w:szCs w:val="24"/>
        </w:rPr>
        <w:t xml:space="preserve"> (C</w:t>
      </w:r>
      <w:r w:rsidR="00E742D6">
        <w:rPr>
          <w:rFonts w:cstheme="minorHAnsi"/>
          <w:sz w:val="24"/>
          <w:szCs w:val="24"/>
        </w:rPr>
        <w:t>ornelissen</w:t>
      </w:r>
      <w:r w:rsidR="00093E25">
        <w:rPr>
          <w:rFonts w:cstheme="minorHAnsi"/>
          <w:sz w:val="24"/>
          <w:szCs w:val="24"/>
        </w:rPr>
        <w:t>, 200</w:t>
      </w:r>
      <w:r w:rsidR="00E742D6">
        <w:rPr>
          <w:rFonts w:cstheme="minorHAnsi"/>
          <w:sz w:val="24"/>
          <w:szCs w:val="24"/>
        </w:rPr>
        <w:t>8</w:t>
      </w:r>
      <w:r w:rsidR="00093E25">
        <w:rPr>
          <w:rFonts w:cstheme="minorHAnsi"/>
          <w:sz w:val="24"/>
          <w:szCs w:val="24"/>
        </w:rPr>
        <w:t>).</w:t>
      </w:r>
    </w:p>
    <w:p w:rsidR="000508AD" w:rsidRDefault="000508AD" w:rsidP="00714B80">
      <w:pPr>
        <w:jc w:val="both"/>
        <w:rPr>
          <w:rFonts w:cstheme="minorHAnsi"/>
          <w:sz w:val="24"/>
          <w:szCs w:val="24"/>
        </w:rPr>
      </w:pPr>
      <w:r>
        <w:rPr>
          <w:rFonts w:cstheme="minorHAnsi"/>
          <w:sz w:val="24"/>
          <w:szCs w:val="24"/>
        </w:rPr>
        <w:t xml:space="preserve">On other hand, External integration for Coca-Cola is requiring advertising and agencies PR work closely together to enable them to deliver a cohesive and </w:t>
      </w:r>
      <w:r w:rsidR="00E96D81">
        <w:rPr>
          <w:rFonts w:cstheme="minorHAnsi"/>
          <w:sz w:val="24"/>
          <w:szCs w:val="24"/>
        </w:rPr>
        <w:t>combined</w:t>
      </w:r>
      <w:r>
        <w:rPr>
          <w:rFonts w:cstheme="minorHAnsi"/>
          <w:sz w:val="24"/>
          <w:szCs w:val="24"/>
        </w:rPr>
        <w:t xml:space="preserve"> message. </w:t>
      </w:r>
    </w:p>
    <w:p w:rsidR="004324C0" w:rsidRDefault="000508AD" w:rsidP="00714B80">
      <w:pPr>
        <w:jc w:val="both"/>
        <w:rPr>
          <w:rFonts w:cstheme="minorHAnsi"/>
          <w:sz w:val="24"/>
          <w:szCs w:val="24"/>
        </w:rPr>
      </w:pPr>
      <w:r>
        <w:rPr>
          <w:rFonts w:cstheme="minorHAnsi"/>
          <w:sz w:val="24"/>
          <w:szCs w:val="24"/>
        </w:rPr>
        <w:t xml:space="preserve">The </w:t>
      </w:r>
      <w:r w:rsidR="00E96D81">
        <w:rPr>
          <w:rFonts w:cstheme="minorHAnsi"/>
          <w:sz w:val="24"/>
          <w:szCs w:val="24"/>
        </w:rPr>
        <w:t xml:space="preserve">integrated marketing communications </w:t>
      </w:r>
      <w:r>
        <w:rPr>
          <w:rFonts w:cstheme="minorHAnsi"/>
          <w:sz w:val="24"/>
          <w:szCs w:val="24"/>
        </w:rPr>
        <w:t xml:space="preserve">benefits </w:t>
      </w:r>
      <w:r w:rsidR="00E96D81">
        <w:rPr>
          <w:rFonts w:cstheme="minorHAnsi"/>
          <w:sz w:val="24"/>
          <w:szCs w:val="24"/>
        </w:rPr>
        <w:t>is</w:t>
      </w:r>
      <w:r w:rsidR="00093E25">
        <w:rPr>
          <w:rFonts w:cstheme="minorHAnsi"/>
          <w:sz w:val="24"/>
          <w:szCs w:val="24"/>
        </w:rPr>
        <w:t>,</w:t>
      </w:r>
      <w:r w:rsidR="009A08F6">
        <w:rPr>
          <w:rFonts w:cstheme="minorHAnsi"/>
          <w:sz w:val="24"/>
          <w:szCs w:val="24"/>
        </w:rPr>
        <w:t xml:space="preserve"> it creates competitive advantage, it saves money, boost sales and profits for Coca-Cola.  It helps controls consumers by moving them through stages of </w:t>
      </w:r>
      <w:r w:rsidR="00E96D81">
        <w:rPr>
          <w:rFonts w:cstheme="minorHAnsi"/>
          <w:sz w:val="24"/>
          <w:szCs w:val="24"/>
        </w:rPr>
        <w:t>purchasing</w:t>
      </w:r>
      <w:r w:rsidR="009A08F6">
        <w:rPr>
          <w:rFonts w:cstheme="minorHAnsi"/>
          <w:sz w:val="24"/>
          <w:szCs w:val="24"/>
        </w:rPr>
        <w:t xml:space="preserve"> </w:t>
      </w:r>
      <w:r w:rsidR="00E96D81">
        <w:rPr>
          <w:rFonts w:cstheme="minorHAnsi"/>
          <w:sz w:val="24"/>
          <w:szCs w:val="24"/>
        </w:rPr>
        <w:t>procedure</w:t>
      </w:r>
      <w:r w:rsidR="009A08F6">
        <w:rPr>
          <w:rFonts w:cstheme="minorHAnsi"/>
          <w:sz w:val="24"/>
          <w:szCs w:val="24"/>
        </w:rPr>
        <w:t>.  Coca-Cola joins its image</w:t>
      </w:r>
      <w:r w:rsidR="00E96D81">
        <w:rPr>
          <w:rFonts w:cstheme="minorHAnsi"/>
          <w:sz w:val="24"/>
          <w:szCs w:val="24"/>
        </w:rPr>
        <w:t xml:space="preserve"> and</w:t>
      </w:r>
      <w:r w:rsidR="009A08F6">
        <w:rPr>
          <w:rFonts w:cstheme="minorHAnsi"/>
          <w:sz w:val="24"/>
          <w:szCs w:val="24"/>
        </w:rPr>
        <w:t xml:space="preserve"> develop a </w:t>
      </w:r>
      <w:r w:rsidR="00E96D81">
        <w:rPr>
          <w:rFonts w:cstheme="minorHAnsi"/>
          <w:sz w:val="24"/>
          <w:szCs w:val="24"/>
        </w:rPr>
        <w:t>discussion</w:t>
      </w:r>
      <w:r w:rsidR="004324C0">
        <w:rPr>
          <w:rFonts w:cstheme="minorHAnsi"/>
          <w:sz w:val="24"/>
          <w:szCs w:val="24"/>
        </w:rPr>
        <w:t xml:space="preserve"> by nurturing</w:t>
      </w:r>
      <w:r w:rsidR="00E96D81">
        <w:rPr>
          <w:rFonts w:cstheme="minorHAnsi"/>
          <w:sz w:val="24"/>
          <w:szCs w:val="24"/>
        </w:rPr>
        <w:t xml:space="preserve"> their</w:t>
      </w:r>
      <w:r w:rsidR="004324C0">
        <w:rPr>
          <w:rFonts w:cstheme="minorHAnsi"/>
          <w:sz w:val="24"/>
          <w:szCs w:val="24"/>
        </w:rPr>
        <w:t xml:space="preserve"> relationship with consumers which strengthens the </w:t>
      </w:r>
      <w:r w:rsidR="00A65079">
        <w:rPr>
          <w:rFonts w:cstheme="minorHAnsi"/>
          <w:sz w:val="24"/>
          <w:szCs w:val="24"/>
        </w:rPr>
        <w:t>loyalty bond with</w:t>
      </w:r>
      <w:r w:rsidR="004324C0">
        <w:rPr>
          <w:rFonts w:cstheme="minorHAnsi"/>
          <w:sz w:val="24"/>
          <w:szCs w:val="24"/>
        </w:rPr>
        <w:t xml:space="preserve"> consumers, this </w:t>
      </w:r>
      <w:r w:rsidR="00A65079">
        <w:rPr>
          <w:rFonts w:cstheme="minorHAnsi"/>
          <w:sz w:val="24"/>
          <w:szCs w:val="24"/>
        </w:rPr>
        <w:t>defend</w:t>
      </w:r>
      <w:r w:rsidR="004324C0">
        <w:rPr>
          <w:rFonts w:cstheme="minorHAnsi"/>
          <w:sz w:val="24"/>
          <w:szCs w:val="24"/>
        </w:rPr>
        <w:t xml:space="preserve"> the organisation f</w:t>
      </w:r>
      <w:r w:rsidR="00A65079">
        <w:rPr>
          <w:rFonts w:cstheme="minorHAnsi"/>
          <w:sz w:val="24"/>
          <w:szCs w:val="24"/>
        </w:rPr>
        <w:t>or</w:t>
      </w:r>
      <w:r w:rsidR="004324C0">
        <w:rPr>
          <w:rFonts w:cstheme="minorHAnsi"/>
          <w:sz w:val="24"/>
          <w:szCs w:val="24"/>
        </w:rPr>
        <w:t xml:space="preserve"> foreseeable invasive </w:t>
      </w:r>
      <w:r w:rsidR="00A65079">
        <w:rPr>
          <w:rFonts w:cstheme="minorHAnsi"/>
          <w:sz w:val="24"/>
          <w:szCs w:val="24"/>
        </w:rPr>
        <w:t>form</w:t>
      </w:r>
      <w:r w:rsidR="004324C0">
        <w:rPr>
          <w:rFonts w:cstheme="minorHAnsi"/>
          <w:sz w:val="24"/>
          <w:szCs w:val="24"/>
        </w:rPr>
        <w:t xml:space="preserve"> competition.  The ability to keep consumer for life is th</w:t>
      </w:r>
      <w:r w:rsidR="00A65079">
        <w:rPr>
          <w:rFonts w:cstheme="minorHAnsi"/>
          <w:sz w:val="24"/>
          <w:szCs w:val="24"/>
        </w:rPr>
        <w:t>eir strong</w:t>
      </w:r>
      <w:r w:rsidR="004324C0">
        <w:rPr>
          <w:rFonts w:cstheme="minorHAnsi"/>
          <w:sz w:val="24"/>
          <w:szCs w:val="24"/>
        </w:rPr>
        <w:t xml:space="preserve"> competitive advantage</w:t>
      </w:r>
      <w:r w:rsidR="00093E25">
        <w:rPr>
          <w:rFonts w:cstheme="minorHAnsi"/>
          <w:sz w:val="24"/>
          <w:szCs w:val="24"/>
        </w:rPr>
        <w:t xml:space="preserve"> (</w:t>
      </w:r>
      <w:proofErr w:type="spellStart"/>
      <w:r w:rsidR="00093E25">
        <w:rPr>
          <w:rFonts w:cstheme="minorHAnsi"/>
          <w:sz w:val="24"/>
          <w:szCs w:val="24"/>
        </w:rPr>
        <w:t>Argenti</w:t>
      </w:r>
      <w:proofErr w:type="spellEnd"/>
      <w:r w:rsidR="00093E25">
        <w:rPr>
          <w:rFonts w:cstheme="minorHAnsi"/>
          <w:sz w:val="24"/>
          <w:szCs w:val="24"/>
        </w:rPr>
        <w:t>, 1998).</w:t>
      </w:r>
    </w:p>
    <w:p w:rsidR="007F52E0" w:rsidRDefault="007F52E0" w:rsidP="00714B80">
      <w:pPr>
        <w:jc w:val="both"/>
        <w:rPr>
          <w:rFonts w:cstheme="minorHAnsi"/>
          <w:b/>
          <w:sz w:val="24"/>
          <w:szCs w:val="24"/>
        </w:rPr>
      </w:pPr>
    </w:p>
    <w:p w:rsidR="00591FF0" w:rsidRDefault="00CD3E13" w:rsidP="00714B80">
      <w:pPr>
        <w:jc w:val="both"/>
        <w:rPr>
          <w:rFonts w:cstheme="minorHAnsi"/>
          <w:sz w:val="24"/>
          <w:szCs w:val="24"/>
        </w:rPr>
      </w:pPr>
      <w:r w:rsidRPr="00CD3E13">
        <w:rPr>
          <w:rFonts w:cstheme="minorHAnsi"/>
          <w:b/>
          <w:sz w:val="24"/>
          <w:szCs w:val="24"/>
        </w:rPr>
        <w:t>Integrated Marketing Communication Barriers</w:t>
      </w:r>
    </w:p>
    <w:p w:rsidR="00CD3E13" w:rsidRDefault="00CD3E13" w:rsidP="00714B80">
      <w:pPr>
        <w:jc w:val="both"/>
        <w:rPr>
          <w:rFonts w:cstheme="minorHAnsi"/>
          <w:sz w:val="24"/>
          <w:szCs w:val="24"/>
        </w:rPr>
      </w:pPr>
      <w:r>
        <w:rPr>
          <w:rFonts w:cstheme="minorHAnsi"/>
          <w:sz w:val="24"/>
          <w:szCs w:val="24"/>
        </w:rPr>
        <w:t xml:space="preserve">Communication does have its own obstacles such as useful </w:t>
      </w:r>
      <w:r w:rsidR="00E94010">
        <w:rPr>
          <w:rFonts w:cstheme="minorHAnsi"/>
          <w:sz w:val="24"/>
          <w:szCs w:val="24"/>
        </w:rPr>
        <w:t>S</w:t>
      </w:r>
      <w:r>
        <w:rPr>
          <w:rFonts w:cstheme="minorHAnsi"/>
          <w:sz w:val="24"/>
          <w:szCs w:val="24"/>
        </w:rPr>
        <w:t xml:space="preserve">ilos, </w:t>
      </w:r>
      <w:r w:rsidR="00A65079">
        <w:rPr>
          <w:rFonts w:cstheme="minorHAnsi"/>
          <w:sz w:val="24"/>
          <w:szCs w:val="24"/>
        </w:rPr>
        <w:t>restrict</w:t>
      </w:r>
      <w:r>
        <w:rPr>
          <w:rFonts w:cstheme="minorHAnsi"/>
          <w:sz w:val="24"/>
          <w:szCs w:val="24"/>
        </w:rPr>
        <w:t xml:space="preserve"> Creativity, </w:t>
      </w:r>
      <w:r w:rsidR="00E94010">
        <w:rPr>
          <w:rFonts w:cstheme="minorHAnsi"/>
          <w:sz w:val="24"/>
          <w:szCs w:val="24"/>
        </w:rPr>
        <w:t>T</w:t>
      </w:r>
      <w:r>
        <w:rPr>
          <w:rFonts w:cstheme="minorHAnsi"/>
          <w:sz w:val="24"/>
          <w:szCs w:val="24"/>
        </w:rPr>
        <w:t>ime</w:t>
      </w:r>
      <w:r w:rsidR="00E94010">
        <w:rPr>
          <w:rFonts w:cstheme="minorHAnsi"/>
          <w:sz w:val="24"/>
          <w:szCs w:val="24"/>
        </w:rPr>
        <w:t xml:space="preserve"> </w:t>
      </w:r>
      <w:r w:rsidR="00A65079">
        <w:rPr>
          <w:rFonts w:cstheme="minorHAnsi"/>
          <w:sz w:val="24"/>
          <w:szCs w:val="24"/>
        </w:rPr>
        <w:t>horizon</w:t>
      </w:r>
      <w:r w:rsidR="00E94010">
        <w:rPr>
          <w:rFonts w:cstheme="minorHAnsi"/>
          <w:sz w:val="24"/>
          <w:szCs w:val="24"/>
        </w:rPr>
        <w:t xml:space="preserve"> Conflicts and lack of management just to mention few.</w:t>
      </w:r>
    </w:p>
    <w:p w:rsidR="00E94010" w:rsidRPr="00CD3E13" w:rsidRDefault="00E94010" w:rsidP="00714B80">
      <w:pPr>
        <w:jc w:val="both"/>
        <w:rPr>
          <w:rFonts w:cstheme="minorHAnsi"/>
          <w:sz w:val="24"/>
          <w:szCs w:val="24"/>
        </w:rPr>
      </w:pPr>
      <w:r w:rsidRPr="00093E25">
        <w:rPr>
          <w:rFonts w:cstheme="minorHAnsi"/>
          <w:b/>
          <w:sz w:val="24"/>
          <w:szCs w:val="24"/>
        </w:rPr>
        <w:t>Useful Silo</w:t>
      </w:r>
      <w:r>
        <w:rPr>
          <w:rFonts w:cstheme="minorHAnsi"/>
          <w:sz w:val="24"/>
          <w:szCs w:val="24"/>
        </w:rPr>
        <w:t xml:space="preserve">, Organisation with rigid structure may be verminous with managers protecting both budgets and power base, this may affect the organisation because of lack of </w:t>
      </w:r>
      <w:r>
        <w:rPr>
          <w:rFonts w:cstheme="minorHAnsi"/>
          <w:sz w:val="24"/>
          <w:szCs w:val="24"/>
        </w:rPr>
        <w:lastRenderedPageBreak/>
        <w:t>communication</w:t>
      </w:r>
      <w:r w:rsidR="00893A6B">
        <w:rPr>
          <w:rFonts w:cstheme="minorHAnsi"/>
          <w:sz w:val="24"/>
          <w:szCs w:val="24"/>
        </w:rPr>
        <w:t>.  For instance, marketing department are not communicating well with PR or inform sales reps about promotional offer</w:t>
      </w:r>
      <w:r w:rsidR="00093E25">
        <w:rPr>
          <w:rFonts w:cstheme="minorHAnsi"/>
          <w:sz w:val="24"/>
          <w:szCs w:val="24"/>
        </w:rPr>
        <w:t>, this may cause</w:t>
      </w:r>
      <w:r w:rsidR="0038590B">
        <w:rPr>
          <w:rFonts w:cstheme="minorHAnsi"/>
          <w:sz w:val="24"/>
          <w:szCs w:val="24"/>
        </w:rPr>
        <w:t xml:space="preserve"> a communication havoc</w:t>
      </w:r>
      <w:r w:rsidR="00893A6B">
        <w:rPr>
          <w:rFonts w:cstheme="minorHAnsi"/>
          <w:sz w:val="24"/>
          <w:szCs w:val="24"/>
        </w:rPr>
        <w:t>.</w:t>
      </w:r>
    </w:p>
    <w:p w:rsidR="000C202A" w:rsidRPr="00A02600" w:rsidRDefault="00893A6B" w:rsidP="00714B80">
      <w:pPr>
        <w:jc w:val="both"/>
        <w:rPr>
          <w:rFonts w:cstheme="minorHAnsi"/>
          <w:sz w:val="24"/>
          <w:szCs w:val="24"/>
        </w:rPr>
      </w:pPr>
      <w:r w:rsidRPr="0038590B">
        <w:rPr>
          <w:rFonts w:cstheme="minorHAnsi"/>
          <w:b/>
          <w:sz w:val="24"/>
          <w:szCs w:val="24"/>
        </w:rPr>
        <w:t>Restrict Creativity</w:t>
      </w:r>
      <w:r>
        <w:rPr>
          <w:rFonts w:cstheme="minorHAnsi"/>
          <w:sz w:val="24"/>
          <w:szCs w:val="24"/>
        </w:rPr>
        <w:t>,</w:t>
      </w:r>
      <w:r w:rsidR="007F52E0">
        <w:rPr>
          <w:rFonts w:cstheme="minorHAnsi"/>
          <w:sz w:val="24"/>
          <w:szCs w:val="24"/>
        </w:rPr>
        <w:t xml:space="preserve"> the</w:t>
      </w:r>
      <w:r>
        <w:rPr>
          <w:rFonts w:cstheme="minorHAnsi"/>
          <w:sz w:val="24"/>
          <w:szCs w:val="24"/>
        </w:rPr>
        <w:t xml:space="preserve"> </w:t>
      </w:r>
      <w:r w:rsidR="00A65079">
        <w:rPr>
          <w:rFonts w:cstheme="minorHAnsi"/>
          <w:sz w:val="24"/>
          <w:szCs w:val="24"/>
        </w:rPr>
        <w:t>pleasure</w:t>
      </w:r>
      <w:r>
        <w:rPr>
          <w:rFonts w:cstheme="minorHAnsi"/>
          <w:sz w:val="24"/>
          <w:szCs w:val="24"/>
        </w:rPr>
        <w:t xml:space="preserve"> of extensive creativity may be </w:t>
      </w:r>
      <w:r w:rsidR="00A65079">
        <w:rPr>
          <w:rFonts w:cstheme="minorHAnsi"/>
          <w:sz w:val="24"/>
          <w:szCs w:val="24"/>
        </w:rPr>
        <w:t>muffled</w:t>
      </w:r>
      <w:r>
        <w:rPr>
          <w:rFonts w:cstheme="minorHAnsi"/>
          <w:sz w:val="24"/>
          <w:szCs w:val="24"/>
        </w:rPr>
        <w:t xml:space="preserve">, </w:t>
      </w:r>
      <w:r w:rsidR="00A65079">
        <w:rPr>
          <w:rFonts w:cstheme="minorHAnsi"/>
          <w:sz w:val="24"/>
          <w:szCs w:val="24"/>
        </w:rPr>
        <w:t>however,</w:t>
      </w:r>
      <w:r>
        <w:rPr>
          <w:rFonts w:cstheme="minorHAnsi"/>
          <w:sz w:val="24"/>
          <w:szCs w:val="24"/>
        </w:rPr>
        <w:t xml:space="preserve"> </w:t>
      </w:r>
      <w:r w:rsidR="00A3169D">
        <w:rPr>
          <w:rFonts w:cstheme="minorHAnsi"/>
          <w:sz w:val="24"/>
          <w:szCs w:val="24"/>
        </w:rPr>
        <w:t xml:space="preserve">inspired challenge may be </w:t>
      </w:r>
      <w:r w:rsidR="00A65079">
        <w:rPr>
          <w:rFonts w:cstheme="minorHAnsi"/>
          <w:sz w:val="24"/>
          <w:szCs w:val="24"/>
        </w:rPr>
        <w:t>bigger</w:t>
      </w:r>
      <w:r w:rsidR="00A3169D">
        <w:rPr>
          <w:rFonts w:cstheme="minorHAnsi"/>
          <w:sz w:val="24"/>
          <w:szCs w:val="24"/>
        </w:rPr>
        <w:t xml:space="preserve"> and eventually </w:t>
      </w:r>
      <w:r w:rsidR="00A65079">
        <w:rPr>
          <w:rFonts w:cstheme="minorHAnsi"/>
          <w:sz w:val="24"/>
          <w:szCs w:val="24"/>
        </w:rPr>
        <w:t>sustaining</w:t>
      </w:r>
      <w:r w:rsidR="00A3169D">
        <w:rPr>
          <w:rFonts w:cstheme="minorHAnsi"/>
          <w:sz w:val="24"/>
          <w:szCs w:val="24"/>
        </w:rPr>
        <w:t xml:space="preserve"> when operating within a combined, tighter and creative brief.</w:t>
      </w:r>
    </w:p>
    <w:p w:rsidR="007F52E0" w:rsidRDefault="00A3169D" w:rsidP="00714B80">
      <w:pPr>
        <w:jc w:val="both"/>
        <w:rPr>
          <w:rFonts w:cstheme="minorHAnsi"/>
          <w:sz w:val="24"/>
          <w:szCs w:val="24"/>
        </w:rPr>
      </w:pPr>
      <w:r w:rsidRPr="0038590B">
        <w:rPr>
          <w:rFonts w:cstheme="minorHAnsi"/>
          <w:b/>
          <w:sz w:val="24"/>
          <w:szCs w:val="24"/>
        </w:rPr>
        <w:t>Time horizon</w:t>
      </w:r>
      <w:r>
        <w:rPr>
          <w:rFonts w:cstheme="minorHAnsi"/>
          <w:sz w:val="24"/>
          <w:szCs w:val="24"/>
        </w:rPr>
        <w:t xml:space="preserve"> creates barrier to IMC because if design to </w:t>
      </w:r>
      <w:r w:rsidR="00A65079">
        <w:rPr>
          <w:rFonts w:cstheme="minorHAnsi"/>
          <w:sz w:val="24"/>
          <w:szCs w:val="24"/>
        </w:rPr>
        <w:t>foster</w:t>
      </w:r>
      <w:r>
        <w:rPr>
          <w:rFonts w:cstheme="minorHAnsi"/>
          <w:sz w:val="24"/>
          <w:szCs w:val="24"/>
        </w:rPr>
        <w:t xml:space="preserve"> brand over long </w:t>
      </w:r>
      <w:r w:rsidR="00A65079">
        <w:rPr>
          <w:rFonts w:cstheme="minorHAnsi"/>
          <w:sz w:val="24"/>
          <w:szCs w:val="24"/>
        </w:rPr>
        <w:t>period</w:t>
      </w:r>
      <w:r>
        <w:rPr>
          <w:rFonts w:cstheme="minorHAnsi"/>
          <w:sz w:val="24"/>
          <w:szCs w:val="24"/>
        </w:rPr>
        <w:t xml:space="preserve"> is conflicted with short </w:t>
      </w:r>
      <w:r w:rsidR="00A65079">
        <w:rPr>
          <w:rFonts w:cstheme="minorHAnsi"/>
          <w:sz w:val="24"/>
          <w:szCs w:val="24"/>
        </w:rPr>
        <w:t>period</w:t>
      </w:r>
      <w:r>
        <w:rPr>
          <w:rFonts w:cstheme="minorHAnsi"/>
          <w:sz w:val="24"/>
          <w:szCs w:val="24"/>
        </w:rPr>
        <w:t xml:space="preserve"> adver</w:t>
      </w:r>
      <w:r w:rsidR="007F52E0">
        <w:rPr>
          <w:rFonts w:cstheme="minorHAnsi"/>
          <w:sz w:val="24"/>
          <w:szCs w:val="24"/>
        </w:rPr>
        <w:t>ti</w:t>
      </w:r>
      <w:r>
        <w:rPr>
          <w:rFonts w:cstheme="minorHAnsi"/>
          <w:sz w:val="24"/>
          <w:szCs w:val="24"/>
        </w:rPr>
        <w:t>sing</w:t>
      </w:r>
      <w:r w:rsidR="007F52E0">
        <w:rPr>
          <w:rFonts w:cstheme="minorHAnsi"/>
          <w:sz w:val="24"/>
          <w:szCs w:val="24"/>
        </w:rPr>
        <w:t xml:space="preserve"> these two objectives can cause a barrier if not carefully planned. Coca-Cola seems to have production of discipline agencies.</w:t>
      </w:r>
    </w:p>
    <w:p w:rsidR="00733D1B" w:rsidRPr="0038590B" w:rsidRDefault="00733D1B" w:rsidP="00714B80">
      <w:pPr>
        <w:jc w:val="both"/>
        <w:rPr>
          <w:rFonts w:cstheme="minorHAnsi"/>
          <w:b/>
          <w:sz w:val="24"/>
          <w:szCs w:val="24"/>
        </w:rPr>
      </w:pPr>
      <w:r w:rsidRPr="0038590B">
        <w:rPr>
          <w:rFonts w:cstheme="minorHAnsi"/>
          <w:b/>
          <w:sz w:val="24"/>
          <w:szCs w:val="24"/>
        </w:rPr>
        <w:t>Communication Model</w:t>
      </w:r>
    </w:p>
    <w:p w:rsidR="00DF009D" w:rsidRDefault="001925A6" w:rsidP="00714B80">
      <w:pPr>
        <w:jc w:val="both"/>
        <w:rPr>
          <w:rFonts w:cstheme="minorHAnsi"/>
          <w:sz w:val="24"/>
          <w:szCs w:val="24"/>
        </w:rPr>
      </w:pPr>
      <w:r>
        <w:rPr>
          <w:rFonts w:cstheme="minorHAnsi"/>
          <w:noProof/>
          <w:sz w:val="24"/>
          <w:szCs w:val="24"/>
          <w:lang w:eastAsia="en-GB"/>
        </w:rPr>
        <w:drawing>
          <wp:inline distT="0" distB="0" distL="0" distR="0">
            <wp:extent cx="5731510" cy="3438906"/>
            <wp:effectExtent l="19050" t="0" r="2540" b="0"/>
            <wp:docPr id="3" name="Picture 2" descr="C:\Users\Chief\Desktop\Coca-cola folde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ief\Desktop\Coca-cola folder\Capture.PNG"/>
                    <pic:cNvPicPr>
                      <a:picLocks noChangeAspect="1" noChangeArrowheads="1"/>
                    </pic:cNvPicPr>
                  </pic:nvPicPr>
                  <pic:blipFill>
                    <a:blip r:embed="rId9" cstate="print"/>
                    <a:srcRect/>
                    <a:stretch>
                      <a:fillRect/>
                    </a:stretch>
                  </pic:blipFill>
                  <pic:spPr bwMode="auto">
                    <a:xfrm>
                      <a:off x="0" y="0"/>
                      <a:ext cx="5731510" cy="3438906"/>
                    </a:xfrm>
                    <a:prstGeom prst="rect">
                      <a:avLst/>
                    </a:prstGeom>
                    <a:noFill/>
                    <a:ln w="9525">
                      <a:noFill/>
                      <a:miter lim="800000"/>
                      <a:headEnd/>
                      <a:tailEnd/>
                    </a:ln>
                  </pic:spPr>
                </pic:pic>
              </a:graphicData>
            </a:graphic>
          </wp:inline>
        </w:drawing>
      </w:r>
    </w:p>
    <w:p w:rsidR="00DF009D" w:rsidRDefault="001925A6" w:rsidP="00714B80">
      <w:pPr>
        <w:jc w:val="both"/>
        <w:rPr>
          <w:rFonts w:cstheme="minorHAnsi"/>
          <w:sz w:val="24"/>
          <w:szCs w:val="24"/>
        </w:rPr>
      </w:pPr>
      <w:r>
        <w:rPr>
          <w:rFonts w:cstheme="minorHAnsi"/>
          <w:sz w:val="24"/>
          <w:szCs w:val="24"/>
        </w:rPr>
        <w:t>Adopted from Kotler, 2009.</w:t>
      </w:r>
    </w:p>
    <w:p w:rsidR="00DF009D" w:rsidRDefault="00DF009D" w:rsidP="00714B80">
      <w:pPr>
        <w:jc w:val="both"/>
        <w:rPr>
          <w:rFonts w:cstheme="minorHAnsi"/>
          <w:sz w:val="24"/>
          <w:szCs w:val="24"/>
        </w:rPr>
      </w:pPr>
    </w:p>
    <w:p w:rsidR="00DF009D" w:rsidRDefault="00DF009D" w:rsidP="00714B80">
      <w:pPr>
        <w:jc w:val="both"/>
        <w:rPr>
          <w:rFonts w:cstheme="minorHAnsi"/>
          <w:sz w:val="24"/>
          <w:szCs w:val="24"/>
        </w:rPr>
      </w:pPr>
      <w:r>
        <w:rPr>
          <w:rFonts w:cstheme="minorHAnsi"/>
          <w:sz w:val="24"/>
          <w:szCs w:val="24"/>
        </w:rPr>
        <w:t xml:space="preserve">Noise is an obstacle to a smooth </w:t>
      </w:r>
      <w:r w:rsidR="00F465BC">
        <w:rPr>
          <w:rFonts w:cstheme="minorHAnsi"/>
          <w:sz w:val="24"/>
          <w:szCs w:val="24"/>
        </w:rPr>
        <w:t>transmission</w:t>
      </w:r>
      <w:r>
        <w:rPr>
          <w:rFonts w:cstheme="minorHAnsi"/>
          <w:sz w:val="24"/>
          <w:szCs w:val="24"/>
        </w:rPr>
        <w:t xml:space="preserve"> of communications message, Coca-Cola work immensely to limit barrier and obstacle in their communication.  </w:t>
      </w:r>
    </w:p>
    <w:p w:rsidR="00F465BC" w:rsidRDefault="00F465BC" w:rsidP="00714B80">
      <w:pPr>
        <w:jc w:val="both"/>
        <w:rPr>
          <w:rFonts w:cstheme="minorHAnsi"/>
          <w:b/>
          <w:sz w:val="24"/>
          <w:szCs w:val="24"/>
        </w:rPr>
      </w:pPr>
      <w:r w:rsidRPr="00F465BC">
        <w:rPr>
          <w:rFonts w:cstheme="minorHAnsi"/>
          <w:b/>
          <w:sz w:val="24"/>
          <w:szCs w:val="24"/>
        </w:rPr>
        <w:t>Digital Marketing</w:t>
      </w:r>
    </w:p>
    <w:p w:rsidR="00F465BC" w:rsidRDefault="00F465BC" w:rsidP="00714B80">
      <w:pPr>
        <w:jc w:val="both"/>
        <w:rPr>
          <w:rFonts w:cstheme="minorHAnsi"/>
          <w:sz w:val="24"/>
          <w:szCs w:val="24"/>
        </w:rPr>
      </w:pPr>
      <w:r>
        <w:rPr>
          <w:rFonts w:cstheme="minorHAnsi"/>
          <w:sz w:val="24"/>
          <w:szCs w:val="24"/>
        </w:rPr>
        <w:t>It plays an important role in Coca-Cola business because technology has impacted a change in the way their consumers are been served.  Sandy Douglas the North America executive president claimed that technology gives people</w:t>
      </w:r>
      <w:r w:rsidR="004A695F">
        <w:rPr>
          <w:rFonts w:cstheme="minorHAnsi"/>
          <w:sz w:val="24"/>
          <w:szCs w:val="24"/>
        </w:rPr>
        <w:t xml:space="preserve"> opportunity to reach out to their products</w:t>
      </w:r>
      <w:r>
        <w:rPr>
          <w:rFonts w:cstheme="minorHAnsi"/>
          <w:sz w:val="24"/>
          <w:szCs w:val="24"/>
        </w:rPr>
        <w:t xml:space="preserve"> </w:t>
      </w:r>
      <w:r w:rsidR="004A695F">
        <w:rPr>
          <w:rFonts w:cstheme="minorHAnsi"/>
          <w:sz w:val="24"/>
          <w:szCs w:val="24"/>
        </w:rPr>
        <w:t>which creates further growth.  He argues that technology is a ‘merchandising opportunity and a chance for them to sell more beverages’ (Douglas, 201</w:t>
      </w:r>
      <w:r w:rsidR="00776D62">
        <w:rPr>
          <w:rFonts w:cstheme="minorHAnsi"/>
          <w:sz w:val="24"/>
          <w:szCs w:val="24"/>
        </w:rPr>
        <w:t>7</w:t>
      </w:r>
      <w:r w:rsidR="004A695F">
        <w:rPr>
          <w:rFonts w:cstheme="minorHAnsi"/>
          <w:sz w:val="24"/>
          <w:szCs w:val="24"/>
        </w:rPr>
        <w:t>).</w:t>
      </w:r>
    </w:p>
    <w:p w:rsidR="004A695F" w:rsidRDefault="004A695F" w:rsidP="00714B80">
      <w:pPr>
        <w:jc w:val="both"/>
        <w:rPr>
          <w:rFonts w:cstheme="minorHAnsi"/>
          <w:b/>
          <w:sz w:val="24"/>
          <w:szCs w:val="24"/>
        </w:rPr>
      </w:pPr>
      <w:r w:rsidRPr="004A695F">
        <w:rPr>
          <w:rFonts w:cstheme="minorHAnsi"/>
          <w:b/>
          <w:sz w:val="24"/>
          <w:szCs w:val="24"/>
        </w:rPr>
        <w:t xml:space="preserve"> IMC Campaign</w:t>
      </w:r>
      <w:r>
        <w:rPr>
          <w:rFonts w:cstheme="minorHAnsi"/>
          <w:b/>
          <w:sz w:val="24"/>
          <w:szCs w:val="24"/>
        </w:rPr>
        <w:t xml:space="preserve"> for Coca-Cola</w:t>
      </w:r>
    </w:p>
    <w:p w:rsidR="004A695F" w:rsidRDefault="004A695F" w:rsidP="00714B80">
      <w:pPr>
        <w:jc w:val="both"/>
        <w:rPr>
          <w:rFonts w:cstheme="minorHAnsi"/>
          <w:sz w:val="24"/>
          <w:szCs w:val="24"/>
        </w:rPr>
      </w:pPr>
      <w:r>
        <w:rPr>
          <w:rFonts w:cstheme="minorHAnsi"/>
          <w:sz w:val="24"/>
          <w:szCs w:val="24"/>
        </w:rPr>
        <w:lastRenderedPageBreak/>
        <w:t xml:space="preserve">The Coca-Cola returned to its origin with the biggest advertising on Feb 4 2018, national presentation of 60 seconds spot titled </w:t>
      </w:r>
      <w:r w:rsidR="00BE5CF4">
        <w:rPr>
          <w:rFonts w:cstheme="minorHAnsi"/>
          <w:sz w:val="24"/>
          <w:szCs w:val="24"/>
        </w:rPr>
        <w:t>“The Wonder of us” this was air for new brand “A coke for everyone” the platform includes Social and Experiential.  Its celebrates values of cheerfulness, diversity and inclusion which is what the brand stands for since 1886.  It creative illustration is no matter how unique people are there is a coke for everyone</w:t>
      </w:r>
      <w:sdt>
        <w:sdtPr>
          <w:rPr>
            <w:rFonts w:cstheme="minorHAnsi"/>
            <w:sz w:val="24"/>
            <w:szCs w:val="24"/>
          </w:rPr>
          <w:id w:val="1150941065"/>
          <w:citation/>
        </w:sdtPr>
        <w:sdtEndPr/>
        <w:sdtContent>
          <w:r w:rsidR="00013407">
            <w:rPr>
              <w:rFonts w:cstheme="minorHAnsi"/>
              <w:sz w:val="24"/>
              <w:szCs w:val="24"/>
            </w:rPr>
            <w:fldChar w:fldCharType="begin"/>
          </w:r>
          <w:r w:rsidR="00BE5CF4">
            <w:rPr>
              <w:rFonts w:cstheme="minorHAnsi"/>
              <w:sz w:val="24"/>
              <w:szCs w:val="24"/>
            </w:rPr>
            <w:instrText xml:space="preserve"> CITATION Coc18 \l 2057 </w:instrText>
          </w:r>
          <w:r w:rsidR="00013407">
            <w:rPr>
              <w:rFonts w:cstheme="minorHAnsi"/>
              <w:sz w:val="24"/>
              <w:szCs w:val="24"/>
            </w:rPr>
            <w:fldChar w:fldCharType="separate"/>
          </w:r>
          <w:r w:rsidR="00BE5CF4">
            <w:rPr>
              <w:rFonts w:cstheme="minorHAnsi"/>
              <w:noProof/>
              <w:sz w:val="24"/>
              <w:szCs w:val="24"/>
            </w:rPr>
            <w:t xml:space="preserve"> </w:t>
          </w:r>
          <w:r w:rsidR="00BE5CF4" w:rsidRPr="00BE5CF4">
            <w:rPr>
              <w:rFonts w:cstheme="minorHAnsi"/>
              <w:noProof/>
              <w:sz w:val="24"/>
              <w:szCs w:val="24"/>
            </w:rPr>
            <w:t>(Coca-cola, 2018)</w:t>
          </w:r>
          <w:r w:rsidR="00013407">
            <w:rPr>
              <w:rFonts w:cstheme="minorHAnsi"/>
              <w:sz w:val="24"/>
              <w:szCs w:val="24"/>
            </w:rPr>
            <w:fldChar w:fldCharType="end"/>
          </w:r>
        </w:sdtContent>
      </w:sdt>
      <w:r w:rsidR="00776D62">
        <w:rPr>
          <w:rFonts w:cstheme="minorHAnsi"/>
          <w:sz w:val="24"/>
          <w:szCs w:val="24"/>
        </w:rPr>
        <w:t>.</w:t>
      </w:r>
    </w:p>
    <w:p w:rsidR="00C65437" w:rsidRDefault="00C65437" w:rsidP="00714B80">
      <w:pPr>
        <w:jc w:val="both"/>
        <w:rPr>
          <w:rFonts w:cstheme="minorHAnsi"/>
          <w:sz w:val="24"/>
          <w:szCs w:val="24"/>
        </w:rPr>
      </w:pPr>
    </w:p>
    <w:p w:rsidR="00C65437" w:rsidRDefault="00C65437" w:rsidP="00714B80">
      <w:pPr>
        <w:jc w:val="both"/>
        <w:rPr>
          <w:rFonts w:cstheme="minorHAnsi"/>
          <w:b/>
          <w:sz w:val="24"/>
          <w:szCs w:val="24"/>
        </w:rPr>
      </w:pPr>
      <w:r w:rsidRPr="00C65437">
        <w:rPr>
          <w:rFonts w:cstheme="minorHAnsi"/>
          <w:b/>
          <w:sz w:val="24"/>
          <w:szCs w:val="24"/>
        </w:rPr>
        <w:t>Sustainability Campaign promoting plastic recycling</w:t>
      </w:r>
    </w:p>
    <w:p w:rsidR="00363549" w:rsidRDefault="00C65437" w:rsidP="00714B80">
      <w:pPr>
        <w:jc w:val="both"/>
        <w:rPr>
          <w:rFonts w:cstheme="minorHAnsi"/>
          <w:sz w:val="24"/>
          <w:szCs w:val="24"/>
        </w:rPr>
      </w:pPr>
      <w:r>
        <w:rPr>
          <w:rFonts w:cstheme="minorHAnsi"/>
          <w:sz w:val="24"/>
          <w:szCs w:val="24"/>
        </w:rPr>
        <w:t>The company campaign regarding the plastic recycling is to raise an awareness that Coca-Cola plastic bottles are reused and encourage people to recycle by putting recycling at the heart of the advert message, this campaign is the biggest consumer communication</w:t>
      </w:r>
      <w:r w:rsidR="00363549">
        <w:rPr>
          <w:rFonts w:cstheme="minorHAnsi"/>
          <w:sz w:val="24"/>
          <w:szCs w:val="24"/>
        </w:rPr>
        <w:t xml:space="preserve"> campaign on recycling and their sustainable packaging strategy.  The company pledge to use plant bottle for their product which is easily recyclable increasing the recyclable bottle to 50% by 2020 (Vizard, 2017).</w:t>
      </w:r>
    </w:p>
    <w:p w:rsidR="006039EA" w:rsidRDefault="006039EA" w:rsidP="006039EA">
      <w:pPr>
        <w:jc w:val="both"/>
        <w:rPr>
          <w:rFonts w:cstheme="minorHAnsi"/>
          <w:b/>
          <w:sz w:val="24"/>
          <w:szCs w:val="24"/>
        </w:rPr>
      </w:pPr>
    </w:p>
    <w:p w:rsidR="006039EA" w:rsidRPr="006039EA" w:rsidRDefault="006039EA" w:rsidP="006039EA">
      <w:pPr>
        <w:jc w:val="both"/>
        <w:rPr>
          <w:rFonts w:cstheme="minorHAnsi"/>
          <w:sz w:val="24"/>
          <w:szCs w:val="24"/>
        </w:rPr>
      </w:pPr>
      <w:r w:rsidRPr="006039EA">
        <w:rPr>
          <w:rFonts w:cstheme="minorHAnsi"/>
          <w:sz w:val="24"/>
          <w:szCs w:val="24"/>
        </w:rPr>
        <w:t>Coca-Cola</w:t>
      </w:r>
      <w:r>
        <w:rPr>
          <w:rFonts w:cstheme="minorHAnsi"/>
          <w:sz w:val="24"/>
          <w:szCs w:val="24"/>
        </w:rPr>
        <w:t xml:space="preserve"> uses different of communication to capture their consumer by engaging in advertising, making the use of media (television, cinema, outdoor bill board), public relations sponsorship such as games </w:t>
      </w:r>
      <w:r w:rsidR="0004418E">
        <w:rPr>
          <w:rFonts w:cstheme="minorHAnsi"/>
          <w:sz w:val="24"/>
          <w:szCs w:val="24"/>
        </w:rPr>
        <w:t>for brand recognition/awareness and celebrity endowments and direct marketing.  The biggest of all is digital marketing delivered through digital channels such as search engines, websites, social media.</w:t>
      </w:r>
    </w:p>
    <w:p w:rsidR="00C65437" w:rsidRPr="00C65437" w:rsidRDefault="00DC0F96" w:rsidP="00714B80">
      <w:pPr>
        <w:jc w:val="both"/>
        <w:rPr>
          <w:rFonts w:cstheme="minorHAnsi"/>
          <w:sz w:val="24"/>
          <w:szCs w:val="24"/>
        </w:rPr>
      </w:pPr>
      <w:r>
        <w:rPr>
          <w:rFonts w:cstheme="minorHAnsi"/>
          <w:sz w:val="24"/>
          <w:szCs w:val="24"/>
        </w:rPr>
        <w:t xml:space="preserve"> </w:t>
      </w:r>
    </w:p>
    <w:p w:rsidR="00776D62" w:rsidRDefault="00776D62" w:rsidP="00714B80">
      <w:pPr>
        <w:jc w:val="both"/>
        <w:rPr>
          <w:rFonts w:cstheme="minorHAnsi"/>
          <w:sz w:val="24"/>
          <w:szCs w:val="24"/>
        </w:rPr>
      </w:pPr>
    </w:p>
    <w:p w:rsidR="00776D62" w:rsidRDefault="00776D62" w:rsidP="00714B80">
      <w:pPr>
        <w:jc w:val="both"/>
        <w:rPr>
          <w:rFonts w:cstheme="minorHAnsi"/>
          <w:b/>
          <w:sz w:val="24"/>
          <w:szCs w:val="24"/>
        </w:rPr>
      </w:pPr>
      <w:r w:rsidRPr="00776D62">
        <w:rPr>
          <w:rFonts w:cstheme="minorHAnsi"/>
          <w:b/>
          <w:sz w:val="24"/>
          <w:szCs w:val="24"/>
        </w:rPr>
        <w:t>Consumer Behaviour</w:t>
      </w:r>
    </w:p>
    <w:p w:rsidR="008E0200" w:rsidRDefault="00776D62" w:rsidP="00714B80">
      <w:pPr>
        <w:jc w:val="both"/>
        <w:rPr>
          <w:rFonts w:cstheme="minorHAnsi"/>
          <w:sz w:val="24"/>
          <w:szCs w:val="24"/>
        </w:rPr>
      </w:pPr>
      <w:r w:rsidRPr="00776D62">
        <w:rPr>
          <w:rFonts w:cstheme="minorHAnsi"/>
          <w:sz w:val="24"/>
          <w:szCs w:val="24"/>
        </w:rPr>
        <w:t>P</w:t>
      </w:r>
      <w:r>
        <w:rPr>
          <w:rFonts w:cstheme="minorHAnsi"/>
          <w:sz w:val="24"/>
          <w:szCs w:val="24"/>
        </w:rPr>
        <w:t xml:space="preserve">sychological and Sociological effect consumer behaviour.  Coca-Cola is successful in creating impact on consumer behaviour because </w:t>
      </w:r>
      <w:r w:rsidR="008E0200">
        <w:rPr>
          <w:rFonts w:cstheme="minorHAnsi"/>
          <w:sz w:val="24"/>
          <w:szCs w:val="24"/>
        </w:rPr>
        <w:t>its business penetrated in every walk of life and sustained to deliver</w:t>
      </w:r>
      <w:r>
        <w:rPr>
          <w:rFonts w:cstheme="minorHAnsi"/>
          <w:sz w:val="24"/>
          <w:szCs w:val="24"/>
        </w:rPr>
        <w:t xml:space="preserve"> </w:t>
      </w:r>
      <w:r w:rsidR="008E0200">
        <w:rPr>
          <w:rFonts w:cstheme="minorHAnsi"/>
          <w:sz w:val="24"/>
          <w:szCs w:val="24"/>
        </w:rPr>
        <w:t>its brand value both psychological and sociological to consumer.</w:t>
      </w:r>
    </w:p>
    <w:p w:rsidR="00776D62" w:rsidRDefault="008E0200" w:rsidP="00714B80">
      <w:pPr>
        <w:jc w:val="both"/>
        <w:rPr>
          <w:rFonts w:cstheme="minorHAnsi"/>
          <w:sz w:val="24"/>
          <w:szCs w:val="24"/>
        </w:rPr>
      </w:pPr>
      <w:r>
        <w:rPr>
          <w:rFonts w:cstheme="minorHAnsi"/>
          <w:sz w:val="24"/>
          <w:szCs w:val="24"/>
        </w:rPr>
        <w:t>Consumers collects lot of information before making their purchase decision about appearance, sound, taste, smell and touch of the product.  All this information produces sensation and perception in consumer mind which creates basic acceptance of the brand, knowledge and memory boosting the acceptance.  Consumers believed and decisions may be affected and psychological factor may change the consumer behaviour differently</w:t>
      </w:r>
      <w:r w:rsidR="00D64E56">
        <w:rPr>
          <w:rFonts w:cstheme="minorHAnsi"/>
          <w:sz w:val="24"/>
          <w:szCs w:val="24"/>
        </w:rPr>
        <w:t xml:space="preserve"> (</w:t>
      </w:r>
      <w:proofErr w:type="spellStart"/>
      <w:r w:rsidR="00D64E56">
        <w:rPr>
          <w:rFonts w:cstheme="minorHAnsi"/>
          <w:sz w:val="24"/>
          <w:szCs w:val="24"/>
        </w:rPr>
        <w:t>Iacobucci</w:t>
      </w:r>
      <w:proofErr w:type="spellEnd"/>
      <w:r w:rsidR="00D64E56">
        <w:rPr>
          <w:rFonts w:cstheme="minorHAnsi"/>
          <w:sz w:val="24"/>
          <w:szCs w:val="24"/>
        </w:rPr>
        <w:t>, 2014).</w:t>
      </w:r>
    </w:p>
    <w:p w:rsidR="00D64E56" w:rsidRDefault="00D64E56" w:rsidP="00714B80">
      <w:pPr>
        <w:jc w:val="both"/>
        <w:rPr>
          <w:rFonts w:cstheme="minorHAnsi"/>
          <w:b/>
          <w:sz w:val="24"/>
          <w:szCs w:val="24"/>
        </w:rPr>
      </w:pPr>
      <w:r w:rsidRPr="00D64E56">
        <w:rPr>
          <w:rFonts w:cstheme="minorHAnsi"/>
          <w:b/>
          <w:sz w:val="24"/>
          <w:szCs w:val="24"/>
        </w:rPr>
        <w:t>Sociological Effect</w:t>
      </w:r>
    </w:p>
    <w:p w:rsidR="00D64E56" w:rsidRDefault="00D64E56" w:rsidP="00714B80">
      <w:pPr>
        <w:jc w:val="both"/>
        <w:rPr>
          <w:rFonts w:cstheme="minorHAnsi"/>
          <w:sz w:val="24"/>
          <w:szCs w:val="24"/>
        </w:rPr>
      </w:pPr>
      <w:r w:rsidRPr="00D64E56">
        <w:rPr>
          <w:rFonts w:cstheme="minorHAnsi"/>
          <w:sz w:val="24"/>
          <w:szCs w:val="24"/>
        </w:rPr>
        <w:t>Consumer</w:t>
      </w:r>
      <w:r>
        <w:rPr>
          <w:rFonts w:cstheme="minorHAnsi"/>
          <w:sz w:val="24"/>
          <w:szCs w:val="24"/>
        </w:rPr>
        <w:t xml:space="preserve"> attributes and decision to buy product and to repeat purchase is significant, because this attitude result from psychological perception and memory that leads to sociological effect.  An important factor which has effect on consumer making decision is social-cultural changes between brand and consumers preferences.  For instance, Westerners have the habit of fast food eating with cola drinks.  But, Eastern Asia countries have less </w:t>
      </w:r>
      <w:r>
        <w:rPr>
          <w:rFonts w:cstheme="minorHAnsi"/>
          <w:sz w:val="24"/>
          <w:szCs w:val="24"/>
        </w:rPr>
        <w:lastRenderedPageBreak/>
        <w:t>accessible for cola drinks, people a more con</w:t>
      </w:r>
      <w:r w:rsidR="00346B5B">
        <w:rPr>
          <w:rFonts w:cstheme="minorHAnsi"/>
          <w:sz w:val="24"/>
          <w:szCs w:val="24"/>
        </w:rPr>
        <w:t>cern or health conscious in recent days about sugar (Thogersen,2012).</w:t>
      </w:r>
    </w:p>
    <w:p w:rsidR="00346B5B" w:rsidRPr="00D64E56" w:rsidRDefault="00346B5B" w:rsidP="00714B80">
      <w:pPr>
        <w:jc w:val="both"/>
        <w:rPr>
          <w:rFonts w:cstheme="minorHAnsi"/>
          <w:sz w:val="24"/>
          <w:szCs w:val="24"/>
        </w:rPr>
      </w:pPr>
      <w:r>
        <w:rPr>
          <w:rFonts w:cstheme="minorHAnsi"/>
          <w:sz w:val="24"/>
          <w:szCs w:val="24"/>
        </w:rPr>
        <w:t>Coca-Cola is changing and innovating products categories including coffee, organic tea, water and offers low sodium drinks to consumer with special needs, they can choose an ideal product according to their age, regions, and countries.  Consumers purchased decision is based on the condition that Coca-Cola is highly accepted (Coca-Cola, 2016).</w:t>
      </w:r>
    </w:p>
    <w:p w:rsidR="00D64E56" w:rsidRDefault="00D64E56" w:rsidP="00714B80">
      <w:pPr>
        <w:jc w:val="both"/>
        <w:rPr>
          <w:rFonts w:cstheme="minorHAnsi"/>
          <w:sz w:val="24"/>
          <w:szCs w:val="24"/>
        </w:rPr>
      </w:pPr>
    </w:p>
    <w:p w:rsidR="00C36CEF" w:rsidRDefault="00C36CEF" w:rsidP="00714B80">
      <w:pPr>
        <w:jc w:val="both"/>
        <w:rPr>
          <w:rFonts w:cstheme="minorHAnsi"/>
          <w:b/>
          <w:sz w:val="24"/>
          <w:szCs w:val="24"/>
        </w:rPr>
      </w:pPr>
    </w:p>
    <w:p w:rsidR="00A65079" w:rsidRDefault="00A65079" w:rsidP="00714B80">
      <w:pPr>
        <w:jc w:val="both"/>
        <w:rPr>
          <w:rFonts w:cstheme="minorHAnsi"/>
          <w:b/>
          <w:sz w:val="24"/>
          <w:szCs w:val="24"/>
        </w:rPr>
      </w:pPr>
    </w:p>
    <w:p w:rsidR="00A65079" w:rsidRDefault="00A65079" w:rsidP="00714B80">
      <w:pPr>
        <w:jc w:val="both"/>
        <w:rPr>
          <w:rFonts w:cstheme="minorHAnsi"/>
          <w:b/>
          <w:sz w:val="24"/>
          <w:szCs w:val="24"/>
        </w:rPr>
      </w:pPr>
    </w:p>
    <w:p w:rsidR="0074178A" w:rsidRPr="00391C85" w:rsidRDefault="00A95699" w:rsidP="00714B80">
      <w:pPr>
        <w:jc w:val="both"/>
        <w:rPr>
          <w:rFonts w:cstheme="minorHAnsi"/>
          <w:b/>
          <w:sz w:val="24"/>
          <w:szCs w:val="24"/>
        </w:rPr>
      </w:pPr>
      <w:r w:rsidRPr="00391C85">
        <w:rPr>
          <w:rFonts w:cstheme="minorHAnsi"/>
          <w:b/>
          <w:sz w:val="24"/>
          <w:szCs w:val="24"/>
        </w:rPr>
        <w:t>Conclusion</w:t>
      </w:r>
    </w:p>
    <w:p w:rsidR="00C450CE" w:rsidRDefault="00A95699" w:rsidP="00714B80">
      <w:pPr>
        <w:jc w:val="both"/>
        <w:rPr>
          <w:rFonts w:cstheme="minorHAnsi"/>
          <w:sz w:val="24"/>
          <w:szCs w:val="24"/>
        </w:rPr>
      </w:pPr>
      <w:r>
        <w:rPr>
          <w:rFonts w:cstheme="minorHAnsi"/>
          <w:sz w:val="24"/>
          <w:szCs w:val="24"/>
        </w:rPr>
        <w:t xml:space="preserve">Branding is </w:t>
      </w:r>
      <w:r w:rsidR="00A94A75">
        <w:rPr>
          <w:rFonts w:cstheme="minorHAnsi"/>
          <w:sz w:val="24"/>
          <w:szCs w:val="24"/>
        </w:rPr>
        <w:t>a</w:t>
      </w:r>
      <w:r>
        <w:rPr>
          <w:rFonts w:cstheme="minorHAnsi"/>
          <w:sz w:val="24"/>
          <w:szCs w:val="24"/>
        </w:rPr>
        <w:t xml:space="preserve"> powerful means of </w:t>
      </w:r>
      <w:r w:rsidR="00A94A75">
        <w:rPr>
          <w:rFonts w:cstheme="minorHAnsi"/>
          <w:sz w:val="24"/>
          <w:szCs w:val="24"/>
        </w:rPr>
        <w:t>gaining a competitive advantage, staying different from competitors’, building connection</w:t>
      </w:r>
      <w:r w:rsidR="00C450CE">
        <w:rPr>
          <w:rFonts w:cstheme="minorHAnsi"/>
          <w:sz w:val="24"/>
          <w:szCs w:val="24"/>
        </w:rPr>
        <w:t>,</w:t>
      </w:r>
      <w:r w:rsidR="00A94A75">
        <w:rPr>
          <w:rFonts w:cstheme="minorHAnsi"/>
          <w:sz w:val="24"/>
          <w:szCs w:val="24"/>
        </w:rPr>
        <w:t xml:space="preserve"> </w:t>
      </w:r>
      <w:r w:rsidR="00C450CE">
        <w:rPr>
          <w:rFonts w:cstheme="minorHAnsi"/>
          <w:sz w:val="24"/>
          <w:szCs w:val="24"/>
        </w:rPr>
        <w:t xml:space="preserve">familiarity </w:t>
      </w:r>
      <w:r w:rsidR="00A94A75">
        <w:rPr>
          <w:rFonts w:cstheme="minorHAnsi"/>
          <w:sz w:val="24"/>
          <w:szCs w:val="24"/>
        </w:rPr>
        <w:t>and identif</w:t>
      </w:r>
      <w:r w:rsidR="00C450CE">
        <w:rPr>
          <w:rFonts w:cstheme="minorHAnsi"/>
          <w:sz w:val="24"/>
          <w:szCs w:val="24"/>
        </w:rPr>
        <w:t>ication</w:t>
      </w:r>
      <w:r w:rsidR="00A94A75">
        <w:rPr>
          <w:rFonts w:cstheme="minorHAnsi"/>
          <w:sz w:val="24"/>
          <w:szCs w:val="24"/>
        </w:rPr>
        <w:t xml:space="preserve"> with consumers and with the</w:t>
      </w:r>
      <w:r w:rsidR="00C450CE">
        <w:rPr>
          <w:rFonts w:cstheme="minorHAnsi"/>
          <w:sz w:val="24"/>
          <w:szCs w:val="24"/>
        </w:rPr>
        <w:t>ir</w:t>
      </w:r>
      <w:r w:rsidR="00A94A75">
        <w:rPr>
          <w:rFonts w:cstheme="minorHAnsi"/>
          <w:sz w:val="24"/>
          <w:szCs w:val="24"/>
        </w:rPr>
        <w:t xml:space="preserve"> products.</w:t>
      </w:r>
    </w:p>
    <w:p w:rsidR="00A94A75" w:rsidRDefault="00C450CE" w:rsidP="00714B80">
      <w:pPr>
        <w:jc w:val="both"/>
        <w:rPr>
          <w:rFonts w:cstheme="minorHAnsi"/>
          <w:sz w:val="24"/>
          <w:szCs w:val="24"/>
        </w:rPr>
      </w:pPr>
      <w:r>
        <w:rPr>
          <w:rFonts w:cstheme="minorHAnsi"/>
          <w:sz w:val="24"/>
          <w:szCs w:val="24"/>
        </w:rPr>
        <w:t xml:space="preserve">Coca-Cola is trusted and loved brand with strong heritage and brand loyalty.  They have confidence in their products and can influence their heritage in beverages to strive successfully in the market.  If they travel down the route of producing healthy drinks, this will increase their </w:t>
      </w:r>
      <w:r w:rsidR="00391C85">
        <w:rPr>
          <w:rFonts w:cstheme="minorHAnsi"/>
          <w:sz w:val="24"/>
          <w:szCs w:val="24"/>
        </w:rPr>
        <w:t>sales and profitability</w:t>
      </w:r>
      <w:r w:rsidR="00DC0F96">
        <w:rPr>
          <w:rFonts w:cstheme="minorHAnsi"/>
          <w:sz w:val="24"/>
          <w:szCs w:val="24"/>
        </w:rPr>
        <w:t xml:space="preserve">.  </w:t>
      </w:r>
    </w:p>
    <w:p w:rsidR="00DC0F96" w:rsidRDefault="00DC0F96" w:rsidP="00714B80">
      <w:pPr>
        <w:jc w:val="both"/>
        <w:rPr>
          <w:rFonts w:cstheme="minorHAnsi"/>
          <w:sz w:val="24"/>
          <w:szCs w:val="24"/>
        </w:rPr>
      </w:pPr>
      <w:r>
        <w:rPr>
          <w:rFonts w:cstheme="minorHAnsi"/>
          <w:sz w:val="24"/>
          <w:szCs w:val="24"/>
        </w:rPr>
        <w:t>Marketing and advertising has been the most significant function that has taken Coca-Cola to new heights, its innovating marketing methods has greatly help the company growth through technology.</w:t>
      </w:r>
    </w:p>
    <w:p w:rsidR="00A95699" w:rsidRDefault="00084CC4" w:rsidP="00714B80">
      <w:pPr>
        <w:jc w:val="both"/>
        <w:rPr>
          <w:rFonts w:cstheme="minorHAnsi"/>
          <w:sz w:val="24"/>
          <w:szCs w:val="24"/>
        </w:rPr>
      </w:pPr>
      <w:r>
        <w:rPr>
          <w:rFonts w:cstheme="minorHAnsi"/>
          <w:sz w:val="24"/>
          <w:szCs w:val="24"/>
        </w:rPr>
        <w:t>Coca-Cola utilised their</w:t>
      </w:r>
      <w:r w:rsidR="00B36055">
        <w:rPr>
          <w:rFonts w:cstheme="minorHAnsi"/>
          <w:sz w:val="24"/>
          <w:szCs w:val="24"/>
        </w:rPr>
        <w:t xml:space="preserve"> integrated marketing</w:t>
      </w:r>
      <w:r>
        <w:rPr>
          <w:rFonts w:cstheme="minorHAnsi"/>
          <w:sz w:val="24"/>
          <w:szCs w:val="24"/>
        </w:rPr>
        <w:t xml:space="preserve"> communication strategies </w:t>
      </w:r>
      <w:r w:rsidR="00B36055">
        <w:rPr>
          <w:rFonts w:cstheme="minorHAnsi"/>
          <w:sz w:val="24"/>
          <w:szCs w:val="24"/>
        </w:rPr>
        <w:t xml:space="preserve">well, </w:t>
      </w:r>
      <w:r>
        <w:rPr>
          <w:rFonts w:cstheme="minorHAnsi"/>
          <w:sz w:val="24"/>
          <w:szCs w:val="24"/>
        </w:rPr>
        <w:t>with both internal and external stakeholder which is essential and reflect</w:t>
      </w:r>
      <w:r w:rsidR="00B36055">
        <w:rPr>
          <w:rFonts w:cstheme="minorHAnsi"/>
          <w:sz w:val="24"/>
          <w:szCs w:val="24"/>
        </w:rPr>
        <w:t>ion of</w:t>
      </w:r>
      <w:r>
        <w:rPr>
          <w:rFonts w:cstheme="minorHAnsi"/>
          <w:sz w:val="24"/>
          <w:szCs w:val="24"/>
        </w:rPr>
        <w:t xml:space="preserve"> the company’s image, identity and </w:t>
      </w:r>
      <w:r w:rsidR="00B36055">
        <w:rPr>
          <w:rFonts w:cstheme="minorHAnsi"/>
          <w:sz w:val="24"/>
          <w:szCs w:val="24"/>
        </w:rPr>
        <w:t>reputation,</w:t>
      </w:r>
      <w:r>
        <w:rPr>
          <w:rFonts w:cstheme="minorHAnsi"/>
          <w:sz w:val="24"/>
          <w:szCs w:val="24"/>
        </w:rPr>
        <w:t xml:space="preserve"> connecting </w:t>
      </w:r>
      <w:r w:rsidR="00B36055">
        <w:rPr>
          <w:rFonts w:cstheme="minorHAnsi"/>
          <w:sz w:val="24"/>
          <w:szCs w:val="24"/>
        </w:rPr>
        <w:t xml:space="preserve">the desires of the internal and external </w:t>
      </w:r>
      <w:proofErr w:type="spellStart"/>
      <w:r w:rsidR="00B36055">
        <w:rPr>
          <w:rFonts w:cstheme="minorHAnsi"/>
          <w:sz w:val="24"/>
          <w:szCs w:val="24"/>
        </w:rPr>
        <w:t>stakeholds</w:t>
      </w:r>
      <w:proofErr w:type="spellEnd"/>
      <w:r w:rsidR="00B36055">
        <w:rPr>
          <w:rFonts w:cstheme="minorHAnsi"/>
          <w:sz w:val="24"/>
          <w:szCs w:val="24"/>
        </w:rPr>
        <w:t xml:space="preserve"> to achieve an effective organisation.</w:t>
      </w:r>
      <w:r>
        <w:rPr>
          <w:rFonts w:cstheme="minorHAnsi"/>
          <w:sz w:val="24"/>
          <w:szCs w:val="24"/>
        </w:rPr>
        <w:t xml:space="preserve">  </w:t>
      </w:r>
    </w:p>
    <w:p w:rsidR="0004418E" w:rsidRDefault="0004418E" w:rsidP="00714B80">
      <w:pPr>
        <w:jc w:val="both"/>
        <w:rPr>
          <w:rFonts w:cstheme="minorHAnsi"/>
          <w:sz w:val="24"/>
          <w:szCs w:val="24"/>
        </w:rPr>
      </w:pPr>
    </w:p>
    <w:p w:rsidR="0004418E" w:rsidRDefault="0004418E" w:rsidP="00714B80">
      <w:pPr>
        <w:jc w:val="both"/>
        <w:rPr>
          <w:rFonts w:cstheme="minorHAnsi"/>
          <w:sz w:val="24"/>
          <w:szCs w:val="24"/>
        </w:rPr>
      </w:pPr>
    </w:p>
    <w:p w:rsidR="0004418E" w:rsidRDefault="0004418E" w:rsidP="00714B80">
      <w:pPr>
        <w:jc w:val="both"/>
        <w:rPr>
          <w:rFonts w:cstheme="minorHAnsi"/>
          <w:sz w:val="24"/>
          <w:szCs w:val="24"/>
        </w:rPr>
      </w:pPr>
    </w:p>
    <w:p w:rsidR="0004418E" w:rsidRDefault="0004418E" w:rsidP="00714B80">
      <w:pPr>
        <w:jc w:val="both"/>
        <w:rPr>
          <w:rFonts w:cstheme="minorHAnsi"/>
          <w:sz w:val="24"/>
          <w:szCs w:val="24"/>
        </w:rPr>
      </w:pPr>
    </w:p>
    <w:p w:rsidR="0004418E" w:rsidRDefault="0004418E" w:rsidP="00714B80">
      <w:pPr>
        <w:jc w:val="both"/>
        <w:rPr>
          <w:rFonts w:cstheme="minorHAnsi"/>
          <w:sz w:val="24"/>
          <w:szCs w:val="24"/>
        </w:rPr>
      </w:pPr>
    </w:p>
    <w:p w:rsidR="0004418E" w:rsidRDefault="0004418E" w:rsidP="00714B80">
      <w:pPr>
        <w:jc w:val="both"/>
        <w:rPr>
          <w:rFonts w:cstheme="minorHAnsi"/>
          <w:sz w:val="24"/>
          <w:szCs w:val="24"/>
        </w:rPr>
      </w:pPr>
    </w:p>
    <w:p w:rsidR="0004418E" w:rsidRDefault="0004418E" w:rsidP="00714B80">
      <w:pPr>
        <w:jc w:val="both"/>
        <w:rPr>
          <w:rFonts w:cstheme="minorHAnsi"/>
          <w:sz w:val="24"/>
          <w:szCs w:val="24"/>
        </w:rPr>
      </w:pPr>
    </w:p>
    <w:p w:rsidR="0004418E" w:rsidRDefault="0004418E" w:rsidP="00714B80">
      <w:pPr>
        <w:jc w:val="both"/>
        <w:rPr>
          <w:rFonts w:cstheme="minorHAnsi"/>
          <w:sz w:val="24"/>
          <w:szCs w:val="24"/>
        </w:rPr>
      </w:pPr>
    </w:p>
    <w:p w:rsidR="0004418E" w:rsidRDefault="0004418E" w:rsidP="00714B80">
      <w:pPr>
        <w:jc w:val="both"/>
        <w:rPr>
          <w:rFonts w:cstheme="minorHAnsi"/>
          <w:sz w:val="24"/>
          <w:szCs w:val="24"/>
        </w:rPr>
      </w:pPr>
    </w:p>
    <w:p w:rsidR="0004418E" w:rsidRDefault="0004418E" w:rsidP="0004418E">
      <w:pPr>
        <w:rPr>
          <w:rFonts w:cstheme="minorHAnsi"/>
          <w:b/>
          <w:sz w:val="24"/>
          <w:szCs w:val="24"/>
        </w:rPr>
      </w:pPr>
      <w:r w:rsidRPr="0004418E">
        <w:rPr>
          <w:rFonts w:cstheme="minorHAnsi"/>
          <w:b/>
          <w:sz w:val="24"/>
          <w:szCs w:val="24"/>
        </w:rPr>
        <w:lastRenderedPageBreak/>
        <w:t>References</w:t>
      </w:r>
    </w:p>
    <w:sdt>
      <w:sdtPr>
        <w:id w:val="-1795829133"/>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04418E" w:rsidRDefault="0004418E">
          <w:pPr>
            <w:pStyle w:val="Heading1"/>
          </w:pPr>
          <w:r>
            <w:t>References</w:t>
          </w:r>
        </w:p>
        <w:sdt>
          <w:sdtPr>
            <w:id w:val="-573587230"/>
            <w:bibliography/>
          </w:sdtPr>
          <w:sdtContent>
            <w:p w:rsidR="0004418E" w:rsidRDefault="0004418E" w:rsidP="0004418E">
              <w:pPr>
                <w:pStyle w:val="Bibliography"/>
                <w:rPr>
                  <w:noProof/>
                  <w:sz w:val="24"/>
                  <w:szCs w:val="24"/>
                  <w:lang w:val="en-US"/>
                </w:rPr>
              </w:pPr>
              <w:r>
                <w:fldChar w:fldCharType="begin"/>
              </w:r>
              <w:r>
                <w:instrText xml:space="preserve"> BIBLIOGRAPHY </w:instrText>
              </w:r>
              <w:r>
                <w:fldChar w:fldCharType="separate"/>
              </w:r>
              <w:r>
                <w:rPr>
                  <w:noProof/>
                  <w:lang w:val="en-US"/>
                </w:rPr>
                <w:t xml:space="preserve">Fombrun, C. J. and Riel, C. B. M, 1984. </w:t>
              </w:r>
              <w:r>
                <w:rPr>
                  <w:i/>
                  <w:iCs/>
                  <w:noProof/>
                  <w:lang w:val="en-US"/>
                </w:rPr>
                <w:t xml:space="preserve">Strategic Human Resources Management. </w:t>
              </w:r>
              <w:r>
                <w:rPr>
                  <w:noProof/>
                  <w:lang w:val="en-US"/>
                </w:rPr>
                <w:t>New York: John Wiley.</w:t>
              </w:r>
            </w:p>
            <w:p w:rsidR="0004418E" w:rsidRDefault="0004418E" w:rsidP="0004418E">
              <w:pPr>
                <w:pStyle w:val="Bibliography"/>
                <w:rPr>
                  <w:noProof/>
                  <w:lang w:val="en-US"/>
                </w:rPr>
              </w:pPr>
              <w:r>
                <w:rPr>
                  <w:noProof/>
                  <w:lang w:val="en-US"/>
                </w:rPr>
                <w:t xml:space="preserve">Argenti, P. A., 1998. </w:t>
              </w:r>
              <w:r>
                <w:rPr>
                  <w:i/>
                  <w:iCs/>
                  <w:noProof/>
                  <w:lang w:val="en-US"/>
                </w:rPr>
                <w:t xml:space="preserve">Corporate Communication. </w:t>
              </w:r>
              <w:r>
                <w:rPr>
                  <w:noProof/>
                  <w:lang w:val="en-US"/>
                </w:rPr>
                <w:t>2nd ed. Boston, Ma: Irwin McGraw-Hill.</w:t>
              </w:r>
            </w:p>
            <w:p w:rsidR="0004418E" w:rsidRDefault="0004418E" w:rsidP="0004418E">
              <w:pPr>
                <w:pStyle w:val="Bibliography"/>
                <w:rPr>
                  <w:noProof/>
                  <w:lang w:val="en-US"/>
                </w:rPr>
              </w:pPr>
              <w:r>
                <w:rPr>
                  <w:noProof/>
                  <w:lang w:val="en-US"/>
                </w:rPr>
                <w:t xml:space="preserve">Coca-Cola, 2016. [Online] </w:t>
              </w:r>
              <w:r>
                <w:rPr>
                  <w:noProof/>
                  <w:lang w:val="en-US"/>
                </w:rPr>
                <w:br/>
                <w:t xml:space="preserve">Available at: </w:t>
              </w:r>
              <w:r>
                <w:rPr>
                  <w:noProof/>
                  <w:u w:val="single"/>
                  <w:lang w:val="en-US"/>
                </w:rPr>
                <w:t>https://www.cocacola.com</w:t>
              </w:r>
              <w:r>
                <w:rPr>
                  <w:noProof/>
                  <w:lang w:val="en-US"/>
                </w:rPr>
                <w:br/>
                <w:t>[Accessed 05 05 2018].</w:t>
              </w:r>
            </w:p>
            <w:p w:rsidR="0004418E" w:rsidRDefault="0004418E" w:rsidP="0004418E">
              <w:pPr>
                <w:pStyle w:val="Bibliography"/>
                <w:rPr>
                  <w:noProof/>
                  <w:lang w:val="en-US"/>
                </w:rPr>
              </w:pPr>
              <w:r>
                <w:rPr>
                  <w:noProof/>
                  <w:lang w:val="en-US"/>
                </w:rPr>
                <w:t xml:space="preserve">Coca-Cola, 2016. </w:t>
              </w:r>
              <w:r>
                <w:rPr>
                  <w:i/>
                  <w:iCs/>
                  <w:noProof/>
                  <w:lang w:val="en-US"/>
                </w:rPr>
                <w:t xml:space="preserve">Coca-Cola.com. </w:t>
              </w:r>
              <w:r>
                <w:rPr>
                  <w:noProof/>
                  <w:lang w:val="en-US"/>
                </w:rPr>
                <w:t xml:space="preserve">[Online] </w:t>
              </w:r>
              <w:r>
                <w:rPr>
                  <w:noProof/>
                  <w:lang w:val="en-US"/>
                </w:rPr>
                <w:br/>
                <w:t xml:space="preserve">Available at: </w:t>
              </w:r>
              <w:r>
                <w:rPr>
                  <w:noProof/>
                  <w:u w:val="single"/>
                  <w:lang w:val="en-US"/>
                </w:rPr>
                <w:t>https://www.Coca-Cola.com</w:t>
              </w:r>
              <w:r>
                <w:rPr>
                  <w:noProof/>
                  <w:lang w:val="en-US"/>
                </w:rPr>
                <w:br/>
                <w:t>[Accessed 05 o5 2018].</w:t>
              </w:r>
            </w:p>
            <w:p w:rsidR="0004418E" w:rsidRDefault="0004418E" w:rsidP="0004418E">
              <w:pPr>
                <w:pStyle w:val="Bibliography"/>
                <w:rPr>
                  <w:noProof/>
                  <w:lang w:val="en-US"/>
                </w:rPr>
              </w:pPr>
              <w:r>
                <w:rPr>
                  <w:noProof/>
                  <w:lang w:val="en-US"/>
                </w:rPr>
                <w:t xml:space="preserve">Coca-cola, 2018. </w:t>
              </w:r>
              <w:r>
                <w:rPr>
                  <w:i/>
                  <w:iCs/>
                  <w:noProof/>
                  <w:lang w:val="en-US"/>
                </w:rPr>
                <w:t xml:space="preserve">Intergrated Marketing Communications. </w:t>
              </w:r>
              <w:r>
                <w:rPr>
                  <w:noProof/>
                  <w:lang w:val="en-US"/>
                </w:rPr>
                <w:t xml:space="preserve">[Online] </w:t>
              </w:r>
              <w:r>
                <w:rPr>
                  <w:noProof/>
                  <w:lang w:val="en-US"/>
                </w:rPr>
                <w:br/>
                <w:t xml:space="preserve">Available at: </w:t>
              </w:r>
              <w:r>
                <w:rPr>
                  <w:noProof/>
                  <w:u w:val="single"/>
                  <w:lang w:val="en-US"/>
                </w:rPr>
                <w:t>http://www.coca-cola-imc-campaign</w:t>
              </w:r>
              <w:r>
                <w:rPr>
                  <w:noProof/>
                  <w:lang w:val="en-US"/>
                </w:rPr>
                <w:br/>
                <w:t>[Accessed 02 04 2018].</w:t>
              </w:r>
            </w:p>
            <w:p w:rsidR="0004418E" w:rsidRDefault="0004418E" w:rsidP="0004418E">
              <w:pPr>
                <w:pStyle w:val="Bibliography"/>
                <w:rPr>
                  <w:noProof/>
                  <w:lang w:val="en-US"/>
                </w:rPr>
              </w:pPr>
              <w:r>
                <w:rPr>
                  <w:noProof/>
                  <w:lang w:val="en-US"/>
                </w:rPr>
                <w:t xml:space="preserve">Cornelissen, J. P., 2008. </w:t>
              </w:r>
              <w:r>
                <w:rPr>
                  <w:i/>
                  <w:iCs/>
                  <w:noProof/>
                  <w:lang w:val="en-US"/>
                </w:rPr>
                <w:t xml:space="preserve">Corporate Communication: A Guide to Theory and Practice. </w:t>
              </w:r>
              <w:r>
                <w:rPr>
                  <w:noProof/>
                  <w:lang w:val="en-US"/>
                </w:rPr>
                <w:t>2nd ed. London: Sage Publications Ltd.</w:t>
              </w:r>
            </w:p>
            <w:p w:rsidR="0004418E" w:rsidRDefault="0004418E" w:rsidP="0004418E">
              <w:pPr>
                <w:pStyle w:val="Bibliography"/>
                <w:rPr>
                  <w:noProof/>
                  <w:lang w:val="en-US"/>
                </w:rPr>
              </w:pPr>
              <w:r>
                <w:rPr>
                  <w:noProof/>
                  <w:lang w:val="en-US"/>
                </w:rPr>
                <w:t xml:space="preserve">Douglas, S., 2017. </w:t>
              </w:r>
              <w:r>
                <w:rPr>
                  <w:i/>
                  <w:iCs/>
                  <w:noProof/>
                  <w:lang w:val="en-US"/>
                </w:rPr>
                <w:t xml:space="preserve">Coca-Cola ecommerce. </w:t>
              </w:r>
              <w:r>
                <w:rPr>
                  <w:noProof/>
                  <w:lang w:val="en-US"/>
                </w:rPr>
                <w:t xml:space="preserve">[Online] </w:t>
              </w:r>
              <w:r>
                <w:rPr>
                  <w:noProof/>
                  <w:lang w:val="en-US"/>
                </w:rPr>
                <w:br/>
                <w:t xml:space="preserve">Available at: </w:t>
              </w:r>
              <w:r>
                <w:rPr>
                  <w:noProof/>
                  <w:u w:val="single"/>
                  <w:lang w:val="en-US"/>
                </w:rPr>
                <w:t>https://coca-cola-Ecommerce-should-not-be-seen-as-a-channel</w:t>
              </w:r>
              <w:r>
                <w:rPr>
                  <w:noProof/>
                  <w:lang w:val="en-US"/>
                </w:rPr>
                <w:br/>
                <w:t>[Accessed 24 April 2018].</w:t>
              </w:r>
            </w:p>
            <w:p w:rsidR="0004418E" w:rsidRDefault="0004418E" w:rsidP="0004418E">
              <w:pPr>
                <w:pStyle w:val="Bibliography"/>
                <w:rPr>
                  <w:noProof/>
                  <w:lang w:val="en-US"/>
                </w:rPr>
              </w:pPr>
              <w:r>
                <w:rPr>
                  <w:noProof/>
                  <w:lang w:val="en-US"/>
                </w:rPr>
                <w:t xml:space="preserve">Hsiang-Ming, L., Ching-Chi, L. and Cou-Chen, W. , 2011. "Brand image strategy affects brand equity after M&amp;A". </w:t>
              </w:r>
              <w:r>
                <w:rPr>
                  <w:i/>
                  <w:iCs/>
                  <w:noProof/>
                  <w:lang w:val="en-US"/>
                </w:rPr>
                <w:t xml:space="preserve">European Journal of Marketing, </w:t>
              </w:r>
              <w:r>
                <w:rPr>
                  <w:noProof/>
                  <w:lang w:val="en-US"/>
                </w:rPr>
                <w:t>45(7/8), pp. 1091-1111.</w:t>
              </w:r>
            </w:p>
            <w:p w:rsidR="0004418E" w:rsidRDefault="0004418E" w:rsidP="0004418E">
              <w:pPr>
                <w:pStyle w:val="Bibliography"/>
                <w:rPr>
                  <w:noProof/>
                  <w:lang w:val="en-US"/>
                </w:rPr>
              </w:pPr>
              <w:r>
                <w:rPr>
                  <w:noProof/>
                  <w:lang w:val="en-US"/>
                </w:rPr>
                <w:t xml:space="preserve">Iacobucci, D., 2014. </w:t>
              </w:r>
              <w:r>
                <w:rPr>
                  <w:i/>
                  <w:iCs/>
                  <w:noProof/>
                  <w:lang w:val="en-US"/>
                </w:rPr>
                <w:t xml:space="preserve">Marketing Management in customer satifaction and Relationships. </w:t>
              </w:r>
              <w:r>
                <w:rPr>
                  <w:noProof/>
                  <w:lang w:val="en-US"/>
                </w:rPr>
                <w:t>4th ed. London: Cenage Learning.</w:t>
              </w:r>
            </w:p>
            <w:p w:rsidR="0004418E" w:rsidRDefault="0004418E" w:rsidP="0004418E">
              <w:pPr>
                <w:pStyle w:val="Bibliography"/>
                <w:rPr>
                  <w:noProof/>
                  <w:lang w:val="en-US"/>
                </w:rPr>
              </w:pPr>
              <w:r>
                <w:rPr>
                  <w:noProof/>
                  <w:lang w:val="en-US"/>
                </w:rPr>
                <w:t xml:space="preserve">Keller, K. L., 1993. "Conceptualising, measuring and managing customer-based brand equity",. </w:t>
              </w:r>
              <w:r>
                <w:rPr>
                  <w:i/>
                  <w:iCs/>
                  <w:noProof/>
                  <w:lang w:val="en-US"/>
                </w:rPr>
                <w:t xml:space="preserve">Journal of Marketing, </w:t>
              </w:r>
              <w:r>
                <w:rPr>
                  <w:noProof/>
                  <w:lang w:val="en-US"/>
                </w:rPr>
                <w:t>57(1), pp. 1-22.</w:t>
              </w:r>
            </w:p>
            <w:p w:rsidR="0004418E" w:rsidRDefault="0004418E" w:rsidP="0004418E">
              <w:pPr>
                <w:pStyle w:val="Bibliography"/>
                <w:rPr>
                  <w:noProof/>
                  <w:lang w:val="en-US"/>
                </w:rPr>
              </w:pPr>
              <w:r>
                <w:rPr>
                  <w:noProof/>
                  <w:lang w:val="en-US"/>
                </w:rPr>
                <w:t xml:space="preserve">Keller, K. L., 2003. </w:t>
              </w:r>
              <w:r>
                <w:rPr>
                  <w:i/>
                  <w:iCs/>
                  <w:noProof/>
                  <w:lang w:val="en-US"/>
                </w:rPr>
                <w:t xml:space="preserve">Strategic Brand Management: Building, Measuring and Managing Brand Equity. </w:t>
              </w:r>
              <w:r>
                <w:rPr>
                  <w:noProof/>
                  <w:lang w:val="en-US"/>
                </w:rPr>
                <w:t>2nd ed. New Jersey: Prentice Hall.</w:t>
              </w:r>
            </w:p>
            <w:p w:rsidR="0004418E" w:rsidRDefault="0004418E" w:rsidP="0004418E">
              <w:pPr>
                <w:pStyle w:val="Bibliography"/>
                <w:rPr>
                  <w:noProof/>
                  <w:lang w:val="en-US"/>
                </w:rPr>
              </w:pPr>
              <w:r>
                <w:rPr>
                  <w:noProof/>
                  <w:lang w:val="en-US"/>
                </w:rPr>
                <w:t xml:space="preserve">Keller, L., 2016. </w:t>
              </w:r>
              <w:r>
                <w:rPr>
                  <w:i/>
                  <w:iCs/>
                  <w:noProof/>
                  <w:lang w:val="en-US"/>
                </w:rPr>
                <w:t xml:space="preserve">Keller Model Overview. </w:t>
              </w:r>
              <w:r>
                <w:rPr>
                  <w:noProof/>
                  <w:lang w:val="en-US"/>
                </w:rPr>
                <w:t xml:space="preserve">[Online] </w:t>
              </w:r>
              <w:r>
                <w:rPr>
                  <w:noProof/>
                  <w:lang w:val="en-US"/>
                </w:rPr>
                <w:br/>
                <w:t xml:space="preserve">Available at: </w:t>
              </w:r>
              <w:r>
                <w:rPr>
                  <w:noProof/>
                  <w:u w:val="single"/>
                  <w:lang w:val="en-US"/>
                </w:rPr>
                <w:t>https://cocacolabranding.wordpress.com/2016/09/01/keller-model-overview/</w:t>
              </w:r>
              <w:r>
                <w:rPr>
                  <w:noProof/>
                  <w:lang w:val="en-US"/>
                </w:rPr>
                <w:br/>
                <w:t>[Accessed 05 05 2018].</w:t>
              </w:r>
            </w:p>
            <w:p w:rsidR="0004418E" w:rsidRDefault="0004418E" w:rsidP="0004418E">
              <w:pPr>
                <w:pStyle w:val="Bibliography"/>
                <w:rPr>
                  <w:noProof/>
                  <w:lang w:val="en-US"/>
                </w:rPr>
              </w:pPr>
              <w:r>
                <w:rPr>
                  <w:noProof/>
                  <w:lang w:val="en-US"/>
                </w:rPr>
                <w:t xml:space="preserve">Kotler, P., Keller, K. L., Brady, M., Goodman, M. and Hesen, T., 2009. </w:t>
              </w:r>
              <w:r>
                <w:rPr>
                  <w:i/>
                  <w:iCs/>
                  <w:noProof/>
                  <w:lang w:val="en-US"/>
                </w:rPr>
                <w:t xml:space="preserve">Marketing Management. </w:t>
              </w:r>
              <w:r>
                <w:rPr>
                  <w:noProof/>
                  <w:lang w:val="en-US"/>
                </w:rPr>
                <w:t>11th ed. s.l.:Prentice Hill.</w:t>
              </w:r>
            </w:p>
            <w:p w:rsidR="0004418E" w:rsidRDefault="0004418E" w:rsidP="0004418E">
              <w:pPr>
                <w:pStyle w:val="Bibliography"/>
                <w:rPr>
                  <w:noProof/>
                  <w:lang w:val="en-US"/>
                </w:rPr>
              </w:pPr>
              <w:r>
                <w:rPr>
                  <w:noProof/>
                  <w:lang w:val="en-US"/>
                </w:rPr>
                <w:t xml:space="preserve">Kotler, P., 1960. </w:t>
              </w:r>
              <w:r>
                <w:rPr>
                  <w:i/>
                  <w:iCs/>
                  <w:noProof/>
                  <w:lang w:val="en-US"/>
                </w:rPr>
                <w:t xml:space="preserve">Marketing Management. </w:t>
              </w:r>
              <w:r>
                <w:rPr>
                  <w:noProof/>
                  <w:lang w:val="en-US"/>
                </w:rPr>
                <w:t>15th ed. s.l.:s.n.</w:t>
              </w:r>
            </w:p>
            <w:p w:rsidR="0004418E" w:rsidRDefault="0004418E" w:rsidP="0004418E">
              <w:pPr>
                <w:pStyle w:val="Bibliography"/>
                <w:rPr>
                  <w:noProof/>
                  <w:lang w:val="en-US"/>
                </w:rPr>
              </w:pPr>
              <w:r>
                <w:rPr>
                  <w:noProof/>
                  <w:lang w:val="en-US"/>
                </w:rPr>
                <w:t xml:space="preserve">Kotler, P., 2003. </w:t>
              </w:r>
              <w:r>
                <w:rPr>
                  <w:i/>
                  <w:iCs/>
                  <w:noProof/>
                  <w:lang w:val="en-US"/>
                </w:rPr>
                <w:t xml:space="preserve">Marketing Management. </w:t>
              </w:r>
              <w:r>
                <w:rPr>
                  <w:noProof/>
                  <w:lang w:val="en-US"/>
                </w:rPr>
                <w:t>11th ed. New Jersey: Prentice Hall.</w:t>
              </w:r>
            </w:p>
            <w:p w:rsidR="0004418E" w:rsidRDefault="0004418E" w:rsidP="0004418E">
              <w:pPr>
                <w:pStyle w:val="Bibliography"/>
                <w:rPr>
                  <w:noProof/>
                  <w:lang w:val="en-US"/>
                </w:rPr>
              </w:pPr>
              <w:r>
                <w:rPr>
                  <w:noProof/>
                  <w:lang w:val="en-US"/>
                </w:rPr>
                <w:t xml:space="preserve">Low, J. a. B. K., 2002. "The evolution of generic brands in industrial Marrkets:The challenges to owners of brand equity". </w:t>
              </w:r>
              <w:r>
                <w:rPr>
                  <w:i/>
                  <w:iCs/>
                  <w:noProof/>
                  <w:lang w:val="en-US"/>
                </w:rPr>
                <w:t xml:space="preserve">Industrial Marketing Management, </w:t>
              </w:r>
              <w:r>
                <w:rPr>
                  <w:noProof/>
                  <w:lang w:val="en-US"/>
                </w:rPr>
                <w:t>31(5), pp. 385-392.</w:t>
              </w:r>
            </w:p>
            <w:p w:rsidR="0004418E" w:rsidRDefault="0004418E" w:rsidP="0004418E">
              <w:pPr>
                <w:pStyle w:val="Bibliography"/>
                <w:rPr>
                  <w:noProof/>
                  <w:lang w:val="en-US"/>
                </w:rPr>
              </w:pPr>
              <w:r>
                <w:rPr>
                  <w:noProof/>
                  <w:lang w:val="en-US"/>
                </w:rPr>
                <w:t xml:space="preserve">Lu, L. a. T. S., 2015. </w:t>
              </w:r>
              <w:r>
                <w:rPr>
                  <w:i/>
                  <w:iCs/>
                  <w:noProof/>
                  <w:lang w:val="en-US"/>
                </w:rPr>
                <w:t xml:space="preserve">Coca-Cola distribution channels. </w:t>
              </w:r>
              <w:r>
                <w:rPr>
                  <w:noProof/>
                  <w:lang w:val="en-US"/>
                </w:rPr>
                <w:t xml:space="preserve">[Online] </w:t>
              </w:r>
              <w:r>
                <w:rPr>
                  <w:noProof/>
                  <w:lang w:val="en-US"/>
                </w:rPr>
                <w:br/>
                <w:t xml:space="preserve">Available at: </w:t>
              </w:r>
              <w:r>
                <w:rPr>
                  <w:noProof/>
                  <w:u w:val="single"/>
                  <w:lang w:val="en-US"/>
                </w:rPr>
                <w:t>https://mpk732.wordpress.com/2015/05/17/thecoca-cola-company's-distribution-</w:t>
              </w:r>
              <w:r>
                <w:rPr>
                  <w:noProof/>
                  <w:u w:val="single"/>
                  <w:lang w:val="en-US"/>
                </w:rPr>
                <w:lastRenderedPageBreak/>
                <w:t>strategy/</w:t>
              </w:r>
              <w:r>
                <w:rPr>
                  <w:noProof/>
                  <w:lang w:val="en-US"/>
                </w:rPr>
                <w:br/>
                <w:t>[Accessed 05 05 2018].</w:t>
              </w:r>
            </w:p>
            <w:p w:rsidR="0004418E" w:rsidRDefault="0004418E" w:rsidP="0004418E">
              <w:pPr>
                <w:pStyle w:val="Bibliography"/>
                <w:rPr>
                  <w:noProof/>
                  <w:lang w:val="en-US"/>
                </w:rPr>
              </w:pPr>
              <w:r>
                <w:rPr>
                  <w:noProof/>
                  <w:lang w:val="en-US"/>
                </w:rPr>
                <w:t xml:space="preserve">Luxtona, S., Reid, M. and Mavondoc, F., 2015. Integrated Marketing Communication Capability and Brand Performance. </w:t>
              </w:r>
              <w:r>
                <w:rPr>
                  <w:i/>
                  <w:iCs/>
                  <w:noProof/>
                  <w:lang w:val="en-US"/>
                </w:rPr>
                <w:t xml:space="preserve">Journal of Advertising, </w:t>
              </w:r>
              <w:r>
                <w:rPr>
                  <w:noProof/>
                  <w:lang w:val="en-US"/>
                </w:rPr>
                <w:t>44(1), pp. 37-46.</w:t>
              </w:r>
            </w:p>
            <w:p w:rsidR="0004418E" w:rsidRDefault="0004418E" w:rsidP="0004418E">
              <w:pPr>
                <w:pStyle w:val="Bibliography"/>
                <w:rPr>
                  <w:noProof/>
                  <w:lang w:val="en-US"/>
                </w:rPr>
              </w:pPr>
              <w:r>
                <w:rPr>
                  <w:noProof/>
                  <w:lang w:val="en-US"/>
                </w:rPr>
                <w:t xml:space="preserve">Moye, J., 2017. </w:t>
              </w:r>
              <w:r>
                <w:rPr>
                  <w:i/>
                  <w:iCs/>
                  <w:noProof/>
                  <w:lang w:val="en-US"/>
                </w:rPr>
                <w:t xml:space="preserve">Coca-Cola way forward. </w:t>
              </w:r>
              <w:r>
                <w:rPr>
                  <w:noProof/>
                  <w:lang w:val="en-US"/>
                </w:rPr>
                <w:t xml:space="preserve">[Online] </w:t>
              </w:r>
              <w:r>
                <w:rPr>
                  <w:noProof/>
                  <w:lang w:val="en-US"/>
                </w:rPr>
                <w:br/>
                <w:t xml:space="preserve">Available at: </w:t>
              </w:r>
              <w:r>
                <w:rPr>
                  <w:noProof/>
                  <w:u w:val="single"/>
                  <w:lang w:val="en-US"/>
                </w:rPr>
                <w:t>https://www.coca-cola.co.uk/stories/cokes-way-forward-new-business-strategy-to-focus-on-choice-convenience-and-the-consumer</w:t>
              </w:r>
              <w:r>
                <w:rPr>
                  <w:noProof/>
                  <w:lang w:val="en-US"/>
                </w:rPr>
                <w:br/>
                <w:t>[Accessed 02 May 2018].</w:t>
              </w:r>
            </w:p>
            <w:p w:rsidR="0004418E" w:rsidRDefault="0004418E" w:rsidP="0004418E">
              <w:pPr>
                <w:pStyle w:val="Bibliography"/>
                <w:rPr>
                  <w:noProof/>
                  <w:lang w:val="en-US"/>
                </w:rPr>
              </w:pPr>
              <w:r>
                <w:rPr>
                  <w:noProof/>
                  <w:lang w:val="en-US"/>
                </w:rPr>
                <w:t xml:space="preserve">Mudambi, S., 2002. "Branding importance in business-to-business markets:Three buyer Clusters". </w:t>
              </w:r>
              <w:r>
                <w:rPr>
                  <w:i/>
                  <w:iCs/>
                  <w:noProof/>
                  <w:lang w:val="en-US"/>
                </w:rPr>
                <w:t xml:space="preserve">Industrial Marketing Management, </w:t>
              </w:r>
              <w:r>
                <w:rPr>
                  <w:noProof/>
                  <w:lang w:val="en-US"/>
                </w:rPr>
                <w:t>31(6), pp. 525-533.</w:t>
              </w:r>
            </w:p>
            <w:p w:rsidR="0004418E" w:rsidRDefault="0004418E" w:rsidP="0004418E">
              <w:pPr>
                <w:pStyle w:val="Bibliography"/>
                <w:rPr>
                  <w:noProof/>
                  <w:lang w:val="en-US"/>
                </w:rPr>
              </w:pPr>
              <w:r>
                <w:rPr>
                  <w:noProof/>
                  <w:lang w:val="en-US"/>
                </w:rPr>
                <w:t xml:space="preserve">Shannon, C. E. &amp;. W. W., 1949. </w:t>
              </w:r>
              <w:r>
                <w:rPr>
                  <w:i/>
                  <w:iCs/>
                  <w:noProof/>
                  <w:lang w:val="en-US"/>
                </w:rPr>
                <w:t xml:space="preserve">The Mathematical theory of communication. </w:t>
              </w:r>
              <w:r>
                <w:rPr>
                  <w:noProof/>
                  <w:lang w:val="en-US"/>
                </w:rPr>
                <w:t>Illinois: University Press.</w:t>
              </w:r>
            </w:p>
            <w:p w:rsidR="0004418E" w:rsidRDefault="0004418E" w:rsidP="0004418E">
              <w:pPr>
                <w:pStyle w:val="Bibliography"/>
                <w:rPr>
                  <w:noProof/>
                  <w:lang w:val="en-US"/>
                </w:rPr>
              </w:pPr>
              <w:r>
                <w:rPr>
                  <w:noProof/>
                  <w:lang w:val="en-US"/>
                </w:rPr>
                <w:t xml:space="preserve">Sutherland, J. a. C. D., 2004. </w:t>
              </w:r>
              <w:r>
                <w:rPr>
                  <w:i/>
                  <w:iCs/>
                  <w:noProof/>
                  <w:lang w:val="en-US"/>
                </w:rPr>
                <w:t xml:space="preserve">Key concepts in Human Raesource Management. </w:t>
              </w:r>
              <w:r>
                <w:rPr>
                  <w:noProof/>
                  <w:lang w:val="en-US"/>
                </w:rPr>
                <w:t>New York: Palgrave Macmillan.</w:t>
              </w:r>
            </w:p>
            <w:p w:rsidR="0004418E" w:rsidRDefault="0004418E" w:rsidP="0004418E">
              <w:pPr>
                <w:pStyle w:val="Bibliography"/>
                <w:rPr>
                  <w:noProof/>
                  <w:lang w:val="en-US"/>
                </w:rPr>
              </w:pPr>
              <w:r>
                <w:rPr>
                  <w:noProof/>
                  <w:lang w:val="en-US"/>
                </w:rPr>
                <w:t xml:space="preserve">Thogersen, J., Jorgensen, A. K., and Sandager, S., 2012. "consumer decision making regarding"green" everyday product". </w:t>
              </w:r>
              <w:r>
                <w:rPr>
                  <w:i/>
                  <w:iCs/>
                  <w:noProof/>
                  <w:lang w:val="en-US"/>
                </w:rPr>
                <w:t xml:space="preserve">Psychology and Marketing, </w:t>
              </w:r>
              <w:r>
                <w:rPr>
                  <w:noProof/>
                  <w:lang w:val="en-US"/>
                </w:rPr>
                <w:t>29(4), pp. 187-197.</w:t>
              </w:r>
            </w:p>
            <w:p w:rsidR="0004418E" w:rsidRDefault="0004418E" w:rsidP="0004418E">
              <w:pPr>
                <w:pStyle w:val="Bibliography"/>
                <w:rPr>
                  <w:noProof/>
                  <w:lang w:val="en-US"/>
                </w:rPr>
              </w:pPr>
              <w:r>
                <w:rPr>
                  <w:noProof/>
                  <w:lang w:val="en-US"/>
                </w:rPr>
                <w:t xml:space="preserve">Thompson, K. E., Knox, S. D. and Mitchell, H. G., 1998. "Business to business brand attributes in a changing purchasing environment",. </w:t>
              </w:r>
              <w:r>
                <w:rPr>
                  <w:i/>
                  <w:iCs/>
                  <w:noProof/>
                  <w:lang w:val="en-US"/>
                </w:rPr>
                <w:t xml:space="preserve">Irish Marketing Review, </w:t>
              </w:r>
              <w:r>
                <w:rPr>
                  <w:noProof/>
                  <w:lang w:val="en-US"/>
                </w:rPr>
                <w:t>10(2), pp. 25-32.</w:t>
              </w:r>
            </w:p>
            <w:p w:rsidR="0004418E" w:rsidRDefault="0004418E" w:rsidP="0004418E">
              <w:pPr>
                <w:pStyle w:val="Bibliography"/>
                <w:rPr>
                  <w:noProof/>
                  <w:lang w:val="en-US"/>
                </w:rPr>
              </w:pPr>
              <w:r>
                <w:rPr>
                  <w:noProof/>
                  <w:lang w:val="en-US"/>
                </w:rPr>
                <w:t xml:space="preserve">Van der Lans, Ralf; Pieters, R., Wedel, M., 2008. Marketing Science. </w:t>
              </w:r>
              <w:r>
                <w:rPr>
                  <w:i/>
                  <w:iCs/>
                  <w:noProof/>
                  <w:lang w:val="en-US"/>
                </w:rPr>
                <w:t xml:space="preserve">Competitive Brand Salience, </w:t>
              </w:r>
              <w:r>
                <w:rPr>
                  <w:noProof/>
                  <w:lang w:val="en-US"/>
                </w:rPr>
                <w:t>27(5), p. 922.</w:t>
              </w:r>
            </w:p>
            <w:p w:rsidR="0004418E" w:rsidRDefault="0004418E" w:rsidP="0004418E">
              <w:pPr>
                <w:pStyle w:val="Bibliography"/>
                <w:rPr>
                  <w:noProof/>
                  <w:lang w:val="en-US"/>
                </w:rPr>
              </w:pPr>
              <w:r>
                <w:rPr>
                  <w:noProof/>
                  <w:lang w:val="en-US"/>
                </w:rPr>
                <w:t xml:space="preserve">Vizard, S., 2017. </w:t>
              </w:r>
              <w:r>
                <w:rPr>
                  <w:i/>
                  <w:iCs/>
                  <w:noProof/>
                  <w:lang w:val="en-US"/>
                </w:rPr>
                <w:t xml:space="preserve">Coca-Cola launches first sustainability campaign to promote plastic recycling. </w:t>
              </w:r>
              <w:r>
                <w:rPr>
                  <w:noProof/>
                  <w:lang w:val="en-US"/>
                </w:rPr>
                <w:t xml:space="preserve">[Online] </w:t>
              </w:r>
              <w:r>
                <w:rPr>
                  <w:noProof/>
                  <w:lang w:val="en-US"/>
                </w:rPr>
                <w:br/>
                <w:t xml:space="preserve">Available at: </w:t>
              </w:r>
              <w:r>
                <w:rPr>
                  <w:noProof/>
                  <w:u w:val="single"/>
                  <w:lang w:val="en-US"/>
                </w:rPr>
                <w:t>htpps://www.Coca-Cola%launches%20first%20sustainability%campaign%20%20promote%20plastic%20recycling</w:t>
              </w:r>
              <w:r>
                <w:rPr>
                  <w:noProof/>
                  <w:lang w:val="en-US"/>
                </w:rPr>
                <w:br/>
                <w:t>[Accessed 02 may 2018].</w:t>
              </w:r>
            </w:p>
            <w:p w:rsidR="0004418E" w:rsidRDefault="0004418E" w:rsidP="0004418E">
              <w:r>
                <w:rPr>
                  <w:b/>
                  <w:bCs/>
                  <w:noProof/>
                </w:rPr>
                <w:fldChar w:fldCharType="end"/>
              </w:r>
            </w:p>
          </w:sdtContent>
        </w:sdt>
      </w:sdtContent>
    </w:sdt>
    <w:p w:rsidR="0004418E" w:rsidRPr="0004418E" w:rsidRDefault="0004418E" w:rsidP="0004418E">
      <w:pPr>
        <w:rPr>
          <w:rFonts w:cstheme="minorHAnsi"/>
          <w:b/>
          <w:sz w:val="24"/>
          <w:szCs w:val="24"/>
        </w:rPr>
      </w:pPr>
    </w:p>
    <w:sectPr w:rsidR="0004418E" w:rsidRPr="0004418E" w:rsidSect="00CE31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556793"/>
    <w:multiLevelType w:val="hybridMultilevel"/>
    <w:tmpl w:val="EED02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951"/>
    <w:rsid w:val="0001230E"/>
    <w:rsid w:val="00013407"/>
    <w:rsid w:val="000342EC"/>
    <w:rsid w:val="0004418E"/>
    <w:rsid w:val="000508AD"/>
    <w:rsid w:val="000508D1"/>
    <w:rsid w:val="00084CC4"/>
    <w:rsid w:val="000926B8"/>
    <w:rsid w:val="00093E25"/>
    <w:rsid w:val="00096C00"/>
    <w:rsid w:val="000A6F82"/>
    <w:rsid w:val="000B1E50"/>
    <w:rsid w:val="000B7FCE"/>
    <w:rsid w:val="000C202A"/>
    <w:rsid w:val="000D2D0E"/>
    <w:rsid w:val="00103F56"/>
    <w:rsid w:val="00133E65"/>
    <w:rsid w:val="00142C31"/>
    <w:rsid w:val="00147DF1"/>
    <w:rsid w:val="00156B7E"/>
    <w:rsid w:val="00161C05"/>
    <w:rsid w:val="001633E2"/>
    <w:rsid w:val="0016709B"/>
    <w:rsid w:val="00171046"/>
    <w:rsid w:val="001925A6"/>
    <w:rsid w:val="00193356"/>
    <w:rsid w:val="001E2E2E"/>
    <w:rsid w:val="00237C9F"/>
    <w:rsid w:val="002431AD"/>
    <w:rsid w:val="00277B35"/>
    <w:rsid w:val="0028285A"/>
    <w:rsid w:val="00291779"/>
    <w:rsid w:val="00295D6E"/>
    <w:rsid w:val="002C60E5"/>
    <w:rsid w:val="002D2E29"/>
    <w:rsid w:val="002D430C"/>
    <w:rsid w:val="002F0E8E"/>
    <w:rsid w:val="00334824"/>
    <w:rsid w:val="00346B5B"/>
    <w:rsid w:val="00363549"/>
    <w:rsid w:val="003742A2"/>
    <w:rsid w:val="0038590B"/>
    <w:rsid w:val="00391C85"/>
    <w:rsid w:val="003A4D11"/>
    <w:rsid w:val="003D27CC"/>
    <w:rsid w:val="004217E6"/>
    <w:rsid w:val="004324C0"/>
    <w:rsid w:val="00445081"/>
    <w:rsid w:val="0045233F"/>
    <w:rsid w:val="00477ECA"/>
    <w:rsid w:val="0049508C"/>
    <w:rsid w:val="0049681B"/>
    <w:rsid w:val="004A695F"/>
    <w:rsid w:val="004B2275"/>
    <w:rsid w:val="004B3B2A"/>
    <w:rsid w:val="004D41A2"/>
    <w:rsid w:val="00591FF0"/>
    <w:rsid w:val="005D3441"/>
    <w:rsid w:val="005E2210"/>
    <w:rsid w:val="005F6182"/>
    <w:rsid w:val="006039EA"/>
    <w:rsid w:val="00635819"/>
    <w:rsid w:val="006425D7"/>
    <w:rsid w:val="00671293"/>
    <w:rsid w:val="00674FEA"/>
    <w:rsid w:val="00676BD6"/>
    <w:rsid w:val="00686020"/>
    <w:rsid w:val="006E45BD"/>
    <w:rsid w:val="00711E2D"/>
    <w:rsid w:val="00714B80"/>
    <w:rsid w:val="00733D1B"/>
    <w:rsid w:val="0074178A"/>
    <w:rsid w:val="00767846"/>
    <w:rsid w:val="00776D62"/>
    <w:rsid w:val="00785FAD"/>
    <w:rsid w:val="007B39AE"/>
    <w:rsid w:val="007B6B5E"/>
    <w:rsid w:val="007C3534"/>
    <w:rsid w:val="007F52E0"/>
    <w:rsid w:val="00826299"/>
    <w:rsid w:val="0085713B"/>
    <w:rsid w:val="00893A6B"/>
    <w:rsid w:val="008A011D"/>
    <w:rsid w:val="008D215E"/>
    <w:rsid w:val="008E0200"/>
    <w:rsid w:val="008E47F4"/>
    <w:rsid w:val="00914763"/>
    <w:rsid w:val="0092412B"/>
    <w:rsid w:val="009313D8"/>
    <w:rsid w:val="0096065F"/>
    <w:rsid w:val="00964AB1"/>
    <w:rsid w:val="009A08F6"/>
    <w:rsid w:val="009D0E04"/>
    <w:rsid w:val="009E0231"/>
    <w:rsid w:val="009E644D"/>
    <w:rsid w:val="009F7CEB"/>
    <w:rsid w:val="00A02600"/>
    <w:rsid w:val="00A3169D"/>
    <w:rsid w:val="00A65079"/>
    <w:rsid w:val="00A65550"/>
    <w:rsid w:val="00A82944"/>
    <w:rsid w:val="00A94A75"/>
    <w:rsid w:val="00A95699"/>
    <w:rsid w:val="00A95A35"/>
    <w:rsid w:val="00AA62B4"/>
    <w:rsid w:val="00AB6F46"/>
    <w:rsid w:val="00AE0A63"/>
    <w:rsid w:val="00B05042"/>
    <w:rsid w:val="00B068E5"/>
    <w:rsid w:val="00B36055"/>
    <w:rsid w:val="00B56F72"/>
    <w:rsid w:val="00BB35B5"/>
    <w:rsid w:val="00BE5CF4"/>
    <w:rsid w:val="00C02C99"/>
    <w:rsid w:val="00C36CEF"/>
    <w:rsid w:val="00C450CE"/>
    <w:rsid w:val="00C6017E"/>
    <w:rsid w:val="00C65437"/>
    <w:rsid w:val="00CA0EE9"/>
    <w:rsid w:val="00CA690A"/>
    <w:rsid w:val="00CD3E13"/>
    <w:rsid w:val="00CE1951"/>
    <w:rsid w:val="00CE31BD"/>
    <w:rsid w:val="00D10CC6"/>
    <w:rsid w:val="00D31526"/>
    <w:rsid w:val="00D455D2"/>
    <w:rsid w:val="00D51AC0"/>
    <w:rsid w:val="00D61C4E"/>
    <w:rsid w:val="00D64E56"/>
    <w:rsid w:val="00DA3476"/>
    <w:rsid w:val="00DB3320"/>
    <w:rsid w:val="00DC0F96"/>
    <w:rsid w:val="00DC719B"/>
    <w:rsid w:val="00DE69F5"/>
    <w:rsid w:val="00DF009D"/>
    <w:rsid w:val="00E46369"/>
    <w:rsid w:val="00E54A00"/>
    <w:rsid w:val="00E742D6"/>
    <w:rsid w:val="00E94010"/>
    <w:rsid w:val="00E96D81"/>
    <w:rsid w:val="00EB0E3F"/>
    <w:rsid w:val="00EB3314"/>
    <w:rsid w:val="00F366A5"/>
    <w:rsid w:val="00F465BC"/>
    <w:rsid w:val="00F50C01"/>
    <w:rsid w:val="00FB18C2"/>
    <w:rsid w:val="00FC6B2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F4897"/>
  <w15:docId w15:val="{90BD566D-DC1B-45F6-9B2B-F3090D1A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31BD"/>
  </w:style>
  <w:style w:type="paragraph" w:styleId="Heading1">
    <w:name w:val="heading 1"/>
    <w:basedOn w:val="Normal"/>
    <w:next w:val="Normal"/>
    <w:link w:val="Heading1Char"/>
    <w:uiPriority w:val="9"/>
    <w:qFormat/>
    <w:rsid w:val="0004418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CC6"/>
    <w:rPr>
      <w:rFonts w:ascii="Tahoma" w:hAnsi="Tahoma" w:cs="Tahoma"/>
      <w:sz w:val="16"/>
      <w:szCs w:val="16"/>
    </w:rPr>
  </w:style>
  <w:style w:type="paragraph" w:styleId="ListParagraph">
    <w:name w:val="List Paragraph"/>
    <w:basedOn w:val="Normal"/>
    <w:uiPriority w:val="34"/>
    <w:qFormat/>
    <w:rsid w:val="00D10CC6"/>
    <w:pPr>
      <w:spacing w:after="200" w:line="276" w:lineRule="auto"/>
      <w:ind w:left="720"/>
      <w:contextualSpacing/>
    </w:pPr>
  </w:style>
  <w:style w:type="character" w:customStyle="1" w:styleId="Heading1Char">
    <w:name w:val="Heading 1 Char"/>
    <w:basedOn w:val="DefaultParagraphFont"/>
    <w:link w:val="Heading1"/>
    <w:uiPriority w:val="9"/>
    <w:rsid w:val="0004418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441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41831">
      <w:bodyDiv w:val="1"/>
      <w:marLeft w:val="0"/>
      <w:marRight w:val="0"/>
      <w:marTop w:val="0"/>
      <w:marBottom w:val="0"/>
      <w:divBdr>
        <w:top w:val="none" w:sz="0" w:space="0" w:color="auto"/>
        <w:left w:val="none" w:sz="0" w:space="0" w:color="auto"/>
        <w:bottom w:val="none" w:sz="0" w:space="0" w:color="auto"/>
        <w:right w:val="none" w:sz="0" w:space="0" w:color="auto"/>
      </w:divBdr>
    </w:div>
    <w:div w:id="175076128">
      <w:bodyDiv w:val="1"/>
      <w:marLeft w:val="0"/>
      <w:marRight w:val="0"/>
      <w:marTop w:val="0"/>
      <w:marBottom w:val="0"/>
      <w:divBdr>
        <w:top w:val="none" w:sz="0" w:space="0" w:color="auto"/>
        <w:left w:val="none" w:sz="0" w:space="0" w:color="auto"/>
        <w:bottom w:val="none" w:sz="0" w:space="0" w:color="auto"/>
        <w:right w:val="none" w:sz="0" w:space="0" w:color="auto"/>
      </w:divBdr>
    </w:div>
    <w:div w:id="175463990">
      <w:bodyDiv w:val="1"/>
      <w:marLeft w:val="0"/>
      <w:marRight w:val="0"/>
      <w:marTop w:val="0"/>
      <w:marBottom w:val="0"/>
      <w:divBdr>
        <w:top w:val="none" w:sz="0" w:space="0" w:color="auto"/>
        <w:left w:val="none" w:sz="0" w:space="0" w:color="auto"/>
        <w:bottom w:val="none" w:sz="0" w:space="0" w:color="auto"/>
        <w:right w:val="none" w:sz="0" w:space="0" w:color="auto"/>
      </w:divBdr>
    </w:div>
    <w:div w:id="206987546">
      <w:bodyDiv w:val="1"/>
      <w:marLeft w:val="0"/>
      <w:marRight w:val="0"/>
      <w:marTop w:val="0"/>
      <w:marBottom w:val="0"/>
      <w:divBdr>
        <w:top w:val="none" w:sz="0" w:space="0" w:color="auto"/>
        <w:left w:val="none" w:sz="0" w:space="0" w:color="auto"/>
        <w:bottom w:val="none" w:sz="0" w:space="0" w:color="auto"/>
        <w:right w:val="none" w:sz="0" w:space="0" w:color="auto"/>
      </w:divBdr>
    </w:div>
    <w:div w:id="212035774">
      <w:bodyDiv w:val="1"/>
      <w:marLeft w:val="0"/>
      <w:marRight w:val="0"/>
      <w:marTop w:val="0"/>
      <w:marBottom w:val="0"/>
      <w:divBdr>
        <w:top w:val="none" w:sz="0" w:space="0" w:color="auto"/>
        <w:left w:val="none" w:sz="0" w:space="0" w:color="auto"/>
        <w:bottom w:val="none" w:sz="0" w:space="0" w:color="auto"/>
        <w:right w:val="none" w:sz="0" w:space="0" w:color="auto"/>
      </w:divBdr>
    </w:div>
    <w:div w:id="298850769">
      <w:bodyDiv w:val="1"/>
      <w:marLeft w:val="0"/>
      <w:marRight w:val="0"/>
      <w:marTop w:val="0"/>
      <w:marBottom w:val="0"/>
      <w:divBdr>
        <w:top w:val="none" w:sz="0" w:space="0" w:color="auto"/>
        <w:left w:val="none" w:sz="0" w:space="0" w:color="auto"/>
        <w:bottom w:val="none" w:sz="0" w:space="0" w:color="auto"/>
        <w:right w:val="none" w:sz="0" w:space="0" w:color="auto"/>
      </w:divBdr>
    </w:div>
    <w:div w:id="404425260">
      <w:bodyDiv w:val="1"/>
      <w:marLeft w:val="0"/>
      <w:marRight w:val="0"/>
      <w:marTop w:val="0"/>
      <w:marBottom w:val="0"/>
      <w:divBdr>
        <w:top w:val="none" w:sz="0" w:space="0" w:color="auto"/>
        <w:left w:val="none" w:sz="0" w:space="0" w:color="auto"/>
        <w:bottom w:val="none" w:sz="0" w:space="0" w:color="auto"/>
        <w:right w:val="none" w:sz="0" w:space="0" w:color="auto"/>
      </w:divBdr>
    </w:div>
    <w:div w:id="496505991">
      <w:bodyDiv w:val="1"/>
      <w:marLeft w:val="0"/>
      <w:marRight w:val="0"/>
      <w:marTop w:val="0"/>
      <w:marBottom w:val="0"/>
      <w:divBdr>
        <w:top w:val="none" w:sz="0" w:space="0" w:color="auto"/>
        <w:left w:val="none" w:sz="0" w:space="0" w:color="auto"/>
        <w:bottom w:val="none" w:sz="0" w:space="0" w:color="auto"/>
        <w:right w:val="none" w:sz="0" w:space="0" w:color="auto"/>
      </w:divBdr>
    </w:div>
    <w:div w:id="588320236">
      <w:bodyDiv w:val="1"/>
      <w:marLeft w:val="0"/>
      <w:marRight w:val="0"/>
      <w:marTop w:val="0"/>
      <w:marBottom w:val="0"/>
      <w:divBdr>
        <w:top w:val="none" w:sz="0" w:space="0" w:color="auto"/>
        <w:left w:val="none" w:sz="0" w:space="0" w:color="auto"/>
        <w:bottom w:val="none" w:sz="0" w:space="0" w:color="auto"/>
        <w:right w:val="none" w:sz="0" w:space="0" w:color="auto"/>
      </w:divBdr>
    </w:div>
    <w:div w:id="736781336">
      <w:bodyDiv w:val="1"/>
      <w:marLeft w:val="0"/>
      <w:marRight w:val="0"/>
      <w:marTop w:val="0"/>
      <w:marBottom w:val="0"/>
      <w:divBdr>
        <w:top w:val="none" w:sz="0" w:space="0" w:color="auto"/>
        <w:left w:val="none" w:sz="0" w:space="0" w:color="auto"/>
        <w:bottom w:val="none" w:sz="0" w:space="0" w:color="auto"/>
        <w:right w:val="none" w:sz="0" w:space="0" w:color="auto"/>
      </w:divBdr>
    </w:div>
    <w:div w:id="784694806">
      <w:bodyDiv w:val="1"/>
      <w:marLeft w:val="0"/>
      <w:marRight w:val="0"/>
      <w:marTop w:val="0"/>
      <w:marBottom w:val="0"/>
      <w:divBdr>
        <w:top w:val="none" w:sz="0" w:space="0" w:color="auto"/>
        <w:left w:val="none" w:sz="0" w:space="0" w:color="auto"/>
        <w:bottom w:val="none" w:sz="0" w:space="0" w:color="auto"/>
        <w:right w:val="none" w:sz="0" w:space="0" w:color="auto"/>
      </w:divBdr>
    </w:div>
    <w:div w:id="791099856">
      <w:bodyDiv w:val="1"/>
      <w:marLeft w:val="0"/>
      <w:marRight w:val="0"/>
      <w:marTop w:val="0"/>
      <w:marBottom w:val="0"/>
      <w:divBdr>
        <w:top w:val="none" w:sz="0" w:space="0" w:color="auto"/>
        <w:left w:val="none" w:sz="0" w:space="0" w:color="auto"/>
        <w:bottom w:val="none" w:sz="0" w:space="0" w:color="auto"/>
        <w:right w:val="none" w:sz="0" w:space="0" w:color="auto"/>
      </w:divBdr>
    </w:div>
    <w:div w:id="803425672">
      <w:bodyDiv w:val="1"/>
      <w:marLeft w:val="0"/>
      <w:marRight w:val="0"/>
      <w:marTop w:val="0"/>
      <w:marBottom w:val="0"/>
      <w:divBdr>
        <w:top w:val="none" w:sz="0" w:space="0" w:color="auto"/>
        <w:left w:val="none" w:sz="0" w:space="0" w:color="auto"/>
        <w:bottom w:val="none" w:sz="0" w:space="0" w:color="auto"/>
        <w:right w:val="none" w:sz="0" w:space="0" w:color="auto"/>
      </w:divBdr>
    </w:div>
    <w:div w:id="878934698">
      <w:bodyDiv w:val="1"/>
      <w:marLeft w:val="0"/>
      <w:marRight w:val="0"/>
      <w:marTop w:val="0"/>
      <w:marBottom w:val="0"/>
      <w:divBdr>
        <w:top w:val="none" w:sz="0" w:space="0" w:color="auto"/>
        <w:left w:val="none" w:sz="0" w:space="0" w:color="auto"/>
        <w:bottom w:val="none" w:sz="0" w:space="0" w:color="auto"/>
        <w:right w:val="none" w:sz="0" w:space="0" w:color="auto"/>
      </w:divBdr>
    </w:div>
    <w:div w:id="901403627">
      <w:bodyDiv w:val="1"/>
      <w:marLeft w:val="0"/>
      <w:marRight w:val="0"/>
      <w:marTop w:val="0"/>
      <w:marBottom w:val="0"/>
      <w:divBdr>
        <w:top w:val="none" w:sz="0" w:space="0" w:color="auto"/>
        <w:left w:val="none" w:sz="0" w:space="0" w:color="auto"/>
        <w:bottom w:val="none" w:sz="0" w:space="0" w:color="auto"/>
        <w:right w:val="none" w:sz="0" w:space="0" w:color="auto"/>
      </w:divBdr>
    </w:div>
    <w:div w:id="904217244">
      <w:bodyDiv w:val="1"/>
      <w:marLeft w:val="0"/>
      <w:marRight w:val="0"/>
      <w:marTop w:val="0"/>
      <w:marBottom w:val="0"/>
      <w:divBdr>
        <w:top w:val="none" w:sz="0" w:space="0" w:color="auto"/>
        <w:left w:val="none" w:sz="0" w:space="0" w:color="auto"/>
        <w:bottom w:val="none" w:sz="0" w:space="0" w:color="auto"/>
        <w:right w:val="none" w:sz="0" w:space="0" w:color="auto"/>
      </w:divBdr>
    </w:div>
    <w:div w:id="1042440038">
      <w:bodyDiv w:val="1"/>
      <w:marLeft w:val="0"/>
      <w:marRight w:val="0"/>
      <w:marTop w:val="0"/>
      <w:marBottom w:val="0"/>
      <w:divBdr>
        <w:top w:val="none" w:sz="0" w:space="0" w:color="auto"/>
        <w:left w:val="none" w:sz="0" w:space="0" w:color="auto"/>
        <w:bottom w:val="none" w:sz="0" w:space="0" w:color="auto"/>
        <w:right w:val="none" w:sz="0" w:space="0" w:color="auto"/>
      </w:divBdr>
    </w:div>
    <w:div w:id="1077748934">
      <w:bodyDiv w:val="1"/>
      <w:marLeft w:val="0"/>
      <w:marRight w:val="0"/>
      <w:marTop w:val="0"/>
      <w:marBottom w:val="0"/>
      <w:divBdr>
        <w:top w:val="none" w:sz="0" w:space="0" w:color="auto"/>
        <w:left w:val="none" w:sz="0" w:space="0" w:color="auto"/>
        <w:bottom w:val="none" w:sz="0" w:space="0" w:color="auto"/>
        <w:right w:val="none" w:sz="0" w:space="0" w:color="auto"/>
      </w:divBdr>
    </w:div>
    <w:div w:id="1256791430">
      <w:bodyDiv w:val="1"/>
      <w:marLeft w:val="0"/>
      <w:marRight w:val="0"/>
      <w:marTop w:val="0"/>
      <w:marBottom w:val="0"/>
      <w:divBdr>
        <w:top w:val="none" w:sz="0" w:space="0" w:color="auto"/>
        <w:left w:val="none" w:sz="0" w:space="0" w:color="auto"/>
        <w:bottom w:val="none" w:sz="0" w:space="0" w:color="auto"/>
        <w:right w:val="none" w:sz="0" w:space="0" w:color="auto"/>
      </w:divBdr>
    </w:div>
    <w:div w:id="1378972067">
      <w:bodyDiv w:val="1"/>
      <w:marLeft w:val="0"/>
      <w:marRight w:val="0"/>
      <w:marTop w:val="0"/>
      <w:marBottom w:val="0"/>
      <w:divBdr>
        <w:top w:val="none" w:sz="0" w:space="0" w:color="auto"/>
        <w:left w:val="none" w:sz="0" w:space="0" w:color="auto"/>
        <w:bottom w:val="none" w:sz="0" w:space="0" w:color="auto"/>
        <w:right w:val="none" w:sz="0" w:space="0" w:color="auto"/>
      </w:divBdr>
    </w:div>
    <w:div w:id="1474829508">
      <w:bodyDiv w:val="1"/>
      <w:marLeft w:val="0"/>
      <w:marRight w:val="0"/>
      <w:marTop w:val="0"/>
      <w:marBottom w:val="0"/>
      <w:divBdr>
        <w:top w:val="none" w:sz="0" w:space="0" w:color="auto"/>
        <w:left w:val="none" w:sz="0" w:space="0" w:color="auto"/>
        <w:bottom w:val="none" w:sz="0" w:space="0" w:color="auto"/>
        <w:right w:val="none" w:sz="0" w:space="0" w:color="auto"/>
      </w:divBdr>
    </w:div>
    <w:div w:id="1484348582">
      <w:bodyDiv w:val="1"/>
      <w:marLeft w:val="0"/>
      <w:marRight w:val="0"/>
      <w:marTop w:val="0"/>
      <w:marBottom w:val="0"/>
      <w:divBdr>
        <w:top w:val="none" w:sz="0" w:space="0" w:color="auto"/>
        <w:left w:val="none" w:sz="0" w:space="0" w:color="auto"/>
        <w:bottom w:val="none" w:sz="0" w:space="0" w:color="auto"/>
        <w:right w:val="none" w:sz="0" w:space="0" w:color="auto"/>
      </w:divBdr>
    </w:div>
    <w:div w:id="1574390868">
      <w:bodyDiv w:val="1"/>
      <w:marLeft w:val="0"/>
      <w:marRight w:val="0"/>
      <w:marTop w:val="0"/>
      <w:marBottom w:val="0"/>
      <w:divBdr>
        <w:top w:val="none" w:sz="0" w:space="0" w:color="auto"/>
        <w:left w:val="none" w:sz="0" w:space="0" w:color="auto"/>
        <w:bottom w:val="none" w:sz="0" w:space="0" w:color="auto"/>
        <w:right w:val="none" w:sz="0" w:space="0" w:color="auto"/>
      </w:divBdr>
    </w:div>
    <w:div w:id="1617906301">
      <w:bodyDiv w:val="1"/>
      <w:marLeft w:val="0"/>
      <w:marRight w:val="0"/>
      <w:marTop w:val="0"/>
      <w:marBottom w:val="0"/>
      <w:divBdr>
        <w:top w:val="none" w:sz="0" w:space="0" w:color="auto"/>
        <w:left w:val="none" w:sz="0" w:space="0" w:color="auto"/>
        <w:bottom w:val="none" w:sz="0" w:space="0" w:color="auto"/>
        <w:right w:val="none" w:sz="0" w:space="0" w:color="auto"/>
      </w:divBdr>
    </w:div>
    <w:div w:id="1687949402">
      <w:bodyDiv w:val="1"/>
      <w:marLeft w:val="0"/>
      <w:marRight w:val="0"/>
      <w:marTop w:val="0"/>
      <w:marBottom w:val="0"/>
      <w:divBdr>
        <w:top w:val="none" w:sz="0" w:space="0" w:color="auto"/>
        <w:left w:val="none" w:sz="0" w:space="0" w:color="auto"/>
        <w:bottom w:val="none" w:sz="0" w:space="0" w:color="auto"/>
        <w:right w:val="none" w:sz="0" w:space="0" w:color="auto"/>
      </w:divBdr>
    </w:div>
    <w:div w:id="1886485066">
      <w:bodyDiv w:val="1"/>
      <w:marLeft w:val="0"/>
      <w:marRight w:val="0"/>
      <w:marTop w:val="0"/>
      <w:marBottom w:val="0"/>
      <w:divBdr>
        <w:top w:val="none" w:sz="0" w:space="0" w:color="auto"/>
        <w:left w:val="none" w:sz="0" w:space="0" w:color="auto"/>
        <w:bottom w:val="none" w:sz="0" w:space="0" w:color="auto"/>
        <w:right w:val="none" w:sz="0" w:space="0" w:color="auto"/>
      </w:divBdr>
    </w:div>
    <w:div w:id="1944536465">
      <w:bodyDiv w:val="1"/>
      <w:marLeft w:val="0"/>
      <w:marRight w:val="0"/>
      <w:marTop w:val="0"/>
      <w:marBottom w:val="0"/>
      <w:divBdr>
        <w:top w:val="none" w:sz="0" w:space="0" w:color="auto"/>
        <w:left w:val="none" w:sz="0" w:space="0" w:color="auto"/>
        <w:bottom w:val="none" w:sz="0" w:space="0" w:color="auto"/>
        <w:right w:val="none" w:sz="0" w:space="0" w:color="auto"/>
      </w:divBdr>
    </w:div>
    <w:div w:id="1984238745">
      <w:bodyDiv w:val="1"/>
      <w:marLeft w:val="0"/>
      <w:marRight w:val="0"/>
      <w:marTop w:val="0"/>
      <w:marBottom w:val="0"/>
      <w:divBdr>
        <w:top w:val="none" w:sz="0" w:space="0" w:color="auto"/>
        <w:left w:val="none" w:sz="0" w:space="0" w:color="auto"/>
        <w:bottom w:val="none" w:sz="0" w:space="0" w:color="auto"/>
        <w:right w:val="none" w:sz="0" w:space="0" w:color="auto"/>
      </w:divBdr>
    </w:div>
    <w:div w:id="2023046638">
      <w:bodyDiv w:val="1"/>
      <w:marLeft w:val="0"/>
      <w:marRight w:val="0"/>
      <w:marTop w:val="0"/>
      <w:marBottom w:val="0"/>
      <w:divBdr>
        <w:top w:val="none" w:sz="0" w:space="0" w:color="auto"/>
        <w:left w:val="none" w:sz="0" w:space="0" w:color="auto"/>
        <w:bottom w:val="none" w:sz="0" w:space="0" w:color="auto"/>
        <w:right w:val="none" w:sz="0" w:space="0" w:color="auto"/>
      </w:divBdr>
    </w:div>
    <w:div w:id="2037998154">
      <w:bodyDiv w:val="1"/>
      <w:marLeft w:val="0"/>
      <w:marRight w:val="0"/>
      <w:marTop w:val="0"/>
      <w:marBottom w:val="0"/>
      <w:divBdr>
        <w:top w:val="none" w:sz="0" w:space="0" w:color="auto"/>
        <w:left w:val="none" w:sz="0" w:space="0" w:color="auto"/>
        <w:bottom w:val="none" w:sz="0" w:space="0" w:color="auto"/>
        <w:right w:val="none" w:sz="0" w:space="0" w:color="auto"/>
      </w:divBdr>
    </w:div>
    <w:div w:id="2092119497">
      <w:bodyDiv w:val="1"/>
      <w:marLeft w:val="0"/>
      <w:marRight w:val="0"/>
      <w:marTop w:val="0"/>
      <w:marBottom w:val="0"/>
      <w:divBdr>
        <w:top w:val="none" w:sz="0" w:space="0" w:color="auto"/>
        <w:left w:val="none" w:sz="0" w:space="0" w:color="auto"/>
        <w:bottom w:val="none" w:sz="0" w:space="0" w:color="auto"/>
        <w:right w:val="none" w:sz="0" w:space="0" w:color="auto"/>
      </w:divBdr>
    </w:div>
    <w:div w:id="211717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Sha49</b:Tag>
    <b:SourceType>Book</b:SourceType>
    <b:Guid>{ACD1F0C3-E686-4493-B45B-7B4937A08122}</b:Guid>
    <b:Title>The Mathematical theory of communication</b:Title>
    <b:Year>1949</b:Year>
    <b:Author>
      <b:Author>
        <b:NameList>
          <b:Person>
            <b:Last>Shannon</b:Last>
            <b:First>C.</b:First>
            <b:Middle>E., &amp; Weaver, W</b:Middle>
          </b:Person>
        </b:NameList>
      </b:Author>
    </b:Author>
    <b:City>Illinois</b:City>
    <b:Publisher>University Press</b:Publisher>
    <b:RefOrder>1</b:RefOrder>
  </b:Source>
  <b:Source>
    <b:Tag>Kot60</b:Tag>
    <b:SourceType>Book</b:SourceType>
    <b:Guid>{7E9E1083-5E8A-4374-880A-DB8B548B2464}</b:Guid>
    <b:Title>Marketing Management</b:Title>
    <b:Year>1960</b:Year>
    <b:Author>
      <b:Author>
        <b:NameList>
          <b:Person>
            <b:Last>Kotler</b:Last>
            <b:First>P.</b:First>
          </b:Person>
        </b:NameList>
      </b:Author>
    </b:Author>
    <b:Edition>15th</b:Edition>
    <b:RefOrder>3</b:RefOrder>
  </b:Source>
  <b:Source>
    <b:Tag>Moy17</b:Tag>
    <b:SourceType>InternetSite</b:SourceType>
    <b:Guid>{466804B1-0D0C-423D-A0E8-91B4C8B642F3}</b:Guid>
    <b:Author>
      <b:Author>
        <b:NameList>
          <b:Person>
            <b:Last>Moye</b:Last>
            <b:First>J.</b:First>
          </b:Person>
        </b:NameList>
      </b:Author>
    </b:Author>
    <b:Title>Coca-Cola way forward</b:Title>
    <b:Year>2017</b:Year>
    <b:YearAccessed>2018</b:YearAccessed>
    <b:MonthAccessed>May</b:MonthAccessed>
    <b:DayAccessed>02</b:DayAccessed>
    <b:URL>https://www.coca-cola.co.uk/stories/cokes-way-forward-new-business-strategy-to-focus-on-choice-convenience-and-the-consumer</b:URL>
    <b:RefOrder>4</b:RefOrder>
  </b:Source>
  <b:Source>
    <b:Tag>Kel93</b:Tag>
    <b:SourceType>JournalArticle</b:SourceType>
    <b:Guid>{B5611AD5-87F2-4CC2-944F-AA4FFFD17A50}</b:Guid>
    <b:Author>
      <b:Author>
        <b:NameList>
          <b:Person>
            <b:Last>Keller</b:Last>
            <b:First>K.</b:First>
            <b:Middle>L.</b:Middle>
          </b:Person>
        </b:NameList>
      </b:Author>
    </b:Author>
    <b:Title>"Conceptualising, measuring and managing customer-based brand equity",</b:Title>
    <b:Year>1993</b:Year>
    <b:JournalName>Journal of Marketing</b:JournalName>
    <b:Pages>1-22</b:Pages>
    <b:Volume>57</b:Volume>
    <b:Issue>1</b:Issue>
    <b:RefOrder>5</b:RefOrder>
  </b:Source>
  <b:Source>
    <b:Tag>Kel03</b:Tag>
    <b:SourceType>Book</b:SourceType>
    <b:Guid>{3B17B085-0CCC-4D1E-834C-A12E21704990}</b:Guid>
    <b:Title>Strategic Brand Management: Building, Measuring and Managing Brand Equity</b:Title>
    <b:Year>2003</b:Year>
    <b:Author>
      <b:Author>
        <b:NameList>
          <b:Person>
            <b:Last>Keller</b:Last>
            <b:First>K.</b:First>
            <b:Middle>L.</b:Middle>
          </b:Person>
        </b:NameList>
      </b:Author>
    </b:Author>
    <b:City>New Jersey</b:City>
    <b:Publisher>Prentice Hall</b:Publisher>
    <b:Edition>2nd</b:Edition>
    <b:RefOrder>6</b:RefOrder>
  </b:Source>
  <b:Source>
    <b:Tag>Low02</b:Tag>
    <b:SourceType>JournalArticle</b:SourceType>
    <b:Guid>{92BD4141-706E-4938-8237-938069F0DC68}</b:Guid>
    <b:Title>"The evolution of generic brands in industrial Marrkets:The challenges to owners of brand equity"</b:Title>
    <b:Year>2002</b:Year>
    <b:Author>
      <b:Author>
        <b:NameList>
          <b:Person>
            <b:Last>Low</b:Last>
            <b:First>J.</b:First>
            <b:Middle>and Blois, K.</b:Middle>
          </b:Person>
        </b:NameList>
      </b:Author>
    </b:Author>
    <b:JournalName>Industrial Marketing Management</b:JournalName>
    <b:Pages>385-392</b:Pages>
    <b:Volume>31</b:Volume>
    <b:Issue>5</b:Issue>
    <b:RefOrder>7</b:RefOrder>
  </b:Source>
  <b:Source>
    <b:Tag>Kot03</b:Tag>
    <b:SourceType>Book</b:SourceType>
    <b:Guid>{4651F564-F70C-440E-955F-D8561521C609}</b:Guid>
    <b:Author>
      <b:Author>
        <b:NameList>
          <b:Person>
            <b:Last>Kotler</b:Last>
            <b:First>P</b:First>
          </b:Person>
        </b:NameList>
      </b:Author>
    </b:Author>
    <b:Title>Marketing Management</b:Title>
    <b:Year>2003</b:Year>
    <b:City>New Jersey</b:City>
    <b:Publisher>Prentice Hall</b:Publisher>
    <b:Edition>11th </b:Edition>
    <b:RefOrder>8</b:RefOrder>
  </b:Source>
  <b:Source>
    <b:Tag>Mud02</b:Tag>
    <b:SourceType>JournalArticle</b:SourceType>
    <b:Guid>{E4980432-C7E7-490B-BECE-F3E2D2983929}</b:Guid>
    <b:Title>"Branding importance in business-to-business markets:Three buyer Clusters"</b:Title>
    <b:Year>2002</b:Year>
    <b:Author>
      <b:Author>
        <b:NameList>
          <b:Person>
            <b:Last>Mudambi</b:Last>
            <b:First>S.</b:First>
          </b:Person>
        </b:NameList>
      </b:Author>
    </b:Author>
    <b:JournalName>Industrial Marketing Management</b:JournalName>
    <b:Pages>525-533</b:Pages>
    <b:Volume>31</b:Volume>
    <b:Issue>6</b:Issue>
    <b:RefOrder>9</b:RefOrder>
  </b:Source>
  <b:Source>
    <b:Tag>Tho98</b:Tag>
    <b:SourceType>JournalArticle</b:SourceType>
    <b:Guid>{6FFD7A9F-CC11-4619-8871-A2A872FE41B6}</b:Guid>
    <b:Author>
      <b:Author>
        <b:Corporate>Thompson, K. E., Knox, S. D. and Mitchell, H. G.</b:Corporate>
      </b:Author>
    </b:Author>
    <b:Title>"Business to business brand attributes in a changing purchasing environment",</b:Title>
    <b:JournalName>Irish Marketing Review</b:JournalName>
    <b:Year>1998</b:Year>
    <b:Pages>25-32</b:Pages>
    <b:Volume>10</b:Volume>
    <b:Issue>2</b:Issue>
    <b:RefOrder>10</b:RefOrder>
  </b:Source>
  <b:Source>
    <b:Tag>Van08</b:Tag>
    <b:SourceType>JournalArticle</b:SourceType>
    <b:Guid>{B60DCB40-0942-4166-AF72-9A37D1257D6E}</b:Guid>
    <b:Author>
      <b:Author>
        <b:Corporate>Van der Lans, Ralf; Pieters, R., Wedel, M.</b:Corporate>
      </b:Author>
    </b:Author>
    <b:Title>Marketing Science</b:Title>
    <b:JournalName>Competitive Brand Salience</b:JournalName>
    <b:Year>2008</b:Year>
    <b:Pages>922</b:Pages>
    <b:Volume>27</b:Volume>
    <b:Issue>5</b:Issue>
    <b:RefOrder>11</b:RefOrder>
  </b:Source>
  <b:Source>
    <b:Tag>Hsi11</b:Tag>
    <b:SourceType>JournalArticle</b:SourceType>
    <b:Guid>{2E41E1B1-45EE-42B9-B91F-8CD978E9A073}</b:Guid>
    <b:Author>
      <b:Author>
        <b:Corporate>Hsiang-Ming, L., Ching-Chi, L. and Cou-Chen, W. </b:Corporate>
      </b:Author>
    </b:Author>
    <b:Title>"Brand image strategy affects brand equity after M&amp;A"</b:Title>
    <b:JournalName>European Journal of Marketing</b:JournalName>
    <b:Year>2011</b:Year>
    <b:Pages>1091-1111</b:Pages>
    <b:Volume>45</b:Volume>
    <b:Issue>7/8</b:Issue>
    <b:RefOrder>12</b:RefOrder>
  </b:Source>
  <b:Source>
    <b:Tag>Lux15</b:Tag>
    <b:SourceType>JournalArticle</b:SourceType>
    <b:Guid>{264686DC-8A1C-4894-B6EA-218F6E4B797D}</b:Guid>
    <b:Author>
      <b:Author>
        <b:Corporate>Luxtona, S., Reid, M. and Mavondoc, F.</b:Corporate>
      </b:Author>
    </b:Author>
    <b:Title>Integrated Marketing Communication Capability and Brand Performance</b:Title>
    <b:JournalName>Journal of Advertising</b:JournalName>
    <b:Year>2015</b:Year>
    <b:Pages>37-46</b:Pages>
    <b:Volume>44</b:Volume>
    <b:Issue>1</b:Issue>
    <b:RefOrder>13</b:RefOrder>
  </b:Source>
  <b:Source>
    <b:Tag>Coc18</b:Tag>
    <b:SourceType>InternetSite</b:SourceType>
    <b:Guid>{6DDD3B16-5431-4A04-AEE2-4C69A10F8D0E}</b:Guid>
    <b:Title>Intergrated Marketing Communications</b:Title>
    <b:Year>2018</b:Year>
    <b:Author>
      <b:Author>
        <b:NameList>
          <b:Person>
            <b:Last>Coca-cola</b:Last>
          </b:Person>
        </b:NameList>
      </b:Author>
    </b:Author>
    <b:YearAccessed>2018</b:YearAccessed>
    <b:MonthAccessed>04</b:MonthAccessed>
    <b:DayAccessed>02</b:DayAccessed>
    <b:URL>http://www.coca-cola-imc-campaign</b:URL>
    <b:RefOrder>2</b:RefOrder>
  </b:Source>
  <b:Source>
    <b:Tag>Viz17</b:Tag>
    <b:SourceType>InternetSite</b:SourceType>
    <b:Guid>{E2CCE6A9-CFA2-40BE-A119-BF7E78FE25A0}</b:Guid>
    <b:Author>
      <b:Author>
        <b:NameList>
          <b:Person>
            <b:Last>Vizard</b:Last>
            <b:First>S.</b:First>
          </b:Person>
        </b:NameList>
      </b:Author>
    </b:Author>
    <b:Title>Coca-Cola launches first sustainability campaign to promote plastic recycling</b:Title>
    <b:Year>2017</b:Year>
    <b:YearAccessed>2018</b:YearAccessed>
    <b:MonthAccessed>may</b:MonthAccessed>
    <b:DayAccessed>02</b:DayAccessed>
    <b:URL>htpps://www.Coca-Cola%launches%20first%20sustainability%campaign%20%20promote%20plastic%20recycling</b:URL>
    <b:RefOrder>14</b:RefOrder>
  </b:Source>
  <b:Source>
    <b:Tag>Dou17</b:Tag>
    <b:SourceType>InternetSite</b:SourceType>
    <b:Guid>{5D747D36-E554-4DB9-B766-A1912C1E68E8}</b:Guid>
    <b:Author>
      <b:Author>
        <b:NameList>
          <b:Person>
            <b:Last>Douglas</b:Last>
            <b:First>S.</b:First>
          </b:Person>
        </b:NameList>
      </b:Author>
    </b:Author>
    <b:Title>Coca-Cola ecommerce</b:Title>
    <b:Year>2017</b:Year>
    <b:YearAccessed>2018</b:YearAccessed>
    <b:MonthAccessed>April</b:MonthAccessed>
    <b:DayAccessed>24</b:DayAccessed>
    <b:URL>https://coca-cola-Ecommerce-should-not-be-seen-as-a-channel</b:URL>
    <b:RefOrder>15</b:RefOrder>
  </b:Source>
  <b:Source>
    <b:Tag>Coc16</b:Tag>
    <b:SourceType>InternetSite</b:SourceType>
    <b:Guid>{C400FA62-FCF8-4625-B467-77764C2CF82E}</b:Guid>
    <b:Author>
      <b:Author>
        <b:NameList>
          <b:Person>
            <b:Last>Coca-Cola</b:Last>
          </b:Person>
        </b:NameList>
      </b:Author>
    </b:Author>
    <b:Title>Coca-Cola.com</b:Title>
    <b:Year>2016</b:Year>
    <b:YearAccessed>2018</b:YearAccessed>
    <b:MonthAccessed>o5</b:MonthAccessed>
    <b:DayAccessed>05</b:DayAccessed>
    <b:URL>https://www.Coca-Cola.com</b:URL>
    <b:RefOrder>16</b:RefOrder>
  </b:Source>
  <b:Source>
    <b:Tag>Iac14</b:Tag>
    <b:SourceType>Book</b:SourceType>
    <b:Guid>{10AFB6D6-2C86-45AC-B40F-78C81A69CCBA}</b:Guid>
    <b:Author>
      <b:Author>
        <b:NameList>
          <b:Person>
            <b:Last>Iacobucci</b:Last>
            <b:First>D.</b:First>
          </b:Person>
        </b:NameList>
      </b:Author>
    </b:Author>
    <b:Title>Marketing Management in customer satifaction and Relationships</b:Title>
    <b:Year>2014</b:Year>
    <b:City>London</b:City>
    <b:Publisher>Cenage Learning</b:Publisher>
    <b:Edition>4th</b:Edition>
    <b:RefOrder>17</b:RefOrder>
  </b:Source>
  <b:Source>
    <b:Tag>Tho12</b:Tag>
    <b:SourceType>JournalArticle</b:SourceType>
    <b:Guid>{6BAE3FB0-D8CB-4A41-840B-54ECFD956B9E}</b:Guid>
    <b:Title>"consumer decision making regarding"green" everyday product"</b:Title>
    <b:Year>2012</b:Year>
    <b:Author>
      <b:Author>
        <b:Corporate>Thogersen, J., Jorgensen, A. K., and Sandager, S.</b:Corporate>
      </b:Author>
    </b:Author>
    <b:JournalName>Psychology and Marketing</b:JournalName>
    <b:Pages>187-197</b:Pages>
    <b:Volume>29</b:Volume>
    <b:Issue>4</b:Issue>
    <b:RefOrder>18</b:RefOrder>
  </b:Source>
  <b:Source>
    <b:Tag>Arg98</b:Tag>
    <b:SourceType>Book</b:SourceType>
    <b:Guid>{AF03E423-708C-41F7-8194-70C9F4EAC5EE}</b:Guid>
    <b:Title>Corporate Communication</b:Title>
    <b:Year>1998</b:Year>
    <b:Author>
      <b:Author>
        <b:NameList>
          <b:Person>
            <b:Last>Argenti</b:Last>
            <b:First>P.</b:First>
            <b:Middle>A.</b:Middle>
          </b:Person>
        </b:NameList>
      </b:Author>
    </b:Author>
    <b:City>Boston, Ma</b:City>
    <b:Publisher>Irwin McGraw-Hill</b:Publisher>
    <b:Edition>2nd</b:Edition>
    <b:RefOrder>19</b:RefOrder>
  </b:Source>
  <b:Source>
    <b:Tag>Cor08</b:Tag>
    <b:SourceType>Book</b:SourceType>
    <b:Guid>{CD8442C4-AC66-4630-BA10-7152F43FAFED}</b:Guid>
    <b:Author>
      <b:Author>
        <b:NameList>
          <b:Person>
            <b:Last>Cornelissen</b:Last>
            <b:First>J.</b:First>
            <b:Middle>P.</b:Middle>
          </b:Person>
        </b:NameList>
      </b:Author>
    </b:Author>
    <b:Title>Corporate Communication: A Guide to Theory and Practice</b:Title>
    <b:Year>2008</b:Year>
    <b:City>London</b:City>
    <b:Publisher>Sage Publications Ltd</b:Publisher>
    <b:Edition>2nd</b:Edition>
    <b:RefOrder>20</b:RefOrder>
  </b:Source>
  <b:Source>
    <b:Tag>Fom84</b:Tag>
    <b:SourceType>Book</b:SourceType>
    <b:Guid>{6592DDCE-7341-49E4-9C8E-CE780852F792}</b:Guid>
    <b:Title>Strategic Human Resources Management</b:Title>
    <b:Year>1984</b:Year>
    <b:Author>
      <b:Author>
        <b:Corporate> Fombrun, C. J. and Riel, C. B. M</b:Corporate>
      </b:Author>
    </b:Author>
    <b:City>New York</b:City>
    <b:Publisher>John Wiley</b:Publisher>
    <b:RefOrder>21</b:RefOrder>
  </b:Source>
  <b:Source>
    <b:Tag>Sut04</b:Tag>
    <b:SourceType>Book</b:SourceType>
    <b:Guid>{8A9EFEC1-ECA4-4FA1-B2D1-A872F4A2D04B}</b:Guid>
    <b:Author>
      <b:Author>
        <b:NameList>
          <b:Person>
            <b:Last>Sutherland</b:Last>
            <b:First>J.</b:First>
            <b:Middle>and Canwell, D.</b:Middle>
          </b:Person>
        </b:NameList>
      </b:Author>
    </b:Author>
    <b:Title>Key concepts in Human Raesource Management</b:Title>
    <b:Year>2004</b:Year>
    <b:City>New York</b:City>
    <b:Publisher>Palgrave Macmillan</b:Publisher>
    <b:RefOrder>22</b:RefOrder>
  </b:Source>
  <b:Source>
    <b:Tag>Kel16</b:Tag>
    <b:SourceType>InternetSite</b:SourceType>
    <b:Guid>{E992A988-B056-413D-8DEC-EC5500AC0F8A}</b:Guid>
    <b:Title>Keller Model Overview</b:Title>
    <b:Year>2016</b:Year>
    <b:Author>
      <b:Author>
        <b:NameList>
          <b:Person>
            <b:Last>Keller</b:Last>
            <b:First>L.</b:First>
          </b:Person>
        </b:NameList>
      </b:Author>
    </b:Author>
    <b:YearAccessed>2018</b:YearAccessed>
    <b:MonthAccessed>05</b:MonthAccessed>
    <b:DayAccessed>05</b:DayAccessed>
    <b:URL>https://cocacolabranding.wordpress.com/2016/09/01/keller-model-overview/</b:URL>
    <b:RefOrder>23</b:RefOrder>
  </b:Source>
  <b:Source>
    <b:Tag>Coc161</b:Tag>
    <b:SourceType>InternetSite</b:SourceType>
    <b:Guid>{E2925C2B-1DBF-42C9-A389-16E4226E2CA5}</b:Guid>
    <b:Author>
      <b:Author>
        <b:NameList>
          <b:Person>
            <b:Last>Coca-Cola</b:Last>
          </b:Person>
        </b:NameList>
      </b:Author>
    </b:Author>
    <b:Year>2016</b:Year>
    <b:YearAccessed>2018</b:YearAccessed>
    <b:MonthAccessed>05</b:MonthAccessed>
    <b:DayAccessed>05</b:DayAccessed>
    <b:URL>https://www.cocacola.com</b:URL>
    <b:RefOrder>24</b:RefOrder>
  </b:Source>
  <b:Source>
    <b:Tag>Kot09</b:Tag>
    <b:SourceType>Book</b:SourceType>
    <b:Guid>{C38433C3-5975-4398-A7A6-61FA2F7CA0DE}</b:Guid>
    <b:Author>
      <b:Author>
        <b:Corporate>Kotler, P., Keller, K. L., Brady, M., Goodman, M. and Hesen, T.</b:Corporate>
      </b:Author>
    </b:Author>
    <b:Title>Marketing Management</b:Title>
    <b:Year>2009</b:Year>
    <b:Publisher>Prentice Hill</b:Publisher>
    <b:Edition>11th</b:Edition>
    <b:RefOrder>25</b:RefOrder>
  </b:Source>
  <b:Source>
    <b:Tag>LuL15</b:Tag>
    <b:SourceType>InternetSite</b:SourceType>
    <b:Guid>{50B0BE36-F66B-40D1-A115-AE66EBD496D4}</b:Guid>
    <b:Title>Coca-Cola distribution channels</b:Title>
    <b:Year>2015</b:Year>
    <b:Author>
      <b:Author>
        <b:NameList>
          <b:Person>
            <b:Last>Lu</b:Last>
            <b:First>L.</b:First>
            <b:Middle>and Tiwana, S</b:Middle>
          </b:Person>
        </b:NameList>
      </b:Author>
    </b:Author>
    <b:YearAccessed>2018</b:YearAccessed>
    <b:MonthAccessed>05</b:MonthAccessed>
    <b:DayAccessed>05</b:DayAccessed>
    <b:URL>https://mpk732.wordpress.com/2015/05/17/thecoca-cola-company's-distribution-strategy/</b:URL>
    <b:RefOrder>26</b:RefOrder>
  </b:Source>
</b:Sources>
</file>

<file path=customXml/itemProps1.xml><?xml version="1.0" encoding="utf-8"?>
<ds:datastoreItem xmlns:ds="http://schemas.openxmlformats.org/officeDocument/2006/customXml" ds:itemID="{BA1E8E8C-2A77-4F1C-B79B-4F8745608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4077</Words>
  <Characters>23243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dcterms:created xsi:type="dcterms:W3CDTF">2018-05-17T12:14:00Z</dcterms:created>
  <dcterms:modified xsi:type="dcterms:W3CDTF">2018-05-17T12:14:00Z</dcterms:modified>
</cp:coreProperties>
</file>