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7B63B9" w14:textId="77777777" w:rsidR="0078373A" w:rsidRDefault="0078373A" w:rsidP="0078373A">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w:t>
      </w:r>
    </w:p>
    <w:p w14:paraId="4A736D18" w14:textId="77777777" w:rsidR="0078373A" w:rsidRDefault="0078373A" w:rsidP="0078373A">
      <w:pPr>
        <w:suppressAutoHyphens/>
        <w:autoSpaceDN w:val="0"/>
        <w:spacing w:line="240" w:lineRule="auto"/>
        <w:textAlignment w:val="baseline"/>
        <w:rPr>
          <w:rFonts w:ascii="Times New Roman" w:eastAsia="Calibri" w:hAnsi="Times New Roman" w:cs="Times New Roman"/>
          <w:sz w:val="48"/>
          <w:szCs w:val="48"/>
          <w:lang w:val="en-GB"/>
        </w:rPr>
      </w:pPr>
    </w:p>
    <w:p w14:paraId="685412DD" w14:textId="64ADDD71" w:rsidR="0078373A" w:rsidRPr="00D402C4" w:rsidRDefault="0078373A" w:rsidP="0078373A">
      <w:pPr>
        <w:suppressAutoHyphens/>
        <w:autoSpaceDN w:val="0"/>
        <w:spacing w:line="240" w:lineRule="auto"/>
        <w:textAlignment w:val="baseline"/>
        <w:rPr>
          <w:rFonts w:ascii="Times New Roman" w:eastAsia="Calibri" w:hAnsi="Times New Roman" w:cs="Times New Roman"/>
          <w:sz w:val="48"/>
          <w:szCs w:val="48"/>
          <w:lang w:val="en-GB"/>
        </w:rPr>
      </w:pPr>
      <w:r>
        <w:rPr>
          <w:rFonts w:ascii="Times New Roman" w:eastAsia="Calibri" w:hAnsi="Times New Roman" w:cs="Times New Roman"/>
          <w:sz w:val="48"/>
          <w:szCs w:val="48"/>
          <w:lang w:val="en-GB"/>
        </w:rPr>
        <w:t xml:space="preserve">        </w:t>
      </w:r>
      <w:r w:rsidRPr="00D402C4">
        <w:rPr>
          <w:rFonts w:ascii="Times New Roman" w:eastAsia="Calibri" w:hAnsi="Times New Roman" w:cs="Times New Roman"/>
          <w:sz w:val="48"/>
          <w:szCs w:val="48"/>
          <w:lang w:val="en-GB"/>
        </w:rPr>
        <w:t xml:space="preserve"> Student name: Andreea Novac </w:t>
      </w:r>
    </w:p>
    <w:p w14:paraId="7C648964" w14:textId="77777777" w:rsidR="0078373A" w:rsidRPr="00D402C4" w:rsidRDefault="0078373A" w:rsidP="0078373A">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Student number :1813117</w:t>
      </w:r>
    </w:p>
    <w:p w14:paraId="37F7AAC1" w14:textId="68DE2A4F" w:rsidR="0078373A" w:rsidRPr="00D402C4" w:rsidRDefault="0078373A" w:rsidP="0078373A">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Module number: LCBB</w:t>
      </w:r>
      <w:r>
        <w:rPr>
          <w:rFonts w:ascii="Times New Roman" w:eastAsia="Calibri" w:hAnsi="Times New Roman" w:cs="Times New Roman"/>
          <w:sz w:val="48"/>
          <w:szCs w:val="48"/>
          <w:lang w:val="en-GB"/>
        </w:rPr>
        <w:t>5002</w:t>
      </w:r>
    </w:p>
    <w:p w14:paraId="335E7778" w14:textId="256752EF" w:rsidR="0078373A" w:rsidRPr="00D402C4" w:rsidRDefault="0078373A" w:rsidP="0078373A">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Module title: </w:t>
      </w:r>
      <w:r>
        <w:rPr>
          <w:rFonts w:ascii="Times New Roman" w:eastAsia="Calibri" w:hAnsi="Times New Roman" w:cs="Times New Roman"/>
          <w:sz w:val="48"/>
          <w:szCs w:val="48"/>
          <w:lang w:val="en-GB"/>
        </w:rPr>
        <w:t>Management accounting</w:t>
      </w:r>
    </w:p>
    <w:p w14:paraId="4A1A09C4" w14:textId="5438C642" w:rsidR="0078373A" w:rsidRPr="00D402C4" w:rsidRDefault="0078373A" w:rsidP="0078373A">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Lecturer: </w:t>
      </w:r>
      <w:r>
        <w:rPr>
          <w:rFonts w:ascii="Times New Roman" w:eastAsia="Calibri" w:hAnsi="Times New Roman" w:cs="Times New Roman"/>
          <w:sz w:val="48"/>
          <w:szCs w:val="48"/>
          <w:lang w:val="en-GB"/>
        </w:rPr>
        <w:t xml:space="preserve">Winifred Soribe </w:t>
      </w:r>
    </w:p>
    <w:p w14:paraId="476D7F7D" w14:textId="15F15D6A" w:rsidR="00071358" w:rsidRPr="0078373A" w:rsidRDefault="00071358" w:rsidP="00447299">
      <w:pPr>
        <w:spacing w:line="360" w:lineRule="auto"/>
        <w:jc w:val="both"/>
        <w:rPr>
          <w:rFonts w:ascii="Times New Roman" w:hAnsi="Times New Roman" w:cs="Times New Roman"/>
          <w:b/>
          <w:iCs/>
          <w:sz w:val="88"/>
          <w:szCs w:val="88"/>
          <w:shd w:val="clear" w:color="auto" w:fill="FFFFFF"/>
        </w:rPr>
      </w:pPr>
    </w:p>
    <w:p w14:paraId="4EC0C224" w14:textId="77777777" w:rsidR="00CB2E17" w:rsidRPr="00447299" w:rsidRDefault="00CB2E17" w:rsidP="00447299">
      <w:pPr>
        <w:spacing w:line="360" w:lineRule="auto"/>
        <w:jc w:val="both"/>
        <w:rPr>
          <w:rFonts w:ascii="Times New Roman" w:hAnsi="Times New Roman" w:cs="Times New Roman"/>
          <w:b/>
          <w:i/>
          <w:sz w:val="24"/>
          <w:szCs w:val="24"/>
          <w:shd w:val="clear" w:color="auto" w:fill="FFFFFF"/>
        </w:rPr>
      </w:pPr>
      <w:r w:rsidRPr="00447299">
        <w:rPr>
          <w:rFonts w:ascii="Times New Roman" w:hAnsi="Times New Roman" w:cs="Times New Roman"/>
          <w:b/>
          <w:i/>
          <w:sz w:val="24"/>
          <w:szCs w:val="24"/>
          <w:shd w:val="clear" w:color="auto" w:fill="FFFFFF"/>
        </w:rPr>
        <w:br w:type="page"/>
      </w:r>
    </w:p>
    <w:sdt>
      <w:sdtPr>
        <w:id w:val="1447350063"/>
        <w:docPartObj>
          <w:docPartGallery w:val="Table of Contents"/>
          <w:docPartUnique/>
        </w:docPartObj>
      </w:sdtPr>
      <w:sdtEndPr>
        <w:rPr>
          <w:b/>
          <w:bCs/>
          <w:noProof/>
        </w:rPr>
      </w:sdtEndPr>
      <w:sdtContent>
        <w:p w14:paraId="23A6017E" w14:textId="13503E87" w:rsidR="0078373A" w:rsidRPr="00D402C4" w:rsidRDefault="0078373A" w:rsidP="0078373A">
          <w:pPr>
            <w:rPr>
              <w:rFonts w:ascii="Times New Roman" w:hAnsi="Times New Roman" w:cs="Times New Roman"/>
              <w:b/>
              <w:bCs/>
              <w:sz w:val="32"/>
              <w:szCs w:val="32"/>
            </w:rPr>
          </w:pPr>
          <w:r>
            <w:t xml:space="preserve">                                                                           </w:t>
          </w:r>
          <w:r w:rsidRPr="00D402C4">
            <w:rPr>
              <w:rFonts w:ascii="Times New Roman" w:hAnsi="Times New Roman" w:cs="Times New Roman"/>
              <w:b/>
              <w:bCs/>
              <w:sz w:val="32"/>
              <w:szCs w:val="32"/>
            </w:rPr>
            <w:t>Table of content</w:t>
          </w:r>
        </w:p>
        <w:p w14:paraId="53E4AFDA" w14:textId="3293F180" w:rsidR="00447299" w:rsidRDefault="00447299">
          <w:pPr>
            <w:pStyle w:val="TOCHeading"/>
          </w:pPr>
        </w:p>
        <w:p w14:paraId="073B10B2" w14:textId="77777777" w:rsidR="00447299" w:rsidRDefault="00447299">
          <w:pPr>
            <w:pStyle w:val="TOC1"/>
            <w:tabs>
              <w:tab w:val="right" w:leader="dot" w:pos="9350"/>
            </w:tabs>
            <w:rPr>
              <w:noProof/>
            </w:rPr>
          </w:pPr>
          <w:r>
            <w:fldChar w:fldCharType="begin"/>
          </w:r>
          <w:r>
            <w:instrText xml:space="preserve"> TOC \o "1-3" \h \z \u </w:instrText>
          </w:r>
          <w:r>
            <w:fldChar w:fldCharType="separate"/>
          </w:r>
          <w:hyperlink w:anchor="_Toc46225790" w:history="1">
            <w:r w:rsidRPr="00F5088E">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_Toc46225790 \h </w:instrText>
            </w:r>
            <w:r>
              <w:rPr>
                <w:noProof/>
                <w:webHidden/>
              </w:rPr>
            </w:r>
            <w:r>
              <w:rPr>
                <w:noProof/>
                <w:webHidden/>
              </w:rPr>
              <w:fldChar w:fldCharType="separate"/>
            </w:r>
            <w:r>
              <w:rPr>
                <w:noProof/>
                <w:webHidden/>
              </w:rPr>
              <w:t>3</w:t>
            </w:r>
            <w:r>
              <w:rPr>
                <w:noProof/>
                <w:webHidden/>
              </w:rPr>
              <w:fldChar w:fldCharType="end"/>
            </w:r>
          </w:hyperlink>
        </w:p>
        <w:p w14:paraId="7FFC2F9D" w14:textId="77777777" w:rsidR="00447299" w:rsidRDefault="00BC182A">
          <w:pPr>
            <w:pStyle w:val="TOC1"/>
            <w:tabs>
              <w:tab w:val="right" w:leader="dot" w:pos="9350"/>
            </w:tabs>
            <w:rPr>
              <w:noProof/>
            </w:rPr>
          </w:pPr>
          <w:hyperlink w:anchor="_Toc46225791" w:history="1">
            <w:r w:rsidR="00447299" w:rsidRPr="00F5088E">
              <w:rPr>
                <w:rStyle w:val="Hyperlink"/>
                <w:rFonts w:ascii="Times New Roman" w:hAnsi="Times New Roman" w:cs="Times New Roman"/>
                <w:b/>
                <w:noProof/>
              </w:rPr>
              <w:t>MAIN BODY</w:t>
            </w:r>
            <w:r w:rsidR="00447299">
              <w:rPr>
                <w:noProof/>
                <w:webHidden/>
              </w:rPr>
              <w:tab/>
            </w:r>
            <w:r w:rsidR="00447299">
              <w:rPr>
                <w:noProof/>
                <w:webHidden/>
              </w:rPr>
              <w:fldChar w:fldCharType="begin"/>
            </w:r>
            <w:r w:rsidR="00447299">
              <w:rPr>
                <w:noProof/>
                <w:webHidden/>
              </w:rPr>
              <w:instrText xml:space="preserve"> PAGEREF _Toc46225791 \h </w:instrText>
            </w:r>
            <w:r w:rsidR="00447299">
              <w:rPr>
                <w:noProof/>
                <w:webHidden/>
              </w:rPr>
            </w:r>
            <w:r w:rsidR="00447299">
              <w:rPr>
                <w:noProof/>
                <w:webHidden/>
              </w:rPr>
              <w:fldChar w:fldCharType="separate"/>
            </w:r>
            <w:r w:rsidR="00447299">
              <w:rPr>
                <w:noProof/>
                <w:webHidden/>
              </w:rPr>
              <w:t>3</w:t>
            </w:r>
            <w:r w:rsidR="00447299">
              <w:rPr>
                <w:noProof/>
                <w:webHidden/>
              </w:rPr>
              <w:fldChar w:fldCharType="end"/>
            </w:r>
          </w:hyperlink>
        </w:p>
        <w:p w14:paraId="08BB87A9" w14:textId="77777777" w:rsidR="00447299" w:rsidRDefault="00BC182A">
          <w:pPr>
            <w:pStyle w:val="TOC1"/>
            <w:tabs>
              <w:tab w:val="right" w:leader="dot" w:pos="9350"/>
            </w:tabs>
            <w:rPr>
              <w:noProof/>
            </w:rPr>
          </w:pPr>
          <w:hyperlink w:anchor="_Toc46225792" w:history="1">
            <w:r w:rsidR="00447299" w:rsidRPr="00F5088E">
              <w:rPr>
                <w:rStyle w:val="Hyperlink"/>
                <w:rFonts w:ascii="Times New Roman" w:hAnsi="Times New Roman" w:cs="Times New Roman"/>
                <w:b/>
                <w:noProof/>
              </w:rPr>
              <w:t>CONCLUSION</w:t>
            </w:r>
            <w:r w:rsidR="00447299">
              <w:rPr>
                <w:noProof/>
                <w:webHidden/>
              </w:rPr>
              <w:tab/>
            </w:r>
            <w:r w:rsidR="00447299">
              <w:rPr>
                <w:noProof/>
                <w:webHidden/>
              </w:rPr>
              <w:fldChar w:fldCharType="begin"/>
            </w:r>
            <w:r w:rsidR="00447299">
              <w:rPr>
                <w:noProof/>
                <w:webHidden/>
              </w:rPr>
              <w:instrText xml:space="preserve"> PAGEREF _Toc46225792 \h </w:instrText>
            </w:r>
            <w:r w:rsidR="00447299">
              <w:rPr>
                <w:noProof/>
                <w:webHidden/>
              </w:rPr>
            </w:r>
            <w:r w:rsidR="00447299">
              <w:rPr>
                <w:noProof/>
                <w:webHidden/>
              </w:rPr>
              <w:fldChar w:fldCharType="separate"/>
            </w:r>
            <w:r w:rsidR="00447299">
              <w:rPr>
                <w:noProof/>
                <w:webHidden/>
              </w:rPr>
              <w:t>7</w:t>
            </w:r>
            <w:r w:rsidR="00447299">
              <w:rPr>
                <w:noProof/>
                <w:webHidden/>
              </w:rPr>
              <w:fldChar w:fldCharType="end"/>
            </w:r>
          </w:hyperlink>
        </w:p>
        <w:p w14:paraId="1D5007FB" w14:textId="77777777" w:rsidR="00447299" w:rsidRDefault="00BC182A">
          <w:pPr>
            <w:pStyle w:val="TOC1"/>
            <w:tabs>
              <w:tab w:val="right" w:leader="dot" w:pos="9350"/>
            </w:tabs>
            <w:rPr>
              <w:noProof/>
            </w:rPr>
          </w:pPr>
          <w:hyperlink w:anchor="_Toc46225793" w:history="1">
            <w:r w:rsidR="00447299" w:rsidRPr="00F5088E">
              <w:rPr>
                <w:rStyle w:val="Hyperlink"/>
                <w:rFonts w:ascii="Times New Roman" w:hAnsi="Times New Roman" w:cs="Times New Roman"/>
                <w:b/>
                <w:noProof/>
              </w:rPr>
              <w:t>REFERENCES</w:t>
            </w:r>
            <w:r w:rsidR="00447299">
              <w:rPr>
                <w:noProof/>
                <w:webHidden/>
              </w:rPr>
              <w:tab/>
            </w:r>
            <w:r w:rsidR="00447299">
              <w:rPr>
                <w:noProof/>
                <w:webHidden/>
              </w:rPr>
              <w:fldChar w:fldCharType="begin"/>
            </w:r>
            <w:r w:rsidR="00447299">
              <w:rPr>
                <w:noProof/>
                <w:webHidden/>
              </w:rPr>
              <w:instrText xml:space="preserve"> PAGEREF _Toc46225793 \h </w:instrText>
            </w:r>
            <w:r w:rsidR="00447299">
              <w:rPr>
                <w:noProof/>
                <w:webHidden/>
              </w:rPr>
            </w:r>
            <w:r w:rsidR="00447299">
              <w:rPr>
                <w:noProof/>
                <w:webHidden/>
              </w:rPr>
              <w:fldChar w:fldCharType="separate"/>
            </w:r>
            <w:r w:rsidR="00447299">
              <w:rPr>
                <w:noProof/>
                <w:webHidden/>
              </w:rPr>
              <w:t>8</w:t>
            </w:r>
            <w:r w:rsidR="00447299">
              <w:rPr>
                <w:noProof/>
                <w:webHidden/>
              </w:rPr>
              <w:fldChar w:fldCharType="end"/>
            </w:r>
          </w:hyperlink>
        </w:p>
        <w:p w14:paraId="224EFAC2" w14:textId="77777777" w:rsidR="00447299" w:rsidRDefault="00447299">
          <w:r>
            <w:rPr>
              <w:b/>
              <w:bCs/>
              <w:noProof/>
            </w:rPr>
            <w:fldChar w:fldCharType="end"/>
          </w:r>
        </w:p>
      </w:sdtContent>
    </w:sdt>
    <w:p w14:paraId="4AF69E65" w14:textId="77777777" w:rsidR="00CB2E17" w:rsidRPr="00447299" w:rsidRDefault="00CB2E17" w:rsidP="00447299">
      <w:pPr>
        <w:spacing w:line="360" w:lineRule="auto"/>
        <w:jc w:val="both"/>
        <w:rPr>
          <w:rFonts w:ascii="Times New Roman" w:hAnsi="Times New Roman" w:cs="Times New Roman"/>
          <w:b/>
          <w:i/>
          <w:sz w:val="24"/>
          <w:szCs w:val="24"/>
        </w:rPr>
      </w:pPr>
      <w:r w:rsidRPr="00447299">
        <w:rPr>
          <w:rFonts w:ascii="Times New Roman" w:hAnsi="Times New Roman" w:cs="Times New Roman"/>
          <w:b/>
          <w:i/>
          <w:sz w:val="24"/>
          <w:szCs w:val="24"/>
        </w:rPr>
        <w:br w:type="page"/>
      </w:r>
    </w:p>
    <w:p w14:paraId="72D613EF" w14:textId="3204955D" w:rsidR="004F3727" w:rsidRDefault="004F3727" w:rsidP="00447299">
      <w:pPr>
        <w:pStyle w:val="Heading1"/>
        <w:spacing w:line="360" w:lineRule="auto"/>
        <w:jc w:val="both"/>
        <w:rPr>
          <w:rFonts w:ascii="Times New Roman" w:hAnsi="Times New Roman" w:cs="Times New Roman"/>
          <w:b/>
          <w:color w:val="auto"/>
          <w:sz w:val="48"/>
          <w:szCs w:val="48"/>
        </w:rPr>
      </w:pPr>
      <w:bookmarkStart w:id="0" w:name="_Toc46225790"/>
      <w:r>
        <w:rPr>
          <w:rFonts w:ascii="Times New Roman" w:hAnsi="Times New Roman" w:cs="Times New Roman"/>
          <w:b/>
          <w:color w:val="auto"/>
          <w:sz w:val="48"/>
          <w:szCs w:val="48"/>
        </w:rPr>
        <w:lastRenderedPageBreak/>
        <w:t xml:space="preserve">Panasonic: Importance of budgeting </w:t>
      </w:r>
    </w:p>
    <w:p w14:paraId="72277230" w14:textId="6A0C3EE7" w:rsidR="00CB2E17" w:rsidRDefault="00CB2E17" w:rsidP="00447299">
      <w:pPr>
        <w:pStyle w:val="Heading1"/>
        <w:spacing w:line="360" w:lineRule="auto"/>
        <w:jc w:val="both"/>
        <w:rPr>
          <w:rFonts w:ascii="Times New Roman" w:hAnsi="Times New Roman" w:cs="Times New Roman"/>
          <w:b/>
          <w:color w:val="auto"/>
          <w:sz w:val="28"/>
          <w:szCs w:val="28"/>
        </w:rPr>
      </w:pPr>
      <w:r w:rsidRPr="00447299">
        <w:rPr>
          <w:rFonts w:ascii="Times New Roman" w:hAnsi="Times New Roman" w:cs="Times New Roman"/>
          <w:b/>
          <w:color w:val="auto"/>
          <w:sz w:val="28"/>
          <w:szCs w:val="28"/>
        </w:rPr>
        <w:t>INTRODUCTION</w:t>
      </w:r>
      <w:bookmarkEnd w:id="0"/>
    </w:p>
    <w:p w14:paraId="574371DF" w14:textId="77777777" w:rsidR="00371AEF" w:rsidRPr="00371AEF" w:rsidRDefault="00371AEF" w:rsidP="00371AEF"/>
    <w:p w14:paraId="6E54920C" w14:textId="0207B562" w:rsidR="00CB2E17" w:rsidRPr="00447299" w:rsidRDefault="00CB2E17" w:rsidP="00447299">
      <w:pPr>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ab/>
      </w:r>
      <w:r w:rsidR="00371AEF">
        <w:rPr>
          <w:rFonts w:ascii="Times New Roman" w:hAnsi="Times New Roman" w:cs="Times New Roman"/>
          <w:sz w:val="24"/>
          <w:szCs w:val="24"/>
        </w:rPr>
        <w:t>The purpose of t</w:t>
      </w:r>
      <w:r w:rsidRPr="00447299">
        <w:rPr>
          <w:rFonts w:ascii="Times New Roman" w:hAnsi="Times New Roman" w:cs="Times New Roman"/>
          <w:sz w:val="24"/>
          <w:szCs w:val="24"/>
        </w:rPr>
        <w:t xml:space="preserve">hese reports </w:t>
      </w:r>
      <w:r w:rsidR="00371AEF" w:rsidRPr="00447299">
        <w:rPr>
          <w:rFonts w:ascii="Times New Roman" w:hAnsi="Times New Roman" w:cs="Times New Roman"/>
          <w:sz w:val="24"/>
          <w:szCs w:val="24"/>
        </w:rPr>
        <w:t>is</w:t>
      </w:r>
      <w:r w:rsidRPr="00447299">
        <w:rPr>
          <w:rFonts w:ascii="Times New Roman" w:hAnsi="Times New Roman" w:cs="Times New Roman"/>
          <w:sz w:val="24"/>
          <w:szCs w:val="24"/>
        </w:rPr>
        <w:t xml:space="preserve"> presented to managers to take suitable actions. A company is chosen in this assignment which is Panasonic company. This company produce and sell various electronic items. It is headquartered in Osaka, Japan. The project report is based on importance of budgeting and its link with decision making. For this purpose, detailed analysis of different types of budgeting and their role is mentioned under the report. </w:t>
      </w:r>
      <w:r w:rsidR="00371AEF" w:rsidRPr="00447299">
        <w:rPr>
          <w:rFonts w:ascii="Times New Roman" w:hAnsi="Times New Roman" w:cs="Times New Roman"/>
          <w:sz w:val="24"/>
          <w:szCs w:val="24"/>
        </w:rPr>
        <w:t>There are mainly two types of accounting which are management accounting (MA) and financial accounting. The MA can be understood as a way of recording, assessing monetary and non-monetary data with an aim of preparing internal reports (</w:t>
      </w:r>
      <w:r w:rsidR="00371AEF" w:rsidRPr="00447299">
        <w:rPr>
          <w:rFonts w:ascii="Times New Roman" w:hAnsi="Times New Roman" w:cs="Times New Roman"/>
          <w:sz w:val="24"/>
          <w:szCs w:val="24"/>
          <w:shd w:val="clear" w:color="auto" w:fill="FFFFFF"/>
        </w:rPr>
        <w:t>Rubin, 2019</w:t>
      </w:r>
      <w:r w:rsidR="00371AEF" w:rsidRPr="00447299">
        <w:rPr>
          <w:rFonts w:ascii="Times New Roman" w:hAnsi="Times New Roman" w:cs="Times New Roman"/>
          <w:sz w:val="24"/>
          <w:szCs w:val="24"/>
        </w:rPr>
        <w:t>).</w:t>
      </w:r>
    </w:p>
    <w:p w14:paraId="3D73C4E1" w14:textId="77777777" w:rsidR="00CB2E17" w:rsidRPr="00447299" w:rsidRDefault="00CB2E17" w:rsidP="00447299">
      <w:pPr>
        <w:spacing w:line="360" w:lineRule="auto"/>
        <w:jc w:val="both"/>
        <w:rPr>
          <w:rFonts w:ascii="Times New Roman" w:hAnsi="Times New Roman" w:cs="Times New Roman"/>
          <w:sz w:val="24"/>
          <w:szCs w:val="24"/>
        </w:rPr>
      </w:pPr>
    </w:p>
    <w:p w14:paraId="1D54C295" w14:textId="77777777" w:rsidR="00CB2E17" w:rsidRPr="00447299" w:rsidRDefault="008823F3" w:rsidP="00447299">
      <w:pPr>
        <w:pStyle w:val="Heading1"/>
        <w:spacing w:line="360" w:lineRule="auto"/>
        <w:jc w:val="both"/>
        <w:rPr>
          <w:rFonts w:ascii="Times New Roman" w:hAnsi="Times New Roman" w:cs="Times New Roman"/>
          <w:b/>
          <w:color w:val="auto"/>
          <w:sz w:val="28"/>
          <w:szCs w:val="28"/>
        </w:rPr>
      </w:pPr>
      <w:bookmarkStart w:id="1" w:name="_Toc46225791"/>
      <w:r w:rsidRPr="00447299">
        <w:rPr>
          <w:rFonts w:ascii="Times New Roman" w:hAnsi="Times New Roman" w:cs="Times New Roman"/>
          <w:b/>
          <w:color w:val="auto"/>
          <w:sz w:val="28"/>
          <w:szCs w:val="28"/>
        </w:rPr>
        <w:t>MAIN BODY</w:t>
      </w:r>
      <w:bookmarkEnd w:id="1"/>
    </w:p>
    <w:p w14:paraId="57B9959C" w14:textId="77777777" w:rsidR="008823F3" w:rsidRPr="00447299" w:rsidRDefault="008823F3" w:rsidP="00447299">
      <w:pPr>
        <w:spacing w:line="360" w:lineRule="auto"/>
        <w:jc w:val="both"/>
        <w:rPr>
          <w:rFonts w:ascii="Times New Roman" w:hAnsi="Times New Roman" w:cs="Times New Roman"/>
          <w:sz w:val="24"/>
          <w:szCs w:val="24"/>
        </w:rPr>
      </w:pPr>
    </w:p>
    <w:p w14:paraId="05AD6674" w14:textId="77777777" w:rsidR="008823F3" w:rsidRPr="0078373A" w:rsidRDefault="008823F3" w:rsidP="00447299">
      <w:pPr>
        <w:pStyle w:val="ListParagraph"/>
        <w:numPr>
          <w:ilvl w:val="0"/>
          <w:numId w:val="1"/>
        </w:numPr>
        <w:spacing w:line="360" w:lineRule="auto"/>
        <w:jc w:val="both"/>
        <w:rPr>
          <w:rFonts w:ascii="Times New Roman" w:hAnsi="Times New Roman" w:cs="Times New Roman"/>
          <w:b/>
          <w:bCs/>
          <w:sz w:val="24"/>
          <w:szCs w:val="24"/>
        </w:rPr>
      </w:pPr>
      <w:r w:rsidRPr="0078373A">
        <w:rPr>
          <w:rFonts w:ascii="Times New Roman" w:hAnsi="Times New Roman" w:cs="Times New Roman"/>
          <w:b/>
          <w:bCs/>
          <w:sz w:val="24"/>
          <w:szCs w:val="24"/>
        </w:rPr>
        <w:t>Different types of budgeting.</w:t>
      </w:r>
    </w:p>
    <w:p w14:paraId="68402F61" w14:textId="77777777" w:rsidR="008823F3" w:rsidRPr="00447299" w:rsidRDefault="008823F3" w:rsidP="00447299">
      <w:pPr>
        <w:spacing w:line="360" w:lineRule="auto"/>
        <w:ind w:left="720" w:firstLine="720"/>
        <w:jc w:val="both"/>
        <w:rPr>
          <w:rFonts w:ascii="Times New Roman" w:hAnsi="Times New Roman" w:cs="Times New Roman"/>
          <w:sz w:val="24"/>
          <w:szCs w:val="24"/>
        </w:rPr>
      </w:pPr>
      <w:r w:rsidRPr="00447299">
        <w:rPr>
          <w:rFonts w:ascii="Times New Roman" w:hAnsi="Times New Roman" w:cs="Times New Roman"/>
          <w:sz w:val="24"/>
          <w:szCs w:val="24"/>
        </w:rPr>
        <w:t>Budgeting is a method of looking at the projected</w:t>
      </w:r>
      <w:r w:rsidR="00913994" w:rsidRPr="00447299">
        <w:rPr>
          <w:rFonts w:ascii="Times New Roman" w:hAnsi="Times New Roman" w:cs="Times New Roman"/>
          <w:sz w:val="24"/>
          <w:szCs w:val="24"/>
        </w:rPr>
        <w:t xml:space="preserve"> revenue (the amount that comes</w:t>
      </w:r>
      <w:r w:rsidRPr="00447299">
        <w:rPr>
          <w:rFonts w:ascii="Times New Roman" w:hAnsi="Times New Roman" w:cs="Times New Roman"/>
          <w:sz w:val="24"/>
          <w:szCs w:val="24"/>
        </w:rPr>
        <w:t xml:space="preserve"> into the company from the selling of goods and services) and spending (the money going out in the context of the payment of costs and bills) in the future for a particular timeframe. This helps a company to see how these estimated sales and investments can help them to continue running at their planned pace.</w:t>
      </w:r>
      <w:r w:rsidR="00913994" w:rsidRPr="00447299">
        <w:rPr>
          <w:rFonts w:ascii="Times New Roman" w:hAnsi="Times New Roman" w:cs="Times New Roman"/>
          <w:sz w:val="24"/>
          <w:szCs w:val="24"/>
        </w:rPr>
        <w:t xml:space="preserve"> It is a process which is being used to prepare a range of budgets by companies</w:t>
      </w:r>
      <w:r w:rsidR="00622B23" w:rsidRPr="00447299">
        <w:rPr>
          <w:rFonts w:ascii="Times New Roman" w:hAnsi="Times New Roman" w:cs="Times New Roman"/>
          <w:sz w:val="24"/>
          <w:szCs w:val="24"/>
        </w:rPr>
        <w:t xml:space="preserve"> (</w:t>
      </w:r>
      <w:r w:rsidR="00622B23" w:rsidRPr="00447299">
        <w:rPr>
          <w:rFonts w:ascii="Times New Roman" w:hAnsi="Times New Roman" w:cs="Times New Roman"/>
          <w:sz w:val="24"/>
          <w:szCs w:val="24"/>
          <w:shd w:val="clear" w:color="auto" w:fill="FFFFFF"/>
        </w:rPr>
        <w:t>Mkasiwa, 2019</w:t>
      </w:r>
      <w:r w:rsidR="00622B23" w:rsidRPr="00447299">
        <w:rPr>
          <w:rFonts w:ascii="Times New Roman" w:hAnsi="Times New Roman" w:cs="Times New Roman"/>
          <w:sz w:val="24"/>
          <w:szCs w:val="24"/>
        </w:rPr>
        <w:t>)</w:t>
      </w:r>
      <w:r w:rsidR="00913994" w:rsidRPr="00447299">
        <w:rPr>
          <w:rFonts w:ascii="Times New Roman" w:hAnsi="Times New Roman" w:cs="Times New Roman"/>
          <w:sz w:val="24"/>
          <w:szCs w:val="24"/>
        </w:rPr>
        <w:t>. Such as in the above Panasonic company, they implement this method in order to prepare some budgets. There are various kinds of budgeting and some of them are mentioned in such manner like:</w:t>
      </w:r>
    </w:p>
    <w:p w14:paraId="016681C5" w14:textId="77777777" w:rsidR="00913994" w:rsidRPr="00447299" w:rsidRDefault="00913994" w:rsidP="00447299">
      <w:pPr>
        <w:pStyle w:val="ListParagraph"/>
        <w:spacing w:line="360" w:lineRule="auto"/>
        <w:jc w:val="both"/>
        <w:rPr>
          <w:rFonts w:ascii="Times New Roman" w:hAnsi="Times New Roman" w:cs="Times New Roman"/>
          <w:sz w:val="24"/>
          <w:szCs w:val="24"/>
        </w:rPr>
      </w:pPr>
    </w:p>
    <w:p w14:paraId="548D1AC3" w14:textId="77777777" w:rsidR="00913994" w:rsidRPr="00447299" w:rsidRDefault="00913994"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 xml:space="preserve">Static budgeting style- A static budget is a form of budget that foresees a specified income, revenue, and spending level. Static budgets may stay intact, or fixed, in the financial documents of a business whether volume of income, expenses fluctuates. Using a static </w:t>
      </w:r>
      <w:r w:rsidRPr="00447299">
        <w:rPr>
          <w:rFonts w:ascii="Times New Roman" w:hAnsi="Times New Roman" w:cs="Times New Roman"/>
          <w:sz w:val="24"/>
          <w:szCs w:val="24"/>
        </w:rPr>
        <w:lastRenderedPageBreak/>
        <w:t xml:space="preserve">budget can allow businesses to distribute funds to those activities that are expected to remain unchanged in a specific accounting time frame. </w:t>
      </w:r>
      <w:r w:rsidR="000B2EB3" w:rsidRPr="00447299">
        <w:rPr>
          <w:rFonts w:ascii="Times New Roman" w:hAnsi="Times New Roman" w:cs="Times New Roman"/>
          <w:sz w:val="24"/>
          <w:szCs w:val="24"/>
        </w:rPr>
        <w:t>In regards to above Panasonic company, they may use this budget for those operations which have nature of remain unchanged such as rent, utility expenses etc. This budgeting method has some advantages and disadvantages which are as follows:</w:t>
      </w:r>
    </w:p>
    <w:p w14:paraId="44488D86" w14:textId="77777777" w:rsidR="000B2EB3" w:rsidRPr="00447299" w:rsidRDefault="000B2EB3"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Advantages:</w:t>
      </w:r>
    </w:p>
    <w:p w14:paraId="2E6A1516" w14:textId="77777777" w:rsidR="000B2EB3" w:rsidRPr="00447299" w:rsidRDefault="00216531"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 xml:space="preserve">The big benefit of the static budget is that this is easy to enforce and execute, as fixed budgets do not have to be constantly revised during the accounting times that they are meant to represent. In addition, </w:t>
      </w:r>
      <w:r w:rsidR="007C5643" w:rsidRPr="00447299">
        <w:rPr>
          <w:rFonts w:ascii="Times New Roman" w:hAnsi="Times New Roman" w:cs="Times New Roman"/>
          <w:sz w:val="24"/>
          <w:szCs w:val="24"/>
        </w:rPr>
        <w:t>this budget can contribute to managers at the time of computing variance of different kinds of activities and operations.</w:t>
      </w:r>
    </w:p>
    <w:p w14:paraId="36B7CACE" w14:textId="77777777" w:rsidR="007C5643" w:rsidRPr="00447299" w:rsidRDefault="007C5643"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Disadvantages:</w:t>
      </w:r>
    </w:p>
    <w:p w14:paraId="43EC0432" w14:textId="77777777" w:rsidR="007C5643" w:rsidRPr="00447299" w:rsidRDefault="007C5643"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The main downside of the static budget is the lack of versatility. When an organization sets a budget focused on a predetermined amount of revenue and if revenue rises, extra money cannot be dedicated to keep up. When an organization discovers underperforming service or revenues then they cannot devote extra capital in budget to assist.</w:t>
      </w:r>
    </w:p>
    <w:p w14:paraId="5069D751" w14:textId="77777777" w:rsidR="00B85D26" w:rsidRPr="00447299" w:rsidRDefault="00B85D26" w:rsidP="00447299">
      <w:pPr>
        <w:pStyle w:val="ListParagraph"/>
        <w:spacing w:line="360" w:lineRule="auto"/>
        <w:jc w:val="both"/>
        <w:rPr>
          <w:rFonts w:ascii="Times New Roman" w:hAnsi="Times New Roman" w:cs="Times New Roman"/>
          <w:sz w:val="24"/>
          <w:szCs w:val="24"/>
        </w:rPr>
      </w:pPr>
    </w:p>
    <w:p w14:paraId="07762083" w14:textId="77777777" w:rsidR="00B85D26" w:rsidRPr="00447299" w:rsidRDefault="00B85D26" w:rsidP="00447299">
      <w:pPr>
        <w:pStyle w:val="ListParagraph"/>
        <w:spacing w:line="360" w:lineRule="auto"/>
        <w:jc w:val="both"/>
        <w:rPr>
          <w:rFonts w:ascii="Times New Roman" w:hAnsi="Times New Roman" w:cs="Times New Roman"/>
          <w:sz w:val="24"/>
          <w:szCs w:val="24"/>
        </w:rPr>
      </w:pPr>
    </w:p>
    <w:p w14:paraId="59C9EC26" w14:textId="77777777" w:rsidR="00B85D26" w:rsidRPr="00447299" w:rsidRDefault="00B85D26" w:rsidP="00447299">
      <w:pPr>
        <w:spacing w:line="360" w:lineRule="auto"/>
        <w:ind w:left="720"/>
        <w:jc w:val="both"/>
        <w:rPr>
          <w:rFonts w:ascii="Times New Roman" w:hAnsi="Times New Roman" w:cs="Times New Roman"/>
          <w:sz w:val="24"/>
          <w:szCs w:val="24"/>
        </w:rPr>
      </w:pPr>
      <w:r w:rsidRPr="00447299">
        <w:rPr>
          <w:rFonts w:ascii="Times New Roman" w:hAnsi="Times New Roman" w:cs="Times New Roman"/>
          <w:sz w:val="24"/>
          <w:szCs w:val="24"/>
        </w:rPr>
        <w:t xml:space="preserve">Flexible budgeting style- </w:t>
      </w:r>
      <w:r w:rsidR="003C05DC" w:rsidRPr="00447299">
        <w:rPr>
          <w:rFonts w:ascii="Times New Roman" w:hAnsi="Times New Roman" w:cs="Times New Roman"/>
          <w:sz w:val="24"/>
          <w:szCs w:val="24"/>
        </w:rPr>
        <w:t>A Flexible budget is a plan that modifies or flexes with amount or activity changes. This is more elegant and helpful than a static budget. </w:t>
      </w:r>
      <w:r w:rsidR="00DF2BBA" w:rsidRPr="00447299">
        <w:rPr>
          <w:rFonts w:ascii="Times New Roman" w:hAnsi="Times New Roman" w:cs="Times New Roman"/>
          <w:sz w:val="24"/>
          <w:szCs w:val="24"/>
        </w:rPr>
        <w:t>It is intended to change in terms of actual level of activity achieved</w:t>
      </w:r>
      <w:r w:rsidR="00622B23" w:rsidRPr="00447299">
        <w:rPr>
          <w:rFonts w:ascii="Times New Roman" w:hAnsi="Times New Roman" w:cs="Times New Roman"/>
          <w:sz w:val="24"/>
          <w:szCs w:val="24"/>
        </w:rPr>
        <w:t xml:space="preserve"> (</w:t>
      </w:r>
      <w:r w:rsidR="00622B23" w:rsidRPr="00447299">
        <w:rPr>
          <w:rFonts w:ascii="Times New Roman" w:hAnsi="Times New Roman" w:cs="Times New Roman"/>
          <w:sz w:val="24"/>
          <w:szCs w:val="24"/>
          <w:shd w:val="clear" w:color="auto" w:fill="FFFFFF"/>
        </w:rPr>
        <w:t>Patz and Goetz, 2019</w:t>
      </w:r>
      <w:r w:rsidR="00622B23" w:rsidRPr="00447299">
        <w:rPr>
          <w:rFonts w:ascii="Times New Roman" w:hAnsi="Times New Roman" w:cs="Times New Roman"/>
          <w:sz w:val="24"/>
          <w:szCs w:val="24"/>
        </w:rPr>
        <w:t>)</w:t>
      </w:r>
      <w:r w:rsidR="00DF2BBA" w:rsidRPr="00447299">
        <w:rPr>
          <w:rFonts w:ascii="Times New Roman" w:hAnsi="Times New Roman" w:cs="Times New Roman"/>
          <w:sz w:val="24"/>
          <w:szCs w:val="24"/>
        </w:rPr>
        <w:t>. It requires a number of potential volumes into account. In Panasonic company, they can prepare this budget for those kinds of activities which are expected to remain unchanged such as material cost, labor expenses etc. This budget has some benefits and drawbacks such as-</w:t>
      </w:r>
    </w:p>
    <w:p w14:paraId="32754E3D" w14:textId="77777777" w:rsidR="00DF2BBA" w:rsidRPr="00447299" w:rsidRDefault="00DF2BBA"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Advantages:</w:t>
      </w:r>
    </w:p>
    <w:p w14:paraId="59474B3B" w14:textId="77777777" w:rsidR="00DF2BBA" w:rsidRPr="00447299" w:rsidRDefault="00DC1D40"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 xml:space="preserve">Flexible budget allows a company to forecast its performance level and revenue at a specified range of sales and activity levels. </w:t>
      </w:r>
      <w:r w:rsidR="0009146B" w:rsidRPr="00447299">
        <w:rPr>
          <w:rFonts w:ascii="Times New Roman" w:hAnsi="Times New Roman" w:cs="Times New Roman"/>
          <w:sz w:val="24"/>
          <w:szCs w:val="24"/>
        </w:rPr>
        <w:t xml:space="preserve">By help of this budget, it becomes easier for companies to make changes in different activities in accordance of daily updates. </w:t>
      </w:r>
    </w:p>
    <w:p w14:paraId="1F1E04CE" w14:textId="77777777" w:rsidR="0009146B" w:rsidRPr="00447299" w:rsidRDefault="0009146B"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Disadvantages:</w:t>
      </w:r>
    </w:p>
    <w:p w14:paraId="5DAB1BAA" w14:textId="77777777" w:rsidR="0009146B" w:rsidRPr="00447299" w:rsidRDefault="0009146B"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lastRenderedPageBreak/>
        <w:t>The process of calculating the fixed and variable cost components is always subjective, and thus the flexed expense has no connection to the actual budgeted cost for the flexed operation stage.</w:t>
      </w:r>
    </w:p>
    <w:p w14:paraId="085137E1" w14:textId="77777777" w:rsidR="00166E22" w:rsidRPr="00447299" w:rsidRDefault="00166E22" w:rsidP="00447299">
      <w:pPr>
        <w:pStyle w:val="ListParagraph"/>
        <w:spacing w:line="360" w:lineRule="auto"/>
        <w:jc w:val="both"/>
        <w:rPr>
          <w:rFonts w:ascii="Times New Roman" w:hAnsi="Times New Roman" w:cs="Times New Roman"/>
          <w:sz w:val="24"/>
          <w:szCs w:val="24"/>
        </w:rPr>
      </w:pPr>
    </w:p>
    <w:p w14:paraId="2ED97487" w14:textId="77777777" w:rsidR="00166E22" w:rsidRPr="00447299" w:rsidRDefault="00166E22" w:rsidP="00447299">
      <w:pPr>
        <w:pStyle w:val="ListParagraph"/>
        <w:spacing w:line="360" w:lineRule="auto"/>
        <w:jc w:val="both"/>
        <w:rPr>
          <w:rFonts w:ascii="Times New Roman" w:hAnsi="Times New Roman" w:cs="Times New Roman"/>
          <w:sz w:val="24"/>
          <w:szCs w:val="24"/>
        </w:rPr>
      </w:pPr>
    </w:p>
    <w:p w14:paraId="675824F3" w14:textId="73DEFD33" w:rsidR="00166E22" w:rsidRPr="0078373A" w:rsidRDefault="00166E22" w:rsidP="00447299">
      <w:pPr>
        <w:pStyle w:val="ListParagraph"/>
        <w:numPr>
          <w:ilvl w:val="0"/>
          <w:numId w:val="1"/>
        </w:numPr>
        <w:spacing w:line="360" w:lineRule="auto"/>
        <w:jc w:val="both"/>
        <w:rPr>
          <w:rFonts w:ascii="Times New Roman" w:hAnsi="Times New Roman" w:cs="Times New Roman"/>
          <w:b/>
          <w:bCs/>
          <w:sz w:val="24"/>
          <w:szCs w:val="24"/>
        </w:rPr>
      </w:pPr>
      <w:r w:rsidRPr="0078373A">
        <w:rPr>
          <w:rFonts w:ascii="Times New Roman" w:hAnsi="Times New Roman" w:cs="Times New Roman"/>
          <w:b/>
          <w:bCs/>
          <w:sz w:val="24"/>
          <w:szCs w:val="24"/>
        </w:rPr>
        <w:t xml:space="preserve">Relation between budgeting and </w:t>
      </w:r>
      <w:r w:rsidR="0078373A" w:rsidRPr="0078373A">
        <w:rPr>
          <w:rFonts w:ascii="Times New Roman" w:hAnsi="Times New Roman" w:cs="Times New Roman"/>
          <w:b/>
          <w:bCs/>
          <w:sz w:val="24"/>
          <w:szCs w:val="24"/>
        </w:rPr>
        <w:t>short-term</w:t>
      </w:r>
      <w:r w:rsidRPr="0078373A">
        <w:rPr>
          <w:rFonts w:ascii="Times New Roman" w:hAnsi="Times New Roman" w:cs="Times New Roman"/>
          <w:b/>
          <w:bCs/>
          <w:sz w:val="24"/>
          <w:szCs w:val="24"/>
        </w:rPr>
        <w:t xml:space="preserve"> decision making.</w:t>
      </w:r>
    </w:p>
    <w:p w14:paraId="3B8E6A2D" w14:textId="77777777" w:rsidR="00166E22" w:rsidRPr="00447299" w:rsidRDefault="00166E22" w:rsidP="00447299">
      <w:pPr>
        <w:pStyle w:val="ListParagraph"/>
        <w:spacing w:line="360" w:lineRule="auto"/>
        <w:jc w:val="both"/>
        <w:rPr>
          <w:rFonts w:ascii="Times New Roman" w:hAnsi="Times New Roman" w:cs="Times New Roman"/>
          <w:sz w:val="24"/>
          <w:szCs w:val="24"/>
        </w:rPr>
      </w:pPr>
    </w:p>
    <w:p w14:paraId="618C0967" w14:textId="224BC18C" w:rsidR="00166E22" w:rsidRPr="00447299" w:rsidRDefault="00FA6D54" w:rsidP="00447299">
      <w:pPr>
        <w:spacing w:line="360" w:lineRule="auto"/>
        <w:ind w:left="720" w:firstLine="720"/>
        <w:jc w:val="both"/>
        <w:rPr>
          <w:rFonts w:ascii="Times New Roman" w:hAnsi="Times New Roman" w:cs="Times New Roman"/>
          <w:sz w:val="24"/>
          <w:szCs w:val="24"/>
        </w:rPr>
      </w:pPr>
      <w:r w:rsidRPr="00447299">
        <w:rPr>
          <w:rFonts w:ascii="Times New Roman" w:hAnsi="Times New Roman" w:cs="Times New Roman"/>
          <w:sz w:val="24"/>
          <w:szCs w:val="24"/>
        </w:rPr>
        <w:t>There is a critical relation between budgeting and decision making for short time period. It is so because by help of different kinds of budgets, managers can gather key information about various aspects. Such as cash budget provides an overview of further source of income and expenses. This information can lead to take corrective action for upcoming time period. Such as in the above Panasonic company, their managers take short term decisions in accordance of information derived from various kinds of budgets</w:t>
      </w:r>
      <w:r w:rsidR="00622B23" w:rsidRPr="00447299">
        <w:rPr>
          <w:rFonts w:ascii="Times New Roman" w:hAnsi="Times New Roman" w:cs="Times New Roman"/>
          <w:sz w:val="24"/>
          <w:szCs w:val="24"/>
        </w:rPr>
        <w:t xml:space="preserve"> (</w:t>
      </w:r>
      <w:r w:rsidR="00622B23" w:rsidRPr="00447299">
        <w:rPr>
          <w:rFonts w:ascii="Times New Roman" w:hAnsi="Times New Roman" w:cs="Times New Roman"/>
          <w:sz w:val="24"/>
          <w:szCs w:val="24"/>
          <w:shd w:val="clear" w:color="auto" w:fill="FFFFFF"/>
        </w:rPr>
        <w:t>Park, 2019</w:t>
      </w:r>
      <w:r w:rsidR="00622B23" w:rsidRPr="00447299">
        <w:rPr>
          <w:rFonts w:ascii="Times New Roman" w:hAnsi="Times New Roman" w:cs="Times New Roman"/>
          <w:sz w:val="24"/>
          <w:szCs w:val="24"/>
        </w:rPr>
        <w:t>)</w:t>
      </w:r>
      <w:r w:rsidRPr="00447299">
        <w:rPr>
          <w:rFonts w:ascii="Times New Roman" w:hAnsi="Times New Roman" w:cs="Times New Roman"/>
          <w:sz w:val="24"/>
          <w:szCs w:val="24"/>
        </w:rPr>
        <w:t xml:space="preserve">. One of the key </w:t>
      </w:r>
      <w:r w:rsidR="004F3727" w:rsidRPr="00447299">
        <w:rPr>
          <w:rFonts w:ascii="Times New Roman" w:hAnsi="Times New Roman" w:cs="Times New Roman"/>
          <w:sz w:val="24"/>
          <w:szCs w:val="24"/>
        </w:rPr>
        <w:t>features</w:t>
      </w:r>
      <w:r w:rsidRPr="00447299">
        <w:rPr>
          <w:rFonts w:ascii="Times New Roman" w:hAnsi="Times New Roman" w:cs="Times New Roman"/>
          <w:sz w:val="24"/>
          <w:szCs w:val="24"/>
        </w:rPr>
        <w:t xml:space="preserve"> of budgeting is that, there are a range of budget in accordance of nature of activity. Like sales budget for managing activity regards to selling as well as purchase budget and many more. Each of them </w:t>
      </w:r>
      <w:r w:rsidR="004F3727" w:rsidRPr="00447299">
        <w:rPr>
          <w:rFonts w:ascii="Times New Roman" w:hAnsi="Times New Roman" w:cs="Times New Roman"/>
          <w:sz w:val="24"/>
          <w:szCs w:val="24"/>
        </w:rPr>
        <w:t>contributes</w:t>
      </w:r>
      <w:r w:rsidRPr="00447299">
        <w:rPr>
          <w:rFonts w:ascii="Times New Roman" w:hAnsi="Times New Roman" w:cs="Times New Roman"/>
          <w:sz w:val="24"/>
          <w:szCs w:val="24"/>
        </w:rPr>
        <w:t xml:space="preserve"> in an effective manner in order to take critical decision for short term decision </w:t>
      </w:r>
      <w:r w:rsidR="00A86F1D" w:rsidRPr="00447299">
        <w:rPr>
          <w:rFonts w:ascii="Times New Roman" w:hAnsi="Times New Roman" w:cs="Times New Roman"/>
          <w:sz w:val="24"/>
          <w:szCs w:val="24"/>
        </w:rPr>
        <w:t>making.</w:t>
      </w:r>
    </w:p>
    <w:p w14:paraId="54519214" w14:textId="77777777" w:rsidR="002D7973" w:rsidRPr="00447299" w:rsidRDefault="002D7973"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 xml:space="preserve">As in above company, their finance manager take decision for short time period on the basis of operational budget because in this budget information about particular activities and operations for upcoming time is included. Along with, long term decisions are carried out on the grounds of capital budgeting. </w:t>
      </w:r>
    </w:p>
    <w:p w14:paraId="585DE50D" w14:textId="77777777" w:rsidR="002D7973" w:rsidRPr="00447299" w:rsidRDefault="002D7973" w:rsidP="00447299">
      <w:pPr>
        <w:spacing w:line="360" w:lineRule="auto"/>
        <w:jc w:val="both"/>
        <w:rPr>
          <w:rFonts w:ascii="Times New Roman" w:hAnsi="Times New Roman" w:cs="Times New Roman"/>
          <w:sz w:val="24"/>
          <w:szCs w:val="24"/>
        </w:rPr>
      </w:pPr>
    </w:p>
    <w:p w14:paraId="2529111F" w14:textId="77777777" w:rsidR="002D7973" w:rsidRPr="0078373A" w:rsidRDefault="0034373F" w:rsidP="00447299">
      <w:pPr>
        <w:pStyle w:val="ListParagraph"/>
        <w:numPr>
          <w:ilvl w:val="0"/>
          <w:numId w:val="1"/>
        </w:numPr>
        <w:spacing w:line="360" w:lineRule="auto"/>
        <w:jc w:val="both"/>
        <w:rPr>
          <w:rFonts w:ascii="Times New Roman" w:hAnsi="Times New Roman" w:cs="Times New Roman"/>
          <w:b/>
          <w:bCs/>
          <w:sz w:val="24"/>
          <w:szCs w:val="24"/>
        </w:rPr>
      </w:pPr>
      <w:r w:rsidRPr="0078373A">
        <w:rPr>
          <w:rFonts w:ascii="Times New Roman" w:hAnsi="Times New Roman" w:cs="Times New Roman"/>
          <w:b/>
          <w:bCs/>
          <w:sz w:val="24"/>
          <w:szCs w:val="24"/>
        </w:rPr>
        <w:t>The impact of changing environments on various budgeting styles.</w:t>
      </w:r>
    </w:p>
    <w:p w14:paraId="33828D3B" w14:textId="77777777" w:rsidR="0034373F" w:rsidRPr="00447299" w:rsidRDefault="0034373F" w:rsidP="00447299">
      <w:pPr>
        <w:pStyle w:val="ListParagraph"/>
        <w:spacing w:line="360" w:lineRule="auto"/>
        <w:ind w:firstLine="360"/>
        <w:jc w:val="both"/>
        <w:rPr>
          <w:rFonts w:ascii="Times New Roman" w:hAnsi="Times New Roman" w:cs="Times New Roman"/>
          <w:sz w:val="24"/>
          <w:szCs w:val="24"/>
        </w:rPr>
      </w:pPr>
      <w:r w:rsidRPr="00447299">
        <w:rPr>
          <w:rFonts w:ascii="Times New Roman" w:hAnsi="Times New Roman" w:cs="Times New Roman"/>
          <w:sz w:val="24"/>
          <w:szCs w:val="24"/>
        </w:rPr>
        <w:t xml:space="preserve">The external environment consists a range of factors and each of them has an ability to impact overall performance. As well as budgeting styles of companies also get affected due to change in environmental factors. In above Panasonic company, their </w:t>
      </w:r>
      <w:r w:rsidR="0080115E" w:rsidRPr="00447299">
        <w:rPr>
          <w:rFonts w:ascii="Times New Roman" w:hAnsi="Times New Roman" w:cs="Times New Roman"/>
          <w:sz w:val="24"/>
          <w:szCs w:val="24"/>
        </w:rPr>
        <w:t>budgets can have affected due to following factors such as:</w:t>
      </w:r>
    </w:p>
    <w:p w14:paraId="3270E867" w14:textId="7E5509B9" w:rsidR="0080115E" w:rsidRPr="00447299" w:rsidRDefault="009B0B13" w:rsidP="00447299">
      <w:pPr>
        <w:pStyle w:val="ListParagraph"/>
        <w:numPr>
          <w:ilvl w:val="0"/>
          <w:numId w:val="2"/>
        </w:numPr>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 xml:space="preserve">Change in demand- This is one of the main </w:t>
      </w:r>
      <w:r w:rsidR="004F3727" w:rsidRPr="00447299">
        <w:rPr>
          <w:rFonts w:ascii="Times New Roman" w:hAnsi="Times New Roman" w:cs="Times New Roman"/>
          <w:sz w:val="24"/>
          <w:szCs w:val="24"/>
        </w:rPr>
        <w:t>factors</w:t>
      </w:r>
      <w:r w:rsidRPr="00447299">
        <w:rPr>
          <w:rFonts w:ascii="Times New Roman" w:hAnsi="Times New Roman" w:cs="Times New Roman"/>
          <w:sz w:val="24"/>
          <w:szCs w:val="24"/>
        </w:rPr>
        <w:t xml:space="preserve"> that can affect to various kinds of budgeting styles. It is so because if customers demand decreases then sales budget can be affected negatively. Like in above Panasonic company if they </w:t>
      </w:r>
      <w:r w:rsidRPr="00447299">
        <w:rPr>
          <w:rFonts w:ascii="Times New Roman" w:hAnsi="Times New Roman" w:cs="Times New Roman"/>
          <w:sz w:val="24"/>
          <w:szCs w:val="24"/>
        </w:rPr>
        <w:lastRenderedPageBreak/>
        <w:t xml:space="preserve">prepared a sales budget for upcoming time period which shows positive outcome. In the case when customers change their preference or buying pattern then company may face difficulties because estimation of budget will be wrong. </w:t>
      </w:r>
    </w:p>
    <w:p w14:paraId="30907456" w14:textId="77777777" w:rsidR="009B0B13" w:rsidRPr="00447299" w:rsidRDefault="009B0B13" w:rsidP="00447299">
      <w:pPr>
        <w:pStyle w:val="ListParagraph"/>
        <w:numPr>
          <w:ilvl w:val="0"/>
          <w:numId w:val="2"/>
        </w:numPr>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Fluctuation in interest rates- This factor can affect to cash or purchase budget of a company. It is so because if interest rate increases in future then estimated cash receipts amount can be wrong as well as company ca</w:t>
      </w:r>
      <w:r w:rsidR="00F41B4A" w:rsidRPr="00447299">
        <w:rPr>
          <w:rFonts w:ascii="Times New Roman" w:hAnsi="Times New Roman" w:cs="Times New Roman"/>
          <w:sz w:val="24"/>
          <w:szCs w:val="24"/>
        </w:rPr>
        <w:t>n</w:t>
      </w:r>
      <w:r w:rsidRPr="00447299">
        <w:rPr>
          <w:rFonts w:ascii="Times New Roman" w:hAnsi="Times New Roman" w:cs="Times New Roman"/>
          <w:sz w:val="24"/>
          <w:szCs w:val="24"/>
        </w:rPr>
        <w:t xml:space="preserve"> also face issue in purchase budgets’ projection</w:t>
      </w:r>
      <w:r w:rsidR="00622B23" w:rsidRPr="00447299">
        <w:rPr>
          <w:rFonts w:ascii="Times New Roman" w:hAnsi="Times New Roman" w:cs="Times New Roman"/>
          <w:sz w:val="24"/>
          <w:szCs w:val="24"/>
        </w:rPr>
        <w:t xml:space="preserve"> (</w:t>
      </w:r>
      <w:r w:rsidR="00622B23" w:rsidRPr="00447299">
        <w:rPr>
          <w:rFonts w:ascii="Times New Roman" w:hAnsi="Times New Roman" w:cs="Times New Roman"/>
          <w:sz w:val="24"/>
          <w:szCs w:val="24"/>
          <w:shd w:val="clear" w:color="auto" w:fill="FFFFFF"/>
        </w:rPr>
        <w:t>Prihantari and Astika, 2019</w:t>
      </w:r>
      <w:r w:rsidR="00622B23" w:rsidRPr="00447299">
        <w:rPr>
          <w:rFonts w:ascii="Times New Roman" w:hAnsi="Times New Roman" w:cs="Times New Roman"/>
          <w:sz w:val="24"/>
          <w:szCs w:val="24"/>
        </w:rPr>
        <w:t>)</w:t>
      </w:r>
      <w:r w:rsidRPr="00447299">
        <w:rPr>
          <w:rFonts w:ascii="Times New Roman" w:hAnsi="Times New Roman" w:cs="Times New Roman"/>
          <w:sz w:val="24"/>
          <w:szCs w:val="24"/>
        </w:rPr>
        <w:t xml:space="preserve">. For instance, in above Panasonic company, their different kinds of budget can get affected in both positive and negative manner due to change in rate of interest. </w:t>
      </w:r>
    </w:p>
    <w:p w14:paraId="30CBD492" w14:textId="77777777" w:rsidR="009B0B13" w:rsidRPr="00447299" w:rsidRDefault="009B0B13" w:rsidP="00447299">
      <w:pPr>
        <w:spacing w:line="360" w:lineRule="auto"/>
        <w:jc w:val="both"/>
        <w:rPr>
          <w:rFonts w:ascii="Times New Roman" w:hAnsi="Times New Roman" w:cs="Times New Roman"/>
          <w:sz w:val="24"/>
          <w:szCs w:val="24"/>
        </w:rPr>
      </w:pPr>
    </w:p>
    <w:p w14:paraId="16A6A9E7" w14:textId="77777777" w:rsidR="00022129" w:rsidRPr="0078373A" w:rsidRDefault="00022129" w:rsidP="00447299">
      <w:pPr>
        <w:spacing w:line="360" w:lineRule="auto"/>
        <w:jc w:val="both"/>
        <w:rPr>
          <w:rFonts w:ascii="Times New Roman" w:hAnsi="Times New Roman" w:cs="Times New Roman"/>
          <w:b/>
          <w:bCs/>
          <w:sz w:val="24"/>
          <w:szCs w:val="24"/>
        </w:rPr>
      </w:pPr>
    </w:p>
    <w:p w14:paraId="12D0B3A0" w14:textId="77777777" w:rsidR="00022129" w:rsidRPr="0078373A" w:rsidRDefault="00022129" w:rsidP="00447299">
      <w:pPr>
        <w:pStyle w:val="ListParagraph"/>
        <w:numPr>
          <w:ilvl w:val="0"/>
          <w:numId w:val="1"/>
        </w:numPr>
        <w:spacing w:line="360" w:lineRule="auto"/>
        <w:jc w:val="both"/>
        <w:rPr>
          <w:rFonts w:ascii="Times New Roman" w:hAnsi="Times New Roman" w:cs="Times New Roman"/>
          <w:b/>
          <w:bCs/>
          <w:sz w:val="24"/>
          <w:szCs w:val="24"/>
        </w:rPr>
      </w:pPr>
      <w:r w:rsidRPr="0078373A">
        <w:rPr>
          <w:rFonts w:ascii="Times New Roman" w:hAnsi="Times New Roman" w:cs="Times New Roman"/>
          <w:b/>
          <w:bCs/>
          <w:sz w:val="24"/>
          <w:szCs w:val="24"/>
        </w:rPr>
        <w:t>The merits and demerits of participatory budgeting and its implication on business performance.</w:t>
      </w:r>
    </w:p>
    <w:p w14:paraId="6B87B725" w14:textId="77777777" w:rsidR="00022129" w:rsidRPr="00447299" w:rsidRDefault="00022129" w:rsidP="00447299">
      <w:pPr>
        <w:pStyle w:val="ListParagraph"/>
        <w:spacing w:line="360" w:lineRule="auto"/>
        <w:jc w:val="both"/>
        <w:rPr>
          <w:rFonts w:ascii="Times New Roman" w:hAnsi="Times New Roman" w:cs="Times New Roman"/>
          <w:sz w:val="24"/>
          <w:szCs w:val="24"/>
        </w:rPr>
      </w:pPr>
    </w:p>
    <w:p w14:paraId="508A0538" w14:textId="77777777" w:rsidR="00022129" w:rsidRPr="00447299" w:rsidRDefault="00022129" w:rsidP="00447299">
      <w:pPr>
        <w:spacing w:line="360" w:lineRule="auto"/>
        <w:ind w:left="720" w:firstLine="720"/>
        <w:jc w:val="both"/>
        <w:rPr>
          <w:rFonts w:ascii="Times New Roman" w:hAnsi="Times New Roman" w:cs="Times New Roman"/>
          <w:sz w:val="24"/>
          <w:szCs w:val="24"/>
        </w:rPr>
      </w:pPr>
      <w:r w:rsidRPr="00447299">
        <w:rPr>
          <w:rFonts w:ascii="Times New Roman" w:hAnsi="Times New Roman" w:cs="Times New Roman"/>
          <w:sz w:val="24"/>
          <w:szCs w:val="24"/>
        </w:rPr>
        <w:t xml:space="preserve">Participatory budgeting: Participatory budgeting is a mechanism in which </w:t>
      </w:r>
      <w:r w:rsidR="002D7E1B" w:rsidRPr="00447299">
        <w:rPr>
          <w:rFonts w:ascii="Times New Roman" w:hAnsi="Times New Roman" w:cs="Times New Roman"/>
          <w:sz w:val="24"/>
          <w:szCs w:val="24"/>
        </w:rPr>
        <w:t>employees of an organizations are activity involved in process of estimation of income and expenses</w:t>
      </w:r>
      <w:r w:rsidR="00622B23" w:rsidRPr="00447299">
        <w:rPr>
          <w:rFonts w:ascii="Times New Roman" w:hAnsi="Times New Roman" w:cs="Times New Roman"/>
          <w:sz w:val="24"/>
          <w:szCs w:val="24"/>
        </w:rPr>
        <w:t xml:space="preserve"> (</w:t>
      </w:r>
      <w:r w:rsidR="00622B23" w:rsidRPr="00447299">
        <w:rPr>
          <w:rFonts w:ascii="Times New Roman" w:hAnsi="Times New Roman" w:cs="Times New Roman"/>
          <w:sz w:val="24"/>
          <w:szCs w:val="24"/>
          <w:shd w:val="clear" w:color="auto" w:fill="FFFFFF"/>
        </w:rPr>
        <w:t>Mauro, 2019</w:t>
      </w:r>
      <w:r w:rsidR="00622B23" w:rsidRPr="00447299">
        <w:rPr>
          <w:rFonts w:ascii="Times New Roman" w:hAnsi="Times New Roman" w:cs="Times New Roman"/>
          <w:sz w:val="24"/>
          <w:szCs w:val="24"/>
        </w:rPr>
        <w:t>)</w:t>
      </w:r>
      <w:r w:rsidRPr="00447299">
        <w:rPr>
          <w:rFonts w:ascii="Times New Roman" w:hAnsi="Times New Roman" w:cs="Times New Roman"/>
          <w:sz w:val="24"/>
          <w:szCs w:val="24"/>
        </w:rPr>
        <w:t>. A bottom-up approach to financial planning helps to build budgets that are more realistic than the top-down budget that central management forces on an organization, with much less employee involvement.</w:t>
      </w:r>
      <w:r w:rsidR="002D7E1B" w:rsidRPr="00447299">
        <w:rPr>
          <w:rFonts w:ascii="Times New Roman" w:hAnsi="Times New Roman" w:cs="Times New Roman"/>
          <w:sz w:val="24"/>
          <w:szCs w:val="24"/>
        </w:rPr>
        <w:t xml:space="preserve">  </w:t>
      </w:r>
      <w:r w:rsidR="00ED3229" w:rsidRPr="00447299">
        <w:rPr>
          <w:rFonts w:ascii="Times New Roman" w:hAnsi="Times New Roman" w:cs="Times New Roman"/>
          <w:sz w:val="24"/>
          <w:szCs w:val="24"/>
        </w:rPr>
        <w:t>In the aspect of above Panasonic company, this budgeting method can be applied which can boost morale of employees as they will be involved in budgeting process. This budgeting method has some advantages and disadvantages which are mentioned below in such manne</w:t>
      </w:r>
      <w:r w:rsidR="00BA1E05" w:rsidRPr="00447299">
        <w:rPr>
          <w:rFonts w:ascii="Times New Roman" w:hAnsi="Times New Roman" w:cs="Times New Roman"/>
          <w:sz w:val="24"/>
          <w:szCs w:val="24"/>
        </w:rPr>
        <w:t>r-</w:t>
      </w:r>
    </w:p>
    <w:p w14:paraId="59F71C12" w14:textId="77777777" w:rsidR="00ED3229" w:rsidRPr="00447299" w:rsidRDefault="00BA1E05"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Advantages:</w:t>
      </w:r>
    </w:p>
    <w:p w14:paraId="77FCB980" w14:textId="77777777" w:rsidR="00BA1E05" w:rsidRPr="00447299" w:rsidRDefault="00701313"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 xml:space="preserve">Participatory budgeting definitely has several benefits, including the transition of knowledge from subordinate to superior for financial and target setting. This may lead to improved employee satisfaction. The transmission of knowledge from subordinate to leader is one of the benefits of establishing participative budgets. Subordinates have chances to approach the superior personally to address operational challenges with them </w:t>
      </w:r>
      <w:r w:rsidRPr="00447299">
        <w:rPr>
          <w:rFonts w:ascii="Times New Roman" w:hAnsi="Times New Roman" w:cs="Times New Roman"/>
          <w:sz w:val="24"/>
          <w:szCs w:val="24"/>
        </w:rPr>
        <w:lastRenderedPageBreak/>
        <w:t xml:space="preserve">and they can share the knowledge and solutions that will fix the concerns and align potential perspectives. </w:t>
      </w:r>
    </w:p>
    <w:p w14:paraId="356550F9" w14:textId="77777777" w:rsidR="00701313" w:rsidRPr="00447299" w:rsidRDefault="00701313" w:rsidP="00447299">
      <w:pPr>
        <w:pStyle w:val="ListParagraph"/>
        <w:spacing w:line="360" w:lineRule="auto"/>
        <w:jc w:val="both"/>
        <w:rPr>
          <w:rFonts w:ascii="Times New Roman" w:hAnsi="Times New Roman" w:cs="Times New Roman"/>
          <w:sz w:val="24"/>
          <w:szCs w:val="24"/>
        </w:rPr>
      </w:pPr>
    </w:p>
    <w:p w14:paraId="0AE02279" w14:textId="77777777" w:rsidR="00701313" w:rsidRPr="00447299" w:rsidRDefault="00701313"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Disadvantages:</w:t>
      </w:r>
    </w:p>
    <w:p w14:paraId="53973068" w14:textId="77777777" w:rsidR="00701313" w:rsidRPr="00447299" w:rsidRDefault="00701313"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 xml:space="preserve">In addition to the positive consequences, participatory budgeting has its unwanted impact on an organization. Time-consuming is the greatest downside to </w:t>
      </w:r>
      <w:r w:rsidR="005535B0" w:rsidRPr="00447299">
        <w:rPr>
          <w:rFonts w:ascii="Times New Roman" w:hAnsi="Times New Roman" w:cs="Times New Roman"/>
          <w:sz w:val="24"/>
          <w:szCs w:val="24"/>
        </w:rPr>
        <w:t>this budgeting approach</w:t>
      </w:r>
      <w:r w:rsidRPr="00447299">
        <w:rPr>
          <w:rFonts w:ascii="Times New Roman" w:hAnsi="Times New Roman" w:cs="Times New Roman"/>
          <w:sz w:val="24"/>
          <w:szCs w:val="24"/>
        </w:rPr>
        <w:t>. Void and delay may arise when so many discussions are conducted.</w:t>
      </w:r>
      <w:r w:rsidR="005535B0" w:rsidRPr="00447299">
        <w:rPr>
          <w:rFonts w:ascii="Times New Roman" w:hAnsi="Times New Roman" w:cs="Times New Roman"/>
          <w:sz w:val="24"/>
          <w:szCs w:val="24"/>
        </w:rPr>
        <w:t xml:space="preserve"> Budgetary slackness is another undesirable consequence, arising due to overestimation of spending and can encourage budgetary "mining" by budget slack. </w:t>
      </w:r>
    </w:p>
    <w:p w14:paraId="6A28E550" w14:textId="77777777" w:rsidR="005535B0" w:rsidRPr="00447299" w:rsidRDefault="005535B0" w:rsidP="00447299">
      <w:pPr>
        <w:pStyle w:val="ListParagraph"/>
        <w:spacing w:line="360" w:lineRule="auto"/>
        <w:jc w:val="both"/>
        <w:rPr>
          <w:rFonts w:ascii="Times New Roman" w:hAnsi="Times New Roman" w:cs="Times New Roman"/>
          <w:sz w:val="24"/>
          <w:szCs w:val="24"/>
        </w:rPr>
      </w:pPr>
    </w:p>
    <w:p w14:paraId="3DF21E9B" w14:textId="77777777" w:rsidR="005535B0" w:rsidRPr="00447299" w:rsidRDefault="005535B0" w:rsidP="00447299">
      <w:pPr>
        <w:pStyle w:val="ListParagraph"/>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Implication of participative budgeting on business performance:</w:t>
      </w:r>
    </w:p>
    <w:p w14:paraId="0C8CF368" w14:textId="05654ED5" w:rsidR="005535B0" w:rsidRPr="00447299" w:rsidRDefault="005535B0" w:rsidP="00447299">
      <w:pPr>
        <w:spacing w:line="360" w:lineRule="auto"/>
        <w:ind w:left="720" w:firstLine="720"/>
        <w:jc w:val="both"/>
        <w:rPr>
          <w:rFonts w:ascii="Times New Roman" w:hAnsi="Times New Roman" w:cs="Times New Roman"/>
          <w:sz w:val="24"/>
          <w:szCs w:val="24"/>
        </w:rPr>
      </w:pPr>
      <w:r w:rsidRPr="00447299">
        <w:rPr>
          <w:rFonts w:ascii="Times New Roman" w:hAnsi="Times New Roman" w:cs="Times New Roman"/>
          <w:sz w:val="24"/>
          <w:szCs w:val="24"/>
        </w:rPr>
        <w:t>This budgeting is useful in order to improve business performance in an effective manner. It becomes possible because under this employee are actively involved in order to make projection of income and expenses</w:t>
      </w:r>
      <w:r w:rsidR="00622B23" w:rsidRPr="00447299">
        <w:rPr>
          <w:rFonts w:ascii="Times New Roman" w:hAnsi="Times New Roman" w:cs="Times New Roman"/>
          <w:sz w:val="24"/>
          <w:szCs w:val="24"/>
        </w:rPr>
        <w:t xml:space="preserve"> (</w:t>
      </w:r>
      <w:r w:rsidR="00622B23" w:rsidRPr="00447299">
        <w:rPr>
          <w:rFonts w:ascii="Times New Roman" w:hAnsi="Times New Roman" w:cs="Times New Roman"/>
          <w:sz w:val="24"/>
          <w:szCs w:val="24"/>
          <w:shd w:val="clear" w:color="auto" w:fill="FFFFFF"/>
        </w:rPr>
        <w:t>PARSAEI and MOLLANAZARI, 2019</w:t>
      </w:r>
      <w:r w:rsidR="00622B23" w:rsidRPr="00447299">
        <w:rPr>
          <w:rFonts w:ascii="Times New Roman" w:hAnsi="Times New Roman" w:cs="Times New Roman"/>
          <w:sz w:val="24"/>
          <w:szCs w:val="24"/>
        </w:rPr>
        <w:t>)</w:t>
      </w:r>
      <w:r w:rsidRPr="00447299">
        <w:rPr>
          <w:rFonts w:ascii="Times New Roman" w:hAnsi="Times New Roman" w:cs="Times New Roman"/>
          <w:sz w:val="24"/>
          <w:szCs w:val="24"/>
        </w:rPr>
        <w:t xml:space="preserve">. Due to which employees get motivated because their value </w:t>
      </w:r>
      <w:r w:rsidR="004F3727" w:rsidRPr="00447299">
        <w:rPr>
          <w:rFonts w:ascii="Times New Roman" w:hAnsi="Times New Roman" w:cs="Times New Roman"/>
          <w:sz w:val="24"/>
          <w:szCs w:val="24"/>
        </w:rPr>
        <w:t>raises</w:t>
      </w:r>
      <w:r w:rsidRPr="00447299">
        <w:rPr>
          <w:rFonts w:ascii="Times New Roman" w:hAnsi="Times New Roman" w:cs="Times New Roman"/>
          <w:sz w:val="24"/>
          <w:szCs w:val="24"/>
        </w:rPr>
        <w:t xml:space="preserve"> in the company as well as they actively communicate to managers which leads to better performance of company. Such as in above Panasonic company, they </w:t>
      </w:r>
      <w:r w:rsidR="001E27BA" w:rsidRPr="00447299">
        <w:rPr>
          <w:rFonts w:ascii="Times New Roman" w:hAnsi="Times New Roman" w:cs="Times New Roman"/>
          <w:sz w:val="24"/>
          <w:szCs w:val="24"/>
        </w:rPr>
        <w:t>can implement this budgeting method in order to boost their employees moral and enabling them in process of budg</w:t>
      </w:r>
      <w:r w:rsidR="00664485" w:rsidRPr="00447299">
        <w:rPr>
          <w:rFonts w:ascii="Times New Roman" w:hAnsi="Times New Roman" w:cs="Times New Roman"/>
          <w:sz w:val="24"/>
          <w:szCs w:val="24"/>
        </w:rPr>
        <w:t>e</w:t>
      </w:r>
      <w:r w:rsidR="001E27BA" w:rsidRPr="00447299">
        <w:rPr>
          <w:rFonts w:ascii="Times New Roman" w:hAnsi="Times New Roman" w:cs="Times New Roman"/>
          <w:sz w:val="24"/>
          <w:szCs w:val="24"/>
        </w:rPr>
        <w:t xml:space="preserve">ting. </w:t>
      </w:r>
      <w:r w:rsidR="00664485" w:rsidRPr="00447299">
        <w:rPr>
          <w:rFonts w:ascii="Times New Roman" w:hAnsi="Times New Roman" w:cs="Times New Roman"/>
          <w:sz w:val="24"/>
          <w:szCs w:val="24"/>
        </w:rPr>
        <w:t xml:space="preserve">Apart from this, the involvement of employees can offer a range of ideas and opinion to managers about setting financial plans. </w:t>
      </w:r>
    </w:p>
    <w:p w14:paraId="1662A11E" w14:textId="77777777" w:rsidR="00664485" w:rsidRPr="00447299" w:rsidRDefault="00664485" w:rsidP="00447299">
      <w:pPr>
        <w:pStyle w:val="ListParagraph"/>
        <w:spacing w:line="360" w:lineRule="auto"/>
        <w:jc w:val="both"/>
        <w:rPr>
          <w:rFonts w:ascii="Times New Roman" w:hAnsi="Times New Roman" w:cs="Times New Roman"/>
          <w:sz w:val="24"/>
          <w:szCs w:val="24"/>
        </w:rPr>
      </w:pPr>
    </w:p>
    <w:p w14:paraId="60CBC88C" w14:textId="77777777" w:rsidR="00664485" w:rsidRPr="00447299" w:rsidRDefault="00664485" w:rsidP="00447299">
      <w:pPr>
        <w:pStyle w:val="ListParagraph"/>
        <w:spacing w:line="360" w:lineRule="auto"/>
        <w:jc w:val="both"/>
        <w:rPr>
          <w:rFonts w:ascii="Times New Roman" w:hAnsi="Times New Roman" w:cs="Times New Roman"/>
          <w:sz w:val="24"/>
          <w:szCs w:val="24"/>
        </w:rPr>
      </w:pPr>
    </w:p>
    <w:p w14:paraId="04D99C19" w14:textId="77777777" w:rsidR="00664485" w:rsidRPr="00447299" w:rsidRDefault="004526F6" w:rsidP="00447299">
      <w:pPr>
        <w:pStyle w:val="Heading1"/>
        <w:spacing w:line="360" w:lineRule="auto"/>
        <w:jc w:val="both"/>
        <w:rPr>
          <w:rFonts w:ascii="Times New Roman" w:hAnsi="Times New Roman" w:cs="Times New Roman"/>
          <w:b/>
          <w:color w:val="auto"/>
          <w:sz w:val="28"/>
          <w:szCs w:val="28"/>
        </w:rPr>
      </w:pPr>
      <w:bookmarkStart w:id="2" w:name="_Toc46225792"/>
      <w:r w:rsidRPr="00447299">
        <w:rPr>
          <w:rFonts w:ascii="Times New Roman" w:hAnsi="Times New Roman" w:cs="Times New Roman"/>
          <w:b/>
          <w:color w:val="auto"/>
          <w:sz w:val="28"/>
          <w:szCs w:val="28"/>
        </w:rPr>
        <w:t>CONCLUSION</w:t>
      </w:r>
      <w:bookmarkEnd w:id="2"/>
    </w:p>
    <w:p w14:paraId="2B461A83" w14:textId="77777777" w:rsidR="004526F6" w:rsidRPr="00447299" w:rsidRDefault="004526F6" w:rsidP="00447299">
      <w:pPr>
        <w:spacing w:line="360" w:lineRule="auto"/>
        <w:jc w:val="both"/>
        <w:rPr>
          <w:rFonts w:ascii="Times New Roman" w:hAnsi="Times New Roman" w:cs="Times New Roman"/>
          <w:sz w:val="24"/>
          <w:szCs w:val="24"/>
        </w:rPr>
      </w:pPr>
      <w:r w:rsidRPr="00447299">
        <w:rPr>
          <w:rFonts w:ascii="Times New Roman" w:hAnsi="Times New Roman" w:cs="Times New Roman"/>
          <w:sz w:val="24"/>
          <w:szCs w:val="24"/>
        </w:rPr>
        <w:tab/>
      </w:r>
      <w:r w:rsidR="005A3117" w:rsidRPr="00447299">
        <w:rPr>
          <w:rFonts w:ascii="Times New Roman" w:hAnsi="Times New Roman" w:cs="Times New Roman"/>
          <w:sz w:val="24"/>
          <w:szCs w:val="24"/>
        </w:rPr>
        <w:t xml:space="preserve">On the basis of above project report this can be concluded that budgeting is an essential tool for companies in order to better allocation of financial resources. The report articulates about different kinds of budgeting styles such as static, fixed which are critically evaluated in a detailed manner. The further part of report </w:t>
      </w:r>
      <w:r w:rsidR="002E7A16" w:rsidRPr="00447299">
        <w:rPr>
          <w:rFonts w:ascii="Times New Roman" w:hAnsi="Times New Roman" w:cs="Times New Roman"/>
          <w:sz w:val="24"/>
          <w:szCs w:val="24"/>
        </w:rPr>
        <w:t>discusses</w:t>
      </w:r>
      <w:r w:rsidR="005A3117" w:rsidRPr="00447299">
        <w:rPr>
          <w:rFonts w:ascii="Times New Roman" w:hAnsi="Times New Roman" w:cs="Times New Roman"/>
          <w:sz w:val="24"/>
          <w:szCs w:val="24"/>
        </w:rPr>
        <w:t xml:space="preserve"> about connection of budgeting to take critical decisions which becomes possible because of provided information by help of different kinds of budgets. </w:t>
      </w:r>
      <w:r w:rsidR="00BB1B7D" w:rsidRPr="00447299">
        <w:rPr>
          <w:rFonts w:ascii="Times New Roman" w:hAnsi="Times New Roman" w:cs="Times New Roman"/>
          <w:sz w:val="24"/>
          <w:szCs w:val="24"/>
        </w:rPr>
        <w:t xml:space="preserve">From end part of report this can be concluded that participatory budgeting is beneficial approach for companies as well as for employees. </w:t>
      </w:r>
    </w:p>
    <w:p w14:paraId="3B73EC9B" w14:textId="1A8E06FD" w:rsidR="006D25B9" w:rsidRPr="00447299" w:rsidRDefault="006D25B9" w:rsidP="00447299">
      <w:pPr>
        <w:spacing w:line="360" w:lineRule="auto"/>
        <w:jc w:val="both"/>
        <w:rPr>
          <w:rFonts w:ascii="Times New Roman" w:hAnsi="Times New Roman" w:cs="Times New Roman"/>
          <w:sz w:val="24"/>
          <w:szCs w:val="24"/>
        </w:rPr>
      </w:pPr>
    </w:p>
    <w:p w14:paraId="6948C80E" w14:textId="77777777" w:rsidR="006D25B9" w:rsidRPr="00447299" w:rsidRDefault="006D25B9" w:rsidP="00447299">
      <w:pPr>
        <w:pStyle w:val="Heading1"/>
        <w:spacing w:line="360" w:lineRule="auto"/>
        <w:jc w:val="both"/>
        <w:rPr>
          <w:rFonts w:ascii="Times New Roman" w:hAnsi="Times New Roman" w:cs="Times New Roman"/>
          <w:b/>
          <w:color w:val="auto"/>
          <w:sz w:val="28"/>
          <w:szCs w:val="28"/>
        </w:rPr>
      </w:pPr>
      <w:bookmarkStart w:id="3" w:name="_Toc46225793"/>
      <w:r w:rsidRPr="00447299">
        <w:rPr>
          <w:rFonts w:ascii="Times New Roman" w:hAnsi="Times New Roman" w:cs="Times New Roman"/>
          <w:b/>
          <w:color w:val="auto"/>
          <w:sz w:val="28"/>
          <w:szCs w:val="28"/>
        </w:rPr>
        <w:t>REFERENCES</w:t>
      </w:r>
      <w:bookmarkEnd w:id="3"/>
    </w:p>
    <w:p w14:paraId="282FA172" w14:textId="77777777" w:rsidR="006D25B9" w:rsidRPr="00447299" w:rsidRDefault="006D25B9" w:rsidP="00447299">
      <w:pPr>
        <w:spacing w:line="360" w:lineRule="auto"/>
        <w:jc w:val="both"/>
        <w:rPr>
          <w:rFonts w:ascii="Times New Roman" w:hAnsi="Times New Roman" w:cs="Times New Roman"/>
          <w:sz w:val="24"/>
          <w:szCs w:val="24"/>
        </w:rPr>
      </w:pPr>
      <w:r w:rsidRPr="00447299">
        <w:rPr>
          <w:rFonts w:ascii="Times New Roman" w:hAnsi="Times New Roman" w:cs="Times New Roman"/>
          <w:sz w:val="24"/>
          <w:szCs w:val="24"/>
          <w:u w:val="single"/>
        </w:rPr>
        <w:t>Books and journal</w:t>
      </w:r>
      <w:r w:rsidRPr="00447299">
        <w:rPr>
          <w:rFonts w:ascii="Times New Roman" w:hAnsi="Times New Roman" w:cs="Times New Roman"/>
          <w:sz w:val="24"/>
          <w:szCs w:val="24"/>
        </w:rPr>
        <w:t>:</w:t>
      </w:r>
    </w:p>
    <w:p w14:paraId="46515C85" w14:textId="3CD40701" w:rsidR="006D25B9" w:rsidRPr="00447299" w:rsidRDefault="00622B23" w:rsidP="00447299">
      <w:pPr>
        <w:spacing w:line="240" w:lineRule="auto"/>
        <w:ind w:left="720" w:hanging="720"/>
        <w:jc w:val="both"/>
        <w:rPr>
          <w:rFonts w:ascii="Times New Roman" w:hAnsi="Times New Roman" w:cs="Times New Roman"/>
          <w:sz w:val="24"/>
          <w:szCs w:val="24"/>
          <w:shd w:val="clear" w:color="auto" w:fill="FFFFFF"/>
        </w:rPr>
      </w:pPr>
      <w:r w:rsidRPr="00447299">
        <w:rPr>
          <w:rFonts w:ascii="Times New Roman" w:hAnsi="Times New Roman" w:cs="Times New Roman"/>
          <w:sz w:val="24"/>
          <w:szCs w:val="24"/>
          <w:shd w:val="clear" w:color="auto" w:fill="FFFFFF"/>
        </w:rPr>
        <w:t xml:space="preserve">Rubin, I.S., </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2019</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 </w:t>
      </w:r>
      <w:r w:rsidR="00371AEF">
        <w:rPr>
          <w:rFonts w:ascii="Times New Roman" w:hAnsi="Times New Roman" w:cs="Times New Roman"/>
          <w:sz w:val="24"/>
          <w:szCs w:val="24"/>
          <w:shd w:val="clear" w:color="auto" w:fill="FFFFFF"/>
        </w:rPr>
        <w:t>‘</w:t>
      </w:r>
      <w:r w:rsidRPr="00447299">
        <w:rPr>
          <w:rFonts w:ascii="Times New Roman" w:hAnsi="Times New Roman" w:cs="Times New Roman"/>
          <w:i/>
          <w:iCs/>
          <w:sz w:val="24"/>
          <w:szCs w:val="24"/>
          <w:shd w:val="clear" w:color="auto" w:fill="FFFFFF"/>
        </w:rPr>
        <w:t>The politics of public budgeting: Getting and spending, borrowing and balancing</w:t>
      </w:r>
      <w:r w:rsidRPr="00447299">
        <w:rPr>
          <w:rFonts w:ascii="Times New Roman" w:hAnsi="Times New Roman" w:cs="Times New Roman"/>
          <w:sz w:val="24"/>
          <w:szCs w:val="24"/>
          <w:shd w:val="clear" w:color="auto" w:fill="FFFFFF"/>
        </w:rPr>
        <w:t>. CQ Press</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w:t>
      </w:r>
    </w:p>
    <w:p w14:paraId="3A572672" w14:textId="5D517248" w:rsidR="00622B23" w:rsidRPr="00447299" w:rsidRDefault="00622B23" w:rsidP="00447299">
      <w:pPr>
        <w:spacing w:line="240" w:lineRule="auto"/>
        <w:ind w:left="720" w:hanging="720"/>
        <w:jc w:val="both"/>
        <w:rPr>
          <w:rFonts w:ascii="Times New Roman" w:hAnsi="Times New Roman" w:cs="Times New Roman"/>
          <w:sz w:val="24"/>
          <w:szCs w:val="24"/>
          <w:shd w:val="clear" w:color="auto" w:fill="FFFFFF"/>
        </w:rPr>
      </w:pPr>
      <w:r w:rsidRPr="00447299">
        <w:rPr>
          <w:rFonts w:ascii="Times New Roman" w:hAnsi="Times New Roman" w:cs="Times New Roman"/>
          <w:sz w:val="24"/>
          <w:szCs w:val="24"/>
          <w:shd w:val="clear" w:color="auto" w:fill="FFFFFF"/>
        </w:rPr>
        <w:t xml:space="preserve">Mkasiwa, T.A., </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2019</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 Budgeting and monitoring functions of the Tanzanian Parliament. </w:t>
      </w:r>
      <w:r w:rsidR="00371AEF">
        <w:rPr>
          <w:rFonts w:ascii="Times New Roman" w:hAnsi="Times New Roman" w:cs="Times New Roman"/>
          <w:sz w:val="24"/>
          <w:szCs w:val="24"/>
          <w:shd w:val="clear" w:color="auto" w:fill="FFFFFF"/>
        </w:rPr>
        <w:t>‘</w:t>
      </w:r>
      <w:r w:rsidRPr="00447299">
        <w:rPr>
          <w:rFonts w:ascii="Times New Roman" w:hAnsi="Times New Roman" w:cs="Times New Roman"/>
          <w:i/>
          <w:iCs/>
          <w:sz w:val="24"/>
          <w:szCs w:val="24"/>
          <w:shd w:val="clear" w:color="auto" w:fill="FFFFFF"/>
        </w:rPr>
        <w:t>Journal of Accounting in Emerging Economies</w:t>
      </w:r>
      <w:r w:rsidR="00371AEF">
        <w:rPr>
          <w:rFonts w:ascii="Times New Roman" w:hAnsi="Times New Roman" w:cs="Times New Roman"/>
          <w:i/>
          <w:iCs/>
          <w:sz w:val="24"/>
          <w:szCs w:val="24"/>
          <w:shd w:val="clear" w:color="auto" w:fill="FFFFFF"/>
        </w:rPr>
        <w:t>’</w:t>
      </w:r>
      <w:r w:rsidRPr="00447299">
        <w:rPr>
          <w:rFonts w:ascii="Times New Roman" w:hAnsi="Times New Roman" w:cs="Times New Roman"/>
          <w:sz w:val="24"/>
          <w:szCs w:val="24"/>
          <w:shd w:val="clear" w:color="auto" w:fill="FFFFFF"/>
        </w:rPr>
        <w:t>.</w:t>
      </w:r>
    </w:p>
    <w:p w14:paraId="3C6AABDF" w14:textId="286A8141" w:rsidR="00622B23" w:rsidRPr="00447299" w:rsidRDefault="00622B23" w:rsidP="00447299">
      <w:pPr>
        <w:spacing w:line="240" w:lineRule="auto"/>
        <w:ind w:left="720" w:hanging="720"/>
        <w:jc w:val="both"/>
        <w:rPr>
          <w:rFonts w:ascii="Times New Roman" w:hAnsi="Times New Roman" w:cs="Times New Roman"/>
          <w:sz w:val="24"/>
          <w:szCs w:val="24"/>
          <w:shd w:val="clear" w:color="auto" w:fill="FFFFFF"/>
        </w:rPr>
      </w:pPr>
      <w:r w:rsidRPr="00447299">
        <w:rPr>
          <w:rFonts w:ascii="Times New Roman" w:hAnsi="Times New Roman" w:cs="Times New Roman"/>
          <w:sz w:val="24"/>
          <w:szCs w:val="24"/>
          <w:shd w:val="clear" w:color="auto" w:fill="FFFFFF"/>
        </w:rPr>
        <w:t xml:space="preserve">Patz, R. and Goetz, K.H., </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2019</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 </w:t>
      </w:r>
      <w:r w:rsidR="00371AEF">
        <w:rPr>
          <w:rFonts w:ascii="Times New Roman" w:hAnsi="Times New Roman" w:cs="Times New Roman"/>
          <w:sz w:val="24"/>
          <w:szCs w:val="24"/>
          <w:shd w:val="clear" w:color="auto" w:fill="FFFFFF"/>
        </w:rPr>
        <w:t>‘</w:t>
      </w:r>
      <w:r w:rsidRPr="00447299">
        <w:rPr>
          <w:rFonts w:ascii="Times New Roman" w:hAnsi="Times New Roman" w:cs="Times New Roman"/>
          <w:i/>
          <w:iCs/>
          <w:sz w:val="24"/>
          <w:szCs w:val="24"/>
          <w:shd w:val="clear" w:color="auto" w:fill="FFFFFF"/>
        </w:rPr>
        <w:t>Managing money and discord in the UN: Budgeting and bureaucracy</w:t>
      </w:r>
      <w:r w:rsidR="00371AEF">
        <w:rPr>
          <w:rFonts w:ascii="Times New Roman" w:hAnsi="Times New Roman" w:cs="Times New Roman"/>
          <w:i/>
          <w:iCs/>
          <w:sz w:val="24"/>
          <w:szCs w:val="24"/>
          <w:shd w:val="clear" w:color="auto" w:fill="FFFFFF"/>
        </w:rPr>
        <w:t>’</w:t>
      </w:r>
      <w:r w:rsidRPr="00447299">
        <w:rPr>
          <w:rFonts w:ascii="Times New Roman" w:hAnsi="Times New Roman" w:cs="Times New Roman"/>
          <w:sz w:val="24"/>
          <w:szCs w:val="24"/>
          <w:shd w:val="clear" w:color="auto" w:fill="FFFFFF"/>
        </w:rPr>
        <w:t>. Oxford University Press.</w:t>
      </w:r>
    </w:p>
    <w:p w14:paraId="63505649" w14:textId="63553477" w:rsidR="00622B23" w:rsidRPr="00447299" w:rsidRDefault="00622B23" w:rsidP="00447299">
      <w:pPr>
        <w:spacing w:line="240" w:lineRule="auto"/>
        <w:ind w:left="720" w:hanging="720"/>
        <w:jc w:val="both"/>
        <w:rPr>
          <w:rFonts w:ascii="Times New Roman" w:hAnsi="Times New Roman" w:cs="Times New Roman"/>
          <w:sz w:val="24"/>
          <w:szCs w:val="24"/>
          <w:shd w:val="clear" w:color="auto" w:fill="FFFFFF"/>
        </w:rPr>
      </w:pPr>
      <w:r w:rsidRPr="00447299">
        <w:rPr>
          <w:rFonts w:ascii="Times New Roman" w:hAnsi="Times New Roman" w:cs="Times New Roman"/>
          <w:sz w:val="24"/>
          <w:szCs w:val="24"/>
          <w:shd w:val="clear" w:color="auto" w:fill="FFFFFF"/>
        </w:rPr>
        <w:t xml:space="preserve">Park, J.H., </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2019</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 xml:space="preserve">. Does Citizen Participation Matter to Performance-Based </w:t>
      </w:r>
      <w:proofErr w:type="gramStart"/>
      <w:r w:rsidRPr="00447299">
        <w:rPr>
          <w:rFonts w:ascii="Times New Roman" w:hAnsi="Times New Roman" w:cs="Times New Roman"/>
          <w:sz w:val="24"/>
          <w:szCs w:val="24"/>
          <w:shd w:val="clear" w:color="auto" w:fill="FFFFFF"/>
        </w:rPr>
        <w:t>Budgeting?.</w:t>
      </w:r>
      <w:proofErr w:type="gramEnd"/>
      <w:r w:rsidRPr="00447299">
        <w:rPr>
          <w:rFonts w:ascii="Times New Roman" w:hAnsi="Times New Roman" w:cs="Times New Roman"/>
          <w:sz w:val="24"/>
          <w:szCs w:val="24"/>
          <w:shd w:val="clear" w:color="auto" w:fill="FFFFFF"/>
        </w:rPr>
        <w:t> </w:t>
      </w:r>
      <w:r w:rsidRPr="00447299">
        <w:rPr>
          <w:rFonts w:ascii="Times New Roman" w:hAnsi="Times New Roman" w:cs="Times New Roman"/>
          <w:i/>
          <w:iCs/>
          <w:sz w:val="24"/>
          <w:szCs w:val="24"/>
          <w:shd w:val="clear" w:color="auto" w:fill="FFFFFF"/>
        </w:rPr>
        <w:t>Public Performance &amp; Management Review</w:t>
      </w:r>
      <w:r w:rsidRPr="00447299">
        <w:rPr>
          <w:rFonts w:ascii="Times New Roman" w:hAnsi="Times New Roman" w:cs="Times New Roman"/>
          <w:sz w:val="24"/>
          <w:szCs w:val="24"/>
          <w:shd w:val="clear" w:color="auto" w:fill="FFFFFF"/>
        </w:rPr>
        <w:t>, </w:t>
      </w:r>
      <w:r w:rsidRPr="00447299">
        <w:rPr>
          <w:rFonts w:ascii="Times New Roman" w:hAnsi="Times New Roman" w:cs="Times New Roman"/>
          <w:i/>
          <w:iCs/>
          <w:sz w:val="24"/>
          <w:szCs w:val="24"/>
          <w:shd w:val="clear" w:color="auto" w:fill="FFFFFF"/>
        </w:rPr>
        <w:t>42</w:t>
      </w:r>
      <w:r w:rsidRPr="00447299">
        <w:rPr>
          <w:rFonts w:ascii="Times New Roman" w:hAnsi="Times New Roman" w:cs="Times New Roman"/>
          <w:sz w:val="24"/>
          <w:szCs w:val="24"/>
          <w:shd w:val="clear" w:color="auto" w:fill="FFFFFF"/>
        </w:rPr>
        <w:t>(2), pp.280-304.</w:t>
      </w:r>
    </w:p>
    <w:p w14:paraId="1C0B2B47" w14:textId="5186564B" w:rsidR="00622B23" w:rsidRPr="00447299" w:rsidRDefault="00622B23" w:rsidP="00447299">
      <w:pPr>
        <w:spacing w:line="240" w:lineRule="auto"/>
        <w:ind w:left="720" w:hanging="720"/>
        <w:jc w:val="both"/>
        <w:rPr>
          <w:rFonts w:ascii="Times New Roman" w:hAnsi="Times New Roman" w:cs="Times New Roman"/>
          <w:sz w:val="24"/>
          <w:szCs w:val="24"/>
          <w:shd w:val="clear" w:color="auto" w:fill="FFFFFF"/>
        </w:rPr>
      </w:pPr>
      <w:r w:rsidRPr="00447299">
        <w:rPr>
          <w:rFonts w:ascii="Times New Roman" w:hAnsi="Times New Roman" w:cs="Times New Roman"/>
          <w:sz w:val="24"/>
          <w:szCs w:val="24"/>
          <w:shd w:val="clear" w:color="auto" w:fill="FFFFFF"/>
        </w:rPr>
        <w:t xml:space="preserve">Prihantari, G.A.P.E.D. and Astika, I.B.P., </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2019</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 Effect of role overload, budget participation, environmental uncertainty, organizational culture, competence, and compensation on employee performance. </w:t>
      </w:r>
      <w:r w:rsidR="00371AEF">
        <w:rPr>
          <w:rFonts w:ascii="Times New Roman" w:hAnsi="Times New Roman" w:cs="Times New Roman"/>
          <w:sz w:val="24"/>
          <w:szCs w:val="24"/>
          <w:shd w:val="clear" w:color="auto" w:fill="FFFFFF"/>
        </w:rPr>
        <w:t>‘</w:t>
      </w:r>
      <w:r w:rsidRPr="00447299">
        <w:rPr>
          <w:rFonts w:ascii="Times New Roman" w:hAnsi="Times New Roman" w:cs="Times New Roman"/>
          <w:i/>
          <w:iCs/>
          <w:sz w:val="24"/>
          <w:szCs w:val="24"/>
          <w:shd w:val="clear" w:color="auto" w:fill="FFFFFF"/>
        </w:rPr>
        <w:t>International research journal of management, IT and social sciences</w:t>
      </w:r>
      <w:r w:rsidR="00371AEF">
        <w:rPr>
          <w:rFonts w:ascii="Times New Roman" w:hAnsi="Times New Roman" w:cs="Times New Roman"/>
          <w:i/>
          <w:iCs/>
          <w:sz w:val="24"/>
          <w:szCs w:val="24"/>
          <w:shd w:val="clear" w:color="auto" w:fill="FFFFFF"/>
        </w:rPr>
        <w:t>’</w:t>
      </w:r>
      <w:r w:rsidRPr="00447299">
        <w:rPr>
          <w:rFonts w:ascii="Times New Roman" w:hAnsi="Times New Roman" w:cs="Times New Roman"/>
          <w:sz w:val="24"/>
          <w:szCs w:val="24"/>
          <w:shd w:val="clear" w:color="auto" w:fill="FFFFFF"/>
        </w:rPr>
        <w:t>, </w:t>
      </w:r>
      <w:r w:rsidRPr="00447299">
        <w:rPr>
          <w:rFonts w:ascii="Times New Roman" w:hAnsi="Times New Roman" w:cs="Times New Roman"/>
          <w:i/>
          <w:iCs/>
          <w:sz w:val="24"/>
          <w:szCs w:val="24"/>
          <w:shd w:val="clear" w:color="auto" w:fill="FFFFFF"/>
        </w:rPr>
        <w:t>6</w:t>
      </w:r>
      <w:r w:rsidRPr="00447299">
        <w:rPr>
          <w:rFonts w:ascii="Times New Roman" w:hAnsi="Times New Roman" w:cs="Times New Roman"/>
          <w:sz w:val="24"/>
          <w:szCs w:val="24"/>
          <w:shd w:val="clear" w:color="auto" w:fill="FFFFFF"/>
        </w:rPr>
        <w:t>(4), pp.197-206.</w:t>
      </w:r>
    </w:p>
    <w:p w14:paraId="738806D3" w14:textId="379AAE31" w:rsidR="00622B23" w:rsidRPr="00447299" w:rsidRDefault="00622B23" w:rsidP="00447299">
      <w:pPr>
        <w:spacing w:line="240" w:lineRule="auto"/>
        <w:ind w:left="720" w:hanging="720"/>
        <w:jc w:val="both"/>
        <w:rPr>
          <w:rFonts w:ascii="Times New Roman" w:hAnsi="Times New Roman" w:cs="Times New Roman"/>
          <w:sz w:val="24"/>
          <w:szCs w:val="24"/>
          <w:shd w:val="clear" w:color="auto" w:fill="FFFFFF"/>
        </w:rPr>
      </w:pPr>
      <w:r w:rsidRPr="00447299">
        <w:rPr>
          <w:rFonts w:ascii="Times New Roman" w:hAnsi="Times New Roman" w:cs="Times New Roman"/>
          <w:sz w:val="24"/>
          <w:szCs w:val="24"/>
          <w:shd w:val="clear" w:color="auto" w:fill="FFFFFF"/>
        </w:rPr>
        <w:t xml:space="preserve">Mauro, S.G., </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2019</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 Public Sector Performance-Based Budgeting in Italy. In </w:t>
      </w:r>
      <w:r w:rsidRPr="00447299">
        <w:rPr>
          <w:rFonts w:ascii="Times New Roman" w:hAnsi="Times New Roman" w:cs="Times New Roman"/>
          <w:i/>
          <w:iCs/>
          <w:sz w:val="24"/>
          <w:szCs w:val="24"/>
          <w:shd w:val="clear" w:color="auto" w:fill="FFFFFF"/>
        </w:rPr>
        <w:t>Performance-Based Budgeting in the Public Sector</w:t>
      </w:r>
      <w:r w:rsidRPr="00447299">
        <w:rPr>
          <w:rFonts w:ascii="Times New Roman" w:hAnsi="Times New Roman" w:cs="Times New Roman"/>
          <w:sz w:val="24"/>
          <w:szCs w:val="24"/>
          <w:shd w:val="clear" w:color="auto" w:fill="FFFFFF"/>
        </w:rPr>
        <w:t> (pp. 125-140). Palgrave Macmillan, Cham.</w:t>
      </w:r>
    </w:p>
    <w:p w14:paraId="447ACA28" w14:textId="1DA9D041" w:rsidR="00622B23" w:rsidRPr="00447299" w:rsidRDefault="00622B23" w:rsidP="00447299">
      <w:pPr>
        <w:spacing w:line="240" w:lineRule="auto"/>
        <w:ind w:left="720" w:hanging="720"/>
        <w:jc w:val="both"/>
        <w:rPr>
          <w:rFonts w:ascii="Times New Roman" w:hAnsi="Times New Roman" w:cs="Times New Roman"/>
          <w:sz w:val="24"/>
          <w:szCs w:val="24"/>
        </w:rPr>
      </w:pPr>
      <w:r w:rsidRPr="00447299">
        <w:rPr>
          <w:rFonts w:ascii="Times New Roman" w:hAnsi="Times New Roman" w:cs="Times New Roman"/>
          <w:sz w:val="24"/>
          <w:szCs w:val="24"/>
          <w:shd w:val="clear" w:color="auto" w:fill="FFFFFF"/>
        </w:rPr>
        <w:t xml:space="preserve">PARSAEI, M. and MOLLANAZARI, M., </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2019</w:t>
      </w:r>
      <w:r w:rsidR="00371AEF">
        <w:rPr>
          <w:rFonts w:ascii="Times New Roman" w:hAnsi="Times New Roman" w:cs="Times New Roman"/>
          <w:sz w:val="24"/>
          <w:szCs w:val="24"/>
          <w:shd w:val="clear" w:color="auto" w:fill="FFFFFF"/>
        </w:rPr>
        <w:t>)</w:t>
      </w:r>
      <w:r w:rsidRPr="00447299">
        <w:rPr>
          <w:rFonts w:ascii="Times New Roman" w:hAnsi="Times New Roman" w:cs="Times New Roman"/>
          <w:sz w:val="24"/>
          <w:szCs w:val="24"/>
          <w:shd w:val="clear" w:color="auto" w:fill="FFFFFF"/>
        </w:rPr>
        <w:t>. The Role of Mental Accounting in Capital Budgeting Decisions.</w:t>
      </w:r>
    </w:p>
    <w:p w14:paraId="35AA43F6" w14:textId="77777777" w:rsidR="006D25B9" w:rsidRPr="00447299" w:rsidRDefault="006D25B9" w:rsidP="00447299">
      <w:pPr>
        <w:spacing w:line="240" w:lineRule="auto"/>
        <w:ind w:left="720" w:hanging="720"/>
        <w:jc w:val="both"/>
        <w:rPr>
          <w:rFonts w:ascii="Times New Roman" w:hAnsi="Times New Roman" w:cs="Times New Roman"/>
          <w:sz w:val="24"/>
          <w:szCs w:val="24"/>
        </w:rPr>
      </w:pPr>
    </w:p>
    <w:sectPr w:rsidR="006D25B9" w:rsidRPr="0044729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001373" w14:textId="77777777" w:rsidR="00BC182A" w:rsidRDefault="00BC182A" w:rsidP="00371AEF">
      <w:pPr>
        <w:spacing w:after="0" w:line="240" w:lineRule="auto"/>
      </w:pPr>
      <w:r>
        <w:separator/>
      </w:r>
    </w:p>
  </w:endnote>
  <w:endnote w:type="continuationSeparator" w:id="0">
    <w:p w14:paraId="690C6225" w14:textId="77777777" w:rsidR="00BC182A" w:rsidRDefault="00BC182A" w:rsidP="00371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45D28B" w14:textId="77777777" w:rsidR="00371AEF" w:rsidRDefault="00371A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7102545"/>
      <w:docPartObj>
        <w:docPartGallery w:val="Page Numbers (Bottom of Page)"/>
        <w:docPartUnique/>
      </w:docPartObj>
    </w:sdtPr>
    <w:sdtEndPr/>
    <w:sdtContent>
      <w:sdt>
        <w:sdtPr>
          <w:id w:val="1728636285"/>
          <w:docPartObj>
            <w:docPartGallery w:val="Page Numbers (Top of Page)"/>
            <w:docPartUnique/>
          </w:docPartObj>
        </w:sdtPr>
        <w:sdtEndPr/>
        <w:sdtContent>
          <w:p w14:paraId="2626C802" w14:textId="2E527D40" w:rsidR="00371AEF" w:rsidRDefault="00371AE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2378443" w14:textId="77777777" w:rsidR="00371AEF" w:rsidRDefault="00371A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C5928E" w14:textId="77777777" w:rsidR="00371AEF" w:rsidRDefault="00371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E20E07" w14:textId="77777777" w:rsidR="00BC182A" w:rsidRDefault="00BC182A" w:rsidP="00371AEF">
      <w:pPr>
        <w:spacing w:after="0" w:line="240" w:lineRule="auto"/>
      </w:pPr>
      <w:r>
        <w:separator/>
      </w:r>
    </w:p>
  </w:footnote>
  <w:footnote w:type="continuationSeparator" w:id="0">
    <w:p w14:paraId="46ABE6F0" w14:textId="77777777" w:rsidR="00BC182A" w:rsidRDefault="00BC182A" w:rsidP="00371A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7E814F" w14:textId="77777777" w:rsidR="00371AEF" w:rsidRDefault="00371A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F7B6BD" w14:textId="77777777" w:rsidR="00371AEF" w:rsidRDefault="00371A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D32E93" w14:textId="77777777" w:rsidR="00371AEF" w:rsidRDefault="00371A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845366"/>
    <w:multiLevelType w:val="hybridMultilevel"/>
    <w:tmpl w:val="36EC66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22089D"/>
    <w:multiLevelType w:val="hybridMultilevel"/>
    <w:tmpl w:val="E32CB2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3104"/>
    <w:rsid w:val="00022129"/>
    <w:rsid w:val="00071358"/>
    <w:rsid w:val="0009146B"/>
    <w:rsid w:val="000B2EB3"/>
    <w:rsid w:val="00166E22"/>
    <w:rsid w:val="001E27BA"/>
    <w:rsid w:val="00216531"/>
    <w:rsid w:val="002D7973"/>
    <w:rsid w:val="002D7E1B"/>
    <w:rsid w:val="002E7A16"/>
    <w:rsid w:val="0034373F"/>
    <w:rsid w:val="00371AEF"/>
    <w:rsid w:val="003C05DC"/>
    <w:rsid w:val="00447299"/>
    <w:rsid w:val="004526F6"/>
    <w:rsid w:val="004F3727"/>
    <w:rsid w:val="005535B0"/>
    <w:rsid w:val="005A3117"/>
    <w:rsid w:val="00622B23"/>
    <w:rsid w:val="00664485"/>
    <w:rsid w:val="006D25B9"/>
    <w:rsid w:val="00701313"/>
    <w:rsid w:val="0078373A"/>
    <w:rsid w:val="007C5643"/>
    <w:rsid w:val="0080115E"/>
    <w:rsid w:val="008823F3"/>
    <w:rsid w:val="00913994"/>
    <w:rsid w:val="009B0B13"/>
    <w:rsid w:val="00A86F1D"/>
    <w:rsid w:val="00B85D26"/>
    <w:rsid w:val="00BA1E05"/>
    <w:rsid w:val="00BB1B7D"/>
    <w:rsid w:val="00BC182A"/>
    <w:rsid w:val="00CB2E17"/>
    <w:rsid w:val="00D75924"/>
    <w:rsid w:val="00DC1D40"/>
    <w:rsid w:val="00DF2BBA"/>
    <w:rsid w:val="00ED3104"/>
    <w:rsid w:val="00ED3229"/>
    <w:rsid w:val="00F41B4A"/>
    <w:rsid w:val="00FA6D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A7678"/>
  <w15:chartTrackingRefBased/>
  <w15:docId w15:val="{329F474A-6B1A-466F-99CF-9AE4FDC29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E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E1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823F3"/>
    <w:pPr>
      <w:ind w:left="720"/>
      <w:contextualSpacing/>
    </w:pPr>
  </w:style>
  <w:style w:type="paragraph" w:styleId="TOCHeading">
    <w:name w:val="TOC Heading"/>
    <w:basedOn w:val="Heading1"/>
    <w:next w:val="Normal"/>
    <w:uiPriority w:val="39"/>
    <w:unhideWhenUsed/>
    <w:qFormat/>
    <w:rsid w:val="00447299"/>
    <w:pPr>
      <w:outlineLvl w:val="9"/>
    </w:pPr>
  </w:style>
  <w:style w:type="paragraph" w:styleId="TOC1">
    <w:name w:val="toc 1"/>
    <w:basedOn w:val="Normal"/>
    <w:next w:val="Normal"/>
    <w:autoRedefine/>
    <w:uiPriority w:val="39"/>
    <w:unhideWhenUsed/>
    <w:rsid w:val="00447299"/>
    <w:pPr>
      <w:spacing w:after="100"/>
    </w:pPr>
  </w:style>
  <w:style w:type="character" w:styleId="Hyperlink">
    <w:name w:val="Hyperlink"/>
    <w:basedOn w:val="DefaultParagraphFont"/>
    <w:uiPriority w:val="99"/>
    <w:unhideWhenUsed/>
    <w:rsid w:val="00447299"/>
    <w:rPr>
      <w:color w:val="0563C1" w:themeColor="hyperlink"/>
      <w:u w:val="single"/>
    </w:rPr>
  </w:style>
  <w:style w:type="paragraph" w:styleId="Header">
    <w:name w:val="header"/>
    <w:basedOn w:val="Normal"/>
    <w:link w:val="HeaderChar"/>
    <w:uiPriority w:val="99"/>
    <w:unhideWhenUsed/>
    <w:rsid w:val="00371A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AEF"/>
  </w:style>
  <w:style w:type="paragraph" w:styleId="Footer">
    <w:name w:val="footer"/>
    <w:basedOn w:val="Normal"/>
    <w:link w:val="FooterChar"/>
    <w:uiPriority w:val="99"/>
    <w:unhideWhenUsed/>
    <w:rsid w:val="00371A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A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21D87-E22E-4D1B-A928-492DCB9D0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1676</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nicolae novac</cp:lastModifiedBy>
  <cp:revision>4</cp:revision>
  <dcterms:created xsi:type="dcterms:W3CDTF">2020-08-12T13:19:00Z</dcterms:created>
  <dcterms:modified xsi:type="dcterms:W3CDTF">2020-08-12T13:25:00Z</dcterms:modified>
</cp:coreProperties>
</file>