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9B3C465" w:rsidR="00BF4C15" w:rsidRDefault="004002F3" w:rsidP="00BF4C15">
      <w:pPr>
        <w:rPr>
          <w:rFonts w:ascii="Calibri" w:hAnsi="Calibri"/>
        </w:rPr>
      </w:pPr>
      <w:r>
        <w:rPr>
          <w:rFonts w:ascii="Calibri" w:hAnsi="Calibri"/>
        </w:rPr>
        <w:t>Title</w:t>
      </w:r>
      <w:r w:rsidR="00BF4C15">
        <w:rPr>
          <w:rFonts w:ascii="Calibri" w:hAnsi="Calibri"/>
        </w:rPr>
        <w:t>:</w:t>
      </w:r>
      <w:r w:rsidR="0067667D">
        <w:rPr>
          <w:rFonts w:ascii="Calibri" w:hAnsi="Calibri"/>
        </w:rPr>
        <w:t xml:space="preserve">  </w:t>
      </w:r>
      <w:r w:rsidR="0067667D" w:rsidRPr="0067667D">
        <w:rPr>
          <w:rFonts w:ascii="Calibri" w:hAnsi="Calibri"/>
        </w:rPr>
        <w:t xml:space="preserve">Managing </w:t>
      </w:r>
      <w:proofErr w:type="gramStart"/>
      <w:r w:rsidR="0067667D" w:rsidRPr="0067667D">
        <w:rPr>
          <w:rFonts w:ascii="Calibri" w:hAnsi="Calibri"/>
        </w:rPr>
        <w:t>Organisations</w:t>
      </w:r>
      <w:r w:rsidR="0067667D">
        <w:rPr>
          <w:rFonts w:ascii="Calibri" w:hAnsi="Calibri"/>
        </w:rPr>
        <w:t>(</w:t>
      </w:r>
      <w:proofErr w:type="gramEnd"/>
      <w:r w:rsidR="0067667D">
        <w:rPr>
          <w:rFonts w:ascii="Calibri" w:hAnsi="Calibri"/>
        </w:rPr>
        <w:t>risk assessment for health and safety)</w:t>
      </w:r>
    </w:p>
    <w:p w14:paraId="2DFB408B" w14:textId="12355B8E" w:rsidR="00BF4C15" w:rsidRDefault="004002F3" w:rsidP="00BF4C15">
      <w:pPr>
        <w:rPr>
          <w:rFonts w:ascii="Calibri" w:hAnsi="Calibri"/>
        </w:rPr>
      </w:pPr>
      <w:r>
        <w:rPr>
          <w:rFonts w:ascii="Calibri" w:hAnsi="Calibri"/>
        </w:rPr>
        <w:t>Date:</w:t>
      </w:r>
      <w:r w:rsidR="00011938">
        <w:rPr>
          <w:rFonts w:ascii="Calibri" w:hAnsi="Calibri"/>
        </w:rPr>
        <w:t xml:space="preserve"> 23/04/1018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17C87FB2" w:rsidR="00BF4C15" w:rsidRPr="0011458E" w:rsidRDefault="00011938" w:rsidP="00562087">
            <w:pPr>
              <w:rPr>
                <w:rFonts w:cs="Arial"/>
              </w:rPr>
            </w:pPr>
            <w:r>
              <w:rPr>
                <w:rFonts w:cs="Arial"/>
              </w:rPr>
              <w:t xml:space="preserve">It was a focus group to discuss risk assessment practices for risk assessment practices for events within a university </w:t>
            </w:r>
            <w:r w:rsidR="00106125">
              <w:rPr>
                <w:rFonts w:cs="Arial"/>
              </w:rPr>
              <w:t>cafeteria.</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101A40B" w:rsidR="00BF4C15" w:rsidRPr="0011458E" w:rsidRDefault="00106125" w:rsidP="00562087">
            <w:pPr>
              <w:rPr>
                <w:rFonts w:cs="Arial"/>
              </w:rPr>
            </w:pPr>
            <w:r>
              <w:rPr>
                <w:rFonts w:cs="Arial"/>
              </w:rPr>
              <w:t>3</w:t>
            </w:r>
            <w:r w:rsidRPr="00106125">
              <w:rPr>
                <w:rFonts w:cs="Arial"/>
                <w:vertAlign w:val="superscript"/>
              </w:rPr>
              <w:t>rd</w:t>
            </w:r>
            <w:r>
              <w:rPr>
                <w:rFonts w:cs="Arial"/>
              </w:rPr>
              <w:t xml:space="preserve"> Cafeteria </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1F89B6C" w:rsidR="00BF4C15" w:rsidRPr="0011458E" w:rsidRDefault="00106125" w:rsidP="00562087">
            <w:pPr>
              <w:rPr>
                <w:rFonts w:cs="Arial"/>
              </w:rPr>
            </w:pPr>
            <w:r w:rsidRPr="00106125">
              <w:rPr>
                <w:rFonts w:cs="Arial"/>
              </w:rPr>
              <w:t>The Faculty of Business and Management.</w:t>
            </w:r>
          </w:p>
        </w:tc>
      </w:tr>
      <w:tr w:rsidR="00BF4C15" w:rsidRPr="009A70EC" w14:paraId="2DFB4097" w14:textId="77777777" w:rsidTr="00106125">
        <w:trPr>
          <w:trHeight w:val="659"/>
        </w:trPr>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201125C" w:rsidR="00BF4C15" w:rsidRPr="0011458E" w:rsidRDefault="00106125" w:rsidP="00562087">
            <w:pPr>
              <w:rPr>
                <w:rFonts w:cs="Arial"/>
              </w:rPr>
            </w:pPr>
            <w:r w:rsidRPr="00106125">
              <w:rPr>
                <w:rFonts w:cs="Arial"/>
              </w:rPr>
              <w:t xml:space="preserve">Marie </w:t>
            </w:r>
            <w:proofErr w:type="spellStart"/>
            <w:r w:rsidRPr="00106125">
              <w:rPr>
                <w:rFonts w:cs="Arial"/>
              </w:rPr>
              <w:t>Pitson</w:t>
            </w:r>
            <w:proofErr w:type="spellEnd"/>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463F4BF6" w:rsidR="00FB6D7F" w:rsidRPr="0011458E" w:rsidRDefault="00106125" w:rsidP="00562087">
            <w:pPr>
              <w:rPr>
                <w:rFonts w:cs="Arial"/>
              </w:rPr>
            </w:pPr>
            <w:r w:rsidRPr="00106125">
              <w:rPr>
                <w:rFonts w:cs="Arial"/>
              </w:rPr>
              <w:t xml:space="preserve">Marie </w:t>
            </w:r>
            <w:proofErr w:type="spellStart"/>
            <w:r w:rsidRPr="00106125">
              <w:rPr>
                <w:rFonts w:cs="Arial"/>
              </w:rPr>
              <w:t>Pitson</w:t>
            </w:r>
            <w:proofErr w:type="spellEnd"/>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101B1A54" w:rsidR="00FB6D7F" w:rsidRPr="0011458E" w:rsidRDefault="00772F29" w:rsidP="00562087">
            <w:pPr>
              <w:rPr>
                <w:rFonts w:cs="Arial"/>
              </w:rPr>
            </w:pPr>
            <w:r>
              <w:rPr>
                <w:rFonts w:cs="Arial"/>
              </w:rPr>
              <w:t>No applicable</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2EB7DCD" w:rsidR="00BF4C15" w:rsidRPr="0011458E" w:rsidRDefault="00106125" w:rsidP="00562087">
            <w:pPr>
              <w:rPr>
                <w:rFonts w:cs="Arial"/>
              </w:rPr>
            </w:pPr>
            <w:r>
              <w:rPr>
                <w:rFonts w:cs="Arial"/>
              </w:rPr>
              <w:t>40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663732F9" w:rsidR="00BF4C15" w:rsidRPr="0011458E" w:rsidRDefault="00106125" w:rsidP="00562087">
            <w:pPr>
              <w:rPr>
                <w:rFonts w:cs="Arial"/>
              </w:rPr>
            </w:pPr>
            <w:r>
              <w:rPr>
                <w:rFonts w:cs="Arial"/>
              </w:rPr>
              <w:t xml:space="preserve">Not attended </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1DCEF8F9" w:rsidR="00BF4C15" w:rsidRPr="0011458E" w:rsidRDefault="00106125"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1B764A41" w:rsidR="00BF4C15" w:rsidRPr="0011458E" w:rsidRDefault="00772F29" w:rsidP="00562087">
            <w:pPr>
              <w:rPr>
                <w:rFonts w:cs="Arial"/>
              </w:rPr>
            </w:pPr>
            <w:r>
              <w:rPr>
                <w:rFonts w:cs="Arial"/>
              </w:rPr>
              <w:t>Not applicable</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1159B97A" w:rsidR="00BF4C15" w:rsidRPr="0011458E" w:rsidRDefault="007D008B" w:rsidP="00562087">
            <w:pPr>
              <w:rPr>
                <w:rFonts w:cs="Arial"/>
              </w:rPr>
            </w:pPr>
            <w:r>
              <w:rPr>
                <w:rFonts w:cs="Arial"/>
              </w:rPr>
              <w:t>30 March</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3E5278F9" w:rsidR="00BF4C15" w:rsidRPr="0011458E" w:rsidRDefault="007D008B" w:rsidP="00562087">
            <w:pPr>
              <w:rPr>
                <w:rFonts w:cs="Arial"/>
              </w:rPr>
            </w:pPr>
            <w:r w:rsidRPr="007D008B">
              <w:rPr>
                <w:rFonts w:cs="Arial"/>
              </w:rPr>
              <w:t>23rd April</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236BBC5A" w:rsidR="00BF4C15" w:rsidRPr="0011458E" w:rsidRDefault="00712917" w:rsidP="00FB6D7F">
            <w:pPr>
              <w:rPr>
                <w:rFonts w:cs="Arial"/>
              </w:rPr>
            </w:pPr>
            <w:r>
              <w:rPr>
                <w:rFonts w:cs="Arial"/>
              </w:rPr>
              <w:t xml:space="preserve">It was a group task where all the student </w:t>
            </w:r>
            <w:r w:rsidR="00F92D1A" w:rsidRPr="00F92D1A">
              <w:rPr>
                <w:rFonts w:cs="Arial"/>
              </w:rPr>
              <w:t xml:space="preserve">within their groups </w:t>
            </w:r>
            <w:r>
              <w:rPr>
                <w:rFonts w:cs="Arial"/>
              </w:rPr>
              <w:t>had</w:t>
            </w:r>
            <w:r w:rsidR="00F92D1A" w:rsidRPr="00F92D1A">
              <w:rPr>
                <w:rFonts w:cs="Arial"/>
              </w:rPr>
              <w:t xml:space="preserve"> to list the hazards that could be identified when carrying out the event. </w:t>
            </w:r>
            <w:r>
              <w:rPr>
                <w:rFonts w:cs="Arial"/>
              </w:rPr>
              <w:t xml:space="preserve">Then they had to </w:t>
            </w:r>
            <w:r w:rsidR="00F92D1A" w:rsidRPr="00F92D1A">
              <w:rPr>
                <w:rFonts w:cs="Arial"/>
              </w:rPr>
              <w:t xml:space="preserve">examine and discuss the relevant health and safety legislation as applies to their event and individually evaluate </w:t>
            </w:r>
            <w:r>
              <w:rPr>
                <w:rFonts w:cs="Arial"/>
              </w:rPr>
              <w:t xml:space="preserve">the </w:t>
            </w:r>
            <w:r w:rsidR="00F92D1A" w:rsidRPr="00F92D1A">
              <w:rPr>
                <w:rFonts w:cs="Arial"/>
              </w:rPr>
              <w:t>risk assessment.</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19FF5309" w:rsidR="004002F3" w:rsidRPr="0011458E" w:rsidRDefault="00106125" w:rsidP="00C80EFD">
            <w:pPr>
              <w:rPr>
                <w:rFonts w:cs="Arial"/>
              </w:rPr>
            </w:pPr>
            <w:r w:rsidRPr="00106125">
              <w:rPr>
                <w:rFonts w:cs="Arial"/>
              </w:rPr>
              <w:t>Swansea Business School is the large Silver building at the end of th</w:t>
            </w:r>
            <w:r w:rsidR="00920032">
              <w:rPr>
                <w:rFonts w:cs="Arial"/>
              </w:rPr>
              <w:t>e Powell street.</w:t>
            </w:r>
            <w:r w:rsidR="00C80EFD">
              <w:rPr>
                <w:rFonts w:cs="Arial"/>
              </w:rPr>
              <w:t xml:space="preserve"> When you enter the building use one of </w:t>
            </w:r>
            <w:r w:rsidR="00C80EFD">
              <w:rPr>
                <w:rFonts w:cs="Arial"/>
              </w:rPr>
              <w:lastRenderedPageBreak/>
              <w:t xml:space="preserve">the </w:t>
            </w:r>
            <w:r w:rsidR="00C80EFD" w:rsidRPr="00C80EFD">
              <w:rPr>
                <w:rFonts w:cs="Arial"/>
              </w:rPr>
              <w:t>elevator</w:t>
            </w:r>
            <w:r w:rsidR="00C80EFD">
              <w:rPr>
                <w:rFonts w:cs="Arial"/>
              </w:rPr>
              <w:t xml:space="preserve"> and press the button 3 or if you prefer to use </w:t>
            </w:r>
            <w:r w:rsidR="00C80EFD" w:rsidRPr="00C80EFD">
              <w:rPr>
                <w:rFonts w:cs="Arial"/>
              </w:rPr>
              <w:t>stair</w:t>
            </w:r>
            <w:r w:rsidR="00C80EFD">
              <w:rPr>
                <w:rFonts w:cs="Arial"/>
              </w:rPr>
              <w:t xml:space="preserve">s it is near the elevator. </w:t>
            </w:r>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lastRenderedPageBreak/>
              <w:t>Charity chosen:</w:t>
            </w:r>
          </w:p>
        </w:tc>
        <w:tc>
          <w:tcPr>
            <w:tcW w:w="5862" w:type="dxa"/>
            <w:shd w:val="clear" w:color="auto" w:fill="auto"/>
          </w:tcPr>
          <w:p w14:paraId="57C485E7" w14:textId="41A89E8B" w:rsidR="004002F3" w:rsidRPr="0011458E" w:rsidRDefault="002874E8" w:rsidP="00FB6D7F">
            <w:pPr>
              <w:rPr>
                <w:rFonts w:cs="Arial"/>
              </w:rPr>
            </w:pPr>
            <w:r>
              <w:rPr>
                <w:rFonts w:cs="Arial"/>
              </w:rPr>
              <w:t>N/A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164485">
        <w:trPr>
          <w:trHeight w:val="1964"/>
        </w:trPr>
        <w:tc>
          <w:tcPr>
            <w:tcW w:w="8522" w:type="dxa"/>
            <w:shd w:val="clear" w:color="auto" w:fill="auto"/>
          </w:tcPr>
          <w:p w14:paraId="0E19CBC7" w14:textId="46C0AA5A" w:rsidR="00FE350B" w:rsidRDefault="002521B9" w:rsidP="002521B9">
            <w:pPr>
              <w:rPr>
                <w:rFonts w:cs="Arial"/>
              </w:rPr>
            </w:pPr>
            <w:r w:rsidRPr="002521B9">
              <w:rPr>
                <w:rFonts w:cs="Arial"/>
              </w:rPr>
              <w:t>Health and Safety Work Act 1974</w:t>
            </w:r>
            <w:r>
              <w:rPr>
                <w:rFonts w:cs="Arial"/>
              </w:rPr>
              <w:t xml:space="preserve">- </w:t>
            </w:r>
            <w:r w:rsidR="00C06A30" w:rsidRPr="00C06A30">
              <w:rPr>
                <w:rFonts w:cs="Arial"/>
              </w:rPr>
              <w:t xml:space="preserve">Health and safety at work, (2018) </w:t>
            </w:r>
            <w:r w:rsidRPr="002521B9">
              <w:rPr>
                <w:rFonts w:cs="Arial"/>
              </w:rPr>
              <w:t>states that organisations must hav</w:t>
            </w:r>
            <w:r>
              <w:rPr>
                <w:rFonts w:cs="Arial"/>
              </w:rPr>
              <w:t xml:space="preserve">e a health and safety policy. </w:t>
            </w:r>
            <w:r w:rsidRPr="002521B9">
              <w:rPr>
                <w:rFonts w:cs="Arial"/>
              </w:rPr>
              <w:t xml:space="preserve">In </w:t>
            </w:r>
            <w:r>
              <w:rPr>
                <w:rFonts w:cs="Arial"/>
              </w:rPr>
              <w:t>t</w:t>
            </w:r>
            <w:r w:rsidRPr="002521B9">
              <w:rPr>
                <w:rFonts w:cs="Arial"/>
              </w:rPr>
              <w:t>he Fac</w:t>
            </w:r>
            <w:r>
              <w:rPr>
                <w:rFonts w:cs="Arial"/>
              </w:rPr>
              <w:t>ulty of Business and Management</w:t>
            </w:r>
            <w:r w:rsidRPr="002521B9">
              <w:rPr>
                <w:rFonts w:cs="Arial"/>
              </w:rPr>
              <w:t xml:space="preserve"> it is important to follow policies and procedures because  they can provides more solid approach particularly when it comes to dealing with vulnerable people</w:t>
            </w:r>
            <w:r>
              <w:rPr>
                <w:rFonts w:cs="Arial"/>
              </w:rPr>
              <w:t>.</w:t>
            </w:r>
            <w:r w:rsidRPr="002521B9">
              <w:rPr>
                <w:rFonts w:cs="Arial"/>
              </w:rPr>
              <w:t xml:space="preserve"> </w:t>
            </w:r>
            <w:r>
              <w:rPr>
                <w:rFonts w:cs="Arial"/>
              </w:rPr>
              <w:t>P</w:t>
            </w:r>
            <w:r w:rsidRPr="002521B9">
              <w:rPr>
                <w:rFonts w:cs="Arial"/>
              </w:rPr>
              <w:t xml:space="preserve">rocedures are in place to identify people who have previously committed offences to reduce the risk to vulnerable people, older people, those with learning disabilities and mental illnesses. This act requires safe use, handling and storage of dangerous substances.  This can be done by providing safe equipment, written health and safety information and training. Employers must carry out a through risk assessment before opening for business, and it should be updated regularly.  They need to ensure that there is a health and safety policy written for the setting and appoint someone to be responsible for health and safety.  Employers must ensure the workplace is fully </w:t>
            </w:r>
            <w:r w:rsidR="0064007A" w:rsidRPr="002521B9">
              <w:rPr>
                <w:rFonts w:cs="Arial"/>
              </w:rPr>
              <w:t>protected</w:t>
            </w:r>
            <w:r w:rsidRPr="002521B9">
              <w:rPr>
                <w:rFonts w:cs="Arial"/>
              </w:rPr>
              <w:t xml:space="preserve">. Policies should be monitored regularly </w:t>
            </w:r>
            <w:r>
              <w:rPr>
                <w:rFonts w:cs="Arial"/>
              </w:rPr>
              <w:t>in t</w:t>
            </w:r>
            <w:r w:rsidRPr="002521B9">
              <w:rPr>
                <w:rFonts w:cs="Arial"/>
              </w:rPr>
              <w:t>he Faculty of Business and Management.to ensure that they are keeping st</w:t>
            </w:r>
            <w:r>
              <w:rPr>
                <w:rFonts w:cs="Arial"/>
              </w:rPr>
              <w:t xml:space="preserve">aff, visitors and student safe. </w:t>
            </w:r>
            <w:r w:rsidRPr="002521B9">
              <w:rPr>
                <w:rFonts w:cs="Arial"/>
              </w:rPr>
              <w:t>Employees (including yourself when on work experience, even though you are not paid) also have responsibilities under the health and Safety at Work Act 1974. You must take reasonable care of your own, and other people, health and safety and not deliberately do anything that could jeopardise someone else’s health or safety.</w:t>
            </w:r>
          </w:p>
          <w:p w14:paraId="2DC88C3D" w14:textId="54562049" w:rsidR="00E62C81" w:rsidRDefault="00F847AD" w:rsidP="00F847AD">
            <w:pPr>
              <w:rPr>
                <w:rFonts w:cs="Arial"/>
              </w:rPr>
            </w:pPr>
            <w:r>
              <w:rPr>
                <w:rFonts w:cs="Arial"/>
              </w:rPr>
              <w:t>Food Safety Act 1990-</w:t>
            </w:r>
            <w:r w:rsidR="00C06A30">
              <w:rPr>
                <w:rFonts w:cs="Arial"/>
              </w:rPr>
              <w:t xml:space="preserve"> </w:t>
            </w:r>
            <w:r>
              <w:rPr>
                <w:rFonts w:cs="Arial"/>
              </w:rPr>
              <w:t xml:space="preserve"> </w:t>
            </w:r>
            <w:r w:rsidR="00C06A30" w:rsidRPr="00C06A30">
              <w:rPr>
                <w:rFonts w:cs="Arial"/>
              </w:rPr>
              <w:t xml:space="preserve">Food Standards Agency, (2018) </w:t>
            </w:r>
            <w:r w:rsidR="00C06A30">
              <w:rPr>
                <w:rFonts w:cs="Arial"/>
              </w:rPr>
              <w:t xml:space="preserve">describe that the act </w:t>
            </w:r>
            <w:r w:rsidRPr="00F847AD">
              <w:rPr>
                <w:rFonts w:cs="Arial"/>
              </w:rPr>
              <w:t xml:space="preserve">is wide-ranging legislation on food and consumer protection throughout Great. In the </w:t>
            </w:r>
            <w:r w:rsidR="00460645" w:rsidRPr="00F847AD">
              <w:rPr>
                <w:rFonts w:cs="Arial"/>
              </w:rPr>
              <w:t>U</w:t>
            </w:r>
            <w:r w:rsidR="00460645">
              <w:rPr>
                <w:rFonts w:cs="Arial"/>
              </w:rPr>
              <w:t>nited Kingdom</w:t>
            </w:r>
            <w:r w:rsidRPr="00F847AD">
              <w:rPr>
                <w:rFonts w:cs="Arial"/>
              </w:rPr>
              <w:t xml:space="preserve">, </w:t>
            </w:r>
            <w:r w:rsidR="00460645">
              <w:rPr>
                <w:rFonts w:cs="Arial"/>
              </w:rPr>
              <w:t>the</w:t>
            </w:r>
            <w:r w:rsidRPr="00F847AD">
              <w:rPr>
                <w:rFonts w:cs="Arial"/>
              </w:rPr>
              <w:t xml:space="preserve"> </w:t>
            </w:r>
            <w:r w:rsidR="00460645">
              <w:rPr>
                <w:rFonts w:cs="Arial"/>
              </w:rPr>
              <w:t>main</w:t>
            </w:r>
            <w:r w:rsidR="00460645" w:rsidRPr="00F847AD">
              <w:rPr>
                <w:rFonts w:cs="Arial"/>
              </w:rPr>
              <w:t xml:space="preserve"> act</w:t>
            </w:r>
            <w:r w:rsidRPr="00F847AD">
              <w:rPr>
                <w:rFonts w:cs="Arial"/>
              </w:rPr>
              <w:t xml:space="preserve"> </w:t>
            </w:r>
            <w:r w:rsidR="00460645" w:rsidRPr="00F847AD">
              <w:rPr>
                <w:rFonts w:cs="Arial"/>
              </w:rPr>
              <w:t>regarding</w:t>
            </w:r>
            <w:r w:rsidRPr="00F847AD">
              <w:rPr>
                <w:rFonts w:cs="Arial"/>
              </w:rPr>
              <w:t xml:space="preserve"> Food Safety Legislation is the Food Safety Act 1990</w:t>
            </w:r>
            <w:r w:rsidR="00460645">
              <w:rPr>
                <w:rFonts w:cs="Arial"/>
              </w:rPr>
              <w:t xml:space="preserve"> was</w:t>
            </w:r>
            <w:r w:rsidRPr="00F847AD">
              <w:rPr>
                <w:rFonts w:cs="Arial"/>
              </w:rPr>
              <w:t xml:space="preserve"> updated in 2009 and the General Food Regulations 2004. These Acts affect all whether in manufacturing, retail or catering, no matter how large or small the business. </w:t>
            </w:r>
            <w:r w:rsidR="00460645">
              <w:rPr>
                <w:rFonts w:cs="Arial"/>
              </w:rPr>
              <w:t xml:space="preserve">Its </w:t>
            </w:r>
            <w:r w:rsidR="00460645" w:rsidRPr="00F847AD">
              <w:rPr>
                <w:rFonts w:cs="Arial"/>
              </w:rPr>
              <w:t>purposes</w:t>
            </w:r>
            <w:r w:rsidRPr="00F847AD">
              <w:rPr>
                <w:rFonts w:cs="Arial"/>
              </w:rPr>
              <w:t xml:space="preserve"> </w:t>
            </w:r>
            <w:proofErr w:type="gramStart"/>
            <w:r w:rsidR="00645943">
              <w:rPr>
                <w:rFonts w:cs="Arial"/>
              </w:rPr>
              <w:t>is</w:t>
            </w:r>
            <w:proofErr w:type="gramEnd"/>
            <w:r w:rsidR="00645943">
              <w:rPr>
                <w:rFonts w:cs="Arial"/>
              </w:rPr>
              <w:t xml:space="preserve"> to make sure that</w:t>
            </w:r>
            <w:r w:rsidRPr="00F847AD">
              <w:rPr>
                <w:rFonts w:cs="Arial"/>
              </w:rPr>
              <w:t xml:space="preserve"> food meets </w:t>
            </w:r>
            <w:r w:rsidR="00645943" w:rsidRPr="00F847AD">
              <w:rPr>
                <w:rFonts w:cs="Arial"/>
              </w:rPr>
              <w:t>customer</w:t>
            </w:r>
            <w:r w:rsidRPr="00F847AD">
              <w:rPr>
                <w:rFonts w:cs="Arial"/>
              </w:rPr>
              <w:t xml:space="preserve"> expectations and is </w:t>
            </w:r>
            <w:r w:rsidR="00645943" w:rsidRPr="00F847AD">
              <w:rPr>
                <w:rFonts w:cs="Arial"/>
              </w:rPr>
              <w:t>health</w:t>
            </w:r>
            <w:r w:rsidR="00645943">
              <w:rPr>
                <w:rFonts w:cs="Arial"/>
              </w:rPr>
              <w:t xml:space="preserve"> and </w:t>
            </w:r>
            <w:r w:rsidR="0064007A">
              <w:rPr>
                <w:rFonts w:cs="Arial"/>
              </w:rPr>
              <w:t xml:space="preserve">it </w:t>
            </w:r>
            <w:r w:rsidR="0064007A" w:rsidRPr="00F847AD">
              <w:rPr>
                <w:rFonts w:cs="Arial"/>
              </w:rPr>
              <w:t>covers</w:t>
            </w:r>
            <w:r w:rsidRPr="00F847AD">
              <w:rPr>
                <w:rFonts w:cs="Arial"/>
              </w:rPr>
              <w:t xml:space="preserve"> the food </w:t>
            </w:r>
            <w:r w:rsidR="00645943" w:rsidRPr="00F847AD">
              <w:rPr>
                <w:rFonts w:cs="Arial"/>
              </w:rPr>
              <w:t>supply</w:t>
            </w:r>
            <w:r w:rsidR="00645943">
              <w:rPr>
                <w:rFonts w:cs="Arial"/>
              </w:rPr>
              <w:t xml:space="preserve">. </w:t>
            </w:r>
            <w:r w:rsidRPr="00F847AD">
              <w:rPr>
                <w:rFonts w:cs="Arial"/>
              </w:rPr>
              <w:t xml:space="preserve">The policies could include how to handle a food; all staff within </w:t>
            </w:r>
            <w:r>
              <w:rPr>
                <w:rFonts w:cs="Arial"/>
              </w:rPr>
              <w:t>t</w:t>
            </w:r>
            <w:r w:rsidRPr="00F847AD">
              <w:rPr>
                <w:rFonts w:cs="Arial"/>
              </w:rPr>
              <w:t>he Faculty of Business and Management need ensure that handling a food is safe. Procedures are in place everyone knows what to do for example, for the food handling staff wear protecting cloths. All staff who works</w:t>
            </w:r>
            <w:r>
              <w:rPr>
                <w:rFonts w:cs="Arial"/>
              </w:rPr>
              <w:t xml:space="preserve"> in</w:t>
            </w:r>
            <w:r w:rsidRPr="00F847AD">
              <w:rPr>
                <w:rFonts w:cs="Arial"/>
              </w:rPr>
              <w:t xml:space="preserve"> </w:t>
            </w:r>
            <w:r>
              <w:rPr>
                <w:rFonts w:cs="Arial"/>
              </w:rPr>
              <w:t>c</w:t>
            </w:r>
            <w:r w:rsidRPr="00F847AD">
              <w:rPr>
                <w:rFonts w:cs="Arial"/>
              </w:rPr>
              <w:t>afeteria need to ensure that they do not include anything in food</w:t>
            </w:r>
            <w:r w:rsidR="00645943">
              <w:rPr>
                <w:rFonts w:cs="Arial"/>
              </w:rPr>
              <w:t xml:space="preserve"> which will </w:t>
            </w:r>
            <w:r w:rsidR="00645943">
              <w:rPr>
                <w:rFonts w:cs="Arial"/>
              </w:rPr>
              <w:lastRenderedPageBreak/>
              <w:t>cause damage to the health of student</w:t>
            </w:r>
            <w:r w:rsidRPr="00F847AD">
              <w:rPr>
                <w:rFonts w:cs="Arial"/>
              </w:rPr>
              <w:t xml:space="preserve">. This act ensures that the food you </w:t>
            </w:r>
            <w:proofErr w:type="gramStart"/>
            <w:r w:rsidRPr="00F847AD">
              <w:rPr>
                <w:rFonts w:cs="Arial"/>
              </w:rPr>
              <w:t>serve</w:t>
            </w:r>
            <w:proofErr w:type="gramEnd"/>
            <w:r w:rsidRPr="00F847AD">
              <w:rPr>
                <w:rFonts w:cs="Arial"/>
              </w:rPr>
              <w:t xml:space="preserve"> or sell is of the nature, substance or quality which consumers would expect.  This act also ensures that the food is labelled, advertised and presented in a way that is not false or misleading.</w:t>
            </w:r>
          </w:p>
          <w:p w14:paraId="0D357C79" w14:textId="59D21345" w:rsidR="00E62C81" w:rsidRDefault="00E62C81" w:rsidP="00F847AD">
            <w:pPr>
              <w:rPr>
                <w:rFonts w:cs="Arial"/>
              </w:rPr>
            </w:pPr>
            <w:r w:rsidRPr="00E62C81">
              <w:rPr>
                <w:rFonts w:cs="Arial"/>
              </w:rPr>
              <w:t>The Regulatory Reform (Fire Safety) Order 2005</w:t>
            </w:r>
            <w:r>
              <w:rPr>
                <w:rFonts w:cs="Arial"/>
              </w:rPr>
              <w:t>-</w:t>
            </w:r>
            <w:r w:rsidR="0014614B">
              <w:rPr>
                <w:rFonts w:cs="Arial"/>
              </w:rPr>
              <w:t xml:space="preserve">  Firesafe, (2018) states that this act covers fire safety in both England and Wales. In food cafeteria all the staff must carry out a fire risk assessment and keep it up to date to ensure that all the fire precautions in the premises remain current and adequate. </w:t>
            </w:r>
          </w:p>
          <w:p w14:paraId="5F0C221C" w14:textId="79EA5E85" w:rsidR="00FE350B" w:rsidRDefault="004E67F3" w:rsidP="00C66A28">
            <w:pPr>
              <w:rPr>
                <w:rFonts w:cs="Arial"/>
              </w:rPr>
            </w:pPr>
            <w:r w:rsidRPr="004E67F3">
              <w:rPr>
                <w:rFonts w:cs="Arial"/>
              </w:rPr>
              <w:t xml:space="preserve">Mental Health Act 1983 – the main purpose of this act is to allow action to </w:t>
            </w:r>
            <w:r w:rsidR="00760ED3" w:rsidRPr="004E67F3">
              <w:rPr>
                <w:rFonts w:cs="Arial"/>
              </w:rPr>
              <w:t>be taken,</w:t>
            </w:r>
            <w:r w:rsidRPr="004E67F3">
              <w:rPr>
                <w:rFonts w:cs="Arial"/>
              </w:rPr>
              <w:t xml:space="preserve"> where necessary, to make sure that people with mental health difficulties or learning difficulties get the care and treatment they need for their own health or safety or for the protection of the people. This act can ensure that no one is discriminated </w:t>
            </w:r>
            <w:r w:rsidR="00F666D8">
              <w:rPr>
                <w:rFonts w:cs="Arial"/>
              </w:rPr>
              <w:t xml:space="preserve">in university </w:t>
            </w:r>
            <w:r w:rsidRPr="004E67F3">
              <w:rPr>
                <w:rFonts w:cs="Arial"/>
              </w:rPr>
              <w:t>against for their mental health difficulties and states that they should be treated equally to people without mental health problems</w:t>
            </w:r>
            <w:r w:rsidR="00EC40A0">
              <w:rPr>
                <w:rFonts w:cs="Arial"/>
              </w:rPr>
              <w:t xml:space="preserve"> </w:t>
            </w:r>
            <w:bookmarkStart w:id="0" w:name="_Hlk513747859"/>
            <w:r w:rsidR="007643F7">
              <w:rPr>
                <w:rFonts w:cs="Arial"/>
              </w:rPr>
              <w:t>(</w:t>
            </w:r>
            <w:proofErr w:type="spellStart"/>
            <w:proofErr w:type="gramStart"/>
            <w:r w:rsidR="007643F7">
              <w:rPr>
                <w:rFonts w:cs="Arial"/>
              </w:rPr>
              <w:t>Irons,A</w:t>
            </w:r>
            <w:proofErr w:type="spellEnd"/>
            <w:r w:rsidR="007643F7">
              <w:rPr>
                <w:rFonts w:cs="Arial"/>
              </w:rPr>
              <w:t>.</w:t>
            </w:r>
            <w:proofErr w:type="gramEnd"/>
            <w:r w:rsidR="007643F7">
              <w:rPr>
                <w:rFonts w:cs="Arial"/>
              </w:rPr>
              <w:t xml:space="preserve"> (2006)</w:t>
            </w:r>
            <w:r w:rsidRPr="004E67F3">
              <w:rPr>
                <w:rFonts w:cs="Arial"/>
              </w:rPr>
              <w:t>.</w:t>
            </w:r>
          </w:p>
          <w:bookmarkEnd w:id="0"/>
          <w:p w14:paraId="504B1EAD" w14:textId="77F034C1" w:rsidR="004E67F3" w:rsidRPr="004E67F3" w:rsidRDefault="004E67F3" w:rsidP="004E67F3">
            <w:pPr>
              <w:rPr>
                <w:rFonts w:cs="Arial"/>
              </w:rPr>
            </w:pPr>
            <w:r w:rsidRPr="004E67F3">
              <w:rPr>
                <w:rFonts w:cs="Arial"/>
              </w:rPr>
              <w:t xml:space="preserve">Race Relations (Amendment) Act 2000 – </w:t>
            </w:r>
            <w:bookmarkStart w:id="1" w:name="_Hlk513748209"/>
            <w:proofErr w:type="spellStart"/>
            <w:proofErr w:type="gramStart"/>
            <w:r w:rsidR="007643F7">
              <w:rPr>
                <w:rFonts w:cs="Arial"/>
              </w:rPr>
              <w:t>Goss,S</w:t>
            </w:r>
            <w:proofErr w:type="spellEnd"/>
            <w:r w:rsidR="007643F7">
              <w:rPr>
                <w:rFonts w:cs="Arial"/>
              </w:rPr>
              <w:t>.</w:t>
            </w:r>
            <w:proofErr w:type="gramEnd"/>
            <w:r w:rsidR="007643F7">
              <w:rPr>
                <w:rFonts w:cs="Arial"/>
              </w:rPr>
              <w:t>(2003)</w:t>
            </w:r>
            <w:bookmarkEnd w:id="1"/>
            <w:r w:rsidR="007643F7">
              <w:rPr>
                <w:rFonts w:cs="Arial"/>
              </w:rPr>
              <w:t xml:space="preserve"> informs that </w:t>
            </w:r>
            <w:r w:rsidRPr="004E67F3">
              <w:rPr>
                <w:rFonts w:cs="Arial"/>
              </w:rPr>
              <w:t>this act protects racial equality and ensures that no person is discriminated against on the ground of their race. It promotes good relations between people different ethnic backgrounds.</w:t>
            </w:r>
          </w:p>
          <w:p w14:paraId="462AAAC8" w14:textId="7CE61C56" w:rsidR="004E67F3" w:rsidRDefault="004E67F3" w:rsidP="004E67F3">
            <w:pPr>
              <w:rPr>
                <w:rFonts w:cs="Arial"/>
              </w:rPr>
            </w:pPr>
            <w:r w:rsidRPr="004E67F3">
              <w:rPr>
                <w:rFonts w:cs="Arial"/>
              </w:rPr>
              <w:t>Disability Discrimination Act (DDA) 1995 -</w:t>
            </w:r>
            <w:bookmarkStart w:id="2" w:name="_Hlk513748757"/>
            <w:proofErr w:type="spellStart"/>
            <w:proofErr w:type="gramStart"/>
            <w:r w:rsidR="006E03C9">
              <w:rPr>
                <w:rFonts w:cs="Arial"/>
              </w:rPr>
              <w:t>Rnib</w:t>
            </w:r>
            <w:proofErr w:type="spellEnd"/>
            <w:r w:rsidR="006E03C9">
              <w:rPr>
                <w:rFonts w:cs="Arial"/>
              </w:rPr>
              <w:t>,(</w:t>
            </w:r>
            <w:proofErr w:type="gramEnd"/>
            <w:r w:rsidR="006E03C9">
              <w:rPr>
                <w:rFonts w:cs="Arial"/>
              </w:rPr>
              <w:t xml:space="preserve">2018) </w:t>
            </w:r>
            <w:bookmarkEnd w:id="2"/>
            <w:r w:rsidR="006E03C9">
              <w:rPr>
                <w:rFonts w:cs="Arial"/>
              </w:rPr>
              <w:t>says that t</w:t>
            </w:r>
            <w:r w:rsidRPr="004E67F3">
              <w:rPr>
                <w:rFonts w:cs="Arial"/>
              </w:rPr>
              <w:t>his act ensures civil rights for people with disabilities and protects them from any forms of discrimination. It encourages organisations and health authorities to overcome barriers and make reasonable adjustments to ensure full accessibility. This promotes anti discriminatory practice by ensuring that no matter what the disability you have to see the person before the disability. It enforces that a disabled person is treated the same as someone without a disability, i.e. given the same opportunities</w:t>
            </w:r>
            <w:r w:rsidR="008F138B">
              <w:rPr>
                <w:rFonts w:cs="Arial"/>
              </w:rPr>
              <w:t>.</w:t>
            </w:r>
          </w:p>
          <w:p w14:paraId="6F8585C7" w14:textId="12D3C655" w:rsidR="00FE350B" w:rsidRDefault="008F138B" w:rsidP="00C66A28">
            <w:pPr>
              <w:rPr>
                <w:rFonts w:cs="Arial"/>
              </w:rPr>
            </w:pPr>
            <w:r w:rsidRPr="008F138B">
              <w:rPr>
                <w:rFonts w:cs="Arial"/>
              </w:rPr>
              <w:t>Age Discrimination Act 2006- Since this act was passes, it has been unlawful for employers and others to discriminate against a person because of his/her age. This applies to jobs, promotion, training and employment. This act ensure that everyone is treated with respect regardless of their age</w:t>
            </w:r>
            <w:r w:rsidR="006E03C9">
              <w:rPr>
                <w:rFonts w:cs="Arial"/>
              </w:rPr>
              <w:t xml:space="preserve"> (</w:t>
            </w:r>
            <w:proofErr w:type="spellStart"/>
            <w:proofErr w:type="gramStart"/>
            <w:r w:rsidR="006E03C9">
              <w:rPr>
                <w:rFonts w:cs="Arial"/>
              </w:rPr>
              <w:t>Kapp,Marshall</w:t>
            </w:r>
            <w:proofErr w:type="spellEnd"/>
            <w:proofErr w:type="gramEnd"/>
            <w:r w:rsidR="006E03C9">
              <w:rPr>
                <w:rFonts w:cs="Arial"/>
              </w:rPr>
              <w:t xml:space="preserve"> B (2013)</w:t>
            </w:r>
            <w:r w:rsidRPr="008F138B">
              <w:rPr>
                <w:rFonts w:cs="Arial"/>
              </w:rPr>
              <w:t>.</w:t>
            </w: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5E295BC8" w:rsidR="00BF4C15" w:rsidRPr="009374D3" w:rsidRDefault="0061383A" w:rsidP="00634B84">
            <w:pPr>
              <w:rPr>
                <w:rFonts w:ascii="Calibri" w:hAnsi="Calibri"/>
              </w:rPr>
            </w:pPr>
            <w:r>
              <w:rPr>
                <w:rFonts w:ascii="Calibri" w:hAnsi="Calibri"/>
              </w:rPr>
              <w:t>Fire</w:t>
            </w:r>
            <w:r w:rsidR="00E4120A">
              <w:rPr>
                <w:rFonts w:ascii="Calibri" w:hAnsi="Calibri"/>
              </w:rPr>
              <w:t>-</w:t>
            </w:r>
            <w:r w:rsidR="00E4120A">
              <w:t xml:space="preserve"> </w:t>
            </w:r>
            <w:r w:rsidR="00E4120A" w:rsidRPr="00E4120A">
              <w:rPr>
                <w:rFonts w:ascii="Calibri" w:hAnsi="Calibri"/>
              </w:rPr>
              <w:t xml:space="preserve">To keep staff and </w:t>
            </w:r>
            <w:r w:rsidR="00634B84">
              <w:rPr>
                <w:rFonts w:ascii="Calibri" w:hAnsi="Calibri"/>
              </w:rPr>
              <w:t xml:space="preserve">student </w:t>
            </w:r>
            <w:r w:rsidR="00E4120A" w:rsidRPr="00E4120A">
              <w:rPr>
                <w:rFonts w:ascii="Calibri" w:hAnsi="Calibri"/>
              </w:rPr>
              <w:t xml:space="preserve">safe it is very important to keep all the fire exits clear because in any cases if an fire event occurs and the fire exits are door are blocked this may prevents all the people in the building from escaping.  </w:t>
            </w:r>
          </w:p>
        </w:tc>
        <w:tc>
          <w:tcPr>
            <w:tcW w:w="2126" w:type="dxa"/>
            <w:shd w:val="clear" w:color="auto" w:fill="auto"/>
          </w:tcPr>
          <w:p w14:paraId="2DFB40C2" w14:textId="3B182DD5" w:rsidR="00BF4C15" w:rsidRPr="009374D3" w:rsidRDefault="00634B84" w:rsidP="00634B84">
            <w:pPr>
              <w:rPr>
                <w:rFonts w:ascii="Calibri" w:hAnsi="Calibri"/>
              </w:rPr>
            </w:pPr>
            <w:r>
              <w:rPr>
                <w:rFonts w:ascii="Calibri" w:hAnsi="Calibri"/>
              </w:rPr>
              <w:t xml:space="preserve">Everyone </w:t>
            </w:r>
          </w:p>
        </w:tc>
        <w:tc>
          <w:tcPr>
            <w:tcW w:w="3119" w:type="dxa"/>
            <w:shd w:val="clear" w:color="auto" w:fill="auto"/>
          </w:tcPr>
          <w:p w14:paraId="3F9557F5" w14:textId="77777777" w:rsidR="00E4120A" w:rsidRPr="00E4120A" w:rsidRDefault="00E4120A" w:rsidP="00E4120A">
            <w:pPr>
              <w:rPr>
                <w:rFonts w:ascii="Calibri" w:hAnsi="Calibri"/>
              </w:rPr>
            </w:pPr>
            <w:r w:rsidRPr="00E4120A">
              <w:rPr>
                <w:rFonts w:ascii="Calibri" w:hAnsi="Calibri"/>
              </w:rPr>
              <w:tab/>
            </w:r>
          </w:p>
          <w:p w14:paraId="5F5C3701" w14:textId="55B177F5" w:rsidR="00E4120A" w:rsidRPr="00E4120A" w:rsidRDefault="00E4120A" w:rsidP="00E4120A">
            <w:pPr>
              <w:rPr>
                <w:rFonts w:ascii="Calibri" w:hAnsi="Calibri"/>
              </w:rPr>
            </w:pPr>
            <w:r w:rsidRPr="00E4120A">
              <w:rPr>
                <w:rFonts w:ascii="Calibri" w:hAnsi="Calibri"/>
              </w:rPr>
              <w:t xml:space="preserve">Ensure fire escape routes are not blocked with </w:t>
            </w:r>
            <w:r w:rsidR="00634B84">
              <w:rPr>
                <w:rFonts w:ascii="Calibri" w:hAnsi="Calibri"/>
              </w:rPr>
              <w:t xml:space="preserve">unnecessary </w:t>
            </w:r>
            <w:r w:rsidRPr="00E4120A">
              <w:rPr>
                <w:rFonts w:ascii="Calibri" w:hAnsi="Calibri"/>
              </w:rPr>
              <w:t>stuff.</w:t>
            </w:r>
            <w:r w:rsidRPr="00E4120A">
              <w:rPr>
                <w:rFonts w:ascii="Calibri" w:hAnsi="Calibri"/>
              </w:rPr>
              <w:tab/>
            </w:r>
          </w:p>
          <w:p w14:paraId="6260C968" w14:textId="77777777" w:rsidR="00634B84" w:rsidRDefault="00E4120A" w:rsidP="00E4120A">
            <w:pPr>
              <w:rPr>
                <w:rFonts w:ascii="Calibri" w:hAnsi="Calibri"/>
              </w:rPr>
            </w:pPr>
            <w:r w:rsidRPr="00E4120A">
              <w:rPr>
                <w:rFonts w:ascii="Calibri" w:hAnsi="Calibri"/>
              </w:rPr>
              <w:t>Be aware about storing combustible materi</w:t>
            </w:r>
            <w:r w:rsidR="00634B84">
              <w:rPr>
                <w:rFonts w:ascii="Calibri" w:hAnsi="Calibri"/>
              </w:rPr>
              <w:t xml:space="preserve">als which can block fire exits. </w:t>
            </w:r>
          </w:p>
          <w:p w14:paraId="2DFB40C3" w14:textId="32898FDC" w:rsidR="00BF4C15" w:rsidRPr="009374D3" w:rsidRDefault="00E4120A" w:rsidP="00E4120A">
            <w:pPr>
              <w:rPr>
                <w:rFonts w:ascii="Calibri" w:hAnsi="Calibri"/>
              </w:rPr>
            </w:pPr>
            <w:r w:rsidRPr="00E4120A">
              <w:rPr>
                <w:rFonts w:ascii="Calibri" w:hAnsi="Calibri"/>
              </w:rPr>
              <w:t>Packaging, cardboard and waste paper must be securely stored outside not near buildings.</w:t>
            </w:r>
          </w:p>
        </w:tc>
        <w:tc>
          <w:tcPr>
            <w:tcW w:w="2693" w:type="dxa"/>
            <w:shd w:val="clear" w:color="auto" w:fill="auto"/>
          </w:tcPr>
          <w:p w14:paraId="18B15504" w14:textId="77777777" w:rsidR="00E4120A" w:rsidRPr="00E4120A" w:rsidRDefault="00E4120A" w:rsidP="00E4120A">
            <w:pPr>
              <w:rPr>
                <w:rFonts w:ascii="Calibri" w:hAnsi="Calibri"/>
              </w:rPr>
            </w:pPr>
            <w:r w:rsidRPr="00E4120A">
              <w:rPr>
                <w:rFonts w:ascii="Calibri" w:hAnsi="Calibri"/>
              </w:rPr>
              <w:t>Carry out a fire safety risk assessment.</w:t>
            </w:r>
          </w:p>
          <w:p w14:paraId="6C0FC3B5" w14:textId="5970FF1A" w:rsidR="00E4120A" w:rsidRPr="00E4120A" w:rsidRDefault="00E4120A" w:rsidP="00E4120A">
            <w:pPr>
              <w:rPr>
                <w:rFonts w:ascii="Calibri" w:hAnsi="Calibri"/>
              </w:rPr>
            </w:pPr>
            <w:r w:rsidRPr="00E4120A">
              <w:rPr>
                <w:rFonts w:ascii="Calibri" w:hAnsi="Calibri"/>
              </w:rPr>
              <w:t xml:space="preserve">Everyone should consider how to detect fires and how to warn people quickly if they start, </w:t>
            </w:r>
            <w:r w:rsidR="00634B84" w:rsidRPr="00E4120A">
              <w:rPr>
                <w:rFonts w:ascii="Calibri" w:hAnsi="Calibri"/>
              </w:rPr>
              <w:t>e</w:t>
            </w:r>
            <w:r w:rsidR="00634B84">
              <w:rPr>
                <w:rFonts w:ascii="Calibri" w:hAnsi="Calibri"/>
              </w:rPr>
              <w:t>.</w:t>
            </w:r>
            <w:r w:rsidR="00634B84" w:rsidRPr="00E4120A">
              <w:rPr>
                <w:rFonts w:ascii="Calibri" w:hAnsi="Calibri"/>
              </w:rPr>
              <w:t>g.</w:t>
            </w:r>
            <w:r w:rsidRPr="00E4120A">
              <w:rPr>
                <w:rFonts w:ascii="Calibri" w:hAnsi="Calibri"/>
              </w:rPr>
              <w:t xml:space="preserve"> installing smoke alarms and fire alarms or bells.</w:t>
            </w:r>
          </w:p>
          <w:p w14:paraId="2DFB40C4" w14:textId="1715A338" w:rsidR="00BF4C15" w:rsidRPr="009374D3" w:rsidRDefault="00E4120A" w:rsidP="00E4120A">
            <w:pPr>
              <w:rPr>
                <w:rFonts w:ascii="Calibri" w:hAnsi="Calibri"/>
              </w:rPr>
            </w:pPr>
            <w:r w:rsidRPr="00E4120A">
              <w:rPr>
                <w:rFonts w:ascii="Calibri" w:hAnsi="Calibri"/>
              </w:rPr>
              <w:t xml:space="preserve">Have the correct fire-fighting equipment for putting a fire out quickly and ensure every </w:t>
            </w:r>
            <w:proofErr w:type="gramStart"/>
            <w:r w:rsidRPr="00E4120A">
              <w:rPr>
                <w:rFonts w:ascii="Calibri" w:hAnsi="Calibri"/>
              </w:rPr>
              <w:t>staffs</w:t>
            </w:r>
            <w:proofErr w:type="gramEnd"/>
            <w:r w:rsidRPr="00E4120A">
              <w:rPr>
                <w:rFonts w:ascii="Calibri" w:hAnsi="Calibri"/>
              </w:rPr>
              <w:t xml:space="preserve"> receive </w:t>
            </w:r>
            <w:r w:rsidR="0064007A" w:rsidRPr="00E4120A">
              <w:rPr>
                <w:rFonts w:ascii="Calibri" w:hAnsi="Calibri"/>
              </w:rPr>
              <w:t>proper</w:t>
            </w:r>
            <w:r w:rsidRPr="00E4120A">
              <w:rPr>
                <w:rFonts w:ascii="Calibri" w:hAnsi="Calibri"/>
              </w:rPr>
              <w:t xml:space="preserve"> training on procedures they need to follow. </w:t>
            </w:r>
          </w:p>
        </w:tc>
        <w:tc>
          <w:tcPr>
            <w:tcW w:w="1134" w:type="dxa"/>
            <w:shd w:val="clear" w:color="auto" w:fill="auto"/>
          </w:tcPr>
          <w:p w14:paraId="2DFB40C5" w14:textId="3CE24C23" w:rsidR="00BF4C15" w:rsidRPr="0095077A" w:rsidRDefault="0062268D" w:rsidP="00562087">
            <w:pPr>
              <w:rPr>
                <w:rFonts w:ascii="Calibri" w:hAnsi="Calibri"/>
                <w:b/>
              </w:rPr>
            </w:pPr>
            <w:r>
              <w:rPr>
                <w:rFonts w:ascii="Calibri" w:hAnsi="Calibri"/>
                <w:b/>
              </w:rPr>
              <w:t>Cafeteria manager</w:t>
            </w:r>
          </w:p>
        </w:tc>
        <w:tc>
          <w:tcPr>
            <w:tcW w:w="1134" w:type="dxa"/>
            <w:shd w:val="clear" w:color="auto" w:fill="auto"/>
          </w:tcPr>
          <w:p w14:paraId="2DFB40C6" w14:textId="4473D338" w:rsidR="00BF4C15" w:rsidRPr="009374D3" w:rsidRDefault="006466B6" w:rsidP="00562087">
            <w:pPr>
              <w:rPr>
                <w:rFonts w:ascii="Calibri" w:hAnsi="Calibri"/>
              </w:rPr>
            </w:pPr>
            <w:r>
              <w:rPr>
                <w:rFonts w:ascii="Calibri" w:hAnsi="Calibri"/>
              </w:rPr>
              <w:t>30/04/2018</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7CAD2001" w:rsidR="00BF4C15" w:rsidRPr="009374D3" w:rsidRDefault="00365A71" w:rsidP="00851B44">
            <w:pPr>
              <w:rPr>
                <w:rFonts w:ascii="Calibri" w:hAnsi="Calibri"/>
              </w:rPr>
            </w:pPr>
            <w:r>
              <w:rPr>
                <w:rFonts w:ascii="Calibri" w:hAnsi="Calibri"/>
              </w:rPr>
              <w:t>Food allergies/hot</w:t>
            </w:r>
            <w:r w:rsidR="00DB0560">
              <w:rPr>
                <w:rFonts w:ascii="Calibri" w:hAnsi="Calibri"/>
              </w:rPr>
              <w:t xml:space="preserve">- </w:t>
            </w:r>
            <w:r w:rsidR="00851B44">
              <w:rPr>
                <w:rFonts w:ascii="Calibri" w:hAnsi="Calibri"/>
              </w:rPr>
              <w:t xml:space="preserve">if the staff </w:t>
            </w:r>
            <w:r w:rsidR="00851B44" w:rsidRPr="00851B44">
              <w:rPr>
                <w:rFonts w:ascii="Calibri" w:hAnsi="Calibri"/>
              </w:rPr>
              <w:t>supply food with incorrect ingredients</w:t>
            </w:r>
            <w:r w:rsidR="00851B44">
              <w:rPr>
                <w:rFonts w:ascii="Calibri" w:hAnsi="Calibri"/>
              </w:rPr>
              <w:t xml:space="preserve"> i</w:t>
            </w:r>
            <w:r w:rsidR="00851B44" w:rsidRPr="00851B44">
              <w:rPr>
                <w:rFonts w:ascii="Calibri" w:hAnsi="Calibri"/>
              </w:rPr>
              <w:t xml:space="preserve">nformation to a high </w:t>
            </w:r>
            <w:r w:rsidR="00851B44" w:rsidRPr="00851B44">
              <w:rPr>
                <w:rFonts w:ascii="Calibri" w:hAnsi="Calibri"/>
              </w:rPr>
              <w:lastRenderedPageBreak/>
              <w:t>r</w:t>
            </w:r>
            <w:r w:rsidR="00851B44">
              <w:rPr>
                <w:rFonts w:ascii="Calibri" w:hAnsi="Calibri"/>
              </w:rPr>
              <w:t xml:space="preserve">isk food allergic person. This may cause death or a severe reaction. </w:t>
            </w:r>
          </w:p>
        </w:tc>
        <w:tc>
          <w:tcPr>
            <w:tcW w:w="2126" w:type="dxa"/>
            <w:shd w:val="clear" w:color="auto" w:fill="auto"/>
          </w:tcPr>
          <w:p w14:paraId="2DFB40CB" w14:textId="18BCF35F" w:rsidR="00BF4C15" w:rsidRPr="009374D3" w:rsidRDefault="0061383A" w:rsidP="00562087">
            <w:pPr>
              <w:rPr>
                <w:rFonts w:ascii="Calibri" w:hAnsi="Calibri"/>
              </w:rPr>
            </w:pPr>
            <w:r>
              <w:rPr>
                <w:rFonts w:ascii="Calibri" w:hAnsi="Calibri"/>
              </w:rPr>
              <w:lastRenderedPageBreak/>
              <w:t>Both student and staff</w:t>
            </w:r>
          </w:p>
        </w:tc>
        <w:tc>
          <w:tcPr>
            <w:tcW w:w="3119" w:type="dxa"/>
            <w:shd w:val="clear" w:color="auto" w:fill="auto"/>
          </w:tcPr>
          <w:p w14:paraId="3C24FC3A" w14:textId="47BDC752" w:rsidR="00477573" w:rsidRDefault="00477573" w:rsidP="0061383A">
            <w:pPr>
              <w:rPr>
                <w:rFonts w:ascii="Calibri" w:hAnsi="Calibri"/>
              </w:rPr>
            </w:pPr>
            <w:r>
              <w:rPr>
                <w:rFonts w:ascii="Calibri" w:hAnsi="Calibri"/>
              </w:rPr>
              <w:t xml:space="preserve">Make sure you warn everyone </w:t>
            </w:r>
            <w:r w:rsidRPr="00477573">
              <w:rPr>
                <w:rFonts w:ascii="Calibri" w:hAnsi="Calibri"/>
              </w:rPr>
              <w:t>to</w:t>
            </w:r>
            <w:r>
              <w:rPr>
                <w:rFonts w:ascii="Calibri" w:hAnsi="Calibri"/>
              </w:rPr>
              <w:t xml:space="preserve"> be careful of hot drinks or food.</w:t>
            </w:r>
          </w:p>
          <w:p w14:paraId="2DFB40CC" w14:textId="12A35C18" w:rsidR="00BF4C15" w:rsidRPr="009374D3" w:rsidRDefault="0061383A" w:rsidP="0061383A">
            <w:pPr>
              <w:rPr>
                <w:rFonts w:ascii="Calibri" w:hAnsi="Calibri"/>
              </w:rPr>
            </w:pPr>
            <w:r w:rsidRPr="0061383A">
              <w:rPr>
                <w:rFonts w:ascii="Calibri" w:hAnsi="Calibri"/>
              </w:rPr>
              <w:lastRenderedPageBreak/>
              <w:t xml:space="preserve">They need to ensure that they </w:t>
            </w:r>
            <w:r w:rsidR="00DB0E53">
              <w:rPr>
                <w:rFonts w:ascii="Calibri" w:hAnsi="Calibri"/>
              </w:rPr>
              <w:t xml:space="preserve">food is healthy to eat. </w:t>
            </w:r>
          </w:p>
        </w:tc>
        <w:tc>
          <w:tcPr>
            <w:tcW w:w="2693" w:type="dxa"/>
            <w:shd w:val="clear" w:color="auto" w:fill="auto"/>
          </w:tcPr>
          <w:p w14:paraId="02C4C743" w14:textId="77777777" w:rsidR="00505044" w:rsidRDefault="00E4120A" w:rsidP="0061383A">
            <w:pPr>
              <w:rPr>
                <w:rFonts w:ascii="Calibri" w:hAnsi="Calibri"/>
              </w:rPr>
            </w:pPr>
            <w:r w:rsidRPr="00E4120A">
              <w:rPr>
                <w:rFonts w:ascii="Calibri" w:hAnsi="Calibri"/>
              </w:rPr>
              <w:lastRenderedPageBreak/>
              <w:t xml:space="preserve">The policies could include how to handle a food; all staff need ensure that handling a food is safe. Procedures are in place </w:t>
            </w:r>
            <w:r w:rsidRPr="00E4120A">
              <w:rPr>
                <w:rFonts w:ascii="Calibri" w:hAnsi="Calibri"/>
              </w:rPr>
              <w:lastRenderedPageBreak/>
              <w:t>everyone knows what to do for example, for the food handling staff wear protecting cloths.</w:t>
            </w:r>
          </w:p>
          <w:p w14:paraId="2DFB40CD" w14:textId="03522E3F" w:rsidR="0061383A" w:rsidRPr="009374D3" w:rsidRDefault="0061383A" w:rsidP="0061383A">
            <w:pPr>
              <w:rPr>
                <w:rFonts w:ascii="Calibri" w:hAnsi="Calibri"/>
              </w:rPr>
            </w:pPr>
            <w:r w:rsidRPr="0061383A">
              <w:rPr>
                <w:rFonts w:ascii="Calibri" w:hAnsi="Calibri"/>
              </w:rPr>
              <w:t>The assessor should find out from staff what aller</w:t>
            </w:r>
            <w:r>
              <w:rPr>
                <w:rFonts w:ascii="Calibri" w:hAnsi="Calibri"/>
              </w:rPr>
              <w:t xml:space="preserve">gy training they have had and when.  The supervisor should show the </w:t>
            </w:r>
            <w:r w:rsidRPr="0061383A">
              <w:rPr>
                <w:rFonts w:ascii="Calibri" w:hAnsi="Calibri"/>
              </w:rPr>
              <w:t>ingredients being used and als</w:t>
            </w:r>
            <w:r>
              <w:rPr>
                <w:rFonts w:ascii="Calibri" w:hAnsi="Calibri"/>
              </w:rPr>
              <w:t xml:space="preserve">o any signs used to raise staff </w:t>
            </w:r>
            <w:r w:rsidRPr="0061383A">
              <w:rPr>
                <w:rFonts w:ascii="Calibri" w:hAnsi="Calibri"/>
              </w:rPr>
              <w:t xml:space="preserve">awareness / remind staff of controls in place. </w:t>
            </w:r>
          </w:p>
        </w:tc>
        <w:tc>
          <w:tcPr>
            <w:tcW w:w="1134" w:type="dxa"/>
            <w:shd w:val="clear" w:color="auto" w:fill="auto"/>
          </w:tcPr>
          <w:p w14:paraId="2DFB40CE" w14:textId="3427C457" w:rsidR="00BF4C15" w:rsidRPr="0095077A" w:rsidRDefault="0062268D" w:rsidP="00562087">
            <w:pPr>
              <w:rPr>
                <w:rFonts w:ascii="Calibri" w:hAnsi="Calibri"/>
                <w:b/>
              </w:rPr>
            </w:pPr>
            <w:r w:rsidRPr="0062268D">
              <w:rPr>
                <w:rFonts w:ascii="Calibri" w:hAnsi="Calibri"/>
                <w:b/>
              </w:rPr>
              <w:lastRenderedPageBreak/>
              <w:t>Cafeteria manager</w:t>
            </w:r>
          </w:p>
        </w:tc>
        <w:tc>
          <w:tcPr>
            <w:tcW w:w="1134" w:type="dxa"/>
            <w:shd w:val="clear" w:color="auto" w:fill="auto"/>
          </w:tcPr>
          <w:p w14:paraId="2DFB40CF" w14:textId="2C84917F" w:rsidR="00BF4C15" w:rsidRPr="009374D3" w:rsidRDefault="006466B6" w:rsidP="00562087">
            <w:pPr>
              <w:rPr>
                <w:rFonts w:ascii="Calibri" w:hAnsi="Calibri"/>
              </w:rPr>
            </w:pPr>
            <w:r>
              <w:rPr>
                <w:rFonts w:ascii="Calibri" w:hAnsi="Calibri"/>
              </w:rPr>
              <w:t>27/04/1018</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39818AAA" w:rsidR="00BF4C15" w:rsidRPr="009374D3" w:rsidRDefault="00365A71" w:rsidP="00CC1325">
            <w:pPr>
              <w:rPr>
                <w:rFonts w:ascii="Calibri" w:hAnsi="Calibri"/>
              </w:rPr>
            </w:pPr>
            <w:r w:rsidRPr="00365A71">
              <w:rPr>
                <w:rFonts w:ascii="Calibri" w:hAnsi="Calibri"/>
              </w:rPr>
              <w:t>Loose wires</w:t>
            </w:r>
            <w:r w:rsidR="00E4120A">
              <w:rPr>
                <w:rFonts w:ascii="Calibri" w:hAnsi="Calibri"/>
              </w:rPr>
              <w:t>-</w:t>
            </w:r>
            <w:r w:rsidR="00E4120A">
              <w:t xml:space="preserve"> </w:t>
            </w:r>
            <w:r w:rsidR="00505044">
              <w:t xml:space="preserve">everyone </w:t>
            </w:r>
            <w:r w:rsidR="00E4120A" w:rsidRPr="00E4120A">
              <w:rPr>
                <w:rFonts w:ascii="Calibri" w:hAnsi="Calibri"/>
              </w:rPr>
              <w:t>may not be able to identify such hazard which could cause trip and fall. If this accident occurs then this could cause an individual to have serious injuries.</w:t>
            </w:r>
          </w:p>
        </w:tc>
        <w:tc>
          <w:tcPr>
            <w:tcW w:w="2126" w:type="dxa"/>
            <w:shd w:val="clear" w:color="auto" w:fill="auto"/>
          </w:tcPr>
          <w:p w14:paraId="2DFB40D4" w14:textId="64FB229D" w:rsidR="00BF4C15" w:rsidRPr="009374D3" w:rsidRDefault="00E4120A" w:rsidP="00CC1325">
            <w:pPr>
              <w:rPr>
                <w:rFonts w:ascii="Calibri" w:hAnsi="Calibri"/>
              </w:rPr>
            </w:pPr>
            <w:r w:rsidRPr="00E4120A">
              <w:rPr>
                <w:rFonts w:ascii="Calibri" w:hAnsi="Calibri"/>
              </w:rPr>
              <w:t xml:space="preserve">Having loose wires on the floor can be potential hazards to everyone within the </w:t>
            </w:r>
            <w:r w:rsidR="00CC1325">
              <w:rPr>
                <w:rFonts w:ascii="Calibri" w:hAnsi="Calibri"/>
              </w:rPr>
              <w:t xml:space="preserve">university. </w:t>
            </w:r>
          </w:p>
        </w:tc>
        <w:tc>
          <w:tcPr>
            <w:tcW w:w="3119" w:type="dxa"/>
            <w:shd w:val="clear" w:color="auto" w:fill="auto"/>
          </w:tcPr>
          <w:p w14:paraId="2DFB40D5" w14:textId="0C1952A9" w:rsidR="00BF4C15" w:rsidRPr="009374D3" w:rsidRDefault="00E4120A" w:rsidP="00562087">
            <w:pPr>
              <w:rPr>
                <w:rFonts w:ascii="Calibri" w:hAnsi="Calibri"/>
              </w:rPr>
            </w:pPr>
            <w:r w:rsidRPr="00E4120A">
              <w:rPr>
                <w:rFonts w:ascii="Calibri" w:hAnsi="Calibri"/>
              </w:rPr>
              <w:t>You can Switch off and unplug the unnecessary wires. This will free up the walkway area and help to prevent any tripping accidents in the workplace.</w:t>
            </w:r>
          </w:p>
        </w:tc>
        <w:tc>
          <w:tcPr>
            <w:tcW w:w="2693" w:type="dxa"/>
            <w:shd w:val="clear" w:color="auto" w:fill="auto"/>
          </w:tcPr>
          <w:p w14:paraId="22E50EF2" w14:textId="5F7B02F9" w:rsidR="00E4120A" w:rsidRPr="00E4120A" w:rsidRDefault="00E4120A" w:rsidP="00E4120A">
            <w:pPr>
              <w:rPr>
                <w:rFonts w:ascii="Calibri" w:hAnsi="Calibri"/>
              </w:rPr>
            </w:pPr>
            <w:r w:rsidRPr="00E4120A">
              <w:rPr>
                <w:rFonts w:ascii="Calibri" w:hAnsi="Calibri"/>
              </w:rPr>
              <w:t xml:space="preserve"> </w:t>
            </w:r>
            <w:r w:rsidR="0064007A" w:rsidRPr="00E4120A">
              <w:rPr>
                <w:rFonts w:ascii="Calibri" w:hAnsi="Calibri"/>
              </w:rPr>
              <w:t>every person</w:t>
            </w:r>
            <w:r w:rsidRPr="00E4120A">
              <w:rPr>
                <w:rFonts w:ascii="Calibri" w:hAnsi="Calibri"/>
              </w:rPr>
              <w:t xml:space="preserve"> </w:t>
            </w:r>
            <w:r w:rsidR="0064007A">
              <w:rPr>
                <w:rFonts w:ascii="Calibri" w:hAnsi="Calibri"/>
              </w:rPr>
              <w:t xml:space="preserve">need to </w:t>
            </w:r>
            <w:r w:rsidR="0064007A" w:rsidRPr="00E4120A">
              <w:rPr>
                <w:rFonts w:ascii="Calibri" w:hAnsi="Calibri"/>
              </w:rPr>
              <w:t>look</w:t>
            </w:r>
            <w:r w:rsidRPr="00E4120A">
              <w:rPr>
                <w:rFonts w:ascii="Calibri" w:hAnsi="Calibri"/>
              </w:rPr>
              <w:t xml:space="preserve"> </w:t>
            </w:r>
            <w:r w:rsidR="0064007A">
              <w:rPr>
                <w:rFonts w:ascii="Calibri" w:hAnsi="Calibri"/>
              </w:rPr>
              <w:t>around for</w:t>
            </w:r>
            <w:r w:rsidRPr="00E4120A">
              <w:rPr>
                <w:rFonts w:ascii="Calibri" w:hAnsi="Calibri"/>
              </w:rPr>
              <w:t xml:space="preserve"> electrical wires</w:t>
            </w:r>
            <w:r w:rsidR="0064007A">
              <w:rPr>
                <w:rFonts w:ascii="Calibri" w:hAnsi="Calibri"/>
              </w:rPr>
              <w:t xml:space="preserve"> </w:t>
            </w:r>
            <w:r w:rsidRPr="00E4120A">
              <w:rPr>
                <w:rFonts w:ascii="Calibri" w:hAnsi="Calibri"/>
              </w:rPr>
              <w:t xml:space="preserve">or equipment </w:t>
            </w:r>
            <w:r w:rsidR="00F002BF">
              <w:rPr>
                <w:rFonts w:ascii="Calibri" w:hAnsi="Calibri"/>
              </w:rPr>
              <w:t>when they are walking</w:t>
            </w:r>
            <w:r w:rsidRPr="00E4120A">
              <w:rPr>
                <w:rFonts w:ascii="Calibri" w:hAnsi="Calibri"/>
              </w:rPr>
              <w:t xml:space="preserve"> and </w:t>
            </w:r>
            <w:r w:rsidR="0064007A">
              <w:rPr>
                <w:rFonts w:ascii="Calibri" w:hAnsi="Calibri"/>
              </w:rPr>
              <w:t xml:space="preserve">always check </w:t>
            </w:r>
            <w:r w:rsidRPr="00E4120A">
              <w:rPr>
                <w:rFonts w:ascii="Calibri" w:hAnsi="Calibri"/>
              </w:rPr>
              <w:t xml:space="preserve">for signs warning of dangers from electricity, or any other hazard. </w:t>
            </w:r>
          </w:p>
          <w:p w14:paraId="2DFB40D6" w14:textId="20C354F2" w:rsidR="00BF4C15" w:rsidRPr="009374D3" w:rsidRDefault="00E4120A" w:rsidP="00E4120A">
            <w:pPr>
              <w:rPr>
                <w:rFonts w:ascii="Calibri" w:hAnsi="Calibri"/>
              </w:rPr>
            </w:pPr>
            <w:r w:rsidRPr="00E4120A">
              <w:rPr>
                <w:rFonts w:ascii="Calibri" w:hAnsi="Calibri"/>
              </w:rPr>
              <w:t xml:space="preserve">Make sure </w:t>
            </w:r>
            <w:r w:rsidR="00920032" w:rsidRPr="00E4120A">
              <w:rPr>
                <w:rFonts w:ascii="Calibri" w:hAnsi="Calibri"/>
              </w:rPr>
              <w:t>everybody</w:t>
            </w:r>
            <w:r w:rsidRPr="00E4120A">
              <w:rPr>
                <w:rFonts w:ascii="Calibri" w:hAnsi="Calibri"/>
              </w:rPr>
              <w:t xml:space="preserve"> working with electricity has </w:t>
            </w:r>
            <w:r w:rsidR="00920032" w:rsidRPr="00E4120A">
              <w:rPr>
                <w:rFonts w:ascii="Calibri" w:hAnsi="Calibri"/>
              </w:rPr>
              <w:t>appropriate</w:t>
            </w:r>
            <w:r w:rsidRPr="00E4120A">
              <w:rPr>
                <w:rFonts w:ascii="Calibri" w:hAnsi="Calibri"/>
              </w:rPr>
              <w:t xml:space="preserve"> skills, knowledge and experience </w:t>
            </w:r>
            <w:r w:rsidR="00920032">
              <w:rPr>
                <w:rFonts w:ascii="Calibri" w:hAnsi="Calibri"/>
              </w:rPr>
              <w:t>because w</w:t>
            </w:r>
            <w:r w:rsidR="00920032" w:rsidRPr="00E4120A">
              <w:rPr>
                <w:rFonts w:ascii="Calibri" w:hAnsi="Calibri"/>
              </w:rPr>
              <w:t>rongly</w:t>
            </w:r>
            <w:r w:rsidRPr="00E4120A">
              <w:rPr>
                <w:rFonts w:ascii="Calibri" w:hAnsi="Calibri"/>
              </w:rPr>
              <w:t xml:space="preserve"> wiring a plug can be </w:t>
            </w:r>
            <w:r w:rsidR="00920032" w:rsidRPr="00E4120A">
              <w:rPr>
                <w:rFonts w:ascii="Calibri" w:hAnsi="Calibri"/>
              </w:rPr>
              <w:t>unsafe</w:t>
            </w:r>
            <w:r w:rsidRPr="00E4120A">
              <w:rPr>
                <w:rFonts w:ascii="Calibri" w:hAnsi="Calibri"/>
              </w:rPr>
              <w:t xml:space="preserve"> and </w:t>
            </w:r>
            <w:r w:rsidRPr="00E4120A">
              <w:rPr>
                <w:rFonts w:ascii="Calibri" w:hAnsi="Calibri"/>
              </w:rPr>
              <w:lastRenderedPageBreak/>
              <w:t>lead to fatal accidents or fires.</w:t>
            </w:r>
          </w:p>
        </w:tc>
        <w:tc>
          <w:tcPr>
            <w:tcW w:w="1134" w:type="dxa"/>
            <w:shd w:val="clear" w:color="auto" w:fill="auto"/>
          </w:tcPr>
          <w:p w14:paraId="2DFB40D7" w14:textId="189CA2D1" w:rsidR="00BF4C15" w:rsidRPr="0095077A" w:rsidRDefault="0062268D" w:rsidP="00562087">
            <w:pPr>
              <w:rPr>
                <w:rFonts w:ascii="Calibri" w:hAnsi="Calibri"/>
                <w:b/>
              </w:rPr>
            </w:pPr>
            <w:r w:rsidRPr="0062268D">
              <w:rPr>
                <w:rFonts w:ascii="Calibri" w:hAnsi="Calibri"/>
                <w:b/>
              </w:rPr>
              <w:lastRenderedPageBreak/>
              <w:t>Cafeteria manager</w:t>
            </w:r>
          </w:p>
        </w:tc>
        <w:tc>
          <w:tcPr>
            <w:tcW w:w="1134" w:type="dxa"/>
            <w:shd w:val="clear" w:color="auto" w:fill="auto"/>
          </w:tcPr>
          <w:p w14:paraId="2DFB40D8" w14:textId="02B84CB3" w:rsidR="00BF4C15" w:rsidRPr="009374D3" w:rsidRDefault="006466B6" w:rsidP="00562087">
            <w:pPr>
              <w:rPr>
                <w:rFonts w:ascii="Calibri" w:hAnsi="Calibri"/>
              </w:rPr>
            </w:pPr>
            <w:r>
              <w:rPr>
                <w:rFonts w:ascii="Calibri" w:hAnsi="Calibri"/>
              </w:rPr>
              <w:t>23/05/1018</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4EEDA4A6" w:rsidR="00BF4C15" w:rsidRPr="009374D3" w:rsidRDefault="00365A71" w:rsidP="00593A47">
            <w:pPr>
              <w:rPr>
                <w:rFonts w:ascii="Calibri" w:hAnsi="Calibri"/>
              </w:rPr>
            </w:pPr>
            <w:r w:rsidRPr="00365A71">
              <w:rPr>
                <w:rFonts w:ascii="Calibri" w:hAnsi="Calibri"/>
              </w:rPr>
              <w:t>Wet floor</w:t>
            </w:r>
            <w:r w:rsidR="00E4120A">
              <w:rPr>
                <w:rFonts w:ascii="Calibri" w:hAnsi="Calibri"/>
              </w:rPr>
              <w:t>-</w:t>
            </w:r>
            <w:r w:rsidR="00E4120A">
              <w:t xml:space="preserve"> </w:t>
            </w:r>
            <w:r w:rsidR="00E4120A" w:rsidRPr="00E4120A">
              <w:rPr>
                <w:rFonts w:ascii="Calibri" w:hAnsi="Calibri"/>
              </w:rPr>
              <w:t xml:space="preserve">if a member of staff cleans the floor with liquids and the floor is left with wet there is more possibility that </w:t>
            </w:r>
            <w:r w:rsidR="00593A47">
              <w:rPr>
                <w:rFonts w:ascii="Calibri" w:hAnsi="Calibri"/>
              </w:rPr>
              <w:t xml:space="preserve">student </w:t>
            </w:r>
            <w:r w:rsidR="00E4120A" w:rsidRPr="00E4120A">
              <w:rPr>
                <w:rFonts w:ascii="Calibri" w:hAnsi="Calibri"/>
              </w:rPr>
              <w:t>or the other member of staff could slips over the wet floor then they will end up hurting themselves.</w:t>
            </w:r>
          </w:p>
        </w:tc>
        <w:tc>
          <w:tcPr>
            <w:tcW w:w="2126" w:type="dxa"/>
            <w:shd w:val="clear" w:color="auto" w:fill="auto"/>
          </w:tcPr>
          <w:p w14:paraId="2DFB40DD" w14:textId="77F9B16E" w:rsidR="00BF4C15" w:rsidRPr="009374D3" w:rsidRDefault="00593A47" w:rsidP="00562087">
            <w:pPr>
              <w:rPr>
                <w:rFonts w:ascii="Calibri" w:hAnsi="Calibri"/>
              </w:rPr>
            </w:pPr>
            <w:r>
              <w:rPr>
                <w:rFonts w:ascii="Calibri" w:hAnsi="Calibri"/>
              </w:rPr>
              <w:t>everyone</w:t>
            </w:r>
          </w:p>
        </w:tc>
        <w:tc>
          <w:tcPr>
            <w:tcW w:w="3119" w:type="dxa"/>
            <w:shd w:val="clear" w:color="auto" w:fill="auto"/>
          </w:tcPr>
          <w:p w14:paraId="4607AB03" w14:textId="77777777" w:rsidR="00E4120A" w:rsidRPr="00D95D15" w:rsidRDefault="00E4120A" w:rsidP="00E4120A">
            <w:r w:rsidRPr="00D95D15">
              <w:t>M</w:t>
            </w:r>
            <w:r>
              <w:t>op the wet floor immediately and</w:t>
            </w:r>
            <w:r w:rsidRPr="00D95D15">
              <w:t xml:space="preserve"> use appropriate sign to tell people the floor is still wet and that </w:t>
            </w:r>
            <w:r>
              <w:t>they need to be extra care full on the wet services.</w:t>
            </w:r>
          </w:p>
          <w:p w14:paraId="2DFB40DE" w14:textId="05386597" w:rsidR="00BF4C15" w:rsidRPr="009374D3" w:rsidRDefault="00E4120A" w:rsidP="00E4120A">
            <w:pPr>
              <w:rPr>
                <w:rFonts w:ascii="Calibri" w:hAnsi="Calibri"/>
              </w:rPr>
            </w:pPr>
            <w:r w:rsidRPr="00D95D15">
              <w:rPr>
                <w:rFonts w:ascii="Calibri" w:hAnsi="Calibri"/>
                <w:b/>
                <w:sz w:val="24"/>
              </w:rPr>
              <w:t xml:space="preserve"> </w:t>
            </w:r>
            <w:r w:rsidRPr="00D95D15">
              <w:rPr>
                <w:rFonts w:ascii="Calibri" w:hAnsi="Calibri"/>
                <w:noProof/>
                <w:color w:val="0000FF"/>
                <w:lang w:eastAsia="en-GB"/>
              </w:rPr>
              <w:drawing>
                <wp:inline distT="0" distB="0" distL="0" distR="0" wp14:anchorId="19FACFEE" wp14:editId="1EF056A3">
                  <wp:extent cx="1143000" cy="2038350"/>
                  <wp:effectExtent l="0" t="0" r="0" b="0"/>
                  <wp:docPr id="2" name="Picture 2" descr="https://upload.wikimedia.org/wikipedia/commons/thumb/1/18/Wet_floor_-_piso_mojado.jpg/220px-Wet_floor_-_piso_mojado.jp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1/18/Wet_floor_-_piso_mojado.jpg/220px-Wet_floor_-_piso_mojado.jpg">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43000" cy="2038350"/>
                          </a:xfrm>
                          <a:prstGeom prst="rect">
                            <a:avLst/>
                          </a:prstGeom>
                          <a:noFill/>
                          <a:ln>
                            <a:noFill/>
                          </a:ln>
                        </pic:spPr>
                      </pic:pic>
                    </a:graphicData>
                  </a:graphic>
                </wp:inline>
              </w:drawing>
            </w:r>
          </w:p>
        </w:tc>
        <w:tc>
          <w:tcPr>
            <w:tcW w:w="2693" w:type="dxa"/>
            <w:shd w:val="clear" w:color="auto" w:fill="auto"/>
          </w:tcPr>
          <w:p w14:paraId="52A5A6B7" w14:textId="77777777" w:rsidR="00E4120A" w:rsidRPr="00E4120A" w:rsidRDefault="00E4120A" w:rsidP="00E4120A">
            <w:pPr>
              <w:rPr>
                <w:rFonts w:ascii="Calibri" w:hAnsi="Calibri"/>
              </w:rPr>
            </w:pPr>
            <w:r w:rsidRPr="00E4120A">
              <w:rPr>
                <w:rFonts w:ascii="Calibri" w:hAnsi="Calibri"/>
              </w:rPr>
              <w:t>Use appropriate cleaning materials and methods.</w:t>
            </w:r>
          </w:p>
          <w:p w14:paraId="2DFB40DF" w14:textId="77777777" w:rsidR="00BF4C15" w:rsidRPr="009374D3" w:rsidRDefault="00BF4C15" w:rsidP="00562087">
            <w:pPr>
              <w:rPr>
                <w:rFonts w:ascii="Calibri" w:hAnsi="Calibri"/>
              </w:rPr>
            </w:pPr>
          </w:p>
        </w:tc>
        <w:tc>
          <w:tcPr>
            <w:tcW w:w="1134" w:type="dxa"/>
            <w:shd w:val="clear" w:color="auto" w:fill="auto"/>
          </w:tcPr>
          <w:p w14:paraId="2DFB40E0" w14:textId="1F5C955F" w:rsidR="00BF4C15" w:rsidRPr="0095077A" w:rsidRDefault="00DC6458" w:rsidP="00562087">
            <w:pPr>
              <w:rPr>
                <w:rFonts w:ascii="Calibri" w:hAnsi="Calibri"/>
                <w:b/>
              </w:rPr>
            </w:pPr>
            <w:r>
              <w:rPr>
                <w:rFonts w:ascii="Calibri" w:hAnsi="Calibri"/>
                <w:b/>
              </w:rPr>
              <w:t xml:space="preserve"> </w:t>
            </w:r>
            <w:r w:rsidR="0062268D" w:rsidRPr="0062268D">
              <w:rPr>
                <w:rFonts w:ascii="Calibri" w:hAnsi="Calibri"/>
                <w:b/>
              </w:rPr>
              <w:t>Cafeteria manager</w:t>
            </w:r>
          </w:p>
        </w:tc>
        <w:tc>
          <w:tcPr>
            <w:tcW w:w="1134" w:type="dxa"/>
            <w:shd w:val="clear" w:color="auto" w:fill="auto"/>
          </w:tcPr>
          <w:p w14:paraId="2DFB40E1" w14:textId="0A370104" w:rsidR="00BF4C15" w:rsidRPr="009374D3" w:rsidRDefault="006466B6" w:rsidP="00562087">
            <w:pPr>
              <w:rPr>
                <w:rFonts w:ascii="Calibri" w:hAnsi="Calibri"/>
              </w:rPr>
            </w:pPr>
            <w:r>
              <w:rPr>
                <w:rFonts w:ascii="Calibri" w:hAnsi="Calibri"/>
              </w:rPr>
              <w:t>23/04/2018</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0FE0A472" w14:textId="77777777" w:rsidR="004E2B9B" w:rsidRDefault="004B064A" w:rsidP="004B064A">
            <w:pPr>
              <w:rPr>
                <w:rFonts w:ascii="Calibri" w:hAnsi="Calibri"/>
              </w:rPr>
            </w:pPr>
            <w:r w:rsidRPr="004B064A">
              <w:rPr>
                <w:rFonts w:ascii="Calibri" w:hAnsi="Calibri"/>
              </w:rPr>
              <w:t>Noise-</w:t>
            </w:r>
            <w:r w:rsidR="00F75A1A">
              <w:rPr>
                <w:rFonts w:ascii="Calibri" w:hAnsi="Calibri"/>
              </w:rPr>
              <w:t xml:space="preserve"> there are student working near </w:t>
            </w:r>
            <w:r w:rsidR="004E2B9B">
              <w:rPr>
                <w:rFonts w:ascii="Calibri" w:hAnsi="Calibri"/>
              </w:rPr>
              <w:t>the canteen so they might get districted from the noise. If people have hearing problem then the noise might be hazardous to him.</w:t>
            </w:r>
          </w:p>
          <w:p w14:paraId="2DFB40E5" w14:textId="33383F49" w:rsidR="00BF4C15" w:rsidRPr="009374D3" w:rsidRDefault="004B064A" w:rsidP="004B064A">
            <w:pPr>
              <w:rPr>
                <w:rFonts w:ascii="Calibri" w:hAnsi="Calibri"/>
              </w:rPr>
            </w:pPr>
            <w:r w:rsidRPr="004B064A">
              <w:rPr>
                <w:rFonts w:ascii="Calibri" w:hAnsi="Calibri"/>
              </w:rPr>
              <w:t xml:space="preserve">The louder the noise is, the more damage it can cause. Noise and </w:t>
            </w:r>
            <w:r w:rsidRPr="004B064A">
              <w:rPr>
                <w:rFonts w:ascii="Calibri" w:hAnsi="Calibri"/>
              </w:rPr>
              <w:lastRenderedPageBreak/>
              <w:t>vibration can cause long-term damage to our senses. Not only can this but hearing and touch can also be sternly affected by the exposure to excess levels of noise and vibration. This can cause permanent damage to the hearing which can lead to hearing loss.</w:t>
            </w:r>
          </w:p>
        </w:tc>
        <w:tc>
          <w:tcPr>
            <w:tcW w:w="2126" w:type="dxa"/>
            <w:shd w:val="clear" w:color="auto" w:fill="auto"/>
          </w:tcPr>
          <w:p w14:paraId="2DFB40E6" w14:textId="3DCA0E46" w:rsidR="00BF4C15" w:rsidRPr="009374D3" w:rsidRDefault="00F61CD6" w:rsidP="00562087">
            <w:pPr>
              <w:rPr>
                <w:rFonts w:ascii="Calibri" w:hAnsi="Calibri"/>
              </w:rPr>
            </w:pPr>
            <w:r>
              <w:rPr>
                <w:rFonts w:ascii="Calibri" w:hAnsi="Calibri"/>
              </w:rPr>
              <w:lastRenderedPageBreak/>
              <w:t xml:space="preserve">Everyone </w:t>
            </w:r>
          </w:p>
        </w:tc>
        <w:tc>
          <w:tcPr>
            <w:tcW w:w="3119" w:type="dxa"/>
            <w:shd w:val="clear" w:color="auto" w:fill="auto"/>
          </w:tcPr>
          <w:p w14:paraId="7A5A4AAA" w14:textId="02F2C37E" w:rsidR="00F75A1A" w:rsidRDefault="004B064A" w:rsidP="00F75A1A">
            <w:pPr>
              <w:rPr>
                <w:rFonts w:ascii="Calibri" w:hAnsi="Calibri"/>
              </w:rPr>
            </w:pPr>
            <w:r>
              <w:rPr>
                <w:rFonts w:ascii="Calibri" w:hAnsi="Calibri"/>
              </w:rPr>
              <w:t xml:space="preserve">Student </w:t>
            </w:r>
            <w:r w:rsidR="00F75A1A">
              <w:rPr>
                <w:rFonts w:ascii="Calibri" w:hAnsi="Calibri"/>
              </w:rPr>
              <w:t>should leave the area</w:t>
            </w:r>
            <w:r w:rsidRPr="004B064A">
              <w:rPr>
                <w:rFonts w:ascii="Calibri" w:hAnsi="Calibri"/>
              </w:rPr>
              <w:t xml:space="preserve"> if t</w:t>
            </w:r>
            <w:r w:rsidR="00F75A1A">
              <w:rPr>
                <w:rFonts w:ascii="Calibri" w:hAnsi="Calibri"/>
              </w:rPr>
              <w:t>hey find that other people are making noise.  They should keep the noise level down.</w:t>
            </w:r>
          </w:p>
          <w:p w14:paraId="2DFB40E7" w14:textId="120C3BAE" w:rsidR="004B064A" w:rsidRPr="009374D3" w:rsidRDefault="004B064A" w:rsidP="00F75A1A">
            <w:pPr>
              <w:rPr>
                <w:rFonts w:ascii="Calibri" w:hAnsi="Calibri"/>
              </w:rPr>
            </w:pPr>
            <w:r w:rsidRPr="004B064A">
              <w:rPr>
                <w:rFonts w:ascii="Calibri" w:hAnsi="Calibri"/>
              </w:rPr>
              <w:t>Staffs need to maintain machines and equipment in good condition to reduce noise.</w:t>
            </w:r>
          </w:p>
        </w:tc>
        <w:tc>
          <w:tcPr>
            <w:tcW w:w="2693" w:type="dxa"/>
            <w:shd w:val="clear" w:color="auto" w:fill="auto"/>
          </w:tcPr>
          <w:p w14:paraId="00600C74" w14:textId="55C5154E" w:rsidR="004B064A" w:rsidRPr="004B064A" w:rsidRDefault="004B064A" w:rsidP="004B064A">
            <w:pPr>
              <w:rPr>
                <w:rFonts w:ascii="Calibri" w:hAnsi="Calibri"/>
              </w:rPr>
            </w:pPr>
            <w:r w:rsidRPr="004B064A">
              <w:rPr>
                <w:rFonts w:ascii="Calibri" w:hAnsi="Calibri"/>
              </w:rPr>
              <w:t xml:space="preserve">A personal hearing protector can be worn to cover the ear and ear canal entrance, or inserted in the ears of a person to protect their hearing. Personal hearing protectors should be used when noise levels </w:t>
            </w:r>
            <w:r w:rsidRPr="004B064A">
              <w:rPr>
                <w:rFonts w:ascii="Calibri" w:hAnsi="Calibri"/>
              </w:rPr>
              <w:lastRenderedPageBreak/>
              <w:t>cannot be reduced by other control measures.</w:t>
            </w:r>
          </w:p>
          <w:p w14:paraId="2DFB40E8" w14:textId="77777777" w:rsidR="00BF4C15" w:rsidRPr="009374D3" w:rsidRDefault="00BF4C15" w:rsidP="00562087">
            <w:pPr>
              <w:rPr>
                <w:rFonts w:ascii="Calibri" w:hAnsi="Calibri"/>
              </w:rPr>
            </w:pPr>
          </w:p>
        </w:tc>
        <w:tc>
          <w:tcPr>
            <w:tcW w:w="1134" w:type="dxa"/>
            <w:shd w:val="clear" w:color="auto" w:fill="auto"/>
          </w:tcPr>
          <w:p w14:paraId="2DFB40E9" w14:textId="3DBF64A8" w:rsidR="00BF4C15" w:rsidRPr="0095077A" w:rsidRDefault="00DC6458" w:rsidP="00DC6458">
            <w:r>
              <w:lastRenderedPageBreak/>
              <w:t xml:space="preserve">Everyone </w:t>
            </w:r>
          </w:p>
        </w:tc>
        <w:tc>
          <w:tcPr>
            <w:tcW w:w="1134" w:type="dxa"/>
            <w:shd w:val="clear" w:color="auto" w:fill="auto"/>
          </w:tcPr>
          <w:p w14:paraId="2DFB40EA" w14:textId="4A0F67CB" w:rsidR="00BF4C15" w:rsidRPr="009374D3" w:rsidRDefault="006466B6" w:rsidP="00562087">
            <w:pPr>
              <w:rPr>
                <w:rFonts w:ascii="Calibri" w:hAnsi="Calibri"/>
              </w:rPr>
            </w:pPr>
            <w:r>
              <w:rPr>
                <w:rFonts w:ascii="Calibri" w:hAnsi="Calibri"/>
              </w:rPr>
              <w:t>23/04/</w:t>
            </w:r>
            <w:r w:rsidR="00851B44">
              <w:rPr>
                <w:rFonts w:ascii="Calibri" w:hAnsi="Calibri"/>
              </w:rPr>
              <w:t>2018</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BA2DC3" w:rsidP="00BF4C15"/>
    <w:p w14:paraId="2DFB40EE" w14:textId="77777777" w:rsidR="00BF4C15" w:rsidRDefault="00BF4C15" w:rsidP="00BF4C15">
      <w:pPr>
        <w:sectPr w:rsidR="00BF4C15" w:rsidSect="00672C2C">
          <w:headerReference w:type="default" r:id="rId15"/>
          <w:footerReference w:type="default" r:id="rId16"/>
          <w:headerReference w:type="first" r:id="rId17"/>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67403D31" w:rsidR="00BF4C15" w:rsidRPr="0011458E" w:rsidRDefault="0066363A" w:rsidP="00562087">
            <w:pPr>
              <w:rPr>
                <w:rFonts w:cs="Arial"/>
              </w:rPr>
            </w:pPr>
            <w:r>
              <w:rPr>
                <w:rFonts w:cs="Arial"/>
              </w:rPr>
              <w:t>30/04/18</w:t>
            </w:r>
          </w:p>
        </w:tc>
      </w:tr>
      <w:tr w:rsidR="00FB6D7F" w:rsidRPr="009A70EC" w14:paraId="2DFB4111" w14:textId="77777777" w:rsidTr="00A25164">
        <w:tc>
          <w:tcPr>
            <w:tcW w:w="8522" w:type="dxa"/>
            <w:gridSpan w:val="2"/>
            <w:shd w:val="clear" w:color="auto" w:fill="auto"/>
          </w:tcPr>
          <w:p w14:paraId="0AD048C2" w14:textId="77777777" w:rsidR="00FB6D7F" w:rsidRDefault="00FB6D7F" w:rsidP="00562087">
            <w:pPr>
              <w:rPr>
                <w:rFonts w:cs="Arial"/>
              </w:rPr>
            </w:pPr>
          </w:p>
          <w:p w14:paraId="27665A26" w14:textId="52BBE6C3" w:rsidR="00FB6D7F" w:rsidRDefault="007006B8" w:rsidP="00562087">
            <w:pPr>
              <w:rPr>
                <w:rFonts w:cs="Arial"/>
              </w:rPr>
            </w:pPr>
            <w:r>
              <w:rPr>
                <w:rFonts w:cs="Arial"/>
              </w:rPr>
              <w:t xml:space="preserve">All the staff from food cafeteria need to ensure that kitchen door is closed properly. </w:t>
            </w:r>
            <w:r w:rsidR="00EA18CF" w:rsidRPr="00EA18CF">
              <w:rPr>
                <w:rFonts w:cs="Arial"/>
              </w:rPr>
              <w:t xml:space="preserve"> </w:t>
            </w:r>
            <w:r>
              <w:rPr>
                <w:rFonts w:cs="Arial"/>
              </w:rPr>
              <w:t>They also must</w:t>
            </w:r>
            <w:r w:rsidR="00EA18CF" w:rsidRPr="00EA18CF">
              <w:rPr>
                <w:rFonts w:cs="Arial"/>
              </w:rPr>
              <w:t xml:space="preserve"> ensure that there is enough staff to assist </w:t>
            </w:r>
            <w:r>
              <w:rPr>
                <w:rFonts w:cs="Arial"/>
              </w:rPr>
              <w:t xml:space="preserve">the student </w:t>
            </w:r>
            <w:r w:rsidR="00EA18CF" w:rsidRPr="00EA18CF">
              <w:rPr>
                <w:rFonts w:cs="Arial"/>
              </w:rPr>
              <w:t>whenever possible.</w:t>
            </w:r>
          </w:p>
          <w:p w14:paraId="00A980C6" w14:textId="3B910268" w:rsidR="00EA18CF" w:rsidRPr="00EA18CF" w:rsidRDefault="00614890" w:rsidP="00EA18CF">
            <w:pPr>
              <w:rPr>
                <w:rFonts w:cs="Arial"/>
              </w:rPr>
            </w:pPr>
            <w:r>
              <w:rPr>
                <w:rFonts w:cs="Arial"/>
              </w:rPr>
              <w:t>Senior manager</w:t>
            </w:r>
            <w:r w:rsidR="00EA18CF" w:rsidRPr="00EA18CF">
              <w:rPr>
                <w:rFonts w:cs="Arial"/>
              </w:rPr>
              <w:t xml:space="preserve"> from </w:t>
            </w:r>
            <w:r>
              <w:rPr>
                <w:rFonts w:cs="Arial"/>
              </w:rPr>
              <w:t>café department must</w:t>
            </w:r>
            <w:r w:rsidR="00EA18CF" w:rsidRPr="00EA18CF">
              <w:rPr>
                <w:rFonts w:cs="Arial"/>
              </w:rPr>
              <w:t xml:space="preserve"> </w:t>
            </w:r>
            <w:r w:rsidR="00BA2DC3" w:rsidRPr="00EA18CF">
              <w:rPr>
                <w:rFonts w:cs="Arial"/>
              </w:rPr>
              <w:t>notify</w:t>
            </w:r>
            <w:r w:rsidR="00EA18CF" w:rsidRPr="00EA18CF">
              <w:rPr>
                <w:rFonts w:cs="Arial"/>
              </w:rPr>
              <w:t xml:space="preserve"> and train all employees on the hazards and risks from the </w:t>
            </w:r>
            <w:r w:rsidR="00BA2DC3" w:rsidRPr="00EA18CF">
              <w:rPr>
                <w:rFonts w:cs="Arial"/>
              </w:rPr>
              <w:t>materials</w:t>
            </w:r>
            <w:r w:rsidR="00EA18CF" w:rsidRPr="00EA18CF">
              <w:rPr>
                <w:rFonts w:cs="Arial"/>
              </w:rPr>
              <w:t xml:space="preserve"> with which they </w:t>
            </w:r>
            <w:r w:rsidR="008F138B" w:rsidRPr="00EA18CF">
              <w:rPr>
                <w:rFonts w:cs="Arial"/>
              </w:rPr>
              <w:t>work,</w:t>
            </w:r>
            <w:r w:rsidR="00EA18CF" w:rsidRPr="00EA18CF">
              <w:rPr>
                <w:rFonts w:cs="Arial"/>
              </w:rPr>
              <w:t xml:space="preserve"> and the use of control measures developed to minimise the risks</w:t>
            </w:r>
            <w:r w:rsidR="008F138B">
              <w:rPr>
                <w:rFonts w:cs="Arial"/>
              </w:rPr>
              <w:t xml:space="preserve">. </w:t>
            </w:r>
            <w:r w:rsidR="00EA18CF" w:rsidRPr="00EA18CF">
              <w:rPr>
                <w:rFonts w:cs="Arial"/>
              </w:rPr>
              <w:t xml:space="preserve">Staffs may choose the most </w:t>
            </w:r>
            <w:r w:rsidR="00BA2DC3" w:rsidRPr="00EA18CF">
              <w:rPr>
                <w:rFonts w:cs="Arial"/>
              </w:rPr>
              <w:t>current</w:t>
            </w:r>
            <w:r w:rsidR="00EA18CF" w:rsidRPr="00EA18CF">
              <w:rPr>
                <w:rFonts w:cs="Arial"/>
              </w:rPr>
              <w:t xml:space="preserve"> and reliable control </w:t>
            </w:r>
            <w:r w:rsidR="00BA2DC3" w:rsidRPr="00EA18CF">
              <w:rPr>
                <w:rFonts w:cs="Arial"/>
              </w:rPr>
              <w:t>decisions</w:t>
            </w:r>
            <w:r w:rsidR="00EA18CF" w:rsidRPr="00EA18CF">
              <w:rPr>
                <w:rFonts w:cs="Arial"/>
              </w:rPr>
              <w:t xml:space="preserve">, which </w:t>
            </w:r>
            <w:r w:rsidR="00BA2DC3" w:rsidRPr="00EA18CF">
              <w:rPr>
                <w:rFonts w:cs="Arial"/>
              </w:rPr>
              <w:t>reduce</w:t>
            </w:r>
            <w:r w:rsidR="00EA18CF" w:rsidRPr="00EA18CF">
              <w:rPr>
                <w:rFonts w:cs="Arial"/>
              </w:rPr>
              <w:t xml:space="preserve"> the </w:t>
            </w:r>
            <w:bookmarkStart w:id="3" w:name="_GoBack"/>
            <w:bookmarkEnd w:id="3"/>
            <w:r w:rsidR="00BA2DC3" w:rsidRPr="00EA18CF">
              <w:rPr>
                <w:rFonts w:cs="Arial"/>
              </w:rPr>
              <w:t>leakage</w:t>
            </w:r>
            <w:r w:rsidR="00EA18CF" w:rsidRPr="00EA18CF">
              <w:rPr>
                <w:rFonts w:cs="Arial"/>
              </w:rPr>
              <w:t xml:space="preserve"> and spread of </w:t>
            </w:r>
            <w:r w:rsidR="00BA2DC3" w:rsidRPr="00EA18CF">
              <w:rPr>
                <w:rFonts w:cs="Arial"/>
              </w:rPr>
              <w:t>ingredients</w:t>
            </w:r>
            <w:r w:rsidR="00EA18CF" w:rsidRPr="00EA18CF">
              <w:rPr>
                <w:rFonts w:cs="Arial"/>
              </w:rPr>
              <w:t xml:space="preserve"> hazardous to health and </w:t>
            </w:r>
            <w:r w:rsidR="00BA2DC3" w:rsidRPr="00EA18CF">
              <w:rPr>
                <w:rFonts w:cs="Arial"/>
              </w:rPr>
              <w:t>make available</w:t>
            </w:r>
            <w:r w:rsidR="00EA18CF" w:rsidRPr="00EA18CF">
              <w:rPr>
                <w:rFonts w:cs="Arial"/>
              </w:rPr>
              <w:t xml:space="preserve"> personal protective equipment such as gloves.</w:t>
            </w:r>
            <w:r w:rsidR="007006B8">
              <w:rPr>
                <w:rFonts w:cs="Arial"/>
              </w:rPr>
              <w:t xml:space="preserve"> </w:t>
            </w:r>
            <w:r w:rsidR="00840FDB">
              <w:rPr>
                <w:rFonts w:cs="Arial"/>
              </w:rPr>
              <w:t>E</w:t>
            </w:r>
            <w:r w:rsidR="00840FDB" w:rsidRPr="00840FDB">
              <w:rPr>
                <w:rFonts w:cs="Arial"/>
              </w:rPr>
              <w:t xml:space="preserve">very person need to look around for electrical wires or equipment </w:t>
            </w:r>
            <w:r w:rsidR="00F002BF">
              <w:rPr>
                <w:rFonts w:cs="Arial"/>
              </w:rPr>
              <w:t xml:space="preserve">when </w:t>
            </w:r>
            <w:r w:rsidR="00840FDB" w:rsidRPr="00840FDB">
              <w:rPr>
                <w:rFonts w:cs="Arial"/>
              </w:rPr>
              <w:t xml:space="preserve">they are </w:t>
            </w:r>
            <w:r w:rsidR="00F002BF">
              <w:rPr>
                <w:rFonts w:cs="Arial"/>
              </w:rPr>
              <w:t xml:space="preserve">walking </w:t>
            </w:r>
            <w:r w:rsidR="00840FDB" w:rsidRPr="00840FDB">
              <w:rPr>
                <w:rFonts w:cs="Arial"/>
              </w:rPr>
              <w:t xml:space="preserve">and always check for signs warning of dangers from electricity, or any other hazard. </w:t>
            </w:r>
            <w:r w:rsidR="00C06A30">
              <w:rPr>
                <w:rFonts w:cs="Arial"/>
              </w:rPr>
              <w:t>(</w:t>
            </w:r>
            <w:r w:rsidR="00C06A30" w:rsidRPr="00C06A30">
              <w:rPr>
                <w:rFonts w:cs="Arial"/>
              </w:rPr>
              <w:t>Electricity at work regulation 1989, (2009</w:t>
            </w:r>
            <w:r w:rsidR="00C06A30">
              <w:rPr>
                <w:rFonts w:cs="Arial"/>
              </w:rPr>
              <w:t>)</w:t>
            </w:r>
            <w:r w:rsidR="00EA18CF" w:rsidRPr="00EA18CF">
              <w:rPr>
                <w:rFonts w:cs="Arial"/>
              </w:rPr>
              <w:t xml:space="preserve">. </w:t>
            </w:r>
          </w:p>
          <w:p w14:paraId="676AB264" w14:textId="1FA299A3" w:rsidR="00EA18CF" w:rsidRPr="00EA18CF" w:rsidRDefault="008F138B" w:rsidP="00EA18CF">
            <w:pPr>
              <w:rPr>
                <w:rFonts w:cs="Arial"/>
              </w:rPr>
            </w:pPr>
            <w:r>
              <w:rPr>
                <w:rFonts w:cs="Arial"/>
              </w:rPr>
              <w:t xml:space="preserve">The university should make sure that </w:t>
            </w:r>
            <w:r w:rsidR="00315AD1" w:rsidRPr="00315AD1">
              <w:rPr>
                <w:rFonts w:cs="Arial"/>
              </w:rPr>
              <w:t>everybody working with electricity has appropriate skills, knowledge and experience because wrongly wiring a plug can be risky and lead to fatal accidents or fires.</w:t>
            </w:r>
            <w:r w:rsidR="00315AD1">
              <w:rPr>
                <w:rFonts w:cs="Arial"/>
              </w:rPr>
              <w:t xml:space="preserve"> They</w:t>
            </w:r>
            <w:r>
              <w:rPr>
                <w:rFonts w:cs="Arial"/>
              </w:rPr>
              <w:t xml:space="preserve"> </w:t>
            </w:r>
            <w:r w:rsidR="00EA18CF" w:rsidRPr="00EA18CF">
              <w:rPr>
                <w:rFonts w:cs="Arial"/>
              </w:rPr>
              <w:t>should carry out a fire safety risk assessment</w:t>
            </w:r>
            <w:r>
              <w:rPr>
                <w:rFonts w:cs="Arial"/>
              </w:rPr>
              <w:t xml:space="preserve"> frequently and need to keep everything up to date. </w:t>
            </w:r>
            <w:r w:rsidR="00EA18CF" w:rsidRPr="00EA18CF">
              <w:rPr>
                <w:rFonts w:cs="Arial"/>
              </w:rPr>
              <w:t xml:space="preserve">Everyone </w:t>
            </w:r>
            <w:r>
              <w:rPr>
                <w:rFonts w:cs="Arial"/>
              </w:rPr>
              <w:t>within the university should</w:t>
            </w:r>
            <w:r w:rsidR="00EA18CF" w:rsidRPr="00EA18CF">
              <w:rPr>
                <w:rFonts w:cs="Arial"/>
              </w:rPr>
              <w:t xml:space="preserve"> consider how to detect fires and how to warn people quickly if they start, </w:t>
            </w:r>
            <w:r w:rsidRPr="00EA18CF">
              <w:rPr>
                <w:rFonts w:cs="Arial"/>
              </w:rPr>
              <w:t>e.g.</w:t>
            </w:r>
            <w:r w:rsidR="00EA18CF" w:rsidRPr="00EA18CF">
              <w:rPr>
                <w:rFonts w:cs="Arial"/>
              </w:rPr>
              <w:t xml:space="preserve"> installing smoke alarms and fire alarms or bells</w:t>
            </w:r>
            <w:r w:rsidR="00C06A30">
              <w:t xml:space="preserve"> (</w:t>
            </w:r>
            <w:r w:rsidR="00C06A30" w:rsidRPr="00C06A30">
              <w:rPr>
                <w:rFonts w:cs="Arial"/>
              </w:rPr>
              <w:t>Health and Safety Executive, (2018)</w:t>
            </w:r>
            <w:r w:rsidR="00C06A30">
              <w:rPr>
                <w:rFonts w:cs="Arial"/>
              </w:rPr>
              <w:t>.</w:t>
            </w:r>
          </w:p>
          <w:p w14:paraId="0D394E22" w14:textId="5A7352D4" w:rsidR="008F138B" w:rsidRPr="00EA18CF" w:rsidRDefault="007006B8" w:rsidP="00EA18CF">
            <w:pPr>
              <w:rPr>
                <w:rFonts w:cs="Arial"/>
              </w:rPr>
            </w:pPr>
            <w:r>
              <w:rPr>
                <w:rFonts w:cs="Arial"/>
              </w:rPr>
              <w:t>University should h</w:t>
            </w:r>
            <w:r w:rsidR="00EA18CF" w:rsidRPr="00EA18CF">
              <w:rPr>
                <w:rFonts w:cs="Arial"/>
              </w:rPr>
              <w:t xml:space="preserve">ave the correct fire-fighting equipment for putting a fire out quickly and ensure every </w:t>
            </w:r>
            <w:r w:rsidRPr="00EA18CF">
              <w:rPr>
                <w:rFonts w:cs="Arial"/>
              </w:rPr>
              <w:t>staff</w:t>
            </w:r>
            <w:r w:rsidR="00EA18CF" w:rsidRPr="00EA18CF">
              <w:rPr>
                <w:rFonts w:cs="Arial"/>
              </w:rPr>
              <w:t xml:space="preserve"> receive appropriate training on procedures they need to follow</w:t>
            </w:r>
            <w:r w:rsidR="00103BBA">
              <w:rPr>
                <w:rFonts w:cs="Arial"/>
              </w:rPr>
              <w:t xml:space="preserve"> (</w:t>
            </w:r>
            <w:r w:rsidR="00103BBA" w:rsidRPr="00103BBA">
              <w:rPr>
                <w:rFonts w:cs="Arial"/>
              </w:rPr>
              <w:t>Fire Safety Advice Centre, (2015</w:t>
            </w:r>
            <w:r w:rsidR="00F92D1A" w:rsidRPr="00103BBA">
              <w:rPr>
                <w:rFonts w:cs="Arial"/>
              </w:rPr>
              <w:t>)</w:t>
            </w:r>
            <w:r w:rsidR="00F92D1A">
              <w:rPr>
                <w:rFonts w:cs="Arial"/>
              </w:rPr>
              <w:t>.</w:t>
            </w:r>
            <w:r w:rsidR="00F92D1A" w:rsidRPr="008F138B">
              <w:rPr>
                <w:rFonts w:cs="Arial"/>
              </w:rPr>
              <w:t xml:space="preserve"> Policies</w:t>
            </w:r>
            <w:r w:rsidR="008F138B" w:rsidRPr="008F138B">
              <w:rPr>
                <w:rFonts w:cs="Arial"/>
              </w:rPr>
              <w:t xml:space="preserve"> and guidelines should be available </w:t>
            </w:r>
            <w:r w:rsidR="008F138B">
              <w:rPr>
                <w:rFonts w:cs="Arial"/>
              </w:rPr>
              <w:t xml:space="preserve">all the staff </w:t>
            </w:r>
            <w:r w:rsidR="008F138B" w:rsidRPr="008F138B">
              <w:rPr>
                <w:rFonts w:cs="Arial"/>
              </w:rPr>
              <w:t xml:space="preserve">to read if they are unsure about any things. </w:t>
            </w:r>
            <w:r w:rsidR="008F138B">
              <w:rPr>
                <w:rFonts w:cs="Arial"/>
              </w:rPr>
              <w:t>T</w:t>
            </w:r>
            <w:r w:rsidR="008F138B" w:rsidRPr="008F138B">
              <w:rPr>
                <w:rFonts w:cs="Arial"/>
              </w:rPr>
              <w:t>hey should receive handbook when being inducted to new post or rule, and frequent training should be given to make sure that all</w:t>
            </w:r>
            <w:r w:rsidR="008F138B">
              <w:rPr>
                <w:rFonts w:cs="Arial"/>
              </w:rPr>
              <w:t xml:space="preserve"> staff </w:t>
            </w:r>
            <w:r w:rsidR="008F138B" w:rsidRPr="008F138B">
              <w:rPr>
                <w:rFonts w:cs="Arial"/>
              </w:rPr>
              <w:t>are kept up to date with changes are reminded of their duty</w:t>
            </w:r>
            <w:r w:rsidR="009A1C65">
              <w:t xml:space="preserve"> (</w:t>
            </w:r>
            <w:r w:rsidR="009A1C65" w:rsidRPr="009A1C65">
              <w:rPr>
                <w:rFonts w:cs="Arial"/>
              </w:rPr>
              <w:t>Health and Safety Executive, (2018)</w:t>
            </w:r>
            <w:r w:rsidR="00164485">
              <w:rPr>
                <w:rFonts w:cs="Arial"/>
              </w:rPr>
              <w:t>.</w:t>
            </w:r>
          </w:p>
          <w:p w14:paraId="324263D3" w14:textId="77777777" w:rsidR="00EA18CF" w:rsidRPr="00EA18CF" w:rsidRDefault="00EA18CF" w:rsidP="00EA18CF">
            <w:pPr>
              <w:rPr>
                <w:rFonts w:cs="Arial"/>
              </w:rPr>
            </w:pPr>
          </w:p>
          <w:p w14:paraId="09162160" w14:textId="77777777" w:rsidR="00EA18CF" w:rsidRDefault="00EA18CF" w:rsidP="00EA18CF">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2FC7E48A" w14:textId="709FF14E" w:rsidR="0014614B" w:rsidRPr="009D3DDD" w:rsidRDefault="0014614B" w:rsidP="00BF4C15">
      <w:pPr>
        <w:rPr>
          <w:b/>
        </w:rPr>
      </w:pPr>
      <w:r w:rsidRPr="009D3DDD">
        <w:rPr>
          <w:b/>
        </w:rPr>
        <w:lastRenderedPageBreak/>
        <w:t xml:space="preserve">References </w:t>
      </w:r>
    </w:p>
    <w:p w14:paraId="1ADBEFFC" w14:textId="77777777" w:rsidR="009D3DDD" w:rsidRDefault="009D3DDD" w:rsidP="00BF4C15">
      <w:r w:rsidRPr="00C06A30">
        <w:t>Electricity at work regulation 1989, (2009) identifying safety and environmental issues and communicate with an end user. [online]. Available at https://www.sqa.org.uk/e-learning/HardOSSupp05CD/page_42.htm (accessed 4th May 2018)</w:t>
      </w:r>
    </w:p>
    <w:p w14:paraId="029261B4" w14:textId="77777777" w:rsidR="009D3DDD" w:rsidRDefault="009D3DDD" w:rsidP="00BF4C15">
      <w:r w:rsidRPr="006807C1">
        <w:t>Fire Safety Advice Centre, (2015) Regulation Reform (Fire Safety) Order 2005. [online]. Available at https://www.firesafe.org.uk/regulatory-reform-fire-safety-order-2005/ (accessed 4th May 2018)</w:t>
      </w:r>
    </w:p>
    <w:p w14:paraId="44BAF0FC" w14:textId="77777777" w:rsidR="009D3DDD" w:rsidRDefault="009D3DDD" w:rsidP="00BF4C15">
      <w:r>
        <w:t>Firesafe,(2018)</w:t>
      </w:r>
      <w:r w:rsidRPr="00760ED3">
        <w:t xml:space="preserve"> Regulatory Reform (Fire Safety) Order 2005</w:t>
      </w:r>
      <w:r>
        <w:t>.[online} available at:</w:t>
      </w:r>
      <w:r w:rsidRPr="00760ED3">
        <w:t xml:space="preserve"> </w:t>
      </w:r>
      <w:hyperlink r:id="rId18" w:history="1">
        <w:r w:rsidRPr="00671C65">
          <w:rPr>
            <w:rStyle w:val="Hyperlink"/>
          </w:rPr>
          <w:t>https://www.firesafe.org.uk/regulatory-reform-fire-safety-order-2005/ (accessed</w:t>
        </w:r>
      </w:hyperlink>
      <w:r>
        <w:t xml:space="preserve"> on 08 May 2018).</w:t>
      </w:r>
    </w:p>
    <w:p w14:paraId="52BBCF09" w14:textId="77777777" w:rsidR="009D3DDD" w:rsidRDefault="009D3DDD" w:rsidP="00BF4C15">
      <w:r w:rsidRPr="00C06A30">
        <w:t>Food Standards Agency, (2018) Food standards act 199. [online]. Available at https://www.food.gov.uk/about-us/key-regulations (accessed 4th May (2018)</w:t>
      </w:r>
    </w:p>
    <w:p w14:paraId="0A0274CC" w14:textId="77777777" w:rsidR="009D3DDD" w:rsidRDefault="009D3DDD" w:rsidP="007643F7">
      <w:proofErr w:type="spellStart"/>
      <w:proofErr w:type="gramStart"/>
      <w:r w:rsidRPr="007643F7">
        <w:t>Goss,S</w:t>
      </w:r>
      <w:proofErr w:type="spellEnd"/>
      <w:r w:rsidRPr="007643F7">
        <w:t>.</w:t>
      </w:r>
      <w:proofErr w:type="gramEnd"/>
      <w:r w:rsidRPr="007643F7">
        <w:t>(2003)</w:t>
      </w:r>
      <w:r>
        <w:t xml:space="preserve"> Putting the Disability Discrimination Act into perspective.</w:t>
      </w:r>
      <w:r w:rsidRPr="007643F7">
        <w:t xml:space="preserve"> Journal of Retail &amp; Leisure Property, 2003, Vol.3 (2), p.122-130</w:t>
      </w:r>
      <w:r>
        <w:t>.</w:t>
      </w:r>
    </w:p>
    <w:p w14:paraId="1B477880" w14:textId="77777777" w:rsidR="009D3DDD" w:rsidRDefault="009D3DDD" w:rsidP="00BF4C15">
      <w:r w:rsidRPr="00C06A30">
        <w:t>Health and safety at work, (2018) A safe and healthy workplace. [online]. Available at https://www.elearnuk.co.uk/uploads/courses/191.pdf (</w:t>
      </w:r>
      <w:bookmarkStart w:id="4" w:name="_Hlk513748820"/>
      <w:r w:rsidRPr="00C06A30">
        <w:t>accessed 3rd May 2018)</w:t>
      </w:r>
      <w:bookmarkEnd w:id="4"/>
    </w:p>
    <w:p w14:paraId="1FE6776E" w14:textId="77777777" w:rsidR="009D3DDD" w:rsidRDefault="009D3DDD" w:rsidP="00BF4C15">
      <w:r w:rsidRPr="00C06A30">
        <w:t xml:space="preserve">Health and Safety Executive, (2018) training for employees working with substances </w:t>
      </w:r>
      <w:proofErr w:type="spellStart"/>
      <w:r w:rsidRPr="00C06A30">
        <w:t>hazaedous</w:t>
      </w:r>
      <w:proofErr w:type="spellEnd"/>
      <w:r w:rsidRPr="00C06A30">
        <w:t xml:space="preserve"> to health. [online]. Available at http://www.hse.gov.uk/coshh/basics/training.htm (accessed 5th May 2018)</w:t>
      </w:r>
    </w:p>
    <w:p w14:paraId="678081E3" w14:textId="77777777" w:rsidR="009D3DDD" w:rsidRDefault="009D3DDD" w:rsidP="00BF4C15">
      <w:r w:rsidRPr="009A1C65">
        <w:t>Health and Safety Executive, (2018) why is health and safety training important? [online]. Available at http://www.hse.gov.uk/treework/training-is-important.htm (accessed 5th May 2018)</w:t>
      </w:r>
    </w:p>
    <w:p w14:paraId="4803D3E1" w14:textId="77777777" w:rsidR="009D3DDD" w:rsidRDefault="009D3DDD" w:rsidP="00BF4C15">
      <w:proofErr w:type="spellStart"/>
      <w:proofErr w:type="gramStart"/>
      <w:r w:rsidRPr="007643F7">
        <w:t>Irons,A</w:t>
      </w:r>
      <w:proofErr w:type="spellEnd"/>
      <w:r>
        <w:t>.</w:t>
      </w:r>
      <w:proofErr w:type="gramEnd"/>
      <w:r w:rsidRPr="007643F7">
        <w:t xml:space="preserve"> (2006)Mental Health Act 1983</w:t>
      </w:r>
      <w:r>
        <w:t>.</w:t>
      </w:r>
      <w:r w:rsidRPr="007643F7">
        <w:t xml:space="preserve"> Vol.11(4), pp.36-40</w:t>
      </w:r>
      <w:r>
        <w:t>.</w:t>
      </w:r>
    </w:p>
    <w:p w14:paraId="55E44696" w14:textId="77777777" w:rsidR="009D3DDD" w:rsidRDefault="009D3DDD" w:rsidP="006E03C9">
      <w:proofErr w:type="spellStart"/>
      <w:proofErr w:type="gramStart"/>
      <w:r w:rsidRPr="006E03C9">
        <w:t>Kapp,Marshall</w:t>
      </w:r>
      <w:proofErr w:type="spellEnd"/>
      <w:proofErr w:type="gramEnd"/>
      <w:r w:rsidRPr="006E03C9">
        <w:t xml:space="preserve"> B (2013).</w:t>
      </w:r>
      <w:r>
        <w:t xml:space="preserve"> Looking at Age Discrimination Laws Through a Global Lens.</w:t>
      </w:r>
      <w:r w:rsidRPr="006E03C9">
        <w:t xml:space="preserve"> Generations, 2013, Vol.37 (1), p.70-76</w:t>
      </w:r>
      <w:r>
        <w:t>.</w:t>
      </w:r>
    </w:p>
    <w:p w14:paraId="3174DF41" w14:textId="77777777" w:rsidR="009D3DDD" w:rsidRPr="00BF4C15" w:rsidRDefault="009D3DDD" w:rsidP="006E03C9">
      <w:proofErr w:type="spellStart"/>
      <w:r w:rsidRPr="006E03C9">
        <w:t>Rnib</w:t>
      </w:r>
      <w:proofErr w:type="spellEnd"/>
      <w:r w:rsidRPr="006E03C9">
        <w:t>,(2018) Disability Discrimination Act (DDA)</w:t>
      </w:r>
      <w:r>
        <w:t xml:space="preserve">.[online] available at: </w:t>
      </w:r>
      <w:hyperlink r:id="rId19" w:history="1">
        <w:r w:rsidRPr="00406EB5">
          <w:rPr>
            <w:rStyle w:val="Hyperlink"/>
          </w:rPr>
          <w:t>http://www.rnib.org.uk/information-everyday-living-your-rights/disability-discrimination-act-dda</w:t>
        </w:r>
      </w:hyperlink>
      <w:r>
        <w:t xml:space="preserve"> </w:t>
      </w:r>
      <w:r w:rsidRPr="006E03C9">
        <w:t xml:space="preserve">accessed </w:t>
      </w:r>
      <w:r>
        <w:t>10</w:t>
      </w:r>
      <w:r w:rsidRPr="006E03C9">
        <w:t xml:space="preserve"> May 2018)</w:t>
      </w:r>
    </w:p>
    <w:sectPr w:rsidR="009D3DDD"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A1EB5E" w14:textId="77777777" w:rsidR="00076131" w:rsidRDefault="00076131" w:rsidP="0095454D">
      <w:pPr>
        <w:spacing w:after="0" w:line="240" w:lineRule="auto"/>
      </w:pPr>
      <w:r>
        <w:separator/>
      </w:r>
    </w:p>
  </w:endnote>
  <w:endnote w:type="continuationSeparator" w:id="0">
    <w:p w14:paraId="70806CCB" w14:textId="77777777" w:rsidR="00076131" w:rsidRDefault="00076131"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632E92B8"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A05A80"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68449B">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68449B">
      <w:rPr>
        <w:rStyle w:val="PageNumber"/>
        <w:rFonts w:cs="Arial"/>
        <w:noProof/>
      </w:rPr>
      <w:t>10</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AA300F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3756F8"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68449B">
      <w:rPr>
        <w:rStyle w:val="PageNumber"/>
        <w:noProof/>
      </w:rPr>
      <w:t>10</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68449B">
      <w:rPr>
        <w:rStyle w:val="PageNumber"/>
        <w:rFonts w:cs="Arial"/>
        <w:noProof/>
      </w:rPr>
      <w:t>10</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0670C" w14:textId="77777777" w:rsidR="00076131" w:rsidRDefault="00076131" w:rsidP="0095454D">
      <w:pPr>
        <w:spacing w:after="0" w:line="240" w:lineRule="auto"/>
      </w:pPr>
      <w:r>
        <w:separator/>
      </w:r>
    </w:p>
  </w:footnote>
  <w:footnote w:type="continuationSeparator" w:id="0">
    <w:p w14:paraId="7E79F94B" w14:textId="77777777" w:rsidR="00076131" w:rsidRDefault="00076131"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2174C2"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246C89"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11938"/>
    <w:rsid w:val="000310FE"/>
    <w:rsid w:val="00076131"/>
    <w:rsid w:val="000868F6"/>
    <w:rsid w:val="00103BBA"/>
    <w:rsid w:val="00106125"/>
    <w:rsid w:val="0013693F"/>
    <w:rsid w:val="0014614B"/>
    <w:rsid w:val="00164485"/>
    <w:rsid w:val="001A161E"/>
    <w:rsid w:val="002134BB"/>
    <w:rsid w:val="002521B9"/>
    <w:rsid w:val="002874E8"/>
    <w:rsid w:val="002A3A20"/>
    <w:rsid w:val="00315AD1"/>
    <w:rsid w:val="00365A71"/>
    <w:rsid w:val="003849F4"/>
    <w:rsid w:val="004002F3"/>
    <w:rsid w:val="00460645"/>
    <w:rsid w:val="00477573"/>
    <w:rsid w:val="004B064A"/>
    <w:rsid w:val="004C30DB"/>
    <w:rsid w:val="004E0774"/>
    <w:rsid w:val="004E2B9B"/>
    <w:rsid w:val="004E67F3"/>
    <w:rsid w:val="00505044"/>
    <w:rsid w:val="00580151"/>
    <w:rsid w:val="00593A47"/>
    <w:rsid w:val="0061383A"/>
    <w:rsid w:val="00614890"/>
    <w:rsid w:val="0062268D"/>
    <w:rsid w:val="00634B84"/>
    <w:rsid w:val="0064007A"/>
    <w:rsid w:val="00645943"/>
    <w:rsid w:val="006466B6"/>
    <w:rsid w:val="0066363A"/>
    <w:rsid w:val="00672C2C"/>
    <w:rsid w:val="0067667D"/>
    <w:rsid w:val="006807C1"/>
    <w:rsid w:val="0068449B"/>
    <w:rsid w:val="006E03C9"/>
    <w:rsid w:val="007006B8"/>
    <w:rsid w:val="00712917"/>
    <w:rsid w:val="007413DA"/>
    <w:rsid w:val="00760ED3"/>
    <w:rsid w:val="007643F7"/>
    <w:rsid w:val="00772F29"/>
    <w:rsid w:val="007D008B"/>
    <w:rsid w:val="00811982"/>
    <w:rsid w:val="00840FDB"/>
    <w:rsid w:val="00851B44"/>
    <w:rsid w:val="008F138B"/>
    <w:rsid w:val="00920032"/>
    <w:rsid w:val="0095454D"/>
    <w:rsid w:val="00956E8E"/>
    <w:rsid w:val="009A1C65"/>
    <w:rsid w:val="009D3DDD"/>
    <w:rsid w:val="00A73A00"/>
    <w:rsid w:val="00AA021F"/>
    <w:rsid w:val="00B24E3E"/>
    <w:rsid w:val="00B609D0"/>
    <w:rsid w:val="00B63EE3"/>
    <w:rsid w:val="00BA2DC3"/>
    <w:rsid w:val="00BF4C15"/>
    <w:rsid w:val="00C06A30"/>
    <w:rsid w:val="00C80EFD"/>
    <w:rsid w:val="00CB5D26"/>
    <w:rsid w:val="00CC1325"/>
    <w:rsid w:val="00CD77F0"/>
    <w:rsid w:val="00D853B6"/>
    <w:rsid w:val="00DA46F0"/>
    <w:rsid w:val="00DB0560"/>
    <w:rsid w:val="00DB0E53"/>
    <w:rsid w:val="00DC6458"/>
    <w:rsid w:val="00DE48FC"/>
    <w:rsid w:val="00E4120A"/>
    <w:rsid w:val="00E62C81"/>
    <w:rsid w:val="00E651B4"/>
    <w:rsid w:val="00EA18CF"/>
    <w:rsid w:val="00EA48E3"/>
    <w:rsid w:val="00EC40A0"/>
    <w:rsid w:val="00F002BF"/>
    <w:rsid w:val="00F61CD6"/>
    <w:rsid w:val="00F666D8"/>
    <w:rsid w:val="00F75A1A"/>
    <w:rsid w:val="00F81F3A"/>
    <w:rsid w:val="00F847AD"/>
    <w:rsid w:val="00F92D1A"/>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DFB4088"/>
  <w15:docId w15:val="{8F563F9C-7671-4569-B46E-745D996F9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UnresolvedMention1">
    <w:name w:val="Unresolved Mention1"/>
    <w:basedOn w:val="DefaultParagraphFont"/>
    <w:uiPriority w:val="99"/>
    <w:semiHidden/>
    <w:unhideWhenUsed/>
    <w:rsid w:val="00760ED3"/>
    <w:rPr>
      <w:color w:val="808080"/>
      <w:shd w:val="clear" w:color="auto" w:fill="E6E6E6"/>
    </w:rPr>
  </w:style>
  <w:style w:type="character" w:styleId="UnresolvedMention">
    <w:name w:val="Unresolved Mention"/>
    <w:basedOn w:val="DefaultParagraphFont"/>
    <w:uiPriority w:val="99"/>
    <w:semiHidden/>
    <w:unhideWhenUsed/>
    <w:rsid w:val="006E03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File:Wet_floor_-_piso_mojado.jpg" TargetMode="External"/><Relationship Id="rId18" Type="http://schemas.openxmlformats.org/officeDocument/2006/relationships/hyperlink" Target="https://www.firesafe.org.uk/regulatory-reform-fire-safety-order-2005/%20(accessed"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header" Target="header1.xml"/><Relationship Id="rId19" Type="http://schemas.openxmlformats.org/officeDocument/2006/relationships/hyperlink" Target="http://www.rnib.org.uk/information-everyday-living-your-rights/disability-discrimination-act-dd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10</Pages>
  <Words>2101</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Bandana Dammarpal thapa (1701352)</dc:creator>
  <cp:lastModifiedBy>bandana thapa</cp:lastModifiedBy>
  <cp:revision>26</cp:revision>
  <dcterms:created xsi:type="dcterms:W3CDTF">2018-05-08T12:06:00Z</dcterms:created>
  <dcterms:modified xsi:type="dcterms:W3CDTF">2018-05-10T20:44:00Z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