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BBA4A" w14:textId="1E6D4D35" w:rsidR="00187AA8" w:rsidRPr="005B1F1A" w:rsidRDefault="00B94A14">
      <w:pPr>
        <w:rPr>
          <w:b/>
          <w:bCs/>
          <w:sz w:val="36"/>
          <w:szCs w:val="36"/>
        </w:rPr>
      </w:pPr>
      <w:r w:rsidRPr="005B1F1A">
        <w:rPr>
          <w:b/>
          <w:bCs/>
          <w:sz w:val="36"/>
          <w:szCs w:val="36"/>
        </w:rPr>
        <w:t>My Exciting journey in managing my first project – Part 1</w:t>
      </w:r>
    </w:p>
    <w:p w14:paraId="0D7F4005" w14:textId="77777777" w:rsidR="00B94A14" w:rsidRDefault="00B94A14"/>
    <w:p w14:paraId="310CDC14" w14:textId="0397BF2A" w:rsidR="00E554FD" w:rsidRDefault="00B94A14">
      <w:r>
        <w:t xml:space="preserve">We all know the famous saying – </w:t>
      </w:r>
      <w:r w:rsidRPr="005B1F1A">
        <w:rPr>
          <w:i/>
          <w:iCs/>
        </w:rPr>
        <w:t>The Teamwork Makes the Dream Work</w:t>
      </w:r>
      <w:r w:rsidR="005B1F1A">
        <w:t xml:space="preserve"> (anon, </w:t>
      </w:r>
      <w:proofErr w:type="spellStart"/>
      <w:r w:rsidR="005B1F1A">
        <w:t>n.d</w:t>
      </w:r>
      <w:proofErr w:type="spellEnd"/>
      <w:r w:rsidR="005B1F1A">
        <w:t>)</w:t>
      </w:r>
      <w:r>
        <w:t xml:space="preserve"> and this could not be more valid when it comes to managing a project. As we all are probably aware, a project is a series of tasks that have the aim of achieving a complex </w:t>
      </w:r>
      <w:r w:rsidR="00E554FD">
        <w:t xml:space="preserve">goal ranging from renovating your garden to building a spaceship and in this series of blogs I will walk </w:t>
      </w:r>
      <w:proofErr w:type="gramStart"/>
      <w:r w:rsidR="00E554FD">
        <w:t>Y</w:t>
      </w:r>
      <w:r w:rsidR="007D791E">
        <w:t>OU</w:t>
      </w:r>
      <w:proofErr w:type="gramEnd"/>
      <w:r w:rsidR="00E554FD">
        <w:t xml:space="preserve"> trough my journey in managing a project for my university course.</w:t>
      </w:r>
    </w:p>
    <w:p w14:paraId="5BCFC626" w14:textId="5AA2FC4E" w:rsidR="00E554FD" w:rsidRDefault="00E554FD" w:rsidP="00E554FD">
      <w:pPr>
        <w:pStyle w:val="ListParagraph"/>
        <w:numPr>
          <w:ilvl w:val="0"/>
          <w:numId w:val="1"/>
        </w:numPr>
      </w:pPr>
      <w:r>
        <w:t xml:space="preserve">Assembling the team – we started off with creating a team of four among ourselves. Paige, Daniel, Masuk and myself (my Team) had been proactive, however – we held an online meeting prior to us meeting up deciding on the fact that we would like to work together. At this point however, we had not decided on the topic </w:t>
      </w:r>
      <w:r w:rsidR="0031748F">
        <w:t>of our project.</w:t>
      </w:r>
    </w:p>
    <w:p w14:paraId="13D937BA" w14:textId="12F5B256" w:rsidR="005B1F1A" w:rsidRDefault="005B1F1A" w:rsidP="005B1F1A"/>
    <w:p w14:paraId="29DA8F3B" w14:textId="563C1C9C" w:rsidR="005B1F1A" w:rsidRDefault="005B1F1A" w:rsidP="005B1F1A">
      <w:pPr>
        <w:jc w:val="center"/>
      </w:pPr>
    </w:p>
    <w:p w14:paraId="106DA1C1" w14:textId="2B48A2A3" w:rsidR="005B1F1A" w:rsidRDefault="00AE2FE1" w:rsidP="005B1F1A">
      <w:r>
        <w:rPr>
          <w:noProof/>
        </w:rPr>
        <w:drawing>
          <wp:anchor distT="0" distB="0" distL="114300" distR="114300" simplePos="0" relativeHeight="251658240" behindDoc="0" locked="0" layoutInCell="1" allowOverlap="1" wp14:anchorId="38600362" wp14:editId="75C595CB">
            <wp:simplePos x="0" y="0"/>
            <wp:positionH relativeFrom="column">
              <wp:posOffset>4137025</wp:posOffset>
            </wp:positionH>
            <wp:positionV relativeFrom="paragraph">
              <wp:posOffset>4445</wp:posOffset>
            </wp:positionV>
            <wp:extent cx="2144395" cy="1376045"/>
            <wp:effectExtent l="0" t="0" r="8255" b="0"/>
            <wp:wrapSquare wrapText="bothSides"/>
            <wp:docPr id="216244733" name="Picture 1" descr="A picture containing finger, indoor, person, origam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44733" name="Picture 1" descr="A picture containing finger, indoor, person, origami&#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44395" cy="1376045"/>
                    </a:xfrm>
                    <a:prstGeom prst="rect">
                      <a:avLst/>
                    </a:prstGeom>
                  </pic:spPr>
                </pic:pic>
              </a:graphicData>
            </a:graphic>
            <wp14:sizeRelH relativeFrom="page">
              <wp14:pctWidth>0</wp14:pctWidth>
            </wp14:sizeRelH>
            <wp14:sizeRelV relativeFrom="page">
              <wp14:pctHeight>0</wp14:pctHeight>
            </wp14:sizeRelV>
          </wp:anchor>
        </w:drawing>
      </w:r>
    </w:p>
    <w:p w14:paraId="56BD95E0" w14:textId="26696CA2" w:rsidR="0031748F" w:rsidRDefault="0031748F" w:rsidP="00E554FD">
      <w:pPr>
        <w:pStyle w:val="ListParagraph"/>
        <w:numPr>
          <w:ilvl w:val="0"/>
          <w:numId w:val="1"/>
        </w:numPr>
      </w:pPr>
      <w:r>
        <w:t>Deciding on the project – after we teamed up, we began brainstorming on project ideas in the hopes that we could find SOMETHING that is interesting and engaging to all of us. After a decent stack of crumbled up papers and discarded ideas, we finally had it – Supporting Adolescent Mental Health in the area we live in</w:t>
      </w:r>
    </w:p>
    <w:p w14:paraId="43F39940" w14:textId="3C64FBE3" w:rsidR="005B1F1A" w:rsidRDefault="005B1F1A" w:rsidP="005B1F1A">
      <w:pPr>
        <w:pStyle w:val="ListParagraph"/>
      </w:pPr>
    </w:p>
    <w:p w14:paraId="6CD1B402" w14:textId="094184D6" w:rsidR="005B1F1A" w:rsidRDefault="00FF289F" w:rsidP="005B1F1A">
      <w:r>
        <w:rPr>
          <w:noProof/>
        </w:rPr>
        <w:drawing>
          <wp:anchor distT="0" distB="0" distL="114300" distR="114300" simplePos="0" relativeHeight="251660288" behindDoc="1" locked="0" layoutInCell="1" allowOverlap="1" wp14:anchorId="661FE256" wp14:editId="3DC0936C">
            <wp:simplePos x="0" y="0"/>
            <wp:positionH relativeFrom="margin">
              <wp:align>center</wp:align>
            </wp:positionH>
            <wp:positionV relativeFrom="paragraph">
              <wp:posOffset>5715</wp:posOffset>
            </wp:positionV>
            <wp:extent cx="4076700" cy="2161540"/>
            <wp:effectExtent l="0" t="0" r="0" b="0"/>
            <wp:wrapNone/>
            <wp:docPr id="1852039479" name="Picture 3" descr="A group of people putting their hands togeth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039479" name="Picture 3" descr="A group of people putting their hands together&#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4076700" cy="2161540"/>
                    </a:xfrm>
                    <a:prstGeom prst="rect">
                      <a:avLst/>
                    </a:prstGeom>
                  </pic:spPr>
                </pic:pic>
              </a:graphicData>
            </a:graphic>
            <wp14:sizeRelH relativeFrom="page">
              <wp14:pctWidth>0</wp14:pctWidth>
            </wp14:sizeRelH>
            <wp14:sizeRelV relativeFrom="page">
              <wp14:pctHeight>0</wp14:pctHeight>
            </wp14:sizeRelV>
          </wp:anchor>
        </w:drawing>
      </w:r>
    </w:p>
    <w:p w14:paraId="147CBB19" w14:textId="31235EA3" w:rsidR="00AE2FE1" w:rsidRDefault="00FF289F" w:rsidP="005B1F1A">
      <w:r>
        <w:rPr>
          <w:noProof/>
        </w:rPr>
        <w:drawing>
          <wp:anchor distT="0" distB="0" distL="114300" distR="114300" simplePos="0" relativeHeight="251659264" behindDoc="0" locked="0" layoutInCell="1" allowOverlap="1" wp14:anchorId="4662B58C" wp14:editId="5B5DE080">
            <wp:simplePos x="0" y="0"/>
            <wp:positionH relativeFrom="margin">
              <wp:posOffset>3886200</wp:posOffset>
            </wp:positionH>
            <wp:positionV relativeFrom="paragraph">
              <wp:posOffset>254000</wp:posOffset>
            </wp:positionV>
            <wp:extent cx="966470" cy="1036320"/>
            <wp:effectExtent l="0" t="0" r="0" b="0"/>
            <wp:wrapNone/>
            <wp:docPr id="2068916074" name="Picture 2" descr="A light bulb with rays of light coming out of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916074" name="Picture 2" descr="A light bulb with rays of light coming out of i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966470" cy="1036320"/>
                    </a:xfrm>
                    <a:prstGeom prst="rect">
                      <a:avLst/>
                    </a:prstGeom>
                  </pic:spPr>
                </pic:pic>
              </a:graphicData>
            </a:graphic>
            <wp14:sizeRelH relativeFrom="margin">
              <wp14:pctWidth>0</wp14:pctWidth>
            </wp14:sizeRelH>
            <wp14:sizeRelV relativeFrom="margin">
              <wp14:pctHeight>0</wp14:pctHeight>
            </wp14:sizeRelV>
          </wp:anchor>
        </w:drawing>
      </w:r>
    </w:p>
    <w:p w14:paraId="44DE1BBB" w14:textId="12E00DEB" w:rsidR="00AE2FE1" w:rsidRDefault="00AE2FE1" w:rsidP="005B1F1A"/>
    <w:p w14:paraId="3DD9C343" w14:textId="68702409" w:rsidR="00AE2FE1" w:rsidRDefault="00AE2FE1" w:rsidP="005B1F1A"/>
    <w:p w14:paraId="3A600DDB" w14:textId="6645A0B1" w:rsidR="00AE2FE1" w:rsidRDefault="00AE2FE1" w:rsidP="005B1F1A"/>
    <w:p w14:paraId="34F2E4E6" w14:textId="0C93EA5A" w:rsidR="00AE2FE1" w:rsidRDefault="00AE2FE1" w:rsidP="005B1F1A"/>
    <w:p w14:paraId="0158B102" w14:textId="33897366" w:rsidR="00AE2FE1" w:rsidRDefault="00AE2FE1" w:rsidP="005B1F1A"/>
    <w:p w14:paraId="7323AC52" w14:textId="77777777" w:rsidR="00AE2FE1" w:rsidRDefault="00AE2FE1" w:rsidP="005B1F1A"/>
    <w:p w14:paraId="4653064B" w14:textId="092D2DF6" w:rsidR="00AE2FE1" w:rsidRDefault="00AE2FE1" w:rsidP="005B1F1A"/>
    <w:p w14:paraId="285BFA56" w14:textId="2263A5F3" w:rsidR="00AE2FE1" w:rsidRDefault="00AE2FE1" w:rsidP="005B1F1A"/>
    <w:p w14:paraId="784A36E2" w14:textId="2E6736C1" w:rsidR="0031748F" w:rsidRDefault="0031748F" w:rsidP="00E554FD">
      <w:pPr>
        <w:pStyle w:val="ListParagraph"/>
        <w:numPr>
          <w:ilvl w:val="0"/>
          <w:numId w:val="1"/>
        </w:numPr>
      </w:pPr>
      <w:r>
        <w:t xml:space="preserve">Assigning the roles – our tutor suggested that we undertake the Belbin questionnaire </w:t>
      </w:r>
      <w:r w:rsidR="00EB078B">
        <w:t xml:space="preserve">(Belbin, </w:t>
      </w:r>
      <w:r w:rsidR="005B1F1A">
        <w:t>2012) and</w:t>
      </w:r>
      <w:r>
        <w:t xml:space="preserve"> create a skill matrix each – and so we did</w:t>
      </w:r>
      <w:r w:rsidR="001A3FB4">
        <w:t xml:space="preserve">. My role according to Belbin came up as “The Specialist” and I </w:t>
      </w:r>
      <w:r w:rsidR="00EB078B">
        <w:t>agree</w:t>
      </w:r>
      <w:r w:rsidR="001A3FB4">
        <w:t xml:space="preserve"> with this as I am </w:t>
      </w:r>
      <w:r w:rsidR="005B1F1A">
        <w:t>keen</w:t>
      </w:r>
      <w:r w:rsidR="001A3FB4">
        <w:t xml:space="preserve"> on working with data and numbers, and it did match with my skill matrix. </w:t>
      </w:r>
      <w:r w:rsidR="003F7379">
        <w:t>However,</w:t>
      </w:r>
      <w:r w:rsidR="001A3FB4">
        <w:t xml:space="preserve"> Belbin </w:t>
      </w:r>
      <w:r w:rsidR="003F7379">
        <w:t>is often criticised for</w:t>
      </w:r>
      <w:r w:rsidR="00EB078B">
        <w:t xml:space="preserve"> limitations such as relying too heavily on personality traits </w:t>
      </w:r>
      <w:r w:rsidR="00EB078B" w:rsidRPr="00EB078B">
        <w:t xml:space="preserve">(Manning, </w:t>
      </w:r>
      <w:proofErr w:type="gramStart"/>
      <w:r w:rsidR="00EB078B" w:rsidRPr="00EB078B">
        <w:t>Parker</w:t>
      </w:r>
      <w:proofErr w:type="gramEnd"/>
      <w:r w:rsidR="00EB078B" w:rsidRPr="00EB078B">
        <w:t xml:space="preserve"> and </w:t>
      </w:r>
      <w:proofErr w:type="spellStart"/>
      <w:r w:rsidR="00EB078B" w:rsidRPr="00EB078B">
        <w:t>Pogson</w:t>
      </w:r>
      <w:proofErr w:type="spellEnd"/>
      <w:r w:rsidR="00EB078B" w:rsidRPr="00EB078B">
        <w:t xml:space="preserve">, </w:t>
      </w:r>
      <w:r w:rsidR="00EB078B" w:rsidRPr="00EB078B">
        <w:lastRenderedPageBreak/>
        <w:t>2006</w:t>
      </w:r>
      <w:r w:rsidR="00EB078B">
        <w:t>)</w:t>
      </w:r>
      <w:r w:rsidR="003F7379">
        <w:t xml:space="preserve"> And technically our team was too small to cover all of the roles, so some improvisations had to be considered. </w:t>
      </w:r>
    </w:p>
    <w:p w14:paraId="7812869D" w14:textId="79C33CA7" w:rsidR="00F75489" w:rsidRDefault="00F75489" w:rsidP="00F75489">
      <w:r>
        <w:br w:type="page"/>
      </w:r>
    </w:p>
    <w:p w14:paraId="4198A8C5" w14:textId="77777777" w:rsidR="00F75489" w:rsidRDefault="00F75489" w:rsidP="00F75489">
      <w:pPr>
        <w:pStyle w:val="NormalWeb"/>
        <w:spacing w:before="0" w:beforeAutospacing="0" w:after="240" w:afterAutospacing="0" w:line="360" w:lineRule="auto"/>
        <w:rPr>
          <w:sz w:val="36"/>
          <w:szCs w:val="36"/>
        </w:rPr>
      </w:pPr>
      <w:r>
        <w:rPr>
          <w:sz w:val="36"/>
          <w:szCs w:val="36"/>
        </w:rPr>
        <w:lastRenderedPageBreak/>
        <w:t>Reference list</w:t>
      </w:r>
    </w:p>
    <w:p w14:paraId="188F6EC0" w14:textId="77777777" w:rsidR="00F75489" w:rsidRDefault="00F75489" w:rsidP="00145E22">
      <w:pPr>
        <w:pStyle w:val="NormalWeb"/>
        <w:numPr>
          <w:ilvl w:val="0"/>
          <w:numId w:val="2"/>
        </w:numPr>
        <w:spacing w:before="0" w:beforeAutospacing="0" w:after="240" w:afterAutospacing="0" w:line="360" w:lineRule="auto"/>
      </w:pPr>
      <w:r>
        <w:t xml:space="preserve">Manning, T., Parker, R. and </w:t>
      </w:r>
      <w:proofErr w:type="spellStart"/>
      <w:r>
        <w:t>Pogson</w:t>
      </w:r>
      <w:proofErr w:type="spellEnd"/>
      <w:r>
        <w:t xml:space="preserve">, G. (2006). A revised model of team roles and some research findings. </w:t>
      </w:r>
      <w:r>
        <w:rPr>
          <w:i/>
          <w:iCs/>
        </w:rPr>
        <w:t>Industrial and Commercial Training</w:t>
      </w:r>
      <w:r>
        <w:t xml:space="preserve">, 38(6), pp.287–296. </w:t>
      </w:r>
      <w:proofErr w:type="spellStart"/>
      <w:proofErr w:type="gramStart"/>
      <w:r>
        <w:t>doi:https</w:t>
      </w:r>
      <w:proofErr w:type="spellEnd"/>
      <w:r>
        <w:t>://doi.org/10.1108/00197850610685590</w:t>
      </w:r>
      <w:proofErr w:type="gramEnd"/>
      <w:r>
        <w:t>.</w:t>
      </w:r>
    </w:p>
    <w:p w14:paraId="519885C7" w14:textId="77777777" w:rsidR="00F75489" w:rsidRDefault="00F75489" w:rsidP="00145E22">
      <w:pPr>
        <w:pStyle w:val="NormalWeb"/>
        <w:numPr>
          <w:ilvl w:val="0"/>
          <w:numId w:val="2"/>
        </w:numPr>
        <w:spacing w:before="0" w:beforeAutospacing="0" w:after="240" w:afterAutospacing="0" w:line="360" w:lineRule="auto"/>
      </w:pPr>
      <w:r>
        <w:t xml:space="preserve">R Meredith Belbin (2012). </w:t>
      </w:r>
      <w:r>
        <w:rPr>
          <w:i/>
          <w:iCs/>
        </w:rPr>
        <w:t>Team Roles at Work</w:t>
      </w:r>
      <w:r>
        <w:t>. Routledge.</w:t>
      </w:r>
    </w:p>
    <w:p w14:paraId="31566EA0" w14:textId="77777777" w:rsidR="00F75489" w:rsidRDefault="00F75489" w:rsidP="00F75489">
      <w:pPr>
        <w:ind w:left="360"/>
      </w:pPr>
    </w:p>
    <w:sectPr w:rsidR="00F754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62309"/>
    <w:multiLevelType w:val="hybridMultilevel"/>
    <w:tmpl w:val="AFA62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4C1589"/>
    <w:multiLevelType w:val="hybridMultilevel"/>
    <w:tmpl w:val="CB9E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7522921">
    <w:abstractNumId w:val="1"/>
  </w:num>
  <w:num w:numId="2" w16cid:durableId="819730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D28"/>
    <w:rsid w:val="00067D57"/>
    <w:rsid w:val="00145E22"/>
    <w:rsid w:val="001A3FB4"/>
    <w:rsid w:val="00213731"/>
    <w:rsid w:val="00257D28"/>
    <w:rsid w:val="0031748F"/>
    <w:rsid w:val="003F7379"/>
    <w:rsid w:val="005B1F1A"/>
    <w:rsid w:val="007D791E"/>
    <w:rsid w:val="00AE2FE1"/>
    <w:rsid w:val="00B77CA5"/>
    <w:rsid w:val="00B94A14"/>
    <w:rsid w:val="00E554FD"/>
    <w:rsid w:val="00EB078B"/>
    <w:rsid w:val="00F75489"/>
    <w:rsid w:val="00FF2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A2C99"/>
  <w15:chartTrackingRefBased/>
  <w15:docId w15:val="{C24F750F-96F2-4FCD-9D12-F7619C81A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54FD"/>
    <w:pPr>
      <w:ind w:left="720"/>
      <w:contextualSpacing/>
    </w:pPr>
  </w:style>
  <w:style w:type="paragraph" w:styleId="NormalWeb">
    <w:name w:val="Normal (Web)"/>
    <w:basedOn w:val="Normal"/>
    <w:uiPriority w:val="99"/>
    <w:semiHidden/>
    <w:unhideWhenUsed/>
    <w:rsid w:val="00F754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309339">
      <w:bodyDiv w:val="1"/>
      <w:marLeft w:val="0"/>
      <w:marRight w:val="0"/>
      <w:marTop w:val="0"/>
      <w:marBottom w:val="0"/>
      <w:divBdr>
        <w:top w:val="none" w:sz="0" w:space="0" w:color="auto"/>
        <w:left w:val="none" w:sz="0" w:space="0" w:color="auto"/>
        <w:bottom w:val="none" w:sz="0" w:space="0" w:color="auto"/>
        <w:right w:val="none" w:sz="0" w:space="0" w:color="auto"/>
      </w:divBdr>
      <w:divsChild>
        <w:div w:id="1618171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3</Pages>
  <Words>297</Words>
  <Characters>1698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Dudev (2027285)</dc:creator>
  <cp:keywords/>
  <dc:description/>
  <cp:lastModifiedBy>Georgi Dudev (2027285)</cp:lastModifiedBy>
  <cp:revision>6</cp:revision>
  <dcterms:created xsi:type="dcterms:W3CDTF">2023-05-16T13:59:00Z</dcterms:created>
  <dcterms:modified xsi:type="dcterms:W3CDTF">2023-07-06T20:09:00Z</dcterms:modified>
</cp:coreProperties>
</file>