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C5C33" w14:textId="3834F00F" w:rsidR="00085524" w:rsidRDefault="007A7DFB" w:rsidP="00C84D94">
      <w:pPr>
        <w:spacing w:line="360" w:lineRule="auto"/>
        <w:jc w:val="both"/>
        <w:rPr>
          <w:rFonts w:ascii="Times New Roman" w:hAnsi="Times New Roman" w:cs="Times New Roman"/>
        </w:rPr>
      </w:pPr>
      <w:r w:rsidRPr="00C84D94">
        <w:rPr>
          <w:rFonts w:ascii="Times New Roman" w:hAnsi="Times New Roman" w:cs="Times New Roman"/>
        </w:rPr>
        <w:t>Compare and contrast two approaches to the development of sustainable communities and critique these using a sustainability theory of your choice.</w:t>
      </w:r>
    </w:p>
    <w:p w14:paraId="0C951BA7" w14:textId="5055CF24" w:rsidR="00595775" w:rsidRDefault="001F1DA6" w:rsidP="009C430A">
      <w:pPr>
        <w:spacing w:line="360" w:lineRule="auto"/>
        <w:jc w:val="both"/>
        <w:rPr>
          <w:rFonts w:ascii="Times New Roman" w:hAnsi="Times New Roman" w:cs="Times New Roman"/>
        </w:rPr>
      </w:pPr>
      <w:r>
        <w:rPr>
          <w:rFonts w:ascii="Times New Roman" w:hAnsi="Times New Roman" w:cs="Times New Roman"/>
        </w:rPr>
        <w:t xml:space="preserve">Within this assignment, </w:t>
      </w:r>
      <w:r w:rsidR="0021523D">
        <w:rPr>
          <w:rFonts w:ascii="Times New Roman" w:hAnsi="Times New Roman" w:cs="Times New Roman"/>
        </w:rPr>
        <w:t xml:space="preserve">there will be two approaches to </w:t>
      </w:r>
      <w:r w:rsidR="00FE282B">
        <w:rPr>
          <w:rFonts w:ascii="Times New Roman" w:hAnsi="Times New Roman" w:cs="Times New Roman"/>
        </w:rPr>
        <w:t xml:space="preserve">sustainable living </w:t>
      </w:r>
      <w:r w:rsidR="00DE75C7">
        <w:rPr>
          <w:rFonts w:ascii="Times New Roman" w:hAnsi="Times New Roman" w:cs="Times New Roman"/>
        </w:rPr>
        <w:t>explored</w:t>
      </w:r>
      <w:r w:rsidR="00E156D5">
        <w:rPr>
          <w:rFonts w:ascii="Times New Roman" w:hAnsi="Times New Roman" w:cs="Times New Roman"/>
        </w:rPr>
        <w:t>. These are</w:t>
      </w:r>
      <w:r w:rsidR="00E3781E">
        <w:rPr>
          <w:rFonts w:ascii="Times New Roman" w:hAnsi="Times New Roman" w:cs="Times New Roman"/>
        </w:rPr>
        <w:t xml:space="preserve"> </w:t>
      </w:r>
      <w:r w:rsidR="00FF40F9">
        <w:rPr>
          <w:rFonts w:ascii="Times New Roman" w:hAnsi="Times New Roman" w:cs="Times New Roman"/>
        </w:rPr>
        <w:t>BedZED</w:t>
      </w:r>
      <w:r w:rsidR="00EB2909">
        <w:rPr>
          <w:rFonts w:ascii="Times New Roman" w:hAnsi="Times New Roman" w:cs="Times New Roman"/>
        </w:rPr>
        <w:t xml:space="preserve"> (2002)</w:t>
      </w:r>
      <w:r w:rsidR="00FF40F9">
        <w:rPr>
          <w:rFonts w:ascii="Times New Roman" w:hAnsi="Times New Roman" w:cs="Times New Roman"/>
        </w:rPr>
        <w:t xml:space="preserve"> in South London</w:t>
      </w:r>
      <w:r w:rsidR="00A72727">
        <w:rPr>
          <w:rFonts w:ascii="Times New Roman" w:hAnsi="Times New Roman" w:cs="Times New Roman"/>
        </w:rPr>
        <w:t xml:space="preserve"> </w:t>
      </w:r>
      <w:r w:rsidR="0021523D">
        <w:rPr>
          <w:rFonts w:ascii="Times New Roman" w:hAnsi="Times New Roman" w:cs="Times New Roman"/>
        </w:rPr>
        <w:t>a</w:t>
      </w:r>
      <w:r w:rsidR="00C1197D">
        <w:rPr>
          <w:rFonts w:ascii="Times New Roman" w:hAnsi="Times New Roman" w:cs="Times New Roman"/>
        </w:rPr>
        <w:t>nd Brithdir Mawr</w:t>
      </w:r>
      <w:r w:rsidR="00CA261F">
        <w:rPr>
          <w:rFonts w:ascii="Times New Roman" w:hAnsi="Times New Roman" w:cs="Times New Roman"/>
        </w:rPr>
        <w:t xml:space="preserve"> (</w:t>
      </w:r>
      <w:r w:rsidR="00FE287F">
        <w:rPr>
          <w:rFonts w:ascii="Times New Roman" w:hAnsi="Times New Roman" w:cs="Times New Roman"/>
        </w:rPr>
        <w:t>1994)</w:t>
      </w:r>
      <w:r w:rsidR="00D853D7">
        <w:rPr>
          <w:rFonts w:ascii="Times New Roman" w:hAnsi="Times New Roman" w:cs="Times New Roman"/>
        </w:rPr>
        <w:t xml:space="preserve"> in Preseli.</w:t>
      </w:r>
      <w:r w:rsidR="00601D03">
        <w:rPr>
          <w:rFonts w:ascii="Times New Roman" w:hAnsi="Times New Roman" w:cs="Times New Roman"/>
        </w:rPr>
        <w:t xml:space="preserve"> These </w:t>
      </w:r>
      <w:r w:rsidR="00E26DF0">
        <w:rPr>
          <w:rFonts w:ascii="Times New Roman" w:hAnsi="Times New Roman" w:cs="Times New Roman"/>
        </w:rPr>
        <w:t>eco</w:t>
      </w:r>
      <w:r w:rsidR="006F2822">
        <w:rPr>
          <w:rFonts w:ascii="Times New Roman" w:hAnsi="Times New Roman" w:cs="Times New Roman"/>
        </w:rPr>
        <w:t xml:space="preserve"> communities</w:t>
      </w:r>
      <w:r w:rsidR="00E26DF0">
        <w:rPr>
          <w:rFonts w:ascii="Times New Roman" w:hAnsi="Times New Roman" w:cs="Times New Roman"/>
        </w:rPr>
        <w:t xml:space="preserve"> will be </w:t>
      </w:r>
      <w:r w:rsidR="00EB6424">
        <w:rPr>
          <w:rFonts w:ascii="Times New Roman" w:hAnsi="Times New Roman" w:cs="Times New Roman"/>
        </w:rPr>
        <w:t xml:space="preserve">compared </w:t>
      </w:r>
      <w:r w:rsidR="00085ACA">
        <w:rPr>
          <w:rFonts w:ascii="Times New Roman" w:hAnsi="Times New Roman" w:cs="Times New Roman"/>
        </w:rPr>
        <w:t>regarding</w:t>
      </w:r>
      <w:r w:rsidR="008F2FE6">
        <w:rPr>
          <w:rFonts w:ascii="Times New Roman" w:hAnsi="Times New Roman" w:cs="Times New Roman"/>
        </w:rPr>
        <w:t xml:space="preserve"> how sustainable they are</w:t>
      </w:r>
      <w:r w:rsidR="002F32FD">
        <w:rPr>
          <w:rFonts w:ascii="Times New Roman" w:hAnsi="Times New Roman" w:cs="Times New Roman"/>
        </w:rPr>
        <w:t xml:space="preserve"> and contrasted </w:t>
      </w:r>
      <w:r w:rsidR="00DA702B">
        <w:rPr>
          <w:rFonts w:ascii="Times New Roman" w:hAnsi="Times New Roman" w:cs="Times New Roman"/>
        </w:rPr>
        <w:t>regarding</w:t>
      </w:r>
      <w:r w:rsidR="002F32FD">
        <w:rPr>
          <w:rFonts w:ascii="Times New Roman" w:hAnsi="Times New Roman" w:cs="Times New Roman"/>
        </w:rPr>
        <w:t xml:space="preserve"> </w:t>
      </w:r>
      <w:r w:rsidR="00085ACA">
        <w:rPr>
          <w:rFonts w:ascii="Times New Roman" w:hAnsi="Times New Roman" w:cs="Times New Roman"/>
        </w:rPr>
        <w:t xml:space="preserve">how they are different under the umbrella of sustainability. </w:t>
      </w:r>
      <w:r w:rsidR="007504FC">
        <w:rPr>
          <w:rFonts w:ascii="Times New Roman" w:hAnsi="Times New Roman" w:cs="Times New Roman"/>
        </w:rPr>
        <w:t xml:space="preserve">Ecofeminism will be explored </w:t>
      </w:r>
      <w:r w:rsidR="00B657DB">
        <w:rPr>
          <w:rFonts w:ascii="Times New Roman" w:hAnsi="Times New Roman" w:cs="Times New Roman"/>
        </w:rPr>
        <w:t>from</w:t>
      </w:r>
      <w:r w:rsidR="007504FC">
        <w:rPr>
          <w:rFonts w:ascii="Times New Roman" w:hAnsi="Times New Roman" w:cs="Times New Roman"/>
        </w:rPr>
        <w:t xml:space="preserve"> a critique basis to</w:t>
      </w:r>
      <w:r w:rsidR="00B657DB">
        <w:rPr>
          <w:rFonts w:ascii="Times New Roman" w:hAnsi="Times New Roman" w:cs="Times New Roman"/>
        </w:rPr>
        <w:t xml:space="preserve"> </w:t>
      </w:r>
      <w:r w:rsidR="000A2DCA">
        <w:rPr>
          <w:rFonts w:ascii="Times New Roman" w:hAnsi="Times New Roman" w:cs="Times New Roman"/>
        </w:rPr>
        <w:t>give an understanding of it and provide theory in practice.</w:t>
      </w:r>
      <w:r w:rsidR="00EB6424">
        <w:rPr>
          <w:rFonts w:ascii="Times New Roman" w:hAnsi="Times New Roman" w:cs="Times New Roman"/>
        </w:rPr>
        <w:t xml:space="preserve"> </w:t>
      </w:r>
      <w:r w:rsidR="003D06B3">
        <w:rPr>
          <w:rFonts w:ascii="Times New Roman" w:hAnsi="Times New Roman" w:cs="Times New Roman"/>
        </w:rPr>
        <w:t xml:space="preserve">Sustainability is defined by living within </w:t>
      </w:r>
      <w:r w:rsidR="00416917">
        <w:rPr>
          <w:rFonts w:ascii="Times New Roman" w:hAnsi="Times New Roman" w:cs="Times New Roman"/>
        </w:rPr>
        <w:t xml:space="preserve">your </w:t>
      </w:r>
      <w:r w:rsidR="003D06B3">
        <w:rPr>
          <w:rFonts w:ascii="Times New Roman" w:hAnsi="Times New Roman" w:cs="Times New Roman"/>
        </w:rPr>
        <w:t xml:space="preserve">means, ensuring that we are </w:t>
      </w:r>
      <w:r w:rsidR="00676D9D">
        <w:rPr>
          <w:rFonts w:ascii="Times New Roman" w:hAnsi="Times New Roman" w:cs="Times New Roman"/>
        </w:rPr>
        <w:t xml:space="preserve">caring for </w:t>
      </w:r>
      <w:r w:rsidR="00416917">
        <w:rPr>
          <w:rFonts w:ascii="Times New Roman" w:hAnsi="Times New Roman" w:cs="Times New Roman"/>
        </w:rPr>
        <w:t xml:space="preserve">the </w:t>
      </w:r>
      <w:r w:rsidR="00676D9D">
        <w:rPr>
          <w:rFonts w:ascii="Times New Roman" w:hAnsi="Times New Roman" w:cs="Times New Roman"/>
        </w:rPr>
        <w:t xml:space="preserve">environment </w:t>
      </w:r>
      <w:r w:rsidR="00A152D9">
        <w:rPr>
          <w:rFonts w:ascii="Times New Roman" w:hAnsi="Times New Roman" w:cs="Times New Roman"/>
        </w:rPr>
        <w:t>physically</w:t>
      </w:r>
      <w:r w:rsidR="003D06B3">
        <w:rPr>
          <w:rFonts w:ascii="Times New Roman" w:hAnsi="Times New Roman" w:cs="Times New Roman"/>
        </w:rPr>
        <w:t xml:space="preserve">, </w:t>
      </w:r>
      <w:r w:rsidR="003642FA">
        <w:rPr>
          <w:rFonts w:ascii="Times New Roman" w:hAnsi="Times New Roman" w:cs="Times New Roman"/>
        </w:rPr>
        <w:t xml:space="preserve">living life </w:t>
      </w:r>
      <w:r w:rsidR="005C0C4F">
        <w:rPr>
          <w:rFonts w:ascii="Times New Roman" w:hAnsi="Times New Roman" w:cs="Times New Roman"/>
        </w:rPr>
        <w:t>leisurely</w:t>
      </w:r>
      <w:r w:rsidR="003642FA">
        <w:rPr>
          <w:rFonts w:ascii="Times New Roman" w:hAnsi="Times New Roman" w:cs="Times New Roman"/>
        </w:rPr>
        <w:t xml:space="preserve">, but not taking advantage of </w:t>
      </w:r>
      <w:r w:rsidR="00416917">
        <w:rPr>
          <w:rFonts w:ascii="Times New Roman" w:hAnsi="Times New Roman" w:cs="Times New Roman"/>
        </w:rPr>
        <w:t xml:space="preserve">the </w:t>
      </w:r>
      <w:r w:rsidR="003642FA">
        <w:rPr>
          <w:rFonts w:ascii="Times New Roman" w:hAnsi="Times New Roman" w:cs="Times New Roman"/>
        </w:rPr>
        <w:t>planet</w:t>
      </w:r>
      <w:r w:rsidR="00DA702B">
        <w:rPr>
          <w:rFonts w:ascii="Times New Roman" w:hAnsi="Times New Roman" w:cs="Times New Roman"/>
        </w:rPr>
        <w:t>.</w:t>
      </w:r>
      <w:r w:rsidR="005C0C4F">
        <w:rPr>
          <w:rFonts w:ascii="Times New Roman" w:hAnsi="Times New Roman" w:cs="Times New Roman"/>
        </w:rPr>
        <w:t xml:space="preserve"> It is important to ensure that </w:t>
      </w:r>
      <w:r w:rsidR="00CC6999">
        <w:rPr>
          <w:rFonts w:ascii="Times New Roman" w:hAnsi="Times New Roman" w:cs="Times New Roman"/>
        </w:rPr>
        <w:t>the</w:t>
      </w:r>
      <w:r w:rsidR="005C0C4F">
        <w:rPr>
          <w:rFonts w:ascii="Times New Roman" w:hAnsi="Times New Roman" w:cs="Times New Roman"/>
        </w:rPr>
        <w:t xml:space="preserve"> environment is looked after, as </w:t>
      </w:r>
      <w:r w:rsidR="00F72F52">
        <w:rPr>
          <w:rFonts w:ascii="Times New Roman" w:hAnsi="Times New Roman" w:cs="Times New Roman"/>
        </w:rPr>
        <w:t>humans are catastrophising</w:t>
      </w:r>
      <w:r w:rsidR="00416917">
        <w:rPr>
          <w:rFonts w:ascii="Times New Roman" w:hAnsi="Times New Roman" w:cs="Times New Roman"/>
        </w:rPr>
        <w:t xml:space="preserve"> the</w:t>
      </w:r>
      <w:r w:rsidR="00131330">
        <w:rPr>
          <w:rFonts w:ascii="Times New Roman" w:hAnsi="Times New Roman" w:cs="Times New Roman"/>
        </w:rPr>
        <w:t xml:space="preserve"> planet with their </w:t>
      </w:r>
      <w:r w:rsidR="00205826">
        <w:rPr>
          <w:rFonts w:ascii="Times New Roman" w:hAnsi="Times New Roman" w:cs="Times New Roman"/>
        </w:rPr>
        <w:t>carelessness, anthropogenic pollution,</w:t>
      </w:r>
      <w:r w:rsidR="00131330">
        <w:rPr>
          <w:rFonts w:ascii="Times New Roman" w:hAnsi="Times New Roman" w:cs="Times New Roman"/>
        </w:rPr>
        <w:t xml:space="preserve"> and no thought for ou</w:t>
      </w:r>
      <w:r w:rsidR="00416917">
        <w:rPr>
          <w:rFonts w:ascii="Times New Roman" w:hAnsi="Times New Roman" w:cs="Times New Roman"/>
        </w:rPr>
        <w:t>r</w:t>
      </w:r>
      <w:r w:rsidR="00131330">
        <w:rPr>
          <w:rFonts w:ascii="Times New Roman" w:hAnsi="Times New Roman" w:cs="Times New Roman"/>
        </w:rPr>
        <w:t xml:space="preserve"> future generations to enjoy the beauty in </w:t>
      </w:r>
      <w:r w:rsidR="0037010E">
        <w:rPr>
          <w:rFonts w:ascii="Times New Roman" w:hAnsi="Times New Roman" w:cs="Times New Roman"/>
        </w:rPr>
        <w:t>the</w:t>
      </w:r>
      <w:r w:rsidR="00131330">
        <w:rPr>
          <w:rFonts w:ascii="Times New Roman" w:hAnsi="Times New Roman" w:cs="Times New Roman"/>
        </w:rPr>
        <w:t xml:space="preserve"> environment</w:t>
      </w:r>
      <w:r w:rsidR="00884277">
        <w:rPr>
          <w:rFonts w:ascii="Times New Roman" w:hAnsi="Times New Roman" w:cs="Times New Roman"/>
        </w:rPr>
        <w:t xml:space="preserve"> (Bronfenbrenner, 1994). </w:t>
      </w:r>
      <w:r w:rsidR="00314D98">
        <w:rPr>
          <w:rFonts w:ascii="Times New Roman" w:hAnsi="Times New Roman" w:cs="Times New Roman"/>
        </w:rPr>
        <w:t>S</w:t>
      </w:r>
      <w:r w:rsidR="000E0B39">
        <w:rPr>
          <w:rFonts w:ascii="Times New Roman" w:hAnsi="Times New Roman" w:cs="Times New Roman"/>
        </w:rPr>
        <w:t>ustainability is a German term</w:t>
      </w:r>
      <w:r w:rsidR="005F4275">
        <w:rPr>
          <w:rFonts w:ascii="Times New Roman" w:hAnsi="Times New Roman" w:cs="Times New Roman"/>
        </w:rPr>
        <w:t xml:space="preserve"> (</w:t>
      </w:r>
      <w:proofErr w:type="spellStart"/>
      <w:r w:rsidR="005F4275">
        <w:rPr>
          <w:rFonts w:ascii="Times New Roman" w:hAnsi="Times New Roman" w:cs="Times New Roman"/>
        </w:rPr>
        <w:t>Nachhaltigkeit</w:t>
      </w:r>
      <w:proofErr w:type="spellEnd"/>
      <w:r w:rsidR="005F4275">
        <w:rPr>
          <w:rFonts w:ascii="Times New Roman" w:hAnsi="Times New Roman" w:cs="Times New Roman"/>
        </w:rPr>
        <w:t xml:space="preserve">) and was originally </w:t>
      </w:r>
      <w:r w:rsidR="00640C90">
        <w:rPr>
          <w:rFonts w:ascii="Times New Roman" w:hAnsi="Times New Roman" w:cs="Times New Roman"/>
        </w:rPr>
        <w:t>coined</w:t>
      </w:r>
      <w:r w:rsidR="00E47D28">
        <w:rPr>
          <w:rFonts w:ascii="Times New Roman" w:hAnsi="Times New Roman" w:cs="Times New Roman"/>
        </w:rPr>
        <w:t xml:space="preserve"> in the forestry </w:t>
      </w:r>
      <w:r w:rsidR="00504060">
        <w:rPr>
          <w:rFonts w:ascii="Times New Roman" w:hAnsi="Times New Roman" w:cs="Times New Roman"/>
        </w:rPr>
        <w:t>industry. The term first came from Hans Carl Von Carlowitz in 1713, who was a German scientist working in the field of forestry at the time</w:t>
      </w:r>
      <w:r w:rsidR="00314D98">
        <w:rPr>
          <w:rFonts w:ascii="Times New Roman" w:hAnsi="Times New Roman" w:cs="Times New Roman"/>
        </w:rPr>
        <w:t xml:space="preserve"> (</w:t>
      </w:r>
      <w:proofErr w:type="spellStart"/>
      <w:r w:rsidR="00314D98">
        <w:rPr>
          <w:rFonts w:ascii="Times New Roman" w:hAnsi="Times New Roman" w:cs="Times New Roman"/>
        </w:rPr>
        <w:t>Wilderer</w:t>
      </w:r>
      <w:proofErr w:type="spellEnd"/>
      <w:r w:rsidR="00314D98">
        <w:rPr>
          <w:rFonts w:ascii="Times New Roman" w:hAnsi="Times New Roman" w:cs="Times New Roman"/>
        </w:rPr>
        <w:t>, 2007).</w:t>
      </w:r>
      <w:r w:rsidR="00D215EA">
        <w:rPr>
          <w:rFonts w:ascii="Times New Roman" w:hAnsi="Times New Roman" w:cs="Times New Roman"/>
        </w:rPr>
        <w:t xml:space="preserve"> </w:t>
      </w:r>
      <w:bookmarkStart w:id="0" w:name="_Hlk190263869"/>
      <w:r w:rsidR="00314D98">
        <w:rPr>
          <w:rFonts w:ascii="Times New Roman" w:hAnsi="Times New Roman" w:cs="Times New Roman"/>
        </w:rPr>
        <w:t>A</w:t>
      </w:r>
      <w:r w:rsidR="00D147AE">
        <w:rPr>
          <w:rFonts w:ascii="Times New Roman" w:hAnsi="Times New Roman" w:cs="Times New Roman"/>
        </w:rPr>
        <w:t xml:space="preserve"> sustainable society is one that persists over generations</w:t>
      </w:r>
      <w:r w:rsidR="00AB527B">
        <w:rPr>
          <w:rFonts w:ascii="Times New Roman" w:hAnsi="Times New Roman" w:cs="Times New Roman"/>
        </w:rPr>
        <w:t xml:space="preserve">, one that is </w:t>
      </w:r>
      <w:r w:rsidR="003706AA">
        <w:rPr>
          <w:rFonts w:ascii="Times New Roman" w:hAnsi="Times New Roman" w:cs="Times New Roman"/>
        </w:rPr>
        <w:t>far-seeing</w:t>
      </w:r>
      <w:r w:rsidR="00AB527B">
        <w:rPr>
          <w:rFonts w:ascii="Times New Roman" w:hAnsi="Times New Roman" w:cs="Times New Roman"/>
        </w:rPr>
        <w:t xml:space="preserve"> enough, and wise enough not to undermine </w:t>
      </w:r>
      <w:r w:rsidR="003706AA">
        <w:rPr>
          <w:rFonts w:ascii="Times New Roman" w:hAnsi="Times New Roman" w:cs="Times New Roman"/>
        </w:rPr>
        <w:t>either it’s physical of social systems of support</w:t>
      </w:r>
      <w:r w:rsidR="00314D98">
        <w:rPr>
          <w:rFonts w:ascii="Times New Roman" w:hAnsi="Times New Roman" w:cs="Times New Roman"/>
        </w:rPr>
        <w:t xml:space="preserve"> (Sterling</w:t>
      </w:r>
      <w:r w:rsidR="009B0E4A">
        <w:rPr>
          <w:rFonts w:ascii="Times New Roman" w:hAnsi="Times New Roman" w:cs="Times New Roman"/>
        </w:rPr>
        <w:t>, 2009).</w:t>
      </w:r>
      <w:r w:rsidR="003706AA">
        <w:rPr>
          <w:rFonts w:ascii="Times New Roman" w:hAnsi="Times New Roman" w:cs="Times New Roman"/>
        </w:rPr>
        <w:t xml:space="preserve"> </w:t>
      </w:r>
      <w:bookmarkEnd w:id="0"/>
      <w:r w:rsidR="00FC6CC2">
        <w:rPr>
          <w:rFonts w:ascii="Times New Roman" w:hAnsi="Times New Roman" w:cs="Times New Roman"/>
        </w:rPr>
        <w:t xml:space="preserve">When defining sustainability, </w:t>
      </w:r>
      <w:r w:rsidR="00641E65">
        <w:rPr>
          <w:rFonts w:ascii="Times New Roman" w:hAnsi="Times New Roman" w:cs="Times New Roman"/>
        </w:rPr>
        <w:t>everyone</w:t>
      </w:r>
      <w:r w:rsidR="00FC6CC2">
        <w:rPr>
          <w:rFonts w:ascii="Times New Roman" w:hAnsi="Times New Roman" w:cs="Times New Roman"/>
        </w:rPr>
        <w:t xml:space="preserve"> within society will have their own </w:t>
      </w:r>
      <w:r w:rsidR="008A08DB">
        <w:rPr>
          <w:rFonts w:ascii="Times New Roman" w:hAnsi="Times New Roman" w:cs="Times New Roman"/>
        </w:rPr>
        <w:t xml:space="preserve">opinion about what sustainability </w:t>
      </w:r>
      <w:r w:rsidR="00A32112">
        <w:rPr>
          <w:rFonts w:ascii="Times New Roman" w:hAnsi="Times New Roman" w:cs="Times New Roman"/>
        </w:rPr>
        <w:t>is</w:t>
      </w:r>
      <w:r w:rsidR="008A08DB">
        <w:rPr>
          <w:rFonts w:ascii="Times New Roman" w:hAnsi="Times New Roman" w:cs="Times New Roman"/>
        </w:rPr>
        <w:t>, and how it applies to them, rather than the majority in agreement about what is best for the planet in unison</w:t>
      </w:r>
      <w:r w:rsidR="009639D3">
        <w:rPr>
          <w:rFonts w:ascii="Times New Roman" w:hAnsi="Times New Roman" w:cs="Times New Roman"/>
        </w:rPr>
        <w:t xml:space="preserve"> (Barr, 2008).</w:t>
      </w:r>
      <w:r w:rsidR="008A08DB">
        <w:rPr>
          <w:rFonts w:ascii="Times New Roman" w:hAnsi="Times New Roman" w:cs="Times New Roman"/>
        </w:rPr>
        <w:t xml:space="preserve"> </w:t>
      </w:r>
      <w:r w:rsidR="006A3A4C">
        <w:rPr>
          <w:rFonts w:ascii="Times New Roman" w:hAnsi="Times New Roman" w:cs="Times New Roman"/>
        </w:rPr>
        <w:t>T</w:t>
      </w:r>
      <w:r w:rsidR="007F2E8E">
        <w:rPr>
          <w:rFonts w:ascii="Times New Roman" w:hAnsi="Times New Roman" w:cs="Times New Roman"/>
        </w:rPr>
        <w:t>he Brun</w:t>
      </w:r>
      <w:r w:rsidR="006A3A4C">
        <w:rPr>
          <w:rFonts w:ascii="Times New Roman" w:hAnsi="Times New Roman" w:cs="Times New Roman"/>
        </w:rPr>
        <w:t>d</w:t>
      </w:r>
      <w:r w:rsidR="007F2E8E">
        <w:rPr>
          <w:rFonts w:ascii="Times New Roman" w:hAnsi="Times New Roman" w:cs="Times New Roman"/>
        </w:rPr>
        <w:t xml:space="preserve">tland </w:t>
      </w:r>
      <w:r w:rsidR="006A3A4C">
        <w:rPr>
          <w:rFonts w:ascii="Times New Roman" w:hAnsi="Times New Roman" w:cs="Times New Roman"/>
        </w:rPr>
        <w:t>R</w:t>
      </w:r>
      <w:r w:rsidR="007F2E8E">
        <w:rPr>
          <w:rFonts w:ascii="Times New Roman" w:hAnsi="Times New Roman" w:cs="Times New Roman"/>
        </w:rPr>
        <w:t xml:space="preserve">eport (1987) </w:t>
      </w:r>
      <w:r w:rsidR="00E15EF7">
        <w:rPr>
          <w:rFonts w:ascii="Times New Roman" w:hAnsi="Times New Roman" w:cs="Times New Roman"/>
        </w:rPr>
        <w:t xml:space="preserve">refers </w:t>
      </w:r>
      <w:r w:rsidR="00AF1842">
        <w:rPr>
          <w:rFonts w:ascii="Times New Roman" w:hAnsi="Times New Roman" w:cs="Times New Roman"/>
        </w:rPr>
        <w:t>to meeting</w:t>
      </w:r>
      <w:r w:rsidR="007F2E8E">
        <w:rPr>
          <w:rFonts w:ascii="Times New Roman" w:hAnsi="Times New Roman" w:cs="Times New Roman"/>
        </w:rPr>
        <w:t xml:space="preserve"> the needs of society when it comes down to sustainabilit</w:t>
      </w:r>
      <w:r w:rsidR="00302D55">
        <w:rPr>
          <w:rFonts w:ascii="Times New Roman" w:hAnsi="Times New Roman" w:cs="Times New Roman"/>
        </w:rPr>
        <w:t>y</w:t>
      </w:r>
      <w:r w:rsidR="00344081">
        <w:rPr>
          <w:rFonts w:ascii="Times New Roman" w:hAnsi="Times New Roman" w:cs="Times New Roman"/>
        </w:rPr>
        <w:t>, and</w:t>
      </w:r>
      <w:r w:rsidR="00B675D1">
        <w:rPr>
          <w:rFonts w:ascii="Times New Roman" w:hAnsi="Times New Roman" w:cs="Times New Roman"/>
        </w:rPr>
        <w:t xml:space="preserve"> to provide a good and sturdy </w:t>
      </w:r>
      <w:r w:rsidR="009C61AC">
        <w:rPr>
          <w:rFonts w:ascii="Times New Roman" w:hAnsi="Times New Roman" w:cs="Times New Roman"/>
        </w:rPr>
        <w:t>platform for our future generation to live healthily and happily</w:t>
      </w:r>
      <w:r w:rsidR="003822ED">
        <w:rPr>
          <w:rFonts w:ascii="Times New Roman" w:hAnsi="Times New Roman" w:cs="Times New Roman"/>
        </w:rPr>
        <w:t xml:space="preserve"> (</w:t>
      </w:r>
      <w:proofErr w:type="spellStart"/>
      <w:r w:rsidR="003822ED">
        <w:rPr>
          <w:rFonts w:ascii="Times New Roman" w:hAnsi="Times New Roman" w:cs="Times New Roman"/>
        </w:rPr>
        <w:t>Wilderer</w:t>
      </w:r>
      <w:proofErr w:type="spellEnd"/>
      <w:r w:rsidR="003822ED">
        <w:rPr>
          <w:rFonts w:ascii="Times New Roman" w:hAnsi="Times New Roman" w:cs="Times New Roman"/>
        </w:rPr>
        <w:t xml:space="preserve">, 2007). </w:t>
      </w:r>
      <w:r w:rsidR="00BD24A1">
        <w:rPr>
          <w:rFonts w:ascii="Times New Roman" w:hAnsi="Times New Roman" w:cs="Times New Roman"/>
        </w:rPr>
        <w:t xml:space="preserve">Brundtland (1987) suggests </w:t>
      </w:r>
      <w:r w:rsidR="003F342C">
        <w:rPr>
          <w:rFonts w:ascii="Times New Roman" w:hAnsi="Times New Roman" w:cs="Times New Roman"/>
        </w:rPr>
        <w:t xml:space="preserve">the earth is one, but the world is not. </w:t>
      </w:r>
      <w:r w:rsidR="00EB0499">
        <w:rPr>
          <w:rFonts w:ascii="Times New Roman" w:hAnsi="Times New Roman" w:cs="Times New Roman"/>
        </w:rPr>
        <w:t xml:space="preserve">Everyone is compromising the earth’s future, and </w:t>
      </w:r>
      <w:r w:rsidR="005F3BC7">
        <w:rPr>
          <w:rFonts w:ascii="Times New Roman" w:hAnsi="Times New Roman" w:cs="Times New Roman"/>
        </w:rPr>
        <w:t xml:space="preserve">it will not last forever – the same as anything else, unless it is cared for. </w:t>
      </w:r>
      <w:r w:rsidR="00023A4E">
        <w:rPr>
          <w:rFonts w:ascii="Times New Roman" w:hAnsi="Times New Roman" w:cs="Times New Roman"/>
        </w:rPr>
        <w:t xml:space="preserve">Brundtland is a pioneer within sustainability, creating </w:t>
      </w:r>
      <w:r w:rsidR="00A03743">
        <w:rPr>
          <w:rFonts w:ascii="Times New Roman" w:hAnsi="Times New Roman" w:cs="Times New Roman"/>
        </w:rPr>
        <w:t>a menu to ensure that our future generations are looked after and will be provided with the same education</w:t>
      </w:r>
      <w:r w:rsidR="00516629">
        <w:rPr>
          <w:rFonts w:ascii="Times New Roman" w:hAnsi="Times New Roman" w:cs="Times New Roman"/>
        </w:rPr>
        <w:t>al</w:t>
      </w:r>
      <w:r w:rsidR="00A03743">
        <w:rPr>
          <w:rFonts w:ascii="Times New Roman" w:hAnsi="Times New Roman" w:cs="Times New Roman"/>
        </w:rPr>
        <w:t xml:space="preserve">, </w:t>
      </w:r>
      <w:r w:rsidR="00312C28">
        <w:rPr>
          <w:rFonts w:ascii="Times New Roman" w:hAnsi="Times New Roman" w:cs="Times New Roman"/>
        </w:rPr>
        <w:t xml:space="preserve">physical and social opportunities as today. </w:t>
      </w:r>
      <w:r w:rsidR="009C430A">
        <w:rPr>
          <w:rFonts w:ascii="Times New Roman" w:hAnsi="Times New Roman" w:cs="Times New Roman"/>
        </w:rPr>
        <w:t xml:space="preserve">In agreement, </w:t>
      </w:r>
      <w:r w:rsidR="005C7F6E">
        <w:rPr>
          <w:rFonts w:ascii="Times New Roman" w:hAnsi="Times New Roman" w:cs="Times New Roman"/>
        </w:rPr>
        <w:t xml:space="preserve">a study </w:t>
      </w:r>
      <w:r w:rsidR="00E31A1A">
        <w:rPr>
          <w:rFonts w:ascii="Times New Roman" w:hAnsi="Times New Roman" w:cs="Times New Roman"/>
        </w:rPr>
        <w:t xml:space="preserve">describes the Ecological Systems Theory as human development through </w:t>
      </w:r>
      <w:r w:rsidR="00687E09">
        <w:rPr>
          <w:rFonts w:ascii="Times New Roman" w:hAnsi="Times New Roman" w:cs="Times New Roman"/>
        </w:rPr>
        <w:t>the prism of the ‘environmental interconnections and their impact on the force directly affecting psychological growth</w:t>
      </w:r>
      <w:r w:rsidR="00323226">
        <w:rPr>
          <w:rFonts w:ascii="Times New Roman" w:hAnsi="Times New Roman" w:cs="Times New Roman"/>
        </w:rPr>
        <w:t xml:space="preserve"> (Bronfenbrenner, 1994; Crawford, </w:t>
      </w:r>
      <w:r w:rsidR="00F44650">
        <w:rPr>
          <w:rFonts w:ascii="Times New Roman" w:hAnsi="Times New Roman" w:cs="Times New Roman"/>
        </w:rPr>
        <w:t>2020).</w:t>
      </w:r>
    </w:p>
    <w:p w14:paraId="6ACC5167" w14:textId="00C140C7" w:rsidR="00AF7328" w:rsidRDefault="00E81294" w:rsidP="00A86521">
      <w:pPr>
        <w:spacing w:line="360" w:lineRule="auto"/>
        <w:jc w:val="both"/>
        <w:rPr>
          <w:rFonts w:ascii="Times New Roman" w:hAnsi="Times New Roman" w:cs="Times New Roman"/>
        </w:rPr>
      </w:pPr>
      <w:bookmarkStart w:id="1" w:name="_Hlk190263985"/>
      <w:r w:rsidRPr="00E81294">
        <w:rPr>
          <w:rFonts w:ascii="Times New Roman" w:hAnsi="Times New Roman" w:cs="Times New Roman"/>
        </w:rPr>
        <w:t>There are many differing worldviews of sustainability (Barr, 2008); this</w:t>
      </w:r>
      <w:r>
        <w:rPr>
          <w:rFonts w:ascii="Times New Roman" w:hAnsi="Times New Roman" w:cs="Times New Roman"/>
        </w:rPr>
        <w:t xml:space="preserve"> </w:t>
      </w:r>
      <w:r w:rsidRPr="00E81294">
        <w:rPr>
          <w:rFonts w:ascii="Times New Roman" w:hAnsi="Times New Roman" w:cs="Times New Roman"/>
        </w:rPr>
        <w:t>naturally illustrates the wide range of differences between a strong or weak approach</w:t>
      </w:r>
      <w:r>
        <w:rPr>
          <w:rFonts w:ascii="Times New Roman" w:hAnsi="Times New Roman" w:cs="Times New Roman"/>
        </w:rPr>
        <w:t xml:space="preserve"> </w:t>
      </w:r>
      <w:r w:rsidRPr="00E81294">
        <w:rPr>
          <w:rFonts w:ascii="Times New Roman" w:hAnsi="Times New Roman" w:cs="Times New Roman"/>
        </w:rPr>
        <w:t>to sustainability</w:t>
      </w:r>
      <w:r>
        <w:rPr>
          <w:rFonts w:ascii="Times New Roman" w:hAnsi="Times New Roman" w:cs="Times New Roman"/>
        </w:rPr>
        <w:t xml:space="preserve"> (Davies, 2013). </w:t>
      </w:r>
      <w:bookmarkEnd w:id="1"/>
      <w:r w:rsidR="00170558">
        <w:rPr>
          <w:rFonts w:ascii="Times New Roman" w:hAnsi="Times New Roman" w:cs="Times New Roman"/>
        </w:rPr>
        <w:t>T</w:t>
      </w:r>
      <w:r w:rsidR="00AF7328">
        <w:rPr>
          <w:rFonts w:ascii="Times New Roman" w:hAnsi="Times New Roman" w:cs="Times New Roman"/>
        </w:rPr>
        <w:t xml:space="preserve">here is a huge </w:t>
      </w:r>
      <w:r w:rsidR="00DC26F0">
        <w:rPr>
          <w:rFonts w:ascii="Times New Roman" w:hAnsi="Times New Roman" w:cs="Times New Roman"/>
        </w:rPr>
        <w:t xml:space="preserve">fundamental </w:t>
      </w:r>
      <w:r w:rsidR="00AF7328">
        <w:rPr>
          <w:rFonts w:ascii="Times New Roman" w:hAnsi="Times New Roman" w:cs="Times New Roman"/>
        </w:rPr>
        <w:t xml:space="preserve">debate on whether </w:t>
      </w:r>
      <w:r w:rsidR="00E31F40">
        <w:rPr>
          <w:rFonts w:ascii="Times New Roman" w:hAnsi="Times New Roman" w:cs="Times New Roman"/>
        </w:rPr>
        <w:t xml:space="preserve">it is </w:t>
      </w:r>
      <w:r w:rsidR="002C4026">
        <w:rPr>
          <w:rFonts w:ascii="Times New Roman" w:hAnsi="Times New Roman" w:cs="Times New Roman"/>
        </w:rPr>
        <w:t>cho</w:t>
      </w:r>
      <w:r w:rsidR="00E31F40">
        <w:rPr>
          <w:rFonts w:ascii="Times New Roman" w:hAnsi="Times New Roman" w:cs="Times New Roman"/>
        </w:rPr>
        <w:t>sen</w:t>
      </w:r>
      <w:r w:rsidR="002C4026">
        <w:rPr>
          <w:rFonts w:ascii="Times New Roman" w:hAnsi="Times New Roman" w:cs="Times New Roman"/>
        </w:rPr>
        <w:t xml:space="preserve"> </w:t>
      </w:r>
      <w:r w:rsidR="004B4B86">
        <w:rPr>
          <w:rFonts w:ascii="Times New Roman" w:hAnsi="Times New Roman" w:cs="Times New Roman"/>
        </w:rPr>
        <w:t xml:space="preserve">as a society </w:t>
      </w:r>
      <w:r w:rsidR="002C4026">
        <w:rPr>
          <w:rFonts w:ascii="Times New Roman" w:hAnsi="Times New Roman" w:cs="Times New Roman"/>
        </w:rPr>
        <w:t xml:space="preserve">to adopt a weak conception of sustainability or a strong one. Weak sustainability focusses on the </w:t>
      </w:r>
      <w:r w:rsidR="007706E5">
        <w:rPr>
          <w:rFonts w:ascii="Times New Roman" w:hAnsi="Times New Roman" w:cs="Times New Roman"/>
        </w:rPr>
        <w:t xml:space="preserve">sustainability of economics and capital, focusing on the main event of prevention of </w:t>
      </w:r>
      <w:r w:rsidR="005D6962">
        <w:rPr>
          <w:rFonts w:ascii="Times New Roman" w:hAnsi="Times New Roman" w:cs="Times New Roman"/>
        </w:rPr>
        <w:t xml:space="preserve">the catastrophe of human </w:t>
      </w:r>
      <w:r w:rsidR="005D6962">
        <w:rPr>
          <w:rFonts w:ascii="Times New Roman" w:hAnsi="Times New Roman" w:cs="Times New Roman"/>
        </w:rPr>
        <w:lastRenderedPageBreak/>
        <w:t>society</w:t>
      </w:r>
      <w:r w:rsidR="003822ED">
        <w:rPr>
          <w:rFonts w:ascii="Times New Roman" w:hAnsi="Times New Roman" w:cs="Times New Roman"/>
        </w:rPr>
        <w:t xml:space="preserve"> (</w:t>
      </w:r>
      <w:proofErr w:type="spellStart"/>
      <w:r w:rsidR="0062549C">
        <w:rPr>
          <w:rFonts w:ascii="Times New Roman" w:hAnsi="Times New Roman" w:cs="Times New Roman"/>
        </w:rPr>
        <w:t>Wilderer</w:t>
      </w:r>
      <w:proofErr w:type="spellEnd"/>
      <w:r w:rsidR="003822ED">
        <w:rPr>
          <w:rFonts w:ascii="Times New Roman" w:hAnsi="Times New Roman" w:cs="Times New Roman"/>
        </w:rPr>
        <w:t xml:space="preserve">, </w:t>
      </w:r>
      <w:r w:rsidR="0062549C">
        <w:rPr>
          <w:rFonts w:ascii="Times New Roman" w:hAnsi="Times New Roman" w:cs="Times New Roman"/>
        </w:rPr>
        <w:t>2007).</w:t>
      </w:r>
      <w:r w:rsidR="00452EA5">
        <w:rPr>
          <w:rFonts w:ascii="Times New Roman" w:hAnsi="Times New Roman" w:cs="Times New Roman"/>
        </w:rPr>
        <w:t xml:space="preserve"> Also, the acceptance of </w:t>
      </w:r>
      <w:r w:rsidR="00604B8E">
        <w:rPr>
          <w:rFonts w:ascii="Times New Roman" w:hAnsi="Times New Roman" w:cs="Times New Roman"/>
        </w:rPr>
        <w:t xml:space="preserve">science and modern technology, </w:t>
      </w:r>
      <w:r w:rsidR="00432C6E">
        <w:rPr>
          <w:rFonts w:ascii="Times New Roman" w:hAnsi="Times New Roman" w:cs="Times New Roman"/>
        </w:rPr>
        <w:t>leaning towards a more technocentric approach.</w:t>
      </w:r>
      <w:r w:rsidR="00185084">
        <w:rPr>
          <w:rFonts w:ascii="Times New Roman" w:hAnsi="Times New Roman" w:cs="Times New Roman"/>
        </w:rPr>
        <w:t xml:space="preserve"> Science and technology being a male-led </w:t>
      </w:r>
      <w:r w:rsidR="004F5B35">
        <w:rPr>
          <w:rFonts w:ascii="Times New Roman" w:hAnsi="Times New Roman" w:cs="Times New Roman"/>
        </w:rPr>
        <w:t>system, rather than a female-led</w:t>
      </w:r>
      <w:r w:rsidR="00DD2883">
        <w:rPr>
          <w:rFonts w:ascii="Times New Roman" w:hAnsi="Times New Roman" w:cs="Times New Roman"/>
        </w:rPr>
        <w:t>,</w:t>
      </w:r>
      <w:r w:rsidR="004F5B35">
        <w:rPr>
          <w:rFonts w:ascii="Times New Roman" w:hAnsi="Times New Roman" w:cs="Times New Roman"/>
        </w:rPr>
        <w:t xml:space="preserve"> being </w:t>
      </w:r>
      <w:r w:rsidR="00224B34">
        <w:rPr>
          <w:rFonts w:ascii="Times New Roman" w:hAnsi="Times New Roman" w:cs="Times New Roman"/>
        </w:rPr>
        <w:t>more inclined with nature and the importance of combatting oppression within women</w:t>
      </w:r>
      <w:r w:rsidR="005D5112">
        <w:rPr>
          <w:rFonts w:ascii="Times New Roman" w:hAnsi="Times New Roman" w:cs="Times New Roman"/>
        </w:rPr>
        <w:t xml:space="preserve"> (ecofeminism).</w:t>
      </w:r>
      <w:r w:rsidR="00432C6E">
        <w:rPr>
          <w:rFonts w:ascii="Times New Roman" w:hAnsi="Times New Roman" w:cs="Times New Roman"/>
        </w:rPr>
        <w:t xml:space="preserve"> </w:t>
      </w:r>
      <w:r w:rsidR="00C8712D">
        <w:rPr>
          <w:rFonts w:ascii="Times New Roman" w:hAnsi="Times New Roman" w:cs="Times New Roman"/>
        </w:rPr>
        <w:t>While man</w:t>
      </w:r>
      <w:r w:rsidR="005E6268" w:rsidRPr="005E6268">
        <w:rPr>
          <w:rFonts w:ascii="Times New Roman" w:hAnsi="Times New Roman" w:cs="Times New Roman"/>
        </w:rPr>
        <w:t xml:space="preserve"> symbolizes culture, consciousness, logic and spirit, woman represents nature, unconsciousness, emotion and body</w:t>
      </w:r>
      <w:r w:rsidR="007879BD">
        <w:rPr>
          <w:rFonts w:ascii="Times New Roman" w:hAnsi="Times New Roman" w:cs="Times New Roman"/>
        </w:rPr>
        <w:t xml:space="preserve"> (Ozturk, Merve, 2020). </w:t>
      </w:r>
      <w:r w:rsidR="009917D2" w:rsidRPr="009917D2">
        <w:rPr>
          <w:rFonts w:ascii="Times New Roman" w:hAnsi="Times New Roman" w:cs="Times New Roman"/>
        </w:rPr>
        <w:t xml:space="preserve">The ‘weak sustainability’ paradigm states that man-made capital is more important than natural capital (Neumayer, 2003; Davies 2013). </w:t>
      </w:r>
      <w:r w:rsidR="00432C6E">
        <w:rPr>
          <w:rFonts w:ascii="Times New Roman" w:hAnsi="Times New Roman" w:cs="Times New Roman"/>
        </w:rPr>
        <w:t xml:space="preserve">Strong sustainability </w:t>
      </w:r>
      <w:r w:rsidR="00A21028">
        <w:rPr>
          <w:rFonts w:ascii="Times New Roman" w:hAnsi="Times New Roman" w:cs="Times New Roman"/>
        </w:rPr>
        <w:t>focusses on sustainability from an environmental perspective</w:t>
      </w:r>
      <w:r w:rsidR="00716C04">
        <w:rPr>
          <w:rFonts w:ascii="Times New Roman" w:hAnsi="Times New Roman" w:cs="Times New Roman"/>
        </w:rPr>
        <w:t>, and the promotion of society living in harmony with supporting ecosystems</w:t>
      </w:r>
      <w:r w:rsidR="00DC26F0">
        <w:rPr>
          <w:rFonts w:ascii="Times New Roman" w:hAnsi="Times New Roman" w:cs="Times New Roman"/>
        </w:rPr>
        <w:t xml:space="preserve">. </w:t>
      </w:r>
      <w:r w:rsidR="006B1E4F">
        <w:rPr>
          <w:rFonts w:ascii="Times New Roman" w:hAnsi="Times New Roman" w:cs="Times New Roman"/>
        </w:rPr>
        <w:t>The e</w:t>
      </w:r>
      <w:r w:rsidR="00215BEC">
        <w:rPr>
          <w:rFonts w:ascii="Times New Roman" w:hAnsi="Times New Roman" w:cs="Times New Roman"/>
        </w:rPr>
        <w:t>cocentric approach</w:t>
      </w:r>
      <w:r w:rsidR="006B1E4F">
        <w:rPr>
          <w:rFonts w:ascii="Times New Roman" w:hAnsi="Times New Roman" w:cs="Times New Roman"/>
        </w:rPr>
        <w:t xml:space="preserve"> is a paradigm</w:t>
      </w:r>
      <w:r w:rsidR="0016543E">
        <w:rPr>
          <w:rFonts w:ascii="Times New Roman" w:hAnsi="Times New Roman" w:cs="Times New Roman"/>
        </w:rPr>
        <w:t xml:space="preserve"> (as well as technocentric), although,</w:t>
      </w:r>
      <w:r w:rsidR="00215BEC">
        <w:rPr>
          <w:rFonts w:ascii="Times New Roman" w:hAnsi="Times New Roman" w:cs="Times New Roman"/>
        </w:rPr>
        <w:t xml:space="preserve"> </w:t>
      </w:r>
      <w:r w:rsidR="000F73BC">
        <w:rPr>
          <w:rFonts w:ascii="Times New Roman" w:hAnsi="Times New Roman" w:cs="Times New Roman"/>
        </w:rPr>
        <w:t xml:space="preserve">focussing on organisms </w:t>
      </w:r>
      <w:r w:rsidR="0016543E">
        <w:rPr>
          <w:rFonts w:ascii="Times New Roman" w:hAnsi="Times New Roman" w:cs="Times New Roman"/>
        </w:rPr>
        <w:t xml:space="preserve">and </w:t>
      </w:r>
      <w:r w:rsidR="000F73BC">
        <w:rPr>
          <w:rFonts w:ascii="Times New Roman" w:hAnsi="Times New Roman" w:cs="Times New Roman"/>
        </w:rPr>
        <w:t>our natural environment.</w:t>
      </w:r>
      <w:r w:rsidR="00696082">
        <w:rPr>
          <w:rFonts w:ascii="Times New Roman" w:hAnsi="Times New Roman" w:cs="Times New Roman"/>
        </w:rPr>
        <w:t xml:space="preserve"> </w:t>
      </w:r>
      <w:r w:rsidR="00AA2948" w:rsidRPr="00AA2948">
        <w:rPr>
          <w:rFonts w:ascii="Times New Roman" w:hAnsi="Times New Roman" w:cs="Times New Roman"/>
        </w:rPr>
        <w:t>The ecocentric paradigm is grounded in the cosmos, and the environment is considered whole, living, and interconnected</w:t>
      </w:r>
      <w:r w:rsidR="00FF3837">
        <w:rPr>
          <w:rFonts w:ascii="Times New Roman" w:hAnsi="Times New Roman" w:cs="Times New Roman"/>
        </w:rPr>
        <w:t xml:space="preserve"> (Kleffel, 1996). On the contrary, </w:t>
      </w:r>
      <w:r w:rsidR="003F78BD">
        <w:rPr>
          <w:rFonts w:ascii="Times New Roman" w:hAnsi="Times New Roman" w:cs="Times New Roman"/>
        </w:rPr>
        <w:t>t</w:t>
      </w:r>
      <w:r w:rsidR="00A86521" w:rsidRPr="00A86521">
        <w:rPr>
          <w:rFonts w:ascii="Times New Roman" w:hAnsi="Times New Roman" w:cs="Times New Roman"/>
        </w:rPr>
        <w:t>his then raises questions about consequences and whether sustainability and</w:t>
      </w:r>
      <w:r w:rsidR="00A86521">
        <w:rPr>
          <w:rFonts w:ascii="Times New Roman" w:hAnsi="Times New Roman" w:cs="Times New Roman"/>
        </w:rPr>
        <w:t xml:space="preserve"> </w:t>
      </w:r>
      <w:r w:rsidR="00A86521" w:rsidRPr="00A86521">
        <w:rPr>
          <w:rFonts w:ascii="Times New Roman" w:hAnsi="Times New Roman" w:cs="Times New Roman"/>
        </w:rPr>
        <w:t>economic growth are compatible (Verburg and Wiegel, 1997</w:t>
      </w:r>
      <w:r w:rsidR="00A86521">
        <w:rPr>
          <w:rFonts w:ascii="Times New Roman" w:hAnsi="Times New Roman" w:cs="Times New Roman"/>
        </w:rPr>
        <w:t>; Davies, 2013</w:t>
      </w:r>
      <w:r w:rsidR="00A86521" w:rsidRPr="00A86521">
        <w:rPr>
          <w:rFonts w:ascii="Times New Roman" w:hAnsi="Times New Roman" w:cs="Times New Roman"/>
        </w:rPr>
        <w:t>).</w:t>
      </w:r>
      <w:r w:rsidR="00C252AA">
        <w:rPr>
          <w:rFonts w:ascii="Times New Roman" w:hAnsi="Times New Roman" w:cs="Times New Roman"/>
        </w:rPr>
        <w:t xml:space="preserve"> </w:t>
      </w:r>
    </w:p>
    <w:p w14:paraId="2E5E0B5A" w14:textId="0772F0CD" w:rsidR="00595775" w:rsidRDefault="00CA2C26" w:rsidP="00C84D94">
      <w:pPr>
        <w:spacing w:line="360" w:lineRule="auto"/>
        <w:jc w:val="both"/>
        <w:rPr>
          <w:rFonts w:ascii="Times New Roman" w:hAnsi="Times New Roman" w:cs="Times New Roman"/>
        </w:rPr>
      </w:pPr>
      <w:r>
        <w:rPr>
          <w:rFonts w:ascii="Times New Roman" w:hAnsi="Times New Roman" w:cs="Times New Roman"/>
        </w:rPr>
        <w:t xml:space="preserve">Brithdir Mawr </w:t>
      </w:r>
      <w:r w:rsidR="00243670">
        <w:rPr>
          <w:rFonts w:ascii="Times New Roman" w:hAnsi="Times New Roman" w:cs="Times New Roman"/>
        </w:rPr>
        <w:t>(</w:t>
      </w:r>
      <w:r w:rsidR="00FB4B56">
        <w:rPr>
          <w:rFonts w:ascii="Times New Roman" w:hAnsi="Times New Roman" w:cs="Times New Roman"/>
        </w:rPr>
        <w:t>1994</w:t>
      </w:r>
      <w:r w:rsidR="00243670">
        <w:rPr>
          <w:rFonts w:ascii="Times New Roman" w:hAnsi="Times New Roman" w:cs="Times New Roman"/>
        </w:rPr>
        <w:t xml:space="preserve">) </w:t>
      </w:r>
      <w:r w:rsidR="0070731D">
        <w:rPr>
          <w:rFonts w:ascii="Times New Roman" w:hAnsi="Times New Roman" w:cs="Times New Roman"/>
        </w:rPr>
        <w:t>was originally a farm in</w:t>
      </w:r>
      <w:r>
        <w:rPr>
          <w:rFonts w:ascii="Times New Roman" w:hAnsi="Times New Roman" w:cs="Times New Roman"/>
        </w:rPr>
        <w:t xml:space="preserve"> Preseli </w:t>
      </w:r>
      <w:r w:rsidR="0065578B">
        <w:rPr>
          <w:rFonts w:ascii="Times New Roman" w:hAnsi="Times New Roman" w:cs="Times New Roman"/>
        </w:rPr>
        <w:t>wh</w:t>
      </w:r>
      <w:r w:rsidR="0070731D">
        <w:rPr>
          <w:rFonts w:ascii="Times New Roman" w:hAnsi="Times New Roman" w:cs="Times New Roman"/>
        </w:rPr>
        <w:t>ich</w:t>
      </w:r>
      <w:r w:rsidR="00970157">
        <w:rPr>
          <w:rFonts w:ascii="Times New Roman" w:hAnsi="Times New Roman" w:cs="Times New Roman"/>
        </w:rPr>
        <w:t xml:space="preserve"> advocates for </w:t>
      </w:r>
      <w:r w:rsidR="00E3717A">
        <w:rPr>
          <w:rFonts w:ascii="Times New Roman" w:hAnsi="Times New Roman" w:cs="Times New Roman"/>
        </w:rPr>
        <w:t>an</w:t>
      </w:r>
      <w:r w:rsidR="00970157">
        <w:rPr>
          <w:rFonts w:ascii="Times New Roman" w:hAnsi="Times New Roman" w:cs="Times New Roman"/>
        </w:rPr>
        <w:t xml:space="preserve"> </w:t>
      </w:r>
      <w:r w:rsidR="0070731D">
        <w:rPr>
          <w:rFonts w:ascii="Times New Roman" w:hAnsi="Times New Roman" w:cs="Times New Roman"/>
        </w:rPr>
        <w:t>ecocentric</w:t>
      </w:r>
      <w:r w:rsidR="00970157">
        <w:rPr>
          <w:rFonts w:ascii="Times New Roman" w:hAnsi="Times New Roman" w:cs="Times New Roman"/>
        </w:rPr>
        <w:t xml:space="preserve"> way of life. </w:t>
      </w:r>
      <w:r w:rsidR="000615BA">
        <w:rPr>
          <w:rFonts w:ascii="Times New Roman" w:hAnsi="Times New Roman" w:cs="Times New Roman"/>
        </w:rPr>
        <w:t>It originated as a farm in 1994 by Julian and Emma Orbach</w:t>
      </w:r>
      <w:r w:rsidR="00FA4D15">
        <w:rPr>
          <w:rFonts w:ascii="Times New Roman" w:hAnsi="Times New Roman" w:cs="Times New Roman"/>
        </w:rPr>
        <w:t xml:space="preserve">, which was later turned into a community of </w:t>
      </w:r>
      <w:r w:rsidR="00487E61">
        <w:rPr>
          <w:rFonts w:ascii="Times New Roman" w:hAnsi="Times New Roman" w:cs="Times New Roman"/>
        </w:rPr>
        <w:t xml:space="preserve">individuals living in ‘homemade’ buildings. </w:t>
      </w:r>
      <w:r w:rsidR="00AC77E9">
        <w:rPr>
          <w:rFonts w:ascii="Times New Roman" w:hAnsi="Times New Roman" w:cs="Times New Roman"/>
        </w:rPr>
        <w:t xml:space="preserve">Their </w:t>
      </w:r>
      <w:r w:rsidR="000F6C78">
        <w:rPr>
          <w:rFonts w:ascii="Times New Roman" w:hAnsi="Times New Roman" w:cs="Times New Roman"/>
        </w:rPr>
        <w:t xml:space="preserve">purpose is to live in an ecocentric way to </w:t>
      </w:r>
      <w:r w:rsidR="009A2803">
        <w:rPr>
          <w:rFonts w:ascii="Times New Roman" w:hAnsi="Times New Roman" w:cs="Times New Roman"/>
        </w:rPr>
        <w:t>provide connections between humans and nature in or to foster a healthy and happy lifestyle. T</w:t>
      </w:r>
      <w:r w:rsidR="000F6C78" w:rsidRPr="000F6C78">
        <w:rPr>
          <w:rFonts w:ascii="Times New Roman" w:hAnsi="Times New Roman" w:cs="Times New Roman"/>
        </w:rPr>
        <w:t xml:space="preserve">hese rekindled connections </w:t>
      </w:r>
      <w:r w:rsidR="009A2803">
        <w:rPr>
          <w:rFonts w:ascii="Times New Roman" w:hAnsi="Times New Roman" w:cs="Times New Roman"/>
        </w:rPr>
        <w:t>help to move them</w:t>
      </w:r>
      <w:r w:rsidR="000F6C78" w:rsidRPr="000F6C78">
        <w:rPr>
          <w:rFonts w:ascii="Times New Roman" w:hAnsi="Times New Roman" w:cs="Times New Roman"/>
        </w:rPr>
        <w:t xml:space="preserve"> along a healing path for </w:t>
      </w:r>
      <w:r w:rsidR="009A2803">
        <w:rPr>
          <w:rFonts w:ascii="Times New Roman" w:hAnsi="Times New Roman" w:cs="Times New Roman"/>
        </w:rPr>
        <w:t>themselves</w:t>
      </w:r>
      <w:r w:rsidR="000F6C78" w:rsidRPr="000F6C78">
        <w:rPr>
          <w:rFonts w:ascii="Times New Roman" w:hAnsi="Times New Roman" w:cs="Times New Roman"/>
        </w:rPr>
        <w:t xml:space="preserve"> and for </w:t>
      </w:r>
      <w:r w:rsidR="009A2803">
        <w:rPr>
          <w:rFonts w:ascii="Times New Roman" w:hAnsi="Times New Roman" w:cs="Times New Roman"/>
        </w:rPr>
        <w:t>the</w:t>
      </w:r>
      <w:r w:rsidR="000F6C78" w:rsidRPr="000F6C78">
        <w:rPr>
          <w:rFonts w:ascii="Times New Roman" w:hAnsi="Times New Roman" w:cs="Times New Roman"/>
        </w:rPr>
        <w:t xml:space="preserve"> planet</w:t>
      </w:r>
      <w:r w:rsidR="000F4795">
        <w:rPr>
          <w:rFonts w:ascii="Times New Roman" w:hAnsi="Times New Roman" w:cs="Times New Roman"/>
        </w:rPr>
        <w:t xml:space="preserve"> (Brithdir Mawr, </w:t>
      </w:r>
      <w:r w:rsidR="00FB4B56">
        <w:rPr>
          <w:rFonts w:ascii="Times New Roman" w:hAnsi="Times New Roman" w:cs="Times New Roman"/>
        </w:rPr>
        <w:t>1994</w:t>
      </w:r>
      <w:r w:rsidR="000F4795">
        <w:rPr>
          <w:rFonts w:ascii="Times New Roman" w:hAnsi="Times New Roman" w:cs="Times New Roman"/>
        </w:rPr>
        <w:t xml:space="preserve">). </w:t>
      </w:r>
      <w:r w:rsidR="00FB4B56">
        <w:rPr>
          <w:rFonts w:ascii="Times New Roman" w:hAnsi="Times New Roman" w:cs="Times New Roman"/>
        </w:rPr>
        <w:t>U</w:t>
      </w:r>
      <w:r w:rsidR="00243670">
        <w:rPr>
          <w:rFonts w:ascii="Times New Roman" w:hAnsi="Times New Roman" w:cs="Times New Roman"/>
        </w:rPr>
        <w:t>nfortunately</w:t>
      </w:r>
      <w:r w:rsidR="00FB4B56">
        <w:rPr>
          <w:rFonts w:ascii="Times New Roman" w:hAnsi="Times New Roman" w:cs="Times New Roman"/>
        </w:rPr>
        <w:t xml:space="preserve">, the site </w:t>
      </w:r>
      <w:r w:rsidR="00243670">
        <w:rPr>
          <w:rFonts w:ascii="Times New Roman" w:hAnsi="Times New Roman" w:cs="Times New Roman"/>
        </w:rPr>
        <w:t xml:space="preserve">was </w:t>
      </w:r>
      <w:r w:rsidR="00AF1842">
        <w:rPr>
          <w:rFonts w:ascii="Times New Roman" w:hAnsi="Times New Roman" w:cs="Times New Roman"/>
        </w:rPr>
        <w:t>closed</w:t>
      </w:r>
      <w:r w:rsidR="00243670">
        <w:rPr>
          <w:rFonts w:ascii="Times New Roman" w:hAnsi="Times New Roman" w:cs="Times New Roman"/>
        </w:rPr>
        <w:t xml:space="preserve"> earlier this year, due to the landlord selling – despite raising the funds to buy the land. </w:t>
      </w:r>
    </w:p>
    <w:p w14:paraId="0E5C48D7" w14:textId="7D6D1104" w:rsidR="00393122" w:rsidRDefault="00951214" w:rsidP="00C84D94">
      <w:pPr>
        <w:spacing w:line="360" w:lineRule="auto"/>
        <w:jc w:val="both"/>
        <w:rPr>
          <w:rFonts w:ascii="Times New Roman" w:hAnsi="Times New Roman" w:cs="Times New Roman"/>
        </w:rPr>
      </w:pPr>
      <w:r>
        <w:rPr>
          <w:rFonts w:ascii="Times New Roman" w:hAnsi="Times New Roman" w:cs="Times New Roman"/>
        </w:rPr>
        <w:t>Bioregion</w:t>
      </w:r>
      <w:r w:rsidR="008563EA">
        <w:rPr>
          <w:rFonts w:ascii="Times New Roman" w:hAnsi="Times New Roman" w:cs="Times New Roman"/>
        </w:rPr>
        <w:t>al</w:t>
      </w:r>
      <w:r>
        <w:rPr>
          <w:rFonts w:ascii="Times New Roman" w:hAnsi="Times New Roman" w:cs="Times New Roman"/>
        </w:rPr>
        <w:t xml:space="preserve"> </w:t>
      </w:r>
      <w:r w:rsidR="00243670">
        <w:rPr>
          <w:rFonts w:ascii="Times New Roman" w:hAnsi="Times New Roman" w:cs="Times New Roman"/>
        </w:rPr>
        <w:t xml:space="preserve">(2002) </w:t>
      </w:r>
      <w:r>
        <w:rPr>
          <w:rFonts w:ascii="Times New Roman" w:hAnsi="Times New Roman" w:cs="Times New Roman"/>
        </w:rPr>
        <w:t xml:space="preserve">are a charity which was founded in </w:t>
      </w:r>
      <w:r w:rsidR="007B258A">
        <w:rPr>
          <w:rFonts w:ascii="Times New Roman" w:hAnsi="Times New Roman" w:cs="Times New Roman"/>
        </w:rPr>
        <w:t xml:space="preserve">1994 by Sue </w:t>
      </w:r>
      <w:proofErr w:type="spellStart"/>
      <w:r w:rsidR="007B258A">
        <w:rPr>
          <w:rFonts w:ascii="Times New Roman" w:hAnsi="Times New Roman" w:cs="Times New Roman"/>
        </w:rPr>
        <w:t>Riddlestone</w:t>
      </w:r>
      <w:proofErr w:type="spellEnd"/>
      <w:r w:rsidR="007B258A">
        <w:rPr>
          <w:rFonts w:ascii="Times New Roman" w:hAnsi="Times New Roman" w:cs="Times New Roman"/>
        </w:rPr>
        <w:t xml:space="preserve"> OBE and </w:t>
      </w:r>
      <w:r w:rsidR="00B03172">
        <w:rPr>
          <w:rFonts w:ascii="Times New Roman" w:hAnsi="Times New Roman" w:cs="Times New Roman"/>
        </w:rPr>
        <w:t>Pooran Desai OBE. Bed</w:t>
      </w:r>
      <w:r w:rsidR="00655298">
        <w:rPr>
          <w:rFonts w:ascii="Times New Roman" w:hAnsi="Times New Roman" w:cs="Times New Roman"/>
        </w:rPr>
        <w:t>ZED</w:t>
      </w:r>
      <w:r w:rsidR="00C67B7B">
        <w:rPr>
          <w:rFonts w:ascii="Times New Roman" w:hAnsi="Times New Roman" w:cs="Times New Roman"/>
        </w:rPr>
        <w:t xml:space="preserve"> (2002)</w:t>
      </w:r>
      <w:r w:rsidR="001A3162">
        <w:rPr>
          <w:rFonts w:ascii="Times New Roman" w:hAnsi="Times New Roman" w:cs="Times New Roman"/>
        </w:rPr>
        <w:t xml:space="preserve">, </w:t>
      </w:r>
      <w:r w:rsidR="00B03172">
        <w:rPr>
          <w:rFonts w:ascii="Times New Roman" w:hAnsi="Times New Roman" w:cs="Times New Roman"/>
        </w:rPr>
        <w:t xml:space="preserve">originally coined in </w:t>
      </w:r>
      <w:r w:rsidR="001A3162">
        <w:rPr>
          <w:rFonts w:ascii="Times New Roman" w:hAnsi="Times New Roman" w:cs="Times New Roman"/>
        </w:rPr>
        <w:t xml:space="preserve">2002, is a </w:t>
      </w:r>
      <w:r w:rsidR="008563EA">
        <w:rPr>
          <w:rFonts w:ascii="Times New Roman" w:hAnsi="Times New Roman" w:cs="Times New Roman"/>
        </w:rPr>
        <w:t>zero-carbon</w:t>
      </w:r>
      <w:r w:rsidR="001A3162">
        <w:rPr>
          <w:rFonts w:ascii="Times New Roman" w:hAnsi="Times New Roman" w:cs="Times New Roman"/>
        </w:rPr>
        <w:t xml:space="preserve"> </w:t>
      </w:r>
      <w:r w:rsidR="0020738B">
        <w:rPr>
          <w:rFonts w:ascii="Times New Roman" w:hAnsi="Times New Roman" w:cs="Times New Roman"/>
        </w:rPr>
        <w:t>village</w:t>
      </w:r>
      <w:r w:rsidR="003D532F">
        <w:rPr>
          <w:rFonts w:ascii="Times New Roman" w:hAnsi="Times New Roman" w:cs="Times New Roman"/>
        </w:rPr>
        <w:t xml:space="preserve"> advocating major energy saving, lower bills, a communal green space, and </w:t>
      </w:r>
      <w:r w:rsidR="008563EA">
        <w:rPr>
          <w:rFonts w:ascii="Times New Roman" w:hAnsi="Times New Roman" w:cs="Times New Roman"/>
        </w:rPr>
        <w:t>zero carbon footprint</w:t>
      </w:r>
      <w:r w:rsidR="004E3B06">
        <w:rPr>
          <w:rFonts w:ascii="Times New Roman" w:hAnsi="Times New Roman" w:cs="Times New Roman"/>
        </w:rPr>
        <w:t>. The</w:t>
      </w:r>
      <w:r w:rsidR="00AA15BA">
        <w:rPr>
          <w:rFonts w:ascii="Times New Roman" w:hAnsi="Times New Roman" w:cs="Times New Roman"/>
        </w:rPr>
        <w:t xml:space="preserve"> mixed-use sustainable community comprises 100 homes, office space, a college, and community facilities </w:t>
      </w:r>
      <w:r w:rsidR="008563EA">
        <w:rPr>
          <w:rFonts w:ascii="Times New Roman" w:hAnsi="Times New Roman" w:cs="Times New Roman"/>
        </w:rPr>
        <w:t>(Bioregional, 2025)</w:t>
      </w:r>
      <w:r w:rsidR="00A91F3F">
        <w:rPr>
          <w:rFonts w:ascii="Times New Roman" w:hAnsi="Times New Roman" w:cs="Times New Roman"/>
        </w:rPr>
        <w:t xml:space="preserve">. </w:t>
      </w:r>
      <w:r w:rsidR="00D54B4A">
        <w:rPr>
          <w:rFonts w:ascii="Times New Roman" w:hAnsi="Times New Roman" w:cs="Times New Roman"/>
        </w:rPr>
        <w:t xml:space="preserve">BedZED </w:t>
      </w:r>
      <w:r w:rsidR="00C67B7B">
        <w:rPr>
          <w:rFonts w:ascii="Times New Roman" w:hAnsi="Times New Roman" w:cs="Times New Roman"/>
        </w:rPr>
        <w:t xml:space="preserve">(2002) </w:t>
      </w:r>
      <w:r w:rsidR="00D54B4A">
        <w:rPr>
          <w:rFonts w:ascii="Times New Roman" w:hAnsi="Times New Roman" w:cs="Times New Roman"/>
        </w:rPr>
        <w:t xml:space="preserve">was designed to </w:t>
      </w:r>
      <w:r w:rsidR="002815BE">
        <w:rPr>
          <w:rFonts w:ascii="Times New Roman" w:hAnsi="Times New Roman" w:cs="Times New Roman"/>
        </w:rPr>
        <w:t xml:space="preserve">create lower greenhouse gas emissions and water use. They wanted to create a sustainable way of living, within a community, </w:t>
      </w:r>
      <w:r w:rsidR="007239EA">
        <w:rPr>
          <w:rFonts w:ascii="Times New Roman" w:hAnsi="Times New Roman" w:cs="Times New Roman"/>
        </w:rPr>
        <w:t xml:space="preserve">to have a greener and lower impact lifestyle, whilst creating less waste and emissions (Bioregional, 2025). </w:t>
      </w:r>
      <w:r w:rsidR="00895241">
        <w:rPr>
          <w:rFonts w:ascii="Times New Roman" w:hAnsi="Times New Roman" w:cs="Times New Roman"/>
        </w:rPr>
        <w:t xml:space="preserve">One Planet Living </w:t>
      </w:r>
      <w:r w:rsidR="00124E88">
        <w:rPr>
          <w:rFonts w:ascii="Times New Roman" w:hAnsi="Times New Roman" w:cs="Times New Roman"/>
        </w:rPr>
        <w:t xml:space="preserve">(2002) </w:t>
      </w:r>
      <w:r w:rsidR="00A00CA6">
        <w:rPr>
          <w:rFonts w:ascii="Times New Roman" w:hAnsi="Times New Roman" w:cs="Times New Roman"/>
        </w:rPr>
        <w:t xml:space="preserve">(Appendix 1) </w:t>
      </w:r>
      <w:r w:rsidR="00124E88">
        <w:rPr>
          <w:rFonts w:ascii="Times New Roman" w:hAnsi="Times New Roman" w:cs="Times New Roman"/>
        </w:rPr>
        <w:t xml:space="preserve">was </w:t>
      </w:r>
      <w:r w:rsidR="009F6F13">
        <w:rPr>
          <w:rFonts w:ascii="Times New Roman" w:hAnsi="Times New Roman" w:cs="Times New Roman"/>
        </w:rPr>
        <w:t xml:space="preserve">created in 2002 by Bioregional (2025) </w:t>
      </w:r>
      <w:r w:rsidR="0096782E">
        <w:rPr>
          <w:rFonts w:ascii="Times New Roman" w:hAnsi="Times New Roman" w:cs="Times New Roman"/>
        </w:rPr>
        <w:t xml:space="preserve">with </w:t>
      </w:r>
      <w:r w:rsidR="0079381D">
        <w:rPr>
          <w:rFonts w:ascii="Times New Roman" w:hAnsi="Times New Roman" w:cs="Times New Roman"/>
        </w:rPr>
        <w:t xml:space="preserve">ten </w:t>
      </w:r>
      <w:r w:rsidR="0096782E">
        <w:rPr>
          <w:rFonts w:ascii="Times New Roman" w:hAnsi="Times New Roman" w:cs="Times New Roman"/>
        </w:rPr>
        <w:t xml:space="preserve">principles </w:t>
      </w:r>
      <w:r w:rsidR="009F6F13">
        <w:rPr>
          <w:rFonts w:ascii="Times New Roman" w:hAnsi="Times New Roman" w:cs="Times New Roman"/>
        </w:rPr>
        <w:t xml:space="preserve">as a tool to </w:t>
      </w:r>
      <w:r w:rsidR="0096782E">
        <w:rPr>
          <w:rFonts w:ascii="Times New Roman" w:hAnsi="Times New Roman" w:cs="Times New Roman"/>
        </w:rPr>
        <w:t xml:space="preserve">live ‘happily and healthily’ whilst maintaining ‘zero carbon energy’. </w:t>
      </w:r>
    </w:p>
    <w:p w14:paraId="6F81977C" w14:textId="661DC749" w:rsidR="00DA679F" w:rsidRDefault="005B4321" w:rsidP="00C84D94">
      <w:pPr>
        <w:spacing w:line="360" w:lineRule="auto"/>
        <w:jc w:val="both"/>
        <w:rPr>
          <w:rFonts w:ascii="Times New Roman" w:hAnsi="Times New Roman" w:cs="Times New Roman"/>
        </w:rPr>
      </w:pPr>
      <w:r>
        <w:rPr>
          <w:rFonts w:ascii="Times New Roman" w:hAnsi="Times New Roman" w:cs="Times New Roman"/>
        </w:rPr>
        <w:t>It ha</w:t>
      </w:r>
      <w:r w:rsidR="002E32C1">
        <w:rPr>
          <w:rFonts w:ascii="Times New Roman" w:hAnsi="Times New Roman" w:cs="Times New Roman"/>
        </w:rPr>
        <w:t xml:space="preserve">s been successful within many areas. For example, </w:t>
      </w:r>
      <w:r w:rsidR="0074623D">
        <w:rPr>
          <w:rFonts w:ascii="Times New Roman" w:hAnsi="Times New Roman" w:cs="Times New Roman"/>
        </w:rPr>
        <w:t>s</w:t>
      </w:r>
      <w:r w:rsidR="0074623D" w:rsidRPr="0074623D">
        <w:rPr>
          <w:rFonts w:ascii="Times New Roman" w:hAnsi="Times New Roman" w:cs="Times New Roman"/>
        </w:rPr>
        <w:t>o far it has been used as the sustainability framework in an estimated $30 b</w:t>
      </w:r>
      <w:r w:rsidR="0074623D">
        <w:rPr>
          <w:rFonts w:ascii="Times New Roman" w:hAnsi="Times New Roman" w:cs="Times New Roman"/>
        </w:rPr>
        <w:t>illion</w:t>
      </w:r>
      <w:r w:rsidR="0074623D" w:rsidRPr="0074623D">
        <w:rPr>
          <w:rFonts w:ascii="Times New Roman" w:hAnsi="Times New Roman" w:cs="Times New Roman"/>
        </w:rPr>
        <w:t xml:space="preserve"> of real estate development around the </w:t>
      </w:r>
      <w:r w:rsidR="0074623D" w:rsidRPr="0074623D">
        <w:rPr>
          <w:rFonts w:ascii="Times New Roman" w:hAnsi="Times New Roman" w:cs="Times New Roman"/>
        </w:rPr>
        <w:lastRenderedPageBreak/>
        <w:t>world, including the London Olympic Games</w:t>
      </w:r>
      <w:r w:rsidR="0074623D">
        <w:rPr>
          <w:rFonts w:ascii="Times New Roman" w:hAnsi="Times New Roman" w:cs="Times New Roman"/>
        </w:rPr>
        <w:t xml:space="preserve">. </w:t>
      </w:r>
      <w:r w:rsidR="00BE7A8F">
        <w:rPr>
          <w:rFonts w:ascii="Times New Roman" w:hAnsi="Times New Roman" w:cs="Times New Roman"/>
        </w:rPr>
        <w:t xml:space="preserve">Whilst helping a variety of sectors to </w:t>
      </w:r>
      <w:r w:rsidR="004D0C7A">
        <w:rPr>
          <w:rFonts w:ascii="Times New Roman" w:hAnsi="Times New Roman" w:cs="Times New Roman"/>
        </w:rPr>
        <w:t xml:space="preserve">maintain sustainable practice, it also </w:t>
      </w:r>
      <w:r w:rsidR="00862240">
        <w:rPr>
          <w:rFonts w:ascii="Times New Roman" w:hAnsi="Times New Roman" w:cs="Times New Roman"/>
        </w:rPr>
        <w:t xml:space="preserve">is inclusive of all aspects within society to provide and create opportunities (Bioregional, 2025). </w:t>
      </w:r>
    </w:p>
    <w:p w14:paraId="57C8F7DF" w14:textId="33287BA7" w:rsidR="009713DF" w:rsidRDefault="004C528C" w:rsidP="00EF40E6">
      <w:pPr>
        <w:spacing w:line="360" w:lineRule="auto"/>
        <w:jc w:val="both"/>
        <w:rPr>
          <w:rFonts w:ascii="Times New Roman" w:hAnsi="Times New Roman" w:cs="Times New Roman"/>
        </w:rPr>
      </w:pPr>
      <w:r>
        <w:rPr>
          <w:rFonts w:ascii="Times New Roman" w:hAnsi="Times New Roman" w:cs="Times New Roman"/>
        </w:rPr>
        <w:t xml:space="preserve">Considering the two groups above, </w:t>
      </w:r>
      <w:r w:rsidR="00384B18">
        <w:rPr>
          <w:rFonts w:ascii="Times New Roman" w:hAnsi="Times New Roman" w:cs="Times New Roman"/>
        </w:rPr>
        <w:t xml:space="preserve">both are seen as a </w:t>
      </w:r>
      <w:r w:rsidR="00A11A39">
        <w:rPr>
          <w:rFonts w:ascii="Times New Roman" w:hAnsi="Times New Roman" w:cs="Times New Roman"/>
        </w:rPr>
        <w:t>‘sustainable community’.</w:t>
      </w:r>
      <w:r w:rsidR="00395EDF">
        <w:rPr>
          <w:rFonts w:ascii="Times New Roman" w:hAnsi="Times New Roman" w:cs="Times New Roman"/>
        </w:rPr>
        <w:t xml:space="preserve"> Sustainable communities are </w:t>
      </w:r>
      <w:r w:rsidR="002134CC">
        <w:rPr>
          <w:rFonts w:ascii="Times New Roman" w:hAnsi="Times New Roman" w:cs="Times New Roman"/>
        </w:rPr>
        <w:t xml:space="preserve">safe and inclusive, well planned, </w:t>
      </w:r>
      <w:r w:rsidR="00BB1A01">
        <w:rPr>
          <w:rFonts w:ascii="Times New Roman" w:hAnsi="Times New Roman" w:cs="Times New Roman"/>
        </w:rPr>
        <w:t xml:space="preserve">built and run, and offer equality of opportunity and good services for all </w:t>
      </w:r>
      <w:r w:rsidR="00ED0B24">
        <w:rPr>
          <w:rFonts w:ascii="Times New Roman" w:hAnsi="Times New Roman" w:cs="Times New Roman"/>
        </w:rPr>
        <w:t>(</w:t>
      </w:r>
      <w:r w:rsidR="00ED0B24">
        <w:rPr>
          <w:rFonts w:ascii="Times New Roman" w:hAnsi="Times New Roman" w:cs="Times New Roman"/>
          <w:i/>
          <w:iCs/>
        </w:rPr>
        <w:t xml:space="preserve">Department for Communities and Local Government, </w:t>
      </w:r>
      <w:r w:rsidR="00ED0B24">
        <w:rPr>
          <w:rFonts w:ascii="Times New Roman" w:hAnsi="Times New Roman" w:cs="Times New Roman"/>
        </w:rPr>
        <w:t xml:space="preserve">2005). </w:t>
      </w:r>
      <w:r w:rsidR="00B77591">
        <w:rPr>
          <w:rFonts w:ascii="Times New Roman" w:hAnsi="Times New Roman" w:cs="Times New Roman"/>
        </w:rPr>
        <w:t xml:space="preserve">For example, </w:t>
      </w:r>
      <w:r w:rsidR="00127591">
        <w:rPr>
          <w:rFonts w:ascii="Times New Roman" w:hAnsi="Times New Roman" w:cs="Times New Roman"/>
        </w:rPr>
        <w:t xml:space="preserve">to add to </w:t>
      </w:r>
      <w:r w:rsidR="00B77591">
        <w:rPr>
          <w:rFonts w:ascii="Times New Roman" w:hAnsi="Times New Roman" w:cs="Times New Roman"/>
        </w:rPr>
        <w:t xml:space="preserve">this </w:t>
      </w:r>
      <w:r w:rsidR="00127591">
        <w:rPr>
          <w:rFonts w:ascii="Times New Roman" w:hAnsi="Times New Roman" w:cs="Times New Roman"/>
        </w:rPr>
        <w:t>in an</w:t>
      </w:r>
      <w:r w:rsidR="00BE6D08">
        <w:rPr>
          <w:rFonts w:ascii="Times New Roman" w:hAnsi="Times New Roman" w:cs="Times New Roman"/>
        </w:rPr>
        <w:t xml:space="preserve"> ideal ‘utopian’ world where equality </w:t>
      </w:r>
      <w:r w:rsidR="00FA25C0">
        <w:rPr>
          <w:rFonts w:ascii="Times New Roman" w:hAnsi="Times New Roman" w:cs="Times New Roman"/>
        </w:rPr>
        <w:t xml:space="preserve">could be changed to equity. All will receive what they need, instead of </w:t>
      </w:r>
      <w:r w:rsidR="009B2C9F">
        <w:rPr>
          <w:rFonts w:ascii="Times New Roman" w:hAnsi="Times New Roman" w:cs="Times New Roman"/>
        </w:rPr>
        <w:t>what they think is fair.</w:t>
      </w:r>
      <w:r w:rsidR="00A96C6A">
        <w:rPr>
          <w:rFonts w:ascii="Times New Roman" w:hAnsi="Times New Roman" w:cs="Times New Roman"/>
        </w:rPr>
        <w:t xml:space="preserve"> </w:t>
      </w:r>
      <w:r w:rsidR="00EF40E6">
        <w:rPr>
          <w:rFonts w:ascii="Times New Roman" w:hAnsi="Times New Roman" w:cs="Times New Roman"/>
        </w:rPr>
        <w:t>Some would argue that s</w:t>
      </w:r>
      <w:r w:rsidR="00A96C6A">
        <w:rPr>
          <w:rFonts w:ascii="Times New Roman" w:hAnsi="Times New Roman" w:cs="Times New Roman"/>
        </w:rPr>
        <w:t xml:space="preserve">ustainable communities would be very different if </w:t>
      </w:r>
      <w:r w:rsidR="00EF40E6">
        <w:rPr>
          <w:rFonts w:ascii="Times New Roman" w:hAnsi="Times New Roman" w:cs="Times New Roman"/>
        </w:rPr>
        <w:t>e</w:t>
      </w:r>
      <w:r w:rsidR="00A96C6A">
        <w:rPr>
          <w:rFonts w:ascii="Times New Roman" w:hAnsi="Times New Roman" w:cs="Times New Roman"/>
        </w:rPr>
        <w:t xml:space="preserve">quity </w:t>
      </w:r>
      <w:r w:rsidR="00EF40E6">
        <w:rPr>
          <w:rFonts w:ascii="Times New Roman" w:hAnsi="Times New Roman" w:cs="Times New Roman"/>
        </w:rPr>
        <w:t xml:space="preserve">was present, </w:t>
      </w:r>
      <w:r w:rsidR="00A96C6A">
        <w:rPr>
          <w:rFonts w:ascii="Times New Roman" w:hAnsi="Times New Roman" w:cs="Times New Roman"/>
        </w:rPr>
        <w:t xml:space="preserve">rather than equality. </w:t>
      </w:r>
      <w:r w:rsidR="00EF40E6" w:rsidRPr="00EF40E6">
        <w:rPr>
          <w:rFonts w:ascii="Times New Roman" w:hAnsi="Times New Roman" w:cs="Times New Roman"/>
        </w:rPr>
        <w:t>Integrating equity with sustainability requires attention</w:t>
      </w:r>
      <w:r w:rsidR="00EF40E6">
        <w:rPr>
          <w:rFonts w:ascii="Times New Roman" w:hAnsi="Times New Roman" w:cs="Times New Roman"/>
        </w:rPr>
        <w:t xml:space="preserve"> </w:t>
      </w:r>
      <w:r w:rsidR="00EF40E6" w:rsidRPr="00EF40E6">
        <w:rPr>
          <w:rFonts w:ascii="Times New Roman" w:hAnsi="Times New Roman" w:cs="Times New Roman"/>
        </w:rPr>
        <w:t>to multiple forms of equity, asking ‘equity of what’ and</w:t>
      </w:r>
      <w:r w:rsidR="00EF40E6">
        <w:rPr>
          <w:rFonts w:ascii="Times New Roman" w:hAnsi="Times New Roman" w:cs="Times New Roman"/>
        </w:rPr>
        <w:t xml:space="preserve"> </w:t>
      </w:r>
      <w:r w:rsidR="00EF40E6" w:rsidRPr="00EF40E6">
        <w:rPr>
          <w:rFonts w:ascii="Times New Roman" w:hAnsi="Times New Roman" w:cs="Times New Roman"/>
        </w:rPr>
        <w:t>‘equity</w:t>
      </w:r>
      <w:r w:rsidR="00EF40E6">
        <w:rPr>
          <w:rFonts w:ascii="Times New Roman" w:hAnsi="Times New Roman" w:cs="Times New Roman"/>
        </w:rPr>
        <w:t xml:space="preserve"> </w:t>
      </w:r>
      <w:r w:rsidR="00EF40E6" w:rsidRPr="00EF40E6">
        <w:rPr>
          <w:rFonts w:ascii="Times New Roman" w:hAnsi="Times New Roman" w:cs="Times New Roman"/>
        </w:rPr>
        <w:t>between whom’</w:t>
      </w:r>
      <w:r w:rsidR="00B64271">
        <w:rPr>
          <w:rFonts w:ascii="Times New Roman" w:hAnsi="Times New Roman" w:cs="Times New Roman"/>
        </w:rPr>
        <w:t xml:space="preserve"> (</w:t>
      </w:r>
      <w:r w:rsidR="00596C48">
        <w:rPr>
          <w:rFonts w:ascii="Times New Roman" w:hAnsi="Times New Roman" w:cs="Times New Roman"/>
        </w:rPr>
        <w:t xml:space="preserve">Leach </w:t>
      </w:r>
      <w:r w:rsidR="00596C48">
        <w:rPr>
          <w:rFonts w:ascii="Times New Roman" w:hAnsi="Times New Roman" w:cs="Times New Roman"/>
          <w:i/>
          <w:iCs/>
        </w:rPr>
        <w:t xml:space="preserve">et al, </w:t>
      </w:r>
      <w:r w:rsidR="00596C48">
        <w:rPr>
          <w:rFonts w:ascii="Times New Roman" w:hAnsi="Times New Roman" w:cs="Times New Roman"/>
        </w:rPr>
        <w:t xml:space="preserve">2018). </w:t>
      </w:r>
      <w:r w:rsidR="00C660CF">
        <w:rPr>
          <w:rFonts w:ascii="Times New Roman" w:hAnsi="Times New Roman" w:cs="Times New Roman"/>
        </w:rPr>
        <w:t xml:space="preserve">For communities to be </w:t>
      </w:r>
      <w:r w:rsidR="00E267C9">
        <w:rPr>
          <w:rFonts w:ascii="Times New Roman" w:hAnsi="Times New Roman" w:cs="Times New Roman"/>
        </w:rPr>
        <w:t xml:space="preserve">sustainable, they must </w:t>
      </w:r>
      <w:r w:rsidR="00A00CA6">
        <w:rPr>
          <w:rFonts w:ascii="Times New Roman" w:hAnsi="Times New Roman" w:cs="Times New Roman"/>
        </w:rPr>
        <w:t>offer</w:t>
      </w:r>
      <w:r w:rsidR="00E267C9">
        <w:rPr>
          <w:rFonts w:ascii="Times New Roman" w:hAnsi="Times New Roman" w:cs="Times New Roman"/>
        </w:rPr>
        <w:t xml:space="preserve"> decent homes at affordable prices, good public transport</w:t>
      </w:r>
      <w:r w:rsidR="002D00E9">
        <w:rPr>
          <w:rFonts w:ascii="Times New Roman" w:hAnsi="Times New Roman" w:cs="Times New Roman"/>
        </w:rPr>
        <w:t>, schools and hospitals (</w:t>
      </w:r>
      <w:r w:rsidR="002D00E9">
        <w:rPr>
          <w:rFonts w:ascii="Times New Roman" w:hAnsi="Times New Roman" w:cs="Times New Roman"/>
          <w:i/>
          <w:iCs/>
        </w:rPr>
        <w:t xml:space="preserve">Department for Communities and Local Government, </w:t>
      </w:r>
      <w:r w:rsidR="002D00E9">
        <w:rPr>
          <w:rFonts w:ascii="Times New Roman" w:hAnsi="Times New Roman" w:cs="Times New Roman"/>
        </w:rPr>
        <w:t xml:space="preserve">2005). </w:t>
      </w:r>
      <w:r w:rsidR="000069E6">
        <w:rPr>
          <w:rFonts w:ascii="Times New Roman" w:hAnsi="Times New Roman" w:cs="Times New Roman"/>
        </w:rPr>
        <w:t xml:space="preserve">Houses at affordable prices is paramount for everyone to </w:t>
      </w:r>
      <w:r w:rsidR="00EF103A">
        <w:rPr>
          <w:rFonts w:ascii="Times New Roman" w:hAnsi="Times New Roman" w:cs="Times New Roman"/>
        </w:rPr>
        <w:t>obtain Maslow’s Hierarchy of Needs (</w:t>
      </w:r>
      <w:r w:rsidR="00601D68">
        <w:rPr>
          <w:rFonts w:ascii="Times New Roman" w:hAnsi="Times New Roman" w:cs="Times New Roman"/>
        </w:rPr>
        <w:t>1943)</w:t>
      </w:r>
      <w:r w:rsidR="00FF2919">
        <w:rPr>
          <w:rFonts w:ascii="Times New Roman" w:hAnsi="Times New Roman" w:cs="Times New Roman"/>
        </w:rPr>
        <w:t xml:space="preserve">. </w:t>
      </w:r>
      <w:r w:rsidR="00466FF4">
        <w:rPr>
          <w:rFonts w:ascii="Times New Roman" w:hAnsi="Times New Roman" w:cs="Times New Roman"/>
        </w:rPr>
        <w:t xml:space="preserve">This is </w:t>
      </w:r>
      <w:r w:rsidR="002E31AF">
        <w:rPr>
          <w:rFonts w:ascii="Times New Roman" w:hAnsi="Times New Roman" w:cs="Times New Roman"/>
        </w:rPr>
        <w:t>vital</w:t>
      </w:r>
      <w:r w:rsidR="00466FF4">
        <w:rPr>
          <w:rFonts w:ascii="Times New Roman" w:hAnsi="Times New Roman" w:cs="Times New Roman"/>
        </w:rPr>
        <w:t xml:space="preserve"> for trying to combat and eradicate homelessness and making the price of homes affordable </w:t>
      </w:r>
      <w:r w:rsidR="009B5D4F">
        <w:rPr>
          <w:rFonts w:ascii="Times New Roman" w:hAnsi="Times New Roman" w:cs="Times New Roman"/>
        </w:rPr>
        <w:t>for people.</w:t>
      </w:r>
      <w:r w:rsidR="002E31AF">
        <w:rPr>
          <w:rFonts w:ascii="Times New Roman" w:hAnsi="Times New Roman" w:cs="Times New Roman"/>
        </w:rPr>
        <w:t xml:space="preserve"> </w:t>
      </w:r>
      <w:r w:rsidR="001D2D4E">
        <w:rPr>
          <w:rFonts w:ascii="Times New Roman" w:hAnsi="Times New Roman" w:cs="Times New Roman"/>
        </w:rPr>
        <w:t xml:space="preserve">Good public transport for people to be able to get where they need to with lower </w:t>
      </w:r>
      <w:r w:rsidR="00C43D2D">
        <w:rPr>
          <w:rFonts w:ascii="Times New Roman" w:hAnsi="Times New Roman" w:cs="Times New Roman"/>
        </w:rPr>
        <w:t xml:space="preserve">carbon emissions, i.e. walking shorter journeys, but </w:t>
      </w:r>
      <w:r w:rsidR="00091138">
        <w:rPr>
          <w:rFonts w:ascii="Times New Roman" w:hAnsi="Times New Roman" w:cs="Times New Roman"/>
        </w:rPr>
        <w:t xml:space="preserve">taking </w:t>
      </w:r>
      <w:r w:rsidR="0075785F">
        <w:rPr>
          <w:rFonts w:ascii="Times New Roman" w:hAnsi="Times New Roman" w:cs="Times New Roman"/>
        </w:rPr>
        <w:t>economical forms of transport that don’t cause anthropogenic emissions</w:t>
      </w:r>
      <w:r w:rsidR="00FD638A">
        <w:rPr>
          <w:rFonts w:ascii="Times New Roman" w:hAnsi="Times New Roman" w:cs="Times New Roman"/>
        </w:rPr>
        <w:t xml:space="preserve"> </w:t>
      </w:r>
      <w:r w:rsidR="00091138">
        <w:rPr>
          <w:rFonts w:ascii="Times New Roman" w:hAnsi="Times New Roman" w:cs="Times New Roman"/>
        </w:rPr>
        <w:t xml:space="preserve">for longer </w:t>
      </w:r>
      <w:r w:rsidR="006E50C9">
        <w:rPr>
          <w:rFonts w:ascii="Times New Roman" w:hAnsi="Times New Roman" w:cs="Times New Roman"/>
        </w:rPr>
        <w:t>journeys or</w:t>
      </w:r>
      <w:r w:rsidR="00091138">
        <w:rPr>
          <w:rFonts w:ascii="Times New Roman" w:hAnsi="Times New Roman" w:cs="Times New Roman"/>
        </w:rPr>
        <w:t xml:space="preserve"> consider </w:t>
      </w:r>
      <w:r w:rsidR="00011C11">
        <w:rPr>
          <w:rFonts w:ascii="Times New Roman" w:hAnsi="Times New Roman" w:cs="Times New Roman"/>
        </w:rPr>
        <w:t xml:space="preserve">riding a bicycle. </w:t>
      </w:r>
      <w:r w:rsidR="00104152">
        <w:rPr>
          <w:rFonts w:ascii="Times New Roman" w:hAnsi="Times New Roman" w:cs="Times New Roman"/>
        </w:rPr>
        <w:t>Schoo</w:t>
      </w:r>
      <w:r w:rsidR="00C0523C">
        <w:rPr>
          <w:rFonts w:ascii="Times New Roman" w:hAnsi="Times New Roman" w:cs="Times New Roman"/>
        </w:rPr>
        <w:t xml:space="preserve">ls can partake in training to learn more about sustainability and how to </w:t>
      </w:r>
      <w:r w:rsidR="009B448C">
        <w:rPr>
          <w:rFonts w:ascii="Times New Roman" w:hAnsi="Times New Roman" w:cs="Times New Roman"/>
        </w:rPr>
        <w:t xml:space="preserve">approach this </w:t>
      </w:r>
      <w:r w:rsidR="000A4F6D">
        <w:rPr>
          <w:rFonts w:ascii="Times New Roman" w:hAnsi="Times New Roman" w:cs="Times New Roman"/>
        </w:rPr>
        <w:t>regarding</w:t>
      </w:r>
      <w:r w:rsidR="009B448C">
        <w:rPr>
          <w:rFonts w:ascii="Times New Roman" w:hAnsi="Times New Roman" w:cs="Times New Roman"/>
        </w:rPr>
        <w:t xml:space="preserve"> education. Students can then think about how it </w:t>
      </w:r>
      <w:r w:rsidR="00D72ADD">
        <w:rPr>
          <w:rFonts w:ascii="Times New Roman" w:hAnsi="Times New Roman" w:cs="Times New Roman"/>
        </w:rPr>
        <w:t>affects them and their family</w:t>
      </w:r>
      <w:r w:rsidR="000B5E08">
        <w:rPr>
          <w:rFonts w:ascii="Times New Roman" w:hAnsi="Times New Roman" w:cs="Times New Roman"/>
        </w:rPr>
        <w:t>, and t</w:t>
      </w:r>
      <w:r w:rsidR="00D72ADD">
        <w:rPr>
          <w:rFonts w:ascii="Times New Roman" w:hAnsi="Times New Roman" w:cs="Times New Roman"/>
        </w:rPr>
        <w:t xml:space="preserve">o consider what changes they could make </w:t>
      </w:r>
      <w:r w:rsidR="000A4F6D">
        <w:rPr>
          <w:rFonts w:ascii="Times New Roman" w:hAnsi="Times New Roman" w:cs="Times New Roman"/>
        </w:rPr>
        <w:t xml:space="preserve">to live in a more sustainable way. </w:t>
      </w:r>
      <w:r w:rsidR="006037FB">
        <w:rPr>
          <w:rFonts w:ascii="Times New Roman" w:hAnsi="Times New Roman" w:cs="Times New Roman"/>
        </w:rPr>
        <w:t xml:space="preserve">Also, implementing education for the future generations to come. </w:t>
      </w:r>
      <w:r w:rsidR="00342009" w:rsidRPr="000B5E08">
        <w:rPr>
          <w:rFonts w:ascii="Times New Roman" w:hAnsi="Times New Roman" w:cs="Times New Roman"/>
        </w:rPr>
        <w:t>The Well-being of Future Generations (Wales) Act</w:t>
      </w:r>
      <w:r w:rsidR="00342009" w:rsidRPr="00342009">
        <w:rPr>
          <w:rFonts w:ascii="Times New Roman" w:hAnsi="Times New Roman" w:cs="Times New Roman"/>
        </w:rPr>
        <w:t xml:space="preserve"> is about improving the social, economic, environmental and cultural well-being of Wales.</w:t>
      </w:r>
      <w:r w:rsidR="00342009">
        <w:rPr>
          <w:rFonts w:ascii="Times New Roman" w:hAnsi="Times New Roman" w:cs="Times New Roman"/>
        </w:rPr>
        <w:t xml:space="preserve"> </w:t>
      </w:r>
      <w:r w:rsidR="00F7261F">
        <w:rPr>
          <w:rFonts w:ascii="Times New Roman" w:hAnsi="Times New Roman" w:cs="Times New Roman"/>
        </w:rPr>
        <w:t>(</w:t>
      </w:r>
      <w:r w:rsidR="00F7261F">
        <w:rPr>
          <w:rFonts w:ascii="Times New Roman" w:hAnsi="Times New Roman" w:cs="Times New Roman"/>
          <w:i/>
          <w:iCs/>
        </w:rPr>
        <w:t xml:space="preserve">The Well-being of Future Generations (Wales) Act, </w:t>
      </w:r>
      <w:r w:rsidR="00A00CA6">
        <w:rPr>
          <w:rFonts w:ascii="Times New Roman" w:hAnsi="Times New Roman" w:cs="Times New Roman"/>
          <w:i/>
          <w:iCs/>
        </w:rPr>
        <w:t xml:space="preserve">2015) </w:t>
      </w:r>
      <w:r w:rsidR="000E7150">
        <w:rPr>
          <w:rFonts w:ascii="Times New Roman" w:hAnsi="Times New Roman" w:cs="Times New Roman"/>
        </w:rPr>
        <w:t>(Appendix 2)</w:t>
      </w:r>
      <w:r w:rsidR="00A00CA6">
        <w:rPr>
          <w:rFonts w:ascii="Times New Roman" w:hAnsi="Times New Roman" w:cs="Times New Roman"/>
          <w:i/>
          <w:iCs/>
        </w:rPr>
        <w:t>.</w:t>
      </w:r>
      <w:r w:rsidR="00FF1BDA">
        <w:rPr>
          <w:rFonts w:ascii="Times New Roman" w:hAnsi="Times New Roman" w:cs="Times New Roman"/>
          <w:i/>
          <w:iCs/>
        </w:rPr>
        <w:t xml:space="preserve"> </w:t>
      </w:r>
      <w:r w:rsidR="00AB3EF3" w:rsidRPr="00AB3EF3">
        <w:rPr>
          <w:rFonts w:ascii="Times New Roman" w:hAnsi="Times New Roman" w:cs="Times New Roman"/>
        </w:rPr>
        <w:t>The community of Brithdir Mawr (</w:t>
      </w:r>
      <w:r w:rsidR="000B5E08">
        <w:rPr>
          <w:rFonts w:ascii="Times New Roman" w:hAnsi="Times New Roman" w:cs="Times New Roman"/>
        </w:rPr>
        <w:t>1994</w:t>
      </w:r>
      <w:r w:rsidR="00AB3EF3" w:rsidRPr="00AB3EF3">
        <w:rPr>
          <w:rFonts w:ascii="Times New Roman" w:hAnsi="Times New Roman" w:cs="Times New Roman"/>
        </w:rPr>
        <w:t>) are living an ‘off the grid’ life. They have no electricity, water or food bills to pay, and can grow their own produce – as well as being sustainably sound. This is an example of strong sustainability; promotion of in harmony with supporting eco systems (Bronfenbrenner, 1994). From an ecocentric perspective, they value nature over science and questions technology. This differs to BedZED (2002), as even though they are producing zero-carbon emissions and have lower bills, they still aren’t as sustainable as Brithdir Mawr (</w:t>
      </w:r>
      <w:r w:rsidR="000B5E08">
        <w:rPr>
          <w:rFonts w:ascii="Times New Roman" w:hAnsi="Times New Roman" w:cs="Times New Roman"/>
        </w:rPr>
        <w:t>1994</w:t>
      </w:r>
      <w:r w:rsidR="00AB3EF3" w:rsidRPr="00AB3EF3">
        <w:rPr>
          <w:rFonts w:ascii="Times New Roman" w:hAnsi="Times New Roman" w:cs="Times New Roman"/>
        </w:rPr>
        <w:t xml:space="preserve">). </w:t>
      </w:r>
      <w:r w:rsidR="00CF7524">
        <w:rPr>
          <w:rFonts w:ascii="Times New Roman" w:hAnsi="Times New Roman" w:cs="Times New Roman"/>
        </w:rPr>
        <w:t>Even though they are being some-what sustainable, t</w:t>
      </w:r>
      <w:r w:rsidR="00AB3EF3" w:rsidRPr="00AB3EF3">
        <w:rPr>
          <w:rFonts w:ascii="Times New Roman" w:hAnsi="Times New Roman" w:cs="Times New Roman"/>
        </w:rPr>
        <w:t>his results in a weak sustainable way of living</w:t>
      </w:r>
      <w:r w:rsidR="00CF7524">
        <w:rPr>
          <w:rFonts w:ascii="Times New Roman" w:hAnsi="Times New Roman" w:cs="Times New Roman"/>
        </w:rPr>
        <w:t xml:space="preserve"> – in comparison to Brithdir Mawr (</w:t>
      </w:r>
      <w:r w:rsidR="000B5E08">
        <w:rPr>
          <w:rFonts w:ascii="Times New Roman" w:hAnsi="Times New Roman" w:cs="Times New Roman"/>
        </w:rPr>
        <w:t>1994</w:t>
      </w:r>
      <w:r w:rsidR="00CF7524">
        <w:rPr>
          <w:rFonts w:ascii="Times New Roman" w:hAnsi="Times New Roman" w:cs="Times New Roman"/>
        </w:rPr>
        <w:t>).</w:t>
      </w:r>
    </w:p>
    <w:p w14:paraId="001AFF43" w14:textId="5232C9F4" w:rsidR="00F44650" w:rsidRPr="0095315B" w:rsidRDefault="00C52A84" w:rsidP="00EF40E6">
      <w:pPr>
        <w:spacing w:line="360" w:lineRule="auto"/>
        <w:jc w:val="both"/>
        <w:rPr>
          <w:rFonts w:ascii="Times New Roman" w:hAnsi="Times New Roman" w:cs="Times New Roman"/>
        </w:rPr>
      </w:pPr>
      <w:r w:rsidRPr="00C52A84">
        <w:rPr>
          <w:rFonts w:ascii="Times New Roman" w:hAnsi="Times New Roman" w:cs="Times New Roman"/>
        </w:rPr>
        <w:lastRenderedPageBreak/>
        <w:t>Ecofeminism is an ideology and movement that sees climate change, gender equality, and social injustice more broadly as intrinsically related issues, all tied to masculine dominance in society</w:t>
      </w:r>
      <w:r>
        <w:rPr>
          <w:rFonts w:ascii="Times New Roman" w:hAnsi="Times New Roman" w:cs="Times New Roman"/>
        </w:rPr>
        <w:t xml:space="preserve"> (Regan, 2020). Ecofeminism is </w:t>
      </w:r>
      <w:r w:rsidR="003A306E">
        <w:rPr>
          <w:rFonts w:ascii="Times New Roman" w:hAnsi="Times New Roman" w:cs="Times New Roman"/>
        </w:rPr>
        <w:t>feminism with all issues tied to nature,</w:t>
      </w:r>
      <w:r w:rsidR="00006F87">
        <w:rPr>
          <w:rFonts w:ascii="Times New Roman" w:hAnsi="Times New Roman" w:cs="Times New Roman"/>
        </w:rPr>
        <w:t xml:space="preserve"> oppression from men,</w:t>
      </w:r>
      <w:r w:rsidR="003A306E">
        <w:rPr>
          <w:rFonts w:ascii="Times New Roman" w:hAnsi="Times New Roman" w:cs="Times New Roman"/>
        </w:rPr>
        <w:t xml:space="preserve"> and the </w:t>
      </w:r>
      <w:r w:rsidR="00414231">
        <w:rPr>
          <w:rFonts w:ascii="Times New Roman" w:hAnsi="Times New Roman" w:cs="Times New Roman"/>
        </w:rPr>
        <w:t>freedom of breaking free from</w:t>
      </w:r>
      <w:r w:rsidR="00DF008F">
        <w:rPr>
          <w:rFonts w:ascii="Times New Roman" w:hAnsi="Times New Roman" w:cs="Times New Roman"/>
        </w:rPr>
        <w:t xml:space="preserve"> social constructivism that is</w:t>
      </w:r>
      <w:r w:rsidR="00414231">
        <w:rPr>
          <w:rFonts w:ascii="Times New Roman" w:hAnsi="Times New Roman" w:cs="Times New Roman"/>
        </w:rPr>
        <w:t xml:space="preserve"> gender </w:t>
      </w:r>
      <w:r w:rsidR="00DF008F">
        <w:rPr>
          <w:rFonts w:ascii="Times New Roman" w:hAnsi="Times New Roman" w:cs="Times New Roman"/>
        </w:rPr>
        <w:t>norms</w:t>
      </w:r>
      <w:r w:rsidR="00414231">
        <w:rPr>
          <w:rFonts w:ascii="Times New Roman" w:hAnsi="Times New Roman" w:cs="Times New Roman"/>
        </w:rPr>
        <w:t xml:space="preserve"> and ideologies. Ecofeminism is </w:t>
      </w:r>
      <w:r w:rsidR="005C6F28">
        <w:rPr>
          <w:rFonts w:ascii="Times New Roman" w:hAnsi="Times New Roman" w:cs="Times New Roman"/>
        </w:rPr>
        <w:t>women being in touch with nature (</w:t>
      </w:r>
      <w:r w:rsidR="001B4800">
        <w:rPr>
          <w:rFonts w:ascii="Times New Roman" w:hAnsi="Times New Roman" w:cs="Times New Roman"/>
        </w:rPr>
        <w:t xml:space="preserve">arguably </w:t>
      </w:r>
      <w:r w:rsidR="005C6F28">
        <w:rPr>
          <w:rFonts w:ascii="Times New Roman" w:hAnsi="Times New Roman" w:cs="Times New Roman"/>
        </w:rPr>
        <w:t>more than men)</w:t>
      </w:r>
      <w:r w:rsidR="003537E1">
        <w:rPr>
          <w:rFonts w:ascii="Times New Roman" w:hAnsi="Times New Roman" w:cs="Times New Roman"/>
        </w:rPr>
        <w:t>.</w:t>
      </w:r>
      <w:r w:rsidR="006E5459" w:rsidRPr="006E5459">
        <w:t xml:space="preserve"> </w:t>
      </w:r>
      <w:r w:rsidR="006E5459" w:rsidRPr="006E5459">
        <w:rPr>
          <w:rFonts w:ascii="Times New Roman" w:hAnsi="Times New Roman" w:cs="Times New Roman"/>
        </w:rPr>
        <w:t>Ecofeminism grew from various social movements in the 1970s and early 1980s, including feminist, ecological, and peace movements. The term became popular in the context of numerous protests and activism against environmental destruction (Shiva &amp; Mies, 2014</w:t>
      </w:r>
      <w:r w:rsidR="00FD6564">
        <w:rPr>
          <w:rFonts w:ascii="Times New Roman" w:hAnsi="Times New Roman" w:cs="Times New Roman"/>
        </w:rPr>
        <w:t xml:space="preserve">; </w:t>
      </w:r>
      <w:proofErr w:type="spellStart"/>
      <w:r w:rsidR="00FD6564">
        <w:rPr>
          <w:rFonts w:ascii="Times New Roman" w:hAnsi="Times New Roman" w:cs="Times New Roman"/>
        </w:rPr>
        <w:t>Mcleod</w:t>
      </w:r>
      <w:proofErr w:type="spellEnd"/>
      <w:r w:rsidR="00FD6564">
        <w:rPr>
          <w:rFonts w:ascii="Times New Roman" w:hAnsi="Times New Roman" w:cs="Times New Roman"/>
        </w:rPr>
        <w:t>, 2024).</w:t>
      </w:r>
      <w:r w:rsidR="003537E1">
        <w:rPr>
          <w:rFonts w:ascii="Times New Roman" w:hAnsi="Times New Roman" w:cs="Times New Roman"/>
        </w:rPr>
        <w:t xml:space="preserve"> </w:t>
      </w:r>
      <w:r w:rsidR="00296DAF" w:rsidRPr="00296DAF">
        <w:rPr>
          <w:rFonts w:ascii="Times New Roman" w:hAnsi="Times New Roman" w:cs="Times New Roman"/>
        </w:rPr>
        <w:t xml:space="preserve">Specifically, ecofeminism holds that most environmental issues </w:t>
      </w:r>
      <w:r w:rsidR="00C64099">
        <w:rPr>
          <w:rFonts w:ascii="Times New Roman" w:hAnsi="Times New Roman" w:cs="Times New Roman"/>
        </w:rPr>
        <w:t xml:space="preserve">that </w:t>
      </w:r>
      <w:r w:rsidR="00296DAF" w:rsidRPr="00296DAF">
        <w:rPr>
          <w:rFonts w:ascii="Times New Roman" w:hAnsi="Times New Roman" w:cs="Times New Roman"/>
        </w:rPr>
        <w:t>can be traced back to the global prioriti</w:t>
      </w:r>
      <w:r w:rsidR="00C64099">
        <w:rPr>
          <w:rFonts w:ascii="Times New Roman" w:hAnsi="Times New Roman" w:cs="Times New Roman"/>
        </w:rPr>
        <w:t>z</w:t>
      </w:r>
      <w:r w:rsidR="00296DAF" w:rsidRPr="00296DAF">
        <w:rPr>
          <w:rFonts w:ascii="Times New Roman" w:hAnsi="Times New Roman" w:cs="Times New Roman"/>
        </w:rPr>
        <w:t>ation of qualities deemed masculine (particularly the ones some would regard as toxic, like aggression and domination) and those in power who embody those attributes</w:t>
      </w:r>
      <w:r w:rsidR="00296DAF">
        <w:rPr>
          <w:rFonts w:ascii="Times New Roman" w:hAnsi="Times New Roman" w:cs="Times New Roman"/>
        </w:rPr>
        <w:t xml:space="preserve"> (Regan, 2020). For example, </w:t>
      </w:r>
      <w:r w:rsidR="001266E2">
        <w:rPr>
          <w:rFonts w:ascii="Times New Roman" w:hAnsi="Times New Roman" w:cs="Times New Roman"/>
        </w:rPr>
        <w:t>the film and book, Mad Max</w:t>
      </w:r>
      <w:r w:rsidR="00286A99">
        <w:rPr>
          <w:rFonts w:ascii="Times New Roman" w:hAnsi="Times New Roman" w:cs="Times New Roman"/>
        </w:rPr>
        <w:t xml:space="preserve"> (1979)</w:t>
      </w:r>
      <w:r w:rsidR="00317460">
        <w:rPr>
          <w:rFonts w:ascii="Times New Roman" w:hAnsi="Times New Roman" w:cs="Times New Roman"/>
        </w:rPr>
        <w:t>.</w:t>
      </w:r>
      <w:r w:rsidR="001266E2">
        <w:rPr>
          <w:rFonts w:ascii="Times New Roman" w:hAnsi="Times New Roman" w:cs="Times New Roman"/>
        </w:rPr>
        <w:t xml:space="preserve"> He is </w:t>
      </w:r>
      <w:r w:rsidR="00CC41F4">
        <w:rPr>
          <w:rFonts w:ascii="Times New Roman" w:hAnsi="Times New Roman" w:cs="Times New Roman"/>
        </w:rPr>
        <w:t xml:space="preserve">an extremely rouge </w:t>
      </w:r>
      <w:r w:rsidR="005668A4">
        <w:rPr>
          <w:rFonts w:ascii="Times New Roman" w:hAnsi="Times New Roman" w:cs="Times New Roman"/>
        </w:rPr>
        <w:t>man and</w:t>
      </w:r>
      <w:r w:rsidR="00656B2D">
        <w:rPr>
          <w:rFonts w:ascii="Times New Roman" w:hAnsi="Times New Roman" w:cs="Times New Roman"/>
        </w:rPr>
        <w:t xml:space="preserve"> becomes involved in political machinations due to no fault of his own. H</w:t>
      </w:r>
      <w:r w:rsidR="00290A16">
        <w:rPr>
          <w:rFonts w:ascii="Times New Roman" w:hAnsi="Times New Roman" w:cs="Times New Roman"/>
        </w:rPr>
        <w:t xml:space="preserve">e is known for cultural markers such as suppression of women, </w:t>
      </w:r>
      <w:r w:rsidR="00EC7138">
        <w:rPr>
          <w:rFonts w:ascii="Times New Roman" w:hAnsi="Times New Roman" w:cs="Times New Roman"/>
        </w:rPr>
        <w:t>toxic masculinity, misogyny and control</w:t>
      </w:r>
      <w:r w:rsidR="00AC5422">
        <w:rPr>
          <w:rFonts w:ascii="Times New Roman" w:hAnsi="Times New Roman" w:cs="Times New Roman"/>
        </w:rPr>
        <w:t xml:space="preserve">, which all come to reveal as </w:t>
      </w:r>
      <w:r w:rsidR="003718EB">
        <w:rPr>
          <w:rFonts w:ascii="Times New Roman" w:hAnsi="Times New Roman" w:cs="Times New Roman"/>
        </w:rPr>
        <w:t xml:space="preserve">indicators of destructive villainy. </w:t>
      </w:r>
      <w:r w:rsidR="007C7447">
        <w:rPr>
          <w:rFonts w:ascii="Times New Roman" w:hAnsi="Times New Roman" w:cs="Times New Roman"/>
        </w:rPr>
        <w:t>Particularly in the film/book ‘Fury Road’</w:t>
      </w:r>
      <w:r w:rsidR="00317460">
        <w:rPr>
          <w:rFonts w:ascii="Times New Roman" w:hAnsi="Times New Roman" w:cs="Times New Roman"/>
        </w:rPr>
        <w:t xml:space="preserve"> (2015),</w:t>
      </w:r>
      <w:r w:rsidR="007C7447">
        <w:rPr>
          <w:rFonts w:ascii="Times New Roman" w:hAnsi="Times New Roman" w:cs="Times New Roman"/>
        </w:rPr>
        <w:t xml:space="preserve"> we discover </w:t>
      </w:r>
      <w:r w:rsidR="00B37BA7">
        <w:rPr>
          <w:rFonts w:ascii="Times New Roman" w:hAnsi="Times New Roman" w:cs="Times New Roman"/>
        </w:rPr>
        <w:t>the reversal of heroic gender roles</w:t>
      </w:r>
      <w:r w:rsidR="006F66A1">
        <w:rPr>
          <w:rFonts w:ascii="Times New Roman" w:hAnsi="Times New Roman" w:cs="Times New Roman"/>
        </w:rPr>
        <w:t xml:space="preserve"> and the relationships between power and procreation </w:t>
      </w:r>
      <w:r w:rsidR="005668A4">
        <w:rPr>
          <w:rFonts w:ascii="Times New Roman" w:hAnsi="Times New Roman" w:cs="Times New Roman"/>
        </w:rPr>
        <w:t xml:space="preserve">(Meyer and </w:t>
      </w:r>
      <w:r w:rsidR="005668A4" w:rsidRPr="005668A4">
        <w:rPr>
          <w:rFonts w:ascii="Times New Roman" w:hAnsi="Times New Roman" w:cs="Times New Roman"/>
        </w:rPr>
        <w:t>Koepsell</w:t>
      </w:r>
      <w:r w:rsidR="005668A4">
        <w:rPr>
          <w:rFonts w:ascii="Times New Roman" w:hAnsi="Times New Roman" w:cs="Times New Roman"/>
        </w:rPr>
        <w:t xml:space="preserve">, 2024). </w:t>
      </w:r>
      <w:r w:rsidR="000A26B5" w:rsidRPr="000A26B5">
        <w:rPr>
          <w:rFonts w:ascii="Times New Roman" w:hAnsi="Times New Roman" w:cs="Times New Roman"/>
        </w:rPr>
        <w:t>Ecofeminism is mostly associated with all connections of women being dominant and dominant within nature</w:t>
      </w:r>
      <w:r w:rsidR="000A26B5">
        <w:rPr>
          <w:rFonts w:ascii="Times New Roman" w:hAnsi="Times New Roman" w:cs="Times New Roman"/>
        </w:rPr>
        <w:t xml:space="preserve"> (Howell, 2004). </w:t>
      </w:r>
      <w:r w:rsidR="000A26B5" w:rsidRPr="000A26B5">
        <w:rPr>
          <w:rFonts w:ascii="Times New Roman" w:hAnsi="Times New Roman" w:cs="Times New Roman"/>
        </w:rPr>
        <w:t>This can be explored through gender roles within nature and can be seen evident that women are constructively seen as the more ‘caring’ gender. Prior to the 21st century, gender roles come with certain expectations. Women were seen as the ‘emotional’ and ‘caring’ role within the family unit, and the more traditional values prove evident at home. Women were held accountable to complete household chores such as cooking and cleaning, and men went out to work with the ‘important’ jobs. Puleo (2017) argues that ecofeminism is specifically more common within young women today. They believe that women being the more dominant role within nature is almost definite, which moves away from gender ideologies prior to the 21st century, providing more room for women in a male-dominant society. Women today are taken seriously and have proven to demonstrate their multifaceted diversity.</w:t>
      </w:r>
      <w:r w:rsidR="004609F6">
        <w:rPr>
          <w:rFonts w:ascii="Times New Roman" w:hAnsi="Times New Roman" w:cs="Times New Roman"/>
        </w:rPr>
        <w:t xml:space="preserve"> </w:t>
      </w:r>
      <w:r w:rsidR="005668A4">
        <w:rPr>
          <w:rFonts w:ascii="Times New Roman" w:hAnsi="Times New Roman" w:cs="Times New Roman"/>
        </w:rPr>
        <w:t xml:space="preserve">We can accept that </w:t>
      </w:r>
      <w:r w:rsidR="001A1943">
        <w:rPr>
          <w:rFonts w:ascii="Times New Roman" w:hAnsi="Times New Roman" w:cs="Times New Roman"/>
        </w:rPr>
        <w:t xml:space="preserve">women are capable and have the skills needed to be of the same status, if not, above men; </w:t>
      </w:r>
      <w:r w:rsidR="009D4DA1">
        <w:rPr>
          <w:rFonts w:ascii="Times New Roman" w:hAnsi="Times New Roman" w:cs="Times New Roman"/>
        </w:rPr>
        <w:t>but</w:t>
      </w:r>
      <w:r w:rsidR="001A1943">
        <w:rPr>
          <w:rFonts w:ascii="Times New Roman" w:hAnsi="Times New Roman" w:cs="Times New Roman"/>
        </w:rPr>
        <w:t xml:space="preserve"> </w:t>
      </w:r>
      <w:r w:rsidR="00F009A0">
        <w:rPr>
          <w:rFonts w:ascii="Times New Roman" w:hAnsi="Times New Roman" w:cs="Times New Roman"/>
        </w:rPr>
        <w:t xml:space="preserve">it is whether it is accepted by society and ‘fits’ within the social norms to do so. </w:t>
      </w:r>
      <w:r w:rsidR="00777D2F">
        <w:rPr>
          <w:rFonts w:ascii="Times New Roman" w:hAnsi="Times New Roman" w:cs="Times New Roman"/>
        </w:rPr>
        <w:t>And, if this is</w:t>
      </w:r>
      <w:r w:rsidR="00EB7309">
        <w:rPr>
          <w:rFonts w:ascii="Times New Roman" w:hAnsi="Times New Roman" w:cs="Times New Roman"/>
        </w:rPr>
        <w:t xml:space="preserve">n’t the case, then </w:t>
      </w:r>
      <w:r w:rsidR="001076AE">
        <w:rPr>
          <w:rFonts w:ascii="Times New Roman" w:hAnsi="Times New Roman" w:cs="Times New Roman"/>
        </w:rPr>
        <w:t>this could suggest that s</w:t>
      </w:r>
      <w:r w:rsidR="00EB7309">
        <w:rPr>
          <w:rFonts w:ascii="Times New Roman" w:hAnsi="Times New Roman" w:cs="Times New Roman"/>
        </w:rPr>
        <w:t>ociety lean</w:t>
      </w:r>
      <w:r w:rsidR="001076AE">
        <w:rPr>
          <w:rFonts w:ascii="Times New Roman" w:hAnsi="Times New Roman" w:cs="Times New Roman"/>
        </w:rPr>
        <w:t>s</w:t>
      </w:r>
      <w:r w:rsidR="00EB7309">
        <w:rPr>
          <w:rFonts w:ascii="Times New Roman" w:hAnsi="Times New Roman" w:cs="Times New Roman"/>
        </w:rPr>
        <w:t xml:space="preserve"> more overtly towards a hege</w:t>
      </w:r>
      <w:r w:rsidR="001076AE">
        <w:rPr>
          <w:rFonts w:ascii="Times New Roman" w:hAnsi="Times New Roman" w:cs="Times New Roman"/>
        </w:rPr>
        <w:t xml:space="preserve">mony attribute. </w:t>
      </w:r>
      <w:r w:rsidR="009D4DA1" w:rsidRPr="009D4DA1">
        <w:rPr>
          <w:rFonts w:ascii="Times New Roman" w:hAnsi="Times New Roman" w:cs="Times New Roman"/>
        </w:rPr>
        <w:t>The domination of nature and the domination of women have a shared history with hegemonic masculinity. The dominant literary products that are quickly and easily disseminated normalize hegemonic masculinity</w:t>
      </w:r>
      <w:r w:rsidR="009D4DA1">
        <w:rPr>
          <w:rFonts w:ascii="Times New Roman" w:hAnsi="Times New Roman" w:cs="Times New Roman"/>
        </w:rPr>
        <w:t xml:space="preserve"> (Rose, 2022). </w:t>
      </w:r>
      <w:r w:rsidR="009269AF">
        <w:rPr>
          <w:rFonts w:ascii="Times New Roman" w:hAnsi="Times New Roman" w:cs="Times New Roman"/>
        </w:rPr>
        <w:t>One study</w:t>
      </w:r>
      <w:r w:rsidR="002655D7">
        <w:rPr>
          <w:rFonts w:ascii="Times New Roman" w:hAnsi="Times New Roman" w:cs="Times New Roman"/>
        </w:rPr>
        <w:t xml:space="preserve"> </w:t>
      </w:r>
      <w:r w:rsidR="009269AF" w:rsidRPr="009269AF">
        <w:rPr>
          <w:rFonts w:ascii="Times New Roman" w:hAnsi="Times New Roman" w:cs="Times New Roman"/>
        </w:rPr>
        <w:lastRenderedPageBreak/>
        <w:t>found that men’s willingness to engage in ‘green’ behavio</w:t>
      </w:r>
      <w:r w:rsidR="002655D7">
        <w:rPr>
          <w:rFonts w:ascii="Times New Roman" w:hAnsi="Times New Roman" w:cs="Times New Roman"/>
        </w:rPr>
        <w:t>u</w:t>
      </w:r>
      <w:r w:rsidR="009269AF" w:rsidRPr="009269AF">
        <w:rPr>
          <w:rFonts w:ascii="Times New Roman" w:hAnsi="Times New Roman" w:cs="Times New Roman"/>
        </w:rPr>
        <w:t>rs can be influenced by threatening or affirming their masculinity</w:t>
      </w:r>
      <w:r w:rsidR="002655D7">
        <w:rPr>
          <w:rFonts w:ascii="Times New Roman" w:hAnsi="Times New Roman" w:cs="Times New Roman"/>
        </w:rPr>
        <w:t xml:space="preserve"> (</w:t>
      </w:r>
      <w:r w:rsidR="002655D7" w:rsidRPr="002655D7">
        <w:rPr>
          <w:rFonts w:ascii="Times New Roman" w:hAnsi="Times New Roman" w:cs="Times New Roman"/>
        </w:rPr>
        <w:t xml:space="preserve">Brough </w:t>
      </w:r>
      <w:r w:rsidR="002655D7">
        <w:rPr>
          <w:rFonts w:ascii="Times New Roman" w:hAnsi="Times New Roman" w:cs="Times New Roman"/>
          <w:i/>
          <w:iCs/>
        </w:rPr>
        <w:t>et al</w:t>
      </w:r>
      <w:r w:rsidR="002655D7">
        <w:rPr>
          <w:rFonts w:ascii="Times New Roman" w:hAnsi="Times New Roman" w:cs="Times New Roman"/>
        </w:rPr>
        <w:t>,</w:t>
      </w:r>
      <w:r w:rsidR="002655D7" w:rsidRPr="002655D7">
        <w:rPr>
          <w:rFonts w:ascii="Times New Roman" w:hAnsi="Times New Roman" w:cs="Times New Roman"/>
        </w:rPr>
        <w:t xml:space="preserve"> 2016</w:t>
      </w:r>
      <w:r w:rsidR="0095315B">
        <w:rPr>
          <w:rFonts w:ascii="Times New Roman" w:hAnsi="Times New Roman" w:cs="Times New Roman"/>
        </w:rPr>
        <w:t xml:space="preserve">; </w:t>
      </w:r>
      <w:r w:rsidR="00365DA2">
        <w:rPr>
          <w:rFonts w:ascii="Times New Roman" w:hAnsi="Times New Roman" w:cs="Times New Roman"/>
        </w:rPr>
        <w:t>Guy-Evans, 2024</w:t>
      </w:r>
      <w:r w:rsidR="002655D7" w:rsidRPr="002655D7">
        <w:rPr>
          <w:rFonts w:ascii="Times New Roman" w:hAnsi="Times New Roman" w:cs="Times New Roman"/>
        </w:rPr>
        <w:t>)</w:t>
      </w:r>
      <w:r w:rsidR="002655D7">
        <w:rPr>
          <w:rFonts w:ascii="Times New Roman" w:hAnsi="Times New Roman" w:cs="Times New Roman"/>
        </w:rPr>
        <w:t>.</w:t>
      </w:r>
      <w:r w:rsidR="00F9082A">
        <w:rPr>
          <w:rFonts w:ascii="Times New Roman" w:hAnsi="Times New Roman" w:cs="Times New Roman"/>
        </w:rPr>
        <w:t xml:space="preserve"> This results in the evidence that men will not be </w:t>
      </w:r>
      <w:r w:rsidR="008F7DF4">
        <w:rPr>
          <w:rFonts w:ascii="Times New Roman" w:hAnsi="Times New Roman" w:cs="Times New Roman"/>
        </w:rPr>
        <w:t xml:space="preserve">associated with nature due to the presumptions of society questioning their masculinity, </w:t>
      </w:r>
      <w:r w:rsidR="0095315B">
        <w:rPr>
          <w:rFonts w:ascii="Times New Roman" w:hAnsi="Times New Roman" w:cs="Times New Roman"/>
        </w:rPr>
        <w:t xml:space="preserve">and that they don’t see ‘green behaviours’ as dominant roles </w:t>
      </w:r>
      <w:bookmarkStart w:id="2" w:name="_Hlk190265139"/>
      <w:r w:rsidR="0095315B">
        <w:rPr>
          <w:rFonts w:ascii="Times New Roman" w:hAnsi="Times New Roman" w:cs="Times New Roman"/>
        </w:rPr>
        <w:t xml:space="preserve">(Brough </w:t>
      </w:r>
      <w:r w:rsidR="0095315B">
        <w:rPr>
          <w:rFonts w:ascii="Times New Roman" w:hAnsi="Times New Roman" w:cs="Times New Roman"/>
          <w:i/>
          <w:iCs/>
        </w:rPr>
        <w:t>et al</w:t>
      </w:r>
      <w:r w:rsidR="0095315B">
        <w:rPr>
          <w:rFonts w:ascii="Times New Roman" w:hAnsi="Times New Roman" w:cs="Times New Roman"/>
        </w:rPr>
        <w:t>, 2016;</w:t>
      </w:r>
      <w:r w:rsidR="00365DA2">
        <w:rPr>
          <w:rFonts w:ascii="Times New Roman" w:hAnsi="Times New Roman" w:cs="Times New Roman"/>
        </w:rPr>
        <w:t xml:space="preserve"> Guy-Evans, 2024).</w:t>
      </w:r>
      <w:r w:rsidR="0095315B">
        <w:rPr>
          <w:rFonts w:ascii="Times New Roman" w:hAnsi="Times New Roman" w:cs="Times New Roman"/>
        </w:rPr>
        <w:t xml:space="preserve"> </w:t>
      </w:r>
      <w:bookmarkEnd w:id="2"/>
    </w:p>
    <w:p w14:paraId="0C5B1397" w14:textId="1F7A1ADB" w:rsidR="006879FA" w:rsidRDefault="006879FA" w:rsidP="00EF40E6">
      <w:pPr>
        <w:spacing w:line="360" w:lineRule="auto"/>
        <w:jc w:val="both"/>
        <w:rPr>
          <w:rFonts w:ascii="Times New Roman" w:hAnsi="Times New Roman" w:cs="Times New Roman"/>
        </w:rPr>
      </w:pPr>
      <w:r>
        <w:rPr>
          <w:rFonts w:ascii="Times New Roman" w:hAnsi="Times New Roman" w:cs="Times New Roman"/>
        </w:rPr>
        <w:t>Brithdir Mawr</w:t>
      </w:r>
      <w:r w:rsidR="00381F9C">
        <w:rPr>
          <w:rFonts w:ascii="Times New Roman" w:hAnsi="Times New Roman" w:cs="Times New Roman"/>
        </w:rPr>
        <w:t xml:space="preserve"> </w:t>
      </w:r>
      <w:r w:rsidR="009B74C5">
        <w:rPr>
          <w:rFonts w:ascii="Times New Roman" w:hAnsi="Times New Roman" w:cs="Times New Roman"/>
        </w:rPr>
        <w:t xml:space="preserve">(1994) </w:t>
      </w:r>
      <w:r w:rsidR="004A5611">
        <w:rPr>
          <w:rFonts w:ascii="Times New Roman" w:hAnsi="Times New Roman" w:cs="Times New Roman"/>
        </w:rPr>
        <w:t xml:space="preserve">represents </w:t>
      </w:r>
      <w:r w:rsidR="00AE4984">
        <w:rPr>
          <w:rFonts w:ascii="Times New Roman" w:hAnsi="Times New Roman" w:cs="Times New Roman"/>
        </w:rPr>
        <w:t xml:space="preserve">an ‘eco-friendly’ community </w:t>
      </w:r>
      <w:r w:rsidR="00B529B6">
        <w:rPr>
          <w:rFonts w:ascii="Times New Roman" w:hAnsi="Times New Roman" w:cs="Times New Roman"/>
        </w:rPr>
        <w:t>which consists of men and women</w:t>
      </w:r>
      <w:r w:rsidR="001750CC">
        <w:rPr>
          <w:rFonts w:ascii="Times New Roman" w:hAnsi="Times New Roman" w:cs="Times New Roman"/>
        </w:rPr>
        <w:t xml:space="preserve">, and their children. </w:t>
      </w:r>
      <w:r w:rsidR="004A6205">
        <w:rPr>
          <w:rFonts w:ascii="Times New Roman" w:hAnsi="Times New Roman" w:cs="Times New Roman"/>
        </w:rPr>
        <w:t xml:space="preserve">Women are </w:t>
      </w:r>
      <w:r w:rsidR="00BB3823">
        <w:rPr>
          <w:rFonts w:ascii="Times New Roman" w:hAnsi="Times New Roman" w:cs="Times New Roman"/>
        </w:rPr>
        <w:t>at the forefront</w:t>
      </w:r>
      <w:r w:rsidR="00652CBE">
        <w:rPr>
          <w:rFonts w:ascii="Times New Roman" w:hAnsi="Times New Roman" w:cs="Times New Roman"/>
        </w:rPr>
        <w:t xml:space="preserve"> of the work within </w:t>
      </w:r>
      <w:r w:rsidR="005C245B">
        <w:rPr>
          <w:rFonts w:ascii="Times New Roman" w:hAnsi="Times New Roman" w:cs="Times New Roman"/>
        </w:rPr>
        <w:t>nature and</w:t>
      </w:r>
      <w:r w:rsidR="00652CBE">
        <w:rPr>
          <w:rFonts w:ascii="Times New Roman" w:hAnsi="Times New Roman" w:cs="Times New Roman"/>
        </w:rPr>
        <w:t xml:space="preserve"> are creating a new scope </w:t>
      </w:r>
      <w:r w:rsidR="00706DE2">
        <w:rPr>
          <w:rFonts w:ascii="Times New Roman" w:hAnsi="Times New Roman" w:cs="Times New Roman"/>
        </w:rPr>
        <w:t xml:space="preserve">of overcoming barriers – specifically within ecofeminism. </w:t>
      </w:r>
      <w:r w:rsidR="005264D9" w:rsidRPr="005264D9">
        <w:rPr>
          <w:rFonts w:ascii="Times New Roman" w:hAnsi="Times New Roman" w:cs="Times New Roman"/>
        </w:rPr>
        <w:t>Emma Orbach</w:t>
      </w:r>
      <w:r w:rsidR="005264D9">
        <w:rPr>
          <w:rFonts w:ascii="Times New Roman" w:hAnsi="Times New Roman" w:cs="Times New Roman"/>
        </w:rPr>
        <w:t xml:space="preserve">, one of the original founders </w:t>
      </w:r>
      <w:r w:rsidR="005264D9" w:rsidRPr="005264D9">
        <w:rPr>
          <w:rFonts w:ascii="Times New Roman" w:hAnsi="Times New Roman" w:cs="Times New Roman"/>
        </w:rPr>
        <w:t>has been living in mud huts in Wales for decades, starting a battle which helped change the law and open the door to more environmental settlements</w:t>
      </w:r>
      <w:r w:rsidR="005264D9">
        <w:rPr>
          <w:rFonts w:ascii="Times New Roman" w:hAnsi="Times New Roman" w:cs="Times New Roman"/>
        </w:rPr>
        <w:t xml:space="preserve"> (Walker-Charles, 202</w:t>
      </w:r>
      <w:r w:rsidR="005C245B">
        <w:rPr>
          <w:rFonts w:ascii="Times New Roman" w:hAnsi="Times New Roman" w:cs="Times New Roman"/>
        </w:rPr>
        <w:t xml:space="preserve">3). </w:t>
      </w:r>
      <w:r w:rsidR="00A96B42">
        <w:rPr>
          <w:rFonts w:ascii="Times New Roman" w:hAnsi="Times New Roman" w:cs="Times New Roman"/>
        </w:rPr>
        <w:t xml:space="preserve">Emma Orbach says that she is a feminist, albeit an </w:t>
      </w:r>
      <w:r w:rsidR="006517EC">
        <w:rPr>
          <w:rFonts w:ascii="Times New Roman" w:hAnsi="Times New Roman" w:cs="Times New Roman"/>
        </w:rPr>
        <w:t xml:space="preserve">ecofeminist and wasn’t parented this way. </w:t>
      </w:r>
      <w:r w:rsidR="00162CED">
        <w:rPr>
          <w:rFonts w:ascii="Times New Roman" w:hAnsi="Times New Roman" w:cs="Times New Roman"/>
        </w:rPr>
        <w:t xml:space="preserve">She was brought up was studious parents that had other plans for her, but it was her </w:t>
      </w:r>
      <w:r w:rsidR="002F4AA2">
        <w:rPr>
          <w:rFonts w:ascii="Times New Roman" w:hAnsi="Times New Roman" w:cs="Times New Roman"/>
        </w:rPr>
        <w:t xml:space="preserve">calling to live a more ‘simplistic’ life and to abandon all forms of modern technology. </w:t>
      </w:r>
      <w:r w:rsidR="002F4AA2" w:rsidRPr="002F4AA2">
        <w:rPr>
          <w:rFonts w:ascii="Times New Roman" w:hAnsi="Times New Roman" w:cs="Times New Roman"/>
        </w:rPr>
        <w:t>The feminine right brain – receptive, intuitive consciousness. I feel that moonlight, star light and darkness nourish our non-rational intuitive right brains</w:t>
      </w:r>
      <w:r w:rsidR="002F4AA2">
        <w:rPr>
          <w:rFonts w:ascii="Times New Roman" w:hAnsi="Times New Roman" w:cs="Times New Roman"/>
        </w:rPr>
        <w:t xml:space="preserve"> (</w:t>
      </w:r>
      <w:r w:rsidR="004E6E67">
        <w:rPr>
          <w:rFonts w:ascii="Times New Roman" w:hAnsi="Times New Roman" w:cs="Times New Roman"/>
        </w:rPr>
        <w:t>Or</w:t>
      </w:r>
      <w:r w:rsidR="002F4AA2">
        <w:rPr>
          <w:rFonts w:ascii="Times New Roman" w:hAnsi="Times New Roman" w:cs="Times New Roman"/>
        </w:rPr>
        <w:t>bach, 2023).</w:t>
      </w:r>
      <w:r w:rsidR="00006F6F">
        <w:rPr>
          <w:rFonts w:ascii="Times New Roman" w:hAnsi="Times New Roman" w:cs="Times New Roman"/>
        </w:rPr>
        <w:t xml:space="preserve"> </w:t>
      </w:r>
      <w:r w:rsidR="0022372D">
        <w:rPr>
          <w:rFonts w:ascii="Times New Roman" w:hAnsi="Times New Roman" w:cs="Times New Roman"/>
        </w:rPr>
        <w:t xml:space="preserve">Although, some studies suggest that ecofeminism </w:t>
      </w:r>
      <w:r w:rsidR="0030000D">
        <w:rPr>
          <w:rFonts w:ascii="Times New Roman" w:hAnsi="Times New Roman" w:cs="Times New Roman"/>
        </w:rPr>
        <w:t xml:space="preserve">gives women equality to men in </w:t>
      </w:r>
      <w:r w:rsidR="005154CB">
        <w:rPr>
          <w:rFonts w:ascii="Times New Roman" w:hAnsi="Times New Roman" w:cs="Times New Roman"/>
        </w:rPr>
        <w:t>a dominant w</w:t>
      </w:r>
      <w:r w:rsidR="00D86E92">
        <w:rPr>
          <w:rFonts w:ascii="Times New Roman" w:hAnsi="Times New Roman" w:cs="Times New Roman"/>
        </w:rPr>
        <w:t>estern male led society (</w:t>
      </w:r>
      <w:r w:rsidR="00DA35B7">
        <w:rPr>
          <w:rFonts w:ascii="Times New Roman" w:hAnsi="Times New Roman" w:cs="Times New Roman"/>
        </w:rPr>
        <w:t>Ruether, 2012),</w:t>
      </w:r>
      <w:r w:rsidR="0030000D">
        <w:rPr>
          <w:rFonts w:ascii="Times New Roman" w:hAnsi="Times New Roman" w:cs="Times New Roman"/>
        </w:rPr>
        <w:t xml:space="preserve"> </w:t>
      </w:r>
      <w:r w:rsidR="00624394">
        <w:rPr>
          <w:rFonts w:ascii="Times New Roman" w:hAnsi="Times New Roman" w:cs="Times New Roman"/>
        </w:rPr>
        <w:t>ecofeminist Berman (2006) argues</w:t>
      </w:r>
      <w:r w:rsidR="00851D51">
        <w:rPr>
          <w:rFonts w:ascii="Times New Roman" w:hAnsi="Times New Roman" w:cs="Times New Roman"/>
        </w:rPr>
        <w:t xml:space="preserve"> that the expression ‘mother nature’ is only a cause to objectify women</w:t>
      </w:r>
      <w:r w:rsidR="001D6C6D">
        <w:rPr>
          <w:rFonts w:ascii="Times New Roman" w:hAnsi="Times New Roman" w:cs="Times New Roman"/>
        </w:rPr>
        <w:t xml:space="preserve">. This cultural polarization leads to </w:t>
      </w:r>
      <w:r w:rsidR="006A100C">
        <w:rPr>
          <w:rFonts w:ascii="Times New Roman" w:hAnsi="Times New Roman" w:cs="Times New Roman"/>
        </w:rPr>
        <w:t>a devaluation of one side of the dualism and the distortion of both (</w:t>
      </w:r>
      <w:r w:rsidR="00624394">
        <w:rPr>
          <w:rFonts w:ascii="Times New Roman" w:hAnsi="Times New Roman" w:cs="Times New Roman"/>
        </w:rPr>
        <w:t xml:space="preserve">Berman, 2006). </w:t>
      </w:r>
    </w:p>
    <w:p w14:paraId="2A2563B9" w14:textId="511C721E" w:rsidR="00DA35B7" w:rsidRDefault="006244D7" w:rsidP="00DA35B7">
      <w:pPr>
        <w:spacing w:line="360" w:lineRule="auto"/>
        <w:jc w:val="both"/>
        <w:rPr>
          <w:rFonts w:ascii="Times New Roman" w:hAnsi="Times New Roman" w:cs="Times New Roman"/>
        </w:rPr>
      </w:pPr>
      <w:r>
        <w:rPr>
          <w:rFonts w:ascii="Times New Roman" w:hAnsi="Times New Roman" w:cs="Times New Roman"/>
        </w:rPr>
        <w:t>Following on from this, BedZED (</w:t>
      </w:r>
      <w:r w:rsidR="004E6E67">
        <w:rPr>
          <w:rFonts w:ascii="Times New Roman" w:hAnsi="Times New Roman" w:cs="Times New Roman"/>
        </w:rPr>
        <w:t>2002</w:t>
      </w:r>
      <w:r>
        <w:rPr>
          <w:rFonts w:ascii="Times New Roman" w:hAnsi="Times New Roman" w:cs="Times New Roman"/>
        </w:rPr>
        <w:t>) is multi gendered, but in the respect of</w:t>
      </w:r>
      <w:r w:rsidR="004B2CDD">
        <w:rPr>
          <w:rFonts w:ascii="Times New Roman" w:hAnsi="Times New Roman" w:cs="Times New Roman"/>
        </w:rPr>
        <w:t xml:space="preserve"> both genders playing equal parts within the community, unlike Brithdir Mawr (</w:t>
      </w:r>
      <w:r w:rsidR="001A255D">
        <w:rPr>
          <w:rFonts w:ascii="Times New Roman" w:hAnsi="Times New Roman" w:cs="Times New Roman"/>
        </w:rPr>
        <w:t>1994</w:t>
      </w:r>
      <w:r w:rsidR="004B2CDD">
        <w:rPr>
          <w:rFonts w:ascii="Times New Roman" w:hAnsi="Times New Roman" w:cs="Times New Roman"/>
        </w:rPr>
        <w:t xml:space="preserve">). </w:t>
      </w:r>
      <w:r w:rsidR="004369E9">
        <w:rPr>
          <w:rFonts w:ascii="Times New Roman" w:hAnsi="Times New Roman" w:cs="Times New Roman"/>
        </w:rPr>
        <w:t xml:space="preserve">Although, the </w:t>
      </w:r>
      <w:r w:rsidR="00421ACC">
        <w:rPr>
          <w:rFonts w:ascii="Times New Roman" w:hAnsi="Times New Roman" w:cs="Times New Roman"/>
        </w:rPr>
        <w:t xml:space="preserve">founders of BedZED </w:t>
      </w:r>
      <w:r w:rsidR="00DF2343">
        <w:rPr>
          <w:rFonts w:ascii="Times New Roman" w:hAnsi="Times New Roman" w:cs="Times New Roman"/>
        </w:rPr>
        <w:t xml:space="preserve">(2002) </w:t>
      </w:r>
      <w:r w:rsidR="00421ACC">
        <w:rPr>
          <w:rFonts w:ascii="Times New Roman" w:hAnsi="Times New Roman" w:cs="Times New Roman"/>
        </w:rPr>
        <w:t xml:space="preserve">are two women advocating for a more sustainable society. </w:t>
      </w:r>
      <w:r w:rsidR="00AB13A2">
        <w:rPr>
          <w:rFonts w:ascii="Times New Roman" w:hAnsi="Times New Roman" w:cs="Times New Roman"/>
        </w:rPr>
        <w:t xml:space="preserve">The eco-village mostly represents a ‘green’ </w:t>
      </w:r>
      <w:r w:rsidR="00093A6F">
        <w:rPr>
          <w:rFonts w:ascii="Times New Roman" w:hAnsi="Times New Roman" w:cs="Times New Roman"/>
        </w:rPr>
        <w:t xml:space="preserve">community. </w:t>
      </w:r>
      <w:r w:rsidR="004E4110">
        <w:rPr>
          <w:rFonts w:ascii="Times New Roman" w:hAnsi="Times New Roman" w:cs="Times New Roman"/>
        </w:rPr>
        <w:t xml:space="preserve">Although their outlook is for </w:t>
      </w:r>
      <w:r w:rsidR="00A2274B">
        <w:rPr>
          <w:rFonts w:ascii="Times New Roman" w:hAnsi="Times New Roman" w:cs="Times New Roman"/>
        </w:rPr>
        <w:t xml:space="preserve">a more sustainable way of living, the sale price of their homes </w:t>
      </w:r>
      <w:r w:rsidR="00DF2343">
        <w:rPr>
          <w:rFonts w:ascii="Times New Roman" w:hAnsi="Times New Roman" w:cs="Times New Roman"/>
        </w:rPr>
        <w:t>is</w:t>
      </w:r>
      <w:r w:rsidR="00A2274B">
        <w:rPr>
          <w:rFonts w:ascii="Times New Roman" w:hAnsi="Times New Roman" w:cs="Times New Roman"/>
        </w:rPr>
        <w:t xml:space="preserve"> </w:t>
      </w:r>
      <w:r w:rsidR="00175436">
        <w:rPr>
          <w:rFonts w:ascii="Times New Roman" w:hAnsi="Times New Roman" w:cs="Times New Roman"/>
        </w:rPr>
        <w:t xml:space="preserve">estimated </w:t>
      </w:r>
      <w:r w:rsidR="00A2274B">
        <w:rPr>
          <w:rFonts w:ascii="Times New Roman" w:hAnsi="Times New Roman" w:cs="Times New Roman"/>
        </w:rPr>
        <w:t>higher than the average home</w:t>
      </w:r>
      <w:r w:rsidR="00175436">
        <w:rPr>
          <w:rFonts w:ascii="Times New Roman" w:hAnsi="Times New Roman" w:cs="Times New Roman"/>
        </w:rPr>
        <w:t xml:space="preserve">. This displays sustainability, in comparison to </w:t>
      </w:r>
      <w:r w:rsidR="00FC4B7A">
        <w:rPr>
          <w:rFonts w:ascii="Times New Roman" w:hAnsi="Times New Roman" w:cs="Times New Roman"/>
        </w:rPr>
        <w:t>Brithdir Mawr (</w:t>
      </w:r>
      <w:r w:rsidR="001A255D">
        <w:rPr>
          <w:rFonts w:ascii="Times New Roman" w:hAnsi="Times New Roman" w:cs="Times New Roman"/>
        </w:rPr>
        <w:t>1994</w:t>
      </w:r>
      <w:r w:rsidR="00FC4B7A">
        <w:rPr>
          <w:rFonts w:ascii="Times New Roman" w:hAnsi="Times New Roman" w:cs="Times New Roman"/>
        </w:rPr>
        <w:t xml:space="preserve">) building their own straw huts that estimate at around £1k </w:t>
      </w:r>
      <w:r w:rsidR="0071387B">
        <w:rPr>
          <w:rFonts w:ascii="Times New Roman" w:hAnsi="Times New Roman" w:cs="Times New Roman"/>
        </w:rPr>
        <w:t xml:space="preserve">to build (Bioregional, </w:t>
      </w:r>
      <w:r w:rsidR="004369E9">
        <w:rPr>
          <w:rFonts w:ascii="Times New Roman" w:hAnsi="Times New Roman" w:cs="Times New Roman"/>
        </w:rPr>
        <w:t>1994</w:t>
      </w:r>
      <w:r w:rsidR="0071387B">
        <w:rPr>
          <w:rFonts w:ascii="Times New Roman" w:hAnsi="Times New Roman" w:cs="Times New Roman"/>
        </w:rPr>
        <w:t xml:space="preserve">; Brithdir Mawr, </w:t>
      </w:r>
      <w:r w:rsidR="001A255D">
        <w:rPr>
          <w:rFonts w:ascii="Times New Roman" w:hAnsi="Times New Roman" w:cs="Times New Roman"/>
        </w:rPr>
        <w:t>1994</w:t>
      </w:r>
      <w:r w:rsidR="00DF2343">
        <w:rPr>
          <w:rFonts w:ascii="Times New Roman" w:hAnsi="Times New Roman" w:cs="Times New Roman"/>
        </w:rPr>
        <w:t>; BedZED, 2002</w:t>
      </w:r>
      <w:r w:rsidR="0071387B">
        <w:rPr>
          <w:rFonts w:ascii="Times New Roman" w:hAnsi="Times New Roman" w:cs="Times New Roman"/>
        </w:rPr>
        <w:t>).</w:t>
      </w:r>
    </w:p>
    <w:p w14:paraId="57770BC6" w14:textId="77777777" w:rsidR="00FA16D5" w:rsidRDefault="009113D3" w:rsidP="000E7150">
      <w:pPr>
        <w:spacing w:line="360" w:lineRule="auto"/>
        <w:jc w:val="both"/>
        <w:rPr>
          <w:rFonts w:ascii="Times New Roman" w:hAnsi="Times New Roman" w:cs="Times New Roman"/>
        </w:rPr>
      </w:pPr>
      <w:r w:rsidRPr="009113D3">
        <w:rPr>
          <w:rFonts w:ascii="Times New Roman" w:hAnsi="Times New Roman" w:cs="Times New Roman"/>
        </w:rPr>
        <w:t>A sustainable society is one that persists over generations, one that is far-seeing enough, and wise enough not to undermine either it’s physical of social systems of support (Sterling, 2009).</w:t>
      </w:r>
      <w:r>
        <w:rPr>
          <w:rFonts w:ascii="Times New Roman" w:hAnsi="Times New Roman" w:cs="Times New Roman"/>
        </w:rPr>
        <w:t xml:space="preserve"> </w:t>
      </w:r>
      <w:r w:rsidRPr="009113D3">
        <w:rPr>
          <w:rFonts w:ascii="Times New Roman" w:hAnsi="Times New Roman" w:cs="Times New Roman"/>
        </w:rPr>
        <w:t>To conclude, it is established that sustainability is a pinnacle in ensuring that the world is prepared and cared for at a decent level for generations to come</w:t>
      </w:r>
      <w:r w:rsidR="00134A95">
        <w:rPr>
          <w:rFonts w:ascii="Times New Roman" w:hAnsi="Times New Roman" w:cs="Times New Roman"/>
        </w:rPr>
        <w:t xml:space="preserve">, and that they get a fair chance and opportunity to succeed. </w:t>
      </w:r>
      <w:r w:rsidR="00A82EDA">
        <w:rPr>
          <w:rFonts w:ascii="Times New Roman" w:hAnsi="Times New Roman" w:cs="Times New Roman"/>
        </w:rPr>
        <w:t xml:space="preserve">However, some argue that </w:t>
      </w:r>
      <w:r w:rsidR="009639D3">
        <w:rPr>
          <w:rFonts w:ascii="Times New Roman" w:hAnsi="Times New Roman" w:cs="Times New Roman"/>
        </w:rPr>
        <w:t>t</w:t>
      </w:r>
      <w:r w:rsidR="009639D3" w:rsidRPr="009639D3">
        <w:rPr>
          <w:rFonts w:ascii="Times New Roman" w:hAnsi="Times New Roman" w:cs="Times New Roman"/>
        </w:rPr>
        <w:t>here are many differing worldviews of sustainability (Barr, 2008)</w:t>
      </w:r>
      <w:r w:rsidR="007218E7">
        <w:rPr>
          <w:rFonts w:ascii="Times New Roman" w:hAnsi="Times New Roman" w:cs="Times New Roman"/>
        </w:rPr>
        <w:t xml:space="preserve">. This can depend on several factors, i.e. environment, </w:t>
      </w:r>
      <w:r w:rsidR="00C3797F">
        <w:rPr>
          <w:rFonts w:ascii="Times New Roman" w:hAnsi="Times New Roman" w:cs="Times New Roman"/>
        </w:rPr>
        <w:t xml:space="preserve">social, </w:t>
      </w:r>
      <w:r w:rsidR="00C3797F">
        <w:rPr>
          <w:rFonts w:ascii="Times New Roman" w:hAnsi="Times New Roman" w:cs="Times New Roman"/>
        </w:rPr>
        <w:lastRenderedPageBreak/>
        <w:t>emotional</w:t>
      </w:r>
      <w:r w:rsidR="0012294D">
        <w:rPr>
          <w:rFonts w:ascii="Times New Roman" w:hAnsi="Times New Roman" w:cs="Times New Roman"/>
        </w:rPr>
        <w:t xml:space="preserve"> (Bronfenbrenner, 1994). </w:t>
      </w:r>
      <w:r w:rsidR="0032763F">
        <w:rPr>
          <w:rFonts w:ascii="Times New Roman" w:hAnsi="Times New Roman" w:cs="Times New Roman"/>
        </w:rPr>
        <w:t xml:space="preserve">The </w:t>
      </w:r>
      <w:r w:rsidR="00C3797F" w:rsidRPr="00C3797F">
        <w:rPr>
          <w:rFonts w:ascii="Times New Roman" w:hAnsi="Times New Roman" w:cs="Times New Roman"/>
        </w:rPr>
        <w:t xml:space="preserve">Ecological Systems Theory </w:t>
      </w:r>
      <w:r w:rsidR="0032763F">
        <w:rPr>
          <w:rFonts w:ascii="Times New Roman" w:hAnsi="Times New Roman" w:cs="Times New Roman"/>
        </w:rPr>
        <w:t xml:space="preserve">is described </w:t>
      </w:r>
      <w:r w:rsidR="00C3797F" w:rsidRPr="00C3797F">
        <w:rPr>
          <w:rFonts w:ascii="Times New Roman" w:hAnsi="Times New Roman" w:cs="Times New Roman"/>
        </w:rPr>
        <w:t>as human development through the prism of the ‘environmental interconnections and their impact on the force directly affecting psychological growth (Bronfenbrenner, 1994; Crawford, 2020).</w:t>
      </w:r>
      <w:r w:rsidR="0032763F">
        <w:rPr>
          <w:rFonts w:ascii="Times New Roman" w:hAnsi="Times New Roman" w:cs="Times New Roman"/>
        </w:rPr>
        <w:t xml:space="preserve"> </w:t>
      </w:r>
      <w:r w:rsidR="00304185">
        <w:rPr>
          <w:rFonts w:ascii="Times New Roman" w:hAnsi="Times New Roman" w:cs="Times New Roman"/>
        </w:rPr>
        <w:t>I</w:t>
      </w:r>
      <w:r w:rsidR="00EB2909">
        <w:rPr>
          <w:rFonts w:ascii="Times New Roman" w:hAnsi="Times New Roman" w:cs="Times New Roman"/>
        </w:rPr>
        <w:t>t</w:t>
      </w:r>
      <w:r w:rsidR="00304185">
        <w:rPr>
          <w:rFonts w:ascii="Times New Roman" w:hAnsi="Times New Roman" w:cs="Times New Roman"/>
        </w:rPr>
        <w:t xml:space="preserve"> is argued that </w:t>
      </w:r>
      <w:r w:rsidR="00E4030E">
        <w:rPr>
          <w:rFonts w:ascii="Times New Roman" w:hAnsi="Times New Roman" w:cs="Times New Roman"/>
        </w:rPr>
        <w:t xml:space="preserve">the </w:t>
      </w:r>
      <w:r w:rsidR="00304185" w:rsidRPr="00304185">
        <w:rPr>
          <w:rFonts w:ascii="Times New Roman" w:hAnsi="Times New Roman" w:cs="Times New Roman"/>
        </w:rPr>
        <w:t xml:space="preserve">‘weak sustainability’ paradigm states that man-made capital is more important than natural capital (Neumayer, 2003; Davies 2013). </w:t>
      </w:r>
      <w:r w:rsidR="00FF0887">
        <w:rPr>
          <w:rFonts w:ascii="Times New Roman" w:hAnsi="Times New Roman" w:cs="Times New Roman"/>
        </w:rPr>
        <w:t xml:space="preserve">Studies suggest that men don’t want to be associated with ‘green behaviours’, as it questions their masculinity </w:t>
      </w:r>
      <w:r w:rsidR="00FF0887" w:rsidRPr="00FF0887">
        <w:rPr>
          <w:rFonts w:ascii="Times New Roman" w:hAnsi="Times New Roman" w:cs="Times New Roman"/>
        </w:rPr>
        <w:t>(Brough et al, 2016; Guy-Evans, 2024).</w:t>
      </w:r>
      <w:r w:rsidR="00581B73">
        <w:rPr>
          <w:rFonts w:ascii="Times New Roman" w:hAnsi="Times New Roman" w:cs="Times New Roman"/>
        </w:rPr>
        <w:t xml:space="preserve"> Brithdir Mawr (</w:t>
      </w:r>
      <w:r w:rsidR="001A255D">
        <w:rPr>
          <w:rFonts w:ascii="Times New Roman" w:hAnsi="Times New Roman" w:cs="Times New Roman"/>
        </w:rPr>
        <w:t>1994</w:t>
      </w:r>
      <w:r w:rsidR="00581B73">
        <w:rPr>
          <w:rFonts w:ascii="Times New Roman" w:hAnsi="Times New Roman" w:cs="Times New Roman"/>
        </w:rPr>
        <w:t xml:space="preserve">) </w:t>
      </w:r>
      <w:r w:rsidR="001A255D">
        <w:rPr>
          <w:rFonts w:ascii="Times New Roman" w:hAnsi="Times New Roman" w:cs="Times New Roman"/>
        </w:rPr>
        <w:t xml:space="preserve">was founded and organised </w:t>
      </w:r>
      <w:r w:rsidR="005E6DDC">
        <w:rPr>
          <w:rFonts w:ascii="Times New Roman" w:hAnsi="Times New Roman" w:cs="Times New Roman"/>
        </w:rPr>
        <w:t>by Emma Orbach, an ecofeminist. She is lead in environmental building and throughout.</w:t>
      </w:r>
      <w:r w:rsidR="00E2366E">
        <w:rPr>
          <w:rFonts w:ascii="Times New Roman" w:hAnsi="Times New Roman" w:cs="Times New Roman"/>
        </w:rPr>
        <w:t xml:space="preserve"> The community grow their own produce and are completely self-reliant. A </w:t>
      </w:r>
      <w:r w:rsidR="00E12DED">
        <w:rPr>
          <w:rFonts w:ascii="Times New Roman" w:hAnsi="Times New Roman" w:cs="Times New Roman"/>
        </w:rPr>
        <w:t>straw hut costs approximately £1k to make, which they will raise funds for.</w:t>
      </w:r>
      <w:r w:rsidR="005E6DDC">
        <w:rPr>
          <w:rFonts w:ascii="Times New Roman" w:hAnsi="Times New Roman" w:cs="Times New Roman"/>
        </w:rPr>
        <w:t xml:space="preserve"> </w:t>
      </w:r>
      <w:r w:rsidR="000E64D0">
        <w:rPr>
          <w:rFonts w:ascii="Times New Roman" w:hAnsi="Times New Roman" w:cs="Times New Roman"/>
        </w:rPr>
        <w:t xml:space="preserve">In comparison to BedZED (2002), which was </w:t>
      </w:r>
      <w:r w:rsidR="00B277DD">
        <w:rPr>
          <w:rFonts w:ascii="Times New Roman" w:hAnsi="Times New Roman" w:cs="Times New Roman"/>
        </w:rPr>
        <w:t>founded by</w:t>
      </w:r>
      <w:r w:rsidR="000E64D0">
        <w:rPr>
          <w:rFonts w:ascii="Times New Roman" w:hAnsi="Times New Roman" w:cs="Times New Roman"/>
        </w:rPr>
        <w:t xml:space="preserve"> two female entrepreneurs, although, </w:t>
      </w:r>
      <w:r w:rsidR="00AB453B">
        <w:rPr>
          <w:rFonts w:ascii="Times New Roman" w:hAnsi="Times New Roman" w:cs="Times New Roman"/>
        </w:rPr>
        <w:t xml:space="preserve">the community is multigender led. </w:t>
      </w:r>
      <w:r w:rsidR="00B277DD">
        <w:rPr>
          <w:rFonts w:ascii="Times New Roman" w:hAnsi="Times New Roman" w:cs="Times New Roman"/>
        </w:rPr>
        <w:t xml:space="preserve">There is the option to grow some of their own produce, although </w:t>
      </w:r>
      <w:r w:rsidR="008D742B">
        <w:rPr>
          <w:rFonts w:ascii="Times New Roman" w:hAnsi="Times New Roman" w:cs="Times New Roman"/>
        </w:rPr>
        <w:t xml:space="preserve">they are not fully self-reliant. The homes within the urban community are estimated at a higher value than the market, </w:t>
      </w:r>
      <w:r w:rsidR="00FC7308">
        <w:rPr>
          <w:rFonts w:ascii="Times New Roman" w:hAnsi="Times New Roman" w:cs="Times New Roman"/>
        </w:rPr>
        <w:t xml:space="preserve">but this could questionably outweigh with lower bills. Both sites are </w:t>
      </w:r>
      <w:r w:rsidR="00C10D04">
        <w:rPr>
          <w:rFonts w:ascii="Times New Roman" w:hAnsi="Times New Roman" w:cs="Times New Roman"/>
        </w:rPr>
        <w:t xml:space="preserve">promoting sustainability, although, it isn’t possible for BedZED to become fully self-reliant due to the location in the urban community. </w:t>
      </w:r>
    </w:p>
    <w:p w14:paraId="10DCA99E" w14:textId="77777777" w:rsidR="00FA16D5" w:rsidRDefault="00FA16D5" w:rsidP="000E7150">
      <w:pPr>
        <w:spacing w:line="360" w:lineRule="auto"/>
        <w:jc w:val="both"/>
        <w:rPr>
          <w:rFonts w:ascii="Times New Roman" w:hAnsi="Times New Roman" w:cs="Times New Roman"/>
        </w:rPr>
      </w:pPr>
    </w:p>
    <w:p w14:paraId="1B01302B" w14:textId="77777777" w:rsidR="00FA16D5" w:rsidRDefault="00FA16D5" w:rsidP="000E7150">
      <w:pPr>
        <w:spacing w:line="360" w:lineRule="auto"/>
        <w:jc w:val="both"/>
        <w:rPr>
          <w:rFonts w:ascii="Times New Roman" w:hAnsi="Times New Roman" w:cs="Times New Roman"/>
        </w:rPr>
      </w:pPr>
    </w:p>
    <w:p w14:paraId="31487F0F" w14:textId="77777777" w:rsidR="00FA16D5" w:rsidRDefault="00FA16D5" w:rsidP="000E7150">
      <w:pPr>
        <w:spacing w:line="360" w:lineRule="auto"/>
        <w:jc w:val="both"/>
        <w:rPr>
          <w:rFonts w:ascii="Times New Roman" w:hAnsi="Times New Roman" w:cs="Times New Roman"/>
        </w:rPr>
      </w:pPr>
    </w:p>
    <w:p w14:paraId="25467C93" w14:textId="77777777" w:rsidR="00FA16D5" w:rsidRDefault="00FA16D5" w:rsidP="000E7150">
      <w:pPr>
        <w:spacing w:line="360" w:lineRule="auto"/>
        <w:jc w:val="both"/>
        <w:rPr>
          <w:rFonts w:ascii="Times New Roman" w:hAnsi="Times New Roman" w:cs="Times New Roman"/>
        </w:rPr>
      </w:pPr>
    </w:p>
    <w:p w14:paraId="7405CC79" w14:textId="77777777" w:rsidR="00FA16D5" w:rsidRDefault="00FA16D5" w:rsidP="000E7150">
      <w:pPr>
        <w:spacing w:line="360" w:lineRule="auto"/>
        <w:jc w:val="both"/>
        <w:rPr>
          <w:rFonts w:ascii="Times New Roman" w:hAnsi="Times New Roman" w:cs="Times New Roman"/>
        </w:rPr>
      </w:pPr>
    </w:p>
    <w:p w14:paraId="24B4E964" w14:textId="77777777" w:rsidR="00FA16D5" w:rsidRDefault="00FA16D5" w:rsidP="000E7150">
      <w:pPr>
        <w:spacing w:line="360" w:lineRule="auto"/>
        <w:jc w:val="both"/>
        <w:rPr>
          <w:rFonts w:ascii="Times New Roman" w:hAnsi="Times New Roman" w:cs="Times New Roman"/>
        </w:rPr>
      </w:pPr>
    </w:p>
    <w:p w14:paraId="4B357E22" w14:textId="77777777" w:rsidR="00FA16D5" w:rsidRDefault="00FA16D5" w:rsidP="000E7150">
      <w:pPr>
        <w:spacing w:line="360" w:lineRule="auto"/>
        <w:jc w:val="both"/>
        <w:rPr>
          <w:rFonts w:ascii="Times New Roman" w:hAnsi="Times New Roman" w:cs="Times New Roman"/>
        </w:rPr>
      </w:pPr>
    </w:p>
    <w:p w14:paraId="29DE06B4" w14:textId="77777777" w:rsidR="00FA16D5" w:rsidRDefault="00FA16D5" w:rsidP="000E7150">
      <w:pPr>
        <w:spacing w:line="360" w:lineRule="auto"/>
        <w:jc w:val="both"/>
        <w:rPr>
          <w:rFonts w:ascii="Times New Roman" w:hAnsi="Times New Roman" w:cs="Times New Roman"/>
        </w:rPr>
      </w:pPr>
    </w:p>
    <w:p w14:paraId="2432F688" w14:textId="77777777" w:rsidR="00FA16D5" w:rsidRDefault="00FA16D5" w:rsidP="000E7150">
      <w:pPr>
        <w:spacing w:line="360" w:lineRule="auto"/>
        <w:jc w:val="both"/>
        <w:rPr>
          <w:rFonts w:ascii="Times New Roman" w:hAnsi="Times New Roman" w:cs="Times New Roman"/>
        </w:rPr>
      </w:pPr>
    </w:p>
    <w:p w14:paraId="786C8FFF" w14:textId="77777777" w:rsidR="00FA16D5" w:rsidRDefault="00FA16D5" w:rsidP="000E7150">
      <w:pPr>
        <w:spacing w:line="360" w:lineRule="auto"/>
        <w:jc w:val="both"/>
        <w:rPr>
          <w:rFonts w:ascii="Times New Roman" w:hAnsi="Times New Roman" w:cs="Times New Roman"/>
        </w:rPr>
      </w:pPr>
    </w:p>
    <w:p w14:paraId="7C473B81" w14:textId="77777777" w:rsidR="00FA16D5" w:rsidRDefault="00FA16D5" w:rsidP="000E7150">
      <w:pPr>
        <w:spacing w:line="360" w:lineRule="auto"/>
        <w:jc w:val="both"/>
        <w:rPr>
          <w:rFonts w:ascii="Times New Roman" w:hAnsi="Times New Roman" w:cs="Times New Roman"/>
        </w:rPr>
      </w:pPr>
    </w:p>
    <w:p w14:paraId="71D192F4" w14:textId="77777777" w:rsidR="00FA16D5" w:rsidRDefault="00FA16D5" w:rsidP="000E7150">
      <w:pPr>
        <w:spacing w:line="360" w:lineRule="auto"/>
        <w:jc w:val="both"/>
        <w:rPr>
          <w:rFonts w:ascii="Times New Roman" w:hAnsi="Times New Roman" w:cs="Times New Roman"/>
        </w:rPr>
      </w:pPr>
    </w:p>
    <w:p w14:paraId="5C0F4059" w14:textId="77777777" w:rsidR="00FA16D5" w:rsidRDefault="00FA16D5" w:rsidP="000E7150">
      <w:pPr>
        <w:spacing w:line="360" w:lineRule="auto"/>
        <w:jc w:val="both"/>
        <w:rPr>
          <w:rFonts w:ascii="Times New Roman" w:hAnsi="Times New Roman" w:cs="Times New Roman"/>
        </w:rPr>
      </w:pPr>
    </w:p>
    <w:p w14:paraId="07408595" w14:textId="0FFF9BF8" w:rsidR="00DA7173" w:rsidRPr="000E7150" w:rsidRDefault="00A00CA6" w:rsidP="000E7150">
      <w:pPr>
        <w:spacing w:line="360" w:lineRule="auto"/>
        <w:jc w:val="both"/>
        <w:rPr>
          <w:rFonts w:ascii="Times New Roman" w:hAnsi="Times New Roman" w:cs="Times New Roman"/>
        </w:rPr>
      </w:pPr>
      <w:r w:rsidRPr="00A00CA6">
        <w:rPr>
          <w:rFonts w:ascii="Times New Roman" w:hAnsi="Times New Roman" w:cs="Times New Roman"/>
          <w:u w:val="single"/>
        </w:rPr>
        <w:lastRenderedPageBreak/>
        <w:t>Appendi</w:t>
      </w:r>
      <w:r w:rsidR="00CC43A5">
        <w:rPr>
          <w:rFonts w:ascii="Times New Roman" w:hAnsi="Times New Roman" w:cs="Times New Roman"/>
          <w:u w:val="single"/>
        </w:rPr>
        <w:t>ces</w:t>
      </w:r>
    </w:p>
    <w:p w14:paraId="13085E42" w14:textId="38A30989" w:rsidR="001A1D02" w:rsidRPr="001A1D02" w:rsidRDefault="001A1D02">
      <w:pPr>
        <w:rPr>
          <w:rFonts w:ascii="Times New Roman" w:hAnsi="Times New Roman" w:cs="Times New Roman"/>
        </w:rPr>
      </w:pPr>
      <w:r>
        <w:rPr>
          <w:rFonts w:ascii="Times New Roman" w:hAnsi="Times New Roman" w:cs="Times New Roman"/>
        </w:rPr>
        <w:t>1.</w:t>
      </w:r>
    </w:p>
    <w:p w14:paraId="3714B740" w14:textId="52CAC28C" w:rsidR="00DA7173" w:rsidRDefault="00DA7173">
      <w:pPr>
        <w:rPr>
          <w:rFonts w:ascii="Times New Roman" w:hAnsi="Times New Roman" w:cs="Times New Roman"/>
        </w:rPr>
      </w:pPr>
      <w:r>
        <w:rPr>
          <w:noProof/>
        </w:rPr>
        <w:drawing>
          <wp:inline distT="0" distB="0" distL="0" distR="0" wp14:anchorId="10379FC9" wp14:editId="4C42C57F">
            <wp:extent cx="5060371" cy="6110700"/>
            <wp:effectExtent l="0" t="0" r="6985" b="4445"/>
            <wp:docPr id="323579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00480" cy="6159134"/>
                    </a:xfrm>
                    <a:prstGeom prst="rect">
                      <a:avLst/>
                    </a:prstGeom>
                    <a:noFill/>
                  </pic:spPr>
                </pic:pic>
              </a:graphicData>
            </a:graphic>
          </wp:inline>
        </w:drawing>
      </w:r>
      <w:r w:rsidR="001A1D02">
        <w:rPr>
          <w:rFonts w:ascii="Times New Roman" w:hAnsi="Times New Roman" w:cs="Times New Roman"/>
        </w:rPr>
        <w:t xml:space="preserve">        </w:t>
      </w:r>
      <w:r w:rsidR="001D7246" w:rsidRPr="001D7246">
        <w:rPr>
          <w:rFonts w:ascii="Times New Roman" w:hAnsi="Times New Roman" w:cs="Times New Roman"/>
        </w:rPr>
        <w:t>Bioregional (2025)</w:t>
      </w:r>
    </w:p>
    <w:p w14:paraId="6D52EF51" w14:textId="77777777" w:rsidR="001A1D02" w:rsidRDefault="001A1D02">
      <w:pPr>
        <w:rPr>
          <w:rFonts w:ascii="Times New Roman" w:hAnsi="Times New Roman" w:cs="Times New Roman"/>
        </w:rPr>
      </w:pPr>
    </w:p>
    <w:p w14:paraId="7B87C93D" w14:textId="77777777" w:rsidR="00886D7D" w:rsidRDefault="00886D7D">
      <w:pPr>
        <w:rPr>
          <w:rFonts w:ascii="Times New Roman" w:hAnsi="Times New Roman" w:cs="Times New Roman"/>
        </w:rPr>
      </w:pPr>
    </w:p>
    <w:p w14:paraId="71543186" w14:textId="77777777" w:rsidR="00886D7D" w:rsidRDefault="00886D7D">
      <w:pPr>
        <w:rPr>
          <w:rFonts w:ascii="Times New Roman" w:hAnsi="Times New Roman" w:cs="Times New Roman"/>
        </w:rPr>
      </w:pPr>
    </w:p>
    <w:p w14:paraId="10899767" w14:textId="77777777" w:rsidR="00886D7D" w:rsidRDefault="00886D7D">
      <w:pPr>
        <w:rPr>
          <w:rFonts w:ascii="Times New Roman" w:hAnsi="Times New Roman" w:cs="Times New Roman"/>
        </w:rPr>
      </w:pPr>
    </w:p>
    <w:p w14:paraId="5B43A85F" w14:textId="77777777" w:rsidR="00886D7D" w:rsidRDefault="00886D7D">
      <w:pPr>
        <w:rPr>
          <w:rFonts w:ascii="Times New Roman" w:hAnsi="Times New Roman" w:cs="Times New Roman"/>
        </w:rPr>
      </w:pPr>
    </w:p>
    <w:p w14:paraId="6CDD8E8C" w14:textId="77777777" w:rsidR="00886D7D" w:rsidRDefault="00886D7D">
      <w:pPr>
        <w:rPr>
          <w:rFonts w:ascii="Times New Roman" w:hAnsi="Times New Roman" w:cs="Times New Roman"/>
        </w:rPr>
      </w:pPr>
    </w:p>
    <w:p w14:paraId="0D5D2F05" w14:textId="4D9F21B9" w:rsidR="001A1D02" w:rsidRDefault="00886D7D">
      <w:pPr>
        <w:rPr>
          <w:rFonts w:ascii="Times New Roman" w:hAnsi="Times New Roman" w:cs="Times New Roman"/>
        </w:rPr>
      </w:pPr>
      <w:r>
        <w:rPr>
          <w:rFonts w:ascii="Times New Roman" w:hAnsi="Times New Roman" w:cs="Times New Roman"/>
        </w:rPr>
        <w:lastRenderedPageBreak/>
        <w:t>2.</w:t>
      </w:r>
    </w:p>
    <w:p w14:paraId="2E6E8F68" w14:textId="4E1812BE" w:rsidR="00886D7D" w:rsidRDefault="00886D7D">
      <w:r>
        <w:rPr>
          <w:noProof/>
        </w:rPr>
        <w:drawing>
          <wp:inline distT="0" distB="0" distL="0" distR="0" wp14:anchorId="24E97639" wp14:editId="37F1B0CA">
            <wp:extent cx="3810000" cy="3810000"/>
            <wp:effectExtent l="0" t="0" r="0" b="0"/>
            <wp:docPr id="19273164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pic:spPr>
                </pic:pic>
              </a:graphicData>
            </a:graphic>
          </wp:inline>
        </w:drawing>
      </w:r>
    </w:p>
    <w:p w14:paraId="5A53606A" w14:textId="47FE39D3" w:rsidR="00DA7173" w:rsidRDefault="00FF40F9">
      <w:pPr>
        <w:rPr>
          <w:rFonts w:ascii="Times New Roman" w:hAnsi="Times New Roman" w:cs="Times New Roman"/>
        </w:rPr>
      </w:pPr>
      <w:r>
        <w:rPr>
          <w:rFonts w:ascii="Times New Roman" w:hAnsi="Times New Roman" w:cs="Times New Roman"/>
        </w:rPr>
        <w:t>(</w:t>
      </w:r>
      <w:r>
        <w:rPr>
          <w:rFonts w:ascii="Times New Roman" w:hAnsi="Times New Roman" w:cs="Times New Roman"/>
          <w:i/>
          <w:iCs/>
        </w:rPr>
        <w:t xml:space="preserve">The Well-being of Future Generations (Wales) Act, </w:t>
      </w:r>
      <w:r>
        <w:rPr>
          <w:rFonts w:ascii="Times New Roman" w:hAnsi="Times New Roman" w:cs="Times New Roman"/>
        </w:rPr>
        <w:t>2015)</w:t>
      </w:r>
    </w:p>
    <w:p w14:paraId="253188A5" w14:textId="77777777" w:rsidR="00FA16D5" w:rsidRDefault="00FA16D5">
      <w:pPr>
        <w:rPr>
          <w:rFonts w:ascii="Times New Roman" w:hAnsi="Times New Roman" w:cs="Times New Roman"/>
        </w:rPr>
      </w:pPr>
    </w:p>
    <w:p w14:paraId="44C4894F" w14:textId="77777777" w:rsidR="00FA16D5" w:rsidRDefault="00FA16D5">
      <w:pPr>
        <w:rPr>
          <w:rFonts w:ascii="Times New Roman" w:hAnsi="Times New Roman" w:cs="Times New Roman"/>
        </w:rPr>
      </w:pPr>
    </w:p>
    <w:p w14:paraId="6AC80B26" w14:textId="77777777" w:rsidR="00FA16D5" w:rsidRDefault="00FA16D5">
      <w:pPr>
        <w:rPr>
          <w:rFonts w:ascii="Times New Roman" w:hAnsi="Times New Roman" w:cs="Times New Roman"/>
        </w:rPr>
      </w:pPr>
    </w:p>
    <w:p w14:paraId="710C4725" w14:textId="77777777" w:rsidR="00FA16D5" w:rsidRDefault="00FA16D5">
      <w:pPr>
        <w:rPr>
          <w:rFonts w:ascii="Times New Roman" w:hAnsi="Times New Roman" w:cs="Times New Roman"/>
        </w:rPr>
      </w:pPr>
    </w:p>
    <w:p w14:paraId="7E7B9F22" w14:textId="77777777" w:rsidR="00FA16D5" w:rsidRDefault="00FA16D5">
      <w:pPr>
        <w:rPr>
          <w:rFonts w:ascii="Times New Roman" w:hAnsi="Times New Roman" w:cs="Times New Roman"/>
        </w:rPr>
      </w:pPr>
    </w:p>
    <w:p w14:paraId="56611531" w14:textId="77777777" w:rsidR="00FA16D5" w:rsidRDefault="00FA16D5">
      <w:pPr>
        <w:rPr>
          <w:rFonts w:ascii="Times New Roman" w:hAnsi="Times New Roman" w:cs="Times New Roman"/>
        </w:rPr>
      </w:pPr>
    </w:p>
    <w:p w14:paraId="1C0B3D47" w14:textId="77777777" w:rsidR="00FA16D5" w:rsidRDefault="00FA16D5">
      <w:pPr>
        <w:rPr>
          <w:rFonts w:ascii="Times New Roman" w:hAnsi="Times New Roman" w:cs="Times New Roman"/>
        </w:rPr>
      </w:pPr>
    </w:p>
    <w:p w14:paraId="3DAB04FD" w14:textId="77777777" w:rsidR="00FA16D5" w:rsidRDefault="00FA16D5">
      <w:pPr>
        <w:rPr>
          <w:rFonts w:ascii="Times New Roman" w:hAnsi="Times New Roman" w:cs="Times New Roman"/>
        </w:rPr>
      </w:pPr>
    </w:p>
    <w:p w14:paraId="2E0E9AB3" w14:textId="77777777" w:rsidR="00FA16D5" w:rsidRDefault="00FA16D5">
      <w:pPr>
        <w:rPr>
          <w:rFonts w:ascii="Times New Roman" w:hAnsi="Times New Roman" w:cs="Times New Roman"/>
        </w:rPr>
      </w:pPr>
    </w:p>
    <w:p w14:paraId="327F4560" w14:textId="77777777" w:rsidR="00FA16D5" w:rsidRDefault="00FA16D5">
      <w:pPr>
        <w:rPr>
          <w:rFonts w:ascii="Times New Roman" w:hAnsi="Times New Roman" w:cs="Times New Roman"/>
        </w:rPr>
      </w:pPr>
    </w:p>
    <w:p w14:paraId="12FEE33F" w14:textId="77777777" w:rsidR="00FA16D5" w:rsidRDefault="00FA16D5">
      <w:pPr>
        <w:rPr>
          <w:rFonts w:ascii="Times New Roman" w:hAnsi="Times New Roman" w:cs="Times New Roman"/>
        </w:rPr>
      </w:pPr>
    </w:p>
    <w:p w14:paraId="32BBD35C" w14:textId="77777777" w:rsidR="00FA16D5" w:rsidRDefault="00FA16D5">
      <w:pPr>
        <w:rPr>
          <w:rFonts w:ascii="Times New Roman" w:hAnsi="Times New Roman" w:cs="Times New Roman"/>
        </w:rPr>
      </w:pPr>
    </w:p>
    <w:p w14:paraId="542A6A0A" w14:textId="77777777" w:rsidR="00FA16D5" w:rsidRDefault="00FA16D5">
      <w:pPr>
        <w:rPr>
          <w:rFonts w:ascii="Times New Roman" w:hAnsi="Times New Roman" w:cs="Times New Roman"/>
        </w:rPr>
      </w:pPr>
    </w:p>
    <w:p w14:paraId="0BFAE40E" w14:textId="77777777" w:rsidR="00FA16D5" w:rsidRDefault="00FA16D5">
      <w:pPr>
        <w:rPr>
          <w:rFonts w:ascii="Times New Roman" w:hAnsi="Times New Roman" w:cs="Times New Roman"/>
        </w:rPr>
      </w:pPr>
    </w:p>
    <w:p w14:paraId="61187A9A" w14:textId="0D39FB60" w:rsidR="00FA16D5" w:rsidRPr="002A5A26" w:rsidRDefault="00FA16D5">
      <w:pPr>
        <w:rPr>
          <w:rFonts w:ascii="Times New Roman" w:hAnsi="Times New Roman" w:cs="Times New Roman"/>
        </w:rPr>
      </w:pPr>
      <w:r w:rsidRPr="002A5A26">
        <w:rPr>
          <w:rFonts w:ascii="Times New Roman" w:hAnsi="Times New Roman" w:cs="Times New Roman"/>
        </w:rPr>
        <w:lastRenderedPageBreak/>
        <w:t>References</w:t>
      </w:r>
    </w:p>
    <w:p w14:paraId="65CB5F82" w14:textId="77777777" w:rsidR="004746B8" w:rsidRDefault="004746B8">
      <w:pPr>
        <w:rPr>
          <w:rFonts w:ascii="Times New Roman" w:hAnsi="Times New Roman" w:cs="Times New Roman"/>
        </w:rPr>
      </w:pPr>
      <w:r w:rsidRPr="0020340B">
        <w:rPr>
          <w:rFonts w:ascii="Times New Roman" w:hAnsi="Times New Roman" w:cs="Times New Roman"/>
        </w:rPr>
        <w:t>Berman, T. (1994). The Rape of Mother Nature? Women in the Language of Environmental Discourse. Focus: Ecofeminism. 11(4), pp.258-265.</w:t>
      </w:r>
      <w:r>
        <w:rPr>
          <w:rFonts w:ascii="Times New Roman" w:hAnsi="Times New Roman" w:cs="Times New Roman"/>
        </w:rPr>
        <w:t xml:space="preserve"> </w:t>
      </w:r>
      <w:r w:rsidRPr="0020340B">
        <w:rPr>
          <w:rFonts w:ascii="Times New Roman" w:hAnsi="Times New Roman" w:cs="Times New Roman"/>
        </w:rPr>
        <w:t xml:space="preserve">Available at: </w:t>
      </w:r>
      <w:hyperlink r:id="rId8" w:history="1">
        <w:r w:rsidRPr="00BA009C">
          <w:rPr>
            <w:rStyle w:val="Hyperlink"/>
            <w:rFonts w:ascii="Times New Roman" w:hAnsi="Times New Roman" w:cs="Times New Roman"/>
          </w:rPr>
          <w:t>https://books.google.co.uk/books?hl=en&amp;lr=&amp;id=bGbUAwAAQBAJ&amp;oi=fnd&amp;pg=PA258&amp;dq=mother+nature+ecofemin</w:t>
        </w:r>
      </w:hyperlink>
    </w:p>
    <w:p w14:paraId="461BFB0F" w14:textId="77777777" w:rsidR="004746B8" w:rsidRDefault="004746B8" w:rsidP="006A0069">
      <w:pPr>
        <w:rPr>
          <w:rFonts w:ascii="Times New Roman" w:hAnsi="Times New Roman" w:cs="Times New Roman"/>
        </w:rPr>
      </w:pPr>
      <w:r w:rsidRPr="00047DB2">
        <w:rPr>
          <w:rFonts w:ascii="Times New Roman" w:hAnsi="Times New Roman" w:cs="Times New Roman"/>
        </w:rPr>
        <w:t>Bioregional. (2025). One Planet Living.</w:t>
      </w:r>
      <w:r>
        <w:rPr>
          <w:rFonts w:ascii="Times New Roman" w:hAnsi="Times New Roman" w:cs="Times New Roman"/>
        </w:rPr>
        <w:t xml:space="preserve"> </w:t>
      </w:r>
      <w:r w:rsidRPr="00047DB2">
        <w:rPr>
          <w:rFonts w:ascii="Times New Roman" w:hAnsi="Times New Roman" w:cs="Times New Roman"/>
        </w:rPr>
        <w:t xml:space="preserve">Bioregional. Last Updated: 2025. Available at: </w:t>
      </w:r>
      <w:hyperlink r:id="rId9" w:history="1">
        <w:r w:rsidRPr="00BA009C">
          <w:rPr>
            <w:rStyle w:val="Hyperlink"/>
            <w:rFonts w:ascii="Times New Roman" w:hAnsi="Times New Roman" w:cs="Times New Roman"/>
          </w:rPr>
          <w:t>https://www.bioregional.com/one-planet-living</w:t>
        </w:r>
      </w:hyperlink>
    </w:p>
    <w:p w14:paraId="3A7B3974" w14:textId="77777777" w:rsidR="004746B8" w:rsidRDefault="004746B8">
      <w:pPr>
        <w:rPr>
          <w:rFonts w:ascii="Times New Roman" w:hAnsi="Times New Roman" w:cs="Times New Roman"/>
        </w:rPr>
      </w:pPr>
      <w:r w:rsidRPr="001C3EA6">
        <w:rPr>
          <w:rFonts w:ascii="Times New Roman" w:hAnsi="Times New Roman" w:cs="Times New Roman"/>
        </w:rPr>
        <w:t xml:space="preserve">Brithdir Mawr. (2025). History. Brithdir Mawr. Last Updated: 2025. Available at: </w:t>
      </w:r>
      <w:hyperlink r:id="rId10" w:history="1">
        <w:r w:rsidRPr="00BA009C">
          <w:rPr>
            <w:rStyle w:val="Hyperlink"/>
            <w:rFonts w:ascii="Times New Roman" w:hAnsi="Times New Roman" w:cs="Times New Roman"/>
          </w:rPr>
          <w:t>https://brithdirmawr.co.uk/about/#history</w:t>
        </w:r>
      </w:hyperlink>
    </w:p>
    <w:p w14:paraId="2457EA2A" w14:textId="77777777" w:rsidR="004746B8" w:rsidRDefault="004746B8">
      <w:pPr>
        <w:rPr>
          <w:rFonts w:ascii="Times New Roman" w:hAnsi="Times New Roman" w:cs="Times New Roman"/>
        </w:rPr>
      </w:pPr>
      <w:r w:rsidRPr="002A5A26">
        <w:rPr>
          <w:rFonts w:ascii="Times New Roman" w:hAnsi="Times New Roman" w:cs="Times New Roman"/>
        </w:rPr>
        <w:t xml:space="preserve">Crawford, M. (2020). Ecological Systems Theory: Exploring the Development of the Theoretical Framework as Conceived by Bronfenbrenner. Journal of Public Health Issues and Practices. 4(2), pp.1-6. Available at: </w:t>
      </w:r>
      <w:hyperlink r:id="rId11" w:history="1">
        <w:r w:rsidRPr="00BA009C">
          <w:rPr>
            <w:rStyle w:val="Hyperlink"/>
            <w:rFonts w:ascii="Times New Roman" w:hAnsi="Times New Roman" w:cs="Times New Roman"/>
          </w:rPr>
          <w:t>https://gexinonline.com/uploads/articles/article-jphip-170.pdf</w:t>
        </w:r>
      </w:hyperlink>
    </w:p>
    <w:p w14:paraId="5BBF0A9F" w14:textId="77777777" w:rsidR="004746B8" w:rsidRDefault="004746B8">
      <w:pPr>
        <w:rPr>
          <w:rFonts w:ascii="Times New Roman" w:hAnsi="Times New Roman" w:cs="Times New Roman"/>
        </w:rPr>
      </w:pPr>
      <w:r w:rsidRPr="00BC4646">
        <w:rPr>
          <w:rFonts w:ascii="Times New Roman" w:hAnsi="Times New Roman" w:cs="Times New Roman"/>
        </w:rPr>
        <w:t xml:space="preserve">Davies, G. R. (2013). Appraising Weak and Strong Sustainability: Searching for a Middle Ground. Consilience, 10, 111–124. </w:t>
      </w:r>
      <w:hyperlink r:id="rId12" w:history="1">
        <w:r w:rsidRPr="00BA009C">
          <w:rPr>
            <w:rStyle w:val="Hyperlink"/>
            <w:rFonts w:ascii="Times New Roman" w:hAnsi="Times New Roman" w:cs="Times New Roman"/>
          </w:rPr>
          <w:t>https://www.jstor.org/stable/26476142</w:t>
        </w:r>
      </w:hyperlink>
    </w:p>
    <w:p w14:paraId="4B076CE6" w14:textId="77777777" w:rsidR="004746B8" w:rsidRDefault="004746B8">
      <w:pPr>
        <w:rPr>
          <w:rFonts w:ascii="Times New Roman" w:hAnsi="Times New Roman" w:cs="Times New Roman"/>
        </w:rPr>
      </w:pPr>
      <w:r w:rsidRPr="000A09EF">
        <w:rPr>
          <w:rFonts w:ascii="Times New Roman" w:hAnsi="Times New Roman" w:cs="Times New Roman"/>
        </w:rPr>
        <w:t>Greenpeace. (2025). Why is sustainability important?</w:t>
      </w:r>
      <w:r>
        <w:rPr>
          <w:rFonts w:ascii="Times New Roman" w:hAnsi="Times New Roman" w:cs="Times New Roman"/>
        </w:rPr>
        <w:t xml:space="preserve">. </w:t>
      </w:r>
      <w:r w:rsidRPr="000A09EF">
        <w:rPr>
          <w:rFonts w:ascii="Times New Roman" w:hAnsi="Times New Roman" w:cs="Times New Roman"/>
        </w:rPr>
        <w:t xml:space="preserve">Sustainability. Last Updated: 2025. Available at: </w:t>
      </w:r>
      <w:hyperlink r:id="rId13" w:history="1">
        <w:r w:rsidRPr="00BA009C">
          <w:rPr>
            <w:rStyle w:val="Hyperlink"/>
            <w:rFonts w:ascii="Times New Roman" w:hAnsi="Times New Roman" w:cs="Times New Roman"/>
          </w:rPr>
          <w:t>https://www.greenpeace.org.uk/challenges/sustainability/</w:t>
        </w:r>
      </w:hyperlink>
    </w:p>
    <w:p w14:paraId="76E9860C" w14:textId="77777777" w:rsidR="004746B8" w:rsidRDefault="004746B8">
      <w:pPr>
        <w:rPr>
          <w:rFonts w:ascii="Times New Roman" w:hAnsi="Times New Roman" w:cs="Times New Roman"/>
        </w:rPr>
      </w:pPr>
      <w:r w:rsidRPr="00096314">
        <w:rPr>
          <w:rFonts w:ascii="Times New Roman" w:hAnsi="Times New Roman" w:cs="Times New Roman"/>
        </w:rPr>
        <w:t>Guy-Evans, O. (2024). Ecofeminism: Intersection Of Gender &amp; The Environment. Simply Psychology. Last Updated: 2024. Available at:</w:t>
      </w:r>
      <w:r>
        <w:rPr>
          <w:rFonts w:ascii="Times New Roman" w:hAnsi="Times New Roman" w:cs="Times New Roman"/>
        </w:rPr>
        <w:t xml:space="preserve"> </w:t>
      </w:r>
      <w:hyperlink r:id="rId14" w:history="1">
        <w:r w:rsidRPr="00BA009C">
          <w:rPr>
            <w:rStyle w:val="Hyperlink"/>
            <w:rFonts w:ascii="Times New Roman" w:hAnsi="Times New Roman" w:cs="Times New Roman"/>
          </w:rPr>
          <w:t>https://www.simplypsychology.org/ecofeminism-feminism.html</w:t>
        </w:r>
      </w:hyperlink>
    </w:p>
    <w:p w14:paraId="77C87A09" w14:textId="77777777" w:rsidR="004746B8" w:rsidRDefault="004746B8">
      <w:pPr>
        <w:rPr>
          <w:rFonts w:ascii="Times New Roman" w:hAnsi="Times New Roman" w:cs="Times New Roman"/>
        </w:rPr>
      </w:pPr>
      <w:r w:rsidRPr="00471FDC">
        <w:rPr>
          <w:rFonts w:ascii="Times New Roman" w:hAnsi="Times New Roman" w:cs="Times New Roman"/>
        </w:rPr>
        <w:t xml:space="preserve">Kleffel, D. (1996). Environmental Paradigms: Moving Toward an Ecocentric Perspective. Environment and Health. 18(4), pp.1-10. Available at: </w:t>
      </w:r>
      <w:hyperlink r:id="rId15" w:history="1">
        <w:r w:rsidRPr="00BA009C">
          <w:rPr>
            <w:rStyle w:val="Hyperlink"/>
            <w:rFonts w:ascii="Times New Roman" w:hAnsi="Times New Roman" w:cs="Times New Roman"/>
          </w:rPr>
          <w:t>https://journals.lww.com/advancesinnursingscience/abstract/1996/06000/environmental_paradigms__movin</w:t>
        </w:r>
      </w:hyperlink>
    </w:p>
    <w:p w14:paraId="60FE98E3" w14:textId="77777777" w:rsidR="004746B8" w:rsidRDefault="004746B8" w:rsidP="006A0069">
      <w:pPr>
        <w:rPr>
          <w:rFonts w:ascii="Times New Roman" w:hAnsi="Times New Roman" w:cs="Times New Roman"/>
        </w:rPr>
      </w:pPr>
      <w:r w:rsidRPr="006A0069">
        <w:rPr>
          <w:rFonts w:ascii="Times New Roman" w:hAnsi="Times New Roman" w:cs="Times New Roman"/>
        </w:rPr>
        <w:t xml:space="preserve">Leach M </w:t>
      </w:r>
      <w:r w:rsidRPr="004D7D80">
        <w:rPr>
          <w:rFonts w:ascii="Times New Roman" w:hAnsi="Times New Roman" w:cs="Times New Roman"/>
          <w:i/>
          <w:iCs/>
        </w:rPr>
        <w:t>et al</w:t>
      </w:r>
      <w:r>
        <w:rPr>
          <w:rFonts w:ascii="Times New Roman" w:hAnsi="Times New Roman" w:cs="Times New Roman"/>
        </w:rPr>
        <w:t xml:space="preserve">. </w:t>
      </w:r>
      <w:r w:rsidRPr="006A0069">
        <w:rPr>
          <w:rFonts w:ascii="Times New Roman" w:hAnsi="Times New Roman" w:cs="Times New Roman"/>
        </w:rPr>
        <w:t>(2018). Equity</w:t>
      </w:r>
      <w:r>
        <w:rPr>
          <w:rFonts w:ascii="Times New Roman" w:hAnsi="Times New Roman" w:cs="Times New Roman"/>
        </w:rPr>
        <w:t xml:space="preserve"> </w:t>
      </w:r>
      <w:r w:rsidRPr="006A0069">
        <w:rPr>
          <w:rFonts w:ascii="Times New Roman" w:hAnsi="Times New Roman" w:cs="Times New Roman"/>
        </w:rPr>
        <w:t>and sustainability in the Anthropocene: a</w:t>
      </w:r>
      <w:r>
        <w:rPr>
          <w:rFonts w:ascii="Times New Roman" w:hAnsi="Times New Roman" w:cs="Times New Roman"/>
        </w:rPr>
        <w:t xml:space="preserve"> </w:t>
      </w:r>
      <w:r w:rsidRPr="006A0069">
        <w:rPr>
          <w:rFonts w:ascii="Times New Roman" w:hAnsi="Times New Roman" w:cs="Times New Roman"/>
        </w:rPr>
        <w:t>social–ecological systems perspective on their</w:t>
      </w:r>
      <w:r>
        <w:rPr>
          <w:rFonts w:ascii="Times New Roman" w:hAnsi="Times New Roman" w:cs="Times New Roman"/>
        </w:rPr>
        <w:t xml:space="preserve"> </w:t>
      </w:r>
      <w:r w:rsidRPr="006A0069">
        <w:rPr>
          <w:rFonts w:ascii="Times New Roman" w:hAnsi="Times New Roman" w:cs="Times New Roman"/>
        </w:rPr>
        <w:t xml:space="preserve">intertwined futures. Global Sustainability </w:t>
      </w:r>
      <w:proofErr w:type="gramStart"/>
      <w:r w:rsidRPr="006A0069">
        <w:rPr>
          <w:rFonts w:ascii="Times New Roman" w:hAnsi="Times New Roman" w:cs="Times New Roman"/>
        </w:rPr>
        <w:t>1,e</w:t>
      </w:r>
      <w:proofErr w:type="gramEnd"/>
      <w:r w:rsidRPr="006A0069">
        <w:rPr>
          <w:rFonts w:ascii="Times New Roman" w:hAnsi="Times New Roman" w:cs="Times New Roman"/>
        </w:rPr>
        <w:t xml:space="preserve">13, 1–13. </w:t>
      </w:r>
      <w:hyperlink r:id="rId16" w:history="1">
        <w:r w:rsidRPr="00BA009C">
          <w:rPr>
            <w:rStyle w:val="Hyperlink"/>
            <w:rFonts w:ascii="Times New Roman" w:hAnsi="Times New Roman" w:cs="Times New Roman"/>
          </w:rPr>
          <w:t>https://doi.org/10.1017/sus.2018.12</w:t>
        </w:r>
      </w:hyperlink>
    </w:p>
    <w:p w14:paraId="223C32C7" w14:textId="77777777" w:rsidR="004746B8" w:rsidRDefault="004746B8">
      <w:pPr>
        <w:rPr>
          <w:rFonts w:ascii="Times New Roman" w:hAnsi="Times New Roman" w:cs="Times New Roman"/>
        </w:rPr>
      </w:pPr>
      <w:r w:rsidRPr="00AE1E0B">
        <w:rPr>
          <w:rFonts w:ascii="Times New Roman" w:hAnsi="Times New Roman" w:cs="Times New Roman"/>
        </w:rPr>
        <w:t>Mad Max. (1979). London: Warner Bros Entertainment.</w:t>
      </w:r>
    </w:p>
    <w:p w14:paraId="7A74CEDC" w14:textId="77777777" w:rsidR="004746B8" w:rsidRDefault="004746B8">
      <w:pPr>
        <w:rPr>
          <w:rFonts w:ascii="Times New Roman" w:hAnsi="Times New Roman" w:cs="Times New Roman"/>
        </w:rPr>
      </w:pPr>
      <w:r w:rsidRPr="00606AC0">
        <w:rPr>
          <w:rFonts w:ascii="Times New Roman" w:hAnsi="Times New Roman" w:cs="Times New Roman"/>
        </w:rPr>
        <w:t>Mad Max: Fury Road. (2015). [Film]. London: Warner Bros Entertainment.</w:t>
      </w:r>
    </w:p>
    <w:p w14:paraId="6E30D491" w14:textId="77777777" w:rsidR="004746B8" w:rsidRDefault="004746B8" w:rsidP="006A0069">
      <w:pPr>
        <w:rPr>
          <w:rFonts w:ascii="Times New Roman" w:hAnsi="Times New Roman" w:cs="Times New Roman"/>
        </w:rPr>
      </w:pPr>
      <w:proofErr w:type="spellStart"/>
      <w:r w:rsidRPr="004D7D80">
        <w:rPr>
          <w:rFonts w:ascii="Times New Roman" w:hAnsi="Times New Roman" w:cs="Times New Roman"/>
        </w:rPr>
        <w:t>Mcleod</w:t>
      </w:r>
      <w:proofErr w:type="spellEnd"/>
      <w:r w:rsidRPr="004D7D80">
        <w:rPr>
          <w:rFonts w:ascii="Times New Roman" w:hAnsi="Times New Roman" w:cs="Times New Roman"/>
        </w:rPr>
        <w:t>, S. (2024). Maslow’s Hierarchy of Needs.</w:t>
      </w:r>
      <w:r>
        <w:rPr>
          <w:rFonts w:ascii="Times New Roman" w:hAnsi="Times New Roman" w:cs="Times New Roman"/>
        </w:rPr>
        <w:t xml:space="preserve"> </w:t>
      </w:r>
      <w:r w:rsidRPr="004D7D80">
        <w:rPr>
          <w:rFonts w:ascii="Times New Roman" w:hAnsi="Times New Roman" w:cs="Times New Roman"/>
        </w:rPr>
        <w:t xml:space="preserve">Simply Psychology. Last Updated: 2024. Available at: </w:t>
      </w:r>
      <w:hyperlink r:id="rId17" w:history="1">
        <w:r w:rsidRPr="00BA009C">
          <w:rPr>
            <w:rStyle w:val="Hyperlink"/>
            <w:rFonts w:ascii="Times New Roman" w:hAnsi="Times New Roman" w:cs="Times New Roman"/>
          </w:rPr>
          <w:t>https://www.simplypsychology.org/maslow.html</w:t>
        </w:r>
      </w:hyperlink>
    </w:p>
    <w:p w14:paraId="6257A83F" w14:textId="77777777" w:rsidR="004746B8" w:rsidRDefault="004746B8">
      <w:pPr>
        <w:rPr>
          <w:rFonts w:ascii="Times New Roman" w:hAnsi="Times New Roman" w:cs="Times New Roman"/>
        </w:rPr>
      </w:pPr>
      <w:r w:rsidRPr="00A64127">
        <w:rPr>
          <w:rFonts w:ascii="Times New Roman" w:hAnsi="Times New Roman" w:cs="Times New Roman"/>
        </w:rPr>
        <w:t xml:space="preserve">Merve, et al. (2020). An Overview of Ecofeminism: Women, Nature and Hierarchies. Journal of Academic Social Science Studies. 13(81), pp.1-64. Available at: </w:t>
      </w:r>
      <w:hyperlink r:id="rId18" w:history="1">
        <w:r w:rsidRPr="00BA009C">
          <w:rPr>
            <w:rStyle w:val="Hyperlink"/>
            <w:rFonts w:ascii="Times New Roman" w:hAnsi="Times New Roman" w:cs="Times New Roman"/>
          </w:rPr>
          <w:t>https://openurl.ebsco.com/results?sid=ebsco:ocu:record&amp;bquery=AU+%C3%96zt%C3%BCrk,%20Y%C4%B1ld%C4%B1</w:t>
        </w:r>
      </w:hyperlink>
    </w:p>
    <w:p w14:paraId="57DE768A" w14:textId="77777777" w:rsidR="004746B8" w:rsidRDefault="004746B8">
      <w:pPr>
        <w:rPr>
          <w:rFonts w:ascii="Times New Roman" w:hAnsi="Times New Roman" w:cs="Times New Roman"/>
        </w:rPr>
      </w:pPr>
      <w:r w:rsidRPr="00E0675A">
        <w:rPr>
          <w:rFonts w:ascii="Times New Roman" w:hAnsi="Times New Roman" w:cs="Times New Roman"/>
        </w:rPr>
        <w:lastRenderedPageBreak/>
        <w:t xml:space="preserve">Meyer, </w:t>
      </w:r>
      <w:r w:rsidRPr="00E0675A">
        <w:rPr>
          <w:rFonts w:ascii="Times New Roman" w:hAnsi="Times New Roman" w:cs="Times New Roman"/>
          <w:i/>
          <w:iCs/>
        </w:rPr>
        <w:t>et al.</w:t>
      </w:r>
      <w:r w:rsidRPr="00E0675A">
        <w:rPr>
          <w:rFonts w:ascii="Times New Roman" w:hAnsi="Times New Roman" w:cs="Times New Roman"/>
        </w:rPr>
        <w:t xml:space="preserve"> (2024). Mad Max and Philosophy: Thinking Through the Wasteland. London: Wiley-Blackwell.</w:t>
      </w:r>
    </w:p>
    <w:p w14:paraId="0C767D6E" w14:textId="77777777" w:rsidR="004746B8" w:rsidRDefault="004746B8" w:rsidP="006A0069">
      <w:pPr>
        <w:rPr>
          <w:rFonts w:ascii="Times New Roman" w:hAnsi="Times New Roman" w:cs="Times New Roman"/>
        </w:rPr>
      </w:pPr>
      <w:r w:rsidRPr="00FD1F75">
        <w:rPr>
          <w:rFonts w:ascii="Times New Roman" w:hAnsi="Times New Roman" w:cs="Times New Roman"/>
        </w:rPr>
        <w:t>One Planet: Handle With Care. (2018). One Planet Living.</w:t>
      </w:r>
      <w:r>
        <w:rPr>
          <w:rFonts w:ascii="Times New Roman" w:hAnsi="Times New Roman" w:cs="Times New Roman"/>
        </w:rPr>
        <w:t xml:space="preserve"> </w:t>
      </w:r>
      <w:r w:rsidRPr="00FD1F75">
        <w:rPr>
          <w:rFonts w:ascii="Times New Roman" w:hAnsi="Times New Roman" w:cs="Times New Roman"/>
        </w:rPr>
        <w:t xml:space="preserve">One Planet Living Framework. Last Updated: 2018. Available at: </w:t>
      </w:r>
      <w:hyperlink r:id="rId19" w:history="1">
        <w:r w:rsidRPr="00BA009C">
          <w:rPr>
            <w:rStyle w:val="Hyperlink"/>
            <w:rFonts w:ascii="Times New Roman" w:hAnsi="Times New Roman" w:cs="Times New Roman"/>
          </w:rPr>
          <w:t>https://www.oneplanetnetwork.org/knowledge-centre/resources/one-planet-living-framework#:~:text=Bior</w:t>
        </w:r>
      </w:hyperlink>
    </w:p>
    <w:p w14:paraId="38B68AA7" w14:textId="77777777" w:rsidR="004746B8" w:rsidRDefault="004746B8">
      <w:pPr>
        <w:rPr>
          <w:rFonts w:ascii="Times New Roman" w:hAnsi="Times New Roman" w:cs="Times New Roman"/>
        </w:rPr>
      </w:pPr>
      <w:r w:rsidRPr="00BF3DF8">
        <w:rPr>
          <w:rFonts w:ascii="Times New Roman" w:hAnsi="Times New Roman" w:cs="Times New Roman"/>
        </w:rPr>
        <w:t xml:space="preserve">Regan, S. (June 2020). What Is Ecofeminism? Understanding The Intersection </w:t>
      </w:r>
      <w:proofErr w:type="gramStart"/>
      <w:r w:rsidRPr="00BF3DF8">
        <w:rPr>
          <w:rFonts w:ascii="Times New Roman" w:hAnsi="Times New Roman" w:cs="Times New Roman"/>
        </w:rPr>
        <w:t>Of</w:t>
      </w:r>
      <w:proofErr w:type="gramEnd"/>
      <w:r w:rsidRPr="00BF3DF8">
        <w:rPr>
          <w:rFonts w:ascii="Times New Roman" w:hAnsi="Times New Roman" w:cs="Times New Roman"/>
        </w:rPr>
        <w:t xml:space="preserve"> Gender &amp; The Environment. </w:t>
      </w:r>
      <w:proofErr w:type="spellStart"/>
      <w:r w:rsidRPr="00BF3DF8">
        <w:rPr>
          <w:rFonts w:ascii="Times New Roman" w:hAnsi="Times New Roman" w:cs="Times New Roman"/>
        </w:rPr>
        <w:t>Mindbodygreen</w:t>
      </w:r>
      <w:proofErr w:type="spellEnd"/>
      <w:r w:rsidRPr="00BF3DF8">
        <w:rPr>
          <w:rFonts w:ascii="Times New Roman" w:hAnsi="Times New Roman" w:cs="Times New Roman"/>
        </w:rPr>
        <w:t xml:space="preserve">. Last Updated: June 2020. Available at: </w:t>
      </w:r>
      <w:hyperlink r:id="rId20" w:history="1">
        <w:r w:rsidRPr="00BA009C">
          <w:rPr>
            <w:rStyle w:val="Hyperlink"/>
            <w:rFonts w:ascii="Times New Roman" w:hAnsi="Times New Roman" w:cs="Times New Roman"/>
          </w:rPr>
          <w:t>https://www.mindbodygreen.com/articles/ecofeminism-history-and-principles</w:t>
        </w:r>
      </w:hyperlink>
    </w:p>
    <w:p w14:paraId="4DF1EA28" w14:textId="77777777" w:rsidR="004746B8" w:rsidRDefault="004746B8">
      <w:pPr>
        <w:rPr>
          <w:rFonts w:ascii="Times New Roman" w:hAnsi="Times New Roman" w:cs="Times New Roman"/>
        </w:rPr>
      </w:pPr>
      <w:r w:rsidRPr="00782C31">
        <w:rPr>
          <w:rFonts w:ascii="Times New Roman" w:hAnsi="Times New Roman" w:cs="Times New Roman"/>
        </w:rPr>
        <w:t xml:space="preserve">Rose, L. (2022). Hegemonic Masculinity and Ecofeminist Literature. In: </w:t>
      </w:r>
      <w:proofErr w:type="spellStart"/>
      <w:r w:rsidRPr="00782C31">
        <w:rPr>
          <w:rFonts w:ascii="Times New Roman" w:hAnsi="Times New Roman" w:cs="Times New Roman"/>
        </w:rPr>
        <w:t>Vakoch</w:t>
      </w:r>
      <w:proofErr w:type="spellEnd"/>
      <w:r w:rsidRPr="00782C31">
        <w:rPr>
          <w:rFonts w:ascii="Times New Roman" w:hAnsi="Times New Roman" w:cs="Times New Roman"/>
        </w:rPr>
        <w:t>, D. (Ed). The Routledge Handbook of Ecofeminism and Literature. New York: Routledge. pp.1-586.</w:t>
      </w:r>
    </w:p>
    <w:p w14:paraId="54B0D0EE" w14:textId="77777777" w:rsidR="004746B8" w:rsidRDefault="004746B8">
      <w:pPr>
        <w:rPr>
          <w:rFonts w:ascii="Times New Roman" w:hAnsi="Times New Roman" w:cs="Times New Roman"/>
        </w:rPr>
      </w:pPr>
      <w:r w:rsidRPr="00314CCB">
        <w:rPr>
          <w:rFonts w:ascii="Times New Roman" w:hAnsi="Times New Roman" w:cs="Times New Roman"/>
        </w:rPr>
        <w:t xml:space="preserve">Ruether, R.R., </w:t>
      </w:r>
      <w:r>
        <w:rPr>
          <w:rFonts w:ascii="Times New Roman" w:hAnsi="Times New Roman" w:cs="Times New Roman"/>
        </w:rPr>
        <w:t>(</w:t>
      </w:r>
      <w:r w:rsidRPr="00314CCB">
        <w:rPr>
          <w:rFonts w:ascii="Times New Roman" w:hAnsi="Times New Roman" w:cs="Times New Roman"/>
        </w:rPr>
        <w:t>2012</w:t>
      </w:r>
      <w:r>
        <w:rPr>
          <w:rFonts w:ascii="Times New Roman" w:hAnsi="Times New Roman" w:cs="Times New Roman"/>
        </w:rPr>
        <w:t>)</w:t>
      </w:r>
      <w:r w:rsidRPr="00314CCB">
        <w:rPr>
          <w:rFonts w:ascii="Times New Roman" w:hAnsi="Times New Roman" w:cs="Times New Roman"/>
        </w:rPr>
        <w:t>. Ecofeminism: The challenge to theology. Christianity and ecology: Seeking the well-being of Earth and humans, pp.97-112.</w:t>
      </w:r>
    </w:p>
    <w:p w14:paraId="1E4C107B" w14:textId="77777777" w:rsidR="004746B8" w:rsidRDefault="004746B8" w:rsidP="006A0069">
      <w:pPr>
        <w:rPr>
          <w:rFonts w:ascii="Times New Roman" w:hAnsi="Times New Roman" w:cs="Times New Roman"/>
        </w:rPr>
      </w:pPr>
      <w:r w:rsidRPr="00A715EF">
        <w:rPr>
          <w:rFonts w:ascii="Times New Roman" w:hAnsi="Times New Roman" w:cs="Times New Roman"/>
        </w:rPr>
        <w:t xml:space="preserve">Schoon, N. (2017). The BedZED Story. Bioregional. 1(1), pp.2-5. Available at: </w:t>
      </w:r>
      <w:hyperlink r:id="rId21" w:history="1">
        <w:r w:rsidRPr="00BA009C">
          <w:rPr>
            <w:rStyle w:val="Hyperlink"/>
            <w:rFonts w:ascii="Times New Roman" w:hAnsi="Times New Roman" w:cs="Times New Roman"/>
          </w:rPr>
          <w:t>https://storage.googleapis.com/www.bioregional.com/downloads/The-BedZED-Story_Bioregional_2017.pdf</w:t>
        </w:r>
      </w:hyperlink>
    </w:p>
    <w:p w14:paraId="6721063D" w14:textId="77777777" w:rsidR="004746B8" w:rsidRDefault="004746B8">
      <w:pPr>
        <w:rPr>
          <w:rFonts w:ascii="Times New Roman" w:hAnsi="Times New Roman" w:cs="Times New Roman"/>
        </w:rPr>
      </w:pPr>
      <w:r w:rsidRPr="004746B8">
        <w:rPr>
          <w:rFonts w:ascii="Times New Roman" w:hAnsi="Times New Roman" w:cs="Times New Roman"/>
        </w:rPr>
        <w:t>United Nations. (1987). Brundtland Report 1987: Our Common Future.</w:t>
      </w:r>
      <w:r>
        <w:rPr>
          <w:rFonts w:ascii="Times New Roman" w:hAnsi="Times New Roman" w:cs="Times New Roman"/>
        </w:rPr>
        <w:t xml:space="preserve"> </w:t>
      </w:r>
      <w:r w:rsidRPr="004746B8">
        <w:rPr>
          <w:rFonts w:ascii="Times New Roman" w:hAnsi="Times New Roman" w:cs="Times New Roman"/>
        </w:rPr>
        <w:t xml:space="preserve">Brundtland. Last Updated: 2025. Available at: </w:t>
      </w:r>
      <w:hyperlink r:id="rId22" w:history="1">
        <w:r w:rsidRPr="00BA009C">
          <w:rPr>
            <w:rStyle w:val="Hyperlink"/>
            <w:rFonts w:ascii="Times New Roman" w:hAnsi="Times New Roman" w:cs="Times New Roman"/>
          </w:rPr>
          <w:t>https://www.brundtland.co.za/other-publication/brundtland-report-1987-our-common-future/</w:t>
        </w:r>
      </w:hyperlink>
    </w:p>
    <w:p w14:paraId="78F93DE7" w14:textId="77777777" w:rsidR="004746B8" w:rsidRDefault="004746B8">
      <w:pPr>
        <w:rPr>
          <w:rFonts w:ascii="Times New Roman" w:hAnsi="Times New Roman" w:cs="Times New Roman"/>
        </w:rPr>
      </w:pPr>
      <w:r w:rsidRPr="008422DC">
        <w:rPr>
          <w:rFonts w:ascii="Times New Roman" w:hAnsi="Times New Roman" w:cs="Times New Roman"/>
        </w:rPr>
        <w:t xml:space="preserve">Walker-Charles, J. (2023). How one woman helped redefine eco-conscious living in the modern age. The Big Issue. Last Updated: 2023. Available at: </w:t>
      </w:r>
      <w:hyperlink r:id="rId23" w:history="1">
        <w:r w:rsidRPr="00BA009C">
          <w:rPr>
            <w:rStyle w:val="Hyperlink"/>
            <w:rFonts w:ascii="Times New Roman" w:hAnsi="Times New Roman" w:cs="Times New Roman"/>
          </w:rPr>
          <w:t>https://www.bigissue.com/news/environment/emma-orbach-interview-brithdir-mawr-one-planet-development</w:t>
        </w:r>
      </w:hyperlink>
    </w:p>
    <w:p w14:paraId="0CC8CEC4" w14:textId="77777777" w:rsidR="004746B8" w:rsidRDefault="004746B8" w:rsidP="006A0069">
      <w:pPr>
        <w:rPr>
          <w:rFonts w:ascii="Times New Roman" w:hAnsi="Times New Roman" w:cs="Times New Roman"/>
        </w:rPr>
      </w:pPr>
      <w:r w:rsidRPr="008C011C">
        <w:rPr>
          <w:rFonts w:ascii="Times New Roman" w:hAnsi="Times New Roman" w:cs="Times New Roman"/>
        </w:rPr>
        <w:t xml:space="preserve">Welsh Government. (2015). Well-being of Future Generations (Wales) Act 2015: the essentials. </w:t>
      </w:r>
      <w:proofErr w:type="spellStart"/>
      <w:r w:rsidRPr="008C011C">
        <w:rPr>
          <w:rFonts w:ascii="Times New Roman" w:hAnsi="Times New Roman" w:cs="Times New Roman"/>
        </w:rPr>
        <w:t>Gov.Wales</w:t>
      </w:r>
      <w:proofErr w:type="spellEnd"/>
      <w:r w:rsidRPr="008C011C">
        <w:rPr>
          <w:rFonts w:ascii="Times New Roman" w:hAnsi="Times New Roman" w:cs="Times New Roman"/>
        </w:rPr>
        <w:t xml:space="preserve">. Last Updated: 2025. Available at: </w:t>
      </w:r>
      <w:hyperlink r:id="rId24" w:history="1">
        <w:r w:rsidRPr="00BA009C">
          <w:rPr>
            <w:rStyle w:val="Hyperlink"/>
            <w:rFonts w:ascii="Times New Roman" w:hAnsi="Times New Roman" w:cs="Times New Roman"/>
          </w:rPr>
          <w:t>https://www.gov.wales/well-being-future-generations-act-essentials-html#60668</w:t>
        </w:r>
      </w:hyperlink>
    </w:p>
    <w:p w14:paraId="0EB0F4D2" w14:textId="77777777" w:rsidR="004746B8" w:rsidRDefault="004746B8">
      <w:pPr>
        <w:rPr>
          <w:rFonts w:ascii="Times New Roman" w:hAnsi="Times New Roman" w:cs="Times New Roman"/>
        </w:rPr>
      </w:pPr>
      <w:proofErr w:type="spellStart"/>
      <w:r w:rsidRPr="00EC41FD">
        <w:rPr>
          <w:rFonts w:ascii="Times New Roman" w:hAnsi="Times New Roman" w:cs="Times New Roman"/>
        </w:rPr>
        <w:t>Wilderer</w:t>
      </w:r>
      <w:proofErr w:type="spellEnd"/>
      <w:r w:rsidRPr="00EC41FD">
        <w:rPr>
          <w:rFonts w:ascii="Times New Roman" w:hAnsi="Times New Roman" w:cs="Times New Roman"/>
        </w:rPr>
        <w:t xml:space="preserve">, P.A. (2007). Sustainable </w:t>
      </w:r>
      <w:r>
        <w:rPr>
          <w:rFonts w:ascii="Times New Roman" w:hAnsi="Times New Roman" w:cs="Times New Roman"/>
        </w:rPr>
        <w:t>W</w:t>
      </w:r>
      <w:r w:rsidRPr="00EC41FD">
        <w:rPr>
          <w:rFonts w:ascii="Times New Roman" w:hAnsi="Times New Roman" w:cs="Times New Roman"/>
        </w:rPr>
        <w:t xml:space="preserve">ater </w:t>
      </w:r>
      <w:r>
        <w:rPr>
          <w:rFonts w:ascii="Times New Roman" w:hAnsi="Times New Roman" w:cs="Times New Roman"/>
        </w:rPr>
        <w:t>R</w:t>
      </w:r>
      <w:r w:rsidRPr="00EC41FD">
        <w:rPr>
          <w:rFonts w:ascii="Times New Roman" w:hAnsi="Times New Roman" w:cs="Times New Roman"/>
        </w:rPr>
        <w:t xml:space="preserve">esource </w:t>
      </w:r>
      <w:r>
        <w:rPr>
          <w:rFonts w:ascii="Times New Roman" w:hAnsi="Times New Roman" w:cs="Times New Roman"/>
        </w:rPr>
        <w:t>M</w:t>
      </w:r>
      <w:r w:rsidRPr="00EC41FD">
        <w:rPr>
          <w:rFonts w:ascii="Times New Roman" w:hAnsi="Times New Roman" w:cs="Times New Roman"/>
        </w:rPr>
        <w:t xml:space="preserve">anagement: </w:t>
      </w:r>
      <w:r>
        <w:rPr>
          <w:rFonts w:ascii="Times New Roman" w:hAnsi="Times New Roman" w:cs="Times New Roman"/>
        </w:rPr>
        <w:t>T</w:t>
      </w:r>
      <w:r w:rsidRPr="00EC41FD">
        <w:rPr>
          <w:rFonts w:ascii="Times New Roman" w:hAnsi="Times New Roman" w:cs="Times New Roman"/>
        </w:rPr>
        <w:t xml:space="preserve">he </w:t>
      </w:r>
      <w:r>
        <w:rPr>
          <w:rFonts w:ascii="Times New Roman" w:hAnsi="Times New Roman" w:cs="Times New Roman"/>
        </w:rPr>
        <w:t>S</w:t>
      </w:r>
      <w:r w:rsidRPr="00EC41FD">
        <w:rPr>
          <w:rFonts w:ascii="Times New Roman" w:hAnsi="Times New Roman" w:cs="Times New Roman"/>
        </w:rPr>
        <w:t xml:space="preserve">cience </w:t>
      </w:r>
      <w:r>
        <w:rPr>
          <w:rFonts w:ascii="Times New Roman" w:hAnsi="Times New Roman" w:cs="Times New Roman"/>
        </w:rPr>
        <w:t>B</w:t>
      </w:r>
      <w:r w:rsidRPr="00EC41FD">
        <w:rPr>
          <w:rFonts w:ascii="Times New Roman" w:hAnsi="Times New Roman" w:cs="Times New Roman"/>
        </w:rPr>
        <w:t xml:space="preserve">ehind </w:t>
      </w:r>
      <w:r>
        <w:rPr>
          <w:rFonts w:ascii="Times New Roman" w:hAnsi="Times New Roman" w:cs="Times New Roman"/>
        </w:rPr>
        <w:t>T</w:t>
      </w:r>
      <w:r w:rsidRPr="00EC41FD">
        <w:rPr>
          <w:rFonts w:ascii="Times New Roman" w:hAnsi="Times New Roman" w:cs="Times New Roman"/>
        </w:rPr>
        <w:t xml:space="preserve">he </w:t>
      </w:r>
      <w:r>
        <w:rPr>
          <w:rFonts w:ascii="Times New Roman" w:hAnsi="Times New Roman" w:cs="Times New Roman"/>
        </w:rPr>
        <w:t>S</w:t>
      </w:r>
      <w:r w:rsidRPr="00EC41FD">
        <w:rPr>
          <w:rFonts w:ascii="Times New Roman" w:hAnsi="Times New Roman" w:cs="Times New Roman"/>
        </w:rPr>
        <w:t>cene. Sustainability Science. 2(1), pp.1-4.</w:t>
      </w:r>
      <w:r>
        <w:rPr>
          <w:rFonts w:ascii="Times New Roman" w:hAnsi="Times New Roman" w:cs="Times New Roman"/>
        </w:rPr>
        <w:t xml:space="preserve"> </w:t>
      </w:r>
      <w:r w:rsidRPr="00EC41FD">
        <w:rPr>
          <w:rFonts w:ascii="Times New Roman" w:hAnsi="Times New Roman" w:cs="Times New Roman"/>
        </w:rPr>
        <w:t xml:space="preserve">Available at: </w:t>
      </w:r>
      <w:hyperlink r:id="rId25" w:history="1">
        <w:r w:rsidRPr="00BA009C">
          <w:rPr>
            <w:rStyle w:val="Hyperlink"/>
            <w:rFonts w:ascii="Times New Roman" w:hAnsi="Times New Roman" w:cs="Times New Roman"/>
          </w:rPr>
          <w:t>https://link.springer.com/article/10.1007/s11625-007-0022-0#citeas</w:t>
        </w:r>
      </w:hyperlink>
    </w:p>
    <w:p w14:paraId="11095E71" w14:textId="77777777" w:rsidR="004746B8" w:rsidRDefault="004746B8">
      <w:pPr>
        <w:rPr>
          <w:rFonts w:ascii="Times New Roman" w:hAnsi="Times New Roman" w:cs="Times New Roman"/>
        </w:rPr>
      </w:pPr>
    </w:p>
    <w:p w14:paraId="172E0458" w14:textId="77777777" w:rsidR="000A09EF" w:rsidRDefault="000A09EF">
      <w:pPr>
        <w:rPr>
          <w:rFonts w:ascii="Times New Roman" w:hAnsi="Times New Roman" w:cs="Times New Roman"/>
        </w:rPr>
      </w:pPr>
    </w:p>
    <w:p w14:paraId="0CFB935D" w14:textId="77777777" w:rsidR="001C3EA6" w:rsidRDefault="001C3EA6">
      <w:pPr>
        <w:rPr>
          <w:rFonts w:ascii="Times New Roman" w:hAnsi="Times New Roman" w:cs="Times New Roman"/>
        </w:rPr>
      </w:pPr>
    </w:p>
    <w:p w14:paraId="5FC3B813" w14:textId="77777777" w:rsidR="00ED5511" w:rsidRDefault="00ED5511">
      <w:pPr>
        <w:rPr>
          <w:rFonts w:ascii="Times New Roman" w:hAnsi="Times New Roman" w:cs="Times New Roman"/>
        </w:rPr>
      </w:pPr>
    </w:p>
    <w:p w14:paraId="3F7E2226" w14:textId="77777777" w:rsidR="00ED5511" w:rsidRDefault="00ED5511">
      <w:pPr>
        <w:rPr>
          <w:rFonts w:ascii="Times New Roman" w:hAnsi="Times New Roman" w:cs="Times New Roman"/>
        </w:rPr>
      </w:pPr>
    </w:p>
    <w:p w14:paraId="06A153E5" w14:textId="77777777" w:rsidR="00ED5511" w:rsidRDefault="00ED5511">
      <w:pPr>
        <w:rPr>
          <w:rFonts w:ascii="Times New Roman" w:hAnsi="Times New Roman" w:cs="Times New Roman"/>
        </w:rPr>
      </w:pPr>
    </w:p>
    <w:p w14:paraId="33A13B53" w14:textId="77777777" w:rsidR="00ED5511" w:rsidRDefault="00ED5511">
      <w:pPr>
        <w:rPr>
          <w:rFonts w:ascii="Times New Roman" w:hAnsi="Times New Roman" w:cs="Times New Roman"/>
        </w:rPr>
      </w:pPr>
    </w:p>
    <w:p w14:paraId="4C44AF99" w14:textId="77777777" w:rsidR="00ED5511" w:rsidRDefault="00ED5511">
      <w:pPr>
        <w:rPr>
          <w:rFonts w:ascii="Times New Roman" w:hAnsi="Times New Roman" w:cs="Times New Roman"/>
        </w:rPr>
      </w:pPr>
    </w:p>
    <w:p w14:paraId="710B58C8" w14:textId="77777777" w:rsidR="00ED5511" w:rsidRDefault="00ED5511">
      <w:pPr>
        <w:rPr>
          <w:rFonts w:ascii="Times New Roman" w:hAnsi="Times New Roman" w:cs="Times New Roman"/>
        </w:rPr>
      </w:pPr>
    </w:p>
    <w:p w14:paraId="2063BFAC" w14:textId="77777777" w:rsidR="00ED5511" w:rsidRDefault="00ED5511">
      <w:pPr>
        <w:rPr>
          <w:rFonts w:ascii="Times New Roman" w:hAnsi="Times New Roman" w:cs="Times New Roman"/>
        </w:rPr>
      </w:pPr>
    </w:p>
    <w:p w14:paraId="465DC286" w14:textId="77777777" w:rsidR="00ED5511" w:rsidRDefault="00ED5511">
      <w:pPr>
        <w:rPr>
          <w:rFonts w:ascii="Times New Roman" w:hAnsi="Times New Roman" w:cs="Times New Roman"/>
        </w:rPr>
      </w:pPr>
    </w:p>
    <w:p w14:paraId="0F84A504" w14:textId="77777777" w:rsidR="00ED5511" w:rsidRDefault="00ED5511">
      <w:pPr>
        <w:rPr>
          <w:rFonts w:ascii="Times New Roman" w:hAnsi="Times New Roman" w:cs="Times New Roman"/>
        </w:rPr>
      </w:pPr>
    </w:p>
    <w:p w14:paraId="233D62DD" w14:textId="77777777" w:rsidR="00ED5511" w:rsidRDefault="00ED5511">
      <w:pPr>
        <w:rPr>
          <w:rFonts w:ascii="Times New Roman" w:hAnsi="Times New Roman" w:cs="Times New Roman"/>
        </w:rPr>
      </w:pPr>
    </w:p>
    <w:p w14:paraId="13FB32F1" w14:textId="77777777" w:rsidR="00ED5511" w:rsidRDefault="00ED5511">
      <w:pPr>
        <w:rPr>
          <w:rFonts w:ascii="Times New Roman" w:hAnsi="Times New Roman" w:cs="Times New Roman"/>
        </w:rPr>
      </w:pPr>
    </w:p>
    <w:p w14:paraId="21F677F6" w14:textId="77777777" w:rsidR="003552B4" w:rsidRDefault="003552B4">
      <w:pPr>
        <w:rPr>
          <w:rFonts w:ascii="Times New Roman" w:hAnsi="Times New Roman" w:cs="Times New Roman"/>
        </w:rPr>
      </w:pPr>
    </w:p>
    <w:p w14:paraId="514D78B6" w14:textId="77777777" w:rsidR="00AE1E0B" w:rsidRDefault="00AE1E0B">
      <w:pPr>
        <w:rPr>
          <w:rFonts w:ascii="Times New Roman" w:hAnsi="Times New Roman" w:cs="Times New Roman"/>
        </w:rPr>
      </w:pPr>
    </w:p>
    <w:p w14:paraId="524C6A43" w14:textId="77777777" w:rsidR="00F17DD9" w:rsidRPr="00A64127" w:rsidRDefault="00F17DD9">
      <w:pPr>
        <w:rPr>
          <w:rFonts w:ascii="Times New Roman" w:hAnsi="Times New Roman" w:cs="Times New Roman"/>
        </w:rPr>
      </w:pPr>
    </w:p>
    <w:p w14:paraId="3BE3B8A9" w14:textId="77777777" w:rsidR="00DA7173" w:rsidRDefault="00DA7173"/>
    <w:sectPr w:rsidR="00DA7173">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532FF" w14:textId="77777777" w:rsidR="00B1784B" w:rsidRDefault="00B1784B" w:rsidP="007A7DFB">
      <w:pPr>
        <w:spacing w:after="0" w:line="240" w:lineRule="auto"/>
      </w:pPr>
      <w:r>
        <w:separator/>
      </w:r>
    </w:p>
  </w:endnote>
  <w:endnote w:type="continuationSeparator" w:id="0">
    <w:p w14:paraId="62A55034" w14:textId="77777777" w:rsidR="00B1784B" w:rsidRDefault="00B1784B" w:rsidP="007A7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FA4A4" w14:textId="091E72E3" w:rsidR="007A7DFB" w:rsidRDefault="007A7DFB">
    <w:pPr>
      <w:pStyle w:val="Footer"/>
    </w:pPr>
    <w:r>
      <w:t>1402171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BA0FC" w14:textId="77777777" w:rsidR="00B1784B" w:rsidRDefault="00B1784B" w:rsidP="007A7DFB">
      <w:pPr>
        <w:spacing w:after="0" w:line="240" w:lineRule="auto"/>
      </w:pPr>
      <w:r>
        <w:separator/>
      </w:r>
    </w:p>
  </w:footnote>
  <w:footnote w:type="continuationSeparator" w:id="0">
    <w:p w14:paraId="2A6D05EC" w14:textId="77777777" w:rsidR="00B1784B" w:rsidRDefault="00B1784B" w:rsidP="007A7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16CC74" w14:textId="6ED7BB13" w:rsidR="007A7DFB" w:rsidRPr="007A7DFB" w:rsidRDefault="007A7DFB">
    <w:pPr>
      <w:pStyle w:val="Header"/>
      <w:rPr>
        <w:bCs/>
      </w:rPr>
    </w:pPr>
    <w:r w:rsidRPr="007A7DFB">
      <w:rPr>
        <w:bCs/>
      </w:rPr>
      <w:t>ECSO6004</w:t>
    </w:r>
  </w:p>
  <w:p w14:paraId="1EB133C3" w14:textId="77777777" w:rsidR="007A7DFB" w:rsidRDefault="007A7D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DFB"/>
    <w:rsid w:val="000069E6"/>
    <w:rsid w:val="00006F6F"/>
    <w:rsid w:val="00006F87"/>
    <w:rsid w:val="00011C11"/>
    <w:rsid w:val="00023A4E"/>
    <w:rsid w:val="00035973"/>
    <w:rsid w:val="00047DB2"/>
    <w:rsid w:val="000568F8"/>
    <w:rsid w:val="000615BA"/>
    <w:rsid w:val="0006330F"/>
    <w:rsid w:val="00085524"/>
    <w:rsid w:val="00085ACA"/>
    <w:rsid w:val="00091138"/>
    <w:rsid w:val="00093A6F"/>
    <w:rsid w:val="00096314"/>
    <w:rsid w:val="000A09EF"/>
    <w:rsid w:val="000A1ABF"/>
    <w:rsid w:val="000A26B5"/>
    <w:rsid w:val="000A2DCA"/>
    <w:rsid w:val="000A4F6D"/>
    <w:rsid w:val="000B3DE1"/>
    <w:rsid w:val="000B5E08"/>
    <w:rsid w:val="000B7422"/>
    <w:rsid w:val="000E0B39"/>
    <w:rsid w:val="000E64D0"/>
    <w:rsid w:val="000E7150"/>
    <w:rsid w:val="000F054E"/>
    <w:rsid w:val="000F4301"/>
    <w:rsid w:val="000F4795"/>
    <w:rsid w:val="000F6C78"/>
    <w:rsid w:val="000F73BC"/>
    <w:rsid w:val="00104152"/>
    <w:rsid w:val="001076AE"/>
    <w:rsid w:val="001121D9"/>
    <w:rsid w:val="00117D9F"/>
    <w:rsid w:val="0012294D"/>
    <w:rsid w:val="00124E88"/>
    <w:rsid w:val="001266E2"/>
    <w:rsid w:val="00127591"/>
    <w:rsid w:val="00131330"/>
    <w:rsid w:val="00134A95"/>
    <w:rsid w:val="001569E4"/>
    <w:rsid w:val="00162CED"/>
    <w:rsid w:val="0016543E"/>
    <w:rsid w:val="00170558"/>
    <w:rsid w:val="00170DBF"/>
    <w:rsid w:val="0017166E"/>
    <w:rsid w:val="001750CC"/>
    <w:rsid w:val="00175436"/>
    <w:rsid w:val="00183D6A"/>
    <w:rsid w:val="00184ED8"/>
    <w:rsid w:val="00185084"/>
    <w:rsid w:val="001A1943"/>
    <w:rsid w:val="001A1D02"/>
    <w:rsid w:val="001A1D12"/>
    <w:rsid w:val="001A255D"/>
    <w:rsid w:val="001A3162"/>
    <w:rsid w:val="001B4800"/>
    <w:rsid w:val="001C01DE"/>
    <w:rsid w:val="001C3EA6"/>
    <w:rsid w:val="001D2D4E"/>
    <w:rsid w:val="001D6C6D"/>
    <w:rsid w:val="001D7246"/>
    <w:rsid w:val="001E05E4"/>
    <w:rsid w:val="001F0F84"/>
    <w:rsid w:val="001F1DA6"/>
    <w:rsid w:val="0020340B"/>
    <w:rsid w:val="00205826"/>
    <w:rsid w:val="0020738B"/>
    <w:rsid w:val="002134CC"/>
    <w:rsid w:val="0021523D"/>
    <w:rsid w:val="00215BEC"/>
    <w:rsid w:val="0021604C"/>
    <w:rsid w:val="0022372D"/>
    <w:rsid w:val="002240B4"/>
    <w:rsid w:val="00224B34"/>
    <w:rsid w:val="00226EE8"/>
    <w:rsid w:val="00231D73"/>
    <w:rsid w:val="00243670"/>
    <w:rsid w:val="002538BC"/>
    <w:rsid w:val="0026354D"/>
    <w:rsid w:val="002655D7"/>
    <w:rsid w:val="002815BE"/>
    <w:rsid w:val="00285014"/>
    <w:rsid w:val="00286A99"/>
    <w:rsid w:val="00290A16"/>
    <w:rsid w:val="00296DAF"/>
    <w:rsid w:val="002A5A26"/>
    <w:rsid w:val="002A5C4C"/>
    <w:rsid w:val="002B67A7"/>
    <w:rsid w:val="002C1D07"/>
    <w:rsid w:val="002C3A34"/>
    <w:rsid w:val="002C4026"/>
    <w:rsid w:val="002C729F"/>
    <w:rsid w:val="002C7418"/>
    <w:rsid w:val="002D00E9"/>
    <w:rsid w:val="002E210B"/>
    <w:rsid w:val="002E31AF"/>
    <w:rsid w:val="002E32C1"/>
    <w:rsid w:val="002F32FD"/>
    <w:rsid w:val="002F358F"/>
    <w:rsid w:val="002F4AA2"/>
    <w:rsid w:val="0030000D"/>
    <w:rsid w:val="00302D55"/>
    <w:rsid w:val="00304185"/>
    <w:rsid w:val="00312C28"/>
    <w:rsid w:val="00314CCB"/>
    <w:rsid w:val="00314D98"/>
    <w:rsid w:val="00317460"/>
    <w:rsid w:val="00323226"/>
    <w:rsid w:val="0032763F"/>
    <w:rsid w:val="00342009"/>
    <w:rsid w:val="00343650"/>
    <w:rsid w:val="00344081"/>
    <w:rsid w:val="003537E1"/>
    <w:rsid w:val="003552B4"/>
    <w:rsid w:val="0036208D"/>
    <w:rsid w:val="003642FA"/>
    <w:rsid w:val="00365DA2"/>
    <w:rsid w:val="0037010E"/>
    <w:rsid w:val="003706AA"/>
    <w:rsid w:val="0037101C"/>
    <w:rsid w:val="003718EB"/>
    <w:rsid w:val="0037538F"/>
    <w:rsid w:val="00381F9C"/>
    <w:rsid w:val="003822ED"/>
    <w:rsid w:val="00384B18"/>
    <w:rsid w:val="00393122"/>
    <w:rsid w:val="00395EDF"/>
    <w:rsid w:val="003A306E"/>
    <w:rsid w:val="003B121E"/>
    <w:rsid w:val="003D06B3"/>
    <w:rsid w:val="003D532F"/>
    <w:rsid w:val="003D6B1F"/>
    <w:rsid w:val="003F342C"/>
    <w:rsid w:val="003F78BD"/>
    <w:rsid w:val="00413DAD"/>
    <w:rsid w:val="00414231"/>
    <w:rsid w:val="00416917"/>
    <w:rsid w:val="00421ACC"/>
    <w:rsid w:val="00432C6E"/>
    <w:rsid w:val="004369E9"/>
    <w:rsid w:val="00452EA5"/>
    <w:rsid w:val="004545CC"/>
    <w:rsid w:val="004609F6"/>
    <w:rsid w:val="00466FF4"/>
    <w:rsid w:val="00471FDC"/>
    <w:rsid w:val="004746B8"/>
    <w:rsid w:val="00477219"/>
    <w:rsid w:val="00487B46"/>
    <w:rsid w:val="00487E61"/>
    <w:rsid w:val="004A5611"/>
    <w:rsid w:val="004A6205"/>
    <w:rsid w:val="004B2CDD"/>
    <w:rsid w:val="004B4B86"/>
    <w:rsid w:val="004C528C"/>
    <w:rsid w:val="004D0C7A"/>
    <w:rsid w:val="004D7D80"/>
    <w:rsid w:val="004E3B06"/>
    <w:rsid w:val="004E4110"/>
    <w:rsid w:val="004E6E67"/>
    <w:rsid w:val="004F5B35"/>
    <w:rsid w:val="00504060"/>
    <w:rsid w:val="005154CB"/>
    <w:rsid w:val="00516629"/>
    <w:rsid w:val="005264D9"/>
    <w:rsid w:val="005438C1"/>
    <w:rsid w:val="00544453"/>
    <w:rsid w:val="005668A4"/>
    <w:rsid w:val="005673D3"/>
    <w:rsid w:val="00570ED6"/>
    <w:rsid w:val="005727D6"/>
    <w:rsid w:val="00574F12"/>
    <w:rsid w:val="00581B73"/>
    <w:rsid w:val="00595775"/>
    <w:rsid w:val="00596C48"/>
    <w:rsid w:val="005B4321"/>
    <w:rsid w:val="005C0C4F"/>
    <w:rsid w:val="005C245B"/>
    <w:rsid w:val="005C6F28"/>
    <w:rsid w:val="005C7F6E"/>
    <w:rsid w:val="005D5112"/>
    <w:rsid w:val="005D6962"/>
    <w:rsid w:val="005E6268"/>
    <w:rsid w:val="005E6DDC"/>
    <w:rsid w:val="005F3BC7"/>
    <w:rsid w:val="005F4275"/>
    <w:rsid w:val="005F445A"/>
    <w:rsid w:val="005F6D63"/>
    <w:rsid w:val="00601D03"/>
    <w:rsid w:val="00601D68"/>
    <w:rsid w:val="006037FB"/>
    <w:rsid w:val="00604B8E"/>
    <w:rsid w:val="00606AC0"/>
    <w:rsid w:val="00624394"/>
    <w:rsid w:val="006244D7"/>
    <w:rsid w:val="0062549C"/>
    <w:rsid w:val="00640C90"/>
    <w:rsid w:val="00641E65"/>
    <w:rsid w:val="006517EC"/>
    <w:rsid w:val="00652CBE"/>
    <w:rsid w:val="00655298"/>
    <w:rsid w:val="0065578B"/>
    <w:rsid w:val="00656B2D"/>
    <w:rsid w:val="00676D9D"/>
    <w:rsid w:val="006879FA"/>
    <w:rsid w:val="00687E09"/>
    <w:rsid w:val="00696082"/>
    <w:rsid w:val="006A0069"/>
    <w:rsid w:val="006A100C"/>
    <w:rsid w:val="006A3A4C"/>
    <w:rsid w:val="006A746A"/>
    <w:rsid w:val="006B1E4F"/>
    <w:rsid w:val="006D28B6"/>
    <w:rsid w:val="006E163F"/>
    <w:rsid w:val="006E50C9"/>
    <w:rsid w:val="006E5459"/>
    <w:rsid w:val="006E75C5"/>
    <w:rsid w:val="006F2822"/>
    <w:rsid w:val="006F66A1"/>
    <w:rsid w:val="006F7099"/>
    <w:rsid w:val="007069D1"/>
    <w:rsid w:val="00706DE2"/>
    <w:rsid w:val="0070731D"/>
    <w:rsid w:val="00710B72"/>
    <w:rsid w:val="0071387B"/>
    <w:rsid w:val="00716C04"/>
    <w:rsid w:val="00717EFF"/>
    <w:rsid w:val="007218E7"/>
    <w:rsid w:val="007239EA"/>
    <w:rsid w:val="00725303"/>
    <w:rsid w:val="00731B7B"/>
    <w:rsid w:val="00737039"/>
    <w:rsid w:val="00745AFD"/>
    <w:rsid w:val="0074623D"/>
    <w:rsid w:val="007504FC"/>
    <w:rsid w:val="00752F91"/>
    <w:rsid w:val="0075785F"/>
    <w:rsid w:val="007706E5"/>
    <w:rsid w:val="007756DD"/>
    <w:rsid w:val="00777D2F"/>
    <w:rsid w:val="00782C31"/>
    <w:rsid w:val="007879BD"/>
    <w:rsid w:val="0079381D"/>
    <w:rsid w:val="007A7DFB"/>
    <w:rsid w:val="007B0DD8"/>
    <w:rsid w:val="007B258A"/>
    <w:rsid w:val="007C7447"/>
    <w:rsid w:val="007E5A35"/>
    <w:rsid w:val="007F2E8E"/>
    <w:rsid w:val="0081124E"/>
    <w:rsid w:val="00812A20"/>
    <w:rsid w:val="008168EB"/>
    <w:rsid w:val="00823048"/>
    <w:rsid w:val="00830F89"/>
    <w:rsid w:val="008422DC"/>
    <w:rsid w:val="00851D51"/>
    <w:rsid w:val="00852232"/>
    <w:rsid w:val="008563EA"/>
    <w:rsid w:val="00862240"/>
    <w:rsid w:val="00884277"/>
    <w:rsid w:val="00885BAC"/>
    <w:rsid w:val="00886D7D"/>
    <w:rsid w:val="00895241"/>
    <w:rsid w:val="008A08DB"/>
    <w:rsid w:val="008C011C"/>
    <w:rsid w:val="008D742B"/>
    <w:rsid w:val="008F2FE6"/>
    <w:rsid w:val="008F3425"/>
    <w:rsid w:val="008F4C61"/>
    <w:rsid w:val="008F7DF4"/>
    <w:rsid w:val="009113D3"/>
    <w:rsid w:val="00916614"/>
    <w:rsid w:val="009269AF"/>
    <w:rsid w:val="0093050C"/>
    <w:rsid w:val="00931CDD"/>
    <w:rsid w:val="00951214"/>
    <w:rsid w:val="0095315B"/>
    <w:rsid w:val="009639D3"/>
    <w:rsid w:val="0096782E"/>
    <w:rsid w:val="00970157"/>
    <w:rsid w:val="009713DF"/>
    <w:rsid w:val="009917D2"/>
    <w:rsid w:val="00993630"/>
    <w:rsid w:val="009A2803"/>
    <w:rsid w:val="009B0E4A"/>
    <w:rsid w:val="009B1221"/>
    <w:rsid w:val="009B2C9F"/>
    <w:rsid w:val="009B448C"/>
    <w:rsid w:val="009B5D4F"/>
    <w:rsid w:val="009B74C5"/>
    <w:rsid w:val="009C0D44"/>
    <w:rsid w:val="009C430A"/>
    <w:rsid w:val="009C61AC"/>
    <w:rsid w:val="009D4DA1"/>
    <w:rsid w:val="009F6F13"/>
    <w:rsid w:val="00A00CA6"/>
    <w:rsid w:val="00A03743"/>
    <w:rsid w:val="00A07DA0"/>
    <w:rsid w:val="00A11A39"/>
    <w:rsid w:val="00A152D9"/>
    <w:rsid w:val="00A163B1"/>
    <w:rsid w:val="00A21028"/>
    <w:rsid w:val="00A2274B"/>
    <w:rsid w:val="00A319DD"/>
    <w:rsid w:val="00A32112"/>
    <w:rsid w:val="00A3328A"/>
    <w:rsid w:val="00A51FB6"/>
    <w:rsid w:val="00A63BAB"/>
    <w:rsid w:val="00A64127"/>
    <w:rsid w:val="00A715EF"/>
    <w:rsid w:val="00A72727"/>
    <w:rsid w:val="00A82EDA"/>
    <w:rsid w:val="00A86521"/>
    <w:rsid w:val="00A91F3F"/>
    <w:rsid w:val="00A96B42"/>
    <w:rsid w:val="00A96C6A"/>
    <w:rsid w:val="00AA15BA"/>
    <w:rsid w:val="00AA2948"/>
    <w:rsid w:val="00AA3B07"/>
    <w:rsid w:val="00AB13A2"/>
    <w:rsid w:val="00AB3EF3"/>
    <w:rsid w:val="00AB453B"/>
    <w:rsid w:val="00AB527B"/>
    <w:rsid w:val="00AC5422"/>
    <w:rsid w:val="00AC77E9"/>
    <w:rsid w:val="00AD2F18"/>
    <w:rsid w:val="00AE1E0B"/>
    <w:rsid w:val="00AE4984"/>
    <w:rsid w:val="00AF1842"/>
    <w:rsid w:val="00AF7328"/>
    <w:rsid w:val="00B03172"/>
    <w:rsid w:val="00B07FEE"/>
    <w:rsid w:val="00B1784B"/>
    <w:rsid w:val="00B277DD"/>
    <w:rsid w:val="00B37BA7"/>
    <w:rsid w:val="00B5143C"/>
    <w:rsid w:val="00B529B6"/>
    <w:rsid w:val="00B64271"/>
    <w:rsid w:val="00B657DB"/>
    <w:rsid w:val="00B675D1"/>
    <w:rsid w:val="00B746AB"/>
    <w:rsid w:val="00B77591"/>
    <w:rsid w:val="00BB1A01"/>
    <w:rsid w:val="00BB3823"/>
    <w:rsid w:val="00BC4646"/>
    <w:rsid w:val="00BD24A1"/>
    <w:rsid w:val="00BE13C9"/>
    <w:rsid w:val="00BE3DBC"/>
    <w:rsid w:val="00BE6D08"/>
    <w:rsid w:val="00BE7A8F"/>
    <w:rsid w:val="00BF3DF8"/>
    <w:rsid w:val="00C0523C"/>
    <w:rsid w:val="00C10D04"/>
    <w:rsid w:val="00C1197D"/>
    <w:rsid w:val="00C252AA"/>
    <w:rsid w:val="00C34560"/>
    <w:rsid w:val="00C3797F"/>
    <w:rsid w:val="00C379B5"/>
    <w:rsid w:val="00C43D2D"/>
    <w:rsid w:val="00C44994"/>
    <w:rsid w:val="00C45279"/>
    <w:rsid w:val="00C52A84"/>
    <w:rsid w:val="00C64099"/>
    <w:rsid w:val="00C660CF"/>
    <w:rsid w:val="00C67B7B"/>
    <w:rsid w:val="00C84D94"/>
    <w:rsid w:val="00C8712D"/>
    <w:rsid w:val="00CA261F"/>
    <w:rsid w:val="00CA2C26"/>
    <w:rsid w:val="00CC290F"/>
    <w:rsid w:val="00CC41F4"/>
    <w:rsid w:val="00CC43A5"/>
    <w:rsid w:val="00CC6999"/>
    <w:rsid w:val="00CF3656"/>
    <w:rsid w:val="00CF7524"/>
    <w:rsid w:val="00D11537"/>
    <w:rsid w:val="00D147AE"/>
    <w:rsid w:val="00D215EA"/>
    <w:rsid w:val="00D2384D"/>
    <w:rsid w:val="00D51518"/>
    <w:rsid w:val="00D53749"/>
    <w:rsid w:val="00D54B4A"/>
    <w:rsid w:val="00D56BDD"/>
    <w:rsid w:val="00D72ADD"/>
    <w:rsid w:val="00D853D7"/>
    <w:rsid w:val="00D86E92"/>
    <w:rsid w:val="00DA35B7"/>
    <w:rsid w:val="00DA679F"/>
    <w:rsid w:val="00DA702B"/>
    <w:rsid w:val="00DA7173"/>
    <w:rsid w:val="00DC26F0"/>
    <w:rsid w:val="00DD1AFD"/>
    <w:rsid w:val="00DD2883"/>
    <w:rsid w:val="00DE75C7"/>
    <w:rsid w:val="00DF008F"/>
    <w:rsid w:val="00DF2343"/>
    <w:rsid w:val="00DF4894"/>
    <w:rsid w:val="00E01994"/>
    <w:rsid w:val="00E0675A"/>
    <w:rsid w:val="00E12DED"/>
    <w:rsid w:val="00E156D5"/>
    <w:rsid w:val="00E15EF7"/>
    <w:rsid w:val="00E2366E"/>
    <w:rsid w:val="00E267C9"/>
    <w:rsid w:val="00E26DF0"/>
    <w:rsid w:val="00E31A1A"/>
    <w:rsid w:val="00E31F40"/>
    <w:rsid w:val="00E3717A"/>
    <w:rsid w:val="00E3781E"/>
    <w:rsid w:val="00E4030E"/>
    <w:rsid w:val="00E47D28"/>
    <w:rsid w:val="00E710F2"/>
    <w:rsid w:val="00E81294"/>
    <w:rsid w:val="00EA19BD"/>
    <w:rsid w:val="00EA2AD5"/>
    <w:rsid w:val="00EA3AAD"/>
    <w:rsid w:val="00EB0499"/>
    <w:rsid w:val="00EB270B"/>
    <w:rsid w:val="00EB2909"/>
    <w:rsid w:val="00EB6424"/>
    <w:rsid w:val="00EB7309"/>
    <w:rsid w:val="00EC41FD"/>
    <w:rsid w:val="00EC7138"/>
    <w:rsid w:val="00ED0B24"/>
    <w:rsid w:val="00ED5511"/>
    <w:rsid w:val="00EF103A"/>
    <w:rsid w:val="00EF2032"/>
    <w:rsid w:val="00EF40E6"/>
    <w:rsid w:val="00F009A0"/>
    <w:rsid w:val="00F17DD9"/>
    <w:rsid w:val="00F42260"/>
    <w:rsid w:val="00F44650"/>
    <w:rsid w:val="00F50A2E"/>
    <w:rsid w:val="00F7261F"/>
    <w:rsid w:val="00F72F52"/>
    <w:rsid w:val="00F9082A"/>
    <w:rsid w:val="00FA16D5"/>
    <w:rsid w:val="00FA25C0"/>
    <w:rsid w:val="00FA4D15"/>
    <w:rsid w:val="00FB4B56"/>
    <w:rsid w:val="00FC4B7A"/>
    <w:rsid w:val="00FC6CC2"/>
    <w:rsid w:val="00FC6F33"/>
    <w:rsid w:val="00FC7308"/>
    <w:rsid w:val="00FD1F75"/>
    <w:rsid w:val="00FD638A"/>
    <w:rsid w:val="00FD6564"/>
    <w:rsid w:val="00FE282B"/>
    <w:rsid w:val="00FE287F"/>
    <w:rsid w:val="00FE428C"/>
    <w:rsid w:val="00FF0887"/>
    <w:rsid w:val="00FF1BDA"/>
    <w:rsid w:val="00FF2919"/>
    <w:rsid w:val="00FF3837"/>
    <w:rsid w:val="00FF4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16A5E"/>
  <w15:chartTrackingRefBased/>
  <w15:docId w15:val="{825440A6-335D-4773-861C-29716BADC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D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7D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7D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7D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7D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7D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D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D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D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D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7D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7D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7D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7D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7D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D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D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DFB"/>
    <w:rPr>
      <w:rFonts w:eastAsiaTheme="majorEastAsia" w:cstheme="majorBidi"/>
      <w:color w:val="272727" w:themeColor="text1" w:themeTint="D8"/>
    </w:rPr>
  </w:style>
  <w:style w:type="paragraph" w:styleId="Title">
    <w:name w:val="Title"/>
    <w:basedOn w:val="Normal"/>
    <w:next w:val="Normal"/>
    <w:link w:val="TitleChar"/>
    <w:uiPriority w:val="10"/>
    <w:qFormat/>
    <w:rsid w:val="007A7D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D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D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D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DFB"/>
    <w:pPr>
      <w:spacing w:before="160"/>
      <w:jc w:val="center"/>
    </w:pPr>
    <w:rPr>
      <w:i/>
      <w:iCs/>
      <w:color w:val="404040" w:themeColor="text1" w:themeTint="BF"/>
    </w:rPr>
  </w:style>
  <w:style w:type="character" w:customStyle="1" w:styleId="QuoteChar">
    <w:name w:val="Quote Char"/>
    <w:basedOn w:val="DefaultParagraphFont"/>
    <w:link w:val="Quote"/>
    <w:uiPriority w:val="29"/>
    <w:rsid w:val="007A7DFB"/>
    <w:rPr>
      <w:i/>
      <w:iCs/>
      <w:color w:val="404040" w:themeColor="text1" w:themeTint="BF"/>
    </w:rPr>
  </w:style>
  <w:style w:type="paragraph" w:styleId="ListParagraph">
    <w:name w:val="List Paragraph"/>
    <w:basedOn w:val="Normal"/>
    <w:uiPriority w:val="34"/>
    <w:qFormat/>
    <w:rsid w:val="007A7DFB"/>
    <w:pPr>
      <w:ind w:left="720"/>
      <w:contextualSpacing/>
    </w:pPr>
  </w:style>
  <w:style w:type="character" w:styleId="IntenseEmphasis">
    <w:name w:val="Intense Emphasis"/>
    <w:basedOn w:val="DefaultParagraphFont"/>
    <w:uiPriority w:val="21"/>
    <w:qFormat/>
    <w:rsid w:val="007A7DFB"/>
    <w:rPr>
      <w:i/>
      <w:iCs/>
      <w:color w:val="0F4761" w:themeColor="accent1" w:themeShade="BF"/>
    </w:rPr>
  </w:style>
  <w:style w:type="paragraph" w:styleId="IntenseQuote">
    <w:name w:val="Intense Quote"/>
    <w:basedOn w:val="Normal"/>
    <w:next w:val="Normal"/>
    <w:link w:val="IntenseQuoteChar"/>
    <w:uiPriority w:val="30"/>
    <w:qFormat/>
    <w:rsid w:val="007A7D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7DFB"/>
    <w:rPr>
      <w:i/>
      <w:iCs/>
      <w:color w:val="0F4761" w:themeColor="accent1" w:themeShade="BF"/>
    </w:rPr>
  </w:style>
  <w:style w:type="character" w:styleId="IntenseReference">
    <w:name w:val="Intense Reference"/>
    <w:basedOn w:val="DefaultParagraphFont"/>
    <w:uiPriority w:val="32"/>
    <w:qFormat/>
    <w:rsid w:val="007A7DFB"/>
    <w:rPr>
      <w:b/>
      <w:bCs/>
      <w:smallCaps/>
      <w:color w:val="0F4761" w:themeColor="accent1" w:themeShade="BF"/>
      <w:spacing w:val="5"/>
    </w:rPr>
  </w:style>
  <w:style w:type="paragraph" w:styleId="Header">
    <w:name w:val="header"/>
    <w:basedOn w:val="Normal"/>
    <w:link w:val="HeaderChar"/>
    <w:uiPriority w:val="99"/>
    <w:unhideWhenUsed/>
    <w:rsid w:val="007A7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DFB"/>
  </w:style>
  <w:style w:type="paragraph" w:styleId="Footer">
    <w:name w:val="footer"/>
    <w:basedOn w:val="Normal"/>
    <w:link w:val="FooterChar"/>
    <w:uiPriority w:val="99"/>
    <w:unhideWhenUsed/>
    <w:rsid w:val="007A7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DFB"/>
  </w:style>
  <w:style w:type="character" w:styleId="Hyperlink">
    <w:name w:val="Hyperlink"/>
    <w:basedOn w:val="DefaultParagraphFont"/>
    <w:uiPriority w:val="99"/>
    <w:unhideWhenUsed/>
    <w:rsid w:val="002A5A26"/>
    <w:rPr>
      <w:color w:val="467886" w:themeColor="hyperlink"/>
      <w:u w:val="single"/>
    </w:rPr>
  </w:style>
  <w:style w:type="character" w:styleId="UnresolvedMention">
    <w:name w:val="Unresolved Mention"/>
    <w:basedOn w:val="DefaultParagraphFont"/>
    <w:uiPriority w:val="99"/>
    <w:semiHidden/>
    <w:unhideWhenUsed/>
    <w:rsid w:val="002A5A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bGbUAwAAQBAJ&amp;oi=fnd&amp;pg=PA258&amp;dq=mother+nature+ecofemin" TargetMode="External"/><Relationship Id="rId13" Type="http://schemas.openxmlformats.org/officeDocument/2006/relationships/hyperlink" Target="https://www.greenpeace.org.uk/challenges/sustainability/" TargetMode="External"/><Relationship Id="rId18" Type="http://schemas.openxmlformats.org/officeDocument/2006/relationships/hyperlink" Target="https://openurl.ebsco.com/results?sid=ebsco:ocu:record&amp;bquery=AU+%C3%96zt%C3%BCrk,%20Y%C4%B1ld%C4%B1"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storage.googleapis.com/www.bioregional.com/downloads/The-BedZED-Story_Bioregional_2017.pdf" TargetMode="External"/><Relationship Id="rId7" Type="http://schemas.openxmlformats.org/officeDocument/2006/relationships/image" Target="media/image2.png"/><Relationship Id="rId12" Type="http://schemas.openxmlformats.org/officeDocument/2006/relationships/hyperlink" Target="https://www.jstor.org/stable/26476142"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link.springer.com/article/10.1007/s11625-007-0022-0#citeas" TargetMode="External"/><Relationship Id="rId2" Type="http://schemas.openxmlformats.org/officeDocument/2006/relationships/settings" Target="settings.xml"/><Relationship Id="rId16" Type="http://schemas.openxmlformats.org/officeDocument/2006/relationships/hyperlink" Target="https://doi.org/10.1017/sus.2018.12" TargetMode="External"/><Relationship Id="rId20" Type="http://schemas.openxmlformats.org/officeDocument/2006/relationships/hyperlink" Target="https://www.mindbodygreen.com/articles/ecofeminism-history-and-principle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gexinonline.com/uploads/articles/article-jphip-170.pdf" TargetMode="External"/><Relationship Id="rId24" Type="http://schemas.openxmlformats.org/officeDocument/2006/relationships/hyperlink" Target="https://www.gov.wales/well-being-future-generations-act-essentials-html#60668" TargetMode="External"/><Relationship Id="rId5" Type="http://schemas.openxmlformats.org/officeDocument/2006/relationships/endnotes" Target="endnotes.xml"/><Relationship Id="rId15" Type="http://schemas.openxmlformats.org/officeDocument/2006/relationships/hyperlink" Target="https://journals.lww.com/advancesinnursingscience/abstract/1996/06000/environmental_paradigms__movin" TargetMode="External"/><Relationship Id="rId23" Type="http://schemas.openxmlformats.org/officeDocument/2006/relationships/hyperlink" Target="https://www.bigissue.com/news/environment/emma-orbach-interview-brithdir-mawr-one-planet-development" TargetMode="External"/><Relationship Id="rId28" Type="http://schemas.openxmlformats.org/officeDocument/2006/relationships/fontTable" Target="fontTable.xml"/><Relationship Id="rId10" Type="http://schemas.openxmlformats.org/officeDocument/2006/relationships/hyperlink" Target="https://brithdirmawr.co.uk/about/#history" TargetMode="External"/><Relationship Id="rId19" Type="http://schemas.openxmlformats.org/officeDocument/2006/relationships/hyperlink" Target="https://www.oneplanetnetwork.org/knowledge-centre/resources/one-planet-living-framework#:~:text=Bior" TargetMode="External"/><Relationship Id="rId4" Type="http://schemas.openxmlformats.org/officeDocument/2006/relationships/footnotes" Target="footnotes.xml"/><Relationship Id="rId9" Type="http://schemas.openxmlformats.org/officeDocument/2006/relationships/hyperlink" Target="https://www.bioregional.com/one-planet-living" TargetMode="External"/><Relationship Id="rId14" Type="http://schemas.openxmlformats.org/officeDocument/2006/relationships/hyperlink" Target="https://www.simplypsychology.org/ecofeminism-feminism.html" TargetMode="External"/><Relationship Id="rId22" Type="http://schemas.openxmlformats.org/officeDocument/2006/relationships/hyperlink" Target="https://www.brundtland.co.za/other-publication/brundtland-report-1987-our-common-futur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3276</Words>
  <Characters>18675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Boswell</dc:creator>
  <cp:keywords/>
  <dc:description/>
  <cp:lastModifiedBy>Lauren Boswell</cp:lastModifiedBy>
  <cp:revision>2</cp:revision>
  <dcterms:created xsi:type="dcterms:W3CDTF">2025-02-12T16:48:00Z</dcterms:created>
  <dcterms:modified xsi:type="dcterms:W3CDTF">2025-02-12T16:48:00Z</dcterms:modified>
</cp:coreProperties>
</file>