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F86D95" w14:textId="703478BF" w:rsidR="002A2B5E" w:rsidRDefault="002A2B5E" w:rsidP="000A3A0F">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t>Laura Nettle</w:t>
      </w:r>
    </w:p>
    <w:p w14:paraId="3E1D6BDA" w14:textId="28091EDD" w:rsidR="002A2B5E" w:rsidRDefault="002A2B5E" w:rsidP="000A3A0F">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t>Counselling Essay</w:t>
      </w:r>
    </w:p>
    <w:p w14:paraId="0B48A328" w14:textId="6E4D5E4B" w:rsidR="002A2B5E" w:rsidRPr="000A3A0F" w:rsidRDefault="007A0DAE" w:rsidP="000A3A0F">
      <w:pPr>
        <w:spacing w:line="360" w:lineRule="auto"/>
        <w:rPr>
          <w:rFonts w:ascii="Times New Roman" w:hAnsi="Times New Roman" w:cs="Times New Roman"/>
          <w:b/>
          <w:sz w:val="24"/>
          <w:szCs w:val="24"/>
          <w:u w:val="single"/>
        </w:rPr>
      </w:pPr>
      <w:r w:rsidRPr="000A3A0F">
        <w:rPr>
          <w:rFonts w:ascii="Times New Roman" w:hAnsi="Times New Roman" w:cs="Times New Roman"/>
          <w:b/>
          <w:sz w:val="24"/>
          <w:szCs w:val="24"/>
          <w:u w:val="single"/>
        </w:rPr>
        <w:t>INTRODUCTION</w:t>
      </w:r>
    </w:p>
    <w:p w14:paraId="362B43C6" w14:textId="4E5421A2" w:rsidR="00956EF4" w:rsidRDefault="00F96151" w:rsidP="000A3A0F">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assignment is divided into three parts, in the first section </w:t>
      </w:r>
      <w:r w:rsidR="00956EF4" w:rsidRPr="001309D7">
        <w:rPr>
          <w:rFonts w:ascii="Times New Roman" w:hAnsi="Times New Roman" w:cs="Times New Roman"/>
          <w:sz w:val="24"/>
          <w:szCs w:val="24"/>
        </w:rPr>
        <w:t>a range of counselling theory’s will be compared and evaluated</w:t>
      </w:r>
      <w:r w:rsidR="007A0DAE">
        <w:rPr>
          <w:rFonts w:ascii="Times New Roman" w:hAnsi="Times New Roman" w:cs="Times New Roman"/>
          <w:sz w:val="24"/>
          <w:szCs w:val="24"/>
        </w:rPr>
        <w:t xml:space="preserve">.  </w:t>
      </w:r>
      <w:r w:rsidR="00B75A35" w:rsidRPr="001309D7">
        <w:rPr>
          <w:rFonts w:ascii="Times New Roman" w:hAnsi="Times New Roman" w:cs="Times New Roman"/>
          <w:sz w:val="24"/>
          <w:szCs w:val="24"/>
        </w:rPr>
        <w:t>These theories are all</w:t>
      </w:r>
      <w:r w:rsidR="00956EF4" w:rsidRPr="001309D7">
        <w:rPr>
          <w:rFonts w:ascii="Times New Roman" w:hAnsi="Times New Roman" w:cs="Times New Roman"/>
          <w:sz w:val="24"/>
          <w:szCs w:val="24"/>
        </w:rPr>
        <w:t xml:space="preserve"> used within the nursing environment, these are Person-centred, Cognitive Behavioural Therapy and Psychodynamic</w:t>
      </w:r>
      <w:r w:rsidR="000003C5" w:rsidRPr="001309D7">
        <w:rPr>
          <w:rFonts w:ascii="Times New Roman" w:hAnsi="Times New Roman" w:cs="Times New Roman"/>
          <w:sz w:val="24"/>
          <w:szCs w:val="24"/>
        </w:rPr>
        <w:t xml:space="preserve">, </w:t>
      </w:r>
      <w:bookmarkStart w:id="0" w:name="_Hlk536094731"/>
      <w:r w:rsidR="000003C5" w:rsidRPr="001309D7">
        <w:rPr>
          <w:rFonts w:ascii="Times New Roman" w:hAnsi="Times New Roman" w:cs="Times New Roman"/>
          <w:sz w:val="24"/>
          <w:szCs w:val="24"/>
        </w:rPr>
        <w:t xml:space="preserve">these three </w:t>
      </w:r>
      <w:r w:rsidR="00D855EC" w:rsidRPr="001309D7">
        <w:rPr>
          <w:rFonts w:ascii="Times New Roman" w:hAnsi="Times New Roman" w:cs="Times New Roman"/>
          <w:sz w:val="24"/>
          <w:szCs w:val="24"/>
        </w:rPr>
        <w:t>theories</w:t>
      </w:r>
      <w:r w:rsidR="000003C5" w:rsidRPr="001309D7">
        <w:rPr>
          <w:rFonts w:ascii="Times New Roman" w:hAnsi="Times New Roman" w:cs="Times New Roman"/>
          <w:sz w:val="24"/>
          <w:szCs w:val="24"/>
        </w:rPr>
        <w:t xml:space="preserve"> are very important</w:t>
      </w:r>
      <w:r w:rsidR="00D855EC" w:rsidRPr="001309D7">
        <w:rPr>
          <w:rFonts w:ascii="Times New Roman" w:hAnsi="Times New Roman" w:cs="Times New Roman"/>
          <w:sz w:val="24"/>
          <w:szCs w:val="24"/>
        </w:rPr>
        <w:t xml:space="preserve"> and will influence the nursing practice</w:t>
      </w:r>
      <w:r w:rsidR="00B75A35" w:rsidRPr="001309D7">
        <w:rPr>
          <w:rFonts w:ascii="Times New Roman" w:hAnsi="Times New Roman" w:cs="Times New Roman"/>
          <w:sz w:val="24"/>
          <w:szCs w:val="24"/>
        </w:rPr>
        <w:t xml:space="preserve"> when using counselling skills.</w:t>
      </w:r>
      <w:bookmarkEnd w:id="0"/>
      <w:r w:rsidR="00E6760D">
        <w:rPr>
          <w:rFonts w:ascii="Times New Roman" w:hAnsi="Times New Roman" w:cs="Times New Roman"/>
          <w:sz w:val="24"/>
          <w:szCs w:val="24"/>
        </w:rPr>
        <w:t xml:space="preserve">  </w:t>
      </w:r>
      <w:r w:rsidR="00587149">
        <w:rPr>
          <w:rFonts w:ascii="Times New Roman" w:hAnsi="Times New Roman" w:cs="Times New Roman"/>
          <w:sz w:val="24"/>
          <w:szCs w:val="24"/>
        </w:rPr>
        <w:t>The second section will evaluate</w:t>
      </w:r>
      <w:r w:rsidR="00467D0B">
        <w:rPr>
          <w:rFonts w:ascii="Times New Roman" w:hAnsi="Times New Roman" w:cs="Times New Roman"/>
          <w:sz w:val="24"/>
          <w:szCs w:val="24"/>
        </w:rPr>
        <w:t xml:space="preserve"> the needs for ethics within counselling</w:t>
      </w:r>
      <w:r w:rsidR="002C40DE">
        <w:rPr>
          <w:rFonts w:ascii="Times New Roman" w:hAnsi="Times New Roman" w:cs="Times New Roman"/>
          <w:sz w:val="24"/>
          <w:szCs w:val="24"/>
        </w:rPr>
        <w:t>.</w:t>
      </w:r>
      <w:r w:rsidR="00E6760D">
        <w:rPr>
          <w:rFonts w:ascii="Times New Roman" w:hAnsi="Times New Roman" w:cs="Times New Roman"/>
          <w:sz w:val="24"/>
          <w:szCs w:val="24"/>
        </w:rPr>
        <w:t xml:space="preserve">  </w:t>
      </w:r>
      <w:r w:rsidR="00C24AD2" w:rsidRPr="001309D7">
        <w:rPr>
          <w:rFonts w:ascii="Times New Roman" w:hAnsi="Times New Roman" w:cs="Times New Roman"/>
          <w:sz w:val="24"/>
          <w:szCs w:val="24"/>
        </w:rPr>
        <w:t xml:space="preserve">The </w:t>
      </w:r>
      <w:r w:rsidR="002210D3" w:rsidRPr="001309D7">
        <w:rPr>
          <w:rFonts w:ascii="Times New Roman" w:hAnsi="Times New Roman" w:cs="Times New Roman"/>
          <w:sz w:val="24"/>
          <w:szCs w:val="24"/>
        </w:rPr>
        <w:t>ethical codes and boundaries that apply to professional counselling</w:t>
      </w:r>
      <w:r w:rsidR="002C40DE">
        <w:rPr>
          <w:rFonts w:ascii="Times New Roman" w:hAnsi="Times New Roman" w:cs="Times New Roman"/>
          <w:sz w:val="24"/>
          <w:szCs w:val="24"/>
        </w:rPr>
        <w:t xml:space="preserve"> </w:t>
      </w:r>
      <w:r w:rsidR="004823DC" w:rsidRPr="001309D7">
        <w:rPr>
          <w:rFonts w:ascii="Times New Roman" w:hAnsi="Times New Roman" w:cs="Times New Roman"/>
          <w:sz w:val="24"/>
          <w:szCs w:val="24"/>
        </w:rPr>
        <w:t xml:space="preserve">is the </w:t>
      </w:r>
      <w:r w:rsidR="002B3055" w:rsidRPr="001309D7">
        <w:rPr>
          <w:rFonts w:ascii="Times New Roman" w:hAnsi="Times New Roman" w:cs="Times New Roman"/>
          <w:sz w:val="24"/>
          <w:szCs w:val="24"/>
        </w:rPr>
        <w:t xml:space="preserve">British Association for Counselling and Psychotherapy </w:t>
      </w:r>
      <w:r w:rsidR="004823DC" w:rsidRPr="001309D7">
        <w:rPr>
          <w:rFonts w:ascii="Times New Roman" w:hAnsi="Times New Roman" w:cs="Times New Roman"/>
          <w:sz w:val="24"/>
          <w:szCs w:val="24"/>
        </w:rPr>
        <w:t>(B</w:t>
      </w:r>
      <w:r w:rsidR="0031219F">
        <w:rPr>
          <w:rFonts w:ascii="Times New Roman" w:hAnsi="Times New Roman" w:cs="Times New Roman"/>
          <w:sz w:val="24"/>
          <w:szCs w:val="24"/>
        </w:rPr>
        <w:t>AC</w:t>
      </w:r>
      <w:r w:rsidR="004823DC" w:rsidRPr="001309D7">
        <w:rPr>
          <w:rFonts w:ascii="Times New Roman" w:hAnsi="Times New Roman" w:cs="Times New Roman"/>
          <w:sz w:val="24"/>
          <w:szCs w:val="24"/>
        </w:rPr>
        <w:t>P)</w:t>
      </w:r>
      <w:r w:rsidR="002C40DE">
        <w:rPr>
          <w:rFonts w:ascii="Times New Roman" w:hAnsi="Times New Roman" w:cs="Times New Roman"/>
          <w:sz w:val="24"/>
          <w:szCs w:val="24"/>
        </w:rPr>
        <w:t>.</w:t>
      </w:r>
      <w:r w:rsidR="00E6760D">
        <w:rPr>
          <w:rFonts w:ascii="Times New Roman" w:hAnsi="Times New Roman" w:cs="Times New Roman"/>
          <w:sz w:val="24"/>
          <w:szCs w:val="24"/>
        </w:rPr>
        <w:t xml:space="preserve">  </w:t>
      </w:r>
      <w:r w:rsidR="002C40DE">
        <w:rPr>
          <w:rFonts w:ascii="Times New Roman" w:hAnsi="Times New Roman" w:cs="Times New Roman"/>
          <w:sz w:val="24"/>
          <w:szCs w:val="24"/>
        </w:rPr>
        <w:t>The third section of this essay will explore</w:t>
      </w:r>
      <w:r w:rsidR="005550C2">
        <w:rPr>
          <w:rFonts w:ascii="Times New Roman" w:hAnsi="Times New Roman" w:cs="Times New Roman"/>
          <w:sz w:val="24"/>
          <w:szCs w:val="24"/>
        </w:rPr>
        <w:t xml:space="preserve"> the importance and value of counselling </w:t>
      </w:r>
      <w:r w:rsidR="00030D30">
        <w:rPr>
          <w:rFonts w:ascii="Times New Roman" w:hAnsi="Times New Roman" w:cs="Times New Roman"/>
          <w:sz w:val="24"/>
          <w:szCs w:val="24"/>
        </w:rPr>
        <w:t xml:space="preserve">and the importance of effective communication and skills used within the </w:t>
      </w:r>
      <w:r w:rsidR="003650EA">
        <w:rPr>
          <w:rFonts w:ascii="Times New Roman" w:hAnsi="Times New Roman" w:cs="Times New Roman"/>
          <w:sz w:val="24"/>
          <w:szCs w:val="24"/>
        </w:rPr>
        <w:t>delivery of the nursing practice.</w:t>
      </w:r>
      <w:r w:rsidR="00D22AEB">
        <w:rPr>
          <w:rFonts w:ascii="Times New Roman" w:hAnsi="Times New Roman" w:cs="Times New Roman"/>
          <w:sz w:val="24"/>
          <w:szCs w:val="24"/>
        </w:rPr>
        <w:t xml:space="preserve">  </w:t>
      </w:r>
      <w:r w:rsidR="00D855EC" w:rsidRPr="001309D7">
        <w:rPr>
          <w:rFonts w:ascii="Times New Roman" w:hAnsi="Times New Roman" w:cs="Times New Roman"/>
          <w:sz w:val="24"/>
          <w:szCs w:val="24"/>
        </w:rPr>
        <w:t xml:space="preserve">All factors to be discussed are in all ways important </w:t>
      </w:r>
      <w:r w:rsidR="00B75A35" w:rsidRPr="001309D7">
        <w:rPr>
          <w:rFonts w:ascii="Times New Roman" w:hAnsi="Times New Roman" w:cs="Times New Roman"/>
          <w:sz w:val="24"/>
          <w:szCs w:val="24"/>
        </w:rPr>
        <w:t xml:space="preserve">and </w:t>
      </w:r>
      <w:r w:rsidR="00D855EC" w:rsidRPr="001309D7">
        <w:rPr>
          <w:rFonts w:ascii="Times New Roman" w:hAnsi="Times New Roman" w:cs="Times New Roman"/>
          <w:sz w:val="24"/>
          <w:szCs w:val="24"/>
        </w:rPr>
        <w:t xml:space="preserve">are all highly beneficial toward the knowledge and understanding needed </w:t>
      </w:r>
      <w:r w:rsidR="00B75A35" w:rsidRPr="001309D7">
        <w:rPr>
          <w:rFonts w:ascii="Times New Roman" w:hAnsi="Times New Roman" w:cs="Times New Roman"/>
          <w:sz w:val="24"/>
          <w:szCs w:val="24"/>
        </w:rPr>
        <w:t>in counselling</w:t>
      </w:r>
      <w:r w:rsidR="00B404CC" w:rsidRPr="001309D7">
        <w:rPr>
          <w:rFonts w:ascii="Times New Roman" w:hAnsi="Times New Roman" w:cs="Times New Roman"/>
          <w:sz w:val="24"/>
          <w:szCs w:val="24"/>
        </w:rPr>
        <w:t xml:space="preserve"> </w:t>
      </w:r>
      <w:r w:rsidR="00E72237" w:rsidRPr="001309D7">
        <w:rPr>
          <w:rFonts w:ascii="Times New Roman" w:hAnsi="Times New Roman" w:cs="Times New Roman"/>
          <w:sz w:val="24"/>
          <w:szCs w:val="24"/>
        </w:rPr>
        <w:t xml:space="preserve">whilst nursing. </w:t>
      </w:r>
      <w:r w:rsidR="00501E7F" w:rsidRPr="001309D7">
        <w:rPr>
          <w:rFonts w:ascii="Times New Roman" w:hAnsi="Times New Roman" w:cs="Times New Roman"/>
          <w:sz w:val="24"/>
          <w:szCs w:val="24"/>
        </w:rPr>
        <w:t xml:space="preserve"> </w:t>
      </w:r>
      <w:r w:rsidR="00226E51" w:rsidRPr="001309D7">
        <w:rPr>
          <w:rFonts w:ascii="Times New Roman" w:hAnsi="Times New Roman" w:cs="Times New Roman"/>
          <w:sz w:val="24"/>
          <w:szCs w:val="24"/>
        </w:rPr>
        <w:t xml:space="preserve"> </w:t>
      </w:r>
    </w:p>
    <w:p w14:paraId="0C9B2A95" w14:textId="03420FCC" w:rsidR="00FB6567" w:rsidRPr="00FB6567" w:rsidRDefault="00FB6567" w:rsidP="000A3A0F">
      <w:pPr>
        <w:spacing w:line="360" w:lineRule="auto"/>
        <w:rPr>
          <w:rFonts w:ascii="Times New Roman" w:hAnsi="Times New Roman" w:cs="Times New Roman"/>
          <w:b/>
          <w:sz w:val="24"/>
          <w:szCs w:val="24"/>
          <w:u w:val="single"/>
        </w:rPr>
      </w:pPr>
      <w:r w:rsidRPr="00FB6567">
        <w:rPr>
          <w:rFonts w:ascii="Times New Roman" w:hAnsi="Times New Roman" w:cs="Times New Roman"/>
          <w:b/>
          <w:sz w:val="24"/>
          <w:szCs w:val="24"/>
          <w:u w:val="single"/>
        </w:rPr>
        <w:t>MAIN BODY</w:t>
      </w:r>
    </w:p>
    <w:p w14:paraId="33A1943F" w14:textId="13B385F7" w:rsidR="00D855EC" w:rsidRPr="001309D7" w:rsidRDefault="004D0C9F" w:rsidP="000A3A0F">
      <w:pPr>
        <w:spacing w:line="360" w:lineRule="auto"/>
        <w:rPr>
          <w:rFonts w:ascii="Times New Roman" w:hAnsi="Times New Roman" w:cs="Times New Roman"/>
          <w:sz w:val="24"/>
          <w:szCs w:val="24"/>
        </w:rPr>
      </w:pPr>
      <w:r w:rsidRPr="001309D7">
        <w:rPr>
          <w:rFonts w:ascii="Times New Roman" w:hAnsi="Times New Roman" w:cs="Times New Roman"/>
          <w:sz w:val="24"/>
          <w:szCs w:val="24"/>
        </w:rPr>
        <w:t xml:space="preserve">Branch and Wilson (2010) states that </w:t>
      </w:r>
      <w:r w:rsidR="001206F0" w:rsidRPr="001309D7">
        <w:rPr>
          <w:rFonts w:ascii="Times New Roman" w:hAnsi="Times New Roman" w:cs="Times New Roman"/>
          <w:sz w:val="24"/>
          <w:szCs w:val="24"/>
        </w:rPr>
        <w:t>Cognitive Behavioural Therapy</w:t>
      </w:r>
      <w:r w:rsidR="001458F0" w:rsidRPr="001309D7">
        <w:rPr>
          <w:rFonts w:ascii="Times New Roman" w:hAnsi="Times New Roman" w:cs="Times New Roman"/>
          <w:sz w:val="24"/>
          <w:szCs w:val="24"/>
        </w:rPr>
        <w:t xml:space="preserve"> </w:t>
      </w:r>
      <w:r w:rsidR="006100D0">
        <w:rPr>
          <w:rFonts w:ascii="Times New Roman" w:hAnsi="Times New Roman" w:cs="Times New Roman"/>
          <w:sz w:val="24"/>
          <w:szCs w:val="24"/>
        </w:rPr>
        <w:t xml:space="preserve">often referred to as CBT. CBT </w:t>
      </w:r>
      <w:r w:rsidR="001458F0" w:rsidRPr="001309D7">
        <w:rPr>
          <w:rFonts w:ascii="Times New Roman" w:hAnsi="Times New Roman" w:cs="Times New Roman"/>
          <w:sz w:val="24"/>
          <w:szCs w:val="24"/>
        </w:rPr>
        <w:t xml:space="preserve">originates from </w:t>
      </w:r>
      <w:r w:rsidR="00926CBD" w:rsidRPr="001309D7">
        <w:rPr>
          <w:rFonts w:ascii="Times New Roman" w:hAnsi="Times New Roman" w:cs="Times New Roman"/>
          <w:sz w:val="24"/>
          <w:szCs w:val="24"/>
        </w:rPr>
        <w:t>Albert Ellis</w:t>
      </w:r>
      <w:r w:rsidR="00C75A32">
        <w:rPr>
          <w:rFonts w:ascii="Times New Roman" w:hAnsi="Times New Roman" w:cs="Times New Roman"/>
          <w:sz w:val="24"/>
          <w:szCs w:val="24"/>
        </w:rPr>
        <w:t xml:space="preserve"> in 1955, he </w:t>
      </w:r>
      <w:r w:rsidR="00A86C5F">
        <w:rPr>
          <w:rFonts w:ascii="Times New Roman" w:hAnsi="Times New Roman" w:cs="Times New Roman"/>
          <w:sz w:val="24"/>
          <w:szCs w:val="24"/>
        </w:rPr>
        <w:t>was an America</w:t>
      </w:r>
      <w:r w:rsidR="00C75A32">
        <w:rPr>
          <w:rFonts w:ascii="Times New Roman" w:hAnsi="Times New Roman" w:cs="Times New Roman"/>
          <w:sz w:val="24"/>
          <w:szCs w:val="24"/>
        </w:rPr>
        <w:t>n</w:t>
      </w:r>
      <w:r w:rsidR="00A86C5F">
        <w:rPr>
          <w:rFonts w:ascii="Times New Roman" w:hAnsi="Times New Roman" w:cs="Times New Roman"/>
          <w:sz w:val="24"/>
          <w:szCs w:val="24"/>
        </w:rPr>
        <w:t xml:space="preserve"> psychologist</w:t>
      </w:r>
      <w:r w:rsidR="00BB6FC4">
        <w:rPr>
          <w:rFonts w:ascii="Times New Roman" w:hAnsi="Times New Roman" w:cs="Times New Roman"/>
          <w:sz w:val="24"/>
          <w:szCs w:val="24"/>
        </w:rPr>
        <w:t>. Cognitive Behavioural Therapy</w:t>
      </w:r>
      <w:r w:rsidR="00D12988">
        <w:rPr>
          <w:rFonts w:ascii="Times New Roman" w:hAnsi="Times New Roman" w:cs="Times New Roman"/>
          <w:sz w:val="24"/>
          <w:szCs w:val="24"/>
        </w:rPr>
        <w:t xml:space="preserve"> </w:t>
      </w:r>
      <w:r w:rsidR="001206F0" w:rsidRPr="001309D7">
        <w:rPr>
          <w:rFonts w:ascii="Times New Roman" w:hAnsi="Times New Roman" w:cs="Times New Roman"/>
          <w:sz w:val="24"/>
          <w:szCs w:val="24"/>
        </w:rPr>
        <w:t>concentrates on the way people act</w:t>
      </w:r>
      <w:r w:rsidR="009D2C23" w:rsidRPr="001309D7">
        <w:rPr>
          <w:rFonts w:ascii="Times New Roman" w:hAnsi="Times New Roman" w:cs="Times New Roman"/>
          <w:sz w:val="24"/>
          <w:szCs w:val="24"/>
        </w:rPr>
        <w:t xml:space="preserve"> and think to guide them with their different behavioural and emotional problems</w:t>
      </w:r>
      <w:r w:rsidR="00374EBD" w:rsidRPr="001309D7">
        <w:rPr>
          <w:rFonts w:ascii="Times New Roman" w:hAnsi="Times New Roman" w:cs="Times New Roman"/>
          <w:sz w:val="24"/>
          <w:szCs w:val="24"/>
        </w:rPr>
        <w:t xml:space="preserve">, cognitive behavioural therapy is a school of psychotherapy, this is to help </w:t>
      </w:r>
      <w:r w:rsidR="00F4346C" w:rsidRPr="001309D7">
        <w:rPr>
          <w:rFonts w:ascii="Times New Roman" w:hAnsi="Times New Roman" w:cs="Times New Roman"/>
          <w:sz w:val="24"/>
          <w:szCs w:val="24"/>
        </w:rPr>
        <w:t>people address their issues and to help people to conquer their emotional problems</w:t>
      </w:r>
      <w:r w:rsidR="006D38CB" w:rsidRPr="001309D7">
        <w:rPr>
          <w:rFonts w:ascii="Times New Roman" w:hAnsi="Times New Roman" w:cs="Times New Roman"/>
          <w:sz w:val="24"/>
          <w:szCs w:val="24"/>
        </w:rPr>
        <w:t>.</w:t>
      </w:r>
      <w:r w:rsidR="00D12988">
        <w:rPr>
          <w:rFonts w:ascii="Times New Roman" w:hAnsi="Times New Roman" w:cs="Times New Roman"/>
          <w:sz w:val="24"/>
          <w:szCs w:val="24"/>
        </w:rPr>
        <w:t xml:space="preserve">  </w:t>
      </w:r>
      <w:r w:rsidR="00BC6710">
        <w:rPr>
          <w:rFonts w:ascii="Times New Roman" w:hAnsi="Times New Roman" w:cs="Times New Roman"/>
          <w:sz w:val="24"/>
          <w:szCs w:val="24"/>
        </w:rPr>
        <w:t xml:space="preserve">Egan </w:t>
      </w:r>
      <w:r w:rsidR="00AB63D3">
        <w:rPr>
          <w:rFonts w:ascii="Times New Roman" w:hAnsi="Times New Roman" w:cs="Times New Roman"/>
          <w:sz w:val="24"/>
          <w:szCs w:val="24"/>
        </w:rPr>
        <w:t xml:space="preserve">(1994) and </w:t>
      </w:r>
      <w:r w:rsidR="00AE1E07">
        <w:rPr>
          <w:rFonts w:ascii="Times New Roman" w:hAnsi="Times New Roman" w:cs="Times New Roman"/>
          <w:sz w:val="24"/>
          <w:szCs w:val="24"/>
        </w:rPr>
        <w:t>Griggs (2012) both agree</w:t>
      </w:r>
      <w:r w:rsidR="00350DEC" w:rsidRPr="001309D7">
        <w:rPr>
          <w:rFonts w:ascii="Times New Roman" w:hAnsi="Times New Roman" w:cs="Times New Roman"/>
          <w:sz w:val="24"/>
          <w:szCs w:val="24"/>
        </w:rPr>
        <w:t xml:space="preserve"> that during the 1950’s a </w:t>
      </w:r>
      <w:r w:rsidR="00CC4C49" w:rsidRPr="001309D7">
        <w:rPr>
          <w:rFonts w:ascii="Times New Roman" w:hAnsi="Times New Roman" w:cs="Times New Roman"/>
          <w:sz w:val="24"/>
          <w:szCs w:val="24"/>
        </w:rPr>
        <w:t>psychologist</w:t>
      </w:r>
      <w:r w:rsidR="00350DEC" w:rsidRPr="001309D7">
        <w:rPr>
          <w:rFonts w:ascii="Times New Roman" w:hAnsi="Times New Roman" w:cs="Times New Roman"/>
          <w:sz w:val="24"/>
          <w:szCs w:val="24"/>
        </w:rPr>
        <w:t xml:space="preserve"> called Carl Rogers</w:t>
      </w:r>
      <w:r w:rsidR="00803ED0" w:rsidRPr="001309D7">
        <w:rPr>
          <w:rFonts w:ascii="Times New Roman" w:hAnsi="Times New Roman" w:cs="Times New Roman"/>
          <w:sz w:val="24"/>
          <w:szCs w:val="24"/>
        </w:rPr>
        <w:t xml:space="preserve"> created the </w:t>
      </w:r>
      <w:r w:rsidR="00CC4C49" w:rsidRPr="001309D7">
        <w:rPr>
          <w:rFonts w:ascii="Times New Roman" w:hAnsi="Times New Roman" w:cs="Times New Roman"/>
          <w:sz w:val="24"/>
          <w:szCs w:val="24"/>
        </w:rPr>
        <w:t>person-centred</w:t>
      </w:r>
      <w:r w:rsidR="00803ED0" w:rsidRPr="001309D7">
        <w:rPr>
          <w:rFonts w:ascii="Times New Roman" w:hAnsi="Times New Roman" w:cs="Times New Roman"/>
          <w:sz w:val="24"/>
          <w:szCs w:val="24"/>
        </w:rPr>
        <w:t xml:space="preserve"> approach</w:t>
      </w:r>
      <w:r w:rsidR="00640386">
        <w:rPr>
          <w:rFonts w:ascii="Times New Roman" w:hAnsi="Times New Roman" w:cs="Times New Roman"/>
          <w:sz w:val="24"/>
          <w:szCs w:val="24"/>
        </w:rPr>
        <w:t xml:space="preserve"> </w:t>
      </w:r>
      <w:r w:rsidR="005E0DA8">
        <w:rPr>
          <w:rFonts w:ascii="Times New Roman" w:hAnsi="Times New Roman" w:cs="Times New Roman"/>
          <w:sz w:val="24"/>
          <w:szCs w:val="24"/>
        </w:rPr>
        <w:t>(humanistic approach)</w:t>
      </w:r>
      <w:r w:rsidR="006A29D6">
        <w:rPr>
          <w:rFonts w:ascii="Times New Roman" w:hAnsi="Times New Roman" w:cs="Times New Roman"/>
          <w:sz w:val="24"/>
          <w:szCs w:val="24"/>
        </w:rPr>
        <w:t xml:space="preserve"> </w:t>
      </w:r>
      <w:r w:rsidR="00803ED0" w:rsidRPr="001309D7">
        <w:rPr>
          <w:rFonts w:ascii="Times New Roman" w:hAnsi="Times New Roman" w:cs="Times New Roman"/>
          <w:sz w:val="24"/>
          <w:szCs w:val="24"/>
        </w:rPr>
        <w:t xml:space="preserve"> this approach conclusively sees human beings to be able to develop towards their full potential</w:t>
      </w:r>
      <w:r w:rsidR="00CC4C49" w:rsidRPr="001309D7">
        <w:rPr>
          <w:rFonts w:ascii="Times New Roman" w:hAnsi="Times New Roman" w:cs="Times New Roman"/>
          <w:sz w:val="24"/>
          <w:szCs w:val="24"/>
        </w:rPr>
        <w:t>, this competence can become blocked by certain life events or experiences especially the experiences which disturb our sense of value</w:t>
      </w:r>
      <w:r w:rsidR="001C3015" w:rsidRPr="001309D7">
        <w:rPr>
          <w:rFonts w:ascii="Times New Roman" w:hAnsi="Times New Roman" w:cs="Times New Roman"/>
          <w:sz w:val="24"/>
          <w:szCs w:val="24"/>
        </w:rPr>
        <w:t>.</w:t>
      </w:r>
      <w:r w:rsidR="006A29D6">
        <w:rPr>
          <w:rFonts w:ascii="Times New Roman" w:hAnsi="Times New Roman" w:cs="Times New Roman"/>
          <w:sz w:val="24"/>
          <w:szCs w:val="24"/>
        </w:rPr>
        <w:t xml:space="preserve">  </w:t>
      </w:r>
      <w:r w:rsidR="00A107AA" w:rsidRPr="001309D7">
        <w:rPr>
          <w:rFonts w:ascii="Times New Roman" w:hAnsi="Times New Roman" w:cs="Times New Roman"/>
          <w:sz w:val="24"/>
          <w:szCs w:val="24"/>
        </w:rPr>
        <w:t xml:space="preserve">According to the </w:t>
      </w:r>
      <w:r w:rsidR="00C00AAE" w:rsidRPr="001309D7">
        <w:rPr>
          <w:rFonts w:ascii="Times New Roman" w:hAnsi="Times New Roman" w:cs="Times New Roman"/>
          <w:sz w:val="24"/>
          <w:szCs w:val="24"/>
        </w:rPr>
        <w:t>Psychologist</w:t>
      </w:r>
      <w:r w:rsidR="00687961" w:rsidRPr="001309D7">
        <w:rPr>
          <w:rFonts w:ascii="Times New Roman" w:hAnsi="Times New Roman" w:cs="Times New Roman"/>
          <w:sz w:val="24"/>
          <w:szCs w:val="24"/>
        </w:rPr>
        <w:t xml:space="preserve"> world (2019)</w:t>
      </w:r>
      <w:r w:rsidR="00574167">
        <w:rPr>
          <w:rFonts w:ascii="Times New Roman" w:hAnsi="Times New Roman" w:cs="Times New Roman"/>
          <w:sz w:val="24"/>
          <w:szCs w:val="24"/>
        </w:rPr>
        <w:t xml:space="preserve"> and </w:t>
      </w:r>
      <w:proofErr w:type="spellStart"/>
      <w:r w:rsidR="00FE5419">
        <w:rPr>
          <w:rFonts w:ascii="Times New Roman" w:hAnsi="Times New Roman" w:cs="Times New Roman"/>
          <w:sz w:val="24"/>
          <w:szCs w:val="24"/>
        </w:rPr>
        <w:t>Breger</w:t>
      </w:r>
      <w:proofErr w:type="spellEnd"/>
      <w:r w:rsidR="00FE5419">
        <w:rPr>
          <w:rFonts w:ascii="Times New Roman" w:hAnsi="Times New Roman" w:cs="Times New Roman"/>
          <w:sz w:val="24"/>
          <w:szCs w:val="24"/>
        </w:rPr>
        <w:t xml:space="preserve"> (2000)</w:t>
      </w:r>
      <w:r w:rsidR="00D755E7" w:rsidRPr="001309D7">
        <w:rPr>
          <w:rFonts w:ascii="Times New Roman" w:hAnsi="Times New Roman" w:cs="Times New Roman"/>
          <w:sz w:val="24"/>
          <w:szCs w:val="24"/>
        </w:rPr>
        <w:t xml:space="preserve"> Sigmund Freuds</w:t>
      </w:r>
      <w:r w:rsidR="00493F2C">
        <w:rPr>
          <w:rFonts w:ascii="Times New Roman" w:hAnsi="Times New Roman" w:cs="Times New Roman"/>
          <w:sz w:val="24"/>
          <w:szCs w:val="24"/>
        </w:rPr>
        <w:t xml:space="preserve"> was an Austrian neurologist</w:t>
      </w:r>
      <w:r w:rsidR="005B67BD">
        <w:rPr>
          <w:rFonts w:ascii="Times New Roman" w:hAnsi="Times New Roman" w:cs="Times New Roman"/>
          <w:sz w:val="24"/>
          <w:szCs w:val="24"/>
        </w:rPr>
        <w:t>, his</w:t>
      </w:r>
      <w:r w:rsidR="00D755E7" w:rsidRPr="001309D7">
        <w:rPr>
          <w:rFonts w:ascii="Times New Roman" w:hAnsi="Times New Roman" w:cs="Times New Roman"/>
          <w:sz w:val="24"/>
          <w:szCs w:val="24"/>
        </w:rPr>
        <w:t xml:space="preserve"> theories had an astounding impact on the field of psychology, through Freuds psychodynamic theory he claimed that our mental issues and behaviours can be imitated beyond our conscious self-control and that our subconscious mind</w:t>
      </w:r>
      <w:r w:rsidR="00185E5A" w:rsidRPr="001309D7">
        <w:rPr>
          <w:rFonts w:ascii="Times New Roman" w:hAnsi="Times New Roman" w:cs="Times New Roman"/>
          <w:sz w:val="24"/>
          <w:szCs w:val="24"/>
        </w:rPr>
        <w:t xml:space="preserve"> and the impulses that we may not know of, these are what determine the way in which we behave</w:t>
      </w:r>
      <w:r w:rsidR="00790274" w:rsidRPr="001309D7">
        <w:rPr>
          <w:rFonts w:ascii="Times New Roman" w:hAnsi="Times New Roman" w:cs="Times New Roman"/>
          <w:sz w:val="24"/>
          <w:szCs w:val="24"/>
        </w:rPr>
        <w:t>, Freuds interests of the mind were the conscious and its subconscious influences.</w:t>
      </w:r>
    </w:p>
    <w:p w14:paraId="5187202C" w14:textId="5481D474" w:rsidR="007A515F" w:rsidRPr="001309D7" w:rsidRDefault="0004382F" w:rsidP="000A3A0F">
      <w:pPr>
        <w:spacing w:line="360" w:lineRule="auto"/>
        <w:rPr>
          <w:rFonts w:ascii="Times New Roman" w:hAnsi="Times New Roman" w:cs="Times New Roman"/>
          <w:sz w:val="24"/>
          <w:szCs w:val="24"/>
        </w:rPr>
      </w:pPr>
      <w:r w:rsidRPr="001309D7">
        <w:rPr>
          <w:rFonts w:ascii="Times New Roman" w:hAnsi="Times New Roman" w:cs="Times New Roman"/>
          <w:sz w:val="24"/>
          <w:szCs w:val="24"/>
        </w:rPr>
        <w:lastRenderedPageBreak/>
        <w:tab/>
        <w:t>There are ma</w:t>
      </w:r>
      <w:r w:rsidR="003E675B">
        <w:rPr>
          <w:rFonts w:ascii="Times New Roman" w:hAnsi="Times New Roman" w:cs="Times New Roman"/>
          <w:sz w:val="24"/>
          <w:szCs w:val="24"/>
        </w:rPr>
        <w:t>n</w:t>
      </w:r>
      <w:r w:rsidRPr="001309D7">
        <w:rPr>
          <w:rFonts w:ascii="Times New Roman" w:hAnsi="Times New Roman" w:cs="Times New Roman"/>
          <w:sz w:val="24"/>
          <w:szCs w:val="24"/>
        </w:rPr>
        <w:t xml:space="preserve">y similarities and differences </w:t>
      </w:r>
      <w:r w:rsidR="00204912" w:rsidRPr="001309D7">
        <w:rPr>
          <w:rFonts w:ascii="Times New Roman" w:hAnsi="Times New Roman" w:cs="Times New Roman"/>
          <w:sz w:val="24"/>
          <w:szCs w:val="24"/>
        </w:rPr>
        <w:t>between the three theories, Person-centred, Cognitive behavioural Therapy (CBT) and Psychodynamic</w:t>
      </w:r>
      <w:r w:rsidR="00D67BAF" w:rsidRPr="001309D7">
        <w:rPr>
          <w:rFonts w:ascii="Times New Roman" w:hAnsi="Times New Roman" w:cs="Times New Roman"/>
          <w:sz w:val="24"/>
          <w:szCs w:val="24"/>
        </w:rPr>
        <w:t xml:space="preserve">, all three theories differ in </w:t>
      </w:r>
      <w:r w:rsidR="008A2E65" w:rsidRPr="001309D7">
        <w:rPr>
          <w:rFonts w:ascii="Times New Roman" w:hAnsi="Times New Roman" w:cs="Times New Roman"/>
          <w:sz w:val="24"/>
          <w:szCs w:val="24"/>
        </w:rPr>
        <w:t>several</w:t>
      </w:r>
      <w:r w:rsidR="00DA1FC2" w:rsidRPr="001309D7">
        <w:rPr>
          <w:rFonts w:ascii="Times New Roman" w:hAnsi="Times New Roman" w:cs="Times New Roman"/>
          <w:sz w:val="24"/>
          <w:szCs w:val="24"/>
        </w:rPr>
        <w:t xml:space="preserve"> important ways.</w:t>
      </w:r>
      <w:r w:rsidR="005B67BD">
        <w:rPr>
          <w:rFonts w:ascii="Times New Roman" w:hAnsi="Times New Roman" w:cs="Times New Roman"/>
          <w:sz w:val="24"/>
          <w:szCs w:val="24"/>
        </w:rPr>
        <w:t xml:space="preserve">  </w:t>
      </w:r>
      <w:r w:rsidR="00DA1FC2" w:rsidRPr="001309D7">
        <w:rPr>
          <w:rFonts w:ascii="Times New Roman" w:hAnsi="Times New Roman" w:cs="Times New Roman"/>
          <w:sz w:val="24"/>
          <w:szCs w:val="24"/>
        </w:rPr>
        <w:t xml:space="preserve">Nelson-Jones (2000) </w:t>
      </w:r>
      <w:r w:rsidR="00F37F48" w:rsidRPr="001309D7">
        <w:rPr>
          <w:rFonts w:ascii="Times New Roman" w:hAnsi="Times New Roman" w:cs="Times New Roman"/>
          <w:sz w:val="24"/>
          <w:szCs w:val="24"/>
        </w:rPr>
        <w:t xml:space="preserve">explains that Carl Rogers </w:t>
      </w:r>
      <w:r w:rsidR="005D6F25" w:rsidRPr="001309D7">
        <w:rPr>
          <w:rFonts w:ascii="Times New Roman" w:hAnsi="Times New Roman" w:cs="Times New Roman"/>
          <w:sz w:val="24"/>
          <w:szCs w:val="24"/>
        </w:rPr>
        <w:t>may be seen to over-generalize</w:t>
      </w:r>
      <w:r w:rsidR="00F671DB" w:rsidRPr="001309D7">
        <w:rPr>
          <w:rFonts w:ascii="Times New Roman" w:hAnsi="Times New Roman" w:cs="Times New Roman"/>
          <w:sz w:val="24"/>
          <w:szCs w:val="24"/>
        </w:rPr>
        <w:t xml:space="preserve">, he </w:t>
      </w:r>
      <w:r w:rsidR="00114952" w:rsidRPr="001309D7">
        <w:rPr>
          <w:rFonts w:ascii="Times New Roman" w:hAnsi="Times New Roman" w:cs="Times New Roman"/>
          <w:sz w:val="24"/>
          <w:szCs w:val="24"/>
        </w:rPr>
        <w:t xml:space="preserve">hypothesizes </w:t>
      </w:r>
      <w:r w:rsidR="00AC47CF" w:rsidRPr="001309D7">
        <w:rPr>
          <w:rFonts w:ascii="Times New Roman" w:hAnsi="Times New Roman" w:cs="Times New Roman"/>
          <w:sz w:val="24"/>
          <w:szCs w:val="24"/>
        </w:rPr>
        <w:t xml:space="preserve">a </w:t>
      </w:r>
      <w:r w:rsidR="008A070E" w:rsidRPr="001309D7">
        <w:rPr>
          <w:rFonts w:ascii="Times New Roman" w:hAnsi="Times New Roman" w:cs="Times New Roman"/>
          <w:sz w:val="24"/>
          <w:szCs w:val="24"/>
        </w:rPr>
        <w:t>diagnosis</w:t>
      </w:r>
      <w:r w:rsidR="00AC47CF" w:rsidRPr="001309D7">
        <w:rPr>
          <w:rFonts w:ascii="Times New Roman" w:hAnsi="Times New Roman" w:cs="Times New Roman"/>
          <w:sz w:val="24"/>
          <w:szCs w:val="24"/>
        </w:rPr>
        <w:t xml:space="preserve"> of all his </w:t>
      </w:r>
      <w:r w:rsidR="00CC7039" w:rsidRPr="001309D7">
        <w:rPr>
          <w:rFonts w:ascii="Times New Roman" w:hAnsi="Times New Roman" w:cs="Times New Roman"/>
          <w:sz w:val="24"/>
          <w:szCs w:val="24"/>
        </w:rPr>
        <w:t>client’s</w:t>
      </w:r>
      <w:r w:rsidR="00AC47CF" w:rsidRPr="001309D7">
        <w:rPr>
          <w:rFonts w:ascii="Times New Roman" w:hAnsi="Times New Roman" w:cs="Times New Roman"/>
          <w:sz w:val="24"/>
          <w:szCs w:val="24"/>
        </w:rPr>
        <w:t xml:space="preserve"> issues and problems</w:t>
      </w:r>
      <w:r w:rsidR="00852C7A" w:rsidRPr="001309D7">
        <w:rPr>
          <w:rFonts w:ascii="Times New Roman" w:hAnsi="Times New Roman" w:cs="Times New Roman"/>
          <w:sz w:val="24"/>
          <w:szCs w:val="24"/>
        </w:rPr>
        <w:t xml:space="preserve">, </w:t>
      </w:r>
      <w:r w:rsidR="00AC47CF" w:rsidRPr="001309D7">
        <w:rPr>
          <w:rFonts w:ascii="Times New Roman" w:hAnsi="Times New Roman" w:cs="Times New Roman"/>
          <w:sz w:val="24"/>
          <w:szCs w:val="24"/>
        </w:rPr>
        <w:t xml:space="preserve">claiming that they are out of </w:t>
      </w:r>
      <w:r w:rsidR="00FC4BF1" w:rsidRPr="001309D7">
        <w:rPr>
          <w:rFonts w:ascii="Times New Roman" w:hAnsi="Times New Roman" w:cs="Times New Roman"/>
          <w:sz w:val="24"/>
          <w:szCs w:val="24"/>
        </w:rPr>
        <w:t>touch with</w:t>
      </w:r>
      <w:r w:rsidR="0034680E" w:rsidRPr="001309D7">
        <w:rPr>
          <w:rFonts w:ascii="Times New Roman" w:hAnsi="Times New Roman" w:cs="Times New Roman"/>
          <w:sz w:val="24"/>
          <w:szCs w:val="24"/>
        </w:rPr>
        <w:t xml:space="preserve"> their actual mind set</w:t>
      </w:r>
      <w:r w:rsidR="00F045E5" w:rsidRPr="001309D7">
        <w:rPr>
          <w:rFonts w:ascii="Times New Roman" w:hAnsi="Times New Roman" w:cs="Times New Roman"/>
          <w:sz w:val="24"/>
          <w:szCs w:val="24"/>
        </w:rPr>
        <w:t>,</w:t>
      </w:r>
      <w:r w:rsidR="006A52F9" w:rsidRPr="001309D7">
        <w:rPr>
          <w:rFonts w:ascii="Times New Roman" w:hAnsi="Times New Roman" w:cs="Times New Roman"/>
          <w:sz w:val="24"/>
          <w:szCs w:val="24"/>
        </w:rPr>
        <w:t xml:space="preserve"> and sees</w:t>
      </w:r>
      <w:r w:rsidR="00F045E5" w:rsidRPr="001309D7">
        <w:rPr>
          <w:rFonts w:ascii="Times New Roman" w:hAnsi="Times New Roman" w:cs="Times New Roman"/>
          <w:sz w:val="24"/>
          <w:szCs w:val="24"/>
        </w:rPr>
        <w:t xml:space="preserve"> </w:t>
      </w:r>
      <w:r w:rsidR="002221AF" w:rsidRPr="001309D7">
        <w:rPr>
          <w:rFonts w:ascii="Times New Roman" w:hAnsi="Times New Roman" w:cs="Times New Roman"/>
          <w:sz w:val="24"/>
          <w:szCs w:val="24"/>
        </w:rPr>
        <w:t xml:space="preserve">the helping relationship </w:t>
      </w:r>
      <w:r w:rsidR="00AC5BA5" w:rsidRPr="001309D7">
        <w:rPr>
          <w:rFonts w:ascii="Times New Roman" w:hAnsi="Times New Roman" w:cs="Times New Roman"/>
          <w:sz w:val="24"/>
          <w:szCs w:val="24"/>
        </w:rPr>
        <w:t>paramount</w:t>
      </w:r>
      <w:r w:rsidR="006A438D" w:rsidRPr="001309D7">
        <w:rPr>
          <w:rFonts w:ascii="Times New Roman" w:hAnsi="Times New Roman" w:cs="Times New Roman"/>
          <w:sz w:val="24"/>
          <w:szCs w:val="24"/>
        </w:rPr>
        <w:t xml:space="preserve"> and </w:t>
      </w:r>
      <w:r w:rsidR="00160EFD" w:rsidRPr="001309D7">
        <w:rPr>
          <w:rFonts w:ascii="Times New Roman" w:hAnsi="Times New Roman" w:cs="Times New Roman"/>
          <w:sz w:val="24"/>
          <w:szCs w:val="24"/>
        </w:rPr>
        <w:t>sufficient in all aspects</w:t>
      </w:r>
      <w:r w:rsidR="00852C7A" w:rsidRPr="001309D7">
        <w:rPr>
          <w:rFonts w:ascii="Times New Roman" w:hAnsi="Times New Roman" w:cs="Times New Roman"/>
          <w:sz w:val="24"/>
          <w:szCs w:val="24"/>
        </w:rPr>
        <w:t xml:space="preserve"> which will </w:t>
      </w:r>
      <w:r w:rsidR="008A070E" w:rsidRPr="001309D7">
        <w:rPr>
          <w:rFonts w:ascii="Times New Roman" w:hAnsi="Times New Roman" w:cs="Times New Roman"/>
          <w:sz w:val="24"/>
          <w:szCs w:val="24"/>
        </w:rPr>
        <w:t>help the client gain self-acceptance</w:t>
      </w:r>
      <w:r w:rsidR="005B67BD">
        <w:rPr>
          <w:rFonts w:ascii="Times New Roman" w:hAnsi="Times New Roman" w:cs="Times New Roman"/>
          <w:sz w:val="24"/>
          <w:szCs w:val="24"/>
        </w:rPr>
        <w:t xml:space="preserve">, </w:t>
      </w:r>
      <w:r w:rsidR="00CC7039" w:rsidRPr="001309D7">
        <w:rPr>
          <w:rFonts w:ascii="Times New Roman" w:hAnsi="Times New Roman" w:cs="Times New Roman"/>
          <w:sz w:val="24"/>
          <w:szCs w:val="24"/>
        </w:rPr>
        <w:t>whereas</w:t>
      </w:r>
      <w:r w:rsidR="00160EFD" w:rsidRPr="001309D7">
        <w:rPr>
          <w:rFonts w:ascii="Times New Roman" w:hAnsi="Times New Roman" w:cs="Times New Roman"/>
          <w:sz w:val="24"/>
          <w:szCs w:val="24"/>
        </w:rPr>
        <w:t xml:space="preserve"> </w:t>
      </w:r>
      <w:r w:rsidR="00D14139" w:rsidRPr="001309D7">
        <w:rPr>
          <w:rFonts w:ascii="Times New Roman" w:hAnsi="Times New Roman" w:cs="Times New Roman"/>
          <w:sz w:val="24"/>
          <w:szCs w:val="24"/>
        </w:rPr>
        <w:t>Albert Ellis</w:t>
      </w:r>
      <w:r w:rsidR="00231D1E" w:rsidRPr="001309D7">
        <w:rPr>
          <w:rFonts w:ascii="Times New Roman" w:hAnsi="Times New Roman" w:cs="Times New Roman"/>
          <w:sz w:val="24"/>
          <w:szCs w:val="24"/>
        </w:rPr>
        <w:t xml:space="preserve"> </w:t>
      </w:r>
      <w:r w:rsidR="00BA546B" w:rsidRPr="001309D7">
        <w:rPr>
          <w:rFonts w:ascii="Times New Roman" w:hAnsi="Times New Roman" w:cs="Times New Roman"/>
          <w:sz w:val="24"/>
          <w:szCs w:val="24"/>
        </w:rPr>
        <w:t xml:space="preserve">concentrates on irrational </w:t>
      </w:r>
      <w:r w:rsidR="00D62C9C" w:rsidRPr="001309D7">
        <w:rPr>
          <w:rFonts w:ascii="Times New Roman" w:hAnsi="Times New Roman" w:cs="Times New Roman"/>
          <w:sz w:val="24"/>
          <w:szCs w:val="24"/>
        </w:rPr>
        <w:t>beliefs</w:t>
      </w:r>
      <w:r w:rsidR="00EC5B58" w:rsidRPr="001309D7">
        <w:rPr>
          <w:rFonts w:ascii="Times New Roman" w:hAnsi="Times New Roman" w:cs="Times New Roman"/>
          <w:sz w:val="24"/>
          <w:szCs w:val="24"/>
        </w:rPr>
        <w:t xml:space="preserve"> at risk of paying </w:t>
      </w:r>
      <w:r w:rsidR="00B52E85" w:rsidRPr="001309D7">
        <w:rPr>
          <w:rFonts w:ascii="Times New Roman" w:hAnsi="Times New Roman" w:cs="Times New Roman"/>
          <w:sz w:val="24"/>
          <w:szCs w:val="24"/>
        </w:rPr>
        <w:t xml:space="preserve">inadequate </w:t>
      </w:r>
      <w:r w:rsidR="001B698A" w:rsidRPr="001309D7">
        <w:rPr>
          <w:rFonts w:ascii="Times New Roman" w:hAnsi="Times New Roman" w:cs="Times New Roman"/>
          <w:sz w:val="24"/>
          <w:szCs w:val="24"/>
        </w:rPr>
        <w:t>thought</w:t>
      </w:r>
      <w:r w:rsidR="003E69F0" w:rsidRPr="001309D7">
        <w:rPr>
          <w:rFonts w:ascii="Times New Roman" w:hAnsi="Times New Roman" w:cs="Times New Roman"/>
          <w:sz w:val="24"/>
          <w:szCs w:val="24"/>
        </w:rPr>
        <w:t xml:space="preserve">s to other areas of thinking, </w:t>
      </w:r>
      <w:r w:rsidR="00AA369A" w:rsidRPr="001309D7">
        <w:rPr>
          <w:rFonts w:ascii="Times New Roman" w:hAnsi="Times New Roman" w:cs="Times New Roman"/>
          <w:sz w:val="24"/>
          <w:szCs w:val="24"/>
        </w:rPr>
        <w:t xml:space="preserve">for example </w:t>
      </w:r>
      <w:r w:rsidR="00AD1AF8" w:rsidRPr="001309D7">
        <w:rPr>
          <w:rFonts w:ascii="Times New Roman" w:hAnsi="Times New Roman" w:cs="Times New Roman"/>
          <w:sz w:val="24"/>
          <w:szCs w:val="24"/>
        </w:rPr>
        <w:t>being aware</w:t>
      </w:r>
      <w:r w:rsidR="00D464E3" w:rsidRPr="001309D7">
        <w:rPr>
          <w:rFonts w:ascii="Times New Roman" w:hAnsi="Times New Roman" w:cs="Times New Roman"/>
          <w:sz w:val="24"/>
          <w:szCs w:val="24"/>
        </w:rPr>
        <w:t xml:space="preserve"> or using self-talk as a coping method</w:t>
      </w:r>
      <w:r w:rsidR="0042602D" w:rsidRPr="001309D7">
        <w:rPr>
          <w:rFonts w:ascii="Times New Roman" w:hAnsi="Times New Roman" w:cs="Times New Roman"/>
          <w:sz w:val="24"/>
          <w:szCs w:val="24"/>
        </w:rPr>
        <w:t>, however</w:t>
      </w:r>
      <w:r w:rsidR="00CA286D" w:rsidRPr="001309D7">
        <w:rPr>
          <w:rFonts w:ascii="Times New Roman" w:hAnsi="Times New Roman" w:cs="Times New Roman"/>
          <w:sz w:val="24"/>
          <w:szCs w:val="24"/>
        </w:rPr>
        <w:t xml:space="preserve"> Sigmund Freud</w:t>
      </w:r>
      <w:r w:rsidR="002C2AD1" w:rsidRPr="001309D7">
        <w:rPr>
          <w:rFonts w:ascii="Times New Roman" w:hAnsi="Times New Roman" w:cs="Times New Roman"/>
          <w:sz w:val="24"/>
          <w:szCs w:val="24"/>
        </w:rPr>
        <w:t xml:space="preserve"> highlights</w:t>
      </w:r>
      <w:r w:rsidR="00BC3F4D" w:rsidRPr="001309D7">
        <w:rPr>
          <w:rFonts w:ascii="Times New Roman" w:hAnsi="Times New Roman" w:cs="Times New Roman"/>
          <w:sz w:val="24"/>
          <w:szCs w:val="24"/>
        </w:rPr>
        <w:t xml:space="preserve"> </w:t>
      </w:r>
      <w:r w:rsidR="00AA110F" w:rsidRPr="001309D7">
        <w:rPr>
          <w:rFonts w:ascii="Times New Roman" w:hAnsi="Times New Roman" w:cs="Times New Roman"/>
          <w:sz w:val="24"/>
          <w:szCs w:val="24"/>
        </w:rPr>
        <w:t xml:space="preserve">that bringing to light the unconscious material through the </w:t>
      </w:r>
      <w:r w:rsidR="006A4962" w:rsidRPr="001309D7">
        <w:rPr>
          <w:rFonts w:ascii="Times New Roman" w:hAnsi="Times New Roman" w:cs="Times New Roman"/>
          <w:sz w:val="24"/>
          <w:szCs w:val="24"/>
        </w:rPr>
        <w:t>finding</w:t>
      </w:r>
      <w:r w:rsidR="00660DE7" w:rsidRPr="001309D7">
        <w:rPr>
          <w:rFonts w:ascii="Times New Roman" w:hAnsi="Times New Roman" w:cs="Times New Roman"/>
          <w:sz w:val="24"/>
          <w:szCs w:val="24"/>
        </w:rPr>
        <w:t xml:space="preserve">s of dreams, this says hardly nothing about </w:t>
      </w:r>
      <w:r w:rsidR="0099179A" w:rsidRPr="001309D7">
        <w:rPr>
          <w:rFonts w:ascii="Times New Roman" w:hAnsi="Times New Roman" w:cs="Times New Roman"/>
          <w:sz w:val="24"/>
          <w:szCs w:val="24"/>
        </w:rPr>
        <w:t xml:space="preserve">getting </w:t>
      </w:r>
      <w:r w:rsidR="00EB37E7" w:rsidRPr="001309D7">
        <w:rPr>
          <w:rFonts w:ascii="Times New Roman" w:hAnsi="Times New Roman" w:cs="Times New Roman"/>
          <w:sz w:val="24"/>
          <w:szCs w:val="24"/>
        </w:rPr>
        <w:t xml:space="preserve">definitive behaviours to </w:t>
      </w:r>
      <w:r w:rsidR="00446AF0" w:rsidRPr="001309D7">
        <w:rPr>
          <w:rFonts w:ascii="Times New Roman" w:hAnsi="Times New Roman" w:cs="Times New Roman"/>
          <w:sz w:val="24"/>
          <w:szCs w:val="24"/>
        </w:rPr>
        <w:t xml:space="preserve">cope with everyday </w:t>
      </w:r>
      <w:r w:rsidR="00094A8F" w:rsidRPr="001309D7">
        <w:rPr>
          <w:rFonts w:ascii="Times New Roman" w:hAnsi="Times New Roman" w:cs="Times New Roman"/>
          <w:sz w:val="24"/>
          <w:szCs w:val="24"/>
        </w:rPr>
        <w:t>complications</w:t>
      </w:r>
      <w:r w:rsidR="00541177" w:rsidRPr="001309D7">
        <w:rPr>
          <w:rFonts w:ascii="Times New Roman" w:hAnsi="Times New Roman" w:cs="Times New Roman"/>
          <w:sz w:val="24"/>
          <w:szCs w:val="24"/>
        </w:rPr>
        <w:t>.</w:t>
      </w:r>
      <w:r w:rsidR="00854DD3">
        <w:rPr>
          <w:rFonts w:ascii="Times New Roman" w:hAnsi="Times New Roman" w:cs="Times New Roman"/>
          <w:sz w:val="24"/>
          <w:szCs w:val="24"/>
        </w:rPr>
        <w:t xml:space="preserve">  </w:t>
      </w:r>
      <w:r w:rsidR="00AE6400" w:rsidRPr="001309D7">
        <w:rPr>
          <w:rFonts w:ascii="Times New Roman" w:hAnsi="Times New Roman" w:cs="Times New Roman"/>
          <w:sz w:val="24"/>
          <w:szCs w:val="24"/>
        </w:rPr>
        <w:t xml:space="preserve">According to </w:t>
      </w:r>
      <w:r w:rsidR="00D3116F" w:rsidRPr="001309D7">
        <w:rPr>
          <w:rFonts w:ascii="Times New Roman" w:hAnsi="Times New Roman" w:cs="Times New Roman"/>
          <w:sz w:val="24"/>
          <w:szCs w:val="24"/>
        </w:rPr>
        <w:t xml:space="preserve">Nelson-Jones (2008) </w:t>
      </w:r>
      <w:r w:rsidR="00053835" w:rsidRPr="001309D7">
        <w:rPr>
          <w:rFonts w:ascii="Times New Roman" w:hAnsi="Times New Roman" w:cs="Times New Roman"/>
          <w:sz w:val="24"/>
          <w:szCs w:val="24"/>
        </w:rPr>
        <w:t xml:space="preserve">there are </w:t>
      </w:r>
      <w:r w:rsidR="00AE09AD" w:rsidRPr="001309D7">
        <w:rPr>
          <w:rFonts w:ascii="Times New Roman" w:hAnsi="Times New Roman" w:cs="Times New Roman"/>
          <w:sz w:val="24"/>
          <w:szCs w:val="24"/>
        </w:rPr>
        <w:t xml:space="preserve">three counselling and helping schools, </w:t>
      </w:r>
      <w:r w:rsidR="00DB7925" w:rsidRPr="001309D7">
        <w:rPr>
          <w:rFonts w:ascii="Times New Roman" w:hAnsi="Times New Roman" w:cs="Times New Roman"/>
          <w:sz w:val="24"/>
          <w:szCs w:val="24"/>
        </w:rPr>
        <w:t>the</w:t>
      </w:r>
      <w:r w:rsidR="00774E6A" w:rsidRPr="001309D7">
        <w:rPr>
          <w:rFonts w:ascii="Times New Roman" w:hAnsi="Times New Roman" w:cs="Times New Roman"/>
          <w:sz w:val="24"/>
          <w:szCs w:val="24"/>
        </w:rPr>
        <w:t xml:space="preserve"> psychodynamic school, the humanistic school and the cognitive-behavioural school</w:t>
      </w:r>
      <w:r w:rsidR="00BB5F40" w:rsidRPr="001309D7">
        <w:rPr>
          <w:rFonts w:ascii="Times New Roman" w:hAnsi="Times New Roman" w:cs="Times New Roman"/>
          <w:sz w:val="24"/>
          <w:szCs w:val="24"/>
        </w:rPr>
        <w:t>,</w:t>
      </w:r>
      <w:r w:rsidR="0027412E" w:rsidRPr="001309D7">
        <w:rPr>
          <w:rFonts w:ascii="Times New Roman" w:hAnsi="Times New Roman" w:cs="Times New Roman"/>
          <w:sz w:val="24"/>
          <w:szCs w:val="24"/>
        </w:rPr>
        <w:t xml:space="preserve"> these schools are the main ones that</w:t>
      </w:r>
      <w:r w:rsidR="00843707" w:rsidRPr="001309D7">
        <w:rPr>
          <w:rFonts w:ascii="Times New Roman" w:hAnsi="Times New Roman" w:cs="Times New Roman"/>
          <w:sz w:val="24"/>
          <w:szCs w:val="24"/>
        </w:rPr>
        <w:t xml:space="preserve"> influence counselling</w:t>
      </w:r>
      <w:r w:rsidR="00C97456" w:rsidRPr="001309D7">
        <w:rPr>
          <w:rFonts w:ascii="Times New Roman" w:hAnsi="Times New Roman" w:cs="Times New Roman"/>
          <w:sz w:val="24"/>
          <w:szCs w:val="24"/>
        </w:rPr>
        <w:t>.</w:t>
      </w:r>
      <w:r w:rsidR="00854DD3">
        <w:rPr>
          <w:rFonts w:ascii="Times New Roman" w:hAnsi="Times New Roman" w:cs="Times New Roman"/>
          <w:sz w:val="24"/>
          <w:szCs w:val="24"/>
        </w:rPr>
        <w:t xml:space="preserve">  </w:t>
      </w:r>
      <w:r w:rsidR="00C97456" w:rsidRPr="001309D7">
        <w:rPr>
          <w:rFonts w:ascii="Times New Roman" w:hAnsi="Times New Roman" w:cs="Times New Roman"/>
          <w:sz w:val="24"/>
          <w:szCs w:val="24"/>
        </w:rPr>
        <w:t>W</w:t>
      </w:r>
      <w:r w:rsidR="001E6D5B" w:rsidRPr="001309D7">
        <w:rPr>
          <w:rFonts w:ascii="Times New Roman" w:hAnsi="Times New Roman" w:cs="Times New Roman"/>
          <w:sz w:val="24"/>
          <w:szCs w:val="24"/>
        </w:rPr>
        <w:t>ithin these schools there are similarities as well as differences</w:t>
      </w:r>
      <w:r w:rsidR="00774E6A" w:rsidRPr="001309D7">
        <w:rPr>
          <w:rFonts w:ascii="Times New Roman" w:hAnsi="Times New Roman" w:cs="Times New Roman"/>
          <w:sz w:val="24"/>
          <w:szCs w:val="24"/>
        </w:rPr>
        <w:t>,</w:t>
      </w:r>
      <w:r w:rsidR="004E4B5C" w:rsidRPr="001309D7">
        <w:rPr>
          <w:rFonts w:ascii="Times New Roman" w:hAnsi="Times New Roman" w:cs="Times New Roman"/>
          <w:sz w:val="24"/>
          <w:szCs w:val="24"/>
        </w:rPr>
        <w:t xml:space="preserve"> the psychodynamic </w:t>
      </w:r>
      <w:r w:rsidR="00502B60" w:rsidRPr="001309D7">
        <w:rPr>
          <w:rFonts w:ascii="Times New Roman" w:hAnsi="Times New Roman" w:cs="Times New Roman"/>
          <w:sz w:val="24"/>
          <w:szCs w:val="24"/>
        </w:rPr>
        <w:t xml:space="preserve">approach in counselling </w:t>
      </w:r>
      <w:r w:rsidR="00717C67" w:rsidRPr="001309D7">
        <w:rPr>
          <w:rFonts w:ascii="Times New Roman" w:hAnsi="Times New Roman" w:cs="Times New Roman"/>
          <w:sz w:val="24"/>
          <w:szCs w:val="24"/>
        </w:rPr>
        <w:t xml:space="preserve">differs from the </w:t>
      </w:r>
      <w:r w:rsidR="00BE51A9" w:rsidRPr="001309D7">
        <w:rPr>
          <w:rFonts w:ascii="Times New Roman" w:hAnsi="Times New Roman" w:cs="Times New Roman"/>
          <w:sz w:val="24"/>
          <w:szCs w:val="24"/>
        </w:rPr>
        <w:t xml:space="preserve">person-centred approach because whereas the person-centred approach focuses on the </w:t>
      </w:r>
      <w:r w:rsidR="00E9569F" w:rsidRPr="001309D7">
        <w:rPr>
          <w:rFonts w:ascii="Times New Roman" w:hAnsi="Times New Roman" w:cs="Times New Roman"/>
          <w:sz w:val="24"/>
          <w:szCs w:val="24"/>
        </w:rPr>
        <w:t>conscious</w:t>
      </w:r>
      <w:r w:rsidR="006842D2" w:rsidRPr="001309D7">
        <w:rPr>
          <w:rFonts w:ascii="Times New Roman" w:hAnsi="Times New Roman" w:cs="Times New Roman"/>
          <w:sz w:val="24"/>
          <w:szCs w:val="24"/>
        </w:rPr>
        <w:t xml:space="preserve"> mind and what is happening here and now the psychodynamic approach looks at the </w:t>
      </w:r>
      <w:r w:rsidR="00DF77F8" w:rsidRPr="001309D7">
        <w:rPr>
          <w:rFonts w:ascii="Times New Roman" w:hAnsi="Times New Roman" w:cs="Times New Roman"/>
          <w:sz w:val="24"/>
          <w:szCs w:val="24"/>
        </w:rPr>
        <w:t xml:space="preserve">subconscious and focuses on </w:t>
      </w:r>
      <w:r w:rsidR="00E9569F" w:rsidRPr="001309D7">
        <w:rPr>
          <w:rFonts w:ascii="Times New Roman" w:hAnsi="Times New Roman" w:cs="Times New Roman"/>
          <w:sz w:val="24"/>
          <w:szCs w:val="24"/>
        </w:rPr>
        <w:t>early</w:t>
      </w:r>
      <w:r w:rsidR="00DF77F8" w:rsidRPr="001309D7">
        <w:rPr>
          <w:rFonts w:ascii="Times New Roman" w:hAnsi="Times New Roman" w:cs="Times New Roman"/>
          <w:sz w:val="24"/>
          <w:szCs w:val="24"/>
        </w:rPr>
        <w:t xml:space="preserve"> childhood to look at unanswered disputes</w:t>
      </w:r>
      <w:r w:rsidR="00F1120F" w:rsidRPr="001309D7">
        <w:rPr>
          <w:rFonts w:ascii="Times New Roman" w:hAnsi="Times New Roman" w:cs="Times New Roman"/>
          <w:sz w:val="24"/>
          <w:szCs w:val="24"/>
        </w:rPr>
        <w:t xml:space="preserve">, the </w:t>
      </w:r>
      <w:r w:rsidR="006E1A38" w:rsidRPr="001309D7">
        <w:rPr>
          <w:rFonts w:ascii="Times New Roman" w:hAnsi="Times New Roman" w:cs="Times New Roman"/>
          <w:sz w:val="24"/>
          <w:szCs w:val="24"/>
        </w:rPr>
        <w:t xml:space="preserve">person-centred and cognitive behavioural therapy approach both deal with the conscious mind </w:t>
      </w:r>
      <w:r w:rsidR="00282E40" w:rsidRPr="001309D7">
        <w:rPr>
          <w:rFonts w:ascii="Times New Roman" w:hAnsi="Times New Roman" w:cs="Times New Roman"/>
          <w:sz w:val="24"/>
          <w:szCs w:val="24"/>
        </w:rPr>
        <w:t xml:space="preserve">and concentrates on </w:t>
      </w:r>
      <w:r w:rsidR="002A65E8" w:rsidRPr="001309D7">
        <w:rPr>
          <w:rFonts w:ascii="Times New Roman" w:hAnsi="Times New Roman" w:cs="Times New Roman"/>
          <w:sz w:val="24"/>
          <w:szCs w:val="24"/>
        </w:rPr>
        <w:t>present problems and issues that the client may ha</w:t>
      </w:r>
      <w:r w:rsidR="006448B6" w:rsidRPr="001309D7">
        <w:rPr>
          <w:rFonts w:ascii="Times New Roman" w:hAnsi="Times New Roman" w:cs="Times New Roman"/>
          <w:sz w:val="24"/>
          <w:szCs w:val="24"/>
        </w:rPr>
        <w:t>ve</w:t>
      </w:r>
      <w:r w:rsidR="00171D32" w:rsidRPr="001309D7">
        <w:rPr>
          <w:rFonts w:ascii="Times New Roman" w:hAnsi="Times New Roman" w:cs="Times New Roman"/>
          <w:sz w:val="24"/>
          <w:szCs w:val="24"/>
        </w:rPr>
        <w:t>.</w:t>
      </w:r>
      <w:r w:rsidR="00D7281B">
        <w:rPr>
          <w:rFonts w:ascii="Times New Roman" w:hAnsi="Times New Roman" w:cs="Times New Roman"/>
          <w:sz w:val="24"/>
          <w:szCs w:val="24"/>
        </w:rPr>
        <w:t xml:space="preserve">  </w:t>
      </w:r>
      <w:r w:rsidR="00CC572A" w:rsidRPr="001309D7">
        <w:rPr>
          <w:rFonts w:ascii="Times New Roman" w:hAnsi="Times New Roman" w:cs="Times New Roman"/>
          <w:sz w:val="24"/>
          <w:szCs w:val="24"/>
        </w:rPr>
        <w:t xml:space="preserve">The </w:t>
      </w:r>
      <w:r w:rsidR="00B00065" w:rsidRPr="001309D7">
        <w:rPr>
          <w:rFonts w:ascii="Times New Roman" w:hAnsi="Times New Roman" w:cs="Times New Roman"/>
          <w:sz w:val="24"/>
          <w:szCs w:val="24"/>
        </w:rPr>
        <w:t>person-centred</w:t>
      </w:r>
      <w:r w:rsidR="00CC572A" w:rsidRPr="001309D7">
        <w:rPr>
          <w:rFonts w:ascii="Times New Roman" w:hAnsi="Times New Roman" w:cs="Times New Roman"/>
          <w:sz w:val="24"/>
          <w:szCs w:val="24"/>
        </w:rPr>
        <w:t xml:space="preserve"> approach</w:t>
      </w:r>
      <w:r w:rsidR="007822BB" w:rsidRPr="001309D7">
        <w:rPr>
          <w:rFonts w:ascii="Times New Roman" w:hAnsi="Times New Roman" w:cs="Times New Roman"/>
          <w:sz w:val="24"/>
          <w:szCs w:val="24"/>
        </w:rPr>
        <w:t xml:space="preserve"> differs from the cognitive behaviou</w:t>
      </w:r>
      <w:r w:rsidR="00991028" w:rsidRPr="001309D7">
        <w:rPr>
          <w:rFonts w:ascii="Times New Roman" w:hAnsi="Times New Roman" w:cs="Times New Roman"/>
          <w:sz w:val="24"/>
          <w:szCs w:val="24"/>
        </w:rPr>
        <w:t>ral and the psychodynamic approach</w:t>
      </w:r>
      <w:r w:rsidR="000E1875" w:rsidRPr="001309D7">
        <w:rPr>
          <w:rFonts w:ascii="Times New Roman" w:hAnsi="Times New Roman" w:cs="Times New Roman"/>
          <w:sz w:val="24"/>
          <w:szCs w:val="24"/>
        </w:rPr>
        <w:t>.</w:t>
      </w:r>
      <w:r w:rsidR="00D7281B">
        <w:rPr>
          <w:rFonts w:ascii="Times New Roman" w:hAnsi="Times New Roman" w:cs="Times New Roman"/>
          <w:sz w:val="24"/>
          <w:szCs w:val="24"/>
        </w:rPr>
        <w:t xml:space="preserve">  </w:t>
      </w:r>
      <w:r w:rsidR="000E1875" w:rsidRPr="001309D7">
        <w:rPr>
          <w:rFonts w:ascii="Times New Roman" w:hAnsi="Times New Roman" w:cs="Times New Roman"/>
          <w:sz w:val="24"/>
          <w:szCs w:val="24"/>
        </w:rPr>
        <w:t xml:space="preserve">Bower (2001) states that if the </w:t>
      </w:r>
      <w:r w:rsidR="00091455" w:rsidRPr="001309D7">
        <w:rPr>
          <w:rFonts w:ascii="Times New Roman" w:hAnsi="Times New Roman" w:cs="Times New Roman"/>
          <w:sz w:val="24"/>
          <w:szCs w:val="24"/>
        </w:rPr>
        <w:t xml:space="preserve">surroundings are </w:t>
      </w:r>
      <w:r w:rsidR="00E8230B" w:rsidRPr="001309D7">
        <w:rPr>
          <w:rFonts w:ascii="Times New Roman" w:hAnsi="Times New Roman" w:cs="Times New Roman"/>
          <w:sz w:val="24"/>
          <w:szCs w:val="24"/>
        </w:rPr>
        <w:t xml:space="preserve">plentiful of the three core conditions of </w:t>
      </w:r>
      <w:r w:rsidR="00B97B96">
        <w:rPr>
          <w:rFonts w:ascii="Times New Roman" w:hAnsi="Times New Roman" w:cs="Times New Roman"/>
          <w:sz w:val="24"/>
          <w:szCs w:val="24"/>
        </w:rPr>
        <w:t xml:space="preserve">acceptance which are </w:t>
      </w:r>
      <w:r w:rsidR="00E8230B" w:rsidRPr="001309D7">
        <w:rPr>
          <w:rFonts w:ascii="Times New Roman" w:hAnsi="Times New Roman" w:cs="Times New Roman"/>
          <w:sz w:val="24"/>
          <w:szCs w:val="24"/>
        </w:rPr>
        <w:t>empathy</w:t>
      </w:r>
      <w:r w:rsidR="006848A1">
        <w:rPr>
          <w:rFonts w:ascii="Times New Roman" w:hAnsi="Times New Roman" w:cs="Times New Roman"/>
          <w:sz w:val="24"/>
          <w:szCs w:val="24"/>
        </w:rPr>
        <w:t xml:space="preserve">, </w:t>
      </w:r>
      <w:r w:rsidR="00B00065" w:rsidRPr="001309D7">
        <w:rPr>
          <w:rFonts w:ascii="Times New Roman" w:hAnsi="Times New Roman" w:cs="Times New Roman"/>
          <w:sz w:val="24"/>
          <w:szCs w:val="24"/>
        </w:rPr>
        <w:t>congruence</w:t>
      </w:r>
      <w:r w:rsidR="006848A1">
        <w:rPr>
          <w:rFonts w:ascii="Times New Roman" w:hAnsi="Times New Roman" w:cs="Times New Roman"/>
          <w:sz w:val="24"/>
          <w:szCs w:val="24"/>
        </w:rPr>
        <w:t xml:space="preserve"> and unconditional positive regard</w:t>
      </w:r>
      <w:r w:rsidR="00D7281B">
        <w:rPr>
          <w:rFonts w:ascii="Times New Roman" w:hAnsi="Times New Roman" w:cs="Times New Roman"/>
          <w:sz w:val="24"/>
          <w:szCs w:val="24"/>
        </w:rPr>
        <w:t>, i</w:t>
      </w:r>
      <w:r w:rsidR="002D7799" w:rsidRPr="001309D7">
        <w:rPr>
          <w:rFonts w:ascii="Times New Roman" w:hAnsi="Times New Roman" w:cs="Times New Roman"/>
          <w:sz w:val="24"/>
          <w:szCs w:val="24"/>
        </w:rPr>
        <w:t xml:space="preserve">f these </w:t>
      </w:r>
      <w:r w:rsidR="00D7281B">
        <w:rPr>
          <w:rFonts w:ascii="Times New Roman" w:hAnsi="Times New Roman" w:cs="Times New Roman"/>
          <w:sz w:val="24"/>
          <w:szCs w:val="24"/>
        </w:rPr>
        <w:t xml:space="preserve">core conditions </w:t>
      </w:r>
      <w:r w:rsidR="002D7799" w:rsidRPr="001309D7">
        <w:rPr>
          <w:rFonts w:ascii="Times New Roman" w:hAnsi="Times New Roman" w:cs="Times New Roman"/>
          <w:sz w:val="24"/>
          <w:szCs w:val="24"/>
        </w:rPr>
        <w:t>are offered people will strive towards being fully themselves, the three core conditions are needed for personal growth</w:t>
      </w:r>
      <w:r w:rsidR="00FC31CF" w:rsidRPr="001309D7">
        <w:rPr>
          <w:rFonts w:ascii="Times New Roman" w:hAnsi="Times New Roman" w:cs="Times New Roman"/>
          <w:sz w:val="24"/>
          <w:szCs w:val="24"/>
        </w:rPr>
        <w:t>.</w:t>
      </w:r>
      <w:r w:rsidR="004672A1">
        <w:rPr>
          <w:rFonts w:ascii="Times New Roman" w:hAnsi="Times New Roman" w:cs="Times New Roman"/>
          <w:sz w:val="24"/>
          <w:szCs w:val="24"/>
        </w:rPr>
        <w:t xml:space="preserve">  </w:t>
      </w:r>
      <w:r w:rsidR="004672A1" w:rsidRPr="001309D7">
        <w:rPr>
          <w:rFonts w:ascii="Times New Roman" w:hAnsi="Times New Roman" w:cs="Times New Roman"/>
          <w:sz w:val="24"/>
          <w:szCs w:val="24"/>
        </w:rPr>
        <w:t>Whereas</w:t>
      </w:r>
      <w:r w:rsidR="00FC31CF" w:rsidRPr="001309D7">
        <w:rPr>
          <w:rFonts w:ascii="Times New Roman" w:hAnsi="Times New Roman" w:cs="Times New Roman"/>
          <w:sz w:val="24"/>
          <w:szCs w:val="24"/>
        </w:rPr>
        <w:t xml:space="preserve"> </w:t>
      </w:r>
      <w:proofErr w:type="spellStart"/>
      <w:r w:rsidR="00FC31CF" w:rsidRPr="001309D7">
        <w:rPr>
          <w:rFonts w:ascii="Times New Roman" w:hAnsi="Times New Roman" w:cs="Times New Roman"/>
          <w:sz w:val="24"/>
          <w:szCs w:val="24"/>
        </w:rPr>
        <w:t>Corsini</w:t>
      </w:r>
      <w:proofErr w:type="spellEnd"/>
      <w:r w:rsidR="00FC31CF" w:rsidRPr="001309D7">
        <w:rPr>
          <w:rFonts w:ascii="Times New Roman" w:hAnsi="Times New Roman" w:cs="Times New Roman"/>
          <w:sz w:val="24"/>
          <w:szCs w:val="24"/>
        </w:rPr>
        <w:t xml:space="preserve"> and Wedding</w:t>
      </w:r>
      <w:r w:rsidR="002A1141" w:rsidRPr="001309D7">
        <w:rPr>
          <w:rFonts w:ascii="Times New Roman" w:hAnsi="Times New Roman" w:cs="Times New Roman"/>
          <w:sz w:val="24"/>
          <w:szCs w:val="24"/>
        </w:rPr>
        <w:t xml:space="preserve"> (2008) argues that the three core conditions are not </w:t>
      </w:r>
      <w:r w:rsidR="00B00065" w:rsidRPr="001309D7">
        <w:rPr>
          <w:rFonts w:ascii="Times New Roman" w:hAnsi="Times New Roman" w:cs="Times New Roman"/>
          <w:sz w:val="24"/>
          <w:szCs w:val="24"/>
        </w:rPr>
        <w:t>desirable</w:t>
      </w:r>
      <w:r w:rsidR="002A1141" w:rsidRPr="001309D7">
        <w:rPr>
          <w:rFonts w:ascii="Times New Roman" w:hAnsi="Times New Roman" w:cs="Times New Roman"/>
          <w:sz w:val="24"/>
          <w:szCs w:val="24"/>
        </w:rPr>
        <w:t xml:space="preserve"> in counselling because when </w:t>
      </w:r>
      <w:r w:rsidR="00AC55A5" w:rsidRPr="001309D7">
        <w:rPr>
          <w:rFonts w:ascii="Times New Roman" w:hAnsi="Times New Roman" w:cs="Times New Roman"/>
          <w:sz w:val="24"/>
          <w:szCs w:val="24"/>
        </w:rPr>
        <w:t xml:space="preserve">an unwelcome emotional consequence happens, for example severe anxiety, this normally </w:t>
      </w:r>
      <w:r w:rsidR="00B00065" w:rsidRPr="001309D7">
        <w:rPr>
          <w:rFonts w:ascii="Times New Roman" w:hAnsi="Times New Roman" w:cs="Times New Roman"/>
          <w:sz w:val="24"/>
          <w:szCs w:val="24"/>
        </w:rPr>
        <w:t>associates</w:t>
      </w:r>
      <w:r w:rsidR="00AC55A5" w:rsidRPr="001309D7">
        <w:rPr>
          <w:rFonts w:ascii="Times New Roman" w:hAnsi="Times New Roman" w:cs="Times New Roman"/>
          <w:sz w:val="24"/>
          <w:szCs w:val="24"/>
        </w:rPr>
        <w:t xml:space="preserve"> with the persons </w:t>
      </w:r>
      <w:r w:rsidR="001521A9" w:rsidRPr="001309D7">
        <w:rPr>
          <w:rFonts w:ascii="Times New Roman" w:hAnsi="Times New Roman" w:cs="Times New Roman"/>
          <w:sz w:val="24"/>
          <w:szCs w:val="24"/>
        </w:rPr>
        <w:t>irrational beliefs and by confronting them rationally the troubled consequences are reduced</w:t>
      </w:r>
      <w:r w:rsidR="00B00065" w:rsidRPr="001309D7">
        <w:rPr>
          <w:rFonts w:ascii="Times New Roman" w:hAnsi="Times New Roman" w:cs="Times New Roman"/>
          <w:sz w:val="24"/>
          <w:szCs w:val="24"/>
        </w:rPr>
        <w:t>.</w:t>
      </w:r>
      <w:r w:rsidR="004672A1">
        <w:rPr>
          <w:rFonts w:ascii="Times New Roman" w:hAnsi="Times New Roman" w:cs="Times New Roman"/>
          <w:sz w:val="24"/>
          <w:szCs w:val="24"/>
        </w:rPr>
        <w:t xml:space="preserve">  </w:t>
      </w:r>
      <w:r w:rsidR="0054574F" w:rsidRPr="001309D7">
        <w:rPr>
          <w:rFonts w:ascii="Times New Roman" w:hAnsi="Times New Roman" w:cs="Times New Roman"/>
          <w:sz w:val="24"/>
          <w:szCs w:val="24"/>
        </w:rPr>
        <w:t xml:space="preserve">Lastly it is thought that the three core conditions </w:t>
      </w:r>
      <w:r w:rsidR="004F141E" w:rsidRPr="001309D7">
        <w:rPr>
          <w:rFonts w:ascii="Times New Roman" w:hAnsi="Times New Roman" w:cs="Times New Roman"/>
          <w:sz w:val="24"/>
          <w:szCs w:val="24"/>
        </w:rPr>
        <w:t>are not</w:t>
      </w:r>
      <w:r w:rsidR="00DF6751" w:rsidRPr="001309D7">
        <w:rPr>
          <w:rFonts w:ascii="Times New Roman" w:hAnsi="Times New Roman" w:cs="Times New Roman"/>
          <w:sz w:val="24"/>
          <w:szCs w:val="24"/>
        </w:rPr>
        <w:t xml:space="preserve"> </w:t>
      </w:r>
      <w:r w:rsidR="004F141E" w:rsidRPr="001309D7">
        <w:rPr>
          <w:rFonts w:ascii="Times New Roman" w:hAnsi="Times New Roman" w:cs="Times New Roman"/>
          <w:sz w:val="24"/>
          <w:szCs w:val="24"/>
        </w:rPr>
        <w:t xml:space="preserve">all </w:t>
      </w:r>
      <w:r w:rsidR="00DF6751" w:rsidRPr="001309D7">
        <w:rPr>
          <w:rFonts w:ascii="Times New Roman" w:hAnsi="Times New Roman" w:cs="Times New Roman"/>
          <w:sz w:val="24"/>
          <w:szCs w:val="24"/>
        </w:rPr>
        <w:t xml:space="preserve">preferable through the psychodynamic approach to counselling because </w:t>
      </w:r>
      <w:r w:rsidR="00595E49" w:rsidRPr="001309D7">
        <w:rPr>
          <w:rFonts w:ascii="Times New Roman" w:hAnsi="Times New Roman" w:cs="Times New Roman"/>
          <w:sz w:val="24"/>
          <w:szCs w:val="24"/>
        </w:rPr>
        <w:t xml:space="preserve">the counsellor will use ways to </w:t>
      </w:r>
      <w:r w:rsidR="004F141E" w:rsidRPr="001309D7">
        <w:rPr>
          <w:rFonts w:ascii="Times New Roman" w:hAnsi="Times New Roman" w:cs="Times New Roman"/>
          <w:sz w:val="24"/>
          <w:szCs w:val="24"/>
        </w:rPr>
        <w:t>gain understanding of the clients thought.</w:t>
      </w:r>
      <w:r w:rsidR="004672A1">
        <w:rPr>
          <w:rFonts w:ascii="Times New Roman" w:hAnsi="Times New Roman" w:cs="Times New Roman"/>
          <w:sz w:val="24"/>
          <w:szCs w:val="24"/>
        </w:rPr>
        <w:t xml:space="preserve">  </w:t>
      </w:r>
      <w:r w:rsidR="004F141E" w:rsidRPr="001309D7">
        <w:rPr>
          <w:rFonts w:ascii="Times New Roman" w:hAnsi="Times New Roman" w:cs="Times New Roman"/>
          <w:sz w:val="24"/>
          <w:szCs w:val="24"/>
        </w:rPr>
        <w:t>Jacobs (2017) explains that the psychodynamic approach originated from Freud</w:t>
      </w:r>
      <w:r w:rsidR="00110110" w:rsidRPr="001309D7">
        <w:rPr>
          <w:rFonts w:ascii="Times New Roman" w:hAnsi="Times New Roman" w:cs="Times New Roman"/>
          <w:sz w:val="24"/>
          <w:szCs w:val="24"/>
        </w:rPr>
        <w:t xml:space="preserve">, whilst using hypnosis Freud was </w:t>
      </w:r>
      <w:r w:rsidR="004C4DDE" w:rsidRPr="001309D7">
        <w:rPr>
          <w:rFonts w:ascii="Times New Roman" w:hAnsi="Times New Roman" w:cs="Times New Roman"/>
          <w:sz w:val="24"/>
          <w:szCs w:val="24"/>
        </w:rPr>
        <w:t>alerted of the unconscious</w:t>
      </w:r>
      <w:r w:rsidR="00745ECD" w:rsidRPr="001309D7">
        <w:rPr>
          <w:rFonts w:ascii="Times New Roman" w:hAnsi="Times New Roman" w:cs="Times New Roman"/>
          <w:sz w:val="24"/>
          <w:szCs w:val="24"/>
        </w:rPr>
        <w:t>, the unconscious is full of memories, thoughts and feelings</w:t>
      </w:r>
      <w:r w:rsidR="0075015A" w:rsidRPr="001309D7">
        <w:rPr>
          <w:rFonts w:ascii="Times New Roman" w:hAnsi="Times New Roman" w:cs="Times New Roman"/>
          <w:sz w:val="24"/>
          <w:szCs w:val="24"/>
        </w:rPr>
        <w:t xml:space="preserve">, these are made through life experiences, the feelings which we are not </w:t>
      </w:r>
      <w:r w:rsidR="008A46FA" w:rsidRPr="001309D7">
        <w:rPr>
          <w:rFonts w:ascii="Times New Roman" w:hAnsi="Times New Roman" w:cs="Times New Roman"/>
          <w:sz w:val="24"/>
          <w:szCs w:val="24"/>
        </w:rPr>
        <w:t>conscious of</w:t>
      </w:r>
      <w:r w:rsidR="00105D50" w:rsidRPr="001309D7">
        <w:rPr>
          <w:rFonts w:ascii="Times New Roman" w:hAnsi="Times New Roman" w:cs="Times New Roman"/>
          <w:sz w:val="24"/>
          <w:szCs w:val="24"/>
        </w:rPr>
        <w:t>.</w:t>
      </w:r>
      <w:r w:rsidR="00E3324F">
        <w:rPr>
          <w:rFonts w:ascii="Times New Roman" w:hAnsi="Times New Roman" w:cs="Times New Roman"/>
          <w:sz w:val="24"/>
          <w:szCs w:val="24"/>
        </w:rPr>
        <w:t xml:space="preserve">  </w:t>
      </w:r>
      <w:r w:rsidR="00105D50" w:rsidRPr="001309D7">
        <w:rPr>
          <w:rFonts w:ascii="Times New Roman" w:hAnsi="Times New Roman" w:cs="Times New Roman"/>
          <w:sz w:val="24"/>
          <w:szCs w:val="24"/>
        </w:rPr>
        <w:t>T</w:t>
      </w:r>
      <w:r w:rsidR="008A46FA" w:rsidRPr="001309D7">
        <w:rPr>
          <w:rFonts w:ascii="Times New Roman" w:hAnsi="Times New Roman" w:cs="Times New Roman"/>
          <w:sz w:val="24"/>
          <w:szCs w:val="24"/>
        </w:rPr>
        <w:t xml:space="preserve">he aim of the psychodynamic approach is to bring the </w:t>
      </w:r>
      <w:r w:rsidR="006B4A09" w:rsidRPr="001309D7">
        <w:rPr>
          <w:rFonts w:ascii="Times New Roman" w:hAnsi="Times New Roman" w:cs="Times New Roman"/>
          <w:sz w:val="24"/>
          <w:szCs w:val="24"/>
        </w:rPr>
        <w:t xml:space="preserve">conscious to light, this may be causing all different reactions that we </w:t>
      </w:r>
      <w:r w:rsidR="006B4A09" w:rsidRPr="001309D7">
        <w:rPr>
          <w:rFonts w:ascii="Times New Roman" w:hAnsi="Times New Roman" w:cs="Times New Roman"/>
          <w:sz w:val="24"/>
          <w:szCs w:val="24"/>
        </w:rPr>
        <w:lastRenderedPageBreak/>
        <w:t>are aware of</w:t>
      </w:r>
      <w:r w:rsidR="007D6C7F" w:rsidRPr="001309D7">
        <w:rPr>
          <w:rFonts w:ascii="Times New Roman" w:hAnsi="Times New Roman" w:cs="Times New Roman"/>
          <w:sz w:val="24"/>
          <w:szCs w:val="24"/>
        </w:rPr>
        <w:t xml:space="preserve"> </w:t>
      </w:r>
      <w:r w:rsidR="00105D50" w:rsidRPr="001309D7">
        <w:rPr>
          <w:rFonts w:ascii="Times New Roman" w:hAnsi="Times New Roman" w:cs="Times New Roman"/>
          <w:sz w:val="24"/>
          <w:szCs w:val="24"/>
        </w:rPr>
        <w:t xml:space="preserve">that </w:t>
      </w:r>
      <w:r w:rsidR="00E8410C" w:rsidRPr="001309D7">
        <w:rPr>
          <w:rFonts w:ascii="Times New Roman" w:hAnsi="Times New Roman" w:cs="Times New Roman"/>
          <w:sz w:val="24"/>
          <w:szCs w:val="24"/>
        </w:rPr>
        <w:t>the counsellor can help with</w:t>
      </w:r>
      <w:r w:rsidR="00E3324F">
        <w:rPr>
          <w:rFonts w:ascii="Times New Roman" w:hAnsi="Times New Roman" w:cs="Times New Roman"/>
          <w:sz w:val="24"/>
          <w:szCs w:val="24"/>
        </w:rPr>
        <w:t>, t</w:t>
      </w:r>
      <w:r w:rsidR="00EC1DFA" w:rsidRPr="001309D7">
        <w:rPr>
          <w:rFonts w:ascii="Times New Roman" w:hAnsi="Times New Roman" w:cs="Times New Roman"/>
          <w:sz w:val="24"/>
          <w:szCs w:val="24"/>
        </w:rPr>
        <w:t xml:space="preserve">his indicates the Freuds distinction between the unconscious and conscious </w:t>
      </w:r>
      <w:r w:rsidR="0046014B" w:rsidRPr="001309D7">
        <w:rPr>
          <w:rFonts w:ascii="Times New Roman" w:hAnsi="Times New Roman" w:cs="Times New Roman"/>
          <w:sz w:val="24"/>
          <w:szCs w:val="24"/>
        </w:rPr>
        <w:t>is a valuable appr</w:t>
      </w:r>
      <w:r w:rsidR="00E8410C" w:rsidRPr="001309D7">
        <w:rPr>
          <w:rFonts w:ascii="Times New Roman" w:hAnsi="Times New Roman" w:cs="Times New Roman"/>
          <w:sz w:val="24"/>
          <w:szCs w:val="24"/>
        </w:rPr>
        <w:t>oach</w:t>
      </w:r>
    </w:p>
    <w:p w14:paraId="3BC0160C" w14:textId="19D17F86" w:rsidR="00D855EC" w:rsidRDefault="007A515F" w:rsidP="000A3A0F">
      <w:pPr>
        <w:spacing w:line="360" w:lineRule="auto"/>
        <w:rPr>
          <w:rFonts w:ascii="Times New Roman" w:hAnsi="Times New Roman" w:cs="Times New Roman"/>
          <w:sz w:val="24"/>
          <w:szCs w:val="24"/>
        </w:rPr>
      </w:pPr>
      <w:r w:rsidRPr="001309D7">
        <w:rPr>
          <w:rFonts w:ascii="Times New Roman" w:hAnsi="Times New Roman" w:cs="Times New Roman"/>
          <w:sz w:val="24"/>
          <w:szCs w:val="24"/>
        </w:rPr>
        <w:t>In counsellin</w:t>
      </w:r>
      <w:r w:rsidR="00265A3D" w:rsidRPr="001309D7">
        <w:rPr>
          <w:rFonts w:ascii="Times New Roman" w:hAnsi="Times New Roman" w:cs="Times New Roman"/>
          <w:sz w:val="24"/>
          <w:szCs w:val="24"/>
        </w:rPr>
        <w:t xml:space="preserve">g, ethics implement a framework and a set of principles and values that the counsellor </w:t>
      </w:r>
      <w:r w:rsidR="0026463C" w:rsidRPr="001309D7">
        <w:rPr>
          <w:rFonts w:ascii="Times New Roman" w:hAnsi="Times New Roman" w:cs="Times New Roman"/>
          <w:sz w:val="24"/>
          <w:szCs w:val="24"/>
        </w:rPr>
        <w:t>must</w:t>
      </w:r>
      <w:r w:rsidR="00265A3D" w:rsidRPr="001309D7">
        <w:rPr>
          <w:rFonts w:ascii="Times New Roman" w:hAnsi="Times New Roman" w:cs="Times New Roman"/>
          <w:sz w:val="24"/>
          <w:szCs w:val="24"/>
        </w:rPr>
        <w:t xml:space="preserve"> abid</w:t>
      </w:r>
      <w:r w:rsidR="00EB36C8" w:rsidRPr="001309D7">
        <w:rPr>
          <w:rFonts w:ascii="Times New Roman" w:hAnsi="Times New Roman" w:cs="Times New Roman"/>
          <w:sz w:val="24"/>
          <w:szCs w:val="24"/>
        </w:rPr>
        <w:t xml:space="preserve">e to as a professional, the counsellor </w:t>
      </w:r>
      <w:r w:rsidR="00E3324F" w:rsidRPr="001309D7">
        <w:rPr>
          <w:rFonts w:ascii="Times New Roman" w:hAnsi="Times New Roman" w:cs="Times New Roman"/>
          <w:sz w:val="24"/>
          <w:szCs w:val="24"/>
        </w:rPr>
        <w:t xml:space="preserve">always </w:t>
      </w:r>
      <w:proofErr w:type="gramStart"/>
      <w:r w:rsidR="00E3324F" w:rsidRPr="001309D7">
        <w:rPr>
          <w:rFonts w:ascii="Times New Roman" w:hAnsi="Times New Roman" w:cs="Times New Roman"/>
          <w:sz w:val="24"/>
          <w:szCs w:val="24"/>
        </w:rPr>
        <w:t>has to</w:t>
      </w:r>
      <w:proofErr w:type="gramEnd"/>
      <w:r w:rsidR="00E3324F" w:rsidRPr="001309D7">
        <w:rPr>
          <w:rFonts w:ascii="Times New Roman" w:hAnsi="Times New Roman" w:cs="Times New Roman"/>
          <w:sz w:val="24"/>
          <w:szCs w:val="24"/>
        </w:rPr>
        <w:t xml:space="preserve"> be committed</w:t>
      </w:r>
      <w:r w:rsidR="00A65381">
        <w:rPr>
          <w:rFonts w:ascii="Times New Roman" w:hAnsi="Times New Roman" w:cs="Times New Roman"/>
          <w:sz w:val="24"/>
          <w:szCs w:val="24"/>
        </w:rPr>
        <w:t xml:space="preserve"> </w:t>
      </w:r>
      <w:r w:rsidR="00EB36C8" w:rsidRPr="001309D7">
        <w:rPr>
          <w:rFonts w:ascii="Times New Roman" w:hAnsi="Times New Roman" w:cs="Times New Roman"/>
          <w:sz w:val="24"/>
          <w:szCs w:val="24"/>
        </w:rPr>
        <w:t>and stay committed to th</w:t>
      </w:r>
      <w:r w:rsidR="000535BA" w:rsidRPr="001309D7">
        <w:rPr>
          <w:rFonts w:ascii="Times New Roman" w:hAnsi="Times New Roman" w:cs="Times New Roman"/>
          <w:sz w:val="24"/>
          <w:szCs w:val="24"/>
        </w:rPr>
        <w:t>ese principles and values to keep the client at the heart of their counselling career</w:t>
      </w:r>
      <w:r w:rsidR="008B5E8D" w:rsidRPr="001309D7">
        <w:rPr>
          <w:rFonts w:ascii="Times New Roman" w:hAnsi="Times New Roman" w:cs="Times New Roman"/>
          <w:sz w:val="24"/>
          <w:szCs w:val="24"/>
        </w:rPr>
        <w:t>.</w:t>
      </w:r>
      <w:r w:rsidR="00E3324F">
        <w:rPr>
          <w:rFonts w:ascii="Times New Roman" w:hAnsi="Times New Roman" w:cs="Times New Roman"/>
          <w:sz w:val="24"/>
          <w:szCs w:val="24"/>
        </w:rPr>
        <w:t xml:space="preserve">  </w:t>
      </w:r>
      <w:r w:rsidR="008B5E8D" w:rsidRPr="001309D7">
        <w:rPr>
          <w:rFonts w:ascii="Times New Roman" w:hAnsi="Times New Roman" w:cs="Times New Roman"/>
          <w:sz w:val="24"/>
          <w:szCs w:val="24"/>
        </w:rPr>
        <w:t>Jenkins</w:t>
      </w:r>
      <w:r w:rsidR="004A754E" w:rsidRPr="001309D7">
        <w:rPr>
          <w:rFonts w:ascii="Times New Roman" w:hAnsi="Times New Roman" w:cs="Times New Roman"/>
          <w:sz w:val="24"/>
          <w:szCs w:val="24"/>
        </w:rPr>
        <w:t xml:space="preserve"> (2017) reports that </w:t>
      </w:r>
      <w:r w:rsidR="00081A2F" w:rsidRPr="001309D7">
        <w:rPr>
          <w:rFonts w:ascii="Times New Roman" w:hAnsi="Times New Roman" w:cs="Times New Roman"/>
          <w:sz w:val="24"/>
          <w:szCs w:val="24"/>
        </w:rPr>
        <w:t xml:space="preserve">counselling and psychotherapy are </w:t>
      </w:r>
      <w:r w:rsidR="0026463C" w:rsidRPr="001309D7">
        <w:rPr>
          <w:rFonts w:ascii="Times New Roman" w:hAnsi="Times New Roman" w:cs="Times New Roman"/>
          <w:sz w:val="24"/>
          <w:szCs w:val="24"/>
        </w:rPr>
        <w:t>associated with</w:t>
      </w:r>
      <w:r w:rsidR="00606048" w:rsidRPr="001309D7">
        <w:rPr>
          <w:rFonts w:ascii="Times New Roman" w:hAnsi="Times New Roman" w:cs="Times New Roman"/>
          <w:sz w:val="24"/>
          <w:szCs w:val="24"/>
        </w:rPr>
        <w:t xml:space="preserve"> the ethical actions of the therapist.</w:t>
      </w:r>
      <w:r w:rsidR="00A65381">
        <w:rPr>
          <w:rFonts w:ascii="Times New Roman" w:hAnsi="Times New Roman" w:cs="Times New Roman"/>
          <w:sz w:val="24"/>
          <w:szCs w:val="24"/>
        </w:rPr>
        <w:t xml:space="preserve">  </w:t>
      </w:r>
      <w:r w:rsidR="00606048" w:rsidRPr="001309D7">
        <w:rPr>
          <w:rFonts w:ascii="Times New Roman" w:hAnsi="Times New Roman" w:cs="Times New Roman"/>
          <w:sz w:val="24"/>
          <w:szCs w:val="24"/>
        </w:rPr>
        <w:t>During a counselling session</w:t>
      </w:r>
      <w:r w:rsidR="00877311" w:rsidRPr="001309D7">
        <w:rPr>
          <w:rFonts w:ascii="Times New Roman" w:hAnsi="Times New Roman" w:cs="Times New Roman"/>
          <w:sz w:val="24"/>
          <w:szCs w:val="24"/>
        </w:rPr>
        <w:t xml:space="preserve">, the client </w:t>
      </w:r>
      <w:r w:rsidR="004A754E" w:rsidRPr="001309D7">
        <w:rPr>
          <w:rFonts w:ascii="Times New Roman" w:hAnsi="Times New Roman" w:cs="Times New Roman"/>
          <w:sz w:val="24"/>
          <w:szCs w:val="24"/>
        </w:rPr>
        <w:t xml:space="preserve">always needs to feel secure </w:t>
      </w:r>
      <w:r w:rsidR="00877311" w:rsidRPr="001309D7">
        <w:rPr>
          <w:rFonts w:ascii="Times New Roman" w:hAnsi="Times New Roman" w:cs="Times New Roman"/>
          <w:sz w:val="24"/>
          <w:szCs w:val="24"/>
        </w:rPr>
        <w:t xml:space="preserve">to be able to discuss very personal </w:t>
      </w:r>
      <w:r w:rsidR="00E077AE" w:rsidRPr="001309D7">
        <w:rPr>
          <w:rFonts w:ascii="Times New Roman" w:hAnsi="Times New Roman" w:cs="Times New Roman"/>
          <w:sz w:val="24"/>
          <w:szCs w:val="24"/>
        </w:rPr>
        <w:t>information, this puts the client in a vulnerable state</w:t>
      </w:r>
      <w:r w:rsidR="0010746A" w:rsidRPr="001309D7">
        <w:rPr>
          <w:rFonts w:ascii="Times New Roman" w:hAnsi="Times New Roman" w:cs="Times New Roman"/>
          <w:sz w:val="24"/>
          <w:szCs w:val="24"/>
        </w:rPr>
        <w:t xml:space="preserve"> so </w:t>
      </w:r>
      <w:proofErr w:type="spellStart"/>
      <w:r w:rsidR="0010746A" w:rsidRPr="001309D7">
        <w:rPr>
          <w:rFonts w:ascii="Times New Roman" w:hAnsi="Times New Roman" w:cs="Times New Roman"/>
          <w:sz w:val="24"/>
          <w:szCs w:val="24"/>
        </w:rPr>
        <w:t>its</w:t>
      </w:r>
      <w:proofErr w:type="spellEnd"/>
      <w:r w:rsidR="0010746A" w:rsidRPr="001309D7">
        <w:rPr>
          <w:rFonts w:ascii="Times New Roman" w:hAnsi="Times New Roman" w:cs="Times New Roman"/>
          <w:sz w:val="24"/>
          <w:szCs w:val="24"/>
        </w:rPr>
        <w:t xml:space="preserve"> important that the counsellor </w:t>
      </w:r>
      <w:r w:rsidR="001A7E99">
        <w:rPr>
          <w:rFonts w:ascii="Times New Roman" w:hAnsi="Times New Roman" w:cs="Times New Roman"/>
          <w:sz w:val="24"/>
          <w:szCs w:val="24"/>
        </w:rPr>
        <w:t xml:space="preserve">needs </w:t>
      </w:r>
      <w:r w:rsidR="0010746A" w:rsidRPr="001309D7">
        <w:rPr>
          <w:rFonts w:ascii="Times New Roman" w:hAnsi="Times New Roman" w:cs="Times New Roman"/>
          <w:sz w:val="24"/>
          <w:szCs w:val="24"/>
        </w:rPr>
        <w:t>to show support to help the client cope with their issues</w:t>
      </w:r>
      <w:r w:rsidR="00741691" w:rsidRPr="001309D7">
        <w:rPr>
          <w:rFonts w:ascii="Times New Roman" w:hAnsi="Times New Roman" w:cs="Times New Roman"/>
          <w:sz w:val="24"/>
          <w:szCs w:val="24"/>
        </w:rPr>
        <w:t xml:space="preserve"> and to find different ways of continuing ahead from their distress.</w:t>
      </w:r>
      <w:r w:rsidR="00A65381">
        <w:rPr>
          <w:rFonts w:ascii="Times New Roman" w:hAnsi="Times New Roman" w:cs="Times New Roman"/>
          <w:sz w:val="24"/>
          <w:szCs w:val="24"/>
        </w:rPr>
        <w:t xml:space="preserve">  </w:t>
      </w:r>
      <w:r w:rsidR="00976B2C">
        <w:rPr>
          <w:rFonts w:ascii="Times New Roman" w:hAnsi="Times New Roman" w:cs="Times New Roman"/>
          <w:sz w:val="24"/>
          <w:szCs w:val="24"/>
        </w:rPr>
        <w:t xml:space="preserve">Bhola and </w:t>
      </w:r>
      <w:proofErr w:type="spellStart"/>
      <w:r w:rsidR="00976B2C">
        <w:rPr>
          <w:rFonts w:ascii="Times New Roman" w:hAnsi="Times New Roman" w:cs="Times New Roman"/>
          <w:sz w:val="24"/>
          <w:szCs w:val="24"/>
        </w:rPr>
        <w:t>Raguram</w:t>
      </w:r>
      <w:proofErr w:type="spellEnd"/>
      <w:r w:rsidR="00976B2C">
        <w:rPr>
          <w:rFonts w:ascii="Times New Roman" w:hAnsi="Times New Roman" w:cs="Times New Roman"/>
          <w:sz w:val="24"/>
          <w:szCs w:val="24"/>
        </w:rPr>
        <w:t xml:space="preserve"> (2016) states that whilst nursing</w:t>
      </w:r>
      <w:r w:rsidR="00DD2671">
        <w:rPr>
          <w:rFonts w:ascii="Times New Roman" w:hAnsi="Times New Roman" w:cs="Times New Roman"/>
          <w:sz w:val="24"/>
          <w:szCs w:val="24"/>
        </w:rPr>
        <w:t xml:space="preserve"> and using counselling skills effectively all nurses must implement a safe space whilst communicating with clients</w:t>
      </w:r>
      <w:r w:rsidR="007C31E8">
        <w:rPr>
          <w:rFonts w:ascii="Times New Roman" w:hAnsi="Times New Roman" w:cs="Times New Roman"/>
          <w:sz w:val="24"/>
          <w:szCs w:val="24"/>
        </w:rPr>
        <w:t xml:space="preserve">, this includes </w:t>
      </w:r>
      <w:r w:rsidR="0034509D">
        <w:rPr>
          <w:rFonts w:ascii="Times New Roman" w:hAnsi="Times New Roman" w:cs="Times New Roman"/>
          <w:sz w:val="24"/>
          <w:szCs w:val="24"/>
        </w:rPr>
        <w:t xml:space="preserve">abiding to the values and principles </w:t>
      </w:r>
      <w:r w:rsidR="0024461B">
        <w:rPr>
          <w:rFonts w:ascii="Times New Roman" w:hAnsi="Times New Roman" w:cs="Times New Roman"/>
          <w:sz w:val="24"/>
          <w:szCs w:val="24"/>
        </w:rPr>
        <w:t>of the current ethical codes</w:t>
      </w:r>
      <w:r w:rsidR="00857578">
        <w:rPr>
          <w:rFonts w:ascii="Times New Roman" w:hAnsi="Times New Roman" w:cs="Times New Roman"/>
          <w:sz w:val="24"/>
          <w:szCs w:val="24"/>
        </w:rPr>
        <w:t xml:space="preserve"> in nursing.</w:t>
      </w:r>
      <w:r w:rsidR="00A65381">
        <w:rPr>
          <w:rFonts w:ascii="Times New Roman" w:hAnsi="Times New Roman" w:cs="Times New Roman"/>
          <w:sz w:val="24"/>
          <w:szCs w:val="24"/>
        </w:rPr>
        <w:t xml:space="preserve">  </w:t>
      </w:r>
      <w:r w:rsidR="00460F55">
        <w:rPr>
          <w:rFonts w:ascii="Times New Roman" w:hAnsi="Times New Roman" w:cs="Times New Roman"/>
          <w:sz w:val="24"/>
          <w:szCs w:val="24"/>
        </w:rPr>
        <w:t xml:space="preserve">The </w:t>
      </w:r>
      <w:r w:rsidR="00D154BD">
        <w:rPr>
          <w:rFonts w:ascii="Times New Roman" w:hAnsi="Times New Roman" w:cs="Times New Roman"/>
          <w:sz w:val="24"/>
          <w:szCs w:val="24"/>
        </w:rPr>
        <w:t xml:space="preserve">British Association for Counselling </w:t>
      </w:r>
      <w:r w:rsidR="00B406D8">
        <w:rPr>
          <w:rFonts w:ascii="Times New Roman" w:hAnsi="Times New Roman" w:cs="Times New Roman"/>
          <w:sz w:val="24"/>
          <w:szCs w:val="24"/>
        </w:rPr>
        <w:t xml:space="preserve">and Psychotherapy </w:t>
      </w:r>
      <w:r w:rsidR="00576345">
        <w:rPr>
          <w:rFonts w:ascii="Times New Roman" w:hAnsi="Times New Roman" w:cs="Times New Roman"/>
          <w:sz w:val="24"/>
          <w:szCs w:val="24"/>
        </w:rPr>
        <w:t xml:space="preserve">is </w:t>
      </w:r>
      <w:r w:rsidR="00AF191E">
        <w:rPr>
          <w:rFonts w:ascii="Times New Roman" w:hAnsi="Times New Roman" w:cs="Times New Roman"/>
          <w:sz w:val="24"/>
          <w:szCs w:val="24"/>
        </w:rPr>
        <w:t xml:space="preserve">an </w:t>
      </w:r>
      <w:r w:rsidR="0005404B">
        <w:rPr>
          <w:rFonts w:ascii="Times New Roman" w:hAnsi="Times New Roman" w:cs="Times New Roman"/>
          <w:sz w:val="24"/>
          <w:szCs w:val="24"/>
        </w:rPr>
        <w:t>organisation</w:t>
      </w:r>
      <w:r w:rsidR="003A02C1">
        <w:rPr>
          <w:rFonts w:ascii="Times New Roman" w:hAnsi="Times New Roman" w:cs="Times New Roman"/>
          <w:sz w:val="24"/>
          <w:szCs w:val="24"/>
        </w:rPr>
        <w:t xml:space="preserve"> </w:t>
      </w:r>
      <w:r w:rsidR="005470FC">
        <w:rPr>
          <w:rFonts w:ascii="Times New Roman" w:hAnsi="Times New Roman" w:cs="Times New Roman"/>
          <w:sz w:val="24"/>
          <w:szCs w:val="24"/>
        </w:rPr>
        <w:t xml:space="preserve">that </w:t>
      </w:r>
      <w:r w:rsidR="00A56C83">
        <w:rPr>
          <w:rFonts w:ascii="Times New Roman" w:hAnsi="Times New Roman" w:cs="Times New Roman"/>
          <w:sz w:val="24"/>
          <w:szCs w:val="24"/>
        </w:rPr>
        <w:t xml:space="preserve">has </w:t>
      </w:r>
      <w:r w:rsidR="00334CF0">
        <w:rPr>
          <w:rFonts w:ascii="Times New Roman" w:hAnsi="Times New Roman" w:cs="Times New Roman"/>
          <w:sz w:val="24"/>
          <w:szCs w:val="24"/>
        </w:rPr>
        <w:t xml:space="preserve">a </w:t>
      </w:r>
      <w:r w:rsidR="00A56C83">
        <w:rPr>
          <w:rFonts w:ascii="Times New Roman" w:hAnsi="Times New Roman" w:cs="Times New Roman"/>
          <w:sz w:val="24"/>
          <w:szCs w:val="24"/>
        </w:rPr>
        <w:t xml:space="preserve">set </w:t>
      </w:r>
      <w:r w:rsidR="00C03F65">
        <w:rPr>
          <w:rFonts w:ascii="Times New Roman" w:hAnsi="Times New Roman" w:cs="Times New Roman"/>
          <w:sz w:val="24"/>
          <w:szCs w:val="24"/>
        </w:rPr>
        <w:t xml:space="preserve">of </w:t>
      </w:r>
      <w:r w:rsidR="00A715E6">
        <w:rPr>
          <w:rFonts w:ascii="Times New Roman" w:hAnsi="Times New Roman" w:cs="Times New Roman"/>
          <w:sz w:val="24"/>
          <w:szCs w:val="24"/>
        </w:rPr>
        <w:t>definitive</w:t>
      </w:r>
      <w:r w:rsidR="00C03F65">
        <w:rPr>
          <w:rFonts w:ascii="Times New Roman" w:hAnsi="Times New Roman" w:cs="Times New Roman"/>
          <w:sz w:val="24"/>
          <w:szCs w:val="24"/>
        </w:rPr>
        <w:t xml:space="preserve"> standards and ethical codes that all professional counsellors </w:t>
      </w:r>
      <w:r w:rsidR="00C34F35">
        <w:rPr>
          <w:rFonts w:ascii="Times New Roman" w:hAnsi="Times New Roman" w:cs="Times New Roman"/>
          <w:sz w:val="24"/>
          <w:szCs w:val="24"/>
        </w:rPr>
        <w:t>must</w:t>
      </w:r>
      <w:r w:rsidR="00C03F65">
        <w:rPr>
          <w:rFonts w:ascii="Times New Roman" w:hAnsi="Times New Roman" w:cs="Times New Roman"/>
          <w:sz w:val="24"/>
          <w:szCs w:val="24"/>
        </w:rPr>
        <w:t xml:space="preserve"> </w:t>
      </w:r>
      <w:r w:rsidR="00FD37E2">
        <w:rPr>
          <w:rFonts w:ascii="Times New Roman" w:hAnsi="Times New Roman" w:cs="Times New Roman"/>
          <w:sz w:val="24"/>
          <w:szCs w:val="24"/>
        </w:rPr>
        <w:t>stand by</w:t>
      </w:r>
      <w:r w:rsidR="00E00DAB">
        <w:rPr>
          <w:rFonts w:ascii="Times New Roman" w:hAnsi="Times New Roman" w:cs="Times New Roman"/>
          <w:sz w:val="24"/>
          <w:szCs w:val="24"/>
        </w:rPr>
        <w:t>.</w:t>
      </w:r>
      <w:r w:rsidR="00A65381">
        <w:rPr>
          <w:rFonts w:ascii="Times New Roman" w:hAnsi="Times New Roman" w:cs="Times New Roman"/>
          <w:sz w:val="24"/>
          <w:szCs w:val="24"/>
        </w:rPr>
        <w:t xml:space="preserve">  </w:t>
      </w:r>
      <w:r w:rsidR="00E00DAB">
        <w:rPr>
          <w:rFonts w:ascii="Times New Roman" w:hAnsi="Times New Roman" w:cs="Times New Roman"/>
          <w:sz w:val="24"/>
          <w:szCs w:val="24"/>
        </w:rPr>
        <w:t xml:space="preserve">The BACP (2018) </w:t>
      </w:r>
      <w:r w:rsidR="000F102C">
        <w:rPr>
          <w:rFonts w:ascii="Times New Roman" w:hAnsi="Times New Roman" w:cs="Times New Roman"/>
          <w:sz w:val="24"/>
          <w:szCs w:val="24"/>
        </w:rPr>
        <w:t>agrees that</w:t>
      </w:r>
      <w:r w:rsidR="00D65B7B">
        <w:rPr>
          <w:rFonts w:ascii="Times New Roman" w:hAnsi="Times New Roman" w:cs="Times New Roman"/>
          <w:sz w:val="24"/>
          <w:szCs w:val="24"/>
        </w:rPr>
        <w:t xml:space="preserve"> it is </w:t>
      </w:r>
      <w:r w:rsidR="00180E22">
        <w:rPr>
          <w:rFonts w:ascii="Times New Roman" w:hAnsi="Times New Roman" w:cs="Times New Roman"/>
          <w:sz w:val="24"/>
          <w:szCs w:val="24"/>
        </w:rPr>
        <w:t>essential</w:t>
      </w:r>
      <w:r w:rsidR="00A947AC">
        <w:rPr>
          <w:rFonts w:ascii="Times New Roman" w:hAnsi="Times New Roman" w:cs="Times New Roman"/>
          <w:sz w:val="24"/>
          <w:szCs w:val="24"/>
        </w:rPr>
        <w:t xml:space="preserve"> to stand by the standards and ethical codes whilst practicing, the values of the </w:t>
      </w:r>
      <w:r w:rsidR="00740EEA">
        <w:rPr>
          <w:rFonts w:ascii="Times New Roman" w:hAnsi="Times New Roman" w:cs="Times New Roman"/>
          <w:sz w:val="24"/>
          <w:szCs w:val="24"/>
        </w:rPr>
        <w:t xml:space="preserve">ethical framework are </w:t>
      </w:r>
      <w:r w:rsidR="00425652">
        <w:rPr>
          <w:rFonts w:ascii="Times New Roman" w:hAnsi="Times New Roman" w:cs="Times New Roman"/>
          <w:sz w:val="24"/>
          <w:szCs w:val="24"/>
        </w:rPr>
        <w:t>as follows:</w:t>
      </w:r>
    </w:p>
    <w:p w14:paraId="1F948874" w14:textId="7A201375" w:rsidR="00425652" w:rsidRDefault="00044DBB" w:rsidP="000A3A0F">
      <w:pPr>
        <w:spacing w:line="360" w:lineRule="auto"/>
        <w:rPr>
          <w:rFonts w:ascii="Times New Roman" w:hAnsi="Times New Roman" w:cs="Times New Roman"/>
          <w:sz w:val="24"/>
          <w:szCs w:val="24"/>
        </w:rPr>
      </w:pPr>
      <w:r>
        <w:rPr>
          <w:rFonts w:ascii="Times New Roman" w:hAnsi="Times New Roman" w:cs="Times New Roman"/>
          <w:sz w:val="24"/>
          <w:szCs w:val="24"/>
        </w:rPr>
        <w:t>*Respect human rights and dignity</w:t>
      </w:r>
    </w:p>
    <w:p w14:paraId="3B9766A4" w14:textId="32728343" w:rsidR="00044DBB" w:rsidRDefault="00044DBB" w:rsidP="000A3A0F">
      <w:pPr>
        <w:spacing w:line="360" w:lineRule="auto"/>
        <w:rPr>
          <w:rFonts w:ascii="Times New Roman" w:hAnsi="Times New Roman" w:cs="Times New Roman"/>
          <w:sz w:val="24"/>
          <w:szCs w:val="24"/>
        </w:rPr>
      </w:pPr>
      <w:r>
        <w:rPr>
          <w:rFonts w:ascii="Times New Roman" w:hAnsi="Times New Roman" w:cs="Times New Roman"/>
          <w:sz w:val="24"/>
          <w:szCs w:val="24"/>
        </w:rPr>
        <w:t>*</w:t>
      </w:r>
      <w:r w:rsidR="009A7588">
        <w:rPr>
          <w:rFonts w:ascii="Times New Roman" w:hAnsi="Times New Roman" w:cs="Times New Roman"/>
          <w:sz w:val="24"/>
          <w:szCs w:val="24"/>
        </w:rPr>
        <w:t>Alleviating symptoms of personal distress and sufferi</w:t>
      </w:r>
      <w:r w:rsidR="00CD2DEF">
        <w:rPr>
          <w:rFonts w:ascii="Times New Roman" w:hAnsi="Times New Roman" w:cs="Times New Roman"/>
          <w:sz w:val="24"/>
          <w:szCs w:val="24"/>
        </w:rPr>
        <w:t>ng</w:t>
      </w:r>
    </w:p>
    <w:p w14:paraId="6E227A21" w14:textId="7A5AE2E6" w:rsidR="00CD2DEF" w:rsidRDefault="00CD2DEF" w:rsidP="000A3A0F">
      <w:pPr>
        <w:spacing w:line="360" w:lineRule="auto"/>
        <w:rPr>
          <w:rFonts w:ascii="Times New Roman" w:hAnsi="Times New Roman" w:cs="Times New Roman"/>
          <w:sz w:val="24"/>
          <w:szCs w:val="24"/>
        </w:rPr>
      </w:pPr>
      <w:r>
        <w:rPr>
          <w:rFonts w:ascii="Times New Roman" w:hAnsi="Times New Roman" w:cs="Times New Roman"/>
          <w:sz w:val="24"/>
          <w:szCs w:val="24"/>
        </w:rPr>
        <w:t>*Enhancing people</w:t>
      </w:r>
      <w:r w:rsidR="0037691C">
        <w:rPr>
          <w:rFonts w:ascii="Times New Roman" w:hAnsi="Times New Roman" w:cs="Times New Roman"/>
          <w:sz w:val="24"/>
          <w:szCs w:val="24"/>
        </w:rPr>
        <w:t>’s well-being and capabilities</w:t>
      </w:r>
    </w:p>
    <w:p w14:paraId="0BBF9821" w14:textId="01C8D6E2" w:rsidR="00D76059" w:rsidRDefault="00074806" w:rsidP="000A3A0F">
      <w:pPr>
        <w:spacing w:line="360" w:lineRule="auto"/>
        <w:rPr>
          <w:rFonts w:ascii="Times New Roman" w:hAnsi="Times New Roman" w:cs="Times New Roman"/>
          <w:sz w:val="24"/>
          <w:szCs w:val="24"/>
        </w:rPr>
      </w:pPr>
      <w:r>
        <w:rPr>
          <w:rFonts w:ascii="Times New Roman" w:hAnsi="Times New Roman" w:cs="Times New Roman"/>
          <w:sz w:val="24"/>
          <w:szCs w:val="24"/>
        </w:rPr>
        <w:t>*Improving the quality of relationships between people</w:t>
      </w:r>
    </w:p>
    <w:p w14:paraId="10E85979" w14:textId="627A7890" w:rsidR="00074806" w:rsidRDefault="00074806" w:rsidP="000A3A0F">
      <w:pPr>
        <w:spacing w:line="360" w:lineRule="auto"/>
        <w:rPr>
          <w:rFonts w:ascii="Times New Roman" w:hAnsi="Times New Roman" w:cs="Times New Roman"/>
          <w:sz w:val="24"/>
          <w:szCs w:val="24"/>
        </w:rPr>
      </w:pPr>
      <w:r>
        <w:rPr>
          <w:rFonts w:ascii="Times New Roman" w:hAnsi="Times New Roman" w:cs="Times New Roman"/>
          <w:sz w:val="24"/>
          <w:szCs w:val="24"/>
        </w:rPr>
        <w:t xml:space="preserve">*Increasing personal </w:t>
      </w:r>
      <w:r w:rsidR="00D40EEF">
        <w:rPr>
          <w:rFonts w:ascii="Times New Roman" w:hAnsi="Times New Roman" w:cs="Times New Roman"/>
          <w:sz w:val="24"/>
          <w:szCs w:val="24"/>
        </w:rPr>
        <w:t>resilience and effectiveness</w:t>
      </w:r>
    </w:p>
    <w:p w14:paraId="0F700901" w14:textId="04A4ACEE" w:rsidR="00D40EEF" w:rsidRDefault="00D40EEF" w:rsidP="000A3A0F">
      <w:pPr>
        <w:spacing w:line="360" w:lineRule="auto"/>
        <w:rPr>
          <w:rFonts w:ascii="Times New Roman" w:hAnsi="Times New Roman" w:cs="Times New Roman"/>
          <w:sz w:val="24"/>
          <w:szCs w:val="24"/>
        </w:rPr>
      </w:pPr>
      <w:r>
        <w:rPr>
          <w:rFonts w:ascii="Times New Roman" w:hAnsi="Times New Roman" w:cs="Times New Roman"/>
          <w:sz w:val="24"/>
          <w:szCs w:val="24"/>
        </w:rPr>
        <w:t>*Appreciating</w:t>
      </w:r>
      <w:r w:rsidR="00E910F8">
        <w:rPr>
          <w:rFonts w:ascii="Times New Roman" w:hAnsi="Times New Roman" w:cs="Times New Roman"/>
          <w:sz w:val="24"/>
          <w:szCs w:val="24"/>
        </w:rPr>
        <w:t xml:space="preserve"> the variety</w:t>
      </w:r>
      <w:r w:rsidR="00FE5115">
        <w:rPr>
          <w:rFonts w:ascii="Times New Roman" w:hAnsi="Times New Roman" w:cs="Times New Roman"/>
          <w:sz w:val="24"/>
          <w:szCs w:val="24"/>
        </w:rPr>
        <w:t xml:space="preserve"> of </w:t>
      </w:r>
      <w:r w:rsidR="00A2363C">
        <w:rPr>
          <w:rFonts w:ascii="Times New Roman" w:hAnsi="Times New Roman" w:cs="Times New Roman"/>
          <w:sz w:val="24"/>
          <w:szCs w:val="24"/>
        </w:rPr>
        <w:t>human experience and culture</w:t>
      </w:r>
    </w:p>
    <w:p w14:paraId="3C8AD943" w14:textId="10ED9392" w:rsidR="00A2363C" w:rsidRDefault="00A2363C" w:rsidP="000A3A0F">
      <w:pPr>
        <w:spacing w:line="360" w:lineRule="auto"/>
        <w:rPr>
          <w:rFonts w:ascii="Times New Roman" w:hAnsi="Times New Roman" w:cs="Times New Roman"/>
          <w:sz w:val="24"/>
          <w:szCs w:val="24"/>
        </w:rPr>
      </w:pPr>
      <w:r>
        <w:rPr>
          <w:rFonts w:ascii="Times New Roman" w:hAnsi="Times New Roman" w:cs="Times New Roman"/>
          <w:sz w:val="24"/>
          <w:szCs w:val="24"/>
        </w:rPr>
        <w:t>*</w:t>
      </w:r>
      <w:r w:rsidR="00B7677A">
        <w:rPr>
          <w:rFonts w:ascii="Times New Roman" w:hAnsi="Times New Roman" w:cs="Times New Roman"/>
          <w:sz w:val="24"/>
          <w:szCs w:val="24"/>
        </w:rPr>
        <w:t>Protecting the safety of clients</w:t>
      </w:r>
    </w:p>
    <w:p w14:paraId="054306D5" w14:textId="194D3BA2" w:rsidR="00B7677A" w:rsidRDefault="00B7677A" w:rsidP="000A3A0F">
      <w:pPr>
        <w:spacing w:line="360" w:lineRule="auto"/>
        <w:rPr>
          <w:rFonts w:ascii="Times New Roman" w:hAnsi="Times New Roman" w:cs="Times New Roman"/>
          <w:sz w:val="24"/>
          <w:szCs w:val="24"/>
        </w:rPr>
      </w:pPr>
      <w:r>
        <w:rPr>
          <w:rFonts w:ascii="Times New Roman" w:hAnsi="Times New Roman" w:cs="Times New Roman"/>
          <w:sz w:val="24"/>
          <w:szCs w:val="24"/>
        </w:rPr>
        <w:t xml:space="preserve">*Ensuring the integrity </w:t>
      </w:r>
      <w:r w:rsidR="005E4EC7">
        <w:rPr>
          <w:rFonts w:ascii="Times New Roman" w:hAnsi="Times New Roman" w:cs="Times New Roman"/>
          <w:sz w:val="24"/>
          <w:szCs w:val="24"/>
        </w:rPr>
        <w:t>of practitioner-client relationships</w:t>
      </w:r>
    </w:p>
    <w:p w14:paraId="42F57F48" w14:textId="2D5370F4" w:rsidR="005E4EC7" w:rsidRDefault="005E4EC7" w:rsidP="000A3A0F">
      <w:pPr>
        <w:spacing w:line="360" w:lineRule="auto"/>
        <w:rPr>
          <w:rFonts w:ascii="Times New Roman" w:hAnsi="Times New Roman" w:cs="Times New Roman"/>
          <w:sz w:val="24"/>
          <w:szCs w:val="24"/>
        </w:rPr>
      </w:pPr>
      <w:r>
        <w:rPr>
          <w:rFonts w:ascii="Times New Roman" w:hAnsi="Times New Roman" w:cs="Times New Roman"/>
          <w:sz w:val="24"/>
          <w:szCs w:val="24"/>
        </w:rPr>
        <w:t>*Striving for the fair and adequate provision of services.</w:t>
      </w:r>
    </w:p>
    <w:p w14:paraId="75211B60" w14:textId="604C3042" w:rsidR="005E4EC7" w:rsidRDefault="007C52F8" w:rsidP="000A3A0F">
      <w:pPr>
        <w:spacing w:line="360" w:lineRule="auto"/>
        <w:rPr>
          <w:rFonts w:ascii="Times New Roman" w:hAnsi="Times New Roman" w:cs="Times New Roman"/>
          <w:sz w:val="24"/>
          <w:szCs w:val="24"/>
        </w:rPr>
      </w:pPr>
      <w:r>
        <w:rPr>
          <w:rFonts w:ascii="Times New Roman" w:hAnsi="Times New Roman" w:cs="Times New Roman"/>
          <w:sz w:val="24"/>
          <w:szCs w:val="24"/>
        </w:rPr>
        <w:t>As well as values,</w:t>
      </w:r>
      <w:r w:rsidR="00325025">
        <w:rPr>
          <w:rFonts w:ascii="Times New Roman" w:hAnsi="Times New Roman" w:cs="Times New Roman"/>
          <w:sz w:val="24"/>
          <w:szCs w:val="24"/>
        </w:rPr>
        <w:t xml:space="preserve"> the principles of the ethical framework are paramount to counselling</w:t>
      </w:r>
      <w:r w:rsidR="00342090">
        <w:rPr>
          <w:rFonts w:ascii="Times New Roman" w:hAnsi="Times New Roman" w:cs="Times New Roman"/>
          <w:sz w:val="24"/>
          <w:szCs w:val="24"/>
        </w:rPr>
        <w:t xml:space="preserve">, there are </w:t>
      </w:r>
      <w:r w:rsidR="00A5765A">
        <w:rPr>
          <w:rFonts w:ascii="Times New Roman" w:hAnsi="Times New Roman" w:cs="Times New Roman"/>
          <w:sz w:val="24"/>
          <w:szCs w:val="24"/>
        </w:rPr>
        <w:t xml:space="preserve">core principles that are </w:t>
      </w:r>
      <w:r w:rsidR="0019433C">
        <w:rPr>
          <w:rFonts w:ascii="Times New Roman" w:hAnsi="Times New Roman" w:cs="Times New Roman"/>
          <w:sz w:val="24"/>
          <w:szCs w:val="24"/>
        </w:rPr>
        <w:t xml:space="preserve">essential to </w:t>
      </w:r>
      <w:r w:rsidR="00211916">
        <w:rPr>
          <w:rFonts w:ascii="Times New Roman" w:hAnsi="Times New Roman" w:cs="Times New Roman"/>
          <w:sz w:val="24"/>
          <w:szCs w:val="24"/>
        </w:rPr>
        <w:t xml:space="preserve">the </w:t>
      </w:r>
      <w:r w:rsidR="007D5986">
        <w:rPr>
          <w:rFonts w:ascii="Times New Roman" w:hAnsi="Times New Roman" w:cs="Times New Roman"/>
          <w:sz w:val="24"/>
          <w:szCs w:val="24"/>
        </w:rPr>
        <w:t>counsellor’s</w:t>
      </w:r>
      <w:r w:rsidR="00211916">
        <w:rPr>
          <w:rFonts w:ascii="Times New Roman" w:hAnsi="Times New Roman" w:cs="Times New Roman"/>
          <w:sz w:val="24"/>
          <w:szCs w:val="24"/>
        </w:rPr>
        <w:t xml:space="preserve"> ethical responsibilities</w:t>
      </w:r>
      <w:r w:rsidR="00DF0927">
        <w:rPr>
          <w:rFonts w:ascii="Times New Roman" w:hAnsi="Times New Roman" w:cs="Times New Roman"/>
          <w:sz w:val="24"/>
          <w:szCs w:val="24"/>
        </w:rPr>
        <w:t>, these are as follows:</w:t>
      </w:r>
    </w:p>
    <w:p w14:paraId="05343EFE" w14:textId="05BF3247" w:rsidR="00DF0927" w:rsidRDefault="00DF0927" w:rsidP="000A3A0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*Being trustworthy</w:t>
      </w:r>
    </w:p>
    <w:p w14:paraId="12F87F53" w14:textId="65E44F3B" w:rsidR="00DF0927" w:rsidRDefault="00DF0927" w:rsidP="000A3A0F">
      <w:pPr>
        <w:spacing w:line="360" w:lineRule="auto"/>
        <w:rPr>
          <w:rFonts w:ascii="Times New Roman" w:hAnsi="Times New Roman" w:cs="Times New Roman"/>
          <w:sz w:val="24"/>
          <w:szCs w:val="24"/>
        </w:rPr>
      </w:pPr>
      <w:r>
        <w:rPr>
          <w:rFonts w:ascii="Times New Roman" w:hAnsi="Times New Roman" w:cs="Times New Roman"/>
          <w:sz w:val="24"/>
          <w:szCs w:val="24"/>
        </w:rPr>
        <w:t>*</w:t>
      </w:r>
      <w:r w:rsidR="007D5986">
        <w:rPr>
          <w:rFonts w:ascii="Times New Roman" w:hAnsi="Times New Roman" w:cs="Times New Roman"/>
          <w:sz w:val="24"/>
          <w:szCs w:val="24"/>
        </w:rPr>
        <w:t>Autonomy</w:t>
      </w:r>
    </w:p>
    <w:p w14:paraId="02C082EC" w14:textId="7D38F445" w:rsidR="007D5986" w:rsidRDefault="007D5986" w:rsidP="000A3A0F">
      <w:pPr>
        <w:spacing w:line="360" w:lineRule="auto"/>
        <w:rPr>
          <w:rFonts w:ascii="Times New Roman" w:hAnsi="Times New Roman" w:cs="Times New Roman"/>
          <w:sz w:val="24"/>
          <w:szCs w:val="24"/>
        </w:rPr>
      </w:pPr>
      <w:r>
        <w:rPr>
          <w:rFonts w:ascii="Times New Roman" w:hAnsi="Times New Roman" w:cs="Times New Roman"/>
          <w:sz w:val="24"/>
          <w:szCs w:val="24"/>
        </w:rPr>
        <w:t>*Beneficence</w:t>
      </w:r>
    </w:p>
    <w:p w14:paraId="0CFFE4F2" w14:textId="02247477" w:rsidR="007D5986" w:rsidRDefault="007D5986" w:rsidP="000A3A0F">
      <w:pPr>
        <w:spacing w:line="360" w:lineRule="auto"/>
        <w:rPr>
          <w:rFonts w:ascii="Times New Roman" w:hAnsi="Times New Roman" w:cs="Times New Roman"/>
          <w:sz w:val="24"/>
          <w:szCs w:val="24"/>
        </w:rPr>
      </w:pPr>
      <w:r>
        <w:rPr>
          <w:rFonts w:ascii="Times New Roman" w:hAnsi="Times New Roman" w:cs="Times New Roman"/>
          <w:sz w:val="24"/>
          <w:szCs w:val="24"/>
        </w:rPr>
        <w:t>*Non-male</w:t>
      </w:r>
      <w:r w:rsidR="001E5143">
        <w:rPr>
          <w:rFonts w:ascii="Times New Roman" w:hAnsi="Times New Roman" w:cs="Times New Roman"/>
          <w:sz w:val="24"/>
          <w:szCs w:val="24"/>
        </w:rPr>
        <w:t>ficence</w:t>
      </w:r>
    </w:p>
    <w:p w14:paraId="4B94A92F" w14:textId="04DDD7C0" w:rsidR="001E5143" w:rsidRDefault="001E5143" w:rsidP="000A3A0F">
      <w:pPr>
        <w:spacing w:line="360" w:lineRule="auto"/>
        <w:rPr>
          <w:rFonts w:ascii="Times New Roman" w:hAnsi="Times New Roman" w:cs="Times New Roman"/>
          <w:sz w:val="24"/>
          <w:szCs w:val="24"/>
        </w:rPr>
      </w:pPr>
      <w:r>
        <w:rPr>
          <w:rFonts w:ascii="Times New Roman" w:hAnsi="Times New Roman" w:cs="Times New Roman"/>
          <w:sz w:val="24"/>
          <w:szCs w:val="24"/>
        </w:rPr>
        <w:t>*Justice</w:t>
      </w:r>
    </w:p>
    <w:p w14:paraId="4DAA92BA" w14:textId="426654B6" w:rsidR="001E5143" w:rsidRDefault="001E5143" w:rsidP="000A3A0F">
      <w:pPr>
        <w:spacing w:line="360" w:lineRule="auto"/>
        <w:rPr>
          <w:rFonts w:ascii="Times New Roman" w:hAnsi="Times New Roman" w:cs="Times New Roman"/>
          <w:sz w:val="24"/>
          <w:szCs w:val="24"/>
        </w:rPr>
      </w:pPr>
      <w:r>
        <w:rPr>
          <w:rFonts w:ascii="Times New Roman" w:hAnsi="Times New Roman" w:cs="Times New Roman"/>
          <w:sz w:val="24"/>
          <w:szCs w:val="24"/>
        </w:rPr>
        <w:t>*Self-respect.</w:t>
      </w:r>
    </w:p>
    <w:p w14:paraId="277D70EF" w14:textId="3313E8ED" w:rsidR="005E1026" w:rsidRDefault="00C20CFF" w:rsidP="000A3A0F">
      <w:pPr>
        <w:spacing w:line="360" w:lineRule="auto"/>
        <w:rPr>
          <w:rFonts w:ascii="Times New Roman" w:hAnsi="Times New Roman" w:cs="Times New Roman"/>
          <w:sz w:val="24"/>
          <w:szCs w:val="24"/>
        </w:rPr>
      </w:pPr>
      <w:r>
        <w:rPr>
          <w:rFonts w:ascii="Times New Roman" w:hAnsi="Times New Roman" w:cs="Times New Roman"/>
          <w:sz w:val="24"/>
          <w:szCs w:val="24"/>
        </w:rPr>
        <w:t>Confidentiality plays a major part in counselling, this is when the counsellor keeps all clients personal information safe by not exposing information that has been disclosed</w:t>
      </w:r>
      <w:r w:rsidR="00DE7371">
        <w:rPr>
          <w:rFonts w:ascii="Times New Roman" w:hAnsi="Times New Roman" w:cs="Times New Roman"/>
          <w:sz w:val="24"/>
          <w:szCs w:val="24"/>
        </w:rPr>
        <w:t xml:space="preserve"> to any other person, </w:t>
      </w:r>
      <w:r>
        <w:rPr>
          <w:rFonts w:ascii="Times New Roman" w:hAnsi="Times New Roman" w:cs="Times New Roman"/>
          <w:sz w:val="24"/>
          <w:szCs w:val="24"/>
        </w:rPr>
        <w:t>unless the type of contents that have been disclosed would bring any harm to the client.</w:t>
      </w:r>
      <w:r w:rsidR="00360D06">
        <w:rPr>
          <w:rFonts w:ascii="Times New Roman" w:hAnsi="Times New Roman" w:cs="Times New Roman"/>
          <w:sz w:val="24"/>
          <w:szCs w:val="24"/>
        </w:rPr>
        <w:t xml:space="preserve">  </w:t>
      </w:r>
      <w:r w:rsidR="000533A3">
        <w:rPr>
          <w:rFonts w:ascii="Times New Roman" w:hAnsi="Times New Roman" w:cs="Times New Roman"/>
          <w:sz w:val="24"/>
          <w:szCs w:val="24"/>
        </w:rPr>
        <w:t>The B</w:t>
      </w:r>
      <w:r w:rsidR="00837E12">
        <w:rPr>
          <w:rFonts w:ascii="Times New Roman" w:hAnsi="Times New Roman" w:cs="Times New Roman"/>
          <w:sz w:val="24"/>
          <w:szCs w:val="24"/>
        </w:rPr>
        <w:t xml:space="preserve">ritish </w:t>
      </w:r>
      <w:r w:rsidR="00724D9D">
        <w:rPr>
          <w:rFonts w:ascii="Times New Roman" w:hAnsi="Times New Roman" w:cs="Times New Roman"/>
          <w:sz w:val="24"/>
          <w:szCs w:val="24"/>
        </w:rPr>
        <w:t>Association for Counselling and Psychotherapy</w:t>
      </w:r>
      <w:r w:rsidR="00177AF1">
        <w:rPr>
          <w:rFonts w:ascii="Times New Roman" w:hAnsi="Times New Roman" w:cs="Times New Roman"/>
          <w:sz w:val="24"/>
          <w:szCs w:val="24"/>
        </w:rPr>
        <w:t xml:space="preserve"> (2018) state that the privacy of all clients will be kept in confidence</w:t>
      </w:r>
      <w:r w:rsidR="00985DE3">
        <w:rPr>
          <w:rFonts w:ascii="Times New Roman" w:hAnsi="Times New Roman" w:cs="Times New Roman"/>
          <w:sz w:val="24"/>
          <w:szCs w:val="24"/>
        </w:rPr>
        <w:t xml:space="preserve"> and</w:t>
      </w:r>
      <w:r w:rsidR="008678E7">
        <w:rPr>
          <w:rFonts w:ascii="Times New Roman" w:hAnsi="Times New Roman" w:cs="Times New Roman"/>
          <w:sz w:val="24"/>
          <w:szCs w:val="24"/>
        </w:rPr>
        <w:t xml:space="preserve"> </w:t>
      </w:r>
      <w:r w:rsidR="005B11AE">
        <w:rPr>
          <w:rFonts w:ascii="Times New Roman" w:hAnsi="Times New Roman" w:cs="Times New Roman"/>
          <w:sz w:val="24"/>
          <w:szCs w:val="24"/>
        </w:rPr>
        <w:t>that</w:t>
      </w:r>
      <w:r w:rsidR="00625660">
        <w:rPr>
          <w:rFonts w:ascii="Times New Roman" w:hAnsi="Times New Roman" w:cs="Times New Roman"/>
          <w:sz w:val="24"/>
          <w:szCs w:val="24"/>
        </w:rPr>
        <w:t xml:space="preserve"> educating all client</w:t>
      </w:r>
      <w:r w:rsidR="00D50531">
        <w:rPr>
          <w:rFonts w:ascii="Times New Roman" w:hAnsi="Times New Roman" w:cs="Times New Roman"/>
          <w:sz w:val="24"/>
          <w:szCs w:val="24"/>
        </w:rPr>
        <w:t>s about the information</w:t>
      </w:r>
      <w:r w:rsidR="00322576">
        <w:rPr>
          <w:rFonts w:ascii="Times New Roman" w:hAnsi="Times New Roman" w:cs="Times New Roman"/>
          <w:sz w:val="24"/>
          <w:szCs w:val="24"/>
        </w:rPr>
        <w:t xml:space="preserve"> (personal data)</w:t>
      </w:r>
      <w:r w:rsidR="005B11AE">
        <w:rPr>
          <w:rFonts w:ascii="Times New Roman" w:hAnsi="Times New Roman" w:cs="Times New Roman"/>
          <w:sz w:val="24"/>
          <w:szCs w:val="24"/>
        </w:rPr>
        <w:t xml:space="preserve"> </w:t>
      </w:r>
      <w:r w:rsidR="00D50531">
        <w:rPr>
          <w:rFonts w:ascii="Times New Roman" w:hAnsi="Times New Roman" w:cs="Times New Roman"/>
          <w:sz w:val="24"/>
          <w:szCs w:val="24"/>
        </w:rPr>
        <w:t xml:space="preserve">that has been shared and how </w:t>
      </w:r>
      <w:r w:rsidR="00C4063C">
        <w:rPr>
          <w:rFonts w:ascii="Times New Roman" w:hAnsi="Times New Roman" w:cs="Times New Roman"/>
          <w:sz w:val="24"/>
          <w:szCs w:val="24"/>
        </w:rPr>
        <w:t xml:space="preserve">it is </w:t>
      </w:r>
      <w:r w:rsidR="00324B73">
        <w:rPr>
          <w:rFonts w:ascii="Times New Roman" w:hAnsi="Times New Roman" w:cs="Times New Roman"/>
          <w:sz w:val="24"/>
          <w:szCs w:val="24"/>
        </w:rPr>
        <w:t>used</w:t>
      </w:r>
      <w:r w:rsidR="00C4063C">
        <w:rPr>
          <w:rFonts w:ascii="Times New Roman" w:hAnsi="Times New Roman" w:cs="Times New Roman"/>
          <w:sz w:val="24"/>
          <w:szCs w:val="24"/>
        </w:rPr>
        <w:t>.</w:t>
      </w:r>
      <w:r w:rsidR="00360D06">
        <w:rPr>
          <w:rFonts w:ascii="Times New Roman" w:hAnsi="Times New Roman" w:cs="Times New Roman"/>
          <w:sz w:val="24"/>
          <w:szCs w:val="24"/>
        </w:rPr>
        <w:t xml:space="preserve">  </w:t>
      </w:r>
      <w:r w:rsidR="005F53CD">
        <w:rPr>
          <w:rFonts w:ascii="Times New Roman" w:hAnsi="Times New Roman" w:cs="Times New Roman"/>
          <w:sz w:val="24"/>
          <w:szCs w:val="24"/>
        </w:rPr>
        <w:t xml:space="preserve">Informed consent is another ethical requirement that </w:t>
      </w:r>
      <w:r w:rsidR="00232F58">
        <w:rPr>
          <w:rFonts w:ascii="Times New Roman" w:hAnsi="Times New Roman" w:cs="Times New Roman"/>
          <w:sz w:val="24"/>
          <w:szCs w:val="24"/>
        </w:rPr>
        <w:t xml:space="preserve">is essential to </w:t>
      </w:r>
      <w:r w:rsidR="00A54BE6">
        <w:rPr>
          <w:rFonts w:ascii="Times New Roman" w:hAnsi="Times New Roman" w:cs="Times New Roman"/>
          <w:sz w:val="24"/>
          <w:szCs w:val="24"/>
        </w:rPr>
        <w:t xml:space="preserve">the </w:t>
      </w:r>
      <w:r w:rsidR="00BA0F7A">
        <w:rPr>
          <w:rFonts w:ascii="Times New Roman" w:hAnsi="Times New Roman" w:cs="Times New Roman"/>
          <w:sz w:val="24"/>
          <w:szCs w:val="24"/>
        </w:rPr>
        <w:t>ethical framework.</w:t>
      </w:r>
      <w:r w:rsidR="00360D06">
        <w:rPr>
          <w:rFonts w:ascii="Times New Roman" w:hAnsi="Times New Roman" w:cs="Times New Roman"/>
          <w:sz w:val="24"/>
          <w:szCs w:val="24"/>
        </w:rPr>
        <w:t xml:space="preserve">  </w:t>
      </w:r>
      <w:r w:rsidR="003F3226">
        <w:rPr>
          <w:rFonts w:ascii="Times New Roman" w:hAnsi="Times New Roman" w:cs="Times New Roman"/>
          <w:sz w:val="24"/>
          <w:szCs w:val="24"/>
        </w:rPr>
        <w:t>Corey (2009) states that</w:t>
      </w:r>
      <w:r w:rsidR="009A38BC">
        <w:rPr>
          <w:rFonts w:ascii="Times New Roman" w:hAnsi="Times New Roman" w:cs="Times New Roman"/>
          <w:sz w:val="24"/>
          <w:szCs w:val="24"/>
        </w:rPr>
        <w:t xml:space="preserve"> informed consent is about clients being informed about their counselling therapy, it consists of the </w:t>
      </w:r>
      <w:r w:rsidR="00715C2C">
        <w:rPr>
          <w:rFonts w:ascii="Times New Roman" w:hAnsi="Times New Roman" w:cs="Times New Roman"/>
          <w:sz w:val="24"/>
          <w:szCs w:val="24"/>
        </w:rPr>
        <w:t>client’s</w:t>
      </w:r>
      <w:r w:rsidR="0056271C">
        <w:rPr>
          <w:rFonts w:ascii="Times New Roman" w:hAnsi="Times New Roman" w:cs="Times New Roman"/>
          <w:sz w:val="24"/>
          <w:szCs w:val="24"/>
        </w:rPr>
        <w:t xml:space="preserve"> rights and decisions related to it, to ensure that co-operation</w:t>
      </w:r>
      <w:r w:rsidR="00B10CD6">
        <w:rPr>
          <w:rFonts w:ascii="Times New Roman" w:hAnsi="Times New Roman" w:cs="Times New Roman"/>
          <w:sz w:val="24"/>
          <w:szCs w:val="24"/>
        </w:rPr>
        <w:t xml:space="preserve"> between the counsellor and client goes smoothly, counsellors must give the clients information about making</w:t>
      </w:r>
      <w:r w:rsidR="0008724E">
        <w:rPr>
          <w:rFonts w:ascii="Times New Roman" w:hAnsi="Times New Roman" w:cs="Times New Roman"/>
          <w:sz w:val="24"/>
          <w:szCs w:val="24"/>
        </w:rPr>
        <w:t xml:space="preserve"> knowledgeable decisions.</w:t>
      </w:r>
    </w:p>
    <w:p w14:paraId="78DA9971" w14:textId="13370BC8" w:rsidR="0082770A" w:rsidRDefault="0082770A" w:rsidP="000A3A0F">
      <w:pPr>
        <w:tabs>
          <w:tab w:val="left" w:pos="1740"/>
        </w:tabs>
        <w:spacing w:line="360" w:lineRule="auto"/>
        <w:rPr>
          <w:rFonts w:ascii="Times New Roman" w:hAnsi="Times New Roman" w:cs="Times New Roman"/>
          <w:sz w:val="24"/>
          <w:szCs w:val="24"/>
        </w:rPr>
      </w:pPr>
      <w:r>
        <w:rPr>
          <w:rFonts w:ascii="Times New Roman" w:hAnsi="Times New Roman" w:cs="Times New Roman"/>
          <w:sz w:val="24"/>
          <w:szCs w:val="24"/>
        </w:rPr>
        <w:t>Communication</w:t>
      </w:r>
      <w:r w:rsidR="008F6DD6">
        <w:rPr>
          <w:rFonts w:ascii="Times New Roman" w:hAnsi="Times New Roman" w:cs="Times New Roman"/>
          <w:sz w:val="24"/>
          <w:szCs w:val="24"/>
        </w:rPr>
        <w:t xml:space="preserve"> and the use of counselling skills are vital </w:t>
      </w:r>
      <w:r w:rsidR="00747880">
        <w:rPr>
          <w:rFonts w:ascii="Times New Roman" w:hAnsi="Times New Roman" w:cs="Times New Roman"/>
          <w:sz w:val="24"/>
          <w:szCs w:val="24"/>
        </w:rPr>
        <w:t>in</w:t>
      </w:r>
      <w:r w:rsidR="006C3948">
        <w:rPr>
          <w:rFonts w:ascii="Times New Roman" w:hAnsi="Times New Roman" w:cs="Times New Roman"/>
          <w:sz w:val="24"/>
          <w:szCs w:val="24"/>
        </w:rPr>
        <w:t xml:space="preserve"> </w:t>
      </w:r>
      <w:r w:rsidR="00F816B6">
        <w:rPr>
          <w:rFonts w:ascii="Times New Roman" w:hAnsi="Times New Roman" w:cs="Times New Roman"/>
          <w:sz w:val="24"/>
          <w:szCs w:val="24"/>
        </w:rPr>
        <w:t xml:space="preserve">all areas </w:t>
      </w:r>
      <w:r w:rsidR="005C3630">
        <w:rPr>
          <w:rFonts w:ascii="Times New Roman" w:hAnsi="Times New Roman" w:cs="Times New Roman"/>
          <w:sz w:val="24"/>
          <w:szCs w:val="24"/>
        </w:rPr>
        <w:t xml:space="preserve">when </w:t>
      </w:r>
      <w:r w:rsidR="00747880">
        <w:rPr>
          <w:rFonts w:ascii="Times New Roman" w:hAnsi="Times New Roman" w:cs="Times New Roman"/>
          <w:sz w:val="24"/>
          <w:szCs w:val="24"/>
        </w:rPr>
        <w:t>deliver</w:t>
      </w:r>
      <w:r w:rsidR="005C3630">
        <w:rPr>
          <w:rFonts w:ascii="Times New Roman" w:hAnsi="Times New Roman" w:cs="Times New Roman"/>
          <w:sz w:val="24"/>
          <w:szCs w:val="24"/>
        </w:rPr>
        <w:t>ing</w:t>
      </w:r>
      <w:r w:rsidR="00747880">
        <w:rPr>
          <w:rFonts w:ascii="Times New Roman" w:hAnsi="Times New Roman" w:cs="Times New Roman"/>
          <w:sz w:val="24"/>
          <w:szCs w:val="24"/>
        </w:rPr>
        <w:t xml:space="preserve"> </w:t>
      </w:r>
      <w:r w:rsidR="00480094">
        <w:rPr>
          <w:rFonts w:ascii="Times New Roman" w:hAnsi="Times New Roman" w:cs="Times New Roman"/>
          <w:sz w:val="24"/>
          <w:szCs w:val="24"/>
        </w:rPr>
        <w:t>nursing</w:t>
      </w:r>
      <w:r w:rsidR="005C3630">
        <w:rPr>
          <w:rFonts w:ascii="Times New Roman" w:hAnsi="Times New Roman" w:cs="Times New Roman"/>
          <w:sz w:val="24"/>
          <w:szCs w:val="24"/>
        </w:rPr>
        <w:t xml:space="preserve"> care.  </w:t>
      </w:r>
      <w:r w:rsidR="00F816B6">
        <w:rPr>
          <w:rFonts w:ascii="Times New Roman" w:hAnsi="Times New Roman" w:cs="Times New Roman"/>
          <w:sz w:val="24"/>
          <w:szCs w:val="24"/>
        </w:rPr>
        <w:t xml:space="preserve"> Riley (2017)</w:t>
      </w:r>
      <w:r w:rsidR="00263947">
        <w:rPr>
          <w:rFonts w:ascii="Times New Roman" w:hAnsi="Times New Roman" w:cs="Times New Roman"/>
          <w:sz w:val="24"/>
          <w:szCs w:val="24"/>
        </w:rPr>
        <w:t xml:space="preserve"> and Feltham</w:t>
      </w:r>
      <w:r w:rsidR="00D05B30">
        <w:rPr>
          <w:rFonts w:ascii="Times New Roman" w:hAnsi="Times New Roman" w:cs="Times New Roman"/>
          <w:sz w:val="24"/>
          <w:szCs w:val="24"/>
        </w:rPr>
        <w:t xml:space="preserve"> (2013) both</w:t>
      </w:r>
      <w:r w:rsidR="00F816B6">
        <w:rPr>
          <w:rFonts w:ascii="Times New Roman" w:hAnsi="Times New Roman" w:cs="Times New Roman"/>
          <w:sz w:val="24"/>
          <w:szCs w:val="24"/>
        </w:rPr>
        <w:t xml:space="preserve"> </w:t>
      </w:r>
      <w:r w:rsidR="00B7756A">
        <w:rPr>
          <w:rFonts w:ascii="Times New Roman" w:hAnsi="Times New Roman" w:cs="Times New Roman"/>
          <w:sz w:val="24"/>
          <w:szCs w:val="24"/>
        </w:rPr>
        <w:t>state that for many years</w:t>
      </w:r>
      <w:r w:rsidR="00AA25B8">
        <w:rPr>
          <w:rFonts w:ascii="Times New Roman" w:hAnsi="Times New Roman" w:cs="Times New Roman"/>
          <w:sz w:val="24"/>
          <w:szCs w:val="24"/>
        </w:rPr>
        <w:t>,</w:t>
      </w:r>
      <w:r w:rsidR="00B7756A">
        <w:rPr>
          <w:rFonts w:ascii="Times New Roman" w:hAnsi="Times New Roman" w:cs="Times New Roman"/>
          <w:sz w:val="24"/>
          <w:szCs w:val="24"/>
        </w:rPr>
        <w:t xml:space="preserve"> communication has been established a considerable factor in nursing and is </w:t>
      </w:r>
      <w:r w:rsidR="00973117">
        <w:rPr>
          <w:rFonts w:ascii="Times New Roman" w:hAnsi="Times New Roman" w:cs="Times New Roman"/>
          <w:sz w:val="24"/>
          <w:szCs w:val="24"/>
        </w:rPr>
        <w:t>crucial whilst giving care to patients</w:t>
      </w:r>
      <w:r w:rsidR="00BE2576">
        <w:rPr>
          <w:rFonts w:ascii="Times New Roman" w:hAnsi="Times New Roman" w:cs="Times New Roman"/>
          <w:sz w:val="24"/>
          <w:szCs w:val="24"/>
        </w:rPr>
        <w:t>, therefore correct and adequate communication can diminish the patient suffering and will boost teamwork</w:t>
      </w:r>
      <w:r w:rsidR="00EE62A9">
        <w:rPr>
          <w:rFonts w:ascii="Times New Roman" w:hAnsi="Times New Roman" w:cs="Times New Roman"/>
          <w:sz w:val="24"/>
          <w:szCs w:val="24"/>
        </w:rPr>
        <w:t xml:space="preserve"> so nurses will be able to work in a better </w:t>
      </w:r>
      <w:r w:rsidR="00AA25B8">
        <w:rPr>
          <w:rFonts w:ascii="Times New Roman" w:hAnsi="Times New Roman" w:cs="Times New Roman"/>
          <w:sz w:val="24"/>
          <w:szCs w:val="24"/>
        </w:rPr>
        <w:t>and improved work setting.</w:t>
      </w:r>
      <w:r w:rsidR="00906739">
        <w:rPr>
          <w:rFonts w:ascii="Times New Roman" w:hAnsi="Times New Roman" w:cs="Times New Roman"/>
          <w:sz w:val="24"/>
          <w:szCs w:val="24"/>
        </w:rPr>
        <w:t xml:space="preserve">  </w:t>
      </w:r>
      <w:r w:rsidR="0060781C">
        <w:rPr>
          <w:rFonts w:ascii="Times New Roman" w:hAnsi="Times New Roman" w:cs="Times New Roman"/>
          <w:sz w:val="24"/>
          <w:szCs w:val="24"/>
        </w:rPr>
        <w:t xml:space="preserve">Burns (2015) approves that essential values such as caring and compassionate are fundamental in nursing after all nurses initiation is to have excellent moral values and good self-qualities, this will influence a nurse as a person and their attitudes towards other people such as family members and other qualified staff and most importantly the client, this will lead to the best patient outcomes, during 2012, nursing officers of England recognised the effect and importance of these values and began a new strategy set up on </w:t>
      </w:r>
      <w:r w:rsidR="00E93895">
        <w:rPr>
          <w:rFonts w:ascii="Times New Roman" w:hAnsi="Times New Roman" w:cs="Times New Roman"/>
          <w:sz w:val="24"/>
          <w:szCs w:val="24"/>
        </w:rPr>
        <w:t>six core values of nursing (the 6 c’s)</w:t>
      </w:r>
      <w:r w:rsidR="00D331FC">
        <w:rPr>
          <w:rFonts w:ascii="Times New Roman" w:hAnsi="Times New Roman" w:cs="Times New Roman"/>
          <w:sz w:val="24"/>
          <w:szCs w:val="24"/>
        </w:rPr>
        <w:t xml:space="preserve"> </w:t>
      </w:r>
      <w:r w:rsidR="006142C5">
        <w:rPr>
          <w:rFonts w:ascii="Times New Roman" w:hAnsi="Times New Roman" w:cs="Times New Roman"/>
          <w:sz w:val="24"/>
          <w:szCs w:val="24"/>
        </w:rPr>
        <w:t xml:space="preserve">the six core values are Care, Compassion, </w:t>
      </w:r>
      <w:r w:rsidR="005B51BC">
        <w:rPr>
          <w:rFonts w:ascii="Times New Roman" w:hAnsi="Times New Roman" w:cs="Times New Roman"/>
          <w:sz w:val="24"/>
          <w:szCs w:val="24"/>
        </w:rPr>
        <w:t>Competence</w:t>
      </w:r>
      <w:r w:rsidR="006142C5">
        <w:rPr>
          <w:rFonts w:ascii="Times New Roman" w:hAnsi="Times New Roman" w:cs="Times New Roman"/>
          <w:sz w:val="24"/>
          <w:szCs w:val="24"/>
        </w:rPr>
        <w:t>, Communication, C</w:t>
      </w:r>
      <w:r w:rsidR="005B51BC">
        <w:rPr>
          <w:rFonts w:ascii="Times New Roman" w:hAnsi="Times New Roman" w:cs="Times New Roman"/>
          <w:sz w:val="24"/>
          <w:szCs w:val="24"/>
        </w:rPr>
        <w:t>ourage and Commitment</w:t>
      </w:r>
      <w:r w:rsidR="00BA5733">
        <w:rPr>
          <w:rFonts w:ascii="Times New Roman" w:hAnsi="Times New Roman" w:cs="Times New Roman"/>
          <w:sz w:val="24"/>
          <w:szCs w:val="24"/>
        </w:rPr>
        <w:t xml:space="preserve">, </w:t>
      </w:r>
      <w:r w:rsidR="000A7262">
        <w:rPr>
          <w:rFonts w:ascii="Times New Roman" w:hAnsi="Times New Roman" w:cs="Times New Roman"/>
          <w:sz w:val="24"/>
          <w:szCs w:val="24"/>
        </w:rPr>
        <w:t xml:space="preserve">which will </w:t>
      </w:r>
      <w:r w:rsidR="00D331FC">
        <w:rPr>
          <w:rFonts w:ascii="Times New Roman" w:hAnsi="Times New Roman" w:cs="Times New Roman"/>
          <w:sz w:val="24"/>
          <w:szCs w:val="24"/>
        </w:rPr>
        <w:t xml:space="preserve">all </w:t>
      </w:r>
      <w:r w:rsidR="000A7262">
        <w:rPr>
          <w:rFonts w:ascii="Times New Roman" w:hAnsi="Times New Roman" w:cs="Times New Roman"/>
          <w:sz w:val="24"/>
          <w:szCs w:val="24"/>
        </w:rPr>
        <w:t>ensure effective care to all patients</w:t>
      </w:r>
      <w:r w:rsidR="00A409F9">
        <w:rPr>
          <w:rFonts w:ascii="Times New Roman" w:hAnsi="Times New Roman" w:cs="Times New Roman"/>
          <w:sz w:val="24"/>
          <w:szCs w:val="24"/>
        </w:rPr>
        <w:t>, the</w:t>
      </w:r>
      <w:r w:rsidR="005B51BC">
        <w:rPr>
          <w:rFonts w:ascii="Times New Roman" w:hAnsi="Times New Roman" w:cs="Times New Roman"/>
          <w:sz w:val="24"/>
          <w:szCs w:val="24"/>
        </w:rPr>
        <w:t xml:space="preserve"> six core values </w:t>
      </w:r>
      <w:r w:rsidR="00A409F9">
        <w:rPr>
          <w:rFonts w:ascii="Times New Roman" w:hAnsi="Times New Roman" w:cs="Times New Roman"/>
          <w:sz w:val="24"/>
          <w:szCs w:val="24"/>
        </w:rPr>
        <w:t>are about and combine moral values</w:t>
      </w:r>
      <w:r w:rsidR="001D3971">
        <w:rPr>
          <w:rFonts w:ascii="Times New Roman" w:hAnsi="Times New Roman" w:cs="Times New Roman"/>
          <w:sz w:val="24"/>
          <w:szCs w:val="24"/>
        </w:rPr>
        <w:t xml:space="preserve"> and professio</w:t>
      </w:r>
      <w:r w:rsidR="004C5EAA">
        <w:rPr>
          <w:rFonts w:ascii="Times New Roman" w:hAnsi="Times New Roman" w:cs="Times New Roman"/>
          <w:sz w:val="24"/>
          <w:szCs w:val="24"/>
        </w:rPr>
        <w:t>na</w:t>
      </w:r>
      <w:r w:rsidR="001D3971">
        <w:rPr>
          <w:rFonts w:ascii="Times New Roman" w:hAnsi="Times New Roman" w:cs="Times New Roman"/>
          <w:sz w:val="24"/>
          <w:szCs w:val="24"/>
        </w:rPr>
        <w:t>lism</w:t>
      </w:r>
      <w:r w:rsidR="004C5EAA">
        <w:rPr>
          <w:rFonts w:ascii="Times New Roman" w:hAnsi="Times New Roman" w:cs="Times New Roman"/>
          <w:sz w:val="24"/>
          <w:szCs w:val="24"/>
        </w:rPr>
        <w:t xml:space="preserve"> which determine excellent communication </w:t>
      </w:r>
      <w:r w:rsidR="004C5EAA">
        <w:rPr>
          <w:rFonts w:ascii="Times New Roman" w:hAnsi="Times New Roman" w:cs="Times New Roman"/>
          <w:sz w:val="24"/>
          <w:szCs w:val="24"/>
        </w:rPr>
        <w:lastRenderedPageBreak/>
        <w:t>and nursing care,</w:t>
      </w:r>
      <w:r w:rsidR="005040E3">
        <w:rPr>
          <w:rFonts w:ascii="Times New Roman" w:hAnsi="Times New Roman" w:cs="Times New Roman"/>
          <w:sz w:val="24"/>
          <w:szCs w:val="24"/>
        </w:rPr>
        <w:t xml:space="preserve"> w</w:t>
      </w:r>
      <w:r w:rsidR="0060781C">
        <w:rPr>
          <w:rFonts w:ascii="Times New Roman" w:hAnsi="Times New Roman" w:cs="Times New Roman"/>
          <w:sz w:val="24"/>
          <w:szCs w:val="24"/>
        </w:rPr>
        <w:t>hilst communication is important within the delivery of nursing, councelling plays an important part.</w:t>
      </w:r>
      <w:r w:rsidR="00D331FC">
        <w:rPr>
          <w:rFonts w:ascii="Times New Roman" w:hAnsi="Times New Roman" w:cs="Times New Roman"/>
          <w:sz w:val="24"/>
          <w:szCs w:val="24"/>
        </w:rPr>
        <w:t xml:space="preserve">  Murgatroyd (1885) approves that efficient counselling is a unique way of forming relationships with clients, this will commit the counsellor to understand, listen actively, be respectful and genuine with the clients that are seeking help, Carl Rogers, who was an American psychologist implied that being a counsellor is not an activity that’s professional yet is ‘a way of being’ with the clients</w:t>
      </w:r>
      <w:r w:rsidR="009629EB">
        <w:rPr>
          <w:rFonts w:ascii="Times New Roman" w:hAnsi="Times New Roman" w:cs="Times New Roman"/>
          <w:sz w:val="24"/>
          <w:szCs w:val="24"/>
        </w:rPr>
        <w:t>.</w:t>
      </w:r>
      <w:r w:rsidR="00906739">
        <w:rPr>
          <w:rFonts w:ascii="Times New Roman" w:hAnsi="Times New Roman" w:cs="Times New Roman"/>
          <w:sz w:val="24"/>
          <w:szCs w:val="24"/>
        </w:rPr>
        <w:t xml:space="preserve">  </w:t>
      </w:r>
      <w:r w:rsidR="000F0390">
        <w:rPr>
          <w:rFonts w:ascii="Times New Roman" w:hAnsi="Times New Roman" w:cs="Times New Roman"/>
          <w:sz w:val="24"/>
          <w:szCs w:val="24"/>
        </w:rPr>
        <w:t>Barr</w:t>
      </w:r>
      <w:r w:rsidR="00582C08">
        <w:rPr>
          <w:rFonts w:ascii="Times New Roman" w:hAnsi="Times New Roman" w:cs="Times New Roman"/>
          <w:sz w:val="24"/>
          <w:szCs w:val="24"/>
        </w:rPr>
        <w:t xml:space="preserve"> et al (2018) agrees that </w:t>
      </w:r>
      <w:r w:rsidR="00E16B06">
        <w:rPr>
          <w:rFonts w:ascii="Times New Roman" w:hAnsi="Times New Roman" w:cs="Times New Roman"/>
          <w:sz w:val="24"/>
          <w:szCs w:val="24"/>
        </w:rPr>
        <w:t>when caring for patients in a nursing setting</w:t>
      </w:r>
      <w:r w:rsidR="00D331FC">
        <w:rPr>
          <w:rFonts w:ascii="Times New Roman" w:hAnsi="Times New Roman" w:cs="Times New Roman"/>
          <w:sz w:val="24"/>
          <w:szCs w:val="24"/>
        </w:rPr>
        <w:t xml:space="preserve">, </w:t>
      </w:r>
      <w:r w:rsidR="00E16B06">
        <w:rPr>
          <w:rFonts w:ascii="Times New Roman" w:hAnsi="Times New Roman" w:cs="Times New Roman"/>
          <w:sz w:val="24"/>
          <w:szCs w:val="24"/>
        </w:rPr>
        <w:t xml:space="preserve">nurses are in </w:t>
      </w:r>
      <w:r w:rsidR="00D54C82">
        <w:rPr>
          <w:rFonts w:ascii="Times New Roman" w:hAnsi="Times New Roman" w:cs="Times New Roman"/>
          <w:sz w:val="24"/>
          <w:szCs w:val="24"/>
        </w:rPr>
        <w:t xml:space="preserve">an </w:t>
      </w:r>
      <w:r w:rsidR="00E16B06">
        <w:rPr>
          <w:rFonts w:ascii="Times New Roman" w:hAnsi="Times New Roman" w:cs="Times New Roman"/>
          <w:sz w:val="24"/>
          <w:szCs w:val="24"/>
        </w:rPr>
        <w:t xml:space="preserve">adequate </w:t>
      </w:r>
      <w:r w:rsidR="00D54C82">
        <w:rPr>
          <w:rFonts w:ascii="Times New Roman" w:hAnsi="Times New Roman" w:cs="Times New Roman"/>
          <w:sz w:val="24"/>
          <w:szCs w:val="24"/>
        </w:rPr>
        <w:t>position to give counselling as all nurse are qualified health professions whos</w:t>
      </w:r>
      <w:r w:rsidR="002C0594">
        <w:rPr>
          <w:rFonts w:ascii="Times New Roman" w:hAnsi="Times New Roman" w:cs="Times New Roman"/>
          <w:sz w:val="24"/>
          <w:szCs w:val="24"/>
        </w:rPr>
        <w:t xml:space="preserve">e clinical practice is established by a knowledge and theory and by a philosophy of person-centred care, </w:t>
      </w:r>
      <w:r w:rsidR="00666DD4">
        <w:rPr>
          <w:rFonts w:ascii="Times New Roman" w:hAnsi="Times New Roman" w:cs="Times New Roman"/>
          <w:sz w:val="24"/>
          <w:szCs w:val="24"/>
        </w:rPr>
        <w:t>nurses are more than appropriate to explain and advise each client regarding their circumstances</w:t>
      </w:r>
      <w:r w:rsidR="00FE312D">
        <w:rPr>
          <w:rFonts w:ascii="Times New Roman" w:hAnsi="Times New Roman" w:cs="Times New Roman"/>
          <w:sz w:val="24"/>
          <w:szCs w:val="24"/>
        </w:rPr>
        <w:t xml:space="preserve">. </w:t>
      </w:r>
      <w:r w:rsidR="00FD086A">
        <w:rPr>
          <w:rFonts w:ascii="Times New Roman" w:hAnsi="Times New Roman" w:cs="Times New Roman"/>
          <w:sz w:val="24"/>
          <w:szCs w:val="24"/>
        </w:rPr>
        <w:t xml:space="preserve"> </w:t>
      </w:r>
    </w:p>
    <w:p w14:paraId="41CBB5D9" w14:textId="7C7C79A8" w:rsidR="00FB6567" w:rsidRPr="00FB6567" w:rsidRDefault="00FB6567" w:rsidP="000A3A0F">
      <w:pPr>
        <w:tabs>
          <w:tab w:val="left" w:pos="1740"/>
        </w:tabs>
        <w:spacing w:line="360" w:lineRule="auto"/>
        <w:rPr>
          <w:rFonts w:ascii="Times New Roman" w:hAnsi="Times New Roman" w:cs="Times New Roman"/>
          <w:sz w:val="24"/>
          <w:szCs w:val="24"/>
          <w:u w:val="single"/>
        </w:rPr>
      </w:pPr>
      <w:r w:rsidRPr="00FB6567">
        <w:rPr>
          <w:rFonts w:ascii="Times New Roman" w:hAnsi="Times New Roman" w:cs="Times New Roman"/>
          <w:sz w:val="24"/>
          <w:szCs w:val="24"/>
          <w:u w:val="single"/>
        </w:rPr>
        <w:t>CONCLUSION</w:t>
      </w:r>
    </w:p>
    <w:p w14:paraId="3CF80E48" w14:textId="35817991" w:rsidR="00D855EC" w:rsidRDefault="001F1D20" w:rsidP="000A3A0F">
      <w:pPr>
        <w:tabs>
          <w:tab w:val="left" w:pos="1740"/>
        </w:tabs>
        <w:spacing w:line="360" w:lineRule="auto"/>
        <w:rPr>
          <w:rFonts w:ascii="Times New Roman" w:hAnsi="Times New Roman" w:cs="Times New Roman"/>
          <w:sz w:val="24"/>
          <w:szCs w:val="24"/>
        </w:rPr>
      </w:pPr>
      <w:r>
        <w:rPr>
          <w:rFonts w:ascii="Times New Roman" w:hAnsi="Times New Roman" w:cs="Times New Roman"/>
          <w:sz w:val="24"/>
          <w:szCs w:val="24"/>
        </w:rPr>
        <w:t>Finally</w:t>
      </w:r>
      <w:r w:rsidR="00DC0375">
        <w:rPr>
          <w:rFonts w:ascii="Times New Roman" w:hAnsi="Times New Roman" w:cs="Times New Roman"/>
          <w:sz w:val="24"/>
          <w:szCs w:val="24"/>
        </w:rPr>
        <w:t>,</w:t>
      </w:r>
      <w:r>
        <w:rPr>
          <w:rFonts w:ascii="Times New Roman" w:hAnsi="Times New Roman" w:cs="Times New Roman"/>
          <w:sz w:val="24"/>
          <w:szCs w:val="24"/>
        </w:rPr>
        <w:t xml:space="preserve"> it may be concluded that </w:t>
      </w:r>
      <w:r w:rsidR="0016703B">
        <w:rPr>
          <w:rFonts w:ascii="Times New Roman" w:hAnsi="Times New Roman" w:cs="Times New Roman"/>
          <w:sz w:val="24"/>
          <w:szCs w:val="24"/>
        </w:rPr>
        <w:t>the three</w:t>
      </w:r>
      <w:r w:rsidR="00AF2B87">
        <w:rPr>
          <w:rFonts w:ascii="Times New Roman" w:hAnsi="Times New Roman" w:cs="Times New Roman"/>
          <w:sz w:val="24"/>
          <w:szCs w:val="24"/>
        </w:rPr>
        <w:t xml:space="preserve"> theories used in counselling, Person-centred, Cognitive behavioural and Psychodynamic are critical in all aspects of nursing</w:t>
      </w:r>
      <w:r w:rsidR="004C24A3">
        <w:rPr>
          <w:rFonts w:ascii="Times New Roman" w:hAnsi="Times New Roman" w:cs="Times New Roman"/>
          <w:sz w:val="24"/>
          <w:szCs w:val="24"/>
        </w:rPr>
        <w:t xml:space="preserve"> when it comes to the delivery</w:t>
      </w:r>
      <w:r w:rsidR="00B71E77">
        <w:rPr>
          <w:rFonts w:ascii="Times New Roman" w:hAnsi="Times New Roman" w:cs="Times New Roman"/>
          <w:sz w:val="24"/>
          <w:szCs w:val="24"/>
        </w:rPr>
        <w:t xml:space="preserve"> of nursing</w:t>
      </w:r>
      <w:r w:rsidR="00F56FC6">
        <w:rPr>
          <w:rFonts w:ascii="Times New Roman" w:hAnsi="Times New Roman" w:cs="Times New Roman"/>
          <w:sz w:val="24"/>
          <w:szCs w:val="24"/>
        </w:rPr>
        <w:t>.</w:t>
      </w:r>
      <w:r w:rsidR="00016127">
        <w:rPr>
          <w:rFonts w:ascii="Times New Roman" w:hAnsi="Times New Roman" w:cs="Times New Roman"/>
          <w:sz w:val="24"/>
          <w:szCs w:val="24"/>
        </w:rPr>
        <w:t xml:space="preserve">  </w:t>
      </w:r>
      <w:r w:rsidR="00F56FC6">
        <w:rPr>
          <w:rFonts w:ascii="Times New Roman" w:hAnsi="Times New Roman" w:cs="Times New Roman"/>
          <w:sz w:val="24"/>
          <w:szCs w:val="24"/>
        </w:rPr>
        <w:t>T</w:t>
      </w:r>
      <w:r w:rsidR="00FD470F">
        <w:rPr>
          <w:rFonts w:ascii="Times New Roman" w:hAnsi="Times New Roman" w:cs="Times New Roman"/>
          <w:sz w:val="24"/>
          <w:szCs w:val="24"/>
        </w:rPr>
        <w:t xml:space="preserve">his essay </w:t>
      </w:r>
      <w:r w:rsidR="006F0C46">
        <w:rPr>
          <w:rFonts w:ascii="Times New Roman" w:hAnsi="Times New Roman" w:cs="Times New Roman"/>
          <w:sz w:val="24"/>
          <w:szCs w:val="24"/>
        </w:rPr>
        <w:t>has gi</w:t>
      </w:r>
      <w:r w:rsidR="00FD470F">
        <w:rPr>
          <w:rFonts w:ascii="Times New Roman" w:hAnsi="Times New Roman" w:cs="Times New Roman"/>
          <w:sz w:val="24"/>
          <w:szCs w:val="24"/>
        </w:rPr>
        <w:t>ve</w:t>
      </w:r>
      <w:r w:rsidR="006F0C46">
        <w:rPr>
          <w:rFonts w:ascii="Times New Roman" w:hAnsi="Times New Roman" w:cs="Times New Roman"/>
          <w:sz w:val="24"/>
          <w:szCs w:val="24"/>
        </w:rPr>
        <w:t>n</w:t>
      </w:r>
      <w:r w:rsidR="00FD470F">
        <w:rPr>
          <w:rFonts w:ascii="Times New Roman" w:hAnsi="Times New Roman" w:cs="Times New Roman"/>
          <w:sz w:val="24"/>
          <w:szCs w:val="24"/>
        </w:rPr>
        <w:t xml:space="preserve"> a clear explanation </w:t>
      </w:r>
      <w:r w:rsidR="006F0C46">
        <w:rPr>
          <w:rFonts w:ascii="Times New Roman" w:hAnsi="Times New Roman" w:cs="Times New Roman"/>
          <w:sz w:val="24"/>
          <w:szCs w:val="24"/>
        </w:rPr>
        <w:t>of why counselling was important in nursing</w:t>
      </w:r>
      <w:r w:rsidR="003A5066">
        <w:rPr>
          <w:rFonts w:ascii="Times New Roman" w:hAnsi="Times New Roman" w:cs="Times New Roman"/>
          <w:sz w:val="24"/>
          <w:szCs w:val="24"/>
        </w:rPr>
        <w:t xml:space="preserve">, defining the core conditions </w:t>
      </w:r>
      <w:r w:rsidR="00647F2B">
        <w:rPr>
          <w:rFonts w:ascii="Times New Roman" w:hAnsi="Times New Roman" w:cs="Times New Roman"/>
          <w:sz w:val="24"/>
          <w:szCs w:val="24"/>
        </w:rPr>
        <w:t xml:space="preserve">which are </w:t>
      </w:r>
      <w:r w:rsidR="00F56FC6">
        <w:rPr>
          <w:rFonts w:ascii="Times New Roman" w:hAnsi="Times New Roman" w:cs="Times New Roman"/>
          <w:sz w:val="24"/>
          <w:szCs w:val="24"/>
        </w:rPr>
        <w:t xml:space="preserve">used in counselling such as </w:t>
      </w:r>
      <w:r w:rsidR="00251BBF">
        <w:rPr>
          <w:rFonts w:ascii="Times New Roman" w:hAnsi="Times New Roman" w:cs="Times New Roman"/>
          <w:sz w:val="24"/>
          <w:szCs w:val="24"/>
        </w:rPr>
        <w:t xml:space="preserve">empathy, congruence and unconditional </w:t>
      </w:r>
      <w:r w:rsidR="009131B2">
        <w:rPr>
          <w:rFonts w:ascii="Times New Roman" w:hAnsi="Times New Roman" w:cs="Times New Roman"/>
          <w:sz w:val="24"/>
          <w:szCs w:val="24"/>
        </w:rPr>
        <w:t>positive regard</w:t>
      </w:r>
      <w:r w:rsidR="006E0C54">
        <w:rPr>
          <w:rFonts w:ascii="Times New Roman" w:hAnsi="Times New Roman" w:cs="Times New Roman"/>
          <w:sz w:val="24"/>
          <w:szCs w:val="24"/>
        </w:rPr>
        <w:t xml:space="preserve"> also including Carl Rogers </w:t>
      </w:r>
      <w:r w:rsidR="000C0882">
        <w:rPr>
          <w:rFonts w:ascii="Times New Roman" w:hAnsi="Times New Roman" w:cs="Times New Roman"/>
          <w:sz w:val="24"/>
          <w:szCs w:val="24"/>
        </w:rPr>
        <w:t>person-centred approach</w:t>
      </w:r>
      <w:r w:rsidR="00C96F8F">
        <w:rPr>
          <w:rFonts w:ascii="Times New Roman" w:hAnsi="Times New Roman" w:cs="Times New Roman"/>
          <w:sz w:val="24"/>
          <w:szCs w:val="24"/>
        </w:rPr>
        <w:t xml:space="preserve">, the three core conditions were seen to be </w:t>
      </w:r>
      <w:r w:rsidR="004611DF">
        <w:rPr>
          <w:rFonts w:ascii="Times New Roman" w:hAnsi="Times New Roman" w:cs="Times New Roman"/>
          <w:sz w:val="24"/>
          <w:szCs w:val="24"/>
        </w:rPr>
        <w:t xml:space="preserve">essential when </w:t>
      </w:r>
      <w:r w:rsidR="008A46EE">
        <w:rPr>
          <w:rFonts w:ascii="Times New Roman" w:hAnsi="Times New Roman" w:cs="Times New Roman"/>
          <w:sz w:val="24"/>
          <w:szCs w:val="24"/>
        </w:rPr>
        <w:t>offering counselling, this</w:t>
      </w:r>
      <w:r w:rsidR="007123E3">
        <w:rPr>
          <w:rFonts w:ascii="Times New Roman" w:hAnsi="Times New Roman" w:cs="Times New Roman"/>
          <w:sz w:val="24"/>
          <w:szCs w:val="24"/>
        </w:rPr>
        <w:t xml:space="preserve"> would </w:t>
      </w:r>
      <w:r w:rsidR="00C648D4">
        <w:rPr>
          <w:rFonts w:ascii="Times New Roman" w:hAnsi="Times New Roman" w:cs="Times New Roman"/>
          <w:sz w:val="24"/>
          <w:szCs w:val="24"/>
        </w:rPr>
        <w:t>ensure</w:t>
      </w:r>
      <w:r w:rsidR="00822A81">
        <w:rPr>
          <w:rFonts w:ascii="Times New Roman" w:hAnsi="Times New Roman" w:cs="Times New Roman"/>
          <w:sz w:val="24"/>
          <w:szCs w:val="24"/>
        </w:rPr>
        <w:t xml:space="preserve"> </w:t>
      </w:r>
      <w:r w:rsidR="00DF5067">
        <w:rPr>
          <w:rFonts w:ascii="Times New Roman" w:hAnsi="Times New Roman" w:cs="Times New Roman"/>
          <w:sz w:val="24"/>
          <w:szCs w:val="24"/>
        </w:rPr>
        <w:t xml:space="preserve">positive </w:t>
      </w:r>
      <w:r w:rsidR="00A317E5">
        <w:rPr>
          <w:rFonts w:ascii="Times New Roman" w:hAnsi="Times New Roman" w:cs="Times New Roman"/>
          <w:sz w:val="24"/>
          <w:szCs w:val="24"/>
        </w:rPr>
        <w:t>therapy.</w:t>
      </w:r>
      <w:r w:rsidR="00016127">
        <w:rPr>
          <w:rFonts w:ascii="Times New Roman" w:hAnsi="Times New Roman" w:cs="Times New Roman"/>
          <w:sz w:val="24"/>
          <w:szCs w:val="24"/>
        </w:rPr>
        <w:t xml:space="preserve">  </w:t>
      </w:r>
      <w:r w:rsidR="00CF0B5D">
        <w:rPr>
          <w:rFonts w:ascii="Times New Roman" w:hAnsi="Times New Roman" w:cs="Times New Roman"/>
          <w:sz w:val="24"/>
          <w:szCs w:val="24"/>
        </w:rPr>
        <w:t>Furthermore,</w:t>
      </w:r>
      <w:r w:rsidR="007B22DD">
        <w:rPr>
          <w:rFonts w:ascii="Times New Roman" w:hAnsi="Times New Roman" w:cs="Times New Roman"/>
          <w:sz w:val="24"/>
          <w:szCs w:val="24"/>
        </w:rPr>
        <w:t xml:space="preserve"> </w:t>
      </w:r>
      <w:r w:rsidR="000A5E3B">
        <w:rPr>
          <w:rFonts w:ascii="Times New Roman" w:hAnsi="Times New Roman" w:cs="Times New Roman"/>
          <w:sz w:val="24"/>
          <w:szCs w:val="24"/>
        </w:rPr>
        <w:t xml:space="preserve">it was discussed that </w:t>
      </w:r>
      <w:r w:rsidR="00917768">
        <w:rPr>
          <w:rFonts w:ascii="Times New Roman" w:hAnsi="Times New Roman" w:cs="Times New Roman"/>
          <w:sz w:val="24"/>
          <w:szCs w:val="24"/>
        </w:rPr>
        <w:t>ethics play a very important part in counselling and nursing</w:t>
      </w:r>
      <w:r w:rsidR="001716B5">
        <w:rPr>
          <w:rFonts w:ascii="Times New Roman" w:hAnsi="Times New Roman" w:cs="Times New Roman"/>
          <w:sz w:val="24"/>
          <w:szCs w:val="24"/>
        </w:rPr>
        <w:t xml:space="preserve">, </w:t>
      </w:r>
      <w:r w:rsidR="00B66338">
        <w:rPr>
          <w:rFonts w:ascii="Times New Roman" w:hAnsi="Times New Roman" w:cs="Times New Roman"/>
          <w:sz w:val="24"/>
          <w:szCs w:val="24"/>
        </w:rPr>
        <w:t xml:space="preserve">the British Association of Counselling and </w:t>
      </w:r>
      <w:r w:rsidR="0067607B">
        <w:rPr>
          <w:rFonts w:ascii="Times New Roman" w:hAnsi="Times New Roman" w:cs="Times New Roman"/>
          <w:sz w:val="24"/>
          <w:szCs w:val="24"/>
        </w:rPr>
        <w:t>Psychotherapy</w:t>
      </w:r>
      <w:r w:rsidR="00B66338">
        <w:rPr>
          <w:rFonts w:ascii="Times New Roman" w:hAnsi="Times New Roman" w:cs="Times New Roman"/>
          <w:sz w:val="24"/>
          <w:szCs w:val="24"/>
        </w:rPr>
        <w:t xml:space="preserve"> </w:t>
      </w:r>
      <w:r w:rsidR="0067607B">
        <w:rPr>
          <w:rFonts w:ascii="Times New Roman" w:hAnsi="Times New Roman" w:cs="Times New Roman"/>
          <w:sz w:val="24"/>
          <w:szCs w:val="24"/>
        </w:rPr>
        <w:t xml:space="preserve">is an ethical framework that </w:t>
      </w:r>
      <w:r w:rsidR="009C76F6">
        <w:rPr>
          <w:rFonts w:ascii="Times New Roman" w:hAnsi="Times New Roman" w:cs="Times New Roman"/>
          <w:sz w:val="24"/>
          <w:szCs w:val="24"/>
        </w:rPr>
        <w:t>all counsellors should abide by, this framework consists of values</w:t>
      </w:r>
      <w:r w:rsidR="00A04067">
        <w:rPr>
          <w:rFonts w:ascii="Times New Roman" w:hAnsi="Times New Roman" w:cs="Times New Roman"/>
          <w:sz w:val="24"/>
          <w:szCs w:val="24"/>
        </w:rPr>
        <w:t xml:space="preserve">, principles and many more morals, </w:t>
      </w:r>
      <w:r w:rsidR="00AA6DF4">
        <w:rPr>
          <w:rFonts w:ascii="Times New Roman" w:hAnsi="Times New Roman" w:cs="Times New Roman"/>
          <w:sz w:val="24"/>
          <w:szCs w:val="24"/>
        </w:rPr>
        <w:t>which when used</w:t>
      </w:r>
      <w:r w:rsidR="00F65527">
        <w:rPr>
          <w:rFonts w:ascii="Times New Roman" w:hAnsi="Times New Roman" w:cs="Times New Roman"/>
          <w:sz w:val="24"/>
          <w:szCs w:val="24"/>
        </w:rPr>
        <w:t xml:space="preserve"> </w:t>
      </w:r>
      <w:r w:rsidR="00CF16AB">
        <w:rPr>
          <w:rFonts w:ascii="Times New Roman" w:hAnsi="Times New Roman" w:cs="Times New Roman"/>
          <w:sz w:val="24"/>
          <w:szCs w:val="24"/>
        </w:rPr>
        <w:t xml:space="preserve">in a counselling </w:t>
      </w:r>
      <w:r w:rsidR="00F65527">
        <w:rPr>
          <w:rFonts w:ascii="Times New Roman" w:hAnsi="Times New Roman" w:cs="Times New Roman"/>
          <w:sz w:val="24"/>
          <w:szCs w:val="24"/>
        </w:rPr>
        <w:t>session</w:t>
      </w:r>
      <w:r w:rsidR="00AA6DF4">
        <w:rPr>
          <w:rFonts w:ascii="Times New Roman" w:hAnsi="Times New Roman" w:cs="Times New Roman"/>
          <w:sz w:val="24"/>
          <w:szCs w:val="24"/>
        </w:rPr>
        <w:t xml:space="preserve"> will </w:t>
      </w:r>
      <w:r w:rsidR="006D3BA4">
        <w:rPr>
          <w:rFonts w:ascii="Times New Roman" w:hAnsi="Times New Roman" w:cs="Times New Roman"/>
          <w:sz w:val="24"/>
          <w:szCs w:val="24"/>
        </w:rPr>
        <w:t xml:space="preserve">provide </w:t>
      </w:r>
      <w:r w:rsidR="00F82CFC">
        <w:rPr>
          <w:rFonts w:ascii="Times New Roman" w:hAnsi="Times New Roman" w:cs="Times New Roman"/>
          <w:sz w:val="24"/>
          <w:szCs w:val="24"/>
        </w:rPr>
        <w:t>a relationship and</w:t>
      </w:r>
      <w:r w:rsidR="00CF16AB">
        <w:rPr>
          <w:rFonts w:ascii="Times New Roman" w:hAnsi="Times New Roman" w:cs="Times New Roman"/>
          <w:sz w:val="24"/>
          <w:szCs w:val="24"/>
        </w:rPr>
        <w:t xml:space="preserve"> </w:t>
      </w:r>
      <w:r w:rsidR="00F82CFC">
        <w:rPr>
          <w:rFonts w:ascii="Times New Roman" w:hAnsi="Times New Roman" w:cs="Times New Roman"/>
          <w:sz w:val="24"/>
          <w:szCs w:val="24"/>
        </w:rPr>
        <w:t xml:space="preserve"> build trust between the counsellor and the client</w:t>
      </w:r>
      <w:r w:rsidR="00D3577D">
        <w:rPr>
          <w:rFonts w:ascii="Times New Roman" w:hAnsi="Times New Roman" w:cs="Times New Roman"/>
          <w:sz w:val="24"/>
          <w:szCs w:val="24"/>
        </w:rPr>
        <w:t>.</w:t>
      </w:r>
      <w:r w:rsidR="00AC6826">
        <w:rPr>
          <w:rFonts w:ascii="Times New Roman" w:hAnsi="Times New Roman" w:cs="Times New Roman"/>
          <w:sz w:val="24"/>
          <w:szCs w:val="24"/>
        </w:rPr>
        <w:t xml:space="preserve">  As well as the above, it was discussed how important </w:t>
      </w:r>
      <w:r w:rsidR="00CB0085">
        <w:rPr>
          <w:rFonts w:ascii="Times New Roman" w:hAnsi="Times New Roman" w:cs="Times New Roman"/>
          <w:sz w:val="24"/>
          <w:szCs w:val="24"/>
        </w:rPr>
        <w:t>counselling and effective communication</w:t>
      </w:r>
      <w:r w:rsidR="006070D2">
        <w:rPr>
          <w:rFonts w:ascii="Times New Roman" w:hAnsi="Times New Roman" w:cs="Times New Roman"/>
          <w:sz w:val="24"/>
          <w:szCs w:val="24"/>
        </w:rPr>
        <w:t xml:space="preserve"> skills are within the delivery nursing</w:t>
      </w:r>
      <w:r w:rsidR="00C14B35">
        <w:rPr>
          <w:rFonts w:ascii="Times New Roman" w:hAnsi="Times New Roman" w:cs="Times New Roman"/>
          <w:sz w:val="24"/>
          <w:szCs w:val="24"/>
        </w:rPr>
        <w:t xml:space="preserve">, this will </w:t>
      </w:r>
      <w:r w:rsidR="00A66D96">
        <w:rPr>
          <w:rFonts w:ascii="Times New Roman" w:hAnsi="Times New Roman" w:cs="Times New Roman"/>
          <w:sz w:val="24"/>
          <w:szCs w:val="24"/>
        </w:rPr>
        <w:t xml:space="preserve">ensure the best possible patient care, not only with the patients but with other </w:t>
      </w:r>
      <w:r w:rsidR="003811B3">
        <w:rPr>
          <w:rFonts w:ascii="Times New Roman" w:hAnsi="Times New Roman" w:cs="Times New Roman"/>
          <w:sz w:val="24"/>
          <w:szCs w:val="24"/>
        </w:rPr>
        <w:t>caring professionals i.e. doctors, and of course family members of the patients</w:t>
      </w:r>
      <w:r w:rsidR="00016127">
        <w:rPr>
          <w:rFonts w:ascii="Times New Roman" w:hAnsi="Times New Roman" w:cs="Times New Roman"/>
          <w:sz w:val="24"/>
          <w:szCs w:val="24"/>
        </w:rPr>
        <w:t xml:space="preserve">. </w:t>
      </w:r>
    </w:p>
    <w:p w14:paraId="43216F71" w14:textId="74BD0BA1" w:rsidR="00FB6567" w:rsidRDefault="00FB6567" w:rsidP="000A3A0F">
      <w:pPr>
        <w:tabs>
          <w:tab w:val="left" w:pos="1740"/>
        </w:tabs>
        <w:spacing w:line="360" w:lineRule="auto"/>
        <w:rPr>
          <w:rFonts w:ascii="Times New Roman" w:hAnsi="Times New Roman" w:cs="Times New Roman"/>
          <w:sz w:val="24"/>
          <w:szCs w:val="24"/>
        </w:rPr>
      </w:pPr>
    </w:p>
    <w:p w14:paraId="29654960" w14:textId="77777777" w:rsidR="006D1D3A" w:rsidRDefault="006D1D3A" w:rsidP="000A3A0F">
      <w:pPr>
        <w:tabs>
          <w:tab w:val="left" w:pos="1740"/>
        </w:tabs>
        <w:spacing w:line="360" w:lineRule="auto"/>
        <w:rPr>
          <w:rFonts w:ascii="Times New Roman" w:hAnsi="Times New Roman" w:cs="Times New Roman"/>
          <w:b/>
          <w:sz w:val="24"/>
          <w:szCs w:val="24"/>
          <w:u w:val="single"/>
        </w:rPr>
      </w:pPr>
    </w:p>
    <w:p w14:paraId="3CA5838F" w14:textId="77777777" w:rsidR="006D1D3A" w:rsidRDefault="006D1D3A" w:rsidP="000A3A0F">
      <w:pPr>
        <w:tabs>
          <w:tab w:val="left" w:pos="1740"/>
        </w:tabs>
        <w:spacing w:line="360" w:lineRule="auto"/>
        <w:rPr>
          <w:rFonts w:ascii="Times New Roman" w:hAnsi="Times New Roman" w:cs="Times New Roman"/>
          <w:b/>
          <w:sz w:val="24"/>
          <w:szCs w:val="24"/>
          <w:u w:val="single"/>
        </w:rPr>
      </w:pPr>
    </w:p>
    <w:p w14:paraId="19A89EFF" w14:textId="77777777" w:rsidR="006D1D3A" w:rsidRDefault="006D1D3A" w:rsidP="000A3A0F">
      <w:pPr>
        <w:tabs>
          <w:tab w:val="left" w:pos="1740"/>
        </w:tabs>
        <w:spacing w:line="360" w:lineRule="auto"/>
        <w:rPr>
          <w:rFonts w:ascii="Times New Roman" w:hAnsi="Times New Roman" w:cs="Times New Roman"/>
          <w:b/>
          <w:sz w:val="24"/>
          <w:szCs w:val="24"/>
          <w:u w:val="single"/>
        </w:rPr>
      </w:pPr>
    </w:p>
    <w:p w14:paraId="12C8B282" w14:textId="77777777" w:rsidR="006D1D3A" w:rsidRDefault="006D1D3A" w:rsidP="000A3A0F">
      <w:pPr>
        <w:tabs>
          <w:tab w:val="left" w:pos="1740"/>
        </w:tabs>
        <w:spacing w:line="360" w:lineRule="auto"/>
        <w:rPr>
          <w:rFonts w:ascii="Times New Roman" w:hAnsi="Times New Roman" w:cs="Times New Roman"/>
          <w:b/>
          <w:sz w:val="24"/>
          <w:szCs w:val="24"/>
          <w:u w:val="single"/>
        </w:rPr>
      </w:pPr>
    </w:p>
    <w:p w14:paraId="13740791" w14:textId="3EB725EF" w:rsidR="00FB6567" w:rsidRDefault="00FB6567" w:rsidP="000A3A0F">
      <w:pPr>
        <w:tabs>
          <w:tab w:val="left" w:pos="1740"/>
        </w:tabs>
        <w:spacing w:line="360" w:lineRule="auto"/>
        <w:rPr>
          <w:rFonts w:ascii="Times New Roman" w:hAnsi="Times New Roman" w:cs="Times New Roman"/>
          <w:b/>
          <w:sz w:val="24"/>
          <w:szCs w:val="24"/>
          <w:u w:val="single"/>
        </w:rPr>
      </w:pPr>
      <w:r w:rsidRPr="00FB6567">
        <w:rPr>
          <w:rFonts w:ascii="Times New Roman" w:hAnsi="Times New Roman" w:cs="Times New Roman"/>
          <w:b/>
          <w:sz w:val="24"/>
          <w:szCs w:val="24"/>
          <w:u w:val="single"/>
        </w:rPr>
        <w:lastRenderedPageBreak/>
        <w:t>REFERENCES</w:t>
      </w:r>
    </w:p>
    <w:p w14:paraId="712CF7AB" w14:textId="19BC28A9" w:rsidR="006A65CC" w:rsidRDefault="006A65CC" w:rsidP="006A65CC">
      <w:pPr>
        <w:spacing w:line="240" w:lineRule="auto"/>
        <w:rPr>
          <w:color w:val="000000" w:themeColor="text1"/>
        </w:rPr>
      </w:pPr>
      <w:r>
        <w:rPr>
          <w:color w:val="000000" w:themeColor="text1"/>
        </w:rPr>
        <w:t>BACP, Counselling changes lives (2018)</w:t>
      </w:r>
      <w:r>
        <w:rPr>
          <w:i/>
          <w:color w:val="000000" w:themeColor="text1"/>
        </w:rPr>
        <w:t xml:space="preserve"> Ethics and standards: ethical framework for the counselling professions. </w:t>
      </w:r>
      <w:r>
        <w:rPr>
          <w:color w:val="000000" w:themeColor="text1"/>
        </w:rPr>
        <w:t>Available at: https://www.bacp.co.uk/events-and-resources/ethics-and-standards/ethical-framework-for-the-counselling-professions/ (Accessed 19</w:t>
      </w:r>
      <w:r>
        <w:rPr>
          <w:color w:val="000000" w:themeColor="text1"/>
          <w:vertAlign w:val="superscript"/>
        </w:rPr>
        <w:t>th</w:t>
      </w:r>
      <w:r>
        <w:rPr>
          <w:color w:val="000000" w:themeColor="text1"/>
        </w:rPr>
        <w:t xml:space="preserve"> January 2019). </w:t>
      </w:r>
    </w:p>
    <w:p w14:paraId="65265E8B" w14:textId="77777777" w:rsidR="006A65CC" w:rsidRDefault="006A65CC" w:rsidP="006A65CC">
      <w:pPr>
        <w:pStyle w:val="NoSpacing"/>
        <w:rPr>
          <w:color w:val="000000" w:themeColor="text1"/>
        </w:rPr>
      </w:pPr>
      <w:r>
        <w:rPr>
          <w:color w:val="000000" w:themeColor="text1"/>
        </w:rPr>
        <w:t xml:space="preserve">Barr, J.A. (2018) Current practice for genetic counselling by nurses: An Integrative Review. </w:t>
      </w:r>
      <w:r>
        <w:rPr>
          <w:i/>
          <w:color w:val="000000" w:themeColor="text1"/>
        </w:rPr>
        <w:t>International Journal of Nursing Practice</w:t>
      </w:r>
      <w:r>
        <w:rPr>
          <w:color w:val="000000" w:themeColor="text1"/>
        </w:rPr>
        <w:t xml:space="preserve">. 24(2). Available at: https://onlinelibrary-wiley-com.ezproxy.uwtsd.ac.uk/doi/10.1111/ijn.12629 (Accessed 22nd January 2019). </w:t>
      </w:r>
    </w:p>
    <w:p w14:paraId="0C05EB6B" w14:textId="77777777" w:rsidR="006A65CC" w:rsidRDefault="006A65CC" w:rsidP="006A65CC">
      <w:pPr>
        <w:pStyle w:val="NoSpacing"/>
        <w:rPr>
          <w:color w:val="000000" w:themeColor="text1"/>
        </w:rPr>
      </w:pPr>
    </w:p>
    <w:p w14:paraId="5A251115" w14:textId="77777777" w:rsidR="006A65CC" w:rsidRDefault="006A65CC" w:rsidP="006A65CC">
      <w:pPr>
        <w:pStyle w:val="NoSpacing"/>
        <w:rPr>
          <w:color w:val="000000" w:themeColor="text1"/>
        </w:rPr>
      </w:pPr>
      <w:r>
        <w:rPr>
          <w:color w:val="000000" w:themeColor="text1"/>
        </w:rPr>
        <w:t xml:space="preserve">Bhola, P. and </w:t>
      </w:r>
      <w:proofErr w:type="spellStart"/>
      <w:r>
        <w:rPr>
          <w:color w:val="000000" w:themeColor="text1"/>
        </w:rPr>
        <w:t>Raguram</w:t>
      </w:r>
      <w:proofErr w:type="spellEnd"/>
      <w:r>
        <w:rPr>
          <w:color w:val="000000" w:themeColor="text1"/>
        </w:rPr>
        <w:t xml:space="preserve">. A. (ed) (2016) </w:t>
      </w:r>
      <w:r>
        <w:rPr>
          <w:i/>
          <w:color w:val="000000" w:themeColor="text1"/>
        </w:rPr>
        <w:t>Ethical issues in counselling and psychotherapy, walking the line</w:t>
      </w:r>
      <w:r>
        <w:rPr>
          <w:color w:val="000000" w:themeColor="text1"/>
        </w:rPr>
        <w:t>. Singapore: Springer.</w:t>
      </w:r>
    </w:p>
    <w:p w14:paraId="5B0D28B8" w14:textId="77777777" w:rsidR="006A65CC" w:rsidRDefault="006A65CC" w:rsidP="006A65CC">
      <w:pPr>
        <w:spacing w:line="240" w:lineRule="auto"/>
        <w:rPr>
          <w:color w:val="000000" w:themeColor="text1"/>
        </w:rPr>
      </w:pPr>
    </w:p>
    <w:p w14:paraId="22E00FBC" w14:textId="77777777" w:rsidR="006A65CC" w:rsidRDefault="006A65CC" w:rsidP="006A65CC">
      <w:pPr>
        <w:spacing w:line="240" w:lineRule="auto"/>
        <w:rPr>
          <w:color w:val="000000" w:themeColor="text1"/>
        </w:rPr>
      </w:pPr>
      <w:r>
        <w:rPr>
          <w:color w:val="000000" w:themeColor="text1"/>
        </w:rPr>
        <w:t xml:space="preserve">Bower, D. (2001) </w:t>
      </w:r>
      <w:r>
        <w:rPr>
          <w:i/>
          <w:color w:val="000000" w:themeColor="text1"/>
        </w:rPr>
        <w:t>The person-centred approach: Application for living</w:t>
      </w:r>
      <w:r>
        <w:rPr>
          <w:color w:val="000000" w:themeColor="text1"/>
        </w:rPr>
        <w:t xml:space="preserve">. Lincoln: I universe. </w:t>
      </w:r>
    </w:p>
    <w:p w14:paraId="08C86090" w14:textId="77777777" w:rsidR="006A65CC" w:rsidRDefault="006A65CC" w:rsidP="006A65CC">
      <w:pPr>
        <w:spacing w:line="240" w:lineRule="auto"/>
        <w:rPr>
          <w:color w:val="000000" w:themeColor="text1"/>
        </w:rPr>
      </w:pPr>
      <w:r>
        <w:rPr>
          <w:color w:val="000000" w:themeColor="text1"/>
        </w:rPr>
        <w:t xml:space="preserve">Branch, R., and Wilson, R. (2010) </w:t>
      </w:r>
      <w:r>
        <w:rPr>
          <w:i/>
          <w:color w:val="000000" w:themeColor="text1"/>
        </w:rPr>
        <w:t>Cognitive Behavioural Therapy Workbook for Dummies</w:t>
      </w:r>
      <w:r>
        <w:rPr>
          <w:color w:val="000000" w:themeColor="text1"/>
        </w:rPr>
        <w:t>. 2</w:t>
      </w:r>
      <w:r>
        <w:rPr>
          <w:color w:val="000000" w:themeColor="text1"/>
          <w:vertAlign w:val="superscript"/>
        </w:rPr>
        <w:t>nd</w:t>
      </w:r>
      <w:r>
        <w:rPr>
          <w:color w:val="000000" w:themeColor="text1"/>
        </w:rPr>
        <w:t xml:space="preserve"> Ed. West Sussex: John Wiley &amp; Sons Ltd.</w:t>
      </w:r>
    </w:p>
    <w:p w14:paraId="0A2D2FCF" w14:textId="77777777" w:rsidR="006A65CC" w:rsidRDefault="006A65CC" w:rsidP="006A65CC">
      <w:pPr>
        <w:spacing w:line="240" w:lineRule="auto"/>
        <w:rPr>
          <w:color w:val="000000" w:themeColor="text1"/>
        </w:rPr>
      </w:pPr>
      <w:proofErr w:type="spellStart"/>
      <w:r>
        <w:rPr>
          <w:color w:val="000000" w:themeColor="text1"/>
        </w:rPr>
        <w:t>Breger</w:t>
      </w:r>
      <w:proofErr w:type="spellEnd"/>
      <w:r>
        <w:rPr>
          <w:color w:val="000000" w:themeColor="text1"/>
        </w:rPr>
        <w:t xml:space="preserve">, L. (2000) </w:t>
      </w:r>
      <w:r>
        <w:rPr>
          <w:i/>
          <w:color w:val="000000" w:themeColor="text1"/>
        </w:rPr>
        <w:t xml:space="preserve">Freud, darkness </w:t>
      </w:r>
      <w:proofErr w:type="gramStart"/>
      <w:r>
        <w:rPr>
          <w:i/>
          <w:color w:val="000000" w:themeColor="text1"/>
        </w:rPr>
        <w:t>in the midst of</w:t>
      </w:r>
      <w:proofErr w:type="gramEnd"/>
      <w:r>
        <w:rPr>
          <w:i/>
          <w:color w:val="000000" w:themeColor="text1"/>
        </w:rPr>
        <w:t xml:space="preserve"> vision</w:t>
      </w:r>
      <w:r>
        <w:rPr>
          <w:color w:val="000000" w:themeColor="text1"/>
        </w:rPr>
        <w:t>. Canada: John Wiley &amp; Sons, Inc.</w:t>
      </w:r>
    </w:p>
    <w:p w14:paraId="028FD439" w14:textId="77777777" w:rsidR="006A65CC" w:rsidRDefault="006A65CC" w:rsidP="006A65CC">
      <w:pPr>
        <w:pStyle w:val="NoSpacing"/>
        <w:rPr>
          <w:color w:val="000000" w:themeColor="text1"/>
        </w:rPr>
      </w:pPr>
      <w:r>
        <w:rPr>
          <w:color w:val="000000" w:themeColor="text1"/>
        </w:rPr>
        <w:t xml:space="preserve">Burns, D. (ed) (2015) </w:t>
      </w:r>
      <w:r>
        <w:rPr>
          <w:i/>
          <w:color w:val="000000" w:themeColor="text1"/>
        </w:rPr>
        <w:t>Foundations of adult nursing</w:t>
      </w:r>
      <w:r>
        <w:rPr>
          <w:color w:val="000000" w:themeColor="text1"/>
        </w:rPr>
        <w:t>. Thousand Oakes: Sage Publications Ltd.</w:t>
      </w:r>
    </w:p>
    <w:p w14:paraId="62CD2EC6" w14:textId="77777777" w:rsidR="006A65CC" w:rsidRDefault="006A65CC" w:rsidP="006A65CC">
      <w:pPr>
        <w:pStyle w:val="NoSpacing"/>
        <w:rPr>
          <w:color w:val="000000" w:themeColor="text1"/>
        </w:rPr>
      </w:pPr>
    </w:p>
    <w:p w14:paraId="7488583E" w14:textId="77777777" w:rsidR="006A65CC" w:rsidRDefault="006A65CC" w:rsidP="006A65CC">
      <w:pPr>
        <w:pStyle w:val="NoSpacing"/>
        <w:rPr>
          <w:color w:val="000000" w:themeColor="text1"/>
        </w:rPr>
      </w:pPr>
      <w:proofErr w:type="spellStart"/>
      <w:r>
        <w:rPr>
          <w:color w:val="000000" w:themeColor="text1"/>
        </w:rPr>
        <w:t>Corsini</w:t>
      </w:r>
      <w:proofErr w:type="spellEnd"/>
      <w:r>
        <w:rPr>
          <w:color w:val="000000" w:themeColor="text1"/>
        </w:rPr>
        <w:t xml:space="preserve">, R.J. and Wedding, D. (ED/s) (2008) </w:t>
      </w:r>
      <w:r>
        <w:rPr>
          <w:i/>
          <w:color w:val="000000" w:themeColor="text1"/>
        </w:rPr>
        <w:t>Current Psychotherapies</w:t>
      </w:r>
      <w:r>
        <w:rPr>
          <w:color w:val="000000" w:themeColor="text1"/>
        </w:rPr>
        <w:t>. 8</w:t>
      </w:r>
      <w:r>
        <w:rPr>
          <w:color w:val="000000" w:themeColor="text1"/>
          <w:vertAlign w:val="superscript"/>
        </w:rPr>
        <w:t>th</w:t>
      </w:r>
      <w:r>
        <w:rPr>
          <w:color w:val="000000" w:themeColor="text1"/>
        </w:rPr>
        <w:t xml:space="preserve"> Ed. Belmont: Thomson. </w:t>
      </w:r>
    </w:p>
    <w:p w14:paraId="2DAE2C19" w14:textId="77777777" w:rsidR="006A65CC" w:rsidRDefault="006A65CC" w:rsidP="006A65CC">
      <w:pPr>
        <w:pStyle w:val="NoSpacing"/>
        <w:rPr>
          <w:color w:val="000000" w:themeColor="text1"/>
        </w:rPr>
      </w:pPr>
    </w:p>
    <w:p w14:paraId="0DDE9260" w14:textId="77777777" w:rsidR="006A65CC" w:rsidRDefault="006A65CC" w:rsidP="006A65CC">
      <w:pPr>
        <w:pStyle w:val="NoSpacing"/>
        <w:rPr>
          <w:color w:val="000000" w:themeColor="text1"/>
        </w:rPr>
      </w:pPr>
      <w:r>
        <w:rPr>
          <w:color w:val="000000" w:themeColor="text1"/>
        </w:rPr>
        <w:t xml:space="preserve">Egan, G. (1994) </w:t>
      </w:r>
      <w:r>
        <w:rPr>
          <w:i/>
          <w:color w:val="000000" w:themeColor="text1"/>
        </w:rPr>
        <w:t>The skilled helper, a problem-management approach to helping</w:t>
      </w:r>
      <w:r>
        <w:rPr>
          <w:color w:val="000000" w:themeColor="text1"/>
        </w:rPr>
        <w:t>. (5</w:t>
      </w:r>
      <w:r>
        <w:rPr>
          <w:color w:val="000000" w:themeColor="text1"/>
          <w:vertAlign w:val="superscript"/>
        </w:rPr>
        <w:t>th</w:t>
      </w:r>
      <w:r>
        <w:rPr>
          <w:color w:val="000000" w:themeColor="text1"/>
        </w:rPr>
        <w:t xml:space="preserve"> Ed). California: Brooks/Cole Publishing.</w:t>
      </w:r>
    </w:p>
    <w:p w14:paraId="2EA237CE" w14:textId="77777777" w:rsidR="006A65CC" w:rsidRDefault="006A65CC" w:rsidP="006A65CC">
      <w:pPr>
        <w:pStyle w:val="NoSpacing"/>
        <w:rPr>
          <w:color w:val="000000" w:themeColor="text1"/>
        </w:rPr>
      </w:pPr>
    </w:p>
    <w:p w14:paraId="2043A5E4" w14:textId="77777777" w:rsidR="006A65CC" w:rsidRDefault="006A65CC" w:rsidP="006A65CC">
      <w:pPr>
        <w:pStyle w:val="NoSpacing"/>
        <w:rPr>
          <w:color w:val="000000" w:themeColor="text1"/>
        </w:rPr>
      </w:pPr>
      <w:r>
        <w:rPr>
          <w:color w:val="000000" w:themeColor="text1"/>
        </w:rPr>
        <w:t xml:space="preserve">Feltham, C. (2013) </w:t>
      </w:r>
      <w:r>
        <w:rPr>
          <w:i/>
          <w:color w:val="000000" w:themeColor="text1"/>
        </w:rPr>
        <w:t>Counselling and counselling psychology</w:t>
      </w:r>
      <w:r>
        <w:rPr>
          <w:color w:val="000000" w:themeColor="text1"/>
        </w:rPr>
        <w:t xml:space="preserve">. United Kingdom: PCCS BOOKS. </w:t>
      </w:r>
    </w:p>
    <w:p w14:paraId="5E3FDD50" w14:textId="77777777" w:rsidR="006A65CC" w:rsidRDefault="006A65CC" w:rsidP="006A65CC">
      <w:pPr>
        <w:pStyle w:val="NoSpacing"/>
        <w:rPr>
          <w:color w:val="000000" w:themeColor="text1"/>
        </w:rPr>
      </w:pPr>
    </w:p>
    <w:p w14:paraId="531A3CD3" w14:textId="77777777" w:rsidR="006A65CC" w:rsidRDefault="006A65CC" w:rsidP="006A65CC">
      <w:pPr>
        <w:pStyle w:val="NoSpacing"/>
        <w:rPr>
          <w:color w:val="000000" w:themeColor="text1"/>
        </w:rPr>
      </w:pPr>
      <w:r>
        <w:rPr>
          <w:color w:val="000000" w:themeColor="text1"/>
        </w:rPr>
        <w:t xml:space="preserve">Gerald, C. (2009) </w:t>
      </w:r>
      <w:r>
        <w:rPr>
          <w:i/>
          <w:color w:val="000000" w:themeColor="text1"/>
        </w:rPr>
        <w:t>Theory and practice of counselling and psychotherapy</w:t>
      </w:r>
      <w:r>
        <w:rPr>
          <w:color w:val="000000" w:themeColor="text1"/>
        </w:rPr>
        <w:t>. (8</w:t>
      </w:r>
      <w:r>
        <w:rPr>
          <w:color w:val="000000" w:themeColor="text1"/>
          <w:vertAlign w:val="superscript"/>
        </w:rPr>
        <w:t>th</w:t>
      </w:r>
      <w:r>
        <w:rPr>
          <w:color w:val="000000" w:themeColor="text1"/>
        </w:rPr>
        <w:t xml:space="preserve"> Ed). Belmont: Thomson.</w:t>
      </w:r>
    </w:p>
    <w:p w14:paraId="309C40AC" w14:textId="77777777" w:rsidR="006A65CC" w:rsidRDefault="006A65CC" w:rsidP="006A65CC">
      <w:pPr>
        <w:pStyle w:val="NoSpacing"/>
        <w:rPr>
          <w:color w:val="000000" w:themeColor="text1"/>
        </w:rPr>
      </w:pPr>
    </w:p>
    <w:p w14:paraId="7569CE0A" w14:textId="77777777" w:rsidR="006A65CC" w:rsidRDefault="006A65CC" w:rsidP="006A65CC">
      <w:pPr>
        <w:pStyle w:val="NoSpacing"/>
        <w:rPr>
          <w:color w:val="000000" w:themeColor="text1"/>
        </w:rPr>
      </w:pPr>
      <w:r>
        <w:rPr>
          <w:color w:val="000000" w:themeColor="text1"/>
        </w:rPr>
        <w:t xml:space="preserve">Griggs, R.A. (2012) </w:t>
      </w:r>
      <w:r>
        <w:rPr>
          <w:i/>
          <w:color w:val="000000" w:themeColor="text1"/>
        </w:rPr>
        <w:t>Psychology.</w:t>
      </w:r>
      <w:r>
        <w:rPr>
          <w:color w:val="000000" w:themeColor="text1"/>
        </w:rPr>
        <w:t xml:space="preserve"> (3</w:t>
      </w:r>
      <w:r>
        <w:rPr>
          <w:color w:val="000000" w:themeColor="text1"/>
          <w:vertAlign w:val="superscript"/>
        </w:rPr>
        <w:t>rd</w:t>
      </w:r>
      <w:r>
        <w:rPr>
          <w:color w:val="000000" w:themeColor="text1"/>
        </w:rPr>
        <w:t xml:space="preserve"> Ed). New York: Worth Publishers. </w:t>
      </w:r>
    </w:p>
    <w:p w14:paraId="77124160" w14:textId="77777777" w:rsidR="006A65CC" w:rsidRDefault="006A65CC" w:rsidP="006A65CC">
      <w:pPr>
        <w:pStyle w:val="NoSpacing"/>
        <w:rPr>
          <w:color w:val="000000" w:themeColor="text1"/>
        </w:rPr>
      </w:pPr>
    </w:p>
    <w:p w14:paraId="126307DF" w14:textId="77777777" w:rsidR="006A65CC" w:rsidRDefault="006A65CC" w:rsidP="006A65CC">
      <w:pPr>
        <w:pStyle w:val="NoSpacing"/>
        <w:rPr>
          <w:color w:val="000000" w:themeColor="text1"/>
        </w:rPr>
      </w:pPr>
      <w:r>
        <w:rPr>
          <w:color w:val="000000" w:themeColor="text1"/>
        </w:rPr>
        <w:t xml:space="preserve">Jacobs, M. (2017) </w:t>
      </w:r>
      <w:r>
        <w:rPr>
          <w:i/>
          <w:color w:val="000000" w:themeColor="text1"/>
        </w:rPr>
        <w:t>Psychodynamic counselling in action</w:t>
      </w:r>
      <w:r>
        <w:rPr>
          <w:color w:val="000000" w:themeColor="text1"/>
        </w:rPr>
        <w:t>. 5</w:t>
      </w:r>
      <w:r>
        <w:rPr>
          <w:color w:val="000000" w:themeColor="text1"/>
          <w:vertAlign w:val="superscript"/>
        </w:rPr>
        <w:t>th</w:t>
      </w:r>
      <w:r>
        <w:rPr>
          <w:color w:val="000000" w:themeColor="text1"/>
        </w:rPr>
        <w:t xml:space="preserve"> Ed. Thousand Oakes: Sage publications.</w:t>
      </w:r>
    </w:p>
    <w:p w14:paraId="7C31C38F" w14:textId="77777777" w:rsidR="006A65CC" w:rsidRDefault="006A65CC" w:rsidP="006A65CC">
      <w:pPr>
        <w:pStyle w:val="NoSpacing"/>
        <w:rPr>
          <w:color w:val="000000" w:themeColor="text1"/>
        </w:rPr>
      </w:pPr>
    </w:p>
    <w:p w14:paraId="1C284514" w14:textId="77777777" w:rsidR="006A65CC" w:rsidRDefault="006A65CC" w:rsidP="006A65CC">
      <w:pPr>
        <w:pStyle w:val="NoSpacing"/>
        <w:rPr>
          <w:color w:val="000000" w:themeColor="text1"/>
        </w:rPr>
      </w:pPr>
      <w:r>
        <w:rPr>
          <w:color w:val="000000" w:themeColor="text1"/>
        </w:rPr>
        <w:t xml:space="preserve">Jenkins, P. (2017) </w:t>
      </w:r>
      <w:r>
        <w:rPr>
          <w:i/>
          <w:color w:val="000000" w:themeColor="text1"/>
        </w:rPr>
        <w:t>Professional practice in counselling and psychotherapy, ethics and law</w:t>
      </w:r>
      <w:r>
        <w:rPr>
          <w:color w:val="000000" w:themeColor="text1"/>
        </w:rPr>
        <w:t xml:space="preserve">. Thousand Oakes: Sage Publications Ltd. </w:t>
      </w:r>
    </w:p>
    <w:p w14:paraId="4FEEDB1E" w14:textId="77777777" w:rsidR="006A65CC" w:rsidRDefault="006A65CC" w:rsidP="006A65CC">
      <w:pPr>
        <w:pStyle w:val="NoSpacing"/>
        <w:rPr>
          <w:color w:val="000000" w:themeColor="text1"/>
        </w:rPr>
      </w:pPr>
    </w:p>
    <w:p w14:paraId="1958F959" w14:textId="77777777" w:rsidR="006A65CC" w:rsidRDefault="006A65CC" w:rsidP="006A65CC">
      <w:pPr>
        <w:pStyle w:val="NoSpacing"/>
        <w:rPr>
          <w:color w:val="000000" w:themeColor="text1"/>
        </w:rPr>
      </w:pPr>
      <w:r>
        <w:rPr>
          <w:color w:val="000000" w:themeColor="text1"/>
        </w:rPr>
        <w:t>Midwinter, R. and Dickson, J. (2015</w:t>
      </w:r>
      <w:r>
        <w:rPr>
          <w:i/>
          <w:color w:val="000000" w:themeColor="text1"/>
        </w:rPr>
        <w:t>) Embedding counselling and communication skills, a relational skills model</w:t>
      </w:r>
      <w:r>
        <w:rPr>
          <w:color w:val="000000" w:themeColor="text1"/>
        </w:rPr>
        <w:t>. New York: Routledge.</w:t>
      </w:r>
    </w:p>
    <w:p w14:paraId="056290F2" w14:textId="77777777" w:rsidR="006A65CC" w:rsidRDefault="006A65CC" w:rsidP="006A65CC">
      <w:pPr>
        <w:pStyle w:val="NoSpacing"/>
        <w:rPr>
          <w:color w:val="000000" w:themeColor="text1"/>
        </w:rPr>
      </w:pPr>
    </w:p>
    <w:p w14:paraId="315F3D93" w14:textId="77777777" w:rsidR="006A65CC" w:rsidRDefault="006A65CC" w:rsidP="006A65CC">
      <w:pPr>
        <w:pStyle w:val="NoSpacing"/>
        <w:rPr>
          <w:color w:val="000000" w:themeColor="text1"/>
        </w:rPr>
      </w:pPr>
      <w:r>
        <w:rPr>
          <w:color w:val="000000" w:themeColor="text1"/>
        </w:rPr>
        <w:t xml:space="preserve">Murgatroyd, S. (1985) </w:t>
      </w:r>
      <w:r>
        <w:rPr>
          <w:i/>
          <w:color w:val="000000" w:themeColor="text1"/>
        </w:rPr>
        <w:t>Counselling &amp; helping</w:t>
      </w:r>
      <w:r>
        <w:rPr>
          <w:color w:val="000000" w:themeColor="text1"/>
        </w:rPr>
        <w:t xml:space="preserve">. London: The British psychological society. </w:t>
      </w:r>
    </w:p>
    <w:p w14:paraId="2DCA09F1" w14:textId="77777777" w:rsidR="006A65CC" w:rsidRDefault="006A65CC" w:rsidP="006A65CC">
      <w:pPr>
        <w:pStyle w:val="NoSpacing"/>
        <w:rPr>
          <w:color w:val="000000" w:themeColor="text1"/>
        </w:rPr>
      </w:pPr>
    </w:p>
    <w:p w14:paraId="3AEC3EB7" w14:textId="77777777" w:rsidR="006A65CC" w:rsidRDefault="006A65CC" w:rsidP="006A65CC">
      <w:pPr>
        <w:pStyle w:val="NoSpacing"/>
        <w:rPr>
          <w:color w:val="000000" w:themeColor="text1"/>
        </w:rPr>
      </w:pPr>
      <w:r>
        <w:rPr>
          <w:color w:val="000000" w:themeColor="text1"/>
        </w:rPr>
        <w:t xml:space="preserve">Nelson-Jones, R. (2000) </w:t>
      </w:r>
      <w:r>
        <w:rPr>
          <w:i/>
          <w:color w:val="000000" w:themeColor="text1"/>
        </w:rPr>
        <w:t>Six key approaches to counselling and therapy</w:t>
      </w:r>
      <w:r>
        <w:rPr>
          <w:color w:val="000000" w:themeColor="text1"/>
        </w:rPr>
        <w:t>. London: Sage Publications Ltd.</w:t>
      </w:r>
    </w:p>
    <w:p w14:paraId="142EB5FE" w14:textId="77777777" w:rsidR="006A65CC" w:rsidRDefault="006A65CC" w:rsidP="006A65CC">
      <w:pPr>
        <w:spacing w:line="240" w:lineRule="auto"/>
        <w:rPr>
          <w:color w:val="000000" w:themeColor="text1"/>
        </w:rPr>
      </w:pPr>
      <w:r>
        <w:rPr>
          <w:color w:val="000000" w:themeColor="text1"/>
        </w:rPr>
        <w:t xml:space="preserve">Nelson-Jones, R. (2008) </w:t>
      </w:r>
      <w:r>
        <w:rPr>
          <w:i/>
          <w:color w:val="000000" w:themeColor="text1"/>
        </w:rPr>
        <w:t>Basic Counselling Skills: A Helpers Manual</w:t>
      </w:r>
      <w:r>
        <w:rPr>
          <w:color w:val="000000" w:themeColor="text1"/>
        </w:rPr>
        <w:t>. 2</w:t>
      </w:r>
      <w:r>
        <w:rPr>
          <w:color w:val="000000" w:themeColor="text1"/>
          <w:vertAlign w:val="superscript"/>
        </w:rPr>
        <w:t>nd</w:t>
      </w:r>
      <w:r>
        <w:rPr>
          <w:color w:val="000000" w:themeColor="text1"/>
        </w:rPr>
        <w:t xml:space="preserve"> Ed. London: Sage Publications Ltd.</w:t>
      </w:r>
    </w:p>
    <w:p w14:paraId="5F089E00" w14:textId="77777777" w:rsidR="006A65CC" w:rsidRDefault="006A65CC" w:rsidP="006A65CC">
      <w:pPr>
        <w:spacing w:line="240" w:lineRule="auto"/>
        <w:rPr>
          <w:color w:val="000000" w:themeColor="text1"/>
        </w:rPr>
      </w:pPr>
      <w:r>
        <w:rPr>
          <w:color w:val="000000" w:themeColor="text1"/>
        </w:rPr>
        <w:t xml:space="preserve">Psychologist world (2019) </w:t>
      </w:r>
      <w:r>
        <w:rPr>
          <w:i/>
          <w:color w:val="000000" w:themeColor="text1"/>
        </w:rPr>
        <w:t>Psychodynamic approach. How Freuds theories of the human psyche seek to explain the influence of our subconscious</w:t>
      </w:r>
      <w:r>
        <w:rPr>
          <w:color w:val="000000" w:themeColor="text1"/>
        </w:rPr>
        <w:t>. Available at: https://www.psychologistworld.com/freud/psychodynamic-approach (Accessed 15th January 2019).</w:t>
      </w:r>
    </w:p>
    <w:p w14:paraId="68A23FD6" w14:textId="77777777" w:rsidR="006A65CC" w:rsidRDefault="006A65CC" w:rsidP="006A65CC">
      <w:pPr>
        <w:pStyle w:val="NoSpacing"/>
        <w:rPr>
          <w:color w:val="000000" w:themeColor="text1"/>
        </w:rPr>
      </w:pPr>
      <w:r>
        <w:rPr>
          <w:color w:val="000000" w:themeColor="text1"/>
        </w:rPr>
        <w:t xml:space="preserve">Riley, J.B. (2017) </w:t>
      </w:r>
      <w:r>
        <w:rPr>
          <w:i/>
          <w:color w:val="000000" w:themeColor="text1"/>
        </w:rPr>
        <w:t>Communication in nursing</w:t>
      </w:r>
      <w:r>
        <w:rPr>
          <w:color w:val="000000" w:themeColor="text1"/>
        </w:rPr>
        <w:t>. 8</w:t>
      </w:r>
      <w:r>
        <w:rPr>
          <w:color w:val="000000" w:themeColor="text1"/>
          <w:vertAlign w:val="superscript"/>
        </w:rPr>
        <w:t>th</w:t>
      </w:r>
      <w:r>
        <w:rPr>
          <w:color w:val="000000" w:themeColor="text1"/>
        </w:rPr>
        <w:t xml:space="preserve"> Ed. Missouri: Elsevier.</w:t>
      </w:r>
    </w:p>
    <w:p w14:paraId="6CE2749D" w14:textId="77777777" w:rsidR="006A65CC" w:rsidRPr="00FB6567" w:rsidRDefault="006A65CC" w:rsidP="000A3A0F">
      <w:pPr>
        <w:tabs>
          <w:tab w:val="left" w:pos="1740"/>
        </w:tabs>
        <w:spacing w:line="360" w:lineRule="auto"/>
        <w:rPr>
          <w:rFonts w:ascii="Times New Roman" w:hAnsi="Times New Roman" w:cs="Times New Roman"/>
          <w:b/>
          <w:sz w:val="24"/>
          <w:szCs w:val="24"/>
          <w:u w:val="single"/>
        </w:rPr>
      </w:pPr>
      <w:bookmarkStart w:id="1" w:name="_GoBack"/>
      <w:bookmarkEnd w:id="1"/>
    </w:p>
    <w:sectPr w:rsidR="006A65CC" w:rsidRPr="00FB65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EF4"/>
    <w:rsid w:val="000003C5"/>
    <w:rsid w:val="00016127"/>
    <w:rsid w:val="00030D30"/>
    <w:rsid w:val="0004382F"/>
    <w:rsid w:val="00044DBB"/>
    <w:rsid w:val="00052171"/>
    <w:rsid w:val="000533A3"/>
    <w:rsid w:val="000535BA"/>
    <w:rsid w:val="00053835"/>
    <w:rsid w:val="0005404B"/>
    <w:rsid w:val="00074806"/>
    <w:rsid w:val="000819D0"/>
    <w:rsid w:val="00081A2F"/>
    <w:rsid w:val="0008724E"/>
    <w:rsid w:val="000903ED"/>
    <w:rsid w:val="00091455"/>
    <w:rsid w:val="00094A8F"/>
    <w:rsid w:val="000A3A0F"/>
    <w:rsid w:val="000A5E3B"/>
    <w:rsid w:val="000A7262"/>
    <w:rsid w:val="000B00DD"/>
    <w:rsid w:val="000B2BA1"/>
    <w:rsid w:val="000C0882"/>
    <w:rsid w:val="000D0E3B"/>
    <w:rsid w:val="000E1875"/>
    <w:rsid w:val="000F0390"/>
    <w:rsid w:val="000F102C"/>
    <w:rsid w:val="000F7709"/>
    <w:rsid w:val="00105D50"/>
    <w:rsid w:val="0010746A"/>
    <w:rsid w:val="00110110"/>
    <w:rsid w:val="00112AAC"/>
    <w:rsid w:val="00114952"/>
    <w:rsid w:val="001206F0"/>
    <w:rsid w:val="001309D7"/>
    <w:rsid w:val="001458F0"/>
    <w:rsid w:val="001521A9"/>
    <w:rsid w:val="00160EFD"/>
    <w:rsid w:val="001630C1"/>
    <w:rsid w:val="0016703B"/>
    <w:rsid w:val="001705C0"/>
    <w:rsid w:val="001716B5"/>
    <w:rsid w:val="00171D32"/>
    <w:rsid w:val="00177AF1"/>
    <w:rsid w:val="00180E22"/>
    <w:rsid w:val="001817DF"/>
    <w:rsid w:val="00185E5A"/>
    <w:rsid w:val="0019433C"/>
    <w:rsid w:val="001A2181"/>
    <w:rsid w:val="001A7E99"/>
    <w:rsid w:val="001B698A"/>
    <w:rsid w:val="001C24D4"/>
    <w:rsid w:val="001C3015"/>
    <w:rsid w:val="001D3971"/>
    <w:rsid w:val="001E3EB0"/>
    <w:rsid w:val="001E5143"/>
    <w:rsid w:val="001E6D5B"/>
    <w:rsid w:val="001E75F4"/>
    <w:rsid w:val="001F1D20"/>
    <w:rsid w:val="00204912"/>
    <w:rsid w:val="00211916"/>
    <w:rsid w:val="00212F31"/>
    <w:rsid w:val="002210D3"/>
    <w:rsid w:val="002221AF"/>
    <w:rsid w:val="00226E51"/>
    <w:rsid w:val="00231D1E"/>
    <w:rsid w:val="00232F58"/>
    <w:rsid w:val="0024461B"/>
    <w:rsid w:val="00251BBF"/>
    <w:rsid w:val="00263947"/>
    <w:rsid w:val="0026463C"/>
    <w:rsid w:val="00265A3D"/>
    <w:rsid w:val="002723C8"/>
    <w:rsid w:val="00272EE4"/>
    <w:rsid w:val="0027412E"/>
    <w:rsid w:val="00282E40"/>
    <w:rsid w:val="002A1141"/>
    <w:rsid w:val="002A2B5E"/>
    <w:rsid w:val="002A65E8"/>
    <w:rsid w:val="002B3055"/>
    <w:rsid w:val="002C0594"/>
    <w:rsid w:val="002C2AD1"/>
    <w:rsid w:val="002C40DE"/>
    <w:rsid w:val="002D4319"/>
    <w:rsid w:val="002D7799"/>
    <w:rsid w:val="0031219F"/>
    <w:rsid w:val="00322576"/>
    <w:rsid w:val="00324B73"/>
    <w:rsid w:val="00325025"/>
    <w:rsid w:val="00326145"/>
    <w:rsid w:val="00334CF0"/>
    <w:rsid w:val="00334D82"/>
    <w:rsid w:val="00342090"/>
    <w:rsid w:val="0034509D"/>
    <w:rsid w:val="0034680E"/>
    <w:rsid w:val="00350DEC"/>
    <w:rsid w:val="00360D06"/>
    <w:rsid w:val="003650EA"/>
    <w:rsid w:val="00374EBD"/>
    <w:rsid w:val="0037691C"/>
    <w:rsid w:val="003811B3"/>
    <w:rsid w:val="00394A88"/>
    <w:rsid w:val="003A02C1"/>
    <w:rsid w:val="003A5066"/>
    <w:rsid w:val="003B4415"/>
    <w:rsid w:val="003C0313"/>
    <w:rsid w:val="003E675B"/>
    <w:rsid w:val="003E69F0"/>
    <w:rsid w:val="003F0088"/>
    <w:rsid w:val="003F3226"/>
    <w:rsid w:val="00425652"/>
    <w:rsid w:val="0042602D"/>
    <w:rsid w:val="004377B6"/>
    <w:rsid w:val="00446AF0"/>
    <w:rsid w:val="0046014B"/>
    <w:rsid w:val="00460F55"/>
    <w:rsid w:val="004611DF"/>
    <w:rsid w:val="00461B20"/>
    <w:rsid w:val="00465447"/>
    <w:rsid w:val="004672A1"/>
    <w:rsid w:val="00467D0B"/>
    <w:rsid w:val="00480094"/>
    <w:rsid w:val="004823DC"/>
    <w:rsid w:val="00493F2C"/>
    <w:rsid w:val="004A754E"/>
    <w:rsid w:val="004B3821"/>
    <w:rsid w:val="004C24A3"/>
    <w:rsid w:val="004C4DDE"/>
    <w:rsid w:val="004C5EAA"/>
    <w:rsid w:val="004D0C9F"/>
    <w:rsid w:val="004D56C6"/>
    <w:rsid w:val="004D5F73"/>
    <w:rsid w:val="004E4B5C"/>
    <w:rsid w:val="004F141E"/>
    <w:rsid w:val="00501E7F"/>
    <w:rsid w:val="00502B60"/>
    <w:rsid w:val="005040E3"/>
    <w:rsid w:val="005212FF"/>
    <w:rsid w:val="0052498C"/>
    <w:rsid w:val="00533B8B"/>
    <w:rsid w:val="00535778"/>
    <w:rsid w:val="00541177"/>
    <w:rsid w:val="0054574F"/>
    <w:rsid w:val="005470FC"/>
    <w:rsid w:val="005550C2"/>
    <w:rsid w:val="0056271C"/>
    <w:rsid w:val="005628A7"/>
    <w:rsid w:val="00564202"/>
    <w:rsid w:val="00573533"/>
    <w:rsid w:val="00574167"/>
    <w:rsid w:val="00576345"/>
    <w:rsid w:val="00582C08"/>
    <w:rsid w:val="00585E2A"/>
    <w:rsid w:val="00587149"/>
    <w:rsid w:val="00595E49"/>
    <w:rsid w:val="005A6CBD"/>
    <w:rsid w:val="005B11AE"/>
    <w:rsid w:val="005B51BC"/>
    <w:rsid w:val="005B67BD"/>
    <w:rsid w:val="005C3630"/>
    <w:rsid w:val="005D6F25"/>
    <w:rsid w:val="005E0DA8"/>
    <w:rsid w:val="005E1026"/>
    <w:rsid w:val="005E4EC7"/>
    <w:rsid w:val="005F53CD"/>
    <w:rsid w:val="00606048"/>
    <w:rsid w:val="006070D2"/>
    <w:rsid w:val="0060781C"/>
    <w:rsid w:val="006100D0"/>
    <w:rsid w:val="006142C5"/>
    <w:rsid w:val="0062109B"/>
    <w:rsid w:val="00625660"/>
    <w:rsid w:val="00626E7F"/>
    <w:rsid w:val="00640386"/>
    <w:rsid w:val="006448B6"/>
    <w:rsid w:val="00647F2B"/>
    <w:rsid w:val="00660DE7"/>
    <w:rsid w:val="00666DD4"/>
    <w:rsid w:val="0067248D"/>
    <w:rsid w:val="0067607B"/>
    <w:rsid w:val="006842D2"/>
    <w:rsid w:val="006848A1"/>
    <w:rsid w:val="00687961"/>
    <w:rsid w:val="006A29D6"/>
    <w:rsid w:val="006A438D"/>
    <w:rsid w:val="006A4962"/>
    <w:rsid w:val="006A52F9"/>
    <w:rsid w:val="006A65CC"/>
    <w:rsid w:val="006B1B09"/>
    <w:rsid w:val="006B49CC"/>
    <w:rsid w:val="006B4A09"/>
    <w:rsid w:val="006B5680"/>
    <w:rsid w:val="006C3948"/>
    <w:rsid w:val="006D1D3A"/>
    <w:rsid w:val="006D38CB"/>
    <w:rsid w:val="006D3BA4"/>
    <w:rsid w:val="006E0C54"/>
    <w:rsid w:val="006E1A38"/>
    <w:rsid w:val="006E2C66"/>
    <w:rsid w:val="006F0C46"/>
    <w:rsid w:val="007123E3"/>
    <w:rsid w:val="00715C2C"/>
    <w:rsid w:val="00717C67"/>
    <w:rsid w:val="00724D9D"/>
    <w:rsid w:val="00731C27"/>
    <w:rsid w:val="00740EEA"/>
    <w:rsid w:val="00741691"/>
    <w:rsid w:val="00745ECD"/>
    <w:rsid w:val="00747880"/>
    <w:rsid w:val="0075015A"/>
    <w:rsid w:val="00763273"/>
    <w:rsid w:val="00774E6A"/>
    <w:rsid w:val="007822BB"/>
    <w:rsid w:val="00790274"/>
    <w:rsid w:val="007A0DAE"/>
    <w:rsid w:val="007A515F"/>
    <w:rsid w:val="007B22DD"/>
    <w:rsid w:val="007C31E8"/>
    <w:rsid w:val="007C388D"/>
    <w:rsid w:val="007C52F8"/>
    <w:rsid w:val="007D5986"/>
    <w:rsid w:val="007D6C7F"/>
    <w:rsid w:val="00803AF3"/>
    <w:rsid w:val="00803ED0"/>
    <w:rsid w:val="00811D1B"/>
    <w:rsid w:val="00822A81"/>
    <w:rsid w:val="0082770A"/>
    <w:rsid w:val="00837E12"/>
    <w:rsid w:val="00843707"/>
    <w:rsid w:val="00852C7A"/>
    <w:rsid w:val="00854DD3"/>
    <w:rsid w:val="00857578"/>
    <w:rsid w:val="008678E7"/>
    <w:rsid w:val="00877311"/>
    <w:rsid w:val="008A070E"/>
    <w:rsid w:val="008A2E65"/>
    <w:rsid w:val="008A46EE"/>
    <w:rsid w:val="008A46FA"/>
    <w:rsid w:val="008B5E8D"/>
    <w:rsid w:val="008C3F16"/>
    <w:rsid w:val="008F07AD"/>
    <w:rsid w:val="008F6DD6"/>
    <w:rsid w:val="00900BA4"/>
    <w:rsid w:val="00906739"/>
    <w:rsid w:val="009131B2"/>
    <w:rsid w:val="0091511C"/>
    <w:rsid w:val="00917768"/>
    <w:rsid w:val="009224FD"/>
    <w:rsid w:val="00926CBD"/>
    <w:rsid w:val="0094433D"/>
    <w:rsid w:val="00947ABA"/>
    <w:rsid w:val="00956EF4"/>
    <w:rsid w:val="009629EB"/>
    <w:rsid w:val="00973117"/>
    <w:rsid w:val="00976B2C"/>
    <w:rsid w:val="00985DE3"/>
    <w:rsid w:val="00991028"/>
    <w:rsid w:val="0099179A"/>
    <w:rsid w:val="009A38BC"/>
    <w:rsid w:val="009A7588"/>
    <w:rsid w:val="009C76F6"/>
    <w:rsid w:val="009D2C23"/>
    <w:rsid w:val="00A04067"/>
    <w:rsid w:val="00A107AA"/>
    <w:rsid w:val="00A119FC"/>
    <w:rsid w:val="00A123D6"/>
    <w:rsid w:val="00A13DB6"/>
    <w:rsid w:val="00A2363C"/>
    <w:rsid w:val="00A2751F"/>
    <w:rsid w:val="00A317E5"/>
    <w:rsid w:val="00A409F9"/>
    <w:rsid w:val="00A54BE6"/>
    <w:rsid w:val="00A55A80"/>
    <w:rsid w:val="00A56C83"/>
    <w:rsid w:val="00A5765A"/>
    <w:rsid w:val="00A65381"/>
    <w:rsid w:val="00A66D96"/>
    <w:rsid w:val="00A715E6"/>
    <w:rsid w:val="00A86C5F"/>
    <w:rsid w:val="00A947AC"/>
    <w:rsid w:val="00AA110F"/>
    <w:rsid w:val="00AA25B8"/>
    <w:rsid w:val="00AA369A"/>
    <w:rsid w:val="00AA6DF4"/>
    <w:rsid w:val="00AB63D3"/>
    <w:rsid w:val="00AC47CF"/>
    <w:rsid w:val="00AC55A5"/>
    <w:rsid w:val="00AC5BA5"/>
    <w:rsid w:val="00AC6826"/>
    <w:rsid w:val="00AD1AF4"/>
    <w:rsid w:val="00AD1AF8"/>
    <w:rsid w:val="00AE09AD"/>
    <w:rsid w:val="00AE1E07"/>
    <w:rsid w:val="00AE6400"/>
    <w:rsid w:val="00AF191E"/>
    <w:rsid w:val="00AF2B87"/>
    <w:rsid w:val="00B00065"/>
    <w:rsid w:val="00B10CD6"/>
    <w:rsid w:val="00B11B44"/>
    <w:rsid w:val="00B404CC"/>
    <w:rsid w:val="00B406D8"/>
    <w:rsid w:val="00B438EB"/>
    <w:rsid w:val="00B52E85"/>
    <w:rsid w:val="00B66338"/>
    <w:rsid w:val="00B71E77"/>
    <w:rsid w:val="00B75A35"/>
    <w:rsid w:val="00B7677A"/>
    <w:rsid w:val="00B7756A"/>
    <w:rsid w:val="00B9096A"/>
    <w:rsid w:val="00B97B96"/>
    <w:rsid w:val="00BA0F7A"/>
    <w:rsid w:val="00BA546B"/>
    <w:rsid w:val="00BA5733"/>
    <w:rsid w:val="00BB07B1"/>
    <w:rsid w:val="00BB5F40"/>
    <w:rsid w:val="00BB6FC4"/>
    <w:rsid w:val="00BC3F4D"/>
    <w:rsid w:val="00BC6710"/>
    <w:rsid w:val="00BE2576"/>
    <w:rsid w:val="00BE51A9"/>
    <w:rsid w:val="00C00AAE"/>
    <w:rsid w:val="00C03F65"/>
    <w:rsid w:val="00C14B35"/>
    <w:rsid w:val="00C20CFF"/>
    <w:rsid w:val="00C24AD2"/>
    <w:rsid w:val="00C34F35"/>
    <w:rsid w:val="00C3597E"/>
    <w:rsid w:val="00C4063C"/>
    <w:rsid w:val="00C648D4"/>
    <w:rsid w:val="00C75A32"/>
    <w:rsid w:val="00C96F8F"/>
    <w:rsid w:val="00C97456"/>
    <w:rsid w:val="00CA286D"/>
    <w:rsid w:val="00CB0085"/>
    <w:rsid w:val="00CC39CB"/>
    <w:rsid w:val="00CC4C49"/>
    <w:rsid w:val="00CC572A"/>
    <w:rsid w:val="00CC7039"/>
    <w:rsid w:val="00CD2DEF"/>
    <w:rsid w:val="00CF0B5D"/>
    <w:rsid w:val="00CF16AB"/>
    <w:rsid w:val="00D05B30"/>
    <w:rsid w:val="00D12988"/>
    <w:rsid w:val="00D14139"/>
    <w:rsid w:val="00D154BD"/>
    <w:rsid w:val="00D22AEB"/>
    <w:rsid w:val="00D3116F"/>
    <w:rsid w:val="00D331FC"/>
    <w:rsid w:val="00D3577D"/>
    <w:rsid w:val="00D379E0"/>
    <w:rsid w:val="00D40EEF"/>
    <w:rsid w:val="00D464E3"/>
    <w:rsid w:val="00D50531"/>
    <w:rsid w:val="00D53795"/>
    <w:rsid w:val="00D54C82"/>
    <w:rsid w:val="00D62C9C"/>
    <w:rsid w:val="00D65B7B"/>
    <w:rsid w:val="00D67BAF"/>
    <w:rsid w:val="00D7281B"/>
    <w:rsid w:val="00D755E7"/>
    <w:rsid w:val="00D76059"/>
    <w:rsid w:val="00D855EC"/>
    <w:rsid w:val="00DA1FC2"/>
    <w:rsid w:val="00DB7925"/>
    <w:rsid w:val="00DC0375"/>
    <w:rsid w:val="00DD2671"/>
    <w:rsid w:val="00DE7371"/>
    <w:rsid w:val="00DF0927"/>
    <w:rsid w:val="00DF5067"/>
    <w:rsid w:val="00DF6751"/>
    <w:rsid w:val="00DF77F8"/>
    <w:rsid w:val="00E00DAB"/>
    <w:rsid w:val="00E077AE"/>
    <w:rsid w:val="00E111B5"/>
    <w:rsid w:val="00E16B06"/>
    <w:rsid w:val="00E3324F"/>
    <w:rsid w:val="00E50C2F"/>
    <w:rsid w:val="00E6760D"/>
    <w:rsid w:val="00E72237"/>
    <w:rsid w:val="00E74817"/>
    <w:rsid w:val="00E8230B"/>
    <w:rsid w:val="00E8410C"/>
    <w:rsid w:val="00E910F8"/>
    <w:rsid w:val="00E93895"/>
    <w:rsid w:val="00E9569F"/>
    <w:rsid w:val="00EB36C8"/>
    <w:rsid w:val="00EB37E7"/>
    <w:rsid w:val="00EC1DFA"/>
    <w:rsid w:val="00EC5B58"/>
    <w:rsid w:val="00ED591D"/>
    <w:rsid w:val="00EE62A9"/>
    <w:rsid w:val="00EF5E18"/>
    <w:rsid w:val="00F045E5"/>
    <w:rsid w:val="00F1120F"/>
    <w:rsid w:val="00F20F81"/>
    <w:rsid w:val="00F22458"/>
    <w:rsid w:val="00F36741"/>
    <w:rsid w:val="00F37F48"/>
    <w:rsid w:val="00F4346C"/>
    <w:rsid w:val="00F539FA"/>
    <w:rsid w:val="00F561B4"/>
    <w:rsid w:val="00F56FC6"/>
    <w:rsid w:val="00F65527"/>
    <w:rsid w:val="00F671DB"/>
    <w:rsid w:val="00F73AAE"/>
    <w:rsid w:val="00F80C35"/>
    <w:rsid w:val="00F816B6"/>
    <w:rsid w:val="00F82CFC"/>
    <w:rsid w:val="00F847A2"/>
    <w:rsid w:val="00F85F93"/>
    <w:rsid w:val="00F96151"/>
    <w:rsid w:val="00FA2919"/>
    <w:rsid w:val="00FB6567"/>
    <w:rsid w:val="00FB6B6A"/>
    <w:rsid w:val="00FC31CF"/>
    <w:rsid w:val="00FC4BF1"/>
    <w:rsid w:val="00FD086A"/>
    <w:rsid w:val="00FD37E2"/>
    <w:rsid w:val="00FD470F"/>
    <w:rsid w:val="00FD613D"/>
    <w:rsid w:val="00FE312D"/>
    <w:rsid w:val="00FE5115"/>
    <w:rsid w:val="00FE5419"/>
    <w:rsid w:val="00FE55E2"/>
    <w:rsid w:val="00FE5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28ABD"/>
  <w15:chartTrackingRefBased/>
  <w15:docId w15:val="{2F3BC165-DDA6-4D76-A96C-58A857A55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3674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9629EB"/>
    <w:pPr>
      <w:spacing w:after="0" w:line="240" w:lineRule="auto"/>
    </w:pPr>
  </w:style>
  <w:style w:type="paragraph" w:styleId="BalloonText">
    <w:name w:val="Balloon Text"/>
    <w:basedOn w:val="Normal"/>
    <w:link w:val="BalloonTextChar"/>
    <w:uiPriority w:val="99"/>
    <w:semiHidden/>
    <w:unhideWhenUsed/>
    <w:rsid w:val="009629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29EB"/>
    <w:rPr>
      <w:rFonts w:ascii="Segoe UI" w:hAnsi="Segoe UI" w:cs="Segoe UI"/>
      <w:sz w:val="18"/>
      <w:szCs w:val="18"/>
    </w:rPr>
  </w:style>
  <w:style w:type="paragraph" w:styleId="NoSpacing">
    <w:name w:val="No Spacing"/>
    <w:uiPriority w:val="1"/>
    <w:qFormat/>
    <w:rsid w:val="006A65C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6027748">
      <w:bodyDiv w:val="1"/>
      <w:marLeft w:val="0"/>
      <w:marRight w:val="0"/>
      <w:marTop w:val="0"/>
      <w:marBottom w:val="0"/>
      <w:divBdr>
        <w:top w:val="none" w:sz="0" w:space="0" w:color="auto"/>
        <w:left w:val="none" w:sz="0" w:space="0" w:color="auto"/>
        <w:bottom w:val="none" w:sz="0" w:space="0" w:color="auto"/>
        <w:right w:val="none" w:sz="0" w:space="0" w:color="auto"/>
      </w:divBdr>
    </w:div>
    <w:div w:id="1140078050">
      <w:bodyDiv w:val="1"/>
      <w:marLeft w:val="0"/>
      <w:marRight w:val="0"/>
      <w:marTop w:val="0"/>
      <w:marBottom w:val="0"/>
      <w:divBdr>
        <w:top w:val="none" w:sz="0" w:space="0" w:color="auto"/>
        <w:left w:val="none" w:sz="0" w:space="0" w:color="auto"/>
        <w:bottom w:val="none" w:sz="0" w:space="0" w:color="auto"/>
        <w:right w:val="none" w:sz="0" w:space="0" w:color="auto"/>
      </w:divBdr>
    </w:div>
    <w:div w:id="1805463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965</TotalTime>
  <Pages>7</Pages>
  <Words>2192</Words>
  <Characters>12495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Nettle</dc:creator>
  <cp:keywords/>
  <dc:description/>
  <cp:lastModifiedBy>Laura Nettle</cp:lastModifiedBy>
  <cp:revision>417</cp:revision>
  <cp:lastPrinted>2019-01-21T21:26:00Z</cp:lastPrinted>
  <dcterms:created xsi:type="dcterms:W3CDTF">2019-01-13T01:45:00Z</dcterms:created>
  <dcterms:modified xsi:type="dcterms:W3CDTF">2019-01-24T22:15:00Z</dcterms:modified>
</cp:coreProperties>
</file>