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5"/>
        <w:tabs>
          <w:tab w:val="right" w:leader="dot" w:pos="8306"/>
        </w:tabs>
        <w:jc w:val="center"/>
        <w:rPr>
          <w:rStyle w:val="10"/>
          <w:rFonts w:hint="default" w:ascii="Times New Roman" w:hAnsi="Times New Roman" w:eastAsia="微软雅黑" w:cs="Times New Roman"/>
          <w:b/>
          <w:i w:val="0"/>
          <w:color w:val="111111"/>
          <w:spacing w:val="0"/>
          <w:sz w:val="24"/>
          <w:szCs w:val="24"/>
          <w:lang w:val="en-US" w:eastAsia="zh-CN"/>
        </w:rPr>
      </w:pPr>
      <w:r>
        <w:rPr>
          <w:rStyle w:val="10"/>
          <w:rFonts w:hint="eastAsia" w:ascii="Times New Roman" w:hAnsi="Times New Roman" w:eastAsia="微软雅黑" w:cs="Times New Roman"/>
          <w:b/>
          <w:i w:val="0"/>
          <w:color w:val="111111"/>
          <w:spacing w:val="0"/>
          <w:sz w:val="24"/>
          <w:szCs w:val="24"/>
          <w:lang w:val="en-US" w:eastAsia="zh-CN"/>
        </w:rPr>
        <w:t>Contents</w:t>
      </w:r>
    </w:p>
    <w:p>
      <w:pPr>
        <w:pStyle w:val="5"/>
        <w:tabs>
          <w:tab w:val="right" w:leader="dot" w:pos="8306"/>
        </w:tabs>
      </w:pPr>
      <w:r>
        <w:rPr>
          <w:rStyle w:val="10"/>
          <w:rFonts w:hint="default" w:ascii="Times New Roman" w:hAnsi="Times New Roman" w:eastAsia="微软雅黑" w:cs="Times New Roman"/>
          <w:b/>
          <w:i w:val="0"/>
          <w:color w:val="111111"/>
          <w:spacing w:val="0"/>
          <w:sz w:val="24"/>
          <w:szCs w:val="24"/>
          <w:lang w:val="en-US" w:eastAsia="zh-CN"/>
        </w:rPr>
        <w:fldChar w:fldCharType="begin"/>
      </w:r>
      <w:r>
        <w:rPr>
          <w:rStyle w:val="10"/>
          <w:rFonts w:hint="default" w:ascii="Times New Roman" w:hAnsi="Times New Roman" w:eastAsia="微软雅黑" w:cs="Times New Roman"/>
          <w:b/>
          <w:i w:val="0"/>
          <w:color w:val="111111"/>
          <w:spacing w:val="0"/>
          <w:sz w:val="24"/>
          <w:szCs w:val="24"/>
          <w:lang w:val="en-US" w:eastAsia="zh-CN"/>
        </w:rPr>
        <w:instrText xml:space="preserve">TOC \o "1-3" \h \u </w:instrText>
      </w:r>
      <w:r>
        <w:rPr>
          <w:rStyle w:val="10"/>
          <w:rFonts w:hint="default" w:ascii="Times New Roman" w:hAnsi="Times New Roman" w:eastAsia="微软雅黑" w:cs="Times New Roman"/>
          <w:b/>
          <w:i w:val="0"/>
          <w:color w:val="111111"/>
          <w:spacing w:val="0"/>
          <w:sz w:val="24"/>
          <w:szCs w:val="24"/>
          <w:lang w:val="en-US" w:eastAsia="zh-CN"/>
        </w:rPr>
        <w:fldChar w:fldCharType="separate"/>
      </w: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_Toc29985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i w:val="0"/>
          <w:spacing w:val="0"/>
          <w:szCs w:val="24"/>
          <w:lang w:val="en-US" w:eastAsia="zh-CN"/>
        </w:rPr>
        <w:t>1.0 I</w:t>
      </w:r>
      <w:r>
        <w:rPr>
          <w:rFonts w:hint="default" w:ascii="Times New Roman" w:hAnsi="Times New Roman" w:eastAsia="微软雅黑" w:cs="Times New Roman"/>
          <w:i w:val="0"/>
          <w:caps w:val="0"/>
          <w:spacing w:val="0"/>
          <w:szCs w:val="24"/>
          <w:lang w:val="en-US" w:eastAsia="zh-CN"/>
        </w:rPr>
        <w:t>ntroduction</w:t>
      </w:r>
      <w:r>
        <w:tab/>
      </w:r>
      <w:r>
        <w:fldChar w:fldCharType="begin"/>
      </w:r>
      <w:r>
        <w:instrText xml:space="preserve"> PAGEREF _Toc29985 </w:instrText>
      </w:r>
      <w:r>
        <w:fldChar w:fldCharType="separate"/>
      </w:r>
      <w:r>
        <w:t>1</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5"/>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_Toc22032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val="0"/>
          <w:i w:val="0"/>
          <w:caps w:val="0"/>
          <w:spacing w:val="0"/>
          <w:szCs w:val="24"/>
          <w:lang w:val="en-US" w:eastAsia="zh-CN"/>
        </w:rPr>
        <w:t>2.0 Main body</w:t>
      </w:r>
      <w:r>
        <w:tab/>
      </w:r>
      <w:r>
        <w:fldChar w:fldCharType="begin"/>
      </w:r>
      <w:r>
        <w:instrText xml:space="preserve"> PAGEREF _Toc22032 </w:instrText>
      </w:r>
      <w:r>
        <w:fldChar w:fldCharType="separate"/>
      </w:r>
      <w:r>
        <w:t>2</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6"/>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_Toc23458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 xml:space="preserve">2.1 </w:t>
      </w:r>
      <w:r>
        <w:rPr>
          <w:rFonts w:hint="default" w:ascii="Times New Roman" w:hAnsi="Times New Roman" w:eastAsia="微软雅黑" w:cs="Times New Roman"/>
          <w:bCs/>
          <w:i w:val="0"/>
          <w:caps w:val="0"/>
          <w:spacing w:val="0"/>
          <w:szCs w:val="24"/>
        </w:rPr>
        <w:t xml:space="preserve">The </w:t>
      </w:r>
      <w:r>
        <w:rPr>
          <w:rFonts w:hint="default" w:ascii="Times New Roman" w:hAnsi="Times New Roman" w:eastAsia="宋体" w:cs="Times New Roman"/>
          <w:bCs/>
          <w:kern w:val="2"/>
          <w:szCs w:val="24"/>
          <w:lang w:val="en-US" w:eastAsia="zh-CN"/>
        </w:rPr>
        <w:t xml:space="preserve">United </w:t>
      </w:r>
      <w:r>
        <w:rPr>
          <w:rFonts w:hint="default" w:ascii="Times New Roman" w:hAnsi="Times New Roman" w:eastAsia="微软雅黑" w:cs="Times New Roman"/>
          <w:bCs/>
          <w:i w:val="0"/>
          <w:caps w:val="0"/>
          <w:spacing w:val="0"/>
          <w:szCs w:val="24"/>
        </w:rPr>
        <w:t>States</w:t>
      </w:r>
      <w:r>
        <w:rPr>
          <w:rFonts w:hint="default" w:ascii="Times New Roman" w:hAnsi="Times New Roman" w:eastAsia="微软雅黑" w:cs="Times New Roman"/>
          <w:bCs/>
          <w:i w:val="0"/>
          <w:caps w:val="0"/>
          <w:spacing w:val="0"/>
          <w:szCs w:val="24"/>
          <w:lang w:val="en-US" w:eastAsia="zh-CN"/>
        </w:rPr>
        <w:t xml:space="preserve"> Entrepreneurial spirit</w:t>
      </w:r>
      <w:r>
        <w:tab/>
      </w:r>
      <w:r>
        <w:fldChar w:fldCharType="begin"/>
      </w:r>
      <w:r>
        <w:instrText xml:space="preserve"> PAGEREF _Toc23458 </w:instrText>
      </w:r>
      <w:r>
        <w:fldChar w:fldCharType="separate"/>
      </w:r>
      <w:r>
        <w:t>2</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6"/>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_Toc16254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 xml:space="preserve">2.2 </w:t>
      </w:r>
      <w:r>
        <w:rPr>
          <w:rFonts w:hint="default" w:ascii="Times New Roman" w:hAnsi="Times New Roman" w:eastAsia="微软雅黑" w:cs="Times New Roman"/>
          <w:bCs/>
          <w:i w:val="0"/>
          <w:caps w:val="0"/>
          <w:spacing w:val="0"/>
          <w:szCs w:val="24"/>
        </w:rPr>
        <w:t>Brazil</w:t>
      </w:r>
      <w:r>
        <w:rPr>
          <w:rFonts w:hint="default" w:ascii="Times New Roman" w:hAnsi="Times New Roman" w:eastAsia="微软雅黑" w:cs="Times New Roman"/>
          <w:bCs/>
          <w:i w:val="0"/>
          <w:caps w:val="0"/>
          <w:spacing w:val="0"/>
          <w:szCs w:val="24"/>
          <w:lang w:val="en-US" w:eastAsia="zh-CN"/>
        </w:rPr>
        <w:t xml:space="preserve"> Entrepreneurial spirit</w:t>
      </w:r>
      <w:r>
        <w:tab/>
      </w:r>
      <w:r>
        <w:fldChar w:fldCharType="begin"/>
      </w:r>
      <w:r>
        <w:instrText xml:space="preserve"> PAGEREF _Toc16254 </w:instrText>
      </w:r>
      <w:r>
        <w:fldChar w:fldCharType="separate"/>
      </w:r>
      <w:r>
        <w:t>3</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6"/>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_Toc11558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2.3 China Entrepreneurial spirit</w:t>
      </w:r>
      <w:r>
        <w:tab/>
      </w:r>
      <w:r>
        <w:fldChar w:fldCharType="begin"/>
      </w:r>
      <w:r>
        <w:instrText xml:space="preserve"> PAGEREF _Toc11558 </w:instrText>
      </w:r>
      <w:r>
        <w:fldChar w:fldCharType="separate"/>
      </w:r>
      <w:r>
        <w:t>3</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6"/>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_Toc29606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2.4 Germany Entrepreneurial spirit</w:t>
      </w:r>
      <w:r>
        <w:tab/>
      </w:r>
      <w:r>
        <w:fldChar w:fldCharType="begin"/>
      </w:r>
      <w:r>
        <w:instrText xml:space="preserve"> PAGEREF _Toc29606 </w:instrText>
      </w:r>
      <w:r>
        <w:fldChar w:fldCharType="separate"/>
      </w:r>
      <w:r>
        <w:t>4</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6"/>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_Toc8237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2.5 Australia Entrepreneurial spirit</w:t>
      </w:r>
      <w:r>
        <w:tab/>
      </w:r>
      <w:r>
        <w:fldChar w:fldCharType="begin"/>
      </w:r>
      <w:r>
        <w:instrText xml:space="preserve"> PAGEREF _Toc8237 </w:instrText>
      </w:r>
      <w:r>
        <w:fldChar w:fldCharType="separate"/>
      </w:r>
      <w:r>
        <w:t>5</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5"/>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_Toc20280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8"/>
          <w:lang w:val="en-US" w:eastAsia="zh-CN"/>
        </w:rPr>
        <w:t>3.0 Compare</w:t>
      </w:r>
      <w:r>
        <w:tab/>
      </w:r>
      <w:r>
        <w:fldChar w:fldCharType="begin"/>
      </w:r>
      <w:r>
        <w:instrText xml:space="preserve"> PAGEREF _Toc20280 </w:instrText>
      </w:r>
      <w:r>
        <w:fldChar w:fldCharType="separate"/>
      </w:r>
      <w:r>
        <w:t>6</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6"/>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_Toc17959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 xml:space="preserve">3.1 </w:t>
      </w:r>
      <w:r>
        <w:rPr>
          <w:rFonts w:hint="default" w:ascii="Times New Roman" w:hAnsi="Times New Roman" w:eastAsia="微软雅黑" w:cs="Times New Roman"/>
          <w:bCs/>
          <w:i w:val="0"/>
          <w:caps w:val="0"/>
          <w:spacing w:val="0"/>
          <w:szCs w:val="24"/>
        </w:rPr>
        <w:t xml:space="preserve">The </w:t>
      </w:r>
      <w:r>
        <w:rPr>
          <w:rFonts w:hint="default" w:ascii="Times New Roman" w:hAnsi="Times New Roman" w:eastAsia="宋体" w:cs="Times New Roman"/>
          <w:bCs/>
          <w:kern w:val="2"/>
          <w:szCs w:val="24"/>
          <w:lang w:val="en-US" w:eastAsia="zh-CN"/>
        </w:rPr>
        <w:t xml:space="preserve">United </w:t>
      </w:r>
      <w:r>
        <w:rPr>
          <w:rFonts w:hint="default" w:ascii="Times New Roman" w:hAnsi="Times New Roman" w:eastAsia="微软雅黑" w:cs="Times New Roman"/>
          <w:bCs/>
          <w:i w:val="0"/>
          <w:caps w:val="0"/>
          <w:spacing w:val="0"/>
          <w:szCs w:val="24"/>
        </w:rPr>
        <w:t>States</w:t>
      </w:r>
      <w:r>
        <w:tab/>
      </w:r>
      <w:r>
        <w:fldChar w:fldCharType="begin"/>
      </w:r>
      <w:r>
        <w:instrText xml:space="preserve"> PAGEREF _Toc17959 </w:instrText>
      </w:r>
      <w:r>
        <w:fldChar w:fldCharType="separate"/>
      </w:r>
      <w:r>
        <w:t>6</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_Toc12120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3.1.1 Self-Perceptions</w:t>
      </w:r>
      <w:r>
        <w:tab/>
      </w:r>
      <w:r>
        <w:fldChar w:fldCharType="begin"/>
      </w:r>
      <w:r>
        <w:instrText xml:space="preserve"> PAGEREF _Toc12120 </w:instrText>
      </w:r>
      <w:r>
        <w:fldChar w:fldCharType="separate"/>
      </w:r>
      <w:r>
        <w:t>6</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_Toc15163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3.1.2</w:t>
      </w:r>
      <w:r>
        <w:rPr>
          <w:rFonts w:hint="default" w:ascii="Times New Roman" w:hAnsi="Times New Roman" w:eastAsia="微软雅黑" w:cs="Times New Roman"/>
          <w:bCs/>
          <w:i w:val="0"/>
          <w:caps w:val="0"/>
          <w:spacing w:val="0"/>
          <w:szCs w:val="28"/>
          <w:lang w:val="en-US" w:eastAsia="zh-CN"/>
        </w:rPr>
        <w:t xml:space="preserve"> </w:t>
      </w:r>
      <w:r>
        <w:rPr>
          <w:rFonts w:hint="default" w:ascii="Times New Roman" w:hAnsi="Times New Roman" w:eastAsia="微软雅黑" w:cs="Times New Roman"/>
          <w:bCs/>
          <w:i w:val="0"/>
          <w:caps w:val="0"/>
          <w:spacing w:val="0"/>
          <w:szCs w:val="24"/>
          <w:lang w:val="en-US" w:eastAsia="zh-CN"/>
        </w:rPr>
        <w:t>Activity</w:t>
      </w:r>
      <w:r>
        <w:tab/>
      </w:r>
      <w:r>
        <w:fldChar w:fldCharType="begin"/>
      </w:r>
      <w:r>
        <w:instrText xml:space="preserve"> PAGEREF _Toc15163 </w:instrText>
      </w:r>
      <w:r>
        <w:fldChar w:fldCharType="separate"/>
      </w:r>
      <w:r>
        <w:t>7</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_Toc27867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3.1.3 Motivations</w:t>
      </w:r>
      <w:r>
        <w:tab/>
      </w:r>
      <w:r>
        <w:fldChar w:fldCharType="begin"/>
      </w:r>
      <w:r>
        <w:instrText xml:space="preserve"> PAGEREF _Toc27867 </w:instrText>
      </w:r>
      <w:r>
        <w:fldChar w:fldCharType="separate"/>
      </w:r>
      <w:r>
        <w:t>7</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_Toc5388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3.1.4 Impact</w:t>
      </w:r>
      <w:r>
        <w:tab/>
      </w:r>
      <w:r>
        <w:fldChar w:fldCharType="begin"/>
      </w:r>
      <w:r>
        <w:instrText xml:space="preserve"> PAGEREF _Toc5388 </w:instrText>
      </w:r>
      <w:r>
        <w:fldChar w:fldCharType="separate"/>
      </w:r>
      <w:r>
        <w:t>7</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_Toc28281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3.1.5 Societal Values</w:t>
      </w:r>
      <w:r>
        <w:tab/>
      </w:r>
      <w:r>
        <w:fldChar w:fldCharType="begin"/>
      </w:r>
      <w:r>
        <w:instrText xml:space="preserve"> PAGEREF _Toc28281 </w:instrText>
      </w:r>
      <w:r>
        <w:fldChar w:fldCharType="separate"/>
      </w:r>
      <w:r>
        <w:t>7</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6"/>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_Toc4262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8"/>
          <w:lang w:val="en-US" w:eastAsia="zh-CN"/>
        </w:rPr>
        <w:t>3.2 Brazil</w:t>
      </w:r>
      <w:r>
        <w:tab/>
      </w:r>
      <w:r>
        <w:fldChar w:fldCharType="begin"/>
      </w:r>
      <w:r>
        <w:instrText xml:space="preserve"> PAGEREF _Toc4262 </w:instrText>
      </w:r>
      <w:r>
        <w:fldChar w:fldCharType="separate"/>
      </w:r>
      <w:r>
        <w:t>8</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_Toc29041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3.2.1 Self-Perceptions</w:t>
      </w:r>
      <w:r>
        <w:tab/>
      </w:r>
      <w:r>
        <w:fldChar w:fldCharType="begin"/>
      </w:r>
      <w:r>
        <w:instrText xml:space="preserve"> PAGEREF _Toc29041 </w:instrText>
      </w:r>
      <w:r>
        <w:fldChar w:fldCharType="separate"/>
      </w:r>
      <w:r>
        <w:t>8</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_Toc16653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3.2.2</w:t>
      </w:r>
      <w:r>
        <w:rPr>
          <w:rFonts w:hint="default" w:ascii="Times New Roman" w:hAnsi="Times New Roman" w:eastAsia="微软雅黑" w:cs="Times New Roman"/>
          <w:bCs/>
          <w:i w:val="0"/>
          <w:caps w:val="0"/>
          <w:spacing w:val="0"/>
          <w:szCs w:val="28"/>
          <w:lang w:val="en-US" w:eastAsia="zh-CN"/>
        </w:rPr>
        <w:t xml:space="preserve"> </w:t>
      </w:r>
      <w:r>
        <w:rPr>
          <w:rFonts w:hint="default" w:ascii="Times New Roman" w:hAnsi="Times New Roman" w:eastAsia="微软雅黑" w:cs="Times New Roman"/>
          <w:bCs/>
          <w:i w:val="0"/>
          <w:caps w:val="0"/>
          <w:spacing w:val="0"/>
          <w:szCs w:val="24"/>
          <w:lang w:val="en-US" w:eastAsia="zh-CN"/>
        </w:rPr>
        <w:t>Activity</w:t>
      </w:r>
      <w:r>
        <w:tab/>
      </w:r>
      <w:r>
        <w:fldChar w:fldCharType="begin"/>
      </w:r>
      <w:r>
        <w:instrText xml:space="preserve"> PAGEREF _Toc16653 </w:instrText>
      </w:r>
      <w:r>
        <w:fldChar w:fldCharType="separate"/>
      </w:r>
      <w:r>
        <w:t>8</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_Toc25716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3.2.3 Motivations</w:t>
      </w:r>
      <w:r>
        <w:tab/>
      </w:r>
      <w:r>
        <w:fldChar w:fldCharType="begin"/>
      </w:r>
      <w:r>
        <w:instrText xml:space="preserve"> PAGEREF _Toc25716 </w:instrText>
      </w:r>
      <w:r>
        <w:fldChar w:fldCharType="separate"/>
      </w:r>
      <w:r>
        <w:t>9</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_Toc19195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3.2.4 Impact</w:t>
      </w:r>
      <w:r>
        <w:tab/>
      </w:r>
      <w:r>
        <w:fldChar w:fldCharType="begin"/>
      </w:r>
      <w:r>
        <w:instrText xml:space="preserve"> PAGEREF _Toc19195 </w:instrText>
      </w:r>
      <w:r>
        <w:fldChar w:fldCharType="separate"/>
      </w:r>
      <w:r>
        <w:t>9</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_Toc20187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3.2.5 Societal Values</w:t>
      </w:r>
      <w:r>
        <w:tab/>
      </w:r>
      <w:r>
        <w:fldChar w:fldCharType="begin"/>
      </w:r>
      <w:r>
        <w:instrText xml:space="preserve"> PAGEREF _Toc20187 </w:instrText>
      </w:r>
      <w:r>
        <w:fldChar w:fldCharType="separate"/>
      </w:r>
      <w:r>
        <w:t>9</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6"/>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_Toc24529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8"/>
          <w:lang w:val="en-US" w:eastAsia="zh-CN"/>
        </w:rPr>
        <w:t>3.3 China</w:t>
      </w:r>
      <w:r>
        <w:tab/>
      </w:r>
      <w:r>
        <w:fldChar w:fldCharType="begin"/>
      </w:r>
      <w:r>
        <w:instrText xml:space="preserve"> PAGEREF _Toc24529 </w:instrText>
      </w:r>
      <w:r>
        <w:fldChar w:fldCharType="separate"/>
      </w:r>
      <w:r>
        <w:t>9</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_Toc20065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3.3.1 Self-Perceptions</w:t>
      </w:r>
      <w:r>
        <w:tab/>
      </w:r>
      <w:r>
        <w:fldChar w:fldCharType="begin"/>
      </w:r>
      <w:r>
        <w:instrText xml:space="preserve"> PAGEREF _Toc20065 </w:instrText>
      </w:r>
      <w:r>
        <w:fldChar w:fldCharType="separate"/>
      </w:r>
      <w:r>
        <w:t>10</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_Toc30918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3.3.2</w:t>
      </w:r>
      <w:r>
        <w:rPr>
          <w:rFonts w:hint="default" w:ascii="Times New Roman" w:hAnsi="Times New Roman" w:eastAsia="微软雅黑" w:cs="Times New Roman"/>
          <w:bCs/>
          <w:i w:val="0"/>
          <w:caps w:val="0"/>
          <w:spacing w:val="0"/>
          <w:szCs w:val="28"/>
          <w:lang w:val="en-US" w:eastAsia="zh-CN"/>
        </w:rPr>
        <w:t xml:space="preserve"> </w:t>
      </w:r>
      <w:r>
        <w:rPr>
          <w:rFonts w:hint="default" w:ascii="Times New Roman" w:hAnsi="Times New Roman" w:eastAsia="微软雅黑" w:cs="Times New Roman"/>
          <w:bCs/>
          <w:i w:val="0"/>
          <w:caps w:val="0"/>
          <w:spacing w:val="0"/>
          <w:szCs w:val="24"/>
          <w:lang w:val="en-US" w:eastAsia="zh-CN"/>
        </w:rPr>
        <w:t>Activity</w:t>
      </w:r>
      <w:r>
        <w:tab/>
      </w:r>
      <w:r>
        <w:fldChar w:fldCharType="begin"/>
      </w:r>
      <w:r>
        <w:instrText xml:space="preserve"> PAGEREF _Toc30918 </w:instrText>
      </w:r>
      <w:r>
        <w:fldChar w:fldCharType="separate"/>
      </w:r>
      <w:r>
        <w:t>10</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_Toc18441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3.3.3 Motivations</w:t>
      </w:r>
      <w:r>
        <w:tab/>
      </w:r>
      <w:r>
        <w:fldChar w:fldCharType="begin"/>
      </w:r>
      <w:r>
        <w:instrText xml:space="preserve"> PAGEREF _Toc18441 </w:instrText>
      </w:r>
      <w:r>
        <w:fldChar w:fldCharType="separate"/>
      </w:r>
      <w:r>
        <w:t>11</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_Toc7383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3.3.4 Impact</w:t>
      </w:r>
      <w:r>
        <w:tab/>
      </w:r>
      <w:r>
        <w:fldChar w:fldCharType="begin"/>
      </w:r>
      <w:r>
        <w:instrText xml:space="preserve"> PAGEREF _Toc7383 </w:instrText>
      </w:r>
      <w:r>
        <w:fldChar w:fldCharType="separate"/>
      </w:r>
      <w:r>
        <w:t>11</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_Toc3286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3.3.5 Societal Values</w:t>
      </w:r>
      <w:r>
        <w:tab/>
      </w:r>
      <w:r>
        <w:fldChar w:fldCharType="begin"/>
      </w:r>
      <w:r>
        <w:instrText xml:space="preserve"> PAGEREF _Toc3286 </w:instrText>
      </w:r>
      <w:r>
        <w:fldChar w:fldCharType="separate"/>
      </w:r>
      <w:r>
        <w:t>11</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6"/>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_Toc3856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8"/>
          <w:lang w:val="en-US" w:eastAsia="zh-CN"/>
        </w:rPr>
        <w:t>3.4 Germany</w:t>
      </w:r>
      <w:r>
        <w:tab/>
      </w:r>
      <w:r>
        <w:fldChar w:fldCharType="begin"/>
      </w:r>
      <w:r>
        <w:instrText xml:space="preserve"> PAGEREF _Toc3856 </w:instrText>
      </w:r>
      <w:r>
        <w:fldChar w:fldCharType="separate"/>
      </w:r>
      <w:r>
        <w:t>12</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_Toc31089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3.4.1 Self-Perceptions</w:t>
      </w:r>
      <w:r>
        <w:tab/>
      </w:r>
      <w:r>
        <w:fldChar w:fldCharType="begin"/>
      </w:r>
      <w:r>
        <w:instrText xml:space="preserve"> PAGEREF _Toc31089 </w:instrText>
      </w:r>
      <w:r>
        <w:fldChar w:fldCharType="separate"/>
      </w:r>
      <w:r>
        <w:t>12</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_Toc28694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3.4.2</w:t>
      </w:r>
      <w:r>
        <w:rPr>
          <w:rFonts w:hint="default" w:ascii="Times New Roman" w:hAnsi="Times New Roman" w:eastAsia="微软雅黑" w:cs="Times New Roman"/>
          <w:bCs/>
          <w:i w:val="0"/>
          <w:caps w:val="0"/>
          <w:spacing w:val="0"/>
          <w:szCs w:val="28"/>
          <w:lang w:val="en-US" w:eastAsia="zh-CN"/>
        </w:rPr>
        <w:t xml:space="preserve"> </w:t>
      </w:r>
      <w:r>
        <w:rPr>
          <w:rFonts w:hint="default" w:ascii="Times New Roman" w:hAnsi="Times New Roman" w:eastAsia="微软雅黑" w:cs="Times New Roman"/>
          <w:bCs/>
          <w:i w:val="0"/>
          <w:caps w:val="0"/>
          <w:spacing w:val="0"/>
          <w:szCs w:val="24"/>
          <w:lang w:val="en-US" w:eastAsia="zh-CN"/>
        </w:rPr>
        <w:t>Activity</w:t>
      </w:r>
      <w:r>
        <w:tab/>
      </w:r>
      <w:r>
        <w:fldChar w:fldCharType="begin"/>
      </w:r>
      <w:r>
        <w:instrText xml:space="preserve"> PAGEREF _Toc28694 </w:instrText>
      </w:r>
      <w:r>
        <w:fldChar w:fldCharType="separate"/>
      </w:r>
      <w:r>
        <w:t>13</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_Toc4096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3.4.3 Motivations</w:t>
      </w:r>
      <w:r>
        <w:tab/>
      </w:r>
      <w:r>
        <w:fldChar w:fldCharType="begin"/>
      </w:r>
      <w:r>
        <w:instrText xml:space="preserve"> PAGEREF _Toc4096 </w:instrText>
      </w:r>
      <w:r>
        <w:fldChar w:fldCharType="separate"/>
      </w:r>
      <w:r>
        <w:t>13</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_Toc29989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3.4.4 Impact</w:t>
      </w:r>
      <w:r>
        <w:tab/>
      </w:r>
      <w:r>
        <w:fldChar w:fldCharType="begin"/>
      </w:r>
      <w:r>
        <w:instrText xml:space="preserve"> PAGEREF _Toc29989 </w:instrText>
      </w:r>
      <w:r>
        <w:fldChar w:fldCharType="separate"/>
      </w:r>
      <w:r>
        <w:t>13</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_Toc17849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3.4.5 Societal Values</w:t>
      </w:r>
      <w:r>
        <w:tab/>
      </w:r>
      <w:r>
        <w:fldChar w:fldCharType="begin"/>
      </w:r>
      <w:r>
        <w:instrText xml:space="preserve"> PAGEREF _Toc17849 </w:instrText>
      </w:r>
      <w:r>
        <w:fldChar w:fldCharType="separate"/>
      </w:r>
      <w:r>
        <w:t>13</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6"/>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_Toc10208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8"/>
          <w:lang w:val="en-US" w:eastAsia="zh-CN"/>
        </w:rPr>
        <w:t>3.5Australia</w:t>
      </w:r>
      <w:r>
        <w:tab/>
      </w:r>
      <w:r>
        <w:fldChar w:fldCharType="begin"/>
      </w:r>
      <w:r>
        <w:instrText xml:space="preserve"> PAGEREF _Toc10208 </w:instrText>
      </w:r>
      <w:r>
        <w:fldChar w:fldCharType="separate"/>
      </w:r>
      <w:r>
        <w:t>14</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_Toc18930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3.5.1 Self-Perceptions</w:t>
      </w:r>
      <w:r>
        <w:tab/>
      </w:r>
      <w:r>
        <w:fldChar w:fldCharType="begin"/>
      </w:r>
      <w:r>
        <w:instrText xml:space="preserve"> PAGEREF _Toc18930 </w:instrText>
      </w:r>
      <w:r>
        <w:fldChar w:fldCharType="separate"/>
      </w:r>
      <w:r>
        <w:t>14</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_Toc32155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3.5.2</w:t>
      </w:r>
      <w:r>
        <w:rPr>
          <w:rFonts w:hint="default" w:ascii="Times New Roman" w:hAnsi="Times New Roman" w:eastAsia="微软雅黑" w:cs="Times New Roman"/>
          <w:bCs/>
          <w:i w:val="0"/>
          <w:caps w:val="0"/>
          <w:spacing w:val="0"/>
          <w:szCs w:val="28"/>
          <w:lang w:val="en-US" w:eastAsia="zh-CN"/>
        </w:rPr>
        <w:t xml:space="preserve"> </w:t>
      </w:r>
      <w:r>
        <w:rPr>
          <w:rFonts w:hint="default" w:ascii="Times New Roman" w:hAnsi="Times New Roman" w:eastAsia="微软雅黑" w:cs="Times New Roman"/>
          <w:bCs/>
          <w:i w:val="0"/>
          <w:caps w:val="0"/>
          <w:spacing w:val="0"/>
          <w:szCs w:val="24"/>
          <w:lang w:val="en-US" w:eastAsia="zh-CN"/>
        </w:rPr>
        <w:t>Activity</w:t>
      </w:r>
      <w:r>
        <w:tab/>
      </w:r>
      <w:r>
        <w:fldChar w:fldCharType="begin"/>
      </w:r>
      <w:r>
        <w:instrText xml:space="preserve"> PAGEREF _Toc32155 </w:instrText>
      </w:r>
      <w:r>
        <w:fldChar w:fldCharType="separate"/>
      </w:r>
      <w:r>
        <w:t>15</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_Toc31415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3.5.3 Motivations</w:t>
      </w:r>
      <w:r>
        <w:tab/>
      </w:r>
      <w:r>
        <w:fldChar w:fldCharType="begin"/>
      </w:r>
      <w:r>
        <w:instrText xml:space="preserve"> PAGEREF _Toc31415 </w:instrText>
      </w:r>
      <w:r>
        <w:fldChar w:fldCharType="separate"/>
      </w:r>
      <w:r>
        <w:t>15</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_Toc18956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3.5.4 Impact</w:t>
      </w:r>
      <w:r>
        <w:tab/>
      </w:r>
      <w:r>
        <w:fldChar w:fldCharType="begin"/>
      </w:r>
      <w:r>
        <w:instrText xml:space="preserve"> PAGEREF _Toc18956 </w:instrText>
      </w:r>
      <w:r>
        <w:fldChar w:fldCharType="separate"/>
      </w:r>
      <w:r>
        <w:t>15</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2"/>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_Toc6972 </w:instrText>
      </w:r>
      <w:r>
        <w:rPr>
          <w:rFonts w:hint="default" w:ascii="Times New Roman" w:hAnsi="Times New Roman" w:eastAsia="微软雅黑" w:cs="Times New Roman"/>
          <w:i w:val="0"/>
          <w:spacing w:val="0"/>
          <w:szCs w:val="24"/>
          <w:lang w:val="en-US" w:eastAsia="zh-CN"/>
        </w:rPr>
        <w:fldChar w:fldCharType="separate"/>
      </w:r>
      <w:r>
        <w:rPr>
          <w:rFonts w:hint="default" w:ascii="Times New Roman" w:hAnsi="Times New Roman" w:eastAsia="微软雅黑" w:cs="Times New Roman"/>
          <w:bCs/>
          <w:i w:val="0"/>
          <w:caps w:val="0"/>
          <w:spacing w:val="0"/>
          <w:szCs w:val="24"/>
          <w:lang w:val="en-US" w:eastAsia="zh-CN"/>
        </w:rPr>
        <w:t>3.5.5 Societal Values</w:t>
      </w:r>
      <w:r>
        <w:tab/>
      </w:r>
      <w:r>
        <w:fldChar w:fldCharType="begin"/>
      </w:r>
      <w:r>
        <w:instrText xml:space="preserve"> PAGEREF _Toc6972 </w:instrText>
      </w:r>
      <w:r>
        <w:fldChar w:fldCharType="separate"/>
      </w:r>
      <w:r>
        <w:t>15</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5"/>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_Toc28815 </w:instrText>
      </w:r>
      <w:r>
        <w:rPr>
          <w:rFonts w:hint="default" w:ascii="Times New Roman" w:hAnsi="Times New Roman" w:eastAsia="微软雅黑" w:cs="Times New Roman"/>
          <w:i w:val="0"/>
          <w:spacing w:val="0"/>
          <w:szCs w:val="24"/>
          <w:lang w:val="en-US" w:eastAsia="zh-CN"/>
        </w:rPr>
        <w:fldChar w:fldCharType="separate"/>
      </w:r>
      <w:r>
        <w:rPr>
          <w:rFonts w:hint="eastAsia" w:ascii="Times New Roman" w:hAnsi="Times New Roman" w:eastAsia="微软雅黑" w:cs="Times New Roman"/>
          <w:bCs/>
          <w:i w:val="0"/>
          <w:caps w:val="0"/>
          <w:spacing w:val="0"/>
          <w:kern w:val="0"/>
          <w:szCs w:val="28"/>
          <w:lang w:val="en-US" w:eastAsia="zh-CN" w:bidi="ar"/>
        </w:rPr>
        <w:t>4.0 Conclusion</w:t>
      </w:r>
      <w:r>
        <w:tab/>
      </w:r>
      <w:r>
        <w:fldChar w:fldCharType="begin"/>
      </w:r>
      <w:r>
        <w:instrText xml:space="preserve"> PAGEREF _Toc28815 </w:instrText>
      </w:r>
      <w:r>
        <w:fldChar w:fldCharType="separate"/>
      </w:r>
      <w:r>
        <w:t>17</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5"/>
        <w:tabs>
          <w:tab w:val="right" w:leader="dot" w:pos="8306"/>
        </w:tabs>
      </w:pPr>
      <w:r>
        <w:rPr>
          <w:rFonts w:hint="default" w:ascii="Times New Roman" w:hAnsi="Times New Roman" w:eastAsia="微软雅黑" w:cs="Times New Roman"/>
          <w:i w:val="0"/>
          <w:color w:val="111111"/>
          <w:spacing w:val="0"/>
          <w:szCs w:val="24"/>
          <w:lang w:val="en-US" w:eastAsia="zh-CN"/>
        </w:rPr>
        <w:fldChar w:fldCharType="begin"/>
      </w:r>
      <w:r>
        <w:rPr>
          <w:rFonts w:hint="default" w:ascii="Times New Roman" w:hAnsi="Times New Roman" w:eastAsia="微软雅黑" w:cs="Times New Roman"/>
          <w:i w:val="0"/>
          <w:spacing w:val="0"/>
          <w:szCs w:val="24"/>
          <w:lang w:val="en-US" w:eastAsia="zh-CN"/>
        </w:rPr>
        <w:instrText xml:space="preserve"> HYPERLINK \l _Toc17052 </w:instrText>
      </w:r>
      <w:r>
        <w:rPr>
          <w:rFonts w:hint="default" w:ascii="Times New Roman" w:hAnsi="Times New Roman" w:eastAsia="微软雅黑" w:cs="Times New Roman"/>
          <w:i w:val="0"/>
          <w:spacing w:val="0"/>
          <w:szCs w:val="24"/>
          <w:lang w:val="en-US" w:eastAsia="zh-CN"/>
        </w:rPr>
        <w:fldChar w:fldCharType="separate"/>
      </w:r>
      <w:r>
        <w:rPr>
          <w:rFonts w:hint="eastAsia" w:ascii="Times New Roman" w:hAnsi="Times New Roman" w:cs="Times New Roman"/>
          <w:bCs/>
          <w:szCs w:val="28"/>
          <w:lang w:val="en-US" w:eastAsia="zh-CN"/>
        </w:rPr>
        <w:t>Reference</w:t>
      </w:r>
      <w:r>
        <w:tab/>
      </w:r>
      <w:r>
        <w:fldChar w:fldCharType="begin"/>
      </w:r>
      <w:r>
        <w:instrText xml:space="preserve"> PAGEREF _Toc17052 </w:instrText>
      </w:r>
      <w:r>
        <w:fldChar w:fldCharType="separate"/>
      </w:r>
      <w:r>
        <w:t>18</w:t>
      </w:r>
      <w:r>
        <w:fldChar w:fldCharType="end"/>
      </w:r>
      <w:r>
        <w:rPr>
          <w:rFonts w:hint="default" w:ascii="Times New Roman" w:hAnsi="Times New Roman" w:eastAsia="微软雅黑" w:cs="Times New Roman"/>
          <w:i w:val="0"/>
          <w:color w:val="111111"/>
          <w:spacing w:val="0"/>
          <w:szCs w:val="24"/>
          <w:lang w:val="en-US" w:eastAsia="zh-CN"/>
        </w:rPr>
        <w:fldChar w:fldCharType="end"/>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0"/>
        <w:rPr>
          <w:rStyle w:val="10"/>
          <w:rFonts w:hint="default" w:ascii="Times New Roman" w:hAnsi="Times New Roman" w:eastAsia="微软雅黑" w:cs="Times New Roman"/>
          <w:b/>
          <w:i w:val="0"/>
          <w:color w:val="111111"/>
          <w:spacing w:val="0"/>
          <w:sz w:val="24"/>
          <w:szCs w:val="24"/>
          <w:lang w:val="en-US" w:eastAsia="zh-CN"/>
        </w:rPr>
      </w:pPr>
      <w:r>
        <w:rPr>
          <w:rFonts w:hint="default" w:ascii="Times New Roman" w:hAnsi="Times New Roman" w:eastAsia="微软雅黑" w:cs="Times New Roman"/>
          <w:i w:val="0"/>
          <w:color w:val="111111"/>
          <w:spacing w:val="0"/>
          <w:szCs w:val="24"/>
          <w:lang w:val="en-US" w:eastAsia="zh-CN"/>
        </w:rPr>
        <w:fldChar w:fldCharType="end"/>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0"/>
        <w:rPr>
          <w:rStyle w:val="10"/>
          <w:rFonts w:hint="default" w:ascii="Times New Roman" w:hAnsi="Times New Roman" w:eastAsia="微软雅黑" w:cs="Times New Roman"/>
          <w:b/>
          <w:i w:val="0"/>
          <w:color w:val="111111"/>
          <w:spacing w:val="0"/>
          <w:sz w:val="24"/>
          <w:szCs w:val="24"/>
          <w:lang w:val="en-US" w:eastAsia="zh-CN"/>
        </w:rPr>
        <w:sectPr>
          <w:pgSz w:w="11906" w:h="16838"/>
          <w:pgMar w:top="1440" w:right="1800" w:bottom="1440" w:left="1800" w:header="851" w:footer="992" w:gutter="0"/>
          <w:pgNumType w:fmt="decimal" w:start="1"/>
          <w:cols w:space="425" w:num="1"/>
          <w:docGrid w:type="lines" w:linePitch="312" w:charSpace="0"/>
        </w:sectPr>
      </w:pPr>
      <w:bookmarkStart w:id="0" w:name="_Toc29985"/>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0"/>
        <w:rPr>
          <w:rStyle w:val="10"/>
          <w:rFonts w:hint="default" w:ascii="Times New Roman" w:hAnsi="Times New Roman" w:eastAsia="微软雅黑" w:cs="Times New Roman"/>
          <w:b/>
          <w:i w:val="0"/>
          <w:caps w:val="0"/>
          <w:color w:val="111111"/>
          <w:spacing w:val="0"/>
          <w:sz w:val="24"/>
          <w:szCs w:val="24"/>
          <w:lang w:val="en-US" w:eastAsia="zh-CN"/>
        </w:rPr>
      </w:pPr>
      <w:r>
        <w:rPr>
          <w:rStyle w:val="10"/>
          <w:rFonts w:hint="default" w:ascii="Times New Roman" w:hAnsi="Times New Roman" w:eastAsia="微软雅黑" w:cs="Times New Roman"/>
          <w:b/>
          <w:i w:val="0"/>
          <w:color w:val="111111"/>
          <w:spacing w:val="0"/>
          <w:sz w:val="24"/>
          <w:szCs w:val="24"/>
          <w:lang w:val="en-US" w:eastAsia="zh-CN"/>
        </w:rPr>
        <w:t>1.0 I</w:t>
      </w:r>
      <w:r>
        <w:rPr>
          <w:rStyle w:val="10"/>
          <w:rFonts w:hint="default" w:ascii="Times New Roman" w:hAnsi="Times New Roman" w:eastAsia="微软雅黑" w:cs="Times New Roman"/>
          <w:b/>
          <w:i w:val="0"/>
          <w:caps w:val="0"/>
          <w:color w:val="111111"/>
          <w:spacing w:val="0"/>
          <w:sz w:val="24"/>
          <w:szCs w:val="24"/>
          <w:lang w:val="en-US" w:eastAsia="zh-CN"/>
        </w:rPr>
        <w:t>ntroduction</w:t>
      </w:r>
      <w:bookmarkEnd w:id="0"/>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Style w:val="10"/>
          <w:rFonts w:hint="default" w:ascii="Times New Roman" w:hAnsi="Times New Roman" w:eastAsia="微软雅黑" w:cs="Times New Roman"/>
          <w:b w:val="0"/>
          <w:bCs/>
          <w:i w:val="0"/>
          <w:caps w:val="0"/>
          <w:color w:val="111111"/>
          <w:spacing w:val="0"/>
          <w:sz w:val="24"/>
          <w:szCs w:val="24"/>
        </w:rPr>
      </w:pPr>
      <w:r>
        <w:rPr>
          <w:rStyle w:val="10"/>
          <w:rFonts w:hint="default" w:ascii="Times New Roman" w:hAnsi="Times New Roman" w:eastAsia="微软雅黑" w:cs="Times New Roman"/>
          <w:b w:val="0"/>
          <w:bCs/>
          <w:i w:val="0"/>
          <w:caps w:val="0"/>
          <w:color w:val="111111"/>
          <w:spacing w:val="0"/>
          <w:sz w:val="24"/>
          <w:szCs w:val="24"/>
        </w:rPr>
        <w:t>Entrepreneurship has become an important driving force for economic development. As the spirit of entrepreneurship is being paid more and more attention, researchers have also found the entrepreneurial spirit of different countries or regions.</w:t>
      </w:r>
      <w:r>
        <w:rPr>
          <w:rStyle w:val="10"/>
          <w:rFonts w:hint="default" w:ascii="Times New Roman" w:hAnsi="Times New Roman" w:eastAsia="微软雅黑" w:cs="Times New Roman"/>
          <w:b w:val="0"/>
          <w:bCs/>
          <w:i w:val="0"/>
          <w:caps w:val="0"/>
          <w:color w:val="111111"/>
          <w:spacing w:val="0"/>
          <w:sz w:val="24"/>
          <w:szCs w:val="24"/>
          <w:lang w:val="en-US" w:eastAsia="zh-CN"/>
        </w:rPr>
        <w:t xml:space="preserve"> </w:t>
      </w:r>
      <w:r>
        <w:rPr>
          <w:rStyle w:val="10"/>
          <w:rFonts w:hint="default" w:ascii="Times New Roman" w:hAnsi="Times New Roman" w:eastAsia="微软雅黑" w:cs="Times New Roman"/>
          <w:b w:val="0"/>
          <w:bCs/>
          <w:i w:val="0"/>
          <w:caps w:val="0"/>
          <w:color w:val="111111"/>
          <w:spacing w:val="0"/>
          <w:sz w:val="24"/>
          <w:szCs w:val="24"/>
        </w:rPr>
        <w:t>Entrepreneurs play an important role in economic development and prosperity. (Kirzner, 200</w:t>
      </w:r>
      <w:r>
        <w:rPr>
          <w:rStyle w:val="10"/>
          <w:rFonts w:hint="eastAsia" w:ascii="Times New Roman" w:hAnsi="Times New Roman" w:eastAsia="微软雅黑" w:cs="Times New Roman"/>
          <w:b w:val="0"/>
          <w:bCs/>
          <w:i w:val="0"/>
          <w:caps w:val="0"/>
          <w:color w:val="111111"/>
          <w:spacing w:val="0"/>
          <w:sz w:val="24"/>
          <w:szCs w:val="24"/>
          <w:lang w:val="en-US" w:eastAsia="zh-CN"/>
        </w:rPr>
        <w:t>0</w:t>
      </w:r>
      <w:r>
        <w:rPr>
          <w:rStyle w:val="10"/>
          <w:rFonts w:hint="default" w:ascii="Times New Roman" w:hAnsi="Times New Roman" w:eastAsia="微软雅黑" w:cs="Times New Roman"/>
          <w:b w:val="0"/>
          <w:bCs/>
          <w:i w:val="0"/>
          <w:caps w:val="0"/>
          <w:color w:val="111111"/>
          <w:spacing w:val="0"/>
          <w:sz w:val="24"/>
          <w:szCs w:val="24"/>
        </w:rPr>
        <w:t>). Entrepreneur is a difficult role to define (Baumol, 1990), so it is difficult to be analyzed in the economic competition (Casson, 2005), but there are many famous economists who have tried to understand and analyze the entrepreneurial spirit, and make an important overview of the definition of entrepreneurs and the spirit of the business.This article will analyze the impact of different countries or regions on entrepreneurship.</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Style w:val="10"/>
          <w:rFonts w:hint="default" w:ascii="Times New Roman" w:hAnsi="Times New Roman" w:eastAsia="微软雅黑" w:cs="Times New Roman"/>
          <w:b w:val="0"/>
          <w:bCs/>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bCs/>
          <w:i w:val="0"/>
          <w:caps w:val="0"/>
          <w:color w:val="111111"/>
          <w:spacing w:val="0"/>
          <w:sz w:val="24"/>
          <w:szCs w:val="24"/>
          <w:lang w:val="en-US" w:eastAsia="zh-CN"/>
        </w:rPr>
      </w:pPr>
      <w:bookmarkStart w:id="42" w:name="_GoBack"/>
      <w:r>
        <w:rPr>
          <w:rFonts w:hint="eastAsia" w:ascii="Times New Roman" w:hAnsi="Times New Roman" w:eastAsia="微软雅黑" w:cs="Times New Roman"/>
          <w:b/>
          <w:bCs/>
          <w:i w:val="0"/>
          <w:color w:val="111111"/>
          <w:spacing w:val="0"/>
          <w:sz w:val="24"/>
          <w:szCs w:val="24"/>
          <w:lang w:val="en-US" w:eastAsia="zh-CN"/>
        </w:rPr>
        <w:t>M</w:t>
      </w:r>
      <w:r>
        <w:rPr>
          <w:rFonts w:hint="eastAsia" w:ascii="Times New Roman" w:hAnsi="Times New Roman" w:eastAsia="微软雅黑" w:cs="Times New Roman"/>
          <w:b/>
          <w:bCs/>
          <w:i w:val="0"/>
          <w:caps w:val="0"/>
          <w:color w:val="111111"/>
          <w:spacing w:val="0"/>
          <w:sz w:val="24"/>
          <w:szCs w:val="24"/>
          <w:lang w:val="en-US" w:eastAsia="zh-CN"/>
        </w:rPr>
        <w:t>ain</w:t>
      </w:r>
      <w:r>
        <w:rPr>
          <w:rFonts w:hint="default" w:ascii="Times New Roman" w:hAnsi="Times New Roman" w:eastAsia="微软雅黑" w:cs="Times New Roman"/>
          <w:b/>
          <w:bCs/>
          <w:i w:val="0"/>
          <w:caps w:val="0"/>
          <w:color w:val="111111"/>
          <w:spacing w:val="0"/>
          <w:sz w:val="24"/>
          <w:szCs w:val="24"/>
          <w:lang w:val="en-US" w:eastAsia="zh-CN"/>
        </w:rPr>
        <w:t xml:space="preserve"> theories</w:t>
      </w:r>
    </w:p>
    <w:bookmarkEnd w:id="42"/>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r>
        <w:rPr>
          <w:rFonts w:hint="default" w:ascii="Times New Roman" w:hAnsi="Times New Roman" w:eastAsia="微软雅黑" w:cs="Times New Roman"/>
          <w:b w:val="0"/>
          <w:i w:val="0"/>
          <w:caps w:val="0"/>
          <w:color w:val="111111"/>
          <w:spacing w:val="0"/>
          <w:sz w:val="24"/>
          <w:szCs w:val="24"/>
          <w:lang w:val="en-US" w:eastAsia="zh-CN"/>
        </w:rPr>
        <w:t xml:space="preserve">Organiser of the factors of production </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eastAsia" w:ascii="Times New Roman" w:hAnsi="Times New Roman" w:eastAsia="微软雅黑" w:cs="Times New Roman"/>
          <w:b w:val="0"/>
          <w:i w:val="0"/>
          <w:caps w:val="0"/>
          <w:color w:val="111111"/>
          <w:spacing w:val="0"/>
          <w:sz w:val="24"/>
          <w:szCs w:val="24"/>
          <w:lang w:val="en-US" w:eastAsia="zh-CN"/>
        </w:rPr>
      </w:pPr>
      <w:r>
        <w:rPr>
          <w:rFonts w:hint="default" w:ascii="Times New Roman" w:hAnsi="Times New Roman" w:eastAsia="微软雅黑" w:cs="Times New Roman"/>
          <w:b w:val="0"/>
          <w:i w:val="0"/>
          <w:caps w:val="0"/>
          <w:color w:val="111111"/>
          <w:spacing w:val="0"/>
          <w:sz w:val="24"/>
          <w:szCs w:val="24"/>
          <w:lang w:val="en-US" w:eastAsia="zh-CN"/>
        </w:rPr>
        <w:t>Organization of Enterprises means to plan a business, to start it and run it. It means to bring the factors i.e. land, labour and capital together to undertake a business or production process.</w:t>
      </w:r>
      <w:r>
        <w:rPr>
          <w:rFonts w:hint="eastAsia" w:ascii="Times New Roman" w:hAnsi="Times New Roman" w:eastAsia="微软雅黑" w:cs="Times New Roman"/>
          <w:b w:val="0"/>
          <w:i w:val="0"/>
          <w:caps w:val="0"/>
          <w:color w:val="111111"/>
          <w:spacing w:val="0"/>
          <w:sz w:val="24"/>
          <w:szCs w:val="24"/>
          <w:lang w:val="en-US" w:eastAsia="zh-CN"/>
        </w:rPr>
        <w:t>(</w:t>
      </w:r>
      <w:r>
        <w:rPr>
          <w:rFonts w:hint="default" w:ascii="Times New Roman" w:hAnsi="Times New Roman" w:eastAsia="微软雅黑" w:cs="Times New Roman"/>
          <w:b w:val="0"/>
          <w:i w:val="0"/>
          <w:caps w:val="0"/>
          <w:color w:val="111111"/>
          <w:spacing w:val="0"/>
          <w:sz w:val="24"/>
          <w:szCs w:val="24"/>
          <w:lang w:val="en-US" w:eastAsia="zh-CN"/>
        </w:rPr>
        <w:t>Agriinfo</w:t>
      </w:r>
      <w:r>
        <w:rPr>
          <w:rFonts w:hint="eastAsia" w:ascii="Times New Roman" w:hAnsi="Times New Roman" w:eastAsia="微软雅黑" w:cs="Times New Roman"/>
          <w:b w:val="0"/>
          <w:i w:val="0"/>
          <w:caps w:val="0"/>
          <w:color w:val="111111"/>
          <w:spacing w:val="0"/>
          <w:sz w:val="24"/>
          <w:szCs w:val="24"/>
          <w:lang w:val="en-US" w:eastAsia="zh-CN"/>
        </w:rPr>
        <w:t>,2018)</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r>
        <w:rPr>
          <w:rFonts w:hint="default" w:ascii="Times New Roman" w:hAnsi="Times New Roman" w:eastAsia="微软雅黑" w:cs="Times New Roman"/>
          <w:b w:val="0"/>
          <w:i w:val="0"/>
          <w:caps w:val="0"/>
          <w:color w:val="111111"/>
          <w:spacing w:val="0"/>
          <w:sz w:val="24"/>
          <w:szCs w:val="24"/>
          <w:lang w:val="en-US" w:eastAsia="zh-CN"/>
        </w:rPr>
        <w:t>Risk taker</w:t>
      </w:r>
    </w:p>
    <w:p>
      <w:pPr>
        <w:keepNext w:val="0"/>
        <w:keepLines w:val="0"/>
        <w:widowControl/>
        <w:suppressLineNumbers w:val="0"/>
        <w:jc w:val="left"/>
        <w:rPr>
          <w:rFonts w:hint="default" w:ascii="Times New Roman" w:hAnsi="Times New Roman" w:eastAsia="微软雅黑" w:cs="Times New Roman"/>
          <w:b w:val="0"/>
          <w:i w:val="0"/>
          <w:caps w:val="0"/>
          <w:color w:val="111111"/>
          <w:spacing w:val="0"/>
          <w:kern w:val="0"/>
          <w:sz w:val="24"/>
          <w:szCs w:val="24"/>
          <w:lang w:val="en-US" w:eastAsia="zh-CN" w:bidi="ar"/>
        </w:rPr>
      </w:pPr>
      <w:r>
        <w:rPr>
          <w:rFonts w:hint="eastAsia" w:ascii="Times New Roman" w:hAnsi="Times New Roman" w:eastAsia="微软雅黑" w:cs="Times New Roman"/>
          <w:b w:val="0"/>
          <w:i w:val="0"/>
          <w:caps w:val="0"/>
          <w:color w:val="111111"/>
          <w:spacing w:val="0"/>
          <w:kern w:val="0"/>
          <w:sz w:val="24"/>
          <w:szCs w:val="24"/>
          <w:lang w:val="en-US" w:eastAsia="zh-CN" w:bidi="ar"/>
        </w:rPr>
        <w:t xml:space="preserve">A </w:t>
      </w:r>
      <w:r>
        <w:rPr>
          <w:rFonts w:hint="default" w:ascii="Times New Roman" w:hAnsi="Times New Roman" w:eastAsia="微软雅黑" w:cs="Times New Roman"/>
          <w:b w:val="0"/>
          <w:i w:val="0"/>
          <w:caps w:val="0"/>
          <w:color w:val="111111"/>
          <w:spacing w:val="0"/>
          <w:kern w:val="0"/>
          <w:sz w:val="24"/>
          <w:szCs w:val="24"/>
          <w:lang w:val="en-US" w:eastAsia="zh-CN" w:bidi="ar"/>
        </w:rPr>
        <w:t>person who is willing to do things that involve danger or risk in order to achieve a goal </w:t>
      </w:r>
      <w:r>
        <w:rPr>
          <w:rFonts w:hint="eastAsia" w:ascii="Times New Roman" w:hAnsi="Times New Roman" w:eastAsia="微软雅黑" w:cs="Times New Roman"/>
          <w:b w:val="0"/>
          <w:i w:val="0"/>
          <w:caps w:val="0"/>
          <w:color w:val="111111"/>
          <w:spacing w:val="0"/>
          <w:kern w:val="0"/>
          <w:sz w:val="24"/>
          <w:szCs w:val="24"/>
          <w:lang w:val="en-US" w:eastAsia="zh-CN" w:bidi="ar"/>
        </w:rPr>
        <w:t>.(Zahra, 1993)</w:t>
      </w:r>
    </w:p>
    <w:p>
      <w:pPr>
        <w:keepNext w:val="0"/>
        <w:keepLines w:val="0"/>
        <w:widowControl/>
        <w:suppressLineNumbers w:val="0"/>
        <w:jc w:val="left"/>
        <w:rPr>
          <w:rFonts w:hint="default" w:ascii="Times New Roman" w:hAnsi="Times New Roman" w:eastAsia="微软雅黑" w:cs="Times New Roman"/>
          <w:b w:val="0"/>
          <w:i w:val="0"/>
          <w:caps w:val="0"/>
          <w:color w:val="111111"/>
          <w:spacing w:val="0"/>
          <w:kern w:val="0"/>
          <w:sz w:val="24"/>
          <w:szCs w:val="24"/>
          <w:lang w:val="en-US" w:eastAsia="zh-CN" w:bidi="ar"/>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r>
        <w:rPr>
          <w:rFonts w:hint="default" w:ascii="Times New Roman" w:hAnsi="Times New Roman" w:eastAsia="微软雅黑" w:cs="Times New Roman"/>
          <w:b w:val="0"/>
          <w:i w:val="0"/>
          <w:caps w:val="0"/>
          <w:color w:val="111111"/>
          <w:spacing w:val="0"/>
          <w:sz w:val="24"/>
          <w:szCs w:val="24"/>
          <w:lang w:val="en-US" w:eastAsia="zh-CN"/>
        </w:rPr>
        <w:t>Creativity</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Mental characteristic that allows a person to think outside of the box, which results in innovative or different approaches to a particular task. "Amy's creativity is the main factor that landed her the job at the design firm</w:t>
      </w:r>
      <w:r>
        <w:rPr>
          <w:rFonts w:hint="eastAsia" w:ascii="Times New Roman" w:hAnsi="Times New Roman" w:eastAsia="微软雅黑" w:cs="Times New Roman"/>
          <w:b w:val="0"/>
          <w:i w:val="0"/>
          <w:caps w:val="0"/>
          <w:color w:val="111111"/>
          <w:spacing w:val="0"/>
          <w:kern w:val="0"/>
          <w:sz w:val="24"/>
          <w:szCs w:val="24"/>
          <w:lang w:val="en-US" w:eastAsia="zh-CN" w:bidi="ar"/>
        </w:rPr>
        <w:t>.(</w:t>
      </w:r>
      <w:r>
        <w:rPr>
          <w:rFonts w:hint="default" w:ascii="Times New Roman" w:hAnsi="Times New Roman" w:eastAsia="微软雅黑" w:cs="Times New Roman"/>
          <w:b w:val="0"/>
          <w:i w:val="0"/>
          <w:caps w:val="0"/>
          <w:color w:val="111111"/>
          <w:spacing w:val="0"/>
          <w:kern w:val="0"/>
          <w:sz w:val="24"/>
          <w:szCs w:val="24"/>
          <w:lang w:val="en-US" w:eastAsia="zh-CN" w:bidi="ar"/>
        </w:rPr>
        <w:t>Sarath</w:t>
      </w:r>
      <w:r>
        <w:rPr>
          <w:rFonts w:hint="eastAsia" w:ascii="Times New Roman" w:hAnsi="Times New Roman" w:eastAsia="微软雅黑" w:cs="Times New Roman"/>
          <w:b w:val="0"/>
          <w:i w:val="0"/>
          <w:caps w:val="0"/>
          <w:color w:val="111111"/>
          <w:spacing w:val="0"/>
          <w:kern w:val="0"/>
          <w:sz w:val="24"/>
          <w:szCs w:val="24"/>
          <w:lang w:val="en-US" w:eastAsia="zh-CN" w:bidi="ar"/>
        </w:rPr>
        <w:t>,2002)</w:t>
      </w:r>
      <w:r>
        <w:rPr>
          <w:rFonts w:hint="default" w:ascii="Source Sans Pro" w:hAnsi="Source Sans Pro" w:eastAsia="Source Sans Pro" w:cs="Source Sans Pro"/>
          <w:b w:val="0"/>
          <w:i w:val="0"/>
          <w:caps w:val="0"/>
          <w:color w:val="000000"/>
          <w:spacing w:val="0"/>
          <w:sz w:val="16"/>
          <w:szCs w:val="16"/>
          <w:shd w:val="clear" w:fill="ECECEC"/>
        </w:rPr>
        <w:br w:type="textWrapping"/>
      </w:r>
      <w:r>
        <w:rPr>
          <w:rFonts w:hint="default" w:ascii="Source Sans Pro" w:hAnsi="Source Sans Pro" w:eastAsia="Source Sans Pro" w:cs="Source Sans Pro"/>
          <w:b w:val="0"/>
          <w:i w:val="0"/>
          <w:caps w:val="0"/>
          <w:color w:val="000000"/>
          <w:spacing w:val="0"/>
          <w:sz w:val="16"/>
          <w:szCs w:val="16"/>
          <w:shd w:val="clear" w:fill="ECECEC"/>
        </w:rPr>
        <w:br w:type="textWrapping"/>
      </w:r>
      <w:r>
        <w:rPr>
          <w:rFonts w:hint="default" w:ascii="Times New Roman" w:hAnsi="Times New Roman" w:eastAsia="微软雅黑" w:cs="Times New Roman"/>
          <w:b w:val="0"/>
          <w:i w:val="0"/>
          <w:caps w:val="0"/>
          <w:color w:val="111111"/>
          <w:spacing w:val="0"/>
          <w:kern w:val="0"/>
          <w:sz w:val="24"/>
          <w:szCs w:val="24"/>
          <w:lang w:val="en-US" w:eastAsia="zh-CN" w:bidi="ar"/>
        </w:rPr>
        <w:t>High need for achievement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kern w:val="0"/>
          <w:sz w:val="24"/>
          <w:szCs w:val="24"/>
          <w:lang w:val="en-US" w:eastAsia="zh-CN" w:bidi="ar"/>
        </w:rPr>
      </w:pPr>
      <w:r>
        <w:rPr>
          <w:rFonts w:hint="eastAsia" w:ascii="Times New Roman" w:hAnsi="Times New Roman" w:eastAsia="微软雅黑" w:cs="Times New Roman"/>
          <w:b w:val="0"/>
          <w:i w:val="0"/>
          <w:caps w:val="0"/>
          <w:color w:val="111111"/>
          <w:spacing w:val="0"/>
          <w:kern w:val="0"/>
          <w:sz w:val="24"/>
          <w:szCs w:val="24"/>
          <w:lang w:val="en-US" w:eastAsia="zh-CN" w:bidi="ar"/>
        </w:rPr>
        <w:t>R</w:t>
      </w:r>
      <w:r>
        <w:rPr>
          <w:rFonts w:hint="default" w:ascii="Times New Roman" w:hAnsi="Times New Roman" w:eastAsia="微软雅黑" w:cs="Times New Roman"/>
          <w:b w:val="0"/>
          <w:i w:val="0"/>
          <w:caps w:val="0"/>
          <w:color w:val="111111"/>
          <w:spacing w:val="0"/>
          <w:kern w:val="0"/>
          <w:sz w:val="24"/>
          <w:szCs w:val="24"/>
          <w:lang w:val="en-US" w:eastAsia="zh-CN" w:bidi="ar"/>
        </w:rPr>
        <w:t xml:space="preserve">efers to an individual's desire for significant accomplishment, mastering of skills, control, or high standards. </w:t>
      </w:r>
      <w:r>
        <w:rPr>
          <w:rFonts w:hint="eastAsia" w:ascii="Times New Roman" w:hAnsi="Times New Roman" w:eastAsia="微软雅黑" w:cs="Times New Roman"/>
          <w:b w:val="0"/>
          <w:i w:val="0"/>
          <w:caps w:val="0"/>
          <w:color w:val="111111"/>
          <w:spacing w:val="0"/>
          <w:kern w:val="0"/>
          <w:sz w:val="24"/>
          <w:szCs w:val="24"/>
          <w:lang w:val="en-US" w:eastAsia="zh-CN" w:bidi="ar"/>
        </w:rPr>
        <w:t>(Nijkamp,2013)</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kern w:val="0"/>
          <w:sz w:val="24"/>
          <w:szCs w:val="24"/>
          <w:lang w:val="en-US" w:eastAsia="zh-CN" w:bidi="ar"/>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 xml:space="preserve">Ambiguity tolerance </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eastAsia"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 xml:space="preserve">Ambiguous information is everywhere and it can lead to the conclusion that there is no way out, no way to understand, or no viable way to proceed. The decision-making process can become paralyzed by ambiguity that prevents conclusive prescriptions.When entrepreneurs enact strategies to create new businesses, they typically do so without knowing the probability they will succeed. They are not taking risk, they are bearing uncertainty. </w:t>
      </w:r>
      <w:r>
        <w:rPr>
          <w:rFonts w:hint="eastAsia" w:ascii="Times New Roman" w:hAnsi="Times New Roman" w:eastAsia="微软雅黑" w:cs="Times New Roman"/>
          <w:b w:val="0"/>
          <w:i w:val="0"/>
          <w:caps w:val="0"/>
          <w:color w:val="111111"/>
          <w:spacing w:val="0"/>
          <w:kern w:val="0"/>
          <w:sz w:val="24"/>
          <w:szCs w:val="24"/>
          <w:lang w:val="en-US" w:eastAsia="zh-CN" w:bidi="ar"/>
        </w:rPr>
        <w:t>(</w:t>
      </w:r>
      <w:r>
        <w:rPr>
          <w:rFonts w:hint="default" w:ascii="Times New Roman" w:hAnsi="Times New Roman" w:eastAsia="微软雅黑" w:cs="Times New Roman"/>
          <w:b w:val="0"/>
          <w:i w:val="0"/>
          <w:caps w:val="0"/>
          <w:color w:val="111111"/>
          <w:spacing w:val="0"/>
          <w:kern w:val="0"/>
          <w:sz w:val="24"/>
          <w:szCs w:val="24"/>
          <w:lang w:val="en-US" w:eastAsia="zh-CN" w:bidi="ar"/>
        </w:rPr>
        <w:t>Feldman</w:t>
      </w:r>
      <w:r>
        <w:rPr>
          <w:rFonts w:hint="eastAsia" w:ascii="Times New Roman" w:hAnsi="Times New Roman" w:eastAsia="微软雅黑" w:cs="Times New Roman"/>
          <w:b w:val="0"/>
          <w:i w:val="0"/>
          <w:caps w:val="0"/>
          <w:color w:val="111111"/>
          <w:spacing w:val="0"/>
          <w:kern w:val="0"/>
          <w:sz w:val="24"/>
          <w:szCs w:val="24"/>
          <w:lang w:val="en-US" w:eastAsia="zh-CN" w:bidi="ar"/>
        </w:rPr>
        <w:t>,1999)</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Style w:val="10"/>
          <w:rFonts w:hint="default" w:ascii="Times New Roman" w:hAnsi="Times New Roman" w:eastAsia="微软雅黑" w:cs="Times New Roman"/>
          <w:b w:val="0"/>
          <w:bCs/>
          <w:i w:val="0"/>
          <w:caps w:val="0"/>
          <w:color w:val="111111"/>
          <w:spacing w:val="0"/>
          <w:sz w:val="24"/>
          <w:szCs w:val="24"/>
          <w:lang w:val="en-US" w:eastAsia="zh-CN"/>
        </w:rPr>
      </w:pPr>
      <w:r>
        <w:rPr>
          <w:rFonts w:hint="default" w:ascii="Times New Roman" w:hAnsi="Times New Roman" w:eastAsia="微软雅黑" w:cs="Times New Roman"/>
          <w:b w:val="0"/>
          <w:i w:val="0"/>
          <w:caps w:val="0"/>
          <w:color w:val="111111"/>
          <w:spacing w:val="0"/>
          <w:kern w:val="0"/>
          <w:sz w:val="24"/>
          <w:szCs w:val="24"/>
          <w:lang w:val="en-US" w:eastAsia="zh-CN" w:bidi="ar"/>
        </w:rPr>
        <w:t xml:space="preserve"> </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0"/>
        <w:rPr>
          <w:rStyle w:val="10"/>
          <w:rFonts w:hint="default" w:ascii="Times New Roman" w:hAnsi="Times New Roman" w:eastAsia="微软雅黑" w:cs="Times New Roman"/>
          <w:b/>
          <w:bCs w:val="0"/>
          <w:i w:val="0"/>
          <w:caps w:val="0"/>
          <w:color w:val="111111"/>
          <w:spacing w:val="0"/>
          <w:sz w:val="24"/>
          <w:szCs w:val="24"/>
          <w:lang w:val="en-US" w:eastAsia="zh-CN"/>
        </w:rPr>
      </w:pPr>
      <w:bookmarkStart w:id="1" w:name="_Toc22032"/>
      <w:r>
        <w:rPr>
          <w:rStyle w:val="10"/>
          <w:rFonts w:hint="default" w:ascii="Times New Roman" w:hAnsi="Times New Roman" w:eastAsia="微软雅黑" w:cs="Times New Roman"/>
          <w:b/>
          <w:bCs w:val="0"/>
          <w:i w:val="0"/>
          <w:caps w:val="0"/>
          <w:color w:val="111111"/>
          <w:spacing w:val="0"/>
          <w:sz w:val="24"/>
          <w:szCs w:val="24"/>
          <w:lang w:val="en-US" w:eastAsia="zh-CN"/>
        </w:rPr>
        <w:t>2.0 Main body</w:t>
      </w:r>
      <w:bookmarkEnd w:id="1"/>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4"/>
          <w:szCs w:val="24"/>
        </w:rPr>
      </w:pPr>
      <w:bookmarkStart w:id="2" w:name="_Toc23458"/>
      <w:r>
        <w:rPr>
          <w:rFonts w:hint="default" w:ascii="Times New Roman" w:hAnsi="Times New Roman" w:eastAsia="微软雅黑" w:cs="Times New Roman"/>
          <w:b/>
          <w:bCs/>
          <w:i w:val="0"/>
          <w:caps w:val="0"/>
          <w:color w:val="111111"/>
          <w:spacing w:val="0"/>
          <w:sz w:val="24"/>
          <w:szCs w:val="24"/>
          <w:lang w:val="en-US" w:eastAsia="zh-CN"/>
        </w:rPr>
        <w:t xml:space="preserve">2.1 </w:t>
      </w:r>
      <w:r>
        <w:rPr>
          <w:rFonts w:hint="default" w:ascii="Times New Roman" w:hAnsi="Times New Roman" w:eastAsia="微软雅黑" w:cs="Times New Roman"/>
          <w:b/>
          <w:bCs/>
          <w:i w:val="0"/>
          <w:caps w:val="0"/>
          <w:color w:val="111111"/>
          <w:spacing w:val="0"/>
          <w:sz w:val="24"/>
          <w:szCs w:val="24"/>
        </w:rPr>
        <w:t xml:space="preserve">The </w:t>
      </w:r>
      <w:r>
        <w:rPr>
          <w:rFonts w:hint="default" w:ascii="Times New Roman" w:hAnsi="Times New Roman" w:eastAsia="宋体" w:cs="Times New Roman"/>
          <w:b/>
          <w:bCs/>
          <w:kern w:val="2"/>
          <w:sz w:val="24"/>
          <w:szCs w:val="24"/>
          <w:lang w:val="en-US" w:eastAsia="zh-CN"/>
        </w:rPr>
        <w:t xml:space="preserve">United </w:t>
      </w:r>
      <w:r>
        <w:rPr>
          <w:rFonts w:hint="default" w:ascii="Times New Roman" w:hAnsi="Times New Roman" w:eastAsia="微软雅黑" w:cs="Times New Roman"/>
          <w:b/>
          <w:bCs/>
          <w:i w:val="0"/>
          <w:caps w:val="0"/>
          <w:color w:val="111111"/>
          <w:spacing w:val="0"/>
          <w:sz w:val="24"/>
          <w:szCs w:val="24"/>
        </w:rPr>
        <w:t>States</w:t>
      </w:r>
      <w:r>
        <w:rPr>
          <w:rFonts w:hint="default" w:ascii="Times New Roman" w:hAnsi="Times New Roman" w:eastAsia="微软雅黑" w:cs="Times New Roman"/>
          <w:b/>
          <w:bCs/>
          <w:i w:val="0"/>
          <w:caps w:val="0"/>
          <w:color w:val="111111"/>
          <w:spacing w:val="0"/>
          <w:sz w:val="24"/>
          <w:szCs w:val="24"/>
          <w:lang w:val="en-US" w:eastAsia="zh-CN"/>
        </w:rPr>
        <w:t xml:space="preserve"> Entrepreneurial spirit</w:t>
      </w:r>
      <w:bookmarkEnd w:id="2"/>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rPr>
      </w:pPr>
      <w:r>
        <w:rPr>
          <w:rFonts w:hint="default" w:ascii="Times New Roman" w:hAnsi="Times New Roman" w:eastAsia="宋体" w:cs="Times New Roman"/>
          <w:b w:val="0"/>
          <w:bCs w:val="0"/>
          <w:kern w:val="2"/>
          <w:sz w:val="24"/>
          <w:szCs w:val="24"/>
          <w:lang w:val="en-US" w:eastAsia="zh-CN"/>
        </w:rPr>
        <w:t>The U.S. government has gained more citizenship by listing small businesses on the stock exchange, followed by the development of new rules that make it easier for ordinary citizens to invest in small businesses, making it easier for small businesses to get financing. In the 2016 place, the congregation fund has been risky. Every year, $34 billion is spent on all kinds of chips. As the stock - raising and unauthorized investors are in effect under the third ownership, it will have a huge impact on the venture and investors, allowing ordinary citizens to invest in new companies and to provide a large amount of money to new companies. In order to prevent abuse, a number of investor protection rules have been established. Transactions must be carried out through intermediaries regulated by the securities and Exchange Commission, which will help to ensure the quality of the company and reduce the risk of investment by ordinary investors.</w:t>
      </w:r>
      <w:r>
        <w:rPr>
          <w:rFonts w:hint="eastAsia" w:ascii="Times New Roman" w:hAnsi="Times New Roman" w:eastAsia="宋体" w:cs="Times New Roman"/>
          <w:b w:val="0"/>
          <w:bCs w:val="0"/>
          <w:kern w:val="2"/>
          <w:sz w:val="24"/>
          <w:szCs w:val="24"/>
          <w:lang w:val="en-US" w:eastAsia="zh-CN"/>
        </w:rPr>
        <w:t>(</w:t>
      </w:r>
      <w:r>
        <w:rPr>
          <w:rFonts w:hint="default" w:ascii="Times New Roman" w:hAnsi="Times New Roman" w:eastAsia="微软雅黑" w:cs="Times New Roman"/>
          <w:b w:val="0"/>
          <w:i w:val="0"/>
          <w:caps w:val="0"/>
          <w:color w:val="111111"/>
          <w:spacing w:val="0"/>
          <w:kern w:val="0"/>
          <w:sz w:val="24"/>
          <w:szCs w:val="24"/>
          <w:lang w:val="en-US" w:eastAsia="zh-CN" w:bidi="ar"/>
        </w:rPr>
        <w:t>Audretsch</w:t>
      </w:r>
      <w:r>
        <w:rPr>
          <w:rFonts w:hint="eastAsia" w:ascii="Times New Roman" w:hAnsi="Times New Roman" w:eastAsia="微软雅黑" w:cs="Times New Roman"/>
          <w:b w:val="0"/>
          <w:i w:val="0"/>
          <w:caps w:val="0"/>
          <w:color w:val="111111"/>
          <w:spacing w:val="0"/>
          <w:kern w:val="0"/>
          <w:sz w:val="24"/>
          <w:szCs w:val="24"/>
          <w:lang w:val="en-US" w:eastAsia="zh-CN" w:bidi="ar"/>
        </w:rPr>
        <w:t>,2000)</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The United States is a Christian country, and the entrepreneurial spirit is greatly influenced by Protestant ethics. Money is only one of the signs of success. Loyalty and responsibility to business is the peak experience and inexhaustible driving force of entrepreneurs.For every successful American entrepreneur, most of them have tried and failed. But the whole culture of the United States is particularly tolerant of these failures. Many entrepreneurs have succeeded through continuous efforts and failures.</w:t>
      </w:r>
      <w:r>
        <w:rPr>
          <w:rFonts w:hint="eastAsia" w:ascii="Times New Roman" w:hAnsi="Times New Roman" w:eastAsia="微软雅黑" w:cs="Times New Roman"/>
          <w:b w:val="0"/>
          <w:i w:val="0"/>
          <w:caps w:val="0"/>
          <w:color w:val="111111"/>
          <w:spacing w:val="0"/>
          <w:kern w:val="0"/>
          <w:sz w:val="24"/>
          <w:szCs w:val="24"/>
          <w:lang w:val="en-US" w:eastAsia="zh-CN" w:bidi="ar"/>
        </w:rPr>
        <w:t>(</w:t>
      </w:r>
      <w:r>
        <w:rPr>
          <w:rFonts w:hint="default" w:ascii="Times New Roman" w:hAnsi="Times New Roman" w:eastAsia="微软雅黑" w:cs="Times New Roman"/>
          <w:b w:val="0"/>
          <w:i w:val="0"/>
          <w:caps w:val="0"/>
          <w:color w:val="111111"/>
          <w:spacing w:val="0"/>
          <w:kern w:val="0"/>
          <w:sz w:val="24"/>
          <w:szCs w:val="24"/>
          <w:lang w:val="en-US" w:eastAsia="zh-CN" w:bidi="ar"/>
        </w:rPr>
        <w:t>Kirzner</w:t>
      </w:r>
      <w:r>
        <w:rPr>
          <w:rFonts w:hint="eastAsia" w:ascii="Times New Roman" w:hAnsi="Times New Roman" w:eastAsia="微软雅黑" w:cs="Times New Roman"/>
          <w:b w:val="0"/>
          <w:i w:val="0"/>
          <w:caps w:val="0"/>
          <w:color w:val="111111"/>
          <w:spacing w:val="0"/>
          <w:kern w:val="0"/>
          <w:sz w:val="24"/>
          <w:szCs w:val="24"/>
          <w:lang w:val="en-US" w:eastAsia="zh-CN" w:bidi="ar"/>
        </w:rPr>
        <w:t>,1973)</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4"/>
          <w:szCs w:val="24"/>
        </w:rPr>
      </w:pPr>
      <w:bookmarkStart w:id="3" w:name="_Toc16254"/>
      <w:r>
        <w:rPr>
          <w:rFonts w:hint="default" w:ascii="Times New Roman" w:hAnsi="Times New Roman" w:eastAsia="微软雅黑" w:cs="Times New Roman"/>
          <w:b/>
          <w:bCs/>
          <w:i w:val="0"/>
          <w:caps w:val="0"/>
          <w:color w:val="111111"/>
          <w:spacing w:val="0"/>
          <w:sz w:val="24"/>
          <w:szCs w:val="24"/>
          <w:lang w:val="en-US" w:eastAsia="zh-CN"/>
        </w:rPr>
        <w:t xml:space="preserve">2.2 </w:t>
      </w:r>
      <w:r>
        <w:rPr>
          <w:rFonts w:hint="default" w:ascii="Times New Roman" w:hAnsi="Times New Roman" w:eastAsia="微软雅黑" w:cs="Times New Roman"/>
          <w:b/>
          <w:bCs/>
          <w:i w:val="0"/>
          <w:caps w:val="0"/>
          <w:color w:val="111111"/>
          <w:spacing w:val="0"/>
          <w:sz w:val="24"/>
          <w:szCs w:val="24"/>
        </w:rPr>
        <w:t>Brazil</w:t>
      </w:r>
      <w:r>
        <w:rPr>
          <w:rFonts w:hint="default" w:ascii="Times New Roman" w:hAnsi="Times New Roman" w:eastAsia="微软雅黑" w:cs="Times New Roman"/>
          <w:b/>
          <w:bCs/>
          <w:i w:val="0"/>
          <w:caps w:val="0"/>
          <w:color w:val="111111"/>
          <w:spacing w:val="0"/>
          <w:sz w:val="24"/>
          <w:szCs w:val="24"/>
          <w:lang w:val="en-US" w:eastAsia="zh-CN"/>
        </w:rPr>
        <w:t xml:space="preserve"> Entrepreneurial spirit</w:t>
      </w:r>
      <w:bookmarkEnd w:id="3"/>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rPr>
      </w:pPr>
      <w:r>
        <w:rPr>
          <w:rFonts w:hint="default" w:ascii="Times New Roman" w:hAnsi="Times New Roman" w:eastAsia="微软雅黑" w:cs="Times New Roman"/>
          <w:b w:val="0"/>
          <w:i w:val="0"/>
          <w:caps w:val="0"/>
          <w:color w:val="111111"/>
          <w:spacing w:val="0"/>
          <w:sz w:val="24"/>
          <w:szCs w:val="24"/>
        </w:rPr>
        <w:t>Brazil is one of the most entrepreneurial countries in the world. Brazilians' participation in Entrepreneurship and entrepreneurship has increased from 2011 to 40% over the past year.</w:t>
      </w:r>
      <w:r>
        <w:rPr>
          <w:rFonts w:hint="default" w:ascii="Times New Roman" w:hAnsi="Times New Roman" w:eastAsia="微软雅黑" w:cs="Times New Roman"/>
          <w:b w:val="0"/>
          <w:i w:val="0"/>
          <w:caps w:val="0"/>
          <w:color w:val="111111"/>
          <w:spacing w:val="0"/>
          <w:sz w:val="24"/>
          <w:szCs w:val="24"/>
          <w:lang w:val="en-US" w:eastAsia="zh-CN"/>
        </w:rPr>
        <w:t xml:space="preserve"> </w:t>
      </w:r>
      <w:r>
        <w:rPr>
          <w:rFonts w:hint="default" w:ascii="Times New Roman" w:hAnsi="Times New Roman" w:eastAsia="微软雅黑" w:cs="Times New Roman"/>
          <w:b w:val="0"/>
          <w:i w:val="0"/>
          <w:caps w:val="0"/>
          <w:color w:val="111111"/>
          <w:spacing w:val="0"/>
          <w:sz w:val="24"/>
          <w:szCs w:val="24"/>
        </w:rPr>
        <w:t>In addition, the Brazilian's attitude towards entrepreneurship is becoming more and more active. The country is ranked third in the proportion of positive career choices, while ninth of the 60 countries in the gem survey believe that entrepreneurs have a higher position. In addition, about 1/4 of adults plan to start business in the next three years.</w:t>
      </w:r>
      <w:r>
        <w:rPr>
          <w:rFonts w:hint="default" w:ascii="Times New Roman" w:hAnsi="Times New Roman" w:eastAsia="微软雅黑" w:cs="Times New Roman"/>
          <w:b w:val="0"/>
          <w:i w:val="0"/>
          <w:caps w:val="0"/>
          <w:color w:val="111111"/>
          <w:spacing w:val="0"/>
          <w:sz w:val="24"/>
          <w:szCs w:val="24"/>
          <w:lang w:val="en-US" w:eastAsia="zh-CN"/>
        </w:rPr>
        <w:t xml:space="preserve"> </w:t>
      </w:r>
      <w:r>
        <w:rPr>
          <w:rFonts w:hint="default" w:ascii="Times New Roman" w:hAnsi="Times New Roman" w:eastAsia="微软雅黑" w:cs="Times New Roman"/>
          <w:b w:val="0"/>
          <w:i w:val="0"/>
          <w:caps w:val="0"/>
          <w:color w:val="111111"/>
          <w:spacing w:val="0"/>
          <w:sz w:val="24"/>
          <w:szCs w:val="24"/>
        </w:rPr>
        <w:t>Most importantly, despite their optimism, Brazil entrepreneurs still face stifled red tape and high taxes. Although the number of days of registration has declined, its average residence time is 83 days. The government has launched a measure to reduce red tape, but it has not made many changes. Entrepreneurs are also constrained by poor infrastructure and low R &amp; D costs.</w:t>
      </w:r>
      <w:r>
        <w:rPr>
          <w:rFonts w:hint="eastAsia" w:ascii="Times New Roman" w:hAnsi="Times New Roman" w:eastAsia="微软雅黑" w:cs="Times New Roman"/>
          <w:b w:val="0"/>
          <w:i w:val="0"/>
          <w:caps w:val="0"/>
          <w:color w:val="111111"/>
          <w:spacing w:val="0"/>
          <w:sz w:val="24"/>
          <w:szCs w:val="24"/>
          <w:lang w:val="en-US" w:eastAsia="zh-CN"/>
        </w:rPr>
        <w:t>(</w:t>
      </w:r>
      <w:r>
        <w:rPr>
          <w:rFonts w:hint="default" w:ascii="Times New Roman" w:hAnsi="Times New Roman" w:eastAsia="微软雅黑" w:cs="Times New Roman"/>
          <w:b w:val="0"/>
          <w:i w:val="0"/>
          <w:caps w:val="0"/>
          <w:color w:val="111111"/>
          <w:spacing w:val="0"/>
          <w:kern w:val="0"/>
          <w:sz w:val="24"/>
          <w:szCs w:val="24"/>
          <w:lang w:val="en-US" w:eastAsia="zh-CN" w:bidi="ar"/>
        </w:rPr>
        <w:t>Bostjan</w:t>
      </w:r>
      <w:r>
        <w:rPr>
          <w:rFonts w:hint="eastAsia" w:ascii="Times New Roman" w:hAnsi="Times New Roman" w:eastAsia="微软雅黑" w:cs="Times New Roman"/>
          <w:b w:val="0"/>
          <w:i w:val="0"/>
          <w:caps w:val="0"/>
          <w:color w:val="111111"/>
          <w:spacing w:val="0"/>
          <w:kern w:val="0"/>
          <w:sz w:val="24"/>
          <w:szCs w:val="24"/>
          <w:lang w:val="en-US" w:eastAsia="zh-CN" w:bidi="ar"/>
        </w:rPr>
        <w:t>,2001)</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rPr>
      </w:pPr>
      <w:r>
        <w:rPr>
          <w:rFonts w:hint="default" w:ascii="Times New Roman" w:hAnsi="Times New Roman" w:eastAsia="微软雅黑" w:cs="Times New Roman"/>
          <w:b w:val="0"/>
          <w:i w:val="0"/>
          <w:caps w:val="0"/>
          <w:color w:val="111111"/>
          <w:spacing w:val="0"/>
          <w:sz w:val="24"/>
          <w:szCs w:val="24"/>
        </w:rPr>
        <w:t>In order to improve local innovation and help retain key talents in its remote mainland, the Armazem de Criatividade (Armazem Criatividade) was launched in northeastern Brazil by the government of the state of South Bridge. The initiative is operated by the Oporto digital company of the national science and Technology Park, which is headquartered in the capital of Recife.</w:t>
      </w:r>
      <w:r>
        <w:rPr>
          <w:rFonts w:hint="default" w:ascii="Times New Roman" w:hAnsi="Times New Roman" w:eastAsia="微软雅黑" w:cs="Times New Roman"/>
          <w:b w:val="0"/>
          <w:i w:val="0"/>
          <w:caps w:val="0"/>
          <w:color w:val="111111"/>
          <w:spacing w:val="0"/>
          <w:sz w:val="24"/>
          <w:szCs w:val="24"/>
          <w:lang w:val="en-US" w:eastAsia="zh-CN"/>
        </w:rPr>
        <w:t xml:space="preserve"> </w:t>
      </w:r>
      <w:r>
        <w:rPr>
          <w:rFonts w:hint="default" w:ascii="Times New Roman" w:hAnsi="Times New Roman" w:eastAsia="微软雅黑" w:cs="Times New Roman"/>
          <w:b w:val="0"/>
          <w:i w:val="0"/>
          <w:caps w:val="0"/>
          <w:color w:val="111111"/>
          <w:spacing w:val="0"/>
          <w:sz w:val="24"/>
          <w:szCs w:val="24"/>
        </w:rPr>
        <w:t>It is important that the initiative is the first event in Brazil to gather the same space activities from a series of areas, including education, incubation, cooperation and business offices, exhibition space and financing channels. The idea is that this will help promote synergy of creative and innovative projects.</w:t>
      </w:r>
      <w:r>
        <w:rPr>
          <w:rFonts w:hint="eastAsia" w:ascii="Times New Roman" w:hAnsi="Times New Roman" w:eastAsia="微软雅黑" w:cs="Times New Roman"/>
          <w:b w:val="0"/>
          <w:i w:val="0"/>
          <w:caps w:val="0"/>
          <w:color w:val="111111"/>
          <w:spacing w:val="0"/>
          <w:sz w:val="24"/>
          <w:szCs w:val="24"/>
          <w:lang w:val="en-US" w:eastAsia="zh-CN"/>
        </w:rPr>
        <w:t>(</w:t>
      </w:r>
      <w:r>
        <w:rPr>
          <w:rFonts w:hint="default" w:ascii="Times New Roman" w:hAnsi="Times New Roman" w:eastAsia="微软雅黑" w:cs="Times New Roman"/>
          <w:b w:val="0"/>
          <w:i w:val="0"/>
          <w:caps w:val="0"/>
          <w:color w:val="111111"/>
          <w:spacing w:val="0"/>
          <w:kern w:val="0"/>
          <w:sz w:val="24"/>
          <w:szCs w:val="24"/>
          <w:lang w:val="en-US" w:eastAsia="zh-CN" w:bidi="ar"/>
        </w:rPr>
        <w:t>Michael</w:t>
      </w:r>
      <w:r>
        <w:rPr>
          <w:rFonts w:hint="eastAsia" w:ascii="Times New Roman" w:hAnsi="Times New Roman" w:eastAsia="微软雅黑" w:cs="Times New Roman"/>
          <w:b w:val="0"/>
          <w:i w:val="0"/>
          <w:caps w:val="0"/>
          <w:color w:val="111111"/>
          <w:spacing w:val="0"/>
          <w:kern w:val="0"/>
          <w:sz w:val="24"/>
          <w:szCs w:val="24"/>
          <w:lang w:val="en-US" w:eastAsia="zh-CN" w:bidi="ar"/>
        </w:rPr>
        <w:t>,2011)</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4"/>
          <w:szCs w:val="24"/>
          <w:lang w:val="en-US" w:eastAsia="zh-CN"/>
        </w:rPr>
      </w:pPr>
      <w:bookmarkStart w:id="4" w:name="_Toc11558"/>
      <w:r>
        <w:rPr>
          <w:rFonts w:hint="default" w:ascii="Times New Roman" w:hAnsi="Times New Roman" w:eastAsia="微软雅黑" w:cs="Times New Roman"/>
          <w:b/>
          <w:bCs/>
          <w:i w:val="0"/>
          <w:caps w:val="0"/>
          <w:color w:val="111111"/>
          <w:spacing w:val="0"/>
          <w:sz w:val="24"/>
          <w:szCs w:val="24"/>
          <w:lang w:val="en-US" w:eastAsia="zh-CN"/>
        </w:rPr>
        <w:t>2.3 China Entrepreneurial spirit</w:t>
      </w:r>
      <w:bookmarkEnd w:id="4"/>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r>
        <w:rPr>
          <w:rFonts w:hint="default" w:ascii="Times New Roman" w:hAnsi="Times New Roman" w:eastAsia="微软雅黑" w:cs="Times New Roman"/>
          <w:b w:val="0"/>
          <w:i w:val="0"/>
          <w:caps w:val="0"/>
          <w:color w:val="111111"/>
          <w:spacing w:val="0"/>
          <w:sz w:val="24"/>
          <w:szCs w:val="24"/>
          <w:lang w:val="en-US" w:eastAsia="zh-CN"/>
        </w:rPr>
        <w:t>China's substantial infrastructure and market opening are the biggest driving forces for entrepreneurship. In 2015, China's main constraints are the effectiveness of financial support and entrepreneurship education. In order to support local demand, with the development of the economy, the Chinese government has turned the economy into a consumer driven growth. The 2014 government has launched a new policy to promote entrepreneurship and innovation, which is called large-scale entrepreneurship and innovation strategy. Reduce the difficulty of entrepreneurship and encourage students, scientists and engineers to start new innovative businesses, and provide a better environment for people's entrepreneurship and innovation.In addition, the government plans to improve fiscal policy and public services. This means that the government will encourage fair competition, strengthen intellectual property protection, increase government procurement, expand financing channels for entrepreneurs, develop more professional services, and encourage more people to start and innovate.</w:t>
      </w:r>
      <w:r>
        <w:rPr>
          <w:rFonts w:hint="eastAsia" w:ascii="Times New Roman" w:hAnsi="Times New Roman" w:eastAsia="微软雅黑" w:cs="Times New Roman"/>
          <w:b w:val="0"/>
          <w:i w:val="0"/>
          <w:caps w:val="0"/>
          <w:color w:val="111111"/>
          <w:spacing w:val="0"/>
          <w:sz w:val="24"/>
          <w:szCs w:val="24"/>
          <w:lang w:val="en-US" w:eastAsia="zh-CN"/>
        </w:rPr>
        <w:t>(</w:t>
      </w:r>
      <w:r>
        <w:rPr>
          <w:rFonts w:hint="default" w:ascii="Times New Roman" w:hAnsi="Times New Roman" w:eastAsia="微软雅黑" w:cs="Times New Roman"/>
          <w:b w:val="0"/>
          <w:i w:val="0"/>
          <w:caps w:val="0"/>
          <w:color w:val="111111"/>
          <w:spacing w:val="0"/>
          <w:kern w:val="0"/>
          <w:sz w:val="24"/>
          <w:szCs w:val="24"/>
          <w:lang w:val="en-US" w:eastAsia="zh-CN" w:bidi="ar"/>
        </w:rPr>
        <w:t>Lumpkin</w:t>
      </w:r>
      <w:r>
        <w:rPr>
          <w:rFonts w:hint="eastAsia" w:ascii="Times New Roman" w:hAnsi="Times New Roman" w:eastAsia="微软雅黑" w:cs="Times New Roman"/>
          <w:b w:val="0"/>
          <w:i w:val="0"/>
          <w:caps w:val="0"/>
          <w:color w:val="111111"/>
          <w:spacing w:val="0"/>
          <w:kern w:val="0"/>
          <w:sz w:val="24"/>
          <w:szCs w:val="24"/>
          <w:lang w:val="en-US" w:eastAsia="zh-CN" w:bidi="ar"/>
        </w:rPr>
        <w:t>,2011)</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r>
        <w:rPr>
          <w:rFonts w:hint="default" w:ascii="Times New Roman" w:hAnsi="Times New Roman" w:eastAsia="微软雅黑" w:cs="Times New Roman"/>
          <w:b w:val="0"/>
          <w:i w:val="0"/>
          <w:caps w:val="0"/>
          <w:color w:val="111111"/>
          <w:spacing w:val="0"/>
          <w:sz w:val="24"/>
          <w:szCs w:val="24"/>
          <w:lang w:val="en-US" w:eastAsia="zh-CN"/>
        </w:rPr>
        <w:t>In2016 the Chinese government has launched new measures to promote innovation and entrepreneurship, reduce red tape, make enterprises more easy to register, provide tax incentives for enterprises, raise the threshold of turnover, and pay taxes for enterprises. In addition, the venture capital fund supported by the government has raised about 1,500 billion yuan, 2015 year, three times the previous year.</w:t>
      </w:r>
      <w:r>
        <w:rPr>
          <w:rFonts w:hint="eastAsia" w:ascii="Times New Roman" w:hAnsi="Times New Roman" w:eastAsia="微软雅黑" w:cs="Times New Roman"/>
          <w:b w:val="0"/>
          <w:i w:val="0"/>
          <w:caps w:val="0"/>
          <w:color w:val="111111"/>
          <w:spacing w:val="0"/>
          <w:sz w:val="24"/>
          <w:szCs w:val="24"/>
          <w:lang w:val="en-US" w:eastAsia="zh-CN"/>
        </w:rPr>
        <w:t>(</w:t>
      </w:r>
      <w:r>
        <w:rPr>
          <w:rFonts w:hint="default" w:ascii="Times New Roman" w:hAnsi="Times New Roman" w:eastAsia="微软雅黑" w:cs="Times New Roman"/>
          <w:b w:val="0"/>
          <w:i w:val="0"/>
          <w:caps w:val="0"/>
          <w:color w:val="111111"/>
          <w:spacing w:val="0"/>
          <w:kern w:val="0"/>
          <w:sz w:val="24"/>
          <w:szCs w:val="24"/>
          <w:lang w:val="en-US" w:eastAsia="zh-CN" w:bidi="ar"/>
        </w:rPr>
        <w:t>Kirzner</w:t>
      </w:r>
      <w:r>
        <w:rPr>
          <w:rFonts w:hint="eastAsia" w:ascii="Times New Roman" w:hAnsi="Times New Roman" w:eastAsia="微软雅黑" w:cs="Times New Roman"/>
          <w:b w:val="0"/>
          <w:i w:val="0"/>
          <w:caps w:val="0"/>
          <w:color w:val="111111"/>
          <w:spacing w:val="0"/>
          <w:kern w:val="0"/>
          <w:sz w:val="24"/>
          <w:szCs w:val="24"/>
          <w:lang w:val="en-US" w:eastAsia="zh-CN" w:bidi="ar"/>
        </w:rPr>
        <w:t>,</w:t>
      </w:r>
      <w:r>
        <w:rPr>
          <w:rFonts w:hint="eastAsia" w:ascii="Times New Roman" w:hAnsi="Times New Roman" w:eastAsia="微软雅黑" w:cs="Times New Roman"/>
          <w:b w:val="0"/>
          <w:i w:val="0"/>
          <w:caps w:val="0"/>
          <w:color w:val="111111"/>
          <w:spacing w:val="0"/>
          <w:sz w:val="24"/>
          <w:szCs w:val="24"/>
          <w:lang w:val="en-US" w:eastAsia="zh-CN"/>
        </w:rPr>
        <w:t>1999)</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bCs/>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4"/>
          <w:szCs w:val="24"/>
          <w:lang w:val="en-US" w:eastAsia="zh-CN"/>
        </w:rPr>
      </w:pPr>
      <w:bookmarkStart w:id="5" w:name="_Toc29606"/>
      <w:r>
        <w:rPr>
          <w:rFonts w:hint="default" w:ascii="Times New Roman" w:hAnsi="Times New Roman" w:eastAsia="微软雅黑" w:cs="Times New Roman"/>
          <w:b/>
          <w:bCs/>
          <w:i w:val="0"/>
          <w:caps w:val="0"/>
          <w:color w:val="111111"/>
          <w:spacing w:val="0"/>
          <w:sz w:val="24"/>
          <w:szCs w:val="24"/>
          <w:lang w:val="en-US" w:eastAsia="zh-CN"/>
        </w:rPr>
        <w:t>2.4 Germany Entrepreneurial spirit</w:t>
      </w:r>
      <w:bookmarkEnd w:id="5"/>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r>
        <w:rPr>
          <w:rFonts w:hint="default" w:ascii="Times New Roman" w:hAnsi="Times New Roman" w:eastAsia="微软雅黑" w:cs="Times New Roman"/>
          <w:b w:val="0"/>
          <w:i w:val="0"/>
          <w:caps w:val="0"/>
          <w:color w:val="111111"/>
          <w:spacing w:val="0"/>
          <w:sz w:val="24"/>
          <w:szCs w:val="24"/>
          <w:lang w:val="en-US" w:eastAsia="zh-CN"/>
        </w:rPr>
        <w:t>Compared with other developed countries, German entrepreneurs are relatively few, and their entrepreneurial activities are relatively low. This is probably due to the lack of entrepreneurship in German adults. Only half of the adults in Germany think that entrepreneurship is a good career choice, rather than the support of the government.</w:t>
      </w:r>
      <w:r>
        <w:rPr>
          <w:rFonts w:hint="eastAsia" w:ascii="Times New Roman" w:hAnsi="Times New Roman" w:eastAsia="微软雅黑" w:cs="Times New Roman"/>
          <w:b w:val="0"/>
          <w:i w:val="0"/>
          <w:caps w:val="0"/>
          <w:color w:val="111111"/>
          <w:spacing w:val="0"/>
          <w:sz w:val="24"/>
          <w:szCs w:val="24"/>
          <w:lang w:val="en-US" w:eastAsia="zh-CN"/>
        </w:rPr>
        <w:t>(</w:t>
      </w:r>
      <w:r>
        <w:rPr>
          <w:rFonts w:hint="default" w:ascii="Times New Roman" w:hAnsi="Times New Roman" w:eastAsia="微软雅黑" w:cs="Times New Roman"/>
          <w:b w:val="0"/>
          <w:i w:val="0"/>
          <w:caps w:val="0"/>
          <w:color w:val="111111"/>
          <w:spacing w:val="0"/>
          <w:kern w:val="0"/>
          <w:sz w:val="24"/>
          <w:szCs w:val="24"/>
          <w:lang w:val="en-US" w:eastAsia="zh-CN" w:bidi="ar"/>
        </w:rPr>
        <w:t>Sang</w:t>
      </w:r>
      <w:r>
        <w:rPr>
          <w:rFonts w:hint="eastAsia" w:ascii="Times New Roman" w:hAnsi="Times New Roman" w:eastAsia="微软雅黑" w:cs="Times New Roman"/>
          <w:b w:val="0"/>
          <w:i w:val="0"/>
          <w:caps w:val="0"/>
          <w:color w:val="111111"/>
          <w:spacing w:val="0"/>
          <w:kern w:val="0"/>
          <w:sz w:val="24"/>
          <w:szCs w:val="24"/>
          <w:lang w:val="en-US" w:eastAsia="zh-CN" w:bidi="ar"/>
        </w:rPr>
        <w:t>,2000)</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r>
        <w:rPr>
          <w:rFonts w:hint="default" w:ascii="Times New Roman" w:hAnsi="Times New Roman" w:eastAsia="微软雅黑" w:cs="Times New Roman"/>
          <w:b w:val="0"/>
          <w:i w:val="0"/>
          <w:caps w:val="0"/>
          <w:color w:val="111111"/>
          <w:spacing w:val="0"/>
          <w:sz w:val="24"/>
          <w:szCs w:val="24"/>
          <w:lang w:val="en-US" w:eastAsia="zh-CN"/>
        </w:rPr>
        <w:t>The early start rate in 2015 Germany fell to the lowest point in five years, even though the percentage of those who expect to start a business.Compared with most European countries, Germany has fewer opportunities to start businesses, and Germans are more worried about the consequences of entrepreneurial failure. When it comes to adult concerns about entrepreneurship, Germany ranks sixth in Europe, ranking first in 24 of the 2015 GEM surveys.In spite of this, the level of opportunity-driven entrepreneurship is high - 3.7 times as many adults start a business as a pursuit of opportunity, not out of need. 1/5 of German entrepreneurs also hope to have more entrepreneurial opportunities in the next five years.</w:t>
      </w:r>
      <w:r>
        <w:rPr>
          <w:rFonts w:hint="eastAsia" w:ascii="Times New Roman" w:hAnsi="Times New Roman" w:eastAsia="微软雅黑" w:cs="Times New Roman"/>
          <w:b w:val="0"/>
          <w:i w:val="0"/>
          <w:caps w:val="0"/>
          <w:color w:val="111111"/>
          <w:spacing w:val="0"/>
          <w:sz w:val="24"/>
          <w:szCs w:val="24"/>
          <w:lang w:val="en-US" w:eastAsia="zh-CN"/>
        </w:rPr>
        <w:t>(</w:t>
      </w:r>
      <w:r>
        <w:rPr>
          <w:rFonts w:hint="eastAsia" w:ascii="Times New Roman" w:hAnsi="Times New Roman" w:eastAsia="微软雅黑" w:cs="Times New Roman"/>
          <w:b w:val="0"/>
          <w:i w:val="0"/>
          <w:caps w:val="0"/>
          <w:color w:val="111111"/>
          <w:spacing w:val="0"/>
          <w:kern w:val="0"/>
          <w:sz w:val="24"/>
          <w:szCs w:val="24"/>
          <w:lang w:val="en-US" w:eastAsia="zh-CN" w:bidi="ar"/>
        </w:rPr>
        <w:t>Evan,1999)</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r>
        <w:rPr>
          <w:rFonts w:hint="default" w:ascii="Times New Roman" w:hAnsi="Times New Roman" w:eastAsia="微软雅黑" w:cs="Times New Roman"/>
          <w:b w:val="0"/>
          <w:i w:val="0"/>
          <w:caps w:val="0"/>
          <w:color w:val="111111"/>
          <w:spacing w:val="0"/>
          <w:sz w:val="24"/>
          <w:szCs w:val="24"/>
          <w:lang w:val="en-US" w:eastAsia="zh-CN"/>
        </w:rPr>
        <w:t>In addition, unlike other European countries affected by the euro crisis, the number of German small and medium-sized enterprises rose from 2008 to 2014 to 2 million 200 thousand, while the value of the industry increased by 16% in the same period. Germany has good material infrastructure and government support for entrepreneurs, but lacks the spirit of innovation and adventure and cultural and social values related to entrepreneurship.</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4"/>
          <w:szCs w:val="24"/>
          <w:lang w:val="en-US" w:eastAsia="zh-CN"/>
        </w:rPr>
      </w:pPr>
      <w:bookmarkStart w:id="6" w:name="_Toc8237"/>
      <w:r>
        <w:rPr>
          <w:rFonts w:hint="default" w:ascii="Times New Roman" w:hAnsi="Times New Roman" w:eastAsia="微软雅黑" w:cs="Times New Roman"/>
          <w:b/>
          <w:bCs/>
          <w:i w:val="0"/>
          <w:caps w:val="0"/>
          <w:color w:val="111111"/>
          <w:spacing w:val="0"/>
          <w:sz w:val="24"/>
          <w:szCs w:val="24"/>
          <w:lang w:val="en-US" w:eastAsia="zh-CN"/>
        </w:rPr>
        <w:t>2.5 Australia Entrepreneurial spirit</w:t>
      </w:r>
      <w:bookmarkEnd w:id="6"/>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r>
        <w:rPr>
          <w:rFonts w:hint="default" w:ascii="Times New Roman" w:hAnsi="Times New Roman" w:eastAsia="微软雅黑" w:cs="Times New Roman"/>
          <w:b w:val="0"/>
          <w:i w:val="0"/>
          <w:caps w:val="0"/>
          <w:color w:val="111111"/>
          <w:spacing w:val="0"/>
          <w:sz w:val="24"/>
          <w:szCs w:val="24"/>
          <w:lang w:val="en-US" w:eastAsia="zh-CN"/>
        </w:rPr>
        <w:t>Australia has performed well in terms of the number and quality of entrepreneurs, providing excellent opportunities and capabilities for the creation of new enterprises. Australia has a relatively high spirit of innovation compared with other countries. In addition, the gem found that Australians have a high level of entrepreneurial staff second only to Norway, according to 2015 gem data, and 48.2% of Australians believe they have the ability to start a business. This is probably the reason why Australians can start their new jobs faster than others in their unemployment. However, compared with other developed countries, the number of young entrepreneurs in Australia is relatively small, the fear of failure by young people is higher, and there are fewer entrepreneurs involved in the international market.</w:t>
      </w:r>
      <w:r>
        <w:rPr>
          <w:rFonts w:hint="eastAsia" w:ascii="Times New Roman" w:hAnsi="Times New Roman" w:eastAsia="微软雅黑" w:cs="Times New Roman"/>
          <w:b w:val="0"/>
          <w:i w:val="0"/>
          <w:caps w:val="0"/>
          <w:color w:val="111111"/>
          <w:spacing w:val="0"/>
          <w:sz w:val="24"/>
          <w:szCs w:val="24"/>
          <w:lang w:val="en-US" w:eastAsia="zh-CN"/>
        </w:rPr>
        <w:t>(</w:t>
      </w:r>
      <w:r>
        <w:rPr>
          <w:rFonts w:hint="default" w:ascii="Times New Roman" w:hAnsi="Times New Roman" w:eastAsia="微软雅黑" w:cs="Times New Roman"/>
          <w:b w:val="0"/>
          <w:i w:val="0"/>
          <w:caps w:val="0"/>
          <w:color w:val="111111"/>
          <w:spacing w:val="0"/>
          <w:kern w:val="0"/>
          <w:sz w:val="24"/>
          <w:szCs w:val="24"/>
          <w:lang w:val="en-US" w:eastAsia="zh-CN" w:bidi="ar"/>
        </w:rPr>
        <w:t>Peters</w:t>
      </w:r>
      <w:r>
        <w:rPr>
          <w:rFonts w:hint="eastAsia" w:ascii="Times New Roman" w:hAnsi="Times New Roman" w:eastAsia="微软雅黑" w:cs="Times New Roman"/>
          <w:b w:val="0"/>
          <w:i w:val="0"/>
          <w:caps w:val="0"/>
          <w:color w:val="111111"/>
          <w:spacing w:val="0"/>
          <w:kern w:val="0"/>
          <w:sz w:val="24"/>
          <w:szCs w:val="24"/>
          <w:lang w:val="en-US" w:eastAsia="zh-CN" w:bidi="ar"/>
        </w:rPr>
        <w:t>,1982)</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r>
        <w:rPr>
          <w:rFonts w:hint="default" w:ascii="Times New Roman" w:hAnsi="Times New Roman" w:eastAsia="微软雅黑" w:cs="Times New Roman"/>
          <w:b w:val="0"/>
          <w:i w:val="0"/>
          <w:caps w:val="0"/>
          <w:color w:val="111111"/>
          <w:spacing w:val="0"/>
          <w:sz w:val="24"/>
          <w:szCs w:val="24"/>
          <w:lang w:val="en-US" w:eastAsia="zh-CN"/>
        </w:rPr>
        <w:t>The Australian Ministry of employment's new enterprise incentive Scheme (NEIS) trains unemployed Australians and helps them start businesses. This plan is one of the 4 projects supported by the Australian government for the unemployed. The remaining 3 projects are to help unemployed people find a new job, such as working in a non-profit organization in exchange for unemployment allowance. In order to qualify for the project, participants must first undergo a 3 month business training, and finally participants need to submit a business plan. Those who have the best business plan are eligible for NIIS assistance.</w:t>
      </w:r>
      <w:r>
        <w:rPr>
          <w:rFonts w:hint="eastAsia" w:ascii="Times New Roman" w:hAnsi="Times New Roman" w:eastAsia="微软雅黑" w:cs="Times New Roman"/>
          <w:b w:val="0"/>
          <w:i w:val="0"/>
          <w:caps w:val="0"/>
          <w:color w:val="111111"/>
          <w:spacing w:val="0"/>
          <w:sz w:val="24"/>
          <w:szCs w:val="24"/>
          <w:lang w:val="en-US" w:eastAsia="zh-CN"/>
        </w:rPr>
        <w:t>(</w:t>
      </w:r>
      <w:r>
        <w:rPr>
          <w:rFonts w:hint="eastAsia" w:ascii="Times New Roman" w:hAnsi="Times New Roman" w:eastAsia="微软雅黑" w:cs="Times New Roman"/>
          <w:b w:val="0"/>
          <w:i w:val="0"/>
          <w:caps w:val="0"/>
          <w:color w:val="111111"/>
          <w:spacing w:val="0"/>
          <w:kern w:val="0"/>
          <w:sz w:val="24"/>
          <w:szCs w:val="24"/>
          <w:lang w:val="en-US" w:eastAsia="zh-CN" w:bidi="ar"/>
        </w:rPr>
        <w:t>Davis,1997)</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bCs/>
          <w:i w:val="0"/>
          <w:caps w:val="0"/>
          <w:color w:val="111111"/>
          <w:spacing w:val="0"/>
          <w:sz w:val="28"/>
          <w:szCs w:val="28"/>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0"/>
        <w:rPr>
          <w:rFonts w:hint="default" w:ascii="Times New Roman" w:hAnsi="Times New Roman" w:eastAsia="微软雅黑" w:cs="Times New Roman"/>
          <w:b/>
          <w:bCs/>
          <w:i w:val="0"/>
          <w:caps w:val="0"/>
          <w:color w:val="111111"/>
          <w:spacing w:val="0"/>
          <w:sz w:val="28"/>
          <w:szCs w:val="28"/>
          <w:lang w:val="en-US" w:eastAsia="zh-CN"/>
        </w:rPr>
      </w:pPr>
      <w:bookmarkStart w:id="7" w:name="_Toc20280"/>
      <w:r>
        <w:rPr>
          <w:rFonts w:hint="default" w:ascii="Times New Roman" w:hAnsi="Times New Roman" w:eastAsia="微软雅黑" w:cs="Times New Roman"/>
          <w:b/>
          <w:bCs/>
          <w:i w:val="0"/>
          <w:caps w:val="0"/>
          <w:color w:val="111111"/>
          <w:spacing w:val="0"/>
          <w:sz w:val="28"/>
          <w:szCs w:val="28"/>
          <w:lang w:val="en-US" w:eastAsia="zh-CN"/>
        </w:rPr>
        <w:t>3.0 Compare</w:t>
      </w:r>
      <w:bookmarkEnd w:id="7"/>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4"/>
          <w:szCs w:val="24"/>
        </w:rPr>
      </w:pPr>
      <w:bookmarkStart w:id="8" w:name="_Toc17959"/>
      <w:r>
        <w:rPr>
          <w:rFonts w:hint="default" w:ascii="Times New Roman" w:hAnsi="Times New Roman" w:eastAsia="微软雅黑" w:cs="Times New Roman"/>
          <w:b/>
          <w:bCs/>
          <w:i w:val="0"/>
          <w:caps w:val="0"/>
          <w:color w:val="111111"/>
          <w:spacing w:val="0"/>
          <w:sz w:val="24"/>
          <w:szCs w:val="24"/>
          <w:lang w:val="en-US" w:eastAsia="zh-CN"/>
        </w:rPr>
        <w:t xml:space="preserve">3.1 </w:t>
      </w:r>
      <w:r>
        <w:rPr>
          <w:rFonts w:hint="default" w:ascii="Times New Roman" w:hAnsi="Times New Roman" w:eastAsia="微软雅黑" w:cs="Times New Roman"/>
          <w:b/>
          <w:bCs/>
          <w:i w:val="0"/>
          <w:caps w:val="0"/>
          <w:color w:val="111111"/>
          <w:spacing w:val="0"/>
          <w:sz w:val="24"/>
          <w:szCs w:val="24"/>
        </w:rPr>
        <w:t xml:space="preserve">The </w:t>
      </w:r>
      <w:r>
        <w:rPr>
          <w:rFonts w:hint="default" w:ascii="Times New Roman" w:hAnsi="Times New Roman" w:eastAsia="宋体" w:cs="Times New Roman"/>
          <w:b/>
          <w:bCs/>
          <w:kern w:val="2"/>
          <w:sz w:val="24"/>
          <w:szCs w:val="24"/>
          <w:lang w:val="en-US" w:eastAsia="zh-CN"/>
        </w:rPr>
        <w:t xml:space="preserve">United </w:t>
      </w:r>
      <w:r>
        <w:rPr>
          <w:rFonts w:hint="default" w:ascii="Times New Roman" w:hAnsi="Times New Roman" w:eastAsia="微软雅黑" w:cs="Times New Roman"/>
          <w:b/>
          <w:bCs/>
          <w:i w:val="0"/>
          <w:caps w:val="0"/>
          <w:color w:val="111111"/>
          <w:spacing w:val="0"/>
          <w:sz w:val="24"/>
          <w:szCs w:val="24"/>
        </w:rPr>
        <w:t>States</w:t>
      </w:r>
      <w:bookmarkEnd w:id="8"/>
    </w:p>
    <w:p>
      <w:pPr>
        <w:keepNext w:val="0"/>
        <w:keepLines w:val="0"/>
        <w:widowControl/>
        <w:suppressLineNumbers w:val="0"/>
        <w:jc w:val="left"/>
        <w:rPr>
          <w:rFonts w:hint="default" w:ascii="Times New Roman" w:hAnsi="Times New Roman" w:eastAsia="微软雅黑" w:cs="Times New Roman"/>
          <w:b w:val="0"/>
          <w:bCs w:val="0"/>
          <w:i w:val="0"/>
          <w:caps w:val="0"/>
          <w:color w:val="111111"/>
          <w:spacing w:val="0"/>
          <w:sz w:val="24"/>
          <w:szCs w:val="24"/>
          <w:lang w:val="en-US" w:eastAsia="zh-CN"/>
        </w:rPr>
      </w:pPr>
      <w:r>
        <w:rPr>
          <w:rFonts w:ascii="宋体" w:hAnsi="宋体" w:eastAsia="宋体" w:cs="宋体"/>
          <w:b w:val="0"/>
          <w:bCs w:val="0"/>
          <w:kern w:val="0"/>
          <w:sz w:val="24"/>
          <w:szCs w:val="24"/>
          <w:lang w:val="en-US" w:eastAsia="zh-CN" w:bidi="ar"/>
        </w:rPr>
        <w:drawing>
          <wp:inline distT="0" distB="0" distL="114300" distR="114300">
            <wp:extent cx="5258435" cy="3012440"/>
            <wp:effectExtent l="0" t="0" r="14605" b="5080"/>
            <wp:docPr id="6"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descr="IMG_256"/>
                    <pic:cNvPicPr>
                      <a:picLocks noChangeAspect="1"/>
                    </pic:cNvPicPr>
                  </pic:nvPicPr>
                  <pic:blipFill>
                    <a:blip r:embed="rId5"/>
                    <a:stretch>
                      <a:fillRect/>
                    </a:stretch>
                  </pic:blipFill>
                  <pic:spPr>
                    <a:xfrm>
                      <a:off x="0" y="0"/>
                      <a:ext cx="5258435" cy="3012440"/>
                    </a:xfrm>
                    <a:prstGeom prst="rect">
                      <a:avLst/>
                    </a:prstGeom>
                    <a:noFill/>
                    <a:ln w="9525">
                      <a:noFill/>
                    </a:ln>
                  </pic:spPr>
                </pic:pic>
              </a:graphicData>
            </a:graphic>
          </wp:inline>
        </w:drawing>
      </w:r>
      <w:r>
        <w:rPr>
          <w:rFonts w:hint="eastAsia" w:ascii="Times New Roman" w:hAnsi="Times New Roman" w:eastAsia="微软雅黑" w:cs="Times New Roman"/>
          <w:b w:val="0"/>
          <w:bCs w:val="0"/>
          <w:i w:val="0"/>
          <w:caps w:val="0"/>
          <w:color w:val="111111"/>
          <w:spacing w:val="0"/>
          <w:sz w:val="24"/>
          <w:szCs w:val="24"/>
          <w:lang w:val="en-US" w:eastAsia="zh-CN"/>
        </w:rPr>
        <w:t>(source:GEM)</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rPr>
      </w:pPr>
      <w:bookmarkStart w:id="9" w:name="_Toc12120"/>
      <w:r>
        <w:rPr>
          <w:rFonts w:hint="default" w:ascii="Times New Roman" w:hAnsi="Times New Roman" w:eastAsia="微软雅黑" w:cs="Times New Roman"/>
          <w:b/>
          <w:bCs/>
          <w:i w:val="0"/>
          <w:caps w:val="0"/>
          <w:color w:val="111111"/>
          <w:spacing w:val="0"/>
          <w:sz w:val="24"/>
          <w:szCs w:val="24"/>
          <w:lang w:val="en-US" w:eastAsia="zh-CN"/>
        </w:rPr>
        <w:t>3.1.1 Self-Perceptions</w:t>
      </w:r>
      <w:bookmarkEnd w:id="9"/>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The United States' perceived activity rate is as high as 63.59. Compared with last year, it has risen, and exceeds the world average. Most American adults think that there are good opportunities for entrepreneurship in the country, which will help more entrepreneurial adults become entrepreneurs. The rate is 54.31 compared to last year, but it is higher than the world average, indicating that American adults have enough capacity to start businesses. The US’s fear of failure rate is 33.36, which is lower than the world average. This shows that American adults have Adventurous spirit, dares to bear the consequences of failure, which will be very conducive to the birth of entrepreneurs. The US’s intentional intentions rate is 14.54, which has decreased from last year and is gradually lower than the world average. Entrepreneurship is more willing to choose to work, which will reduce the number of entrepreneurs in the United States</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8"/>
          <w:szCs w:val="28"/>
          <w:lang w:val="en-US" w:eastAsia="zh-CN"/>
        </w:rPr>
      </w:pPr>
      <w:bookmarkStart w:id="10" w:name="_Toc15163"/>
      <w:r>
        <w:rPr>
          <w:rFonts w:hint="default" w:ascii="Times New Roman" w:hAnsi="Times New Roman" w:eastAsia="微软雅黑" w:cs="Times New Roman"/>
          <w:b/>
          <w:bCs/>
          <w:i w:val="0"/>
          <w:caps w:val="0"/>
          <w:color w:val="111111"/>
          <w:spacing w:val="0"/>
          <w:sz w:val="24"/>
          <w:szCs w:val="24"/>
          <w:lang w:val="en-US" w:eastAsia="zh-CN"/>
        </w:rPr>
        <w:t>3.1.2</w:t>
      </w:r>
      <w:r>
        <w:rPr>
          <w:rFonts w:hint="default" w:ascii="Times New Roman" w:hAnsi="Times New Roman" w:eastAsia="微软雅黑" w:cs="Times New Roman"/>
          <w:b/>
          <w:bCs/>
          <w:i w:val="0"/>
          <w:caps w:val="0"/>
          <w:color w:val="111111"/>
          <w:spacing w:val="0"/>
          <w:sz w:val="28"/>
          <w:szCs w:val="28"/>
          <w:lang w:val="en-US" w:eastAsia="zh-CN"/>
        </w:rPr>
        <w:t xml:space="preserve"> </w:t>
      </w:r>
      <w:r>
        <w:rPr>
          <w:rFonts w:hint="default" w:ascii="Times New Roman" w:hAnsi="Times New Roman" w:eastAsia="微软雅黑" w:cs="Times New Roman"/>
          <w:b/>
          <w:bCs/>
          <w:i w:val="0"/>
          <w:caps w:val="0"/>
          <w:color w:val="111111"/>
          <w:spacing w:val="0"/>
          <w:sz w:val="24"/>
          <w:szCs w:val="24"/>
          <w:lang w:val="en-US" w:eastAsia="zh-CN"/>
        </w:rPr>
        <w:t>Activity</w:t>
      </w:r>
      <w:bookmarkEnd w:id="10"/>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rPr>
      </w:pPr>
      <w:r>
        <w:rPr>
          <w:rFonts w:hint="default" w:ascii="Times New Roman" w:hAnsi="Times New Roman" w:eastAsia="微软雅黑" w:cs="Times New Roman"/>
          <w:b w:val="0"/>
          <w:bCs w:val="0"/>
          <w:i w:val="0"/>
          <w:caps w:val="0"/>
          <w:color w:val="111111"/>
          <w:spacing w:val="0"/>
          <w:sz w:val="24"/>
          <w:szCs w:val="24"/>
        </w:rPr>
        <w:t>The total early stage entrepreneurial activity in the United States is 13.64. The number of new-entrepreneurs is higher than the world average, and the number of competitors is increasing. It is a challenge for entrepreneurs. The established business ownership rate in the United States is 7.75, which is lower than the world average. Level. Entrepreneurial employee activity rate is 7.59, much higher than the world average. Americans have a positive attitude towards innovation, which can accelerate the development of products.</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11" w:name="_Toc27867"/>
      <w:r>
        <w:rPr>
          <w:rFonts w:hint="default" w:ascii="Times New Roman" w:hAnsi="Times New Roman" w:eastAsia="微软雅黑" w:cs="Times New Roman"/>
          <w:b/>
          <w:bCs/>
          <w:i w:val="0"/>
          <w:caps w:val="0"/>
          <w:color w:val="111111"/>
          <w:spacing w:val="0"/>
          <w:sz w:val="24"/>
          <w:szCs w:val="24"/>
          <w:lang w:val="en-US" w:eastAsia="zh-CN"/>
        </w:rPr>
        <w:t>3.1.3 Motivations</w:t>
      </w:r>
      <w:bookmarkEnd w:id="11"/>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rPr>
      </w:pPr>
      <w:r>
        <w:rPr>
          <w:rFonts w:hint="default" w:ascii="Times New Roman" w:hAnsi="Times New Roman" w:eastAsia="微软雅黑" w:cs="Times New Roman"/>
          <w:b w:val="0"/>
          <w:bCs w:val="0"/>
          <w:i w:val="0"/>
          <w:caps w:val="0"/>
          <w:color w:val="111111"/>
          <w:spacing w:val="0"/>
          <w:sz w:val="24"/>
          <w:szCs w:val="24"/>
        </w:rPr>
        <w:t>The US Motivational Index is 7.21, which is much higher than the world average. Americans not only have a passion for entrepreneurship and a spirit of not being afraid of failure, but also support government policies.</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12" w:name="_Toc5388"/>
      <w:r>
        <w:rPr>
          <w:rFonts w:hint="default" w:ascii="Times New Roman" w:hAnsi="Times New Roman" w:eastAsia="微软雅黑" w:cs="Times New Roman"/>
          <w:b/>
          <w:bCs/>
          <w:i w:val="0"/>
          <w:caps w:val="0"/>
          <w:color w:val="111111"/>
          <w:spacing w:val="0"/>
          <w:sz w:val="24"/>
          <w:szCs w:val="24"/>
          <w:lang w:val="en-US" w:eastAsia="zh-CN"/>
        </w:rPr>
        <w:t>3.1.4 Impact</w:t>
      </w:r>
      <w:bookmarkEnd w:id="12"/>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The United States high job expectation rate is 38.61 higher than the world average, the United States will have more job opportunities in the future. Innovation rate is 35.93, higher than the global average. This is conducive to the United States to grasp the market. Business Services sector rate is 34.44, Far above the world average, the development of the tertiary industry is conducive to economic development.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13" w:name="_Toc28281"/>
      <w:r>
        <w:rPr>
          <w:rFonts w:hint="default" w:ascii="Times New Roman" w:hAnsi="Times New Roman" w:eastAsia="微软雅黑" w:cs="Times New Roman"/>
          <w:b/>
          <w:bCs/>
          <w:i w:val="0"/>
          <w:caps w:val="0"/>
          <w:color w:val="111111"/>
          <w:spacing w:val="0"/>
          <w:sz w:val="24"/>
          <w:szCs w:val="24"/>
          <w:lang w:val="en-US" w:eastAsia="zh-CN"/>
        </w:rPr>
        <w:t>3.1.5 Societal Values</w:t>
      </w:r>
      <w:bookmarkEnd w:id="13"/>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rPr>
      </w:pPr>
      <w:r>
        <w:rPr>
          <w:rFonts w:hint="default" w:ascii="Times New Roman" w:hAnsi="Times New Roman" w:eastAsia="微软雅黑" w:cs="Times New Roman"/>
          <w:b w:val="0"/>
          <w:bCs w:val="0"/>
          <w:i w:val="0"/>
          <w:caps w:val="0"/>
          <w:color w:val="111111"/>
          <w:spacing w:val="0"/>
          <w:sz w:val="24"/>
          <w:szCs w:val="24"/>
        </w:rPr>
        <w:t>The United States’ high status to successful entrepreneurs rate is 75.49, which is higher than the world average. Most people in the United States believe that there should be a higher social status. Entre</w:t>
      </w:r>
      <w:r>
        <w:rPr>
          <w:rFonts w:hint="default" w:ascii="Times New Roman" w:hAnsi="Times New Roman" w:eastAsia="微软雅黑" w:cs="Times New Roman"/>
          <w:b w:val="0"/>
          <w:bCs w:val="0"/>
          <w:i w:val="0"/>
          <w:caps w:val="0"/>
          <w:color w:val="111111"/>
          <w:spacing w:val="0"/>
          <w:sz w:val="24"/>
          <w:szCs w:val="24"/>
          <w:lang w:val="en-US" w:eastAsia="zh-CN"/>
        </w:rPr>
        <w:t>p</w:t>
      </w:r>
      <w:r>
        <w:rPr>
          <w:rFonts w:hint="default" w:ascii="Times New Roman" w:hAnsi="Times New Roman" w:eastAsia="微软雅黑" w:cs="Times New Roman"/>
          <w:b w:val="0"/>
          <w:bCs w:val="0"/>
          <w:i w:val="0"/>
          <w:caps w:val="0"/>
          <w:color w:val="111111"/>
          <w:spacing w:val="0"/>
          <w:sz w:val="24"/>
          <w:szCs w:val="24"/>
        </w:rPr>
        <w:t>reneurship as a good career choice rate is 63.05. This shows that most Americans are entrepreneurs.</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8"/>
          <w:szCs w:val="28"/>
          <w:lang w:val="en-US" w:eastAsia="zh-CN"/>
        </w:rPr>
      </w:pPr>
      <w:bookmarkStart w:id="14" w:name="_Toc4262"/>
      <w:r>
        <w:rPr>
          <w:rFonts w:hint="default" w:ascii="Times New Roman" w:hAnsi="Times New Roman" w:eastAsia="微软雅黑" w:cs="Times New Roman"/>
          <w:b/>
          <w:bCs/>
          <w:i w:val="0"/>
          <w:caps w:val="0"/>
          <w:color w:val="111111"/>
          <w:spacing w:val="0"/>
          <w:sz w:val="28"/>
          <w:szCs w:val="28"/>
          <w:lang w:val="en-US" w:eastAsia="zh-CN"/>
        </w:rPr>
        <w:t>3.2 Brazil</w:t>
      </w:r>
      <w:bookmarkEnd w:id="14"/>
    </w:p>
    <w:p>
      <w:pPr>
        <w:keepNext w:val="0"/>
        <w:keepLines w:val="0"/>
        <w:widowControl/>
        <w:suppressLineNumbers w:val="0"/>
        <w:jc w:val="left"/>
        <w:outlineLvl w:val="9"/>
        <w:rPr>
          <w:rFonts w:hint="default" w:ascii="Times New Roman" w:hAnsi="Times New Roman" w:eastAsia="微软雅黑" w:cs="Times New Roman"/>
          <w:b/>
          <w:bCs/>
          <w:i w:val="0"/>
          <w:caps w:val="0"/>
          <w:color w:val="111111"/>
          <w:spacing w:val="0"/>
          <w:sz w:val="28"/>
          <w:szCs w:val="28"/>
          <w:lang w:val="en-US" w:eastAsia="zh-CN"/>
        </w:rPr>
      </w:pPr>
      <w:r>
        <w:rPr>
          <w:rFonts w:ascii="宋体" w:hAnsi="宋体" w:eastAsia="宋体" w:cs="宋体"/>
          <w:kern w:val="0"/>
          <w:sz w:val="24"/>
          <w:szCs w:val="24"/>
          <w:lang w:val="en-US" w:eastAsia="zh-CN" w:bidi="ar"/>
        </w:rPr>
        <w:drawing>
          <wp:inline distT="0" distB="0" distL="114300" distR="114300">
            <wp:extent cx="5259070" cy="2971165"/>
            <wp:effectExtent l="0" t="0" r="13970" b="635"/>
            <wp:docPr id="4"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descr="IMG_256"/>
                    <pic:cNvPicPr>
                      <a:picLocks noChangeAspect="1"/>
                    </pic:cNvPicPr>
                  </pic:nvPicPr>
                  <pic:blipFill>
                    <a:blip r:embed="rId6"/>
                    <a:stretch>
                      <a:fillRect/>
                    </a:stretch>
                  </pic:blipFill>
                  <pic:spPr>
                    <a:xfrm>
                      <a:off x="0" y="0"/>
                      <a:ext cx="5259070" cy="2971165"/>
                    </a:xfrm>
                    <a:prstGeom prst="rect">
                      <a:avLst/>
                    </a:prstGeom>
                    <a:noFill/>
                    <a:ln w="9525">
                      <a:noFill/>
                    </a:ln>
                  </pic:spPr>
                </pic:pic>
              </a:graphicData>
            </a:graphic>
          </wp:inline>
        </w:drawing>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eastAsia" w:ascii="Times New Roman" w:hAnsi="Times New Roman" w:eastAsia="微软雅黑" w:cs="Times New Roman"/>
          <w:b w:val="0"/>
          <w:bCs w:val="0"/>
          <w:i w:val="0"/>
          <w:caps w:val="0"/>
          <w:color w:val="111111"/>
          <w:spacing w:val="0"/>
          <w:sz w:val="24"/>
          <w:szCs w:val="24"/>
          <w:lang w:val="en-US" w:eastAsia="zh-CN"/>
        </w:rPr>
      </w:pPr>
      <w:r>
        <w:rPr>
          <w:rFonts w:hint="eastAsia" w:ascii="Times New Roman" w:hAnsi="Times New Roman" w:eastAsia="微软雅黑" w:cs="Times New Roman"/>
          <w:b w:val="0"/>
          <w:bCs w:val="0"/>
          <w:i w:val="0"/>
          <w:caps w:val="0"/>
          <w:color w:val="111111"/>
          <w:spacing w:val="0"/>
          <w:sz w:val="24"/>
          <w:szCs w:val="24"/>
          <w:lang w:val="en-US" w:eastAsia="zh-CN"/>
        </w:rPr>
        <w:t>(source:GEM)</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8"/>
          <w:szCs w:val="28"/>
          <w:lang w:val="en-US" w:eastAsia="zh-CN"/>
        </w:rPr>
      </w:pPr>
      <w:bookmarkStart w:id="15" w:name="_Toc29041"/>
      <w:r>
        <w:rPr>
          <w:rFonts w:hint="default" w:ascii="Times New Roman" w:hAnsi="Times New Roman" w:eastAsia="微软雅黑" w:cs="Times New Roman"/>
          <w:b/>
          <w:bCs/>
          <w:i w:val="0"/>
          <w:caps w:val="0"/>
          <w:color w:val="111111"/>
          <w:spacing w:val="0"/>
          <w:sz w:val="24"/>
          <w:szCs w:val="24"/>
          <w:lang w:val="en-US" w:eastAsia="zh-CN"/>
        </w:rPr>
        <w:t>3.2.1 Self-Perceptions</w:t>
      </w:r>
      <w:bookmarkEnd w:id="15"/>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Brazil's perceived opportunity rate is 46.42, which is higher than last year and exceeds the world average, indicating that there are good business opportunities in the local area. The competitive pressure here is small, and more entrepreneurs can be born in the future. Perceived rates are 55.89. Compared with last year's growth, but higher than the world average, it shows that Brazilian entrepreneurs have enough ability to start business, and the rising index year by year provides a good basis for Brazilian entrepreneurs' entrepreneurship. Brazil's fear of failure rate is 39.82, but Compared with last year, it has increased by 3, which is gradually higher than the world average. This shows that Brazilian adults are increasingly afraid of entrepreneurial failure. Brazilian adults are not adventurous and fear that failure will be difficult to find new jobs. Brazil’s appreciate intentions rate 15.23 is a double reduction from last year and is gradually lower than the world average. Brazilian adults are increasingly reluctant to start their own businesses, which will reduce the number of entrepreneurs in Brazil.</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16" w:name="_Toc16653"/>
      <w:r>
        <w:rPr>
          <w:rFonts w:hint="default" w:ascii="Times New Roman" w:hAnsi="Times New Roman" w:eastAsia="微软雅黑" w:cs="Times New Roman"/>
          <w:b/>
          <w:bCs/>
          <w:i w:val="0"/>
          <w:caps w:val="0"/>
          <w:color w:val="111111"/>
          <w:spacing w:val="0"/>
          <w:sz w:val="24"/>
          <w:szCs w:val="24"/>
          <w:lang w:val="en-US" w:eastAsia="zh-CN"/>
        </w:rPr>
        <w:t>3.2.2</w:t>
      </w:r>
      <w:r>
        <w:rPr>
          <w:rFonts w:hint="default" w:ascii="Times New Roman" w:hAnsi="Times New Roman" w:eastAsia="微软雅黑" w:cs="Times New Roman"/>
          <w:b/>
          <w:bCs/>
          <w:i w:val="0"/>
          <w:caps w:val="0"/>
          <w:color w:val="111111"/>
          <w:spacing w:val="0"/>
          <w:sz w:val="28"/>
          <w:szCs w:val="28"/>
          <w:lang w:val="en-US" w:eastAsia="zh-CN"/>
        </w:rPr>
        <w:t xml:space="preserve"> </w:t>
      </w:r>
      <w:r>
        <w:rPr>
          <w:rFonts w:hint="default" w:ascii="Times New Roman" w:hAnsi="Times New Roman" w:eastAsia="微软雅黑" w:cs="Times New Roman"/>
          <w:b/>
          <w:bCs/>
          <w:i w:val="0"/>
          <w:caps w:val="0"/>
          <w:color w:val="111111"/>
          <w:spacing w:val="0"/>
          <w:sz w:val="24"/>
          <w:szCs w:val="24"/>
          <w:lang w:val="en-US" w:eastAsia="zh-CN"/>
        </w:rPr>
        <w:t>Activity</w:t>
      </w:r>
      <w:bookmarkEnd w:id="16"/>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The total early stage entrepreneurial activity in Brazil is 9.87, which is lower than last year. The number of new entrepreneurs below the world average has gradually decreased. This is unfavorable for Brazil. The established business ownership rate in Brazil is 6.83, which is lower than the world average. Level, but year after year to reduce competitive pressure is small for entrepreneurship. The Entrepreneurial employee activity rate is 7.81, which is far below the world average. Brazilians lack the spirit of innovation and are not conducive to product development.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bCs/>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17" w:name="_Toc25716"/>
      <w:r>
        <w:rPr>
          <w:rFonts w:hint="default" w:ascii="Times New Roman" w:hAnsi="Times New Roman" w:eastAsia="微软雅黑" w:cs="Times New Roman"/>
          <w:b/>
          <w:bCs/>
          <w:i w:val="0"/>
          <w:caps w:val="0"/>
          <w:color w:val="111111"/>
          <w:spacing w:val="0"/>
          <w:sz w:val="24"/>
          <w:szCs w:val="24"/>
          <w:lang w:val="en-US" w:eastAsia="zh-CN"/>
        </w:rPr>
        <w:t>3.2.3 Motivations</w:t>
      </w:r>
      <w:bookmarkEnd w:id="17"/>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The Brazilian Motivational Index is 1.16 far below the world average. It shows that Brazilians lack passion and motivation for entrepreneurship.</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18" w:name="_Toc19195"/>
      <w:r>
        <w:rPr>
          <w:rFonts w:hint="default" w:ascii="Times New Roman" w:hAnsi="Times New Roman" w:eastAsia="微软雅黑" w:cs="Times New Roman"/>
          <w:b/>
          <w:bCs/>
          <w:i w:val="0"/>
          <w:caps w:val="0"/>
          <w:color w:val="111111"/>
          <w:spacing w:val="0"/>
          <w:sz w:val="24"/>
          <w:szCs w:val="24"/>
          <w:lang w:val="en-US" w:eastAsia="zh-CN"/>
        </w:rPr>
        <w:t>3.2.4 Impact</w:t>
      </w:r>
      <w:bookmarkEnd w:id="18"/>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Brazil's high job expectation rate is 3.05, which is much lower than the world average. Brazil will face the problem of high employment pressure. Innovation rate is 13.91 which is lower than the global average. This shows that Brazilians lack innovation and are not conducive to product development. Business Services sector rate is 5.32, far behind and behind the world average.</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19" w:name="_Toc20187"/>
      <w:r>
        <w:rPr>
          <w:rFonts w:hint="default" w:ascii="Times New Roman" w:hAnsi="Times New Roman" w:eastAsia="微软雅黑" w:cs="Times New Roman"/>
          <w:b/>
          <w:bCs/>
          <w:i w:val="0"/>
          <w:caps w:val="0"/>
          <w:color w:val="111111"/>
          <w:spacing w:val="0"/>
          <w:sz w:val="24"/>
          <w:szCs w:val="24"/>
          <w:lang w:val="en-US" w:eastAsia="zh-CN"/>
        </w:rPr>
        <w:t>3.2.5 Societal Values</w:t>
      </w:r>
      <w:bookmarkEnd w:id="19"/>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Brazil's high status to successful entrepreneurs rate and entrepreneurship as a good career choice rate is 0. This indicates that Brazilians believe that the chance of entrepreneurs failing is too large, which is not conducive to the development of the country.</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8"/>
          <w:szCs w:val="28"/>
          <w:lang w:val="en-US" w:eastAsia="zh-CN"/>
        </w:rPr>
      </w:pPr>
      <w:bookmarkStart w:id="20" w:name="_Toc24529"/>
      <w:r>
        <w:rPr>
          <w:rFonts w:hint="default" w:ascii="Times New Roman" w:hAnsi="Times New Roman" w:eastAsia="微软雅黑" w:cs="Times New Roman"/>
          <w:b/>
          <w:bCs/>
          <w:i w:val="0"/>
          <w:caps w:val="0"/>
          <w:color w:val="111111"/>
          <w:spacing w:val="0"/>
          <w:sz w:val="28"/>
          <w:szCs w:val="28"/>
          <w:lang w:val="en-US" w:eastAsia="zh-CN"/>
        </w:rPr>
        <w:t>3.3 China</w:t>
      </w:r>
      <w:bookmarkEnd w:id="20"/>
    </w:p>
    <w:p>
      <w:pPr>
        <w:keepNext w:val="0"/>
        <w:keepLines w:val="0"/>
        <w:widowControl/>
        <w:suppressLineNumbers w:val="0"/>
        <w:jc w:val="left"/>
        <w:outlineLvl w:val="9"/>
      </w:pPr>
      <w:r>
        <w:rPr>
          <w:rFonts w:ascii="宋体" w:hAnsi="宋体" w:eastAsia="宋体" w:cs="宋体"/>
          <w:kern w:val="0"/>
          <w:sz w:val="24"/>
          <w:szCs w:val="24"/>
          <w:lang w:val="en-US" w:eastAsia="zh-CN" w:bidi="ar"/>
        </w:rPr>
        <w:drawing>
          <wp:inline distT="0" distB="0" distL="114300" distR="114300">
            <wp:extent cx="5264785" cy="3039110"/>
            <wp:effectExtent l="0" t="0" r="8255" b="8890"/>
            <wp:docPr id="3"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descr="IMG_256"/>
                    <pic:cNvPicPr>
                      <a:picLocks noChangeAspect="1"/>
                    </pic:cNvPicPr>
                  </pic:nvPicPr>
                  <pic:blipFill>
                    <a:blip r:embed="rId7"/>
                    <a:stretch>
                      <a:fillRect/>
                    </a:stretch>
                  </pic:blipFill>
                  <pic:spPr>
                    <a:xfrm>
                      <a:off x="0" y="0"/>
                      <a:ext cx="5264785" cy="3039110"/>
                    </a:xfrm>
                    <a:prstGeom prst="rect">
                      <a:avLst/>
                    </a:prstGeom>
                    <a:noFill/>
                    <a:ln w="9525">
                      <a:noFill/>
                    </a:ln>
                  </pic:spPr>
                </pic:pic>
              </a:graphicData>
            </a:graphic>
          </wp:inline>
        </w:drawing>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eastAsia" w:ascii="Times New Roman" w:hAnsi="Times New Roman" w:eastAsia="微软雅黑" w:cs="Times New Roman"/>
          <w:b w:val="0"/>
          <w:bCs w:val="0"/>
          <w:i w:val="0"/>
          <w:caps w:val="0"/>
          <w:color w:val="111111"/>
          <w:spacing w:val="0"/>
          <w:sz w:val="24"/>
          <w:szCs w:val="24"/>
          <w:lang w:val="en-US" w:eastAsia="zh-CN"/>
        </w:rPr>
      </w:pPr>
      <w:r>
        <w:rPr>
          <w:rFonts w:hint="eastAsia" w:ascii="Times New Roman" w:hAnsi="Times New Roman" w:eastAsia="微软雅黑" w:cs="Times New Roman"/>
          <w:b w:val="0"/>
          <w:bCs w:val="0"/>
          <w:i w:val="0"/>
          <w:caps w:val="0"/>
          <w:color w:val="111111"/>
          <w:spacing w:val="0"/>
          <w:sz w:val="24"/>
          <w:szCs w:val="24"/>
          <w:lang w:val="en-US" w:eastAsia="zh-CN"/>
        </w:rPr>
        <w:t>(source:GEM)</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8"/>
          <w:szCs w:val="28"/>
          <w:lang w:val="en-US" w:eastAsia="zh-CN"/>
        </w:rPr>
      </w:pPr>
      <w:bookmarkStart w:id="21" w:name="_Toc20065"/>
      <w:r>
        <w:rPr>
          <w:rFonts w:hint="default" w:ascii="Times New Roman" w:hAnsi="Times New Roman" w:eastAsia="微软雅黑" w:cs="Times New Roman"/>
          <w:b/>
          <w:bCs/>
          <w:i w:val="0"/>
          <w:caps w:val="0"/>
          <w:color w:val="111111"/>
          <w:spacing w:val="0"/>
          <w:sz w:val="24"/>
          <w:szCs w:val="24"/>
          <w:lang w:val="en-US" w:eastAsia="zh-CN"/>
        </w:rPr>
        <w:t>3.3.1 Self-Perceptions</w:t>
      </w:r>
      <w:bookmarkEnd w:id="21"/>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China’s permissived opportunity rate is 46.42, which has risen compared to last year and exceeds the world average, indicating that there are good business opportunities in the local area. The competitive pressure here is small, and more entrepreneurs can be created in the future. perceived rates is 55.89. Compared with last year, it has grown, but it is higher than the world average. It shows that Chinese entrepreneurs have enough ability to start a business. The rising index year by year provides a good foundation for Chinese entrepreneurs to start their own businesses. The Chinese’s fear of failure rate is 39.82, but Compared with last year, it has increased by 3 and is gradually higher than the world average. This shows that Chinese adults are increasingly afraid of entrepreneurial failure. Chinese adults lack the risk of adventurousness and fear that failure will be difficult to find new jobs. China’s intentional intentions rate 15.23 is twice as low as last year and gradually lower than the world average. Chinese adults are increasingly reluctant to start their own businesses, which will reduce the number of entrepreneurs in China.</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22" w:name="_Toc30918"/>
      <w:r>
        <w:rPr>
          <w:rFonts w:hint="default" w:ascii="Times New Roman" w:hAnsi="Times New Roman" w:eastAsia="微软雅黑" w:cs="Times New Roman"/>
          <w:b/>
          <w:bCs/>
          <w:i w:val="0"/>
          <w:caps w:val="0"/>
          <w:color w:val="111111"/>
          <w:spacing w:val="0"/>
          <w:sz w:val="24"/>
          <w:szCs w:val="24"/>
          <w:lang w:val="en-US" w:eastAsia="zh-CN"/>
        </w:rPr>
        <w:t>3.3.2</w:t>
      </w:r>
      <w:r>
        <w:rPr>
          <w:rFonts w:hint="default" w:ascii="Times New Roman" w:hAnsi="Times New Roman" w:eastAsia="微软雅黑" w:cs="Times New Roman"/>
          <w:b/>
          <w:bCs/>
          <w:i w:val="0"/>
          <w:caps w:val="0"/>
          <w:color w:val="111111"/>
          <w:spacing w:val="0"/>
          <w:sz w:val="28"/>
          <w:szCs w:val="28"/>
          <w:lang w:val="en-US" w:eastAsia="zh-CN"/>
        </w:rPr>
        <w:t xml:space="preserve"> </w:t>
      </w:r>
      <w:r>
        <w:rPr>
          <w:rFonts w:hint="default" w:ascii="Times New Roman" w:hAnsi="Times New Roman" w:eastAsia="微软雅黑" w:cs="Times New Roman"/>
          <w:b/>
          <w:bCs/>
          <w:i w:val="0"/>
          <w:caps w:val="0"/>
          <w:color w:val="111111"/>
          <w:spacing w:val="0"/>
          <w:sz w:val="24"/>
          <w:szCs w:val="24"/>
          <w:lang w:val="en-US" w:eastAsia="zh-CN"/>
        </w:rPr>
        <w:t>Activity</w:t>
      </w:r>
      <w:bookmarkEnd w:id="22"/>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The total early stage entrepreneurial activity in China was 9.87, which was lower than last year. It was lower than the world average. Because of the excessive pressure on competition, the number of new entrepreneurs gradually decreased. This is unfavorable for China. China established business ownership rate is 6.83 is below the world average. The Entrepreneurial employee activity rate is 1.36, which is far below the world average. The Chinese people are reluctant to actively participate in activities, which adversely affects the product's renewal and development.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23" w:name="_Toc18441"/>
      <w:r>
        <w:rPr>
          <w:rFonts w:hint="default" w:ascii="Times New Roman" w:hAnsi="Times New Roman" w:eastAsia="微软雅黑" w:cs="Times New Roman"/>
          <w:b/>
          <w:bCs/>
          <w:i w:val="0"/>
          <w:caps w:val="0"/>
          <w:color w:val="111111"/>
          <w:spacing w:val="0"/>
          <w:sz w:val="24"/>
          <w:szCs w:val="24"/>
          <w:lang w:val="en-US" w:eastAsia="zh-CN"/>
        </w:rPr>
        <w:t>3.3.3 Motivations</w:t>
      </w:r>
      <w:bookmarkEnd w:id="23"/>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China's Motivational Index is 3.0 far below the world average. Excessive competitive pressures cause the Chinese to lose momentum in entrepreneurship.Chinese traditional culture does not encourage risk taking. It shows that family and school education does not advocate risk-taking, or even take risks as dangerous. Moreover, under the concept of survival of the fittest, many people dare not take risks because they are afraid of failure.</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24" w:name="_Toc7383"/>
      <w:r>
        <w:rPr>
          <w:rFonts w:hint="default" w:ascii="Times New Roman" w:hAnsi="Times New Roman" w:eastAsia="微软雅黑" w:cs="Times New Roman"/>
          <w:b/>
          <w:bCs/>
          <w:i w:val="0"/>
          <w:caps w:val="0"/>
          <w:color w:val="111111"/>
          <w:spacing w:val="0"/>
          <w:sz w:val="24"/>
          <w:szCs w:val="24"/>
          <w:lang w:val="en-US" w:eastAsia="zh-CN"/>
        </w:rPr>
        <w:t>3.3.4 Impact</w:t>
      </w:r>
      <w:bookmarkEnd w:id="24"/>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China’s high job expectation rate is 24.32, which is higher than the world average. China’s future has a good job prospect. The Innovation rate is 25.51, which is gradually lower than the global average. This shows that Chinese people lack innovation and are not conducive to product development. The Services sector rate is 7.86, a low world average, and there is a decreasing trend.Detrimental to the development of the third industry.</w:t>
      </w:r>
      <w:r>
        <w:rPr>
          <w:rFonts w:hint="eastAsia" w:ascii="Times New Roman" w:hAnsi="Times New Roman" w:eastAsia="微软雅黑" w:cs="Times New Roman"/>
          <w:b w:val="0"/>
          <w:bCs w:val="0"/>
          <w:i w:val="0"/>
          <w:caps w:val="0"/>
          <w:color w:val="111111"/>
          <w:spacing w:val="0"/>
          <w:sz w:val="24"/>
          <w:szCs w:val="24"/>
          <w:lang w:val="en-US" w:eastAsia="zh-CN"/>
        </w:rPr>
        <w:t xml:space="preserve"> Doubt is the gateway to inventions and creations. Without doubt, there is no innovation. However, Chinese culture is in general superstitious authority. Therefore, people with innovative ideas are often subject to pressure. </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val="0"/>
          <w:bCs w:val="0"/>
          <w:i w:val="0"/>
          <w:caps w:val="0"/>
          <w:color w:val="111111"/>
          <w:spacing w:val="0"/>
          <w:sz w:val="24"/>
          <w:szCs w:val="24"/>
          <w:lang w:val="en-US" w:eastAsia="zh-CN"/>
        </w:rPr>
      </w:pPr>
      <w:bookmarkStart w:id="25" w:name="_Toc3286"/>
      <w:r>
        <w:rPr>
          <w:rFonts w:hint="default" w:ascii="Times New Roman" w:hAnsi="Times New Roman" w:eastAsia="微软雅黑" w:cs="Times New Roman"/>
          <w:b/>
          <w:bCs/>
          <w:i w:val="0"/>
          <w:caps w:val="0"/>
          <w:color w:val="111111"/>
          <w:spacing w:val="0"/>
          <w:sz w:val="24"/>
          <w:szCs w:val="24"/>
          <w:lang w:val="en-US" w:eastAsia="zh-CN"/>
        </w:rPr>
        <w:t>3.3.5 Societal Values</w:t>
      </w:r>
      <w:bookmarkEnd w:id="25"/>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China’s high status to successful entrepreneurs rate and entrepreneurship as a good career choice rate is higher than the world average but gradually decreases. This shows that the Chinese are slowly losing their confidence in entrepreneurs.</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8"/>
          <w:szCs w:val="28"/>
          <w:lang w:val="en-US" w:eastAsia="zh-CN"/>
        </w:rPr>
      </w:pPr>
      <w:bookmarkStart w:id="26" w:name="_Toc3856"/>
      <w:r>
        <w:rPr>
          <w:rFonts w:hint="default" w:ascii="Times New Roman" w:hAnsi="Times New Roman" w:eastAsia="微软雅黑" w:cs="Times New Roman"/>
          <w:b/>
          <w:bCs/>
          <w:i w:val="0"/>
          <w:caps w:val="0"/>
          <w:color w:val="111111"/>
          <w:spacing w:val="0"/>
          <w:sz w:val="28"/>
          <w:szCs w:val="28"/>
          <w:lang w:val="en-US" w:eastAsia="zh-CN"/>
        </w:rPr>
        <w:t>3.4 Germany</w:t>
      </w:r>
      <w:bookmarkEnd w:id="26"/>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bCs/>
          <w:i w:val="0"/>
          <w:caps w:val="0"/>
          <w:color w:val="111111"/>
          <w:spacing w:val="0"/>
          <w:sz w:val="24"/>
          <w:szCs w:val="24"/>
          <w:lang w:val="en-US" w:eastAsia="zh-CN"/>
        </w:rPr>
      </w:pPr>
      <w:r>
        <w:rPr>
          <w:rFonts w:ascii="宋体" w:hAnsi="宋体" w:eastAsia="宋体" w:cs="宋体"/>
          <w:kern w:val="0"/>
          <w:sz w:val="24"/>
          <w:szCs w:val="24"/>
          <w:lang w:val="en-US" w:eastAsia="zh-CN" w:bidi="ar"/>
        </w:rPr>
        <w:drawing>
          <wp:inline distT="0" distB="0" distL="114300" distR="114300">
            <wp:extent cx="5141595" cy="2894965"/>
            <wp:effectExtent l="0" t="0" r="9525" b="635"/>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8"/>
                    <a:stretch>
                      <a:fillRect/>
                    </a:stretch>
                  </pic:blipFill>
                  <pic:spPr>
                    <a:xfrm>
                      <a:off x="0" y="0"/>
                      <a:ext cx="5141595" cy="2894965"/>
                    </a:xfrm>
                    <a:prstGeom prst="rect">
                      <a:avLst/>
                    </a:prstGeom>
                    <a:noFill/>
                    <a:ln w="9525">
                      <a:noFill/>
                    </a:ln>
                  </pic:spPr>
                </pic:pic>
              </a:graphicData>
            </a:graphic>
          </wp:inline>
        </w:drawing>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eastAsia" w:ascii="Times New Roman" w:hAnsi="Times New Roman" w:eastAsia="微软雅黑" w:cs="Times New Roman"/>
          <w:b w:val="0"/>
          <w:bCs w:val="0"/>
          <w:i w:val="0"/>
          <w:caps w:val="0"/>
          <w:color w:val="111111"/>
          <w:spacing w:val="0"/>
          <w:sz w:val="24"/>
          <w:szCs w:val="24"/>
          <w:lang w:val="en-US" w:eastAsia="zh-CN"/>
        </w:rPr>
      </w:pPr>
      <w:r>
        <w:rPr>
          <w:rFonts w:hint="eastAsia" w:ascii="Times New Roman" w:hAnsi="Times New Roman" w:eastAsia="微软雅黑" w:cs="Times New Roman"/>
          <w:b w:val="0"/>
          <w:bCs w:val="0"/>
          <w:i w:val="0"/>
          <w:caps w:val="0"/>
          <w:color w:val="111111"/>
          <w:spacing w:val="0"/>
          <w:sz w:val="24"/>
          <w:szCs w:val="24"/>
          <w:lang w:val="en-US" w:eastAsia="zh-CN"/>
        </w:rPr>
        <w:t>(source:GEM)</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8"/>
          <w:szCs w:val="28"/>
          <w:lang w:val="en-US" w:eastAsia="zh-CN"/>
        </w:rPr>
      </w:pPr>
      <w:bookmarkStart w:id="27" w:name="_Toc31089"/>
      <w:r>
        <w:rPr>
          <w:rFonts w:hint="default" w:ascii="Times New Roman" w:hAnsi="Times New Roman" w:eastAsia="微软雅黑" w:cs="Times New Roman"/>
          <w:b/>
          <w:bCs/>
          <w:i w:val="0"/>
          <w:caps w:val="0"/>
          <w:color w:val="111111"/>
          <w:spacing w:val="0"/>
          <w:sz w:val="24"/>
          <w:szCs w:val="24"/>
          <w:lang w:val="en-US" w:eastAsia="zh-CN"/>
        </w:rPr>
        <w:t>3.4.1 Self-Perceptions</w:t>
      </w:r>
      <w:bookmarkEnd w:id="27"/>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The perceived operating rate in Germany is 41.96, which is lower than the world average and is higher than last year. It shows that there are good business opportunities in the local area. The competitive pressure here is small. The perceived rate is 37.45 which is lower than the world average, indicating that the German entrepreneurs Considering that he does not have enough capacity to start a business. The German’s fear of failure rate is 36.31, but it has fallen sharply compared to last year and has fallen below the world average. This shows that adults in Germany gradually start their own businesses and are used to take responsibility. Germany’s entrepreneurial The intentions rate is 7.22 below the world average. Adults in Germany are reluctant to start their own businesses, which will reduce the number of entrepreneurs in Germany.</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val="0"/>
          <w:bCs w:val="0"/>
          <w:i w:val="0"/>
          <w:caps w:val="0"/>
          <w:color w:val="111111"/>
          <w:spacing w:val="0"/>
          <w:sz w:val="24"/>
          <w:szCs w:val="24"/>
          <w:lang w:val="en-US" w:eastAsia="zh-CN"/>
        </w:rPr>
      </w:pPr>
      <w:bookmarkStart w:id="28" w:name="_Toc28694"/>
      <w:r>
        <w:rPr>
          <w:rFonts w:hint="default" w:ascii="Times New Roman" w:hAnsi="Times New Roman" w:eastAsia="微软雅黑" w:cs="Times New Roman"/>
          <w:b/>
          <w:bCs/>
          <w:i w:val="0"/>
          <w:caps w:val="0"/>
          <w:color w:val="111111"/>
          <w:spacing w:val="0"/>
          <w:sz w:val="24"/>
          <w:szCs w:val="24"/>
          <w:lang w:val="en-US" w:eastAsia="zh-CN"/>
        </w:rPr>
        <w:t>3.4.2</w:t>
      </w:r>
      <w:r>
        <w:rPr>
          <w:rFonts w:hint="default" w:ascii="Times New Roman" w:hAnsi="Times New Roman" w:eastAsia="微软雅黑" w:cs="Times New Roman"/>
          <w:b/>
          <w:bCs/>
          <w:i w:val="0"/>
          <w:caps w:val="0"/>
          <w:color w:val="111111"/>
          <w:spacing w:val="0"/>
          <w:sz w:val="28"/>
          <w:szCs w:val="28"/>
          <w:lang w:val="en-US" w:eastAsia="zh-CN"/>
        </w:rPr>
        <w:t xml:space="preserve"> </w:t>
      </w:r>
      <w:r>
        <w:rPr>
          <w:rFonts w:hint="default" w:ascii="Times New Roman" w:hAnsi="Times New Roman" w:eastAsia="微软雅黑" w:cs="Times New Roman"/>
          <w:b/>
          <w:bCs/>
          <w:i w:val="0"/>
          <w:caps w:val="0"/>
          <w:color w:val="111111"/>
          <w:spacing w:val="0"/>
          <w:sz w:val="24"/>
          <w:szCs w:val="24"/>
          <w:lang w:val="en-US" w:eastAsia="zh-CN"/>
        </w:rPr>
        <w:t>Activity</w:t>
      </w:r>
      <w:bookmarkEnd w:id="28"/>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The total early stage entrepreneurial activity in Germany was 5.28, which was higher than last year. Although German entrepreneurs have increased, it is far below the world average. The established business ownership rate in Germany is 6.05 which is lower than the world average, and German companies are less competitive. Suitable for entrepreneurship. The entrepreneurial employee activity rate is 5.67, which is much higher than the world average. The Germans have a positive working attitude, which is conducive to product innovation.</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29" w:name="_Toc4096"/>
      <w:r>
        <w:rPr>
          <w:rFonts w:hint="default" w:ascii="Times New Roman" w:hAnsi="Times New Roman" w:eastAsia="微软雅黑" w:cs="Times New Roman"/>
          <w:b/>
          <w:bCs/>
          <w:i w:val="0"/>
          <w:caps w:val="0"/>
          <w:color w:val="111111"/>
          <w:spacing w:val="0"/>
          <w:sz w:val="24"/>
          <w:szCs w:val="24"/>
          <w:lang w:val="en-US" w:eastAsia="zh-CN"/>
        </w:rPr>
        <w:t>3.4.3 Motivations</w:t>
      </w:r>
      <w:bookmarkEnd w:id="29"/>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The German Motivational Index is 5.42, which is higher than the world average. It shows that the German government encourages and supports entrepreneurs to start their own businesses.</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30" w:name="_Toc29989"/>
      <w:r>
        <w:rPr>
          <w:rFonts w:hint="default" w:ascii="Times New Roman" w:hAnsi="Times New Roman" w:eastAsia="微软雅黑" w:cs="Times New Roman"/>
          <w:b/>
          <w:bCs/>
          <w:i w:val="0"/>
          <w:caps w:val="0"/>
          <w:color w:val="111111"/>
          <w:spacing w:val="0"/>
          <w:sz w:val="24"/>
          <w:szCs w:val="24"/>
          <w:lang w:val="en-US" w:eastAsia="zh-CN"/>
        </w:rPr>
        <w:t>3.4.4 Impact</w:t>
      </w:r>
      <w:bookmarkEnd w:id="30"/>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The high job expectation rate in Germany is 21.95, which is higher than the world average. Germany has a good job prospect in the future. The Innovation rate is 23.74, which is lower than the global average and is decreasing year by year. This shows that the German innovative talents are losing year after year, which is not conducive to the development of products. The Business Services sector rate is 27.33, which is higher than the world average and is conducive to improving the economic structure of Germany.</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val="0"/>
          <w:bCs w:val="0"/>
          <w:i w:val="0"/>
          <w:caps w:val="0"/>
          <w:color w:val="111111"/>
          <w:spacing w:val="0"/>
          <w:sz w:val="24"/>
          <w:szCs w:val="24"/>
          <w:lang w:val="en-US" w:eastAsia="zh-CN"/>
        </w:rPr>
      </w:pPr>
      <w:bookmarkStart w:id="31" w:name="_Toc17849"/>
      <w:r>
        <w:rPr>
          <w:rFonts w:hint="default" w:ascii="Times New Roman" w:hAnsi="Times New Roman" w:eastAsia="微软雅黑" w:cs="Times New Roman"/>
          <w:b/>
          <w:bCs/>
          <w:i w:val="0"/>
          <w:caps w:val="0"/>
          <w:color w:val="111111"/>
          <w:spacing w:val="0"/>
          <w:sz w:val="24"/>
          <w:szCs w:val="24"/>
          <w:lang w:val="en-US" w:eastAsia="zh-CN"/>
        </w:rPr>
        <w:t>3.4.5 Societal Values</w:t>
      </w:r>
      <w:bookmarkEnd w:id="31"/>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Germany's high status to successful entrepreneurs rate is 77.9 and higher than the world average. Most Germans think that entrepreneurs have a higher social status. However, entrepreneurship as a good career choice rate is lower than the world average because of the risk of failure. High, so Germans are reluctant to be entrepreneurs</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8"/>
          <w:szCs w:val="28"/>
          <w:lang w:val="en-US" w:eastAsia="zh-CN"/>
        </w:rPr>
      </w:pPr>
      <w:bookmarkStart w:id="32" w:name="_Toc10208"/>
      <w:r>
        <w:rPr>
          <w:rFonts w:hint="default" w:ascii="Times New Roman" w:hAnsi="Times New Roman" w:eastAsia="微软雅黑" w:cs="Times New Roman"/>
          <w:b/>
          <w:bCs/>
          <w:i w:val="0"/>
          <w:caps w:val="0"/>
          <w:color w:val="111111"/>
          <w:spacing w:val="0"/>
          <w:sz w:val="28"/>
          <w:szCs w:val="28"/>
          <w:lang w:val="en-US" w:eastAsia="zh-CN"/>
        </w:rPr>
        <w:t>3.5Australia</w:t>
      </w:r>
      <w:bookmarkEnd w:id="32"/>
    </w:p>
    <w:p>
      <w:pPr>
        <w:keepNext w:val="0"/>
        <w:keepLines w:val="0"/>
        <w:widowControl/>
        <w:suppressLineNumbers w:val="0"/>
        <w:jc w:val="left"/>
        <w:outlineLvl w:val="9"/>
        <w:rPr>
          <w:rFonts w:hint="default" w:ascii="Times New Roman" w:hAnsi="Times New Roman" w:eastAsia="微软雅黑" w:cs="Times New Roman"/>
          <w:b/>
          <w:bCs/>
          <w:i w:val="0"/>
          <w:caps w:val="0"/>
          <w:color w:val="111111"/>
          <w:spacing w:val="0"/>
          <w:sz w:val="28"/>
          <w:szCs w:val="28"/>
          <w:lang w:val="en-US" w:eastAsia="zh-CN"/>
        </w:rPr>
      </w:pPr>
      <w:r>
        <w:rPr>
          <w:rFonts w:ascii="宋体" w:hAnsi="宋体" w:eastAsia="宋体" w:cs="宋体"/>
          <w:kern w:val="0"/>
          <w:sz w:val="24"/>
          <w:szCs w:val="24"/>
          <w:lang w:val="en-US" w:eastAsia="zh-CN" w:bidi="ar"/>
        </w:rPr>
        <w:drawing>
          <wp:inline distT="0" distB="0" distL="114300" distR="114300">
            <wp:extent cx="5220970" cy="3188335"/>
            <wp:effectExtent l="0" t="0" r="6350" b="12065"/>
            <wp:docPr id="5"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descr="IMG_256"/>
                    <pic:cNvPicPr>
                      <a:picLocks noChangeAspect="1"/>
                    </pic:cNvPicPr>
                  </pic:nvPicPr>
                  <pic:blipFill>
                    <a:blip r:embed="rId9"/>
                    <a:stretch>
                      <a:fillRect/>
                    </a:stretch>
                  </pic:blipFill>
                  <pic:spPr>
                    <a:xfrm>
                      <a:off x="0" y="0"/>
                      <a:ext cx="5220970" cy="3188335"/>
                    </a:xfrm>
                    <a:prstGeom prst="rect">
                      <a:avLst/>
                    </a:prstGeom>
                    <a:noFill/>
                    <a:ln w="9525">
                      <a:noFill/>
                    </a:ln>
                  </pic:spPr>
                </pic:pic>
              </a:graphicData>
            </a:graphic>
          </wp:inline>
        </w:drawing>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eastAsia" w:ascii="Times New Roman" w:hAnsi="Times New Roman" w:eastAsia="微软雅黑" w:cs="Times New Roman"/>
          <w:b w:val="0"/>
          <w:bCs w:val="0"/>
          <w:i w:val="0"/>
          <w:caps w:val="0"/>
          <w:color w:val="111111"/>
          <w:spacing w:val="0"/>
          <w:sz w:val="24"/>
          <w:szCs w:val="24"/>
          <w:lang w:val="en-US" w:eastAsia="zh-CN"/>
        </w:rPr>
      </w:pPr>
      <w:r>
        <w:rPr>
          <w:rFonts w:hint="eastAsia" w:ascii="Times New Roman" w:hAnsi="Times New Roman" w:eastAsia="微软雅黑" w:cs="Times New Roman"/>
          <w:b w:val="0"/>
          <w:bCs w:val="0"/>
          <w:i w:val="0"/>
          <w:caps w:val="0"/>
          <w:color w:val="111111"/>
          <w:spacing w:val="0"/>
          <w:sz w:val="24"/>
          <w:szCs w:val="24"/>
          <w:lang w:val="en-US" w:eastAsia="zh-CN"/>
        </w:rPr>
        <w:t>(source:GEM)</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33" w:name="_Toc18930"/>
      <w:r>
        <w:rPr>
          <w:rFonts w:hint="default" w:ascii="Times New Roman" w:hAnsi="Times New Roman" w:eastAsia="微软雅黑" w:cs="Times New Roman"/>
          <w:b/>
          <w:bCs/>
          <w:i w:val="0"/>
          <w:caps w:val="0"/>
          <w:color w:val="111111"/>
          <w:spacing w:val="0"/>
          <w:sz w:val="24"/>
          <w:szCs w:val="24"/>
          <w:lang w:val="en-US" w:eastAsia="zh-CN"/>
        </w:rPr>
        <w:t>3.5.1 Self-Perceptions</w:t>
      </w:r>
      <w:bookmarkEnd w:id="33"/>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Australia's permissive operating rate is 51.39, which has risen compared to last year and exceeds the world average, indicating that there are good business opportunities in the local area. The competitive pressure here is small, and more entrepreneurs can be born in the future. Perceived capabilities rate is 49.30 Compared with last year, it has decreased. But it is equal to the world average, indicating that Australian entrepreneurs have enough ability to start a business. This provides a basis for Australian entrepreneurs to start a business. Australia's fear of failure rate is 41.37, However, compared with last year, it decreased by 1. It means that there has been easing, generally higher than the world average, indicating that Australian adults are more afraid of the consequences of failed entrepreneurship. Australian adults lack the spirit of risk-taking and responsibility. Australia's entertaining intentions rate is 13.19. Although it has risen, it is far below the world average. In the coming few years, Australia will only have a small number of people willing to start businesses. This will not be conducive to Australia’s economic development.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34" w:name="_Toc32155"/>
      <w:r>
        <w:rPr>
          <w:rFonts w:hint="default" w:ascii="Times New Roman" w:hAnsi="Times New Roman" w:eastAsia="微软雅黑" w:cs="Times New Roman"/>
          <w:b/>
          <w:bCs/>
          <w:i w:val="0"/>
          <w:caps w:val="0"/>
          <w:color w:val="111111"/>
          <w:spacing w:val="0"/>
          <w:sz w:val="24"/>
          <w:szCs w:val="24"/>
          <w:lang w:val="en-US" w:eastAsia="zh-CN"/>
        </w:rPr>
        <w:t>3.5.2</w:t>
      </w:r>
      <w:r>
        <w:rPr>
          <w:rFonts w:hint="default" w:ascii="Times New Roman" w:hAnsi="Times New Roman" w:eastAsia="微软雅黑" w:cs="Times New Roman"/>
          <w:b/>
          <w:bCs/>
          <w:i w:val="0"/>
          <w:caps w:val="0"/>
          <w:color w:val="111111"/>
          <w:spacing w:val="0"/>
          <w:sz w:val="28"/>
          <w:szCs w:val="28"/>
          <w:lang w:val="en-US" w:eastAsia="zh-CN"/>
        </w:rPr>
        <w:t xml:space="preserve"> </w:t>
      </w:r>
      <w:r>
        <w:rPr>
          <w:rFonts w:hint="default" w:ascii="Times New Roman" w:hAnsi="Times New Roman" w:eastAsia="微软雅黑" w:cs="Times New Roman"/>
          <w:b/>
          <w:bCs/>
          <w:i w:val="0"/>
          <w:caps w:val="0"/>
          <w:color w:val="111111"/>
          <w:spacing w:val="0"/>
          <w:sz w:val="24"/>
          <w:szCs w:val="24"/>
          <w:lang w:val="en-US" w:eastAsia="zh-CN"/>
        </w:rPr>
        <w:t>Activity</w:t>
      </w:r>
      <w:bookmarkEnd w:id="34"/>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The total early stage entrepreneurial activity in Australia was 12.21, which was lower than last year. The number of new entrepreneurs below the world average gradually decreased. It is disadvantageous for Australia. The Australian established business ownership rate is 9.01 higher than the world average. However, reducing competition pressure year by year is less suitable for entrepreneurship. Entrepreneurial employee activity rate is 7.81, much higher than the world average. Australians have a positive working attitude, which is conducive to product innovation.</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35" w:name="_Toc31415"/>
      <w:r>
        <w:rPr>
          <w:rFonts w:hint="default" w:ascii="Times New Roman" w:hAnsi="Times New Roman" w:eastAsia="微软雅黑" w:cs="Times New Roman"/>
          <w:b/>
          <w:bCs/>
          <w:i w:val="0"/>
          <w:caps w:val="0"/>
          <w:color w:val="111111"/>
          <w:spacing w:val="0"/>
          <w:sz w:val="24"/>
          <w:szCs w:val="24"/>
          <w:lang w:val="en-US" w:eastAsia="zh-CN"/>
        </w:rPr>
        <w:t>3.5.3 Motivations</w:t>
      </w:r>
      <w:bookmarkEnd w:id="35"/>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r>
        <w:rPr>
          <w:rFonts w:hint="default" w:ascii="Times New Roman" w:hAnsi="Times New Roman" w:eastAsia="微软雅黑" w:cs="Times New Roman"/>
          <w:b w:val="0"/>
          <w:bCs w:val="0"/>
          <w:i w:val="0"/>
          <w:caps w:val="0"/>
          <w:color w:val="111111"/>
          <w:spacing w:val="0"/>
          <w:sz w:val="24"/>
          <w:szCs w:val="24"/>
          <w:lang w:val="en-US" w:eastAsia="zh-CN"/>
        </w:rPr>
        <w:t>The Australian Motivational Index is 3.75, which is higher than the world average. It shows that the Australian government encourages entrepreneurs to start their own businesses.</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1"/>
        <w:rPr>
          <w:rFonts w:hint="default" w:ascii="Times New Roman" w:hAnsi="Times New Roman" w:eastAsia="微软雅黑" w:cs="Times New Roman"/>
          <w:b/>
          <w:bCs/>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36" w:name="_Toc18956"/>
      <w:r>
        <w:rPr>
          <w:rFonts w:hint="default" w:ascii="Times New Roman" w:hAnsi="Times New Roman" w:eastAsia="微软雅黑" w:cs="Times New Roman"/>
          <w:b/>
          <w:bCs/>
          <w:i w:val="0"/>
          <w:caps w:val="0"/>
          <w:color w:val="111111"/>
          <w:spacing w:val="0"/>
          <w:sz w:val="24"/>
          <w:szCs w:val="24"/>
          <w:lang w:val="en-US" w:eastAsia="zh-CN"/>
        </w:rPr>
        <w:t>3.5.4 Impact</w:t>
      </w:r>
      <w:bookmarkEnd w:id="36"/>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r>
        <w:rPr>
          <w:rFonts w:hint="default" w:ascii="Times New Roman" w:hAnsi="Times New Roman" w:eastAsia="微软雅黑" w:cs="Times New Roman"/>
          <w:b w:val="0"/>
          <w:i w:val="0"/>
          <w:caps w:val="0"/>
          <w:color w:val="111111"/>
          <w:spacing w:val="0"/>
          <w:sz w:val="24"/>
          <w:szCs w:val="24"/>
          <w:lang w:val="en-US" w:eastAsia="zh-CN"/>
        </w:rPr>
        <w:t xml:space="preserve">High job creation expectation rate in Australia is 28.16%, which is higher than average number. It means the local people can have more </w:t>
      </w:r>
      <w:r>
        <w:rPr>
          <w:rFonts w:hint="default" w:ascii="Times New Roman" w:hAnsi="Times New Roman" w:eastAsia="微软雅黑" w:cs="Times New Roman"/>
          <w:b w:val="0"/>
          <w:i w:val="0"/>
          <w:color w:val="111111"/>
          <w:spacing w:val="0"/>
          <w:sz w:val="24"/>
          <w:szCs w:val="24"/>
          <w:lang w:val="en-US" w:eastAsia="zh-CN"/>
        </w:rPr>
        <w:t>opportunities</w:t>
      </w:r>
      <w:r>
        <w:rPr>
          <w:rFonts w:hint="default" w:ascii="Times New Roman" w:hAnsi="Times New Roman" w:eastAsia="微软雅黑" w:cs="Times New Roman"/>
          <w:b w:val="0"/>
          <w:i w:val="0"/>
          <w:caps w:val="0"/>
          <w:color w:val="111111"/>
          <w:spacing w:val="0"/>
          <w:sz w:val="24"/>
          <w:szCs w:val="24"/>
          <w:lang w:val="en-US" w:eastAsia="zh-CN"/>
        </w:rPr>
        <w:t xml:space="preserve"> to get a job. The innovation rate is 28.15%, which is higher than the average number. It means there are fewer firm can hold the market deeply.</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bCs w:val="0"/>
          <w:i w:val="0"/>
          <w:caps w:val="0"/>
          <w:color w:val="111111"/>
          <w:spacing w:val="0"/>
          <w:sz w:val="24"/>
          <w:szCs w:val="24"/>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2"/>
        <w:rPr>
          <w:rFonts w:hint="default" w:ascii="Times New Roman" w:hAnsi="Times New Roman" w:eastAsia="微软雅黑" w:cs="Times New Roman"/>
          <w:b/>
          <w:bCs/>
          <w:i w:val="0"/>
          <w:caps w:val="0"/>
          <w:color w:val="111111"/>
          <w:spacing w:val="0"/>
          <w:sz w:val="24"/>
          <w:szCs w:val="24"/>
          <w:lang w:val="en-US" w:eastAsia="zh-CN"/>
        </w:rPr>
      </w:pPr>
      <w:bookmarkStart w:id="37" w:name="_Toc6972"/>
      <w:r>
        <w:rPr>
          <w:rFonts w:hint="default" w:ascii="Times New Roman" w:hAnsi="Times New Roman" w:eastAsia="微软雅黑" w:cs="Times New Roman"/>
          <w:b/>
          <w:bCs/>
          <w:i w:val="0"/>
          <w:caps w:val="0"/>
          <w:color w:val="111111"/>
          <w:spacing w:val="0"/>
          <w:sz w:val="24"/>
          <w:szCs w:val="24"/>
          <w:lang w:val="en-US" w:eastAsia="zh-CN"/>
        </w:rPr>
        <w:t>3.5.5 Societal Values</w:t>
      </w:r>
      <w:bookmarkEnd w:id="37"/>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9"/>
        <w:rPr>
          <w:rFonts w:hint="default" w:ascii="Times New Roman" w:hAnsi="Times New Roman" w:eastAsia="微软雅黑" w:cs="Times New Roman"/>
          <w:b w:val="0"/>
          <w:i w:val="0"/>
          <w:caps w:val="0"/>
          <w:color w:val="111111"/>
          <w:spacing w:val="0"/>
          <w:sz w:val="24"/>
          <w:szCs w:val="24"/>
          <w:lang w:val="en-US" w:eastAsia="zh-CN"/>
        </w:rPr>
      </w:pPr>
      <w:r>
        <w:rPr>
          <w:rFonts w:hint="default" w:ascii="Times New Roman" w:hAnsi="Times New Roman" w:eastAsia="微软雅黑" w:cs="Times New Roman"/>
          <w:b w:val="0"/>
          <w:i w:val="0"/>
          <w:caps w:val="0"/>
          <w:color w:val="111111"/>
          <w:spacing w:val="0"/>
          <w:sz w:val="24"/>
          <w:szCs w:val="24"/>
          <w:lang w:val="en-US" w:eastAsia="zh-CN"/>
        </w:rPr>
        <w:t>Australia’s high status to successful entrepreneurs rate and entrepreneurship as a good career choice rate are both low and the world average but are gradually declining. This shows that Australians starting mission entrepreneurs are not the best option.</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The United States, as a young country, wants to become rich and try its best. This can encourage entrepreneurs to create new businesses and create wealth.In the US, 3M has a very valuable slogan. In order to find the prince, you have to kiss countless frogs. Kissing frogs often means risks and failures, but if you don't want to make mistakes, don't do anything. It is impossible to become entrepreneurs without risks and risks.The American culture respects people's personality and respects their ambition. Entrepreneurs who grow up in this cultural atmosphere are generally confident that they can "change the world.</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outlineLvl w:val="0"/>
        <w:rPr>
          <w:rFonts w:hint="eastAsia" w:ascii="Times New Roman" w:hAnsi="Times New Roman" w:eastAsia="微软雅黑" w:cs="Times New Roman"/>
          <w:b/>
          <w:bCs/>
          <w:i w:val="0"/>
          <w:caps w:val="0"/>
          <w:color w:val="111111"/>
          <w:spacing w:val="0"/>
          <w:kern w:val="0"/>
          <w:sz w:val="28"/>
          <w:szCs w:val="28"/>
          <w:lang w:val="en-US" w:eastAsia="zh-CN" w:bidi="ar"/>
        </w:rPr>
      </w:pPr>
      <w:bookmarkStart w:id="38" w:name="_Toc28815"/>
      <w:r>
        <w:rPr>
          <w:rFonts w:hint="eastAsia" w:ascii="Times New Roman" w:hAnsi="Times New Roman" w:eastAsia="微软雅黑" w:cs="Times New Roman"/>
          <w:b/>
          <w:bCs/>
          <w:i w:val="0"/>
          <w:caps w:val="0"/>
          <w:color w:val="111111"/>
          <w:spacing w:val="0"/>
          <w:kern w:val="0"/>
          <w:sz w:val="28"/>
          <w:szCs w:val="28"/>
          <w:lang w:val="en-US" w:eastAsia="zh-CN" w:bidi="ar"/>
        </w:rPr>
        <w:br w:type="page"/>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outlineLvl w:val="0"/>
        <w:rPr>
          <w:rFonts w:hint="default" w:ascii="Times New Roman" w:hAnsi="Times New Roman" w:eastAsia="微软雅黑" w:cs="Times New Roman"/>
          <w:b/>
          <w:bCs/>
          <w:i w:val="0"/>
          <w:caps w:val="0"/>
          <w:color w:val="111111"/>
          <w:spacing w:val="0"/>
          <w:kern w:val="0"/>
          <w:sz w:val="28"/>
          <w:szCs w:val="28"/>
          <w:lang w:val="en-US" w:eastAsia="zh-CN" w:bidi="ar"/>
        </w:rPr>
      </w:pPr>
      <w:r>
        <w:rPr>
          <w:rFonts w:hint="eastAsia" w:ascii="Times New Roman" w:hAnsi="Times New Roman" w:eastAsia="微软雅黑" w:cs="Times New Roman"/>
          <w:b/>
          <w:bCs/>
          <w:i w:val="0"/>
          <w:caps w:val="0"/>
          <w:color w:val="111111"/>
          <w:spacing w:val="0"/>
          <w:kern w:val="0"/>
          <w:sz w:val="28"/>
          <w:szCs w:val="28"/>
          <w:lang w:val="en-US" w:eastAsia="zh-CN" w:bidi="ar"/>
        </w:rPr>
        <w:t>4.0 Conclusion</w:t>
      </w:r>
      <w:bookmarkEnd w:id="38"/>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8"/>
          <w:szCs w:val="28"/>
          <w:lang w:val="en-US" w:eastAsia="zh-CN"/>
        </w:rPr>
      </w:pPr>
      <w:r>
        <w:rPr>
          <w:rFonts w:hint="eastAsia" w:ascii="Times New Roman" w:hAnsi="Times New Roman" w:cs="Times New Roman"/>
          <w:b w:val="0"/>
          <w:bCs w:val="0"/>
          <w:sz w:val="24"/>
          <w:szCs w:val="24"/>
          <w:lang w:val="en-US" w:eastAsia="zh-CN"/>
        </w:rPr>
        <w:t>In general, the developing countries are extremely short of entrepreneurs. Business tools such as the stock market and futures have all been invented and flourished by developed countries. Brazilian and Chinese entrepreneurs are eager to succeed and believe that money is the most important. This environment has led to China and Brazil's business environment is poor, lacking risk awareness and innovative thinking. Moreover, in the economic and political aspects, the development of entrepreneurs in developing countries is more difficult. Developing countries must cultivate an entrepreneurial business environment and preferential policies to provide entrepreneurs with good conditions. Brazil must change The attitude of entrepreneurs has changed the policy of attaching importance to agriculture and despising business. This leaves the businessmen at the bottom of social status. Today's development is also inseparable from the entrepreneurial spirit.</w:t>
      </w:r>
      <w:r>
        <w:rPr>
          <w:rFonts w:hint="eastAsia" w:ascii="Times New Roman" w:hAnsi="Times New Roman" w:cs="Times New Roman"/>
          <w:b/>
          <w:bCs/>
          <w:sz w:val="28"/>
          <w:szCs w:val="28"/>
          <w:lang w:val="en-US" w:eastAsia="zh-CN"/>
        </w:rPr>
        <w:br w:type="page"/>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default" w:ascii="Times New Roman" w:hAnsi="Times New Roman" w:cs="Times New Roman"/>
          <w:b/>
          <w:bCs/>
          <w:sz w:val="28"/>
          <w:szCs w:val="28"/>
          <w:lang w:val="en-US" w:eastAsia="zh-CN"/>
        </w:rPr>
      </w:pPr>
      <w:bookmarkStart w:id="39" w:name="_Toc17052"/>
      <w:r>
        <w:rPr>
          <w:rFonts w:hint="eastAsia" w:ascii="Times New Roman" w:hAnsi="Times New Roman" w:cs="Times New Roman"/>
          <w:b/>
          <w:bCs/>
          <w:sz w:val="28"/>
          <w:szCs w:val="28"/>
          <w:lang w:val="en-US" w:eastAsia="zh-CN"/>
        </w:rPr>
        <w:t>Reference</w:t>
      </w:r>
      <w:bookmarkEnd w:id="39"/>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bookmarkStart w:id="40" w:name="OLE_LINK2"/>
      <w:r>
        <w:rPr>
          <w:rFonts w:hint="default" w:ascii="Times New Roman" w:hAnsi="Times New Roman" w:eastAsia="微软雅黑" w:cs="Times New Roman"/>
          <w:b w:val="0"/>
          <w:i w:val="0"/>
          <w:caps w:val="0"/>
          <w:color w:val="111111"/>
          <w:spacing w:val="0"/>
          <w:kern w:val="0"/>
          <w:sz w:val="24"/>
          <w:szCs w:val="24"/>
          <w:lang w:val="en-US" w:eastAsia="zh-CN" w:bidi="ar"/>
        </w:rPr>
        <w:t xml:space="preserve">Agriinfo.in. (2018). Factors of Production – Organization (Enterprise). [online] Available at: </w: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begin"/>
      </w:r>
      <w:r>
        <w:rPr>
          <w:rFonts w:hint="default" w:ascii="Times New Roman" w:hAnsi="Times New Roman" w:eastAsia="微软雅黑" w:cs="Times New Roman"/>
          <w:b w:val="0"/>
          <w:i w:val="0"/>
          <w:caps w:val="0"/>
          <w:color w:val="111111"/>
          <w:spacing w:val="0"/>
          <w:kern w:val="0"/>
          <w:sz w:val="24"/>
          <w:szCs w:val="24"/>
          <w:lang w:val="en-US" w:eastAsia="zh-CN" w:bidi="ar"/>
        </w:rPr>
        <w:instrText xml:space="preserve"> HYPERLINK "http://www.agriinfo.in/default.aspx?page=topic&amp;superid=10&amp;topicid=199" </w:instrTex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separate"/>
      </w:r>
      <w:r>
        <w:rPr>
          <w:rStyle w:val="13"/>
          <w:rFonts w:hint="default" w:ascii="Times New Roman" w:hAnsi="Times New Roman" w:eastAsia="微软雅黑" w:cs="Times New Roman"/>
          <w:b w:val="0"/>
          <w:i w:val="0"/>
          <w:caps w:val="0"/>
          <w:color w:val="111111"/>
          <w:spacing w:val="0"/>
          <w:kern w:val="0"/>
          <w:sz w:val="24"/>
          <w:szCs w:val="24"/>
          <w:lang w:val="en-US" w:eastAsia="zh-CN" w:bidi="ar"/>
        </w:rPr>
        <w:t>http://www.agriinfo.in/default.aspx?page=topic&amp;superid=10&amp;topicid=199</w: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end"/>
      </w:r>
      <w:r>
        <w:rPr>
          <w:rFonts w:hint="default" w:ascii="Times New Roman" w:hAnsi="Times New Roman" w:eastAsia="微软雅黑" w:cs="Times New Roman"/>
          <w:b w:val="0"/>
          <w:i w:val="0"/>
          <w:caps w:val="0"/>
          <w:color w:val="111111"/>
          <w:spacing w:val="0"/>
          <w:kern w:val="0"/>
          <w:sz w:val="24"/>
          <w:szCs w:val="24"/>
          <w:lang w:val="en-US" w:eastAsia="zh-CN" w:bidi="ar"/>
        </w:rPr>
        <w:t xml:space="preserve"> [Accessed 2</w:t>
      </w:r>
      <w:r>
        <w:rPr>
          <w:rFonts w:hint="eastAsia" w:ascii="Times New Roman" w:hAnsi="Times New Roman" w:eastAsia="微软雅黑" w:cs="Times New Roman"/>
          <w:b w:val="0"/>
          <w:i w:val="0"/>
          <w:caps w:val="0"/>
          <w:color w:val="111111"/>
          <w:spacing w:val="0"/>
          <w:kern w:val="0"/>
          <w:sz w:val="24"/>
          <w:szCs w:val="24"/>
          <w:lang w:val="en-US" w:eastAsia="zh-CN" w:bidi="ar"/>
        </w:rPr>
        <w:t>5</w:t>
      </w:r>
      <w:r>
        <w:rPr>
          <w:rFonts w:hint="default" w:ascii="Times New Roman" w:hAnsi="Times New Roman" w:eastAsia="微软雅黑" w:cs="Times New Roman"/>
          <w:b w:val="0"/>
          <w:i w:val="0"/>
          <w:caps w:val="0"/>
          <w:color w:val="111111"/>
          <w:spacing w:val="0"/>
          <w:kern w:val="0"/>
          <w:sz w:val="24"/>
          <w:szCs w:val="24"/>
          <w:lang w:val="en-US" w:eastAsia="zh-CN" w:bidi="ar"/>
        </w:rPr>
        <w:t xml:space="preserve"> Apr. 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Audretsch, D.B. and A.R. Thurik. 2000, Capitalism and Democracy in the 21st Century: From the Managed to the Entrepreneurial Economy[J]. Journal of Evolutionary Economics, p17-34.</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Baumol, William J.1990, Entrepreneurship: Productive, Unproductive, and Destructive[J].Journal of Political Economy, p893-921.</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Bostjan Antoncic and Robert D.Hisrich. 2001, Intrapreneurship Construct Refinement and Cross-Cultural Validation(J]. Journal of Business Venturing, p495-527.</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eastAsia" w:ascii="Times New Roman" w:hAnsi="Times New Roman" w:eastAsia="微软雅黑" w:cs="Times New Roman"/>
          <w:b w:val="0"/>
          <w:i w:val="0"/>
          <w:caps w:val="0"/>
          <w:color w:val="111111"/>
          <w:spacing w:val="0"/>
          <w:kern w:val="0"/>
          <w:sz w:val="24"/>
          <w:szCs w:val="24"/>
          <w:lang w:val="en-US" w:eastAsia="zh-CN" w:bidi="ar"/>
        </w:rPr>
      </w:pPr>
      <w:r>
        <w:rPr>
          <w:rFonts w:hint="eastAsia" w:ascii="Times New Roman" w:hAnsi="Times New Roman" w:eastAsia="微软雅黑" w:cs="Times New Roman"/>
          <w:b w:val="0"/>
          <w:i w:val="0"/>
          <w:caps w:val="0"/>
          <w:color w:val="111111"/>
          <w:spacing w:val="0"/>
          <w:kern w:val="0"/>
          <w:sz w:val="24"/>
          <w:szCs w:val="24"/>
          <w:lang w:val="en-US" w:eastAsia="zh-CN" w:bidi="ar"/>
        </w:rPr>
        <w:t>Davis，Steven J., John C. 1997, Haltiwanger and Scott Schuh. Job Creation and Destruction[M]. Cambridge and London: MIT Press.</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eastAsia"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eastAsia" w:ascii="Times New Roman" w:hAnsi="Times New Roman" w:eastAsia="微软雅黑" w:cs="Times New Roman"/>
          <w:b w:val="0"/>
          <w:i w:val="0"/>
          <w:caps w:val="0"/>
          <w:color w:val="111111"/>
          <w:spacing w:val="0"/>
          <w:kern w:val="0"/>
          <w:sz w:val="24"/>
          <w:szCs w:val="24"/>
          <w:lang w:val="en-US" w:eastAsia="zh-CN" w:bidi="ar"/>
        </w:rPr>
      </w:pPr>
      <w:r>
        <w:rPr>
          <w:rFonts w:hint="eastAsia" w:ascii="Times New Roman" w:hAnsi="Times New Roman" w:eastAsia="微软雅黑" w:cs="Times New Roman"/>
          <w:b w:val="0"/>
          <w:i w:val="0"/>
          <w:caps w:val="0"/>
          <w:color w:val="111111"/>
          <w:spacing w:val="0"/>
          <w:kern w:val="0"/>
          <w:sz w:val="24"/>
          <w:szCs w:val="24"/>
          <w:lang w:val="en-US" w:eastAsia="zh-CN" w:bidi="ar"/>
        </w:rPr>
        <w:t>Evan J. Douglas and Dean A. 1999, Shepherd. Entrepreneurship as A Utility Maximizing    Response[J). Journal of Business Venturing, p231</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eastAsia"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eastAsia" w:ascii="Times New Roman" w:hAnsi="Times New Roman" w:eastAsia="微软雅黑" w:cs="Times New Roman"/>
          <w:b w:val="0"/>
          <w:i w:val="0"/>
          <w:caps w:val="0"/>
          <w:color w:val="111111"/>
          <w:spacing w:val="0"/>
          <w:kern w:val="0"/>
          <w:sz w:val="24"/>
          <w:szCs w:val="24"/>
          <w:lang w:val="en-US" w:eastAsia="zh-CN" w:bidi="ar"/>
        </w:rPr>
      </w:pPr>
      <w:r>
        <w:rPr>
          <w:rFonts w:hint="eastAsia" w:ascii="Times New Roman" w:hAnsi="Times New Roman" w:eastAsia="微软雅黑" w:cs="Times New Roman"/>
          <w:b w:val="0"/>
          <w:i w:val="0"/>
          <w:caps w:val="0"/>
          <w:color w:val="111111"/>
          <w:spacing w:val="0"/>
          <w:kern w:val="0"/>
          <w:sz w:val="24"/>
          <w:szCs w:val="24"/>
          <w:lang w:val="en-US" w:eastAsia="zh-CN" w:bidi="ar"/>
        </w:rPr>
        <w:t>Feldman. M.P.1999 The New Economics of Innovation, Spillovers and Agglomeration: A Review of Empirical Studies(J). Economics of Innovation and New Technology, p5-25.</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eastAsia" w:ascii="宋体" w:hAnsi="宋体" w:eastAsia="宋体" w:cs="宋体"/>
          <w:sz w:val="24"/>
          <w:szCs w:val="24"/>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eastAsia" w:ascii="Times New Roman" w:hAnsi="Times New Roman" w:eastAsia="微软雅黑" w:cs="Times New Roman"/>
          <w:b w:val="0"/>
          <w:i w:val="0"/>
          <w:caps w:val="0"/>
          <w:color w:val="111111"/>
          <w:spacing w:val="0"/>
          <w:kern w:val="0"/>
          <w:sz w:val="24"/>
          <w:szCs w:val="24"/>
          <w:lang w:val="en-US" w:eastAsia="zh-CN" w:bidi="ar"/>
        </w:rPr>
      </w:pPr>
      <w:r>
        <w:rPr>
          <w:rFonts w:hint="eastAsia" w:ascii="Times New Roman" w:hAnsi="Times New Roman" w:eastAsia="微软雅黑" w:cs="Times New Roman"/>
          <w:b w:val="0"/>
          <w:i w:val="0"/>
          <w:caps w:val="0"/>
          <w:color w:val="111111"/>
          <w:spacing w:val="0"/>
          <w:kern w:val="0"/>
          <w:sz w:val="24"/>
          <w:szCs w:val="24"/>
          <w:lang w:val="en-US" w:eastAsia="zh-CN" w:bidi="ar"/>
        </w:rPr>
        <w:t>Nijkamp, P.2013, Entrepreneurship in a Modern Network Economy[J]. Regional Studies, p395-405.</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eastAsia" w:ascii="宋体" w:hAnsi="宋体" w:eastAsia="宋体" w:cs="宋体"/>
          <w:sz w:val="24"/>
          <w:szCs w:val="24"/>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 xml:space="preserve">GEM Global Entrepreneurship Monitor. (2018). [online] Available at: </w: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begin"/>
      </w:r>
      <w:r>
        <w:rPr>
          <w:rFonts w:hint="default" w:ascii="Times New Roman" w:hAnsi="Times New Roman" w:eastAsia="微软雅黑" w:cs="Times New Roman"/>
          <w:b w:val="0"/>
          <w:i w:val="0"/>
          <w:caps w:val="0"/>
          <w:color w:val="111111"/>
          <w:spacing w:val="0"/>
          <w:kern w:val="0"/>
          <w:sz w:val="24"/>
          <w:szCs w:val="24"/>
          <w:lang w:val="en-US" w:eastAsia="zh-CN" w:bidi="ar"/>
        </w:rPr>
        <w:instrText xml:space="preserve"> HYPERLINK "http://gemconsortium.org/country-profile/37" </w:instrTex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separate"/>
      </w:r>
      <w:r>
        <w:rPr>
          <w:rStyle w:val="13"/>
          <w:rFonts w:hint="default" w:ascii="Times New Roman" w:hAnsi="Times New Roman" w:eastAsia="微软雅黑" w:cs="Times New Roman"/>
          <w:b w:val="0"/>
          <w:i w:val="0"/>
          <w:caps w:val="0"/>
          <w:color w:val="111111"/>
          <w:spacing w:val="0"/>
          <w:kern w:val="0"/>
          <w:sz w:val="24"/>
          <w:szCs w:val="24"/>
          <w:lang w:val="en-US" w:eastAsia="zh-CN" w:bidi="ar"/>
        </w:rPr>
        <w:t>http://gemconsortium.org/country-profile/</w:t>
      </w:r>
      <w:r>
        <w:rPr>
          <w:rStyle w:val="13"/>
          <w:rFonts w:hint="eastAsia" w:ascii="Times New Roman" w:hAnsi="Times New Roman" w:eastAsia="微软雅黑" w:cs="Times New Roman"/>
          <w:b w:val="0"/>
          <w:i w:val="0"/>
          <w:caps w:val="0"/>
          <w:color w:val="111111"/>
          <w:spacing w:val="0"/>
          <w:kern w:val="0"/>
          <w:sz w:val="24"/>
          <w:szCs w:val="24"/>
          <w:lang w:val="en-US" w:eastAsia="zh-CN" w:bidi="ar"/>
        </w:rPr>
        <w:t>37</w: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end"/>
      </w:r>
      <w:r>
        <w:rPr>
          <w:rFonts w:hint="default" w:ascii="Times New Roman" w:hAnsi="Times New Roman" w:eastAsia="微软雅黑" w:cs="Times New Roman"/>
          <w:b w:val="0"/>
          <w:i w:val="0"/>
          <w:caps w:val="0"/>
          <w:color w:val="111111"/>
          <w:spacing w:val="0"/>
          <w:kern w:val="0"/>
          <w:sz w:val="24"/>
          <w:szCs w:val="24"/>
          <w:lang w:val="en-US" w:eastAsia="zh-CN" w:bidi="ar"/>
        </w:rPr>
        <w:t xml:space="preserve"> [Accessed 2</w:t>
      </w:r>
      <w:r>
        <w:rPr>
          <w:rFonts w:hint="eastAsia" w:ascii="Times New Roman" w:hAnsi="Times New Roman" w:eastAsia="微软雅黑" w:cs="Times New Roman"/>
          <w:b w:val="0"/>
          <w:i w:val="0"/>
          <w:caps w:val="0"/>
          <w:color w:val="111111"/>
          <w:spacing w:val="0"/>
          <w:kern w:val="0"/>
          <w:sz w:val="24"/>
          <w:szCs w:val="24"/>
          <w:lang w:val="en-US" w:eastAsia="zh-CN" w:bidi="ar"/>
        </w:rPr>
        <w:t>3</w:t>
      </w:r>
      <w:r>
        <w:rPr>
          <w:rFonts w:hint="default" w:ascii="Times New Roman" w:hAnsi="Times New Roman" w:eastAsia="微软雅黑" w:cs="Times New Roman"/>
          <w:b w:val="0"/>
          <w:i w:val="0"/>
          <w:caps w:val="0"/>
          <w:color w:val="111111"/>
          <w:spacing w:val="0"/>
          <w:kern w:val="0"/>
          <w:sz w:val="24"/>
          <w:szCs w:val="24"/>
          <w:lang w:val="en-US" w:eastAsia="zh-CN" w:bidi="ar"/>
        </w:rPr>
        <w:t xml:space="preserve"> Apr. 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 xml:space="preserve">GEM Global Entrepreneurship Monitor. (2018). [online] Available at: </w: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begin"/>
      </w:r>
      <w:r>
        <w:rPr>
          <w:rFonts w:hint="default" w:ascii="Times New Roman" w:hAnsi="Times New Roman" w:eastAsia="微软雅黑" w:cs="Times New Roman"/>
          <w:b w:val="0"/>
          <w:i w:val="0"/>
          <w:caps w:val="0"/>
          <w:color w:val="111111"/>
          <w:spacing w:val="0"/>
          <w:kern w:val="0"/>
          <w:sz w:val="24"/>
          <w:szCs w:val="24"/>
          <w:lang w:val="en-US" w:eastAsia="zh-CN" w:bidi="ar"/>
        </w:rPr>
        <w:instrText xml:space="preserve"> HYPERLINK "http://gemconsortium.org/country-profile/46" </w:instrTex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separate"/>
      </w:r>
      <w:r>
        <w:rPr>
          <w:rStyle w:val="13"/>
          <w:rFonts w:hint="default" w:ascii="Times New Roman" w:hAnsi="Times New Roman" w:eastAsia="微软雅黑" w:cs="Times New Roman"/>
          <w:b w:val="0"/>
          <w:i w:val="0"/>
          <w:caps w:val="0"/>
          <w:color w:val="111111"/>
          <w:spacing w:val="0"/>
          <w:kern w:val="0"/>
          <w:sz w:val="24"/>
          <w:szCs w:val="24"/>
          <w:lang w:val="en-US" w:eastAsia="zh-CN" w:bidi="ar"/>
        </w:rPr>
        <w:t>http://gemconsortium.org/country-profile/</w:t>
      </w:r>
      <w:r>
        <w:rPr>
          <w:rStyle w:val="13"/>
          <w:rFonts w:hint="eastAsia" w:ascii="Times New Roman" w:hAnsi="Times New Roman" w:eastAsia="微软雅黑" w:cs="Times New Roman"/>
          <w:b w:val="0"/>
          <w:i w:val="0"/>
          <w:caps w:val="0"/>
          <w:color w:val="111111"/>
          <w:spacing w:val="0"/>
          <w:kern w:val="0"/>
          <w:sz w:val="24"/>
          <w:szCs w:val="24"/>
          <w:lang w:val="en-US" w:eastAsia="zh-CN" w:bidi="ar"/>
        </w:rPr>
        <w:t>46</w: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end"/>
      </w:r>
      <w:r>
        <w:rPr>
          <w:rFonts w:hint="default" w:ascii="Times New Roman" w:hAnsi="Times New Roman" w:eastAsia="微软雅黑" w:cs="Times New Roman"/>
          <w:b w:val="0"/>
          <w:i w:val="0"/>
          <w:caps w:val="0"/>
          <w:color w:val="111111"/>
          <w:spacing w:val="0"/>
          <w:kern w:val="0"/>
          <w:sz w:val="24"/>
          <w:szCs w:val="24"/>
          <w:lang w:val="en-US" w:eastAsia="zh-CN" w:bidi="ar"/>
        </w:rPr>
        <w:t xml:space="preserve"> [Accessed 2</w:t>
      </w:r>
      <w:r>
        <w:rPr>
          <w:rFonts w:hint="eastAsia" w:ascii="Times New Roman" w:hAnsi="Times New Roman" w:eastAsia="微软雅黑" w:cs="Times New Roman"/>
          <w:b w:val="0"/>
          <w:i w:val="0"/>
          <w:caps w:val="0"/>
          <w:color w:val="111111"/>
          <w:spacing w:val="0"/>
          <w:kern w:val="0"/>
          <w:sz w:val="24"/>
          <w:szCs w:val="24"/>
          <w:lang w:val="en-US" w:eastAsia="zh-CN" w:bidi="ar"/>
        </w:rPr>
        <w:t>3</w:t>
      </w:r>
      <w:r>
        <w:rPr>
          <w:rFonts w:hint="default" w:ascii="Times New Roman" w:hAnsi="Times New Roman" w:eastAsia="微软雅黑" w:cs="Times New Roman"/>
          <w:b w:val="0"/>
          <w:i w:val="0"/>
          <w:caps w:val="0"/>
          <w:color w:val="111111"/>
          <w:spacing w:val="0"/>
          <w:kern w:val="0"/>
          <w:sz w:val="24"/>
          <w:szCs w:val="24"/>
          <w:lang w:val="en-US" w:eastAsia="zh-CN" w:bidi="ar"/>
        </w:rPr>
        <w:t xml:space="preserve"> Apr. 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 xml:space="preserve">GEM Global Entrepreneurship Monitor. (2018). [online] Available at: </w: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begin"/>
      </w:r>
      <w:r>
        <w:rPr>
          <w:rFonts w:hint="default" w:ascii="Times New Roman" w:hAnsi="Times New Roman" w:eastAsia="微软雅黑" w:cs="Times New Roman"/>
          <w:b w:val="0"/>
          <w:i w:val="0"/>
          <w:caps w:val="0"/>
          <w:color w:val="111111"/>
          <w:spacing w:val="0"/>
          <w:kern w:val="0"/>
          <w:sz w:val="24"/>
          <w:szCs w:val="24"/>
          <w:lang w:val="en-US" w:eastAsia="zh-CN" w:bidi="ar"/>
        </w:rPr>
        <w:instrText xml:space="preserve"> HYPERLINK "http://gemconsortium.org/country-profile/51" </w:instrTex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separate"/>
      </w:r>
      <w:r>
        <w:rPr>
          <w:rStyle w:val="13"/>
          <w:rFonts w:hint="default" w:ascii="Times New Roman" w:hAnsi="Times New Roman" w:eastAsia="微软雅黑" w:cs="Times New Roman"/>
          <w:b w:val="0"/>
          <w:i w:val="0"/>
          <w:caps w:val="0"/>
          <w:color w:val="111111"/>
          <w:spacing w:val="0"/>
          <w:kern w:val="0"/>
          <w:sz w:val="24"/>
          <w:szCs w:val="24"/>
          <w:lang w:val="en-US" w:eastAsia="zh-CN" w:bidi="ar"/>
        </w:rPr>
        <w:t>http://gemconsortium.org/country-profile/</w:t>
      </w:r>
      <w:r>
        <w:rPr>
          <w:rStyle w:val="13"/>
          <w:rFonts w:hint="eastAsia" w:ascii="Times New Roman" w:hAnsi="Times New Roman" w:eastAsia="微软雅黑" w:cs="Times New Roman"/>
          <w:b w:val="0"/>
          <w:i w:val="0"/>
          <w:caps w:val="0"/>
          <w:color w:val="111111"/>
          <w:spacing w:val="0"/>
          <w:kern w:val="0"/>
          <w:sz w:val="24"/>
          <w:szCs w:val="24"/>
          <w:lang w:val="en-US" w:eastAsia="zh-CN" w:bidi="ar"/>
        </w:rPr>
        <w:t>51</w: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end"/>
      </w:r>
      <w:r>
        <w:rPr>
          <w:rFonts w:hint="default" w:ascii="Times New Roman" w:hAnsi="Times New Roman" w:eastAsia="微软雅黑" w:cs="Times New Roman"/>
          <w:b w:val="0"/>
          <w:i w:val="0"/>
          <w:caps w:val="0"/>
          <w:color w:val="111111"/>
          <w:spacing w:val="0"/>
          <w:kern w:val="0"/>
          <w:sz w:val="24"/>
          <w:szCs w:val="24"/>
          <w:lang w:val="en-US" w:eastAsia="zh-CN" w:bidi="ar"/>
        </w:rPr>
        <w:t xml:space="preserve"> [Accessed 2</w:t>
      </w:r>
      <w:r>
        <w:rPr>
          <w:rFonts w:hint="eastAsia" w:ascii="Times New Roman" w:hAnsi="Times New Roman" w:eastAsia="微软雅黑" w:cs="Times New Roman"/>
          <w:b w:val="0"/>
          <w:i w:val="0"/>
          <w:caps w:val="0"/>
          <w:color w:val="111111"/>
          <w:spacing w:val="0"/>
          <w:kern w:val="0"/>
          <w:sz w:val="24"/>
          <w:szCs w:val="24"/>
          <w:lang w:val="en-US" w:eastAsia="zh-CN" w:bidi="ar"/>
        </w:rPr>
        <w:t>3</w:t>
      </w:r>
      <w:r>
        <w:rPr>
          <w:rFonts w:hint="default" w:ascii="Times New Roman" w:hAnsi="Times New Roman" w:eastAsia="微软雅黑" w:cs="Times New Roman"/>
          <w:b w:val="0"/>
          <w:i w:val="0"/>
          <w:caps w:val="0"/>
          <w:color w:val="111111"/>
          <w:spacing w:val="0"/>
          <w:kern w:val="0"/>
          <w:sz w:val="24"/>
          <w:szCs w:val="24"/>
          <w:lang w:val="en-US" w:eastAsia="zh-CN" w:bidi="ar"/>
        </w:rPr>
        <w:t xml:space="preserve"> Apr. 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 xml:space="preserve">GEM Global Entrepreneurship Monitor. (2018). [online] Available at: </w: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begin"/>
      </w:r>
      <w:r>
        <w:rPr>
          <w:rFonts w:hint="default" w:ascii="Times New Roman" w:hAnsi="Times New Roman" w:eastAsia="微软雅黑" w:cs="Times New Roman"/>
          <w:b w:val="0"/>
          <w:i w:val="0"/>
          <w:caps w:val="0"/>
          <w:color w:val="111111"/>
          <w:spacing w:val="0"/>
          <w:kern w:val="0"/>
          <w:sz w:val="24"/>
          <w:szCs w:val="24"/>
          <w:lang w:val="en-US" w:eastAsia="zh-CN" w:bidi="ar"/>
        </w:rPr>
        <w:instrText xml:space="preserve"> HYPERLINK "http://gemconsortium.org/country-profile/64" </w:instrTex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separate"/>
      </w:r>
      <w:r>
        <w:rPr>
          <w:rStyle w:val="13"/>
          <w:rFonts w:hint="default" w:ascii="Times New Roman" w:hAnsi="Times New Roman" w:eastAsia="微软雅黑" w:cs="Times New Roman"/>
          <w:b w:val="0"/>
          <w:i w:val="0"/>
          <w:caps w:val="0"/>
          <w:color w:val="111111"/>
          <w:spacing w:val="0"/>
          <w:kern w:val="0"/>
          <w:sz w:val="24"/>
          <w:szCs w:val="24"/>
          <w:lang w:val="en-US" w:eastAsia="zh-CN" w:bidi="ar"/>
        </w:rPr>
        <w:t>http://gemconsortium.org/country-profile/</w:t>
      </w:r>
      <w:r>
        <w:rPr>
          <w:rStyle w:val="13"/>
          <w:rFonts w:hint="eastAsia" w:ascii="Times New Roman" w:hAnsi="Times New Roman" w:eastAsia="微软雅黑" w:cs="Times New Roman"/>
          <w:b w:val="0"/>
          <w:i w:val="0"/>
          <w:caps w:val="0"/>
          <w:color w:val="111111"/>
          <w:spacing w:val="0"/>
          <w:kern w:val="0"/>
          <w:sz w:val="24"/>
          <w:szCs w:val="24"/>
          <w:lang w:val="en-US" w:eastAsia="zh-CN" w:bidi="ar"/>
        </w:rPr>
        <w:t>64</w: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end"/>
      </w:r>
      <w:r>
        <w:rPr>
          <w:rFonts w:hint="default" w:ascii="Times New Roman" w:hAnsi="Times New Roman" w:eastAsia="微软雅黑" w:cs="Times New Roman"/>
          <w:b w:val="0"/>
          <w:i w:val="0"/>
          <w:caps w:val="0"/>
          <w:color w:val="111111"/>
          <w:spacing w:val="0"/>
          <w:kern w:val="0"/>
          <w:sz w:val="24"/>
          <w:szCs w:val="24"/>
          <w:lang w:val="en-US" w:eastAsia="zh-CN" w:bidi="ar"/>
        </w:rPr>
        <w:t xml:space="preserve"> [Accessed 2</w:t>
      </w:r>
      <w:r>
        <w:rPr>
          <w:rFonts w:hint="eastAsia" w:ascii="Times New Roman" w:hAnsi="Times New Roman" w:eastAsia="微软雅黑" w:cs="Times New Roman"/>
          <w:b w:val="0"/>
          <w:i w:val="0"/>
          <w:caps w:val="0"/>
          <w:color w:val="111111"/>
          <w:spacing w:val="0"/>
          <w:kern w:val="0"/>
          <w:sz w:val="24"/>
          <w:szCs w:val="24"/>
          <w:lang w:val="en-US" w:eastAsia="zh-CN" w:bidi="ar"/>
        </w:rPr>
        <w:t>3</w:t>
      </w:r>
      <w:r>
        <w:rPr>
          <w:rFonts w:hint="default" w:ascii="Times New Roman" w:hAnsi="Times New Roman" w:eastAsia="微软雅黑" w:cs="Times New Roman"/>
          <w:b w:val="0"/>
          <w:i w:val="0"/>
          <w:caps w:val="0"/>
          <w:color w:val="111111"/>
          <w:spacing w:val="0"/>
          <w:kern w:val="0"/>
          <w:sz w:val="24"/>
          <w:szCs w:val="24"/>
          <w:lang w:val="en-US" w:eastAsia="zh-CN" w:bidi="ar"/>
        </w:rPr>
        <w:t xml:space="preserve"> Apr. 2018].GEM </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 xml:space="preserve">Global Entrepreneurship Monitor. (2018). [online] Available at: </w: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begin"/>
      </w:r>
      <w:r>
        <w:rPr>
          <w:rFonts w:hint="default" w:ascii="Times New Roman" w:hAnsi="Times New Roman" w:eastAsia="微软雅黑" w:cs="Times New Roman"/>
          <w:b w:val="0"/>
          <w:i w:val="0"/>
          <w:caps w:val="0"/>
          <w:color w:val="111111"/>
          <w:spacing w:val="0"/>
          <w:kern w:val="0"/>
          <w:sz w:val="24"/>
          <w:szCs w:val="24"/>
          <w:lang w:val="en-US" w:eastAsia="zh-CN" w:bidi="ar"/>
        </w:rPr>
        <w:instrText xml:space="preserve"> HYPERLINK "http://gemconsortium.org/country-profile/122" </w:instrTex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separate"/>
      </w:r>
      <w:r>
        <w:rPr>
          <w:rStyle w:val="13"/>
          <w:rFonts w:hint="default" w:ascii="Times New Roman" w:hAnsi="Times New Roman" w:eastAsia="微软雅黑" w:cs="Times New Roman"/>
          <w:b w:val="0"/>
          <w:i w:val="0"/>
          <w:caps w:val="0"/>
          <w:color w:val="111111"/>
          <w:spacing w:val="0"/>
          <w:kern w:val="0"/>
          <w:sz w:val="24"/>
          <w:szCs w:val="24"/>
          <w:lang w:val="en-US" w:eastAsia="zh-CN" w:bidi="ar"/>
        </w:rPr>
        <w:t>http://gemconsortium.org/country-profile/122</w:t>
      </w:r>
      <w:r>
        <w:rPr>
          <w:rFonts w:hint="default" w:ascii="Times New Roman" w:hAnsi="Times New Roman" w:eastAsia="微软雅黑" w:cs="Times New Roman"/>
          <w:b w:val="0"/>
          <w:i w:val="0"/>
          <w:caps w:val="0"/>
          <w:color w:val="111111"/>
          <w:spacing w:val="0"/>
          <w:kern w:val="0"/>
          <w:sz w:val="24"/>
          <w:szCs w:val="24"/>
          <w:lang w:val="en-US" w:eastAsia="zh-CN" w:bidi="ar"/>
        </w:rPr>
        <w:fldChar w:fldCharType="end"/>
      </w:r>
      <w:r>
        <w:rPr>
          <w:rFonts w:hint="default" w:ascii="Times New Roman" w:hAnsi="Times New Roman" w:eastAsia="微软雅黑" w:cs="Times New Roman"/>
          <w:b w:val="0"/>
          <w:i w:val="0"/>
          <w:caps w:val="0"/>
          <w:color w:val="111111"/>
          <w:spacing w:val="0"/>
          <w:kern w:val="0"/>
          <w:sz w:val="24"/>
          <w:szCs w:val="24"/>
          <w:lang w:val="en-US" w:eastAsia="zh-CN" w:bidi="ar"/>
        </w:rPr>
        <w:t xml:space="preserve"> [Accessed 2</w:t>
      </w:r>
      <w:r>
        <w:rPr>
          <w:rFonts w:hint="eastAsia" w:ascii="Times New Roman" w:hAnsi="Times New Roman" w:eastAsia="微软雅黑" w:cs="Times New Roman"/>
          <w:b w:val="0"/>
          <w:i w:val="0"/>
          <w:caps w:val="0"/>
          <w:color w:val="111111"/>
          <w:spacing w:val="0"/>
          <w:kern w:val="0"/>
          <w:sz w:val="24"/>
          <w:szCs w:val="24"/>
          <w:lang w:val="en-US" w:eastAsia="zh-CN" w:bidi="ar"/>
        </w:rPr>
        <w:t>3</w:t>
      </w:r>
      <w:r>
        <w:rPr>
          <w:rFonts w:hint="default" w:ascii="Times New Roman" w:hAnsi="Times New Roman" w:eastAsia="微软雅黑" w:cs="Times New Roman"/>
          <w:b w:val="0"/>
          <w:i w:val="0"/>
          <w:caps w:val="0"/>
          <w:color w:val="111111"/>
          <w:spacing w:val="0"/>
          <w:kern w:val="0"/>
          <w:sz w:val="24"/>
          <w:szCs w:val="24"/>
          <w:lang w:val="en-US" w:eastAsia="zh-CN" w:bidi="ar"/>
        </w:rPr>
        <w:t xml:space="preserve"> Apr. 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eastAsia" w:ascii="Times New Roman" w:hAnsi="Times New Roman" w:eastAsia="微软雅黑" w:cs="Times New Roman"/>
          <w:b w:val="0"/>
          <w:i w:val="0"/>
          <w:caps w:val="0"/>
          <w:color w:val="111111"/>
          <w:spacing w:val="0"/>
          <w:kern w:val="0"/>
          <w:sz w:val="24"/>
          <w:szCs w:val="24"/>
          <w:lang w:val="en-US" w:eastAsia="zh-CN" w:bidi="ar"/>
        </w:rPr>
      </w:pPr>
      <w:bookmarkStart w:id="41" w:name="OLE_LINK1"/>
      <w:r>
        <w:rPr>
          <w:rFonts w:hint="default" w:ascii="Times New Roman" w:hAnsi="Times New Roman" w:eastAsia="微软雅黑" w:cs="Times New Roman"/>
          <w:b w:val="0"/>
          <w:i w:val="0"/>
          <w:caps w:val="0"/>
          <w:color w:val="111111"/>
          <w:spacing w:val="0"/>
          <w:kern w:val="0"/>
          <w:sz w:val="24"/>
          <w:szCs w:val="24"/>
          <w:lang w:val="en-US" w:eastAsia="zh-CN" w:bidi="ar"/>
        </w:rPr>
        <w:t xml:space="preserve">Kirzner, Israel M. </w:t>
      </w:r>
      <w:r>
        <w:rPr>
          <w:rFonts w:hint="eastAsia" w:ascii="Times New Roman" w:hAnsi="Times New Roman" w:eastAsia="微软雅黑" w:cs="Times New Roman"/>
          <w:b w:val="0"/>
          <w:i w:val="0"/>
          <w:caps w:val="0"/>
          <w:color w:val="111111"/>
          <w:spacing w:val="0"/>
          <w:kern w:val="0"/>
          <w:sz w:val="24"/>
          <w:szCs w:val="24"/>
          <w:lang w:val="en-US" w:eastAsia="zh-CN" w:bidi="ar"/>
        </w:rPr>
        <w:t xml:space="preserve">1973, </w:t>
      </w:r>
      <w:r>
        <w:rPr>
          <w:rFonts w:hint="default" w:ascii="Times New Roman" w:hAnsi="Times New Roman" w:eastAsia="微软雅黑" w:cs="Times New Roman"/>
          <w:b w:val="0"/>
          <w:i w:val="0"/>
          <w:caps w:val="0"/>
          <w:color w:val="111111"/>
          <w:spacing w:val="0"/>
          <w:kern w:val="0"/>
          <w:sz w:val="24"/>
          <w:szCs w:val="24"/>
          <w:lang w:val="en-US" w:eastAsia="zh-CN" w:bidi="ar"/>
        </w:rPr>
        <w:t>Competition and Entrepreneurship[M]. Chicago: University of Chicago Press</w:t>
      </w:r>
      <w:r>
        <w:rPr>
          <w:rFonts w:hint="eastAsia" w:ascii="Times New Roman" w:hAnsi="Times New Roman" w:eastAsia="微软雅黑" w:cs="Times New Roman"/>
          <w:b w:val="0"/>
          <w:i w:val="0"/>
          <w:caps w:val="0"/>
          <w:color w:val="111111"/>
          <w:spacing w:val="0"/>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eastAsia"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Kirzner, Israel M.1997</w:t>
      </w:r>
      <w:r>
        <w:rPr>
          <w:rFonts w:hint="eastAsia" w:ascii="Times New Roman" w:hAnsi="Times New Roman" w:eastAsia="微软雅黑" w:cs="Times New Roman"/>
          <w:b w:val="0"/>
          <w:i w:val="0"/>
          <w:caps w:val="0"/>
          <w:color w:val="111111"/>
          <w:spacing w:val="0"/>
          <w:kern w:val="0"/>
          <w:sz w:val="24"/>
          <w:szCs w:val="24"/>
          <w:lang w:val="en-US" w:eastAsia="zh-CN" w:bidi="ar"/>
        </w:rPr>
        <w:t>,</w:t>
      </w:r>
      <w:r>
        <w:rPr>
          <w:rFonts w:hint="default" w:ascii="Times New Roman" w:hAnsi="Times New Roman" w:eastAsia="微软雅黑" w:cs="Times New Roman"/>
          <w:b w:val="0"/>
          <w:i w:val="0"/>
          <w:caps w:val="0"/>
          <w:color w:val="111111"/>
          <w:spacing w:val="0"/>
          <w:kern w:val="0"/>
          <w:sz w:val="24"/>
          <w:szCs w:val="24"/>
          <w:lang w:val="en-US" w:eastAsia="zh-CN" w:bidi="ar"/>
        </w:rPr>
        <w:t xml:space="preserve"> How Markets Work: Disequilibrium, Entrepreneurship, and Discovery[M]. London: Institute of Economic Affairs.</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Kirzner, Israel M.1999</w:t>
      </w:r>
      <w:r>
        <w:rPr>
          <w:rFonts w:hint="eastAsia" w:ascii="Times New Roman" w:hAnsi="Times New Roman" w:eastAsia="微软雅黑" w:cs="Times New Roman"/>
          <w:b w:val="0"/>
          <w:i w:val="0"/>
          <w:caps w:val="0"/>
          <w:color w:val="111111"/>
          <w:spacing w:val="0"/>
          <w:kern w:val="0"/>
          <w:sz w:val="24"/>
          <w:szCs w:val="24"/>
          <w:lang w:val="en-US" w:eastAsia="zh-CN" w:bidi="ar"/>
        </w:rPr>
        <w:t>,</w:t>
      </w:r>
      <w:r>
        <w:rPr>
          <w:rFonts w:hint="default" w:ascii="Times New Roman" w:hAnsi="Times New Roman" w:eastAsia="微软雅黑" w:cs="Times New Roman"/>
          <w:b w:val="0"/>
          <w:i w:val="0"/>
          <w:caps w:val="0"/>
          <w:color w:val="111111"/>
          <w:spacing w:val="0"/>
          <w:kern w:val="0"/>
          <w:sz w:val="24"/>
          <w:szCs w:val="24"/>
          <w:lang w:val="en-US" w:eastAsia="zh-CN" w:bidi="ar"/>
        </w:rPr>
        <w:t xml:space="preserve"> Rationality,  Entrepreneurship, and Economic Imperialism.'[A]. In:  Sheila C. Dow and Peter E. Earl,  eds. Economic Organization and Economic Knowledge[M]. Cheltenham, U.K.: Edward Elgar.</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Kirzner, Israel M. 2000</w:t>
      </w:r>
      <w:r>
        <w:rPr>
          <w:rFonts w:hint="eastAsia" w:ascii="Times New Roman" w:hAnsi="Times New Roman" w:eastAsia="微软雅黑" w:cs="Times New Roman"/>
          <w:b w:val="0"/>
          <w:i w:val="0"/>
          <w:caps w:val="0"/>
          <w:color w:val="111111"/>
          <w:spacing w:val="0"/>
          <w:kern w:val="0"/>
          <w:sz w:val="24"/>
          <w:szCs w:val="24"/>
          <w:lang w:val="en-US" w:eastAsia="zh-CN" w:bidi="ar"/>
        </w:rPr>
        <w:t xml:space="preserve">, </w:t>
      </w:r>
      <w:r>
        <w:rPr>
          <w:rFonts w:hint="default" w:ascii="Times New Roman" w:hAnsi="Times New Roman" w:eastAsia="微软雅黑" w:cs="Times New Roman"/>
          <w:b w:val="0"/>
          <w:i w:val="0"/>
          <w:caps w:val="0"/>
          <w:color w:val="111111"/>
          <w:spacing w:val="0"/>
          <w:kern w:val="0"/>
          <w:sz w:val="24"/>
          <w:szCs w:val="24"/>
          <w:lang w:val="en-US" w:eastAsia="zh-CN" w:bidi="ar"/>
        </w:rPr>
        <w:t>The Driving Force of the Market: Essays in Austrian Economics[M]. London: Routledge.</w:t>
      </w:r>
    </w:p>
    <w:bookmarkEnd w:id="41"/>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Lumpkin，G. T. and G. Cx Dess.2001</w:t>
      </w:r>
      <w:r>
        <w:rPr>
          <w:rFonts w:hint="eastAsia" w:ascii="Times New Roman" w:hAnsi="Times New Roman" w:eastAsia="微软雅黑" w:cs="Times New Roman"/>
          <w:b w:val="0"/>
          <w:i w:val="0"/>
          <w:caps w:val="0"/>
          <w:color w:val="111111"/>
          <w:spacing w:val="0"/>
          <w:kern w:val="0"/>
          <w:sz w:val="24"/>
          <w:szCs w:val="24"/>
          <w:lang w:val="en-US" w:eastAsia="zh-CN" w:bidi="ar"/>
        </w:rPr>
        <w:t>,</w:t>
      </w:r>
      <w:r>
        <w:rPr>
          <w:rFonts w:hint="default" w:ascii="Times New Roman" w:hAnsi="Times New Roman" w:eastAsia="微软雅黑" w:cs="Times New Roman"/>
          <w:b w:val="0"/>
          <w:i w:val="0"/>
          <w:caps w:val="0"/>
          <w:color w:val="111111"/>
          <w:spacing w:val="0"/>
          <w:kern w:val="0"/>
          <w:sz w:val="24"/>
          <w:szCs w:val="24"/>
          <w:lang w:val="en-US" w:eastAsia="zh-CN" w:bidi="ar"/>
        </w:rPr>
        <w:t xml:space="preserve"> Clarifying the Entrepreneurial Orientation  Construct and Linking it to Performance[J]. Academy of Management Review, </w:t>
      </w:r>
      <w:r>
        <w:rPr>
          <w:rFonts w:hint="eastAsia" w:ascii="Times New Roman" w:hAnsi="Times New Roman" w:eastAsia="微软雅黑" w:cs="Times New Roman"/>
          <w:b w:val="0"/>
          <w:i w:val="0"/>
          <w:caps w:val="0"/>
          <w:color w:val="111111"/>
          <w:spacing w:val="0"/>
          <w:kern w:val="0"/>
          <w:sz w:val="24"/>
          <w:szCs w:val="24"/>
          <w:lang w:val="en-US" w:eastAsia="zh-CN" w:bidi="ar"/>
        </w:rPr>
        <w:t>p</w:t>
      </w:r>
      <w:r>
        <w:rPr>
          <w:rFonts w:hint="default" w:ascii="Times New Roman" w:hAnsi="Times New Roman" w:eastAsia="微软雅黑" w:cs="Times New Roman"/>
          <w:b w:val="0"/>
          <w:i w:val="0"/>
          <w:caps w:val="0"/>
          <w:color w:val="111111"/>
          <w:spacing w:val="0"/>
          <w:kern w:val="0"/>
          <w:sz w:val="24"/>
          <w:szCs w:val="24"/>
          <w:lang w:val="en-US" w:eastAsia="zh-CN" w:bidi="ar"/>
        </w:rPr>
        <w:t>135-172.</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Peters, Thomas J. and Waterman, Robert H.1982, In search of excellence: Lessons from America's best-run companies[M]. New York: Harper&amp;Row..</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Michael H. Morris.2011</w:t>
      </w:r>
      <w:r>
        <w:rPr>
          <w:rFonts w:hint="eastAsia" w:ascii="Times New Roman" w:hAnsi="Times New Roman" w:eastAsia="微软雅黑" w:cs="Times New Roman"/>
          <w:b w:val="0"/>
          <w:i w:val="0"/>
          <w:caps w:val="0"/>
          <w:color w:val="111111"/>
          <w:spacing w:val="0"/>
          <w:kern w:val="0"/>
          <w:sz w:val="24"/>
          <w:szCs w:val="24"/>
          <w:lang w:val="en-US" w:eastAsia="zh-CN" w:bidi="ar"/>
        </w:rPr>
        <w:t>,</w:t>
      </w:r>
      <w:r>
        <w:rPr>
          <w:rFonts w:hint="default" w:ascii="Times New Roman" w:hAnsi="Times New Roman" w:eastAsia="微软雅黑" w:cs="Times New Roman"/>
          <w:b w:val="0"/>
          <w:i w:val="0"/>
          <w:caps w:val="0"/>
          <w:color w:val="111111"/>
          <w:spacing w:val="0"/>
          <w:kern w:val="0"/>
          <w:sz w:val="24"/>
          <w:szCs w:val="24"/>
          <w:lang w:val="en-US" w:eastAsia="zh-CN" w:bidi="ar"/>
        </w:rPr>
        <w:t xml:space="preserve"> Entrepreneurial Intensity: Sustainable Advantages for individuals, organizations, and societies[M]. Blackwell Publishers.</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 xml:space="preserve">Sarath S. Kodithuwakku and Peter Rosa. </w:t>
      </w:r>
      <w:r>
        <w:rPr>
          <w:rFonts w:hint="eastAsia" w:ascii="Times New Roman" w:hAnsi="Times New Roman" w:eastAsia="微软雅黑" w:cs="Times New Roman"/>
          <w:b w:val="0"/>
          <w:i w:val="0"/>
          <w:caps w:val="0"/>
          <w:color w:val="111111"/>
          <w:spacing w:val="0"/>
          <w:kern w:val="0"/>
          <w:sz w:val="24"/>
          <w:szCs w:val="24"/>
          <w:lang w:val="en-US" w:eastAsia="zh-CN" w:bidi="ar"/>
        </w:rPr>
        <w:t xml:space="preserve">2002, </w:t>
      </w:r>
      <w:r>
        <w:rPr>
          <w:rFonts w:hint="default" w:ascii="Times New Roman" w:hAnsi="Times New Roman" w:eastAsia="微软雅黑" w:cs="Times New Roman"/>
          <w:b w:val="0"/>
          <w:i w:val="0"/>
          <w:caps w:val="0"/>
          <w:color w:val="111111"/>
          <w:spacing w:val="0"/>
          <w:kern w:val="0"/>
          <w:sz w:val="24"/>
          <w:szCs w:val="24"/>
          <w:lang w:val="en-US" w:eastAsia="zh-CN" w:bidi="ar"/>
        </w:rPr>
        <w:t>The entrepreneurial process and economic success in a constrained environment[J]. Journal of Business Venturing</w:t>
      </w:r>
      <w:r>
        <w:rPr>
          <w:rFonts w:hint="eastAsia" w:ascii="Times New Roman" w:hAnsi="Times New Roman" w:eastAsia="微软雅黑" w:cs="Times New Roman"/>
          <w:b w:val="0"/>
          <w:i w:val="0"/>
          <w:caps w:val="0"/>
          <w:color w:val="111111"/>
          <w:spacing w:val="0"/>
          <w:kern w:val="0"/>
          <w:sz w:val="24"/>
          <w:szCs w:val="24"/>
          <w:lang w:val="en-US" w:eastAsia="zh-CN" w:bidi="ar"/>
        </w:rPr>
        <w:t>, p</w:t>
      </w:r>
      <w:r>
        <w:rPr>
          <w:rFonts w:hint="default" w:ascii="Times New Roman" w:hAnsi="Times New Roman" w:eastAsia="微软雅黑" w:cs="Times New Roman"/>
          <w:b w:val="0"/>
          <w:i w:val="0"/>
          <w:caps w:val="0"/>
          <w:color w:val="111111"/>
          <w:spacing w:val="0"/>
          <w:kern w:val="0"/>
          <w:sz w:val="24"/>
          <w:szCs w:val="24"/>
          <w:lang w:val="en-US" w:eastAsia="zh-CN" w:bidi="ar"/>
        </w:rPr>
        <w:t>431-465.</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Sang M. Lee and Suzanne J.</w:t>
      </w:r>
      <w:r>
        <w:rPr>
          <w:rFonts w:hint="eastAsia" w:ascii="Times New Roman" w:hAnsi="Times New Roman" w:eastAsia="微软雅黑" w:cs="Times New Roman"/>
          <w:b w:val="0"/>
          <w:i w:val="0"/>
          <w:caps w:val="0"/>
          <w:color w:val="111111"/>
          <w:spacing w:val="0"/>
          <w:kern w:val="0"/>
          <w:sz w:val="24"/>
          <w:szCs w:val="24"/>
          <w:lang w:val="en-US" w:eastAsia="zh-CN" w:bidi="ar"/>
        </w:rPr>
        <w:t>2000,</w:t>
      </w:r>
      <w:r>
        <w:rPr>
          <w:rFonts w:hint="default" w:ascii="Times New Roman" w:hAnsi="Times New Roman" w:eastAsia="微软雅黑" w:cs="Times New Roman"/>
          <w:b w:val="0"/>
          <w:i w:val="0"/>
          <w:caps w:val="0"/>
          <w:color w:val="111111"/>
          <w:spacing w:val="0"/>
          <w:kern w:val="0"/>
          <w:sz w:val="24"/>
          <w:szCs w:val="24"/>
          <w:lang w:val="en-US" w:eastAsia="zh-CN" w:bidi="ar"/>
        </w:rPr>
        <w:t xml:space="preserve"> Peterson. Culture, entrepreneurial orientation, and global competitiveness[JJ. Journal of World Business,</w:t>
      </w:r>
      <w:r>
        <w:rPr>
          <w:rFonts w:hint="eastAsia" w:ascii="Times New Roman" w:hAnsi="Times New Roman" w:eastAsia="微软雅黑" w:cs="Times New Roman"/>
          <w:b w:val="0"/>
          <w:i w:val="0"/>
          <w:caps w:val="0"/>
          <w:color w:val="111111"/>
          <w:spacing w:val="0"/>
          <w:kern w:val="0"/>
          <w:sz w:val="24"/>
          <w:szCs w:val="24"/>
          <w:lang w:val="en-US" w:eastAsia="zh-CN" w:bidi="ar"/>
        </w:rPr>
        <w:t xml:space="preserve"> p</w:t>
      </w:r>
      <w:r>
        <w:rPr>
          <w:rFonts w:hint="default" w:ascii="Times New Roman" w:hAnsi="Times New Roman" w:eastAsia="微软雅黑" w:cs="Times New Roman"/>
          <w:b w:val="0"/>
          <w:i w:val="0"/>
          <w:caps w:val="0"/>
          <w:color w:val="111111"/>
          <w:spacing w:val="0"/>
          <w:kern w:val="0"/>
          <w:sz w:val="24"/>
          <w:szCs w:val="24"/>
          <w:lang w:val="en-US" w:eastAsia="zh-CN" w:bidi="ar"/>
        </w:rPr>
        <w:t>405-416.</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微软雅黑" w:cs="Times New Roman"/>
          <w:b w:val="0"/>
          <w:i w:val="0"/>
          <w:caps w:val="0"/>
          <w:color w:val="111111"/>
          <w:spacing w:val="0"/>
          <w:kern w:val="0"/>
          <w:sz w:val="24"/>
          <w:szCs w:val="24"/>
          <w:lang w:val="en-US" w:eastAsia="zh-CN" w:bidi="ar"/>
        </w:rPr>
      </w:pPr>
      <w:r>
        <w:rPr>
          <w:rFonts w:hint="default" w:ascii="Times New Roman" w:hAnsi="Times New Roman" w:eastAsia="微软雅黑" w:cs="Times New Roman"/>
          <w:b w:val="0"/>
          <w:i w:val="0"/>
          <w:caps w:val="0"/>
          <w:color w:val="111111"/>
          <w:spacing w:val="0"/>
          <w:kern w:val="0"/>
          <w:sz w:val="24"/>
          <w:szCs w:val="24"/>
          <w:lang w:val="en-US" w:eastAsia="zh-CN" w:bidi="ar"/>
        </w:rPr>
        <w:t>Zahra, Shaker A.</w:t>
      </w:r>
      <w:r>
        <w:rPr>
          <w:rFonts w:hint="eastAsia" w:ascii="Times New Roman" w:hAnsi="Times New Roman" w:eastAsia="微软雅黑" w:cs="Times New Roman"/>
          <w:b w:val="0"/>
          <w:i w:val="0"/>
          <w:caps w:val="0"/>
          <w:color w:val="111111"/>
          <w:spacing w:val="0"/>
          <w:kern w:val="0"/>
          <w:sz w:val="24"/>
          <w:szCs w:val="24"/>
          <w:lang w:val="en-US" w:eastAsia="zh-CN" w:bidi="ar"/>
        </w:rPr>
        <w:t>1993</w:t>
      </w:r>
      <w:r>
        <w:rPr>
          <w:rFonts w:hint="default" w:ascii="Times New Roman" w:hAnsi="Times New Roman" w:eastAsia="微软雅黑" w:cs="Times New Roman"/>
          <w:b w:val="0"/>
          <w:i w:val="0"/>
          <w:caps w:val="0"/>
          <w:color w:val="111111"/>
          <w:spacing w:val="0"/>
          <w:kern w:val="0"/>
          <w:sz w:val="24"/>
          <w:szCs w:val="24"/>
          <w:lang w:val="en-US" w:eastAsia="zh-CN" w:bidi="ar"/>
        </w:rPr>
        <w:t xml:space="preserve"> A Conceptual Model of Entrepreneurship as Firm Behavior: A Critique and Extension[J]. Entrepreneurship: Theory and P</w:t>
      </w:r>
      <w:bookmarkEnd w:id="40"/>
      <w:r>
        <w:rPr>
          <w:rFonts w:hint="default" w:ascii="Times New Roman" w:hAnsi="Times New Roman" w:eastAsia="微软雅黑" w:cs="Times New Roman"/>
          <w:b w:val="0"/>
          <w:i w:val="0"/>
          <w:caps w:val="0"/>
          <w:color w:val="111111"/>
          <w:spacing w:val="0"/>
          <w:kern w:val="0"/>
          <w:sz w:val="24"/>
          <w:szCs w:val="24"/>
          <w:lang w:val="en-US" w:eastAsia="zh-CN" w:bidi="ar"/>
        </w:rPr>
        <w:t>ractice.</w:t>
      </w: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ourier New">
    <w:panose1 w:val="02070309020205020404"/>
    <w:charset w:val="00"/>
    <w:family w:val="modern"/>
    <w:pitch w:val="default"/>
    <w:sig w:usb0="E0002EFF" w:usb1="C0007843" w:usb2="00000009" w:usb3="00000000" w:csb0="400001FF" w:csb1="FFFF0000"/>
  </w:font>
  <w:font w:name="Verdana">
    <w:panose1 w:val="020B0604030504040204"/>
    <w:charset w:val="00"/>
    <w:family w:val="swiss"/>
    <w:pitch w:val="default"/>
    <w:sig w:usb0="A10006FF" w:usb1="4000205B" w:usb2="00000010" w:usb3="00000000" w:csb0="2000019F" w:csb1="00000000"/>
  </w:font>
  <w:font w:name="Arial">
    <w:panose1 w:val="020B0604020202020204"/>
    <w:charset w:val="00"/>
    <w:family w:val="swiss"/>
    <w:pitch w:val="default"/>
    <w:sig w:usb0="E0002EFF" w:usb1="C0007843" w:usb2="00000009" w:usb3="00000000" w:csb0="400001FF" w:csb1="FFFF0000"/>
  </w:font>
  <w:font w:name="Calibri Light">
    <w:panose1 w:val="020F03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G Times (WN)">
    <w:altName w:val="Segoe Print"/>
    <w:panose1 w:val="00000000000000000000"/>
    <w:charset w:val="00"/>
    <w:family w:val="roman"/>
    <w:pitch w:val="default"/>
    <w:sig w:usb0="00000000" w:usb1="00000000" w:usb2="00000000" w:usb3="00000000" w:csb0="00000001" w:csb1="00000000"/>
  </w:font>
  <w:font w:name="Helvetica">
    <w:altName w:val="Arial"/>
    <w:panose1 w:val="020B0604020202020204"/>
    <w:charset w:val="00"/>
    <w:family w:val="swiss"/>
    <w:pitch w:val="default"/>
    <w:sig w:usb0="00000000" w:usb1="00000000" w:usb2="00000009" w:usb3="00000000" w:csb0="000001FF" w:csb1="00000000"/>
  </w:font>
  <w:font w:name="Cambria Math">
    <w:panose1 w:val="02040503050406030204"/>
    <w:charset w:val="00"/>
    <w:family w:val="roman"/>
    <w:pitch w:val="default"/>
    <w:sig w:usb0="E00006FF" w:usb1="420024FF" w:usb2="02000000" w:usb3="00000000" w:csb0="2000019F" w:csb1="00000000"/>
  </w:font>
  <w:font w:name="Segoe Print">
    <w:panose1 w:val="02000600000000000000"/>
    <w:charset w:val="00"/>
    <w:family w:val="auto"/>
    <w:pitch w:val="default"/>
    <w:sig w:usb0="0000028F" w:usb1="00000000" w:usb2="00000000" w:usb3="00000000" w:csb0="2000009F" w:csb1="47010000"/>
  </w:font>
  <w:font w:name="Century Gothic">
    <w:altName w:val="Segoe Print"/>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PingFang SC">
    <w:altName w:val="Segoe Print"/>
    <w:panose1 w:val="00000000000000000000"/>
    <w:charset w:val="00"/>
    <w:family w:val="auto"/>
    <w:pitch w:val="default"/>
    <w:sig w:usb0="00000000" w:usb1="00000000" w:usb2="00000000" w:usb3="00000000" w:csb0="00000000" w:csb1="00000000"/>
  </w:font>
  <w:font w:name="Open Sans">
    <w:altName w:val="Segoe Print"/>
    <w:panose1 w:val="00000000000000000000"/>
    <w:charset w:val="00"/>
    <w:family w:val="auto"/>
    <w:pitch w:val="default"/>
    <w:sig w:usb0="00000000" w:usb1="00000000" w:usb2="00000000" w:usb3="00000000" w:csb0="00000000" w:csb1="00000000"/>
  </w:font>
  <w:font w:name="Calibri">
    <w:panose1 w:val="020F0502020204030204"/>
    <w:charset w:val="86"/>
    <w:family w:val="swiss"/>
    <w:pitch w:val="default"/>
    <w:sig w:usb0="E0002AFF" w:usb1="C000247B" w:usb2="00000009" w:usb3="00000000" w:csb0="200001FF" w:csb1="00000000"/>
  </w:font>
  <w:font w:name="Raleway">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Helvetica Neue">
    <w:altName w:val="Segoe Print"/>
    <w:panose1 w:val="00000000000000000000"/>
    <w:charset w:val="00"/>
    <w:family w:val="auto"/>
    <w:pitch w:val="default"/>
    <w:sig w:usb0="00000000" w:usb1="00000000" w:usb2="00000000" w:usb3="00000000" w:csb0="00000000" w:csb1="00000000"/>
  </w:font>
  <w:font w:name="Symbol">
    <w:panose1 w:val="05050102010706020507"/>
    <w:charset w:val="00"/>
    <w:family w:val="auto"/>
    <w:pitch w:val="default"/>
    <w:sig w:usb0="00000000" w:usb1="00000000" w:usb2="00000000" w:usb3="00000000" w:csb0="80000000" w:csb1="00000000"/>
  </w:font>
  <w:font w:name="Source Sans Pro">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2" name="文本框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VMiuIUAgAAFQ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CzSVju0AAAAAUBAAAPAAAAAAAAAAEAIAAA&#10;ACIAAABkcnMvZG93bnJldi54bWxQSwECFAAUAAAACACHTuJANUyK4hQCAAAVBAAADgAAAAAAAAAB&#10;ACAAAAAfAQAAZHJzL2Uyb0RvYy54bWxQSwUGAAAAAAYABgBZAQAApQUAAAAA&#10;">
              <v:fill on="f" focussize="0,0"/>
              <v:stroke on="f" weight="0.5pt"/>
              <v:imagedata o:title=""/>
              <o:lock v:ext="edit" aspectratio="f"/>
              <v:textbox inset="0mm,0mm,0mm,0mm" style="mso-fit-shape-to-text:t;">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4F6101"/>
    <w:rsid w:val="074E33EC"/>
    <w:rsid w:val="0D8A6AAA"/>
    <w:rsid w:val="0EEB6BBB"/>
    <w:rsid w:val="1C2D0063"/>
    <w:rsid w:val="1FD176CD"/>
    <w:rsid w:val="3632645F"/>
    <w:rsid w:val="40C94235"/>
    <w:rsid w:val="6AB456B0"/>
    <w:rsid w:val="78BC7F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qFormat="1"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Theme="minorEastAsia" w:cstheme="minorBidi"/>
      <w:sz w:val="22"/>
      <w:szCs w:val="22"/>
      <w:lang w:val="en-GB" w:eastAsia="en-GB" w:bidi="ar-SA"/>
    </w:rPr>
  </w:style>
  <w:style w:type="character" w:default="1" w:styleId="9">
    <w:name w:val="Default Paragraph Font"/>
    <w:semiHidden/>
    <w:qFormat/>
    <w:uiPriority w:val="0"/>
  </w:style>
  <w:style w:type="table" w:default="1" w:styleId="15">
    <w:name w:val="Normal Table"/>
    <w:semiHidden/>
    <w:qFormat/>
    <w:uiPriority w:val="0"/>
    <w:tblPr>
      <w:tblLayout w:type="fixed"/>
      <w:tblCellMar>
        <w:top w:w="0" w:type="dxa"/>
        <w:left w:w="108" w:type="dxa"/>
        <w:bottom w:w="0" w:type="dxa"/>
        <w:right w:w="108" w:type="dxa"/>
      </w:tblCellMar>
    </w:tblPr>
  </w:style>
  <w:style w:type="paragraph" w:styleId="2">
    <w:name w:val="toc 3"/>
    <w:basedOn w:val="1"/>
    <w:next w:val="1"/>
    <w:qFormat/>
    <w:uiPriority w:val="0"/>
    <w:pPr>
      <w:ind w:left="840" w:leftChars="400"/>
    </w:p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qFormat/>
    <w:uiPriority w:val="0"/>
  </w:style>
  <w:style w:type="paragraph" w:styleId="6">
    <w:name w:val="toc 2"/>
    <w:basedOn w:val="1"/>
    <w:next w:val="1"/>
    <w:qFormat/>
    <w:uiPriority w:val="0"/>
    <w:pPr>
      <w:ind w:left="420" w:leftChars="200"/>
    </w:pPr>
  </w:style>
  <w:style w:type="paragraph" w:styleId="7">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8">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0">
    <w:name w:val="Strong"/>
    <w:basedOn w:val="9"/>
    <w:qFormat/>
    <w:uiPriority w:val="0"/>
    <w:rPr>
      <w:b/>
    </w:rPr>
  </w:style>
  <w:style w:type="character" w:styleId="11">
    <w:name w:val="FollowedHyperlink"/>
    <w:basedOn w:val="9"/>
    <w:qFormat/>
    <w:uiPriority w:val="0"/>
    <w:rPr>
      <w:color w:val="800080"/>
      <w:u w:val="single"/>
    </w:rPr>
  </w:style>
  <w:style w:type="character" w:styleId="12">
    <w:name w:val="Emphasis"/>
    <w:basedOn w:val="9"/>
    <w:qFormat/>
    <w:uiPriority w:val="0"/>
    <w:rPr>
      <w:i/>
    </w:rPr>
  </w:style>
  <w:style w:type="character" w:styleId="13">
    <w:name w:val="Hyperlink"/>
    <w:basedOn w:val="9"/>
    <w:qFormat/>
    <w:uiPriority w:val="0"/>
    <w:rPr>
      <w:color w:val="0000FF"/>
      <w:u w:val="single"/>
    </w:rPr>
  </w:style>
  <w:style w:type="character" w:styleId="14">
    <w:name w:val="HTML Cite"/>
    <w:basedOn w:val="9"/>
    <w:qFormat/>
    <w:uiPriority w:val="0"/>
    <w:rPr>
      <w:i/>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Office_10.1.0.6929_F1E327BC-269C-435d-A152-05C5408002CA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2018-03-27T02:39:00Z</dcterms:created>
  <dc:creator>dell</dc:creator>
  <cp:lastModifiedBy>dell</cp:lastModifiedBy>
  <dcterms:modified xsi:type="dcterms:W3CDTF">2018-04-27T02:17:59Z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