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58A52" w14:textId="551057D4" w:rsidR="0071696A" w:rsidRDefault="00877219" w:rsidP="00877219">
      <w:pPr>
        <w:jc w:val="center"/>
        <w:rPr>
          <w:b/>
          <w:bCs/>
        </w:rPr>
      </w:pPr>
      <w:r w:rsidRPr="00877219">
        <w:rPr>
          <w:b/>
          <w:bCs/>
        </w:rPr>
        <w:t>Anthropology of Art and the Ancient Near East</w:t>
      </w:r>
    </w:p>
    <w:p w14:paraId="319520C1" w14:textId="41164A9B" w:rsidR="00877219" w:rsidRPr="00877219" w:rsidRDefault="00877219" w:rsidP="00877219"/>
    <w:p w14:paraId="0F38E285" w14:textId="3CC641DF" w:rsidR="00877219" w:rsidRDefault="00877219" w:rsidP="00877219">
      <w:r w:rsidRPr="00877219">
        <w:t xml:space="preserve">This week we will be thinking about anthropological approaches to art might allow us to </w:t>
      </w:r>
      <w:r>
        <w:t>examine ancient artworks, representations. The main approaches covered are:</w:t>
      </w:r>
    </w:p>
    <w:p w14:paraId="0C98B06E" w14:textId="0B4E66B1" w:rsidR="00877219" w:rsidRPr="00877219" w:rsidRDefault="00877219" w:rsidP="00877219">
      <w:pPr>
        <w:pStyle w:val="ListParagraph"/>
        <w:numPr>
          <w:ilvl w:val="0"/>
          <w:numId w:val="1"/>
        </w:numPr>
      </w:pPr>
      <w:r>
        <w:t>Art as aesthetics: t</w:t>
      </w:r>
      <w:r w:rsidRPr="00877219">
        <w:t xml:space="preserve">he science of sensuous perception, the perception of the beautiful </w:t>
      </w:r>
    </w:p>
    <w:p w14:paraId="1CD9E7FF" w14:textId="01ABFF14" w:rsidR="00877219" w:rsidRDefault="00877219" w:rsidP="00877219">
      <w:pPr>
        <w:pStyle w:val="ListParagraph"/>
        <w:numPr>
          <w:ilvl w:val="0"/>
          <w:numId w:val="1"/>
        </w:numPr>
      </w:pPr>
      <w:r>
        <w:t>Art as a form of social communication</w:t>
      </w:r>
    </w:p>
    <w:p w14:paraId="3E65609B" w14:textId="36711C7F" w:rsidR="00877219" w:rsidRDefault="00877219" w:rsidP="00877219">
      <w:pPr>
        <w:pStyle w:val="ListParagraph"/>
        <w:numPr>
          <w:ilvl w:val="0"/>
          <w:numId w:val="1"/>
        </w:numPr>
      </w:pPr>
      <w:r>
        <w:t>Technologies of enchantment</w:t>
      </w:r>
    </w:p>
    <w:p w14:paraId="2C5F0164" w14:textId="137CE649" w:rsidR="00877219" w:rsidRDefault="00877219" w:rsidP="00877219">
      <w:pPr>
        <w:pStyle w:val="ListParagraph"/>
        <w:numPr>
          <w:ilvl w:val="0"/>
          <w:numId w:val="1"/>
        </w:numPr>
      </w:pPr>
      <w:r>
        <w:t>Agency of art</w:t>
      </w:r>
    </w:p>
    <w:p w14:paraId="399B3452" w14:textId="79817F50" w:rsidR="005437D1" w:rsidRDefault="00877219" w:rsidP="00877219">
      <w:r>
        <w:t>I would also like you to think about itinerary of object and how</w:t>
      </w:r>
      <w:r w:rsidR="005437D1">
        <w:t xml:space="preserve"> ancient art might be separated (or not) from its</w:t>
      </w:r>
      <w:r>
        <w:t xml:space="preserve"> </w:t>
      </w:r>
      <w:r w:rsidR="005437D1">
        <w:t>contemporary connections in the modern world.</w:t>
      </w:r>
    </w:p>
    <w:p w14:paraId="77FE0C55" w14:textId="77777777" w:rsidR="005437D1" w:rsidRDefault="005437D1">
      <w:r>
        <w:br w:type="page"/>
      </w:r>
    </w:p>
    <w:p w14:paraId="12B8816F" w14:textId="653B508F" w:rsidR="005437D1" w:rsidRPr="005437D1" w:rsidRDefault="005437D1" w:rsidP="00877219">
      <w:pPr>
        <w:rPr>
          <w:b/>
          <w:bCs/>
        </w:rPr>
      </w:pPr>
      <w:r w:rsidRPr="005437D1">
        <w:rPr>
          <w:b/>
          <w:bCs/>
        </w:rPr>
        <w:lastRenderedPageBreak/>
        <w:t>Case Studies</w:t>
      </w:r>
    </w:p>
    <w:p w14:paraId="5D206348" w14:textId="28BE2DF3" w:rsidR="005437D1" w:rsidRDefault="005437D1" w:rsidP="00877219">
      <w:r>
        <w:rPr>
          <w:noProof/>
        </w:rPr>
        <w:drawing>
          <wp:inline distT="0" distB="0" distL="0" distR="0" wp14:anchorId="28DDA043" wp14:editId="098BA6F8">
            <wp:extent cx="1918386" cy="24968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70" cy="25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22F59AF2" wp14:editId="26D7B867">
            <wp:extent cx="2512375" cy="2207583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773" cy="221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BFA2E" w14:textId="5BB1DAFF" w:rsidR="005437D1" w:rsidRDefault="005437D1" w:rsidP="00877219">
      <w:r>
        <w:t>1. Bronze Age Cyclades: incised clay tray</w:t>
      </w:r>
      <w:r>
        <w:tab/>
      </w:r>
      <w:r>
        <w:tab/>
        <w:t>2. Bronze Age Cyprus: clay boat model</w:t>
      </w:r>
    </w:p>
    <w:p w14:paraId="512B62D8" w14:textId="77777777" w:rsidR="005437D1" w:rsidRDefault="005437D1" w:rsidP="00877219"/>
    <w:p w14:paraId="6547A53A" w14:textId="1B08B791" w:rsidR="005437D1" w:rsidRDefault="005437D1" w:rsidP="00877219">
      <w:r>
        <w:rPr>
          <w:noProof/>
        </w:rPr>
        <w:drawing>
          <wp:inline distT="0" distB="0" distL="0" distR="0" wp14:anchorId="17E8591C" wp14:editId="33FB4F33">
            <wp:extent cx="1955961" cy="2155762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571" cy="2165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2888BCF2" wp14:editId="20F9400A">
            <wp:extent cx="2685059" cy="2164284"/>
            <wp:effectExtent l="0" t="0" r="127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54089" cy="2219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AA3164" w14:textId="682C04D9" w:rsidR="005437D1" w:rsidRDefault="005437D1" w:rsidP="00877219">
      <w:r>
        <w:t>3. Bronze Age Crete: clay model</w:t>
      </w:r>
      <w:r>
        <w:tab/>
        <w:t>4. Bronze Age Greece: ceramic krater</w:t>
      </w:r>
    </w:p>
    <w:p w14:paraId="7BC2EF4A" w14:textId="52DC04DD" w:rsidR="005437D1" w:rsidRDefault="005437D1" w:rsidP="00877219">
      <w:r>
        <w:rPr>
          <w:noProof/>
        </w:rPr>
        <w:drawing>
          <wp:inline distT="0" distB="0" distL="0" distR="0" wp14:anchorId="3CA6EE76" wp14:editId="49AFF6E1">
            <wp:extent cx="1883643" cy="255292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07781" cy="2585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D3054">
        <w:tab/>
      </w:r>
      <w:r w:rsidR="009D3054">
        <w:tab/>
      </w:r>
      <w:r w:rsidR="00467A7B">
        <w:rPr>
          <w:noProof/>
        </w:rPr>
        <w:drawing>
          <wp:inline distT="0" distB="0" distL="0" distR="0" wp14:anchorId="4A84EF92" wp14:editId="1524FE17">
            <wp:extent cx="1950171" cy="261547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69540" cy="264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F1BB7" w14:textId="2D1D1664" w:rsidR="009D3054" w:rsidRDefault="009D3054" w:rsidP="00877219">
      <w:r>
        <w:t>5. Near East (Natufian</w:t>
      </w:r>
      <w:proofErr w:type="gramStart"/>
      <w:r>
        <w:t>):stone</w:t>
      </w:r>
      <w:proofErr w:type="gramEnd"/>
      <w:r>
        <w:t xml:space="preserve"> carving</w:t>
      </w:r>
      <w:r>
        <w:tab/>
      </w:r>
      <w:r w:rsidR="00467A7B">
        <w:tab/>
        <w:t xml:space="preserve">6. Neolithic clay figure, </w:t>
      </w:r>
      <w:proofErr w:type="spellStart"/>
      <w:r w:rsidR="00467A7B">
        <w:t>Çatal</w:t>
      </w:r>
      <w:proofErr w:type="spellEnd"/>
      <w:r w:rsidR="00467A7B">
        <w:t xml:space="preserve"> </w:t>
      </w:r>
      <w:proofErr w:type="spellStart"/>
      <w:r w:rsidR="00467A7B">
        <w:t>Höyük</w:t>
      </w:r>
      <w:proofErr w:type="spellEnd"/>
    </w:p>
    <w:p w14:paraId="4FF0B66C" w14:textId="5D6F5855" w:rsidR="00467A7B" w:rsidRDefault="00467A7B" w:rsidP="00877219">
      <w:r>
        <w:rPr>
          <w:noProof/>
        </w:rPr>
        <w:lastRenderedPageBreak/>
        <w:drawing>
          <wp:inline distT="0" distB="0" distL="0" distR="0" wp14:anchorId="51BB97F1" wp14:editId="23790619">
            <wp:extent cx="1601521" cy="2680947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326" cy="268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2B0">
        <w:tab/>
      </w:r>
      <w:r w:rsidR="00F412B0">
        <w:tab/>
      </w:r>
      <w:r w:rsidR="00F412B0">
        <w:tab/>
      </w:r>
      <w:r w:rsidR="00F412B0">
        <w:rPr>
          <w:noProof/>
        </w:rPr>
        <w:drawing>
          <wp:inline distT="0" distB="0" distL="0" distR="0" wp14:anchorId="18227165" wp14:editId="3EB89D08">
            <wp:extent cx="2611061" cy="2589919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23463" cy="260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71DBB" w14:textId="1BF2DB70" w:rsidR="00467A7B" w:rsidRDefault="00467A7B" w:rsidP="00877219">
      <w:r>
        <w:t>7</w:t>
      </w:r>
      <w:r w:rsidR="00F412B0">
        <w:t>. Bronze Age Near East: stone figure</w:t>
      </w:r>
      <w:r w:rsidR="00F412B0">
        <w:tab/>
        <w:t>8. Bronze Age Near East: Gold bowl</w:t>
      </w:r>
    </w:p>
    <w:p w14:paraId="4ED90B3D" w14:textId="4AE52623" w:rsidR="00F412B0" w:rsidRDefault="00F412B0" w:rsidP="00877219">
      <w:r>
        <w:rPr>
          <w:noProof/>
        </w:rPr>
        <w:drawing>
          <wp:inline distT="0" distB="0" distL="0" distR="0" wp14:anchorId="43EAE919" wp14:editId="60753317">
            <wp:extent cx="2649135" cy="240506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203" cy="242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</w:rPr>
        <w:drawing>
          <wp:inline distT="0" distB="0" distL="0" distR="0" wp14:anchorId="17BECDD4" wp14:editId="30C9DB0C">
            <wp:extent cx="1828800" cy="253174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C48D8" w14:textId="23F46E76" w:rsidR="00F412B0" w:rsidRPr="00877219" w:rsidRDefault="00F412B0" w:rsidP="00877219">
      <w:r>
        <w:t xml:space="preserve">9. </w:t>
      </w:r>
      <w:r>
        <w:t xml:space="preserve">Bronze Age </w:t>
      </w:r>
      <w:r>
        <w:t>Mesopotamia: stone stela</w:t>
      </w:r>
      <w:r>
        <w:tab/>
      </w:r>
      <w:r>
        <w:tab/>
        <w:t>10. Iron Age Phoenicia: glass bead</w:t>
      </w:r>
    </w:p>
    <w:sectPr w:rsidR="00F412B0" w:rsidRPr="00877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519F9"/>
    <w:multiLevelType w:val="hybridMultilevel"/>
    <w:tmpl w:val="561CCBC8"/>
    <w:lvl w:ilvl="0" w:tplc="558EAD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BE02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6E61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E86E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027A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122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447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29D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7443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5D7EE6"/>
    <w:multiLevelType w:val="hybridMultilevel"/>
    <w:tmpl w:val="1146F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19"/>
    <w:rsid w:val="00467A7B"/>
    <w:rsid w:val="005437D1"/>
    <w:rsid w:val="0071696A"/>
    <w:rsid w:val="00877219"/>
    <w:rsid w:val="009D3054"/>
    <w:rsid w:val="00F4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B078"/>
  <w15:chartTrackingRefBased/>
  <w15:docId w15:val="{5DB38BAA-B68F-4780-8D5B-C45D764A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2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3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7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62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509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2</cp:revision>
  <dcterms:created xsi:type="dcterms:W3CDTF">2020-10-09T15:55:00Z</dcterms:created>
  <dcterms:modified xsi:type="dcterms:W3CDTF">2020-10-09T15:55:00Z</dcterms:modified>
</cp:coreProperties>
</file>