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0" w:line="240" w:lineRule="auto"/>
        <w:rPr>
          <w:b w:val="1"/>
          <w:sz w:val="24"/>
          <w:szCs w:val="24"/>
        </w:rPr>
      </w:pPr>
      <w:r w:rsidDel="00000000" w:rsidR="00000000" w:rsidRPr="00000000">
        <w:rPr>
          <w:b w:val="1"/>
          <w:sz w:val="24"/>
          <w:szCs w:val="24"/>
          <w:rtl w:val="0"/>
        </w:rPr>
        <w:t xml:space="preserve">Fiona Dowd </w:t>
      </w:r>
    </w:p>
    <w:p w:rsidR="00000000" w:rsidDel="00000000" w:rsidP="00000000" w:rsidRDefault="00000000" w:rsidRPr="00000000" w14:paraId="00000002">
      <w:pPr>
        <w:spacing w:after="160" w:line="240" w:lineRule="auto"/>
        <w:rPr>
          <w:b w:val="1"/>
          <w:sz w:val="24"/>
          <w:szCs w:val="24"/>
        </w:rPr>
      </w:pPr>
      <w:bookmarkStart w:colFirst="0" w:colLast="0" w:name="_gjdgxs" w:id="0"/>
      <w:bookmarkEnd w:id="0"/>
      <w:r w:rsidDel="00000000" w:rsidR="00000000" w:rsidRPr="00000000">
        <w:rPr>
          <w:b w:val="1"/>
          <w:sz w:val="24"/>
          <w:szCs w:val="24"/>
          <w:rtl w:val="0"/>
        </w:rPr>
        <w:t xml:space="preserve">CIPD Number: </w:t>
      </w:r>
      <w:r w:rsidDel="00000000" w:rsidR="00000000" w:rsidRPr="00000000">
        <w:rPr>
          <w:b w:val="1"/>
          <w:sz w:val="24"/>
          <w:szCs w:val="24"/>
          <w:rtl w:val="0"/>
        </w:rPr>
        <w:t xml:space="preserve">8656089 </w:t>
      </w:r>
    </w:p>
    <w:p w:rsidR="00000000" w:rsidDel="00000000" w:rsidP="00000000" w:rsidRDefault="00000000" w:rsidRPr="00000000" w14:paraId="00000003">
      <w:pPr>
        <w:spacing w:after="160" w:line="240" w:lineRule="auto"/>
        <w:rPr>
          <w:b w:val="1"/>
          <w:sz w:val="24"/>
          <w:szCs w:val="24"/>
        </w:rPr>
      </w:pPr>
      <w:r w:rsidDel="00000000" w:rsidR="00000000" w:rsidRPr="00000000">
        <w:rPr>
          <w:b w:val="1"/>
          <w:sz w:val="24"/>
          <w:szCs w:val="24"/>
          <w:rtl w:val="0"/>
        </w:rPr>
        <w:t xml:space="preserve">Word Count Total 4289 </w:t>
      </w:r>
      <w:r w:rsidDel="00000000" w:rsidR="00000000" w:rsidRPr="00000000">
        <w:rPr>
          <w:rtl w:val="0"/>
        </w:rPr>
      </w:r>
    </w:p>
    <w:p w:rsidR="00000000" w:rsidDel="00000000" w:rsidP="00000000" w:rsidRDefault="00000000" w:rsidRPr="00000000" w14:paraId="00000004">
      <w:pPr>
        <w:spacing w:after="160" w:line="259" w:lineRule="auto"/>
        <w:rPr>
          <w:b w:val="1"/>
          <w:sz w:val="24"/>
          <w:szCs w:val="24"/>
        </w:rPr>
      </w:pPr>
      <w:r w:rsidDel="00000000" w:rsidR="00000000" w:rsidRPr="00000000">
        <w:rPr>
          <w:b w:val="1"/>
          <w:sz w:val="24"/>
          <w:szCs w:val="24"/>
          <w:rtl w:val="0"/>
        </w:rPr>
        <w:t xml:space="preserve">Section One </w:t>
      </w:r>
    </w:p>
    <w:p w:rsidR="00000000" w:rsidDel="00000000" w:rsidP="00000000" w:rsidRDefault="00000000" w:rsidRPr="00000000" w14:paraId="00000005">
      <w:pPr>
        <w:spacing w:after="160" w:line="259" w:lineRule="auto"/>
        <w:rPr>
          <w:sz w:val="24"/>
          <w:szCs w:val="24"/>
          <w:highlight w:val="yellow"/>
        </w:rPr>
      </w:pPr>
      <w:r w:rsidDel="00000000" w:rsidR="00000000" w:rsidRPr="00000000">
        <w:rPr>
          <w:sz w:val="24"/>
          <w:szCs w:val="24"/>
          <w:rtl w:val="0"/>
        </w:rPr>
        <w:t xml:space="preserve">This report will educate Go Quest managers on strategies for facilitating direct and indirect decision-making processes and promoting employee engagement, performance, and improved working conditions.</w:t>
      </w:r>
      <w:r w:rsidDel="00000000" w:rsidR="00000000" w:rsidRPr="00000000">
        <w:rPr>
          <w:rtl w:val="0"/>
        </w:rPr>
      </w:r>
    </w:p>
    <w:p w:rsidR="00000000" w:rsidDel="00000000" w:rsidP="00000000" w:rsidRDefault="00000000" w:rsidRPr="00000000" w14:paraId="00000006">
      <w:pPr>
        <w:spacing w:after="160" w:line="259" w:lineRule="auto"/>
        <w:rPr>
          <w:sz w:val="24"/>
          <w:szCs w:val="24"/>
          <w:highlight w:val="green"/>
        </w:rPr>
      </w:pPr>
      <w:r w:rsidDel="00000000" w:rsidR="00000000" w:rsidRPr="00000000">
        <w:rPr>
          <w:b w:val="1"/>
          <w:sz w:val="24"/>
          <w:szCs w:val="24"/>
          <w:rtl w:val="0"/>
        </w:rPr>
        <w:t xml:space="preserve">Review emerging developments to inform approaches to employee voice and engagement. (AC 1.1) </w:t>
      </w:r>
      <w:r w:rsidDel="00000000" w:rsidR="00000000" w:rsidRPr="00000000">
        <w:rPr>
          <w:rtl w:val="0"/>
        </w:rPr>
      </w:r>
    </w:p>
    <w:p w:rsidR="00000000" w:rsidDel="00000000" w:rsidP="00000000" w:rsidRDefault="00000000" w:rsidRPr="00000000" w14:paraId="00000007">
      <w:pPr>
        <w:spacing w:after="160" w:line="259" w:lineRule="auto"/>
        <w:rPr>
          <w:sz w:val="24"/>
          <w:szCs w:val="24"/>
        </w:rPr>
      </w:pPr>
      <w:r w:rsidDel="00000000" w:rsidR="00000000" w:rsidRPr="00000000">
        <w:rPr>
          <w:sz w:val="24"/>
          <w:szCs w:val="24"/>
          <w:highlight w:val="white"/>
          <w:rtl w:val="0"/>
        </w:rPr>
        <w:t xml:space="preserve">Employee voice and engagement is evolving with new advancements and flexibility to adapt new methods</w:t>
      </w:r>
      <w:r w:rsidDel="00000000" w:rsidR="00000000" w:rsidRPr="00000000">
        <w:rPr>
          <w:sz w:val="24"/>
          <w:szCs w:val="24"/>
          <w:rtl w:val="0"/>
        </w:rPr>
        <w:t xml:space="preserve"> (Southern, 2022). </w:t>
      </w:r>
      <w:r w:rsidDel="00000000" w:rsidR="00000000" w:rsidRPr="00000000">
        <w:rPr>
          <w:sz w:val="24"/>
          <w:szCs w:val="24"/>
          <w:rtl w:val="0"/>
        </w:rPr>
        <w:t xml:space="preserve">By participating and listening to workers, Go Quest may ensure that colleagues' voices are heard, enhance working conditions, and promote stronger manager- employee relationships (CIPD, 2019). </w:t>
      </w:r>
    </w:p>
    <w:p w:rsidR="00000000" w:rsidDel="00000000" w:rsidP="00000000" w:rsidRDefault="00000000" w:rsidRPr="00000000" w14:paraId="00000008">
      <w:pPr>
        <w:spacing w:after="160" w:line="259" w:lineRule="auto"/>
        <w:rPr>
          <w:sz w:val="24"/>
          <w:szCs w:val="24"/>
        </w:rPr>
      </w:pPr>
      <w:r w:rsidDel="00000000" w:rsidR="00000000" w:rsidRPr="00000000">
        <w:rPr>
          <w:sz w:val="24"/>
          <w:szCs w:val="24"/>
          <w:rtl w:val="0"/>
        </w:rPr>
        <w:t xml:space="preserve">According to scientific studies, engagement is a psychological condition. It is based on the Utrecht school of thought stating three dimensions: </w:t>
      </w:r>
    </w:p>
    <w:p w:rsidR="00000000" w:rsidDel="00000000" w:rsidP="00000000" w:rsidRDefault="00000000" w:rsidRPr="00000000" w14:paraId="00000009">
      <w:pPr>
        <w:numPr>
          <w:ilvl w:val="0"/>
          <w:numId w:val="3"/>
        </w:numPr>
        <w:spacing w:after="0" w:afterAutospacing="0" w:line="259" w:lineRule="auto"/>
        <w:ind w:left="1440" w:hanging="360"/>
        <w:rPr>
          <w:sz w:val="24"/>
          <w:szCs w:val="24"/>
        </w:rPr>
      </w:pPr>
      <w:r w:rsidDel="00000000" w:rsidR="00000000" w:rsidRPr="00000000">
        <w:rPr>
          <w:sz w:val="24"/>
          <w:szCs w:val="24"/>
          <w:rtl w:val="0"/>
        </w:rPr>
        <w:t xml:space="preserve">Enthusiasm</w:t>
      </w:r>
    </w:p>
    <w:p w:rsidR="00000000" w:rsidDel="00000000" w:rsidP="00000000" w:rsidRDefault="00000000" w:rsidRPr="00000000" w14:paraId="0000000A">
      <w:pPr>
        <w:numPr>
          <w:ilvl w:val="0"/>
          <w:numId w:val="3"/>
        </w:numPr>
        <w:spacing w:after="0" w:afterAutospacing="0" w:line="259" w:lineRule="auto"/>
        <w:ind w:left="1440" w:hanging="360"/>
        <w:rPr>
          <w:sz w:val="24"/>
          <w:szCs w:val="24"/>
        </w:rPr>
      </w:pPr>
      <w:r w:rsidDel="00000000" w:rsidR="00000000" w:rsidRPr="00000000">
        <w:rPr>
          <w:sz w:val="24"/>
          <w:szCs w:val="24"/>
          <w:rtl w:val="0"/>
        </w:rPr>
        <w:t xml:space="preserve">Devotion </w:t>
      </w:r>
    </w:p>
    <w:p w:rsidR="00000000" w:rsidDel="00000000" w:rsidP="00000000" w:rsidRDefault="00000000" w:rsidRPr="00000000" w14:paraId="0000000B">
      <w:pPr>
        <w:numPr>
          <w:ilvl w:val="0"/>
          <w:numId w:val="3"/>
        </w:numPr>
        <w:spacing w:after="160" w:line="259" w:lineRule="auto"/>
        <w:ind w:left="1440" w:hanging="360"/>
        <w:rPr>
          <w:sz w:val="24"/>
          <w:szCs w:val="24"/>
        </w:rPr>
      </w:pPr>
      <w:r w:rsidDel="00000000" w:rsidR="00000000" w:rsidRPr="00000000">
        <w:rPr>
          <w:sz w:val="24"/>
          <w:szCs w:val="24"/>
          <w:rtl w:val="0"/>
        </w:rPr>
        <w:t xml:space="preserve">Immersion </w:t>
      </w:r>
    </w:p>
    <w:p w:rsidR="00000000" w:rsidDel="00000000" w:rsidP="00000000" w:rsidRDefault="00000000" w:rsidRPr="00000000" w14:paraId="0000000C">
      <w:pPr>
        <w:spacing w:after="160" w:line="259" w:lineRule="auto"/>
        <w:ind w:left="0" w:firstLine="0"/>
        <w:rPr>
          <w:sz w:val="24"/>
          <w:szCs w:val="24"/>
        </w:rPr>
      </w:pPr>
      <w:r w:rsidDel="00000000" w:rsidR="00000000" w:rsidRPr="00000000">
        <w:rPr>
          <w:sz w:val="24"/>
          <w:szCs w:val="24"/>
          <w:rtl w:val="0"/>
        </w:rPr>
        <w:t xml:space="preserve">It suggests that these qualities are key for enhancing leadership and engaging managers and colleagues </w:t>
      </w:r>
      <w:r w:rsidDel="00000000" w:rsidR="00000000" w:rsidRPr="00000000">
        <w:rPr>
          <w:sz w:val="24"/>
          <w:szCs w:val="24"/>
          <w:highlight w:val="white"/>
          <w:rtl w:val="0"/>
        </w:rPr>
        <w:t xml:space="preserve">for successful work </w:t>
      </w:r>
      <w:r w:rsidDel="00000000" w:rsidR="00000000" w:rsidRPr="00000000">
        <w:rPr>
          <w:sz w:val="24"/>
          <w:szCs w:val="24"/>
          <w:rtl w:val="0"/>
        </w:rPr>
        <w:t xml:space="preserve">(CIPD, 2021c). Go Quest</w:t>
      </w:r>
      <w:r w:rsidDel="00000000" w:rsidR="00000000" w:rsidRPr="00000000">
        <w:rPr>
          <w:sz w:val="24"/>
          <w:szCs w:val="24"/>
          <w:rtl w:val="0"/>
        </w:rPr>
        <w:t xml:space="preserve"> must implement procedures and policies that encourage workers to express themselves in their job through surveys, and forums, since this fosters dedication, creativity, and wellness (CIPD, 2020). </w:t>
      </w:r>
    </w:p>
    <w:p w:rsidR="00000000" w:rsidDel="00000000" w:rsidP="00000000" w:rsidRDefault="00000000" w:rsidRPr="00000000" w14:paraId="0000000D">
      <w:pPr>
        <w:spacing w:after="160" w:line="259" w:lineRule="auto"/>
        <w:rPr>
          <w:sz w:val="24"/>
          <w:szCs w:val="24"/>
        </w:rPr>
      </w:pPr>
      <w:r w:rsidDel="00000000" w:rsidR="00000000" w:rsidRPr="00000000">
        <w:rPr>
          <w:sz w:val="24"/>
          <w:szCs w:val="24"/>
          <w:highlight w:val="white"/>
          <w:rtl w:val="0"/>
        </w:rPr>
        <w:t xml:space="preserve">The Covid pandemic revolutionised remote work by introducing digital technology for communication and collaboration. This led to advancements in social networking, instant messaging, and online forums (CIPD, 2022b). Continuous improvement ideas and engagement surveys improved job quality, customer experiences, cost reduction, and business expansion (Engage for Success, 2021)</w:t>
      </w:r>
      <w:r w:rsidDel="00000000" w:rsidR="00000000" w:rsidRPr="00000000">
        <w:rPr>
          <w:sz w:val="24"/>
          <w:szCs w:val="24"/>
          <w:rtl w:val="0"/>
        </w:rPr>
        <w:t xml:space="preserve">. </w:t>
      </w:r>
      <w:r w:rsidDel="00000000" w:rsidR="00000000" w:rsidRPr="00000000">
        <w:rPr>
          <w:sz w:val="24"/>
          <w:szCs w:val="24"/>
          <w:highlight w:val="white"/>
          <w:rtl w:val="0"/>
        </w:rPr>
        <w:t xml:space="preserve">Intranets and one-on-one meetings enable employees to express thoughts and engage in personal communication, with a move from indirect to direct and individual channels of voice (CIPD, 2022).</w:t>
      </w:r>
      <w:r w:rsidDel="00000000" w:rsidR="00000000" w:rsidRPr="00000000">
        <w:rPr>
          <w:sz w:val="24"/>
          <w:szCs w:val="24"/>
          <w:rtl w:val="0"/>
        </w:rPr>
        <w:t xml:space="preserve"> </w:t>
      </w:r>
      <w:r w:rsidDel="00000000" w:rsidR="00000000" w:rsidRPr="00000000">
        <w:rPr>
          <w:sz w:val="24"/>
          <w:szCs w:val="24"/>
          <w:rtl w:val="0"/>
        </w:rPr>
        <w:t xml:space="preserve">Due to whistleblower legislation from 1998, the need of "speak up" approaches is vital for enabling employees to communicate openly and often and preventing company catastrophes (GOV.UK, 2011).</w:t>
      </w:r>
    </w:p>
    <w:p w:rsidR="00000000" w:rsidDel="00000000" w:rsidP="00000000" w:rsidRDefault="00000000" w:rsidRPr="00000000" w14:paraId="0000000E">
      <w:pPr>
        <w:spacing w:after="160" w:line="259" w:lineRule="auto"/>
        <w:rPr>
          <w:sz w:val="24"/>
          <w:szCs w:val="24"/>
        </w:rPr>
      </w:pPr>
      <w:r w:rsidDel="00000000" w:rsidR="00000000" w:rsidRPr="00000000">
        <w:rPr>
          <w:sz w:val="24"/>
          <w:szCs w:val="24"/>
          <w:rtl w:val="0"/>
        </w:rPr>
        <w:t xml:space="preserve">Finally, Go Quest should be attentive to developing and engaging management teams around workplace well-being initiatives and focus on the link between staff retention and happiness. Creating an environment where employees feel psychologically secure allows employees to speak up when there is less risk to their reputation, well-being, or exclusion from certain groups. Managers are essential in establishing this emotional contract with employees (Southern, 2022). </w:t>
      </w:r>
    </w:p>
    <w:p w:rsidR="00000000" w:rsidDel="00000000" w:rsidP="00000000" w:rsidRDefault="00000000" w:rsidRPr="00000000" w14:paraId="0000000F">
      <w:pPr>
        <w:spacing w:after="160" w:line="259" w:lineRule="auto"/>
        <w:rPr>
          <w:sz w:val="24"/>
          <w:szCs w:val="24"/>
        </w:rPr>
      </w:pPr>
      <w:r w:rsidDel="00000000" w:rsidR="00000000" w:rsidRPr="00000000">
        <w:rPr>
          <w:b w:val="1"/>
          <w:sz w:val="24"/>
          <w:szCs w:val="24"/>
          <w:rtl w:val="0"/>
        </w:rPr>
        <w:t xml:space="preserve">Differentiate between employee involvement and employee participation and how it builds relationships. (AC 1.2</w:t>
      </w:r>
      <w:r w:rsidDel="00000000" w:rsidR="00000000" w:rsidRPr="00000000">
        <w:rPr>
          <w:b w:val="1"/>
          <w:sz w:val="24"/>
          <w:szCs w:val="24"/>
          <w:rtl w:val="0"/>
        </w:rPr>
        <w:t xml:space="preserve">)</w:t>
      </w:r>
      <w:r w:rsidDel="00000000" w:rsidR="00000000" w:rsidRPr="00000000">
        <w:rPr>
          <w:rtl w:val="0"/>
        </w:rPr>
      </w:r>
    </w:p>
    <w:p w:rsidR="00000000" w:rsidDel="00000000" w:rsidP="00000000" w:rsidRDefault="00000000" w:rsidRPr="00000000" w14:paraId="00000010">
      <w:pPr>
        <w:spacing w:after="160" w:line="259" w:lineRule="auto"/>
        <w:rPr>
          <w:sz w:val="24"/>
          <w:szCs w:val="24"/>
          <w:highlight w:val="cyan"/>
        </w:rPr>
      </w:pPr>
      <w:r w:rsidDel="00000000" w:rsidR="00000000" w:rsidRPr="00000000">
        <w:rPr>
          <w:sz w:val="24"/>
          <w:szCs w:val="24"/>
          <w:rtl w:val="0"/>
        </w:rPr>
        <w:t xml:space="preserve">Colleague participation requires employees working together to accomplish a common objective as a component of corporate execution </w:t>
      </w:r>
      <w:r w:rsidDel="00000000" w:rsidR="00000000" w:rsidRPr="00000000">
        <w:rPr>
          <w:sz w:val="24"/>
          <w:szCs w:val="24"/>
          <w:rtl w:val="0"/>
        </w:rPr>
        <w:t xml:space="preserve">(Taylor and Woodhams, 2022). T</w:t>
      </w:r>
      <w:r w:rsidDel="00000000" w:rsidR="00000000" w:rsidRPr="00000000">
        <w:rPr>
          <w:sz w:val="24"/>
          <w:szCs w:val="24"/>
          <w:rtl w:val="0"/>
        </w:rPr>
        <w:t xml:space="preserve">he significance and function of participation vs engagement practices goes beyond just selecting the right candidates, defining appropriate goals, and providing Go Quest colleagues with the tools to reach those goals (Quain, 2018). </w:t>
      </w:r>
      <w:r w:rsidDel="00000000" w:rsidR="00000000" w:rsidRPr="00000000">
        <w:rPr>
          <w:rtl w:val="0"/>
        </w:rPr>
      </w:r>
    </w:p>
    <w:p w:rsidR="00000000" w:rsidDel="00000000" w:rsidP="00000000" w:rsidRDefault="00000000" w:rsidRPr="00000000" w14:paraId="00000011">
      <w:pPr>
        <w:spacing w:after="160" w:line="259" w:lineRule="auto"/>
        <w:rPr>
          <w:sz w:val="24"/>
          <w:szCs w:val="24"/>
        </w:rPr>
      </w:pPr>
      <w:r w:rsidDel="00000000" w:rsidR="00000000" w:rsidRPr="00000000">
        <w:rPr>
          <w:sz w:val="24"/>
          <w:szCs w:val="24"/>
          <w:highlight w:val="white"/>
          <w:rtl w:val="0"/>
        </w:rPr>
        <w:t xml:space="preserve">Employee involvement entails open lines of communication between management and employees, inspiring staff to take ownership of project success through training, motivational strategies, organisational structure, encouraging independent judgement and decision-making, and separating employee participation from involvement (Kompaso and Sridevi, 2010).</w:t>
      </w:r>
      <w:r w:rsidDel="00000000" w:rsidR="00000000" w:rsidRPr="00000000">
        <w:rPr>
          <w:rtl w:val="0"/>
        </w:rPr>
      </w:r>
    </w:p>
    <w:p w:rsidR="00000000" w:rsidDel="00000000" w:rsidP="00000000" w:rsidRDefault="00000000" w:rsidRPr="00000000" w14:paraId="00000012">
      <w:pPr>
        <w:spacing w:after="160" w:line="259" w:lineRule="auto"/>
        <w:rPr>
          <w:sz w:val="24"/>
          <w:szCs w:val="24"/>
        </w:rPr>
      </w:pPr>
      <w:r w:rsidDel="00000000" w:rsidR="00000000" w:rsidRPr="00000000">
        <w:rPr>
          <w:sz w:val="24"/>
          <w:szCs w:val="24"/>
          <w:highlight w:val="white"/>
          <w:rtl w:val="0"/>
        </w:rPr>
        <w:t xml:space="preserve">Engagement</w:t>
      </w:r>
      <w:r w:rsidDel="00000000" w:rsidR="00000000" w:rsidRPr="00000000">
        <w:rPr>
          <w:sz w:val="24"/>
          <w:szCs w:val="24"/>
          <w:highlight w:val="white"/>
          <w:rtl w:val="0"/>
        </w:rPr>
        <w:t xml:space="preserve"> involves collaboration and skill-sharing by involving employees, improving performance and workplace inclusivity (Taylor and Woodhams, 2022). Activities include training, incentives, and fostering independent thought, leading to increased happiness, productivity, and efficiency that will cause a transformational effect on Go Quest’s performance (Editorial team, 2022). </w:t>
      </w:r>
      <w:r w:rsidDel="00000000" w:rsidR="00000000" w:rsidRPr="00000000">
        <w:rPr>
          <w:sz w:val="24"/>
          <w:szCs w:val="24"/>
          <w:rtl w:val="0"/>
        </w:rPr>
        <w:t xml:space="preserve">The</w:t>
      </w:r>
      <w:r w:rsidDel="00000000" w:rsidR="00000000" w:rsidRPr="00000000">
        <w:rPr>
          <w:sz w:val="24"/>
          <w:szCs w:val="24"/>
          <w:rtl w:val="0"/>
        </w:rPr>
        <w:t xml:space="preserve"> CIPD, found that employee participation in performance measures has a strong and statistically positive influence on how they are perceived but not how they have worked together collaboratively to achieve them (CIPD, 2017). </w:t>
      </w:r>
    </w:p>
    <w:p w:rsidR="00000000" w:rsidDel="00000000" w:rsidP="00000000" w:rsidRDefault="00000000" w:rsidRPr="00000000" w14:paraId="00000013">
      <w:pPr>
        <w:spacing w:after="160" w:line="259" w:lineRule="auto"/>
        <w:rPr>
          <w:sz w:val="24"/>
          <w:szCs w:val="24"/>
        </w:rPr>
      </w:pPr>
      <w:r w:rsidDel="00000000" w:rsidR="00000000" w:rsidRPr="00000000">
        <w:rPr>
          <w:sz w:val="24"/>
          <w:szCs w:val="24"/>
          <w:rtl w:val="0"/>
        </w:rPr>
        <w:t xml:space="preserve">According to the utilitarian approach, employee behaviour is influenced by work satisfaction, whereas the pluralist perspective emphasises that treating people of all backgrounds with respect and kindness enhances organisational success (Riyanto, Endri, and Herlisha, 2021). </w:t>
      </w:r>
      <w:r w:rsidDel="00000000" w:rsidR="00000000" w:rsidRPr="00000000">
        <w:rPr>
          <w:sz w:val="24"/>
          <w:szCs w:val="24"/>
          <w:highlight w:val="white"/>
          <w:rtl w:val="0"/>
        </w:rPr>
        <w:t xml:space="preserve">Job design is a psychological theory of motivation, examining how skill diversity, job identity, freedom, and feedback, impact work outcomes. These qualities can influence motivation, work satisfaction, performance, absenteeism, and turnover if they are included into the employee lifecycle (Archer, 2015).</w:t>
      </w:r>
      <w:r w:rsidDel="00000000" w:rsidR="00000000" w:rsidRPr="00000000">
        <w:rPr>
          <w:rtl w:val="0"/>
        </w:rPr>
      </w:r>
    </w:p>
    <w:p w:rsidR="00000000" w:rsidDel="00000000" w:rsidP="00000000" w:rsidRDefault="00000000" w:rsidRPr="00000000" w14:paraId="00000014">
      <w:pPr>
        <w:spacing w:after="160" w:line="259" w:lineRule="auto"/>
        <w:rPr>
          <w:sz w:val="24"/>
          <w:szCs w:val="24"/>
        </w:rPr>
      </w:pPr>
      <w:r w:rsidDel="00000000" w:rsidR="00000000" w:rsidRPr="00000000">
        <w:rPr>
          <w:sz w:val="24"/>
          <w:szCs w:val="24"/>
          <w:rtl w:val="0"/>
        </w:rPr>
        <w:t xml:space="preserve">Employee involvement and participation will inspire Go Quest employees to be more engaged and to have higher job satisfaction since they feel like they are an important part of the company </w:t>
      </w:r>
      <w:r w:rsidDel="00000000" w:rsidR="00000000" w:rsidRPr="00000000">
        <w:rPr>
          <w:sz w:val="24"/>
          <w:szCs w:val="24"/>
          <w:rtl w:val="0"/>
        </w:rPr>
        <w:t xml:space="preserve">(CIPD, 2021a).</w:t>
      </w:r>
    </w:p>
    <w:p w:rsidR="00000000" w:rsidDel="00000000" w:rsidP="00000000" w:rsidRDefault="00000000" w:rsidRPr="00000000" w14:paraId="00000015">
      <w:pPr>
        <w:spacing w:after="160" w:line="259" w:lineRule="auto"/>
        <w:rPr>
          <w:b w:val="1"/>
          <w:sz w:val="24"/>
          <w:szCs w:val="24"/>
        </w:rPr>
      </w:pPr>
      <w:r w:rsidDel="00000000" w:rsidR="00000000" w:rsidRPr="00000000">
        <w:rPr>
          <w:b w:val="1"/>
          <w:sz w:val="24"/>
          <w:szCs w:val="24"/>
          <w:rtl w:val="0"/>
        </w:rPr>
        <w:t xml:space="preserve">Assess three employee voice tools and two approaches that might be used to drive employee engagement. (AC 1.3)</w:t>
      </w:r>
      <w:r w:rsidDel="00000000" w:rsidR="00000000" w:rsidRPr="00000000">
        <w:rPr>
          <w:rtl w:val="0"/>
        </w:rPr>
      </w:r>
    </w:p>
    <w:p w:rsidR="00000000" w:rsidDel="00000000" w:rsidP="00000000" w:rsidRDefault="00000000" w:rsidRPr="00000000" w14:paraId="00000016">
      <w:pPr>
        <w:spacing w:after="160" w:line="259" w:lineRule="auto"/>
        <w:rPr>
          <w:sz w:val="24"/>
          <w:szCs w:val="24"/>
        </w:rPr>
      </w:pPr>
      <w:r w:rsidDel="00000000" w:rsidR="00000000" w:rsidRPr="00000000">
        <w:rPr>
          <w:sz w:val="24"/>
          <w:szCs w:val="24"/>
          <w:highlight w:val="white"/>
          <w:rtl w:val="0"/>
        </w:rPr>
        <w:t xml:space="preserve">Employee voice is the expression of opinion in the workplace. It involves both formal and informal ways of influence, through both collective and individual efforts (Taylor and Woodhams, 2022). Employees who use their voices feel respected, have job happiness, and have better career opportunities. Effective communication fosters creativity, productivity, and organisational progress, creating inclusive workplaces (Gurchiek, 2018).</w:t>
      </w:r>
      <w:r w:rsidDel="00000000" w:rsidR="00000000" w:rsidRPr="00000000">
        <w:rPr>
          <w:rtl w:val="0"/>
        </w:rPr>
      </w:r>
    </w:p>
    <w:p w:rsidR="00000000" w:rsidDel="00000000" w:rsidP="00000000" w:rsidRDefault="00000000" w:rsidRPr="00000000" w14:paraId="00000017">
      <w:pPr>
        <w:spacing w:after="160" w:line="259" w:lineRule="auto"/>
        <w:rPr>
          <w:sz w:val="24"/>
          <w:szCs w:val="24"/>
        </w:rPr>
      </w:pPr>
      <w:r w:rsidDel="00000000" w:rsidR="00000000" w:rsidRPr="00000000">
        <w:rPr>
          <w:b w:val="1"/>
          <w:sz w:val="24"/>
          <w:szCs w:val="24"/>
          <w:rtl w:val="0"/>
        </w:rPr>
        <w:t xml:space="preserve">Employee Voice Tools </w:t>
      </w:r>
      <w:r w:rsidDel="00000000" w:rsidR="00000000" w:rsidRPr="00000000">
        <w:rPr>
          <w:rtl w:val="0"/>
        </w:rPr>
      </w:r>
    </w:p>
    <w:p w:rsidR="00000000" w:rsidDel="00000000" w:rsidP="00000000" w:rsidRDefault="00000000" w:rsidRPr="00000000" w14:paraId="00000018">
      <w:pPr>
        <w:spacing w:after="160" w:line="259" w:lineRule="auto"/>
        <w:rPr>
          <w:sz w:val="24"/>
          <w:szCs w:val="24"/>
        </w:rPr>
      </w:pPr>
      <w:r w:rsidDel="00000000" w:rsidR="00000000" w:rsidRPr="00000000">
        <w:rPr>
          <w:sz w:val="24"/>
          <w:szCs w:val="24"/>
          <w:rtl w:val="0"/>
        </w:rPr>
        <w:t xml:space="preserve">Go Quest should utilise insights from pulse surveys to boost employee experience, promote cooperation, and increase employee engagement. They are excellent for businesses to evaluate interest, comprehend employee perspectives, and obtain feedback (Engage, 2023). Employee commitment, drive, purpose, and excitement are evaluated via employee engagement surveys</w:t>
      </w:r>
      <w:r w:rsidDel="00000000" w:rsidR="00000000" w:rsidRPr="00000000">
        <w:rPr>
          <w:sz w:val="24"/>
          <w:szCs w:val="24"/>
          <w:rtl w:val="0"/>
        </w:rPr>
        <w:t xml:space="preserve"> (Taylor and Woodhams, 2022)</w:t>
      </w:r>
      <w:r w:rsidDel="00000000" w:rsidR="00000000" w:rsidRPr="00000000">
        <w:rPr>
          <w:sz w:val="24"/>
          <w:szCs w:val="24"/>
          <w:rtl w:val="0"/>
        </w:rPr>
        <w:t xml:space="preserve">. </w:t>
      </w:r>
    </w:p>
    <w:p w:rsidR="00000000" w:rsidDel="00000000" w:rsidP="00000000" w:rsidRDefault="00000000" w:rsidRPr="00000000" w14:paraId="00000019">
      <w:pPr>
        <w:spacing w:after="160" w:line="259" w:lineRule="auto"/>
        <w:rPr>
          <w:sz w:val="24"/>
          <w:szCs w:val="24"/>
        </w:rPr>
      </w:pPr>
      <w:r w:rsidDel="00000000" w:rsidR="00000000" w:rsidRPr="00000000">
        <w:rPr>
          <w:sz w:val="24"/>
          <w:szCs w:val="24"/>
          <w:rtl w:val="0"/>
        </w:rPr>
        <w:t xml:space="preserve">Whistleblowing regulations are an important part of employee voice. They are governed by the Public Interest Disclosure Act of 1998 and will enable Go Quest colleagues to discuss concerns with management that might be hazardous or a violation of policy that could affect the workplace (Taylor and Woodhams, 2022). </w:t>
      </w:r>
    </w:p>
    <w:p w:rsidR="00000000" w:rsidDel="00000000" w:rsidP="00000000" w:rsidRDefault="00000000" w:rsidRPr="00000000" w14:paraId="0000001A">
      <w:pPr>
        <w:spacing w:after="160" w:line="259" w:lineRule="auto"/>
        <w:rPr>
          <w:sz w:val="24"/>
          <w:szCs w:val="24"/>
        </w:rPr>
      </w:pPr>
      <w:r w:rsidDel="00000000" w:rsidR="00000000" w:rsidRPr="00000000">
        <w:rPr>
          <w:sz w:val="24"/>
          <w:szCs w:val="24"/>
          <w:highlight w:val="white"/>
          <w:rtl w:val="0"/>
        </w:rPr>
        <w:t xml:space="preserve">Employee feedback forums and corporate intranets will enhance engagement and brand support by fostering open dialogues, knowledge sharing, and departmental updates, fostering an enjoyable work environment and creating valued employees (Maza, 2022). </w:t>
      </w:r>
      <w:r w:rsidDel="00000000" w:rsidR="00000000" w:rsidRPr="00000000">
        <w:rPr>
          <w:rtl w:val="0"/>
        </w:rPr>
      </w:r>
    </w:p>
    <w:p w:rsidR="00000000" w:rsidDel="00000000" w:rsidP="00000000" w:rsidRDefault="00000000" w:rsidRPr="00000000" w14:paraId="0000001B">
      <w:pPr>
        <w:spacing w:after="160" w:line="259" w:lineRule="auto"/>
        <w:rPr>
          <w:b w:val="1"/>
          <w:sz w:val="24"/>
          <w:szCs w:val="24"/>
        </w:rPr>
      </w:pPr>
      <w:r w:rsidDel="00000000" w:rsidR="00000000" w:rsidRPr="00000000">
        <w:rPr>
          <w:b w:val="1"/>
          <w:sz w:val="24"/>
          <w:szCs w:val="24"/>
          <w:rtl w:val="0"/>
        </w:rPr>
        <w:t xml:space="preserve">Approaches </w:t>
      </w:r>
      <w:r w:rsidDel="00000000" w:rsidR="00000000" w:rsidRPr="00000000">
        <w:rPr>
          <w:rtl w:val="0"/>
        </w:rPr>
      </w:r>
    </w:p>
    <w:p w:rsidR="00000000" w:rsidDel="00000000" w:rsidP="00000000" w:rsidRDefault="00000000" w:rsidRPr="00000000" w14:paraId="0000001C">
      <w:pPr>
        <w:spacing w:after="160" w:line="259" w:lineRule="auto"/>
        <w:rPr>
          <w:sz w:val="24"/>
          <w:szCs w:val="24"/>
        </w:rPr>
      </w:pPr>
      <w:r w:rsidDel="00000000" w:rsidR="00000000" w:rsidRPr="00000000">
        <w:rPr>
          <w:sz w:val="24"/>
          <w:szCs w:val="24"/>
          <w:rtl w:val="0"/>
        </w:rPr>
        <w:t xml:space="preserve">T</w:t>
      </w:r>
      <w:r w:rsidDel="00000000" w:rsidR="00000000" w:rsidRPr="00000000">
        <w:rPr>
          <w:sz w:val="24"/>
          <w:szCs w:val="24"/>
          <w:rtl w:val="0"/>
        </w:rPr>
        <w:t xml:space="preserve">o boost employee engagement, Go Quest should encourage employment practices including remuneration and organisational culture. Rewards like pay raises, annual leave, or paid sick days could improve engagement and performance </w:t>
      </w:r>
      <w:r w:rsidDel="00000000" w:rsidR="00000000" w:rsidRPr="00000000">
        <w:rPr>
          <w:sz w:val="24"/>
          <w:szCs w:val="24"/>
          <w:rtl w:val="0"/>
        </w:rPr>
        <w:t xml:space="preserve">(CIPD, 2022g). </w:t>
      </w:r>
    </w:p>
    <w:p w:rsidR="00000000" w:rsidDel="00000000" w:rsidP="00000000" w:rsidRDefault="00000000" w:rsidRPr="00000000" w14:paraId="0000001D">
      <w:pPr>
        <w:spacing w:after="160" w:line="259" w:lineRule="auto"/>
        <w:rPr>
          <w:sz w:val="24"/>
          <w:szCs w:val="24"/>
        </w:rPr>
      </w:pPr>
      <w:r w:rsidDel="00000000" w:rsidR="00000000" w:rsidRPr="00000000">
        <w:rPr>
          <w:sz w:val="24"/>
          <w:szCs w:val="24"/>
          <w:rtl w:val="0"/>
        </w:rPr>
        <w:t xml:space="preserve">Employees are drawn to environments with approachable leadership, transparent communication, and clear direction. According to a study, those who work in bureaucratic environments have significantly lower morale (Arunchand and Ramanathan, 2013). </w:t>
      </w:r>
      <w:r w:rsidDel="00000000" w:rsidR="00000000" w:rsidRPr="00000000">
        <w:rPr>
          <w:sz w:val="24"/>
          <w:szCs w:val="24"/>
          <w:rtl w:val="0"/>
        </w:rPr>
        <w:t xml:space="preserve">Therefore, it is crucial that Go Quest use a variety of strategies to enable people to express themselves in their own way (Sharp, 2018). </w:t>
      </w:r>
      <w:r w:rsidDel="00000000" w:rsidR="00000000" w:rsidRPr="00000000">
        <w:rPr>
          <w:rtl w:val="0"/>
        </w:rPr>
      </w:r>
    </w:p>
    <w:p w:rsidR="00000000" w:rsidDel="00000000" w:rsidP="00000000" w:rsidRDefault="00000000" w:rsidRPr="00000000" w14:paraId="0000001E">
      <w:pPr>
        <w:spacing w:after="160" w:line="259" w:lineRule="auto"/>
        <w:rPr>
          <w:sz w:val="24"/>
          <w:szCs w:val="24"/>
        </w:rPr>
      </w:pPr>
      <w:r w:rsidDel="00000000" w:rsidR="00000000" w:rsidRPr="00000000">
        <w:rPr>
          <w:b w:val="1"/>
          <w:sz w:val="24"/>
          <w:szCs w:val="24"/>
          <w:rtl w:val="0"/>
        </w:rPr>
        <w:t xml:space="preserve">Critically evaluate the interrelationships between employee voice and organisational performance. (AC 1.4)</w:t>
      </w:r>
      <w:r w:rsidDel="00000000" w:rsidR="00000000" w:rsidRPr="00000000">
        <w:rPr>
          <w:rtl w:val="0"/>
        </w:rPr>
      </w:r>
    </w:p>
    <w:p w:rsidR="00000000" w:rsidDel="00000000" w:rsidP="00000000" w:rsidRDefault="00000000" w:rsidRPr="00000000" w14:paraId="0000001F">
      <w:pPr>
        <w:spacing w:after="160" w:line="259" w:lineRule="auto"/>
        <w:rPr>
          <w:sz w:val="24"/>
          <w:szCs w:val="24"/>
          <w:highlight w:val="white"/>
        </w:rPr>
      </w:pPr>
      <w:r w:rsidDel="00000000" w:rsidR="00000000" w:rsidRPr="00000000">
        <w:rPr>
          <w:sz w:val="24"/>
          <w:szCs w:val="24"/>
          <w:rtl w:val="0"/>
        </w:rPr>
        <w:t xml:space="preserve">Employee voice and organisational performance are inextricably linked, with companies that value voice outperforming others. </w:t>
      </w:r>
      <w:r w:rsidDel="00000000" w:rsidR="00000000" w:rsidRPr="00000000">
        <w:rPr>
          <w:sz w:val="24"/>
          <w:szCs w:val="24"/>
          <w:highlight w:val="white"/>
          <w:rtl w:val="0"/>
        </w:rPr>
        <w:t xml:space="preserve">High-performance working practices have been used to assess the impact of performance and to empower workers. </w:t>
      </w:r>
      <w:r w:rsidDel="00000000" w:rsidR="00000000" w:rsidRPr="00000000">
        <w:rPr>
          <w:sz w:val="24"/>
          <w:szCs w:val="24"/>
          <w:highlight w:val="white"/>
          <w:rtl w:val="0"/>
        </w:rPr>
        <w:t xml:space="preserve">Compensation and training practices emphasise the relevance of employee voice by promoting self-confidence and adaptability, as well as contributing to morale and dedication, which improves individual performance (Tamkin, 2004).</w:t>
      </w:r>
    </w:p>
    <w:p w:rsidR="00000000" w:rsidDel="00000000" w:rsidP="00000000" w:rsidRDefault="00000000" w:rsidRPr="00000000" w14:paraId="00000020">
      <w:pPr>
        <w:spacing w:after="160" w:line="259" w:lineRule="auto"/>
        <w:rPr>
          <w:sz w:val="24"/>
          <w:szCs w:val="24"/>
        </w:rPr>
      </w:pPr>
      <w:r w:rsidDel="00000000" w:rsidR="00000000" w:rsidRPr="00000000">
        <w:rPr>
          <w:sz w:val="24"/>
          <w:szCs w:val="24"/>
          <w:highlight w:val="white"/>
          <w:rtl w:val="0"/>
        </w:rPr>
        <w:t xml:space="preserve">The OECD places an emphasis on coaching to improve performance, providing a respectful and challenging environment, and increasing communication (Edison, 2021). According to Broderick (2022), employee voice enhances empowerment and problem-solving without compromising emotional safety or well-being and favourably influences employment attractiveness and retention. As seen by Travelodge's engagement with Hive, which decreased employee turnover by 5.5% when it gave workers a voice and undertook preventative actions.</w:t>
      </w:r>
      <w:r w:rsidDel="00000000" w:rsidR="00000000" w:rsidRPr="00000000">
        <w:rPr>
          <w:sz w:val="24"/>
          <w:szCs w:val="24"/>
          <w:rtl w:val="0"/>
        </w:rPr>
        <w:t xml:space="preserve"> </w:t>
      </w:r>
      <w:r w:rsidDel="00000000" w:rsidR="00000000" w:rsidRPr="00000000">
        <w:rPr>
          <w:sz w:val="24"/>
          <w:szCs w:val="24"/>
          <w:highlight w:val="white"/>
          <w:rtl w:val="0"/>
        </w:rPr>
        <w:t xml:space="preserve">Chamberlain and Zhao (2019) found that businesses with employee voice increased customer satisfaction by 8.5%, as seen in Virgin Media's 360 voice opportunities and modernised bonus </w:t>
      </w:r>
      <w:r w:rsidDel="00000000" w:rsidR="00000000" w:rsidRPr="00000000">
        <w:rPr>
          <w:sz w:val="24"/>
          <w:szCs w:val="24"/>
          <w:rtl w:val="0"/>
        </w:rPr>
        <w:t xml:space="preserve">(Sharp, 2018b).</w:t>
      </w:r>
    </w:p>
    <w:p w:rsidR="00000000" w:rsidDel="00000000" w:rsidP="00000000" w:rsidRDefault="00000000" w:rsidRPr="00000000" w14:paraId="00000021">
      <w:pPr>
        <w:spacing w:after="160" w:line="259" w:lineRule="auto"/>
        <w:rPr>
          <w:sz w:val="24"/>
          <w:szCs w:val="24"/>
        </w:rPr>
      </w:pPr>
      <w:r w:rsidDel="00000000" w:rsidR="00000000" w:rsidRPr="00000000">
        <w:rPr>
          <w:sz w:val="24"/>
          <w:szCs w:val="24"/>
          <w:highlight w:val="white"/>
          <w:rtl w:val="0"/>
        </w:rPr>
        <w:t xml:space="preserve">However, Gallup (2021) suggests, 11% of UK workers are disengaged in their professions, and state excessive workplace participation as the cause for burnout, health issues and a lack of a work-life balance (Taylor and Woodhams, 2021).The Covid pandemic made it critical to evaluate colleagues' employment, implying that disengaged workers are more likely to quit when they are overworked and underpaid.To guarantee varied employee impact and involvement in decision-making, Businesses must create and implement adaptation strategies (Taylor and Woodhams, 2022).</w:t>
      </w:r>
      <w:r w:rsidDel="00000000" w:rsidR="00000000" w:rsidRPr="00000000">
        <w:rPr>
          <w:rtl w:val="0"/>
        </w:rPr>
      </w:r>
    </w:p>
    <w:p w:rsidR="00000000" w:rsidDel="00000000" w:rsidP="00000000" w:rsidRDefault="00000000" w:rsidRPr="00000000" w14:paraId="00000022">
      <w:pPr>
        <w:spacing w:after="160" w:line="259" w:lineRule="auto"/>
        <w:rPr>
          <w:sz w:val="24"/>
          <w:szCs w:val="24"/>
        </w:rPr>
      </w:pPr>
      <w:r w:rsidDel="00000000" w:rsidR="00000000" w:rsidRPr="00000000">
        <w:rPr>
          <w:sz w:val="24"/>
          <w:szCs w:val="24"/>
          <w:highlight w:val="white"/>
          <w:rtl w:val="0"/>
        </w:rPr>
        <w:t xml:space="preserve">Go Quest </w:t>
      </w:r>
      <w:r w:rsidDel="00000000" w:rsidR="00000000" w:rsidRPr="00000000">
        <w:rPr>
          <w:sz w:val="24"/>
          <w:szCs w:val="24"/>
          <w:highlight w:val="white"/>
          <w:rtl w:val="0"/>
        </w:rPr>
        <w:t xml:space="preserve">must regularly evaluate the performance and impact of their voice plans, taking into consideration both quantitative and qualitative criteria like employee happiness, engagement, retention and quality. Incorporating qualitative metrics like employee feedback, endorsements, success stories, and honours to guarantee target attainment (LinkedIn, n.d.). </w:t>
      </w:r>
      <w:r w:rsidDel="00000000" w:rsidR="00000000" w:rsidRPr="00000000">
        <w:rPr>
          <w:sz w:val="24"/>
          <w:szCs w:val="24"/>
          <w:rtl w:val="0"/>
        </w:rPr>
        <w:t xml:space="preserve">The CIPD suggests successful employee voice channels promote relationships, value, and trust within workforces (CIPD, n.d.). </w:t>
      </w:r>
      <w:r w:rsidDel="00000000" w:rsidR="00000000" w:rsidRPr="00000000">
        <w:rPr>
          <w:sz w:val="24"/>
          <w:szCs w:val="24"/>
          <w:highlight w:val="white"/>
          <w:rtl w:val="0"/>
        </w:rPr>
        <w:t xml:space="preserve">This will</w:t>
      </w:r>
      <w:r w:rsidDel="00000000" w:rsidR="00000000" w:rsidRPr="00000000">
        <w:rPr>
          <w:sz w:val="24"/>
          <w:szCs w:val="24"/>
          <w:rtl w:val="0"/>
        </w:rPr>
        <w:t xml:space="preserve"> boost effectiveness and increase employee satisfaction and</w:t>
      </w:r>
      <w:r w:rsidDel="00000000" w:rsidR="00000000" w:rsidRPr="00000000">
        <w:rPr>
          <w:sz w:val="24"/>
          <w:szCs w:val="24"/>
          <w:highlight w:val="white"/>
          <w:rtl w:val="0"/>
        </w:rPr>
        <w:t xml:space="preserve">  will allow Go Quest to foster more creativity and engagement, and consequently lower absenteeism, and enhance communication (CIPD, 2019).</w:t>
      </w:r>
      <w:r w:rsidDel="00000000" w:rsidR="00000000" w:rsidRPr="00000000">
        <w:rPr>
          <w:rtl w:val="0"/>
        </w:rPr>
      </w:r>
    </w:p>
    <w:p w:rsidR="00000000" w:rsidDel="00000000" w:rsidP="00000000" w:rsidRDefault="00000000" w:rsidRPr="00000000" w14:paraId="00000023">
      <w:pPr>
        <w:spacing w:after="160" w:line="259" w:lineRule="auto"/>
        <w:rPr>
          <w:sz w:val="24"/>
          <w:szCs w:val="24"/>
        </w:rPr>
      </w:pPr>
      <w:r w:rsidDel="00000000" w:rsidR="00000000" w:rsidRPr="00000000">
        <w:rPr>
          <w:b w:val="1"/>
          <w:sz w:val="24"/>
          <w:szCs w:val="24"/>
          <w:rtl w:val="0"/>
        </w:rPr>
        <w:t xml:space="preserve">Explain the concept of better working lives and how this can be designed. (AC 1.5)</w:t>
      </w:r>
      <w:r w:rsidDel="00000000" w:rsidR="00000000" w:rsidRPr="00000000">
        <w:rPr>
          <w:rtl w:val="0"/>
        </w:rPr>
      </w:r>
    </w:p>
    <w:p w:rsidR="00000000" w:rsidDel="00000000" w:rsidP="00000000" w:rsidRDefault="00000000" w:rsidRPr="00000000" w14:paraId="00000024">
      <w:pPr>
        <w:spacing w:after="160" w:line="259" w:lineRule="auto"/>
        <w:rPr>
          <w:sz w:val="24"/>
          <w:szCs w:val="24"/>
        </w:rPr>
      </w:pPr>
      <w:r w:rsidDel="00000000" w:rsidR="00000000" w:rsidRPr="00000000">
        <w:rPr>
          <w:sz w:val="24"/>
          <w:szCs w:val="24"/>
          <w:highlight w:val="white"/>
          <w:rtl w:val="0"/>
        </w:rPr>
        <w:t xml:space="preserve">The CIPD emphasises the importance of good work for wellbeing and engaged employees (CIPD, 2022k). It</w:t>
      </w:r>
      <w:r w:rsidDel="00000000" w:rsidR="00000000" w:rsidRPr="00000000">
        <w:rPr>
          <w:sz w:val="24"/>
          <w:szCs w:val="24"/>
          <w:highlight w:val="white"/>
          <w:rtl w:val="0"/>
        </w:rPr>
        <w:t xml:space="preserve"> defines good work as being accessible to everyone, and includes being fairly compensated, offering development opportunities and allowing for a healthy work-life balance (CIPD, 2022k). The psychological contract between employer and employee influences expectations, objectives, and duties, influencing daily behaviours and promises (Enright, 2018). Management choices significantly impact employees' work experiences, including job security, training, fairness, and employer contribution (CIPD, 2022b).</w:t>
      </w:r>
      <w:r w:rsidDel="00000000" w:rsidR="00000000" w:rsidRPr="00000000">
        <w:rPr>
          <w:sz w:val="24"/>
          <w:szCs w:val="24"/>
          <w:rtl w:val="0"/>
        </w:rPr>
        <w:t xml:space="preserve"> </w:t>
      </w:r>
      <w:r w:rsidDel="00000000" w:rsidR="00000000" w:rsidRPr="00000000">
        <w:rPr>
          <w:sz w:val="24"/>
          <w:szCs w:val="24"/>
          <w:highlight w:val="white"/>
          <w:rtl w:val="0"/>
        </w:rPr>
        <w:t xml:space="preserve">People professionals can support line managers in fostering a problem-solving culture and promoting a healthy work-life balance through wellness amenities like well-being hours and frequent walks (HR, 2023).</w:t>
      </w:r>
      <w:r w:rsidDel="00000000" w:rsidR="00000000" w:rsidRPr="00000000">
        <w:rPr>
          <w:rtl w:val="0"/>
        </w:rPr>
      </w:r>
    </w:p>
    <w:p w:rsidR="00000000" w:rsidDel="00000000" w:rsidP="00000000" w:rsidRDefault="00000000" w:rsidRPr="00000000" w14:paraId="00000025">
      <w:pPr>
        <w:spacing w:after="160" w:line="259" w:lineRule="auto"/>
        <w:rPr>
          <w:sz w:val="24"/>
          <w:szCs w:val="24"/>
        </w:rPr>
      </w:pPr>
      <w:r w:rsidDel="00000000" w:rsidR="00000000" w:rsidRPr="00000000">
        <w:rPr>
          <w:sz w:val="24"/>
          <w:szCs w:val="24"/>
          <w:highlight w:val="white"/>
          <w:rtl w:val="0"/>
        </w:rPr>
        <w:t xml:space="preserve">Employee engagement increases with positive interactions and support for well-being and mental health. Mind Charity suggests Go Quest should focus on mental wellness, as 60% of employees believe it boosts motivation and encourages recommendations for a positive work environment (Mind.org.uk, n.d.).</w:t>
      </w:r>
      <w:r w:rsidDel="00000000" w:rsidR="00000000" w:rsidRPr="00000000">
        <w:rPr>
          <w:rtl w:val="0"/>
        </w:rPr>
      </w:r>
    </w:p>
    <w:p w:rsidR="00000000" w:rsidDel="00000000" w:rsidP="00000000" w:rsidRDefault="00000000" w:rsidRPr="00000000" w14:paraId="00000026">
      <w:pPr>
        <w:spacing w:after="160" w:line="259" w:lineRule="auto"/>
        <w:rPr>
          <w:sz w:val="24"/>
          <w:szCs w:val="24"/>
        </w:rPr>
      </w:pPr>
      <w:r w:rsidDel="00000000" w:rsidR="00000000" w:rsidRPr="00000000">
        <w:rPr>
          <w:sz w:val="24"/>
          <w:szCs w:val="24"/>
          <w:highlight w:val="white"/>
          <w:rtl w:val="0"/>
        </w:rPr>
        <w:t xml:space="preserve">The CIPD conducts annual surveys to improve working conditions, including work-life balance, voice and compensation. This information is used in job design so that it promotes health and wellbeing. The survey revealed dissatisfaction in the public sector and concerns about the cost of living (CIPD, 2023). However, it showed companies that foster </w:t>
      </w:r>
      <w:r w:rsidDel="00000000" w:rsidR="00000000" w:rsidRPr="00000000">
        <w:rPr>
          <w:sz w:val="24"/>
          <w:szCs w:val="24"/>
          <w:highlight w:val="white"/>
          <w:rtl w:val="0"/>
        </w:rPr>
        <w:t xml:space="preserve">a healthy work environment</w:t>
      </w:r>
      <w:r w:rsidDel="00000000" w:rsidR="00000000" w:rsidRPr="00000000">
        <w:rPr>
          <w:sz w:val="24"/>
          <w:szCs w:val="24"/>
          <w:highlight w:val="white"/>
          <w:rtl w:val="0"/>
        </w:rPr>
        <w:t xml:space="preserve"> have a favourable effect on </w:t>
      </w:r>
      <w:r w:rsidDel="00000000" w:rsidR="00000000" w:rsidRPr="00000000">
        <w:rPr>
          <w:sz w:val="24"/>
          <w:szCs w:val="24"/>
          <w:highlight w:val="white"/>
          <w:rtl w:val="0"/>
        </w:rPr>
        <w:t xml:space="preserve">workers' job satisfaction and productivity levels</w:t>
      </w:r>
      <w:r w:rsidDel="00000000" w:rsidR="00000000" w:rsidRPr="00000000">
        <w:rPr>
          <w:sz w:val="24"/>
          <w:szCs w:val="24"/>
          <w:highlight w:val="white"/>
          <w:rtl w:val="0"/>
        </w:rPr>
        <w:t xml:space="preserve"> (Dr. Pragya Agarwal, 2018).</w:t>
      </w:r>
      <w:r w:rsidDel="00000000" w:rsidR="00000000" w:rsidRPr="00000000">
        <w:rPr>
          <w:sz w:val="24"/>
          <w:szCs w:val="24"/>
          <w:rtl w:val="0"/>
        </w:rPr>
        <w:t xml:space="preserve"> </w:t>
      </w:r>
      <w:r w:rsidDel="00000000" w:rsidR="00000000" w:rsidRPr="00000000">
        <w:rPr>
          <w:sz w:val="24"/>
          <w:szCs w:val="24"/>
          <w:highlight w:val="white"/>
          <w:rtl w:val="0"/>
        </w:rPr>
        <w:t xml:space="preserve">Therefore, it is important to provide Go Quest employees with the option to participate in workplace reforms to improve employee wellbeing </w:t>
      </w:r>
      <w:r w:rsidDel="00000000" w:rsidR="00000000" w:rsidRPr="00000000">
        <w:rPr>
          <w:sz w:val="24"/>
          <w:szCs w:val="24"/>
          <w:rtl w:val="0"/>
        </w:rPr>
        <w:t xml:space="preserve">(Kelly et al, 2021). </w:t>
      </w:r>
      <w:r w:rsidDel="00000000" w:rsidR="00000000" w:rsidRPr="00000000">
        <w:rPr>
          <w:sz w:val="24"/>
          <w:szCs w:val="24"/>
          <w:highlight w:val="white"/>
          <w:rtl w:val="0"/>
        </w:rPr>
        <w:t xml:space="preserve">This will improve work-life balance and prevent resentment, health issues, and disengagement</w:t>
      </w:r>
      <w:r w:rsidDel="00000000" w:rsidR="00000000" w:rsidRPr="00000000">
        <w:rPr>
          <w:sz w:val="24"/>
          <w:szCs w:val="24"/>
          <w:highlight w:val="white"/>
          <w:rtl w:val="0"/>
        </w:rPr>
        <w:t xml:space="preserve"> (Dowd, 2020).</w:t>
      </w:r>
      <w:r w:rsidDel="00000000" w:rsidR="00000000" w:rsidRPr="00000000">
        <w:rPr>
          <w:rtl w:val="0"/>
        </w:rPr>
      </w:r>
    </w:p>
    <w:p w:rsidR="00000000" w:rsidDel="00000000" w:rsidP="00000000" w:rsidRDefault="00000000" w:rsidRPr="00000000" w14:paraId="00000027">
      <w:pPr>
        <w:spacing w:after="160" w:line="259" w:lineRule="auto"/>
        <w:rPr>
          <w:b w:val="1"/>
          <w:sz w:val="24"/>
          <w:szCs w:val="24"/>
          <w:highlight w:val="cyan"/>
        </w:rPr>
      </w:pPr>
      <w:r w:rsidDel="00000000" w:rsidR="00000000" w:rsidRPr="00000000">
        <w:rPr>
          <w:b w:val="1"/>
          <w:sz w:val="24"/>
          <w:szCs w:val="24"/>
          <w:rtl w:val="0"/>
        </w:rPr>
        <w:t xml:space="preserve">Section Two </w:t>
      </w:r>
      <w:r w:rsidDel="00000000" w:rsidR="00000000" w:rsidRPr="00000000">
        <w:rPr>
          <w:rtl w:val="0"/>
        </w:rPr>
      </w:r>
    </w:p>
    <w:p w:rsidR="00000000" w:rsidDel="00000000" w:rsidP="00000000" w:rsidRDefault="00000000" w:rsidRPr="00000000" w14:paraId="00000028">
      <w:pPr>
        <w:spacing w:after="160" w:line="259" w:lineRule="auto"/>
        <w:rPr>
          <w:b w:val="1"/>
          <w:sz w:val="24"/>
          <w:szCs w:val="24"/>
        </w:rPr>
      </w:pPr>
      <w:r w:rsidDel="00000000" w:rsidR="00000000" w:rsidRPr="00000000">
        <w:rPr>
          <w:b w:val="1"/>
          <w:sz w:val="24"/>
          <w:szCs w:val="24"/>
          <w:rtl w:val="0"/>
        </w:rPr>
        <w:t xml:space="preserve">Distinguish between organisational conflict and misbehaviour, and between informal and formal conflict. (AC 2.1)</w:t>
      </w:r>
      <w:r w:rsidDel="00000000" w:rsidR="00000000" w:rsidRPr="00000000">
        <w:rPr>
          <w:rtl w:val="0"/>
        </w:rPr>
      </w:r>
    </w:p>
    <w:p w:rsidR="00000000" w:rsidDel="00000000" w:rsidP="00000000" w:rsidRDefault="00000000" w:rsidRPr="00000000" w14:paraId="00000029">
      <w:pPr>
        <w:spacing w:after="160" w:line="259" w:lineRule="auto"/>
        <w:rPr>
          <w:sz w:val="24"/>
          <w:szCs w:val="24"/>
        </w:rPr>
      </w:pPr>
      <w:r w:rsidDel="00000000" w:rsidR="00000000" w:rsidRPr="00000000">
        <w:rPr>
          <w:sz w:val="24"/>
          <w:szCs w:val="24"/>
          <w:highlight w:val="white"/>
          <w:rtl w:val="0"/>
        </w:rPr>
        <w:t xml:space="preserve">Organisational conflict arises from conflicting goals, lack of respect, or perceived employment breaches, causing workplace discord and hindering business objectives (Taylor and Woodhams, 2022). Formal conflict results from leadership disputes brought on by opposing ideas resulting in strikes, protests, and other negative behaviours that can interrupt the daily operations if not managed properly (CIPD, 2020b).</w:t>
      </w:r>
      <w:r w:rsidDel="00000000" w:rsidR="00000000" w:rsidRPr="00000000">
        <w:rPr>
          <w:rtl w:val="0"/>
        </w:rPr>
      </w:r>
    </w:p>
    <w:p w:rsidR="00000000" w:rsidDel="00000000" w:rsidP="00000000" w:rsidRDefault="00000000" w:rsidRPr="00000000" w14:paraId="0000002A">
      <w:pPr>
        <w:spacing w:after="160" w:line="259" w:lineRule="auto"/>
        <w:rPr>
          <w:sz w:val="24"/>
          <w:szCs w:val="24"/>
        </w:rPr>
      </w:pPr>
      <w:r w:rsidDel="00000000" w:rsidR="00000000" w:rsidRPr="00000000">
        <w:rPr>
          <w:sz w:val="24"/>
          <w:szCs w:val="24"/>
          <w:rtl w:val="0"/>
        </w:rPr>
        <w:t xml:space="preserve">Contrarily, misbehaviour is a choice to break the rules. A deliberate act that contravenes organisational morals and standards of conduct (Mbagwu, 2018). Bad performance, absenteeism, lateness, and theft are a few of the behaviours that lead to misbehaviour (Taylor and Woodhams, 2022).</w:t>
      </w:r>
    </w:p>
    <w:p w:rsidR="00000000" w:rsidDel="00000000" w:rsidP="00000000" w:rsidRDefault="00000000" w:rsidRPr="00000000" w14:paraId="0000002B">
      <w:pPr>
        <w:spacing w:after="160" w:line="259" w:lineRule="auto"/>
        <w:rPr>
          <w:sz w:val="24"/>
          <w:szCs w:val="24"/>
        </w:rPr>
      </w:pPr>
      <w:r w:rsidDel="00000000" w:rsidR="00000000" w:rsidRPr="00000000">
        <w:rPr>
          <w:sz w:val="24"/>
          <w:szCs w:val="24"/>
          <w:highlight w:val="white"/>
          <w:rtl w:val="0"/>
        </w:rPr>
        <w:t xml:space="preserve">Informal conflict is usually resolved amicably and involves minor disagreements and personality conflicts (CIPD, 2020b). Formal conflict however frequently necessitates outside engagement and may be difficult to resolve. This can be due to the seriousness of issues and frequently raises questions about leadership style and behaviours. Trade unions assist in conflict resolution and adherence to relevant rules and regulations (ACAS, 2023). Through impartial third parties, mediation aids in dispute resolution and fosters communication, problem-solving, and business expansion (Napthens, 2021).</w:t>
      </w:r>
      <w:r w:rsidDel="00000000" w:rsidR="00000000" w:rsidRPr="00000000">
        <w:rPr>
          <w:rtl w:val="0"/>
        </w:rPr>
      </w:r>
    </w:p>
    <w:p w:rsidR="00000000" w:rsidDel="00000000" w:rsidP="00000000" w:rsidRDefault="00000000" w:rsidRPr="00000000" w14:paraId="0000002C">
      <w:pPr>
        <w:spacing w:after="160" w:line="259" w:lineRule="auto"/>
        <w:rPr>
          <w:sz w:val="24"/>
          <w:szCs w:val="24"/>
        </w:rPr>
      </w:pPr>
      <w:r w:rsidDel="00000000" w:rsidR="00000000" w:rsidRPr="00000000">
        <w:rPr>
          <w:sz w:val="24"/>
          <w:szCs w:val="24"/>
          <w:rtl w:val="0"/>
        </w:rPr>
        <w:t xml:space="preserve">The CIPD suggests Go Quest should create inclusive cultures centred on prevention rather than curation, restore employee relationships, change the focus from procedure to resolution, and provide greater management support in dealing with conflict at work (CIPD, 2020b). When properly handled, organisational conflict can improve work outputs, learning opportunities, and inclusive environments by fostering rivalry and incentive (Taylor and Woodhams, 2022). Go Quest should also be mindful that it can also be destructive, ranging from single arguments to problematic interactions between team members (Mind Tools Content Team, n.d.).</w:t>
      </w:r>
    </w:p>
    <w:p w:rsidR="00000000" w:rsidDel="00000000" w:rsidP="00000000" w:rsidRDefault="00000000" w:rsidRPr="00000000" w14:paraId="0000002D">
      <w:pPr>
        <w:spacing w:after="160" w:line="259" w:lineRule="auto"/>
        <w:rPr>
          <w:b w:val="1"/>
          <w:sz w:val="24"/>
          <w:szCs w:val="24"/>
        </w:rPr>
      </w:pPr>
      <w:r w:rsidDel="00000000" w:rsidR="00000000" w:rsidRPr="00000000">
        <w:rPr>
          <w:b w:val="1"/>
          <w:sz w:val="24"/>
          <w:szCs w:val="24"/>
          <w:rtl w:val="0"/>
        </w:rPr>
        <w:t xml:space="preserve">Distinguish between official and unofficial employee action. (AC 2.2</w:t>
      </w:r>
      <w:r w:rsidDel="00000000" w:rsidR="00000000" w:rsidRPr="00000000">
        <w:rPr>
          <w:b w:val="1"/>
          <w:sz w:val="24"/>
          <w:szCs w:val="24"/>
          <w:rtl w:val="0"/>
        </w:rPr>
        <w:t xml:space="preserve">)</w:t>
      </w:r>
    </w:p>
    <w:p w:rsidR="00000000" w:rsidDel="00000000" w:rsidP="00000000" w:rsidRDefault="00000000" w:rsidRPr="00000000" w14:paraId="0000002E">
      <w:pPr>
        <w:spacing w:after="160" w:line="259" w:lineRule="auto"/>
        <w:rPr>
          <w:sz w:val="24"/>
          <w:szCs w:val="24"/>
        </w:rPr>
      </w:pPr>
      <w:r w:rsidDel="00000000" w:rsidR="00000000" w:rsidRPr="00000000">
        <w:rPr>
          <w:sz w:val="24"/>
          <w:szCs w:val="24"/>
          <w:highlight w:val="white"/>
          <w:rtl w:val="0"/>
        </w:rPr>
        <w:t xml:space="preserve">UK labour relations show rising unionisation amid inflation and earnings decline, with strikes by postal, nurses,  and railway workers (Bernadi, 2023).</w:t>
      </w:r>
      <w:r w:rsidDel="00000000" w:rsidR="00000000" w:rsidRPr="00000000">
        <w:rPr>
          <w:sz w:val="24"/>
          <w:szCs w:val="24"/>
          <w:rtl w:val="0"/>
        </w:rPr>
        <w:t xml:space="preserve"> </w:t>
      </w:r>
      <w:r w:rsidDel="00000000" w:rsidR="00000000" w:rsidRPr="00000000">
        <w:rPr>
          <w:sz w:val="24"/>
          <w:szCs w:val="24"/>
          <w:highlight w:val="white"/>
          <w:rtl w:val="0"/>
        </w:rPr>
        <w:t xml:space="preserve">The Trade Union and Labour Relations (Consolidation) Act 1992 defines official action as any act contemplating or furtherance of a trade dispute that is not actionable in tort if it threatens or interferes with another party's contract or ability to perform (Legislation.gov.uk, 2019). Representatives face legal prosecution for calling strikes, as inciting contract violations is illegal, while trade dispute actions are immune relating to conspiracy, statutory obligation, and breach of contract (Daniels, 2022).</w:t>
      </w:r>
      <w:r w:rsidDel="00000000" w:rsidR="00000000" w:rsidRPr="00000000">
        <w:rPr>
          <w:rtl w:val="0"/>
        </w:rPr>
      </w:r>
    </w:p>
    <w:p w:rsidR="00000000" w:rsidDel="00000000" w:rsidP="00000000" w:rsidRDefault="00000000" w:rsidRPr="00000000" w14:paraId="0000002F">
      <w:pPr>
        <w:spacing w:after="160" w:line="259" w:lineRule="auto"/>
        <w:rPr>
          <w:sz w:val="24"/>
          <w:szCs w:val="24"/>
        </w:rPr>
      </w:pPr>
      <w:r w:rsidDel="00000000" w:rsidR="00000000" w:rsidRPr="00000000">
        <w:rPr>
          <w:sz w:val="24"/>
          <w:szCs w:val="24"/>
          <w:highlight w:val="white"/>
          <w:rtl w:val="0"/>
        </w:rPr>
        <w:t xml:space="preserve">Unions must set up a formal ballot with a third party, ensuring access and informing members of poll objectives. The law mandates that Go Quest are disclosed one week before the ballot's start and conclusion (Government Digital Service, 2012).</w:t>
      </w:r>
      <w:r w:rsidDel="00000000" w:rsidR="00000000" w:rsidRPr="00000000">
        <w:rPr>
          <w:rtl w:val="0"/>
        </w:rPr>
      </w:r>
    </w:p>
    <w:p w:rsidR="00000000" w:rsidDel="00000000" w:rsidP="00000000" w:rsidRDefault="00000000" w:rsidRPr="00000000" w14:paraId="00000030">
      <w:pPr>
        <w:spacing w:after="160" w:line="259" w:lineRule="auto"/>
        <w:rPr>
          <w:sz w:val="24"/>
          <w:szCs w:val="24"/>
          <w:highlight w:val="yellow"/>
        </w:rPr>
      </w:pPr>
      <w:r w:rsidDel="00000000" w:rsidR="00000000" w:rsidRPr="00000000">
        <w:rPr>
          <w:sz w:val="24"/>
          <w:szCs w:val="24"/>
          <w:highlight w:val="white"/>
          <w:rtl w:val="0"/>
        </w:rPr>
        <w:t xml:space="preserve">Unofficial action refers to any contention or disruption that does not meet the criteria for formal action and is not protected by law, known as a "wildcat strike." It is illegal and refers to the steps performed in the wake of a void ballot (Daniels, 2022). Section 238A of the Trade Union and Labour Relations Act 1992,  states dismissing employees for participating in official action within the protected period is unfair (Legislation.gov.uk, 2019). Unofficial strikes can lead to wrongful dismissal and breach employment contracts, potentially resulting in lost benefits (Daniels, 2022). </w:t>
      </w:r>
      <w:r w:rsidDel="00000000" w:rsidR="00000000" w:rsidRPr="00000000">
        <w:rPr>
          <w:i w:val="1"/>
          <w:sz w:val="24"/>
          <w:szCs w:val="24"/>
          <w:highlight w:val="white"/>
          <w:rtl w:val="0"/>
        </w:rPr>
        <w:t xml:space="preserve">Mercer v Alternative Future Group</w:t>
      </w:r>
      <w:r w:rsidDel="00000000" w:rsidR="00000000" w:rsidRPr="00000000">
        <w:rPr>
          <w:sz w:val="24"/>
          <w:szCs w:val="24"/>
          <w:highlight w:val="white"/>
          <w:rtl w:val="0"/>
        </w:rPr>
        <w:t xml:space="preserve"> is an example where striking employees are not protected under TULRCA (Webber, 2022). Industrial activities must be defended using legal processes to prevent employee contract violations and withholding payments (ACAS, 2022b). Unions lacking statutory immunity face severe penalties for contract violations (Leckey, 2022).</w:t>
      </w:r>
      <w:r w:rsidDel="00000000" w:rsidR="00000000" w:rsidRPr="00000000">
        <w:rPr>
          <w:rtl w:val="0"/>
        </w:rPr>
      </w:r>
    </w:p>
    <w:p w:rsidR="00000000" w:rsidDel="00000000" w:rsidP="00000000" w:rsidRDefault="00000000" w:rsidRPr="00000000" w14:paraId="00000031">
      <w:pPr>
        <w:spacing w:after="160" w:line="259" w:lineRule="auto"/>
        <w:rPr>
          <w:sz w:val="24"/>
          <w:szCs w:val="24"/>
          <w:highlight w:val="yellow"/>
        </w:rPr>
      </w:pPr>
      <w:r w:rsidDel="00000000" w:rsidR="00000000" w:rsidRPr="00000000">
        <w:rPr>
          <w:sz w:val="24"/>
          <w:szCs w:val="24"/>
          <w:highlight w:val="white"/>
          <w:rtl w:val="0"/>
        </w:rPr>
        <w:t xml:space="preserve">Official industrial action involves union members addressing unresolved employer-worker conflicts (ACAS, 2023). Go Quest employees can participate in a sanctioned formal industrial action even if they are not a member of a union (Qureshi, 2018)</w:t>
      </w:r>
      <w:r w:rsidDel="00000000" w:rsidR="00000000" w:rsidRPr="00000000">
        <w:rPr>
          <w:rtl w:val="0"/>
        </w:rPr>
      </w:r>
    </w:p>
    <w:p w:rsidR="00000000" w:rsidDel="00000000" w:rsidP="00000000" w:rsidRDefault="00000000" w:rsidRPr="00000000" w14:paraId="00000032">
      <w:pPr>
        <w:spacing w:after="160" w:line="259" w:lineRule="auto"/>
        <w:rPr>
          <w:sz w:val="24"/>
          <w:szCs w:val="24"/>
        </w:rPr>
      </w:pPr>
      <w:r w:rsidDel="00000000" w:rsidR="00000000" w:rsidRPr="00000000">
        <w:rPr>
          <w:b w:val="1"/>
          <w:sz w:val="24"/>
          <w:szCs w:val="24"/>
          <w:rtl w:val="0"/>
        </w:rPr>
        <w:t xml:space="preserve">Assess emerging trends in the types of conflict and industrial sanctions. (AC 2.3)</w:t>
      </w:r>
      <w:r w:rsidDel="00000000" w:rsidR="00000000" w:rsidRPr="00000000">
        <w:rPr>
          <w:rtl w:val="0"/>
        </w:rPr>
      </w:r>
    </w:p>
    <w:p w:rsidR="00000000" w:rsidDel="00000000" w:rsidP="00000000" w:rsidRDefault="00000000" w:rsidRPr="00000000" w14:paraId="00000033">
      <w:pPr>
        <w:spacing w:after="160" w:line="259" w:lineRule="auto"/>
        <w:rPr>
          <w:sz w:val="24"/>
          <w:szCs w:val="24"/>
        </w:rPr>
      </w:pPr>
      <w:r w:rsidDel="00000000" w:rsidR="00000000" w:rsidRPr="00000000">
        <w:rPr>
          <w:sz w:val="24"/>
          <w:szCs w:val="24"/>
          <w:highlight w:val="white"/>
          <w:rtl w:val="0"/>
        </w:rPr>
        <w:t xml:space="preserve">UK strikes have decreased since 1979, and have become shorter and more structured, targeting specific professions (ONS, 2023).</w:t>
      </w:r>
      <w:r w:rsidDel="00000000" w:rsidR="00000000" w:rsidRPr="00000000">
        <w:rPr>
          <w:sz w:val="24"/>
          <w:szCs w:val="24"/>
          <w:rtl w:val="0"/>
        </w:rPr>
        <w:t xml:space="preserve"> </w:t>
      </w:r>
      <w:r w:rsidDel="00000000" w:rsidR="00000000" w:rsidRPr="00000000">
        <w:rPr>
          <w:sz w:val="24"/>
          <w:szCs w:val="24"/>
          <w:highlight w:val="white"/>
          <w:rtl w:val="0"/>
        </w:rPr>
        <w:t xml:space="preserve">Rising inflation and the cost-of-living problem are fueling unhappiness across a range of businesses increasing the number of strikes taking place. General Municipal Boilermakers had a seven-fold rise in conflicts between October 2021 and March 2022, while Unite saw a four-fold increase (Marsden and June, 2022).</w:t>
      </w:r>
      <w:r w:rsidDel="00000000" w:rsidR="00000000" w:rsidRPr="00000000">
        <w:rPr>
          <w:sz w:val="24"/>
          <w:szCs w:val="24"/>
          <w:rtl w:val="0"/>
        </w:rPr>
        <w:t xml:space="preserve"> </w:t>
      </w:r>
      <w:r w:rsidDel="00000000" w:rsidR="00000000" w:rsidRPr="00000000">
        <w:rPr>
          <w:sz w:val="24"/>
          <w:szCs w:val="24"/>
          <w:highlight w:val="white"/>
          <w:rtl w:val="0"/>
        </w:rPr>
        <w:t xml:space="preserve">Strike-related lost time reached 19,500 days per month in 2019, reaching 87,600 in July 2022, with real earnings declining and rising living expenses worsening (Gallacher, 2022).</w:t>
      </w:r>
      <w:r w:rsidDel="00000000" w:rsidR="00000000" w:rsidRPr="00000000">
        <w:rPr>
          <w:rtl w:val="0"/>
        </w:rPr>
      </w:r>
    </w:p>
    <w:p w:rsidR="00000000" w:rsidDel="00000000" w:rsidP="00000000" w:rsidRDefault="00000000" w:rsidRPr="00000000" w14:paraId="00000034">
      <w:pPr>
        <w:spacing w:after="160" w:line="259" w:lineRule="auto"/>
        <w:rPr>
          <w:sz w:val="24"/>
          <w:szCs w:val="24"/>
        </w:rPr>
      </w:pPr>
      <w:r w:rsidDel="00000000" w:rsidR="00000000" w:rsidRPr="00000000">
        <w:rPr>
          <w:sz w:val="24"/>
          <w:szCs w:val="24"/>
          <w:highlight w:val="white"/>
          <w:rtl w:val="0"/>
        </w:rPr>
        <w:t xml:space="preserve">High Court injunctions are increasingly used to prevent unions from striking, as seen in British Airways and Network Rail where employees were prevented from taking action (Baker, 2010).</w:t>
      </w:r>
      <w:r w:rsidDel="00000000" w:rsidR="00000000" w:rsidRPr="00000000">
        <w:rPr>
          <w:sz w:val="24"/>
          <w:szCs w:val="24"/>
          <w:rtl w:val="0"/>
        </w:rPr>
        <w:t xml:space="preserve"> </w:t>
      </w:r>
      <w:r w:rsidDel="00000000" w:rsidR="00000000" w:rsidRPr="00000000">
        <w:rPr>
          <w:sz w:val="24"/>
          <w:szCs w:val="24"/>
          <w:rtl w:val="0"/>
        </w:rPr>
        <w:t xml:space="preserve">Employers' approaches to conflict have changed as the corporate environment evolves with the focus on informal rather than formal treatments, with a push towards prevention rather than cure. Despite this, many companies continue to approach conflict in a highly reactive manner (Barber, 2016). </w:t>
      </w:r>
    </w:p>
    <w:p w:rsidR="00000000" w:rsidDel="00000000" w:rsidP="00000000" w:rsidRDefault="00000000" w:rsidRPr="00000000" w14:paraId="00000035">
      <w:pPr>
        <w:spacing w:after="160" w:line="259" w:lineRule="auto"/>
        <w:rPr>
          <w:sz w:val="24"/>
          <w:szCs w:val="24"/>
          <w:highlight w:val="yellow"/>
        </w:rPr>
      </w:pPr>
      <w:r w:rsidDel="00000000" w:rsidR="00000000" w:rsidRPr="00000000">
        <w:rPr>
          <w:sz w:val="24"/>
          <w:szCs w:val="24"/>
          <w:highlight w:val="white"/>
          <w:rtl w:val="0"/>
        </w:rPr>
        <w:t xml:space="preserve">If an employee is dismissed while </w:t>
      </w:r>
      <w:r w:rsidDel="00000000" w:rsidR="00000000" w:rsidRPr="00000000">
        <w:rPr>
          <w:sz w:val="24"/>
          <w:szCs w:val="24"/>
          <w:highlight w:val="white"/>
          <w:rtl w:val="0"/>
        </w:rPr>
        <w:t xml:space="preserve">participating in industrial action,</w:t>
      </w:r>
      <w:r w:rsidDel="00000000" w:rsidR="00000000" w:rsidRPr="00000000">
        <w:rPr>
          <w:sz w:val="24"/>
          <w:szCs w:val="24"/>
          <w:highlight w:val="white"/>
          <w:rtl w:val="0"/>
        </w:rPr>
        <w:t xml:space="preserve"> the law prohibits an employment tribunal from evaluating the claim on its merits. As a result, the employee's dismissal cannot be deemed unjust by the employment tribunal (GOV.UK, 2010). The Employment Relations Act of 2004 extends the protected time for industrial action from eight to twelve weeks, excluding lockout days. Employers must follow fair procedures to settle complaints (GOV.UK, 2011a). </w:t>
      </w:r>
      <w:r w:rsidDel="00000000" w:rsidR="00000000" w:rsidRPr="00000000">
        <w:rPr>
          <w:rtl w:val="0"/>
        </w:rPr>
      </w:r>
    </w:p>
    <w:p w:rsidR="00000000" w:rsidDel="00000000" w:rsidP="00000000" w:rsidRDefault="00000000" w:rsidRPr="00000000" w14:paraId="00000036">
      <w:pPr>
        <w:spacing w:after="160" w:line="259" w:lineRule="auto"/>
        <w:rPr>
          <w:b w:val="1"/>
          <w:sz w:val="24"/>
          <w:szCs w:val="24"/>
        </w:rPr>
      </w:pPr>
      <w:r w:rsidDel="00000000" w:rsidR="00000000" w:rsidRPr="00000000">
        <w:rPr>
          <w:b w:val="1"/>
          <w:sz w:val="24"/>
          <w:szCs w:val="24"/>
          <w:rtl w:val="0"/>
        </w:rPr>
        <w:t xml:space="preserve">Distinguish between third-party conciliation, mediation, and arbitration. (AC 2.4)</w:t>
      </w:r>
      <w:r w:rsidDel="00000000" w:rsidR="00000000" w:rsidRPr="00000000">
        <w:rPr>
          <w:rtl w:val="0"/>
        </w:rPr>
      </w:r>
    </w:p>
    <w:p w:rsidR="00000000" w:rsidDel="00000000" w:rsidP="00000000" w:rsidRDefault="00000000" w:rsidRPr="00000000" w14:paraId="00000037">
      <w:pPr>
        <w:spacing w:after="160" w:line="259" w:lineRule="auto"/>
        <w:rPr>
          <w:b w:val="1"/>
          <w:sz w:val="24"/>
          <w:szCs w:val="24"/>
        </w:rPr>
      </w:pPr>
      <w:r w:rsidDel="00000000" w:rsidR="00000000" w:rsidRPr="00000000">
        <w:rPr>
          <w:b w:val="1"/>
          <w:sz w:val="24"/>
          <w:szCs w:val="24"/>
          <w:rtl w:val="0"/>
        </w:rPr>
        <w:t xml:space="preserve">Conciliation </w:t>
      </w:r>
    </w:p>
    <w:p w:rsidR="00000000" w:rsidDel="00000000" w:rsidP="00000000" w:rsidRDefault="00000000" w:rsidRPr="00000000" w14:paraId="00000038">
      <w:pPr>
        <w:spacing w:after="160" w:line="259" w:lineRule="auto"/>
        <w:rPr>
          <w:sz w:val="24"/>
          <w:szCs w:val="24"/>
        </w:rPr>
      </w:pPr>
      <w:r w:rsidDel="00000000" w:rsidR="00000000" w:rsidRPr="00000000">
        <w:rPr>
          <w:sz w:val="24"/>
          <w:szCs w:val="24"/>
          <w:highlight w:val="white"/>
          <w:rtl w:val="0"/>
        </w:rPr>
        <w:t xml:space="preserve">Conciliation is a voluntary process that brings parties together to resolve conflicts before and after an employment tribunal. Acas is an impartial organisation that offers conciliation services, provides legal advice, and ensures enforceable agreements (Daniels, 2022). Conciliators help parties reach a settlement outside of court by offering alternatives and ensuring that agreements are enforceable. They are forbidden from choosing a side or revealing information without permission. Additionally, they also manage the Early Conciliation program for prospective ET claimants (ACAS, 2022).</w:t>
      </w:r>
      <w:r w:rsidDel="00000000" w:rsidR="00000000" w:rsidRPr="00000000">
        <w:rPr>
          <w:rtl w:val="0"/>
        </w:rPr>
      </w:r>
    </w:p>
    <w:p w:rsidR="00000000" w:rsidDel="00000000" w:rsidP="00000000" w:rsidRDefault="00000000" w:rsidRPr="00000000" w14:paraId="00000039">
      <w:pPr>
        <w:spacing w:after="160" w:line="259" w:lineRule="auto"/>
        <w:rPr>
          <w:b w:val="1"/>
          <w:sz w:val="24"/>
          <w:szCs w:val="24"/>
          <w:highlight w:val="yellow"/>
        </w:rPr>
      </w:pPr>
      <w:r w:rsidDel="00000000" w:rsidR="00000000" w:rsidRPr="00000000">
        <w:rPr>
          <w:b w:val="1"/>
          <w:sz w:val="24"/>
          <w:szCs w:val="24"/>
          <w:rtl w:val="0"/>
        </w:rPr>
        <w:t xml:space="preserve">Mediation </w:t>
      </w:r>
      <w:r w:rsidDel="00000000" w:rsidR="00000000" w:rsidRPr="00000000">
        <w:rPr>
          <w:rtl w:val="0"/>
        </w:rPr>
      </w:r>
    </w:p>
    <w:p w:rsidR="00000000" w:rsidDel="00000000" w:rsidP="00000000" w:rsidRDefault="00000000" w:rsidRPr="00000000" w14:paraId="0000003A">
      <w:pPr>
        <w:spacing w:after="160" w:line="259" w:lineRule="auto"/>
        <w:rPr>
          <w:sz w:val="24"/>
          <w:szCs w:val="24"/>
        </w:rPr>
      </w:pPr>
      <w:r w:rsidDel="00000000" w:rsidR="00000000" w:rsidRPr="00000000">
        <w:rPr>
          <w:sz w:val="24"/>
          <w:szCs w:val="24"/>
          <w:highlight w:val="white"/>
          <w:rtl w:val="0"/>
        </w:rPr>
        <w:t xml:space="preserve">Mediation is an optional process where an objective third person discusses an issue with coworkers, providing counsel, instructions, and questions to attempt to find a solution. The mediator cannot compel Go Quest or your employees to accept a settlement since mediation is optional (Daniels, 2022). Problems that need official investigation (like harassment or discrimination) should not be resolved through mediation. However, it is quicker, less costly, and less stressful than litigation and can be useful for early-stage problems and be incorporated into grievance procedures (GOV.UK, 2023). </w:t>
      </w:r>
      <w:r w:rsidDel="00000000" w:rsidR="00000000" w:rsidRPr="00000000">
        <w:rPr>
          <w:rtl w:val="0"/>
        </w:rPr>
      </w:r>
    </w:p>
    <w:p w:rsidR="00000000" w:rsidDel="00000000" w:rsidP="00000000" w:rsidRDefault="00000000" w:rsidRPr="00000000" w14:paraId="0000003B">
      <w:pPr>
        <w:spacing w:after="160" w:line="259" w:lineRule="auto"/>
        <w:rPr>
          <w:b w:val="1"/>
          <w:sz w:val="24"/>
          <w:szCs w:val="24"/>
          <w:highlight w:val="yellow"/>
        </w:rPr>
      </w:pPr>
      <w:r w:rsidDel="00000000" w:rsidR="00000000" w:rsidRPr="00000000">
        <w:rPr>
          <w:b w:val="1"/>
          <w:sz w:val="24"/>
          <w:szCs w:val="24"/>
          <w:rtl w:val="0"/>
        </w:rPr>
        <w:t xml:space="preserve">Arbitration </w:t>
      </w:r>
      <w:r w:rsidDel="00000000" w:rsidR="00000000" w:rsidRPr="00000000">
        <w:rPr>
          <w:rtl w:val="0"/>
        </w:rPr>
      </w:r>
    </w:p>
    <w:p w:rsidR="00000000" w:rsidDel="00000000" w:rsidP="00000000" w:rsidRDefault="00000000" w:rsidRPr="00000000" w14:paraId="0000003C">
      <w:pPr>
        <w:spacing w:after="160" w:line="259" w:lineRule="auto"/>
        <w:rPr>
          <w:sz w:val="24"/>
          <w:szCs w:val="24"/>
        </w:rPr>
      </w:pPr>
      <w:r w:rsidDel="00000000" w:rsidR="00000000" w:rsidRPr="00000000">
        <w:rPr>
          <w:sz w:val="24"/>
          <w:szCs w:val="24"/>
          <w:highlight w:val="white"/>
          <w:rtl w:val="0"/>
        </w:rPr>
        <w:t xml:space="preserve">Arbitration involves a third party evaluating disputes and providing a resolution (Daniels, 2022). The decision is binding only with the parties' consent, and parties may still bring a claim to an ET. Arbitration is commonly used in collective employment disputes, such as pay rise disputes (GOV.UK, 2023). The CIPD Professional Map promotes principle-led decision-making and involvement to handle contentious situations ethically and lawfully in order to resolve conflict before they escalate (CIPD, 2020b).</w:t>
      </w:r>
      <w:r w:rsidDel="00000000" w:rsidR="00000000" w:rsidRPr="00000000">
        <w:rPr>
          <w:rtl w:val="0"/>
        </w:rPr>
      </w:r>
    </w:p>
    <w:p w:rsidR="00000000" w:rsidDel="00000000" w:rsidP="00000000" w:rsidRDefault="00000000" w:rsidRPr="00000000" w14:paraId="0000003D">
      <w:pPr>
        <w:spacing w:after="160" w:line="259" w:lineRule="auto"/>
        <w:rPr>
          <w:b w:val="1"/>
          <w:sz w:val="24"/>
          <w:szCs w:val="24"/>
        </w:rPr>
      </w:pPr>
      <w:r w:rsidDel="00000000" w:rsidR="00000000" w:rsidRPr="00000000">
        <w:rPr>
          <w:b w:val="1"/>
          <w:sz w:val="24"/>
          <w:szCs w:val="24"/>
          <w:rtl w:val="0"/>
        </w:rPr>
        <w:t xml:space="preserve">Explain the principles of legislation relating to unfair dismissal in respect of capability and misconduct issues. (AC 3.1)</w:t>
      </w:r>
      <w:r w:rsidDel="00000000" w:rsidR="00000000" w:rsidRPr="00000000">
        <w:rPr>
          <w:rtl w:val="0"/>
        </w:rPr>
      </w:r>
    </w:p>
    <w:p w:rsidR="00000000" w:rsidDel="00000000" w:rsidP="00000000" w:rsidRDefault="00000000" w:rsidRPr="00000000" w14:paraId="0000003E">
      <w:pPr>
        <w:spacing w:after="160" w:line="259" w:lineRule="auto"/>
        <w:ind w:left="0" w:firstLine="0"/>
        <w:rPr>
          <w:sz w:val="24"/>
          <w:szCs w:val="24"/>
          <w:highlight w:val="white"/>
        </w:rPr>
      </w:pPr>
      <w:r w:rsidDel="00000000" w:rsidR="00000000" w:rsidRPr="00000000">
        <w:rPr>
          <w:sz w:val="24"/>
          <w:szCs w:val="24"/>
          <w:highlight w:val="white"/>
          <w:rtl w:val="0"/>
        </w:rPr>
        <w:t xml:space="preserve">UK Employment Rights Act of 1996 governs wrongful dismissal, ensuring workers' right to fair treatment. Employers must demonstrate fairness through five predetermined causes.</w:t>
      </w:r>
    </w:p>
    <w:p w:rsidR="00000000" w:rsidDel="00000000" w:rsidP="00000000" w:rsidRDefault="00000000" w:rsidRPr="00000000" w14:paraId="0000003F">
      <w:pPr>
        <w:numPr>
          <w:ilvl w:val="0"/>
          <w:numId w:val="1"/>
        </w:numPr>
        <w:spacing w:after="0" w:afterAutospacing="0" w:line="259" w:lineRule="auto"/>
        <w:ind w:left="720" w:hanging="360"/>
        <w:rPr>
          <w:sz w:val="24"/>
          <w:szCs w:val="24"/>
          <w:highlight w:val="white"/>
        </w:rPr>
      </w:pPr>
      <w:r w:rsidDel="00000000" w:rsidR="00000000" w:rsidRPr="00000000">
        <w:rPr>
          <w:sz w:val="24"/>
          <w:szCs w:val="24"/>
          <w:highlight w:val="white"/>
          <w:rtl w:val="0"/>
        </w:rPr>
        <w:t xml:space="preserve">Capability</w:t>
      </w:r>
    </w:p>
    <w:p w:rsidR="00000000" w:rsidDel="00000000" w:rsidP="00000000" w:rsidRDefault="00000000" w:rsidRPr="00000000" w14:paraId="00000040">
      <w:pPr>
        <w:numPr>
          <w:ilvl w:val="0"/>
          <w:numId w:val="1"/>
        </w:numPr>
        <w:spacing w:after="0" w:afterAutospacing="0" w:line="259" w:lineRule="auto"/>
        <w:ind w:left="720" w:hanging="360"/>
        <w:rPr>
          <w:sz w:val="24"/>
          <w:szCs w:val="24"/>
          <w:highlight w:val="white"/>
        </w:rPr>
      </w:pPr>
      <w:r w:rsidDel="00000000" w:rsidR="00000000" w:rsidRPr="00000000">
        <w:rPr>
          <w:sz w:val="24"/>
          <w:szCs w:val="24"/>
          <w:highlight w:val="white"/>
          <w:rtl w:val="0"/>
        </w:rPr>
        <w:t xml:space="preserve">Conduct</w:t>
      </w:r>
    </w:p>
    <w:p w:rsidR="00000000" w:rsidDel="00000000" w:rsidP="00000000" w:rsidRDefault="00000000" w:rsidRPr="00000000" w14:paraId="00000041">
      <w:pPr>
        <w:numPr>
          <w:ilvl w:val="0"/>
          <w:numId w:val="1"/>
        </w:numPr>
        <w:spacing w:after="0" w:afterAutospacing="0" w:line="259" w:lineRule="auto"/>
        <w:ind w:left="720" w:hanging="360"/>
        <w:rPr>
          <w:sz w:val="24"/>
          <w:szCs w:val="24"/>
          <w:highlight w:val="white"/>
        </w:rPr>
      </w:pPr>
      <w:r w:rsidDel="00000000" w:rsidR="00000000" w:rsidRPr="00000000">
        <w:rPr>
          <w:sz w:val="24"/>
          <w:szCs w:val="24"/>
          <w:highlight w:val="white"/>
          <w:rtl w:val="0"/>
        </w:rPr>
        <w:t xml:space="preserve">Illegality</w:t>
      </w:r>
    </w:p>
    <w:p w:rsidR="00000000" w:rsidDel="00000000" w:rsidP="00000000" w:rsidRDefault="00000000" w:rsidRPr="00000000" w14:paraId="00000042">
      <w:pPr>
        <w:numPr>
          <w:ilvl w:val="0"/>
          <w:numId w:val="1"/>
        </w:numPr>
        <w:spacing w:after="0" w:afterAutospacing="0" w:line="259" w:lineRule="auto"/>
        <w:ind w:left="720" w:hanging="360"/>
        <w:rPr>
          <w:sz w:val="24"/>
          <w:szCs w:val="24"/>
          <w:highlight w:val="white"/>
        </w:rPr>
      </w:pPr>
      <w:r w:rsidDel="00000000" w:rsidR="00000000" w:rsidRPr="00000000">
        <w:rPr>
          <w:sz w:val="24"/>
          <w:szCs w:val="24"/>
          <w:highlight w:val="white"/>
          <w:rtl w:val="0"/>
        </w:rPr>
        <w:t xml:space="preserve">Some other Substantial reason (SOSR)</w:t>
      </w:r>
    </w:p>
    <w:p w:rsidR="00000000" w:rsidDel="00000000" w:rsidP="00000000" w:rsidRDefault="00000000" w:rsidRPr="00000000" w14:paraId="00000043">
      <w:pPr>
        <w:numPr>
          <w:ilvl w:val="0"/>
          <w:numId w:val="1"/>
        </w:numPr>
        <w:spacing w:after="160" w:line="259" w:lineRule="auto"/>
        <w:ind w:left="720" w:hanging="360"/>
        <w:rPr>
          <w:sz w:val="24"/>
          <w:szCs w:val="24"/>
          <w:highlight w:val="white"/>
        </w:rPr>
      </w:pPr>
      <w:r w:rsidDel="00000000" w:rsidR="00000000" w:rsidRPr="00000000">
        <w:rPr>
          <w:sz w:val="24"/>
          <w:szCs w:val="24"/>
          <w:highlight w:val="white"/>
          <w:rtl w:val="0"/>
        </w:rPr>
        <w:t xml:space="preserve">Redundancy</w:t>
      </w:r>
      <w:r w:rsidDel="00000000" w:rsidR="00000000" w:rsidRPr="00000000">
        <w:rPr>
          <w:rtl w:val="0"/>
        </w:rPr>
      </w:r>
    </w:p>
    <w:p w:rsidR="00000000" w:rsidDel="00000000" w:rsidP="00000000" w:rsidRDefault="00000000" w:rsidRPr="00000000" w14:paraId="00000044">
      <w:pPr>
        <w:spacing w:after="160" w:line="259" w:lineRule="auto"/>
        <w:rPr>
          <w:sz w:val="24"/>
          <w:szCs w:val="24"/>
        </w:rPr>
      </w:pPr>
      <w:r w:rsidDel="00000000" w:rsidR="00000000" w:rsidRPr="00000000">
        <w:rPr>
          <w:sz w:val="24"/>
          <w:szCs w:val="24"/>
          <w:highlight w:val="white"/>
          <w:rtl w:val="0"/>
        </w:rPr>
        <w:t xml:space="preserve">A capability dismissal involves Go Quest terminating a worker's employment due to poor performance or illness (Morris, 2023). Whereas, dismissal for misconduct may occur for things like frequent tardiness or unauthorised absences from work (GOV.UK, n.d.).</w:t>
      </w:r>
      <w:r w:rsidDel="00000000" w:rsidR="00000000" w:rsidRPr="00000000">
        <w:rPr>
          <w:rtl w:val="0"/>
        </w:rPr>
      </w:r>
    </w:p>
    <w:p w:rsidR="00000000" w:rsidDel="00000000" w:rsidP="00000000" w:rsidRDefault="00000000" w:rsidRPr="00000000" w14:paraId="00000045">
      <w:pPr>
        <w:spacing w:after="160" w:line="259" w:lineRule="auto"/>
        <w:rPr>
          <w:sz w:val="24"/>
          <w:szCs w:val="24"/>
        </w:rPr>
      </w:pPr>
      <w:r w:rsidDel="00000000" w:rsidR="00000000" w:rsidRPr="00000000">
        <w:rPr>
          <w:sz w:val="24"/>
          <w:szCs w:val="24"/>
          <w:rtl w:val="0"/>
        </w:rPr>
        <w:t xml:space="preserve">Gross misconduct, which includes theft, violence and deception may result in immediate dismissal and can be distinguished from less serious misconduct, which includes poor time management and behaviour (Daniels, 2022).</w:t>
      </w:r>
    </w:p>
    <w:p w:rsidR="00000000" w:rsidDel="00000000" w:rsidP="00000000" w:rsidRDefault="00000000" w:rsidRPr="00000000" w14:paraId="00000046">
      <w:pPr>
        <w:spacing w:after="160" w:line="259" w:lineRule="auto"/>
        <w:rPr>
          <w:sz w:val="24"/>
          <w:szCs w:val="24"/>
        </w:rPr>
      </w:pPr>
      <w:r w:rsidDel="00000000" w:rsidR="00000000" w:rsidRPr="00000000">
        <w:rPr>
          <w:sz w:val="24"/>
          <w:szCs w:val="24"/>
          <w:highlight w:val="white"/>
          <w:rtl w:val="0"/>
        </w:rPr>
        <w:t xml:space="preserve">Go Quest</w:t>
      </w:r>
      <w:r w:rsidDel="00000000" w:rsidR="00000000" w:rsidRPr="00000000">
        <w:rPr>
          <w:sz w:val="24"/>
          <w:szCs w:val="24"/>
          <w:highlight w:val="white"/>
          <w:rtl w:val="0"/>
        </w:rPr>
        <w:t xml:space="preserve"> must conduct thorough investigations and consider all relevant factors to ensure fair dismissals (CIPD, 2022a). The Acas Code of Practice can help managers demonstrate just, justified, and proper dismissals (ACAS, 2015). Managers should consider a more positive approach, such as a lesser sanction, to ensure a fair process (CIPD 2022).</w:t>
      </w:r>
      <w:r w:rsidDel="00000000" w:rsidR="00000000" w:rsidRPr="00000000">
        <w:rPr>
          <w:sz w:val="24"/>
          <w:szCs w:val="24"/>
          <w:rtl w:val="0"/>
        </w:rPr>
        <w:t xml:space="preserve"> </w:t>
      </w:r>
      <w:r w:rsidDel="00000000" w:rsidR="00000000" w:rsidRPr="00000000">
        <w:rPr>
          <w:sz w:val="24"/>
          <w:szCs w:val="24"/>
          <w:rtl w:val="0"/>
        </w:rPr>
        <w:t xml:space="preserve">Various sanctions are permissible based on the circumstances of the meeting, with workers having the right to appeal, be accompanied, and receive copies of meeting minutes (GOV.UK, 2012).</w:t>
      </w:r>
    </w:p>
    <w:p w:rsidR="00000000" w:rsidDel="00000000" w:rsidP="00000000" w:rsidRDefault="00000000" w:rsidRPr="00000000" w14:paraId="00000047">
      <w:pPr>
        <w:spacing w:after="160" w:line="259" w:lineRule="auto"/>
        <w:rPr>
          <w:sz w:val="24"/>
          <w:szCs w:val="24"/>
        </w:rPr>
      </w:pPr>
      <w:r w:rsidDel="00000000" w:rsidR="00000000" w:rsidRPr="00000000">
        <w:rPr>
          <w:sz w:val="24"/>
          <w:szCs w:val="24"/>
          <w:rtl w:val="0"/>
        </w:rPr>
        <w:t xml:space="preserve">The burden of proof that an employee committed an offence when their conduct is an issue is less onerous than it is in criminal court (CIPD. 2022). Go Quest must be able to show that it conducted an exhaustive investigation into the alleged violation and that dismissal was the correct sanction</w:t>
      </w:r>
      <w:r w:rsidDel="00000000" w:rsidR="00000000" w:rsidRPr="00000000">
        <w:rPr>
          <w:sz w:val="24"/>
          <w:szCs w:val="24"/>
          <w:rtl w:val="0"/>
        </w:rPr>
        <w:t xml:space="preserve"> (Taylor and Woodhams, 2022). </w:t>
      </w:r>
    </w:p>
    <w:p w:rsidR="00000000" w:rsidDel="00000000" w:rsidP="00000000" w:rsidRDefault="00000000" w:rsidRPr="00000000" w14:paraId="00000048">
      <w:pPr>
        <w:spacing w:after="160" w:line="259" w:lineRule="auto"/>
        <w:rPr>
          <w:sz w:val="24"/>
          <w:szCs w:val="24"/>
        </w:rPr>
      </w:pPr>
      <w:r w:rsidDel="00000000" w:rsidR="00000000" w:rsidRPr="00000000">
        <w:rPr>
          <w:sz w:val="24"/>
          <w:szCs w:val="24"/>
          <w:highlight w:val="white"/>
          <w:rtl w:val="0"/>
        </w:rPr>
        <w:t xml:space="preserve">When an employee's capability is a concern, circumstances may be out of the individual's control. The employer should implement corrective measures to improve employee capability, including reasonable adjustments, frequent check-ins, and training, to support performance </w:t>
      </w:r>
      <w:r w:rsidDel="00000000" w:rsidR="00000000" w:rsidRPr="00000000">
        <w:rPr>
          <w:sz w:val="24"/>
          <w:szCs w:val="24"/>
          <w:rtl w:val="0"/>
        </w:rPr>
        <w:t xml:space="preserve">(CIPD, 2022a). </w:t>
      </w:r>
      <w:r w:rsidDel="00000000" w:rsidR="00000000" w:rsidRPr="00000000">
        <w:rPr>
          <w:rtl w:val="0"/>
        </w:rPr>
      </w:r>
    </w:p>
    <w:p w:rsidR="00000000" w:rsidDel="00000000" w:rsidP="00000000" w:rsidRDefault="00000000" w:rsidRPr="00000000" w14:paraId="00000049">
      <w:pPr>
        <w:spacing w:after="160" w:line="259" w:lineRule="auto"/>
        <w:rPr>
          <w:b w:val="1"/>
          <w:sz w:val="24"/>
          <w:szCs w:val="24"/>
        </w:rPr>
      </w:pPr>
      <w:r w:rsidDel="00000000" w:rsidR="00000000" w:rsidRPr="00000000">
        <w:rPr>
          <w:b w:val="1"/>
          <w:sz w:val="24"/>
          <w:szCs w:val="24"/>
          <w:rtl w:val="0"/>
        </w:rPr>
        <w:t xml:space="preserve">Analyse key causes of employee grievances. (AC 3.2</w:t>
      </w:r>
      <w:r w:rsidDel="00000000" w:rsidR="00000000" w:rsidRPr="00000000">
        <w:rPr>
          <w:b w:val="1"/>
          <w:sz w:val="24"/>
          <w:szCs w:val="24"/>
          <w:rtl w:val="0"/>
        </w:rPr>
        <w:t xml:space="preserve">)</w:t>
      </w:r>
    </w:p>
    <w:p w:rsidR="00000000" w:rsidDel="00000000" w:rsidP="00000000" w:rsidRDefault="00000000" w:rsidRPr="00000000" w14:paraId="0000004A">
      <w:pPr>
        <w:spacing w:after="160" w:line="259" w:lineRule="auto"/>
        <w:rPr>
          <w:sz w:val="24"/>
          <w:szCs w:val="24"/>
        </w:rPr>
      </w:pPr>
      <w:r w:rsidDel="00000000" w:rsidR="00000000" w:rsidRPr="00000000">
        <w:rPr>
          <w:sz w:val="24"/>
          <w:szCs w:val="24"/>
          <w:highlight w:val="white"/>
          <w:rtl w:val="0"/>
        </w:rPr>
        <w:t xml:space="preserve">A grievance is a formal way for employees to report concerns to their employer, while informal processes are encouraged for less serious issues (ACAS, 2019). Grievance procedures provide a course of action for resolution however, it is sometimes feasible to resolve problems amicably through mediation (Citizens Advice, 202</w:t>
      </w:r>
      <w:r w:rsidDel="00000000" w:rsidR="00000000" w:rsidRPr="00000000">
        <w:rPr>
          <w:sz w:val="24"/>
          <w:szCs w:val="24"/>
          <w:rtl w:val="0"/>
        </w:rPr>
        <w:t xml:space="preserve">3). </w:t>
      </w:r>
      <w:r w:rsidDel="00000000" w:rsidR="00000000" w:rsidRPr="00000000">
        <w:rPr>
          <w:sz w:val="24"/>
          <w:szCs w:val="24"/>
          <w:highlight w:val="white"/>
          <w:rtl w:val="0"/>
        </w:rPr>
        <w:t xml:space="preserve">Dissatisfaction </w:t>
      </w:r>
      <w:r w:rsidDel="00000000" w:rsidR="00000000" w:rsidRPr="00000000">
        <w:rPr>
          <w:sz w:val="24"/>
          <w:szCs w:val="24"/>
          <w:rtl w:val="0"/>
        </w:rPr>
        <w:t xml:space="preserve">refers to staff discontent affecting organisational relations a</w:t>
      </w:r>
      <w:r w:rsidDel="00000000" w:rsidR="00000000" w:rsidRPr="00000000">
        <w:rPr>
          <w:sz w:val="24"/>
          <w:szCs w:val="24"/>
          <w:highlight w:val="white"/>
          <w:rtl w:val="0"/>
        </w:rPr>
        <w:t xml:space="preserve">nd performance and can occur for a number of reasons, including employment terms and conditions, salary, and discrimination.</w:t>
      </w:r>
      <w:r w:rsidDel="00000000" w:rsidR="00000000" w:rsidRPr="00000000">
        <w:rPr>
          <w:rtl w:val="0"/>
        </w:rPr>
      </w:r>
    </w:p>
    <w:p w:rsidR="00000000" w:rsidDel="00000000" w:rsidP="00000000" w:rsidRDefault="00000000" w:rsidRPr="00000000" w14:paraId="0000004B">
      <w:pPr>
        <w:spacing w:after="160" w:line="259" w:lineRule="auto"/>
        <w:rPr>
          <w:b w:val="1"/>
          <w:sz w:val="24"/>
          <w:szCs w:val="24"/>
        </w:rPr>
      </w:pPr>
      <w:r w:rsidDel="00000000" w:rsidR="00000000" w:rsidRPr="00000000">
        <w:rPr>
          <w:b w:val="1"/>
          <w:sz w:val="24"/>
          <w:szCs w:val="24"/>
          <w:rtl w:val="0"/>
        </w:rPr>
        <w:t xml:space="preserve">Compensation</w:t>
      </w:r>
    </w:p>
    <w:p w:rsidR="00000000" w:rsidDel="00000000" w:rsidP="00000000" w:rsidRDefault="00000000" w:rsidRPr="00000000" w14:paraId="0000004C">
      <w:pPr>
        <w:spacing w:after="160" w:line="259" w:lineRule="auto"/>
        <w:rPr>
          <w:sz w:val="24"/>
          <w:szCs w:val="24"/>
          <w:highlight w:val="cyan"/>
        </w:rPr>
      </w:pPr>
      <w:r w:rsidDel="00000000" w:rsidR="00000000" w:rsidRPr="00000000">
        <w:rPr>
          <w:sz w:val="24"/>
          <w:szCs w:val="24"/>
          <w:highlight w:val="white"/>
          <w:rtl w:val="0"/>
        </w:rPr>
        <w:t xml:space="preserve">Go Quest could receive a</w:t>
      </w:r>
      <w:r w:rsidDel="00000000" w:rsidR="00000000" w:rsidRPr="00000000">
        <w:rPr>
          <w:sz w:val="24"/>
          <w:szCs w:val="24"/>
          <w:highlight w:val="white"/>
          <w:rtl w:val="0"/>
        </w:rPr>
        <w:t xml:space="preserve"> workplace grievance relating to employee benefits, such as contract flexibility and salary. When an employee sees someone else performing a comparable work for a higher salary or different work pattern, they are likely to include this in a pay grievance (Indeed Editorial Team, 2022).</w:t>
      </w:r>
      <w:r w:rsidDel="00000000" w:rsidR="00000000" w:rsidRPr="00000000">
        <w:rPr>
          <w:rtl w:val="0"/>
        </w:rPr>
      </w:r>
    </w:p>
    <w:p w:rsidR="00000000" w:rsidDel="00000000" w:rsidP="00000000" w:rsidRDefault="00000000" w:rsidRPr="00000000" w14:paraId="0000004D">
      <w:pPr>
        <w:spacing w:after="160" w:line="259" w:lineRule="auto"/>
        <w:rPr>
          <w:b w:val="1"/>
          <w:sz w:val="24"/>
          <w:szCs w:val="24"/>
        </w:rPr>
      </w:pPr>
      <w:r w:rsidDel="00000000" w:rsidR="00000000" w:rsidRPr="00000000">
        <w:rPr>
          <w:b w:val="1"/>
          <w:sz w:val="24"/>
          <w:szCs w:val="24"/>
          <w:rtl w:val="0"/>
        </w:rPr>
        <w:t xml:space="preserve">Workplace Conditions </w:t>
      </w:r>
    </w:p>
    <w:p w:rsidR="00000000" w:rsidDel="00000000" w:rsidP="00000000" w:rsidRDefault="00000000" w:rsidRPr="00000000" w14:paraId="0000004E">
      <w:pPr>
        <w:spacing w:after="160" w:line="259" w:lineRule="auto"/>
        <w:rPr>
          <w:sz w:val="24"/>
          <w:szCs w:val="24"/>
          <w:highlight w:val="cyan"/>
        </w:rPr>
      </w:pPr>
      <w:r w:rsidDel="00000000" w:rsidR="00000000" w:rsidRPr="00000000">
        <w:rPr>
          <w:sz w:val="24"/>
          <w:szCs w:val="24"/>
          <w:highlight w:val="white"/>
          <w:rtl w:val="0"/>
        </w:rPr>
        <w:t xml:space="preserve">Workplace environment is the second most common cause of complaints, affecting workers' right to a safe and comfortable work environment. Poor cleanliness and inadequate amenities can cause employee resentment. Go Quest should regularly assess risks to address concerns (BrightHR, 2010).</w:t>
      </w:r>
      <w:r w:rsidDel="00000000" w:rsidR="00000000" w:rsidRPr="00000000">
        <w:rPr>
          <w:rtl w:val="0"/>
        </w:rPr>
      </w:r>
    </w:p>
    <w:p w:rsidR="00000000" w:rsidDel="00000000" w:rsidP="00000000" w:rsidRDefault="00000000" w:rsidRPr="00000000" w14:paraId="0000004F">
      <w:pPr>
        <w:spacing w:after="160" w:line="259" w:lineRule="auto"/>
        <w:rPr>
          <w:b w:val="1"/>
          <w:sz w:val="24"/>
          <w:szCs w:val="24"/>
        </w:rPr>
      </w:pPr>
      <w:r w:rsidDel="00000000" w:rsidR="00000000" w:rsidRPr="00000000">
        <w:rPr>
          <w:b w:val="1"/>
          <w:sz w:val="24"/>
          <w:szCs w:val="24"/>
          <w:rtl w:val="0"/>
        </w:rPr>
        <w:t xml:space="preserve">Tactical Grievances relating to disciplinary action</w:t>
      </w:r>
    </w:p>
    <w:p w:rsidR="00000000" w:rsidDel="00000000" w:rsidP="00000000" w:rsidRDefault="00000000" w:rsidRPr="00000000" w14:paraId="00000050">
      <w:pPr>
        <w:spacing w:after="160" w:line="259" w:lineRule="auto"/>
        <w:rPr>
          <w:sz w:val="24"/>
          <w:szCs w:val="24"/>
        </w:rPr>
      </w:pPr>
      <w:r w:rsidDel="00000000" w:rsidR="00000000" w:rsidRPr="00000000">
        <w:rPr>
          <w:sz w:val="24"/>
          <w:szCs w:val="24"/>
          <w:rtl w:val="0"/>
        </w:rPr>
        <w:t xml:space="preserve">Employees who are the subject of disciplinary action, such as underperformance, may skillfully bring up grievances. This might be the result of conflicts of interest, impetuous behaviour, or repeated absences and is used as a way to avoid taking responsibility</w:t>
      </w:r>
      <w:r w:rsidDel="00000000" w:rsidR="00000000" w:rsidRPr="00000000">
        <w:rPr>
          <w:sz w:val="24"/>
          <w:szCs w:val="24"/>
          <w:rtl w:val="0"/>
        </w:rPr>
        <w:t xml:space="preserve"> (Daniels, 2022). </w:t>
      </w:r>
      <w:r w:rsidDel="00000000" w:rsidR="00000000" w:rsidRPr="00000000">
        <w:rPr>
          <w:sz w:val="24"/>
          <w:szCs w:val="24"/>
          <w:rtl w:val="0"/>
        </w:rPr>
        <w:t xml:space="preserve">Employees may perceive punishment as unfair and so resolving issues are crucial. Go Quest should suspend disciplinary processes to differentiate between legitimate complaints from malice (Loch Associates, 2020).</w:t>
      </w:r>
      <w:r w:rsidDel="00000000" w:rsidR="00000000" w:rsidRPr="00000000">
        <w:rPr>
          <w:rtl w:val="0"/>
        </w:rPr>
      </w:r>
    </w:p>
    <w:p w:rsidR="00000000" w:rsidDel="00000000" w:rsidP="00000000" w:rsidRDefault="00000000" w:rsidRPr="00000000" w14:paraId="00000051">
      <w:pPr>
        <w:spacing w:after="160" w:line="259" w:lineRule="auto"/>
        <w:rPr>
          <w:b w:val="1"/>
          <w:sz w:val="24"/>
          <w:szCs w:val="24"/>
        </w:rPr>
      </w:pPr>
      <w:r w:rsidDel="00000000" w:rsidR="00000000" w:rsidRPr="00000000">
        <w:rPr>
          <w:b w:val="1"/>
          <w:sz w:val="24"/>
          <w:szCs w:val="24"/>
          <w:rtl w:val="0"/>
        </w:rPr>
        <w:t xml:space="preserve">Explain the skills required for effective grievance and discipline-handling procedures. (AC 3.3)</w:t>
      </w:r>
      <w:r w:rsidDel="00000000" w:rsidR="00000000" w:rsidRPr="00000000">
        <w:rPr>
          <w:rtl w:val="0"/>
        </w:rPr>
      </w:r>
    </w:p>
    <w:p w:rsidR="00000000" w:rsidDel="00000000" w:rsidP="00000000" w:rsidRDefault="00000000" w:rsidRPr="00000000" w14:paraId="00000052">
      <w:pPr>
        <w:spacing w:after="160" w:line="259" w:lineRule="auto"/>
        <w:rPr>
          <w:sz w:val="24"/>
          <w:szCs w:val="24"/>
        </w:rPr>
      </w:pPr>
      <w:r w:rsidDel="00000000" w:rsidR="00000000" w:rsidRPr="00000000">
        <w:rPr>
          <w:sz w:val="24"/>
          <w:szCs w:val="24"/>
          <w:rtl w:val="0"/>
        </w:rPr>
        <w:t xml:space="preserve">Go Quest m</w:t>
      </w:r>
      <w:r w:rsidDel="00000000" w:rsidR="00000000" w:rsidRPr="00000000">
        <w:rPr>
          <w:sz w:val="24"/>
          <w:szCs w:val="24"/>
          <w:rtl w:val="0"/>
        </w:rPr>
        <w:t xml:space="preserve">anagers must prepare for grievance and disciplinary hearings, familiarise themselves with relevant policies, and have confidence in their abilities. They can get assistance from the Acas Guide on Discipline and Grievances at Work (ACAS, 2020).  </w:t>
      </w:r>
      <w:r w:rsidDel="00000000" w:rsidR="00000000" w:rsidRPr="00000000">
        <w:rPr>
          <w:rtl w:val="0"/>
        </w:rPr>
      </w:r>
    </w:p>
    <w:p w:rsidR="00000000" w:rsidDel="00000000" w:rsidP="00000000" w:rsidRDefault="00000000" w:rsidRPr="00000000" w14:paraId="00000053">
      <w:pPr>
        <w:spacing w:after="160" w:line="259" w:lineRule="auto"/>
        <w:rPr>
          <w:b w:val="1"/>
          <w:sz w:val="24"/>
          <w:szCs w:val="24"/>
          <w:highlight w:val="yellow"/>
        </w:rPr>
      </w:pPr>
      <w:r w:rsidDel="00000000" w:rsidR="00000000" w:rsidRPr="00000000">
        <w:rPr>
          <w:b w:val="1"/>
          <w:sz w:val="24"/>
          <w:szCs w:val="24"/>
          <w:rtl w:val="0"/>
        </w:rPr>
        <w:t xml:space="preserve">Communication </w:t>
      </w:r>
      <w:r w:rsidDel="00000000" w:rsidR="00000000" w:rsidRPr="00000000">
        <w:rPr>
          <w:rtl w:val="0"/>
        </w:rPr>
      </w:r>
    </w:p>
    <w:p w:rsidR="00000000" w:rsidDel="00000000" w:rsidP="00000000" w:rsidRDefault="00000000" w:rsidRPr="00000000" w14:paraId="00000054">
      <w:pPr>
        <w:spacing w:after="160" w:line="259" w:lineRule="auto"/>
        <w:rPr>
          <w:sz w:val="24"/>
          <w:szCs w:val="24"/>
        </w:rPr>
      </w:pPr>
      <w:r w:rsidDel="00000000" w:rsidR="00000000" w:rsidRPr="00000000">
        <w:rPr>
          <w:sz w:val="24"/>
          <w:szCs w:val="24"/>
          <w:highlight w:val="white"/>
          <w:rtl w:val="0"/>
        </w:rPr>
        <w:t xml:space="preserve">Effective communication and listening techniques can resolve issues before they escalate. Managers should be honest, plan what to say and communicate effectively, whether orally, in writing, or through body language. It also involves nonverbal expression such as emotion management, observation and explicitly listening to what a colleague is saying. These abilities assist managers in hearing and comprehending what employees say as well as communicating thoughts and ideas to provide feedback. Go Quest managers should be explicit about what an employee is required to perform since being clear is being kind (CIPD, 2022a).</w:t>
      </w:r>
      <w:r w:rsidDel="00000000" w:rsidR="00000000" w:rsidRPr="00000000">
        <w:rPr>
          <w:rtl w:val="0"/>
        </w:rPr>
      </w:r>
    </w:p>
    <w:p w:rsidR="00000000" w:rsidDel="00000000" w:rsidP="00000000" w:rsidRDefault="00000000" w:rsidRPr="00000000" w14:paraId="00000055">
      <w:pPr>
        <w:pStyle w:val="Heading3"/>
        <w:keepNext w:val="0"/>
        <w:keepLines w:val="0"/>
        <w:spacing w:after="0" w:before="280" w:line="300" w:lineRule="auto"/>
        <w:rPr>
          <w:color w:val="000000"/>
          <w:sz w:val="24"/>
          <w:szCs w:val="24"/>
          <w:highlight w:val="yellow"/>
        </w:rPr>
      </w:pPr>
      <w:bookmarkStart w:colFirst="0" w:colLast="0" w:name="_7iv3sccfkegd" w:id="1"/>
      <w:bookmarkEnd w:id="1"/>
      <w:r w:rsidDel="00000000" w:rsidR="00000000" w:rsidRPr="00000000">
        <w:rPr>
          <w:b w:val="1"/>
          <w:color w:val="000000"/>
          <w:sz w:val="24"/>
          <w:szCs w:val="24"/>
          <w:rtl w:val="0"/>
        </w:rPr>
        <w:t xml:space="preserve">Decisiveness</w:t>
      </w:r>
      <w:r w:rsidDel="00000000" w:rsidR="00000000" w:rsidRPr="00000000">
        <w:rPr>
          <w:b w:val="1"/>
          <w:color w:val="000000"/>
          <w:sz w:val="24"/>
          <w:szCs w:val="24"/>
          <w:highlight w:val="yellow"/>
          <w:rtl w:val="0"/>
        </w:rPr>
        <w:t xml:space="preserve"> </w:t>
      </w:r>
      <w:r w:rsidDel="00000000" w:rsidR="00000000" w:rsidRPr="00000000">
        <w:rPr>
          <w:rtl w:val="0"/>
        </w:rPr>
      </w:r>
    </w:p>
    <w:p w:rsidR="00000000" w:rsidDel="00000000" w:rsidP="00000000" w:rsidRDefault="00000000" w:rsidRPr="00000000" w14:paraId="00000056">
      <w:pPr>
        <w:spacing w:after="160" w:line="259" w:lineRule="auto"/>
        <w:rPr>
          <w:sz w:val="24"/>
          <w:szCs w:val="24"/>
        </w:rPr>
      </w:pPr>
      <w:r w:rsidDel="00000000" w:rsidR="00000000" w:rsidRPr="00000000">
        <w:rPr>
          <w:sz w:val="24"/>
          <w:szCs w:val="24"/>
          <w:highlight w:val="white"/>
          <w:rtl w:val="0"/>
        </w:rPr>
        <w:t xml:space="preserve">Decisiveness is essential for managing complaints, enabling clear, timely, and unbiased judgements. For instance, an accurate record of the employee's timekeeping should be preserved if attendance is a concern. It's critical that, after hearing an employee's complaint and recording it, a manager plans how to </w:t>
      </w:r>
      <w:r w:rsidDel="00000000" w:rsidR="00000000" w:rsidRPr="00000000">
        <w:rPr>
          <w:sz w:val="24"/>
          <w:szCs w:val="24"/>
          <w:highlight w:val="white"/>
          <w:rtl w:val="0"/>
        </w:rPr>
        <w:t xml:space="preserve">address concerns.</w:t>
      </w:r>
      <w:r w:rsidDel="00000000" w:rsidR="00000000" w:rsidRPr="00000000">
        <w:rPr>
          <w:sz w:val="24"/>
          <w:szCs w:val="24"/>
          <w:highlight w:val="white"/>
          <w:rtl w:val="0"/>
        </w:rPr>
        <w:t xml:space="preserve"> When an organisation responds to a complaint by making improvements, employees feel heard and appreciated (Indeed Editorial Team, 2023).</w:t>
      </w:r>
      <w:r w:rsidDel="00000000" w:rsidR="00000000" w:rsidRPr="00000000">
        <w:rPr>
          <w:sz w:val="24"/>
          <w:szCs w:val="24"/>
          <w:rtl w:val="0"/>
        </w:rPr>
        <w:t xml:space="preserve"> </w:t>
      </w:r>
    </w:p>
    <w:p w:rsidR="00000000" w:rsidDel="00000000" w:rsidP="00000000" w:rsidRDefault="00000000" w:rsidRPr="00000000" w14:paraId="00000057">
      <w:pPr>
        <w:spacing w:after="160" w:line="259" w:lineRule="auto"/>
        <w:rPr>
          <w:b w:val="1"/>
          <w:sz w:val="24"/>
          <w:szCs w:val="24"/>
          <w:highlight w:val="yellow"/>
        </w:rPr>
      </w:pPr>
      <w:r w:rsidDel="00000000" w:rsidR="00000000" w:rsidRPr="00000000">
        <w:rPr>
          <w:b w:val="1"/>
          <w:sz w:val="24"/>
          <w:szCs w:val="24"/>
          <w:rtl w:val="0"/>
        </w:rPr>
        <w:t xml:space="preserve">Empathy</w:t>
      </w:r>
      <w:r w:rsidDel="00000000" w:rsidR="00000000" w:rsidRPr="00000000">
        <w:rPr>
          <w:rtl w:val="0"/>
        </w:rPr>
      </w:r>
    </w:p>
    <w:p w:rsidR="00000000" w:rsidDel="00000000" w:rsidP="00000000" w:rsidRDefault="00000000" w:rsidRPr="00000000" w14:paraId="00000058">
      <w:pPr>
        <w:spacing w:after="160" w:line="259" w:lineRule="auto"/>
        <w:rPr>
          <w:sz w:val="24"/>
          <w:szCs w:val="24"/>
        </w:rPr>
      </w:pPr>
      <w:r w:rsidDel="00000000" w:rsidR="00000000" w:rsidRPr="00000000">
        <w:rPr>
          <w:sz w:val="24"/>
          <w:szCs w:val="24"/>
          <w:highlight w:val="white"/>
          <w:rtl w:val="0"/>
        </w:rPr>
        <w:t xml:space="preserve">Empathy is crucial for handling workplace issues, it allows for better understanding of employees' perspectives. Managers can develop active listening and questioning abilities through role playing. Attentive listening fosters better working connections and shows that the employee's opinion and point of view are prioritised. Empathy enables managers to set aside viewpoints and attempt to see the workers' point of view in order to better comprehend their feelings and behaviours (Bishop, 2021).</w:t>
      </w:r>
      <w:r w:rsidDel="00000000" w:rsidR="00000000" w:rsidRPr="00000000">
        <w:rPr>
          <w:rtl w:val="0"/>
        </w:rPr>
      </w:r>
    </w:p>
    <w:p w:rsidR="00000000" w:rsidDel="00000000" w:rsidP="00000000" w:rsidRDefault="00000000" w:rsidRPr="00000000" w14:paraId="00000059">
      <w:pPr>
        <w:spacing w:after="160" w:line="259" w:lineRule="auto"/>
        <w:rPr>
          <w:b w:val="1"/>
          <w:sz w:val="24"/>
          <w:szCs w:val="24"/>
        </w:rPr>
      </w:pPr>
      <w:r w:rsidDel="00000000" w:rsidR="00000000" w:rsidRPr="00000000">
        <w:rPr>
          <w:b w:val="1"/>
          <w:sz w:val="24"/>
          <w:szCs w:val="24"/>
          <w:rtl w:val="0"/>
        </w:rPr>
        <w:t xml:space="preserve">Advise on the importance of handling grievances effectively. (AC 3.4</w:t>
      </w:r>
      <w:r w:rsidDel="00000000" w:rsidR="00000000" w:rsidRPr="00000000">
        <w:rPr>
          <w:b w:val="1"/>
          <w:sz w:val="24"/>
          <w:szCs w:val="24"/>
          <w:rtl w:val="0"/>
        </w:rPr>
        <w:t xml:space="preserve">)</w:t>
      </w:r>
    </w:p>
    <w:p w:rsidR="00000000" w:rsidDel="00000000" w:rsidP="00000000" w:rsidRDefault="00000000" w:rsidRPr="00000000" w14:paraId="0000005A">
      <w:pPr>
        <w:spacing w:after="160" w:line="259" w:lineRule="auto"/>
        <w:rPr>
          <w:sz w:val="24"/>
          <w:szCs w:val="24"/>
          <w:highlight w:val="yellow"/>
        </w:rPr>
      </w:pPr>
      <w:r w:rsidDel="00000000" w:rsidR="00000000" w:rsidRPr="00000000">
        <w:rPr>
          <w:sz w:val="24"/>
          <w:szCs w:val="24"/>
          <w:highlight w:val="white"/>
          <w:rtl w:val="0"/>
        </w:rPr>
        <w:t xml:space="preserve">Employment complaints refer to actual or perceived issues at work</w:t>
      </w:r>
      <w:r w:rsidDel="00000000" w:rsidR="00000000" w:rsidRPr="00000000">
        <w:rPr>
          <w:sz w:val="24"/>
          <w:szCs w:val="24"/>
          <w:highlight w:val="white"/>
          <w:rtl w:val="0"/>
        </w:rPr>
        <w:t xml:space="preserve"> (Indeed Editorial Team, n.d.). Go Quest must follow the Acas Code of Practice Rules for Disciplinary and Grievance Procedures to maintain an appropriate standard of fairness, while avoiding employment tribunal claims by enabling the case to be addressed within (ACAS, 2015b).</w:t>
      </w:r>
      <w:r w:rsidDel="00000000" w:rsidR="00000000" w:rsidRPr="00000000">
        <w:rPr>
          <w:rtl w:val="0"/>
        </w:rPr>
      </w:r>
    </w:p>
    <w:p w:rsidR="00000000" w:rsidDel="00000000" w:rsidP="00000000" w:rsidRDefault="00000000" w:rsidRPr="00000000" w14:paraId="0000005B">
      <w:pPr>
        <w:spacing w:after="160" w:line="259" w:lineRule="auto"/>
        <w:rPr>
          <w:sz w:val="24"/>
          <w:szCs w:val="24"/>
          <w:highlight w:val="cyan"/>
        </w:rPr>
      </w:pPr>
      <w:r w:rsidDel="00000000" w:rsidR="00000000" w:rsidRPr="00000000">
        <w:rPr>
          <w:sz w:val="24"/>
          <w:szCs w:val="24"/>
          <w:highlight w:val="white"/>
          <w:rtl w:val="0"/>
        </w:rPr>
        <w:t xml:space="preserve">Unresolved workplace conflicts negatively impact performance, team morale, inefficiency, and staff absenteeism. The effectiveness of resolving employee complaints can directly and significantly affect workplace productivity. According to research by the Centre for Effective Dispute Resolution, UK business conflicts cost the economy 370 million working days and £33 billion annually, with damage exceeding legal fees by £27 billion (Associates, 2020). Informally handling complaints allows for better communication and resolution without extensive investigations or reputation damage (Percival, 2017).</w:t>
      </w:r>
      <w:r w:rsidDel="00000000" w:rsidR="00000000" w:rsidRPr="00000000">
        <w:rPr>
          <w:rtl w:val="0"/>
        </w:rPr>
      </w:r>
    </w:p>
    <w:p w:rsidR="00000000" w:rsidDel="00000000" w:rsidP="00000000" w:rsidRDefault="00000000" w:rsidRPr="00000000" w14:paraId="0000005C">
      <w:pPr>
        <w:spacing w:after="160" w:line="259" w:lineRule="auto"/>
        <w:rPr>
          <w:sz w:val="24"/>
          <w:szCs w:val="24"/>
        </w:rPr>
      </w:pPr>
      <w:r w:rsidDel="00000000" w:rsidR="00000000" w:rsidRPr="00000000">
        <w:rPr>
          <w:sz w:val="24"/>
          <w:szCs w:val="24"/>
          <w:highlight w:val="white"/>
          <w:rtl w:val="0"/>
        </w:rPr>
        <w:t xml:space="preserve">A structured grievance strategy will help Go Quest identify inadequacies in handling complaints and provide employees with a voice and concern for their welfare (Indeed Editorial Team, 2023b). Employees should express concerns in a secure work environment without fear of repercussions, and ha</w:t>
      </w:r>
      <w:r w:rsidDel="00000000" w:rsidR="00000000" w:rsidRPr="00000000">
        <w:rPr>
          <w:sz w:val="24"/>
          <w:szCs w:val="24"/>
          <w:rtl w:val="0"/>
        </w:rPr>
        <w:t xml:space="preserve">ve the right to have a coworker or representative accompany them (CIPD, 2022a).</w:t>
      </w:r>
      <w:r w:rsidDel="00000000" w:rsidR="00000000" w:rsidRPr="00000000">
        <w:rPr>
          <w:sz w:val="24"/>
          <w:szCs w:val="24"/>
          <w:rtl w:val="0"/>
        </w:rPr>
        <w:t xml:space="preserve"> By i</w:t>
      </w:r>
      <w:r w:rsidDel="00000000" w:rsidR="00000000" w:rsidRPr="00000000">
        <w:rPr>
          <w:sz w:val="24"/>
          <w:szCs w:val="24"/>
          <w:rtl w:val="0"/>
        </w:rPr>
        <w:t xml:space="preserve">mpl</w:t>
      </w:r>
      <w:r w:rsidDel="00000000" w:rsidR="00000000" w:rsidRPr="00000000">
        <w:rPr>
          <w:sz w:val="24"/>
          <w:szCs w:val="24"/>
          <w:highlight w:val="white"/>
          <w:rtl w:val="0"/>
        </w:rPr>
        <w:t xml:space="preserve">ementing a fair formal grievance system can reduce friction, foster trust, and improve morale (DavidsonMorris, 2021).</w:t>
      </w:r>
      <w:r w:rsidDel="00000000" w:rsidR="00000000" w:rsidRPr="00000000">
        <w:rPr>
          <w:rtl w:val="0"/>
        </w:rPr>
      </w:r>
    </w:p>
    <w:p w:rsidR="00000000" w:rsidDel="00000000" w:rsidP="00000000" w:rsidRDefault="00000000" w:rsidRPr="00000000" w14:paraId="0000005D">
      <w:pPr>
        <w:spacing w:after="160" w:line="259" w:lineRule="auto"/>
        <w:rPr>
          <w:sz w:val="24"/>
          <w:szCs w:val="24"/>
        </w:rPr>
      </w:pPr>
      <w:r w:rsidDel="00000000" w:rsidR="00000000" w:rsidRPr="00000000">
        <w:rPr>
          <w:sz w:val="24"/>
          <w:szCs w:val="24"/>
          <w:rtl w:val="0"/>
        </w:rPr>
        <w:t xml:space="preserve">To avoid breach of mutual trust, wrongful dismissal, and impact on employee well-being, Go Quest must proactively implement its grievance procedure. According to Andrew McConnell (2014), the </w:t>
      </w:r>
      <w:r w:rsidDel="00000000" w:rsidR="00000000" w:rsidRPr="00000000">
        <w:rPr>
          <w:i w:val="1"/>
          <w:sz w:val="24"/>
          <w:szCs w:val="24"/>
          <w:rtl w:val="0"/>
        </w:rPr>
        <w:t xml:space="preserve">Blackburn v. Aldi Stores Ltd</w:t>
      </w:r>
      <w:r w:rsidDel="00000000" w:rsidR="00000000" w:rsidRPr="00000000">
        <w:rPr>
          <w:sz w:val="24"/>
          <w:szCs w:val="24"/>
          <w:rtl w:val="0"/>
        </w:rPr>
        <w:t xml:space="preserve">. case serves as an example of how things might go wrong and how the responsibility of a collaborative relationship can be violated.</w:t>
      </w:r>
      <w:r w:rsidDel="00000000" w:rsidR="00000000" w:rsidRPr="00000000">
        <w:rPr>
          <w:rtl w:val="0"/>
        </w:rPr>
      </w:r>
    </w:p>
    <w:p w:rsidR="00000000" w:rsidDel="00000000" w:rsidP="00000000" w:rsidRDefault="00000000" w:rsidRPr="00000000" w14:paraId="0000005E">
      <w:pPr>
        <w:spacing w:after="160" w:line="259" w:lineRule="auto"/>
        <w:rPr>
          <w:b w:val="1"/>
          <w:sz w:val="24"/>
          <w:szCs w:val="24"/>
        </w:rPr>
      </w:pPr>
      <w:r w:rsidDel="00000000" w:rsidR="00000000" w:rsidRPr="00000000">
        <w:rPr>
          <w:b w:val="1"/>
          <w:sz w:val="24"/>
          <w:szCs w:val="24"/>
          <w:rtl w:val="0"/>
        </w:rPr>
        <w:t xml:space="preserve">Explain the main provisions of collective employment law. (AC 4.1) </w:t>
      </w:r>
    </w:p>
    <w:p w:rsidR="00000000" w:rsidDel="00000000" w:rsidP="00000000" w:rsidRDefault="00000000" w:rsidRPr="00000000" w14:paraId="0000005F">
      <w:pPr>
        <w:spacing w:after="160" w:line="259" w:lineRule="auto"/>
        <w:rPr>
          <w:sz w:val="24"/>
          <w:szCs w:val="24"/>
        </w:rPr>
      </w:pPr>
      <w:r w:rsidDel="00000000" w:rsidR="00000000" w:rsidRPr="00000000">
        <w:rPr>
          <w:sz w:val="24"/>
          <w:szCs w:val="24"/>
          <w:rtl w:val="0"/>
        </w:rPr>
        <w:t xml:space="preserve">Section 1 of the </w:t>
      </w:r>
      <w:r w:rsidDel="00000000" w:rsidR="00000000" w:rsidRPr="00000000">
        <w:rPr>
          <w:sz w:val="24"/>
          <w:szCs w:val="24"/>
          <w:rtl w:val="0"/>
        </w:rPr>
        <w:t xml:space="preserve">Trade Union</w:t>
      </w:r>
      <w:r w:rsidDel="00000000" w:rsidR="00000000" w:rsidRPr="00000000">
        <w:rPr>
          <w:sz w:val="24"/>
          <w:szCs w:val="24"/>
          <w:rtl w:val="0"/>
        </w:rPr>
        <w:t xml:space="preserve"> and Labour Relations (Consolidation) Act 1992 (TULRCA) defines a trade union as an organisation, regulating relations between workers and employers (Daniels, 2022). Collective employment law provides guidelines for employer-employee interactions, and when recognised, employers must negotiate issues through collective bargaining (Daniels, 2022).</w:t>
      </w:r>
      <w:r w:rsidDel="00000000" w:rsidR="00000000" w:rsidRPr="00000000">
        <w:rPr>
          <w:sz w:val="24"/>
          <w:szCs w:val="24"/>
          <w:rtl w:val="0"/>
        </w:rPr>
        <w:t xml:space="preserve"> They permit</w:t>
      </w:r>
      <w:r w:rsidDel="00000000" w:rsidR="00000000" w:rsidRPr="00000000">
        <w:rPr>
          <w:sz w:val="24"/>
          <w:szCs w:val="24"/>
          <w:rtl w:val="0"/>
        </w:rPr>
        <w:t xml:space="preserve"> discussion of terms and conditions, such as compensation or </w:t>
      </w:r>
      <w:r w:rsidDel="00000000" w:rsidR="00000000" w:rsidRPr="00000000">
        <w:rPr>
          <w:sz w:val="24"/>
          <w:szCs w:val="24"/>
          <w:rtl w:val="0"/>
        </w:rPr>
        <w:t xml:space="preserve">working hours.</w:t>
      </w:r>
      <w:r w:rsidDel="00000000" w:rsidR="00000000" w:rsidRPr="00000000">
        <w:rPr>
          <w:sz w:val="24"/>
          <w:szCs w:val="24"/>
          <w:rtl w:val="0"/>
        </w:rPr>
        <w:t xml:space="preserve"> The conditions state:</w:t>
      </w:r>
      <w:r w:rsidDel="00000000" w:rsidR="00000000" w:rsidRPr="00000000">
        <w:rPr>
          <w:rtl w:val="0"/>
        </w:rPr>
      </w:r>
    </w:p>
    <w:p w:rsidR="00000000" w:rsidDel="00000000" w:rsidP="00000000" w:rsidRDefault="00000000" w:rsidRPr="00000000" w14:paraId="00000060">
      <w:pPr>
        <w:numPr>
          <w:ilvl w:val="0"/>
          <w:numId w:val="2"/>
        </w:numPr>
        <w:spacing w:after="0" w:afterAutospacing="0" w:line="259" w:lineRule="auto"/>
        <w:ind w:left="720" w:hanging="360"/>
        <w:rPr>
          <w:sz w:val="24"/>
          <w:szCs w:val="24"/>
        </w:rPr>
      </w:pPr>
      <w:r w:rsidDel="00000000" w:rsidR="00000000" w:rsidRPr="00000000">
        <w:rPr>
          <w:sz w:val="24"/>
          <w:szCs w:val="24"/>
          <w:highlight w:val="white"/>
          <w:rtl w:val="0"/>
        </w:rPr>
        <w:t xml:space="preserve">Establishing discussions</w:t>
      </w:r>
      <w:r w:rsidDel="00000000" w:rsidR="00000000" w:rsidRPr="00000000">
        <w:rPr>
          <w:rtl w:val="0"/>
        </w:rPr>
      </w:r>
    </w:p>
    <w:p w:rsidR="00000000" w:rsidDel="00000000" w:rsidP="00000000" w:rsidRDefault="00000000" w:rsidRPr="00000000" w14:paraId="00000061">
      <w:pPr>
        <w:numPr>
          <w:ilvl w:val="0"/>
          <w:numId w:val="2"/>
        </w:numPr>
        <w:spacing w:after="0" w:afterAutospacing="0" w:line="259" w:lineRule="auto"/>
        <w:ind w:left="720" w:hanging="360"/>
        <w:rPr>
          <w:sz w:val="24"/>
          <w:szCs w:val="24"/>
        </w:rPr>
      </w:pPr>
      <w:r w:rsidDel="00000000" w:rsidR="00000000" w:rsidRPr="00000000">
        <w:rPr>
          <w:sz w:val="24"/>
          <w:szCs w:val="24"/>
          <w:highlight w:val="white"/>
          <w:rtl w:val="0"/>
        </w:rPr>
        <w:t xml:space="preserve">Identifying representatives </w:t>
      </w:r>
      <w:r w:rsidDel="00000000" w:rsidR="00000000" w:rsidRPr="00000000">
        <w:rPr>
          <w:rtl w:val="0"/>
        </w:rPr>
      </w:r>
    </w:p>
    <w:p w:rsidR="00000000" w:rsidDel="00000000" w:rsidP="00000000" w:rsidRDefault="00000000" w:rsidRPr="00000000" w14:paraId="00000062">
      <w:pPr>
        <w:numPr>
          <w:ilvl w:val="0"/>
          <w:numId w:val="2"/>
        </w:numPr>
        <w:spacing w:after="0" w:afterAutospacing="0" w:line="259" w:lineRule="auto"/>
        <w:ind w:left="720" w:hanging="360"/>
        <w:rPr>
          <w:sz w:val="24"/>
          <w:szCs w:val="24"/>
        </w:rPr>
      </w:pPr>
      <w:r w:rsidDel="00000000" w:rsidR="00000000" w:rsidRPr="00000000">
        <w:rPr>
          <w:sz w:val="24"/>
          <w:szCs w:val="24"/>
          <w:highlight w:val="white"/>
          <w:rtl w:val="0"/>
        </w:rPr>
        <w:t xml:space="preserve">Determining workers</w:t>
      </w:r>
      <w:r w:rsidDel="00000000" w:rsidR="00000000" w:rsidRPr="00000000">
        <w:rPr>
          <w:rtl w:val="0"/>
        </w:rPr>
      </w:r>
    </w:p>
    <w:p w:rsidR="00000000" w:rsidDel="00000000" w:rsidP="00000000" w:rsidRDefault="00000000" w:rsidRPr="00000000" w14:paraId="00000063">
      <w:pPr>
        <w:numPr>
          <w:ilvl w:val="0"/>
          <w:numId w:val="2"/>
        </w:numPr>
        <w:spacing w:after="160" w:line="259" w:lineRule="auto"/>
        <w:ind w:left="720" w:hanging="360"/>
        <w:rPr>
          <w:sz w:val="24"/>
          <w:szCs w:val="24"/>
        </w:rPr>
      </w:pPr>
      <w:r w:rsidDel="00000000" w:rsidR="00000000" w:rsidRPr="00000000">
        <w:rPr>
          <w:sz w:val="24"/>
          <w:szCs w:val="24"/>
          <w:highlight w:val="white"/>
          <w:rtl w:val="0"/>
        </w:rPr>
        <w:t xml:space="preserve">Defining agreement terms</w:t>
      </w:r>
      <w:r w:rsidDel="00000000" w:rsidR="00000000" w:rsidRPr="00000000">
        <w:rPr>
          <w:sz w:val="24"/>
          <w:szCs w:val="24"/>
          <w:rtl w:val="0"/>
        </w:rPr>
        <w:br w:type="textWrapping"/>
        <w:t xml:space="preserve">(GOV.UK, 2022). </w:t>
      </w:r>
    </w:p>
    <w:p w:rsidR="00000000" w:rsidDel="00000000" w:rsidP="00000000" w:rsidRDefault="00000000" w:rsidRPr="00000000" w14:paraId="00000064">
      <w:pPr>
        <w:spacing w:after="160" w:line="259" w:lineRule="auto"/>
        <w:rPr>
          <w:sz w:val="24"/>
          <w:szCs w:val="24"/>
        </w:rPr>
      </w:pPr>
      <w:r w:rsidDel="00000000" w:rsidR="00000000" w:rsidRPr="00000000">
        <w:rPr>
          <w:sz w:val="24"/>
          <w:szCs w:val="24"/>
          <w:rtl w:val="0"/>
        </w:rPr>
        <w:t xml:space="preserve">It also addresses issues like the right not to be subjected to discrimination, and the freedom to engage in industrial action. Including recognition of trade unions, internal union governance, collective consultation, and codetermination, as well as strikes, lockouts, and other types of industrial action (Morris, 2020). </w:t>
      </w:r>
      <w:r w:rsidDel="00000000" w:rsidR="00000000" w:rsidRPr="00000000">
        <w:rPr>
          <w:sz w:val="24"/>
          <w:szCs w:val="24"/>
          <w:highlight w:val="white"/>
          <w:rtl w:val="0"/>
        </w:rPr>
        <w:t xml:space="preserve">Additionally, it documents grievance, disciplinary, dismissal, and redundancy processes.</w:t>
      </w:r>
      <w:r w:rsidDel="00000000" w:rsidR="00000000" w:rsidRPr="00000000">
        <w:rPr>
          <w:rtl w:val="0"/>
        </w:rPr>
      </w:r>
    </w:p>
    <w:p w:rsidR="00000000" w:rsidDel="00000000" w:rsidP="00000000" w:rsidRDefault="00000000" w:rsidRPr="00000000" w14:paraId="00000065">
      <w:pPr>
        <w:spacing w:after="160" w:line="240" w:lineRule="auto"/>
        <w:ind w:left="0" w:firstLine="0"/>
        <w:rPr>
          <w:sz w:val="24"/>
          <w:szCs w:val="24"/>
        </w:rPr>
      </w:pPr>
      <w:r w:rsidDel="00000000" w:rsidR="00000000" w:rsidRPr="00000000">
        <w:rPr>
          <w:sz w:val="24"/>
          <w:szCs w:val="24"/>
          <w:highlight w:val="white"/>
          <w:rtl w:val="0"/>
        </w:rPr>
        <w:t xml:space="preserve">Union recognition has four distinct categories:</w:t>
      </w:r>
      <w:r w:rsidDel="00000000" w:rsidR="00000000" w:rsidRPr="00000000">
        <w:rPr>
          <w:rtl w:val="0"/>
        </w:rPr>
      </w:r>
    </w:p>
    <w:p w:rsidR="00000000" w:rsidDel="00000000" w:rsidP="00000000" w:rsidRDefault="00000000" w:rsidRPr="00000000" w14:paraId="00000066">
      <w:pPr>
        <w:numPr>
          <w:ilvl w:val="0"/>
          <w:numId w:val="4"/>
        </w:numPr>
        <w:spacing w:after="0" w:afterAutospacing="0" w:line="240" w:lineRule="auto"/>
        <w:ind w:left="720" w:hanging="360"/>
        <w:rPr>
          <w:sz w:val="24"/>
          <w:szCs w:val="24"/>
        </w:rPr>
      </w:pPr>
      <w:r w:rsidDel="00000000" w:rsidR="00000000" w:rsidRPr="00000000">
        <w:rPr>
          <w:sz w:val="24"/>
          <w:szCs w:val="24"/>
          <w:rtl w:val="0"/>
        </w:rPr>
        <w:t xml:space="preserve">Semi-voluntary,  involving formal written agreements between trade unions and employers</w:t>
      </w:r>
    </w:p>
    <w:p w:rsidR="00000000" w:rsidDel="00000000" w:rsidP="00000000" w:rsidRDefault="00000000" w:rsidRPr="00000000" w14:paraId="00000067">
      <w:pPr>
        <w:numPr>
          <w:ilvl w:val="0"/>
          <w:numId w:val="4"/>
        </w:numPr>
        <w:spacing w:after="0" w:afterAutospacing="0" w:line="240" w:lineRule="auto"/>
        <w:ind w:left="720" w:hanging="360"/>
        <w:rPr>
          <w:sz w:val="24"/>
          <w:szCs w:val="24"/>
        </w:rPr>
      </w:pPr>
      <w:r w:rsidDel="00000000" w:rsidR="00000000" w:rsidRPr="00000000">
        <w:rPr>
          <w:sz w:val="24"/>
          <w:szCs w:val="24"/>
          <w:rtl w:val="0"/>
        </w:rPr>
        <w:t xml:space="preserve">Voluntary, when the agreement is formed freely between the employer and union.</w:t>
      </w:r>
    </w:p>
    <w:p w:rsidR="00000000" w:rsidDel="00000000" w:rsidP="00000000" w:rsidRDefault="00000000" w:rsidRPr="00000000" w14:paraId="00000068">
      <w:pPr>
        <w:numPr>
          <w:ilvl w:val="0"/>
          <w:numId w:val="4"/>
        </w:numPr>
        <w:spacing w:after="0" w:afterAutospacing="0" w:line="240" w:lineRule="auto"/>
        <w:ind w:left="720" w:hanging="360"/>
        <w:rPr>
          <w:sz w:val="24"/>
          <w:szCs w:val="24"/>
        </w:rPr>
      </w:pPr>
      <w:r w:rsidDel="00000000" w:rsidR="00000000" w:rsidRPr="00000000">
        <w:rPr>
          <w:sz w:val="24"/>
          <w:szCs w:val="24"/>
          <w:rtl w:val="0"/>
        </w:rPr>
        <w:t xml:space="preserve">Automated recognition </w:t>
      </w:r>
    </w:p>
    <w:p w:rsidR="00000000" w:rsidDel="00000000" w:rsidP="00000000" w:rsidRDefault="00000000" w:rsidRPr="00000000" w14:paraId="00000069">
      <w:pPr>
        <w:numPr>
          <w:ilvl w:val="0"/>
          <w:numId w:val="4"/>
        </w:numPr>
        <w:spacing w:after="160" w:line="240" w:lineRule="auto"/>
        <w:ind w:left="720" w:hanging="360"/>
        <w:rPr>
          <w:sz w:val="24"/>
          <w:szCs w:val="24"/>
        </w:rPr>
      </w:pPr>
      <w:r w:rsidDel="00000000" w:rsidR="00000000" w:rsidRPr="00000000">
        <w:rPr>
          <w:sz w:val="24"/>
          <w:szCs w:val="24"/>
          <w:rtl w:val="0"/>
        </w:rPr>
        <w:t xml:space="preserve">Ballot-based recognition (Daniels, 2022)</w:t>
      </w:r>
    </w:p>
    <w:p w:rsidR="00000000" w:rsidDel="00000000" w:rsidP="00000000" w:rsidRDefault="00000000" w:rsidRPr="00000000" w14:paraId="0000006A">
      <w:pPr>
        <w:spacing w:after="160" w:line="240" w:lineRule="auto"/>
        <w:ind w:left="0" w:firstLine="0"/>
        <w:rPr>
          <w:sz w:val="24"/>
          <w:szCs w:val="24"/>
        </w:rPr>
      </w:pPr>
      <w:r w:rsidDel="00000000" w:rsidR="00000000" w:rsidRPr="00000000">
        <w:rPr>
          <w:sz w:val="24"/>
          <w:szCs w:val="24"/>
          <w:highlight w:val="white"/>
          <w:rtl w:val="0"/>
        </w:rPr>
        <w:t xml:space="preserve">The Employment Relations Act of 2004 establishes the Central Arbitration Committee to determine bargaining unit representation. The CAC automatically recognises 50% members, while a ballot procedure may be required for uncertainty (Daniels, 2022). Unofficial strikes disregard regulations or illegal behaviour, while official strikes follow legal requirements (ACAS, 2023).</w:t>
      </w:r>
      <w:r w:rsidDel="00000000" w:rsidR="00000000" w:rsidRPr="00000000">
        <w:rPr>
          <w:rtl w:val="0"/>
        </w:rPr>
      </w:r>
    </w:p>
    <w:p w:rsidR="00000000" w:rsidDel="00000000" w:rsidP="00000000" w:rsidRDefault="00000000" w:rsidRPr="00000000" w14:paraId="0000006B">
      <w:pPr>
        <w:spacing w:after="160" w:line="240" w:lineRule="auto"/>
        <w:ind w:left="0" w:firstLine="0"/>
        <w:rPr>
          <w:sz w:val="24"/>
          <w:szCs w:val="24"/>
        </w:rPr>
      </w:pPr>
      <w:r w:rsidDel="00000000" w:rsidR="00000000" w:rsidRPr="00000000">
        <w:rPr>
          <w:sz w:val="24"/>
          <w:szCs w:val="24"/>
          <w:highlight w:val="white"/>
          <w:rtl w:val="0"/>
        </w:rPr>
        <w:t xml:space="preserve">Employers must disclose information requested by union representatives for collective bargaining, including worker descriptions, in accordance with TULRCA sections 181-185 (Daniels, 2022). The updated Acas Code ensures disclosure is necessary to avoid impeding negotiations and aligns with industrial relations practice (ACAS, 2003). Lastly, </w:t>
      </w:r>
      <w:r w:rsidDel="00000000" w:rsidR="00000000" w:rsidRPr="00000000">
        <w:rPr>
          <w:sz w:val="24"/>
          <w:szCs w:val="24"/>
          <w:highlight w:val="white"/>
          <w:rtl w:val="0"/>
        </w:rPr>
        <w:t xml:space="preserve">collective bargaining agreements are voluntary unless</w:t>
      </w:r>
      <w:r w:rsidDel="00000000" w:rsidR="00000000" w:rsidRPr="00000000">
        <w:rPr>
          <w:sz w:val="24"/>
          <w:szCs w:val="24"/>
          <w:highlight w:val="white"/>
          <w:rtl w:val="0"/>
        </w:rPr>
        <w:t xml:space="preserve"> a </w:t>
      </w:r>
      <w:r w:rsidDel="00000000" w:rsidR="00000000" w:rsidRPr="00000000">
        <w:rPr>
          <w:sz w:val="24"/>
          <w:szCs w:val="24"/>
          <w:highlight w:val="white"/>
          <w:rtl w:val="0"/>
        </w:rPr>
        <w:t xml:space="preserve">legally significant</w:t>
      </w:r>
      <w:r w:rsidDel="00000000" w:rsidR="00000000" w:rsidRPr="00000000">
        <w:rPr>
          <w:sz w:val="24"/>
          <w:szCs w:val="24"/>
          <w:highlight w:val="white"/>
          <w:rtl w:val="0"/>
        </w:rPr>
        <w:t xml:space="preserve"> clause is included (Trade Union and Labour Relations Act 1992).</w:t>
      </w:r>
      <w:r w:rsidDel="00000000" w:rsidR="00000000" w:rsidRPr="00000000">
        <w:rPr>
          <w:rtl w:val="0"/>
        </w:rPr>
      </w:r>
    </w:p>
    <w:p w:rsidR="00000000" w:rsidDel="00000000" w:rsidP="00000000" w:rsidRDefault="00000000" w:rsidRPr="00000000" w14:paraId="0000006C">
      <w:pPr>
        <w:spacing w:after="160" w:line="259" w:lineRule="auto"/>
        <w:rPr>
          <w:b w:val="1"/>
          <w:sz w:val="24"/>
          <w:szCs w:val="24"/>
        </w:rPr>
      </w:pPr>
      <w:r w:rsidDel="00000000" w:rsidR="00000000" w:rsidRPr="00000000">
        <w:rPr>
          <w:b w:val="1"/>
          <w:sz w:val="24"/>
          <w:szCs w:val="24"/>
          <w:rtl w:val="0"/>
        </w:rPr>
        <w:t xml:space="preserve">Compare the types of employee bodies, union, and non-union forms of employee representation. (AC 4.2)</w:t>
      </w:r>
      <w:r w:rsidDel="00000000" w:rsidR="00000000" w:rsidRPr="00000000">
        <w:rPr>
          <w:rtl w:val="0"/>
        </w:rPr>
      </w:r>
    </w:p>
    <w:p w:rsidR="00000000" w:rsidDel="00000000" w:rsidP="00000000" w:rsidRDefault="00000000" w:rsidRPr="00000000" w14:paraId="0000006D">
      <w:pPr>
        <w:spacing w:after="160" w:line="259" w:lineRule="auto"/>
        <w:rPr>
          <w:sz w:val="24"/>
          <w:szCs w:val="24"/>
          <w:highlight w:val="yellow"/>
        </w:rPr>
      </w:pPr>
      <w:r w:rsidDel="00000000" w:rsidR="00000000" w:rsidRPr="00000000">
        <w:rPr>
          <w:sz w:val="24"/>
          <w:szCs w:val="24"/>
          <w:highlight w:val="white"/>
          <w:rtl w:val="0"/>
        </w:rPr>
        <w:t xml:space="preserve">Workplace cultures influence employee representation, with unionised workplaces negotiating collective agreements and granting greater power to negotiate contracts, pay, job requirements, and discipline (Salah, 2018). However, it is challenged by personal communication channels and reduced union membership (Taylor and Woodhams, 2022). Joint negotiations committees facilitate meetings on workplace-related concerns as a shared or team effort (Taylor and Woodhams, 2022). Non-union workplaces can lack employee voice, but can utilise employee forums and staff councils for effective communication, engagement, performance, retention, and welfare (ACAS, 2014). Go Quest should encourage employee forums to foster a transparent organisational culture (CIPD, 2022c).</w:t>
      </w:r>
      <w:r w:rsidDel="00000000" w:rsidR="00000000" w:rsidRPr="00000000">
        <w:rPr>
          <w:rtl w:val="0"/>
        </w:rPr>
      </w:r>
    </w:p>
    <w:p w:rsidR="00000000" w:rsidDel="00000000" w:rsidP="00000000" w:rsidRDefault="00000000" w:rsidRPr="00000000" w14:paraId="0000006E">
      <w:pPr>
        <w:spacing w:after="160" w:line="259" w:lineRule="auto"/>
        <w:rPr>
          <w:sz w:val="24"/>
          <w:szCs w:val="24"/>
          <w:highlight w:val="white"/>
        </w:rPr>
      </w:pPr>
      <w:r w:rsidDel="00000000" w:rsidR="00000000" w:rsidRPr="00000000">
        <w:rPr>
          <w:sz w:val="24"/>
          <w:szCs w:val="24"/>
          <w:highlight w:val="white"/>
          <w:rtl w:val="0"/>
        </w:rPr>
        <w:t xml:space="preserve">Non-statutory union delegates have become experts in a variety of fields including environmental and equity issues, but lack legal entitlements like paid time off, wages, training, and facilities (ACAS, 2014b). They sacrifice individualism for collective membership, and organisations not registered as trade unions lack legal authority (Salah, 2018b). </w:t>
      </w:r>
    </w:p>
    <w:p w:rsidR="00000000" w:rsidDel="00000000" w:rsidP="00000000" w:rsidRDefault="00000000" w:rsidRPr="00000000" w14:paraId="0000006F">
      <w:pPr>
        <w:spacing w:after="160" w:line="259" w:lineRule="auto"/>
        <w:rPr>
          <w:sz w:val="24"/>
          <w:szCs w:val="24"/>
          <w:highlight w:val="white"/>
        </w:rPr>
      </w:pPr>
      <w:r w:rsidDel="00000000" w:rsidR="00000000" w:rsidRPr="00000000">
        <w:rPr>
          <w:sz w:val="24"/>
          <w:szCs w:val="24"/>
          <w:highlight w:val="white"/>
          <w:rtl w:val="0"/>
        </w:rPr>
        <w:t xml:space="preserve">A works council is a permanent consultative body used by employers to inform and consult their employees on economic and employment-related issues. It is created under an information and consultation agreement governed by the Information and Consultation of Employees Regulations 2004 (GOV.UK, 2014).</w:t>
      </w:r>
      <w:r w:rsidDel="00000000" w:rsidR="00000000" w:rsidRPr="00000000">
        <w:rPr>
          <w:rtl w:val="0"/>
        </w:rPr>
      </w:r>
    </w:p>
    <w:p w:rsidR="00000000" w:rsidDel="00000000" w:rsidP="00000000" w:rsidRDefault="00000000" w:rsidRPr="00000000" w14:paraId="00000070">
      <w:pPr>
        <w:spacing w:after="160" w:line="259" w:lineRule="auto"/>
        <w:rPr>
          <w:sz w:val="24"/>
          <w:szCs w:val="24"/>
        </w:rPr>
      </w:pPr>
      <w:r w:rsidDel="00000000" w:rsidR="00000000" w:rsidRPr="00000000">
        <w:rPr>
          <w:sz w:val="24"/>
          <w:szCs w:val="24"/>
          <w:highlight w:val="white"/>
          <w:rtl w:val="0"/>
        </w:rPr>
        <w:t xml:space="preserve">HBR reveals union members are less satisfied with their jobs than non-union employees, raising concerns about union membership and job satisfaction (Laroche, 2017). For example, when the NLW was raised to £10.42 in April 2023, USDAW supported the measure but thought Morrisons should raise it to £12ph. Morrisons suggested a £10.92 hourly rate by poll, with 59% voting in support, however union members felt disengaged (Parr, 2023).</w:t>
      </w:r>
      <w:r w:rsidDel="00000000" w:rsidR="00000000" w:rsidRPr="00000000">
        <w:rPr>
          <w:rtl w:val="0"/>
        </w:rPr>
      </w:r>
    </w:p>
    <w:p w:rsidR="00000000" w:rsidDel="00000000" w:rsidP="00000000" w:rsidRDefault="00000000" w:rsidRPr="00000000" w14:paraId="00000071">
      <w:pPr>
        <w:spacing w:after="160" w:line="259" w:lineRule="auto"/>
        <w:rPr>
          <w:b w:val="1"/>
          <w:sz w:val="24"/>
          <w:szCs w:val="24"/>
        </w:rPr>
      </w:pPr>
      <w:r w:rsidDel="00000000" w:rsidR="00000000" w:rsidRPr="00000000">
        <w:rPr>
          <w:b w:val="1"/>
          <w:sz w:val="24"/>
          <w:szCs w:val="24"/>
          <w:rtl w:val="0"/>
        </w:rPr>
        <w:t xml:space="preserve">Evaluate the purpose of collective bargaining and how it works. (AC 4.3</w:t>
      </w:r>
      <w:r w:rsidDel="00000000" w:rsidR="00000000" w:rsidRPr="00000000">
        <w:rPr>
          <w:b w:val="1"/>
          <w:sz w:val="24"/>
          <w:szCs w:val="24"/>
          <w:rtl w:val="0"/>
        </w:rPr>
        <w:t xml:space="preserve">) </w:t>
      </w:r>
    </w:p>
    <w:p w:rsidR="00000000" w:rsidDel="00000000" w:rsidP="00000000" w:rsidRDefault="00000000" w:rsidRPr="00000000" w14:paraId="00000072">
      <w:pPr>
        <w:spacing w:after="160" w:line="259" w:lineRule="auto"/>
        <w:rPr>
          <w:sz w:val="24"/>
          <w:szCs w:val="24"/>
        </w:rPr>
      </w:pPr>
      <w:r w:rsidDel="00000000" w:rsidR="00000000" w:rsidRPr="00000000">
        <w:rPr>
          <w:sz w:val="24"/>
          <w:szCs w:val="24"/>
          <w:highlight w:val="white"/>
          <w:rtl w:val="0"/>
        </w:rPr>
        <w:t xml:space="preserve">A trade union negotiates with employers and employees to reach agreements on employment terms, disciplinary issues, and grievances (Daniels, 2022). Effective collective bargaining is dependent on good communication between employers, unions, and representatives in ord</w:t>
      </w:r>
      <w:r w:rsidDel="00000000" w:rsidR="00000000" w:rsidRPr="00000000">
        <w:rPr>
          <w:sz w:val="24"/>
          <w:szCs w:val="24"/>
          <w:rtl w:val="0"/>
        </w:rPr>
        <w:t xml:space="preserve">er to develop joint regulations for procedural or substantive employment regulations </w:t>
      </w:r>
      <w:r w:rsidDel="00000000" w:rsidR="00000000" w:rsidRPr="00000000">
        <w:rPr>
          <w:sz w:val="24"/>
          <w:szCs w:val="24"/>
          <w:rtl w:val="0"/>
        </w:rPr>
        <w:t xml:space="preserve">(Daniels, 2022). </w:t>
      </w:r>
      <w:r w:rsidDel="00000000" w:rsidR="00000000" w:rsidRPr="00000000">
        <w:rPr>
          <w:sz w:val="24"/>
          <w:szCs w:val="24"/>
          <w:rtl w:val="0"/>
        </w:rPr>
        <w:t xml:space="preserve">Indu</w:t>
      </w:r>
      <w:r w:rsidDel="00000000" w:rsidR="00000000" w:rsidRPr="00000000">
        <w:rPr>
          <w:sz w:val="24"/>
          <w:szCs w:val="24"/>
          <w:highlight w:val="white"/>
          <w:rtl w:val="0"/>
        </w:rPr>
        <w:t xml:space="preserve">strial governance aims to boost productivity, employment opportunities, and financial capability in the UK through investments in infrastructure, skills and giving people a voice (GOV.UK, n.d.).</w:t>
      </w:r>
      <w:r w:rsidDel="00000000" w:rsidR="00000000" w:rsidRPr="00000000">
        <w:rPr>
          <w:rtl w:val="0"/>
        </w:rPr>
      </w:r>
    </w:p>
    <w:p w:rsidR="00000000" w:rsidDel="00000000" w:rsidP="00000000" w:rsidRDefault="00000000" w:rsidRPr="00000000" w14:paraId="00000073">
      <w:pPr>
        <w:spacing w:after="160" w:line="259" w:lineRule="auto"/>
        <w:rPr>
          <w:sz w:val="24"/>
          <w:szCs w:val="24"/>
        </w:rPr>
      </w:pPr>
      <w:r w:rsidDel="00000000" w:rsidR="00000000" w:rsidRPr="00000000">
        <w:rPr>
          <w:sz w:val="24"/>
          <w:szCs w:val="24"/>
          <w:highlight w:val="white"/>
          <w:rtl w:val="0"/>
        </w:rPr>
        <w:t xml:space="preserve">Collective bargaining involves discussing employee terms and conditions with employers, aiming to reach a constructive settlement. via deliberate persuasion. Employers must provide union information, such as salary and benefit plans, or details on its earnings, assets, and liabilities to aid the negotiation process (GOV.UK, 2022b).</w:t>
      </w:r>
      <w:r w:rsidDel="00000000" w:rsidR="00000000" w:rsidRPr="00000000">
        <w:rPr>
          <w:rtl w:val="0"/>
        </w:rPr>
      </w:r>
    </w:p>
    <w:p w:rsidR="00000000" w:rsidDel="00000000" w:rsidP="00000000" w:rsidRDefault="00000000" w:rsidRPr="00000000" w14:paraId="00000074">
      <w:pPr>
        <w:spacing w:after="160" w:line="259" w:lineRule="auto"/>
        <w:ind w:left="0" w:firstLine="0"/>
        <w:rPr>
          <w:sz w:val="24"/>
          <w:szCs w:val="24"/>
        </w:rPr>
      </w:pPr>
      <w:r w:rsidDel="00000000" w:rsidR="00000000" w:rsidRPr="00000000">
        <w:rPr>
          <w:sz w:val="24"/>
          <w:szCs w:val="24"/>
          <w:highlight w:val="white"/>
          <w:rtl w:val="0"/>
        </w:rPr>
        <w:t xml:space="preserve">The process involves a multi-step process, including preparation, establishing representatives, opening, trading, and agreement. Employees gather to select their bargaining points, and experts analyse supporting documents. The union assesses the problem's significance, allowing time for the employer to respond, and then the contract is documented for confirmation and certification (GOV.UK, 2022).</w:t>
      </w:r>
      <w:r w:rsidDel="00000000" w:rsidR="00000000" w:rsidRPr="00000000">
        <w:rPr>
          <w:rtl w:val="0"/>
        </w:rPr>
      </w:r>
    </w:p>
    <w:p w:rsidR="00000000" w:rsidDel="00000000" w:rsidP="00000000" w:rsidRDefault="00000000" w:rsidRPr="00000000" w14:paraId="00000075">
      <w:pPr>
        <w:spacing w:after="160" w:line="259" w:lineRule="auto"/>
        <w:ind w:left="0" w:firstLine="0"/>
        <w:rPr/>
      </w:pPr>
      <w:r w:rsidDel="00000000" w:rsidR="00000000" w:rsidRPr="00000000">
        <w:rPr>
          <w:sz w:val="24"/>
          <w:szCs w:val="24"/>
          <w:rtl w:val="0"/>
        </w:rPr>
        <w:t xml:space="preserve">Numerous kinds of collective bargaining are possible at both local and regional levels, including individual, multiple site, and multiple employer negotiations (Morris, 2020). </w:t>
      </w:r>
      <w:r w:rsidDel="00000000" w:rsidR="00000000" w:rsidRPr="00000000">
        <w:rPr>
          <w:sz w:val="24"/>
          <w:szCs w:val="24"/>
          <w:rtl w:val="0"/>
        </w:rPr>
        <w:t xml:space="preserve">Thus, d</w:t>
      </w:r>
      <w:r w:rsidDel="00000000" w:rsidR="00000000" w:rsidRPr="00000000">
        <w:rPr>
          <w:sz w:val="24"/>
          <w:szCs w:val="24"/>
          <w:rtl w:val="0"/>
        </w:rPr>
        <w:t xml:space="preserve">epending on whether a trade union is successful in obtaining official union registration, collective bargaining may be conducted through a voluntary agreement or may be required of an employer. A trade union may engage in industrial action, including a strike, if negotiating agreements fail and a disagreement occurs (CIPD, 2022g). </w:t>
      </w: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spacing w:after="360" w:line="360" w:lineRule="auto"/>
        <w:jc w:val="center"/>
        <w:rPr>
          <w:b w:val="1"/>
          <w:sz w:val="24"/>
          <w:szCs w:val="24"/>
        </w:rPr>
      </w:pPr>
      <w:r w:rsidDel="00000000" w:rsidR="00000000" w:rsidRPr="00000000">
        <w:rPr>
          <w:b w:val="1"/>
          <w:sz w:val="24"/>
          <w:szCs w:val="24"/>
          <w:rtl w:val="0"/>
        </w:rPr>
        <w:t xml:space="preserve">Bibliography </w:t>
      </w:r>
    </w:p>
    <w:p w:rsidR="00000000" w:rsidDel="00000000" w:rsidP="00000000" w:rsidRDefault="00000000" w:rsidRPr="00000000" w14:paraId="00000078">
      <w:pPr>
        <w:spacing w:after="240" w:line="240" w:lineRule="auto"/>
        <w:rPr>
          <w:sz w:val="24"/>
          <w:szCs w:val="24"/>
        </w:rPr>
      </w:pPr>
      <w:r w:rsidDel="00000000" w:rsidR="00000000" w:rsidRPr="00000000">
        <w:rPr>
          <w:sz w:val="24"/>
          <w:szCs w:val="24"/>
          <w:rtl w:val="0"/>
        </w:rPr>
        <w:t xml:space="preserve">ACAS (2003). </w:t>
      </w:r>
      <w:r w:rsidDel="00000000" w:rsidR="00000000" w:rsidRPr="00000000">
        <w:rPr>
          <w:i w:val="1"/>
          <w:sz w:val="24"/>
          <w:szCs w:val="24"/>
          <w:rtl w:val="0"/>
        </w:rPr>
        <w:t xml:space="preserve">Code of Practice on disclosure of information to trade unions for collective bargaining purposes | Acas</w:t>
      </w:r>
      <w:r w:rsidDel="00000000" w:rsidR="00000000" w:rsidRPr="00000000">
        <w:rPr>
          <w:sz w:val="24"/>
          <w:szCs w:val="24"/>
          <w:rtl w:val="0"/>
        </w:rPr>
        <w:t xml:space="preserve">. [online] www.acas.org.uk. Available at: https://www.acas.org.uk/acas-code-of-practice-on-disclosure-of-information-to-trade-unions-for-collective-bargaining/html [Accessed 25 Jun. 2023].</w:t>
      </w:r>
    </w:p>
    <w:p w:rsidR="00000000" w:rsidDel="00000000" w:rsidP="00000000" w:rsidRDefault="00000000" w:rsidRPr="00000000" w14:paraId="00000079">
      <w:pPr>
        <w:spacing w:after="240" w:line="240" w:lineRule="auto"/>
        <w:rPr>
          <w:sz w:val="24"/>
          <w:szCs w:val="24"/>
        </w:rPr>
      </w:pPr>
      <w:r w:rsidDel="00000000" w:rsidR="00000000" w:rsidRPr="00000000">
        <w:rPr>
          <w:sz w:val="24"/>
          <w:szCs w:val="24"/>
          <w:rtl w:val="0"/>
        </w:rPr>
        <w:t xml:space="preserve">ACAS (2014a). </w:t>
      </w:r>
      <w:r w:rsidDel="00000000" w:rsidR="00000000" w:rsidRPr="00000000">
        <w:rPr>
          <w:i w:val="1"/>
          <w:sz w:val="24"/>
          <w:szCs w:val="24"/>
          <w:rtl w:val="0"/>
        </w:rPr>
        <w:t xml:space="preserve">Non-Union Representation in the Workplace booklet</w:t>
      </w:r>
      <w:r w:rsidDel="00000000" w:rsidR="00000000" w:rsidRPr="00000000">
        <w:rPr>
          <w:sz w:val="24"/>
          <w:szCs w:val="24"/>
          <w:rtl w:val="0"/>
        </w:rPr>
        <w:t xml:space="preserve">. [online] </w:t>
      </w:r>
      <w:r w:rsidDel="00000000" w:rsidR="00000000" w:rsidRPr="00000000">
        <w:rPr>
          <w:i w:val="1"/>
          <w:sz w:val="24"/>
          <w:szCs w:val="24"/>
          <w:rtl w:val="0"/>
        </w:rPr>
        <w:t xml:space="preserve">Acas</w:t>
      </w:r>
      <w:r w:rsidDel="00000000" w:rsidR="00000000" w:rsidRPr="00000000">
        <w:rPr>
          <w:sz w:val="24"/>
          <w:szCs w:val="24"/>
          <w:rtl w:val="0"/>
        </w:rPr>
        <w:t xml:space="preserve">. Available at: https://www.acas.org.uk/sites/default/files/2021-03/non-union-representation-in-the-workplace.pdf [Accessed 29 May 2023].</w:t>
      </w:r>
    </w:p>
    <w:p w:rsidR="00000000" w:rsidDel="00000000" w:rsidP="00000000" w:rsidRDefault="00000000" w:rsidRPr="00000000" w14:paraId="0000007A">
      <w:pPr>
        <w:spacing w:after="240" w:line="240" w:lineRule="auto"/>
        <w:rPr>
          <w:sz w:val="24"/>
          <w:szCs w:val="24"/>
        </w:rPr>
      </w:pPr>
      <w:r w:rsidDel="00000000" w:rsidR="00000000" w:rsidRPr="00000000">
        <w:rPr>
          <w:sz w:val="24"/>
          <w:szCs w:val="24"/>
          <w:rtl w:val="0"/>
        </w:rPr>
        <w:t xml:space="preserve">ACAS (2014b). </w:t>
      </w:r>
      <w:r w:rsidDel="00000000" w:rsidR="00000000" w:rsidRPr="00000000">
        <w:rPr>
          <w:i w:val="1"/>
          <w:sz w:val="24"/>
          <w:szCs w:val="24"/>
          <w:rtl w:val="0"/>
        </w:rPr>
        <w:t xml:space="preserve">Trade Union Representation in the Workplace</w:t>
      </w:r>
      <w:r w:rsidDel="00000000" w:rsidR="00000000" w:rsidRPr="00000000">
        <w:rPr>
          <w:sz w:val="24"/>
          <w:szCs w:val="24"/>
          <w:rtl w:val="0"/>
        </w:rPr>
        <w:t xml:space="preserve">. [online] </w:t>
      </w:r>
      <w:r w:rsidDel="00000000" w:rsidR="00000000" w:rsidRPr="00000000">
        <w:rPr>
          <w:i w:val="1"/>
          <w:sz w:val="24"/>
          <w:szCs w:val="24"/>
          <w:rtl w:val="0"/>
        </w:rPr>
        <w:t xml:space="preserve">ACAS</w:t>
      </w:r>
      <w:r w:rsidDel="00000000" w:rsidR="00000000" w:rsidRPr="00000000">
        <w:rPr>
          <w:sz w:val="24"/>
          <w:szCs w:val="24"/>
          <w:rtl w:val="0"/>
        </w:rPr>
        <w:t xml:space="preserve">. Available at: https://www.acas.org.uk/sites/default/files/2021-03/trade-union-representation-in-the-workplace.pdf [Accessed 14 June. 2023].</w:t>
      </w:r>
    </w:p>
    <w:p w:rsidR="00000000" w:rsidDel="00000000" w:rsidP="00000000" w:rsidRDefault="00000000" w:rsidRPr="00000000" w14:paraId="0000007B">
      <w:pPr>
        <w:spacing w:after="240" w:line="240" w:lineRule="auto"/>
        <w:rPr>
          <w:sz w:val="24"/>
          <w:szCs w:val="24"/>
        </w:rPr>
      </w:pPr>
      <w:r w:rsidDel="00000000" w:rsidR="00000000" w:rsidRPr="00000000">
        <w:rPr>
          <w:sz w:val="24"/>
          <w:szCs w:val="24"/>
          <w:rtl w:val="0"/>
        </w:rPr>
        <w:t xml:space="preserve">ACAS (2015a). </w:t>
      </w:r>
      <w:r w:rsidDel="00000000" w:rsidR="00000000" w:rsidRPr="00000000">
        <w:rPr>
          <w:i w:val="1"/>
          <w:sz w:val="24"/>
          <w:szCs w:val="24"/>
          <w:rtl w:val="0"/>
        </w:rPr>
        <w:t xml:space="preserve">Acas Code of Practice on disciplinary and grievance procedures | Acas</w:t>
      </w:r>
      <w:r w:rsidDel="00000000" w:rsidR="00000000" w:rsidRPr="00000000">
        <w:rPr>
          <w:sz w:val="24"/>
          <w:szCs w:val="24"/>
          <w:rtl w:val="0"/>
        </w:rPr>
        <w:t xml:space="preserve">. [online] Acas.org.uk. Available at: https://www.acas.org.uk/acas-code-of-practice-on-disciplinary-and-grievance-procedures [Accessed 25 May 2023].</w:t>
      </w:r>
    </w:p>
    <w:p w:rsidR="00000000" w:rsidDel="00000000" w:rsidP="00000000" w:rsidRDefault="00000000" w:rsidRPr="00000000" w14:paraId="0000007C">
      <w:pPr>
        <w:spacing w:after="240" w:line="240" w:lineRule="auto"/>
        <w:rPr>
          <w:sz w:val="24"/>
          <w:szCs w:val="24"/>
        </w:rPr>
      </w:pPr>
      <w:r w:rsidDel="00000000" w:rsidR="00000000" w:rsidRPr="00000000">
        <w:rPr>
          <w:sz w:val="24"/>
          <w:szCs w:val="24"/>
          <w:rtl w:val="0"/>
        </w:rPr>
        <w:t xml:space="preserve">ACAS (2015b). </w:t>
      </w:r>
      <w:r w:rsidDel="00000000" w:rsidR="00000000" w:rsidRPr="00000000">
        <w:rPr>
          <w:i w:val="1"/>
          <w:sz w:val="24"/>
          <w:szCs w:val="24"/>
          <w:rtl w:val="0"/>
        </w:rPr>
        <w:t xml:space="preserve">Code of Practice on disciplinary and grievance procedures</w:t>
      </w:r>
      <w:r w:rsidDel="00000000" w:rsidR="00000000" w:rsidRPr="00000000">
        <w:rPr>
          <w:sz w:val="24"/>
          <w:szCs w:val="24"/>
          <w:rtl w:val="0"/>
        </w:rPr>
        <w:t xml:space="preserve">. [online] Acas.org.uk. Available at: https://www.acas.org.uk/acas-code-of-practice-for-disciplinary-and-grievance-procedures/html [Accessed 28 May 2023].</w:t>
      </w:r>
    </w:p>
    <w:p w:rsidR="00000000" w:rsidDel="00000000" w:rsidP="00000000" w:rsidRDefault="00000000" w:rsidRPr="00000000" w14:paraId="0000007D">
      <w:pPr>
        <w:spacing w:after="240" w:line="240" w:lineRule="auto"/>
        <w:rPr>
          <w:sz w:val="24"/>
          <w:szCs w:val="24"/>
        </w:rPr>
      </w:pPr>
      <w:r w:rsidDel="00000000" w:rsidR="00000000" w:rsidRPr="00000000">
        <w:rPr>
          <w:sz w:val="24"/>
          <w:szCs w:val="24"/>
          <w:rtl w:val="0"/>
        </w:rPr>
        <w:t xml:space="preserve">ACAS (2019). </w:t>
      </w:r>
      <w:r w:rsidDel="00000000" w:rsidR="00000000" w:rsidRPr="00000000">
        <w:rPr>
          <w:i w:val="1"/>
          <w:sz w:val="24"/>
          <w:szCs w:val="24"/>
          <w:rtl w:val="0"/>
        </w:rPr>
        <w:t xml:space="preserve">Formal Grievance procedure: Step by Step</w:t>
      </w:r>
      <w:r w:rsidDel="00000000" w:rsidR="00000000" w:rsidRPr="00000000">
        <w:rPr>
          <w:sz w:val="24"/>
          <w:szCs w:val="24"/>
          <w:rtl w:val="0"/>
        </w:rPr>
        <w:t xml:space="preserve">. [online] Acas.org.uk. Available at: https://www.acas.org.uk/grievance-procedure-step-by-step [Accessed 25 May 2023].</w:t>
      </w:r>
    </w:p>
    <w:p w:rsidR="00000000" w:rsidDel="00000000" w:rsidP="00000000" w:rsidRDefault="00000000" w:rsidRPr="00000000" w14:paraId="0000007E">
      <w:pPr>
        <w:spacing w:after="240" w:line="240" w:lineRule="auto"/>
        <w:rPr>
          <w:sz w:val="24"/>
          <w:szCs w:val="24"/>
        </w:rPr>
      </w:pPr>
      <w:r w:rsidDel="00000000" w:rsidR="00000000" w:rsidRPr="00000000">
        <w:rPr>
          <w:sz w:val="24"/>
          <w:szCs w:val="24"/>
          <w:rtl w:val="0"/>
        </w:rPr>
        <w:t xml:space="preserve">ACAS (2020). </w:t>
      </w:r>
      <w:r w:rsidDel="00000000" w:rsidR="00000000" w:rsidRPr="00000000">
        <w:rPr>
          <w:i w:val="1"/>
          <w:sz w:val="24"/>
          <w:szCs w:val="24"/>
          <w:rtl w:val="0"/>
        </w:rPr>
        <w:t xml:space="preserve">Discipline and Grievances at Work the Acas Guide</w:t>
      </w:r>
      <w:r w:rsidDel="00000000" w:rsidR="00000000" w:rsidRPr="00000000">
        <w:rPr>
          <w:sz w:val="24"/>
          <w:szCs w:val="24"/>
          <w:rtl w:val="0"/>
        </w:rPr>
        <w:t xml:space="preserve">. [online] Available at: https://www.acas.org.uk/sites/default/files/2022-04/discipline-and-grievances-at-work-the-acas-guide.pdf [Accessed 27 May 2023].</w:t>
      </w:r>
    </w:p>
    <w:p w:rsidR="00000000" w:rsidDel="00000000" w:rsidP="00000000" w:rsidRDefault="00000000" w:rsidRPr="00000000" w14:paraId="0000007F">
      <w:pPr>
        <w:spacing w:after="240" w:line="240" w:lineRule="auto"/>
        <w:rPr>
          <w:sz w:val="24"/>
          <w:szCs w:val="24"/>
        </w:rPr>
      </w:pPr>
      <w:r w:rsidDel="00000000" w:rsidR="00000000" w:rsidRPr="00000000">
        <w:rPr>
          <w:sz w:val="24"/>
          <w:szCs w:val="24"/>
          <w:rtl w:val="0"/>
        </w:rPr>
        <w:t xml:space="preserve">ACAS (2022a). Arbitration. </w:t>
      </w:r>
      <w:r w:rsidDel="00000000" w:rsidR="00000000" w:rsidRPr="00000000">
        <w:rPr>
          <w:i w:val="1"/>
          <w:sz w:val="24"/>
          <w:szCs w:val="24"/>
          <w:rtl w:val="0"/>
        </w:rPr>
        <w:t xml:space="preserve">Acas</w:t>
      </w:r>
      <w:r w:rsidDel="00000000" w:rsidR="00000000" w:rsidRPr="00000000">
        <w:rPr>
          <w:sz w:val="24"/>
          <w:szCs w:val="24"/>
          <w:rtl w:val="0"/>
        </w:rPr>
        <w:t xml:space="preserve">. [online] doi:https://www.acas.org.uk/index.aspx?articleid=1711.</w:t>
      </w:r>
    </w:p>
    <w:p w:rsidR="00000000" w:rsidDel="00000000" w:rsidP="00000000" w:rsidRDefault="00000000" w:rsidRPr="00000000" w14:paraId="00000080">
      <w:pPr>
        <w:spacing w:after="240" w:line="240" w:lineRule="auto"/>
        <w:rPr>
          <w:sz w:val="24"/>
          <w:szCs w:val="24"/>
        </w:rPr>
      </w:pPr>
      <w:r w:rsidDel="00000000" w:rsidR="00000000" w:rsidRPr="00000000">
        <w:rPr>
          <w:sz w:val="24"/>
          <w:szCs w:val="24"/>
          <w:rtl w:val="0"/>
        </w:rPr>
        <w:t xml:space="preserve">ACAS (2022b). </w:t>
      </w:r>
      <w:r w:rsidDel="00000000" w:rsidR="00000000" w:rsidRPr="00000000">
        <w:rPr>
          <w:i w:val="1"/>
          <w:sz w:val="24"/>
          <w:szCs w:val="24"/>
          <w:rtl w:val="0"/>
        </w:rPr>
        <w:t xml:space="preserve">Check if your employer can make deductions from your wages | Acas</w:t>
      </w:r>
      <w:r w:rsidDel="00000000" w:rsidR="00000000" w:rsidRPr="00000000">
        <w:rPr>
          <w:sz w:val="24"/>
          <w:szCs w:val="24"/>
          <w:rtl w:val="0"/>
        </w:rPr>
        <w:t xml:space="preserve">. [online] www.acas.org.uk. Available at: https://www.acas.org.uk/check-if-your-employer-can-make-deductions-from-your-wages [Accessed 11 June. 2023].</w:t>
      </w:r>
    </w:p>
    <w:p w:rsidR="00000000" w:rsidDel="00000000" w:rsidP="00000000" w:rsidRDefault="00000000" w:rsidRPr="00000000" w14:paraId="00000081">
      <w:pPr>
        <w:spacing w:after="240" w:line="240" w:lineRule="auto"/>
        <w:rPr>
          <w:sz w:val="24"/>
          <w:szCs w:val="24"/>
        </w:rPr>
      </w:pPr>
      <w:r w:rsidDel="00000000" w:rsidR="00000000" w:rsidRPr="00000000">
        <w:rPr>
          <w:sz w:val="24"/>
          <w:szCs w:val="24"/>
          <w:rtl w:val="0"/>
        </w:rPr>
        <w:t xml:space="preserve">ACAS (2022c). </w:t>
      </w:r>
      <w:r w:rsidDel="00000000" w:rsidR="00000000" w:rsidRPr="00000000">
        <w:rPr>
          <w:i w:val="1"/>
          <w:sz w:val="24"/>
          <w:szCs w:val="24"/>
          <w:rtl w:val="0"/>
        </w:rPr>
        <w:t xml:space="preserve">Conciliation up to and during a tribunal claim: Early conciliation</w:t>
      </w:r>
      <w:r w:rsidDel="00000000" w:rsidR="00000000" w:rsidRPr="00000000">
        <w:rPr>
          <w:sz w:val="24"/>
          <w:szCs w:val="24"/>
          <w:rtl w:val="0"/>
        </w:rPr>
        <w:t xml:space="preserve">. [online] Acas. Available at: https://www.acas.org.uk/early-conciliation/conciliation-up-to-and-during-a-tribunal-claim#:~:text= [Accessed 27 May 2023].</w:t>
      </w:r>
    </w:p>
    <w:p w:rsidR="00000000" w:rsidDel="00000000" w:rsidP="00000000" w:rsidRDefault="00000000" w:rsidRPr="00000000" w14:paraId="00000082">
      <w:pPr>
        <w:spacing w:after="240" w:line="240" w:lineRule="auto"/>
        <w:rPr>
          <w:sz w:val="24"/>
          <w:szCs w:val="24"/>
        </w:rPr>
      </w:pPr>
      <w:r w:rsidDel="00000000" w:rsidR="00000000" w:rsidRPr="00000000">
        <w:rPr>
          <w:sz w:val="24"/>
          <w:szCs w:val="24"/>
          <w:rtl w:val="0"/>
        </w:rPr>
        <w:t xml:space="preserve">ACAS (2023). </w:t>
      </w:r>
      <w:r w:rsidDel="00000000" w:rsidR="00000000" w:rsidRPr="00000000">
        <w:rPr>
          <w:i w:val="1"/>
          <w:sz w:val="24"/>
          <w:szCs w:val="24"/>
          <w:rtl w:val="0"/>
        </w:rPr>
        <w:t xml:space="preserve">Strikes</w:t>
      </w:r>
      <w:r w:rsidDel="00000000" w:rsidR="00000000" w:rsidRPr="00000000">
        <w:rPr>
          <w:sz w:val="24"/>
          <w:szCs w:val="24"/>
          <w:rtl w:val="0"/>
        </w:rPr>
        <w:t xml:space="preserve">. [online] Acas. Available at: https://www.acas.org.uk/strikes [Accessed 11 June. 2023].</w:t>
      </w:r>
    </w:p>
    <w:p w:rsidR="00000000" w:rsidDel="00000000" w:rsidP="00000000" w:rsidRDefault="00000000" w:rsidRPr="00000000" w14:paraId="00000083">
      <w:pPr>
        <w:spacing w:after="240" w:line="240" w:lineRule="auto"/>
        <w:rPr>
          <w:sz w:val="24"/>
          <w:szCs w:val="24"/>
        </w:rPr>
      </w:pPr>
      <w:r w:rsidDel="00000000" w:rsidR="00000000" w:rsidRPr="00000000">
        <w:rPr>
          <w:sz w:val="24"/>
          <w:szCs w:val="24"/>
          <w:rtl w:val="0"/>
        </w:rPr>
        <w:t xml:space="preserve">Acas (2023). </w:t>
      </w:r>
      <w:r w:rsidDel="00000000" w:rsidR="00000000" w:rsidRPr="00000000">
        <w:rPr>
          <w:i w:val="1"/>
          <w:sz w:val="24"/>
          <w:szCs w:val="24"/>
          <w:rtl w:val="0"/>
        </w:rPr>
        <w:t xml:space="preserve">Strikes and industrial action</w:t>
      </w:r>
      <w:r w:rsidDel="00000000" w:rsidR="00000000" w:rsidRPr="00000000">
        <w:rPr>
          <w:sz w:val="24"/>
          <w:szCs w:val="24"/>
          <w:rtl w:val="0"/>
        </w:rPr>
        <w:t xml:space="preserve">. [online] Acas. Available at: https://www.acas.org.uk/strikes#:~:text=A%20 strike%20 is%20 unofficial%20if [Accessed 10 May 2023].</w:t>
      </w:r>
    </w:p>
    <w:p w:rsidR="00000000" w:rsidDel="00000000" w:rsidP="00000000" w:rsidRDefault="00000000" w:rsidRPr="00000000" w14:paraId="00000084">
      <w:pPr>
        <w:spacing w:after="240" w:line="240" w:lineRule="auto"/>
        <w:rPr>
          <w:sz w:val="24"/>
          <w:szCs w:val="24"/>
        </w:rPr>
      </w:pPr>
      <w:r w:rsidDel="00000000" w:rsidR="00000000" w:rsidRPr="00000000">
        <w:rPr>
          <w:sz w:val="24"/>
          <w:szCs w:val="24"/>
          <w:rtl w:val="0"/>
        </w:rPr>
        <w:t xml:space="preserve">Agarwal, D.P. (2018). </w:t>
      </w:r>
      <w:r w:rsidDel="00000000" w:rsidR="00000000" w:rsidRPr="00000000">
        <w:rPr>
          <w:i w:val="1"/>
          <w:sz w:val="24"/>
          <w:szCs w:val="24"/>
          <w:rtl w:val="0"/>
        </w:rPr>
        <w:t xml:space="preserve">How Do We Design Workplaces That Support Mental Health And Well-Being</w:t>
      </w:r>
      <w:r w:rsidDel="00000000" w:rsidR="00000000" w:rsidRPr="00000000">
        <w:rPr>
          <w:sz w:val="24"/>
          <w:szCs w:val="24"/>
          <w:rtl w:val="0"/>
        </w:rPr>
        <w:t xml:space="preserve">. [online] Forbes. Available at: https://www.forbes.com/sites/pragyaagarwaleurope/2018/06/24/how-can-workplace-design-help-mental-health/?sh=4e88aec44dc1 [Accessed 7 May 2023].</w:t>
      </w:r>
    </w:p>
    <w:p w:rsidR="00000000" w:rsidDel="00000000" w:rsidP="00000000" w:rsidRDefault="00000000" w:rsidRPr="00000000" w14:paraId="00000085">
      <w:pPr>
        <w:spacing w:after="240" w:line="240" w:lineRule="auto"/>
        <w:rPr>
          <w:sz w:val="24"/>
          <w:szCs w:val="24"/>
        </w:rPr>
      </w:pPr>
      <w:r w:rsidDel="00000000" w:rsidR="00000000" w:rsidRPr="00000000">
        <w:rPr>
          <w:sz w:val="24"/>
          <w:szCs w:val="24"/>
          <w:rtl w:val="0"/>
        </w:rPr>
        <w:t xml:space="preserve">Andrew McConnell (2014). </w:t>
      </w:r>
      <w:r w:rsidDel="00000000" w:rsidR="00000000" w:rsidRPr="00000000">
        <w:rPr>
          <w:i w:val="1"/>
          <w:sz w:val="24"/>
          <w:szCs w:val="24"/>
          <w:rtl w:val="0"/>
        </w:rPr>
        <w:t xml:space="preserve">The importance of handling grievances properly</w:t>
      </w:r>
      <w:r w:rsidDel="00000000" w:rsidR="00000000" w:rsidRPr="00000000">
        <w:rPr>
          <w:sz w:val="24"/>
          <w:szCs w:val="24"/>
          <w:rtl w:val="0"/>
        </w:rPr>
        <w:t xml:space="preserve">. [online] Personnel Today. Available at: https://www.personneltoday.com/hr/importance-handling-grievances-properly/ [Accessed 28 May 2023].</w:t>
      </w:r>
    </w:p>
    <w:p w:rsidR="00000000" w:rsidDel="00000000" w:rsidP="00000000" w:rsidRDefault="00000000" w:rsidRPr="00000000" w14:paraId="00000086">
      <w:pPr>
        <w:spacing w:after="240" w:line="240" w:lineRule="auto"/>
        <w:rPr>
          <w:sz w:val="24"/>
          <w:szCs w:val="24"/>
        </w:rPr>
      </w:pPr>
      <w:r w:rsidDel="00000000" w:rsidR="00000000" w:rsidRPr="00000000">
        <w:rPr>
          <w:sz w:val="24"/>
          <w:szCs w:val="24"/>
          <w:rtl w:val="0"/>
        </w:rPr>
        <w:t xml:space="preserve">Archer, S. (2015). </w:t>
      </w:r>
      <w:r w:rsidDel="00000000" w:rsidR="00000000" w:rsidRPr="00000000">
        <w:rPr>
          <w:i w:val="1"/>
          <w:sz w:val="24"/>
          <w:szCs w:val="24"/>
          <w:rtl w:val="0"/>
        </w:rPr>
        <w:t xml:space="preserve">5-step action plan to motivate your team</w:t>
      </w:r>
      <w:r w:rsidDel="00000000" w:rsidR="00000000" w:rsidRPr="00000000">
        <w:rPr>
          <w:sz w:val="24"/>
          <w:szCs w:val="24"/>
          <w:rtl w:val="0"/>
        </w:rPr>
        <w:t xml:space="preserve">. [online] Real Business. Available at: https://realbusiness.co.uk/5-step-action-plan-to-motivate-your-team [Accessed 15 June. 2023].</w:t>
      </w:r>
    </w:p>
    <w:p w:rsidR="00000000" w:rsidDel="00000000" w:rsidP="00000000" w:rsidRDefault="00000000" w:rsidRPr="00000000" w14:paraId="00000087">
      <w:pPr>
        <w:spacing w:after="240" w:line="240" w:lineRule="auto"/>
        <w:rPr>
          <w:sz w:val="24"/>
          <w:szCs w:val="24"/>
        </w:rPr>
      </w:pPr>
      <w:r w:rsidDel="00000000" w:rsidR="00000000" w:rsidRPr="00000000">
        <w:rPr>
          <w:sz w:val="24"/>
          <w:szCs w:val="24"/>
          <w:rtl w:val="0"/>
        </w:rPr>
        <w:t xml:space="preserve">Arora, S. (2015). </w:t>
      </w:r>
      <w:r w:rsidDel="00000000" w:rsidR="00000000" w:rsidRPr="00000000">
        <w:rPr>
          <w:i w:val="1"/>
          <w:sz w:val="24"/>
          <w:szCs w:val="24"/>
          <w:rtl w:val="0"/>
        </w:rPr>
        <w:t xml:space="preserve">Formal and Informal Dispute Resolution - Academike</w:t>
      </w:r>
      <w:r w:rsidDel="00000000" w:rsidR="00000000" w:rsidRPr="00000000">
        <w:rPr>
          <w:sz w:val="24"/>
          <w:szCs w:val="24"/>
          <w:rtl w:val="0"/>
        </w:rPr>
        <w:t xml:space="preserve">. [online] Academike. Available at: https://www.lawctopus.com/academike/formal-informal-dispute-resolution/ [Accessed 8 May 2023].</w:t>
      </w:r>
    </w:p>
    <w:p w:rsidR="00000000" w:rsidDel="00000000" w:rsidP="00000000" w:rsidRDefault="00000000" w:rsidRPr="00000000" w14:paraId="00000088">
      <w:pPr>
        <w:spacing w:after="240" w:line="240" w:lineRule="auto"/>
        <w:rPr>
          <w:sz w:val="24"/>
          <w:szCs w:val="24"/>
        </w:rPr>
      </w:pPr>
      <w:r w:rsidDel="00000000" w:rsidR="00000000" w:rsidRPr="00000000">
        <w:rPr>
          <w:sz w:val="24"/>
          <w:szCs w:val="24"/>
          <w:rtl w:val="0"/>
        </w:rPr>
        <w:t xml:space="preserve">Arunchand, C.H. and Ramanathan, H.N. (2013). Organizational Culture and Employee Morale: A Public Sector Enterprise Experience. </w:t>
      </w:r>
      <w:r w:rsidDel="00000000" w:rsidR="00000000" w:rsidRPr="00000000">
        <w:rPr>
          <w:i w:val="1"/>
          <w:sz w:val="24"/>
          <w:szCs w:val="24"/>
          <w:rtl w:val="0"/>
        </w:rPr>
        <w:t xml:space="preserve">Journal Of Strategic Human Resource</w:t>
      </w:r>
      <w:r w:rsidDel="00000000" w:rsidR="00000000" w:rsidRPr="00000000">
        <w:rPr>
          <w:sz w:val="24"/>
          <w:szCs w:val="24"/>
          <w:rtl w:val="0"/>
        </w:rPr>
        <w:t xml:space="preserve">, [online] 2(1), pp.1–8. Available at: https://d1wqtxts1xzle7.cloudfront.net/52844533/1-libre.pdf?1493277884=&amp;response-content-disposition=inline%3B+filename%3DORGANIZATIONAL_CULTURE_AND_EMPLOYEE_MORA.pdf&amp;Expires=1685514882&amp;Signature=ZLOAqxk90fvk7VFh4veS~U2k~A7lfAF803fJkNurk2cxX4M~RJEuMBgZw4d6DlpBapgbPA4J8ACRIj7nkWzuEQL1HurEjAtgdUjpnyt-d5FNjL~QlydYmIU~h4exjPGO-HWSYdDFISv-4ePgy0oV85ypESHMImDLnx8un5979knxaRwwIrGY62hYkRppkLls65ro4jokqoYc~SugktEr43tWymLjh6jJiQkh7alYXATcZ0EzeLh0hc6IcCljpgxBlvID9RqP5M67F8W7R~BAT1vL4w8XDLktrHltmviX9uT01iY29PtGRxIbaq-zLgn-0Ix~f3-NFbjNF0tZ11xB6w__&amp;Key-Pair-Id=APKAJLOHF5GGSLRBV4ZA [Accessed 31 May 2023].</w:t>
      </w:r>
    </w:p>
    <w:p w:rsidR="00000000" w:rsidDel="00000000" w:rsidP="00000000" w:rsidRDefault="00000000" w:rsidRPr="00000000" w14:paraId="00000089">
      <w:pPr>
        <w:spacing w:after="240" w:line="240" w:lineRule="auto"/>
        <w:rPr>
          <w:sz w:val="24"/>
          <w:szCs w:val="24"/>
        </w:rPr>
      </w:pPr>
      <w:r w:rsidDel="00000000" w:rsidR="00000000" w:rsidRPr="00000000">
        <w:rPr>
          <w:sz w:val="24"/>
          <w:szCs w:val="24"/>
          <w:rtl w:val="0"/>
        </w:rPr>
        <w:t xml:space="preserve">Associates , C. (2020). </w:t>
      </w:r>
      <w:r w:rsidDel="00000000" w:rsidR="00000000" w:rsidRPr="00000000">
        <w:rPr>
          <w:i w:val="1"/>
          <w:sz w:val="24"/>
          <w:szCs w:val="24"/>
          <w:rtl w:val="0"/>
        </w:rPr>
        <w:t xml:space="preserve">Don’t let a grievance have a negative impact on the bottom line | Blog | Media Hub</w:t>
      </w:r>
      <w:r w:rsidDel="00000000" w:rsidR="00000000" w:rsidRPr="00000000">
        <w:rPr>
          <w:sz w:val="24"/>
          <w:szCs w:val="24"/>
          <w:rtl w:val="0"/>
        </w:rPr>
        <w:t xml:space="preserve">. [online] castle associates.org.uk. Available at: https://castleassociates.org.uk/blog/don-t-let-a-grievance-have-a-negative-impact-on-the-bottom-line [Accessed 23 June. 2023].</w:t>
      </w:r>
    </w:p>
    <w:p w:rsidR="00000000" w:rsidDel="00000000" w:rsidP="00000000" w:rsidRDefault="00000000" w:rsidRPr="00000000" w14:paraId="0000008A">
      <w:pPr>
        <w:spacing w:after="240" w:line="240" w:lineRule="auto"/>
        <w:rPr>
          <w:sz w:val="24"/>
          <w:szCs w:val="24"/>
        </w:rPr>
      </w:pPr>
      <w:r w:rsidDel="00000000" w:rsidR="00000000" w:rsidRPr="00000000">
        <w:rPr>
          <w:sz w:val="24"/>
          <w:szCs w:val="24"/>
          <w:rtl w:val="0"/>
        </w:rPr>
        <w:t xml:space="preserve">Baker, K. (2010). </w:t>
      </w:r>
      <w:r w:rsidDel="00000000" w:rsidR="00000000" w:rsidRPr="00000000">
        <w:rPr>
          <w:i w:val="1"/>
          <w:sz w:val="24"/>
          <w:szCs w:val="24"/>
          <w:rtl w:val="0"/>
        </w:rPr>
        <w:t xml:space="preserve">Strike injunctions: what employers need to know</w:t>
      </w:r>
      <w:r w:rsidDel="00000000" w:rsidR="00000000" w:rsidRPr="00000000">
        <w:rPr>
          <w:sz w:val="24"/>
          <w:szCs w:val="24"/>
          <w:rtl w:val="0"/>
        </w:rPr>
        <w:t xml:space="preserve">. [online] Personnel Today. Available at: https://www.personneltoday.com/hr/strike-injuctions-what-employers-need-to-know/ [Accessed 21 June. 2023].</w:t>
      </w:r>
    </w:p>
    <w:p w:rsidR="00000000" w:rsidDel="00000000" w:rsidP="00000000" w:rsidRDefault="00000000" w:rsidRPr="00000000" w14:paraId="0000008B">
      <w:pPr>
        <w:spacing w:after="240" w:line="240" w:lineRule="auto"/>
        <w:rPr>
          <w:sz w:val="24"/>
          <w:szCs w:val="24"/>
        </w:rPr>
      </w:pPr>
      <w:r w:rsidDel="00000000" w:rsidR="00000000" w:rsidRPr="00000000">
        <w:rPr>
          <w:sz w:val="24"/>
          <w:szCs w:val="24"/>
          <w:rtl w:val="0"/>
        </w:rPr>
        <w:t xml:space="preserve">Barber, B. (2016). </w:t>
      </w:r>
      <w:r w:rsidDel="00000000" w:rsidR="00000000" w:rsidRPr="00000000">
        <w:rPr>
          <w:i w:val="1"/>
          <w:sz w:val="24"/>
          <w:szCs w:val="24"/>
          <w:rtl w:val="0"/>
        </w:rPr>
        <w:t xml:space="preserve">HR Magazine - Conflict at work: Where next?</w:t>
      </w:r>
      <w:r w:rsidDel="00000000" w:rsidR="00000000" w:rsidRPr="00000000">
        <w:rPr>
          <w:sz w:val="24"/>
          <w:szCs w:val="24"/>
          <w:rtl w:val="0"/>
        </w:rPr>
        <w:t xml:space="preserve"> [online] HR Magazine. Available at: https://www.hrmagazine.co.uk/content/features/conflict-at-work-where-next [Accessed 21 June. 2023].</w:t>
      </w:r>
    </w:p>
    <w:p w:rsidR="00000000" w:rsidDel="00000000" w:rsidP="00000000" w:rsidRDefault="00000000" w:rsidRPr="00000000" w14:paraId="0000008C">
      <w:pPr>
        <w:spacing w:after="240" w:line="240" w:lineRule="auto"/>
        <w:rPr>
          <w:sz w:val="24"/>
          <w:szCs w:val="24"/>
        </w:rPr>
      </w:pPr>
      <w:r w:rsidDel="00000000" w:rsidR="00000000" w:rsidRPr="00000000">
        <w:rPr>
          <w:sz w:val="24"/>
          <w:szCs w:val="24"/>
          <w:rtl w:val="0"/>
        </w:rPr>
        <w:t xml:space="preserve">BBC (2023). </w:t>
      </w:r>
      <w:r w:rsidDel="00000000" w:rsidR="00000000" w:rsidRPr="00000000">
        <w:rPr>
          <w:i w:val="1"/>
          <w:sz w:val="24"/>
          <w:szCs w:val="24"/>
          <w:rtl w:val="0"/>
        </w:rPr>
        <w:t xml:space="preserve">Employment rights and responsibilities - GCSE Learning for Life and Work (CCEA) Revision</w:t>
      </w:r>
      <w:r w:rsidDel="00000000" w:rsidR="00000000" w:rsidRPr="00000000">
        <w:rPr>
          <w:sz w:val="24"/>
          <w:szCs w:val="24"/>
          <w:rtl w:val="0"/>
        </w:rPr>
        <w:t xml:space="preserve">. [online] BBC Bitesize. Available at: https://www.bbc.co.uk/bitesize/guides/zgxpfrd/revision/12 [Accessed 11 June. 2023].</w:t>
      </w:r>
    </w:p>
    <w:p w:rsidR="00000000" w:rsidDel="00000000" w:rsidP="00000000" w:rsidRDefault="00000000" w:rsidRPr="00000000" w14:paraId="0000008D">
      <w:pPr>
        <w:spacing w:after="240" w:line="240" w:lineRule="auto"/>
        <w:rPr>
          <w:sz w:val="24"/>
          <w:szCs w:val="24"/>
        </w:rPr>
      </w:pPr>
      <w:r w:rsidDel="00000000" w:rsidR="00000000" w:rsidRPr="00000000">
        <w:rPr>
          <w:sz w:val="24"/>
          <w:szCs w:val="24"/>
          <w:rtl w:val="0"/>
        </w:rPr>
        <w:t xml:space="preserve">Bernadi , D.A. (2023). </w:t>
      </w:r>
      <w:r w:rsidDel="00000000" w:rsidR="00000000" w:rsidRPr="00000000">
        <w:rPr>
          <w:i w:val="1"/>
          <w:sz w:val="24"/>
          <w:szCs w:val="24"/>
          <w:rtl w:val="0"/>
        </w:rPr>
        <w:t xml:space="preserve">Rise in industrial action in the UK to be explored by trade union activists and academics</w:t>
      </w:r>
      <w:r w:rsidDel="00000000" w:rsidR="00000000" w:rsidRPr="00000000">
        <w:rPr>
          <w:sz w:val="24"/>
          <w:szCs w:val="24"/>
          <w:rtl w:val="0"/>
        </w:rPr>
        <w:t xml:space="preserve">. [online] Oxford Brookes University. Available at: https://www.brookes.ac.uk/about-brookes/news/2023/01/rise-in-industrial-action-in-the-uk-to-be-explored#:~:text=They%20show%20an%20 upward%20 trend [Accessed 24 May 2023].</w:t>
      </w:r>
    </w:p>
    <w:p w:rsidR="00000000" w:rsidDel="00000000" w:rsidP="00000000" w:rsidRDefault="00000000" w:rsidRPr="00000000" w14:paraId="0000008E">
      <w:pPr>
        <w:spacing w:after="240" w:line="240" w:lineRule="auto"/>
        <w:rPr>
          <w:sz w:val="24"/>
          <w:szCs w:val="24"/>
        </w:rPr>
      </w:pPr>
      <w:r w:rsidDel="00000000" w:rsidR="00000000" w:rsidRPr="00000000">
        <w:rPr>
          <w:sz w:val="24"/>
          <w:szCs w:val="24"/>
          <w:rtl w:val="0"/>
        </w:rPr>
        <w:t xml:space="preserve">Bishop, A. (2021). </w:t>
      </w:r>
      <w:r w:rsidDel="00000000" w:rsidR="00000000" w:rsidRPr="00000000">
        <w:rPr>
          <w:i w:val="1"/>
          <w:sz w:val="24"/>
          <w:szCs w:val="24"/>
          <w:rtl w:val="0"/>
        </w:rPr>
        <w:t xml:space="preserve">An employer’s guide to active listening in the workplace</w:t>
      </w:r>
      <w:r w:rsidDel="00000000" w:rsidR="00000000" w:rsidRPr="00000000">
        <w:rPr>
          <w:sz w:val="24"/>
          <w:szCs w:val="24"/>
          <w:rtl w:val="0"/>
        </w:rPr>
        <w:t xml:space="preserve">. [online] blog.red cross first aid training.co.uk. Available at: https://blog.redcrossfirstaidtraining.co.uk/an-employers-guide-to-active-listening-in-the-workplace [Accessed 27 May 2023].</w:t>
      </w:r>
    </w:p>
    <w:p w:rsidR="00000000" w:rsidDel="00000000" w:rsidP="00000000" w:rsidRDefault="00000000" w:rsidRPr="00000000" w14:paraId="0000008F">
      <w:pPr>
        <w:spacing w:after="240" w:line="240" w:lineRule="auto"/>
        <w:rPr>
          <w:sz w:val="24"/>
          <w:szCs w:val="24"/>
        </w:rPr>
      </w:pPr>
      <w:r w:rsidDel="00000000" w:rsidR="00000000" w:rsidRPr="00000000">
        <w:rPr>
          <w:sz w:val="24"/>
          <w:szCs w:val="24"/>
          <w:rtl w:val="0"/>
        </w:rPr>
        <w:t xml:space="preserve">BrightHR (2010). </w:t>
      </w:r>
      <w:r w:rsidDel="00000000" w:rsidR="00000000" w:rsidRPr="00000000">
        <w:rPr>
          <w:i w:val="1"/>
          <w:sz w:val="24"/>
          <w:szCs w:val="24"/>
          <w:rtl w:val="0"/>
        </w:rPr>
        <w:t xml:space="preserve">Examples of Grievances in the Workplace | BrightHR</w:t>
      </w:r>
      <w:r w:rsidDel="00000000" w:rsidR="00000000" w:rsidRPr="00000000">
        <w:rPr>
          <w:sz w:val="24"/>
          <w:szCs w:val="24"/>
          <w:rtl w:val="0"/>
        </w:rPr>
        <w:t xml:space="preserve">. [online] BrightHR. Available at: https://www.brighthr.com/articles/employee-conduct/grievances/types-of-grievances-in-the-workplace/ [Accessed 25 May 2023].</w:t>
      </w:r>
    </w:p>
    <w:p w:rsidR="00000000" w:rsidDel="00000000" w:rsidP="00000000" w:rsidRDefault="00000000" w:rsidRPr="00000000" w14:paraId="00000090">
      <w:pPr>
        <w:spacing w:after="240" w:line="240" w:lineRule="auto"/>
        <w:rPr>
          <w:sz w:val="24"/>
          <w:szCs w:val="24"/>
        </w:rPr>
      </w:pPr>
      <w:r w:rsidDel="00000000" w:rsidR="00000000" w:rsidRPr="00000000">
        <w:rPr>
          <w:sz w:val="24"/>
          <w:szCs w:val="24"/>
          <w:rtl w:val="0"/>
        </w:rPr>
        <w:t xml:space="preserve">Broderick, D. (2022). </w:t>
      </w:r>
      <w:r w:rsidDel="00000000" w:rsidR="00000000" w:rsidRPr="00000000">
        <w:rPr>
          <w:i w:val="1"/>
          <w:sz w:val="24"/>
          <w:szCs w:val="24"/>
          <w:rtl w:val="0"/>
        </w:rPr>
        <w:t xml:space="preserve">The Link Between Employee Voice and Organisational Performance - Hive</w:t>
      </w:r>
      <w:r w:rsidDel="00000000" w:rsidR="00000000" w:rsidRPr="00000000">
        <w:rPr>
          <w:sz w:val="24"/>
          <w:szCs w:val="24"/>
          <w:rtl w:val="0"/>
        </w:rPr>
        <w:t xml:space="preserve">. [online] Hive HR. Available at: https://www.hive.hr/blog/employee-voice-and-organisational-performance/#:~:text=Employee%20voice%20 and%20 organisational%20performance%20 go%20hand%2Din%2Dhand. [Accessed 30 Apr. 2023].</w:t>
      </w:r>
    </w:p>
    <w:p w:rsidR="00000000" w:rsidDel="00000000" w:rsidP="00000000" w:rsidRDefault="00000000" w:rsidRPr="00000000" w14:paraId="00000091">
      <w:pPr>
        <w:spacing w:after="240" w:line="240" w:lineRule="auto"/>
        <w:rPr>
          <w:sz w:val="24"/>
          <w:szCs w:val="24"/>
        </w:rPr>
      </w:pPr>
      <w:r w:rsidDel="00000000" w:rsidR="00000000" w:rsidRPr="00000000">
        <w:rPr>
          <w:sz w:val="24"/>
          <w:szCs w:val="24"/>
          <w:rtl w:val="0"/>
        </w:rPr>
        <w:t xml:space="preserve">Chamberlain, A. and Zhao, D. (2019). </w:t>
      </w:r>
      <w:r w:rsidDel="00000000" w:rsidR="00000000" w:rsidRPr="00000000">
        <w:rPr>
          <w:i w:val="1"/>
          <w:sz w:val="24"/>
          <w:szCs w:val="24"/>
          <w:rtl w:val="0"/>
        </w:rPr>
        <w:t xml:space="preserve">The Key to Happy Customers? Happy Employees</w:t>
      </w:r>
      <w:r w:rsidDel="00000000" w:rsidR="00000000" w:rsidRPr="00000000">
        <w:rPr>
          <w:sz w:val="24"/>
          <w:szCs w:val="24"/>
          <w:rtl w:val="0"/>
        </w:rPr>
        <w:t xml:space="preserve">. [online] Harvard Business Review. Available at: https://hbr.org/2019/08/the-key-to-happy-customers-happy-employees [Accessed 11 June. 2023].</w:t>
      </w:r>
    </w:p>
    <w:p w:rsidR="00000000" w:rsidDel="00000000" w:rsidP="00000000" w:rsidRDefault="00000000" w:rsidRPr="00000000" w14:paraId="00000092">
      <w:pPr>
        <w:spacing w:after="240" w:line="240" w:lineRule="auto"/>
        <w:rPr>
          <w:sz w:val="24"/>
          <w:szCs w:val="24"/>
        </w:rPr>
      </w:pPr>
      <w:r w:rsidDel="00000000" w:rsidR="00000000" w:rsidRPr="00000000">
        <w:rPr>
          <w:sz w:val="24"/>
          <w:szCs w:val="24"/>
          <w:rtl w:val="0"/>
        </w:rPr>
        <w:t xml:space="preserve">Cheng, J.Y.-J. and Groysberg, B. (2020). </w:t>
      </w:r>
      <w:r w:rsidDel="00000000" w:rsidR="00000000" w:rsidRPr="00000000">
        <w:rPr>
          <w:i w:val="1"/>
          <w:sz w:val="24"/>
          <w:szCs w:val="24"/>
          <w:rtl w:val="0"/>
        </w:rPr>
        <w:t xml:space="preserve">How Corporate Cultures Differ Around the World</w:t>
      </w:r>
      <w:r w:rsidDel="00000000" w:rsidR="00000000" w:rsidRPr="00000000">
        <w:rPr>
          <w:sz w:val="24"/>
          <w:szCs w:val="24"/>
          <w:rtl w:val="0"/>
        </w:rPr>
        <w:t xml:space="preserve">. [online] Harvard Business Review. Available at: https://hbr.org/2020/01/how-corporate-cultures-differ-around-the-world [Accessed 11 June. 2023].</w:t>
      </w:r>
    </w:p>
    <w:p w:rsidR="00000000" w:rsidDel="00000000" w:rsidP="00000000" w:rsidRDefault="00000000" w:rsidRPr="00000000" w14:paraId="00000093">
      <w:pPr>
        <w:spacing w:after="240" w:line="240" w:lineRule="auto"/>
        <w:rPr>
          <w:sz w:val="24"/>
          <w:szCs w:val="24"/>
        </w:rPr>
      </w:pPr>
      <w:r w:rsidDel="00000000" w:rsidR="00000000" w:rsidRPr="00000000">
        <w:rPr>
          <w:sz w:val="24"/>
          <w:szCs w:val="24"/>
          <w:rtl w:val="0"/>
        </w:rPr>
        <w:t xml:space="preserve">Christian, A. (2022). Why ‘quiet quitting’ is nothing new. </w:t>
      </w:r>
      <w:r w:rsidDel="00000000" w:rsidR="00000000" w:rsidRPr="00000000">
        <w:rPr>
          <w:i w:val="1"/>
          <w:sz w:val="24"/>
          <w:szCs w:val="24"/>
          <w:rtl w:val="0"/>
        </w:rPr>
        <w:t xml:space="preserve">BBC</w:t>
      </w:r>
      <w:r w:rsidDel="00000000" w:rsidR="00000000" w:rsidRPr="00000000">
        <w:rPr>
          <w:sz w:val="24"/>
          <w:szCs w:val="24"/>
          <w:rtl w:val="0"/>
        </w:rPr>
        <w:t xml:space="preserve">. [online] 28 Aug. Available at: https://www.bbc.com/worklife/article/20220825-why-quiet-quitting-is-nothing-new [Accessed 1 May 2023].</w:t>
      </w:r>
    </w:p>
    <w:p w:rsidR="00000000" w:rsidDel="00000000" w:rsidP="00000000" w:rsidRDefault="00000000" w:rsidRPr="00000000" w14:paraId="00000094">
      <w:pPr>
        <w:spacing w:after="240" w:line="240" w:lineRule="auto"/>
        <w:rPr>
          <w:sz w:val="24"/>
          <w:szCs w:val="24"/>
        </w:rPr>
      </w:pPr>
      <w:r w:rsidDel="00000000" w:rsidR="00000000" w:rsidRPr="00000000">
        <w:rPr>
          <w:sz w:val="24"/>
          <w:szCs w:val="24"/>
          <w:rtl w:val="0"/>
        </w:rPr>
        <w:t xml:space="preserve">CIPD (n.d.). </w:t>
      </w:r>
      <w:r w:rsidDel="00000000" w:rsidR="00000000" w:rsidRPr="00000000">
        <w:rPr>
          <w:i w:val="1"/>
          <w:sz w:val="24"/>
          <w:szCs w:val="24"/>
          <w:rtl w:val="0"/>
        </w:rPr>
        <w:t xml:space="preserve">CIPD | Discipline &amp; Grievance at Work | Factsheets</w:t>
      </w:r>
      <w:r w:rsidDel="00000000" w:rsidR="00000000" w:rsidRPr="00000000">
        <w:rPr>
          <w:sz w:val="24"/>
          <w:szCs w:val="24"/>
          <w:rtl w:val="0"/>
        </w:rPr>
        <w:t xml:space="preserve">. [online] CIPD. Available at: https://www.cipd.org/uk/knowledge/factsheets/discipline-factsheet/#disciplinary grievance procedures [Accessed 25 May 2023].</w:t>
      </w:r>
    </w:p>
    <w:p w:rsidR="00000000" w:rsidDel="00000000" w:rsidP="00000000" w:rsidRDefault="00000000" w:rsidRPr="00000000" w14:paraId="00000095">
      <w:pPr>
        <w:spacing w:after="240" w:line="240" w:lineRule="auto"/>
        <w:rPr>
          <w:sz w:val="24"/>
          <w:szCs w:val="24"/>
        </w:rPr>
      </w:pPr>
      <w:r w:rsidDel="00000000" w:rsidR="00000000" w:rsidRPr="00000000">
        <w:rPr>
          <w:sz w:val="24"/>
          <w:szCs w:val="24"/>
          <w:rtl w:val="0"/>
        </w:rPr>
        <w:t xml:space="preserve">CIPD (2015). </w:t>
      </w:r>
      <w:r w:rsidDel="00000000" w:rsidR="00000000" w:rsidRPr="00000000">
        <w:rPr>
          <w:i w:val="1"/>
          <w:sz w:val="24"/>
          <w:szCs w:val="24"/>
          <w:rtl w:val="0"/>
        </w:rPr>
        <w:t xml:space="preserve">Survey report</w:t>
      </w:r>
      <w:r w:rsidDel="00000000" w:rsidR="00000000" w:rsidRPr="00000000">
        <w:rPr>
          <w:sz w:val="24"/>
          <w:szCs w:val="24"/>
          <w:rtl w:val="0"/>
        </w:rPr>
        <w:t xml:space="preserve">. [online] </w:t>
      </w:r>
      <w:r w:rsidDel="00000000" w:rsidR="00000000" w:rsidRPr="00000000">
        <w:rPr>
          <w:i w:val="1"/>
          <w:sz w:val="24"/>
          <w:szCs w:val="24"/>
          <w:rtl w:val="0"/>
        </w:rPr>
        <w:t xml:space="preserve">CIPD</w:t>
      </w:r>
      <w:r w:rsidDel="00000000" w:rsidR="00000000" w:rsidRPr="00000000">
        <w:rPr>
          <w:sz w:val="24"/>
          <w:szCs w:val="24"/>
          <w:rtl w:val="0"/>
        </w:rPr>
        <w:t xml:space="preserve">. Available at: https://www.cipd.org/globalassets/media/knowledge/knowledge-hub/reports/getting-under-skin-workplace-conflict_2015-tracing-experiences-employees_tcm18-10800.pdf [Accessed 26 May 2023].</w:t>
      </w:r>
    </w:p>
    <w:p w:rsidR="00000000" w:rsidDel="00000000" w:rsidP="00000000" w:rsidRDefault="00000000" w:rsidRPr="00000000" w14:paraId="00000096">
      <w:pPr>
        <w:spacing w:after="240" w:line="240" w:lineRule="auto"/>
        <w:rPr>
          <w:sz w:val="24"/>
          <w:szCs w:val="24"/>
        </w:rPr>
      </w:pPr>
      <w:r w:rsidDel="00000000" w:rsidR="00000000" w:rsidRPr="00000000">
        <w:rPr>
          <w:sz w:val="24"/>
          <w:szCs w:val="24"/>
          <w:rtl w:val="0"/>
        </w:rPr>
        <w:t xml:space="preserve">CIPD (2017). </w:t>
      </w:r>
      <w:r w:rsidDel="00000000" w:rsidR="00000000" w:rsidRPr="00000000">
        <w:rPr>
          <w:i w:val="1"/>
          <w:sz w:val="24"/>
          <w:szCs w:val="24"/>
          <w:rtl w:val="0"/>
        </w:rPr>
        <w:t xml:space="preserve">CIPD | Performance measures – getting employees’ input</w:t>
      </w:r>
      <w:r w:rsidDel="00000000" w:rsidR="00000000" w:rsidRPr="00000000">
        <w:rPr>
          <w:sz w:val="24"/>
          <w:szCs w:val="24"/>
          <w:rtl w:val="0"/>
        </w:rPr>
        <w:t xml:space="preserve">. [online] CIPD. Available at: https://www.cipd.org/uk/knowledge/bitesize-research/performance-measures/ [Accessed 30 May 2023].</w:t>
      </w:r>
    </w:p>
    <w:p w:rsidR="00000000" w:rsidDel="00000000" w:rsidP="00000000" w:rsidRDefault="00000000" w:rsidRPr="00000000" w14:paraId="00000097">
      <w:pPr>
        <w:spacing w:after="240" w:line="240" w:lineRule="auto"/>
        <w:rPr>
          <w:sz w:val="24"/>
          <w:szCs w:val="24"/>
        </w:rPr>
      </w:pPr>
      <w:r w:rsidDel="00000000" w:rsidR="00000000" w:rsidRPr="00000000">
        <w:rPr>
          <w:sz w:val="24"/>
          <w:szCs w:val="24"/>
          <w:rtl w:val="0"/>
        </w:rPr>
        <w:t xml:space="preserve">CIPD (2019). </w:t>
      </w:r>
      <w:r w:rsidDel="00000000" w:rsidR="00000000" w:rsidRPr="00000000">
        <w:rPr>
          <w:i w:val="1"/>
          <w:sz w:val="24"/>
          <w:szCs w:val="24"/>
          <w:rtl w:val="0"/>
        </w:rPr>
        <w:t xml:space="preserve">Talking about voice: employees’ experiences</w:t>
      </w:r>
      <w:r w:rsidDel="00000000" w:rsidR="00000000" w:rsidRPr="00000000">
        <w:rPr>
          <w:sz w:val="24"/>
          <w:szCs w:val="24"/>
          <w:rtl w:val="0"/>
        </w:rPr>
        <w:t xml:space="preserve">. [online] Available at: https://www.cipd.org/globalassets/media/zzz-misc---to-check/talking-about-voice_employees-experiences_tcm18-54482.pdf [Accessed 8 June. 2023].</w:t>
      </w:r>
    </w:p>
    <w:p w:rsidR="00000000" w:rsidDel="00000000" w:rsidP="00000000" w:rsidRDefault="00000000" w:rsidRPr="00000000" w14:paraId="00000098">
      <w:pPr>
        <w:spacing w:after="240" w:line="240" w:lineRule="auto"/>
        <w:rPr>
          <w:sz w:val="24"/>
          <w:szCs w:val="24"/>
        </w:rPr>
      </w:pPr>
      <w:r w:rsidDel="00000000" w:rsidR="00000000" w:rsidRPr="00000000">
        <w:rPr>
          <w:sz w:val="24"/>
          <w:szCs w:val="24"/>
          <w:rtl w:val="0"/>
        </w:rPr>
        <w:t xml:space="preserve">CIPD (2020a). </w:t>
      </w:r>
      <w:r w:rsidDel="00000000" w:rsidR="00000000" w:rsidRPr="00000000">
        <w:rPr>
          <w:i w:val="1"/>
          <w:sz w:val="24"/>
          <w:szCs w:val="24"/>
          <w:rtl w:val="0"/>
        </w:rPr>
        <w:t xml:space="preserve">Employee Voice</w:t>
      </w:r>
      <w:r w:rsidDel="00000000" w:rsidR="00000000" w:rsidRPr="00000000">
        <w:rPr>
          <w:sz w:val="24"/>
          <w:szCs w:val="24"/>
          <w:rtl w:val="0"/>
        </w:rPr>
        <w:t xml:space="preserve">. [online] CIPD. Available at: https://www.cipd.co.uk/news-views/viewpoint/employee-voice [Accessed 25 Apr. 2023].</w:t>
      </w:r>
    </w:p>
    <w:p w:rsidR="00000000" w:rsidDel="00000000" w:rsidP="00000000" w:rsidRDefault="00000000" w:rsidRPr="00000000" w14:paraId="00000099">
      <w:pPr>
        <w:spacing w:after="240" w:line="240" w:lineRule="auto"/>
        <w:rPr>
          <w:sz w:val="24"/>
          <w:szCs w:val="24"/>
        </w:rPr>
      </w:pPr>
      <w:r w:rsidDel="00000000" w:rsidR="00000000" w:rsidRPr="00000000">
        <w:rPr>
          <w:sz w:val="24"/>
          <w:szCs w:val="24"/>
          <w:rtl w:val="0"/>
        </w:rPr>
        <w:t xml:space="preserve">CIPD (2020b). </w:t>
      </w:r>
      <w:r w:rsidDel="00000000" w:rsidR="00000000" w:rsidRPr="00000000">
        <w:rPr>
          <w:i w:val="1"/>
          <w:sz w:val="24"/>
          <w:szCs w:val="24"/>
          <w:rtl w:val="0"/>
        </w:rPr>
        <w:t xml:space="preserve">Managing conflict in the modern workplace REPORT |</w:t>
      </w:r>
      <w:r w:rsidDel="00000000" w:rsidR="00000000" w:rsidRPr="00000000">
        <w:rPr>
          <w:sz w:val="24"/>
          <w:szCs w:val="24"/>
          <w:rtl w:val="0"/>
        </w:rPr>
        <w:t xml:space="preserve">. [online] Available at: https://www.cipd.org/globalassets/media/knowledge/knowledge-hub/reports/managing-conflict-in-the-workplace-2_tcm18-70655.pdf [Accessed 8 May 2023].</w:t>
      </w:r>
    </w:p>
    <w:p w:rsidR="00000000" w:rsidDel="00000000" w:rsidP="00000000" w:rsidRDefault="00000000" w:rsidRPr="00000000" w14:paraId="0000009A">
      <w:pPr>
        <w:spacing w:after="240" w:line="240" w:lineRule="auto"/>
        <w:rPr>
          <w:sz w:val="24"/>
          <w:szCs w:val="24"/>
        </w:rPr>
      </w:pPr>
      <w:r w:rsidDel="00000000" w:rsidR="00000000" w:rsidRPr="00000000">
        <w:rPr>
          <w:sz w:val="24"/>
          <w:szCs w:val="24"/>
          <w:rtl w:val="0"/>
        </w:rPr>
        <w:t xml:space="preserve">CIPD (2021a). </w:t>
      </w:r>
      <w:r w:rsidDel="00000000" w:rsidR="00000000" w:rsidRPr="00000000">
        <w:rPr>
          <w:i w:val="1"/>
          <w:sz w:val="24"/>
          <w:szCs w:val="24"/>
          <w:rtl w:val="0"/>
        </w:rPr>
        <w:t xml:space="preserve">CIPD | Employee Engagement &amp; Motivation | Factsheets</w:t>
      </w:r>
      <w:r w:rsidDel="00000000" w:rsidR="00000000" w:rsidRPr="00000000">
        <w:rPr>
          <w:sz w:val="24"/>
          <w:szCs w:val="24"/>
          <w:rtl w:val="0"/>
        </w:rPr>
        <w:t xml:space="preserve">. [online] CIPD. Available at: https://www.cipd.org/en/knowledge/factsheets/engagement-factsheet/ [Accessed 8 June. 2023].</w:t>
      </w:r>
    </w:p>
    <w:p w:rsidR="00000000" w:rsidDel="00000000" w:rsidP="00000000" w:rsidRDefault="00000000" w:rsidRPr="00000000" w14:paraId="0000009B">
      <w:pPr>
        <w:spacing w:after="240" w:line="240" w:lineRule="auto"/>
        <w:rPr>
          <w:sz w:val="24"/>
          <w:szCs w:val="24"/>
        </w:rPr>
      </w:pPr>
      <w:r w:rsidDel="00000000" w:rsidR="00000000" w:rsidRPr="00000000">
        <w:rPr>
          <w:sz w:val="24"/>
          <w:szCs w:val="24"/>
          <w:rtl w:val="0"/>
        </w:rPr>
        <w:t xml:space="preserve">CIPD (n.d.). </w:t>
      </w:r>
      <w:r w:rsidDel="00000000" w:rsidR="00000000" w:rsidRPr="00000000">
        <w:rPr>
          <w:i w:val="1"/>
          <w:sz w:val="24"/>
          <w:szCs w:val="24"/>
          <w:rtl w:val="0"/>
        </w:rPr>
        <w:t xml:space="preserve">CIPD | Employee Relations resources</w:t>
      </w:r>
      <w:r w:rsidDel="00000000" w:rsidR="00000000" w:rsidRPr="00000000">
        <w:rPr>
          <w:sz w:val="24"/>
          <w:szCs w:val="24"/>
          <w:rtl w:val="0"/>
        </w:rPr>
        <w:t xml:space="preserve">. [online] CIPD. Available at: https://www.cipd.org/uk/topics/employee-relations/?_gl=1 [Accessed 7 May 2023].</w:t>
      </w:r>
    </w:p>
    <w:p w:rsidR="00000000" w:rsidDel="00000000" w:rsidP="00000000" w:rsidRDefault="00000000" w:rsidRPr="00000000" w14:paraId="0000009C">
      <w:pPr>
        <w:spacing w:after="240" w:line="240" w:lineRule="auto"/>
        <w:rPr>
          <w:sz w:val="24"/>
          <w:szCs w:val="24"/>
        </w:rPr>
      </w:pPr>
      <w:r w:rsidDel="00000000" w:rsidR="00000000" w:rsidRPr="00000000">
        <w:rPr>
          <w:sz w:val="24"/>
          <w:szCs w:val="24"/>
          <w:rtl w:val="0"/>
        </w:rPr>
        <w:t xml:space="preserve">CIPD (2021b). </w:t>
      </w:r>
      <w:r w:rsidDel="00000000" w:rsidR="00000000" w:rsidRPr="00000000">
        <w:rPr>
          <w:i w:val="1"/>
          <w:sz w:val="24"/>
          <w:szCs w:val="24"/>
          <w:rtl w:val="0"/>
        </w:rPr>
        <w:t xml:space="preserve">CIPD | Talking about voice: NMCN</w:t>
      </w:r>
      <w:r w:rsidDel="00000000" w:rsidR="00000000" w:rsidRPr="00000000">
        <w:rPr>
          <w:sz w:val="24"/>
          <w:szCs w:val="24"/>
          <w:rtl w:val="0"/>
        </w:rPr>
        <w:t xml:space="preserve">. [online] CIPD. Available at: https://www.cipd.org/uk/knowledge/case-studies/nmcn/ [Accessed 1 May 2023].</w:t>
      </w:r>
    </w:p>
    <w:p w:rsidR="00000000" w:rsidDel="00000000" w:rsidP="00000000" w:rsidRDefault="00000000" w:rsidRPr="00000000" w14:paraId="0000009D">
      <w:pPr>
        <w:spacing w:after="240" w:line="240" w:lineRule="auto"/>
        <w:rPr>
          <w:sz w:val="24"/>
          <w:szCs w:val="24"/>
        </w:rPr>
      </w:pPr>
      <w:r w:rsidDel="00000000" w:rsidR="00000000" w:rsidRPr="00000000">
        <w:rPr>
          <w:sz w:val="24"/>
          <w:szCs w:val="24"/>
          <w:rtl w:val="0"/>
        </w:rPr>
        <w:t xml:space="preserve">CIPD (2021c). </w:t>
      </w:r>
      <w:r w:rsidDel="00000000" w:rsidR="00000000" w:rsidRPr="00000000">
        <w:rPr>
          <w:i w:val="1"/>
          <w:sz w:val="24"/>
          <w:szCs w:val="24"/>
          <w:rtl w:val="0"/>
        </w:rPr>
        <w:t xml:space="preserve">EMPLOYEE ENGAGEMENT</w:t>
      </w:r>
      <w:r w:rsidDel="00000000" w:rsidR="00000000" w:rsidRPr="00000000">
        <w:rPr>
          <w:sz w:val="24"/>
          <w:szCs w:val="24"/>
          <w:rtl w:val="0"/>
        </w:rPr>
        <w:t xml:space="preserve">. [online] </w:t>
      </w:r>
      <w:r w:rsidDel="00000000" w:rsidR="00000000" w:rsidRPr="00000000">
        <w:rPr>
          <w:i w:val="1"/>
          <w:sz w:val="24"/>
          <w:szCs w:val="24"/>
          <w:rtl w:val="0"/>
        </w:rPr>
        <w:t xml:space="preserve">CIPD</w:t>
      </w:r>
      <w:r w:rsidDel="00000000" w:rsidR="00000000" w:rsidRPr="00000000">
        <w:rPr>
          <w:sz w:val="24"/>
          <w:szCs w:val="24"/>
          <w:rtl w:val="0"/>
        </w:rPr>
        <w:t xml:space="preserve">. Available at: https://www.cipd.org/globalassets/media/knowledge/knowledge-hub/evidence-reviews/employee-engagement-discussion-report_tcm18-89598.pdf [Accessed 15 Jun. 2023].</w:t>
      </w:r>
    </w:p>
    <w:p w:rsidR="00000000" w:rsidDel="00000000" w:rsidP="00000000" w:rsidRDefault="00000000" w:rsidRPr="00000000" w14:paraId="0000009E">
      <w:pPr>
        <w:spacing w:after="240" w:line="240" w:lineRule="auto"/>
        <w:rPr>
          <w:sz w:val="24"/>
          <w:szCs w:val="24"/>
        </w:rPr>
      </w:pPr>
      <w:r w:rsidDel="00000000" w:rsidR="00000000" w:rsidRPr="00000000">
        <w:rPr>
          <w:sz w:val="24"/>
          <w:szCs w:val="24"/>
          <w:rtl w:val="0"/>
        </w:rPr>
        <w:t xml:space="preserve">CIPD (2022a). </w:t>
      </w:r>
      <w:r w:rsidDel="00000000" w:rsidR="00000000" w:rsidRPr="00000000">
        <w:rPr>
          <w:i w:val="1"/>
          <w:sz w:val="24"/>
          <w:szCs w:val="24"/>
          <w:rtl w:val="0"/>
        </w:rPr>
        <w:t xml:space="preserve">CIPD | Discipline &amp; Grievance at Work | Factsheets</w:t>
      </w:r>
      <w:r w:rsidDel="00000000" w:rsidR="00000000" w:rsidRPr="00000000">
        <w:rPr>
          <w:sz w:val="24"/>
          <w:szCs w:val="24"/>
          <w:rtl w:val="0"/>
        </w:rPr>
        <w:t xml:space="preserve">. [online] CIPD. Available at: https://www.cipd.org/uk/knowledge/factsheets/discipline-factsheet/#Disciplinary Policy Practice [Accessed 27 May 2023].</w:t>
      </w:r>
    </w:p>
    <w:p w:rsidR="00000000" w:rsidDel="00000000" w:rsidP="00000000" w:rsidRDefault="00000000" w:rsidRPr="00000000" w14:paraId="0000009F">
      <w:pPr>
        <w:spacing w:after="240" w:line="240" w:lineRule="auto"/>
        <w:rPr>
          <w:sz w:val="24"/>
          <w:szCs w:val="24"/>
        </w:rPr>
      </w:pPr>
      <w:r w:rsidDel="00000000" w:rsidR="00000000" w:rsidRPr="00000000">
        <w:rPr>
          <w:sz w:val="24"/>
          <w:szCs w:val="24"/>
          <w:rtl w:val="0"/>
        </w:rPr>
        <w:t xml:space="preserve">CIPD (2022b). </w:t>
      </w:r>
      <w:r w:rsidDel="00000000" w:rsidR="00000000" w:rsidRPr="00000000">
        <w:rPr>
          <w:i w:val="1"/>
          <w:sz w:val="24"/>
          <w:szCs w:val="24"/>
          <w:rtl w:val="0"/>
        </w:rPr>
        <w:t xml:space="preserve">CIPD | Dismissal Procedures | Factsheets</w:t>
      </w:r>
      <w:r w:rsidDel="00000000" w:rsidR="00000000" w:rsidRPr="00000000">
        <w:rPr>
          <w:sz w:val="24"/>
          <w:szCs w:val="24"/>
          <w:rtl w:val="0"/>
        </w:rPr>
        <w:t xml:space="preserve">. [online] CIPD. Available at: https://www.cipd.org/uk/knowledge/factsheets/dismissal-factsheet/ [Accessed 24 May 2023].</w:t>
      </w:r>
    </w:p>
    <w:p w:rsidR="00000000" w:rsidDel="00000000" w:rsidP="00000000" w:rsidRDefault="00000000" w:rsidRPr="00000000" w14:paraId="000000A0">
      <w:pPr>
        <w:spacing w:after="240" w:line="240" w:lineRule="auto"/>
        <w:rPr>
          <w:sz w:val="24"/>
          <w:szCs w:val="24"/>
        </w:rPr>
      </w:pPr>
      <w:r w:rsidDel="00000000" w:rsidR="00000000" w:rsidRPr="00000000">
        <w:rPr>
          <w:sz w:val="24"/>
          <w:szCs w:val="24"/>
          <w:rtl w:val="0"/>
        </w:rPr>
        <w:t xml:space="preserve">CIPD (2022c). </w:t>
      </w:r>
      <w:r w:rsidDel="00000000" w:rsidR="00000000" w:rsidRPr="00000000">
        <w:rPr>
          <w:i w:val="1"/>
          <w:sz w:val="24"/>
          <w:szCs w:val="24"/>
          <w:rtl w:val="0"/>
        </w:rPr>
        <w:t xml:space="preserve">CIPD | Employee communication</w:t>
      </w:r>
      <w:r w:rsidDel="00000000" w:rsidR="00000000" w:rsidRPr="00000000">
        <w:rPr>
          <w:sz w:val="24"/>
          <w:szCs w:val="24"/>
          <w:rtl w:val="0"/>
        </w:rPr>
        <w:t xml:space="preserve">. [online] CIPD. Available at: https://www.cipd.org/uk/knowledge/factsheets/employee-communication/#why-does-communication-with-employees-matter [Accessed 25 June. 2023].</w:t>
      </w:r>
    </w:p>
    <w:p w:rsidR="00000000" w:rsidDel="00000000" w:rsidP="00000000" w:rsidRDefault="00000000" w:rsidRPr="00000000" w14:paraId="000000A1">
      <w:pPr>
        <w:spacing w:after="240" w:line="240" w:lineRule="auto"/>
        <w:rPr>
          <w:sz w:val="24"/>
          <w:szCs w:val="24"/>
        </w:rPr>
      </w:pPr>
      <w:r w:rsidDel="00000000" w:rsidR="00000000" w:rsidRPr="00000000">
        <w:rPr>
          <w:sz w:val="24"/>
          <w:szCs w:val="24"/>
          <w:rtl w:val="0"/>
        </w:rPr>
        <w:t xml:space="preserve">CIPD (2022d). </w:t>
      </w:r>
      <w:r w:rsidDel="00000000" w:rsidR="00000000" w:rsidRPr="00000000">
        <w:rPr>
          <w:i w:val="1"/>
          <w:sz w:val="24"/>
          <w:szCs w:val="24"/>
          <w:rtl w:val="0"/>
        </w:rPr>
        <w:t xml:space="preserve">CIPD | Employee Relations | Factsheets</w:t>
      </w:r>
      <w:r w:rsidDel="00000000" w:rsidR="00000000" w:rsidRPr="00000000">
        <w:rPr>
          <w:sz w:val="24"/>
          <w:szCs w:val="24"/>
          <w:rtl w:val="0"/>
        </w:rPr>
        <w:t xml:space="preserve">. [online] CIPD. Available at: https://www.cipd.org/uk/knowledge/factsheets/relations-employees-factsheet/ [Accessed 7 May 2023].</w:t>
      </w:r>
    </w:p>
    <w:p w:rsidR="00000000" w:rsidDel="00000000" w:rsidP="00000000" w:rsidRDefault="00000000" w:rsidRPr="00000000" w14:paraId="000000A2">
      <w:pPr>
        <w:spacing w:after="240" w:line="240" w:lineRule="auto"/>
        <w:rPr>
          <w:sz w:val="24"/>
          <w:szCs w:val="24"/>
        </w:rPr>
      </w:pPr>
      <w:r w:rsidDel="00000000" w:rsidR="00000000" w:rsidRPr="00000000">
        <w:rPr>
          <w:sz w:val="24"/>
          <w:szCs w:val="24"/>
          <w:rtl w:val="0"/>
        </w:rPr>
        <w:t xml:space="preserve">CIPD (2022e). </w:t>
      </w:r>
      <w:r w:rsidDel="00000000" w:rsidR="00000000" w:rsidRPr="00000000">
        <w:rPr>
          <w:i w:val="1"/>
          <w:sz w:val="24"/>
          <w:szCs w:val="24"/>
          <w:rtl w:val="0"/>
        </w:rPr>
        <w:t xml:space="preserve">CIPD | Employee Voice</w:t>
      </w:r>
      <w:r w:rsidDel="00000000" w:rsidR="00000000" w:rsidRPr="00000000">
        <w:rPr>
          <w:sz w:val="24"/>
          <w:szCs w:val="24"/>
          <w:rtl w:val="0"/>
        </w:rPr>
        <w:t xml:space="preserve">. [online] CIPD. Available at: https://www.cipd.org/uk/knowledge/factsheets/voice-factsheet/ [Accessed 29 Apr. 2023].</w:t>
      </w:r>
    </w:p>
    <w:p w:rsidR="00000000" w:rsidDel="00000000" w:rsidP="00000000" w:rsidRDefault="00000000" w:rsidRPr="00000000" w14:paraId="000000A3">
      <w:pPr>
        <w:spacing w:after="240" w:line="240" w:lineRule="auto"/>
        <w:rPr>
          <w:sz w:val="24"/>
          <w:szCs w:val="24"/>
        </w:rPr>
      </w:pPr>
      <w:r w:rsidDel="00000000" w:rsidR="00000000" w:rsidRPr="00000000">
        <w:rPr>
          <w:sz w:val="24"/>
          <w:szCs w:val="24"/>
          <w:rtl w:val="0"/>
        </w:rPr>
        <w:t xml:space="preserve">CIPD (n.d.). </w:t>
      </w:r>
      <w:r w:rsidDel="00000000" w:rsidR="00000000" w:rsidRPr="00000000">
        <w:rPr>
          <w:i w:val="1"/>
          <w:sz w:val="24"/>
          <w:szCs w:val="24"/>
          <w:rtl w:val="0"/>
        </w:rPr>
        <w:t xml:space="preserve">CIPD | Employee voice | CIPD Viewpoint</w:t>
      </w:r>
      <w:r w:rsidDel="00000000" w:rsidR="00000000" w:rsidRPr="00000000">
        <w:rPr>
          <w:sz w:val="24"/>
          <w:szCs w:val="24"/>
          <w:rtl w:val="0"/>
        </w:rPr>
        <w:t xml:space="preserve">. [online] CIPD. Available at: https://www.cipd.org/uk/views-and-insights/cipd-viewpoint/employee-voice/#:~:text=When%20 employee%20voice%20 channels%20 work [Accessed 17 June. 2023].</w:t>
      </w:r>
    </w:p>
    <w:p w:rsidR="00000000" w:rsidDel="00000000" w:rsidP="00000000" w:rsidRDefault="00000000" w:rsidRPr="00000000" w14:paraId="000000A4">
      <w:pPr>
        <w:spacing w:after="240" w:line="240" w:lineRule="auto"/>
        <w:rPr>
          <w:sz w:val="24"/>
          <w:szCs w:val="24"/>
        </w:rPr>
      </w:pPr>
      <w:r w:rsidDel="00000000" w:rsidR="00000000" w:rsidRPr="00000000">
        <w:rPr>
          <w:sz w:val="24"/>
          <w:szCs w:val="24"/>
          <w:rtl w:val="0"/>
        </w:rPr>
        <w:t xml:space="preserve">CIPD (2022f). </w:t>
      </w:r>
      <w:r w:rsidDel="00000000" w:rsidR="00000000" w:rsidRPr="00000000">
        <w:rPr>
          <w:i w:val="1"/>
          <w:sz w:val="24"/>
          <w:szCs w:val="24"/>
          <w:rtl w:val="0"/>
        </w:rPr>
        <w:t xml:space="preserve">CIPD | Line Managers’ Role in Supporting the People Profession | Factsheets</w:t>
      </w:r>
      <w:r w:rsidDel="00000000" w:rsidR="00000000" w:rsidRPr="00000000">
        <w:rPr>
          <w:sz w:val="24"/>
          <w:szCs w:val="24"/>
          <w:rtl w:val="0"/>
        </w:rPr>
        <w:t xml:space="preserve">. [online] CIPD. Available at: https://www.cipd.org/uk/knowledge/factsheets/line-managers-factsheet/ [Accessed 11 June. 2023].</w:t>
      </w:r>
    </w:p>
    <w:p w:rsidR="00000000" w:rsidDel="00000000" w:rsidP="00000000" w:rsidRDefault="00000000" w:rsidRPr="00000000" w14:paraId="000000A5">
      <w:pPr>
        <w:spacing w:after="240" w:line="240" w:lineRule="auto"/>
        <w:rPr>
          <w:sz w:val="24"/>
          <w:szCs w:val="24"/>
        </w:rPr>
      </w:pPr>
      <w:r w:rsidDel="00000000" w:rsidR="00000000" w:rsidRPr="00000000">
        <w:rPr>
          <w:sz w:val="24"/>
          <w:szCs w:val="24"/>
          <w:rtl w:val="0"/>
        </w:rPr>
        <w:t xml:space="preserve">CIPD (2022g). </w:t>
      </w:r>
      <w:r w:rsidDel="00000000" w:rsidR="00000000" w:rsidRPr="00000000">
        <w:rPr>
          <w:i w:val="1"/>
          <w:sz w:val="24"/>
          <w:szCs w:val="24"/>
          <w:rtl w:val="0"/>
        </w:rPr>
        <w:t xml:space="preserve">CIPD | Over half of employers agree that the UK is entering a new, more unstable period of employment relations</w:t>
      </w:r>
      <w:r w:rsidDel="00000000" w:rsidR="00000000" w:rsidRPr="00000000">
        <w:rPr>
          <w:sz w:val="24"/>
          <w:szCs w:val="24"/>
          <w:rtl w:val="0"/>
        </w:rPr>
        <w:t xml:space="preserve">. [online] CIPD. Available at: https://www.cipd.org/uk/about/press-releases/110722-cipd-employee-relations/ [Accessed 26 May 2023].</w:t>
      </w:r>
    </w:p>
    <w:p w:rsidR="00000000" w:rsidDel="00000000" w:rsidP="00000000" w:rsidRDefault="00000000" w:rsidRPr="00000000" w14:paraId="000000A6">
      <w:pPr>
        <w:spacing w:after="240" w:line="240" w:lineRule="auto"/>
        <w:rPr>
          <w:sz w:val="24"/>
          <w:szCs w:val="24"/>
        </w:rPr>
      </w:pPr>
      <w:r w:rsidDel="00000000" w:rsidR="00000000" w:rsidRPr="00000000">
        <w:rPr>
          <w:sz w:val="24"/>
          <w:szCs w:val="24"/>
          <w:rtl w:val="0"/>
        </w:rPr>
        <w:t xml:space="preserve">CIPD (2022h). </w:t>
      </w:r>
      <w:r w:rsidDel="00000000" w:rsidR="00000000" w:rsidRPr="00000000">
        <w:rPr>
          <w:i w:val="1"/>
          <w:sz w:val="24"/>
          <w:szCs w:val="24"/>
          <w:rtl w:val="0"/>
        </w:rPr>
        <w:t xml:space="preserve">CIPD | Psychological Contract</w:t>
      </w:r>
      <w:r w:rsidDel="00000000" w:rsidR="00000000" w:rsidRPr="00000000">
        <w:rPr>
          <w:sz w:val="24"/>
          <w:szCs w:val="24"/>
          <w:rtl w:val="0"/>
        </w:rPr>
        <w:t xml:space="preserve">. [online] CIPD. Available at: https://www.cipd.org/uk/knowledge/factsheets/psychological-factsheet/ [Accessed 7 May 2023].</w:t>
      </w:r>
    </w:p>
    <w:p w:rsidR="00000000" w:rsidDel="00000000" w:rsidP="00000000" w:rsidRDefault="00000000" w:rsidRPr="00000000" w14:paraId="000000A7">
      <w:pPr>
        <w:spacing w:after="240" w:line="240" w:lineRule="auto"/>
        <w:rPr>
          <w:sz w:val="24"/>
          <w:szCs w:val="24"/>
        </w:rPr>
      </w:pPr>
      <w:r w:rsidDel="00000000" w:rsidR="00000000" w:rsidRPr="00000000">
        <w:rPr>
          <w:sz w:val="24"/>
          <w:szCs w:val="24"/>
          <w:rtl w:val="0"/>
        </w:rPr>
        <w:t xml:space="preserve">CIPD (2022i). </w:t>
      </w:r>
      <w:r w:rsidDel="00000000" w:rsidR="00000000" w:rsidRPr="00000000">
        <w:rPr>
          <w:i w:val="1"/>
          <w:sz w:val="24"/>
          <w:szCs w:val="24"/>
          <w:rtl w:val="0"/>
        </w:rPr>
        <w:t xml:space="preserve">CIPD | Reward | Factsheets</w:t>
      </w:r>
      <w:r w:rsidDel="00000000" w:rsidR="00000000" w:rsidRPr="00000000">
        <w:rPr>
          <w:sz w:val="24"/>
          <w:szCs w:val="24"/>
          <w:rtl w:val="0"/>
        </w:rPr>
        <w:t xml:space="preserve">. [online] CIPD. Available at: https://www.cipd.org/uk/knowledge/factsheets/reward-factsheet/ [Accessed 8 June. 2023].</w:t>
      </w:r>
    </w:p>
    <w:p w:rsidR="00000000" w:rsidDel="00000000" w:rsidP="00000000" w:rsidRDefault="00000000" w:rsidRPr="00000000" w14:paraId="000000A8">
      <w:pPr>
        <w:spacing w:after="240" w:line="240" w:lineRule="auto"/>
        <w:rPr>
          <w:sz w:val="24"/>
          <w:szCs w:val="24"/>
        </w:rPr>
      </w:pPr>
      <w:r w:rsidDel="00000000" w:rsidR="00000000" w:rsidRPr="00000000">
        <w:rPr>
          <w:sz w:val="24"/>
          <w:szCs w:val="24"/>
          <w:rtl w:val="0"/>
        </w:rPr>
        <w:t xml:space="preserve">CIPD (n.d.). </w:t>
      </w:r>
      <w:r w:rsidDel="00000000" w:rsidR="00000000" w:rsidRPr="00000000">
        <w:rPr>
          <w:i w:val="1"/>
          <w:sz w:val="24"/>
          <w:szCs w:val="24"/>
          <w:rtl w:val="0"/>
        </w:rPr>
        <w:t xml:space="preserve">CIPD | The Profession Map / Specialist knowledge / Employee relations</w:t>
      </w:r>
      <w:r w:rsidDel="00000000" w:rsidR="00000000" w:rsidRPr="00000000">
        <w:rPr>
          <w:sz w:val="24"/>
          <w:szCs w:val="24"/>
          <w:rtl w:val="0"/>
        </w:rPr>
        <w:t xml:space="preserve">. [online] CIPD. Available at: https://www.cipd.org/uk/the-people-profession/the-profession-map/explore-the-profession-map/specialist-knowledge/employee-relations?_gl=1 [Accessed 7 May 2023].</w:t>
      </w:r>
    </w:p>
    <w:p w:rsidR="00000000" w:rsidDel="00000000" w:rsidP="00000000" w:rsidRDefault="00000000" w:rsidRPr="00000000" w14:paraId="000000A9">
      <w:pPr>
        <w:spacing w:after="240" w:line="240" w:lineRule="auto"/>
        <w:rPr>
          <w:sz w:val="24"/>
          <w:szCs w:val="24"/>
        </w:rPr>
      </w:pPr>
      <w:r w:rsidDel="00000000" w:rsidR="00000000" w:rsidRPr="00000000">
        <w:rPr>
          <w:sz w:val="24"/>
          <w:szCs w:val="24"/>
          <w:rtl w:val="0"/>
        </w:rPr>
        <w:t xml:space="preserve">CIPD (2022j). </w:t>
      </w:r>
      <w:r w:rsidDel="00000000" w:rsidR="00000000" w:rsidRPr="00000000">
        <w:rPr>
          <w:i w:val="1"/>
          <w:sz w:val="24"/>
          <w:szCs w:val="24"/>
          <w:rtl w:val="0"/>
        </w:rPr>
        <w:t xml:space="preserve">CIPD | Trade union recognition and industrial action: UK employment law</w:t>
      </w:r>
      <w:r w:rsidDel="00000000" w:rsidR="00000000" w:rsidRPr="00000000">
        <w:rPr>
          <w:sz w:val="24"/>
          <w:szCs w:val="24"/>
          <w:rtl w:val="0"/>
        </w:rPr>
        <w:t xml:space="preserve">. [online] CIPD. Available at: https://www.cipd.org/uk/knowledge/employment-law/employee-relations/ [Accessed 30 May 2023].</w:t>
      </w:r>
    </w:p>
    <w:p w:rsidR="00000000" w:rsidDel="00000000" w:rsidP="00000000" w:rsidRDefault="00000000" w:rsidRPr="00000000" w14:paraId="000000AA">
      <w:pPr>
        <w:spacing w:after="240" w:line="240" w:lineRule="auto"/>
        <w:rPr>
          <w:sz w:val="24"/>
          <w:szCs w:val="24"/>
        </w:rPr>
      </w:pPr>
      <w:r w:rsidDel="00000000" w:rsidR="00000000" w:rsidRPr="00000000">
        <w:rPr>
          <w:sz w:val="24"/>
          <w:szCs w:val="24"/>
          <w:rtl w:val="0"/>
        </w:rPr>
        <w:t xml:space="preserve">CIPD (2022k). </w:t>
      </w:r>
      <w:r w:rsidDel="00000000" w:rsidR="00000000" w:rsidRPr="00000000">
        <w:rPr>
          <w:i w:val="1"/>
          <w:sz w:val="24"/>
          <w:szCs w:val="24"/>
          <w:rtl w:val="0"/>
        </w:rPr>
        <w:t xml:space="preserve">CIPD | Trade Unions | Factsheets</w:t>
      </w:r>
      <w:r w:rsidDel="00000000" w:rsidR="00000000" w:rsidRPr="00000000">
        <w:rPr>
          <w:sz w:val="24"/>
          <w:szCs w:val="24"/>
          <w:rtl w:val="0"/>
        </w:rPr>
        <w:t xml:space="preserve">. [online] CIPD. Available at: https://www.cipd.org/uk/knowledge/factsheets/trade-unions-factsheet/ [Accessed 14 June. 2023].</w:t>
      </w:r>
    </w:p>
    <w:p w:rsidR="00000000" w:rsidDel="00000000" w:rsidP="00000000" w:rsidRDefault="00000000" w:rsidRPr="00000000" w14:paraId="000000AB">
      <w:pPr>
        <w:spacing w:after="240" w:line="240" w:lineRule="auto"/>
        <w:rPr>
          <w:sz w:val="24"/>
          <w:szCs w:val="24"/>
        </w:rPr>
      </w:pPr>
      <w:r w:rsidDel="00000000" w:rsidR="00000000" w:rsidRPr="00000000">
        <w:rPr>
          <w:sz w:val="24"/>
          <w:szCs w:val="24"/>
          <w:rtl w:val="0"/>
        </w:rPr>
        <w:t xml:space="preserve">CIPD (2022l). </w:t>
      </w:r>
      <w:r w:rsidDel="00000000" w:rsidR="00000000" w:rsidRPr="00000000">
        <w:rPr>
          <w:i w:val="1"/>
          <w:sz w:val="24"/>
          <w:szCs w:val="24"/>
          <w:rtl w:val="0"/>
        </w:rPr>
        <w:t xml:space="preserve">CIPD Good Work Index 2022</w:t>
      </w:r>
      <w:r w:rsidDel="00000000" w:rsidR="00000000" w:rsidRPr="00000000">
        <w:rPr>
          <w:sz w:val="24"/>
          <w:szCs w:val="24"/>
          <w:rtl w:val="0"/>
        </w:rPr>
        <w:t xml:space="preserve">. [online] </w:t>
      </w:r>
      <w:r w:rsidDel="00000000" w:rsidR="00000000" w:rsidRPr="00000000">
        <w:rPr>
          <w:i w:val="1"/>
          <w:sz w:val="24"/>
          <w:szCs w:val="24"/>
          <w:rtl w:val="0"/>
        </w:rPr>
        <w:t xml:space="preserve">CIPD</w:t>
      </w:r>
      <w:r w:rsidDel="00000000" w:rsidR="00000000" w:rsidRPr="00000000">
        <w:rPr>
          <w:sz w:val="24"/>
          <w:szCs w:val="24"/>
          <w:rtl w:val="0"/>
        </w:rPr>
        <w:t xml:space="preserve">. Available at: https://www.cipd.org/globalassets/media/knowledge/knowledge-hub/reports/good-work-index-survey-report-2022_tcm18-109896.pdf [Accessed 17 Jun. 2023].</w:t>
      </w:r>
    </w:p>
    <w:p w:rsidR="00000000" w:rsidDel="00000000" w:rsidP="00000000" w:rsidRDefault="00000000" w:rsidRPr="00000000" w14:paraId="000000AC">
      <w:pPr>
        <w:spacing w:after="240" w:line="240" w:lineRule="auto"/>
        <w:rPr>
          <w:sz w:val="24"/>
          <w:szCs w:val="24"/>
        </w:rPr>
      </w:pPr>
      <w:r w:rsidDel="00000000" w:rsidR="00000000" w:rsidRPr="00000000">
        <w:rPr>
          <w:sz w:val="24"/>
          <w:szCs w:val="24"/>
          <w:rtl w:val="0"/>
        </w:rPr>
        <w:t xml:space="preserve">CIPD (2022m). </w:t>
      </w:r>
      <w:r w:rsidDel="00000000" w:rsidR="00000000" w:rsidRPr="00000000">
        <w:rPr>
          <w:i w:val="1"/>
          <w:sz w:val="24"/>
          <w:szCs w:val="24"/>
          <w:rtl w:val="0"/>
        </w:rPr>
        <w:t xml:space="preserve">Employee Voice | Factsheets | CIPD</w:t>
      </w:r>
      <w:r w:rsidDel="00000000" w:rsidR="00000000" w:rsidRPr="00000000">
        <w:rPr>
          <w:sz w:val="24"/>
          <w:szCs w:val="24"/>
          <w:rtl w:val="0"/>
        </w:rPr>
        <w:t xml:space="preserve">. [online] CIPD. Available at: https://www.cipd.co.uk/knowledge/fundamentals/relations/communication/voice-factsheet [Accessed 25 Apr. 2023].</w:t>
      </w:r>
    </w:p>
    <w:p w:rsidR="00000000" w:rsidDel="00000000" w:rsidP="00000000" w:rsidRDefault="00000000" w:rsidRPr="00000000" w14:paraId="000000AD">
      <w:pPr>
        <w:spacing w:after="240" w:line="240" w:lineRule="auto"/>
        <w:rPr>
          <w:sz w:val="24"/>
          <w:szCs w:val="24"/>
        </w:rPr>
      </w:pPr>
      <w:r w:rsidDel="00000000" w:rsidR="00000000" w:rsidRPr="00000000">
        <w:rPr>
          <w:sz w:val="24"/>
          <w:szCs w:val="24"/>
          <w:rtl w:val="0"/>
        </w:rPr>
        <w:t xml:space="preserve">CIPD (2022n). </w:t>
      </w:r>
      <w:r w:rsidDel="00000000" w:rsidR="00000000" w:rsidRPr="00000000">
        <w:rPr>
          <w:i w:val="1"/>
          <w:sz w:val="24"/>
          <w:szCs w:val="24"/>
          <w:rtl w:val="0"/>
        </w:rPr>
        <w:t xml:space="preserve">The future of employee voice</w:t>
      </w:r>
      <w:r w:rsidDel="00000000" w:rsidR="00000000" w:rsidRPr="00000000">
        <w:rPr>
          <w:sz w:val="24"/>
          <w:szCs w:val="24"/>
          <w:rtl w:val="0"/>
        </w:rPr>
        <w:t xml:space="preserve">. [online] CIPD. Available at: https://www.cipd.co.uk/knowledge/work/future-voice [Accessed 25 Apr. 2023].</w:t>
      </w:r>
    </w:p>
    <w:p w:rsidR="00000000" w:rsidDel="00000000" w:rsidP="00000000" w:rsidRDefault="00000000" w:rsidRPr="00000000" w14:paraId="000000AE">
      <w:pPr>
        <w:spacing w:after="240" w:line="240" w:lineRule="auto"/>
        <w:rPr>
          <w:sz w:val="24"/>
          <w:szCs w:val="24"/>
        </w:rPr>
      </w:pPr>
      <w:r w:rsidDel="00000000" w:rsidR="00000000" w:rsidRPr="00000000">
        <w:rPr>
          <w:sz w:val="24"/>
          <w:szCs w:val="24"/>
          <w:rtl w:val="0"/>
        </w:rPr>
        <w:t xml:space="preserve">CIPD (2023). </w:t>
      </w:r>
      <w:r w:rsidDel="00000000" w:rsidR="00000000" w:rsidRPr="00000000">
        <w:rPr>
          <w:i w:val="1"/>
          <w:sz w:val="24"/>
          <w:szCs w:val="24"/>
          <w:rtl w:val="0"/>
        </w:rPr>
        <w:t xml:space="preserve">CIPD | Good Work Index | Survey reports</w:t>
      </w:r>
      <w:r w:rsidDel="00000000" w:rsidR="00000000" w:rsidRPr="00000000">
        <w:rPr>
          <w:sz w:val="24"/>
          <w:szCs w:val="24"/>
          <w:rtl w:val="0"/>
        </w:rPr>
        <w:t xml:space="preserve">. [online] CIPD. Available at: https://www.cipd.org/en/knowledge/reports/goodwork/ [Accessed 17 June. 2023].</w:t>
      </w:r>
    </w:p>
    <w:p w:rsidR="00000000" w:rsidDel="00000000" w:rsidP="00000000" w:rsidRDefault="00000000" w:rsidRPr="00000000" w14:paraId="000000AF">
      <w:pPr>
        <w:spacing w:after="240" w:line="240" w:lineRule="auto"/>
        <w:rPr>
          <w:sz w:val="24"/>
          <w:szCs w:val="24"/>
        </w:rPr>
      </w:pPr>
      <w:r w:rsidDel="00000000" w:rsidR="00000000" w:rsidRPr="00000000">
        <w:rPr>
          <w:sz w:val="24"/>
          <w:szCs w:val="24"/>
          <w:rtl w:val="0"/>
        </w:rPr>
        <w:t xml:space="preserve">Citizens Advice (2023). </w:t>
      </w:r>
      <w:r w:rsidDel="00000000" w:rsidR="00000000" w:rsidRPr="00000000">
        <w:rPr>
          <w:i w:val="1"/>
          <w:sz w:val="24"/>
          <w:szCs w:val="24"/>
          <w:rtl w:val="0"/>
        </w:rPr>
        <w:t xml:space="preserve">Dealing with grievances at work</w:t>
      </w:r>
      <w:r w:rsidDel="00000000" w:rsidR="00000000" w:rsidRPr="00000000">
        <w:rPr>
          <w:sz w:val="24"/>
          <w:szCs w:val="24"/>
          <w:rtl w:val="0"/>
        </w:rPr>
        <w:t xml:space="preserve">. [online] www.citizens advice.org.uk. Available at: https://www.citizensadvice.org.uk/work/grievance-meetings/dealing-with-grievances-at-work/ [Accessed 25 May 2023].</w:t>
      </w:r>
    </w:p>
    <w:p w:rsidR="00000000" w:rsidDel="00000000" w:rsidP="00000000" w:rsidRDefault="00000000" w:rsidRPr="00000000" w14:paraId="000000B0">
      <w:pPr>
        <w:spacing w:after="240" w:line="240" w:lineRule="auto"/>
        <w:rPr>
          <w:sz w:val="24"/>
          <w:szCs w:val="24"/>
        </w:rPr>
      </w:pPr>
      <w:r w:rsidDel="00000000" w:rsidR="00000000" w:rsidRPr="00000000">
        <w:rPr>
          <w:sz w:val="24"/>
          <w:szCs w:val="24"/>
          <w:rtl w:val="0"/>
        </w:rPr>
        <w:t xml:space="preserve">Daniels, K. (2022). </w:t>
      </w:r>
      <w:r w:rsidDel="00000000" w:rsidR="00000000" w:rsidRPr="00000000">
        <w:rPr>
          <w:i w:val="1"/>
          <w:sz w:val="24"/>
          <w:szCs w:val="24"/>
          <w:rtl w:val="0"/>
        </w:rPr>
        <w:t xml:space="preserve">Introduction to employment law : fundamentals for HR and business students</w:t>
      </w:r>
      <w:r w:rsidDel="00000000" w:rsidR="00000000" w:rsidRPr="00000000">
        <w:rPr>
          <w:sz w:val="24"/>
          <w:szCs w:val="24"/>
          <w:rtl w:val="0"/>
        </w:rPr>
        <w:t xml:space="preserve">. London, United Kingdom ; New York, Ny, Usa: Kogan Page Limited.</w:t>
      </w:r>
    </w:p>
    <w:p w:rsidR="00000000" w:rsidDel="00000000" w:rsidP="00000000" w:rsidRDefault="00000000" w:rsidRPr="00000000" w14:paraId="000000B1">
      <w:pPr>
        <w:spacing w:after="240" w:line="240" w:lineRule="auto"/>
        <w:rPr>
          <w:sz w:val="24"/>
          <w:szCs w:val="24"/>
        </w:rPr>
      </w:pPr>
      <w:r w:rsidDel="00000000" w:rsidR="00000000" w:rsidRPr="00000000">
        <w:rPr>
          <w:sz w:val="24"/>
          <w:szCs w:val="24"/>
          <w:rtl w:val="0"/>
        </w:rPr>
        <w:t xml:space="preserve">DavidsonMorris (2021). </w:t>
      </w:r>
      <w:r w:rsidDel="00000000" w:rsidR="00000000" w:rsidRPr="00000000">
        <w:rPr>
          <w:i w:val="1"/>
          <w:sz w:val="24"/>
          <w:szCs w:val="24"/>
          <w:rtl w:val="0"/>
        </w:rPr>
        <w:t xml:space="preserve">Grievance At Work FAQs | DavidsonMorris</w:t>
      </w:r>
      <w:r w:rsidDel="00000000" w:rsidR="00000000" w:rsidRPr="00000000">
        <w:rPr>
          <w:sz w:val="24"/>
          <w:szCs w:val="24"/>
          <w:rtl w:val="0"/>
        </w:rPr>
        <w:t xml:space="preserve">. [online] DavidsonMorris. Available at: https://www.davidsonmorris.com/grievance-at-work/ [Accessed 28 May 2023].</w:t>
      </w:r>
    </w:p>
    <w:p w:rsidR="00000000" w:rsidDel="00000000" w:rsidP="00000000" w:rsidRDefault="00000000" w:rsidRPr="00000000" w14:paraId="000000B2">
      <w:pPr>
        <w:spacing w:after="240" w:line="240" w:lineRule="auto"/>
        <w:rPr>
          <w:sz w:val="24"/>
          <w:szCs w:val="24"/>
        </w:rPr>
      </w:pPr>
      <w:r w:rsidDel="00000000" w:rsidR="00000000" w:rsidRPr="00000000">
        <w:rPr>
          <w:sz w:val="24"/>
          <w:szCs w:val="24"/>
          <w:rtl w:val="0"/>
        </w:rPr>
        <w:t xml:space="preserve">dictionary.cambridge.org. (n.d.). </w:t>
      </w:r>
      <w:r w:rsidDel="00000000" w:rsidR="00000000" w:rsidRPr="00000000">
        <w:rPr>
          <w:i w:val="1"/>
          <w:sz w:val="24"/>
          <w:szCs w:val="24"/>
          <w:rtl w:val="0"/>
        </w:rPr>
        <w:t xml:space="preserve">go-slow</w:t>
      </w:r>
      <w:r w:rsidDel="00000000" w:rsidR="00000000" w:rsidRPr="00000000">
        <w:rPr>
          <w:sz w:val="24"/>
          <w:szCs w:val="24"/>
          <w:rtl w:val="0"/>
        </w:rPr>
        <w:t xml:space="preserve">. [online] Available at: https://dictionary.cambridge.org/dictionary/english/go-slow [Accessed 26 May 2023].</w:t>
      </w:r>
    </w:p>
    <w:p w:rsidR="00000000" w:rsidDel="00000000" w:rsidP="00000000" w:rsidRDefault="00000000" w:rsidRPr="00000000" w14:paraId="000000B3">
      <w:pPr>
        <w:spacing w:after="240" w:line="240" w:lineRule="auto"/>
        <w:rPr>
          <w:sz w:val="24"/>
          <w:szCs w:val="24"/>
        </w:rPr>
      </w:pPr>
      <w:r w:rsidDel="00000000" w:rsidR="00000000" w:rsidRPr="00000000">
        <w:rPr>
          <w:sz w:val="24"/>
          <w:szCs w:val="24"/>
          <w:rtl w:val="0"/>
        </w:rPr>
        <w:t xml:space="preserve">Dowd, M. (2020). </w:t>
      </w:r>
      <w:r w:rsidDel="00000000" w:rsidR="00000000" w:rsidRPr="00000000">
        <w:rPr>
          <w:i w:val="1"/>
          <w:sz w:val="24"/>
          <w:szCs w:val="24"/>
          <w:rtl w:val="0"/>
        </w:rPr>
        <w:t xml:space="preserve">Negative Effects of a Heavy Workload</w:t>
      </w:r>
      <w:r w:rsidDel="00000000" w:rsidR="00000000" w:rsidRPr="00000000">
        <w:rPr>
          <w:sz w:val="24"/>
          <w:szCs w:val="24"/>
          <w:rtl w:val="0"/>
        </w:rPr>
        <w:t xml:space="preserve">. [online] Chron.com. Available at: https://work.chron.com/negative-effects-heavy-workload-10097.html [Accessed 11 June. 2023].</w:t>
      </w:r>
    </w:p>
    <w:p w:rsidR="00000000" w:rsidDel="00000000" w:rsidP="00000000" w:rsidRDefault="00000000" w:rsidRPr="00000000" w14:paraId="000000B4">
      <w:pPr>
        <w:spacing w:after="240" w:line="240" w:lineRule="auto"/>
        <w:rPr>
          <w:sz w:val="24"/>
          <w:szCs w:val="24"/>
        </w:rPr>
      </w:pPr>
      <w:r w:rsidDel="00000000" w:rsidR="00000000" w:rsidRPr="00000000">
        <w:rPr>
          <w:sz w:val="24"/>
          <w:szCs w:val="24"/>
          <w:rtl w:val="0"/>
        </w:rPr>
        <w:t xml:space="preserve">Dr. Pragya Agarwal (2018). How Do We Design Workplaces That Support Mental Health And Well-Being. </w:t>
      </w:r>
      <w:r w:rsidDel="00000000" w:rsidR="00000000" w:rsidRPr="00000000">
        <w:rPr>
          <w:i w:val="1"/>
          <w:sz w:val="24"/>
          <w:szCs w:val="24"/>
          <w:rtl w:val="0"/>
        </w:rPr>
        <w:t xml:space="preserve">Forbes</w:t>
      </w:r>
      <w:r w:rsidDel="00000000" w:rsidR="00000000" w:rsidRPr="00000000">
        <w:rPr>
          <w:sz w:val="24"/>
          <w:szCs w:val="24"/>
          <w:rtl w:val="0"/>
        </w:rPr>
        <w:t xml:space="preserve">. [online] 25 Jun. Available at: https://www.forbes.com/sites/pragyaagarwaleurope/2018/06/24/how-can-workplace-design-help-mental-health/ [Accessed 17 June. 2023].</w:t>
      </w:r>
    </w:p>
    <w:p w:rsidR="00000000" w:rsidDel="00000000" w:rsidP="00000000" w:rsidRDefault="00000000" w:rsidRPr="00000000" w14:paraId="000000B5">
      <w:pPr>
        <w:spacing w:after="240" w:line="240" w:lineRule="auto"/>
        <w:rPr>
          <w:sz w:val="24"/>
          <w:szCs w:val="24"/>
        </w:rPr>
      </w:pPr>
      <w:r w:rsidDel="00000000" w:rsidR="00000000" w:rsidRPr="00000000">
        <w:rPr>
          <w:sz w:val="24"/>
          <w:szCs w:val="24"/>
          <w:rtl w:val="0"/>
        </w:rPr>
        <w:t xml:space="preserve">Edison (2021). </w:t>
      </w:r>
      <w:r w:rsidDel="00000000" w:rsidR="00000000" w:rsidRPr="00000000">
        <w:rPr>
          <w:i w:val="1"/>
          <w:sz w:val="24"/>
          <w:szCs w:val="24"/>
          <w:rtl w:val="0"/>
        </w:rPr>
        <w:t xml:space="preserve">Understanding the Four Enablers of Employee Engagement</w:t>
      </w:r>
      <w:r w:rsidDel="00000000" w:rsidR="00000000" w:rsidRPr="00000000">
        <w:rPr>
          <w:sz w:val="24"/>
          <w:szCs w:val="24"/>
          <w:rtl w:val="0"/>
        </w:rPr>
        <w:t xml:space="preserve">. [online] Edison365. Available at: https://edison365.com/understanding-the-four-enablers-of-employee-engagement/ [Accessed 29 Apr. 2023].</w:t>
      </w:r>
    </w:p>
    <w:p w:rsidR="00000000" w:rsidDel="00000000" w:rsidP="00000000" w:rsidRDefault="00000000" w:rsidRPr="00000000" w14:paraId="000000B6">
      <w:pPr>
        <w:spacing w:after="240" w:line="240" w:lineRule="auto"/>
        <w:rPr>
          <w:sz w:val="24"/>
          <w:szCs w:val="24"/>
        </w:rPr>
      </w:pPr>
      <w:r w:rsidDel="00000000" w:rsidR="00000000" w:rsidRPr="00000000">
        <w:rPr>
          <w:sz w:val="24"/>
          <w:szCs w:val="24"/>
          <w:rtl w:val="0"/>
        </w:rPr>
        <w:t xml:space="preserve">Editorial team , I. (2022). </w:t>
      </w:r>
      <w:r w:rsidDel="00000000" w:rsidR="00000000" w:rsidRPr="00000000">
        <w:rPr>
          <w:i w:val="1"/>
          <w:sz w:val="24"/>
          <w:szCs w:val="24"/>
          <w:rtl w:val="0"/>
        </w:rPr>
        <w:t xml:space="preserve">What is employee participation and why is it important?</w:t>
      </w:r>
      <w:r w:rsidDel="00000000" w:rsidR="00000000" w:rsidRPr="00000000">
        <w:rPr>
          <w:sz w:val="24"/>
          <w:szCs w:val="24"/>
          <w:rtl w:val="0"/>
        </w:rPr>
        <w:t xml:space="preserve"> [online] Available at: https://uk.indeed.com/career-advice/career-development/employee-participation#:~:text=Participation%20refers%20to%20employees%20taking,the%20business%20activities%20they%20perform. [Accessed 27 Apr. 2023].</w:t>
      </w:r>
    </w:p>
    <w:p w:rsidR="00000000" w:rsidDel="00000000" w:rsidP="00000000" w:rsidRDefault="00000000" w:rsidRPr="00000000" w14:paraId="000000B7">
      <w:pPr>
        <w:spacing w:after="240" w:line="240" w:lineRule="auto"/>
        <w:rPr>
          <w:sz w:val="24"/>
          <w:szCs w:val="24"/>
        </w:rPr>
      </w:pPr>
      <w:r w:rsidDel="00000000" w:rsidR="00000000" w:rsidRPr="00000000">
        <w:rPr>
          <w:sz w:val="24"/>
          <w:szCs w:val="24"/>
          <w:rtl w:val="0"/>
        </w:rPr>
        <w:t xml:space="preserve">Engage For Success (2021). </w:t>
      </w:r>
      <w:r w:rsidDel="00000000" w:rsidR="00000000" w:rsidRPr="00000000">
        <w:rPr>
          <w:i w:val="1"/>
          <w:sz w:val="24"/>
          <w:szCs w:val="24"/>
          <w:rtl w:val="0"/>
        </w:rPr>
        <w:t xml:space="preserve">Employee Voice</w:t>
      </w:r>
      <w:r w:rsidDel="00000000" w:rsidR="00000000" w:rsidRPr="00000000">
        <w:rPr>
          <w:sz w:val="24"/>
          <w:szCs w:val="24"/>
          <w:rtl w:val="0"/>
        </w:rPr>
        <w:t xml:space="preserve">. [online] Engage for Success. Available at: https://engageforsuccess.org/employee-voice/ [Accessed 25 Apr. 2023].</w:t>
      </w:r>
    </w:p>
    <w:p w:rsidR="00000000" w:rsidDel="00000000" w:rsidP="00000000" w:rsidRDefault="00000000" w:rsidRPr="00000000" w14:paraId="000000B8">
      <w:pPr>
        <w:spacing w:after="240" w:line="240" w:lineRule="auto"/>
        <w:rPr>
          <w:sz w:val="24"/>
          <w:szCs w:val="24"/>
        </w:rPr>
      </w:pPr>
      <w:r w:rsidDel="00000000" w:rsidR="00000000" w:rsidRPr="00000000">
        <w:rPr>
          <w:sz w:val="24"/>
          <w:szCs w:val="24"/>
          <w:rtl w:val="0"/>
        </w:rPr>
        <w:t xml:space="preserve">Engage, O. (2023). </w:t>
      </w:r>
      <w:r w:rsidDel="00000000" w:rsidR="00000000" w:rsidRPr="00000000">
        <w:rPr>
          <w:i w:val="1"/>
          <w:sz w:val="24"/>
          <w:szCs w:val="24"/>
          <w:rtl w:val="0"/>
        </w:rPr>
        <w:t xml:space="preserve">Employee Voice In The Workplace [Ultimate Guide] - Oak Engage</w:t>
      </w:r>
      <w:r w:rsidDel="00000000" w:rsidR="00000000" w:rsidRPr="00000000">
        <w:rPr>
          <w:sz w:val="24"/>
          <w:szCs w:val="24"/>
          <w:rtl w:val="0"/>
        </w:rPr>
        <w:t xml:space="preserve">. [online] Oak Digital Workplace. Available at: https://www.oak.com/blog/employee-voice/#:~:text=Employee%20voice%20exists%20when%3A [Accessed 29 Apr. 2023].</w:t>
      </w:r>
    </w:p>
    <w:p w:rsidR="00000000" w:rsidDel="00000000" w:rsidP="00000000" w:rsidRDefault="00000000" w:rsidRPr="00000000" w14:paraId="000000B9">
      <w:pPr>
        <w:spacing w:after="240" w:line="240" w:lineRule="auto"/>
        <w:rPr>
          <w:sz w:val="24"/>
          <w:szCs w:val="24"/>
        </w:rPr>
      </w:pPr>
      <w:r w:rsidDel="00000000" w:rsidR="00000000" w:rsidRPr="00000000">
        <w:rPr>
          <w:sz w:val="24"/>
          <w:szCs w:val="24"/>
          <w:rtl w:val="0"/>
        </w:rPr>
        <w:t xml:space="preserve">Enright, J. (2018). </w:t>
      </w:r>
      <w:r w:rsidDel="00000000" w:rsidR="00000000" w:rsidRPr="00000000">
        <w:rPr>
          <w:i w:val="1"/>
          <w:sz w:val="24"/>
          <w:szCs w:val="24"/>
          <w:rtl w:val="0"/>
        </w:rPr>
        <w:t xml:space="preserve">What is the psychological contract?</w:t>
      </w:r>
      <w:r w:rsidDel="00000000" w:rsidR="00000000" w:rsidRPr="00000000">
        <w:rPr>
          <w:sz w:val="24"/>
          <w:szCs w:val="24"/>
          <w:rtl w:val="0"/>
        </w:rPr>
        <w:t xml:space="preserve"> [online] CharlieHR Blog | The Workspace. Available at: https://www.charliehr.com/blog/what-is-the-psychological-contract/ [Accessed 7 May 2023].</w:t>
      </w:r>
    </w:p>
    <w:p w:rsidR="00000000" w:rsidDel="00000000" w:rsidP="00000000" w:rsidRDefault="00000000" w:rsidRPr="00000000" w14:paraId="000000BA">
      <w:pPr>
        <w:spacing w:after="240" w:line="240" w:lineRule="auto"/>
        <w:rPr>
          <w:sz w:val="24"/>
          <w:szCs w:val="24"/>
        </w:rPr>
      </w:pPr>
      <w:r w:rsidDel="00000000" w:rsidR="00000000" w:rsidRPr="00000000">
        <w:rPr>
          <w:sz w:val="24"/>
          <w:szCs w:val="24"/>
          <w:rtl w:val="0"/>
        </w:rPr>
        <w:t xml:space="preserve">Gallacher, J. (2022). </w:t>
      </w:r>
      <w:r w:rsidDel="00000000" w:rsidR="00000000" w:rsidRPr="00000000">
        <w:rPr>
          <w:i w:val="1"/>
          <w:sz w:val="24"/>
          <w:szCs w:val="24"/>
          <w:rtl w:val="0"/>
        </w:rPr>
        <w:t xml:space="preserve">Why does it feel like everyone is going on strike?</w:t>
      </w:r>
      <w:r w:rsidDel="00000000" w:rsidR="00000000" w:rsidRPr="00000000">
        <w:rPr>
          <w:sz w:val="24"/>
          <w:szCs w:val="24"/>
          <w:rtl w:val="0"/>
        </w:rPr>
        <w:t xml:space="preserve"> [online] HR Magazine. Available at: https://www.hrmagazine.co.uk/content/features/why-does-it-feel-like-everyone-is-going-on-strike/ [Accessed 21 June. 2023].</w:t>
      </w:r>
    </w:p>
    <w:p w:rsidR="00000000" w:rsidDel="00000000" w:rsidP="00000000" w:rsidRDefault="00000000" w:rsidRPr="00000000" w14:paraId="000000BB">
      <w:pPr>
        <w:spacing w:after="240" w:line="240" w:lineRule="auto"/>
        <w:rPr>
          <w:sz w:val="24"/>
          <w:szCs w:val="24"/>
        </w:rPr>
      </w:pPr>
      <w:r w:rsidDel="00000000" w:rsidR="00000000" w:rsidRPr="00000000">
        <w:rPr>
          <w:sz w:val="24"/>
          <w:szCs w:val="24"/>
          <w:rtl w:val="0"/>
        </w:rPr>
        <w:t xml:space="preserve">GOV.UK (n.d.). Dismissing staff. </w:t>
      </w:r>
      <w:r w:rsidDel="00000000" w:rsidR="00000000" w:rsidRPr="00000000">
        <w:rPr>
          <w:i w:val="1"/>
          <w:sz w:val="24"/>
          <w:szCs w:val="24"/>
          <w:rtl w:val="0"/>
        </w:rPr>
        <w:t xml:space="preserve">GOV.UK</w:t>
      </w:r>
      <w:r w:rsidDel="00000000" w:rsidR="00000000" w:rsidRPr="00000000">
        <w:rPr>
          <w:sz w:val="24"/>
          <w:szCs w:val="24"/>
          <w:rtl w:val="0"/>
        </w:rPr>
        <w:t xml:space="preserve">. [online] Available at: https://www.gov.uk/dismiss-staff/dismissals-on-capability-or-conduct-grounds#:~:text=to%20the%20 employee.- [Accessed 22 June. 2023].</w:t>
      </w:r>
    </w:p>
    <w:p w:rsidR="00000000" w:rsidDel="00000000" w:rsidP="00000000" w:rsidRDefault="00000000" w:rsidRPr="00000000" w14:paraId="000000BC">
      <w:pPr>
        <w:spacing w:after="240" w:line="240" w:lineRule="auto"/>
        <w:rPr>
          <w:sz w:val="24"/>
          <w:szCs w:val="24"/>
        </w:rPr>
      </w:pPr>
      <w:r w:rsidDel="00000000" w:rsidR="00000000" w:rsidRPr="00000000">
        <w:rPr>
          <w:sz w:val="24"/>
          <w:szCs w:val="24"/>
          <w:rtl w:val="0"/>
        </w:rPr>
        <w:t xml:space="preserve">GOV.UK (2010). </w:t>
      </w:r>
      <w:r w:rsidDel="00000000" w:rsidR="00000000" w:rsidRPr="00000000">
        <w:rPr>
          <w:i w:val="1"/>
          <w:sz w:val="24"/>
          <w:szCs w:val="24"/>
          <w:rtl w:val="0"/>
        </w:rPr>
        <w:t xml:space="preserve">Guidance</w:t>
      </w:r>
      <w:r w:rsidDel="00000000" w:rsidR="00000000" w:rsidRPr="00000000">
        <w:rPr>
          <w:sz w:val="24"/>
          <w:szCs w:val="24"/>
          <w:rtl w:val="0"/>
        </w:rPr>
        <w:t xml:space="preserve">. [online] </w:t>
      </w:r>
      <w:r w:rsidDel="00000000" w:rsidR="00000000" w:rsidRPr="00000000">
        <w:rPr>
          <w:i w:val="1"/>
          <w:sz w:val="24"/>
          <w:szCs w:val="24"/>
          <w:rtl w:val="0"/>
        </w:rPr>
        <w:t xml:space="preserve">GOV.UK</w:t>
      </w:r>
      <w:r w:rsidDel="00000000" w:rsidR="00000000" w:rsidRPr="00000000">
        <w:rPr>
          <w:sz w:val="24"/>
          <w:szCs w:val="24"/>
          <w:rtl w:val="0"/>
        </w:rPr>
        <w:t xml:space="preserve">. Available at: https://assets.publishing.service.gov.uk/government/uploads/system/uploads/attachment_data/file/249807/10-923-industrial-action-and-the-law.pdf [Accessed 22 Jun. 2023].</w:t>
      </w:r>
    </w:p>
    <w:p w:rsidR="00000000" w:rsidDel="00000000" w:rsidP="00000000" w:rsidRDefault="00000000" w:rsidRPr="00000000" w14:paraId="000000BD">
      <w:pPr>
        <w:spacing w:after="240" w:line="240" w:lineRule="auto"/>
        <w:rPr>
          <w:sz w:val="24"/>
          <w:szCs w:val="24"/>
        </w:rPr>
      </w:pPr>
      <w:r w:rsidDel="00000000" w:rsidR="00000000" w:rsidRPr="00000000">
        <w:rPr>
          <w:sz w:val="24"/>
          <w:szCs w:val="24"/>
          <w:rtl w:val="0"/>
        </w:rPr>
        <w:t xml:space="preserve">GOV.UK (2011a). </w:t>
      </w:r>
      <w:r w:rsidDel="00000000" w:rsidR="00000000" w:rsidRPr="00000000">
        <w:rPr>
          <w:i w:val="1"/>
          <w:sz w:val="24"/>
          <w:szCs w:val="24"/>
          <w:rtl w:val="0"/>
        </w:rPr>
        <w:t xml:space="preserve">Employment Relations Act 2004</w:t>
      </w:r>
      <w:r w:rsidDel="00000000" w:rsidR="00000000" w:rsidRPr="00000000">
        <w:rPr>
          <w:sz w:val="24"/>
          <w:szCs w:val="24"/>
          <w:rtl w:val="0"/>
        </w:rPr>
        <w:t xml:space="preserve">. [online] Legislation.gov.uk. Available at: https://www.legislation.gov.uk/ukpga/2004/24/contents [Accessed 22 June. 2023].</w:t>
      </w:r>
    </w:p>
    <w:p w:rsidR="00000000" w:rsidDel="00000000" w:rsidP="00000000" w:rsidRDefault="00000000" w:rsidRPr="00000000" w14:paraId="000000BE">
      <w:pPr>
        <w:spacing w:after="240" w:line="240" w:lineRule="auto"/>
        <w:rPr>
          <w:sz w:val="24"/>
          <w:szCs w:val="24"/>
        </w:rPr>
      </w:pPr>
      <w:r w:rsidDel="00000000" w:rsidR="00000000" w:rsidRPr="00000000">
        <w:rPr>
          <w:sz w:val="24"/>
          <w:szCs w:val="24"/>
          <w:rtl w:val="0"/>
        </w:rPr>
        <w:t xml:space="preserve">GOV.UK (n.d.). </w:t>
      </w:r>
      <w:r w:rsidDel="00000000" w:rsidR="00000000" w:rsidRPr="00000000">
        <w:rPr>
          <w:i w:val="1"/>
          <w:sz w:val="24"/>
          <w:szCs w:val="24"/>
          <w:rtl w:val="0"/>
        </w:rPr>
        <w:t xml:space="preserve">If your business faces industrial action</w:t>
      </w:r>
      <w:r w:rsidDel="00000000" w:rsidR="00000000" w:rsidRPr="00000000">
        <w:rPr>
          <w:sz w:val="24"/>
          <w:szCs w:val="24"/>
          <w:rtl w:val="0"/>
        </w:rPr>
        <w:t xml:space="preserve">. [online] GOV.UK. Available at: https://www.gov.uk/if-your-business-faces-industrial-action/lawful-industrial-action [Accessed 20 June. 2023].</w:t>
      </w:r>
    </w:p>
    <w:p w:rsidR="00000000" w:rsidDel="00000000" w:rsidP="00000000" w:rsidRDefault="00000000" w:rsidRPr="00000000" w14:paraId="000000BF">
      <w:pPr>
        <w:spacing w:after="240" w:line="240" w:lineRule="auto"/>
        <w:rPr>
          <w:sz w:val="24"/>
          <w:szCs w:val="24"/>
        </w:rPr>
      </w:pPr>
      <w:r w:rsidDel="00000000" w:rsidR="00000000" w:rsidRPr="00000000">
        <w:rPr>
          <w:sz w:val="24"/>
          <w:szCs w:val="24"/>
          <w:rtl w:val="0"/>
        </w:rPr>
        <w:t xml:space="preserve">GOV.UK (2014). </w:t>
      </w:r>
      <w:r w:rsidDel="00000000" w:rsidR="00000000" w:rsidRPr="00000000">
        <w:rPr>
          <w:i w:val="1"/>
          <w:sz w:val="24"/>
          <w:szCs w:val="24"/>
          <w:rtl w:val="0"/>
        </w:rPr>
        <w:t xml:space="preserve">National Works council (NWC)</w:t>
      </w:r>
      <w:r w:rsidDel="00000000" w:rsidR="00000000" w:rsidRPr="00000000">
        <w:rPr>
          <w:sz w:val="24"/>
          <w:szCs w:val="24"/>
          <w:rtl w:val="0"/>
        </w:rPr>
        <w:t xml:space="preserve">. [online] Practical Law. Available at: https://uk.practicallaw.thomsonreuters.com/0-200-3370?transitionType=Default&amp;contextData=(sc.Default)&amp;firstPage=true#:~:text=A%20permanent%20consultative%20body%20made [Accessed 9 July. 2023].</w:t>
      </w:r>
    </w:p>
    <w:p w:rsidR="00000000" w:rsidDel="00000000" w:rsidP="00000000" w:rsidRDefault="00000000" w:rsidRPr="00000000" w14:paraId="000000C0">
      <w:pPr>
        <w:spacing w:after="240" w:line="240" w:lineRule="auto"/>
        <w:rPr>
          <w:sz w:val="24"/>
          <w:szCs w:val="24"/>
        </w:rPr>
      </w:pPr>
      <w:r w:rsidDel="00000000" w:rsidR="00000000" w:rsidRPr="00000000">
        <w:rPr>
          <w:sz w:val="24"/>
          <w:szCs w:val="24"/>
          <w:rtl w:val="0"/>
        </w:rPr>
        <w:t xml:space="preserve">GOV.UK (n.d.). </w:t>
      </w:r>
      <w:r w:rsidDel="00000000" w:rsidR="00000000" w:rsidRPr="00000000">
        <w:rPr>
          <w:i w:val="1"/>
          <w:sz w:val="24"/>
          <w:szCs w:val="24"/>
          <w:rtl w:val="0"/>
        </w:rPr>
        <w:t xml:space="preserve">The UK’s Industrial Strategy - GOV.UK</w:t>
      </w:r>
      <w:r w:rsidDel="00000000" w:rsidR="00000000" w:rsidRPr="00000000">
        <w:rPr>
          <w:sz w:val="24"/>
          <w:szCs w:val="24"/>
          <w:rtl w:val="0"/>
        </w:rPr>
        <w:t xml:space="preserve">. [online] www.gov.uk. Available at: https://www.gov.uk/government/topical-events/the-uks-industrial-strategy#:~:text=The%20aim%20of%20the%20 Industrial [Accessed 25 June. 2023].</w:t>
      </w:r>
    </w:p>
    <w:p w:rsidR="00000000" w:rsidDel="00000000" w:rsidP="00000000" w:rsidRDefault="00000000" w:rsidRPr="00000000" w14:paraId="000000C1">
      <w:pPr>
        <w:spacing w:after="240" w:line="240" w:lineRule="auto"/>
        <w:rPr>
          <w:sz w:val="24"/>
          <w:szCs w:val="24"/>
        </w:rPr>
      </w:pPr>
      <w:r w:rsidDel="00000000" w:rsidR="00000000" w:rsidRPr="00000000">
        <w:rPr>
          <w:sz w:val="24"/>
          <w:szCs w:val="24"/>
          <w:rtl w:val="0"/>
        </w:rPr>
        <w:t xml:space="preserve">GOV.UK (2011b). </w:t>
      </w:r>
      <w:r w:rsidDel="00000000" w:rsidR="00000000" w:rsidRPr="00000000">
        <w:rPr>
          <w:i w:val="1"/>
          <w:sz w:val="24"/>
          <w:szCs w:val="24"/>
          <w:rtl w:val="0"/>
        </w:rPr>
        <w:t xml:space="preserve">Whistleblowing for Employees</w:t>
      </w:r>
      <w:r w:rsidDel="00000000" w:rsidR="00000000" w:rsidRPr="00000000">
        <w:rPr>
          <w:sz w:val="24"/>
          <w:szCs w:val="24"/>
          <w:rtl w:val="0"/>
        </w:rPr>
        <w:t xml:space="preserve">. [online] GOV.UK. Available at: https://www.gov.uk/whistleblowing [Accessed 25 Apr. 2023].</w:t>
      </w:r>
    </w:p>
    <w:p w:rsidR="00000000" w:rsidDel="00000000" w:rsidP="00000000" w:rsidRDefault="00000000" w:rsidRPr="00000000" w14:paraId="000000C2">
      <w:pPr>
        <w:spacing w:after="240" w:line="240" w:lineRule="auto"/>
        <w:rPr>
          <w:sz w:val="24"/>
          <w:szCs w:val="24"/>
        </w:rPr>
      </w:pPr>
      <w:r w:rsidDel="00000000" w:rsidR="00000000" w:rsidRPr="00000000">
        <w:rPr>
          <w:sz w:val="24"/>
          <w:szCs w:val="24"/>
          <w:rtl w:val="0"/>
        </w:rPr>
        <w:t xml:space="preserve">GOV.UK (2012). </w:t>
      </w:r>
      <w:r w:rsidDel="00000000" w:rsidR="00000000" w:rsidRPr="00000000">
        <w:rPr>
          <w:i w:val="1"/>
          <w:sz w:val="24"/>
          <w:szCs w:val="24"/>
          <w:rtl w:val="0"/>
        </w:rPr>
        <w:t xml:space="preserve">Dismissing staff</w:t>
      </w:r>
      <w:r w:rsidDel="00000000" w:rsidR="00000000" w:rsidRPr="00000000">
        <w:rPr>
          <w:sz w:val="24"/>
          <w:szCs w:val="24"/>
          <w:rtl w:val="0"/>
        </w:rPr>
        <w:t xml:space="preserve">. [online] GOV.UK. Available at: https://www.gov.uk/dismiss-staff/dismissals-on-capability-or-conduct-grounds [Accessed 22 June. 2023].</w:t>
      </w:r>
    </w:p>
    <w:p w:rsidR="00000000" w:rsidDel="00000000" w:rsidP="00000000" w:rsidRDefault="00000000" w:rsidRPr="00000000" w14:paraId="000000C3">
      <w:pPr>
        <w:spacing w:after="240" w:line="240" w:lineRule="auto"/>
        <w:rPr>
          <w:sz w:val="24"/>
          <w:szCs w:val="24"/>
        </w:rPr>
      </w:pPr>
      <w:r w:rsidDel="00000000" w:rsidR="00000000" w:rsidRPr="00000000">
        <w:rPr>
          <w:sz w:val="24"/>
          <w:szCs w:val="24"/>
          <w:rtl w:val="0"/>
        </w:rPr>
        <w:t xml:space="preserve">GOV.UK (2022a). </w:t>
      </w:r>
      <w:r w:rsidDel="00000000" w:rsidR="00000000" w:rsidRPr="00000000">
        <w:rPr>
          <w:i w:val="1"/>
          <w:sz w:val="24"/>
          <w:szCs w:val="24"/>
          <w:rtl w:val="0"/>
        </w:rPr>
        <w:t xml:space="preserve">Working with trade unions: employers</w:t>
      </w:r>
      <w:r w:rsidDel="00000000" w:rsidR="00000000" w:rsidRPr="00000000">
        <w:rPr>
          <w:sz w:val="24"/>
          <w:szCs w:val="24"/>
          <w:rtl w:val="0"/>
        </w:rPr>
        <w:t xml:space="preserve">. [online] GOV.UK. Available at: https://www.gov.uk/working-with-trade-unions/collective-bargaining [Accessed 30 May 2023].</w:t>
      </w:r>
    </w:p>
    <w:p w:rsidR="00000000" w:rsidDel="00000000" w:rsidP="00000000" w:rsidRDefault="00000000" w:rsidRPr="00000000" w14:paraId="000000C4">
      <w:pPr>
        <w:spacing w:after="240" w:line="240" w:lineRule="auto"/>
        <w:rPr>
          <w:sz w:val="24"/>
          <w:szCs w:val="24"/>
        </w:rPr>
      </w:pPr>
      <w:r w:rsidDel="00000000" w:rsidR="00000000" w:rsidRPr="00000000">
        <w:rPr>
          <w:sz w:val="24"/>
          <w:szCs w:val="24"/>
          <w:rtl w:val="0"/>
        </w:rPr>
        <w:t xml:space="preserve">GOV.UK (2023). </w:t>
      </w:r>
      <w:r w:rsidDel="00000000" w:rsidR="00000000" w:rsidRPr="00000000">
        <w:rPr>
          <w:i w:val="1"/>
          <w:sz w:val="24"/>
          <w:szCs w:val="24"/>
          <w:rtl w:val="0"/>
        </w:rPr>
        <w:t xml:space="preserve">Solve a workplace dispute</w:t>
      </w:r>
      <w:r w:rsidDel="00000000" w:rsidR="00000000" w:rsidRPr="00000000">
        <w:rPr>
          <w:sz w:val="24"/>
          <w:szCs w:val="24"/>
          <w:rtl w:val="0"/>
        </w:rPr>
        <w:t xml:space="preserve">. [online] GOV.UK. Available at: https://www.gov.uk/solve-workplace-dispute/mediation-conciliation-and-arbitration [Accessed 27 May 2023].</w:t>
      </w:r>
    </w:p>
    <w:p w:rsidR="00000000" w:rsidDel="00000000" w:rsidP="00000000" w:rsidRDefault="00000000" w:rsidRPr="00000000" w14:paraId="000000C5">
      <w:pPr>
        <w:spacing w:after="240" w:line="240" w:lineRule="auto"/>
        <w:rPr>
          <w:sz w:val="24"/>
          <w:szCs w:val="24"/>
        </w:rPr>
      </w:pPr>
      <w:r w:rsidDel="00000000" w:rsidR="00000000" w:rsidRPr="00000000">
        <w:rPr>
          <w:sz w:val="24"/>
          <w:szCs w:val="24"/>
          <w:rtl w:val="0"/>
        </w:rPr>
        <w:t xml:space="preserve">GOV.UK (n.d.). </w:t>
      </w:r>
      <w:r w:rsidDel="00000000" w:rsidR="00000000" w:rsidRPr="00000000">
        <w:rPr>
          <w:i w:val="1"/>
          <w:sz w:val="24"/>
          <w:szCs w:val="24"/>
          <w:rtl w:val="0"/>
        </w:rPr>
        <w:t xml:space="preserve">Taking part in industrial action and strikes</w:t>
      </w:r>
      <w:r w:rsidDel="00000000" w:rsidR="00000000" w:rsidRPr="00000000">
        <w:rPr>
          <w:sz w:val="24"/>
          <w:szCs w:val="24"/>
          <w:rtl w:val="0"/>
        </w:rPr>
        <w:t xml:space="preserve">. [online] GOV.UK. Available at: https://www.gov.uk/industrial-action-strikes#:~:text=Industrial%20action%20 happens%20when%20 trade [Accessed 26 May 2023].</w:t>
      </w:r>
    </w:p>
    <w:p w:rsidR="00000000" w:rsidDel="00000000" w:rsidP="00000000" w:rsidRDefault="00000000" w:rsidRPr="00000000" w14:paraId="000000C6">
      <w:pPr>
        <w:spacing w:after="240" w:line="240" w:lineRule="auto"/>
        <w:rPr>
          <w:sz w:val="24"/>
          <w:szCs w:val="24"/>
        </w:rPr>
      </w:pPr>
      <w:r w:rsidDel="00000000" w:rsidR="00000000" w:rsidRPr="00000000">
        <w:rPr>
          <w:sz w:val="24"/>
          <w:szCs w:val="24"/>
          <w:rtl w:val="0"/>
        </w:rPr>
        <w:t xml:space="preserve">GOV.UK (2022b). </w:t>
      </w:r>
      <w:r w:rsidDel="00000000" w:rsidR="00000000" w:rsidRPr="00000000">
        <w:rPr>
          <w:i w:val="1"/>
          <w:sz w:val="24"/>
          <w:szCs w:val="24"/>
          <w:rtl w:val="0"/>
        </w:rPr>
        <w:t xml:space="preserve">Working with trade unions: employers</w:t>
      </w:r>
      <w:r w:rsidDel="00000000" w:rsidR="00000000" w:rsidRPr="00000000">
        <w:rPr>
          <w:sz w:val="24"/>
          <w:szCs w:val="24"/>
          <w:rtl w:val="0"/>
        </w:rPr>
        <w:t xml:space="preserve">. [online] GOV.UK. Available at: https://www.gov.uk/working-with-trade-unions/collective-bargaining [Accessed 25 June. 2023].</w:t>
      </w:r>
    </w:p>
    <w:p w:rsidR="00000000" w:rsidDel="00000000" w:rsidP="00000000" w:rsidRDefault="00000000" w:rsidRPr="00000000" w14:paraId="000000C7">
      <w:pPr>
        <w:spacing w:after="240" w:line="240" w:lineRule="auto"/>
        <w:rPr>
          <w:sz w:val="24"/>
          <w:szCs w:val="24"/>
        </w:rPr>
      </w:pPr>
      <w:r w:rsidDel="00000000" w:rsidR="00000000" w:rsidRPr="00000000">
        <w:rPr>
          <w:sz w:val="24"/>
          <w:szCs w:val="24"/>
          <w:rtl w:val="0"/>
        </w:rPr>
        <w:t xml:space="preserve">GOV.uk (2022). </w:t>
      </w:r>
      <w:r w:rsidDel="00000000" w:rsidR="00000000" w:rsidRPr="00000000">
        <w:rPr>
          <w:i w:val="1"/>
          <w:sz w:val="24"/>
          <w:szCs w:val="24"/>
          <w:rtl w:val="0"/>
        </w:rPr>
        <w:t xml:space="preserve">Employment contracts</w:t>
      </w:r>
      <w:r w:rsidDel="00000000" w:rsidR="00000000" w:rsidRPr="00000000">
        <w:rPr>
          <w:sz w:val="24"/>
          <w:szCs w:val="24"/>
          <w:rtl w:val="0"/>
        </w:rPr>
        <w:t xml:space="preserve">. [online] GOV.UK. Available at: https://www.gov.uk/employment-contracts-and-conditions/collective-agreements#:~:text=An%20employer%20may%20have%20an [Accessed 28 May 2023].</w:t>
      </w:r>
    </w:p>
    <w:p w:rsidR="00000000" w:rsidDel="00000000" w:rsidP="00000000" w:rsidRDefault="00000000" w:rsidRPr="00000000" w14:paraId="000000C8">
      <w:pPr>
        <w:spacing w:after="240" w:line="240" w:lineRule="auto"/>
        <w:rPr>
          <w:sz w:val="24"/>
          <w:szCs w:val="24"/>
        </w:rPr>
      </w:pPr>
      <w:r w:rsidDel="00000000" w:rsidR="00000000" w:rsidRPr="00000000">
        <w:rPr>
          <w:sz w:val="24"/>
          <w:szCs w:val="24"/>
          <w:rtl w:val="0"/>
        </w:rPr>
        <w:t xml:space="preserve">Gov.uk (2014). </w:t>
      </w:r>
      <w:r w:rsidDel="00000000" w:rsidR="00000000" w:rsidRPr="00000000">
        <w:rPr>
          <w:i w:val="1"/>
          <w:sz w:val="24"/>
          <w:szCs w:val="24"/>
          <w:rtl w:val="0"/>
        </w:rPr>
        <w:t xml:space="preserve">Employers: recognise a trade union</w:t>
      </w:r>
      <w:r w:rsidDel="00000000" w:rsidR="00000000" w:rsidRPr="00000000">
        <w:rPr>
          <w:sz w:val="24"/>
          <w:szCs w:val="24"/>
          <w:rtl w:val="0"/>
        </w:rPr>
        <w:t xml:space="preserve">. [online] GOV.UK. Available at: https://www.gov.uk/trade-union-recognition-employers/statutory-recognition [Accessed 12 June. 2023].</w:t>
      </w:r>
    </w:p>
    <w:p w:rsidR="00000000" w:rsidDel="00000000" w:rsidP="00000000" w:rsidRDefault="00000000" w:rsidRPr="00000000" w14:paraId="000000C9">
      <w:pPr>
        <w:spacing w:after="240" w:line="240" w:lineRule="auto"/>
        <w:rPr>
          <w:sz w:val="24"/>
          <w:szCs w:val="24"/>
        </w:rPr>
      </w:pPr>
      <w:r w:rsidDel="00000000" w:rsidR="00000000" w:rsidRPr="00000000">
        <w:rPr>
          <w:sz w:val="24"/>
          <w:szCs w:val="24"/>
          <w:rtl w:val="0"/>
        </w:rPr>
        <w:t xml:space="preserve">Government Digital Service (2012). </w:t>
      </w:r>
      <w:r w:rsidDel="00000000" w:rsidR="00000000" w:rsidRPr="00000000">
        <w:rPr>
          <w:i w:val="1"/>
          <w:sz w:val="24"/>
          <w:szCs w:val="24"/>
          <w:rtl w:val="0"/>
        </w:rPr>
        <w:t xml:space="preserve">Taking part in industrial action and strikes</w:t>
      </w:r>
      <w:r w:rsidDel="00000000" w:rsidR="00000000" w:rsidRPr="00000000">
        <w:rPr>
          <w:sz w:val="24"/>
          <w:szCs w:val="24"/>
          <w:rtl w:val="0"/>
        </w:rPr>
        <w:t xml:space="preserve">. [online] GOV.UK. Available at: https://www.gov.uk/industrial-action-strikes/holding-a-ballot [Accessed 20 June. 2023].</w:t>
      </w:r>
    </w:p>
    <w:p w:rsidR="00000000" w:rsidDel="00000000" w:rsidP="00000000" w:rsidRDefault="00000000" w:rsidRPr="00000000" w14:paraId="000000CA">
      <w:pPr>
        <w:spacing w:after="240" w:line="240" w:lineRule="auto"/>
        <w:rPr>
          <w:sz w:val="24"/>
          <w:szCs w:val="24"/>
        </w:rPr>
      </w:pPr>
      <w:r w:rsidDel="00000000" w:rsidR="00000000" w:rsidRPr="00000000">
        <w:rPr>
          <w:sz w:val="24"/>
          <w:szCs w:val="24"/>
          <w:rtl w:val="0"/>
        </w:rPr>
        <w:t xml:space="preserve">Gurchiek, K. (2018). </w:t>
      </w:r>
      <w:r w:rsidDel="00000000" w:rsidR="00000000" w:rsidRPr="00000000">
        <w:rPr>
          <w:i w:val="1"/>
          <w:sz w:val="24"/>
          <w:szCs w:val="24"/>
          <w:rtl w:val="0"/>
        </w:rPr>
        <w:t xml:space="preserve">6 Steps for Building an Inclusive Workplace</w:t>
      </w:r>
      <w:r w:rsidDel="00000000" w:rsidR="00000000" w:rsidRPr="00000000">
        <w:rPr>
          <w:sz w:val="24"/>
          <w:szCs w:val="24"/>
          <w:rtl w:val="0"/>
        </w:rPr>
        <w:t xml:space="preserve">. [online] SHRM. Available at: https://www.shrm.org/hr-today/news/hr-magazine/0418/pages/6-steps-for-building-an-inclusive-workplace.aspx [Accessed 8 June. 2023].</w:t>
      </w:r>
    </w:p>
    <w:p w:rsidR="00000000" w:rsidDel="00000000" w:rsidP="00000000" w:rsidRDefault="00000000" w:rsidRPr="00000000" w14:paraId="000000CB">
      <w:pPr>
        <w:spacing w:after="240" w:line="240" w:lineRule="auto"/>
        <w:rPr>
          <w:sz w:val="24"/>
          <w:szCs w:val="24"/>
        </w:rPr>
      </w:pPr>
      <w:r w:rsidDel="00000000" w:rsidR="00000000" w:rsidRPr="00000000">
        <w:rPr>
          <w:sz w:val="24"/>
          <w:szCs w:val="24"/>
          <w:rtl w:val="0"/>
        </w:rPr>
        <w:t xml:space="preserve">Herrity, J. (2021). </w:t>
      </w:r>
      <w:r w:rsidDel="00000000" w:rsidR="00000000" w:rsidRPr="00000000">
        <w:rPr>
          <w:i w:val="1"/>
          <w:sz w:val="24"/>
          <w:szCs w:val="24"/>
          <w:rtl w:val="0"/>
        </w:rPr>
        <w:t xml:space="preserve">What Is Organisational Conflict? (With Steps To Overcome It)</w:t>
      </w:r>
      <w:r w:rsidDel="00000000" w:rsidR="00000000" w:rsidRPr="00000000">
        <w:rPr>
          <w:sz w:val="24"/>
          <w:szCs w:val="24"/>
          <w:rtl w:val="0"/>
        </w:rPr>
        <w:t xml:space="preserve">. [online] Indeed Career Guide. Available at: https://www.indeed.com/career-advice/career-development/organizational-conflict [Accessed 8 May 2023].</w:t>
      </w:r>
    </w:p>
    <w:p w:rsidR="00000000" w:rsidDel="00000000" w:rsidP="00000000" w:rsidRDefault="00000000" w:rsidRPr="00000000" w14:paraId="000000CC">
      <w:pPr>
        <w:spacing w:after="240" w:line="240" w:lineRule="auto"/>
        <w:rPr>
          <w:sz w:val="24"/>
          <w:szCs w:val="24"/>
        </w:rPr>
      </w:pPr>
      <w:r w:rsidDel="00000000" w:rsidR="00000000" w:rsidRPr="00000000">
        <w:rPr>
          <w:sz w:val="24"/>
          <w:szCs w:val="24"/>
          <w:rtl w:val="0"/>
        </w:rPr>
        <w:t xml:space="preserve">How to promote wellbeing and tackle the causes of work-related mental health problems. (n.d.). [online] </w:t>
      </w:r>
      <w:r w:rsidDel="00000000" w:rsidR="00000000" w:rsidRPr="00000000">
        <w:rPr>
          <w:i w:val="1"/>
          <w:sz w:val="24"/>
          <w:szCs w:val="24"/>
          <w:rtl w:val="0"/>
        </w:rPr>
        <w:t xml:space="preserve">MIND</w:t>
      </w:r>
      <w:r w:rsidDel="00000000" w:rsidR="00000000" w:rsidRPr="00000000">
        <w:rPr>
          <w:sz w:val="24"/>
          <w:szCs w:val="24"/>
          <w:rtl w:val="0"/>
        </w:rPr>
        <w:t xml:space="preserve">. Available at: https://www.mind.org.uk/media-a/4662/resource3_howtopromotewellbeingfinal.pdf [Accessed 7 May 2023].</w:t>
      </w:r>
    </w:p>
    <w:p w:rsidR="00000000" w:rsidDel="00000000" w:rsidP="00000000" w:rsidRDefault="00000000" w:rsidRPr="00000000" w14:paraId="000000CD">
      <w:pPr>
        <w:spacing w:after="240" w:line="240" w:lineRule="auto"/>
        <w:rPr>
          <w:sz w:val="24"/>
          <w:szCs w:val="24"/>
        </w:rPr>
      </w:pPr>
      <w:r w:rsidDel="00000000" w:rsidR="00000000" w:rsidRPr="00000000">
        <w:rPr>
          <w:sz w:val="24"/>
          <w:szCs w:val="24"/>
          <w:rtl w:val="0"/>
        </w:rPr>
        <w:t xml:space="preserve">HR, H. (2023). </w:t>
      </w:r>
      <w:r w:rsidDel="00000000" w:rsidR="00000000" w:rsidRPr="00000000">
        <w:rPr>
          <w:i w:val="1"/>
          <w:sz w:val="24"/>
          <w:szCs w:val="24"/>
          <w:rtl w:val="0"/>
        </w:rPr>
        <w:t xml:space="preserve">Empowering Leaders: Fostering Employee Wellness - Harry HR</w:t>
      </w:r>
      <w:r w:rsidDel="00000000" w:rsidR="00000000" w:rsidRPr="00000000">
        <w:rPr>
          <w:sz w:val="24"/>
          <w:szCs w:val="24"/>
          <w:rtl w:val="0"/>
        </w:rPr>
        <w:t xml:space="preserve">. [online] Harry HR. Available at: https://harryhr.com/employee-experience/employee-wellbeing-surveys/empowering-leaders-fostering-employee-wellness/ [Accessed 11 June. 2023].</w:t>
      </w:r>
    </w:p>
    <w:p w:rsidR="00000000" w:rsidDel="00000000" w:rsidP="00000000" w:rsidRDefault="00000000" w:rsidRPr="00000000" w14:paraId="000000CE">
      <w:pPr>
        <w:spacing w:after="240" w:line="240" w:lineRule="auto"/>
        <w:rPr>
          <w:sz w:val="24"/>
          <w:szCs w:val="24"/>
        </w:rPr>
      </w:pPr>
      <w:r w:rsidDel="00000000" w:rsidR="00000000" w:rsidRPr="00000000">
        <w:rPr>
          <w:sz w:val="24"/>
          <w:szCs w:val="24"/>
          <w:rtl w:val="0"/>
        </w:rPr>
        <w:t xml:space="preserve">Hughes, E.S. and Dundon, T. (2018). </w:t>
      </w:r>
      <w:r w:rsidDel="00000000" w:rsidR="00000000" w:rsidRPr="00000000">
        <w:rPr>
          <w:i w:val="1"/>
          <w:sz w:val="24"/>
          <w:szCs w:val="24"/>
          <w:rtl w:val="0"/>
        </w:rPr>
        <w:t xml:space="preserve">New styles of strikes and protest are emerging in the UK</w:t>
      </w:r>
      <w:r w:rsidDel="00000000" w:rsidR="00000000" w:rsidRPr="00000000">
        <w:rPr>
          <w:sz w:val="24"/>
          <w:szCs w:val="24"/>
          <w:rtl w:val="0"/>
        </w:rPr>
        <w:t xml:space="preserve">. [online] The Conversation. Available at: https://theconversation.com/new-styles-of-strikes-and-protest-are-emerging-in-the-uk-94528 [Accessed 26 May 2023].</w:t>
      </w:r>
    </w:p>
    <w:p w:rsidR="00000000" w:rsidDel="00000000" w:rsidP="00000000" w:rsidRDefault="00000000" w:rsidRPr="00000000" w14:paraId="000000CF">
      <w:pPr>
        <w:spacing w:after="240" w:line="240" w:lineRule="auto"/>
        <w:rPr>
          <w:sz w:val="24"/>
          <w:szCs w:val="24"/>
        </w:rPr>
      </w:pPr>
      <w:r w:rsidDel="00000000" w:rsidR="00000000" w:rsidRPr="00000000">
        <w:rPr>
          <w:sz w:val="24"/>
          <w:szCs w:val="24"/>
          <w:rtl w:val="0"/>
        </w:rPr>
        <w:t xml:space="preserve">Indeed Editorial Team (2022). </w:t>
      </w:r>
      <w:r w:rsidDel="00000000" w:rsidR="00000000" w:rsidRPr="00000000">
        <w:rPr>
          <w:i w:val="1"/>
          <w:sz w:val="24"/>
          <w:szCs w:val="24"/>
          <w:rtl w:val="0"/>
        </w:rPr>
        <w:t xml:space="preserve">Grievance at work examples, causes and ways to avoid them</w:t>
      </w:r>
      <w:r w:rsidDel="00000000" w:rsidR="00000000" w:rsidRPr="00000000">
        <w:rPr>
          <w:sz w:val="24"/>
          <w:szCs w:val="24"/>
          <w:rtl w:val="0"/>
        </w:rPr>
        <w:t xml:space="preserve">. [online] </w:t>
      </w:r>
      <w:r w:rsidDel="00000000" w:rsidR="00000000" w:rsidRPr="00000000">
        <w:rPr>
          <w:i w:val="1"/>
          <w:sz w:val="24"/>
          <w:szCs w:val="24"/>
          <w:rtl w:val="0"/>
        </w:rPr>
        <w:t xml:space="preserve">Indeed</w:t>
      </w:r>
      <w:r w:rsidDel="00000000" w:rsidR="00000000" w:rsidRPr="00000000">
        <w:rPr>
          <w:sz w:val="24"/>
          <w:szCs w:val="24"/>
          <w:rtl w:val="0"/>
        </w:rPr>
        <w:t xml:space="preserve">. Available at: https://uk.indeed.com/career-advice/career-development/grievance-at-work-examples [Accessed 25 May 2023].</w:t>
      </w:r>
    </w:p>
    <w:p w:rsidR="00000000" w:rsidDel="00000000" w:rsidP="00000000" w:rsidRDefault="00000000" w:rsidRPr="00000000" w14:paraId="000000D0">
      <w:pPr>
        <w:spacing w:after="240" w:line="240" w:lineRule="auto"/>
        <w:rPr>
          <w:sz w:val="24"/>
          <w:szCs w:val="24"/>
        </w:rPr>
      </w:pPr>
      <w:r w:rsidDel="00000000" w:rsidR="00000000" w:rsidRPr="00000000">
        <w:rPr>
          <w:sz w:val="24"/>
          <w:szCs w:val="24"/>
          <w:rtl w:val="0"/>
        </w:rPr>
        <w:t xml:space="preserve">Indeed Editorial Team (2023a). </w:t>
      </w:r>
      <w:r w:rsidDel="00000000" w:rsidR="00000000" w:rsidRPr="00000000">
        <w:rPr>
          <w:i w:val="1"/>
          <w:sz w:val="24"/>
          <w:szCs w:val="24"/>
          <w:rtl w:val="0"/>
        </w:rPr>
        <w:t xml:space="preserve">Handling workplace complaints: plus benefits and skills</w:t>
      </w:r>
      <w:r w:rsidDel="00000000" w:rsidR="00000000" w:rsidRPr="00000000">
        <w:rPr>
          <w:sz w:val="24"/>
          <w:szCs w:val="24"/>
          <w:rtl w:val="0"/>
        </w:rPr>
        <w:t xml:space="preserve">. [online] </w:t>
      </w:r>
      <w:r w:rsidDel="00000000" w:rsidR="00000000" w:rsidRPr="00000000">
        <w:rPr>
          <w:i w:val="1"/>
          <w:sz w:val="24"/>
          <w:szCs w:val="24"/>
          <w:rtl w:val="0"/>
        </w:rPr>
        <w:t xml:space="preserve">Indeed</w:t>
      </w:r>
      <w:r w:rsidDel="00000000" w:rsidR="00000000" w:rsidRPr="00000000">
        <w:rPr>
          <w:sz w:val="24"/>
          <w:szCs w:val="24"/>
          <w:rtl w:val="0"/>
        </w:rPr>
        <w:t xml:space="preserve">. Available at: https://uk.indeed.com/career-advice/career-development/handling-workplace-complaints#:~:text=Empathy,provide%20solutions%20 to%20their%20 complaints. [Accessed 27 May 2023].</w:t>
      </w:r>
    </w:p>
    <w:p w:rsidR="00000000" w:rsidDel="00000000" w:rsidP="00000000" w:rsidRDefault="00000000" w:rsidRPr="00000000" w14:paraId="000000D1">
      <w:pPr>
        <w:spacing w:after="240" w:line="240" w:lineRule="auto"/>
        <w:rPr>
          <w:sz w:val="24"/>
          <w:szCs w:val="24"/>
        </w:rPr>
      </w:pPr>
      <w:r w:rsidDel="00000000" w:rsidR="00000000" w:rsidRPr="00000000">
        <w:rPr>
          <w:sz w:val="24"/>
          <w:szCs w:val="24"/>
          <w:rtl w:val="0"/>
        </w:rPr>
        <w:t xml:space="preserve">Indeed Editorial Team (2023b). </w:t>
      </w:r>
      <w:r w:rsidDel="00000000" w:rsidR="00000000" w:rsidRPr="00000000">
        <w:rPr>
          <w:i w:val="1"/>
          <w:sz w:val="24"/>
          <w:szCs w:val="24"/>
          <w:rtl w:val="0"/>
        </w:rPr>
        <w:t xml:space="preserve">Handling workplace complaints: plus benefits and skills2</w:t>
      </w:r>
      <w:r w:rsidDel="00000000" w:rsidR="00000000" w:rsidRPr="00000000">
        <w:rPr>
          <w:sz w:val="24"/>
          <w:szCs w:val="24"/>
          <w:rtl w:val="0"/>
        </w:rPr>
        <w:t xml:space="preserve">. [online] </w:t>
      </w:r>
      <w:r w:rsidDel="00000000" w:rsidR="00000000" w:rsidRPr="00000000">
        <w:rPr>
          <w:i w:val="1"/>
          <w:sz w:val="24"/>
          <w:szCs w:val="24"/>
          <w:rtl w:val="0"/>
        </w:rPr>
        <w:t xml:space="preserve">Indeed</w:t>
      </w:r>
      <w:r w:rsidDel="00000000" w:rsidR="00000000" w:rsidRPr="00000000">
        <w:rPr>
          <w:sz w:val="24"/>
          <w:szCs w:val="24"/>
          <w:rtl w:val="0"/>
        </w:rPr>
        <w:t xml:space="preserve">. Available at: https://uk.indeed.com/career-advice/career-development/handling-workplace-complaints#:~:text=Giving%20 employees%20a%20video%20and,help%20you%20in%20your%20job. [Accessed 28 May 2023].</w:t>
      </w:r>
    </w:p>
    <w:p w:rsidR="00000000" w:rsidDel="00000000" w:rsidP="00000000" w:rsidRDefault="00000000" w:rsidRPr="00000000" w14:paraId="000000D2">
      <w:pPr>
        <w:spacing w:after="240" w:line="240" w:lineRule="auto"/>
        <w:rPr>
          <w:sz w:val="24"/>
          <w:szCs w:val="24"/>
        </w:rPr>
      </w:pPr>
      <w:r w:rsidDel="00000000" w:rsidR="00000000" w:rsidRPr="00000000">
        <w:rPr>
          <w:sz w:val="24"/>
          <w:szCs w:val="24"/>
          <w:rtl w:val="0"/>
        </w:rPr>
        <w:t xml:space="preserve">Jiang, H. and Luo, Y. (2018). Crafting employee trust: from authenticity, transparency to engagement. </w:t>
      </w:r>
      <w:r w:rsidDel="00000000" w:rsidR="00000000" w:rsidRPr="00000000">
        <w:rPr>
          <w:i w:val="1"/>
          <w:sz w:val="24"/>
          <w:szCs w:val="24"/>
          <w:rtl w:val="0"/>
        </w:rPr>
        <w:t xml:space="preserve">Journal of Communication Management</w:t>
      </w:r>
      <w:r w:rsidDel="00000000" w:rsidR="00000000" w:rsidRPr="00000000">
        <w:rPr>
          <w:sz w:val="24"/>
          <w:szCs w:val="24"/>
          <w:rtl w:val="0"/>
        </w:rPr>
        <w:t xml:space="preserve">, 22(2), pp.138–160. doi:https://doi.org/10.1108/jcom-07-2016-0055.</w:t>
      </w:r>
    </w:p>
    <w:p w:rsidR="00000000" w:rsidDel="00000000" w:rsidP="00000000" w:rsidRDefault="00000000" w:rsidRPr="00000000" w14:paraId="000000D3">
      <w:pPr>
        <w:spacing w:after="240" w:line="240" w:lineRule="auto"/>
        <w:rPr>
          <w:sz w:val="24"/>
          <w:szCs w:val="24"/>
        </w:rPr>
      </w:pPr>
      <w:r w:rsidDel="00000000" w:rsidR="00000000" w:rsidRPr="00000000">
        <w:rPr>
          <w:sz w:val="24"/>
          <w:szCs w:val="24"/>
          <w:rtl w:val="0"/>
        </w:rPr>
        <w:t xml:space="preserve">Kat (2022). </w:t>
      </w:r>
      <w:r w:rsidDel="00000000" w:rsidR="00000000" w:rsidRPr="00000000">
        <w:rPr>
          <w:i w:val="1"/>
          <w:sz w:val="24"/>
          <w:szCs w:val="24"/>
          <w:rtl w:val="0"/>
        </w:rPr>
        <w:t xml:space="preserve">Employee voice in the workplace</w:t>
      </w:r>
      <w:r w:rsidDel="00000000" w:rsidR="00000000" w:rsidRPr="00000000">
        <w:rPr>
          <w:sz w:val="24"/>
          <w:szCs w:val="24"/>
          <w:rtl w:val="0"/>
        </w:rPr>
        <w:t xml:space="preserve">. [online] Blink. Available at: https://joinblink.com/intelligence/employee-voice/ [Accessed 29 Apr. 2023].</w:t>
      </w:r>
    </w:p>
    <w:p w:rsidR="00000000" w:rsidDel="00000000" w:rsidP="00000000" w:rsidRDefault="00000000" w:rsidRPr="00000000" w14:paraId="000000D4">
      <w:pPr>
        <w:spacing w:after="240" w:line="240" w:lineRule="auto"/>
        <w:rPr>
          <w:sz w:val="24"/>
          <w:szCs w:val="24"/>
        </w:rPr>
      </w:pPr>
      <w:r w:rsidDel="00000000" w:rsidR="00000000" w:rsidRPr="00000000">
        <w:rPr>
          <w:sz w:val="24"/>
          <w:szCs w:val="24"/>
          <w:rtl w:val="0"/>
        </w:rPr>
        <w:t xml:space="preserve">Kelly, E.L., Berkman, L.F., Kubzansky, L.D. and Lovejoy, M. (2021). </w:t>
      </w:r>
      <w:r w:rsidDel="00000000" w:rsidR="00000000" w:rsidRPr="00000000">
        <w:rPr>
          <w:i w:val="1"/>
          <w:sz w:val="24"/>
          <w:szCs w:val="24"/>
          <w:rtl w:val="0"/>
        </w:rPr>
        <w:t xml:space="preserve">7 Strategies to Improve Your Employees’ Health and Well-Being</w:t>
      </w:r>
      <w:r w:rsidDel="00000000" w:rsidR="00000000" w:rsidRPr="00000000">
        <w:rPr>
          <w:sz w:val="24"/>
          <w:szCs w:val="24"/>
          <w:rtl w:val="0"/>
        </w:rPr>
        <w:t xml:space="preserve">. [online] Harvard Business Review. Available at: https://hbr.org/2021/10/7-strategies-to-improve-your-employees-health-and-well-being [Accessed 7 May 2023].</w:t>
      </w:r>
    </w:p>
    <w:p w:rsidR="00000000" w:rsidDel="00000000" w:rsidP="00000000" w:rsidRDefault="00000000" w:rsidRPr="00000000" w14:paraId="000000D5">
      <w:pPr>
        <w:spacing w:after="240" w:line="240" w:lineRule="auto"/>
        <w:rPr>
          <w:sz w:val="24"/>
          <w:szCs w:val="24"/>
        </w:rPr>
      </w:pPr>
      <w:r w:rsidDel="00000000" w:rsidR="00000000" w:rsidRPr="00000000">
        <w:rPr>
          <w:sz w:val="24"/>
          <w:szCs w:val="24"/>
          <w:rtl w:val="0"/>
        </w:rPr>
        <w:t xml:space="preserve">Kompaso, S.M. and Sridevi, M.S. (2010). Employee Engagement: The Key to Improving Performance. </w:t>
      </w:r>
      <w:r w:rsidDel="00000000" w:rsidR="00000000" w:rsidRPr="00000000">
        <w:rPr>
          <w:i w:val="1"/>
          <w:sz w:val="24"/>
          <w:szCs w:val="24"/>
          <w:rtl w:val="0"/>
        </w:rPr>
        <w:t xml:space="preserve">International Journal of Business and Management</w:t>
      </w:r>
      <w:r w:rsidDel="00000000" w:rsidR="00000000" w:rsidRPr="00000000">
        <w:rPr>
          <w:sz w:val="24"/>
          <w:szCs w:val="24"/>
          <w:rtl w:val="0"/>
        </w:rPr>
        <w:t xml:space="preserve">, 5(12), pp.89–96. doi:https://doi.org/10.5539/ijbm.v5n12p89.</w:t>
      </w:r>
    </w:p>
    <w:p w:rsidR="00000000" w:rsidDel="00000000" w:rsidP="00000000" w:rsidRDefault="00000000" w:rsidRPr="00000000" w14:paraId="000000D6">
      <w:pPr>
        <w:spacing w:after="240" w:line="240" w:lineRule="auto"/>
        <w:rPr>
          <w:sz w:val="24"/>
          <w:szCs w:val="24"/>
        </w:rPr>
      </w:pPr>
      <w:r w:rsidDel="00000000" w:rsidR="00000000" w:rsidRPr="00000000">
        <w:rPr>
          <w:sz w:val="24"/>
          <w:szCs w:val="24"/>
          <w:rtl w:val="0"/>
        </w:rPr>
        <w:t xml:space="preserve">Laroche, P. (2017). </w:t>
      </w:r>
      <w:r w:rsidDel="00000000" w:rsidR="00000000" w:rsidRPr="00000000">
        <w:rPr>
          <w:i w:val="1"/>
          <w:sz w:val="24"/>
          <w:szCs w:val="24"/>
          <w:rtl w:val="0"/>
        </w:rPr>
        <w:t xml:space="preserve">Research Shows Unionised Workers Are Less Happy, but Why?</w:t>
      </w:r>
      <w:r w:rsidDel="00000000" w:rsidR="00000000" w:rsidRPr="00000000">
        <w:rPr>
          <w:sz w:val="24"/>
          <w:szCs w:val="24"/>
          <w:rtl w:val="0"/>
        </w:rPr>
        <w:t xml:space="preserve"> [online] Harvard Business Review. Available at: https://hbr.org/2017/08/research-shows-unionized-workers-are-less-happy-but-why [Accessed 29 May 2023].</w:t>
      </w:r>
    </w:p>
    <w:p w:rsidR="00000000" w:rsidDel="00000000" w:rsidP="00000000" w:rsidRDefault="00000000" w:rsidRPr="00000000" w14:paraId="000000D7">
      <w:pPr>
        <w:spacing w:after="240" w:line="240" w:lineRule="auto"/>
        <w:rPr>
          <w:sz w:val="24"/>
          <w:szCs w:val="24"/>
        </w:rPr>
      </w:pPr>
      <w:r w:rsidDel="00000000" w:rsidR="00000000" w:rsidRPr="00000000">
        <w:rPr>
          <w:sz w:val="24"/>
          <w:szCs w:val="24"/>
          <w:rtl w:val="0"/>
        </w:rPr>
        <w:t xml:space="preserve">Leckey, C. (2022). </w:t>
      </w:r>
      <w:r w:rsidDel="00000000" w:rsidR="00000000" w:rsidRPr="00000000">
        <w:rPr>
          <w:i w:val="1"/>
          <w:sz w:val="24"/>
          <w:szCs w:val="24"/>
          <w:rtl w:val="0"/>
        </w:rPr>
        <w:t xml:space="preserve">Lewis Silkin - Industrial action</w:t>
      </w:r>
      <w:r w:rsidDel="00000000" w:rsidR="00000000" w:rsidRPr="00000000">
        <w:rPr>
          <w:sz w:val="24"/>
          <w:szCs w:val="24"/>
          <w:rtl w:val="0"/>
        </w:rPr>
        <w:t xml:space="preserve">. [online] Lewis Silkin. Available at: https://www.lewissilkin.com/en/insights/industrial-action [Accessed 20 June. 2023].</w:t>
      </w:r>
    </w:p>
    <w:p w:rsidR="00000000" w:rsidDel="00000000" w:rsidP="00000000" w:rsidRDefault="00000000" w:rsidRPr="00000000" w14:paraId="000000D8">
      <w:pPr>
        <w:spacing w:after="240" w:line="240" w:lineRule="auto"/>
        <w:rPr>
          <w:sz w:val="24"/>
          <w:szCs w:val="24"/>
        </w:rPr>
      </w:pPr>
      <w:r w:rsidDel="00000000" w:rsidR="00000000" w:rsidRPr="00000000">
        <w:rPr>
          <w:sz w:val="24"/>
          <w:szCs w:val="24"/>
          <w:rtl w:val="0"/>
        </w:rPr>
        <w:t xml:space="preserve">Legislation.gov.uk (2019). </w:t>
      </w:r>
      <w:r w:rsidDel="00000000" w:rsidR="00000000" w:rsidRPr="00000000">
        <w:rPr>
          <w:i w:val="1"/>
          <w:sz w:val="24"/>
          <w:szCs w:val="24"/>
          <w:rtl w:val="0"/>
        </w:rPr>
        <w:t xml:space="preserve">Trade Union and Labour Relations (Consolidation) Act 1992</w:t>
      </w:r>
      <w:r w:rsidDel="00000000" w:rsidR="00000000" w:rsidRPr="00000000">
        <w:rPr>
          <w:sz w:val="24"/>
          <w:szCs w:val="24"/>
          <w:rtl w:val="0"/>
        </w:rPr>
        <w:t xml:space="preserve">. [online] Legislation.gov.uk. Available at: https://www.legislation.gov.uk/ukpga/1992/52/contents [Accessed 14 May 2023].</w:t>
      </w:r>
    </w:p>
    <w:p w:rsidR="00000000" w:rsidDel="00000000" w:rsidP="00000000" w:rsidRDefault="00000000" w:rsidRPr="00000000" w14:paraId="000000D9">
      <w:pPr>
        <w:spacing w:after="240" w:line="240" w:lineRule="auto"/>
        <w:rPr>
          <w:sz w:val="24"/>
          <w:szCs w:val="24"/>
        </w:rPr>
      </w:pPr>
      <w:r w:rsidDel="00000000" w:rsidR="00000000" w:rsidRPr="00000000">
        <w:rPr>
          <w:sz w:val="24"/>
          <w:szCs w:val="24"/>
          <w:rtl w:val="0"/>
        </w:rPr>
        <w:t xml:space="preserve">Linkedin (n.d.). </w:t>
      </w:r>
      <w:r w:rsidDel="00000000" w:rsidR="00000000" w:rsidRPr="00000000">
        <w:rPr>
          <w:i w:val="1"/>
          <w:sz w:val="24"/>
          <w:szCs w:val="24"/>
          <w:rtl w:val="0"/>
        </w:rPr>
        <w:t xml:space="preserve">How can you measure and improve the effectiveness of employee voice and participation in SHRP outcomes?</w:t>
      </w:r>
      <w:r w:rsidDel="00000000" w:rsidR="00000000" w:rsidRPr="00000000">
        <w:rPr>
          <w:sz w:val="24"/>
          <w:szCs w:val="24"/>
          <w:rtl w:val="0"/>
        </w:rPr>
        <w:t xml:space="preserve"> [online] www.linkedin.com. Available at: https://www.linkedin.com/advice/0/how-can-you-measure-improve-effectiveness [Accessed 17 June. 2023].</w:t>
      </w:r>
    </w:p>
    <w:p w:rsidR="00000000" w:rsidDel="00000000" w:rsidP="00000000" w:rsidRDefault="00000000" w:rsidRPr="00000000" w14:paraId="000000DA">
      <w:pPr>
        <w:spacing w:after="240" w:line="240" w:lineRule="auto"/>
        <w:rPr>
          <w:sz w:val="24"/>
          <w:szCs w:val="24"/>
        </w:rPr>
      </w:pPr>
      <w:r w:rsidDel="00000000" w:rsidR="00000000" w:rsidRPr="00000000">
        <w:rPr>
          <w:sz w:val="24"/>
          <w:szCs w:val="24"/>
          <w:rtl w:val="0"/>
        </w:rPr>
        <w:t xml:space="preserve">Loch Associates (2020). </w:t>
      </w:r>
      <w:r w:rsidDel="00000000" w:rsidR="00000000" w:rsidRPr="00000000">
        <w:rPr>
          <w:i w:val="1"/>
          <w:sz w:val="24"/>
          <w:szCs w:val="24"/>
          <w:rtl w:val="0"/>
        </w:rPr>
        <w:t xml:space="preserve">What Are the Different Types of Grievance in the Workplace?</w:t>
      </w:r>
      <w:r w:rsidDel="00000000" w:rsidR="00000000" w:rsidRPr="00000000">
        <w:rPr>
          <w:sz w:val="24"/>
          <w:szCs w:val="24"/>
          <w:rtl w:val="0"/>
        </w:rPr>
        <w:t xml:space="preserve"> [online] Loch Associates Group. Available at: https://lochassociates.co.uk/types-of-grievance-in-the-workplace/#:~:text=The%20 types%20of%20 grievances%20 raised [Accessed 25 May 2023].</w:t>
      </w:r>
    </w:p>
    <w:p w:rsidR="00000000" w:rsidDel="00000000" w:rsidP="00000000" w:rsidRDefault="00000000" w:rsidRPr="00000000" w14:paraId="000000DB">
      <w:pPr>
        <w:spacing w:after="240" w:line="240" w:lineRule="auto"/>
        <w:rPr>
          <w:sz w:val="24"/>
          <w:szCs w:val="24"/>
        </w:rPr>
      </w:pPr>
      <w:r w:rsidDel="00000000" w:rsidR="00000000" w:rsidRPr="00000000">
        <w:rPr>
          <w:sz w:val="24"/>
          <w:szCs w:val="24"/>
          <w:rtl w:val="0"/>
        </w:rPr>
        <w:t xml:space="preserve">Marsden, T. and June 2022, E.G. 24 (2022). </w:t>
      </w:r>
      <w:r w:rsidDel="00000000" w:rsidR="00000000" w:rsidRPr="00000000">
        <w:rPr>
          <w:i w:val="1"/>
          <w:sz w:val="24"/>
          <w:szCs w:val="24"/>
          <w:rtl w:val="0"/>
        </w:rPr>
        <w:t xml:space="preserve">Striking times: preparing for industrial action</w:t>
      </w:r>
      <w:r w:rsidDel="00000000" w:rsidR="00000000" w:rsidRPr="00000000">
        <w:rPr>
          <w:sz w:val="24"/>
          <w:szCs w:val="24"/>
          <w:rtl w:val="0"/>
        </w:rPr>
        <w:t xml:space="preserve">. [online] www.peoplemanagement.co.uk. Available at: https://www.peoplemanagement.co.uk/article/1791084/striking-times-preparing-industrial-action [Accessed 21 June. 2023].</w:t>
      </w:r>
    </w:p>
    <w:p w:rsidR="00000000" w:rsidDel="00000000" w:rsidP="00000000" w:rsidRDefault="00000000" w:rsidRPr="00000000" w14:paraId="000000DC">
      <w:pPr>
        <w:spacing w:after="240" w:line="240" w:lineRule="auto"/>
        <w:rPr>
          <w:sz w:val="24"/>
          <w:szCs w:val="24"/>
        </w:rPr>
      </w:pPr>
      <w:r w:rsidDel="00000000" w:rsidR="00000000" w:rsidRPr="00000000">
        <w:rPr>
          <w:sz w:val="24"/>
          <w:szCs w:val="24"/>
          <w:rtl w:val="0"/>
        </w:rPr>
        <w:t xml:space="preserve">Maza, C. (2022). </w:t>
      </w:r>
      <w:r w:rsidDel="00000000" w:rsidR="00000000" w:rsidRPr="00000000">
        <w:rPr>
          <w:i w:val="1"/>
          <w:sz w:val="24"/>
          <w:szCs w:val="24"/>
          <w:rtl w:val="0"/>
        </w:rPr>
        <w:t xml:space="preserve">3 ways community forums benefit businesses</w:t>
      </w:r>
      <w:r w:rsidDel="00000000" w:rsidR="00000000" w:rsidRPr="00000000">
        <w:rPr>
          <w:sz w:val="24"/>
          <w:szCs w:val="24"/>
          <w:rtl w:val="0"/>
        </w:rPr>
        <w:t xml:space="preserve">. [online] Zendesk. Available at: https://www.zendesk.co.uk/blog/ways-community-forums-benefit-businesses/#:~:text=Boost%20customer%20 loyalty [Accessed 29 Apr. 2023].</w:t>
      </w:r>
    </w:p>
    <w:p w:rsidR="00000000" w:rsidDel="00000000" w:rsidP="00000000" w:rsidRDefault="00000000" w:rsidRPr="00000000" w14:paraId="000000DD">
      <w:pPr>
        <w:spacing w:after="240" w:line="240" w:lineRule="auto"/>
        <w:rPr>
          <w:sz w:val="24"/>
          <w:szCs w:val="24"/>
        </w:rPr>
      </w:pPr>
      <w:r w:rsidDel="00000000" w:rsidR="00000000" w:rsidRPr="00000000">
        <w:rPr>
          <w:sz w:val="24"/>
          <w:szCs w:val="24"/>
          <w:rtl w:val="0"/>
        </w:rPr>
        <w:t xml:space="preserve">Mbagwu, C. (2018). </w:t>
      </w:r>
      <w:r w:rsidDel="00000000" w:rsidR="00000000" w:rsidRPr="00000000">
        <w:rPr>
          <w:i w:val="1"/>
          <w:sz w:val="24"/>
          <w:szCs w:val="24"/>
          <w:rtl w:val="0"/>
        </w:rPr>
        <w:t xml:space="preserve">ORGANISATIONAL MISBEHAVIOUR; CAUSE AND EFFECTS</w:t>
      </w:r>
      <w:r w:rsidDel="00000000" w:rsidR="00000000" w:rsidRPr="00000000">
        <w:rPr>
          <w:sz w:val="24"/>
          <w:szCs w:val="24"/>
          <w:rtl w:val="0"/>
        </w:rPr>
        <w:t xml:space="preserve">. [online] www.linkedin.com. Available at: https://www.linkedin.com/pulse/organizational-misbehavior-cause-effects-chikauche-/ [Accessed 8 May 2023].</w:t>
      </w:r>
    </w:p>
    <w:p w:rsidR="00000000" w:rsidDel="00000000" w:rsidP="00000000" w:rsidRDefault="00000000" w:rsidRPr="00000000" w14:paraId="000000DE">
      <w:pPr>
        <w:spacing w:after="240" w:line="240" w:lineRule="auto"/>
        <w:rPr>
          <w:sz w:val="24"/>
          <w:szCs w:val="24"/>
        </w:rPr>
      </w:pPr>
      <w:r w:rsidDel="00000000" w:rsidR="00000000" w:rsidRPr="00000000">
        <w:rPr>
          <w:i w:val="1"/>
          <w:sz w:val="24"/>
          <w:szCs w:val="24"/>
          <w:rtl w:val="0"/>
        </w:rPr>
        <w:t xml:space="preserve">Mercer v Alternative Future Group LTD and BEIS </w:t>
      </w:r>
      <w:r w:rsidDel="00000000" w:rsidR="00000000" w:rsidRPr="00000000">
        <w:rPr>
          <w:sz w:val="24"/>
          <w:szCs w:val="24"/>
          <w:rtl w:val="0"/>
        </w:rPr>
        <w:t xml:space="preserve">[2022] (Court of Appeal ) Available at: https://www.cipd.org/uk/knowledge/employment-law/employee-relations/#case-law [Accessed 14 May 2023].</w:t>
      </w:r>
    </w:p>
    <w:p w:rsidR="00000000" w:rsidDel="00000000" w:rsidP="00000000" w:rsidRDefault="00000000" w:rsidRPr="00000000" w14:paraId="000000DF">
      <w:pPr>
        <w:spacing w:after="240" w:line="240" w:lineRule="auto"/>
        <w:rPr>
          <w:sz w:val="24"/>
          <w:szCs w:val="24"/>
        </w:rPr>
      </w:pPr>
      <w:r w:rsidDel="00000000" w:rsidR="00000000" w:rsidRPr="00000000">
        <w:rPr>
          <w:sz w:val="24"/>
          <w:szCs w:val="24"/>
          <w:rtl w:val="0"/>
        </w:rPr>
        <w:t xml:space="preserve">Mind Tools Content Team (n.d.). </w:t>
      </w:r>
      <w:r w:rsidDel="00000000" w:rsidR="00000000" w:rsidRPr="00000000">
        <w:rPr>
          <w:i w:val="1"/>
          <w:sz w:val="24"/>
          <w:szCs w:val="24"/>
          <w:rtl w:val="0"/>
        </w:rPr>
        <w:t xml:space="preserve">MindTools | Home</w:t>
      </w:r>
      <w:r w:rsidDel="00000000" w:rsidR="00000000" w:rsidRPr="00000000">
        <w:rPr>
          <w:sz w:val="24"/>
          <w:szCs w:val="24"/>
          <w:rtl w:val="0"/>
        </w:rPr>
        <w:t xml:space="preserve">. [online] www.mindtools.com. Available at: https://www.mindtools.com/ayikk8w/managing-conflict-in-meetings [Accessed 11 June. 2023].</w:t>
      </w:r>
    </w:p>
    <w:p w:rsidR="00000000" w:rsidDel="00000000" w:rsidP="00000000" w:rsidRDefault="00000000" w:rsidRPr="00000000" w14:paraId="000000E0">
      <w:pPr>
        <w:spacing w:after="240" w:line="240" w:lineRule="auto"/>
        <w:rPr>
          <w:sz w:val="24"/>
          <w:szCs w:val="24"/>
        </w:rPr>
      </w:pPr>
      <w:r w:rsidDel="00000000" w:rsidR="00000000" w:rsidRPr="00000000">
        <w:rPr>
          <w:sz w:val="24"/>
          <w:szCs w:val="24"/>
          <w:rtl w:val="0"/>
        </w:rPr>
        <w:t xml:space="preserve">Morris, A. (2020). </w:t>
      </w:r>
      <w:r w:rsidDel="00000000" w:rsidR="00000000" w:rsidRPr="00000000">
        <w:rPr>
          <w:i w:val="1"/>
          <w:sz w:val="24"/>
          <w:szCs w:val="24"/>
          <w:rtl w:val="0"/>
        </w:rPr>
        <w:t xml:space="preserve">Collective Bargaining (Employer Guidance) | DavidsonMorris</w:t>
      </w:r>
      <w:r w:rsidDel="00000000" w:rsidR="00000000" w:rsidRPr="00000000">
        <w:rPr>
          <w:sz w:val="24"/>
          <w:szCs w:val="24"/>
          <w:rtl w:val="0"/>
        </w:rPr>
        <w:t xml:space="preserve">. [online] Davidson Morris. Available at: https://www.davidsonmorris.com/collective-bargaining/ [Accessed 28 May 2023].</w:t>
      </w:r>
    </w:p>
    <w:p w:rsidR="00000000" w:rsidDel="00000000" w:rsidP="00000000" w:rsidRDefault="00000000" w:rsidRPr="00000000" w14:paraId="000000E1">
      <w:pPr>
        <w:spacing w:after="240" w:line="240" w:lineRule="auto"/>
        <w:rPr>
          <w:sz w:val="24"/>
          <w:szCs w:val="24"/>
        </w:rPr>
      </w:pPr>
      <w:r w:rsidDel="00000000" w:rsidR="00000000" w:rsidRPr="00000000">
        <w:rPr>
          <w:sz w:val="24"/>
          <w:szCs w:val="24"/>
          <w:rtl w:val="0"/>
        </w:rPr>
        <w:t xml:space="preserve">Morris, A. (2023). </w:t>
      </w:r>
      <w:r w:rsidDel="00000000" w:rsidR="00000000" w:rsidRPr="00000000">
        <w:rPr>
          <w:i w:val="1"/>
          <w:sz w:val="24"/>
          <w:szCs w:val="24"/>
          <w:rtl w:val="0"/>
        </w:rPr>
        <w:t xml:space="preserve">Capability Dismissal: Employer Guidance | DavidsonMorris</w:t>
      </w:r>
      <w:r w:rsidDel="00000000" w:rsidR="00000000" w:rsidRPr="00000000">
        <w:rPr>
          <w:sz w:val="24"/>
          <w:szCs w:val="24"/>
          <w:rtl w:val="0"/>
        </w:rPr>
        <w:t xml:space="preserve">. [online] DavidsonMorris. Available at: https://www.davidsonmorris.com/capability-dismissal/#:~:text=A%20 capability%20 dismissal%20 refers%20to [Accessed 22 June. 2023].</w:t>
      </w:r>
    </w:p>
    <w:p w:rsidR="00000000" w:rsidDel="00000000" w:rsidP="00000000" w:rsidRDefault="00000000" w:rsidRPr="00000000" w14:paraId="000000E2">
      <w:pPr>
        <w:spacing w:after="240" w:line="240" w:lineRule="auto"/>
        <w:rPr>
          <w:sz w:val="24"/>
          <w:szCs w:val="24"/>
        </w:rPr>
      </w:pPr>
      <w:r w:rsidDel="00000000" w:rsidR="00000000" w:rsidRPr="00000000">
        <w:rPr>
          <w:sz w:val="24"/>
          <w:szCs w:val="24"/>
          <w:rtl w:val="0"/>
        </w:rPr>
        <w:t xml:space="preserve">Napthens (2021). </w:t>
      </w:r>
      <w:r w:rsidDel="00000000" w:rsidR="00000000" w:rsidRPr="00000000">
        <w:rPr>
          <w:i w:val="1"/>
          <w:sz w:val="24"/>
          <w:szCs w:val="24"/>
          <w:rtl w:val="0"/>
        </w:rPr>
        <w:t xml:space="preserve">Managing conflict: informal vs formal action</w:t>
      </w:r>
      <w:r w:rsidDel="00000000" w:rsidR="00000000" w:rsidRPr="00000000">
        <w:rPr>
          <w:sz w:val="24"/>
          <w:szCs w:val="24"/>
          <w:rtl w:val="0"/>
        </w:rPr>
        <w:t xml:space="preserve">. [online] Napthens Solicitors. Available at: https://www.napthens.co.uk/update/managing-conflict-informal-vs-formal-action/ [Accessed 8 May 2023].</w:t>
      </w:r>
    </w:p>
    <w:p w:rsidR="00000000" w:rsidDel="00000000" w:rsidP="00000000" w:rsidRDefault="00000000" w:rsidRPr="00000000" w14:paraId="000000E3">
      <w:pPr>
        <w:spacing w:after="240" w:line="240" w:lineRule="auto"/>
        <w:rPr>
          <w:sz w:val="24"/>
          <w:szCs w:val="24"/>
        </w:rPr>
      </w:pPr>
      <w:r w:rsidDel="00000000" w:rsidR="00000000" w:rsidRPr="00000000">
        <w:rPr>
          <w:sz w:val="24"/>
          <w:szCs w:val="24"/>
          <w:rtl w:val="0"/>
        </w:rPr>
        <w:t xml:space="preserve">Newcombe, T. (2012). </w:t>
      </w:r>
      <w:r w:rsidDel="00000000" w:rsidR="00000000" w:rsidRPr="00000000">
        <w:rPr>
          <w:i w:val="1"/>
          <w:sz w:val="24"/>
          <w:szCs w:val="24"/>
          <w:rtl w:val="0"/>
        </w:rPr>
        <w:t xml:space="preserve">HR Magazine - ‘Employee voice’ is a key to a successful business, says Nita Clarke</w:t>
      </w:r>
      <w:r w:rsidDel="00000000" w:rsidR="00000000" w:rsidRPr="00000000">
        <w:rPr>
          <w:sz w:val="24"/>
          <w:szCs w:val="24"/>
          <w:rtl w:val="0"/>
        </w:rPr>
        <w:t xml:space="preserve">. [online] HR Magazine. Available at: https://www.hrmagazine.co.uk/content/news/employee-voice-is-a-key-to-a-successful-business-says-nita-clarke [Accessed 1 May 2023].</w:t>
      </w:r>
    </w:p>
    <w:p w:rsidR="00000000" w:rsidDel="00000000" w:rsidP="00000000" w:rsidRDefault="00000000" w:rsidRPr="00000000" w14:paraId="000000E4">
      <w:pPr>
        <w:spacing w:after="240" w:line="240" w:lineRule="auto"/>
        <w:rPr>
          <w:sz w:val="24"/>
          <w:szCs w:val="24"/>
        </w:rPr>
      </w:pPr>
      <w:r w:rsidDel="00000000" w:rsidR="00000000" w:rsidRPr="00000000">
        <w:rPr>
          <w:sz w:val="24"/>
          <w:szCs w:val="24"/>
          <w:rtl w:val="0"/>
        </w:rPr>
        <w:t xml:space="preserve">ONS (2019). </w:t>
      </w:r>
      <w:r w:rsidDel="00000000" w:rsidR="00000000" w:rsidRPr="00000000">
        <w:rPr>
          <w:i w:val="1"/>
          <w:sz w:val="24"/>
          <w:szCs w:val="24"/>
          <w:rtl w:val="0"/>
        </w:rPr>
        <w:t xml:space="preserve">Labour disputes;UK;Sic 07;total working days lost;all inds. &amp; services (000’s) - Office for National Statistics</w:t>
      </w:r>
      <w:r w:rsidDel="00000000" w:rsidR="00000000" w:rsidRPr="00000000">
        <w:rPr>
          <w:sz w:val="24"/>
          <w:szCs w:val="24"/>
          <w:rtl w:val="0"/>
        </w:rPr>
        <w:t xml:space="preserve">. [online] Ons.gov.uk. Available at: https://www.ons.gov.uk/employmentandlabourmarket/peopleinwork/employmentandemployeetypes/timeseries/bbfw/lms [Accessed 14 May 2023].</w:t>
      </w:r>
    </w:p>
    <w:p w:rsidR="00000000" w:rsidDel="00000000" w:rsidP="00000000" w:rsidRDefault="00000000" w:rsidRPr="00000000" w14:paraId="000000E5">
      <w:pPr>
        <w:spacing w:after="240" w:line="240" w:lineRule="auto"/>
        <w:rPr>
          <w:sz w:val="24"/>
          <w:szCs w:val="24"/>
        </w:rPr>
      </w:pPr>
      <w:r w:rsidDel="00000000" w:rsidR="00000000" w:rsidRPr="00000000">
        <w:rPr>
          <w:sz w:val="24"/>
          <w:szCs w:val="24"/>
          <w:rtl w:val="0"/>
        </w:rPr>
        <w:t xml:space="preserve">ONS (2023). </w:t>
      </w:r>
      <w:r w:rsidDel="00000000" w:rsidR="00000000" w:rsidRPr="00000000">
        <w:rPr>
          <w:i w:val="1"/>
          <w:sz w:val="24"/>
          <w:szCs w:val="24"/>
          <w:rtl w:val="0"/>
        </w:rPr>
        <w:t xml:space="preserve">The Impact of Strikes in the UK - Office for National Statistics</w:t>
      </w:r>
      <w:r w:rsidDel="00000000" w:rsidR="00000000" w:rsidRPr="00000000">
        <w:rPr>
          <w:sz w:val="24"/>
          <w:szCs w:val="24"/>
          <w:rtl w:val="0"/>
        </w:rPr>
        <w:t xml:space="preserve">. [online] www.ons.gov.uk. Available at: https://www.ons.gov.uk/employmentandlabourmarket/peopleinwork/workplacedisputesandworkingconditions/articles/theimpactofstrikesintheuk/june2022tofebruary2023 [Accessed 21 Jun. 2023].</w:t>
      </w:r>
    </w:p>
    <w:p w:rsidR="00000000" w:rsidDel="00000000" w:rsidP="00000000" w:rsidRDefault="00000000" w:rsidRPr="00000000" w14:paraId="000000E6">
      <w:pPr>
        <w:spacing w:after="240" w:line="240" w:lineRule="auto"/>
        <w:rPr>
          <w:sz w:val="24"/>
          <w:szCs w:val="24"/>
        </w:rPr>
      </w:pPr>
      <w:r w:rsidDel="00000000" w:rsidR="00000000" w:rsidRPr="00000000">
        <w:rPr>
          <w:sz w:val="24"/>
          <w:szCs w:val="24"/>
          <w:rtl w:val="0"/>
        </w:rPr>
        <w:t xml:space="preserve">Parr, J. (2023). </w:t>
      </w:r>
      <w:r w:rsidDel="00000000" w:rsidR="00000000" w:rsidRPr="00000000">
        <w:rPr>
          <w:i w:val="1"/>
          <w:sz w:val="24"/>
          <w:szCs w:val="24"/>
          <w:rtl w:val="0"/>
        </w:rPr>
        <w:t xml:space="preserve">Morrisons employee morale is ‘super-low’ after ‘government-enforced pay rise’</w:t>
      </w:r>
      <w:r w:rsidDel="00000000" w:rsidR="00000000" w:rsidRPr="00000000">
        <w:rPr>
          <w:sz w:val="24"/>
          <w:szCs w:val="24"/>
          <w:rtl w:val="0"/>
        </w:rPr>
        <w:t xml:space="preserve">. [online] Grocery Gazette. Available at: https://www.grocerygazette.co.uk/2023/04/03/morrisons-employee-pay/ [Accessed 9 July. 2023].</w:t>
      </w:r>
    </w:p>
    <w:p w:rsidR="00000000" w:rsidDel="00000000" w:rsidP="00000000" w:rsidRDefault="00000000" w:rsidRPr="00000000" w14:paraId="000000E7">
      <w:pPr>
        <w:spacing w:after="240" w:line="240" w:lineRule="auto"/>
        <w:rPr>
          <w:sz w:val="24"/>
          <w:szCs w:val="24"/>
        </w:rPr>
      </w:pPr>
      <w:r w:rsidDel="00000000" w:rsidR="00000000" w:rsidRPr="00000000">
        <w:rPr>
          <w:sz w:val="24"/>
          <w:szCs w:val="24"/>
          <w:rtl w:val="0"/>
        </w:rPr>
        <w:t xml:space="preserve">Percival, I.G.-M.P.U. of T. | H. (2017). </w:t>
      </w:r>
      <w:r w:rsidDel="00000000" w:rsidR="00000000" w:rsidRPr="00000000">
        <w:rPr>
          <w:i w:val="1"/>
          <w:sz w:val="24"/>
          <w:szCs w:val="24"/>
          <w:rtl w:val="0"/>
        </w:rPr>
        <w:t xml:space="preserve">Informal Grievances - Making Proper Use of Them | Howes Percival</w:t>
      </w:r>
      <w:r w:rsidDel="00000000" w:rsidR="00000000" w:rsidRPr="00000000">
        <w:rPr>
          <w:sz w:val="24"/>
          <w:szCs w:val="24"/>
          <w:rtl w:val="0"/>
        </w:rPr>
        <w:t xml:space="preserve">. [online] www.howes percival.com. Available at: https://www.howespercival.com/articles/informal-grievances-making-proper-use-of-them/#:~:text=The%20advantage%20of%20dealing%20with [Accessed 23 June. 2023].</w:t>
      </w:r>
    </w:p>
    <w:p w:rsidR="00000000" w:rsidDel="00000000" w:rsidP="00000000" w:rsidRDefault="00000000" w:rsidRPr="00000000" w14:paraId="000000E8">
      <w:pPr>
        <w:spacing w:after="240" w:line="240" w:lineRule="auto"/>
        <w:rPr>
          <w:sz w:val="24"/>
          <w:szCs w:val="24"/>
        </w:rPr>
      </w:pPr>
      <w:r w:rsidDel="00000000" w:rsidR="00000000" w:rsidRPr="00000000">
        <w:rPr>
          <w:sz w:val="24"/>
          <w:szCs w:val="24"/>
          <w:rtl w:val="0"/>
        </w:rPr>
        <w:t xml:space="preserve">Price, H. (2009). </w:t>
      </w:r>
      <w:r w:rsidDel="00000000" w:rsidR="00000000" w:rsidRPr="00000000">
        <w:rPr>
          <w:i w:val="1"/>
          <w:sz w:val="24"/>
          <w:szCs w:val="24"/>
          <w:rtl w:val="0"/>
        </w:rPr>
        <w:t xml:space="preserve">11 undeniable benefits of an intranet</w:t>
      </w:r>
      <w:r w:rsidDel="00000000" w:rsidR="00000000" w:rsidRPr="00000000">
        <w:rPr>
          <w:sz w:val="24"/>
          <w:szCs w:val="24"/>
          <w:rtl w:val="0"/>
        </w:rPr>
        <w:t xml:space="preserve">. [online] Jostle.me. Available at: https://blog.jostle.me/blog/benefits-of-an-intranet [Accessed 29 Apr. 2023].</w:t>
      </w:r>
    </w:p>
    <w:p w:rsidR="00000000" w:rsidDel="00000000" w:rsidP="00000000" w:rsidRDefault="00000000" w:rsidRPr="00000000" w14:paraId="000000E9">
      <w:pPr>
        <w:spacing w:after="240" w:line="240" w:lineRule="auto"/>
        <w:rPr>
          <w:sz w:val="24"/>
          <w:szCs w:val="24"/>
        </w:rPr>
      </w:pPr>
      <w:r w:rsidDel="00000000" w:rsidR="00000000" w:rsidRPr="00000000">
        <w:rPr>
          <w:sz w:val="24"/>
          <w:szCs w:val="24"/>
          <w:rtl w:val="0"/>
        </w:rPr>
        <w:t xml:space="preserve">Quain, S. (2018). </w:t>
      </w:r>
      <w:r w:rsidDel="00000000" w:rsidR="00000000" w:rsidRPr="00000000">
        <w:rPr>
          <w:i w:val="1"/>
          <w:sz w:val="24"/>
          <w:szCs w:val="24"/>
          <w:rtl w:val="0"/>
        </w:rPr>
        <w:t xml:space="preserve">The difference between employee participation &amp; employee involvement</w:t>
      </w:r>
      <w:r w:rsidDel="00000000" w:rsidR="00000000" w:rsidRPr="00000000">
        <w:rPr>
          <w:sz w:val="24"/>
          <w:szCs w:val="24"/>
          <w:rtl w:val="0"/>
        </w:rPr>
        <w:t xml:space="preserve">. [online] Chron. Available at: https://smallbusiness.chron.com/difference-between-employee-participation-employee-involvement-13013.html [Accessed 27 Apr. 2023].</w:t>
      </w:r>
    </w:p>
    <w:p w:rsidR="00000000" w:rsidDel="00000000" w:rsidP="00000000" w:rsidRDefault="00000000" w:rsidRPr="00000000" w14:paraId="000000EA">
      <w:pPr>
        <w:spacing w:after="240" w:line="240" w:lineRule="auto"/>
        <w:rPr>
          <w:sz w:val="24"/>
          <w:szCs w:val="24"/>
        </w:rPr>
      </w:pPr>
      <w:r w:rsidDel="00000000" w:rsidR="00000000" w:rsidRPr="00000000">
        <w:rPr>
          <w:sz w:val="24"/>
          <w:szCs w:val="24"/>
          <w:rtl w:val="0"/>
        </w:rPr>
        <w:t xml:space="preserve">Qureshi, S. (2018). </w:t>
      </w:r>
      <w:r w:rsidDel="00000000" w:rsidR="00000000" w:rsidRPr="00000000">
        <w:rPr>
          <w:i w:val="1"/>
          <w:sz w:val="24"/>
          <w:szCs w:val="24"/>
          <w:rtl w:val="0"/>
        </w:rPr>
        <w:t xml:space="preserve">What do employers need to know about strikes?</w:t>
      </w:r>
      <w:r w:rsidDel="00000000" w:rsidR="00000000" w:rsidRPr="00000000">
        <w:rPr>
          <w:sz w:val="24"/>
          <w:szCs w:val="24"/>
          <w:rtl w:val="0"/>
        </w:rPr>
        <w:t xml:space="preserve"> [online] People Management. Available at: https://www.peoplemanagement.co.uk/article/1745626/employers-need-to-know-strikes [Accessed 14 May 2023].</w:t>
      </w:r>
    </w:p>
    <w:p w:rsidR="00000000" w:rsidDel="00000000" w:rsidP="00000000" w:rsidRDefault="00000000" w:rsidRPr="00000000" w14:paraId="000000EB">
      <w:pPr>
        <w:spacing w:after="240" w:line="240" w:lineRule="auto"/>
        <w:rPr>
          <w:sz w:val="24"/>
          <w:szCs w:val="24"/>
        </w:rPr>
      </w:pPr>
      <w:r w:rsidDel="00000000" w:rsidR="00000000" w:rsidRPr="00000000">
        <w:rPr>
          <w:sz w:val="24"/>
          <w:szCs w:val="24"/>
          <w:rtl w:val="0"/>
        </w:rPr>
        <w:t xml:space="preserve">Riyanto, S., Endri, E. and Herlisha, N. (2021). Effect of work motivation and job satisfaction on employee performance: Mediating role of employee engagement. </w:t>
      </w:r>
      <w:r w:rsidDel="00000000" w:rsidR="00000000" w:rsidRPr="00000000">
        <w:rPr>
          <w:i w:val="1"/>
          <w:sz w:val="24"/>
          <w:szCs w:val="24"/>
          <w:rtl w:val="0"/>
        </w:rPr>
        <w:t xml:space="preserve">Problems and Perspectives in Management</w:t>
      </w:r>
      <w:r w:rsidDel="00000000" w:rsidR="00000000" w:rsidRPr="00000000">
        <w:rPr>
          <w:sz w:val="24"/>
          <w:szCs w:val="24"/>
          <w:rtl w:val="0"/>
        </w:rPr>
        <w:t xml:space="preserve">, [online] 19(3), pp.162–174. Available at: https://d1wqtxts1xzle7.cloudfront.net/69819906/PPM_2021_03_Riyanto-libre.pdf?1631908840=&amp;response-content-disposition=inline%3B+filename%3DEffect_of_work_motivation_and_job_satisf.pdf&amp;Expires=1686826709&amp;Signature=DvCW9xBHdxphyUP-ds9kcQDP0ZhmJHExsaLhf7VHZrq5Dxv-0D-RCDzIRw7vGy1xf4VciZkXKYV6TkYFK8COpDcKfOteGPwy~e-NA5IzBITiPowsCrVSxuK3XNWgbGGZbeLTaOq5AZZpi8o5YrJd8NUGUM2yrYU5B5c8Y6DRCoVaU1xgTqGPGmb8Mz0mLz9Zni65tj~cS8JzO7z1CjfjyEutUbw32f~Vmo7TCIpcah5KNEk68FUBX4JSAUFRgRLoY3h8aI84QwpTm0kRmQjYR-7Q-vQCd-l8zlOQl1Xm0w-mARd0bbI4DiHx07GWpXqBtLChEGrwT6w1Jy14Th3bJg__&amp;Key-Pair-Id=APKAJLOHF5GGSLRBV4ZA [Accessed 15 Jun. 2023].</w:t>
      </w:r>
    </w:p>
    <w:p w:rsidR="00000000" w:rsidDel="00000000" w:rsidP="00000000" w:rsidRDefault="00000000" w:rsidRPr="00000000" w14:paraId="000000EC">
      <w:pPr>
        <w:spacing w:after="240" w:line="240" w:lineRule="auto"/>
        <w:rPr>
          <w:sz w:val="24"/>
          <w:szCs w:val="24"/>
        </w:rPr>
      </w:pPr>
      <w:r w:rsidDel="00000000" w:rsidR="00000000" w:rsidRPr="00000000">
        <w:rPr>
          <w:sz w:val="24"/>
          <w:szCs w:val="24"/>
          <w:rtl w:val="0"/>
        </w:rPr>
        <w:t xml:space="preserve">Salah, M. (2018). </w:t>
      </w:r>
      <w:r w:rsidDel="00000000" w:rsidR="00000000" w:rsidRPr="00000000">
        <w:rPr>
          <w:i w:val="1"/>
          <w:sz w:val="24"/>
          <w:szCs w:val="24"/>
          <w:rtl w:val="0"/>
        </w:rPr>
        <w:t xml:space="preserve">The Difference Between a Union and a non-Union Workplace</w:t>
      </w:r>
      <w:r w:rsidDel="00000000" w:rsidR="00000000" w:rsidRPr="00000000">
        <w:rPr>
          <w:sz w:val="24"/>
          <w:szCs w:val="24"/>
          <w:rtl w:val="0"/>
        </w:rPr>
        <w:t xml:space="preserve">. [online] www.linkedin.com. Available at: https://www.linkedin.com/pulse/difference-between-union-non-union-workplace-mohamed-salah/ [Accessed 29 May 2023].</w:t>
      </w:r>
    </w:p>
    <w:p w:rsidR="00000000" w:rsidDel="00000000" w:rsidP="00000000" w:rsidRDefault="00000000" w:rsidRPr="00000000" w14:paraId="000000ED">
      <w:pPr>
        <w:spacing w:after="240" w:line="240" w:lineRule="auto"/>
        <w:rPr>
          <w:sz w:val="24"/>
          <w:szCs w:val="24"/>
        </w:rPr>
      </w:pPr>
      <w:r w:rsidDel="00000000" w:rsidR="00000000" w:rsidRPr="00000000">
        <w:rPr>
          <w:sz w:val="24"/>
          <w:szCs w:val="24"/>
          <w:rtl w:val="0"/>
        </w:rPr>
        <w:t xml:space="preserve">Sharp, R. (2018a). </w:t>
      </w:r>
      <w:r w:rsidDel="00000000" w:rsidR="00000000" w:rsidRPr="00000000">
        <w:rPr>
          <w:i w:val="1"/>
          <w:sz w:val="24"/>
          <w:szCs w:val="24"/>
          <w:rtl w:val="0"/>
        </w:rPr>
        <w:t xml:space="preserve">HR Magazine - Breaking the silence: Employee voice</w:t>
      </w:r>
      <w:r w:rsidDel="00000000" w:rsidR="00000000" w:rsidRPr="00000000">
        <w:rPr>
          <w:sz w:val="24"/>
          <w:szCs w:val="24"/>
          <w:rtl w:val="0"/>
        </w:rPr>
        <w:t xml:space="preserve">. [online] HR Magazine. Available at: https://www.hrmagazine.co.uk/content/features/breaking-the-silence-employee-voice/ [Accessed 29 Apr. 2023].</w:t>
      </w:r>
    </w:p>
    <w:p w:rsidR="00000000" w:rsidDel="00000000" w:rsidP="00000000" w:rsidRDefault="00000000" w:rsidRPr="00000000" w14:paraId="000000EE">
      <w:pPr>
        <w:spacing w:after="240" w:line="240" w:lineRule="auto"/>
        <w:rPr>
          <w:sz w:val="24"/>
          <w:szCs w:val="24"/>
        </w:rPr>
      </w:pPr>
      <w:r w:rsidDel="00000000" w:rsidR="00000000" w:rsidRPr="00000000">
        <w:rPr>
          <w:sz w:val="24"/>
          <w:szCs w:val="24"/>
          <w:rtl w:val="0"/>
        </w:rPr>
        <w:t xml:space="preserve">Sharp, R. (2018b). </w:t>
      </w:r>
      <w:r w:rsidDel="00000000" w:rsidR="00000000" w:rsidRPr="00000000">
        <w:rPr>
          <w:i w:val="1"/>
          <w:sz w:val="24"/>
          <w:szCs w:val="24"/>
          <w:rtl w:val="0"/>
        </w:rPr>
        <w:t xml:space="preserve">HR Magazine - Case study: Virgin Media’s employee voice structure</w:t>
      </w:r>
      <w:r w:rsidDel="00000000" w:rsidR="00000000" w:rsidRPr="00000000">
        <w:rPr>
          <w:sz w:val="24"/>
          <w:szCs w:val="24"/>
          <w:rtl w:val="0"/>
        </w:rPr>
        <w:t xml:space="preserve">. [online] HR Magazine. Available at: https://www.hrmagazine.co.uk/content/features/case-study-virgin-media-s-employee-voice-structure/ [Accessed 30 Apr. 2023].</w:t>
      </w:r>
    </w:p>
    <w:p w:rsidR="00000000" w:rsidDel="00000000" w:rsidP="00000000" w:rsidRDefault="00000000" w:rsidRPr="00000000" w14:paraId="000000EF">
      <w:pPr>
        <w:spacing w:after="240" w:line="240" w:lineRule="auto"/>
        <w:rPr>
          <w:sz w:val="24"/>
          <w:szCs w:val="24"/>
        </w:rPr>
      </w:pPr>
      <w:r w:rsidDel="00000000" w:rsidR="00000000" w:rsidRPr="00000000">
        <w:rPr>
          <w:sz w:val="24"/>
          <w:szCs w:val="24"/>
          <w:rtl w:val="0"/>
        </w:rPr>
        <w:t xml:space="preserve">Southern, M. (2022). </w:t>
      </w:r>
      <w:r w:rsidDel="00000000" w:rsidR="00000000" w:rsidRPr="00000000">
        <w:rPr>
          <w:i w:val="1"/>
          <w:sz w:val="24"/>
          <w:szCs w:val="24"/>
          <w:rtl w:val="0"/>
        </w:rPr>
        <w:t xml:space="preserve">The Importance Of Employee Voice In the Workplace | Oak Engage</w:t>
      </w:r>
      <w:r w:rsidDel="00000000" w:rsidR="00000000" w:rsidRPr="00000000">
        <w:rPr>
          <w:sz w:val="24"/>
          <w:szCs w:val="24"/>
          <w:rtl w:val="0"/>
        </w:rPr>
        <w:t xml:space="preserve">. [online] Oak Digital Workplace. Available at: https://www.oak.com/blog/employee-voice/ [Accessed 15 June. 2023].</w:t>
      </w:r>
    </w:p>
    <w:p w:rsidR="00000000" w:rsidDel="00000000" w:rsidP="00000000" w:rsidRDefault="00000000" w:rsidRPr="00000000" w14:paraId="000000F0">
      <w:pPr>
        <w:spacing w:after="240" w:line="240" w:lineRule="auto"/>
        <w:rPr>
          <w:sz w:val="24"/>
          <w:szCs w:val="24"/>
        </w:rPr>
      </w:pPr>
      <w:r w:rsidDel="00000000" w:rsidR="00000000" w:rsidRPr="00000000">
        <w:rPr>
          <w:sz w:val="24"/>
          <w:szCs w:val="24"/>
          <w:rtl w:val="0"/>
        </w:rPr>
        <w:t xml:space="preserve">Tamkin, P. (2004). </w:t>
      </w:r>
      <w:r w:rsidDel="00000000" w:rsidR="00000000" w:rsidRPr="00000000">
        <w:rPr>
          <w:i w:val="1"/>
          <w:sz w:val="24"/>
          <w:szCs w:val="24"/>
          <w:rtl w:val="0"/>
        </w:rPr>
        <w:t xml:space="preserve">High Performance Work Practices</w:t>
      </w:r>
      <w:r w:rsidDel="00000000" w:rsidR="00000000" w:rsidRPr="00000000">
        <w:rPr>
          <w:sz w:val="24"/>
          <w:szCs w:val="24"/>
          <w:rtl w:val="0"/>
        </w:rPr>
        <w:t xml:space="preserve">. [online] Available at: https://www.employment-studies.co.uk/system/files/resources/files/mp36.pdf [Accessed 17 June. 2023].</w:t>
      </w:r>
    </w:p>
    <w:p w:rsidR="00000000" w:rsidDel="00000000" w:rsidP="00000000" w:rsidRDefault="00000000" w:rsidRPr="00000000" w14:paraId="000000F1">
      <w:pPr>
        <w:spacing w:after="240" w:line="240" w:lineRule="auto"/>
        <w:rPr>
          <w:sz w:val="24"/>
          <w:szCs w:val="24"/>
        </w:rPr>
      </w:pPr>
      <w:r w:rsidDel="00000000" w:rsidR="00000000" w:rsidRPr="00000000">
        <w:rPr>
          <w:sz w:val="24"/>
          <w:szCs w:val="24"/>
          <w:rtl w:val="0"/>
        </w:rPr>
        <w:t xml:space="preserve">Taylor, S. and Woodhams, C. (2022). </w:t>
      </w:r>
      <w:r w:rsidDel="00000000" w:rsidR="00000000" w:rsidRPr="00000000">
        <w:rPr>
          <w:i w:val="1"/>
          <w:sz w:val="24"/>
          <w:szCs w:val="24"/>
          <w:rtl w:val="0"/>
        </w:rPr>
        <w:t xml:space="preserve">Human resource management : people and organisations.</w:t>
      </w:r>
      <w:r w:rsidDel="00000000" w:rsidR="00000000" w:rsidRPr="00000000">
        <w:rPr>
          <w:sz w:val="24"/>
          <w:szCs w:val="24"/>
          <w:rtl w:val="0"/>
        </w:rPr>
        <w:t xml:space="preserve"> 3rd ed. London: Chartered Institute Of Personnel And Development.</w:t>
      </w:r>
    </w:p>
    <w:p w:rsidR="00000000" w:rsidDel="00000000" w:rsidP="00000000" w:rsidRDefault="00000000" w:rsidRPr="00000000" w14:paraId="000000F2">
      <w:pPr>
        <w:spacing w:after="240" w:line="240" w:lineRule="auto"/>
        <w:rPr>
          <w:sz w:val="24"/>
          <w:szCs w:val="24"/>
        </w:rPr>
      </w:pPr>
      <w:r w:rsidDel="00000000" w:rsidR="00000000" w:rsidRPr="00000000">
        <w:rPr>
          <w:i w:val="1"/>
          <w:sz w:val="24"/>
          <w:szCs w:val="24"/>
          <w:rtl w:val="0"/>
        </w:rPr>
        <w:t xml:space="preserve">Trade Union and Labour Relations (Consolidation) Act 1992</w:t>
      </w:r>
      <w:r w:rsidDel="00000000" w:rsidR="00000000" w:rsidRPr="00000000">
        <w:rPr>
          <w:sz w:val="24"/>
          <w:szCs w:val="24"/>
          <w:rtl w:val="0"/>
        </w:rPr>
        <w:t xml:space="preserve">. Available at: https://www.legislation.gov.uk/ukpga/1992/52/part/IV/chapter/I/data.pdf [Accessed 25 June. 2023].</w:t>
      </w:r>
    </w:p>
    <w:p w:rsidR="00000000" w:rsidDel="00000000" w:rsidP="00000000" w:rsidRDefault="00000000" w:rsidRPr="00000000" w14:paraId="000000F3">
      <w:pPr>
        <w:spacing w:after="240" w:line="240" w:lineRule="auto"/>
        <w:rPr>
          <w:sz w:val="24"/>
          <w:szCs w:val="24"/>
        </w:rPr>
      </w:pPr>
      <w:r w:rsidDel="00000000" w:rsidR="00000000" w:rsidRPr="00000000">
        <w:rPr>
          <w:sz w:val="24"/>
          <w:szCs w:val="24"/>
          <w:rtl w:val="0"/>
        </w:rPr>
        <w:t xml:space="preserve">Webber, A. (2022). </w:t>
      </w:r>
      <w:r w:rsidDel="00000000" w:rsidR="00000000" w:rsidRPr="00000000">
        <w:rPr>
          <w:i w:val="1"/>
          <w:sz w:val="24"/>
          <w:szCs w:val="24"/>
          <w:rtl w:val="0"/>
        </w:rPr>
        <w:t xml:space="preserve">Trade union detriment: action short of dismissal is legal, finds Court of Appeal</w:t>
      </w:r>
      <w:r w:rsidDel="00000000" w:rsidR="00000000" w:rsidRPr="00000000">
        <w:rPr>
          <w:sz w:val="24"/>
          <w:szCs w:val="24"/>
          <w:rtl w:val="0"/>
        </w:rPr>
        <w:t xml:space="preserve">. [online] Personnel Today. Available at: https://www.personneltoday.com/hr/trade-union-detriment-court-of-appeal-mercer-v-alternative-future-group/ [Accessed 14 May 2023].</w:t>
      </w:r>
    </w:p>
    <w:p w:rsidR="00000000" w:rsidDel="00000000" w:rsidP="00000000" w:rsidRDefault="00000000" w:rsidRPr="00000000" w14:paraId="000000F4">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