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5DCE2089" w:rsidR="00A80868" w:rsidRPr="003C7DED" w:rsidRDefault="00DF45D6" w:rsidP="008C14E9">
            <w:pPr>
              <w:rPr>
                <w:rFonts w:ascii="Arial" w:hAnsi="Arial" w:cs="Arial"/>
                <w:sz w:val="22"/>
                <w:szCs w:val="22"/>
              </w:rPr>
            </w:pPr>
            <w:r>
              <w:rPr>
                <w:rFonts w:ascii="Arial" w:hAnsi="Arial" w:cs="Arial"/>
                <w:sz w:val="22"/>
                <w:szCs w:val="22"/>
              </w:rPr>
              <w:t>Md Nuruzzaman</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353DBD46" w:rsidR="00B60A98" w:rsidRPr="003C7DED" w:rsidRDefault="00DF45D6"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704FD1D2" w14:textId="77777777" w:rsidR="00A80868" w:rsidRDefault="00DF45D6" w:rsidP="008C14E9">
            <w:pPr>
              <w:rPr>
                <w:rFonts w:ascii="Arial" w:hAnsi="Arial" w:cs="Arial"/>
                <w:sz w:val="22"/>
                <w:szCs w:val="22"/>
              </w:rPr>
            </w:pPr>
            <w:r>
              <w:rPr>
                <w:rFonts w:ascii="Arial" w:hAnsi="Arial" w:cs="Arial"/>
                <w:sz w:val="22"/>
                <w:szCs w:val="22"/>
              </w:rPr>
              <w:t>IICL</w:t>
            </w:r>
          </w:p>
          <w:p w14:paraId="422C415A" w14:textId="2896CD7E" w:rsidR="00590BA1" w:rsidRPr="003C7DED" w:rsidRDefault="00590BA1"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5284BDD5" w14:textId="77777777" w:rsidR="00A80868" w:rsidRDefault="00DF45D6" w:rsidP="008C14E9">
            <w:pPr>
              <w:rPr>
                <w:rFonts w:ascii="Arial" w:hAnsi="Arial" w:cs="Arial"/>
                <w:sz w:val="22"/>
                <w:szCs w:val="22"/>
              </w:rPr>
            </w:pPr>
            <w:r>
              <w:rPr>
                <w:rFonts w:ascii="Arial" w:hAnsi="Arial" w:cs="Arial"/>
                <w:sz w:val="22"/>
                <w:szCs w:val="22"/>
              </w:rPr>
              <w:t>Quay Place,</w:t>
            </w:r>
            <w:r w:rsidR="00590BA1">
              <w:rPr>
                <w:rFonts w:ascii="Arial" w:hAnsi="Arial" w:cs="Arial"/>
                <w:sz w:val="22"/>
                <w:szCs w:val="22"/>
              </w:rPr>
              <w:t xml:space="preserve"> </w:t>
            </w:r>
            <w:r>
              <w:rPr>
                <w:rFonts w:ascii="Arial" w:hAnsi="Arial" w:cs="Arial"/>
                <w:sz w:val="22"/>
                <w:szCs w:val="22"/>
              </w:rPr>
              <w:t>Birmingham</w:t>
            </w:r>
          </w:p>
          <w:p w14:paraId="078738D9" w14:textId="279EDF0A" w:rsidR="00590BA1" w:rsidRPr="003C7DED" w:rsidRDefault="00590BA1"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DD612B2" w14:textId="4D6B1E29" w:rsidR="00A80868" w:rsidRDefault="00590BA1" w:rsidP="008C14E9">
            <w:pPr>
              <w:rPr>
                <w:rFonts w:ascii="Arial" w:hAnsi="Arial" w:cs="Arial"/>
                <w:sz w:val="22"/>
                <w:szCs w:val="22"/>
              </w:rPr>
            </w:pPr>
            <w:hyperlink r:id="rId11" w:history="1">
              <w:r w:rsidRPr="00E2319A">
                <w:rPr>
                  <w:rStyle w:val="Hyperlink"/>
                  <w:rFonts w:ascii="Arial" w:hAnsi="Arial" w:cs="Arial"/>
                  <w:sz w:val="22"/>
                  <w:szCs w:val="22"/>
                </w:rPr>
                <w:t>2438310@student.uwtsd.ac.uk</w:t>
              </w:r>
            </w:hyperlink>
          </w:p>
          <w:p w14:paraId="143AEC6F" w14:textId="256CD9C1" w:rsidR="00590BA1" w:rsidRPr="003C7DED" w:rsidRDefault="00590BA1"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7E8C6D9E" w14:textId="1F24EA1D" w:rsidR="00A80868" w:rsidRDefault="002E5B9D" w:rsidP="008C14E9">
            <w:pPr>
              <w:rPr>
                <w:rFonts w:ascii="Arial" w:hAnsi="Arial" w:cs="Arial"/>
                <w:sz w:val="22"/>
                <w:szCs w:val="22"/>
              </w:rPr>
            </w:pPr>
            <w:r>
              <w:rPr>
                <w:rFonts w:ascii="Arial" w:hAnsi="Arial" w:cs="Arial"/>
                <w:sz w:val="22"/>
                <w:szCs w:val="22"/>
              </w:rPr>
              <w:t>07438422142</w:t>
            </w:r>
          </w:p>
          <w:p w14:paraId="578E1E73" w14:textId="4D8A4AE3" w:rsidR="00590BA1" w:rsidRPr="003C7DED" w:rsidRDefault="00590BA1"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46EA7C28" w14:textId="77777777" w:rsidR="0069797A" w:rsidRDefault="00DF45D6" w:rsidP="00DF45D6">
            <w:pPr>
              <w:rPr>
                <w:rFonts w:eastAsiaTheme="minorHAnsi"/>
                <w:b/>
                <w:bCs/>
                <w:kern w:val="2"/>
                <w14:ligatures w14:val="standardContextual"/>
              </w:rPr>
            </w:pPr>
            <w:r w:rsidRPr="00A06DF4">
              <w:rPr>
                <w:rFonts w:eastAsiaTheme="minorHAnsi"/>
                <w:b/>
                <w:bCs/>
                <w:kern w:val="2"/>
                <w14:ligatures w14:val="standardContextual"/>
              </w:rPr>
              <w:t>“Assessing the Impact of Social Media Marketing Strategies on Consumer Buying Behaviour: A Study of Amazon UK”</w:t>
            </w:r>
          </w:p>
          <w:p w14:paraId="40228258" w14:textId="428C8A3F" w:rsidR="00590BA1" w:rsidRPr="00DF45D6" w:rsidRDefault="00590BA1" w:rsidP="00DF45D6">
            <w:pPr>
              <w:rPr>
                <w:rFonts w:ascii="Arial" w:hAnsi="Arial" w:cs="Arial"/>
                <w:color w:val="4EA72E" w:themeColor="accent6"/>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70F2FCE7" w:rsidR="0069797A" w:rsidRPr="003C7DED" w:rsidRDefault="00DF45D6" w:rsidP="008C14E9">
            <w:pPr>
              <w:rPr>
                <w:rFonts w:ascii="Arial" w:hAnsi="Arial" w:cs="Arial"/>
                <w:sz w:val="22"/>
                <w:szCs w:val="22"/>
              </w:rPr>
            </w:pPr>
            <w:r>
              <w:rPr>
                <w:rFonts w:ascii="Arial" w:hAnsi="Arial" w:cs="Arial"/>
                <w:sz w:val="22"/>
                <w:szCs w:val="22"/>
              </w:rPr>
              <w:t>11/05/22026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6CA17C1A" w:rsidR="0069797A" w:rsidRPr="003C7DED" w:rsidRDefault="00DF45D6" w:rsidP="00DF45D6">
            <w:pPr>
              <w:rPr>
                <w:rFonts w:ascii="Arial" w:hAnsi="Arial" w:cs="Arial"/>
                <w:sz w:val="22"/>
                <w:szCs w:val="22"/>
              </w:rPr>
            </w:pPr>
            <w:r>
              <w:rPr>
                <w:rFonts w:ascii="Arial" w:hAnsi="Arial" w:cs="Arial"/>
                <w:sz w:val="22"/>
                <w:szCs w:val="22"/>
              </w:rPr>
              <w:t>28/08/2026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1ABEBB7A" w:rsidR="00A80868" w:rsidRPr="003C7DED" w:rsidRDefault="00B90D91" w:rsidP="008C14E9">
            <w:pPr>
              <w:rPr>
                <w:rFonts w:ascii="Arial" w:hAnsi="Arial" w:cs="Arial"/>
                <w:sz w:val="22"/>
                <w:szCs w:val="22"/>
              </w:rPr>
            </w:pPr>
            <w:r>
              <w:rPr>
                <w:rFonts w:ascii="Arial" w:hAnsi="Arial" w:cs="Arial"/>
                <w:sz w:val="22"/>
                <w:szCs w:val="22"/>
              </w:rPr>
              <w:t>243810</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67CC83E3" w:rsidR="00A80868" w:rsidRPr="003C7DED" w:rsidRDefault="00B90D91" w:rsidP="008C14E9">
            <w:pPr>
              <w:rPr>
                <w:rFonts w:ascii="Arial" w:hAnsi="Arial" w:cs="Arial"/>
                <w:sz w:val="22"/>
                <w:szCs w:val="22"/>
              </w:rPr>
            </w:pPr>
            <w:r>
              <w:rPr>
                <w:rFonts w:ascii="Arial" w:hAnsi="Arial" w:cs="Arial"/>
                <w:sz w:val="22"/>
                <w:szCs w:val="22"/>
              </w:rPr>
              <w:t>MBA-International Business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9E2C65A" w:rsidR="00A80868" w:rsidRPr="003C7DED" w:rsidRDefault="00B90D91" w:rsidP="008C14E9">
            <w:pPr>
              <w:rPr>
                <w:rFonts w:ascii="Arial" w:hAnsi="Arial" w:cs="Arial"/>
                <w:sz w:val="22"/>
                <w:szCs w:val="22"/>
              </w:rPr>
            </w:pPr>
            <w:r>
              <w:rPr>
                <w:rFonts w:ascii="Arial" w:hAnsi="Arial" w:cs="Arial"/>
                <w:sz w:val="22"/>
                <w:szCs w:val="22"/>
              </w:rPr>
              <w:t>Supervisor: Ibrahim Rufai</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7714BAE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90BA1"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590BA1" w:rsidRPr="003C7DED" w:rsidRDefault="00590BA1" w:rsidP="00590B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590BA1" w:rsidRPr="003C7DED" w:rsidRDefault="00590BA1" w:rsidP="00590BA1">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590BA1" w:rsidRPr="003C7DED" w:rsidRDefault="00590BA1" w:rsidP="00590B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590BA1" w:rsidRPr="003C7DED" w:rsidRDefault="00590BA1" w:rsidP="00590BA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590BA1" w:rsidRPr="00A35E44" w:rsidRDefault="00590BA1" w:rsidP="00590BA1">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531678787"/>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55D1D12E" w14:textId="5B92E69B" w:rsidR="00590BA1" w:rsidRPr="003C7DED" w:rsidRDefault="00590BA1" w:rsidP="00590BA1">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1530AD73" w:rsidR="00F150A6" w:rsidRPr="003C7DED" w:rsidRDefault="00590BA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46D7C9A" w:rsidR="00F150A6" w:rsidRPr="003C7DED" w:rsidRDefault="00590BA1"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BF6055A" w:rsidR="00F150A6" w:rsidRPr="003C7DED" w:rsidRDefault="002E5B9D"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90BA1"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590BA1" w:rsidRPr="003C7DED" w:rsidRDefault="00590BA1" w:rsidP="00590B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590BA1" w:rsidRPr="003C7DED" w:rsidRDefault="00590BA1" w:rsidP="00590BA1">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590BA1" w:rsidRPr="003C7DED" w:rsidRDefault="00590BA1" w:rsidP="00590B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590BA1" w:rsidRPr="003C7DED" w:rsidRDefault="00590BA1" w:rsidP="00590BA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590BA1" w:rsidRPr="00A35E44" w:rsidRDefault="00590BA1" w:rsidP="00590BA1">
            <w:pPr>
              <w:autoSpaceDE w:val="0"/>
              <w:autoSpaceDN w:val="0"/>
              <w:adjustRightInd w:val="0"/>
              <w:jc w:val="center"/>
              <w:rPr>
                <w:rFonts w:ascii="Arial" w:hAnsi="Arial" w:cs="Arial"/>
                <w:b/>
                <w:bCs/>
                <w:sz w:val="22"/>
                <w:szCs w:val="22"/>
              </w:rPr>
            </w:pPr>
            <w:r w:rsidRPr="00A35E44">
              <w:rPr>
                <w:rFonts w:ascii="Arial" w:hAnsi="Arial" w:cs="Arial"/>
                <w:b/>
                <w:bCs/>
                <w:sz w:val="22"/>
              </w:rPr>
              <w:t>NO</w:t>
            </w:r>
          </w:p>
        </w:tc>
        <w:sdt>
          <w:sdtPr>
            <w:rPr>
              <w:rFonts w:ascii="Arial" w:hAnsi="Arial" w:cs="Arial"/>
              <w:sz w:val="22"/>
              <w:szCs w:val="22"/>
            </w:rPr>
            <w:id w:val="1880273445"/>
            <w14:checkbox>
              <w14:checked w14:val="1"/>
              <w14:checkedState w14:val="2612" w14:font="MS Gothic"/>
              <w14:uncheckedState w14:val="2610" w14:font="MS Gothic"/>
            </w14:checkbox>
          </w:sdtPr>
          <w:sdtContent>
            <w:tc>
              <w:tcPr>
                <w:tcW w:w="1838" w:type="dxa"/>
                <w:shd w:val="clear" w:color="auto" w:fill="D9F2D0" w:themeFill="accent6" w:themeFillTint="33"/>
                <w:vAlign w:val="center"/>
              </w:tcPr>
              <w:p w14:paraId="353BB410" w14:textId="5DAC5A19" w:rsidR="00590BA1" w:rsidRPr="003C7DED" w:rsidRDefault="00590BA1" w:rsidP="00590BA1">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tc>
          </w:sdtContent>
        </w:sdt>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5F0DCC" w:rsidRPr="003C7DED" w:rsidDel="002A152D" w14:paraId="4ED0AD4D" w14:textId="77777777" w:rsidTr="003F1A54">
        <w:trPr>
          <w:trHeight w:val="2304"/>
        </w:trPr>
        <w:tc>
          <w:tcPr>
            <w:tcW w:w="5000" w:type="pct"/>
            <w:gridSpan w:val="2"/>
          </w:tcPr>
          <w:p w14:paraId="711E172C" w14:textId="47E6F4D6" w:rsidR="005F0DCC" w:rsidRPr="005F0DCC" w:rsidRDefault="005F0DCC" w:rsidP="005F0DCC">
            <w:pPr>
              <w:autoSpaceDE w:val="0"/>
              <w:autoSpaceDN w:val="0"/>
              <w:adjustRightInd w:val="0"/>
              <w:spacing w:line="360" w:lineRule="auto"/>
              <w:rPr>
                <w:rFonts w:ascii="Arial" w:hAnsi="Arial" w:cs="Arial"/>
                <w:b/>
                <w:sz w:val="24"/>
                <w:szCs w:val="22"/>
              </w:rPr>
            </w:pPr>
            <w:r w:rsidRPr="00D712CB">
              <w:rPr>
                <w:rFonts w:ascii="Arial" w:hAnsi="Arial" w:cs="Arial"/>
                <w:b/>
                <w:i/>
                <w:color w:val="0070C0"/>
                <w:sz w:val="24"/>
                <w:szCs w:val="22"/>
              </w:rPr>
              <w:t>Aim</w:t>
            </w:r>
            <w:r w:rsidRPr="00D712CB">
              <w:rPr>
                <w:rFonts w:ascii="Arial" w:hAnsi="Arial" w:cs="Arial"/>
                <w:b/>
                <w:sz w:val="24"/>
                <w:szCs w:val="22"/>
              </w:rPr>
              <w:t>: To assess the impact of social media marketing strategies on consumer buying behaviour in the context of Amazon UK.</w:t>
            </w:r>
          </w:p>
          <w:p w14:paraId="2A6BEBFF" w14:textId="77777777" w:rsidR="005F0DCC" w:rsidRPr="003C7DED" w:rsidRDefault="005F0DCC" w:rsidP="005F0DCC">
            <w:pPr>
              <w:autoSpaceDE w:val="0"/>
              <w:autoSpaceDN w:val="0"/>
              <w:adjustRightInd w:val="0"/>
              <w:rPr>
                <w:rFonts w:ascii="Arial" w:hAnsi="Arial" w:cs="Arial"/>
                <w:sz w:val="22"/>
                <w:szCs w:val="22"/>
              </w:rPr>
            </w:pPr>
          </w:p>
          <w:p w14:paraId="0949569A" w14:textId="77777777" w:rsidR="005F0DCC" w:rsidRPr="00D712CB" w:rsidRDefault="005F0DCC" w:rsidP="005F0DCC">
            <w:pPr>
              <w:autoSpaceDE w:val="0"/>
              <w:autoSpaceDN w:val="0"/>
              <w:adjustRightInd w:val="0"/>
              <w:rPr>
                <w:rFonts w:ascii="Arial" w:hAnsi="Arial" w:cs="Arial"/>
                <w:b/>
                <w:bCs/>
                <w:i/>
                <w:color w:val="0070C0"/>
                <w:sz w:val="24"/>
                <w:szCs w:val="22"/>
              </w:rPr>
            </w:pPr>
            <w:r w:rsidRPr="00D712CB">
              <w:rPr>
                <w:rFonts w:ascii="Arial" w:hAnsi="Arial" w:cs="Arial"/>
                <w:b/>
                <w:bCs/>
                <w:i/>
                <w:color w:val="0070C0"/>
                <w:sz w:val="24"/>
                <w:szCs w:val="22"/>
              </w:rPr>
              <w:t>Research Objectives</w:t>
            </w:r>
          </w:p>
          <w:p w14:paraId="5D8C17ED" w14:textId="77777777" w:rsidR="005F0DCC" w:rsidRPr="00D712CB" w:rsidRDefault="005F0DCC" w:rsidP="005F0DCC">
            <w:pPr>
              <w:numPr>
                <w:ilvl w:val="0"/>
                <w:numId w:val="25"/>
              </w:numPr>
              <w:autoSpaceDE w:val="0"/>
              <w:autoSpaceDN w:val="0"/>
              <w:adjustRightInd w:val="0"/>
              <w:rPr>
                <w:rFonts w:ascii="Arial" w:hAnsi="Arial" w:cs="Arial"/>
                <w:b/>
                <w:bCs/>
                <w:sz w:val="22"/>
                <w:szCs w:val="22"/>
              </w:rPr>
            </w:pPr>
            <w:r w:rsidRPr="00D712CB">
              <w:rPr>
                <w:rFonts w:ascii="Arial" w:hAnsi="Arial" w:cs="Arial"/>
                <w:b/>
                <w:bCs/>
                <w:sz w:val="22"/>
                <w:szCs w:val="22"/>
              </w:rPr>
              <w:t>To examine the relationship between social media marketing and consumer buying behaviour.</w:t>
            </w:r>
          </w:p>
          <w:p w14:paraId="627ED1F6" w14:textId="77777777" w:rsidR="005F0DCC" w:rsidRPr="00D712CB" w:rsidRDefault="005F0DCC" w:rsidP="005F0DCC">
            <w:pPr>
              <w:numPr>
                <w:ilvl w:val="0"/>
                <w:numId w:val="25"/>
              </w:numPr>
              <w:autoSpaceDE w:val="0"/>
              <w:autoSpaceDN w:val="0"/>
              <w:adjustRightInd w:val="0"/>
              <w:rPr>
                <w:rFonts w:ascii="Arial" w:hAnsi="Arial" w:cs="Arial"/>
                <w:b/>
                <w:bCs/>
                <w:sz w:val="22"/>
                <w:szCs w:val="22"/>
              </w:rPr>
            </w:pPr>
            <w:r w:rsidRPr="00D712CB">
              <w:rPr>
                <w:rFonts w:ascii="Arial" w:hAnsi="Arial" w:cs="Arial"/>
                <w:b/>
                <w:bCs/>
                <w:sz w:val="22"/>
                <w:szCs w:val="22"/>
              </w:rPr>
              <w:t>To identify the most influential social media marketing strategies affecting purchase decisions.</w:t>
            </w:r>
          </w:p>
          <w:p w14:paraId="3649B5AA" w14:textId="77777777" w:rsidR="005F0DCC" w:rsidRPr="00D712CB" w:rsidRDefault="005F0DCC" w:rsidP="005F0DCC">
            <w:pPr>
              <w:numPr>
                <w:ilvl w:val="0"/>
                <w:numId w:val="25"/>
              </w:numPr>
              <w:autoSpaceDE w:val="0"/>
              <w:autoSpaceDN w:val="0"/>
              <w:adjustRightInd w:val="0"/>
              <w:rPr>
                <w:rFonts w:ascii="Arial" w:hAnsi="Arial" w:cs="Arial"/>
                <w:b/>
                <w:bCs/>
                <w:sz w:val="22"/>
                <w:szCs w:val="22"/>
              </w:rPr>
            </w:pPr>
            <w:r w:rsidRPr="00D712CB">
              <w:rPr>
                <w:rFonts w:ascii="Arial" w:hAnsi="Arial" w:cs="Arial"/>
                <w:b/>
                <w:bCs/>
                <w:sz w:val="22"/>
                <w:szCs w:val="22"/>
              </w:rPr>
              <w:t>To evaluate the role of customer engagement in shaping consumer buying behaviour.</w:t>
            </w:r>
          </w:p>
          <w:p w14:paraId="27EFB761" w14:textId="77777777" w:rsidR="005F0DCC" w:rsidRDefault="005F0DCC" w:rsidP="005F0DCC">
            <w:pPr>
              <w:rPr>
                <w:rFonts w:ascii="Arial" w:hAnsi="Arial" w:cs="Arial"/>
                <w:b/>
                <w:bCs/>
                <w:sz w:val="22"/>
                <w:szCs w:val="22"/>
              </w:rPr>
            </w:pPr>
            <w:r w:rsidRPr="00D712CB">
              <w:rPr>
                <w:rFonts w:ascii="Arial" w:hAnsi="Arial" w:cs="Arial"/>
                <w:b/>
                <w:bCs/>
                <w:sz w:val="22"/>
                <w:szCs w:val="22"/>
              </w:rPr>
              <w:t>To analyse consumer perceptions towards Amazon UK's social media marketing activities.</w:t>
            </w:r>
          </w:p>
          <w:p w14:paraId="1F851057" w14:textId="44CB18CB" w:rsidR="005F0DCC" w:rsidRPr="003C7DED" w:rsidRDefault="005F0DCC" w:rsidP="005F0DCC">
            <w:pPr>
              <w:rPr>
                <w:rFonts w:ascii="Arial" w:hAnsi="Arial" w:cs="Arial"/>
                <w:b/>
                <w:bCs/>
                <w:sz w:val="22"/>
                <w:szCs w:val="22"/>
              </w:rPr>
            </w:pPr>
          </w:p>
        </w:tc>
      </w:tr>
      <w:tr w:rsidR="005F0DCC"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5F0DCC" w:rsidRPr="003C7DED" w:rsidRDefault="005F0DCC" w:rsidP="005F0DCC">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5F0DCC" w:rsidRPr="003C7DED" w:rsidRDefault="005F0DCC" w:rsidP="005F0DCC">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5F0DCC" w:rsidRPr="003C7DED" w:rsidDel="002A152D" w14:paraId="7F95BC82" w14:textId="77777777" w:rsidTr="003F1A54">
        <w:trPr>
          <w:trHeight w:val="3036"/>
        </w:trPr>
        <w:tc>
          <w:tcPr>
            <w:tcW w:w="5000" w:type="pct"/>
            <w:gridSpan w:val="2"/>
          </w:tcPr>
          <w:p w14:paraId="5DF2CB1C" w14:textId="77777777" w:rsidR="005F0DCC" w:rsidRDefault="005F0DCC" w:rsidP="005F0DCC">
            <w:pPr>
              <w:rPr>
                <w:rFonts w:ascii="Arial" w:hAnsi="Arial" w:cs="Arial"/>
                <w:sz w:val="22"/>
                <w:szCs w:val="22"/>
              </w:rPr>
            </w:pPr>
          </w:p>
          <w:p w14:paraId="54A60189" w14:textId="57C93B3F" w:rsidR="005F0DCC" w:rsidRPr="003C7DED" w:rsidRDefault="005F0DCC" w:rsidP="005F0DCC">
            <w:pPr>
              <w:rPr>
                <w:rFonts w:ascii="Arial" w:hAnsi="Arial" w:cs="Arial"/>
                <w:b/>
                <w:bCs/>
                <w:sz w:val="22"/>
                <w:szCs w:val="22"/>
              </w:rPr>
            </w:pPr>
            <w:r>
              <w:rPr>
                <w:rFonts w:ascii="Arial" w:hAnsi="Arial" w:cs="Arial"/>
                <w:sz w:val="22"/>
                <w:szCs w:val="22"/>
              </w:rPr>
              <w:t>To assess the impact of social media marketing (SMM) strategies on consumer buying behaviour in the context of Amazon UK. Objectives: (1) Examine the relationship between SMM and consumer buying behaviour. (2) Identify the most influential SMM strategies affecting purchase decisions. (3) Evaluate the role of customer engagement in shaping consumer buying behaviour. (4) Analyse consumer perceptions towards Amazon UK’s social media marketing activities.</w:t>
            </w:r>
          </w:p>
        </w:tc>
      </w:tr>
      <w:tr w:rsidR="005F0DCC" w:rsidRPr="003C7DED" w:rsidDel="002A152D" w14:paraId="42D0CC6B" w14:textId="77777777" w:rsidTr="008978F6">
        <w:trPr>
          <w:trHeight w:val="300"/>
        </w:trPr>
        <w:tc>
          <w:tcPr>
            <w:tcW w:w="272" w:type="pct"/>
            <w:shd w:val="clear" w:color="auto" w:fill="F2F2F2" w:themeFill="background1" w:themeFillShade="F2"/>
          </w:tcPr>
          <w:p w14:paraId="5E8A3DD3" w14:textId="207F6BFB" w:rsidR="005F0DCC" w:rsidRPr="003C7DED" w:rsidRDefault="005F0DCC" w:rsidP="005F0DCC">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5F0DCC" w:rsidRPr="003C7DED" w:rsidRDefault="005F0DCC" w:rsidP="005F0DCC">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5F0DCC" w:rsidRPr="003C7DED" w:rsidDel="002A152D" w14:paraId="0BAE55D9" w14:textId="77777777" w:rsidTr="003F1A54">
        <w:trPr>
          <w:trHeight w:val="2962"/>
        </w:trPr>
        <w:tc>
          <w:tcPr>
            <w:tcW w:w="5000" w:type="pct"/>
            <w:gridSpan w:val="2"/>
          </w:tcPr>
          <w:p w14:paraId="7798F1F8" w14:textId="77777777" w:rsidR="005F0DCC" w:rsidRPr="003C7DED" w:rsidRDefault="005F0DCC" w:rsidP="005F0DCC">
            <w:pPr>
              <w:tabs>
                <w:tab w:val="left" w:pos="1245"/>
                <w:tab w:val="left" w:pos="1980"/>
              </w:tabs>
              <w:rPr>
                <w:rFonts w:ascii="Arial" w:hAnsi="Arial" w:cs="Arial"/>
                <w:sz w:val="22"/>
                <w:szCs w:val="22"/>
              </w:rPr>
            </w:pPr>
            <w:r>
              <w:rPr>
                <w:rFonts w:ascii="Arial" w:hAnsi="Arial" w:cs="Arial"/>
                <w:sz w:val="22"/>
                <w:szCs w:val="22"/>
              </w:rPr>
              <w:lastRenderedPageBreak/>
              <w:tab/>
            </w:r>
          </w:p>
          <w:p w14:paraId="4187C1C9" w14:textId="77777777" w:rsidR="005F0DCC" w:rsidRDefault="005F0DCC" w:rsidP="005F0DCC">
            <w:pPr>
              <w:tabs>
                <w:tab w:val="left" w:pos="3510"/>
              </w:tabs>
              <w:autoSpaceDE w:val="0"/>
              <w:autoSpaceDN w:val="0"/>
              <w:adjustRightInd w:val="0"/>
              <w:rPr>
                <w:rFonts w:ascii="Arial" w:hAnsi="Arial" w:cs="Arial"/>
                <w:b/>
                <w:bCs/>
                <w:sz w:val="22"/>
                <w:szCs w:val="22"/>
              </w:rPr>
            </w:pPr>
          </w:p>
          <w:p w14:paraId="10221E41"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Research Design</w:t>
            </w:r>
            <w:r w:rsidRPr="00D712CB">
              <w:rPr>
                <w:rFonts w:ascii="Arial" w:hAnsi="Arial" w:cs="Arial"/>
                <w:sz w:val="22"/>
                <w:szCs w:val="22"/>
              </w:rPr>
              <w:t>: Quantitative, cross-sectional survey design using an online questionnaire.</w:t>
            </w:r>
          </w:p>
          <w:p w14:paraId="07EF5C1D"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Research Approach</w:t>
            </w:r>
            <w:r w:rsidRPr="00D712CB">
              <w:rPr>
                <w:rFonts w:ascii="Arial" w:hAnsi="Arial" w:cs="Arial"/>
                <w:sz w:val="22"/>
                <w:szCs w:val="22"/>
              </w:rPr>
              <w:t>: Deductive approach based on the AIDA Model, Theory of Planned Behaviour (TPB), and Technology Acceptance Model (TAM).</w:t>
            </w:r>
          </w:p>
          <w:p w14:paraId="04AD765E"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sz w:val="22"/>
                <w:szCs w:val="22"/>
              </w:rPr>
              <w:t>Data Collection: Primary data will be collected from active Amazon UK consumers and social media users through a structured online questionnaire.</w:t>
            </w:r>
          </w:p>
          <w:p w14:paraId="0DA29F9C"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Data Analysis</w:t>
            </w:r>
            <w:r w:rsidRPr="00D712CB">
              <w:rPr>
                <w:rFonts w:ascii="Arial" w:hAnsi="Arial" w:cs="Arial"/>
                <w:sz w:val="22"/>
                <w:szCs w:val="22"/>
              </w:rPr>
              <w:t>: Data will be analysed using descriptive statistics, Pearson correlation, and multiple regression analysis in SPSS or Excel.</w:t>
            </w:r>
          </w:p>
          <w:p w14:paraId="32D1E4A3"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Reason for Choice</w:t>
            </w:r>
            <w:r w:rsidRPr="00D712CB">
              <w:rPr>
                <w:rFonts w:ascii="Arial" w:hAnsi="Arial" w:cs="Arial"/>
                <w:sz w:val="22"/>
                <w:szCs w:val="22"/>
              </w:rPr>
              <w:t>: These methods allow objective measurement of relationships between social media marketing strategies and consumer buying behaviour and support theory testing.</w:t>
            </w:r>
          </w:p>
          <w:p w14:paraId="393D0733"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Feasibility</w:t>
            </w:r>
            <w:r w:rsidRPr="00D712CB">
              <w:rPr>
                <w:rFonts w:ascii="Arial" w:hAnsi="Arial" w:cs="Arial"/>
                <w:sz w:val="22"/>
                <w:szCs w:val="22"/>
              </w:rPr>
              <w:t>: The online survey is cost-effective, time-efficient, and achievable within the dissertation timeframe and available resources.</w:t>
            </w:r>
          </w:p>
          <w:p w14:paraId="7549FC07"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sz w:val="22"/>
                <w:szCs w:val="22"/>
              </w:rPr>
              <w:t>Effectiveness: The approach enables collection of standardised data from a sufficient number of respondents to address the research objectives.</w:t>
            </w:r>
          </w:p>
          <w:p w14:paraId="325683D7"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Potential Risks</w:t>
            </w:r>
            <w:r w:rsidRPr="00D712CB">
              <w:rPr>
                <w:rFonts w:ascii="Arial" w:hAnsi="Arial" w:cs="Arial"/>
                <w:sz w:val="22"/>
                <w:szCs w:val="22"/>
              </w:rPr>
              <w:t>: Low response rate, response bias, and limitations associated with convenience sampling.</w:t>
            </w:r>
          </w:p>
          <w:p w14:paraId="3C0CAD24" w14:textId="77777777" w:rsidR="005F0DCC" w:rsidRPr="00D712CB" w:rsidRDefault="005F0DCC" w:rsidP="005F0DCC">
            <w:pPr>
              <w:tabs>
                <w:tab w:val="left" w:pos="1170"/>
              </w:tabs>
              <w:spacing w:line="276" w:lineRule="auto"/>
              <w:rPr>
                <w:rFonts w:ascii="Arial" w:hAnsi="Arial" w:cs="Arial"/>
                <w:sz w:val="22"/>
                <w:szCs w:val="22"/>
              </w:rPr>
            </w:pPr>
            <w:r w:rsidRPr="00D712CB">
              <w:rPr>
                <w:rFonts w:ascii="Arial" w:hAnsi="Arial" w:cs="Arial"/>
                <w:b/>
                <w:sz w:val="22"/>
                <w:szCs w:val="22"/>
              </w:rPr>
              <w:t>Risk Management</w:t>
            </w:r>
            <w:r w:rsidRPr="00D712CB">
              <w:rPr>
                <w:rFonts w:ascii="Arial" w:hAnsi="Arial" w:cs="Arial"/>
                <w:sz w:val="22"/>
                <w:szCs w:val="22"/>
              </w:rPr>
              <w:t>: Multi-platform survey distribution, anonymous participation, concise questionnaire design, and neutral question wording will be used to minimise risks.</w:t>
            </w:r>
          </w:p>
          <w:p w14:paraId="369123AF" w14:textId="77777777" w:rsidR="005F0DCC" w:rsidRDefault="005F0DCC" w:rsidP="005F0DCC">
            <w:pPr>
              <w:autoSpaceDE w:val="0"/>
              <w:autoSpaceDN w:val="0"/>
              <w:adjustRightInd w:val="0"/>
              <w:rPr>
                <w:rFonts w:ascii="Arial" w:hAnsi="Arial" w:cs="Arial"/>
                <w:sz w:val="22"/>
                <w:szCs w:val="22"/>
              </w:rPr>
            </w:pPr>
            <w:r w:rsidRPr="00D712CB">
              <w:rPr>
                <w:rFonts w:ascii="Arial" w:hAnsi="Arial" w:cs="Arial"/>
                <w:b/>
                <w:sz w:val="22"/>
                <w:szCs w:val="22"/>
              </w:rPr>
              <w:t>Expected Impact</w:t>
            </w:r>
            <w:r w:rsidRPr="00D712CB">
              <w:rPr>
                <w:rFonts w:ascii="Arial" w:hAnsi="Arial" w:cs="Arial"/>
                <w:sz w:val="22"/>
                <w:szCs w:val="22"/>
              </w:rPr>
              <w:t>: The findings will provide practical insights for Amazon UK and digital marketers regarding the effectiveness of social media marketing strategies and contribute to academic understanding of consumer buying behaviour in e-commerce contexts.</w:t>
            </w:r>
          </w:p>
          <w:p w14:paraId="45E8B681" w14:textId="4D5B1658" w:rsidR="005F0DCC" w:rsidRPr="005F0DCC" w:rsidRDefault="005F0DCC" w:rsidP="005F0DCC">
            <w:pPr>
              <w:autoSpaceDE w:val="0"/>
              <w:autoSpaceDN w:val="0"/>
              <w:adjustRightInd w:val="0"/>
              <w:rPr>
                <w:rFonts w:ascii="Arial" w:hAnsi="Arial" w:cs="Arial"/>
                <w:color w:val="4EA72E" w:themeColor="accent6"/>
                <w:sz w:val="22"/>
                <w:szCs w:val="22"/>
              </w:rPr>
            </w:pPr>
          </w:p>
        </w:tc>
      </w:tr>
      <w:tr w:rsidR="005F0DCC" w:rsidRPr="003C7DED" w14:paraId="773B93DA" w14:textId="77777777" w:rsidTr="008978F6">
        <w:trPr>
          <w:trHeight w:val="446"/>
        </w:trPr>
        <w:tc>
          <w:tcPr>
            <w:tcW w:w="272" w:type="pct"/>
            <w:shd w:val="clear" w:color="auto" w:fill="F2F2F2" w:themeFill="background1" w:themeFillShade="F2"/>
          </w:tcPr>
          <w:p w14:paraId="0A4A5DFA" w14:textId="629BB26E" w:rsidR="005F0DCC" w:rsidRPr="003C7DED" w:rsidRDefault="005F0DCC" w:rsidP="005F0DCC">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5F0DCC" w:rsidRPr="003C7DED" w:rsidRDefault="005F0DCC" w:rsidP="005F0DCC">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5F0DCC" w:rsidRPr="003C7DED" w:rsidRDefault="005F0DCC" w:rsidP="005F0DCC">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5F0DCC" w:rsidRPr="003C7DED" w14:paraId="714778BC" w14:textId="77777777" w:rsidTr="003F1A54">
        <w:trPr>
          <w:trHeight w:val="454"/>
        </w:trPr>
        <w:tc>
          <w:tcPr>
            <w:tcW w:w="5000" w:type="pct"/>
            <w:gridSpan w:val="2"/>
          </w:tcPr>
          <w:p w14:paraId="3F0BF05E" w14:textId="77777777" w:rsidR="005F0DCC" w:rsidRPr="007E224E" w:rsidRDefault="005F0DCC" w:rsidP="005F0DCC">
            <w:pPr>
              <w:pStyle w:val="ListParagraph"/>
              <w:numPr>
                <w:ilvl w:val="0"/>
                <w:numId w:val="26"/>
              </w:numPr>
              <w:spacing w:line="276" w:lineRule="auto"/>
              <w:rPr>
                <w:rFonts w:ascii="Arial" w:hAnsi="Arial" w:cs="Arial"/>
                <w:sz w:val="22"/>
                <w:szCs w:val="22"/>
              </w:rPr>
            </w:pPr>
            <w:r w:rsidRPr="007E224E">
              <w:rPr>
                <w:rFonts w:ascii="Arial" w:hAnsi="Arial" w:cs="Arial"/>
                <w:sz w:val="22"/>
                <w:szCs w:val="22"/>
              </w:rPr>
              <w:t>United Kingdom (target participants: active Amazon UK consumers and social media users)</w:t>
            </w:r>
          </w:p>
          <w:p w14:paraId="48110995" w14:textId="77777777" w:rsidR="005F0DCC" w:rsidRPr="007E224E" w:rsidRDefault="005F0DCC" w:rsidP="005F0DCC">
            <w:pPr>
              <w:pStyle w:val="ListParagraph"/>
              <w:numPr>
                <w:ilvl w:val="0"/>
                <w:numId w:val="26"/>
              </w:numPr>
              <w:spacing w:line="276" w:lineRule="auto"/>
              <w:rPr>
                <w:rFonts w:ascii="Arial" w:hAnsi="Arial" w:cs="Arial"/>
                <w:sz w:val="22"/>
                <w:szCs w:val="22"/>
              </w:rPr>
            </w:pPr>
            <w:r w:rsidRPr="007E224E">
              <w:rPr>
                <w:rFonts w:ascii="Arial" w:hAnsi="Arial" w:cs="Arial"/>
                <w:sz w:val="22"/>
                <w:szCs w:val="22"/>
              </w:rPr>
              <w:t>Online via Google Forms (questionnaire distribution and data collection)</w:t>
            </w:r>
          </w:p>
          <w:p w14:paraId="50A98540" w14:textId="77777777" w:rsidR="005F0DCC" w:rsidRPr="007E224E" w:rsidRDefault="005F0DCC" w:rsidP="005F0DCC">
            <w:pPr>
              <w:pStyle w:val="ListParagraph"/>
              <w:numPr>
                <w:ilvl w:val="0"/>
                <w:numId w:val="26"/>
              </w:numPr>
              <w:spacing w:line="276" w:lineRule="auto"/>
              <w:rPr>
                <w:rFonts w:ascii="Arial" w:hAnsi="Arial" w:cs="Arial"/>
                <w:sz w:val="22"/>
                <w:szCs w:val="22"/>
              </w:rPr>
            </w:pPr>
            <w:r w:rsidRPr="007E224E">
              <w:rPr>
                <w:rFonts w:ascii="Arial" w:hAnsi="Arial" w:cs="Arial"/>
                <w:sz w:val="22"/>
                <w:szCs w:val="22"/>
              </w:rPr>
              <w:t>United Kingdom (online participant recruitment and data collection)</w:t>
            </w:r>
          </w:p>
          <w:p w14:paraId="1269C637" w14:textId="0F7534DB" w:rsidR="005F0DCC" w:rsidRDefault="005F0DCC" w:rsidP="005F0DCC">
            <w:pPr>
              <w:pStyle w:val="ListParagraph"/>
              <w:numPr>
                <w:ilvl w:val="0"/>
                <w:numId w:val="26"/>
              </w:numPr>
              <w:spacing w:line="276" w:lineRule="auto"/>
              <w:rPr>
                <w:rFonts w:ascii="Arial" w:hAnsi="Arial" w:cs="Arial"/>
                <w:sz w:val="22"/>
                <w:szCs w:val="22"/>
              </w:rPr>
            </w:pPr>
            <w:r w:rsidRPr="005F0DCC">
              <w:rPr>
                <w:rFonts w:ascii="Arial" w:hAnsi="Arial" w:cs="Arial"/>
                <w:sz w:val="22"/>
                <w:szCs w:val="22"/>
              </w:rPr>
              <w:t>University of Wales Trinity Saint Davi</w:t>
            </w:r>
            <w:r>
              <w:rPr>
                <w:rFonts w:ascii="Arial" w:hAnsi="Arial" w:cs="Arial"/>
                <w:sz w:val="22"/>
                <w:szCs w:val="22"/>
              </w:rPr>
              <w:t>d</w:t>
            </w:r>
          </w:p>
          <w:p w14:paraId="69B5749C" w14:textId="2034FD80" w:rsidR="005F0DCC" w:rsidRPr="005F0DCC" w:rsidRDefault="005F0DCC" w:rsidP="005F0DCC">
            <w:pPr>
              <w:pStyle w:val="ListParagraph"/>
              <w:numPr>
                <w:ilvl w:val="0"/>
                <w:numId w:val="26"/>
              </w:numPr>
              <w:spacing w:line="276" w:lineRule="auto"/>
              <w:rPr>
                <w:rFonts w:ascii="Arial" w:hAnsi="Arial" w:cs="Arial"/>
                <w:sz w:val="22"/>
                <w:szCs w:val="22"/>
              </w:rPr>
            </w:pPr>
            <w:r w:rsidRPr="005F0DCC">
              <w:rPr>
                <w:rFonts w:ascii="Arial" w:hAnsi="Arial" w:cs="Arial"/>
                <w:sz w:val="22"/>
                <w:szCs w:val="22"/>
              </w:rPr>
              <w:t>Researcher's home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66B75E76"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2AD5ED7D"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09D467FA"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248B4A8"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3131FACE"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01CEF00B"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28380A6"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71925E8F"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6BD96059"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2661D32D"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1F24AAF8"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41D1ADC0"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3308381C"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04C3BE0E" w:rsidR="00BD363F" w:rsidRPr="003C7DED" w:rsidRDefault="00C36A2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15F5D57E" w:rsidR="00BD363F" w:rsidRPr="003C7DED" w:rsidRDefault="00AB6A0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7C43E39" w:rsidR="00BD363F" w:rsidRPr="003C7DED" w:rsidRDefault="009249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12F98EFC" w:rsidR="00BD363F" w:rsidRPr="003C7DED" w:rsidRDefault="009249E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7A90EAA9" w14:textId="4591AC97" w:rsidR="003F1A54" w:rsidRPr="00EB3364" w:rsidRDefault="00401CCA" w:rsidP="004135AB">
            <w:pPr>
              <w:rPr>
                <w:rFonts w:ascii="Arial" w:hAnsi="Arial" w:cs="Arial"/>
                <w:color w:val="4EA72E" w:themeColor="accent6"/>
                <w:sz w:val="22"/>
                <w:szCs w:val="22"/>
              </w:rPr>
            </w:pPr>
            <w:r>
              <w:rPr>
                <w:rFonts w:ascii="Arial" w:hAnsi="Arial" w:cs="Arial"/>
                <w:color w:val="4EA72E" w:themeColor="accent6"/>
                <w:sz w:val="22"/>
                <w:szCs w:val="22"/>
              </w:rPr>
              <w:t>The above list covers most common data collection methods. If you will use other types of data collection for all or some of your data collection then please describe them here.</w:t>
            </w: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r w:rsidR="00AB6A0E" w:rsidRPr="003C7DED" w14:paraId="4BFD6B43" w14:textId="77777777" w:rsidTr="004135AB">
        <w:tc>
          <w:tcPr>
            <w:tcW w:w="562" w:type="dxa"/>
            <w:shd w:val="clear" w:color="auto" w:fill="F2F2F2" w:themeFill="background1" w:themeFillShade="F2"/>
            <w:vAlign w:val="center"/>
          </w:tcPr>
          <w:p w14:paraId="416C9CEC" w14:textId="77777777" w:rsidR="00AB6A0E" w:rsidRPr="003C7DED" w:rsidRDefault="00AB6A0E" w:rsidP="00AB6A0E">
            <w:pPr>
              <w:autoSpaceDE w:val="0"/>
              <w:autoSpaceDN w:val="0"/>
              <w:adjustRightInd w:val="0"/>
              <w:rPr>
                <w:rFonts w:ascii="Arial" w:hAnsi="Arial" w:cs="Arial"/>
                <w:sz w:val="22"/>
                <w:szCs w:val="22"/>
              </w:rPr>
            </w:pPr>
          </w:p>
        </w:tc>
        <w:tc>
          <w:tcPr>
            <w:tcW w:w="4253" w:type="dxa"/>
            <w:shd w:val="clear" w:color="auto" w:fill="F2F2F2" w:themeFill="background1" w:themeFillShade="F2"/>
            <w:vAlign w:val="center"/>
          </w:tcPr>
          <w:p w14:paraId="7ECCE1FF" w14:textId="77777777" w:rsidR="00AB6A0E" w:rsidRPr="003C7DED" w:rsidRDefault="00AB6A0E" w:rsidP="00AB6A0E">
            <w:pPr>
              <w:autoSpaceDE w:val="0"/>
              <w:autoSpaceDN w:val="0"/>
              <w:adjustRightInd w:val="0"/>
              <w:rPr>
                <w:rFonts w:ascii="Arial" w:hAnsi="Arial" w:cs="Arial"/>
                <w:sz w:val="22"/>
                <w:szCs w:val="22"/>
              </w:rPr>
            </w:pPr>
          </w:p>
        </w:tc>
        <w:tc>
          <w:tcPr>
            <w:tcW w:w="992" w:type="dxa"/>
            <w:shd w:val="clear" w:color="auto" w:fill="F2F2F2" w:themeFill="background1" w:themeFillShade="F2"/>
            <w:vAlign w:val="center"/>
          </w:tcPr>
          <w:p w14:paraId="1506F2CB" w14:textId="77777777" w:rsidR="00AB6A0E" w:rsidRPr="003C7DED" w:rsidRDefault="00AB6A0E" w:rsidP="00AB6A0E">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69D12AA" w14:textId="77777777" w:rsidR="00AB6A0E" w:rsidRPr="003C7DED" w:rsidRDefault="00AB6A0E" w:rsidP="00AB6A0E">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2E1D116" w14:textId="77777777" w:rsidR="00AB6A0E" w:rsidRPr="003C7DED" w:rsidRDefault="00AB6A0E" w:rsidP="00AB6A0E">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sdt>
            <w:sdtPr>
              <w:rPr>
                <w:rFonts w:ascii="Arial" w:hAnsi="Arial" w:cs="Arial"/>
                <w:sz w:val="22"/>
                <w:szCs w:val="22"/>
              </w:rPr>
              <w:id w:val="-300384393"/>
              <w14:checkbox>
                <w14:checked w14:val="1"/>
                <w14:checkedState w14:val="2612" w14:font="MS Gothic"/>
                <w14:uncheckedState w14:val="2610" w14:font="MS Gothic"/>
              </w14:checkbox>
            </w:sdtPr>
            <w:sdtContent>
              <w:p w14:paraId="7C1EFDD9" w14:textId="3CF751E0" w:rsidR="00AB6A0E" w:rsidRDefault="00AB6A0E" w:rsidP="00AB6A0E">
                <w:pPr>
                  <w:autoSpaceDE w:val="0"/>
                  <w:autoSpaceDN w:val="0"/>
                  <w:adjustRightInd w:val="0"/>
                  <w:jc w:val="center"/>
                </w:pPr>
                <w:r>
                  <w:rPr>
                    <w:rFonts w:ascii="MS Gothic" w:eastAsia="MS Gothic" w:hAnsi="MS Gothic" w:cs="Arial" w:hint="eastAsia"/>
                    <w:sz w:val="22"/>
                    <w:szCs w:val="22"/>
                  </w:rPr>
                  <w:t>☒</w:t>
                </w:r>
              </w:p>
            </w:sdtContent>
          </w:sdt>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1D6014FA" w:rsidR="00BD363F" w:rsidRDefault="00401CCA" w:rsidP="004135AB">
            <w:pPr>
              <w:rPr>
                <w:rFonts w:ascii="Arial" w:hAnsi="Arial" w:cs="Arial"/>
                <w:color w:val="4EA72E" w:themeColor="accent6"/>
                <w:sz w:val="22"/>
                <w:szCs w:val="22"/>
              </w:rPr>
            </w:pPr>
            <w:r>
              <w:rPr>
                <w:rFonts w:ascii="Arial" w:hAnsi="Arial" w:cs="Arial"/>
                <w:color w:val="4EA72E" w:themeColor="accent6"/>
                <w:sz w:val="22"/>
                <w:szCs w:val="22"/>
              </w:rPr>
              <w:t>How many participants do you aim to recruit?</w:t>
            </w:r>
          </w:p>
          <w:p w14:paraId="5DE5DB8F" w14:textId="5FF786DA" w:rsidR="00401CCA"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process did you use to decide upon this number?</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C0A58BB" w:rsidR="00BD363F" w:rsidRPr="00401CCA" w:rsidRDefault="00401CCA" w:rsidP="004135AB">
            <w:pPr>
              <w:rPr>
                <w:rFonts w:ascii="Arial" w:hAnsi="Arial" w:cs="Arial"/>
                <w:color w:val="4EA72E" w:themeColor="accent6"/>
                <w:sz w:val="22"/>
                <w:szCs w:val="22"/>
              </w:rPr>
            </w:pPr>
            <w:r>
              <w:rPr>
                <w:rFonts w:ascii="Arial" w:hAnsi="Arial" w:cs="Arial"/>
                <w:color w:val="4EA72E" w:themeColor="accent6"/>
                <w:sz w:val="22"/>
                <w:szCs w:val="22"/>
              </w:rPr>
              <w:t>What are the characteristics of the participants that make them relevant to the study? E.g. ‘UWTSD students who play casual games on their mobile devices’ instead of ‘UWTSD students’.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2922EDB1" w14:textId="0BDAA5EA"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Is this a group already known to you or will you have to contact them through another organisation? Will you approach them directly or will you send out a mass invitation via social media?</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4FC6912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If you are excluding potential participants, how will you identify if they are unsuitable?</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133FAC50"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Deception is sometimes acceptable in research, but if you intend to use it then you must justify its use. Are there are other ways to capture the same information? If there are then why are you not using them?</w:t>
            </w:r>
          </w:p>
          <w:p w14:paraId="1D448C7E" w14:textId="77777777" w:rsidR="00BD363F" w:rsidRPr="003C7DED" w:rsidRDefault="00BD363F"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617A3CF9" w:rsidR="00BD363F" w:rsidRPr="00D227F7" w:rsidRDefault="00D227F7" w:rsidP="004135AB">
            <w:pPr>
              <w:rPr>
                <w:rFonts w:ascii="Arial" w:hAnsi="Arial" w:cs="Arial"/>
                <w:color w:val="4EA72E" w:themeColor="accent6"/>
                <w:sz w:val="22"/>
                <w:szCs w:val="22"/>
              </w:rPr>
            </w:pPr>
            <w:r>
              <w:rPr>
                <w:rFonts w:ascii="Arial" w:hAnsi="Arial" w:cs="Arial"/>
                <w:color w:val="4EA72E" w:themeColor="accent6"/>
                <w:sz w:val="22"/>
                <w:szCs w:val="22"/>
              </w:rPr>
              <w:t>Wherever possible, participants should be able to withdraw from a study or choose not to answer particular questions. If this is not possible then you should explain why this is the case.</w:t>
            </w: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2427A811"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 xml:space="preserve">This can be important if you have deadlines to meet with a multi-stage project. </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AFC320C" w:rsidR="00BD363F" w:rsidRPr="00A70A75" w:rsidRDefault="00A70A75" w:rsidP="004135AB">
            <w:pPr>
              <w:rPr>
                <w:rFonts w:ascii="Arial" w:hAnsi="Arial" w:cs="Arial"/>
                <w:iCs/>
                <w:color w:val="4EA72E" w:themeColor="accent6"/>
                <w:sz w:val="22"/>
                <w:szCs w:val="22"/>
              </w:rPr>
            </w:pPr>
            <w:r>
              <w:rPr>
                <w:rFonts w:ascii="Arial" w:hAnsi="Arial" w:cs="Arial"/>
                <w:iCs/>
                <w:color w:val="4EA72E" w:themeColor="accent6"/>
                <w:sz w:val="22"/>
                <w:szCs w:val="22"/>
              </w:rPr>
              <w:t>This is particularly important if you research includes participants with disabilities but it may also be important to help you reach as wide a range of participants as possible.</w:t>
            </w: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B6087"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5B6087" w:rsidRPr="003C7DED" w:rsidRDefault="005B6087" w:rsidP="005B608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5B6087" w:rsidRPr="003C7DED" w:rsidRDefault="005B6087" w:rsidP="005B608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5B6087" w:rsidRPr="003C7DED" w:rsidRDefault="005B6087" w:rsidP="005B608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5B6087" w:rsidRPr="003C7DED" w:rsidRDefault="005B6087" w:rsidP="005B608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5B6087" w:rsidRPr="00A35E44" w:rsidRDefault="005B6087" w:rsidP="005B608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588453978"/>
              <w14:checkbox>
                <w14:checked w14:val="1"/>
                <w14:checkedState w14:val="2612" w14:font="MS Gothic"/>
                <w14:uncheckedState w14:val="2610" w14:font="MS Gothic"/>
              </w14:checkbox>
            </w:sdtPr>
            <w:sdtContent>
              <w:p w14:paraId="4FDA2CFF" w14:textId="2753C9BA" w:rsidR="005B6087" w:rsidRPr="003C7DED" w:rsidRDefault="005B6087" w:rsidP="005B6087">
                <w:pPr>
                  <w:autoSpaceDE w:val="0"/>
                  <w:autoSpaceDN w:val="0"/>
                  <w:adjustRightInd w:val="0"/>
                  <w:rPr>
                    <w:rFonts w:ascii="Arial" w:hAnsi="Arial" w:cs="Arial"/>
                    <w:b/>
                    <w:sz w:val="22"/>
                    <w:szCs w:val="22"/>
                  </w:rPr>
                </w:pPr>
                <w:r>
                  <w:rPr>
                    <w:rFonts w:ascii="MS Gothic" w:eastAsia="MS Gothic" w:hAnsi="MS Gothic" w:cs="Arial" w:hint="eastAsia"/>
                    <w:sz w:val="22"/>
                    <w:szCs w:val="22"/>
                  </w:rPr>
                  <w:t>☒</w:t>
                </w:r>
              </w:p>
            </w:sdtContent>
          </w:sdt>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B6087"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5B6087" w:rsidRPr="003C7DED" w:rsidRDefault="005B6087" w:rsidP="005B608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5B6087" w:rsidRPr="003C7DED" w:rsidRDefault="005B6087" w:rsidP="005B608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5B6087" w:rsidRPr="003C7DED" w:rsidRDefault="005B6087" w:rsidP="005B608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5B6087" w:rsidRPr="003C7DED" w:rsidRDefault="005B6087" w:rsidP="005B608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5B6087" w:rsidRPr="00A35E44" w:rsidRDefault="005B6087" w:rsidP="005B608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77435221"/>
              <w14:checkbox>
                <w14:checked w14:val="1"/>
                <w14:checkedState w14:val="2612" w14:font="MS Gothic"/>
                <w14:uncheckedState w14:val="2610" w14:font="MS Gothic"/>
              </w14:checkbox>
            </w:sdtPr>
            <w:sdtContent>
              <w:p w14:paraId="434CCC42" w14:textId="7CAC57F0" w:rsidR="005B6087" w:rsidRPr="005B6087" w:rsidRDefault="005B6087" w:rsidP="005B6087">
                <w:pPr>
                  <w:autoSpaceDE w:val="0"/>
                  <w:autoSpaceDN w:val="0"/>
                  <w:adjustRightInd w:val="0"/>
                  <w:jc w:val="center"/>
                  <w:rPr>
                    <w:rFonts w:ascii="Arial" w:hAnsi="Arial" w:cs="Arial"/>
                    <w:b/>
                    <w:bCs/>
                    <w:sz w:val="22"/>
                    <w:szCs w:val="22"/>
                  </w:rPr>
                </w:pPr>
                <w:r>
                  <w:rPr>
                    <w:rFonts w:ascii="MS Gothic" w:eastAsia="MS Gothic" w:hAnsi="MS Gothic" w:cs="Arial" w:hint="eastAsia"/>
                    <w:sz w:val="22"/>
                    <w:szCs w:val="22"/>
                  </w:rPr>
                  <w:t>☒</w:t>
                </w:r>
              </w:p>
            </w:sdtContent>
          </w:sdt>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B608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5B6087" w:rsidRPr="003C7DED" w:rsidRDefault="005B6087" w:rsidP="005B608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5B6087" w:rsidRPr="003C7DED" w:rsidRDefault="005B6087" w:rsidP="005B608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5B6087" w:rsidRPr="003C7DED" w:rsidRDefault="005B6087" w:rsidP="005B608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5B6087" w:rsidRPr="003C7DED" w:rsidRDefault="005B6087" w:rsidP="005B608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5B6087" w:rsidRPr="00A35E44" w:rsidRDefault="005B6087" w:rsidP="005B608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521661448"/>
              <w14:checkbox>
                <w14:checked w14:val="1"/>
                <w14:checkedState w14:val="2612" w14:font="MS Gothic"/>
                <w14:uncheckedState w14:val="2610" w14:font="MS Gothic"/>
              </w14:checkbox>
            </w:sdtPr>
            <w:sdtContent>
              <w:p w14:paraId="0A181CCE" w14:textId="0710DF76" w:rsidR="005B6087" w:rsidRPr="003C7DED" w:rsidRDefault="005B6087" w:rsidP="005B608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5B608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5B6087" w:rsidRPr="003C7DED" w:rsidRDefault="005B6087" w:rsidP="005B608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5B6087" w:rsidRPr="003C7DED" w:rsidRDefault="005B6087" w:rsidP="005B608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5B6087" w:rsidRPr="003C7DED" w:rsidRDefault="005B6087" w:rsidP="005B608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5B6087" w:rsidRPr="003C7DED" w:rsidRDefault="005B6087" w:rsidP="005B608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5B6087" w:rsidRPr="00A35E44" w:rsidRDefault="005B6087" w:rsidP="005B608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51874911"/>
              <w14:checkbox>
                <w14:checked w14:val="1"/>
                <w14:checkedState w14:val="2612" w14:font="MS Gothic"/>
                <w14:uncheckedState w14:val="2610" w14:font="MS Gothic"/>
              </w14:checkbox>
            </w:sdtPr>
            <w:sdtContent>
              <w:p w14:paraId="6C9B582D" w14:textId="6C6CBB25" w:rsidR="005B6087" w:rsidRPr="003C7DED" w:rsidRDefault="005B6087" w:rsidP="005B6087">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5B6087"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5B6087" w:rsidRPr="003C7DED" w:rsidRDefault="005B6087" w:rsidP="005B6087">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5B6087" w:rsidRPr="003C7DED" w:rsidRDefault="005B6087" w:rsidP="005B6087">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5B6087" w:rsidRPr="003C7DED" w:rsidRDefault="005B6087" w:rsidP="005B6087">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sdt>
            <w:sdtPr>
              <w:rPr>
                <w:rFonts w:ascii="Arial" w:hAnsi="Arial" w:cs="Arial"/>
                <w:sz w:val="22"/>
                <w:szCs w:val="22"/>
              </w:rPr>
              <w:id w:val="737217214"/>
              <w14:checkbox>
                <w14:checked w14:val="1"/>
                <w14:checkedState w14:val="2612" w14:font="MS Gothic"/>
                <w14:uncheckedState w14:val="2610" w14:font="MS Gothic"/>
              </w14:checkbox>
            </w:sdtPr>
            <w:sdtContent>
              <w:p w14:paraId="34E7A7EE" w14:textId="5FBC8DBC" w:rsidR="005B6087" w:rsidRPr="003C7DED" w:rsidRDefault="005B6087" w:rsidP="005B6087">
                <w:pPr>
                  <w:pStyle w:val="NormalWeb"/>
                  <w:autoSpaceDE w:val="0"/>
                  <w:autoSpaceDN w:val="0"/>
                  <w:adjustRightInd w:val="0"/>
                  <w:jc w:val="center"/>
                  <w:rPr>
                    <w:rFonts w:ascii="Arial" w:eastAsia="MS Gothic" w:hAnsi="Arial" w:cs="Arial"/>
                    <w:sz w:val="22"/>
                    <w:szCs w:val="22"/>
                  </w:rPr>
                </w:pPr>
                <w:r>
                  <w:rPr>
                    <w:rFonts w:ascii="MS Gothic" w:eastAsia="MS Gothic" w:hAnsi="MS Gothic" w:cs="Arial" w:hint="eastAsia"/>
                    <w:sz w:val="22"/>
                    <w:szCs w:val="22"/>
                  </w:rPr>
                  <w:t>☒</w:t>
                </w:r>
              </w:p>
            </w:sdtContent>
          </w:sdt>
        </w:tc>
      </w:tr>
      <w:tr w:rsidR="005B6087"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5B6087" w:rsidRPr="003C7DED" w:rsidRDefault="005B6087" w:rsidP="005B6087">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5B6087" w:rsidRPr="003C7DED" w:rsidRDefault="005B6087" w:rsidP="005B6087">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5B6087" w:rsidRPr="003C7DED" w:rsidRDefault="005B6087" w:rsidP="005B6087">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5B6087" w:rsidRPr="003C7DED" w:rsidRDefault="005B6087" w:rsidP="005B6087">
            <w:pPr>
              <w:pStyle w:val="NormalWeb"/>
              <w:autoSpaceDE w:val="0"/>
              <w:autoSpaceDN w:val="0"/>
              <w:adjustRightInd w:val="0"/>
              <w:rPr>
                <w:rFonts w:ascii="Arial" w:hAnsi="Arial" w:cs="Arial"/>
                <w:b/>
                <w:bCs/>
              </w:rPr>
            </w:pPr>
          </w:p>
        </w:tc>
      </w:tr>
      <w:tr w:rsidR="005B6087"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5B6087" w:rsidRPr="003C7DED" w:rsidRDefault="005B6087" w:rsidP="005B6087">
            <w:pPr>
              <w:rPr>
                <w:rFonts w:ascii="Arial" w:hAnsi="Arial" w:cs="Arial"/>
                <w:sz w:val="22"/>
                <w:szCs w:val="22"/>
              </w:rPr>
            </w:pPr>
          </w:p>
          <w:p w14:paraId="7FC15547" w14:textId="0096F068" w:rsidR="005B6087" w:rsidRPr="00EB3364" w:rsidRDefault="005B6087" w:rsidP="005B6087">
            <w:pPr>
              <w:rPr>
                <w:rFonts w:ascii="Arial" w:hAnsi="Arial" w:cs="Arial"/>
                <w:color w:val="4EA72E" w:themeColor="accent6"/>
                <w:sz w:val="22"/>
                <w:szCs w:val="22"/>
              </w:rPr>
            </w:pPr>
            <w:r>
              <w:rPr>
                <w:rFonts w:ascii="Arial" w:hAnsi="Arial" w:cs="Arial"/>
                <w:color w:val="4EA72E" w:themeColor="accent6"/>
                <w:sz w:val="22"/>
                <w:szCs w:val="22"/>
              </w:rPr>
              <w:t>Any use of personal data must be justified.</w:t>
            </w:r>
          </w:p>
          <w:p w14:paraId="36F17AE1" w14:textId="77777777" w:rsidR="005B6087" w:rsidRPr="003C7DED" w:rsidRDefault="005B6087" w:rsidP="005B6087">
            <w:pPr>
              <w:rPr>
                <w:rFonts w:ascii="Arial" w:hAnsi="Arial" w:cs="Arial"/>
                <w:sz w:val="22"/>
                <w:szCs w:val="22"/>
              </w:rPr>
            </w:pPr>
          </w:p>
          <w:p w14:paraId="6903EDC4" w14:textId="77777777" w:rsidR="005B6087" w:rsidRPr="003C7DED" w:rsidRDefault="005B6087" w:rsidP="005B6087">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61DD5D7C"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B756252"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35921470"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5AEF698"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2BFCC208"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4FFD106D" w:rsidR="001F7B84" w:rsidRPr="003C7DED" w:rsidRDefault="005B6087"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190EA21" w14:textId="39916733" w:rsidR="001F7B84" w:rsidRPr="00EB3364" w:rsidRDefault="00A70A75" w:rsidP="004135AB">
            <w:pPr>
              <w:pStyle w:val="NoSpacing"/>
              <w:rPr>
                <w:rFonts w:ascii="Arial" w:hAnsi="Arial" w:cs="Arial"/>
                <w:color w:val="4EA72E" w:themeColor="accent6"/>
                <w:sz w:val="22"/>
                <w:szCs w:val="22"/>
              </w:rPr>
            </w:pPr>
            <w:r>
              <w:rPr>
                <w:rFonts w:ascii="Arial" w:hAnsi="Arial" w:cs="Arial"/>
                <w:color w:val="4EA72E" w:themeColor="accent6"/>
                <w:sz w:val="22"/>
                <w:szCs w:val="22"/>
              </w:rPr>
              <w:t>Any use of special category data must be fully justified.</w:t>
            </w: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313E74D0" w:rsidR="003F1A54" w:rsidRPr="003C7DED" w:rsidRDefault="007C2961" w:rsidP="004135AB">
            <w:pPr>
              <w:rPr>
                <w:rFonts w:ascii="Arial" w:hAnsi="Arial" w:cs="Arial"/>
                <w:sz w:val="22"/>
                <w:szCs w:val="22"/>
              </w:rPr>
            </w:pPr>
            <w:r>
              <w:rPr>
                <w:rFonts w:ascii="Arial" w:hAnsi="Arial" w:cs="Arial"/>
                <w:color w:val="4EA72E" w:themeColor="accent6"/>
                <w:sz w:val="22"/>
                <w:szCs w:val="22"/>
              </w:rPr>
              <w:t>The Data Protection Act (2018) requires you to collect as little personal data</w:t>
            </w:r>
            <w:r w:rsidR="003D3A20">
              <w:rPr>
                <w:rFonts w:ascii="Arial" w:hAnsi="Arial" w:cs="Arial"/>
                <w:color w:val="4EA72E" w:themeColor="accent6"/>
                <w:sz w:val="22"/>
                <w:szCs w:val="22"/>
              </w:rPr>
              <w:t xml:space="preserve"> as possible</w:t>
            </w:r>
            <w:r w:rsidR="00323056">
              <w:rPr>
                <w:rFonts w:ascii="Arial" w:hAnsi="Arial" w:cs="Arial"/>
                <w:color w:val="4EA72E" w:themeColor="accent6"/>
                <w:sz w:val="22"/>
                <w:szCs w:val="22"/>
              </w:rPr>
              <w:t>. Explain how your project has been designed to do this. Highlight what data will be collected and what will NOT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6C3E4BB" w14:textId="05811D81" w:rsidR="003F1A54" w:rsidRPr="003C7DED" w:rsidRDefault="008774E7" w:rsidP="004135AB">
            <w:pPr>
              <w:rPr>
                <w:rFonts w:ascii="Arial" w:hAnsi="Arial" w:cs="Arial"/>
                <w:sz w:val="22"/>
                <w:szCs w:val="22"/>
              </w:rPr>
            </w:pPr>
            <w:r>
              <w:rPr>
                <w:rFonts w:ascii="Arial" w:hAnsi="Arial" w:cs="Arial"/>
                <w:color w:val="4EA72E" w:themeColor="accent6"/>
                <w:sz w:val="22"/>
                <w:szCs w:val="22"/>
              </w:rPr>
              <w:t>Is there any way that participants could be affected by how you process their data? If not then say this. If there is, then say how you’re going to protect them from harm.</w:t>
            </w: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69E25BDF" w14:textId="6598CF24" w:rsidR="003F1A54" w:rsidRPr="003C7DED" w:rsidRDefault="008774E7" w:rsidP="004135AB">
            <w:pPr>
              <w:rPr>
                <w:rFonts w:ascii="Arial" w:hAnsi="Arial" w:cs="Arial"/>
                <w:sz w:val="22"/>
                <w:szCs w:val="22"/>
              </w:rPr>
            </w:pPr>
            <w:r>
              <w:rPr>
                <w:rFonts w:ascii="Arial" w:hAnsi="Arial" w:cs="Arial"/>
                <w:color w:val="4EA72E" w:themeColor="accent6"/>
                <w:sz w:val="22"/>
                <w:szCs w:val="22"/>
              </w:rPr>
              <w:t>Explain that your research will have no direct impact on your participants, for instance if it is educational research then no decisions about the student will be made on the basis of this data.</w:t>
            </w: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62AC38C7" w:rsidR="003F1A54" w:rsidRPr="003C7DED" w:rsidRDefault="008774E7" w:rsidP="004135AB">
            <w:pPr>
              <w:rPr>
                <w:rFonts w:ascii="Arial" w:hAnsi="Arial" w:cs="Arial"/>
                <w:sz w:val="22"/>
                <w:szCs w:val="22"/>
              </w:rPr>
            </w:pPr>
            <w:r>
              <w:rPr>
                <w:rFonts w:ascii="Arial" w:hAnsi="Arial" w:cs="Arial"/>
                <w:color w:val="4EA72E" w:themeColor="accent6"/>
                <w:sz w:val="22"/>
                <w:szCs w:val="22"/>
              </w:rPr>
              <w:t xml:space="preserve">Anonymisation – irreversibly removing all personal identifiers. Once data is fully anonymised GDPR no longer applies. Pseudonymisation – replacing personal identifiers with codes or fictitious names but having a separate key that allows re-identification if necessary. This provides improved privacy but does not exempt the data from GDPR </w:t>
            </w:r>
            <w:r w:rsidR="00386B11">
              <w:rPr>
                <w:rFonts w:ascii="Arial" w:hAnsi="Arial" w:cs="Arial"/>
                <w:color w:val="4EA72E" w:themeColor="accent6"/>
                <w:sz w:val="22"/>
                <w:szCs w:val="22"/>
              </w:rPr>
              <w:t>regulations. Pseudonymisation is often used for longitudinal studies.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E2766DB" w:rsidR="000C5261" w:rsidRPr="003C7DED" w:rsidRDefault="005B6087"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6C673178"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6A59C66C"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496519FE"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74E87B4D"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813B911"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76C9CE49"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4344B72E"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2658B93" w:rsidR="00702469" w:rsidRDefault="00CE7F10"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262CF20F" w:rsidR="001F7B84" w:rsidRPr="003C7DED" w:rsidRDefault="00CE7F1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8757901" w14:textId="3B40CC60" w:rsidR="001F7B84" w:rsidRPr="003C7DED" w:rsidRDefault="00386B11" w:rsidP="004135AB">
            <w:pPr>
              <w:rPr>
                <w:rFonts w:ascii="Arial" w:hAnsi="Arial" w:cs="Arial"/>
                <w:sz w:val="22"/>
                <w:szCs w:val="22"/>
              </w:rPr>
            </w:pPr>
            <w:r>
              <w:rPr>
                <w:rFonts w:ascii="Arial" w:hAnsi="Arial" w:cs="Arial"/>
                <w:color w:val="4EA72E" w:themeColor="accent6"/>
                <w:sz w:val="22"/>
                <w:szCs w:val="22"/>
              </w:rPr>
              <w:t>Justify your decisions, particularly if written consent won’t be obtained or if participants will not be fully informed in advance.</w:t>
            </w: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7BFFA883" w14:textId="513571B8" w:rsidR="001F7B84" w:rsidRPr="00064A8D" w:rsidRDefault="00064A8D" w:rsidP="004135AB">
            <w:pPr>
              <w:rPr>
                <w:rFonts w:ascii="Arial" w:hAnsi="Arial" w:cs="Arial"/>
                <w:color w:val="4EA72E" w:themeColor="accent6"/>
                <w:sz w:val="22"/>
                <w:szCs w:val="22"/>
              </w:rPr>
            </w:pPr>
            <w:r w:rsidRPr="00064A8D">
              <w:rPr>
                <w:rFonts w:ascii="Arial" w:hAnsi="Arial" w:cs="Arial"/>
                <w:color w:val="4EA72E" w:themeColor="accent6"/>
                <w:sz w:val="22"/>
                <w:szCs w:val="22"/>
              </w:rPr>
              <w:t>If you wi</w:t>
            </w:r>
            <w:r>
              <w:rPr>
                <w:rFonts w:ascii="Arial" w:hAnsi="Arial" w:cs="Arial"/>
                <w:color w:val="4EA72E" w:themeColor="accent6"/>
                <w:sz w:val="22"/>
                <w:szCs w:val="22"/>
              </w:rPr>
              <w:t>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5C092778" w:rsidR="001F7B84" w:rsidRPr="003C7DED" w:rsidRDefault="00386B11" w:rsidP="004135AB">
            <w:pPr>
              <w:rPr>
                <w:rFonts w:ascii="Arial" w:hAnsi="Arial" w:cs="Arial"/>
                <w:sz w:val="22"/>
                <w:szCs w:val="22"/>
              </w:rPr>
            </w:pPr>
            <w:r>
              <w:rPr>
                <w:rFonts w:ascii="Arial" w:hAnsi="Arial" w:cs="Arial"/>
                <w:color w:val="4EA72E" w:themeColor="accent6"/>
                <w:sz w:val="22"/>
                <w:szCs w:val="22"/>
              </w:rPr>
              <w:t>Describe how you will protect your participants confidential data, including how you will store and manage it securely</w:t>
            </w:r>
            <w:r w:rsidR="00303FD8">
              <w:rPr>
                <w:rFonts w:ascii="Arial" w:hAnsi="Arial" w:cs="Arial"/>
                <w:color w:val="4EA72E" w:themeColor="accent6"/>
                <w:sz w:val="22"/>
                <w:szCs w:val="22"/>
              </w:rPr>
              <w:t xml:space="preserve">, who will have access, and how you will inform your participants if the data will be shared. If the data is to be shared, </w:t>
            </w:r>
            <w:r w:rsidR="001640AB">
              <w:rPr>
                <w:rFonts w:ascii="Arial" w:hAnsi="Arial" w:cs="Arial"/>
                <w:color w:val="4EA72E" w:themeColor="accent6"/>
                <w:sz w:val="22"/>
                <w:szCs w:val="22"/>
              </w:rPr>
              <w:t xml:space="preserve">explain </w:t>
            </w:r>
            <w:r w:rsidR="00303FD8">
              <w:rPr>
                <w:rFonts w:ascii="Arial" w:hAnsi="Arial" w:cs="Arial"/>
                <w:color w:val="4EA72E" w:themeColor="accent6"/>
                <w:sz w:val="22"/>
                <w:szCs w:val="22"/>
              </w:rPr>
              <w:t>how will you make sure that your participants understand and agree to this.</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417D9813"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w:t>
            </w:r>
            <w:r w:rsidR="001F4B7F">
              <w:rPr>
                <w:rFonts w:ascii="Arial" w:hAnsi="Arial" w:cs="Arial"/>
                <w:color w:val="4EA72E" w:themeColor="accent6"/>
                <w:sz w:val="22"/>
                <w:szCs w:val="22"/>
              </w:rPr>
              <w:t>from</w:t>
            </w:r>
            <w:r w:rsidRPr="003C7DED">
              <w:rPr>
                <w:rFonts w:ascii="Arial" w:hAnsi="Arial" w:cs="Arial"/>
                <w:color w:val="4EA72E" w:themeColor="accent6"/>
                <w:sz w:val="22"/>
                <w:szCs w:val="22"/>
              </w:rPr>
              <w:t xml:space="preserve"> the </w:t>
            </w:r>
            <w:r w:rsidR="00286853">
              <w:rPr>
                <w:rFonts w:ascii="Arial" w:hAnsi="Arial" w:cs="Arial"/>
                <w:color w:val="4EA72E" w:themeColor="accent6"/>
                <w:sz w:val="22"/>
                <w:szCs w:val="22"/>
              </w:rPr>
              <w:t>Doctoral College Portal</w:t>
            </w:r>
            <w:r w:rsidR="001F4B7F">
              <w:rPr>
                <w:rFonts w:ascii="Arial" w:hAnsi="Arial" w:cs="Arial"/>
                <w:color w:val="4EA72E" w:themeColor="accent6"/>
                <w:sz w:val="22"/>
                <w:szCs w:val="22"/>
              </w:rPr>
              <w:t>.</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21C46873"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B80B74">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F22D21"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F22D21" w:rsidRPr="003C7DED" w:rsidRDefault="00F22D21" w:rsidP="00F22D2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F22D21" w:rsidRPr="003C7DED" w:rsidRDefault="00F22D21" w:rsidP="00F22D21">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F22D21" w:rsidRPr="003C7DED" w:rsidRDefault="00F22D21" w:rsidP="00F22D2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F22D21" w:rsidRPr="003C7DED" w:rsidRDefault="00F22D21" w:rsidP="00F22D21">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F22D21" w:rsidRPr="00A35E44" w:rsidRDefault="00F22D21" w:rsidP="00F22D2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598545434"/>
              <w14:checkbox>
                <w14:checked w14:val="1"/>
                <w14:checkedState w14:val="2612" w14:font="MS Gothic"/>
                <w14:uncheckedState w14:val="2610" w14:font="MS Gothic"/>
              </w14:checkbox>
            </w:sdtPr>
            <w:sdtContent>
              <w:p w14:paraId="2739AB78" w14:textId="6661C8AF" w:rsidR="00F22D21" w:rsidRPr="003C7DED" w:rsidRDefault="00F22D21" w:rsidP="00F22D21">
                <w:pPr>
                  <w:autoSpaceDE w:val="0"/>
                  <w:autoSpaceDN w:val="0"/>
                  <w:adjustRightInd w:val="0"/>
                  <w:jc w:val="center"/>
                  <w:rPr>
                    <w:rFonts w:ascii="Arial" w:hAnsi="Arial" w:cs="Arial"/>
                    <w:b/>
                    <w:sz w:val="22"/>
                    <w:szCs w:val="22"/>
                  </w:rPr>
                </w:pPr>
                <w:r>
                  <w:rPr>
                    <w:rFonts w:ascii="MS Gothic" w:eastAsia="MS Gothic" w:hAnsi="MS Gothic" w:cs="Arial" w:hint="eastAsia"/>
                    <w:sz w:val="22"/>
                    <w:szCs w:val="22"/>
                  </w:rPr>
                  <w:t>☒</w:t>
                </w:r>
              </w:p>
            </w:sdtContent>
          </w:sdt>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0185E76A" w:rsidR="006E7E24" w:rsidRDefault="00F22D2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8A0E146" w:rsidR="00E44410" w:rsidRPr="00323056" w:rsidRDefault="004C456C" w:rsidP="00E44410">
            <w:pPr>
              <w:rPr>
                <w:rFonts w:ascii="Arial" w:hAnsi="Arial" w:cs="Arial"/>
                <w:color w:val="4EA72E" w:themeColor="accent6"/>
                <w:sz w:val="22"/>
                <w:szCs w:val="22"/>
              </w:rPr>
            </w:pPr>
            <w:r>
              <w:rPr>
                <w:rFonts w:ascii="Arial" w:hAnsi="Arial" w:cs="Arial"/>
                <w:color w:val="4EA72E" w:themeColor="accent6"/>
                <w:sz w:val="22"/>
                <w:szCs w:val="22"/>
              </w:rPr>
              <w:t>State which AI tool or tools you will be using</w:t>
            </w:r>
            <w:r w:rsidR="00064A8D">
              <w:rPr>
                <w:rFonts w:ascii="Arial" w:hAnsi="Arial" w:cs="Arial"/>
                <w:color w:val="4EA72E" w:themeColor="accent6"/>
                <w:sz w:val="22"/>
                <w:szCs w:val="22"/>
              </w:rPr>
              <w:t>, and where they are based (or store their data – you may need to check their webpages or user agreement for this)</w:t>
            </w:r>
            <w:r>
              <w:rPr>
                <w:rFonts w:ascii="Arial" w:hAnsi="Arial" w:cs="Arial"/>
                <w:color w:val="4EA72E" w:themeColor="accent6"/>
                <w:sz w:val="22"/>
                <w:szCs w:val="22"/>
              </w:rPr>
              <w:t xml:space="preserve">. </w:t>
            </w:r>
            <w:r w:rsidR="00064A8D">
              <w:rPr>
                <w:rFonts w:ascii="Arial" w:hAnsi="Arial" w:cs="Arial"/>
                <w:color w:val="4EA72E" w:themeColor="accent6"/>
                <w:sz w:val="22"/>
                <w:szCs w:val="22"/>
              </w:rPr>
              <w:t xml:space="preserve">If you are planning to use Copilot then say if you’re using the UWTSD version of it or the public version. </w:t>
            </w:r>
            <w:r w:rsidR="00323056" w:rsidRPr="00323056">
              <w:rPr>
                <w:rFonts w:ascii="Arial" w:hAnsi="Arial" w:cs="Arial"/>
                <w:color w:val="4EA72E" w:themeColor="accent6"/>
                <w:sz w:val="22"/>
                <w:szCs w:val="22"/>
              </w:rPr>
              <w:t>You should also show how you are complying with current UWTSD guidance/policy of the use of AI.</w:t>
            </w: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38404013" w14:textId="58DAAD08" w:rsidR="00C500F3" w:rsidRPr="00975BCC" w:rsidRDefault="00C500F3" w:rsidP="00975BCC">
            <w:pPr>
              <w:rPr>
                <w:rFonts w:ascii="Arial" w:hAnsi="Arial" w:cs="Arial"/>
                <w:color w:val="4EA72E" w:themeColor="accent6"/>
                <w:sz w:val="22"/>
                <w:szCs w:val="22"/>
              </w:rPr>
            </w:pPr>
          </w:p>
          <w:p w14:paraId="5469DBBB" w14:textId="1EEAFEDE"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66D18673" w14:textId="0F1FC857" w:rsidR="00975BCC" w:rsidRPr="00975BCC" w:rsidRDefault="00975BCC" w:rsidP="00975BCC">
            <w:pPr>
              <w:rPr>
                <w:rFonts w:ascii="Arial" w:hAnsi="Arial" w:cs="Arial"/>
                <w:color w:val="4EA72E" w:themeColor="accent6"/>
                <w:sz w:val="22"/>
                <w:szCs w:val="22"/>
              </w:rPr>
            </w:pPr>
            <w:r w:rsidRPr="00975BCC">
              <w:rPr>
                <w:rFonts w:ascii="Arial" w:hAnsi="Arial" w:cs="Arial"/>
                <w:sz w:val="22"/>
                <w:szCs w:val="22"/>
              </w:rPr>
              <w:t>The research will generate anonymous quantitative survey data: Likert-scale responses to questions about SMM perceptions and consumer buying behaviour, plus basic demographic variables (age range, gender, social media usage, Amazon UK purchase frequency). No qualitative, sensitive, or identifiable data will be collected</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DBDE24C" w:rsidR="00CD54AD" w:rsidRPr="00975BCC" w:rsidRDefault="00CD54AD" w:rsidP="00975BCC">
            <w:pPr>
              <w:pStyle w:val="ListParagraph"/>
              <w:rPr>
                <w:rFonts w:ascii="Arial" w:hAnsi="Arial" w:cs="Arial"/>
                <w:b/>
                <w:bCs/>
                <w:color w:val="000000" w:themeColor="text1"/>
                <w:sz w:val="22"/>
                <w:szCs w:val="22"/>
              </w:rPr>
            </w:pPr>
            <w:r w:rsidRPr="00975BCC">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A51D69C" w:rsidR="00CD54AD" w:rsidRPr="003C7DED" w:rsidRDefault="00975BCC" w:rsidP="004135AB">
            <w:pPr>
              <w:rPr>
                <w:rFonts w:ascii="Arial" w:hAnsi="Arial" w:cs="Arial"/>
                <w:sz w:val="22"/>
                <w:szCs w:val="22"/>
              </w:rPr>
            </w:pPr>
            <w:r>
              <w:rPr>
                <w:rFonts w:ascii="Arial" w:hAnsi="Arial" w:cs="Arial"/>
                <w:sz w:val="22"/>
                <w:szCs w:val="22"/>
              </w:rPr>
              <w:t>The lead researcher (MD. Nuruzzaman, Student ID: 2438310) is solely responsible for all data management, including collection, storage, analysis, and disposal. The supervising academic (Ibrahim Rufai) will have read-only access for supervisory purposes only.</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4D074724" w14:textId="555D92A3" w:rsidR="009B0798" w:rsidRDefault="009B0798" w:rsidP="000747E1">
            <w:pPr>
              <w:pStyle w:val="ListParagraph"/>
              <w:numPr>
                <w:ilvl w:val="0"/>
                <w:numId w:val="9"/>
              </w:numPr>
              <w:rPr>
                <w:rFonts w:ascii="Arial" w:hAnsi="Arial" w:cs="Arial"/>
                <w:bCs/>
                <w:color w:val="4EA72E" w:themeColor="accent6"/>
                <w:sz w:val="22"/>
                <w:szCs w:val="22"/>
              </w:rPr>
            </w:pPr>
            <w:r w:rsidRPr="009B0798">
              <w:rPr>
                <w:rFonts w:ascii="Arial" w:hAnsi="Arial" w:cs="Arial"/>
                <w:bCs/>
                <w:color w:val="000000" w:themeColor="text1"/>
                <w:sz w:val="22"/>
                <w:szCs w:val="22"/>
              </w:rPr>
              <w:t>Data organised in folders within OneDrive</w:t>
            </w:r>
          </w:p>
          <w:p w14:paraId="0D48E872" w14:textId="74A730C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EE74452" w14:textId="77777777" w:rsidR="00C0161C" w:rsidRPr="00C0161C" w:rsidRDefault="00C0161C" w:rsidP="00C0161C">
            <w:pPr>
              <w:pStyle w:val="ListParagraph"/>
              <w:numPr>
                <w:ilvl w:val="0"/>
                <w:numId w:val="9"/>
              </w:numPr>
              <w:rPr>
                <w:rFonts w:ascii="Arial" w:hAnsi="Arial" w:cs="Arial"/>
                <w:b/>
                <w:bCs/>
                <w:color w:val="000000" w:themeColor="text1"/>
                <w:sz w:val="22"/>
                <w:szCs w:val="22"/>
              </w:rPr>
            </w:pPr>
            <w:r w:rsidRPr="00C0161C">
              <w:rPr>
                <w:rFonts w:ascii="Arial" w:hAnsi="Arial" w:cs="Arial"/>
                <w:bCs/>
                <w:color w:val="000000" w:themeColor="text1"/>
                <w:sz w:val="22"/>
                <w:szCs w:val="22"/>
              </w:rPr>
              <w:t xml:space="preserve">Data will be stored on university One drive </w:t>
            </w:r>
          </w:p>
          <w:p w14:paraId="0C104788" w14:textId="64F6E620" w:rsidR="00CD54AD" w:rsidRPr="00C0161C" w:rsidRDefault="00CD54AD" w:rsidP="00C0161C">
            <w:pPr>
              <w:pStyle w:val="ListParagraph"/>
              <w:numPr>
                <w:ilvl w:val="0"/>
                <w:numId w:val="9"/>
              </w:numPr>
              <w:rPr>
                <w:rFonts w:ascii="Arial" w:hAnsi="Arial" w:cs="Arial"/>
                <w:b/>
                <w:bCs/>
                <w:color w:val="4EA72E" w:themeColor="accent6"/>
                <w:sz w:val="22"/>
                <w:szCs w:val="22"/>
              </w:rPr>
            </w:pPr>
            <w:r w:rsidRPr="00C0161C">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3F06E1C8" w14:textId="77777777" w:rsidR="00C0161C" w:rsidRDefault="00C0161C" w:rsidP="007C3C51">
            <w:pPr>
              <w:pStyle w:val="ListParagraph"/>
              <w:numPr>
                <w:ilvl w:val="0"/>
                <w:numId w:val="9"/>
              </w:numPr>
              <w:rPr>
                <w:rFonts w:ascii="Arial" w:hAnsi="Arial" w:cs="Arial"/>
                <w:bCs/>
                <w:color w:val="4EA72E" w:themeColor="accent6"/>
                <w:sz w:val="22"/>
                <w:szCs w:val="22"/>
              </w:rPr>
            </w:pPr>
          </w:p>
          <w:p w14:paraId="6C5626BC" w14:textId="7EBA3E25" w:rsidR="00C0161C" w:rsidRPr="00C0161C" w:rsidRDefault="00C0161C" w:rsidP="007C3C51">
            <w:pPr>
              <w:pStyle w:val="ListParagraph"/>
              <w:numPr>
                <w:ilvl w:val="0"/>
                <w:numId w:val="9"/>
              </w:numPr>
              <w:rPr>
                <w:rFonts w:ascii="Arial" w:hAnsi="Arial" w:cs="Arial"/>
                <w:bCs/>
                <w:color w:val="000000" w:themeColor="text1"/>
                <w:sz w:val="22"/>
                <w:szCs w:val="22"/>
              </w:rPr>
            </w:pPr>
            <w:r w:rsidRPr="00C0161C">
              <w:rPr>
                <w:rFonts w:ascii="Arial" w:hAnsi="Arial" w:cs="Arial"/>
                <w:bCs/>
                <w:color w:val="000000" w:themeColor="text1"/>
                <w:sz w:val="22"/>
                <w:szCs w:val="22"/>
              </w:rPr>
              <w:t>D</w:t>
            </w:r>
            <w:r>
              <w:rPr>
                <w:rFonts w:ascii="Arial" w:hAnsi="Arial" w:cs="Arial"/>
                <w:bCs/>
                <w:color w:val="000000" w:themeColor="text1"/>
                <w:sz w:val="22"/>
                <w:szCs w:val="22"/>
              </w:rPr>
              <w:t>ata</w:t>
            </w:r>
            <w:r w:rsidRPr="00C0161C">
              <w:rPr>
                <w:rFonts w:ascii="Arial" w:hAnsi="Arial" w:cs="Arial"/>
                <w:bCs/>
                <w:color w:val="000000" w:themeColor="text1"/>
                <w:sz w:val="22"/>
                <w:szCs w:val="22"/>
              </w:rPr>
              <w:t xml:space="preserve"> is not kept for long-term</w:t>
            </w:r>
          </w:p>
          <w:p w14:paraId="7D518BBA" w14:textId="2729094A"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9BE8149" w14:textId="0840BB03" w:rsidR="00C0161C" w:rsidRPr="00C0161C" w:rsidRDefault="00C0161C" w:rsidP="00864354">
            <w:pPr>
              <w:pStyle w:val="ListParagraph"/>
              <w:numPr>
                <w:ilvl w:val="0"/>
                <w:numId w:val="10"/>
              </w:numPr>
              <w:rPr>
                <w:rFonts w:ascii="Arial" w:hAnsi="Arial" w:cs="Arial"/>
                <w:bCs/>
                <w:color w:val="000000" w:themeColor="text1"/>
                <w:sz w:val="22"/>
                <w:szCs w:val="22"/>
              </w:rPr>
            </w:pPr>
            <w:r w:rsidRPr="00C0161C">
              <w:rPr>
                <w:rFonts w:ascii="Arial" w:hAnsi="Arial" w:cs="Arial"/>
                <w:bCs/>
                <w:color w:val="000000" w:themeColor="text1"/>
                <w:sz w:val="22"/>
                <w:szCs w:val="22"/>
              </w:rPr>
              <w:lastRenderedPageBreak/>
              <w:t>N/A</w:t>
            </w:r>
          </w:p>
          <w:p w14:paraId="1CC1F74F" w14:textId="0F7D6CAA" w:rsidR="00CD54A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4F807E63" w14:textId="77777777" w:rsidR="00C0161C" w:rsidRPr="003C7DED" w:rsidRDefault="00C0161C" w:rsidP="00C0161C">
            <w:pPr>
              <w:pStyle w:val="ListParagraph"/>
              <w:rPr>
                <w:rFonts w:ascii="Arial" w:hAnsi="Arial" w:cs="Arial"/>
                <w:bCs/>
                <w:color w:val="4EA72E" w:themeColor="accent6"/>
                <w:sz w:val="22"/>
                <w:szCs w:val="22"/>
              </w:rPr>
            </w:pP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3592EB3F" w14:textId="786983BB" w:rsidR="000F08A0" w:rsidRDefault="000F08A0" w:rsidP="00864354">
            <w:pPr>
              <w:pStyle w:val="ListParagraph"/>
              <w:numPr>
                <w:ilvl w:val="0"/>
                <w:numId w:val="11"/>
              </w:numPr>
              <w:rPr>
                <w:rFonts w:ascii="Arial" w:hAnsi="Arial" w:cs="Arial"/>
                <w:bCs/>
                <w:color w:val="4EA72E" w:themeColor="accent6"/>
                <w:sz w:val="22"/>
                <w:szCs w:val="22"/>
              </w:rPr>
            </w:pPr>
            <w:r w:rsidRPr="00597C00">
              <w:rPr>
                <w:rFonts w:ascii="Arial" w:hAnsi="Arial" w:cs="Arial"/>
                <w:bCs/>
                <w:color w:val="000000" w:themeColor="text1"/>
                <w:sz w:val="22"/>
                <w:szCs w:val="22"/>
              </w:rPr>
              <w:t>Data will be shared with my supervisor (name)and the PM(</w:t>
            </w:r>
            <w:r w:rsidR="00597C00" w:rsidRPr="00597C00">
              <w:rPr>
                <w:rFonts w:ascii="Arial" w:hAnsi="Arial" w:cs="Arial"/>
                <w:bCs/>
                <w:color w:val="000000" w:themeColor="text1"/>
                <w:sz w:val="22"/>
                <w:szCs w:val="22"/>
              </w:rPr>
              <w:t xml:space="preserve"> Vasilios Tavlarid</w:t>
            </w:r>
            <w:r w:rsidR="00597C00">
              <w:rPr>
                <w:rFonts w:ascii="Arial" w:hAnsi="Arial" w:cs="Arial"/>
                <w:bCs/>
                <w:color w:val="000000" w:themeColor="text1"/>
                <w:sz w:val="22"/>
                <w:szCs w:val="22"/>
              </w:rPr>
              <w:t>i</w:t>
            </w:r>
            <w:r w:rsidR="00597C00" w:rsidRPr="00597C00">
              <w:rPr>
                <w:rFonts w:ascii="Arial" w:hAnsi="Arial" w:cs="Arial"/>
                <w:bCs/>
                <w:color w:val="000000" w:themeColor="text1"/>
                <w:sz w:val="22"/>
                <w:szCs w:val="22"/>
              </w:rPr>
              <w:t>s)</w:t>
            </w:r>
          </w:p>
          <w:p w14:paraId="22893D6D" w14:textId="3BFE366D"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4E60E314" w14:textId="663C0AC5" w:rsidR="00CD54AD" w:rsidRPr="003C7DED" w:rsidRDefault="00CD54AD" w:rsidP="001640AB">
            <w:pPr>
              <w:pStyle w:val="ListParagraph"/>
              <w:numPr>
                <w:ilvl w:val="0"/>
                <w:numId w:val="11"/>
              </w:numPr>
              <w:rPr>
                <w:rFonts w:ascii="Arial" w:hAnsi="Arial" w:cs="Arial"/>
                <w:bCs/>
                <w:sz w:val="22"/>
                <w:szCs w:val="22"/>
              </w:rPr>
            </w:pPr>
            <w:r w:rsidRPr="003C7DED">
              <w:rPr>
                <w:rFonts w:ascii="Arial" w:hAnsi="Arial" w:cs="Arial"/>
                <w:bCs/>
                <w:color w:val="4EA72E" w:themeColor="accent6"/>
                <w:sz w:val="22"/>
                <w:szCs w:val="22"/>
              </w:rPr>
              <w:t>Will the data be open or will you charge for it? Justify if charging to access the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3CF63ED7" w14:textId="191EF319" w:rsidR="00597C00" w:rsidRPr="00597C00" w:rsidRDefault="00597C00" w:rsidP="00864354">
            <w:pPr>
              <w:pStyle w:val="ListParagraph"/>
              <w:numPr>
                <w:ilvl w:val="0"/>
                <w:numId w:val="12"/>
              </w:numPr>
              <w:rPr>
                <w:rFonts w:ascii="Arial" w:hAnsi="Arial" w:cs="Arial"/>
                <w:bCs/>
                <w:color w:val="000000" w:themeColor="text1"/>
                <w:sz w:val="22"/>
                <w:szCs w:val="22"/>
              </w:rPr>
            </w:pPr>
            <w:r w:rsidRPr="00597C00">
              <w:rPr>
                <w:rFonts w:ascii="Arial" w:hAnsi="Arial" w:cs="Arial"/>
                <w:bCs/>
                <w:color w:val="000000" w:themeColor="text1"/>
                <w:sz w:val="22"/>
                <w:szCs w:val="22"/>
              </w:rPr>
              <w:t>NA</w:t>
            </w:r>
          </w:p>
          <w:p w14:paraId="4F314711" w14:textId="70B21669"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42DD9C0D" w14:textId="1F8919EC" w:rsidR="00597C00" w:rsidRPr="00597C00" w:rsidRDefault="00597C00" w:rsidP="00864354">
            <w:pPr>
              <w:pStyle w:val="ListParagraph"/>
              <w:numPr>
                <w:ilvl w:val="0"/>
                <w:numId w:val="12"/>
              </w:numPr>
              <w:rPr>
                <w:rFonts w:ascii="Arial" w:hAnsi="Arial" w:cs="Arial"/>
                <w:color w:val="000000" w:themeColor="text1"/>
                <w:sz w:val="22"/>
                <w:szCs w:val="22"/>
              </w:rPr>
            </w:pPr>
            <w:r w:rsidRPr="00597C00">
              <w:rPr>
                <w:rFonts w:ascii="Arial" w:hAnsi="Arial" w:cs="Arial"/>
                <w:color w:val="000000" w:themeColor="text1"/>
                <w:sz w:val="22"/>
                <w:szCs w:val="22"/>
              </w:rPr>
              <w:t>NA</w:t>
            </w:r>
          </w:p>
          <w:p w14:paraId="29DE8440" w14:textId="5360C7CB"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24F4CEA9"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2B1E035"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Default="00CD54AD" w:rsidP="00CC617C">
            <w:pPr>
              <w:rPr>
                <w:rFonts w:ascii="Arial" w:hAnsi="Arial" w:cs="Arial"/>
                <w:i/>
                <w:iCs/>
                <w:sz w:val="22"/>
                <w:szCs w:val="22"/>
              </w:rPr>
            </w:pPr>
            <w:r w:rsidRPr="003C7DED">
              <w:rPr>
                <w:rFonts w:ascii="Arial" w:hAnsi="Arial" w:cs="Arial"/>
                <w:i/>
                <w:iCs/>
                <w:sz w:val="22"/>
                <w:szCs w:val="22"/>
              </w:rPr>
              <w:t>Risk:</w:t>
            </w:r>
          </w:p>
          <w:p w14:paraId="273B32FA" w14:textId="77777777" w:rsidR="005B3301" w:rsidRPr="003C7DED" w:rsidRDefault="005B3301" w:rsidP="00CC617C">
            <w:pPr>
              <w:rPr>
                <w:rFonts w:ascii="Arial" w:hAnsi="Arial" w:cs="Arial"/>
                <w:i/>
                <w:iCs/>
                <w:sz w:val="22"/>
                <w:szCs w:val="22"/>
              </w:rPr>
            </w:pPr>
          </w:p>
          <w:p w14:paraId="631FB0D7" w14:textId="77777777" w:rsidR="003A63AA" w:rsidRPr="005B3301" w:rsidRDefault="003A63AA" w:rsidP="003A63AA">
            <w:pPr>
              <w:rPr>
                <w:rFonts w:ascii="Arial" w:hAnsi="Arial" w:cs="Arial"/>
                <w:i/>
                <w:iCs/>
                <w:color w:val="4EA72E" w:themeColor="accent6"/>
                <w:sz w:val="22"/>
                <w:szCs w:val="22"/>
              </w:rPr>
            </w:pPr>
            <w:r w:rsidRPr="005B3301">
              <w:rPr>
                <w:rFonts w:ascii="Arial" w:hAnsi="Arial" w:cs="Arial"/>
                <w:i/>
                <w:iCs/>
                <w:color w:val="4EA72E" w:themeColor="accent6"/>
                <w:sz w:val="22"/>
                <w:szCs w:val="22"/>
              </w:rPr>
              <w:t xml:space="preserve">Below you will find examples to help you consider these sections, but these are just pointers. Many of the risks will not be noted here, and much will depend on the specifics of your research project. </w:t>
            </w:r>
          </w:p>
          <w:p w14:paraId="3E9E3186" w14:textId="77777777" w:rsidR="005B3301" w:rsidRPr="00A91940" w:rsidRDefault="005B3301" w:rsidP="003A63AA">
            <w:pPr>
              <w:rPr>
                <w:rFonts w:ascii="Arial" w:hAnsi="Arial" w:cs="Arial"/>
                <w:b/>
                <w:bCs/>
                <w:i/>
                <w:iCs/>
                <w:color w:val="4EA72E" w:themeColor="accent6"/>
                <w:sz w:val="22"/>
                <w:szCs w:val="22"/>
              </w:rPr>
            </w:pPr>
          </w:p>
          <w:p w14:paraId="51D0071D"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1:</w:t>
            </w:r>
          </w:p>
          <w:p w14:paraId="026A21B1" w14:textId="77777777" w:rsidR="00E84F7B" w:rsidRDefault="00E84F7B" w:rsidP="003A63AA">
            <w:pPr>
              <w:rPr>
                <w:rFonts w:ascii="Arial" w:hAnsi="Arial" w:cs="Arial"/>
                <w:color w:val="4EA72E" w:themeColor="accent6"/>
                <w:sz w:val="22"/>
                <w:szCs w:val="22"/>
              </w:rPr>
            </w:pPr>
          </w:p>
          <w:p w14:paraId="34ADC9AA" w14:textId="26D2DCB7" w:rsidR="003A63AA" w:rsidRPr="005B3301" w:rsidRDefault="003A63AA" w:rsidP="003A63AA">
            <w:pPr>
              <w:rPr>
                <w:rFonts w:ascii="Arial" w:hAnsi="Arial" w:cs="Arial"/>
                <w:i/>
                <w:iCs/>
                <w:color w:val="4EA72E" w:themeColor="accent6"/>
                <w:sz w:val="22"/>
                <w:szCs w:val="22"/>
              </w:rPr>
            </w:pPr>
            <w:r w:rsidRPr="005B3301">
              <w:rPr>
                <w:rFonts w:ascii="Arial" w:hAnsi="Arial" w:cs="Arial"/>
                <w:color w:val="4EA72E" w:themeColor="accent6"/>
                <w:sz w:val="22"/>
                <w:szCs w:val="22"/>
              </w:rPr>
              <w:t>Participants may fear that their responses could affect their employment, promotion or workplace relationships if disclosed</w:t>
            </w:r>
            <w:r w:rsidRPr="005B3301">
              <w:rPr>
                <w:rFonts w:ascii="Arial" w:hAnsi="Arial" w:cs="Arial"/>
                <w:i/>
                <w:iCs/>
                <w:color w:val="4EA72E" w:themeColor="accent6"/>
                <w:sz w:val="22"/>
                <w:szCs w:val="22"/>
              </w:rPr>
              <w:t>.</w:t>
            </w:r>
            <w:r w:rsidRPr="005B3301">
              <w:rPr>
                <w:rFonts w:ascii="Arial" w:hAnsi="Arial" w:cs="Arial"/>
                <w:color w:val="4EA72E" w:themeColor="accent6"/>
                <w:sz w:val="22"/>
                <w:szCs w:val="22"/>
              </w:rPr>
              <w:t xml:space="preserve"> </w:t>
            </w:r>
          </w:p>
          <w:p w14:paraId="5658C6E3" w14:textId="77777777" w:rsidR="00E84F7B" w:rsidRDefault="00E84F7B" w:rsidP="003A63AA">
            <w:pPr>
              <w:rPr>
                <w:rFonts w:ascii="Arial" w:hAnsi="Arial" w:cs="Arial"/>
                <w:b/>
                <w:bCs/>
                <w:color w:val="4EA72E" w:themeColor="accent6"/>
                <w:sz w:val="22"/>
                <w:szCs w:val="22"/>
              </w:rPr>
            </w:pPr>
          </w:p>
          <w:p w14:paraId="0A1E4857" w14:textId="1495EAAE"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Example 2:</w:t>
            </w:r>
          </w:p>
          <w:p w14:paraId="267AC589" w14:textId="77777777" w:rsidR="00E84F7B" w:rsidRDefault="00E84F7B" w:rsidP="003A63AA">
            <w:pPr>
              <w:rPr>
                <w:rFonts w:ascii="Arial" w:hAnsi="Arial" w:cs="Arial"/>
                <w:color w:val="4EA72E" w:themeColor="accent6"/>
                <w:sz w:val="22"/>
                <w:szCs w:val="22"/>
              </w:rPr>
            </w:pPr>
          </w:p>
          <w:p w14:paraId="46C9F351" w14:textId="3C9B222C"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Power dynamics or perceived coercion if the researcher holds a position of authority (example, manager or senior colleague), and participants may feel pressured to take part.</w:t>
            </w:r>
          </w:p>
          <w:p w14:paraId="7EB8DA26" w14:textId="77777777" w:rsidR="00E84F7B" w:rsidRDefault="00E84F7B" w:rsidP="003A63AA">
            <w:pPr>
              <w:rPr>
                <w:rFonts w:ascii="Arial" w:hAnsi="Arial" w:cs="Arial"/>
                <w:b/>
                <w:bCs/>
                <w:color w:val="4EA72E" w:themeColor="accent6"/>
                <w:sz w:val="22"/>
                <w:szCs w:val="22"/>
              </w:rPr>
            </w:pPr>
          </w:p>
          <w:p w14:paraId="4C884FBA" w14:textId="48A1B566" w:rsidR="003A63AA" w:rsidRPr="00A91940" w:rsidRDefault="003A63AA" w:rsidP="003A63AA">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3: </w:t>
            </w:r>
          </w:p>
          <w:p w14:paraId="3A7E1606" w14:textId="77777777" w:rsidR="00E84F7B" w:rsidRDefault="00E84F7B" w:rsidP="003A63AA">
            <w:pPr>
              <w:rPr>
                <w:rFonts w:ascii="Arial" w:hAnsi="Arial" w:cs="Arial"/>
                <w:color w:val="4EA72E" w:themeColor="accent6"/>
                <w:sz w:val="22"/>
                <w:szCs w:val="22"/>
              </w:rPr>
            </w:pPr>
          </w:p>
          <w:p w14:paraId="24678297" w14:textId="4EF8D131" w:rsidR="003A63AA" w:rsidRPr="005B3301" w:rsidRDefault="003A63AA" w:rsidP="003A63AA">
            <w:pPr>
              <w:rPr>
                <w:rFonts w:ascii="Arial" w:hAnsi="Arial" w:cs="Arial"/>
                <w:color w:val="4EA72E" w:themeColor="accent6"/>
                <w:sz w:val="22"/>
                <w:szCs w:val="22"/>
              </w:rPr>
            </w:pPr>
            <w:r w:rsidRPr="005B3301">
              <w:rPr>
                <w:rFonts w:ascii="Arial" w:hAnsi="Arial" w:cs="Arial"/>
                <w:color w:val="4EA72E" w:themeColor="accent6"/>
                <w:sz w:val="22"/>
                <w:szCs w:val="22"/>
              </w:rPr>
              <w:t>Social conflicts, potential stigma, or damage to reputation or relationships if opinions become known to others.</w:t>
            </w:r>
          </w:p>
          <w:p w14:paraId="3209A389" w14:textId="77777777" w:rsidR="003A63AA" w:rsidRDefault="003A63AA" w:rsidP="003A63AA">
            <w:pPr>
              <w:rPr>
                <w:rFonts w:ascii="Arial" w:hAnsi="Arial" w:cs="Arial"/>
                <w:i/>
                <w:iCs/>
                <w:sz w:val="22"/>
                <w:szCs w:val="22"/>
              </w:rPr>
            </w:pP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610E5145" w:rsidR="00CD54AD" w:rsidRPr="003C7DED" w:rsidRDefault="00CD54AD" w:rsidP="00CC617C">
            <w:pPr>
              <w:rPr>
                <w:rFonts w:ascii="Arial" w:hAnsi="Arial" w:cs="Arial"/>
                <w:i/>
                <w:sz w:val="22"/>
                <w:szCs w:val="22"/>
              </w:rPr>
            </w:pPr>
            <w:r w:rsidRPr="003C7DED">
              <w:rPr>
                <w:rFonts w:ascii="Arial" w:hAnsi="Arial" w:cs="Arial"/>
                <w:i/>
                <w:sz w:val="22"/>
                <w:szCs w:val="22"/>
              </w:rPr>
              <w:lastRenderedPageBreak/>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18B8AA0E" w14:textId="3315CF73" w:rsidR="003A63AA" w:rsidRDefault="003A63AA" w:rsidP="003A63AA">
            <w:pPr>
              <w:rPr>
                <w:rFonts w:ascii="Arial" w:hAnsi="Arial" w:cs="Arial"/>
                <w:i/>
                <w:iCs/>
                <w:color w:val="4EA72E" w:themeColor="accent6"/>
                <w:sz w:val="22"/>
                <w:szCs w:val="22"/>
              </w:rPr>
            </w:pPr>
            <w:r w:rsidRPr="005B3301">
              <w:rPr>
                <w:rFonts w:ascii="Arial" w:hAnsi="Arial" w:cs="Arial"/>
                <w:i/>
                <w:color w:val="4EA72E" w:themeColor="accent6"/>
                <w:sz w:val="22"/>
                <w:szCs w:val="22"/>
              </w:rPr>
              <w:t>Outline and explain any mitigation strategies that you will adopt to minimi</w:t>
            </w:r>
            <w:r w:rsidR="005B3301" w:rsidRPr="005B3301">
              <w:rPr>
                <w:rFonts w:ascii="Arial" w:hAnsi="Arial" w:cs="Arial"/>
                <w:i/>
                <w:color w:val="4EA72E" w:themeColor="accent6"/>
                <w:sz w:val="22"/>
                <w:szCs w:val="22"/>
              </w:rPr>
              <w:t>s</w:t>
            </w:r>
            <w:r w:rsidRPr="005B3301">
              <w:rPr>
                <w:rFonts w:ascii="Arial" w:hAnsi="Arial" w:cs="Arial"/>
                <w:i/>
                <w:color w:val="4EA72E" w:themeColor="accent6"/>
                <w:sz w:val="22"/>
                <w:szCs w:val="22"/>
              </w:rPr>
              <w:t xml:space="preserve">e the risks. </w:t>
            </w:r>
            <w:r w:rsidRPr="005B3301">
              <w:rPr>
                <w:rFonts w:ascii="Arial" w:hAnsi="Arial" w:cs="Arial"/>
                <w:i/>
                <w:iCs/>
                <w:color w:val="4EA72E" w:themeColor="accent6"/>
                <w:sz w:val="22"/>
                <w:szCs w:val="22"/>
              </w:rPr>
              <w:t xml:space="preserve">Below you will find examples / pointers to help you consider these. But much will depend on the specifics of your research project. </w:t>
            </w:r>
          </w:p>
          <w:p w14:paraId="6948D28F" w14:textId="77777777" w:rsidR="00D429A5" w:rsidRPr="005B3301" w:rsidRDefault="00D429A5" w:rsidP="003A63AA">
            <w:pPr>
              <w:rPr>
                <w:rFonts w:ascii="Arial" w:hAnsi="Arial" w:cs="Arial"/>
                <w:i/>
                <w:iCs/>
                <w:color w:val="4EA72E" w:themeColor="accent6"/>
                <w:sz w:val="22"/>
                <w:szCs w:val="22"/>
              </w:rPr>
            </w:pPr>
          </w:p>
          <w:p w14:paraId="7F608FC2" w14:textId="77777777" w:rsidR="003A63AA" w:rsidRPr="005B3301" w:rsidRDefault="003A63AA" w:rsidP="003A63AA">
            <w:pPr>
              <w:rPr>
                <w:rFonts w:ascii="Arial" w:hAnsi="Arial" w:cs="Arial"/>
                <w:b/>
                <w:bCs/>
                <w:iCs/>
                <w:color w:val="4EA72E" w:themeColor="accent6"/>
                <w:sz w:val="22"/>
                <w:szCs w:val="22"/>
              </w:rPr>
            </w:pPr>
            <w:r w:rsidRPr="005B3301">
              <w:rPr>
                <w:rFonts w:ascii="Arial" w:hAnsi="Arial" w:cs="Arial"/>
                <w:b/>
                <w:bCs/>
                <w:iCs/>
                <w:color w:val="4EA72E" w:themeColor="accent6"/>
                <w:sz w:val="22"/>
                <w:szCs w:val="22"/>
              </w:rPr>
              <w:lastRenderedPageBreak/>
              <w:t>Example 1:</w:t>
            </w:r>
          </w:p>
          <w:p w14:paraId="3677F9EB"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-All data will be de-identified and stored securely.</w:t>
            </w:r>
          </w:p>
          <w:p w14:paraId="33BB6A56"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-Results will be reported in anonymised form.</w:t>
            </w:r>
          </w:p>
          <w:p w14:paraId="37EB4766" w14:textId="143ECF41"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-Can you ensure that taking part in the research or withdrawal will not impact their employment or performance evaluation? If so, include this in a </w:t>
            </w:r>
            <w:r w:rsidR="00E84F7B">
              <w:rPr>
                <w:rFonts w:ascii="Arial" w:hAnsi="Arial" w:cs="Arial"/>
                <w:iCs/>
                <w:color w:val="4EA72E" w:themeColor="accent6"/>
                <w:sz w:val="22"/>
                <w:szCs w:val="22"/>
              </w:rPr>
              <w:t>P</w:t>
            </w:r>
            <w:r w:rsidRPr="005B3301">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5B3301">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5B3301">
              <w:rPr>
                <w:rFonts w:ascii="Arial" w:hAnsi="Arial" w:cs="Arial"/>
                <w:iCs/>
                <w:color w:val="4EA72E" w:themeColor="accent6"/>
                <w:sz w:val="22"/>
                <w:szCs w:val="22"/>
              </w:rPr>
              <w:t xml:space="preserve">heet as part of the consent process. </w:t>
            </w:r>
          </w:p>
          <w:p w14:paraId="464ECCD7" w14:textId="77777777" w:rsidR="00D429A5" w:rsidRPr="005B3301" w:rsidRDefault="00D429A5" w:rsidP="003A63AA">
            <w:pPr>
              <w:rPr>
                <w:rFonts w:ascii="Arial" w:hAnsi="Arial" w:cs="Arial"/>
                <w:iCs/>
                <w:color w:val="4EA72E" w:themeColor="accent6"/>
                <w:sz w:val="22"/>
                <w:szCs w:val="22"/>
              </w:rPr>
            </w:pPr>
          </w:p>
          <w:p w14:paraId="581EEBF2"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354E7F3A"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-Participation will be entirely voluntary, with no penalties for declining.</w:t>
            </w:r>
          </w:p>
          <w:p w14:paraId="1F73A585" w14:textId="77777777" w:rsidR="003A63AA"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-Consent materials will explicitly state that participation is not linked to employment decisions.</w:t>
            </w:r>
          </w:p>
          <w:p w14:paraId="4084C398" w14:textId="77777777" w:rsidR="00D429A5" w:rsidRPr="005B3301" w:rsidRDefault="00D429A5" w:rsidP="003A63AA">
            <w:pPr>
              <w:rPr>
                <w:rFonts w:ascii="Arial" w:hAnsi="Arial" w:cs="Arial"/>
                <w:iCs/>
                <w:color w:val="4EA72E" w:themeColor="accent6"/>
                <w:sz w:val="22"/>
                <w:szCs w:val="22"/>
              </w:rPr>
            </w:pPr>
          </w:p>
          <w:p w14:paraId="32A1A3CD"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3: </w:t>
            </w:r>
          </w:p>
          <w:p w14:paraId="7E15CA0F"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-Ensure strict confidentiality by removing identifying information from transcripts and reports.</w:t>
            </w:r>
          </w:p>
          <w:p w14:paraId="24F5927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-Store all data securely. How will do this? Explain. </w:t>
            </w:r>
          </w:p>
          <w:p w14:paraId="7BFFCF97"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-Report findings in an anonymised form so opinions cannot be linked to participants. </w:t>
            </w:r>
          </w:p>
          <w:p w14:paraId="1FCBCC31"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 xml:space="preserve">-Conduct interviews in private settings. </w:t>
            </w:r>
          </w:p>
          <w:p w14:paraId="686542D9" w14:textId="77777777" w:rsidR="003A63AA" w:rsidRPr="005B3301"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-Remind participants that they may skip any questions they feel uncomfortable answering.</w:t>
            </w:r>
          </w:p>
          <w:p w14:paraId="14D048B5" w14:textId="77777777" w:rsidR="00CD54AD" w:rsidRDefault="003A63AA" w:rsidP="003A63AA">
            <w:pPr>
              <w:rPr>
                <w:rFonts w:ascii="Arial" w:hAnsi="Arial" w:cs="Arial"/>
                <w:iCs/>
                <w:color w:val="4EA72E" w:themeColor="accent6"/>
                <w:sz w:val="22"/>
                <w:szCs w:val="22"/>
              </w:rPr>
            </w:pPr>
            <w:r w:rsidRPr="005B3301">
              <w:rPr>
                <w:rFonts w:ascii="Arial" w:hAnsi="Arial" w:cs="Arial"/>
                <w:iCs/>
                <w:color w:val="4EA72E" w:themeColor="accent6"/>
                <w:sz w:val="22"/>
                <w:szCs w:val="22"/>
              </w:rPr>
              <w:t>-Obtain informed consent, making it clear how confidentiality will be maintained and the limits of that confidentiality.</w:t>
            </w:r>
          </w:p>
          <w:p w14:paraId="3A2A8E98" w14:textId="77777777" w:rsidR="00D429A5" w:rsidRDefault="00D429A5" w:rsidP="003A63AA">
            <w:pPr>
              <w:rPr>
                <w:rFonts w:ascii="Arial" w:hAnsi="Arial" w:cs="Arial"/>
                <w:i/>
                <w:sz w:val="22"/>
                <w:szCs w:val="22"/>
              </w:rPr>
            </w:pPr>
          </w:p>
          <w:p w14:paraId="01B0956D" w14:textId="0FC270E0" w:rsidR="00D429A5" w:rsidRPr="003C7DED" w:rsidRDefault="00D429A5" w:rsidP="003A63AA">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BBC5AFF"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Default="00CD54AD" w:rsidP="00CC617C">
            <w:pPr>
              <w:rPr>
                <w:rFonts w:ascii="Arial" w:hAnsi="Arial" w:cs="Arial"/>
                <w:i/>
                <w:iCs/>
                <w:sz w:val="22"/>
                <w:szCs w:val="22"/>
              </w:rPr>
            </w:pPr>
            <w:r w:rsidRPr="003C7DED">
              <w:rPr>
                <w:rFonts w:ascii="Arial" w:hAnsi="Arial" w:cs="Arial"/>
                <w:i/>
                <w:iCs/>
                <w:sz w:val="22"/>
                <w:szCs w:val="22"/>
              </w:rPr>
              <w:t>Risk:</w:t>
            </w:r>
          </w:p>
          <w:p w14:paraId="0C3D7690" w14:textId="77777777" w:rsidR="003A63AA" w:rsidRDefault="003A63AA" w:rsidP="00CC617C">
            <w:pPr>
              <w:rPr>
                <w:rFonts w:ascii="Arial" w:hAnsi="Arial" w:cs="Arial"/>
                <w:i/>
                <w:iCs/>
                <w:sz w:val="22"/>
                <w:szCs w:val="22"/>
              </w:rPr>
            </w:pPr>
          </w:p>
          <w:p w14:paraId="14A51B41" w14:textId="2F60C14A" w:rsidR="003A63AA" w:rsidRPr="00A91940" w:rsidRDefault="003A63AA" w:rsidP="00CC617C">
            <w:pPr>
              <w:rPr>
                <w:rFonts w:ascii="Arial" w:hAnsi="Arial" w:cs="Arial"/>
                <w:b/>
                <w:bCs/>
                <w:color w:val="4EA72E" w:themeColor="accent6"/>
                <w:sz w:val="22"/>
                <w:szCs w:val="22"/>
              </w:rPr>
            </w:pPr>
            <w:r w:rsidRPr="00A91940">
              <w:rPr>
                <w:rFonts w:ascii="Arial" w:hAnsi="Arial" w:cs="Arial"/>
                <w:b/>
                <w:bCs/>
                <w:color w:val="4EA72E" w:themeColor="accent6"/>
                <w:sz w:val="22"/>
                <w:szCs w:val="22"/>
              </w:rPr>
              <w:t xml:space="preserve">Example 1: </w:t>
            </w:r>
          </w:p>
          <w:p w14:paraId="66341E36" w14:textId="77777777" w:rsidR="00E84F7B" w:rsidRDefault="00E84F7B" w:rsidP="003A63AA">
            <w:pPr>
              <w:rPr>
                <w:rFonts w:ascii="Arial" w:hAnsi="Arial" w:cs="Arial"/>
                <w:color w:val="4EA72E" w:themeColor="accent6"/>
                <w:sz w:val="22"/>
                <w:szCs w:val="22"/>
              </w:rPr>
            </w:pPr>
          </w:p>
          <w:p w14:paraId="1C3D08C0" w14:textId="121FBA20"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Researcher or participant could inadvertently engage in activities that breach legal or institutional requirements (example, recording without consent, data misuse, or violation of privacy laws).</w:t>
            </w:r>
          </w:p>
          <w:p w14:paraId="6FE87323" w14:textId="77777777" w:rsidR="003A63AA" w:rsidRPr="00A91940" w:rsidRDefault="003A63AA" w:rsidP="003A63AA">
            <w:pPr>
              <w:rPr>
                <w:rFonts w:ascii="Arial" w:hAnsi="Arial" w:cs="Arial"/>
                <w:color w:val="4EA72E" w:themeColor="accent6"/>
                <w:sz w:val="22"/>
                <w:szCs w:val="22"/>
              </w:rPr>
            </w:pPr>
          </w:p>
          <w:p w14:paraId="36248243" w14:textId="77777777" w:rsidR="00A91940" w:rsidRDefault="003A63AA" w:rsidP="003A63AA">
            <w:pPr>
              <w:rPr>
                <w:rFonts w:ascii="Arial" w:hAnsi="Arial" w:cs="Arial"/>
                <w:color w:val="4EA72E" w:themeColor="accent6"/>
                <w:sz w:val="22"/>
                <w:szCs w:val="22"/>
              </w:rPr>
            </w:pPr>
            <w:r w:rsidRPr="00A91940">
              <w:rPr>
                <w:rFonts w:ascii="Arial" w:hAnsi="Arial" w:cs="Arial"/>
                <w:b/>
                <w:bCs/>
                <w:color w:val="4EA72E" w:themeColor="accent6"/>
                <w:sz w:val="22"/>
                <w:szCs w:val="22"/>
              </w:rPr>
              <w:t>Example 2:</w:t>
            </w:r>
            <w:r w:rsidRPr="00A91940">
              <w:rPr>
                <w:rFonts w:ascii="Arial" w:hAnsi="Arial" w:cs="Arial"/>
                <w:color w:val="4EA72E" w:themeColor="accent6"/>
                <w:sz w:val="22"/>
                <w:szCs w:val="22"/>
              </w:rPr>
              <w:t xml:space="preserve"> </w:t>
            </w:r>
          </w:p>
          <w:p w14:paraId="2BDE8F28" w14:textId="77777777" w:rsidR="00E84F7B" w:rsidRDefault="00E84F7B" w:rsidP="003A63AA">
            <w:pPr>
              <w:rPr>
                <w:rFonts w:ascii="Arial" w:hAnsi="Arial" w:cs="Arial"/>
                <w:color w:val="4EA72E" w:themeColor="accent6"/>
                <w:sz w:val="22"/>
                <w:szCs w:val="22"/>
              </w:rPr>
            </w:pPr>
          </w:p>
          <w:p w14:paraId="5029038A" w14:textId="7877ED7B"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Interview content or reporting could lead to a civil claim (example, defamation, breach of privacy or emotional harm).</w:t>
            </w:r>
          </w:p>
          <w:p w14:paraId="1F3A578A" w14:textId="77777777" w:rsidR="003A63AA" w:rsidRPr="003A63AA" w:rsidRDefault="003A63AA" w:rsidP="00CC617C">
            <w:pPr>
              <w:rPr>
                <w:rFonts w:ascii="Arial" w:hAnsi="Arial" w:cs="Arial"/>
                <w:i/>
                <w:iCs/>
                <w:sz w:val="22"/>
                <w:szCs w:val="22"/>
              </w:rPr>
            </w:pP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A907706" w14:textId="77777777" w:rsidR="00A91940" w:rsidRDefault="00A91940" w:rsidP="003A63AA">
            <w:pPr>
              <w:rPr>
                <w:rFonts w:ascii="Arial" w:hAnsi="Arial" w:cs="Arial"/>
                <w:iCs/>
                <w:sz w:val="22"/>
                <w:szCs w:val="22"/>
              </w:rPr>
            </w:pPr>
          </w:p>
          <w:p w14:paraId="29130AB7" w14:textId="566A263D"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1: </w:t>
            </w:r>
          </w:p>
          <w:p w14:paraId="1D3F08EB" w14:textId="64223989"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00A91940">
              <w:rPr>
                <w:rFonts w:ascii="Arial" w:hAnsi="Arial" w:cs="Arial"/>
                <w:iCs/>
                <w:color w:val="4EA72E" w:themeColor="accent6"/>
                <w:sz w:val="22"/>
                <w:szCs w:val="22"/>
              </w:rPr>
              <w:t>E</w:t>
            </w:r>
            <w:r w:rsidRPr="00A91940">
              <w:rPr>
                <w:rFonts w:ascii="Arial" w:hAnsi="Arial" w:cs="Arial"/>
                <w:iCs/>
                <w:color w:val="4EA72E" w:themeColor="accent6"/>
                <w:sz w:val="22"/>
                <w:szCs w:val="22"/>
              </w:rPr>
              <w:t xml:space="preserve">xplain </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in </w:t>
            </w:r>
            <w:r w:rsidR="001B256C">
              <w:rPr>
                <w:rFonts w:ascii="Arial" w:hAnsi="Arial" w:cs="Arial"/>
                <w:iCs/>
                <w:color w:val="4EA72E" w:themeColor="accent6"/>
                <w:sz w:val="22"/>
                <w:szCs w:val="22"/>
              </w:rPr>
              <w:t>P</w:t>
            </w:r>
            <w:r w:rsidRPr="00A91940">
              <w:rPr>
                <w:rFonts w:ascii="Arial" w:hAnsi="Arial" w:cs="Arial"/>
                <w:iCs/>
                <w:color w:val="4EA72E" w:themeColor="accent6"/>
                <w:sz w:val="22"/>
                <w:szCs w:val="22"/>
              </w:rPr>
              <w:t xml:space="preserve">articipant </w:t>
            </w:r>
            <w:r w:rsidR="00E84F7B">
              <w:rPr>
                <w:rFonts w:ascii="Arial" w:hAnsi="Arial" w:cs="Arial"/>
                <w:iCs/>
                <w:color w:val="4EA72E" w:themeColor="accent6"/>
                <w:sz w:val="22"/>
                <w:szCs w:val="22"/>
              </w:rPr>
              <w:t>I</w:t>
            </w:r>
            <w:r w:rsidRPr="00A91940">
              <w:rPr>
                <w:rFonts w:ascii="Arial" w:hAnsi="Arial" w:cs="Arial"/>
                <w:iCs/>
                <w:color w:val="4EA72E" w:themeColor="accent6"/>
                <w:sz w:val="22"/>
                <w:szCs w:val="22"/>
              </w:rPr>
              <w:t xml:space="preserve">nformation </w:t>
            </w:r>
            <w:r w:rsidR="00E84F7B">
              <w:rPr>
                <w:rFonts w:ascii="Arial" w:hAnsi="Arial" w:cs="Arial"/>
                <w:iCs/>
                <w:color w:val="4EA72E" w:themeColor="accent6"/>
                <w:sz w:val="22"/>
                <w:szCs w:val="22"/>
              </w:rPr>
              <w:t>S</w:t>
            </w:r>
            <w:r w:rsidRPr="00A91940">
              <w:rPr>
                <w:rFonts w:ascii="Arial" w:hAnsi="Arial" w:cs="Arial"/>
                <w:iCs/>
                <w:color w:val="4EA72E" w:themeColor="accent6"/>
                <w:sz w:val="22"/>
                <w:szCs w:val="22"/>
              </w:rPr>
              <w:t>heet and consent form</w:t>
            </w:r>
            <w:r w:rsidR="001B256C">
              <w:rPr>
                <w:rFonts w:ascii="Arial" w:hAnsi="Arial" w:cs="Arial"/>
                <w:iCs/>
                <w:color w:val="4EA72E" w:themeColor="accent6"/>
                <w:sz w:val="22"/>
                <w:szCs w:val="22"/>
              </w:rPr>
              <w:t>)</w:t>
            </w:r>
            <w:r w:rsidRPr="00A91940">
              <w:rPr>
                <w:rFonts w:ascii="Arial" w:hAnsi="Arial" w:cs="Arial"/>
                <w:iCs/>
                <w:color w:val="4EA72E" w:themeColor="accent6"/>
                <w:sz w:val="22"/>
                <w:szCs w:val="22"/>
              </w:rPr>
              <w:t xml:space="preserve"> the limits of confidentiality (example, that certain disclosures, such as criminal acts or threats of harm, cannot remain confidential).</w:t>
            </w:r>
          </w:p>
          <w:p w14:paraId="36FB8996" w14:textId="3CB657F3" w:rsidR="003A63AA" w:rsidRPr="00623018" w:rsidRDefault="003A63AA" w:rsidP="003A63AA">
            <w:pPr>
              <w:rPr>
                <w:rFonts w:ascii="Arial" w:hAnsi="Arial" w:cs="Arial"/>
                <w:iCs/>
                <w:color w:val="4EA72E" w:themeColor="accent6"/>
                <w:sz w:val="22"/>
                <w:szCs w:val="22"/>
              </w:rPr>
            </w:pPr>
            <w:r w:rsidRPr="00A91940">
              <w:rPr>
                <w:rFonts w:ascii="Arial" w:hAnsi="Arial" w:cs="Arial"/>
                <w:i/>
                <w:color w:val="4EA72E" w:themeColor="accent6"/>
                <w:sz w:val="22"/>
                <w:szCs w:val="22"/>
              </w:rPr>
              <w:t>-</w:t>
            </w:r>
            <w:r w:rsidRPr="00623018">
              <w:rPr>
                <w:rFonts w:ascii="Arial" w:hAnsi="Arial" w:cs="Arial"/>
                <w:iCs/>
                <w:color w:val="4EA72E" w:themeColor="accent6"/>
                <w:sz w:val="22"/>
                <w:szCs w:val="22"/>
              </w:rPr>
              <w:t>Avoid directly asking questions that would elicit illegal or incriminating information, unless explicitly approved by the ethics committee.</w:t>
            </w:r>
          </w:p>
          <w:p w14:paraId="4AFC6FB5" w14:textId="25EDC22C" w:rsidR="003A63AA" w:rsidRPr="00A91940" w:rsidRDefault="003A63AA" w:rsidP="003A63AA">
            <w:pPr>
              <w:rPr>
                <w:rFonts w:ascii="Arial" w:hAnsi="Arial" w:cs="Arial"/>
                <w:iCs/>
                <w:color w:val="4EA72E" w:themeColor="accent6"/>
                <w:sz w:val="22"/>
                <w:szCs w:val="22"/>
              </w:rPr>
            </w:pPr>
            <w:r w:rsidRPr="00A91940">
              <w:rPr>
                <w:rFonts w:ascii="Arial" w:hAnsi="Arial" w:cs="Arial"/>
                <w:iCs/>
                <w:color w:val="4EA72E" w:themeColor="accent6"/>
                <w:sz w:val="22"/>
                <w:szCs w:val="22"/>
              </w:rPr>
              <w:t>-</w:t>
            </w:r>
            <w:r w:rsidRPr="00623018">
              <w:rPr>
                <w:rFonts w:ascii="Arial" w:hAnsi="Arial" w:cs="Arial"/>
                <w:iCs/>
                <w:color w:val="4EA72E" w:themeColor="accent6"/>
                <w:sz w:val="22"/>
                <w:szCs w:val="22"/>
              </w:rPr>
              <w:t xml:space="preserve">Seek guidance from the University’s ethics or legal </w:t>
            </w:r>
            <w:r w:rsidRPr="00A91940">
              <w:rPr>
                <w:rFonts w:ascii="Arial" w:hAnsi="Arial" w:cs="Arial"/>
                <w:iCs/>
                <w:color w:val="4EA72E" w:themeColor="accent6"/>
                <w:sz w:val="22"/>
                <w:szCs w:val="22"/>
              </w:rPr>
              <w:t xml:space="preserve">team </w:t>
            </w:r>
            <w:r w:rsidRPr="00623018">
              <w:rPr>
                <w:rFonts w:ascii="Arial" w:hAnsi="Arial" w:cs="Arial"/>
                <w:iCs/>
                <w:color w:val="4EA72E" w:themeColor="accent6"/>
                <w:sz w:val="22"/>
                <w:szCs w:val="22"/>
              </w:rPr>
              <w:t>immediately if a disclosure occurs.</w:t>
            </w:r>
          </w:p>
          <w:p w14:paraId="3C7A32CC" w14:textId="77777777" w:rsidR="003A63AA" w:rsidRPr="00A91940" w:rsidRDefault="003A63AA" w:rsidP="003A63AA">
            <w:pPr>
              <w:rPr>
                <w:rFonts w:ascii="Arial" w:hAnsi="Arial" w:cs="Arial"/>
                <w:iCs/>
                <w:color w:val="4EA72E" w:themeColor="accent6"/>
                <w:sz w:val="22"/>
                <w:szCs w:val="22"/>
              </w:rPr>
            </w:pPr>
          </w:p>
          <w:p w14:paraId="2A63C5D4" w14:textId="77777777" w:rsidR="003A63AA" w:rsidRPr="00A91940" w:rsidRDefault="003A63AA" w:rsidP="003A63AA">
            <w:pPr>
              <w:rPr>
                <w:rFonts w:ascii="Arial" w:hAnsi="Arial" w:cs="Arial"/>
                <w:b/>
                <w:bCs/>
                <w:iCs/>
                <w:color w:val="4EA72E" w:themeColor="accent6"/>
                <w:sz w:val="22"/>
                <w:szCs w:val="22"/>
              </w:rPr>
            </w:pPr>
            <w:r w:rsidRPr="00A91940">
              <w:rPr>
                <w:rFonts w:ascii="Arial" w:hAnsi="Arial" w:cs="Arial"/>
                <w:b/>
                <w:bCs/>
                <w:iCs/>
                <w:color w:val="4EA72E" w:themeColor="accent6"/>
                <w:sz w:val="22"/>
                <w:szCs w:val="22"/>
              </w:rPr>
              <w:t xml:space="preserve">Example 2: </w:t>
            </w:r>
          </w:p>
          <w:p w14:paraId="4F0B5B2C"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-Written </w:t>
            </w:r>
            <w:r w:rsidRPr="00A91940">
              <w:rPr>
                <w:rStyle w:val="Strong"/>
                <w:rFonts w:ascii="Arial" w:eastAsiaTheme="majorEastAsia" w:hAnsi="Arial" w:cs="Arial"/>
                <w:b w:val="0"/>
                <w:bCs w:val="0"/>
                <w:color w:val="4EA72E" w:themeColor="accent6"/>
                <w:sz w:val="22"/>
                <w:szCs w:val="22"/>
              </w:rPr>
              <w:t>informed consent</w:t>
            </w:r>
            <w:r w:rsidRPr="00A91940">
              <w:rPr>
                <w:rFonts w:ascii="Arial" w:hAnsi="Arial" w:cs="Arial"/>
                <w:color w:val="4EA72E" w:themeColor="accent6"/>
                <w:sz w:val="22"/>
                <w:szCs w:val="22"/>
              </w:rPr>
              <w:t xml:space="preserve"> will be obtained prior to any recording or data collection.</w:t>
            </w:r>
          </w:p>
          <w:p w14:paraId="09C21B4D" w14:textId="2E528ABC"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-All interviews will comply with </w:t>
            </w:r>
            <w:r w:rsidRPr="00A91940">
              <w:rPr>
                <w:rStyle w:val="Strong"/>
                <w:rFonts w:ascii="Arial" w:eastAsiaTheme="majorEastAsia" w:hAnsi="Arial" w:cs="Arial"/>
                <w:b w:val="0"/>
                <w:bCs w:val="0"/>
                <w:color w:val="4EA72E" w:themeColor="accent6"/>
                <w:sz w:val="22"/>
                <w:szCs w:val="22"/>
              </w:rPr>
              <w:t>data protection laws</w:t>
            </w:r>
            <w:r w:rsidRPr="00A91940">
              <w:rPr>
                <w:rFonts w:ascii="Arial" w:hAnsi="Arial" w:cs="Arial"/>
                <w:color w:val="4EA72E" w:themeColor="accent6"/>
                <w:sz w:val="22"/>
                <w:szCs w:val="22"/>
              </w:rPr>
              <w:t xml:space="preserve"> (</w:t>
            </w:r>
            <w:r w:rsidR="00510FFC">
              <w:rPr>
                <w:rFonts w:ascii="Arial" w:hAnsi="Arial" w:cs="Arial"/>
                <w:color w:val="4EA72E" w:themeColor="accent6"/>
                <w:sz w:val="22"/>
                <w:szCs w:val="22"/>
              </w:rPr>
              <w:t xml:space="preserve">example, </w:t>
            </w:r>
            <w:r w:rsidRPr="00A91940">
              <w:rPr>
                <w:rFonts w:ascii="Arial" w:hAnsi="Arial" w:cs="Arial"/>
                <w:color w:val="4EA72E" w:themeColor="accent6"/>
                <w:sz w:val="22"/>
                <w:szCs w:val="22"/>
              </w:rPr>
              <w:t>GDPR</w:t>
            </w:r>
            <w:r w:rsidR="00015E1B">
              <w:rPr>
                <w:rFonts w:ascii="Arial" w:hAnsi="Arial" w:cs="Arial"/>
                <w:color w:val="4EA72E" w:themeColor="accent6"/>
                <w:sz w:val="22"/>
                <w:szCs w:val="22"/>
              </w:rPr>
              <w:t xml:space="preserve">). </w:t>
            </w:r>
          </w:p>
          <w:p w14:paraId="55C5E319" w14:textId="77777777" w:rsidR="003A63AA" w:rsidRPr="00A91940" w:rsidRDefault="003A63AA" w:rsidP="003A63AA">
            <w:pPr>
              <w:rPr>
                <w:rFonts w:ascii="Arial" w:hAnsi="Arial" w:cs="Arial"/>
                <w:color w:val="4EA72E" w:themeColor="accent6"/>
                <w:sz w:val="22"/>
                <w:szCs w:val="22"/>
              </w:rPr>
            </w:pPr>
            <w:r w:rsidRPr="00A91940">
              <w:rPr>
                <w:rFonts w:ascii="Arial" w:hAnsi="Arial" w:cs="Arial"/>
                <w:color w:val="4EA72E" w:themeColor="accent6"/>
                <w:sz w:val="22"/>
                <w:szCs w:val="22"/>
              </w:rPr>
              <w:t xml:space="preserve">-Audio or written data will be </w:t>
            </w:r>
            <w:r w:rsidRPr="00A91940">
              <w:rPr>
                <w:rStyle w:val="Strong"/>
                <w:rFonts w:ascii="Arial" w:eastAsiaTheme="majorEastAsia" w:hAnsi="Arial" w:cs="Arial"/>
                <w:b w:val="0"/>
                <w:bCs w:val="0"/>
                <w:color w:val="4EA72E" w:themeColor="accent6"/>
                <w:sz w:val="22"/>
                <w:szCs w:val="22"/>
              </w:rPr>
              <w:t>stored securely</w:t>
            </w:r>
            <w:r w:rsidRPr="00A91940">
              <w:rPr>
                <w:rFonts w:ascii="Arial" w:hAnsi="Arial" w:cs="Arial"/>
                <w:color w:val="4EA72E" w:themeColor="accent6"/>
                <w:sz w:val="22"/>
                <w:szCs w:val="22"/>
              </w:rPr>
              <w:t xml:space="preserve"> on password-protected devices or encrypted drives.</w:t>
            </w:r>
          </w:p>
          <w:p w14:paraId="1A45E2D7" w14:textId="77777777" w:rsidR="003A63AA" w:rsidRPr="00A91940" w:rsidRDefault="003A63AA" w:rsidP="003A63AA">
            <w:pPr>
              <w:rPr>
                <w:rFonts w:ascii="Arial" w:hAnsi="Arial" w:cs="Arial"/>
                <w:b/>
                <w:bCs/>
                <w:color w:val="4EA72E" w:themeColor="accent6"/>
                <w:sz w:val="22"/>
                <w:szCs w:val="22"/>
              </w:rPr>
            </w:pPr>
            <w:r w:rsidRPr="00A91940">
              <w:rPr>
                <w:rFonts w:ascii="Arial" w:hAnsi="Arial" w:cs="Arial"/>
                <w:color w:val="4EA72E" w:themeColor="accent6"/>
                <w:sz w:val="22"/>
                <w:szCs w:val="22"/>
              </w:rPr>
              <w:t xml:space="preserve">-Access to identifiable data will be </w:t>
            </w:r>
            <w:r w:rsidRPr="00A91940">
              <w:rPr>
                <w:rStyle w:val="Strong"/>
                <w:rFonts w:ascii="Arial" w:eastAsiaTheme="majorEastAsia" w:hAnsi="Arial" w:cs="Arial"/>
                <w:b w:val="0"/>
                <w:bCs w:val="0"/>
                <w:color w:val="4EA72E" w:themeColor="accent6"/>
                <w:sz w:val="22"/>
                <w:szCs w:val="22"/>
              </w:rPr>
              <w:t>restricted to authorised research team members only</w:t>
            </w:r>
            <w:r w:rsidRPr="00A91940">
              <w:rPr>
                <w:rFonts w:ascii="Arial" w:hAnsi="Arial" w:cs="Arial"/>
                <w:b/>
                <w:bCs/>
                <w:color w:val="4EA72E" w:themeColor="accent6"/>
                <w:sz w:val="22"/>
                <w:szCs w:val="22"/>
              </w:rPr>
              <w:t>.</w:t>
            </w:r>
          </w:p>
          <w:p w14:paraId="1645F2D8" w14:textId="0EC63F0D" w:rsidR="003A63AA" w:rsidRPr="00D429A5" w:rsidRDefault="00155B27" w:rsidP="003A63AA">
            <w:pPr>
              <w:rPr>
                <w:rFonts w:ascii="Arial" w:hAnsi="Arial" w:cs="Arial"/>
                <w:iCs/>
                <w:color w:val="4EA72E" w:themeColor="accent6"/>
                <w:sz w:val="22"/>
                <w:szCs w:val="22"/>
              </w:rPr>
            </w:pPr>
            <w:r w:rsidRPr="00A91940">
              <w:rPr>
                <w:rFonts w:ascii="Arial" w:hAnsi="Arial" w:cs="Arial"/>
                <w:color w:val="4EA72E" w:themeColor="accent6"/>
                <w:sz w:val="22"/>
                <w:szCs w:val="22"/>
              </w:rPr>
              <w:lastRenderedPageBreak/>
              <w:t>-</w:t>
            </w:r>
            <w:r w:rsidR="003A63AA" w:rsidRPr="00A91940">
              <w:rPr>
                <w:rFonts w:ascii="Arial" w:hAnsi="Arial" w:cs="Arial"/>
                <w:color w:val="4EA72E" w:themeColor="accent6"/>
                <w:sz w:val="22"/>
                <w:szCs w:val="22"/>
              </w:rPr>
              <w:t xml:space="preserve">Researchers will follow </w:t>
            </w:r>
            <w:r w:rsidR="003A63AA" w:rsidRPr="00A91940">
              <w:rPr>
                <w:rStyle w:val="Strong"/>
                <w:rFonts w:ascii="Arial" w:eastAsiaTheme="majorEastAsia" w:hAnsi="Arial" w:cs="Arial"/>
                <w:b w:val="0"/>
                <w:bCs w:val="0"/>
                <w:color w:val="4EA72E" w:themeColor="accent6"/>
                <w:sz w:val="22"/>
                <w:szCs w:val="22"/>
              </w:rPr>
              <w:t>University guidelines</w:t>
            </w:r>
            <w:r w:rsidR="003A63AA" w:rsidRPr="00A91940">
              <w:rPr>
                <w:rFonts w:ascii="Arial" w:hAnsi="Arial" w:cs="Arial"/>
                <w:b/>
                <w:bCs/>
                <w:color w:val="4EA72E" w:themeColor="accent6"/>
                <w:sz w:val="22"/>
                <w:szCs w:val="22"/>
              </w:rPr>
              <w:t xml:space="preserve"> </w:t>
            </w:r>
            <w:r w:rsidR="003A63AA" w:rsidRPr="00A91940">
              <w:rPr>
                <w:rFonts w:ascii="Arial" w:hAnsi="Arial" w:cs="Arial"/>
                <w:color w:val="4EA72E" w:themeColor="accent6"/>
                <w:sz w:val="22"/>
                <w:szCs w:val="22"/>
              </w:rPr>
              <w:t>for collecting</w:t>
            </w:r>
            <w:r w:rsidRPr="00A91940">
              <w:rPr>
                <w:rFonts w:ascii="Arial" w:hAnsi="Arial" w:cs="Arial"/>
                <w:color w:val="4EA72E" w:themeColor="accent6"/>
                <w:sz w:val="22"/>
                <w:szCs w:val="22"/>
              </w:rPr>
              <w:t xml:space="preserve"> and</w:t>
            </w:r>
            <w:r w:rsidR="003A63AA" w:rsidRPr="00A91940">
              <w:rPr>
                <w:rFonts w:ascii="Arial" w:hAnsi="Arial" w:cs="Arial"/>
                <w:color w:val="4EA72E" w:themeColor="accent6"/>
                <w:sz w:val="22"/>
                <w:szCs w:val="22"/>
              </w:rPr>
              <w:t xml:space="preserve"> storing</w:t>
            </w:r>
            <w:r w:rsidRPr="00A91940">
              <w:rPr>
                <w:rFonts w:ascii="Arial" w:hAnsi="Arial" w:cs="Arial"/>
                <w:color w:val="4EA72E" w:themeColor="accent6"/>
                <w:sz w:val="22"/>
                <w:szCs w:val="22"/>
              </w:rPr>
              <w:t xml:space="preserve"> </w:t>
            </w:r>
            <w:r w:rsidR="003A63AA" w:rsidRPr="00A91940">
              <w:rPr>
                <w:rFonts w:ascii="Arial" w:hAnsi="Arial" w:cs="Arial"/>
                <w:color w:val="4EA72E" w:themeColor="accent6"/>
                <w:sz w:val="22"/>
                <w:szCs w:val="22"/>
              </w:rPr>
              <w:t>data.</w:t>
            </w:r>
          </w:p>
          <w:p w14:paraId="27F17723" w14:textId="14820949"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422D36C"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Default="00CD54AD" w:rsidP="00CC617C">
            <w:pPr>
              <w:rPr>
                <w:rFonts w:ascii="Arial" w:hAnsi="Arial" w:cs="Arial"/>
                <w:i/>
                <w:iCs/>
                <w:sz w:val="22"/>
                <w:szCs w:val="22"/>
              </w:rPr>
            </w:pPr>
            <w:r w:rsidRPr="003C7DED">
              <w:rPr>
                <w:rFonts w:ascii="Arial" w:hAnsi="Arial" w:cs="Arial"/>
                <w:i/>
                <w:iCs/>
                <w:sz w:val="22"/>
                <w:szCs w:val="22"/>
              </w:rPr>
              <w:t>Risk:</w:t>
            </w:r>
          </w:p>
          <w:p w14:paraId="258C6553" w14:textId="77777777" w:rsidR="007D5980" w:rsidRDefault="007D5980" w:rsidP="00CC617C">
            <w:pPr>
              <w:rPr>
                <w:rFonts w:ascii="Arial" w:hAnsi="Arial" w:cs="Arial"/>
                <w:i/>
                <w:iCs/>
                <w:sz w:val="22"/>
                <w:szCs w:val="22"/>
              </w:rPr>
            </w:pPr>
          </w:p>
          <w:p w14:paraId="6B53A0E7" w14:textId="77777777" w:rsidR="00D75174" w:rsidRDefault="00155B27" w:rsidP="00155B27">
            <w:pPr>
              <w:rPr>
                <w:rFonts w:ascii="Arial" w:hAnsi="Arial" w:cs="Arial"/>
                <w:color w:val="4EA72E" w:themeColor="accent6"/>
                <w:sz w:val="22"/>
                <w:szCs w:val="22"/>
              </w:rPr>
            </w:pPr>
            <w:r w:rsidRPr="00510FFC">
              <w:rPr>
                <w:rFonts w:ascii="Arial" w:hAnsi="Arial" w:cs="Arial"/>
                <w:b/>
                <w:bCs/>
                <w:color w:val="4EA72E" w:themeColor="accent6"/>
                <w:sz w:val="22"/>
                <w:szCs w:val="22"/>
              </w:rPr>
              <w:t>Example 1:</w:t>
            </w:r>
            <w:r w:rsidRPr="00510FFC">
              <w:rPr>
                <w:rFonts w:ascii="Arial" w:hAnsi="Arial" w:cs="Arial"/>
                <w:color w:val="4EA72E" w:themeColor="accent6"/>
                <w:sz w:val="22"/>
                <w:szCs w:val="22"/>
              </w:rPr>
              <w:t xml:space="preserve"> </w:t>
            </w:r>
          </w:p>
          <w:p w14:paraId="6A1F9088" w14:textId="77777777" w:rsidR="00D75174" w:rsidRDefault="00D75174" w:rsidP="00155B27">
            <w:pPr>
              <w:rPr>
                <w:rFonts w:ascii="Arial" w:hAnsi="Arial" w:cs="Arial"/>
                <w:color w:val="4EA72E" w:themeColor="accent6"/>
                <w:sz w:val="22"/>
                <w:szCs w:val="22"/>
              </w:rPr>
            </w:pPr>
          </w:p>
          <w:p w14:paraId="2AF44CE9" w14:textId="0250A03A"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Participation may reduce profit or income if business owners spend time in interviews instead of conducting business operations.</w:t>
            </w:r>
          </w:p>
          <w:p w14:paraId="42409CE0" w14:textId="793762CE" w:rsidR="00155B27" w:rsidRPr="00510FFC" w:rsidRDefault="00155B27" w:rsidP="00CC617C">
            <w:pPr>
              <w:rPr>
                <w:rFonts w:ascii="Arial" w:hAnsi="Arial" w:cs="Arial"/>
                <w:i/>
                <w:iCs/>
                <w:color w:val="4EA72E" w:themeColor="accent6"/>
                <w:sz w:val="22"/>
                <w:szCs w:val="22"/>
              </w:rPr>
            </w:pPr>
          </w:p>
          <w:p w14:paraId="79E5404D" w14:textId="77777777" w:rsidR="00D75174" w:rsidRDefault="00155B27" w:rsidP="00155B27">
            <w:pPr>
              <w:rPr>
                <w:rFonts w:ascii="Arial" w:hAnsi="Arial" w:cs="Arial"/>
                <w:i/>
                <w:iCs/>
                <w:color w:val="4EA72E" w:themeColor="accent6"/>
                <w:sz w:val="22"/>
                <w:szCs w:val="22"/>
              </w:rPr>
            </w:pPr>
            <w:r w:rsidRPr="00510FFC">
              <w:rPr>
                <w:rFonts w:ascii="Arial" w:hAnsi="Arial" w:cs="Arial"/>
                <w:b/>
                <w:bCs/>
                <w:color w:val="4EA72E" w:themeColor="accent6"/>
                <w:sz w:val="22"/>
                <w:szCs w:val="22"/>
              </w:rPr>
              <w:t>Example 2</w:t>
            </w:r>
            <w:r w:rsidRPr="00510FFC">
              <w:rPr>
                <w:rFonts w:ascii="Arial" w:hAnsi="Arial" w:cs="Arial"/>
                <w:b/>
                <w:bCs/>
                <w:i/>
                <w:iCs/>
                <w:color w:val="4EA72E" w:themeColor="accent6"/>
                <w:sz w:val="22"/>
                <w:szCs w:val="22"/>
              </w:rPr>
              <w:t>:</w:t>
            </w:r>
            <w:r w:rsidRPr="00510FFC">
              <w:rPr>
                <w:rFonts w:ascii="Arial" w:hAnsi="Arial" w:cs="Arial"/>
                <w:i/>
                <w:iCs/>
                <w:color w:val="4EA72E" w:themeColor="accent6"/>
                <w:sz w:val="22"/>
                <w:szCs w:val="22"/>
              </w:rPr>
              <w:t xml:space="preserve"> </w:t>
            </w:r>
          </w:p>
          <w:p w14:paraId="4CDB708B" w14:textId="77777777" w:rsidR="00D75174" w:rsidRDefault="00D75174" w:rsidP="00155B27">
            <w:pPr>
              <w:rPr>
                <w:rFonts w:ascii="Arial" w:hAnsi="Arial" w:cs="Arial"/>
                <w:i/>
                <w:iCs/>
                <w:color w:val="4EA72E" w:themeColor="accent6"/>
                <w:sz w:val="22"/>
                <w:szCs w:val="22"/>
              </w:rPr>
            </w:pPr>
          </w:p>
          <w:p w14:paraId="1436C3DE" w14:textId="6AE0CB12" w:rsidR="00155B27" w:rsidRPr="00510FFC" w:rsidRDefault="00155B27" w:rsidP="00155B27">
            <w:pPr>
              <w:rPr>
                <w:rFonts w:ascii="Arial" w:hAnsi="Arial" w:cs="Arial"/>
                <w:color w:val="4EA72E" w:themeColor="accent6"/>
                <w:sz w:val="22"/>
                <w:szCs w:val="22"/>
              </w:rPr>
            </w:pPr>
            <w:r w:rsidRPr="00510FFC">
              <w:rPr>
                <w:rFonts w:ascii="Arial" w:hAnsi="Arial" w:cs="Arial"/>
                <w:color w:val="4EA72E" w:themeColor="accent6"/>
                <w:sz w:val="22"/>
                <w:szCs w:val="22"/>
              </w:rPr>
              <w:t>Damage, theft or loss of personal equipment (example, laptop) used during fieldwork or interviews could result in financial loss.</w:t>
            </w:r>
          </w:p>
          <w:p w14:paraId="1404CFA7" w14:textId="77777777" w:rsidR="00155B27" w:rsidRPr="00510FFC" w:rsidRDefault="00155B27" w:rsidP="00155B27">
            <w:pPr>
              <w:rPr>
                <w:rFonts w:ascii="Arial" w:hAnsi="Arial" w:cs="Arial"/>
                <w:color w:val="4EA72E" w:themeColor="accent6"/>
                <w:sz w:val="22"/>
                <w:szCs w:val="22"/>
              </w:rPr>
            </w:pPr>
          </w:p>
          <w:p w14:paraId="5F7862AC" w14:textId="77777777" w:rsidR="00D75174" w:rsidRDefault="00155B27" w:rsidP="00CC617C">
            <w:pPr>
              <w:rPr>
                <w:rFonts w:ascii="Arial" w:hAnsi="Arial" w:cs="Arial"/>
                <w:color w:val="4EA72E" w:themeColor="accent6"/>
                <w:sz w:val="22"/>
                <w:szCs w:val="22"/>
              </w:rPr>
            </w:pPr>
            <w:r w:rsidRPr="00510FFC">
              <w:rPr>
                <w:rFonts w:ascii="Arial" w:hAnsi="Arial" w:cs="Arial"/>
                <w:b/>
                <w:bCs/>
                <w:color w:val="4EA72E" w:themeColor="accent6"/>
                <w:sz w:val="22"/>
                <w:szCs w:val="22"/>
              </w:rPr>
              <w:t>Example 3:</w:t>
            </w:r>
            <w:r w:rsidRPr="00510FFC">
              <w:rPr>
                <w:rFonts w:ascii="Arial" w:hAnsi="Arial" w:cs="Arial"/>
                <w:color w:val="4EA72E" w:themeColor="accent6"/>
                <w:sz w:val="22"/>
                <w:szCs w:val="22"/>
              </w:rPr>
              <w:t xml:space="preserve"> </w:t>
            </w:r>
          </w:p>
          <w:p w14:paraId="2A3E771E" w14:textId="77777777" w:rsidR="00D75174" w:rsidRDefault="00D75174" w:rsidP="00CC617C">
            <w:pPr>
              <w:rPr>
                <w:rFonts w:ascii="Arial" w:hAnsi="Arial" w:cs="Arial"/>
                <w:color w:val="4EA72E" w:themeColor="accent6"/>
                <w:sz w:val="22"/>
                <w:szCs w:val="22"/>
              </w:rPr>
            </w:pPr>
          </w:p>
          <w:p w14:paraId="650ADFF1" w14:textId="286E4AF6" w:rsidR="00155B27" w:rsidRPr="00510FFC" w:rsidRDefault="00155B27" w:rsidP="00CC617C">
            <w:pPr>
              <w:rPr>
                <w:rFonts w:ascii="Arial" w:hAnsi="Arial" w:cs="Arial"/>
                <w:color w:val="4EA72E" w:themeColor="accent6"/>
                <w:sz w:val="22"/>
                <w:szCs w:val="22"/>
              </w:rPr>
            </w:pPr>
            <w:r w:rsidRPr="00510FFC">
              <w:rPr>
                <w:rFonts w:ascii="Arial" w:hAnsi="Arial" w:cs="Arial"/>
                <w:color w:val="4EA72E" w:themeColor="accent6"/>
                <w:sz w:val="22"/>
                <w:szCs w:val="22"/>
              </w:rPr>
              <w:t>L</w:t>
            </w:r>
            <w:r w:rsidRPr="00E22F05">
              <w:rPr>
                <w:rFonts w:ascii="Arial" w:hAnsi="Arial" w:cs="Arial"/>
                <w:color w:val="4EA72E" w:themeColor="accent6"/>
                <w:sz w:val="22"/>
                <w:szCs w:val="22"/>
              </w:rPr>
              <w:t>egal or contractual liabilities (e</w:t>
            </w:r>
            <w:r w:rsidRPr="00510FFC">
              <w:rPr>
                <w:rFonts w:ascii="Arial" w:hAnsi="Arial" w:cs="Arial"/>
                <w:color w:val="4EA72E" w:themeColor="accent6"/>
                <w:sz w:val="22"/>
                <w:szCs w:val="22"/>
              </w:rPr>
              <w:t xml:space="preserve">xample, </w:t>
            </w:r>
            <w:r w:rsidRPr="00E22F05">
              <w:rPr>
                <w:rFonts w:ascii="Arial" w:hAnsi="Arial" w:cs="Arial"/>
                <w:color w:val="4EA72E" w:themeColor="accent6"/>
                <w:sz w:val="22"/>
                <w:szCs w:val="22"/>
              </w:rPr>
              <w:t xml:space="preserve">breaches of data protection, </w:t>
            </w:r>
            <w:r w:rsidRPr="00510FFC">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 could result in financial consequences for the researcher or University.</w:t>
            </w:r>
            <w:r w:rsidRPr="00E22F05">
              <w:rPr>
                <w:rFonts w:ascii="Arial" w:hAnsi="Arial" w:cs="Arial"/>
                <w:color w:val="4EA72E" w:themeColor="accent6"/>
                <w:sz w:val="22"/>
                <w:szCs w:val="22"/>
              </w:rPr>
              <w:br/>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F7DC589" w14:textId="77777777" w:rsidR="007D5980" w:rsidRPr="003C7DED" w:rsidRDefault="007D5980" w:rsidP="00C70845">
            <w:pPr>
              <w:rPr>
                <w:rFonts w:ascii="Arial" w:hAnsi="Arial" w:cs="Arial"/>
                <w:i/>
                <w:sz w:val="22"/>
                <w:szCs w:val="22"/>
              </w:rPr>
            </w:pPr>
          </w:p>
          <w:p w14:paraId="0E39EB7C" w14:textId="77777777" w:rsidR="00CD54AD" w:rsidRPr="007D5980" w:rsidRDefault="00155B27" w:rsidP="00CC617C">
            <w:pPr>
              <w:rPr>
                <w:rFonts w:ascii="Arial" w:hAnsi="Arial" w:cs="Arial"/>
                <w:b/>
                <w:bCs/>
                <w:iCs/>
                <w:color w:val="4EA72E" w:themeColor="accent6"/>
                <w:sz w:val="22"/>
                <w:szCs w:val="22"/>
              </w:rPr>
            </w:pPr>
            <w:r w:rsidRPr="007D5980">
              <w:rPr>
                <w:rFonts w:ascii="Arial" w:hAnsi="Arial" w:cs="Arial"/>
                <w:b/>
                <w:bCs/>
                <w:iCs/>
                <w:color w:val="4EA72E" w:themeColor="accent6"/>
                <w:sz w:val="22"/>
                <w:szCs w:val="22"/>
              </w:rPr>
              <w:t xml:space="preserve">Example 1: </w:t>
            </w:r>
          </w:p>
          <w:p w14:paraId="205B233E" w14:textId="7931FFE1"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Flexible scheduling</w:t>
            </w:r>
            <w:r w:rsidRPr="007D5980">
              <w:rPr>
                <w:rFonts w:ascii="Arial" w:hAnsi="Arial" w:cs="Arial"/>
                <w:iCs/>
                <w:color w:val="4EA72E" w:themeColor="accent6"/>
                <w:sz w:val="22"/>
                <w:szCs w:val="22"/>
              </w:rPr>
              <w:t xml:space="preserve"> of interviews</w:t>
            </w:r>
            <w:r w:rsidR="007D5980">
              <w:rPr>
                <w:rFonts w:ascii="Arial" w:hAnsi="Arial" w:cs="Arial"/>
                <w:iCs/>
                <w:color w:val="4EA72E" w:themeColor="accent6"/>
                <w:sz w:val="22"/>
                <w:szCs w:val="22"/>
              </w:rPr>
              <w:t>.</w:t>
            </w:r>
          </w:p>
          <w:p w14:paraId="5F0F3B5D" w14:textId="6363CCE6" w:rsidR="00155B27" w:rsidRPr="0058287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Reasonable duration: Interviews will be kept as brief as possible while still achieving research objectives.</w:t>
            </w:r>
          </w:p>
          <w:p w14:paraId="59CE73DB" w14:textId="77777777"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w:t>
            </w:r>
            <w:r w:rsidRPr="00582870">
              <w:rPr>
                <w:rFonts w:ascii="Arial" w:hAnsi="Arial" w:cs="Arial"/>
                <w:iCs/>
                <w:color w:val="4EA72E" w:themeColor="accent6"/>
                <w:sz w:val="22"/>
                <w:szCs w:val="22"/>
              </w:rPr>
              <w:t>Clear communication: Participants will be informed in advance about the expected time</w:t>
            </w:r>
            <w:r w:rsidRPr="007D5980">
              <w:rPr>
                <w:rFonts w:ascii="Arial" w:hAnsi="Arial" w:cs="Arial"/>
                <w:iCs/>
                <w:color w:val="4EA72E" w:themeColor="accent6"/>
                <w:sz w:val="22"/>
                <w:szCs w:val="22"/>
              </w:rPr>
              <w:t xml:space="preserve">. </w:t>
            </w:r>
          </w:p>
          <w:p w14:paraId="4672D718" w14:textId="54E50A88" w:rsidR="00155B27" w:rsidRPr="007D5980" w:rsidRDefault="00155B27" w:rsidP="00155B27">
            <w:pPr>
              <w:rPr>
                <w:rFonts w:ascii="Arial" w:hAnsi="Arial" w:cs="Arial"/>
                <w:iCs/>
                <w:color w:val="4EA72E" w:themeColor="accent6"/>
                <w:sz w:val="22"/>
                <w:szCs w:val="22"/>
              </w:rPr>
            </w:pPr>
            <w:r w:rsidRPr="007D5980">
              <w:rPr>
                <w:rFonts w:ascii="Arial" w:hAnsi="Arial" w:cs="Arial"/>
                <w:iCs/>
                <w:color w:val="4EA72E" w:themeColor="accent6"/>
                <w:sz w:val="22"/>
                <w:szCs w:val="22"/>
              </w:rPr>
              <w:t xml:space="preserve">-Explain the level of </w:t>
            </w:r>
            <w:r w:rsidRPr="00582870">
              <w:rPr>
                <w:rFonts w:ascii="Arial" w:hAnsi="Arial" w:cs="Arial"/>
                <w:iCs/>
                <w:color w:val="4EA72E" w:themeColor="accent6"/>
                <w:sz w:val="22"/>
                <w:szCs w:val="22"/>
              </w:rPr>
              <w:t>commitment</w:t>
            </w:r>
            <w:r w:rsidR="0076620A">
              <w:rPr>
                <w:rFonts w:ascii="Arial" w:hAnsi="Arial" w:cs="Arial"/>
                <w:iCs/>
                <w:color w:val="4EA72E" w:themeColor="accent6"/>
                <w:sz w:val="22"/>
                <w:szCs w:val="22"/>
              </w:rPr>
              <w:t xml:space="preserve"> </w:t>
            </w:r>
            <w:r w:rsidR="00CB7B54">
              <w:rPr>
                <w:rFonts w:ascii="Arial" w:hAnsi="Arial" w:cs="Arial"/>
                <w:iCs/>
                <w:color w:val="4EA72E" w:themeColor="accent6"/>
                <w:sz w:val="22"/>
                <w:szCs w:val="22"/>
              </w:rPr>
              <w:t>and i</w:t>
            </w:r>
            <w:r w:rsidRPr="007D5980">
              <w:rPr>
                <w:rFonts w:ascii="Arial" w:hAnsi="Arial" w:cs="Arial"/>
                <w:iCs/>
                <w:color w:val="4EA72E" w:themeColor="accent6"/>
                <w:sz w:val="22"/>
                <w:szCs w:val="22"/>
              </w:rPr>
              <w:t xml:space="preserve">nform that they may </w:t>
            </w:r>
            <w:r w:rsidRPr="00582870">
              <w:rPr>
                <w:rFonts w:ascii="Arial" w:hAnsi="Arial" w:cs="Arial"/>
                <w:iCs/>
                <w:color w:val="4EA72E" w:themeColor="accent6"/>
                <w:sz w:val="22"/>
                <w:szCs w:val="22"/>
              </w:rPr>
              <w:t>reschedule or withdraw at any time without penalty.</w:t>
            </w:r>
          </w:p>
          <w:p w14:paraId="2EFEC97B" w14:textId="04C678FC" w:rsidR="00155B27" w:rsidRPr="007D5980" w:rsidRDefault="00155B27" w:rsidP="00155B27">
            <w:pPr>
              <w:rPr>
                <w:rFonts w:ascii="Arial" w:hAnsi="Arial" w:cs="Arial"/>
                <w:iCs/>
                <w:color w:val="4EA72E" w:themeColor="accent6"/>
                <w:sz w:val="22"/>
                <w:szCs w:val="22"/>
              </w:rPr>
            </w:pPr>
            <w:r w:rsidRPr="007D5980">
              <w:rPr>
                <w:rFonts w:ascii="Arial" w:hAnsi="Arial" w:cs="Arial"/>
                <w:b/>
                <w:bCs/>
                <w:i/>
                <w:color w:val="4EA72E" w:themeColor="accent6"/>
                <w:sz w:val="22"/>
                <w:szCs w:val="22"/>
              </w:rPr>
              <w:t>-</w:t>
            </w:r>
            <w:r w:rsidRPr="00582870">
              <w:rPr>
                <w:rFonts w:ascii="Arial" w:hAnsi="Arial" w:cs="Arial"/>
                <w:iCs/>
                <w:color w:val="4EA72E" w:themeColor="accent6"/>
                <w:sz w:val="22"/>
                <w:szCs w:val="22"/>
              </w:rPr>
              <w:t>If appropriate and approved, participants may be offered a small reimbursement or honorarium to acknowledge their time and offset potential income</w:t>
            </w:r>
            <w:r w:rsidR="005477AF">
              <w:rPr>
                <w:rFonts w:ascii="Arial" w:hAnsi="Arial" w:cs="Arial"/>
                <w:iCs/>
                <w:color w:val="4EA72E" w:themeColor="accent6"/>
                <w:sz w:val="22"/>
                <w:szCs w:val="22"/>
              </w:rPr>
              <w:t xml:space="preserve"> loss.</w:t>
            </w:r>
          </w:p>
          <w:p w14:paraId="7F8439AA" w14:textId="77777777" w:rsidR="00155B27" w:rsidRPr="007D5980" w:rsidRDefault="00155B27" w:rsidP="00155B27">
            <w:pPr>
              <w:rPr>
                <w:rFonts w:ascii="Arial" w:hAnsi="Arial" w:cs="Arial"/>
                <w:iCs/>
                <w:color w:val="4EA72E" w:themeColor="accent6"/>
                <w:sz w:val="22"/>
                <w:szCs w:val="22"/>
              </w:rPr>
            </w:pPr>
          </w:p>
          <w:p w14:paraId="07A01794" w14:textId="77777777" w:rsidR="00CB7B54" w:rsidRDefault="00155B27" w:rsidP="00155B27">
            <w:pPr>
              <w:rPr>
                <w:rFonts w:ascii="Arial" w:hAnsi="Arial" w:cs="Arial"/>
                <w:b/>
                <w:bCs/>
                <w:iCs/>
                <w:color w:val="4EA72E" w:themeColor="accent6"/>
                <w:sz w:val="22"/>
                <w:szCs w:val="22"/>
              </w:rPr>
            </w:pPr>
            <w:r w:rsidRPr="00CB7B54">
              <w:rPr>
                <w:rFonts w:ascii="Arial" w:hAnsi="Arial" w:cs="Arial"/>
                <w:b/>
                <w:bCs/>
                <w:iCs/>
                <w:color w:val="4EA72E" w:themeColor="accent6"/>
                <w:sz w:val="22"/>
                <w:szCs w:val="22"/>
              </w:rPr>
              <w:t>Example 2:</w:t>
            </w:r>
          </w:p>
          <w:p w14:paraId="3CE60CEF" w14:textId="2336C7EA" w:rsidR="00155B27" w:rsidRPr="008E37A3" w:rsidRDefault="00155B27" w:rsidP="00155B27">
            <w:pPr>
              <w:rPr>
                <w:rFonts w:ascii="Arial" w:hAnsi="Arial" w:cs="Arial"/>
                <w:b/>
                <w:bCs/>
                <w:iCs/>
                <w:color w:val="4EA72E" w:themeColor="accent6"/>
                <w:sz w:val="22"/>
                <w:szCs w:val="22"/>
              </w:rPr>
            </w:pPr>
            <w:r w:rsidRPr="008E37A3">
              <w:rPr>
                <w:rFonts w:ascii="Arial" w:hAnsi="Arial" w:cs="Arial"/>
                <w:iCs/>
                <w:color w:val="4EA72E" w:themeColor="accent6"/>
                <w:sz w:val="22"/>
                <w:szCs w:val="22"/>
              </w:rPr>
              <w:t>-</w:t>
            </w:r>
            <w:r w:rsidRPr="00291256">
              <w:rPr>
                <w:rFonts w:ascii="Arial" w:hAnsi="Arial" w:cs="Arial"/>
                <w:iCs/>
                <w:color w:val="4EA72E" w:themeColor="accent6"/>
                <w:sz w:val="22"/>
                <w:szCs w:val="22"/>
              </w:rPr>
              <w:t>Ensure personal devices are covered by insurance and used with proper data security measures (e</w:t>
            </w:r>
            <w:r w:rsidRPr="008E37A3">
              <w:rPr>
                <w:rFonts w:ascii="Arial" w:hAnsi="Arial" w:cs="Arial"/>
                <w:iCs/>
                <w:color w:val="4EA72E" w:themeColor="accent6"/>
                <w:sz w:val="22"/>
                <w:szCs w:val="22"/>
              </w:rPr>
              <w:t xml:space="preserve">xample, </w:t>
            </w:r>
            <w:r w:rsidRPr="00291256">
              <w:rPr>
                <w:rFonts w:ascii="Arial" w:hAnsi="Arial" w:cs="Arial"/>
                <w:iCs/>
                <w:color w:val="4EA72E" w:themeColor="accent6"/>
                <w:sz w:val="22"/>
                <w:szCs w:val="22"/>
              </w:rPr>
              <w:t>password protection, encryption).</w:t>
            </w:r>
          </w:p>
          <w:p w14:paraId="6F1460B6" w14:textId="2C7C701F" w:rsidR="00155B27" w:rsidRPr="008E37A3" w:rsidRDefault="00155B27" w:rsidP="00155B27">
            <w:pPr>
              <w:rPr>
                <w:rFonts w:ascii="Arial" w:hAnsi="Arial" w:cs="Arial"/>
                <w:iCs/>
                <w:color w:val="4EA72E" w:themeColor="accent6"/>
                <w:sz w:val="22"/>
                <w:szCs w:val="22"/>
              </w:rPr>
            </w:pPr>
            <w:r w:rsidRPr="008E37A3">
              <w:rPr>
                <w:rFonts w:ascii="Arial" w:hAnsi="Arial" w:cs="Arial"/>
                <w:i/>
                <w:color w:val="4EA72E" w:themeColor="accent6"/>
                <w:sz w:val="22"/>
                <w:szCs w:val="22"/>
              </w:rPr>
              <w:t>-</w:t>
            </w:r>
            <w:r w:rsidRPr="00291256">
              <w:rPr>
                <w:rFonts w:ascii="Arial" w:hAnsi="Arial" w:cs="Arial"/>
                <w:iCs/>
                <w:color w:val="4EA72E" w:themeColor="accent6"/>
                <w:sz w:val="22"/>
                <w:szCs w:val="22"/>
              </w:rPr>
              <w:t>Avoid carrying unnecessary valuables or cash during fieldwork.</w:t>
            </w:r>
          </w:p>
          <w:p w14:paraId="0DC1E5A6" w14:textId="77777777" w:rsidR="00155B27" w:rsidRDefault="00155B27" w:rsidP="00155B27">
            <w:pPr>
              <w:rPr>
                <w:rFonts w:ascii="Arial" w:hAnsi="Arial" w:cs="Arial"/>
                <w:iCs/>
                <w:sz w:val="22"/>
                <w:szCs w:val="22"/>
              </w:rPr>
            </w:pPr>
          </w:p>
          <w:p w14:paraId="70917ABC" w14:textId="207DBBA7" w:rsidR="00155B27" w:rsidRPr="00E22F05" w:rsidRDefault="00155B27" w:rsidP="00155B27">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 xml:space="preserve">Example 3: </w:t>
            </w:r>
          </w:p>
          <w:p w14:paraId="181E7B5B" w14:textId="6572C32D" w:rsidR="00155B27" w:rsidRPr="00E22F05"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Follow all institutional ethical, legal</w:t>
            </w:r>
            <w:r w:rsidR="008E37A3">
              <w:rPr>
                <w:rFonts w:ascii="Arial" w:hAnsi="Arial" w:cs="Arial"/>
                <w:color w:val="4EA72E" w:themeColor="accent6"/>
                <w:sz w:val="22"/>
                <w:szCs w:val="22"/>
              </w:rPr>
              <w:t xml:space="preserve"> </w:t>
            </w:r>
            <w:r w:rsidRPr="00E22F05">
              <w:rPr>
                <w:rFonts w:ascii="Arial" w:hAnsi="Arial" w:cs="Arial"/>
                <w:color w:val="4EA72E" w:themeColor="accent6"/>
                <w:sz w:val="22"/>
                <w:szCs w:val="22"/>
              </w:rPr>
              <w:t>and contractual requirement</w:t>
            </w:r>
            <w:r w:rsidR="008E37A3">
              <w:rPr>
                <w:rFonts w:ascii="Arial" w:hAnsi="Arial" w:cs="Arial"/>
                <w:color w:val="4EA72E" w:themeColor="accent6"/>
                <w:sz w:val="22"/>
                <w:szCs w:val="22"/>
              </w:rPr>
              <w:t>s.</w:t>
            </w:r>
          </w:p>
          <w:p w14:paraId="6A4FF925" w14:textId="0B09E8DC" w:rsidR="00013BB3" w:rsidRPr="008E37A3" w:rsidRDefault="00155B27" w:rsidP="00155B27">
            <w:pPr>
              <w:rPr>
                <w:rFonts w:ascii="Arial" w:hAnsi="Arial" w:cs="Arial"/>
                <w:color w:val="4EA72E" w:themeColor="accent6"/>
                <w:sz w:val="22"/>
                <w:szCs w:val="22"/>
              </w:rPr>
            </w:pPr>
            <w:r w:rsidRPr="008E37A3">
              <w:rPr>
                <w:rFonts w:ascii="Arial" w:hAnsi="Arial" w:cs="Arial"/>
                <w:color w:val="4EA72E" w:themeColor="accent6"/>
                <w:sz w:val="22"/>
                <w:szCs w:val="22"/>
              </w:rPr>
              <w:t>-</w:t>
            </w:r>
            <w:r w:rsidRPr="00E22F05">
              <w:rPr>
                <w:rFonts w:ascii="Arial" w:hAnsi="Arial" w:cs="Arial"/>
                <w:color w:val="4EA72E" w:themeColor="accent6"/>
                <w:sz w:val="22"/>
                <w:szCs w:val="22"/>
              </w:rPr>
              <w:t>Seek advice from the University’s ethics or legal office if uncertain about obligations or potential risks.</w:t>
            </w:r>
          </w:p>
          <w:p w14:paraId="5494A831" w14:textId="1E8AE69F" w:rsidR="00013BB3" w:rsidRPr="00E22F05" w:rsidRDefault="00013BB3" w:rsidP="00155B27">
            <w:pPr>
              <w:rPr>
                <w:rFonts w:ascii="Arial" w:hAnsi="Arial" w:cs="Arial"/>
                <w:color w:val="4EA72E" w:themeColor="accent6"/>
                <w:sz w:val="22"/>
                <w:szCs w:val="22"/>
              </w:rPr>
            </w:pPr>
            <w:r w:rsidRPr="008E37A3">
              <w:rPr>
                <w:rFonts w:ascii="Arial" w:hAnsi="Arial" w:cs="Arial"/>
                <w:color w:val="4EA72E" w:themeColor="accent6"/>
                <w:sz w:val="22"/>
                <w:szCs w:val="22"/>
              </w:rPr>
              <w:t xml:space="preserve">-Explain how you will mitigate risks related to </w:t>
            </w:r>
            <w:r w:rsidRPr="00E22F05">
              <w:rPr>
                <w:rFonts w:ascii="Arial" w:hAnsi="Arial" w:cs="Arial"/>
                <w:color w:val="4EA72E" w:themeColor="accent6"/>
                <w:sz w:val="22"/>
                <w:szCs w:val="22"/>
              </w:rPr>
              <w:t xml:space="preserve">breaches of data protection </w:t>
            </w:r>
            <w:r w:rsidRPr="008E37A3">
              <w:rPr>
                <w:rFonts w:ascii="Arial" w:hAnsi="Arial" w:cs="Arial"/>
                <w:color w:val="4EA72E" w:themeColor="accent6"/>
                <w:sz w:val="22"/>
                <w:szCs w:val="22"/>
              </w:rPr>
              <w:t xml:space="preserve">or </w:t>
            </w:r>
            <w:r w:rsidRPr="00E22F05">
              <w:rPr>
                <w:rFonts w:ascii="Arial" w:hAnsi="Arial" w:cs="Arial"/>
                <w:color w:val="4EA72E" w:themeColor="accent6"/>
                <w:sz w:val="22"/>
                <w:szCs w:val="22"/>
              </w:rPr>
              <w:t>confidentiality</w:t>
            </w:r>
            <w:r w:rsidRPr="008E37A3">
              <w:rPr>
                <w:rFonts w:ascii="Arial" w:hAnsi="Arial" w:cs="Arial"/>
                <w:color w:val="4EA72E" w:themeColor="accent6"/>
                <w:sz w:val="22"/>
                <w:szCs w:val="22"/>
              </w:rPr>
              <w:t xml:space="preserve">. </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457E012B"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802540A" w14:textId="77777777" w:rsidR="008E37A3" w:rsidRDefault="008E37A3" w:rsidP="00CC617C">
            <w:pPr>
              <w:rPr>
                <w:rFonts w:ascii="Arial" w:hAnsi="Arial" w:cs="Arial"/>
                <w:iCs/>
                <w:sz w:val="22"/>
                <w:szCs w:val="22"/>
              </w:rPr>
            </w:pPr>
          </w:p>
          <w:p w14:paraId="56A03401" w14:textId="77777777" w:rsidR="005477AF" w:rsidRDefault="00013BB3" w:rsidP="00CC617C">
            <w:pPr>
              <w:rPr>
                <w:rFonts w:ascii="Arial" w:hAnsi="Arial" w:cs="Arial"/>
                <w:b/>
                <w:bCs/>
                <w:iCs/>
                <w:color w:val="4EA72E" w:themeColor="accent6"/>
                <w:sz w:val="22"/>
                <w:szCs w:val="22"/>
              </w:rPr>
            </w:pPr>
            <w:r w:rsidRPr="008E37A3">
              <w:rPr>
                <w:rFonts w:ascii="Arial" w:hAnsi="Arial" w:cs="Arial"/>
                <w:b/>
                <w:bCs/>
                <w:iCs/>
                <w:color w:val="4EA72E" w:themeColor="accent6"/>
                <w:sz w:val="22"/>
                <w:szCs w:val="22"/>
              </w:rPr>
              <w:t>Example 1:</w:t>
            </w:r>
          </w:p>
          <w:p w14:paraId="7333EDF9" w14:textId="77777777" w:rsidR="005477AF" w:rsidRDefault="005477AF" w:rsidP="00CC617C">
            <w:pPr>
              <w:rPr>
                <w:rFonts w:ascii="Arial" w:hAnsi="Arial" w:cs="Arial"/>
                <w:b/>
                <w:bCs/>
                <w:iCs/>
                <w:color w:val="4EA72E" w:themeColor="accent6"/>
                <w:sz w:val="22"/>
                <w:szCs w:val="22"/>
              </w:rPr>
            </w:pPr>
          </w:p>
          <w:p w14:paraId="2140612B" w14:textId="5AF7E5B3" w:rsidR="00CD54AD" w:rsidRPr="008E37A3" w:rsidRDefault="00013BB3" w:rsidP="00CC617C">
            <w:pPr>
              <w:rPr>
                <w:rFonts w:ascii="Arial" w:hAnsi="Arial" w:cs="Arial"/>
                <w:iCs/>
                <w:color w:val="4EA72E" w:themeColor="accent6"/>
                <w:sz w:val="22"/>
                <w:szCs w:val="22"/>
              </w:rPr>
            </w:pPr>
            <w:r w:rsidRPr="008E37A3">
              <w:rPr>
                <w:rFonts w:ascii="Arial" w:hAnsi="Arial" w:cs="Arial"/>
                <w:iCs/>
                <w:color w:val="4EA72E" w:themeColor="accent6"/>
                <w:sz w:val="22"/>
                <w:szCs w:val="22"/>
              </w:rPr>
              <w:t xml:space="preserve"> Pe</w:t>
            </w:r>
            <w:r w:rsidRPr="007A0C5B">
              <w:rPr>
                <w:rFonts w:ascii="Arial" w:hAnsi="Arial" w:cs="Arial"/>
                <w:iCs/>
                <w:color w:val="4EA72E" w:themeColor="accent6"/>
                <w:sz w:val="22"/>
                <w:szCs w:val="22"/>
              </w:rPr>
              <w:t xml:space="preserve">rception of researcher </w:t>
            </w:r>
            <w:r w:rsidRPr="008E37A3">
              <w:rPr>
                <w:rFonts w:ascii="Arial" w:hAnsi="Arial" w:cs="Arial"/>
                <w:iCs/>
                <w:color w:val="4EA72E" w:themeColor="accent6"/>
                <w:sz w:val="22"/>
                <w:szCs w:val="22"/>
              </w:rPr>
              <w:t xml:space="preserve">negatively impacted and / or </w:t>
            </w:r>
            <w:r w:rsidRPr="007A0C5B">
              <w:rPr>
                <w:rFonts w:ascii="Arial" w:hAnsi="Arial" w:cs="Arial"/>
                <w:iCs/>
                <w:color w:val="4EA72E" w:themeColor="accent6"/>
                <w:sz w:val="22"/>
                <w:szCs w:val="22"/>
              </w:rPr>
              <w:t>institutional bias due to funding sources or conflicts of interest.</w:t>
            </w:r>
            <w:r w:rsidRPr="007A0C5B">
              <w:rPr>
                <w:rFonts w:ascii="Arial" w:hAnsi="Arial" w:cs="Arial"/>
                <w:iCs/>
                <w:color w:val="4EA72E" w:themeColor="accent6"/>
                <w:sz w:val="22"/>
                <w:szCs w:val="22"/>
              </w:rPr>
              <w:br/>
            </w:r>
          </w:p>
          <w:p w14:paraId="48E665F0" w14:textId="77777777" w:rsidR="005477AF" w:rsidRDefault="00013BB3" w:rsidP="00CC617C">
            <w:pPr>
              <w:rPr>
                <w:rFonts w:ascii="Arial" w:hAnsi="Arial" w:cs="Arial"/>
                <w:iCs/>
                <w:color w:val="4EA72E" w:themeColor="accent6"/>
                <w:sz w:val="22"/>
                <w:szCs w:val="22"/>
              </w:rPr>
            </w:pPr>
            <w:r w:rsidRPr="008E37A3">
              <w:rPr>
                <w:rFonts w:ascii="Arial" w:hAnsi="Arial" w:cs="Arial"/>
                <w:b/>
                <w:bCs/>
                <w:iCs/>
                <w:color w:val="4EA72E" w:themeColor="accent6"/>
                <w:sz w:val="22"/>
                <w:szCs w:val="22"/>
              </w:rPr>
              <w:t>Example 2:</w:t>
            </w:r>
            <w:r w:rsidRPr="008E37A3">
              <w:rPr>
                <w:rFonts w:ascii="Arial" w:hAnsi="Arial" w:cs="Arial"/>
                <w:iCs/>
                <w:color w:val="4EA72E" w:themeColor="accent6"/>
                <w:sz w:val="22"/>
                <w:szCs w:val="22"/>
              </w:rPr>
              <w:t xml:space="preserve"> </w:t>
            </w:r>
          </w:p>
          <w:p w14:paraId="6ABC1E6C" w14:textId="77777777" w:rsidR="005477AF" w:rsidRDefault="005477AF" w:rsidP="00CC617C">
            <w:pPr>
              <w:rPr>
                <w:rFonts w:ascii="Arial" w:hAnsi="Arial" w:cs="Arial"/>
                <w:iCs/>
                <w:color w:val="4EA72E" w:themeColor="accent6"/>
                <w:sz w:val="22"/>
                <w:szCs w:val="22"/>
              </w:rPr>
            </w:pPr>
          </w:p>
          <w:p w14:paraId="0704CF90" w14:textId="49E17E6E" w:rsidR="00013BB3" w:rsidRPr="008E37A3" w:rsidRDefault="00013BB3" w:rsidP="00CC617C">
            <w:pPr>
              <w:rPr>
                <w:rFonts w:ascii="Arial" w:hAnsi="Arial" w:cs="Arial"/>
                <w:iCs/>
                <w:color w:val="4EA72E" w:themeColor="accent6"/>
                <w:sz w:val="22"/>
                <w:szCs w:val="22"/>
              </w:rPr>
            </w:pPr>
            <w:r w:rsidRPr="004E7F0F">
              <w:rPr>
                <w:rFonts w:ascii="Arial" w:hAnsi="Arial" w:cs="Arial"/>
                <w:iCs/>
                <w:color w:val="4EA72E" w:themeColor="accent6"/>
                <w:sz w:val="22"/>
                <w:szCs w:val="22"/>
              </w:rPr>
              <w:t>Damage to the University’s or researcher’s reputation if participants or stakeholders feel misrepresented, disrespected or harmed.</w:t>
            </w:r>
            <w:r w:rsidRPr="004E7F0F">
              <w:rPr>
                <w:rFonts w:ascii="Arial" w:hAnsi="Arial" w:cs="Arial"/>
                <w:iCs/>
                <w:color w:val="4EA72E" w:themeColor="accent6"/>
                <w:sz w:val="22"/>
                <w:szCs w:val="22"/>
              </w:rPr>
              <w:br/>
            </w: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344DAD2" w14:textId="77777777" w:rsidR="008E37A3" w:rsidRDefault="008E37A3" w:rsidP="00CC617C">
            <w:pPr>
              <w:rPr>
                <w:rFonts w:ascii="Arial" w:hAnsi="Arial" w:cs="Arial"/>
                <w:sz w:val="22"/>
                <w:szCs w:val="22"/>
              </w:rPr>
            </w:pPr>
          </w:p>
          <w:p w14:paraId="11CD6C61" w14:textId="087B7504" w:rsidR="00CD54AD" w:rsidRPr="008E37A3" w:rsidRDefault="00013BB3" w:rsidP="00CC617C">
            <w:pPr>
              <w:rPr>
                <w:rFonts w:ascii="Arial" w:hAnsi="Arial" w:cs="Arial"/>
                <w:b/>
                <w:bCs/>
                <w:color w:val="4EA72E" w:themeColor="accent6"/>
                <w:sz w:val="22"/>
                <w:szCs w:val="22"/>
              </w:rPr>
            </w:pPr>
            <w:r w:rsidRPr="008E37A3">
              <w:rPr>
                <w:rFonts w:ascii="Arial" w:hAnsi="Arial" w:cs="Arial"/>
                <w:b/>
                <w:bCs/>
                <w:color w:val="4EA72E" w:themeColor="accent6"/>
                <w:sz w:val="22"/>
                <w:szCs w:val="22"/>
              </w:rPr>
              <w:t xml:space="preserve">Example 1: </w:t>
            </w:r>
          </w:p>
          <w:p w14:paraId="210EFDD1" w14:textId="3B2C8515"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 xml:space="preserve">Disclose all funding sources and potential conflicts of interest in ethics </w:t>
            </w:r>
            <w:r w:rsidR="008E37A3">
              <w:rPr>
                <w:rFonts w:ascii="Arial" w:hAnsi="Arial" w:cs="Arial"/>
                <w:iCs/>
                <w:color w:val="4EA72E" w:themeColor="accent6"/>
                <w:sz w:val="22"/>
                <w:szCs w:val="22"/>
              </w:rPr>
              <w:t xml:space="preserve">application </w:t>
            </w:r>
            <w:r w:rsidRPr="007A0C5B">
              <w:rPr>
                <w:rFonts w:ascii="Arial" w:hAnsi="Arial" w:cs="Arial"/>
                <w:iCs/>
                <w:color w:val="4EA72E" w:themeColor="accent6"/>
                <w:sz w:val="22"/>
                <w:szCs w:val="22"/>
              </w:rPr>
              <w:t>and publications.</w:t>
            </w:r>
          </w:p>
          <w:p w14:paraId="572BFA3D" w14:textId="1554EA4B"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Maintain academic independence in analysis and reporting, regardless of funder interests.</w:t>
            </w:r>
          </w:p>
          <w:p w14:paraId="4D2BE2A8" w14:textId="1011506A" w:rsidR="00013BB3" w:rsidRPr="007A0C5B"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7A0C5B">
              <w:rPr>
                <w:rFonts w:ascii="Arial" w:hAnsi="Arial" w:cs="Arial"/>
                <w:iCs/>
                <w:color w:val="4EA72E" w:themeColor="accent6"/>
                <w:sz w:val="22"/>
                <w:szCs w:val="22"/>
              </w:rPr>
              <w:t>Include peer or supervisory review of analysis to ensure impartiality.</w:t>
            </w:r>
          </w:p>
          <w:p w14:paraId="69767128" w14:textId="77777777" w:rsidR="00013BB3" w:rsidRPr="008E37A3" w:rsidRDefault="00013BB3" w:rsidP="00013BB3">
            <w:pPr>
              <w:rPr>
                <w:rFonts w:ascii="Arial" w:hAnsi="Arial" w:cs="Arial"/>
                <w:iCs/>
                <w:color w:val="4EA72E" w:themeColor="accent6"/>
                <w:sz w:val="22"/>
                <w:szCs w:val="22"/>
              </w:rPr>
            </w:pPr>
          </w:p>
          <w:p w14:paraId="10C387B4" w14:textId="7FDFFA59" w:rsidR="00CD54AD" w:rsidRPr="00503433" w:rsidRDefault="00013BB3" w:rsidP="00CC617C">
            <w:pPr>
              <w:rPr>
                <w:rFonts w:ascii="Arial" w:hAnsi="Arial" w:cs="Arial"/>
                <w:b/>
                <w:bCs/>
                <w:iCs/>
                <w:color w:val="4EA72E" w:themeColor="accent6"/>
                <w:sz w:val="22"/>
                <w:szCs w:val="22"/>
              </w:rPr>
            </w:pPr>
            <w:r w:rsidRPr="00503433">
              <w:rPr>
                <w:rFonts w:ascii="Arial" w:hAnsi="Arial" w:cs="Arial"/>
                <w:b/>
                <w:bCs/>
                <w:iCs/>
                <w:color w:val="4EA72E" w:themeColor="accent6"/>
                <w:sz w:val="22"/>
                <w:szCs w:val="22"/>
              </w:rPr>
              <w:t xml:space="preserve">Example 2: </w:t>
            </w:r>
          </w:p>
          <w:p w14:paraId="470DC328" w14:textId="31868272" w:rsidR="00013BB3" w:rsidRPr="004E7F0F" w:rsidRDefault="00013BB3" w:rsidP="00013BB3">
            <w:pPr>
              <w:rPr>
                <w:rFonts w:ascii="Arial" w:hAnsi="Arial" w:cs="Arial"/>
                <w:iCs/>
                <w:color w:val="4EA72E" w:themeColor="accent6"/>
                <w:sz w:val="22"/>
                <w:szCs w:val="22"/>
              </w:rPr>
            </w:pPr>
            <w:r w:rsidRPr="008E37A3">
              <w:rPr>
                <w:rFonts w:ascii="Arial" w:hAnsi="Arial" w:cs="Arial"/>
                <w:i/>
                <w:color w:val="4EA72E" w:themeColor="accent6"/>
                <w:sz w:val="18"/>
                <w:szCs w:val="18"/>
              </w:rPr>
              <w:t>-</w:t>
            </w:r>
            <w:r w:rsidRPr="004E7F0F">
              <w:rPr>
                <w:rFonts w:ascii="Arial" w:hAnsi="Arial" w:cs="Arial"/>
                <w:iCs/>
                <w:color w:val="4EA72E" w:themeColor="accent6"/>
                <w:sz w:val="22"/>
                <w:szCs w:val="22"/>
              </w:rPr>
              <w:t>Obtain informed consent that explains how data will be used and reported.</w:t>
            </w:r>
          </w:p>
          <w:p w14:paraId="7604B06B" w14:textId="21713736"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Allow participants to review or clarify their statements if appropriate (e</w:t>
            </w:r>
            <w:r w:rsidRPr="008E37A3">
              <w:rPr>
                <w:rFonts w:ascii="Arial" w:hAnsi="Arial" w:cs="Arial"/>
                <w:iCs/>
                <w:color w:val="4EA72E" w:themeColor="accent6"/>
                <w:sz w:val="22"/>
                <w:szCs w:val="22"/>
              </w:rPr>
              <w:t>xample,</w:t>
            </w:r>
            <w:r w:rsidRPr="004E7F0F">
              <w:rPr>
                <w:rFonts w:ascii="Arial" w:hAnsi="Arial" w:cs="Arial"/>
                <w:iCs/>
                <w:color w:val="4EA72E" w:themeColor="accent6"/>
                <w:sz w:val="22"/>
                <w:szCs w:val="22"/>
              </w:rPr>
              <w:t xml:space="preserve"> in qualitative interviews).</w:t>
            </w:r>
          </w:p>
          <w:p w14:paraId="2CF0DF60" w14:textId="113DBFDF" w:rsidR="00013BB3" w:rsidRPr="004E7F0F"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lastRenderedPageBreak/>
              <w:t>-</w:t>
            </w:r>
            <w:r w:rsidRPr="004E7F0F">
              <w:rPr>
                <w:rFonts w:ascii="Arial" w:hAnsi="Arial" w:cs="Arial"/>
                <w:iCs/>
                <w:color w:val="4EA72E" w:themeColor="accent6"/>
                <w:sz w:val="22"/>
                <w:szCs w:val="22"/>
              </w:rPr>
              <w:t>Report findings objectively and without bias, ensuring cultural sensitivity and confidentiality.</w:t>
            </w:r>
          </w:p>
          <w:p w14:paraId="6A110370" w14:textId="10161CA8" w:rsidR="00013BB3" w:rsidRPr="008E37A3" w:rsidRDefault="00013BB3" w:rsidP="00013BB3">
            <w:pPr>
              <w:rPr>
                <w:rFonts w:ascii="Arial" w:hAnsi="Arial" w:cs="Arial"/>
                <w:iCs/>
                <w:color w:val="4EA72E" w:themeColor="accent6"/>
                <w:sz w:val="22"/>
                <w:szCs w:val="22"/>
              </w:rPr>
            </w:pPr>
            <w:r w:rsidRPr="008E37A3">
              <w:rPr>
                <w:rFonts w:ascii="Arial" w:hAnsi="Arial" w:cs="Arial"/>
                <w:iCs/>
                <w:color w:val="4EA72E" w:themeColor="accent6"/>
                <w:sz w:val="22"/>
                <w:szCs w:val="22"/>
              </w:rPr>
              <w:t>-</w:t>
            </w:r>
            <w:r w:rsidRPr="004E7F0F">
              <w:rPr>
                <w:rFonts w:ascii="Arial" w:hAnsi="Arial" w:cs="Arial"/>
                <w:iCs/>
                <w:color w:val="4EA72E" w:themeColor="accent6"/>
                <w:sz w:val="22"/>
                <w:szCs w:val="22"/>
              </w:rPr>
              <w:t>Provide participant debriefing where appropriate to maintain trust and transparency.</w:t>
            </w:r>
          </w:p>
          <w:p w14:paraId="71584FCE" w14:textId="6B66D31D" w:rsidR="00013BB3" w:rsidRPr="004E7F0F" w:rsidRDefault="00013BB3" w:rsidP="00013BB3">
            <w:pPr>
              <w:rPr>
                <w:rFonts w:ascii="Arial" w:hAnsi="Arial" w:cs="Arial"/>
                <w:iCs/>
                <w:sz w:val="22"/>
                <w:szCs w:val="22"/>
              </w:rPr>
            </w:pPr>
            <w:r w:rsidRPr="008E37A3">
              <w:rPr>
                <w:rFonts w:ascii="Arial" w:hAnsi="Arial" w:cs="Arial"/>
                <w:iCs/>
                <w:color w:val="4EA72E" w:themeColor="accent6"/>
                <w:sz w:val="22"/>
                <w:szCs w:val="22"/>
              </w:rPr>
              <w:t>-Always follow rules of professional conduct. Explain how you will uphold high standards of conduct and integrity, or what you will do to mitigate misconduct</w:t>
            </w:r>
            <w:r>
              <w:rPr>
                <w:rFonts w:ascii="Arial" w:hAnsi="Arial" w:cs="Arial"/>
                <w:iCs/>
                <w:sz w:val="22"/>
                <w:szCs w:val="22"/>
              </w:rPr>
              <w:t xml:space="preserve">. </w:t>
            </w:r>
          </w:p>
          <w:p w14:paraId="7AC0434B" w14:textId="77777777" w:rsidR="00013BB3" w:rsidRDefault="00013BB3" w:rsidP="00013BB3">
            <w:pPr>
              <w:rPr>
                <w:rFonts w:ascii="Arial" w:hAnsi="Arial" w:cs="Arial"/>
                <w:i/>
                <w:color w:val="808080"/>
                <w:sz w:val="18"/>
                <w:szCs w:val="18"/>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69D89A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5B2CC4" w14:textId="77777777" w:rsidR="00A225BC" w:rsidRPr="00A225BC" w:rsidRDefault="00A225BC" w:rsidP="00CC617C">
            <w:pPr>
              <w:rPr>
                <w:rFonts w:ascii="Arial" w:hAnsi="Arial" w:cs="Arial"/>
                <w:iCs/>
                <w:sz w:val="18"/>
                <w:szCs w:val="18"/>
              </w:rPr>
            </w:pPr>
          </w:p>
          <w:p w14:paraId="49A4D2C8" w14:textId="5CFF4DDE" w:rsidR="00CD54AD" w:rsidRPr="00DF55B3" w:rsidRDefault="00013BB3"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 xml:space="preserve">Example 1: </w:t>
            </w:r>
          </w:p>
          <w:p w14:paraId="2BC1D92A" w14:textId="1478EEE6" w:rsidR="00013BB3" w:rsidRPr="00DF55B3" w:rsidRDefault="00013BB3" w:rsidP="00CC617C">
            <w:pPr>
              <w:rPr>
                <w:rFonts w:ascii="Arial" w:hAnsi="Arial" w:cs="Arial"/>
                <w:iCs/>
                <w:color w:val="4EA72E" w:themeColor="accent6"/>
                <w:sz w:val="22"/>
                <w:szCs w:val="22"/>
              </w:rPr>
            </w:pPr>
            <w:r w:rsidRPr="008863FE">
              <w:rPr>
                <w:rFonts w:ascii="Arial" w:hAnsi="Arial" w:cs="Arial"/>
                <w:color w:val="4EA72E" w:themeColor="accent6"/>
                <w:sz w:val="22"/>
                <w:szCs w:val="22"/>
              </w:rPr>
              <w:t>Improper behaviour, abuse, or exploitation of young people or vulnerable adults during participatio</w:t>
            </w:r>
            <w:r w:rsidRPr="00DF55B3">
              <w:rPr>
                <w:rFonts w:ascii="Arial" w:hAnsi="Arial" w:cs="Arial"/>
                <w:color w:val="4EA72E" w:themeColor="accent6"/>
                <w:sz w:val="22"/>
                <w:szCs w:val="22"/>
              </w:rPr>
              <w:t xml:space="preserve">n can occur if appropriate safeguarding procedures are not put in place. </w:t>
            </w:r>
            <w:r w:rsidR="00A225BC" w:rsidRPr="00DF55B3">
              <w:rPr>
                <w:rFonts w:ascii="Arial" w:hAnsi="Arial" w:cs="Arial"/>
                <w:color w:val="4EA72E" w:themeColor="accent6"/>
                <w:sz w:val="22"/>
                <w:szCs w:val="22"/>
              </w:rPr>
              <w:t xml:space="preserve">What is the risk of this in relation to your research? </w:t>
            </w:r>
            <w:r w:rsidRPr="008863FE">
              <w:rPr>
                <w:rFonts w:ascii="Arial" w:hAnsi="Arial" w:cs="Arial"/>
                <w:color w:val="4EA72E" w:themeColor="accent6"/>
                <w:sz w:val="22"/>
                <w:szCs w:val="22"/>
              </w:rPr>
              <w:br/>
            </w:r>
          </w:p>
          <w:p w14:paraId="600D6A26" w14:textId="77777777" w:rsidR="00FF6D14" w:rsidRDefault="00FF6D14" w:rsidP="00CC617C">
            <w:pPr>
              <w:rPr>
                <w:rFonts w:ascii="Arial" w:hAnsi="Arial" w:cs="Arial"/>
                <w:b/>
                <w:bCs/>
                <w:iCs/>
                <w:color w:val="4EA72E" w:themeColor="accent6"/>
                <w:sz w:val="22"/>
                <w:szCs w:val="22"/>
              </w:rPr>
            </w:pPr>
          </w:p>
          <w:p w14:paraId="1C2E2382" w14:textId="77777777" w:rsidR="00FF6D14" w:rsidRDefault="00FF6D14" w:rsidP="00CC617C">
            <w:pPr>
              <w:rPr>
                <w:rFonts w:ascii="Arial" w:hAnsi="Arial" w:cs="Arial"/>
                <w:b/>
                <w:bCs/>
                <w:iCs/>
                <w:color w:val="4EA72E" w:themeColor="accent6"/>
                <w:sz w:val="22"/>
                <w:szCs w:val="22"/>
              </w:rPr>
            </w:pPr>
          </w:p>
          <w:p w14:paraId="0C915B7A" w14:textId="77777777" w:rsidR="00FF6D14" w:rsidRDefault="00FF6D14" w:rsidP="00CC617C">
            <w:pPr>
              <w:rPr>
                <w:rFonts w:ascii="Arial" w:hAnsi="Arial" w:cs="Arial"/>
                <w:b/>
                <w:bCs/>
                <w:iCs/>
                <w:color w:val="4EA72E" w:themeColor="accent6"/>
                <w:sz w:val="22"/>
                <w:szCs w:val="22"/>
              </w:rPr>
            </w:pPr>
          </w:p>
          <w:p w14:paraId="21854B37" w14:textId="77777777" w:rsidR="00FF6D14" w:rsidRDefault="00FF6D14" w:rsidP="00CC617C">
            <w:pPr>
              <w:rPr>
                <w:rFonts w:ascii="Arial" w:hAnsi="Arial" w:cs="Arial"/>
                <w:b/>
                <w:bCs/>
                <w:iCs/>
                <w:color w:val="4EA72E" w:themeColor="accent6"/>
                <w:sz w:val="22"/>
                <w:szCs w:val="22"/>
              </w:rPr>
            </w:pPr>
          </w:p>
          <w:p w14:paraId="3F66A912" w14:textId="77777777" w:rsidR="00FF6D14" w:rsidRDefault="00FF6D14" w:rsidP="00CC617C">
            <w:pPr>
              <w:rPr>
                <w:rFonts w:ascii="Arial" w:hAnsi="Arial" w:cs="Arial"/>
                <w:b/>
                <w:bCs/>
                <w:iCs/>
                <w:color w:val="4EA72E" w:themeColor="accent6"/>
                <w:sz w:val="22"/>
                <w:szCs w:val="22"/>
              </w:rPr>
            </w:pPr>
          </w:p>
          <w:p w14:paraId="64F7C9CB" w14:textId="77777777" w:rsidR="00FF6D14" w:rsidRDefault="00FF6D14" w:rsidP="00CC617C">
            <w:pPr>
              <w:rPr>
                <w:rFonts w:ascii="Arial" w:hAnsi="Arial" w:cs="Arial"/>
                <w:b/>
                <w:bCs/>
                <w:iCs/>
                <w:color w:val="4EA72E" w:themeColor="accent6"/>
                <w:sz w:val="22"/>
                <w:szCs w:val="22"/>
              </w:rPr>
            </w:pPr>
          </w:p>
          <w:p w14:paraId="13CEA55F" w14:textId="77777777" w:rsidR="00FF6D14" w:rsidRDefault="00FF6D14" w:rsidP="00CC617C">
            <w:pPr>
              <w:rPr>
                <w:rFonts w:ascii="Arial" w:hAnsi="Arial" w:cs="Arial"/>
                <w:b/>
                <w:bCs/>
                <w:iCs/>
                <w:color w:val="4EA72E" w:themeColor="accent6"/>
                <w:sz w:val="22"/>
                <w:szCs w:val="22"/>
              </w:rPr>
            </w:pPr>
          </w:p>
          <w:p w14:paraId="2F742E52" w14:textId="77777777" w:rsidR="00FF6D14" w:rsidRDefault="00FF6D14" w:rsidP="00CC617C">
            <w:pPr>
              <w:rPr>
                <w:rFonts w:ascii="Arial" w:hAnsi="Arial" w:cs="Arial"/>
                <w:b/>
                <w:bCs/>
                <w:iCs/>
                <w:color w:val="4EA72E" w:themeColor="accent6"/>
                <w:sz w:val="22"/>
                <w:szCs w:val="22"/>
              </w:rPr>
            </w:pPr>
          </w:p>
          <w:p w14:paraId="3A859307" w14:textId="79AAFB36" w:rsidR="00A225BC" w:rsidRDefault="00A225BC" w:rsidP="00CC617C">
            <w:pPr>
              <w:rPr>
                <w:rFonts w:ascii="Arial" w:hAnsi="Arial" w:cs="Arial"/>
                <w:b/>
                <w:bCs/>
                <w:iCs/>
                <w:color w:val="4EA72E" w:themeColor="accent6"/>
                <w:sz w:val="22"/>
                <w:szCs w:val="22"/>
              </w:rPr>
            </w:pPr>
            <w:r w:rsidRPr="00DF55B3">
              <w:rPr>
                <w:rFonts w:ascii="Arial" w:hAnsi="Arial" w:cs="Arial"/>
                <w:b/>
                <w:bCs/>
                <w:iCs/>
                <w:color w:val="4EA72E" w:themeColor="accent6"/>
                <w:sz w:val="22"/>
                <w:szCs w:val="22"/>
              </w:rPr>
              <w:t>Example 2:</w:t>
            </w:r>
          </w:p>
          <w:p w14:paraId="70F683ED" w14:textId="77777777" w:rsidR="008C4D8C" w:rsidRPr="00DF55B3" w:rsidRDefault="008C4D8C" w:rsidP="00CC617C">
            <w:pPr>
              <w:rPr>
                <w:rFonts w:ascii="Arial" w:hAnsi="Arial" w:cs="Arial"/>
                <w:b/>
                <w:bCs/>
                <w:iCs/>
                <w:color w:val="4EA72E" w:themeColor="accent6"/>
                <w:sz w:val="22"/>
                <w:szCs w:val="22"/>
              </w:rPr>
            </w:pPr>
          </w:p>
          <w:p w14:paraId="0634689B" w14:textId="77777777" w:rsidR="008C4D8C" w:rsidRDefault="00A225BC" w:rsidP="00CC617C">
            <w:pPr>
              <w:rPr>
                <w:rFonts w:ascii="Arial" w:hAnsi="Arial" w:cs="Arial"/>
                <w:iCs/>
                <w:color w:val="4EA72E" w:themeColor="accent6"/>
                <w:sz w:val="22"/>
                <w:szCs w:val="22"/>
              </w:rPr>
            </w:pPr>
            <w:r w:rsidRPr="00FF6D14">
              <w:rPr>
                <w:rFonts w:ascii="Arial" w:hAnsi="Arial" w:cs="Arial"/>
                <w:iCs/>
                <w:color w:val="4EA72E" w:themeColor="accent6"/>
                <w:sz w:val="22"/>
                <w:szCs w:val="22"/>
              </w:rPr>
              <w:t>R</w:t>
            </w:r>
            <w:r w:rsidRPr="00D12483">
              <w:rPr>
                <w:rFonts w:ascii="Arial" w:hAnsi="Arial" w:cs="Arial"/>
                <w:iCs/>
                <w:color w:val="4EA72E" w:themeColor="accent6"/>
                <w:sz w:val="22"/>
                <w:szCs w:val="22"/>
              </w:rPr>
              <w:t>isk to the researcher of being in a compromising or misinterpreted situation, leading to accusations of improper behaviour.</w:t>
            </w:r>
            <w:r w:rsidR="008C4D8C">
              <w:rPr>
                <w:rFonts w:ascii="Arial" w:hAnsi="Arial" w:cs="Arial"/>
                <w:iCs/>
                <w:color w:val="4EA72E" w:themeColor="accent6"/>
                <w:sz w:val="22"/>
                <w:szCs w:val="22"/>
              </w:rPr>
              <w:t xml:space="preserve"> </w:t>
            </w:r>
          </w:p>
          <w:p w14:paraId="171C7E24" w14:textId="239DBFE7" w:rsidR="00A225BC" w:rsidRPr="00A225BC" w:rsidRDefault="008C4D8C" w:rsidP="00CC617C">
            <w:pPr>
              <w:rPr>
                <w:rFonts w:ascii="Arial" w:hAnsi="Arial" w:cs="Arial"/>
                <w:i/>
                <w:color w:val="808080"/>
                <w:sz w:val="22"/>
                <w:szCs w:val="22"/>
              </w:rPr>
            </w:pPr>
            <w:r w:rsidRPr="00DF55B3">
              <w:rPr>
                <w:rFonts w:ascii="Arial" w:hAnsi="Arial" w:cs="Arial"/>
                <w:color w:val="4EA72E" w:themeColor="accent6"/>
                <w:sz w:val="22"/>
                <w:szCs w:val="22"/>
              </w:rPr>
              <w:t>What is the risk of this in relation to your research?</w:t>
            </w:r>
            <w:r w:rsidR="00A225BC" w:rsidRPr="00D12483">
              <w:rPr>
                <w:rFonts w:ascii="Arial" w:hAnsi="Arial" w:cs="Arial"/>
              </w:rPr>
              <w:br/>
            </w: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6DFE92DF" w:rsidR="00CD54AD" w:rsidRPr="00FF6D14" w:rsidRDefault="00A225BC" w:rsidP="00CC617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1: </w:t>
            </w:r>
          </w:p>
          <w:p w14:paraId="52EDDD41" w14:textId="5AD367CE"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 xml:space="preserve">All researchers will hold a current </w:t>
            </w:r>
            <w:r w:rsidRPr="00DF55B3">
              <w:rPr>
                <w:rFonts w:ascii="Arial" w:hAnsi="Arial" w:cs="Arial"/>
                <w:color w:val="4EA72E" w:themeColor="accent6"/>
                <w:sz w:val="22"/>
                <w:szCs w:val="22"/>
              </w:rPr>
              <w:t>D</w:t>
            </w:r>
            <w:r w:rsidRPr="008863FE">
              <w:rPr>
                <w:rFonts w:ascii="Arial" w:hAnsi="Arial" w:cs="Arial"/>
                <w:color w:val="4EA72E" w:themeColor="accent6"/>
                <w:sz w:val="22"/>
                <w:szCs w:val="22"/>
              </w:rPr>
              <w:t>BS check</w:t>
            </w:r>
            <w:r w:rsidR="00DF55B3">
              <w:rPr>
                <w:rFonts w:ascii="Arial" w:hAnsi="Arial" w:cs="Arial"/>
                <w:color w:val="4EA72E" w:themeColor="accent6"/>
                <w:sz w:val="22"/>
                <w:szCs w:val="22"/>
              </w:rPr>
              <w:t xml:space="preserve"> or country equivalent</w:t>
            </w:r>
            <w:r w:rsidRPr="00DF55B3">
              <w:rPr>
                <w:rFonts w:ascii="Arial" w:hAnsi="Arial" w:cs="Arial"/>
                <w:color w:val="4EA72E" w:themeColor="accent6"/>
                <w:sz w:val="22"/>
                <w:szCs w:val="22"/>
              </w:rPr>
              <w:t xml:space="preserve">. </w:t>
            </w:r>
          </w:p>
          <w:p w14:paraId="2E1047EB" w14:textId="208CCD82"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Interviews will be conducted in safe,</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visible locations</w:t>
            </w:r>
            <w:r w:rsidRPr="00DF55B3">
              <w:rPr>
                <w:rFonts w:ascii="Arial" w:hAnsi="Arial" w:cs="Arial"/>
                <w:color w:val="4EA72E" w:themeColor="accent6"/>
                <w:sz w:val="22"/>
                <w:szCs w:val="22"/>
              </w:rPr>
              <w:t xml:space="preserve">, </w:t>
            </w:r>
            <w:r w:rsidRPr="008863FE">
              <w:rPr>
                <w:rFonts w:ascii="Arial" w:hAnsi="Arial" w:cs="Arial"/>
                <w:color w:val="4EA72E" w:themeColor="accent6"/>
                <w:sz w:val="22"/>
                <w:szCs w:val="22"/>
              </w:rPr>
              <w:t>never in private or isolated settings</w:t>
            </w:r>
            <w:r w:rsidR="00732D26">
              <w:rPr>
                <w:rFonts w:ascii="Arial" w:hAnsi="Arial" w:cs="Arial"/>
                <w:color w:val="4EA72E" w:themeColor="accent6"/>
                <w:sz w:val="22"/>
                <w:szCs w:val="22"/>
              </w:rPr>
              <w:t>, with a supervisor / third party present</w:t>
            </w:r>
            <w:r w:rsidRPr="008863FE">
              <w:rPr>
                <w:rFonts w:ascii="Arial" w:hAnsi="Arial" w:cs="Arial"/>
                <w:color w:val="4EA72E" w:themeColor="accent6"/>
                <w:sz w:val="22"/>
                <w:szCs w:val="22"/>
              </w:rPr>
              <w:t>.</w:t>
            </w:r>
          </w:p>
          <w:p w14:paraId="41A3CC8D" w14:textId="3238FAFF" w:rsidR="00A225BC" w:rsidRPr="008863FE" w:rsidRDefault="00A225BC" w:rsidP="00A225BC">
            <w:pPr>
              <w:rPr>
                <w:rFonts w:ascii="Arial" w:hAnsi="Arial" w:cs="Arial"/>
                <w:color w:val="4EA72E" w:themeColor="accent6"/>
                <w:sz w:val="22"/>
                <w:szCs w:val="22"/>
              </w:rPr>
            </w:pPr>
            <w:r w:rsidRPr="00DF55B3">
              <w:rPr>
                <w:rFonts w:ascii="Arial" w:hAnsi="Arial" w:cs="Arial"/>
                <w:color w:val="4EA72E" w:themeColor="accent6"/>
                <w:sz w:val="22"/>
                <w:szCs w:val="22"/>
              </w:rPr>
              <w:t>-</w:t>
            </w:r>
            <w:r w:rsidRPr="008863FE">
              <w:rPr>
                <w:rFonts w:ascii="Arial" w:hAnsi="Arial" w:cs="Arial"/>
                <w:color w:val="4EA72E" w:themeColor="accent6"/>
                <w:sz w:val="22"/>
                <w:szCs w:val="22"/>
              </w:rPr>
              <w:t>Participants will always have the option to have a parent, guardian, or support person present during interviews.</w:t>
            </w:r>
          </w:p>
          <w:p w14:paraId="43EB1051" w14:textId="1BCF75FA" w:rsidR="00A225BC" w:rsidRPr="008863FE" w:rsidRDefault="00A225BC" w:rsidP="00A225BC">
            <w:pPr>
              <w:rPr>
                <w:rFonts w:ascii="Arial" w:hAnsi="Arial" w:cs="Arial"/>
                <w:color w:val="4EA72E" w:themeColor="accent6"/>
                <w:sz w:val="22"/>
                <w:szCs w:val="22"/>
              </w:rPr>
            </w:pPr>
            <w:r w:rsidRPr="00A225BC">
              <w:rPr>
                <w:rFonts w:ascii="Arial" w:hAnsi="Arial" w:cs="Arial"/>
                <w:sz w:val="22"/>
                <w:szCs w:val="22"/>
              </w:rPr>
              <w:t>-</w:t>
            </w:r>
            <w:r w:rsidRPr="008863FE">
              <w:rPr>
                <w:rFonts w:ascii="Arial" w:hAnsi="Arial" w:cs="Arial"/>
                <w:color w:val="4EA72E" w:themeColor="accent6"/>
                <w:sz w:val="22"/>
                <w:szCs w:val="22"/>
              </w:rPr>
              <w:t>The research will comply fully with institutional and legal safeguarding policies for working with minors and vulnerable groups.</w:t>
            </w:r>
            <w:r w:rsidR="00316ADF">
              <w:rPr>
                <w:rFonts w:ascii="Arial" w:hAnsi="Arial" w:cs="Arial"/>
                <w:color w:val="4EA72E" w:themeColor="accent6"/>
                <w:sz w:val="22"/>
                <w:szCs w:val="22"/>
              </w:rPr>
              <w:t xml:space="preserve"> Provide detail here.</w:t>
            </w:r>
          </w:p>
          <w:p w14:paraId="2BDDDE20" w14:textId="3A8DF59B" w:rsidR="00A225BC" w:rsidRPr="008863FE"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8863FE">
              <w:rPr>
                <w:rFonts w:ascii="Arial" w:hAnsi="Arial" w:cs="Arial"/>
                <w:color w:val="4EA72E" w:themeColor="accent6"/>
                <w:sz w:val="22"/>
                <w:szCs w:val="22"/>
              </w:rPr>
              <w:t>A clear reporting protocol will be in place for managing any disclosure of harm, abuse, or risk (reported to relevant authorities and University).</w:t>
            </w:r>
          </w:p>
          <w:p w14:paraId="0525EF84" w14:textId="77777777" w:rsidR="00FF6D14" w:rsidRDefault="00FF6D14" w:rsidP="00A225BC">
            <w:pPr>
              <w:rPr>
                <w:rFonts w:ascii="Arial" w:hAnsi="Arial" w:cs="Arial"/>
                <w:sz w:val="22"/>
                <w:szCs w:val="22"/>
              </w:rPr>
            </w:pPr>
          </w:p>
          <w:p w14:paraId="30DCB1F0" w14:textId="1721C241" w:rsidR="00CD54AD" w:rsidRPr="00FF6D14" w:rsidRDefault="00A225BC" w:rsidP="00A225BC">
            <w:pPr>
              <w:rPr>
                <w:rFonts w:ascii="Arial" w:hAnsi="Arial" w:cs="Arial"/>
                <w:b/>
                <w:bCs/>
                <w:color w:val="4EA72E" w:themeColor="accent6"/>
                <w:sz w:val="22"/>
                <w:szCs w:val="22"/>
              </w:rPr>
            </w:pPr>
            <w:r w:rsidRPr="00FF6D14">
              <w:rPr>
                <w:rFonts w:ascii="Arial" w:hAnsi="Arial" w:cs="Arial"/>
                <w:b/>
                <w:bCs/>
                <w:color w:val="4EA72E" w:themeColor="accent6"/>
                <w:sz w:val="22"/>
                <w:szCs w:val="22"/>
              </w:rPr>
              <w:t xml:space="preserve">Example 2: </w:t>
            </w:r>
          </w:p>
          <w:p w14:paraId="1DA315A3" w14:textId="2F88B2CE" w:rsidR="00A225BC" w:rsidRPr="00FF6D14" w:rsidRDefault="00A225BC" w:rsidP="00A225BC">
            <w:pPr>
              <w:rPr>
                <w:rFonts w:ascii="Arial" w:hAnsi="Arial" w:cs="Arial"/>
                <w:color w:val="4EA72E" w:themeColor="accent6"/>
                <w:sz w:val="22"/>
                <w:szCs w:val="22"/>
              </w:rPr>
            </w:pPr>
            <w:r w:rsidRPr="00FF6D14">
              <w:rPr>
                <w:rFonts w:ascii="Arial" w:hAnsi="Arial" w:cs="Arial"/>
                <w:color w:val="4EA72E" w:themeColor="accent6"/>
              </w:rPr>
              <w:t>-</w:t>
            </w:r>
            <w:r w:rsidR="0011250F">
              <w:rPr>
                <w:rFonts w:ascii="Arial" w:hAnsi="Arial" w:cs="Arial"/>
                <w:color w:val="4EA72E" w:themeColor="accent6"/>
                <w:sz w:val="22"/>
                <w:szCs w:val="22"/>
              </w:rPr>
              <w:t xml:space="preserve">Will not </w:t>
            </w:r>
            <w:r w:rsidRPr="00FF6D14">
              <w:rPr>
                <w:rFonts w:ascii="Arial" w:hAnsi="Arial" w:cs="Arial"/>
                <w:color w:val="4EA72E" w:themeColor="accent6"/>
                <w:sz w:val="22"/>
                <w:szCs w:val="22"/>
              </w:rPr>
              <w:t>conduct meetings one-on-one in</w:t>
            </w:r>
            <w:r w:rsidRPr="00FF6D14">
              <w:rPr>
                <w:rFonts w:ascii="Arial" w:hAnsi="Arial" w:cs="Arial"/>
                <w:b/>
                <w:bCs/>
                <w:color w:val="4EA72E" w:themeColor="accent6"/>
                <w:sz w:val="22"/>
                <w:szCs w:val="22"/>
              </w:rPr>
              <w:t xml:space="preserve"> </w:t>
            </w:r>
            <w:r w:rsidRPr="00FF6D14">
              <w:rPr>
                <w:rFonts w:ascii="Arial" w:hAnsi="Arial" w:cs="Arial"/>
                <w:color w:val="4EA72E" w:themeColor="accent6"/>
                <w:sz w:val="22"/>
                <w:szCs w:val="22"/>
              </w:rPr>
              <w:t>private settings with young or vulnerable participants, and maintain visibility at all times.</w:t>
            </w:r>
          </w:p>
          <w:p w14:paraId="1481D2B4" w14:textId="122572DA"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Where in-person interviews are required, ensure the presence of a third party</w:t>
            </w:r>
            <w:r w:rsidRPr="00FF6D14">
              <w:rPr>
                <w:rFonts w:ascii="Arial" w:hAnsi="Arial" w:cs="Arial"/>
                <w:color w:val="4EA72E" w:themeColor="accent6"/>
                <w:sz w:val="22"/>
                <w:szCs w:val="22"/>
              </w:rPr>
              <w:t xml:space="preserve"> (example, </w:t>
            </w:r>
            <w:r w:rsidRPr="00D12483">
              <w:rPr>
                <w:rFonts w:ascii="Arial" w:hAnsi="Arial" w:cs="Arial"/>
                <w:color w:val="4EA72E" w:themeColor="accent6"/>
                <w:sz w:val="22"/>
                <w:szCs w:val="22"/>
              </w:rPr>
              <w:t>teacher, guardian, or colleague</w:t>
            </w:r>
            <w:r w:rsidRPr="00FF6D14">
              <w:rPr>
                <w:rFonts w:ascii="Arial" w:hAnsi="Arial" w:cs="Arial"/>
                <w:color w:val="4EA72E" w:themeColor="accent6"/>
                <w:sz w:val="22"/>
                <w:szCs w:val="22"/>
              </w:rPr>
              <w:t xml:space="preserve">). </w:t>
            </w:r>
          </w:p>
          <w:p w14:paraId="537CF79D" w14:textId="2CFA6AC5"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 xml:space="preserve">-Uphold clear </w:t>
            </w:r>
            <w:r w:rsidRPr="00D12483">
              <w:rPr>
                <w:rFonts w:ascii="Arial" w:hAnsi="Arial" w:cs="Arial"/>
                <w:color w:val="4EA72E" w:themeColor="accent6"/>
                <w:sz w:val="22"/>
                <w:szCs w:val="22"/>
              </w:rPr>
              <w:t xml:space="preserve">professional boundaries </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no physical contact, personal relationships</w:t>
            </w:r>
            <w:r w:rsidR="00FF6D14">
              <w:rPr>
                <w:rFonts w:ascii="Arial" w:hAnsi="Arial" w:cs="Arial"/>
                <w:color w:val="4EA72E" w:themeColor="accent6"/>
                <w:sz w:val="22"/>
                <w:szCs w:val="22"/>
              </w:rPr>
              <w:t xml:space="preserve"> </w:t>
            </w:r>
            <w:r w:rsidRPr="00D12483">
              <w:rPr>
                <w:rFonts w:ascii="Arial" w:hAnsi="Arial" w:cs="Arial"/>
                <w:color w:val="4EA72E" w:themeColor="accent6"/>
                <w:sz w:val="22"/>
                <w:szCs w:val="22"/>
              </w:rPr>
              <w:t>or communication outside research purposes</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w:t>
            </w:r>
          </w:p>
          <w:p w14:paraId="7C343306" w14:textId="63E4F9CE" w:rsidR="00A225BC" w:rsidRPr="00D12483" w:rsidRDefault="00A225BC" w:rsidP="00A225BC">
            <w:pPr>
              <w:rPr>
                <w:rFonts w:ascii="Arial" w:hAnsi="Arial" w:cs="Arial"/>
                <w:color w:val="4EA72E" w:themeColor="accent6"/>
                <w:sz w:val="22"/>
                <w:szCs w:val="22"/>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Keep detailed records of all interactions (date, time, location and purpose) to provide accountability.</w:t>
            </w:r>
          </w:p>
          <w:p w14:paraId="79966A15" w14:textId="3BB20871" w:rsidR="00A225BC" w:rsidRPr="00D12483" w:rsidRDefault="00A225BC" w:rsidP="00A225BC">
            <w:pPr>
              <w:rPr>
                <w:rFonts w:ascii="Arial" w:hAnsi="Arial" w:cs="Arial"/>
                <w:color w:val="4EA72E" w:themeColor="accent6"/>
              </w:rPr>
            </w:pPr>
            <w:r w:rsidRPr="00FF6D14">
              <w:rPr>
                <w:rFonts w:ascii="Arial" w:hAnsi="Arial" w:cs="Arial"/>
                <w:color w:val="4EA72E" w:themeColor="accent6"/>
                <w:sz w:val="22"/>
                <w:szCs w:val="22"/>
              </w:rPr>
              <w:t>-</w:t>
            </w:r>
            <w:r w:rsidRPr="00D12483">
              <w:rPr>
                <w:rFonts w:ascii="Arial" w:hAnsi="Arial" w:cs="Arial"/>
                <w:color w:val="4EA72E" w:themeColor="accent6"/>
                <w:sz w:val="22"/>
                <w:szCs w:val="22"/>
              </w:rPr>
              <w:t>Conduct online interviews using approved University platforms where appropriate, ensuring transparency</w:t>
            </w:r>
            <w:r w:rsidRPr="00FF6D14">
              <w:rPr>
                <w:rFonts w:ascii="Arial" w:hAnsi="Arial" w:cs="Arial"/>
                <w:color w:val="4EA72E" w:themeColor="accent6"/>
                <w:sz w:val="22"/>
                <w:szCs w:val="22"/>
              </w:rPr>
              <w:t>,</w:t>
            </w:r>
            <w:r w:rsidRPr="00D12483">
              <w:rPr>
                <w:rFonts w:ascii="Arial" w:hAnsi="Arial" w:cs="Arial"/>
                <w:color w:val="4EA72E" w:themeColor="accent6"/>
                <w:sz w:val="22"/>
                <w:szCs w:val="22"/>
              </w:rPr>
              <w:t xml:space="preserve"> an</w:t>
            </w:r>
            <w:r w:rsidRPr="00FF6D14">
              <w:rPr>
                <w:rFonts w:ascii="Arial" w:hAnsi="Arial" w:cs="Arial"/>
                <w:color w:val="4EA72E" w:themeColor="accent6"/>
                <w:sz w:val="22"/>
                <w:szCs w:val="22"/>
              </w:rPr>
              <w:t>d have a supervisor present and visible in the online meeting</w:t>
            </w:r>
            <w:r w:rsidRPr="00FF6D14">
              <w:rPr>
                <w:rFonts w:ascii="Arial" w:hAnsi="Arial" w:cs="Arial"/>
                <w:color w:val="4EA72E" w:themeColor="accent6"/>
              </w:rPr>
              <w:t xml:space="preserve">. </w:t>
            </w:r>
          </w:p>
          <w:p w14:paraId="1A70A00B" w14:textId="77777777" w:rsidR="00A225BC" w:rsidRPr="00FF6D14" w:rsidRDefault="00A225BC" w:rsidP="00A225BC">
            <w:pPr>
              <w:rPr>
                <w:rFonts w:ascii="Arial" w:hAnsi="Arial" w:cs="Arial"/>
                <w:color w:val="4EA72E" w:themeColor="accent6"/>
              </w:rPr>
            </w:pP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D4896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62672318" w14:textId="77777777" w:rsidR="00CD54AD" w:rsidRPr="003C7DED" w:rsidRDefault="00CD54AD" w:rsidP="00CC617C">
            <w:pPr>
              <w:rPr>
                <w:rFonts w:ascii="Arial" w:hAnsi="Arial" w:cs="Arial"/>
                <w:color w:val="0070C0"/>
              </w:rPr>
            </w:pPr>
          </w:p>
          <w:p w14:paraId="5BE8A314" w14:textId="3D91D79E" w:rsidR="00652AA9" w:rsidRPr="006836B4" w:rsidRDefault="00652AA9" w:rsidP="00652AA9">
            <w:pPr>
              <w:rPr>
                <w:rFonts w:ascii="Arial" w:hAnsi="Arial" w:cs="Arial"/>
                <w:color w:val="4EA72E" w:themeColor="accent6"/>
                <w:sz w:val="22"/>
                <w:szCs w:val="22"/>
              </w:rPr>
            </w:pPr>
            <w:r w:rsidRPr="006836B4">
              <w:rPr>
                <w:rFonts w:ascii="Arial" w:hAnsi="Arial" w:cs="Arial"/>
                <w:b/>
                <w:bCs/>
                <w:color w:val="4EA72E" w:themeColor="accent6"/>
                <w:sz w:val="22"/>
                <w:szCs w:val="22"/>
              </w:rPr>
              <w:lastRenderedPageBreak/>
              <w:t>Example 1:</w:t>
            </w:r>
            <w:r w:rsidRPr="006836B4">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Participant may feel upset, embarrassed</w:t>
            </w:r>
            <w:r w:rsidR="008C4D8C">
              <w:rPr>
                <w:rFonts w:ascii="Arial" w:hAnsi="Arial" w:cs="Arial"/>
                <w:color w:val="4EA72E" w:themeColor="accent6"/>
                <w:sz w:val="22"/>
                <w:szCs w:val="22"/>
              </w:rPr>
              <w:t xml:space="preserve"> </w:t>
            </w:r>
            <w:r w:rsidR="00630E2A" w:rsidRPr="0032763F">
              <w:rPr>
                <w:rFonts w:ascii="Arial" w:hAnsi="Arial" w:cs="Arial"/>
                <w:color w:val="4EA72E" w:themeColor="accent6"/>
                <w:sz w:val="22"/>
                <w:szCs w:val="22"/>
              </w:rPr>
              <w:t>or anxious when discussing sensitive topics (e</w:t>
            </w:r>
            <w:r w:rsidRPr="006836B4">
              <w:rPr>
                <w:rFonts w:ascii="Arial" w:hAnsi="Arial" w:cs="Arial"/>
                <w:color w:val="4EA72E" w:themeColor="accent6"/>
                <w:sz w:val="22"/>
                <w:szCs w:val="22"/>
              </w:rPr>
              <w:t>xample,</w:t>
            </w:r>
            <w:r w:rsidR="00630E2A" w:rsidRPr="0032763F">
              <w:rPr>
                <w:rFonts w:ascii="Arial" w:hAnsi="Arial" w:cs="Arial"/>
                <w:color w:val="4EA72E" w:themeColor="accent6"/>
                <w:sz w:val="22"/>
                <w:szCs w:val="22"/>
              </w:rPr>
              <w:t xml:space="preserve"> personal experiences, business failures, financial issues or trauma)</w:t>
            </w:r>
            <w:r w:rsidRPr="006836B4">
              <w:rPr>
                <w:rFonts w:ascii="Arial" w:hAnsi="Arial" w:cs="Arial"/>
                <w:color w:val="4EA72E" w:themeColor="accent6"/>
                <w:sz w:val="22"/>
                <w:szCs w:val="22"/>
              </w:rPr>
              <w:t>.</w:t>
            </w:r>
          </w:p>
          <w:p w14:paraId="002B07B7" w14:textId="367C5C2B" w:rsidR="00630E2A" w:rsidRPr="0032763F" w:rsidRDefault="00630E2A" w:rsidP="00652AA9">
            <w:pPr>
              <w:rPr>
                <w:rFonts w:ascii="Arial" w:hAnsi="Arial" w:cs="Arial"/>
                <w:color w:val="4EA72E" w:themeColor="accent6"/>
                <w:sz w:val="22"/>
                <w:szCs w:val="22"/>
              </w:rPr>
            </w:pPr>
            <w:r w:rsidRPr="0032763F">
              <w:rPr>
                <w:rFonts w:ascii="Arial" w:hAnsi="Arial" w:cs="Arial"/>
                <w:b/>
                <w:bCs/>
                <w:color w:val="4EA72E" w:themeColor="accent6"/>
                <w:sz w:val="22"/>
                <w:szCs w:val="22"/>
              </w:rPr>
              <w:t>Mitigation</w:t>
            </w:r>
            <w:r w:rsidRPr="0032763F">
              <w:rPr>
                <w:rFonts w:ascii="Arial" w:hAnsi="Arial" w:cs="Arial"/>
                <w:color w:val="4EA72E" w:themeColor="accent6"/>
                <w:sz w:val="22"/>
                <w:szCs w:val="22"/>
              </w:rPr>
              <w:t>:</w:t>
            </w:r>
          </w:p>
          <w:p w14:paraId="0DD3A1AB" w14:textId="3797A200" w:rsidR="00630E2A" w:rsidRPr="0032763F" w:rsidRDefault="00652AA9" w:rsidP="00652AA9">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Clearly explain in the Participant Information Sheet that questions may be sensitive.</w:t>
            </w:r>
          </w:p>
          <w:p w14:paraId="0AEDDAB8" w14:textId="3B5C657D"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Remind participants they may skip questions or withdraw at any time.</w:t>
            </w:r>
          </w:p>
          <w:p w14:paraId="61EC6C29" w14:textId="62AE30BE"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Monitor participant reactions; pause or stop the interview if distress is observed.</w:t>
            </w:r>
          </w:p>
          <w:p w14:paraId="45FE5072" w14:textId="4FB7FA59" w:rsidR="00630E2A" w:rsidRPr="0032763F" w:rsidRDefault="0082336B" w:rsidP="0082336B">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32763F">
              <w:rPr>
                <w:rFonts w:ascii="Arial" w:hAnsi="Arial" w:cs="Arial"/>
                <w:color w:val="4EA72E" w:themeColor="accent6"/>
                <w:sz w:val="22"/>
                <w:szCs w:val="22"/>
              </w:rPr>
              <w:t>Provide referral information for professional support (e</w:t>
            </w:r>
            <w:r w:rsidR="00E17B52">
              <w:rPr>
                <w:rFonts w:ascii="Arial" w:hAnsi="Arial" w:cs="Arial"/>
                <w:color w:val="4EA72E" w:themeColor="accent6"/>
                <w:sz w:val="22"/>
                <w:szCs w:val="22"/>
              </w:rPr>
              <w:t xml:space="preserve">xample, </w:t>
            </w:r>
            <w:r w:rsidR="00630E2A" w:rsidRPr="0032763F">
              <w:rPr>
                <w:rFonts w:ascii="Arial" w:hAnsi="Arial" w:cs="Arial"/>
                <w:color w:val="4EA72E" w:themeColor="accent6"/>
                <w:sz w:val="22"/>
                <w:szCs w:val="22"/>
              </w:rPr>
              <w:t>helplines, counselling services).</w:t>
            </w:r>
          </w:p>
          <w:p w14:paraId="488DF60C" w14:textId="77777777" w:rsidR="0082336B" w:rsidRPr="006836B4" w:rsidRDefault="0082336B" w:rsidP="00630E2A">
            <w:pPr>
              <w:rPr>
                <w:rFonts w:ascii="Arial" w:hAnsi="Arial" w:cs="Arial"/>
                <w:color w:val="4EA72E" w:themeColor="accent6"/>
                <w:sz w:val="22"/>
                <w:szCs w:val="22"/>
              </w:rPr>
            </w:pPr>
          </w:p>
          <w:p w14:paraId="1DB4ABED" w14:textId="3244CD20" w:rsidR="00C74D6C" w:rsidRPr="006836B4" w:rsidRDefault="0082336B" w:rsidP="00C74D6C">
            <w:pPr>
              <w:rPr>
                <w:rFonts w:ascii="Arial" w:hAnsi="Arial" w:cs="Arial"/>
                <w:color w:val="4EA72E" w:themeColor="accent6"/>
                <w:sz w:val="22"/>
                <w:szCs w:val="22"/>
              </w:rPr>
            </w:pPr>
            <w:r w:rsidRPr="00E17B52">
              <w:rPr>
                <w:rFonts w:ascii="Arial" w:hAnsi="Arial" w:cs="Arial"/>
                <w:b/>
                <w:bCs/>
                <w:color w:val="4EA72E" w:themeColor="accent6"/>
                <w:sz w:val="22"/>
                <w:szCs w:val="22"/>
              </w:rPr>
              <w:t>Example 2:</w:t>
            </w:r>
            <w:r w:rsidRPr="006836B4">
              <w:rPr>
                <w:rFonts w:ascii="Arial" w:hAnsi="Arial" w:cs="Arial"/>
                <w:color w:val="4EA72E" w:themeColor="accent6"/>
                <w:sz w:val="22"/>
                <w:szCs w:val="22"/>
              </w:rPr>
              <w:t xml:space="preserve"> R</w:t>
            </w:r>
            <w:r w:rsidR="00630E2A" w:rsidRPr="008F0E85">
              <w:rPr>
                <w:rFonts w:ascii="Arial" w:hAnsi="Arial" w:cs="Arial"/>
                <w:color w:val="4EA72E" w:themeColor="accent6"/>
                <w:sz w:val="22"/>
                <w:szCs w:val="22"/>
              </w:rPr>
              <w:t>isk to researcher from emotional impact</w:t>
            </w:r>
            <w:r w:rsidR="00C74D6C" w:rsidRPr="006836B4">
              <w:rPr>
                <w:rFonts w:ascii="Arial" w:hAnsi="Arial" w:cs="Arial"/>
                <w:color w:val="4EA72E" w:themeColor="accent6"/>
                <w:sz w:val="22"/>
                <w:szCs w:val="22"/>
              </w:rPr>
              <w:t>: e</w:t>
            </w:r>
            <w:r w:rsidR="00630E2A" w:rsidRPr="008F0E85">
              <w:rPr>
                <w:rFonts w:ascii="Arial" w:hAnsi="Arial" w:cs="Arial"/>
                <w:color w:val="4EA72E" w:themeColor="accent6"/>
                <w:sz w:val="22"/>
                <w:szCs w:val="22"/>
              </w:rPr>
              <w:t xml:space="preserve">xposure to distressing content may cause </w:t>
            </w:r>
            <w:r w:rsidR="00E17B52">
              <w:rPr>
                <w:rFonts w:ascii="Arial" w:hAnsi="Arial" w:cs="Arial"/>
                <w:color w:val="4EA72E" w:themeColor="accent6"/>
                <w:sz w:val="22"/>
                <w:szCs w:val="22"/>
              </w:rPr>
              <w:t xml:space="preserve">acute </w:t>
            </w:r>
            <w:r w:rsidR="00630E2A" w:rsidRPr="008F0E85">
              <w:rPr>
                <w:rFonts w:ascii="Arial" w:hAnsi="Arial" w:cs="Arial"/>
                <w:color w:val="4EA72E" w:themeColor="accent6"/>
                <w:sz w:val="22"/>
                <w:szCs w:val="22"/>
              </w:rPr>
              <w:t>stress or burnout</w:t>
            </w:r>
            <w:r w:rsidR="00E17B52">
              <w:rPr>
                <w:rFonts w:ascii="Arial" w:hAnsi="Arial" w:cs="Arial"/>
                <w:color w:val="4EA72E" w:themeColor="accent6"/>
                <w:sz w:val="22"/>
                <w:szCs w:val="22"/>
              </w:rPr>
              <w:t xml:space="preserve"> in the long-term</w:t>
            </w:r>
            <w:r w:rsidR="00630E2A" w:rsidRPr="008F0E85">
              <w:rPr>
                <w:rFonts w:ascii="Arial" w:hAnsi="Arial" w:cs="Arial"/>
                <w:color w:val="4EA72E" w:themeColor="accent6"/>
                <w:sz w:val="22"/>
                <w:szCs w:val="22"/>
              </w:rPr>
              <w:t>.</w:t>
            </w:r>
            <w:r w:rsidR="00630E2A" w:rsidRPr="008F0E85">
              <w:rPr>
                <w:rFonts w:ascii="Arial" w:hAnsi="Arial" w:cs="Arial"/>
                <w:color w:val="4EA72E" w:themeColor="accent6"/>
                <w:sz w:val="22"/>
                <w:szCs w:val="22"/>
              </w:rPr>
              <w:br/>
            </w:r>
            <w:r w:rsidR="00630E2A" w:rsidRPr="008F0E85">
              <w:rPr>
                <w:rFonts w:ascii="Arial" w:hAnsi="Arial" w:cs="Arial"/>
                <w:b/>
                <w:bCs/>
                <w:color w:val="4EA72E" w:themeColor="accent6"/>
                <w:sz w:val="22"/>
                <w:szCs w:val="22"/>
              </w:rPr>
              <w:t>Mitigation:</w:t>
            </w:r>
          </w:p>
          <w:p w14:paraId="422CA27F" w14:textId="373458BF"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Researchers will receive supervisory support and debriefing after interviews.</w:t>
            </w:r>
          </w:p>
          <w:p w14:paraId="4562BD66" w14:textId="747F90EA" w:rsidR="00630E2A" w:rsidRPr="008F0E85" w:rsidRDefault="00C74D6C" w:rsidP="00C74D6C">
            <w:pPr>
              <w:rPr>
                <w:rFonts w:ascii="Arial" w:hAnsi="Arial" w:cs="Arial"/>
                <w:color w:val="4EA72E" w:themeColor="accent6"/>
                <w:sz w:val="22"/>
                <w:szCs w:val="22"/>
              </w:rPr>
            </w:pPr>
            <w:r w:rsidRPr="006836B4">
              <w:rPr>
                <w:rFonts w:ascii="Arial" w:hAnsi="Arial" w:cs="Arial"/>
                <w:color w:val="4EA72E" w:themeColor="accent6"/>
                <w:sz w:val="22"/>
                <w:szCs w:val="22"/>
              </w:rPr>
              <w:t>-Gain</w:t>
            </w:r>
            <w:r w:rsidR="00630E2A" w:rsidRPr="008F0E85">
              <w:rPr>
                <w:rFonts w:ascii="Arial" w:hAnsi="Arial" w:cs="Arial"/>
                <w:color w:val="4EA72E" w:themeColor="accent6"/>
                <w:sz w:val="22"/>
                <w:szCs w:val="22"/>
              </w:rPr>
              <w:t xml:space="preserve"> access to wellbeing resources (e</w:t>
            </w:r>
            <w:r w:rsidRPr="006836B4">
              <w:rPr>
                <w:rFonts w:ascii="Arial" w:hAnsi="Arial" w:cs="Arial"/>
                <w:color w:val="4EA72E" w:themeColor="accent6"/>
                <w:sz w:val="22"/>
                <w:szCs w:val="22"/>
              </w:rPr>
              <w:t xml:space="preserve">xample, </w:t>
            </w:r>
            <w:r w:rsidR="00630E2A" w:rsidRPr="008F0E85">
              <w:rPr>
                <w:rFonts w:ascii="Arial" w:hAnsi="Arial" w:cs="Arial"/>
                <w:color w:val="4EA72E" w:themeColor="accent6"/>
                <w:sz w:val="22"/>
                <w:szCs w:val="22"/>
              </w:rPr>
              <w:t>counselling or employee support programs).</w:t>
            </w:r>
          </w:p>
          <w:p w14:paraId="29BA376C" w14:textId="2F5ECF77" w:rsidR="00CD54AD" w:rsidRPr="006836B4" w:rsidRDefault="00C74D6C" w:rsidP="00CC617C">
            <w:pPr>
              <w:rPr>
                <w:rFonts w:ascii="Arial" w:hAnsi="Arial" w:cs="Arial"/>
                <w:color w:val="4EA72E" w:themeColor="accent6"/>
                <w:sz w:val="22"/>
                <w:szCs w:val="22"/>
              </w:rPr>
            </w:pPr>
            <w:r w:rsidRPr="006836B4">
              <w:rPr>
                <w:rFonts w:ascii="Arial" w:hAnsi="Arial" w:cs="Arial"/>
                <w:color w:val="4EA72E" w:themeColor="accent6"/>
                <w:sz w:val="22"/>
                <w:szCs w:val="22"/>
              </w:rPr>
              <w:t>-</w:t>
            </w:r>
            <w:r w:rsidR="00630E2A" w:rsidRPr="008F0E85">
              <w:rPr>
                <w:rFonts w:ascii="Arial" w:hAnsi="Arial" w:cs="Arial"/>
                <w:color w:val="4EA72E" w:themeColor="accent6"/>
                <w:sz w:val="22"/>
                <w:szCs w:val="22"/>
              </w:rPr>
              <w:t>Schedule interviews to avoid excessive consecutive sessions, reducing emotional strain.</w:t>
            </w:r>
          </w:p>
          <w:p w14:paraId="67ECECB2" w14:textId="77777777" w:rsidR="00CD54AD" w:rsidRPr="006836B4" w:rsidRDefault="00CD54AD" w:rsidP="00CC617C">
            <w:pPr>
              <w:rPr>
                <w:rFonts w:ascii="Arial" w:hAnsi="Arial" w:cs="Arial"/>
                <w:color w:val="4EA72E" w:themeColor="accent6"/>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206E08E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8793317" w14:textId="4B53FD95" w:rsidR="005D3F15" w:rsidRPr="003C7DED" w:rsidRDefault="005D3F15" w:rsidP="005D3F15">
            <w:pPr>
              <w:rPr>
                <w:rFonts w:ascii="Arial" w:hAnsi="Arial" w:cs="Arial"/>
                <w:i/>
                <w:color w:val="808080"/>
                <w:sz w:val="18"/>
                <w:szCs w:val="18"/>
              </w:rPr>
            </w:pPr>
            <w:r w:rsidRPr="003B181B">
              <w:rPr>
                <w:rFonts w:ascii="Arial" w:hAnsi="Arial" w:cs="Arial"/>
                <w:iCs/>
                <w:color w:val="4EA72E" w:themeColor="accent6"/>
                <w:sz w:val="22"/>
                <w:szCs w:val="22"/>
              </w:rPr>
              <w:t xml:space="preserve">This is particularly required for projects that will include time spent in labs, workshops, or field </w:t>
            </w:r>
            <w:r w:rsidR="00557E49" w:rsidRPr="003B181B">
              <w:rPr>
                <w:rFonts w:ascii="Arial" w:hAnsi="Arial" w:cs="Arial"/>
                <w:iCs/>
                <w:color w:val="4EA72E" w:themeColor="accent6"/>
                <w:sz w:val="22"/>
                <w:szCs w:val="22"/>
              </w:rPr>
              <w:t xml:space="preserve">sites, </w:t>
            </w:r>
            <w:r w:rsidRPr="003B181B">
              <w:rPr>
                <w:rFonts w:ascii="Arial" w:hAnsi="Arial" w:cs="Arial"/>
                <w:iCs/>
                <w:color w:val="4EA72E" w:themeColor="accent6"/>
                <w:sz w:val="22"/>
                <w:szCs w:val="22"/>
              </w:rPr>
              <w:t xml:space="preserve">or that will include time spent on working </w:t>
            </w:r>
            <w:r>
              <w:rPr>
                <w:rFonts w:ascii="Arial" w:hAnsi="Arial" w:cs="Arial"/>
                <w:iCs/>
                <w:color w:val="4EA72E" w:themeColor="accent6"/>
                <w:sz w:val="22"/>
                <w:szCs w:val="22"/>
              </w:rPr>
              <w:t xml:space="preserve">sites </w:t>
            </w:r>
            <w:r w:rsidR="002B36F0">
              <w:rPr>
                <w:rFonts w:ascii="Arial" w:hAnsi="Arial" w:cs="Arial"/>
                <w:iCs/>
                <w:color w:val="4EA72E" w:themeColor="accent6"/>
                <w:sz w:val="22"/>
                <w:szCs w:val="22"/>
              </w:rPr>
              <w:t>with</w:t>
            </w:r>
            <w:r>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fluctuating </w:t>
            </w:r>
            <w:r w:rsidR="00EF622F">
              <w:rPr>
                <w:rFonts w:ascii="Arial" w:hAnsi="Arial" w:cs="Arial"/>
                <w:iCs/>
                <w:color w:val="4EA72E" w:themeColor="accent6"/>
                <w:sz w:val="22"/>
                <w:szCs w:val="22"/>
              </w:rPr>
              <w:t xml:space="preserve">sometimes unpredictable </w:t>
            </w:r>
            <w:r w:rsidR="002B36F0">
              <w:rPr>
                <w:rFonts w:ascii="Arial" w:hAnsi="Arial" w:cs="Arial"/>
                <w:iCs/>
                <w:color w:val="4EA72E" w:themeColor="accent6"/>
                <w:sz w:val="22"/>
                <w:szCs w:val="22"/>
              </w:rPr>
              <w:t xml:space="preserve">environmental </w:t>
            </w:r>
            <w:r w:rsidR="00EF622F">
              <w:rPr>
                <w:rFonts w:ascii="Arial" w:hAnsi="Arial" w:cs="Arial"/>
                <w:iCs/>
                <w:color w:val="4EA72E" w:themeColor="accent6"/>
                <w:sz w:val="22"/>
                <w:szCs w:val="22"/>
              </w:rPr>
              <w:t xml:space="preserve">and travel </w:t>
            </w:r>
            <w:r w:rsidR="002B36F0">
              <w:rPr>
                <w:rFonts w:ascii="Arial" w:hAnsi="Arial" w:cs="Arial"/>
                <w:iCs/>
                <w:color w:val="4EA72E" w:themeColor="accent6"/>
                <w:sz w:val="22"/>
                <w:szCs w:val="22"/>
              </w:rPr>
              <w:t>hazards</w:t>
            </w:r>
            <w:r w:rsidR="00557E49">
              <w:rPr>
                <w:rFonts w:ascii="Arial" w:hAnsi="Arial" w:cs="Arial"/>
                <w:iCs/>
                <w:color w:val="4EA72E" w:themeColor="accent6"/>
                <w:sz w:val="22"/>
                <w:szCs w:val="22"/>
              </w:rPr>
              <w:t xml:space="preserve">. </w:t>
            </w:r>
            <w:r w:rsidR="002B36F0">
              <w:rPr>
                <w:rFonts w:ascii="Arial" w:hAnsi="Arial" w:cs="Arial"/>
                <w:iCs/>
                <w:color w:val="4EA72E" w:themeColor="accent6"/>
                <w:sz w:val="22"/>
                <w:szCs w:val="22"/>
              </w:rPr>
              <w:t xml:space="preserve"> </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6FCDDA97" w:rsidR="00CD54AD" w:rsidRPr="003C7DED" w:rsidRDefault="00557E49"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198AB9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009E657" w14:textId="3C6A0868" w:rsidR="00CD54AD" w:rsidRPr="003B181B" w:rsidRDefault="00D13C4B" w:rsidP="00CC617C">
            <w:pPr>
              <w:rPr>
                <w:rFonts w:ascii="Arial" w:hAnsi="Arial" w:cs="Arial"/>
                <w:iCs/>
                <w:color w:val="4EA72E" w:themeColor="accent6"/>
                <w:sz w:val="22"/>
                <w:szCs w:val="22"/>
              </w:rPr>
            </w:pPr>
            <w:r w:rsidRPr="003B181B">
              <w:rPr>
                <w:rFonts w:ascii="Arial" w:hAnsi="Arial" w:cs="Arial"/>
                <w:iCs/>
                <w:color w:val="4EA72E" w:themeColor="accent6"/>
                <w:sz w:val="22"/>
                <w:szCs w:val="22"/>
              </w:rPr>
              <w:t xml:space="preserve">This is </w:t>
            </w:r>
            <w:r w:rsidR="00CB3C3E" w:rsidRPr="003B181B">
              <w:rPr>
                <w:rFonts w:ascii="Arial" w:hAnsi="Arial" w:cs="Arial"/>
                <w:iCs/>
                <w:color w:val="4EA72E" w:themeColor="accent6"/>
                <w:sz w:val="22"/>
                <w:szCs w:val="22"/>
              </w:rPr>
              <w:t xml:space="preserve">particularly </w:t>
            </w:r>
            <w:r w:rsidRPr="003B181B">
              <w:rPr>
                <w:rFonts w:ascii="Arial" w:hAnsi="Arial" w:cs="Arial"/>
                <w:iCs/>
                <w:color w:val="4EA72E" w:themeColor="accent6"/>
                <w:sz w:val="22"/>
                <w:szCs w:val="22"/>
              </w:rPr>
              <w:t>relevant f</w:t>
            </w:r>
            <w:r w:rsidR="00CB3C3E" w:rsidRPr="003B181B">
              <w:rPr>
                <w:rFonts w:ascii="Arial" w:hAnsi="Arial" w:cs="Arial"/>
                <w:iCs/>
                <w:color w:val="4EA72E" w:themeColor="accent6"/>
                <w:sz w:val="22"/>
                <w:szCs w:val="22"/>
              </w:rPr>
              <w:t xml:space="preserve">or </w:t>
            </w:r>
            <w:r w:rsidRPr="003B181B">
              <w:rPr>
                <w:rFonts w:ascii="Arial" w:hAnsi="Arial" w:cs="Arial"/>
                <w:iCs/>
                <w:color w:val="4EA72E" w:themeColor="accent6"/>
                <w:sz w:val="22"/>
                <w:szCs w:val="22"/>
              </w:rPr>
              <w:t xml:space="preserve">projects that will </w:t>
            </w:r>
            <w:r w:rsidR="00CB3C3E" w:rsidRPr="003B181B">
              <w:rPr>
                <w:rFonts w:ascii="Arial" w:hAnsi="Arial" w:cs="Arial"/>
                <w:iCs/>
                <w:color w:val="4EA72E" w:themeColor="accent6"/>
                <w:sz w:val="22"/>
                <w:szCs w:val="22"/>
              </w:rPr>
              <w:t xml:space="preserve">involve </w:t>
            </w:r>
            <w:r w:rsidRPr="003B181B">
              <w:rPr>
                <w:rFonts w:ascii="Arial" w:hAnsi="Arial" w:cs="Arial"/>
                <w:iCs/>
                <w:color w:val="4EA72E" w:themeColor="accent6"/>
                <w:sz w:val="22"/>
                <w:szCs w:val="22"/>
              </w:rPr>
              <w:t xml:space="preserve">exposure </w:t>
            </w:r>
            <w:r w:rsidR="00CB3C3E" w:rsidRPr="003B181B">
              <w:rPr>
                <w:rFonts w:ascii="Arial" w:hAnsi="Arial" w:cs="Arial"/>
                <w:iCs/>
                <w:color w:val="4EA72E" w:themeColor="accent6"/>
                <w:sz w:val="22"/>
                <w:szCs w:val="22"/>
              </w:rPr>
              <w:t>t</w:t>
            </w:r>
            <w:r w:rsidRPr="003B181B">
              <w:rPr>
                <w:rFonts w:ascii="Arial" w:hAnsi="Arial" w:cs="Arial"/>
                <w:iCs/>
                <w:color w:val="4EA72E" w:themeColor="accent6"/>
                <w:sz w:val="22"/>
                <w:szCs w:val="22"/>
              </w:rPr>
              <w:t xml:space="preserve">o emotionally </w:t>
            </w:r>
            <w:r w:rsidR="002D2DC1">
              <w:rPr>
                <w:rFonts w:ascii="Arial" w:hAnsi="Arial" w:cs="Arial"/>
                <w:iCs/>
                <w:color w:val="4EA72E" w:themeColor="accent6"/>
                <w:sz w:val="22"/>
                <w:szCs w:val="22"/>
              </w:rPr>
              <w:t xml:space="preserve">(and sometimes unpredictable) </w:t>
            </w:r>
            <w:r w:rsidRPr="003B181B">
              <w:rPr>
                <w:rFonts w:ascii="Arial" w:hAnsi="Arial" w:cs="Arial"/>
                <w:iCs/>
                <w:color w:val="4EA72E" w:themeColor="accent6"/>
                <w:sz w:val="22"/>
                <w:szCs w:val="22"/>
              </w:rPr>
              <w:t xml:space="preserve">challenging content, as well as physically demanding or potentially hazardous conditions. </w:t>
            </w:r>
          </w:p>
          <w:p w14:paraId="36D668AE" w14:textId="77777777" w:rsidR="00CD54AD" w:rsidRPr="00CB7212" w:rsidRDefault="00CD54AD" w:rsidP="00CC617C">
            <w:pPr>
              <w:rPr>
                <w:rFonts w:ascii="Arial" w:hAnsi="Arial" w:cs="Arial"/>
                <w:iCs/>
                <w:sz w:val="22"/>
                <w:szCs w:val="22"/>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13D1339B" w:rsidR="00CD54AD" w:rsidRPr="00CB7212" w:rsidRDefault="00CB7212" w:rsidP="00CC617C">
            <w:pPr>
              <w:rPr>
                <w:rFonts w:ascii="Arial" w:hAnsi="Arial" w:cs="Arial"/>
                <w:b/>
                <w:bCs/>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90BDC1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9B4B8E0" w14:textId="15D54CC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machinery is used.</w:t>
            </w: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4115EC6A" w:rsidR="00CD54AD" w:rsidRPr="003A3C4A" w:rsidRDefault="003A3C4A" w:rsidP="00CC617C">
            <w:pPr>
              <w:rPr>
                <w:rFonts w:ascii="Arial" w:hAnsi="Arial" w:cs="Arial"/>
                <w:iCs/>
                <w:color w:val="4EA72E" w:themeColor="accent6"/>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5BA3BE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04A7E86"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chemical are used.</w:t>
            </w: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29C8282A" w:rsidR="00CD54AD" w:rsidRPr="003C7DED"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086627E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040322D7" w:rsidR="00CD54AD" w:rsidRPr="003C7DED" w:rsidRDefault="003A3C4A" w:rsidP="00CC617C">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in labs or workshops, or that will include time spent on working sites where such systems are used.</w:t>
            </w: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65548FF" w14:textId="0FB17D36" w:rsidR="00CD54AD" w:rsidRPr="003A3C4A" w:rsidRDefault="003A3C4A" w:rsidP="00CC617C">
            <w:pPr>
              <w:rPr>
                <w:rFonts w:ascii="Arial" w:hAnsi="Arial" w:cs="Arial"/>
                <w:i/>
                <w:iCs/>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1FD5E366"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Default="00CD54AD" w:rsidP="003A3C4A">
            <w:pPr>
              <w:rPr>
                <w:rFonts w:ascii="Arial" w:hAnsi="Arial" w:cs="Arial"/>
                <w:i/>
                <w:iCs/>
                <w:sz w:val="22"/>
                <w:szCs w:val="22"/>
              </w:rPr>
            </w:pPr>
            <w:r w:rsidRPr="003C7DED">
              <w:rPr>
                <w:rFonts w:ascii="Arial" w:hAnsi="Arial" w:cs="Arial"/>
                <w:i/>
                <w:iCs/>
                <w:sz w:val="22"/>
                <w:szCs w:val="22"/>
              </w:rPr>
              <w:t>Risk:</w:t>
            </w:r>
          </w:p>
          <w:p w14:paraId="02FE016B" w14:textId="1161C44A" w:rsidR="003A3C4A" w:rsidRPr="003C7DED" w:rsidRDefault="003A3C4A" w:rsidP="003A3C4A">
            <w:pPr>
              <w:rPr>
                <w:rFonts w:ascii="Arial" w:hAnsi="Arial" w:cs="Arial"/>
                <w:i/>
                <w:color w:val="808080"/>
                <w:sz w:val="18"/>
                <w:szCs w:val="18"/>
              </w:rPr>
            </w:pPr>
            <w:r w:rsidRPr="003A3C4A">
              <w:rPr>
                <w:rFonts w:ascii="Arial" w:hAnsi="Arial" w:cs="Arial"/>
                <w:iCs/>
                <w:color w:val="4EA72E" w:themeColor="accent6"/>
                <w:sz w:val="22"/>
                <w:szCs w:val="22"/>
              </w:rPr>
              <w:t xml:space="preserve">This is </w:t>
            </w:r>
            <w:r>
              <w:rPr>
                <w:rFonts w:ascii="Arial" w:hAnsi="Arial" w:cs="Arial"/>
                <w:iCs/>
                <w:color w:val="4EA72E" w:themeColor="accent6"/>
                <w:sz w:val="22"/>
                <w:szCs w:val="22"/>
              </w:rPr>
              <w:t>particularly required for projects that will include time spent on working sites or where activities may impact habitats, heritage, or protected environments.</w:t>
            </w: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0592BE5" w14:textId="485885C7" w:rsidR="00CD54AD" w:rsidRPr="003C7DED" w:rsidRDefault="003A3C4A" w:rsidP="00CC617C">
            <w:pPr>
              <w:rPr>
                <w:rFonts w:ascii="Arial" w:hAnsi="Arial" w:cs="Arial"/>
                <w:sz w:val="22"/>
                <w:szCs w:val="22"/>
              </w:rPr>
            </w:pPr>
            <w:r>
              <w:rPr>
                <w:rFonts w:ascii="Arial" w:hAnsi="Arial" w:cs="Arial"/>
                <w:iCs/>
                <w:color w:val="4EA72E" w:themeColor="accent6"/>
                <w:sz w:val="22"/>
                <w:szCs w:val="22"/>
              </w:rPr>
              <w:t>Ideally a full risk assessment document should be submitted with this form. You can also include qualifications and training courses completed as appropriate.</w:t>
            </w: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FCCBEFE"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0F08A0">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0ABC348" w:rsidR="00CD54AD" w:rsidRPr="003C7DED" w:rsidRDefault="00E02943" w:rsidP="004135AB">
            <w:pPr>
              <w:pStyle w:val="NoSpacing"/>
              <w:rPr>
                <w:rFonts w:ascii="Arial" w:hAnsi="Arial" w:cs="Arial"/>
                <w:sz w:val="22"/>
                <w:szCs w:val="22"/>
              </w:rPr>
            </w:pPr>
            <w:r>
              <w:rPr>
                <w:rFonts w:ascii="Arial" w:hAnsi="Arial" w:cs="Arial"/>
                <w:sz w:val="22"/>
                <w:szCs w:val="22"/>
              </w:rPr>
              <w:t>MD.NURUZZAMAN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D5467BF" w:rsidR="00CD54AD" w:rsidRPr="003C7DED" w:rsidRDefault="00E02943" w:rsidP="004135AB">
            <w:pPr>
              <w:pStyle w:val="NoSpacing"/>
              <w:rPr>
                <w:rFonts w:ascii="Arial" w:hAnsi="Arial" w:cs="Arial"/>
                <w:b/>
                <w:bCs/>
                <w:sz w:val="22"/>
                <w:szCs w:val="22"/>
              </w:rPr>
            </w:pPr>
            <w:r>
              <w:rPr>
                <w:rFonts w:ascii="Arial" w:hAnsi="Arial" w:cs="Arial"/>
                <w:b/>
                <w:bCs/>
                <w:sz w:val="22"/>
                <w:szCs w:val="22"/>
              </w:rPr>
              <w:t>NURUZZAMAN</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4FEF5E33" w:rsidR="00CD54AD" w:rsidRPr="003C7DED" w:rsidRDefault="00EC64AB" w:rsidP="004135AB">
            <w:pPr>
              <w:pStyle w:val="NoSpacing"/>
              <w:rPr>
                <w:rFonts w:ascii="Arial" w:hAnsi="Arial" w:cs="Arial"/>
                <w:b/>
                <w:bCs/>
                <w:sz w:val="22"/>
                <w:szCs w:val="22"/>
              </w:rPr>
            </w:pPr>
            <w:r>
              <w:rPr>
                <w:rFonts w:ascii="Arial" w:hAnsi="Arial" w:cs="Arial"/>
                <w:b/>
                <w:bCs/>
                <w:sz w:val="22"/>
                <w:szCs w:val="22"/>
              </w:rPr>
              <w:t>10</w:t>
            </w:r>
            <w:r w:rsidR="00E02943">
              <w:rPr>
                <w:rFonts w:ascii="Arial" w:hAnsi="Arial" w:cs="Arial"/>
                <w:b/>
                <w:bCs/>
                <w:sz w:val="22"/>
                <w:szCs w:val="22"/>
              </w:rPr>
              <w:t>/06/2026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1DD48F75" w:rsidR="007F0207" w:rsidRPr="003C7DED" w:rsidRDefault="00EC64AB" w:rsidP="007F0207">
            <w:pPr>
              <w:pStyle w:val="NoSpacing"/>
              <w:rPr>
                <w:rFonts w:ascii="Arial" w:hAnsi="Arial" w:cs="Arial"/>
                <w:b/>
                <w:bCs/>
                <w:sz w:val="22"/>
                <w:szCs w:val="22"/>
              </w:rPr>
            </w:pPr>
            <w:r>
              <w:rPr>
                <w:rFonts w:ascii="Arial" w:hAnsi="Arial" w:cs="Arial"/>
                <w:b/>
                <w:bCs/>
                <w:sz w:val="22"/>
                <w:szCs w:val="22"/>
              </w:rPr>
              <w:t>Ibrahim Rufai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3E55B6FE"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F8E1C" w14:textId="77777777" w:rsidR="001D34B5" w:rsidRDefault="001D34B5" w:rsidP="00E12CE5">
      <w:r>
        <w:separator/>
      </w:r>
    </w:p>
  </w:endnote>
  <w:endnote w:type="continuationSeparator" w:id="0">
    <w:p w14:paraId="568CF958" w14:textId="77777777" w:rsidR="001D34B5" w:rsidRDefault="001D34B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A9F99" w14:textId="77777777" w:rsidR="001D34B5" w:rsidRDefault="001D34B5" w:rsidP="00E12CE5">
      <w:r>
        <w:separator/>
      </w:r>
    </w:p>
  </w:footnote>
  <w:footnote w:type="continuationSeparator" w:id="0">
    <w:p w14:paraId="7FCC39B8" w14:textId="77777777" w:rsidR="001D34B5" w:rsidRDefault="001D34B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34002BD1"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3D31A7"/>
    <w:multiLevelType w:val="hybridMultilevel"/>
    <w:tmpl w:val="D52C8144"/>
    <w:lvl w:ilvl="0" w:tplc="0409000B">
      <w:start w:val="1"/>
      <w:numFmt w:val="bullet"/>
      <w:lvlText w:val=""/>
      <w:lvlJc w:val="left"/>
      <w:pPr>
        <w:ind w:left="1080" w:hanging="360"/>
      </w:pPr>
      <w:rPr>
        <w:rFonts w:ascii="Wingdings" w:hAnsi="Wingdings" w:hint="default"/>
      </w:rPr>
    </w:lvl>
    <w:lvl w:ilvl="1" w:tplc="FD9CEF9E">
      <w:numFmt w:val="decimal"/>
      <w:lvlText w:val=""/>
      <w:lvlJc w:val="left"/>
    </w:lvl>
    <w:lvl w:ilvl="2" w:tplc="22F6BFE0">
      <w:numFmt w:val="decimal"/>
      <w:lvlText w:val=""/>
      <w:lvlJc w:val="left"/>
    </w:lvl>
    <w:lvl w:ilvl="3" w:tplc="9ECC9D42">
      <w:numFmt w:val="decimal"/>
      <w:lvlText w:val=""/>
      <w:lvlJc w:val="left"/>
    </w:lvl>
    <w:lvl w:ilvl="4" w:tplc="5498DD7C">
      <w:numFmt w:val="decimal"/>
      <w:lvlText w:val=""/>
      <w:lvlJc w:val="left"/>
    </w:lvl>
    <w:lvl w:ilvl="5" w:tplc="9EB61650">
      <w:numFmt w:val="decimal"/>
      <w:lvlText w:val=""/>
      <w:lvlJc w:val="left"/>
    </w:lvl>
    <w:lvl w:ilvl="6" w:tplc="5C5A7B32">
      <w:numFmt w:val="decimal"/>
      <w:lvlText w:val=""/>
      <w:lvlJc w:val="left"/>
    </w:lvl>
    <w:lvl w:ilvl="7" w:tplc="CB60B20E">
      <w:numFmt w:val="decimal"/>
      <w:lvlText w:val=""/>
      <w:lvlJc w:val="left"/>
    </w:lvl>
    <w:lvl w:ilvl="8" w:tplc="3A3C6664">
      <w:numFmt w:val="decimal"/>
      <w:lvlText w:val=""/>
      <w:lvlJc w:val="left"/>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95517A"/>
    <w:multiLevelType w:val="hybridMultilevel"/>
    <w:tmpl w:val="F5987EC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6"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5"/>
  </w:num>
  <w:num w:numId="2" w16cid:durableId="1803111271">
    <w:abstractNumId w:val="24"/>
  </w:num>
  <w:num w:numId="3" w16cid:durableId="1433432699">
    <w:abstractNumId w:val="7"/>
  </w:num>
  <w:num w:numId="4" w16cid:durableId="401568497">
    <w:abstractNumId w:val="14"/>
  </w:num>
  <w:num w:numId="5" w16cid:durableId="766847571">
    <w:abstractNumId w:val="22"/>
  </w:num>
  <w:num w:numId="6" w16cid:durableId="373045099">
    <w:abstractNumId w:val="16"/>
  </w:num>
  <w:num w:numId="7" w16cid:durableId="1633293279">
    <w:abstractNumId w:val="3"/>
  </w:num>
  <w:num w:numId="8" w16cid:durableId="341976480">
    <w:abstractNumId w:val="10"/>
  </w:num>
  <w:num w:numId="9" w16cid:durableId="1639147443">
    <w:abstractNumId w:val="1"/>
  </w:num>
  <w:num w:numId="10" w16cid:durableId="478347702">
    <w:abstractNumId w:val="17"/>
  </w:num>
  <w:num w:numId="11" w16cid:durableId="1092507101">
    <w:abstractNumId w:val="12"/>
  </w:num>
  <w:num w:numId="12" w16cid:durableId="1634867012">
    <w:abstractNumId w:val="11"/>
  </w:num>
  <w:num w:numId="13" w16cid:durableId="211886364">
    <w:abstractNumId w:val="20"/>
  </w:num>
  <w:num w:numId="14" w16cid:durableId="400373362">
    <w:abstractNumId w:val="25"/>
  </w:num>
  <w:num w:numId="15" w16cid:durableId="405424760">
    <w:abstractNumId w:val="18"/>
  </w:num>
  <w:num w:numId="16" w16cid:durableId="1295477818">
    <w:abstractNumId w:val="19"/>
  </w:num>
  <w:num w:numId="17" w16cid:durableId="117528784">
    <w:abstractNumId w:val="4"/>
  </w:num>
  <w:num w:numId="18" w16cid:durableId="632056397">
    <w:abstractNumId w:val="13"/>
  </w:num>
  <w:num w:numId="19" w16cid:durableId="496456405">
    <w:abstractNumId w:val="0"/>
  </w:num>
  <w:num w:numId="20" w16cid:durableId="332225287">
    <w:abstractNumId w:val="9"/>
  </w:num>
  <w:num w:numId="21" w16cid:durableId="2066251191">
    <w:abstractNumId w:val="23"/>
  </w:num>
  <w:num w:numId="22" w16cid:durableId="366488901">
    <w:abstractNumId w:val="21"/>
  </w:num>
  <w:num w:numId="23" w16cid:durableId="2130974721">
    <w:abstractNumId w:val="5"/>
  </w:num>
  <w:num w:numId="24" w16cid:durableId="1330137503">
    <w:abstractNumId w:val="6"/>
  </w:num>
  <w:num w:numId="25" w16cid:durableId="1698890665">
    <w:abstractNumId w:val="2"/>
  </w:num>
  <w:num w:numId="26" w16cid:durableId="3913188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0F08A0"/>
    <w:rsid w:val="0011250F"/>
    <w:rsid w:val="00132F6E"/>
    <w:rsid w:val="00155B27"/>
    <w:rsid w:val="001640AB"/>
    <w:rsid w:val="0018385C"/>
    <w:rsid w:val="001901D4"/>
    <w:rsid w:val="001B256C"/>
    <w:rsid w:val="001D34B5"/>
    <w:rsid w:val="001D79E4"/>
    <w:rsid w:val="001F4B7F"/>
    <w:rsid w:val="001F7B84"/>
    <w:rsid w:val="00220E9B"/>
    <w:rsid w:val="00237489"/>
    <w:rsid w:val="0023753B"/>
    <w:rsid w:val="00257A43"/>
    <w:rsid w:val="00276276"/>
    <w:rsid w:val="00285476"/>
    <w:rsid w:val="002854C0"/>
    <w:rsid w:val="00286853"/>
    <w:rsid w:val="002B36F0"/>
    <w:rsid w:val="002D2DC1"/>
    <w:rsid w:val="002D6AAF"/>
    <w:rsid w:val="002E5348"/>
    <w:rsid w:val="002E5B9D"/>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907A9"/>
    <w:rsid w:val="00590BA1"/>
    <w:rsid w:val="00597C00"/>
    <w:rsid w:val="005B20B8"/>
    <w:rsid w:val="005B3301"/>
    <w:rsid w:val="005B6087"/>
    <w:rsid w:val="005C690A"/>
    <w:rsid w:val="005D3F15"/>
    <w:rsid w:val="005D6DB1"/>
    <w:rsid w:val="005F0DCC"/>
    <w:rsid w:val="005F20B5"/>
    <w:rsid w:val="006151A9"/>
    <w:rsid w:val="00627EC2"/>
    <w:rsid w:val="00630E2A"/>
    <w:rsid w:val="0064650F"/>
    <w:rsid w:val="00647C75"/>
    <w:rsid w:val="006525E2"/>
    <w:rsid w:val="00652AA9"/>
    <w:rsid w:val="006836B4"/>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5789"/>
    <w:rsid w:val="00776754"/>
    <w:rsid w:val="00781850"/>
    <w:rsid w:val="00786508"/>
    <w:rsid w:val="00786696"/>
    <w:rsid w:val="00787AEA"/>
    <w:rsid w:val="00787B6E"/>
    <w:rsid w:val="007A7191"/>
    <w:rsid w:val="007C2961"/>
    <w:rsid w:val="007C3C51"/>
    <w:rsid w:val="007D2929"/>
    <w:rsid w:val="007D5980"/>
    <w:rsid w:val="007F0207"/>
    <w:rsid w:val="0082336B"/>
    <w:rsid w:val="00835318"/>
    <w:rsid w:val="00841382"/>
    <w:rsid w:val="00864354"/>
    <w:rsid w:val="00872452"/>
    <w:rsid w:val="008774E7"/>
    <w:rsid w:val="00886A02"/>
    <w:rsid w:val="008978F6"/>
    <w:rsid w:val="008A1E4E"/>
    <w:rsid w:val="008A7843"/>
    <w:rsid w:val="008C4D8C"/>
    <w:rsid w:val="008E1354"/>
    <w:rsid w:val="008E37A3"/>
    <w:rsid w:val="008E5FA5"/>
    <w:rsid w:val="009019A1"/>
    <w:rsid w:val="00904D5B"/>
    <w:rsid w:val="009249E0"/>
    <w:rsid w:val="00927121"/>
    <w:rsid w:val="00940625"/>
    <w:rsid w:val="00942D08"/>
    <w:rsid w:val="00960376"/>
    <w:rsid w:val="00975BCC"/>
    <w:rsid w:val="00975C54"/>
    <w:rsid w:val="009A3155"/>
    <w:rsid w:val="009B0798"/>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B6A0E"/>
    <w:rsid w:val="00AD3877"/>
    <w:rsid w:val="00AE368C"/>
    <w:rsid w:val="00AE6E5A"/>
    <w:rsid w:val="00B131D0"/>
    <w:rsid w:val="00B20EC5"/>
    <w:rsid w:val="00B2789A"/>
    <w:rsid w:val="00B36605"/>
    <w:rsid w:val="00B45BCD"/>
    <w:rsid w:val="00B60A98"/>
    <w:rsid w:val="00B63D8E"/>
    <w:rsid w:val="00B80B74"/>
    <w:rsid w:val="00B90D91"/>
    <w:rsid w:val="00BA3725"/>
    <w:rsid w:val="00BB2615"/>
    <w:rsid w:val="00BD363F"/>
    <w:rsid w:val="00C0161C"/>
    <w:rsid w:val="00C13F75"/>
    <w:rsid w:val="00C159B7"/>
    <w:rsid w:val="00C22B1F"/>
    <w:rsid w:val="00C36A24"/>
    <w:rsid w:val="00C500F3"/>
    <w:rsid w:val="00C70845"/>
    <w:rsid w:val="00C74D6C"/>
    <w:rsid w:val="00C803DB"/>
    <w:rsid w:val="00C81BCB"/>
    <w:rsid w:val="00CA2AE1"/>
    <w:rsid w:val="00CA7C6A"/>
    <w:rsid w:val="00CB3C3E"/>
    <w:rsid w:val="00CB7212"/>
    <w:rsid w:val="00CB7B54"/>
    <w:rsid w:val="00CC4B1D"/>
    <w:rsid w:val="00CC617C"/>
    <w:rsid w:val="00CD54AD"/>
    <w:rsid w:val="00CD5D36"/>
    <w:rsid w:val="00CE73C2"/>
    <w:rsid w:val="00CE7F10"/>
    <w:rsid w:val="00CF1DA8"/>
    <w:rsid w:val="00CF5AAA"/>
    <w:rsid w:val="00D11497"/>
    <w:rsid w:val="00D13C4B"/>
    <w:rsid w:val="00D227F7"/>
    <w:rsid w:val="00D3389C"/>
    <w:rsid w:val="00D429A5"/>
    <w:rsid w:val="00D55D46"/>
    <w:rsid w:val="00D65C4C"/>
    <w:rsid w:val="00D75174"/>
    <w:rsid w:val="00D81644"/>
    <w:rsid w:val="00D90610"/>
    <w:rsid w:val="00D93238"/>
    <w:rsid w:val="00D9773C"/>
    <w:rsid w:val="00DA467F"/>
    <w:rsid w:val="00DA5171"/>
    <w:rsid w:val="00DA5E8A"/>
    <w:rsid w:val="00DB1D58"/>
    <w:rsid w:val="00DC1A7A"/>
    <w:rsid w:val="00DE0211"/>
    <w:rsid w:val="00DE4FB9"/>
    <w:rsid w:val="00DF45D6"/>
    <w:rsid w:val="00DF55B3"/>
    <w:rsid w:val="00E02943"/>
    <w:rsid w:val="00E12CE5"/>
    <w:rsid w:val="00E17B52"/>
    <w:rsid w:val="00E35762"/>
    <w:rsid w:val="00E44410"/>
    <w:rsid w:val="00E44CFB"/>
    <w:rsid w:val="00E56F81"/>
    <w:rsid w:val="00E64D2C"/>
    <w:rsid w:val="00E771B1"/>
    <w:rsid w:val="00E84F7B"/>
    <w:rsid w:val="00E91E66"/>
    <w:rsid w:val="00E964B1"/>
    <w:rsid w:val="00EA5481"/>
    <w:rsid w:val="00EB3364"/>
    <w:rsid w:val="00EC2BC0"/>
    <w:rsid w:val="00EC64AB"/>
    <w:rsid w:val="00EF1692"/>
    <w:rsid w:val="00EF4B84"/>
    <w:rsid w:val="00EF622F"/>
    <w:rsid w:val="00EF6287"/>
    <w:rsid w:val="00F02E39"/>
    <w:rsid w:val="00F11B19"/>
    <w:rsid w:val="00F14A3F"/>
    <w:rsid w:val="00F150A6"/>
    <w:rsid w:val="00F1771F"/>
    <w:rsid w:val="00F20A10"/>
    <w:rsid w:val="00F22D21"/>
    <w:rsid w:val="00F344E1"/>
    <w:rsid w:val="00F56BE1"/>
    <w:rsid w:val="00F60A15"/>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8310@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33</Pages>
  <Words>10486</Words>
  <Characters>59772</Characters>
  <Application>Microsoft Office Word</Application>
  <DocSecurity>0</DocSecurity>
  <Lines>498</Lines>
  <Paragraphs>140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nuruzzamanshuvo82133@gmail.com</cp:lastModifiedBy>
  <cp:revision>17</cp:revision>
  <dcterms:created xsi:type="dcterms:W3CDTF">2026-06-02T10:43:00Z</dcterms:created>
  <dcterms:modified xsi:type="dcterms:W3CDTF">2026-06-10T01:03:00Z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