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A9BB88" w14:textId="77777777" w:rsidR="00B403D2" w:rsidRDefault="00B403D2" w:rsidP="00B403D2">
      <w:pPr>
        <w:pStyle w:val="AssignBody"/>
      </w:pPr>
      <w:r>
        <w:t>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B403D2" w14:paraId="54A65948" w14:textId="77777777" w:rsidTr="004C36E9">
        <w:tc>
          <w:tcPr>
            <w:tcW w:w="1838" w:type="dxa"/>
          </w:tcPr>
          <w:p w14:paraId="7F8C5088" w14:textId="77777777" w:rsidR="00B403D2" w:rsidRDefault="00B403D2" w:rsidP="004C36E9">
            <w:pPr>
              <w:pStyle w:val="AssignBody"/>
            </w:pPr>
            <w:r>
              <w:t>T</w:t>
            </w:r>
            <w:bookmarkStart w:id="0" w:name="cysill"/>
            <w:bookmarkEnd w:id="0"/>
            <w:r>
              <w:t>arged/Target 1</w:t>
            </w:r>
          </w:p>
        </w:tc>
        <w:tc>
          <w:tcPr>
            <w:tcW w:w="7178" w:type="dxa"/>
          </w:tcPr>
          <w:p w14:paraId="44FA629F" w14:textId="77777777" w:rsidR="00B403D2" w:rsidRDefault="00B403D2" w:rsidP="004C36E9">
            <w:pPr>
              <w:pStyle w:val="AssignBody"/>
            </w:pPr>
            <w:r>
              <w:rPr>
                <w:rFonts w:ascii="Roboto" w:hAnsi="Roboto"/>
                <w:color w:val="283041"/>
                <w:sz w:val="21"/>
                <w:szCs w:val="21"/>
                <w:shd w:val="clear" w:color="auto" w:fill="FFFFFF"/>
              </w:rPr>
              <w:t>Use the reading list to guide you to the sources that need to be read to give your work more dept</w:t>
            </w:r>
          </w:p>
        </w:tc>
      </w:tr>
      <w:tr w:rsidR="00B403D2" w14:paraId="2BA4E176" w14:textId="77777777" w:rsidTr="004C36E9">
        <w:tc>
          <w:tcPr>
            <w:tcW w:w="1838" w:type="dxa"/>
          </w:tcPr>
          <w:p w14:paraId="0CBC121A" w14:textId="77777777" w:rsidR="00B403D2" w:rsidRDefault="00B403D2" w:rsidP="004C36E9">
            <w:pPr>
              <w:pStyle w:val="AssignBody"/>
            </w:pPr>
            <w:r>
              <w:t>Targed/Target 2</w:t>
            </w:r>
          </w:p>
        </w:tc>
        <w:tc>
          <w:tcPr>
            <w:tcW w:w="7178" w:type="dxa"/>
          </w:tcPr>
          <w:p w14:paraId="260F14FC" w14:textId="77777777" w:rsidR="00B403D2" w:rsidRDefault="00B403D2" w:rsidP="004C36E9">
            <w:pPr>
              <w:pStyle w:val="AssignBody"/>
            </w:pPr>
            <w:r>
              <w:rPr>
                <w:rFonts w:ascii="Roboto" w:hAnsi="Roboto"/>
                <w:color w:val="283041"/>
                <w:sz w:val="21"/>
                <w:szCs w:val="21"/>
                <w:shd w:val="clear" w:color="auto" w:fill="FFFFFF"/>
              </w:rPr>
              <w:t xml:space="preserve">Read more closely the Harvard referencing guide you were given. </w:t>
            </w:r>
          </w:p>
        </w:tc>
      </w:tr>
      <w:tr w:rsidR="00B403D2" w14:paraId="6C604AE2" w14:textId="77777777" w:rsidTr="004C36E9">
        <w:tc>
          <w:tcPr>
            <w:tcW w:w="1838" w:type="dxa"/>
          </w:tcPr>
          <w:p w14:paraId="6F6A4481" w14:textId="77777777" w:rsidR="00B403D2" w:rsidRDefault="00B403D2" w:rsidP="004C36E9">
            <w:pPr>
              <w:pStyle w:val="AssignBody"/>
            </w:pPr>
            <w:r>
              <w:t>Targed/Target 3</w:t>
            </w:r>
          </w:p>
        </w:tc>
        <w:tc>
          <w:tcPr>
            <w:tcW w:w="7178" w:type="dxa"/>
          </w:tcPr>
          <w:p w14:paraId="5AD3047E" w14:textId="77777777" w:rsidR="00B403D2" w:rsidRDefault="00B403D2" w:rsidP="004C36E9">
            <w:pPr>
              <w:pStyle w:val="AssignBody"/>
            </w:pPr>
            <w:r>
              <w:rPr>
                <w:rFonts w:ascii="Roboto" w:hAnsi="Roboto"/>
                <w:color w:val="283041"/>
                <w:sz w:val="21"/>
                <w:szCs w:val="21"/>
                <w:shd w:val="clear" w:color="auto" w:fill="FFFFFF"/>
              </w:rPr>
              <w:t>Use capital letters for the names of things, try not to scatter them over the place at random.</w:t>
            </w:r>
          </w:p>
        </w:tc>
      </w:tr>
      <w:tr w:rsidR="00B403D2" w14:paraId="642F9B37" w14:textId="77777777" w:rsidTr="004C36E9">
        <w:tc>
          <w:tcPr>
            <w:tcW w:w="1838" w:type="dxa"/>
          </w:tcPr>
          <w:p w14:paraId="4525BCA2" w14:textId="77777777" w:rsidR="00B403D2" w:rsidRDefault="00B403D2" w:rsidP="004C36E9">
            <w:pPr>
              <w:pStyle w:val="AssignBody"/>
            </w:pPr>
            <w:r>
              <w:t>Targed/Target 4</w:t>
            </w:r>
          </w:p>
        </w:tc>
        <w:tc>
          <w:tcPr>
            <w:tcW w:w="7178" w:type="dxa"/>
          </w:tcPr>
          <w:p w14:paraId="53C2687E" w14:textId="77777777" w:rsidR="00B403D2" w:rsidRDefault="00B403D2" w:rsidP="004C36E9">
            <w:pPr>
              <w:pStyle w:val="AssignBody"/>
            </w:pPr>
          </w:p>
        </w:tc>
      </w:tr>
      <w:tr w:rsidR="00B403D2" w14:paraId="4F3B258A" w14:textId="77777777" w:rsidTr="004C36E9">
        <w:tc>
          <w:tcPr>
            <w:tcW w:w="1838" w:type="dxa"/>
          </w:tcPr>
          <w:p w14:paraId="116266F9" w14:textId="77777777" w:rsidR="00B403D2" w:rsidRDefault="00B403D2" w:rsidP="004C36E9">
            <w:pPr>
              <w:pStyle w:val="AssignBody"/>
            </w:pPr>
            <w:r>
              <w:t>Targed/Target 5</w:t>
            </w:r>
          </w:p>
        </w:tc>
        <w:tc>
          <w:tcPr>
            <w:tcW w:w="7178" w:type="dxa"/>
          </w:tcPr>
          <w:p w14:paraId="071517B5" w14:textId="77777777" w:rsidR="00B403D2" w:rsidRDefault="00B403D2" w:rsidP="004C36E9">
            <w:pPr>
              <w:pStyle w:val="AssignBody"/>
            </w:pPr>
          </w:p>
        </w:tc>
      </w:tr>
    </w:tbl>
    <w:p w14:paraId="798B1F7A" w14:textId="77777777" w:rsidR="00825311" w:rsidRDefault="00825311" w:rsidP="00807809">
      <w:pPr>
        <w:spacing w:after="0"/>
        <w:rPr>
          <w:b/>
          <w:bCs/>
          <w:u w:val="single"/>
        </w:rPr>
      </w:pPr>
    </w:p>
    <w:p w14:paraId="066F27A9" w14:textId="77777777" w:rsidR="00730432" w:rsidRPr="00730432" w:rsidRDefault="00A903E2" w:rsidP="00807809">
      <w:pPr>
        <w:spacing w:after="0"/>
        <w:rPr>
          <w:rFonts w:ascii="Calibri Light" w:hAnsi="Calibri Light" w:cs="Calibri Light"/>
          <w:b/>
          <w:bCs/>
          <w:sz w:val="36"/>
          <w:szCs w:val="36"/>
          <w:u w:val="single"/>
        </w:rPr>
      </w:pPr>
      <w:r w:rsidRPr="00730432">
        <w:rPr>
          <w:rFonts w:ascii="Calibri Light" w:hAnsi="Calibri Light" w:cs="Calibri Light"/>
          <w:b/>
          <w:bCs/>
          <w:sz w:val="36"/>
          <w:szCs w:val="36"/>
          <w:u w:val="single"/>
        </w:rPr>
        <w:t xml:space="preserve">Carly Seymour </w:t>
      </w:r>
      <w:r w:rsidR="00730432" w:rsidRPr="00730432">
        <w:rPr>
          <w:rFonts w:ascii="Calibri Light" w:hAnsi="Calibri Light" w:cs="Calibri Light"/>
          <w:b/>
          <w:bCs/>
          <w:sz w:val="36"/>
          <w:szCs w:val="36"/>
          <w:u w:val="single"/>
        </w:rPr>
        <w:t>–</w:t>
      </w:r>
      <w:r w:rsidRPr="00730432">
        <w:rPr>
          <w:rFonts w:ascii="Calibri Light" w:hAnsi="Calibri Light" w:cs="Calibri Light"/>
          <w:b/>
          <w:bCs/>
          <w:sz w:val="36"/>
          <w:szCs w:val="36"/>
          <w:u w:val="single"/>
        </w:rPr>
        <w:t xml:space="preserve"> </w:t>
      </w:r>
      <w:r w:rsidR="00730432" w:rsidRPr="00730432">
        <w:rPr>
          <w:rFonts w:ascii="Calibri Light" w:hAnsi="Calibri Light" w:cs="Calibri Light"/>
          <w:b/>
          <w:bCs/>
          <w:sz w:val="36"/>
          <w:szCs w:val="36"/>
          <w:u w:val="single"/>
        </w:rPr>
        <w:t xml:space="preserve">2204585 </w:t>
      </w:r>
    </w:p>
    <w:p w14:paraId="62BE878B" w14:textId="1BAC636D" w:rsidR="002B7D2B" w:rsidRPr="00730432" w:rsidRDefault="00730432" w:rsidP="00807809">
      <w:pPr>
        <w:spacing w:after="0"/>
        <w:rPr>
          <w:rFonts w:ascii="Calibri Light" w:hAnsi="Calibri Light" w:cs="Calibri Light"/>
          <w:b/>
          <w:bCs/>
          <w:sz w:val="36"/>
          <w:szCs w:val="36"/>
          <w:u w:val="single"/>
        </w:rPr>
      </w:pPr>
      <w:r w:rsidRPr="00730432">
        <w:rPr>
          <w:rFonts w:ascii="Calibri Light" w:hAnsi="Calibri Light" w:cs="Calibri Light"/>
          <w:b/>
          <w:bCs/>
          <w:sz w:val="36"/>
          <w:szCs w:val="36"/>
          <w:u w:val="single"/>
        </w:rPr>
        <w:t xml:space="preserve">EDCAD4010 </w:t>
      </w:r>
      <w:r w:rsidR="0084562F" w:rsidRPr="00730432">
        <w:rPr>
          <w:rFonts w:ascii="Calibri Light" w:hAnsi="Calibri Light" w:cs="Calibri Light"/>
          <w:b/>
          <w:bCs/>
          <w:sz w:val="36"/>
          <w:szCs w:val="36"/>
          <w:u w:val="single"/>
        </w:rPr>
        <w:t xml:space="preserve">How </w:t>
      </w:r>
      <w:r w:rsidR="007D6664" w:rsidRPr="00730432">
        <w:rPr>
          <w:rFonts w:ascii="Calibri Light" w:hAnsi="Calibri Light" w:cs="Calibri Light"/>
          <w:b/>
          <w:bCs/>
          <w:sz w:val="36"/>
          <w:szCs w:val="36"/>
          <w:u w:val="single"/>
        </w:rPr>
        <w:t xml:space="preserve">is outdoor play supported within </w:t>
      </w:r>
      <w:r w:rsidR="00825311" w:rsidRPr="00730432">
        <w:rPr>
          <w:rFonts w:ascii="Calibri Light" w:hAnsi="Calibri Light" w:cs="Calibri Light"/>
          <w:b/>
          <w:bCs/>
          <w:sz w:val="36"/>
          <w:szCs w:val="36"/>
          <w:u w:val="single"/>
        </w:rPr>
        <w:t>schools</w:t>
      </w:r>
      <w:r w:rsidR="007D6664" w:rsidRPr="00730432">
        <w:rPr>
          <w:rFonts w:ascii="Calibri Light" w:hAnsi="Calibri Light" w:cs="Calibri Light"/>
          <w:b/>
          <w:bCs/>
          <w:sz w:val="36"/>
          <w:szCs w:val="36"/>
          <w:u w:val="single"/>
        </w:rPr>
        <w:t>?</w:t>
      </w:r>
    </w:p>
    <w:p w14:paraId="64667C21" w14:textId="77777777" w:rsidR="002B7D2B" w:rsidRDefault="002B7D2B" w:rsidP="00807809">
      <w:pPr>
        <w:spacing w:after="0"/>
        <w:rPr>
          <w:b/>
          <w:bCs/>
          <w:u w:val="single"/>
        </w:rPr>
      </w:pPr>
    </w:p>
    <w:p w14:paraId="1C4EF210" w14:textId="77777777" w:rsidR="002B7D2B" w:rsidRDefault="002B7D2B" w:rsidP="00807809">
      <w:pPr>
        <w:spacing w:after="0"/>
        <w:rPr>
          <w:b/>
          <w:bCs/>
          <w:u w:val="single"/>
        </w:rPr>
      </w:pPr>
    </w:p>
    <w:p w14:paraId="2946DDF6" w14:textId="4AB4FCB1" w:rsidR="00807809" w:rsidRPr="008613E0" w:rsidRDefault="00807809" w:rsidP="008613E0">
      <w:pPr>
        <w:pBdr>
          <w:bottom w:val="single" w:sz="4" w:space="1" w:color="auto"/>
        </w:pBdr>
        <w:spacing w:after="0"/>
        <w:rPr>
          <w:b/>
          <w:bCs/>
          <w:sz w:val="32"/>
          <w:szCs w:val="32"/>
        </w:rPr>
      </w:pPr>
      <w:r w:rsidRPr="008613E0">
        <w:rPr>
          <w:b/>
          <w:bCs/>
          <w:sz w:val="32"/>
          <w:szCs w:val="32"/>
        </w:rPr>
        <w:t>Introduction</w:t>
      </w:r>
    </w:p>
    <w:p w14:paraId="6CA99C88" w14:textId="77777777" w:rsidR="00807809" w:rsidRDefault="00807809" w:rsidP="00807809">
      <w:pPr>
        <w:spacing w:after="0"/>
        <w:ind w:left="720" w:hanging="720"/>
      </w:pPr>
    </w:p>
    <w:p w14:paraId="2A9C86CB" w14:textId="77777777" w:rsidR="00807809" w:rsidRDefault="00807809" w:rsidP="00807809">
      <w:pPr>
        <w:spacing w:after="0"/>
        <w:ind w:left="720" w:hanging="720"/>
      </w:pPr>
      <w:r>
        <w:t>The foundation phase focus is to create a structured and supportive environment for all pupils and</w:t>
      </w:r>
    </w:p>
    <w:p w14:paraId="2A0FDD08" w14:textId="77777777" w:rsidR="0090599F" w:rsidRDefault="00807809" w:rsidP="003D2A69">
      <w:pPr>
        <w:spacing w:after="0"/>
        <w:ind w:left="720" w:hanging="720"/>
      </w:pPr>
      <w:r>
        <w:t>encourages holistically the</w:t>
      </w:r>
      <w:r w:rsidR="003D2A69">
        <w:t>ir overall development covering all areas emotionally, physically,</w:t>
      </w:r>
    </w:p>
    <w:p w14:paraId="63BC7560" w14:textId="1280CB04" w:rsidR="0090599F" w:rsidRDefault="003D2A69" w:rsidP="0090599F">
      <w:pPr>
        <w:spacing w:after="0"/>
        <w:ind w:left="720" w:hanging="720"/>
      </w:pPr>
      <w:r>
        <w:t xml:space="preserve">cognitively and </w:t>
      </w:r>
      <w:r w:rsidR="0090599F">
        <w:t>socially</w:t>
      </w:r>
      <w:r w:rsidR="00807809">
        <w:t>.</w:t>
      </w:r>
      <w:r>
        <w:t xml:space="preserve"> This assignment is to discuss</w:t>
      </w:r>
      <w:r w:rsidR="0090599F">
        <w:t xml:space="preserve"> and research</w:t>
      </w:r>
      <w:r>
        <w:t xml:space="preserve"> pupil engagement</w:t>
      </w:r>
      <w:r w:rsidR="0090599F">
        <w:t xml:space="preserve"> </w:t>
      </w:r>
      <w:r>
        <w:t>within an</w:t>
      </w:r>
    </w:p>
    <w:p w14:paraId="07A23C71" w14:textId="75F560E3" w:rsidR="0090599F" w:rsidRDefault="003D2A69" w:rsidP="0090599F">
      <w:pPr>
        <w:spacing w:after="0"/>
        <w:ind w:left="720" w:hanging="720"/>
      </w:pPr>
      <w:r>
        <w:t>outdoor area of</w:t>
      </w:r>
      <w:r w:rsidR="0090599F">
        <w:t xml:space="preserve"> </w:t>
      </w:r>
      <w:r>
        <w:t>play.</w:t>
      </w:r>
      <w:r w:rsidR="00807809">
        <w:t xml:space="preserve"> It is very important especially in foundation phase that pupils fee</w:t>
      </w:r>
      <w:r>
        <w:t>l</w:t>
      </w:r>
      <w:r w:rsidR="0090599F">
        <w:t xml:space="preserve"> </w:t>
      </w:r>
      <w:r w:rsidR="00807809">
        <w:t>able</w:t>
      </w:r>
      <w:r w:rsidR="0090599F">
        <w:t>,</w:t>
      </w:r>
    </w:p>
    <w:p w14:paraId="4562F66D" w14:textId="7FA93498" w:rsidR="003D2A69" w:rsidRDefault="00807809" w:rsidP="00730432">
      <w:pPr>
        <w:spacing w:after="0"/>
        <w:ind w:left="720" w:hanging="720"/>
      </w:pPr>
      <w:r>
        <w:t>comfortable</w:t>
      </w:r>
      <w:r w:rsidR="003D2A69">
        <w:t xml:space="preserve"> and empowered</w:t>
      </w:r>
      <w:r>
        <w:t xml:space="preserve"> within</w:t>
      </w:r>
      <w:r w:rsidR="003D2A69">
        <w:t xml:space="preserve"> their</w:t>
      </w:r>
      <w:r>
        <w:t xml:space="preserve"> environment. Pupils within</w:t>
      </w:r>
      <w:r w:rsidR="003D2A69">
        <w:t xml:space="preserve"> </w:t>
      </w:r>
      <w:r>
        <w:t>foundation phases are</w:t>
      </w:r>
    </w:p>
    <w:p w14:paraId="765FA36B" w14:textId="77777777" w:rsidR="003D2A69" w:rsidRDefault="00807809" w:rsidP="003D2A69">
      <w:pPr>
        <w:spacing w:after="0"/>
        <w:ind w:left="720" w:hanging="720"/>
      </w:pPr>
      <w:r>
        <w:t>encouraged to work to their full potential with the support of their peers and teachers. Learning</w:t>
      </w:r>
    </w:p>
    <w:p w14:paraId="23C7CF0E" w14:textId="7B4C4F71" w:rsidR="003D2A69" w:rsidRDefault="00807809" w:rsidP="003D2A69">
      <w:pPr>
        <w:spacing w:after="0"/>
        <w:ind w:left="720" w:hanging="720"/>
      </w:pPr>
      <w:r>
        <w:t>experiences within foundation phase classroom</w:t>
      </w:r>
      <w:r w:rsidR="0090599F">
        <w:t>s</w:t>
      </w:r>
      <w:r>
        <w:t xml:space="preserve"> are designed to aid children to work as part of a</w:t>
      </w:r>
    </w:p>
    <w:p w14:paraId="7552F558" w14:textId="669D80C2" w:rsidR="0090599F" w:rsidRDefault="00807809" w:rsidP="003D2A69">
      <w:pPr>
        <w:spacing w:after="0"/>
        <w:ind w:left="720" w:hanging="720"/>
      </w:pPr>
      <w:r>
        <w:t xml:space="preserve">group demonstrating communication, working as part of a </w:t>
      </w:r>
      <w:r w:rsidR="0090599F">
        <w:t>team,</w:t>
      </w:r>
      <w:r>
        <w:t xml:space="preserve"> and</w:t>
      </w:r>
      <w:r w:rsidR="0090599F">
        <w:t xml:space="preserve"> using their own</w:t>
      </w:r>
      <w:r>
        <w:t xml:space="preserve"> </w:t>
      </w:r>
      <w:r w:rsidR="0090599F">
        <w:t>innovative.</w:t>
      </w:r>
    </w:p>
    <w:p w14:paraId="7DEC57B4" w14:textId="77666A23" w:rsidR="0090599F" w:rsidRDefault="00807809" w:rsidP="0090599F">
      <w:pPr>
        <w:spacing w:after="0"/>
        <w:ind w:left="720" w:hanging="720"/>
      </w:pPr>
      <w:r>
        <w:t>Problem solving</w:t>
      </w:r>
      <w:r w:rsidR="0090599F">
        <w:t xml:space="preserve"> </w:t>
      </w:r>
      <w:r>
        <w:t xml:space="preserve">activities and interactive workshops </w:t>
      </w:r>
      <w:r w:rsidR="003D2A69">
        <w:t>get</w:t>
      </w:r>
      <w:r w:rsidR="0090599F">
        <w:t>s</w:t>
      </w:r>
      <w:r>
        <w:t xml:space="preserve"> the pupils minds stimulated and keeps</w:t>
      </w:r>
    </w:p>
    <w:p w14:paraId="412D1565" w14:textId="77777777" w:rsidR="0090599F" w:rsidRDefault="00807809" w:rsidP="0090599F">
      <w:pPr>
        <w:spacing w:after="0"/>
        <w:ind w:left="720" w:hanging="720"/>
      </w:pPr>
      <w:r>
        <w:t>them engaged</w:t>
      </w:r>
      <w:r w:rsidR="0090599F">
        <w:t xml:space="preserve"> </w:t>
      </w:r>
      <w:r>
        <w:t>within the learning environment. The School I visited created different stations at</w:t>
      </w:r>
    </w:p>
    <w:p w14:paraId="364492B4" w14:textId="77777777" w:rsidR="0090599F" w:rsidRDefault="00807809" w:rsidP="0090599F">
      <w:pPr>
        <w:spacing w:after="0"/>
        <w:ind w:left="720" w:hanging="720"/>
      </w:pPr>
      <w:r>
        <w:t>break times to</w:t>
      </w:r>
      <w:r w:rsidR="0090599F">
        <w:t xml:space="preserve"> </w:t>
      </w:r>
      <w:r>
        <w:t>encourage outside learning using different fine motor skills and proble</w:t>
      </w:r>
      <w:r w:rsidR="003D2A69">
        <w:t>m solving, this</w:t>
      </w:r>
    </w:p>
    <w:p w14:paraId="05767D92" w14:textId="6BC4BD74" w:rsidR="003D2A69" w:rsidRDefault="003D2A69" w:rsidP="0090599F">
      <w:pPr>
        <w:spacing w:after="0"/>
        <w:ind w:left="720" w:hanging="720"/>
      </w:pPr>
      <w:r>
        <w:t>also</w:t>
      </w:r>
      <w:r w:rsidR="0090599F">
        <w:t xml:space="preserve"> </w:t>
      </w:r>
      <w:r>
        <w:t>encourages independent learning and an opportunity for children to explore and discover the</w:t>
      </w:r>
    </w:p>
    <w:p w14:paraId="535657DC" w14:textId="77777777" w:rsidR="0090599F" w:rsidRDefault="003D2A69" w:rsidP="0090599F">
      <w:pPr>
        <w:spacing w:after="0"/>
        <w:ind w:left="720" w:hanging="720"/>
      </w:pPr>
      <w:r>
        <w:t>surroundings</w:t>
      </w:r>
      <w:r w:rsidR="0090599F">
        <w:t xml:space="preserve"> within their environment. Weekly meetings with the pupils and catch-up sessions is</w:t>
      </w:r>
    </w:p>
    <w:p w14:paraId="1EBDF93E" w14:textId="606F68C4" w:rsidR="00807809" w:rsidRDefault="0090599F" w:rsidP="0090599F">
      <w:pPr>
        <w:spacing w:after="0"/>
        <w:ind w:left="720" w:hanging="720"/>
      </w:pPr>
      <w:r>
        <w:t>also key within foundation phase encouraging self-reflection and self-analysis.</w:t>
      </w:r>
    </w:p>
    <w:p w14:paraId="71FF8BC6" w14:textId="77777777" w:rsidR="002B7D2B" w:rsidRDefault="002B7D2B" w:rsidP="0090599F">
      <w:pPr>
        <w:spacing w:after="0"/>
        <w:ind w:left="720" w:hanging="720"/>
      </w:pPr>
    </w:p>
    <w:p w14:paraId="2D5260A3" w14:textId="2DFB62E9" w:rsidR="002B7D2B" w:rsidRPr="00DD5762" w:rsidRDefault="002B7D2B" w:rsidP="00DD5762">
      <w:pPr>
        <w:pBdr>
          <w:bottom w:val="single" w:sz="4" w:space="1" w:color="auto"/>
        </w:pBdr>
        <w:spacing w:after="0"/>
        <w:ind w:left="720" w:hanging="720"/>
        <w:rPr>
          <w:b/>
          <w:bCs/>
          <w:sz w:val="32"/>
          <w:szCs w:val="32"/>
        </w:rPr>
      </w:pPr>
      <w:r w:rsidRPr="00DD5762">
        <w:rPr>
          <w:b/>
          <w:bCs/>
          <w:sz w:val="32"/>
          <w:szCs w:val="32"/>
        </w:rPr>
        <w:t>Literature Review</w:t>
      </w:r>
    </w:p>
    <w:p w14:paraId="4F2482A2" w14:textId="21F2D841" w:rsidR="00D546F0" w:rsidRDefault="00D546F0">
      <w:pPr>
        <w:rPr>
          <w:rStyle w:val="text"/>
        </w:rPr>
      </w:pPr>
      <w:r>
        <w:t xml:space="preserve">Within foundation phase outdoor </w:t>
      </w:r>
      <w:r w:rsidR="004D11E9">
        <w:t xml:space="preserve">play </w:t>
      </w:r>
      <w:r>
        <w:t xml:space="preserve">offers a contrasting way of developing </w:t>
      </w:r>
      <w:r w:rsidR="004D11E9">
        <w:t>children’s</w:t>
      </w:r>
      <w:r>
        <w:t xml:space="preserve"> holistic skills</w:t>
      </w:r>
      <w:r w:rsidR="00C36132">
        <w:t xml:space="preserve"> compared to </w:t>
      </w:r>
      <w:r w:rsidR="0084562F">
        <w:t>an</w:t>
      </w:r>
      <w:r w:rsidR="00C36132">
        <w:t xml:space="preserve"> organised and indoor planned environment</w:t>
      </w:r>
      <w:r w:rsidR="003257E4">
        <w:t xml:space="preserve">. </w:t>
      </w:r>
      <w:r w:rsidR="00507B35">
        <w:t xml:space="preserve">Outdoor play also </w:t>
      </w:r>
      <w:r w:rsidR="0080793B">
        <w:t xml:space="preserve">offers children and </w:t>
      </w:r>
      <w:r w:rsidR="004C74C6">
        <w:t>opportunity</w:t>
      </w:r>
      <w:r w:rsidR="0080793B">
        <w:t xml:space="preserve"> to carry out their learning and outdoor playtime in an unstructured way </w:t>
      </w:r>
      <w:r w:rsidR="00F70A61">
        <w:t>and encourages them to use their time and outdoor space freely</w:t>
      </w:r>
      <w:r w:rsidR="00C02A30">
        <w:t xml:space="preserve"> </w:t>
      </w:r>
      <w:r w:rsidR="00A85B8A">
        <w:t>(</w:t>
      </w:r>
      <w:r w:rsidR="00C02A30">
        <w:rPr>
          <w:rStyle w:val="given-name"/>
          <w:rFonts w:ascii="Arial" w:hAnsi="Arial" w:cs="Arial"/>
          <w:color w:val="2E2E2E"/>
        </w:rPr>
        <w:t>Gabriela</w:t>
      </w:r>
      <w:r w:rsidR="00C02A30">
        <w:rPr>
          <w:rFonts w:ascii="Arial" w:hAnsi="Arial" w:cs="Arial"/>
          <w:color w:val="2E2E2E"/>
        </w:rPr>
        <w:t> </w:t>
      </w:r>
      <w:r w:rsidR="003B505F">
        <w:rPr>
          <w:rStyle w:val="text"/>
          <w:rFonts w:ascii="Arial" w:hAnsi="Arial" w:cs="Arial"/>
          <w:color w:val="2E2E2E"/>
        </w:rPr>
        <w:t>Bento,</w:t>
      </w:r>
      <w:r w:rsidR="003B505F" w:rsidRPr="00A85B8A">
        <w:rPr>
          <w:rFonts w:ascii="Arial" w:hAnsi="Arial" w:cs="Arial"/>
          <w:color w:val="2E2E2E"/>
        </w:rPr>
        <w:t xml:space="preserve"> </w:t>
      </w:r>
      <w:r w:rsidR="003B505F">
        <w:rPr>
          <w:rFonts w:ascii="Arial" w:hAnsi="Arial" w:cs="Arial"/>
          <w:color w:val="2E2E2E"/>
        </w:rPr>
        <w:t>Gisela</w:t>
      </w:r>
      <w:r w:rsidR="00A85B8A">
        <w:rPr>
          <w:rStyle w:val="react-xocs-alternative-link"/>
        </w:rPr>
        <w:t> </w:t>
      </w:r>
      <w:r w:rsidR="00A85B8A">
        <w:rPr>
          <w:rStyle w:val="text"/>
        </w:rPr>
        <w:t>Dias</w:t>
      </w:r>
      <w:r w:rsidR="00782D10">
        <w:rPr>
          <w:rStyle w:val="text"/>
        </w:rPr>
        <w:t xml:space="preserve"> 2017)</w:t>
      </w:r>
      <w:r w:rsidR="005A5661">
        <w:rPr>
          <w:rStyle w:val="text"/>
        </w:rPr>
        <w:t>.</w:t>
      </w:r>
      <w:r w:rsidR="00250031">
        <w:rPr>
          <w:rStyle w:val="text"/>
        </w:rPr>
        <w:t xml:space="preserve"> </w:t>
      </w:r>
      <w:r w:rsidR="001C188C">
        <w:rPr>
          <w:rStyle w:val="text"/>
        </w:rPr>
        <w:t>Outdoor space is a great way for children to improve their communication skills</w:t>
      </w:r>
      <w:r w:rsidR="006A6C3B">
        <w:rPr>
          <w:rStyle w:val="text"/>
        </w:rPr>
        <w:t xml:space="preserve"> combined with using their free space to explore and learn. </w:t>
      </w:r>
      <w:r w:rsidR="00A946C4">
        <w:rPr>
          <w:rStyle w:val="text"/>
        </w:rPr>
        <w:t>Foundation phase learning also is highly focus on team building act</w:t>
      </w:r>
      <w:r w:rsidR="00F60E80">
        <w:rPr>
          <w:rStyle w:val="text"/>
        </w:rPr>
        <w:t xml:space="preserve">ivities </w:t>
      </w:r>
      <w:r w:rsidR="00B95B45">
        <w:rPr>
          <w:rStyle w:val="text"/>
        </w:rPr>
        <w:t>encouraging</w:t>
      </w:r>
      <w:r w:rsidR="00F60E80">
        <w:rPr>
          <w:rStyle w:val="text"/>
        </w:rPr>
        <w:t xml:space="preserve"> children to take turns and share developing the behaviour of children in a positive light while using </w:t>
      </w:r>
      <w:r w:rsidR="00B95B45">
        <w:rPr>
          <w:rStyle w:val="text"/>
        </w:rPr>
        <w:t>their outdoor environment and props.</w:t>
      </w:r>
    </w:p>
    <w:p w14:paraId="2EA0611C" w14:textId="53C58AE0" w:rsidR="00310A2B" w:rsidRDefault="009F4A3B">
      <w:r>
        <w:rPr>
          <w:rStyle w:val="text"/>
        </w:rPr>
        <w:t>The school I visited was based in a highly deprived area which could suggest that children had limited access to outdoor space</w:t>
      </w:r>
      <w:r w:rsidR="00DE1B8E">
        <w:rPr>
          <w:rStyle w:val="text"/>
        </w:rPr>
        <w:t xml:space="preserve">, and not used to outdoor surroundings. During a study carried out </w:t>
      </w:r>
      <w:r w:rsidR="00DE1B8E">
        <w:rPr>
          <w:rStyle w:val="text"/>
        </w:rPr>
        <w:lastRenderedPageBreak/>
        <w:t xml:space="preserve">by the American Institute for Research </w:t>
      </w:r>
      <w:r w:rsidR="000B2731">
        <w:rPr>
          <w:rStyle w:val="text"/>
        </w:rPr>
        <w:t>titled “Effects of Outdoor education programs in California”</w:t>
      </w:r>
      <w:r w:rsidR="00AA40F5" w:rsidRPr="00AA40F5">
        <w:t xml:space="preserve"> </w:t>
      </w:r>
      <w:r w:rsidR="00AA40F5">
        <w:t>(American Institutes for Research, 2005)</w:t>
      </w:r>
      <w:r w:rsidR="00DC5A2E">
        <w:t xml:space="preserve"> they focused on children who were underperform</w:t>
      </w:r>
      <w:r w:rsidR="0067658C">
        <w:t xml:space="preserve">ing and from disadvantaged areas. The </w:t>
      </w:r>
      <w:r w:rsidR="006B6F76">
        <w:t xml:space="preserve">results of the research </w:t>
      </w:r>
      <w:r w:rsidR="00944D05">
        <w:t xml:space="preserve">after the programme had run reported children were much more engaged and </w:t>
      </w:r>
      <w:r w:rsidR="00D27635">
        <w:t>confident in team building activities. The report also suggested that children’s self-esteem and mood were boosted</w:t>
      </w:r>
      <w:r w:rsidR="00543839">
        <w:t>, the pupils were more motivated and willing to learn</w:t>
      </w:r>
      <w:r w:rsidR="000305D0">
        <w:t xml:space="preserve"> and their etiquette and behaviour within a classroom environment had significantly improved.</w:t>
      </w:r>
    </w:p>
    <w:p w14:paraId="7297157E" w14:textId="101440C8" w:rsidR="0080047D" w:rsidRDefault="005A0DA8">
      <w:r w:rsidRPr="005A0DA8">
        <w:t xml:space="preserve">“The knowledge base shows that exposure to natural spaces – everything from parks and open countryside to gardens and other greenspace – is good for health” </w:t>
      </w:r>
      <w:r w:rsidR="009A1B93">
        <w:t>(</w:t>
      </w:r>
      <w:r w:rsidRPr="005A0DA8">
        <w:t>Sustainable Development Commission 2008, p. 3</w:t>
      </w:r>
      <w:r w:rsidR="009A1B93">
        <w:t>)</w:t>
      </w:r>
      <w:r w:rsidR="005B68FD">
        <w:t>.</w:t>
      </w:r>
    </w:p>
    <w:p w14:paraId="7320ED1C" w14:textId="21466595" w:rsidR="00782D10" w:rsidRDefault="00935A64">
      <w:pPr>
        <w:rPr>
          <w:rStyle w:val="text"/>
        </w:rPr>
      </w:pPr>
      <w:r>
        <w:t xml:space="preserve">The introduction of forest school </w:t>
      </w:r>
      <w:r w:rsidR="00313B4E">
        <w:t xml:space="preserve">and outdoor nurseries </w:t>
      </w:r>
      <w:r>
        <w:t>has been a bi</w:t>
      </w:r>
      <w:r w:rsidR="00313B4E">
        <w:t>g</w:t>
      </w:r>
      <w:r>
        <w:t xml:space="preserve"> focus within Foundation phase to encourage outdoor learning and play. </w:t>
      </w:r>
      <w:r w:rsidR="00313B4E">
        <w:t>This steers away from the</w:t>
      </w:r>
      <w:r w:rsidR="00467D3B">
        <w:t xml:space="preserve"> structured educational</w:t>
      </w:r>
      <w:r w:rsidR="00313B4E">
        <w:t xml:space="preserve"> curriculum as a whole and focuses more on</w:t>
      </w:r>
      <w:r w:rsidR="00B3086A">
        <w:t xml:space="preserve"> children engaging in</w:t>
      </w:r>
      <w:r w:rsidR="00313B4E">
        <w:t xml:space="preserve"> </w:t>
      </w:r>
      <w:r w:rsidR="00B3086A">
        <w:t>making survival crafts and building mud kitchens</w:t>
      </w:r>
      <w:r w:rsidR="00467D3B">
        <w:t xml:space="preserve"> allowing for free play and exploring the outdoor </w:t>
      </w:r>
      <w:r w:rsidR="00E046CF">
        <w:t>environment (</w:t>
      </w:r>
      <w:r w:rsidR="00403119">
        <w:t>O’Brien, 2006; O’Brien and Murray, 2007)</w:t>
      </w:r>
      <w:r w:rsidR="00B3086A">
        <w:t xml:space="preserve">. </w:t>
      </w:r>
      <w:r w:rsidR="000B594F">
        <w:t xml:space="preserve">The focus of problem solving was set up with a view of looking at </w:t>
      </w:r>
      <w:r w:rsidR="002B2E67">
        <w:t>a constructivist and social constructivist learning method</w:t>
      </w:r>
      <w:r w:rsidR="008B6C4C">
        <w:t xml:space="preserve"> </w:t>
      </w:r>
      <w:r w:rsidR="00A55F99">
        <w:t>through a Forest School set up of outdoor learning</w:t>
      </w:r>
      <w:r w:rsidR="008B6C4C">
        <w:t xml:space="preserve"> enabling children to carry out experiments and </w:t>
      </w:r>
      <w:r w:rsidR="009A0427">
        <w:t xml:space="preserve">discover outdoor </w:t>
      </w:r>
      <w:r w:rsidR="008C52BE">
        <w:t>surroundings</w:t>
      </w:r>
      <w:r w:rsidR="007D11DE">
        <w:rPr>
          <w:rFonts w:ascii="Verdana" w:hAnsi="Verdana"/>
          <w:color w:val="535353"/>
          <w:sz w:val="20"/>
          <w:szCs w:val="20"/>
          <w:shd w:val="clear" w:color="auto" w:fill="FFFFFF"/>
        </w:rPr>
        <w:t>.</w:t>
      </w:r>
      <w:r w:rsidR="009A0427">
        <w:rPr>
          <w:rFonts w:ascii="Verdana" w:hAnsi="Verdana"/>
          <w:color w:val="535353"/>
          <w:sz w:val="20"/>
          <w:szCs w:val="20"/>
          <w:shd w:val="clear" w:color="auto" w:fill="FFFFFF"/>
        </w:rPr>
        <w:t xml:space="preserve"> </w:t>
      </w:r>
      <w:r w:rsidR="009A0427" w:rsidRPr="00F84FD3">
        <w:rPr>
          <w:rFonts w:cstheme="minorHAnsi"/>
          <w:color w:val="000000" w:themeColor="text1"/>
          <w:shd w:val="clear" w:color="auto" w:fill="FFFFFF"/>
        </w:rPr>
        <w:t xml:space="preserve">This constructing and </w:t>
      </w:r>
      <w:r w:rsidR="008C52BE" w:rsidRPr="00F84FD3">
        <w:rPr>
          <w:rFonts w:cstheme="minorHAnsi"/>
          <w:color w:val="000000" w:themeColor="text1"/>
          <w:shd w:val="clear" w:color="auto" w:fill="FFFFFF"/>
        </w:rPr>
        <w:t xml:space="preserve">direct experience approach links to </w:t>
      </w:r>
      <w:r w:rsidR="00F84FD3" w:rsidRPr="00F84FD3">
        <w:rPr>
          <w:rFonts w:cstheme="minorHAnsi"/>
          <w:color w:val="000000" w:themeColor="text1"/>
          <w:shd w:val="clear" w:color="auto" w:fill="FFFFFF"/>
        </w:rPr>
        <w:t>Piaget’s</w:t>
      </w:r>
      <w:r w:rsidR="008C52BE" w:rsidRPr="00F84FD3">
        <w:rPr>
          <w:rFonts w:cstheme="minorHAnsi"/>
          <w:color w:val="000000" w:themeColor="text1"/>
          <w:shd w:val="clear" w:color="auto" w:fill="FFFFFF"/>
        </w:rPr>
        <w:t xml:space="preserve"> </w:t>
      </w:r>
      <w:r w:rsidR="00607EA8" w:rsidRPr="00F84FD3">
        <w:rPr>
          <w:rFonts w:cstheme="minorHAnsi"/>
          <w:color w:val="000000" w:themeColor="text1"/>
          <w:shd w:val="clear" w:color="auto" w:fill="FFFFFF"/>
        </w:rPr>
        <w:t xml:space="preserve">theory </w:t>
      </w:r>
      <w:r w:rsidR="00DB1535" w:rsidRPr="00F84FD3">
        <w:rPr>
          <w:rFonts w:cstheme="minorHAnsi"/>
          <w:color w:val="000000" w:themeColor="text1"/>
          <w:shd w:val="clear" w:color="auto" w:fill="FFFFFF"/>
        </w:rPr>
        <w:t>suggesting children</w:t>
      </w:r>
      <w:r w:rsidR="007A5725" w:rsidRPr="00F84FD3">
        <w:rPr>
          <w:rFonts w:cstheme="minorHAnsi"/>
          <w:color w:val="000000" w:themeColor="text1"/>
          <w:shd w:val="clear" w:color="auto" w:fill="FFFFFF"/>
        </w:rPr>
        <w:t xml:space="preserve"> construct knowledge from direct experiences </w:t>
      </w:r>
      <w:r w:rsidR="00607EA8" w:rsidRPr="00F84FD3">
        <w:rPr>
          <w:rFonts w:cstheme="minorHAnsi"/>
          <w:color w:val="000000" w:themeColor="text1"/>
          <w:shd w:val="clear" w:color="auto" w:fill="FFFFFF"/>
        </w:rPr>
        <w:t>a</w:t>
      </w:r>
      <w:r w:rsidR="007A5725" w:rsidRPr="00F84FD3">
        <w:rPr>
          <w:rFonts w:cstheme="minorHAnsi"/>
          <w:color w:val="000000" w:themeColor="text1"/>
          <w:shd w:val="clear" w:color="auto" w:fill="FFFFFF"/>
        </w:rPr>
        <w:t>round them</w:t>
      </w:r>
      <w:r w:rsidR="007D11DE" w:rsidRPr="00F84FD3">
        <w:rPr>
          <w:rFonts w:cstheme="minorHAnsi"/>
          <w:color w:val="000000" w:themeColor="text1"/>
          <w:shd w:val="clear" w:color="auto" w:fill="FFFFFF"/>
        </w:rPr>
        <w:t xml:space="preserve"> and Vygotsky</w:t>
      </w:r>
      <w:r w:rsidR="00607EA8" w:rsidRPr="00F84FD3">
        <w:rPr>
          <w:rFonts w:cstheme="minorHAnsi"/>
          <w:color w:val="000000" w:themeColor="text1"/>
          <w:shd w:val="clear" w:color="auto" w:fill="FFFFFF"/>
        </w:rPr>
        <w:t xml:space="preserve"> </w:t>
      </w:r>
      <w:r w:rsidR="007905C7" w:rsidRPr="00F84FD3">
        <w:rPr>
          <w:rFonts w:cstheme="minorHAnsi"/>
          <w:color w:val="000000" w:themeColor="text1"/>
          <w:shd w:val="clear" w:color="auto" w:fill="FFFFFF"/>
        </w:rPr>
        <w:t xml:space="preserve">zone of proximal development theory building on experiences and learning from them instead of taking new information </w:t>
      </w:r>
      <w:r w:rsidR="00F84FD3" w:rsidRPr="00F84FD3">
        <w:rPr>
          <w:rFonts w:cstheme="minorHAnsi"/>
          <w:color w:val="000000" w:themeColor="text1"/>
          <w:shd w:val="clear" w:color="auto" w:fill="FFFFFF"/>
        </w:rPr>
        <w:t>in (</w:t>
      </w:r>
      <w:r w:rsidR="007D11DE" w:rsidRPr="00F84FD3">
        <w:rPr>
          <w:rFonts w:cstheme="minorHAnsi"/>
          <w:color w:val="000000" w:themeColor="text1"/>
          <w:shd w:val="clear" w:color="auto" w:fill="FFFFFF"/>
        </w:rPr>
        <w:t>Knight, 2016).</w:t>
      </w:r>
    </w:p>
    <w:p w14:paraId="01D3737F" w14:textId="1EB71E04" w:rsidR="00782D10" w:rsidRDefault="00930E8E">
      <w:pPr>
        <w:rPr>
          <w:rStyle w:val="text"/>
        </w:rPr>
      </w:pPr>
      <w:r>
        <w:rPr>
          <w:rStyle w:val="text"/>
        </w:rPr>
        <w:t>The Estyn report on the school I visited suggests that the use of their outdoor space is</w:t>
      </w:r>
      <w:r w:rsidR="00686A16">
        <w:rPr>
          <w:rStyle w:val="text"/>
        </w:rPr>
        <w:t xml:space="preserve"> good </w:t>
      </w:r>
      <w:r w:rsidR="00944E22">
        <w:rPr>
          <w:rStyle w:val="text"/>
        </w:rPr>
        <w:t xml:space="preserve">the school has use of </w:t>
      </w:r>
      <w:r w:rsidR="003260FD">
        <w:rPr>
          <w:rStyle w:val="text"/>
        </w:rPr>
        <w:t>large</w:t>
      </w:r>
      <w:r w:rsidR="00944E22">
        <w:rPr>
          <w:rStyle w:val="text"/>
        </w:rPr>
        <w:t xml:space="preserve"> playing fields and yards with </w:t>
      </w:r>
      <w:r w:rsidR="001E3046">
        <w:rPr>
          <w:rStyle w:val="text"/>
        </w:rPr>
        <w:t xml:space="preserve">stimulating outdoor areas, which are used by teachers and staff </w:t>
      </w:r>
      <w:r w:rsidR="003C1FFB">
        <w:rPr>
          <w:rStyle w:val="text"/>
        </w:rPr>
        <w:t>efficiently</w:t>
      </w:r>
      <w:r w:rsidR="003C1FFB">
        <w:t xml:space="preserve"> (</w:t>
      </w:r>
      <w:r w:rsidR="00944E22">
        <w:t>Estyn 2014 P.10)</w:t>
      </w:r>
      <w:r w:rsidR="00B9419E">
        <w:t>.</w:t>
      </w:r>
    </w:p>
    <w:p w14:paraId="247007A8" w14:textId="1C3A10FA" w:rsidR="00C80B99" w:rsidRDefault="00C80B99">
      <w:pPr>
        <w:rPr>
          <w:rStyle w:val="text"/>
        </w:rPr>
      </w:pPr>
    </w:p>
    <w:p w14:paraId="5F96BE4F" w14:textId="27F1517B" w:rsidR="00C80B99" w:rsidRPr="00DD5762" w:rsidRDefault="00C80B99" w:rsidP="00DD5762">
      <w:pPr>
        <w:pBdr>
          <w:bottom w:val="single" w:sz="4" w:space="1" w:color="auto"/>
        </w:pBdr>
        <w:rPr>
          <w:rStyle w:val="text"/>
          <w:b/>
          <w:bCs/>
          <w:sz w:val="32"/>
          <w:szCs w:val="32"/>
        </w:rPr>
      </w:pPr>
      <w:r w:rsidRPr="00DD5762">
        <w:rPr>
          <w:rStyle w:val="text"/>
          <w:b/>
          <w:bCs/>
          <w:sz w:val="32"/>
          <w:szCs w:val="32"/>
        </w:rPr>
        <w:t>Methodology</w:t>
      </w:r>
    </w:p>
    <w:p w14:paraId="0AFE4F30" w14:textId="2289FAD4" w:rsidR="00C80B99" w:rsidRDefault="00B93C99">
      <w:pPr>
        <w:rPr>
          <w:rStyle w:val="text"/>
        </w:rPr>
      </w:pPr>
      <w:r>
        <w:rPr>
          <w:rStyle w:val="text"/>
        </w:rPr>
        <w:t>The Leuven scale can be used as a significant observation too</w:t>
      </w:r>
      <w:r w:rsidR="00525F16">
        <w:rPr>
          <w:rStyle w:val="text"/>
        </w:rPr>
        <w:t>l to measure be</w:t>
      </w:r>
      <w:r w:rsidR="00017CE1">
        <w:rPr>
          <w:rStyle w:val="text"/>
        </w:rPr>
        <w:t>haviour in foundation phase childhood education</w:t>
      </w:r>
      <w:r w:rsidR="001C50A5">
        <w:rPr>
          <w:rStyle w:val="text"/>
        </w:rPr>
        <w:t xml:space="preserve">. It looks at the </w:t>
      </w:r>
      <w:r w:rsidR="00F0059E">
        <w:rPr>
          <w:rStyle w:val="text"/>
        </w:rPr>
        <w:t>child’s</w:t>
      </w:r>
      <w:r w:rsidR="001C50A5">
        <w:rPr>
          <w:rStyle w:val="text"/>
        </w:rPr>
        <w:t xml:space="preserve"> development in five area</w:t>
      </w:r>
      <w:r w:rsidR="009F07D5">
        <w:rPr>
          <w:rStyle w:val="text"/>
        </w:rPr>
        <w:t xml:space="preserve">s and provides and overall outlook. The areas that the Leuven scale looks at </w:t>
      </w:r>
      <w:r w:rsidR="00F0059E">
        <w:rPr>
          <w:rStyle w:val="text"/>
        </w:rPr>
        <w:t>are</w:t>
      </w:r>
      <w:r w:rsidR="009F07D5">
        <w:rPr>
          <w:rStyle w:val="text"/>
        </w:rPr>
        <w:t xml:space="preserve"> </w:t>
      </w:r>
      <w:r w:rsidR="00A77787">
        <w:rPr>
          <w:rStyle w:val="text"/>
        </w:rPr>
        <w:t>emotional and cognitive development, interaction in a social environment</w:t>
      </w:r>
      <w:r w:rsidR="00D627AB">
        <w:rPr>
          <w:rStyle w:val="text"/>
        </w:rPr>
        <w:t xml:space="preserve">, a </w:t>
      </w:r>
      <w:r w:rsidR="00F0059E">
        <w:rPr>
          <w:rStyle w:val="text"/>
        </w:rPr>
        <w:t>child’s</w:t>
      </w:r>
      <w:r w:rsidR="00D627AB">
        <w:rPr>
          <w:rStyle w:val="text"/>
        </w:rPr>
        <w:t xml:space="preserve"> speech and language, the ability on inability to problem solve and their physical development.</w:t>
      </w:r>
      <w:r w:rsidR="0011199B">
        <w:rPr>
          <w:rStyle w:val="text"/>
        </w:rPr>
        <w:t xml:space="preserve"> These areas are then split into subheadings and scored from 1-5 or by ticking if the child has displayed these </w:t>
      </w:r>
      <w:r w:rsidR="00F0059E">
        <w:rPr>
          <w:rStyle w:val="text"/>
        </w:rPr>
        <w:t>behaviours</w:t>
      </w:r>
      <w:r w:rsidR="0011199B">
        <w:rPr>
          <w:rStyle w:val="text"/>
        </w:rPr>
        <w:t xml:space="preserve"> depending on what observation tool you have chosen to use.</w:t>
      </w:r>
      <w:r w:rsidR="00F0059E">
        <w:rPr>
          <w:rStyle w:val="text"/>
        </w:rPr>
        <w:t xml:space="preserve"> This allows us to measure a child’s behaviour over a period.</w:t>
      </w:r>
      <w:r w:rsidR="00815D18">
        <w:rPr>
          <w:rStyle w:val="text"/>
        </w:rPr>
        <w:t xml:space="preserve"> </w:t>
      </w:r>
    </w:p>
    <w:p w14:paraId="192EF0B8" w14:textId="55BB93FA" w:rsidR="00815D18" w:rsidRPr="00C80B99" w:rsidRDefault="00815D18">
      <w:pPr>
        <w:rPr>
          <w:rStyle w:val="text"/>
        </w:rPr>
      </w:pPr>
      <w:r>
        <w:rPr>
          <w:rStyle w:val="text"/>
        </w:rPr>
        <w:t>Peda</w:t>
      </w:r>
      <w:r w:rsidR="0094237D">
        <w:rPr>
          <w:rStyle w:val="text"/>
        </w:rPr>
        <w:t xml:space="preserve">gogical tools are often used within an education setting to measure a </w:t>
      </w:r>
      <w:r w:rsidR="00A14021">
        <w:rPr>
          <w:rStyle w:val="text"/>
        </w:rPr>
        <w:t>child’s</w:t>
      </w:r>
      <w:r w:rsidR="0094237D">
        <w:rPr>
          <w:rStyle w:val="text"/>
        </w:rPr>
        <w:t xml:space="preserve"> behaviour however there are advantages and disadvantages associated with using </w:t>
      </w:r>
      <w:r w:rsidR="00884C55">
        <w:rPr>
          <w:rStyle w:val="text"/>
        </w:rPr>
        <w:t>it as</w:t>
      </w:r>
      <w:r w:rsidR="0094237D">
        <w:rPr>
          <w:rStyle w:val="text"/>
        </w:rPr>
        <w:t xml:space="preserve"> a measuring tool.</w:t>
      </w:r>
      <w:r w:rsidR="00B74B3B">
        <w:rPr>
          <w:rStyle w:val="text"/>
        </w:rPr>
        <w:t xml:space="preserve"> As the Leuven scale is an </w:t>
      </w:r>
      <w:r w:rsidR="00871F29">
        <w:rPr>
          <w:rStyle w:val="text"/>
        </w:rPr>
        <w:t>observation-based</w:t>
      </w:r>
      <w:r w:rsidR="00884C55">
        <w:rPr>
          <w:rStyle w:val="text"/>
        </w:rPr>
        <w:t xml:space="preserve"> tool </w:t>
      </w:r>
      <w:r w:rsidR="00F73B17">
        <w:rPr>
          <w:rStyle w:val="text"/>
        </w:rPr>
        <w:t>this focuses entirely on the child and the learning environment surrounding them.</w:t>
      </w:r>
      <w:r w:rsidR="00871F29">
        <w:rPr>
          <w:rStyle w:val="text"/>
        </w:rPr>
        <w:t xml:space="preserve"> An advantage of using the Leuven scale as an observation tool </w:t>
      </w:r>
      <w:r w:rsidR="00E31230">
        <w:rPr>
          <w:rStyle w:val="text"/>
        </w:rPr>
        <w:t xml:space="preserve">means it </w:t>
      </w:r>
      <w:r w:rsidR="006160EF">
        <w:rPr>
          <w:rStyle w:val="text"/>
        </w:rPr>
        <w:t>focus</w:t>
      </w:r>
      <w:r w:rsidR="00E31230">
        <w:rPr>
          <w:rStyle w:val="text"/>
        </w:rPr>
        <w:t>e</w:t>
      </w:r>
      <w:r w:rsidR="006160EF">
        <w:rPr>
          <w:rStyle w:val="text"/>
        </w:rPr>
        <w:t xml:space="preserve">s on the </w:t>
      </w:r>
      <w:r w:rsidR="00A14021">
        <w:rPr>
          <w:rStyle w:val="text"/>
        </w:rPr>
        <w:t>child’s</w:t>
      </w:r>
      <w:r w:rsidR="006160EF">
        <w:rPr>
          <w:rStyle w:val="text"/>
        </w:rPr>
        <w:t xml:space="preserve"> holistic behaviour and doesn’t allow for </w:t>
      </w:r>
      <w:r w:rsidR="000A50C5">
        <w:rPr>
          <w:rStyle w:val="text"/>
        </w:rPr>
        <w:t xml:space="preserve">children to be put in the same </w:t>
      </w:r>
      <w:r w:rsidR="00E31230">
        <w:rPr>
          <w:rStyle w:val="text"/>
        </w:rPr>
        <w:t>box for every behavioural trait.</w:t>
      </w:r>
      <w:r w:rsidR="005B74B9">
        <w:rPr>
          <w:rStyle w:val="text"/>
        </w:rPr>
        <w:t xml:space="preserve"> </w:t>
      </w:r>
      <w:r w:rsidR="00E31230">
        <w:rPr>
          <w:rStyle w:val="text"/>
        </w:rPr>
        <w:t>T</w:t>
      </w:r>
      <w:r w:rsidR="005B74B9">
        <w:rPr>
          <w:rStyle w:val="text"/>
        </w:rPr>
        <w:t xml:space="preserve">he observer </w:t>
      </w:r>
      <w:r w:rsidR="00E31230">
        <w:rPr>
          <w:rStyle w:val="text"/>
        </w:rPr>
        <w:t>can</w:t>
      </w:r>
      <w:r w:rsidR="005B74B9">
        <w:rPr>
          <w:rStyle w:val="text"/>
        </w:rPr>
        <w:t xml:space="preserve"> look at the </w:t>
      </w:r>
      <w:r w:rsidR="00A14021">
        <w:rPr>
          <w:rStyle w:val="text"/>
        </w:rPr>
        <w:t>child’s</w:t>
      </w:r>
      <w:r w:rsidR="005B74B9">
        <w:rPr>
          <w:rStyle w:val="text"/>
        </w:rPr>
        <w:t xml:space="preserve"> behaviour in a reactive </w:t>
      </w:r>
      <w:r w:rsidR="00726746">
        <w:rPr>
          <w:rStyle w:val="text"/>
        </w:rPr>
        <w:t xml:space="preserve">way </w:t>
      </w:r>
      <w:r w:rsidR="006D3489">
        <w:rPr>
          <w:rStyle w:val="text"/>
        </w:rPr>
        <w:t xml:space="preserve">and focus on the </w:t>
      </w:r>
      <w:r w:rsidR="00A14021">
        <w:rPr>
          <w:rStyle w:val="text"/>
        </w:rPr>
        <w:t>child’s</w:t>
      </w:r>
      <w:r w:rsidR="006D3489">
        <w:rPr>
          <w:rStyle w:val="text"/>
        </w:rPr>
        <w:t xml:space="preserve"> individual needs</w:t>
      </w:r>
      <w:r w:rsidR="00D45856">
        <w:rPr>
          <w:rStyle w:val="text"/>
        </w:rPr>
        <w:t xml:space="preserve"> </w:t>
      </w:r>
      <w:r w:rsidR="00E97907">
        <w:t>(</w:t>
      </w:r>
      <w:r w:rsidR="00E97907">
        <w:rPr>
          <w:i/>
          <w:iCs/>
        </w:rPr>
        <w:t>What Is the Leuven Scale and How to Use it</w:t>
      </w:r>
      <w:r w:rsidR="00E97907">
        <w:t>, 2022)</w:t>
      </w:r>
      <w:r w:rsidR="006D3489">
        <w:rPr>
          <w:rStyle w:val="text"/>
        </w:rPr>
        <w:t>.</w:t>
      </w:r>
      <w:r w:rsidR="00CA5983">
        <w:rPr>
          <w:rStyle w:val="text"/>
        </w:rPr>
        <w:t xml:space="preserve"> </w:t>
      </w:r>
      <w:r w:rsidR="00CB6C69">
        <w:rPr>
          <w:rStyle w:val="text"/>
        </w:rPr>
        <w:t>A</w:t>
      </w:r>
      <w:r w:rsidR="00E61879">
        <w:rPr>
          <w:rStyle w:val="text"/>
        </w:rPr>
        <w:t>dditional learning needs</w:t>
      </w:r>
      <w:r w:rsidR="00CB6C69">
        <w:rPr>
          <w:rStyle w:val="text"/>
        </w:rPr>
        <w:t xml:space="preserve"> students</w:t>
      </w:r>
      <w:r w:rsidR="00E61879">
        <w:rPr>
          <w:rStyle w:val="text"/>
        </w:rPr>
        <w:t xml:space="preserve"> </w:t>
      </w:r>
      <w:r w:rsidR="00CB6C69">
        <w:rPr>
          <w:rStyle w:val="text"/>
        </w:rPr>
        <w:t xml:space="preserve">and </w:t>
      </w:r>
      <w:r w:rsidR="00E61879">
        <w:rPr>
          <w:rStyle w:val="text"/>
        </w:rPr>
        <w:t>non-verbal</w:t>
      </w:r>
      <w:r w:rsidR="00CB6C69">
        <w:rPr>
          <w:rStyle w:val="text"/>
        </w:rPr>
        <w:t xml:space="preserve"> students being observed using this method however don’t fit into any category of </w:t>
      </w:r>
      <w:r w:rsidR="00E61879">
        <w:rPr>
          <w:rStyle w:val="text"/>
        </w:rPr>
        <w:t xml:space="preserve">scoring and this can be seen as a disadvantage to using this scale. As they’re observed behaviour could be different of that of a child without additional learning needs. </w:t>
      </w:r>
      <w:r w:rsidR="004763F2">
        <w:rPr>
          <w:rStyle w:val="text"/>
        </w:rPr>
        <w:t xml:space="preserve">While looking at cultural difference in the school it can also be argued that the Leuven Scale </w:t>
      </w:r>
      <w:r w:rsidR="00A256D3">
        <w:rPr>
          <w:rStyle w:val="text"/>
        </w:rPr>
        <w:t xml:space="preserve">and can be </w:t>
      </w:r>
      <w:r w:rsidR="00A256D3">
        <w:rPr>
          <w:rStyle w:val="text"/>
        </w:rPr>
        <w:lastRenderedPageBreak/>
        <w:t>argued that children with cultural differences can behave in a different manner than that mapped out on the Leuven scale this can also be seen in John Bowl</w:t>
      </w:r>
      <w:r w:rsidR="00B328E9">
        <w:rPr>
          <w:rStyle w:val="text"/>
        </w:rPr>
        <w:t>by’</w:t>
      </w:r>
      <w:r w:rsidR="00A256D3">
        <w:rPr>
          <w:rStyle w:val="text"/>
        </w:rPr>
        <w:t xml:space="preserve">s </w:t>
      </w:r>
      <w:r w:rsidR="00B328E9">
        <w:rPr>
          <w:rStyle w:val="text"/>
        </w:rPr>
        <w:t>Attachment</w:t>
      </w:r>
      <w:r w:rsidR="00A256D3">
        <w:rPr>
          <w:rStyle w:val="text"/>
        </w:rPr>
        <w:t xml:space="preserve"> </w:t>
      </w:r>
      <w:r w:rsidR="00E967B6">
        <w:rPr>
          <w:rStyle w:val="text"/>
        </w:rPr>
        <w:t>Theory</w:t>
      </w:r>
      <w:r w:rsidR="00E967B6">
        <w:t xml:space="preserve"> (</w:t>
      </w:r>
      <w:r w:rsidR="002C1A82">
        <w:t>Ackerman, 2018).</w:t>
      </w:r>
    </w:p>
    <w:p w14:paraId="73152749" w14:textId="77777777" w:rsidR="00782D10" w:rsidRDefault="00782D10">
      <w:pPr>
        <w:rPr>
          <w:rStyle w:val="text"/>
        </w:rPr>
      </w:pPr>
    </w:p>
    <w:p w14:paraId="4781F5E9" w14:textId="3EC0E8CB" w:rsidR="0018555E" w:rsidRPr="00DD5762" w:rsidRDefault="0018555E" w:rsidP="00DD5762">
      <w:pPr>
        <w:pBdr>
          <w:bottom w:val="single" w:sz="4" w:space="1" w:color="auto"/>
        </w:pBdr>
        <w:rPr>
          <w:rStyle w:val="text"/>
          <w:b/>
          <w:bCs/>
          <w:sz w:val="32"/>
          <w:szCs w:val="32"/>
        </w:rPr>
      </w:pPr>
      <w:r w:rsidRPr="00DD5762">
        <w:rPr>
          <w:rStyle w:val="text"/>
          <w:b/>
          <w:bCs/>
          <w:sz w:val="32"/>
          <w:szCs w:val="32"/>
        </w:rPr>
        <w:t>Discussions and findings</w:t>
      </w:r>
    </w:p>
    <w:p w14:paraId="2C7EC032" w14:textId="3F97247D" w:rsidR="0018555E" w:rsidRDefault="000D7752">
      <w:pPr>
        <w:rPr>
          <w:rStyle w:val="text"/>
        </w:rPr>
      </w:pPr>
      <w:r>
        <w:rPr>
          <w:rStyle w:val="text"/>
        </w:rPr>
        <w:t xml:space="preserve">When discussing and outlining my findings it is important to note and </w:t>
      </w:r>
      <w:r w:rsidR="00A507EE">
        <w:rPr>
          <w:rStyle w:val="text"/>
        </w:rPr>
        <w:t>consider the ethical guidelines around my research.</w:t>
      </w:r>
      <w:r w:rsidR="00DD7CD8">
        <w:rPr>
          <w:rStyle w:val="text"/>
        </w:rPr>
        <w:t xml:space="preserve"> Referring </w:t>
      </w:r>
      <w:r w:rsidR="002E61AA">
        <w:rPr>
          <w:rStyle w:val="text"/>
        </w:rPr>
        <w:t>to the BERA</w:t>
      </w:r>
      <w:r w:rsidR="00102D18">
        <w:rPr>
          <w:rStyle w:val="text"/>
        </w:rPr>
        <w:t xml:space="preserve"> 2018 document it is important that the </w:t>
      </w:r>
      <w:r w:rsidR="00B60993">
        <w:rPr>
          <w:rStyle w:val="text"/>
        </w:rPr>
        <w:t>participants understand they have a right to withdraw from the research at any p</w:t>
      </w:r>
      <w:r w:rsidR="00A77080">
        <w:rPr>
          <w:rStyle w:val="text"/>
        </w:rPr>
        <w:t>oint</w:t>
      </w:r>
      <w:r w:rsidR="00165899">
        <w:rPr>
          <w:rStyle w:val="text"/>
        </w:rPr>
        <w:t>.</w:t>
      </w:r>
      <w:r w:rsidR="002E61AA">
        <w:rPr>
          <w:rStyle w:val="text"/>
        </w:rPr>
        <w:t xml:space="preserve"> </w:t>
      </w:r>
      <w:r w:rsidR="00891305">
        <w:rPr>
          <w:rStyle w:val="text"/>
        </w:rPr>
        <w:t>The document also outlines the important of consent and assent</w:t>
      </w:r>
      <w:r w:rsidR="00DE3362">
        <w:rPr>
          <w:rStyle w:val="text"/>
        </w:rPr>
        <w:t>.</w:t>
      </w:r>
      <w:r w:rsidR="00891305">
        <w:rPr>
          <w:rStyle w:val="text"/>
        </w:rPr>
        <w:t xml:space="preserve"> Informed consent is the voluntary verbal agreement g</w:t>
      </w:r>
      <w:r w:rsidR="00DE3362">
        <w:rPr>
          <w:rStyle w:val="text"/>
        </w:rPr>
        <w:t xml:space="preserve">iven to participate in research, allowing parents to sign </w:t>
      </w:r>
      <w:r w:rsidR="00D1546B">
        <w:rPr>
          <w:rStyle w:val="text"/>
        </w:rPr>
        <w:t xml:space="preserve">a consent form for the </w:t>
      </w:r>
      <w:r w:rsidR="0095394E">
        <w:rPr>
          <w:rStyle w:val="text"/>
        </w:rPr>
        <w:t>willingness</w:t>
      </w:r>
      <w:r w:rsidR="00D1546B">
        <w:rPr>
          <w:rStyle w:val="text"/>
        </w:rPr>
        <w:t xml:space="preserve"> for their child to take part in the research and understanding the risks</w:t>
      </w:r>
      <w:r w:rsidR="009D6340">
        <w:rPr>
          <w:rStyle w:val="text"/>
        </w:rPr>
        <w:t xml:space="preserve"> but not all the fact</w:t>
      </w:r>
      <w:r w:rsidR="00470031">
        <w:rPr>
          <w:rStyle w:val="text"/>
        </w:rPr>
        <w:t>s</w:t>
      </w:r>
      <w:r w:rsidR="00D1546B">
        <w:rPr>
          <w:rStyle w:val="text"/>
        </w:rPr>
        <w:t xml:space="preserve">. </w:t>
      </w:r>
      <w:r w:rsidR="009C1E0C">
        <w:rPr>
          <w:rStyle w:val="text"/>
        </w:rPr>
        <w:t xml:space="preserve">Assent is expressing an emotional </w:t>
      </w:r>
      <w:r w:rsidR="0095394E">
        <w:rPr>
          <w:rStyle w:val="text"/>
        </w:rPr>
        <w:t>willingness</w:t>
      </w:r>
      <w:r w:rsidR="009C1E0C">
        <w:rPr>
          <w:rStyle w:val="text"/>
        </w:rPr>
        <w:t xml:space="preserve"> to take part in the research whereby the child may be too young to consent and express emotion</w:t>
      </w:r>
      <w:r w:rsidR="0095394E">
        <w:rPr>
          <w:rStyle w:val="text"/>
        </w:rPr>
        <w:t xml:space="preserve"> – will involve regularly checking in and making sure the child is still happy to proceed</w:t>
      </w:r>
      <w:r w:rsidR="00B56D20">
        <w:rPr>
          <w:rStyle w:val="text"/>
        </w:rPr>
        <w:t xml:space="preserve"> </w:t>
      </w:r>
      <w:r w:rsidR="007C55BC">
        <w:rPr>
          <w:rStyle w:val="text"/>
        </w:rPr>
        <w:t>(</w:t>
      </w:r>
      <w:r w:rsidR="00B56D20">
        <w:rPr>
          <w:rStyle w:val="text"/>
        </w:rPr>
        <w:t>BERA 2018</w:t>
      </w:r>
      <w:r w:rsidR="007C55BC">
        <w:rPr>
          <w:rStyle w:val="text"/>
        </w:rPr>
        <w:t xml:space="preserve"> P15)</w:t>
      </w:r>
      <w:r w:rsidR="0095394E">
        <w:rPr>
          <w:rStyle w:val="text"/>
        </w:rPr>
        <w:t>.</w:t>
      </w:r>
      <w:r w:rsidR="007D5B77">
        <w:rPr>
          <w:rStyle w:val="text"/>
        </w:rPr>
        <w:t xml:space="preserve"> Assent gives children a voice and allows them to make their own choices based on how </w:t>
      </w:r>
      <w:r w:rsidR="0073602C">
        <w:rPr>
          <w:rStyle w:val="text"/>
        </w:rPr>
        <w:t>they’re</w:t>
      </w:r>
      <w:r w:rsidR="007D5B77">
        <w:rPr>
          <w:rStyle w:val="text"/>
        </w:rPr>
        <w:t xml:space="preserve"> feeling</w:t>
      </w:r>
      <w:r w:rsidR="0073602C">
        <w:rPr>
          <w:rStyle w:val="text"/>
        </w:rPr>
        <w:t>.</w:t>
      </w:r>
    </w:p>
    <w:p w14:paraId="13CE6BA5" w14:textId="278D0E1C" w:rsidR="00F066BB" w:rsidRDefault="00F066BB">
      <w:pPr>
        <w:rPr>
          <w:rStyle w:val="text"/>
        </w:rPr>
      </w:pPr>
      <w:r>
        <w:rPr>
          <w:rStyle w:val="text"/>
        </w:rPr>
        <w:t>It is also important t</w:t>
      </w:r>
      <w:r w:rsidR="00052964">
        <w:rPr>
          <w:rStyle w:val="text"/>
        </w:rPr>
        <w:t xml:space="preserve">hat participants are aware the researcher has a duty of care </w:t>
      </w:r>
      <w:r w:rsidR="00513DB1">
        <w:rPr>
          <w:rStyle w:val="text"/>
        </w:rPr>
        <w:t>to not cause any emotional turmoil and put the person before the research</w:t>
      </w:r>
      <w:r w:rsidR="003A536A">
        <w:rPr>
          <w:rStyle w:val="text"/>
        </w:rPr>
        <w:t xml:space="preserve"> (BERA 2018 P25)</w:t>
      </w:r>
      <w:r w:rsidR="009A7C22">
        <w:rPr>
          <w:rStyle w:val="text"/>
        </w:rPr>
        <w:t xml:space="preserve">. This would involve identifying any particular risks by carrying out the research and evaluating the emotional effect it has on the participant. </w:t>
      </w:r>
      <w:r w:rsidR="00F33978">
        <w:rPr>
          <w:rStyle w:val="text"/>
        </w:rPr>
        <w:t>As seen in the Little A</w:t>
      </w:r>
      <w:r w:rsidR="008A0512">
        <w:rPr>
          <w:rStyle w:val="text"/>
        </w:rPr>
        <w:t>l</w:t>
      </w:r>
      <w:r w:rsidR="00F33978">
        <w:rPr>
          <w:rStyle w:val="text"/>
        </w:rPr>
        <w:t>bert experiment</w:t>
      </w:r>
      <w:r w:rsidR="00E0310B">
        <w:t xml:space="preserve"> </w:t>
      </w:r>
      <w:r w:rsidR="00E0310B">
        <w:t>(Mcleod, 2018)</w:t>
      </w:r>
      <w:r w:rsidR="00753371">
        <w:t xml:space="preserve"> </w:t>
      </w:r>
      <w:r w:rsidR="00053250">
        <w:rPr>
          <w:rStyle w:val="text"/>
        </w:rPr>
        <w:t xml:space="preserve">demonstrating a conditioning theory </w:t>
      </w:r>
      <w:r w:rsidR="008F4373">
        <w:rPr>
          <w:rStyle w:val="text"/>
        </w:rPr>
        <w:t>generalising fear with a particular item or subject</w:t>
      </w:r>
      <w:r w:rsidR="008A0512">
        <w:rPr>
          <w:rStyle w:val="text"/>
        </w:rPr>
        <w:t xml:space="preserve">, the research </w:t>
      </w:r>
      <w:r w:rsidR="00430699">
        <w:rPr>
          <w:rStyle w:val="text"/>
        </w:rPr>
        <w:t>I’m</w:t>
      </w:r>
      <w:r w:rsidR="00D33F9F">
        <w:rPr>
          <w:rStyle w:val="text"/>
        </w:rPr>
        <w:t xml:space="preserve"> carrying out must not be conditioned by </w:t>
      </w:r>
      <w:r w:rsidR="00081CB7">
        <w:rPr>
          <w:rStyle w:val="text"/>
        </w:rPr>
        <w:t>emotion</w:t>
      </w:r>
      <w:r w:rsidR="00430699">
        <w:rPr>
          <w:rStyle w:val="text"/>
        </w:rPr>
        <w:t xml:space="preserve">. </w:t>
      </w:r>
      <w:r w:rsidR="0073634B">
        <w:rPr>
          <w:rStyle w:val="text"/>
        </w:rPr>
        <w:t>It is also important to make the participants within my research aware that they have a right to privacy at all times</w:t>
      </w:r>
      <w:r w:rsidR="004C6786">
        <w:rPr>
          <w:rStyle w:val="text"/>
        </w:rPr>
        <w:t xml:space="preserve">, and their data will be handled confidentially and with </w:t>
      </w:r>
      <w:r w:rsidR="005E553E">
        <w:rPr>
          <w:rStyle w:val="text"/>
        </w:rPr>
        <w:t>anonymity.</w:t>
      </w:r>
      <w:r w:rsidR="004C6786">
        <w:rPr>
          <w:rStyle w:val="text"/>
        </w:rPr>
        <w:t xml:space="preserve"> </w:t>
      </w:r>
      <w:r w:rsidR="005E553E">
        <w:rPr>
          <w:rStyle w:val="text"/>
        </w:rPr>
        <w:t xml:space="preserve">I will do this by changing the </w:t>
      </w:r>
      <w:r w:rsidR="004133C4">
        <w:rPr>
          <w:rStyle w:val="text"/>
        </w:rPr>
        <w:t>children’s</w:t>
      </w:r>
      <w:r w:rsidR="005E553E">
        <w:rPr>
          <w:rStyle w:val="text"/>
        </w:rPr>
        <w:t xml:space="preserve"> names to child 1,2 and so on </w:t>
      </w:r>
      <w:r w:rsidR="004133C4">
        <w:rPr>
          <w:rStyle w:val="text"/>
        </w:rPr>
        <w:t xml:space="preserve">and referring to the school as School X </w:t>
      </w:r>
      <w:r w:rsidR="00FA27D6">
        <w:rPr>
          <w:rStyle w:val="text"/>
        </w:rPr>
        <w:t>(</w:t>
      </w:r>
      <w:r w:rsidR="004133C4">
        <w:rPr>
          <w:rStyle w:val="text"/>
        </w:rPr>
        <w:t xml:space="preserve">BERA 2018 P </w:t>
      </w:r>
      <w:r w:rsidR="00FA27D6">
        <w:rPr>
          <w:rStyle w:val="text"/>
        </w:rPr>
        <w:t>27)</w:t>
      </w:r>
      <w:r w:rsidR="004133C4">
        <w:rPr>
          <w:rStyle w:val="text"/>
        </w:rPr>
        <w:t>.</w:t>
      </w:r>
    </w:p>
    <w:p w14:paraId="76D58E34" w14:textId="77777777" w:rsidR="00771C39" w:rsidRDefault="001B6314">
      <w:pPr>
        <w:rPr>
          <w:rStyle w:val="text"/>
        </w:rPr>
      </w:pPr>
      <w:r>
        <w:rPr>
          <w:rStyle w:val="text"/>
        </w:rPr>
        <w:t xml:space="preserve">My observation I carried out were on 3 different children outdoors on a station </w:t>
      </w:r>
      <w:r w:rsidR="00C33ED3">
        <w:rPr>
          <w:rStyle w:val="text"/>
        </w:rPr>
        <w:t>making a mud cake. As the children I was observation could verbally consent I regularly checked in and made sure the children were still happy for me to observe.</w:t>
      </w:r>
      <w:r w:rsidR="00CB48FF">
        <w:rPr>
          <w:rStyle w:val="text"/>
        </w:rPr>
        <w:t xml:space="preserve"> Referring to appendix 1 </w:t>
      </w:r>
      <w:r w:rsidR="00651787">
        <w:rPr>
          <w:rStyle w:val="text"/>
        </w:rPr>
        <w:t>my observations on the children</w:t>
      </w:r>
      <w:r w:rsidR="00D450CF">
        <w:rPr>
          <w:rStyle w:val="text"/>
        </w:rPr>
        <w:t xml:space="preserve"> using the Leuven Scale of involvement </w:t>
      </w:r>
      <w:r w:rsidR="00651787">
        <w:rPr>
          <w:rStyle w:val="text"/>
        </w:rPr>
        <w:t xml:space="preserve">were done over the course of </w:t>
      </w:r>
      <w:r w:rsidR="00763EBE">
        <w:rPr>
          <w:rStyle w:val="text"/>
        </w:rPr>
        <w:t>5,10 and 15 minutes. I have labelled these children Z,</w:t>
      </w:r>
      <w:r w:rsidR="00D450CF">
        <w:rPr>
          <w:rStyle w:val="text"/>
        </w:rPr>
        <w:t xml:space="preserve"> </w:t>
      </w:r>
      <w:r w:rsidR="00763EBE">
        <w:rPr>
          <w:rStyle w:val="text"/>
        </w:rPr>
        <w:t>L and N</w:t>
      </w:r>
      <w:r w:rsidR="00D450CF">
        <w:rPr>
          <w:rStyle w:val="text"/>
        </w:rPr>
        <w:t xml:space="preserve"> for confidentiality reasons</w:t>
      </w:r>
      <w:r w:rsidR="00763EBE">
        <w:rPr>
          <w:rStyle w:val="text"/>
        </w:rPr>
        <w:t xml:space="preserve">. </w:t>
      </w:r>
    </w:p>
    <w:p w14:paraId="1EC6A03E" w14:textId="3EB77206" w:rsidR="00771C39" w:rsidRDefault="007B6EBD">
      <w:pPr>
        <w:rPr>
          <w:rStyle w:val="text"/>
          <w:b/>
          <w:bCs/>
          <w:u w:val="single"/>
        </w:rPr>
      </w:pPr>
      <w:r w:rsidRPr="00771C39">
        <w:rPr>
          <w:rStyle w:val="text"/>
          <w:b/>
          <w:bCs/>
          <w:u w:val="single"/>
        </w:rPr>
        <w:t>Child 1</w:t>
      </w:r>
      <w:r w:rsidR="007875D0">
        <w:rPr>
          <w:rStyle w:val="text"/>
          <w:b/>
          <w:bCs/>
          <w:u w:val="single"/>
        </w:rPr>
        <w:t>(Z)</w:t>
      </w:r>
    </w:p>
    <w:p w14:paraId="3A086BF9" w14:textId="7C959535" w:rsidR="00771C39" w:rsidRDefault="00177B1A">
      <w:pPr>
        <w:rPr>
          <w:rStyle w:val="text"/>
        </w:rPr>
      </w:pPr>
      <w:r>
        <w:rPr>
          <w:rStyle w:val="text"/>
          <w:b/>
          <w:bCs/>
          <w:u w:val="single"/>
        </w:rPr>
        <w:t>Nonparticipant observation using Leuven Scale matrix</w:t>
      </w:r>
    </w:p>
    <w:p w14:paraId="1C66812B" w14:textId="471A24B5" w:rsidR="00771C39" w:rsidRDefault="00771C39" w:rsidP="00FE2344">
      <w:pPr>
        <w:pStyle w:val="ListParagraph"/>
        <w:numPr>
          <w:ilvl w:val="0"/>
          <w:numId w:val="1"/>
        </w:numPr>
        <w:spacing w:after="0"/>
        <w:rPr>
          <w:rStyle w:val="text"/>
        </w:rPr>
      </w:pPr>
      <w:r>
        <w:rPr>
          <w:rStyle w:val="text"/>
        </w:rPr>
        <w:t>S</w:t>
      </w:r>
      <w:r w:rsidR="007B6EBD">
        <w:rPr>
          <w:rStyle w:val="text"/>
        </w:rPr>
        <w:t>cored a 2 after</w:t>
      </w:r>
      <w:r w:rsidR="00D8567C">
        <w:rPr>
          <w:rStyle w:val="text"/>
        </w:rPr>
        <w:t xml:space="preserve"> 5 minutes</w:t>
      </w:r>
      <w:r w:rsidR="007B6EBD">
        <w:rPr>
          <w:rStyle w:val="text"/>
        </w:rPr>
        <w:t xml:space="preserve"> </w:t>
      </w:r>
      <w:r w:rsidR="00396AB8">
        <w:rPr>
          <w:rStyle w:val="text"/>
        </w:rPr>
        <w:t>this was indicating that the child</w:t>
      </w:r>
      <w:r>
        <w:rPr>
          <w:rStyle w:val="text"/>
        </w:rPr>
        <w:t xml:space="preserve"> was</w:t>
      </w:r>
      <w:r w:rsidR="00396AB8">
        <w:rPr>
          <w:rStyle w:val="text"/>
        </w:rPr>
        <w:t xml:space="preserve"> engaged </w:t>
      </w:r>
      <w:r>
        <w:rPr>
          <w:rStyle w:val="text"/>
        </w:rPr>
        <w:t xml:space="preserve">in the </w:t>
      </w:r>
      <w:r w:rsidR="00396AB8">
        <w:rPr>
          <w:rStyle w:val="text"/>
        </w:rPr>
        <w:t xml:space="preserve">activity </w:t>
      </w:r>
      <w:r>
        <w:rPr>
          <w:rStyle w:val="text"/>
        </w:rPr>
        <w:t>seldomly</w:t>
      </w:r>
      <w:r w:rsidR="00F03FE8">
        <w:rPr>
          <w:rStyle w:val="text"/>
        </w:rPr>
        <w:t xml:space="preserve"> making a mud cake but not listening to the instruction</w:t>
      </w:r>
      <w:r>
        <w:rPr>
          <w:rStyle w:val="text"/>
        </w:rPr>
        <w:t xml:space="preserve"> was</w:t>
      </w:r>
      <w:r w:rsidR="00F03FE8">
        <w:rPr>
          <w:rStyle w:val="text"/>
        </w:rPr>
        <w:t xml:space="preserve"> also</w:t>
      </w:r>
      <w:r>
        <w:rPr>
          <w:rStyle w:val="text"/>
        </w:rPr>
        <w:t xml:space="preserve"> getting distracted by other children</w:t>
      </w:r>
      <w:r w:rsidR="00F03FE8">
        <w:rPr>
          <w:rStyle w:val="text"/>
        </w:rPr>
        <w:t xml:space="preserve"> and what they were making</w:t>
      </w:r>
      <w:r>
        <w:rPr>
          <w:rStyle w:val="text"/>
        </w:rPr>
        <w:t xml:space="preserve"> </w:t>
      </w:r>
      <w:r w:rsidR="00F03FE8">
        <w:rPr>
          <w:rStyle w:val="text"/>
        </w:rPr>
        <w:t>and the noise around them</w:t>
      </w:r>
      <w:r>
        <w:rPr>
          <w:rStyle w:val="text"/>
        </w:rPr>
        <w:t>.</w:t>
      </w:r>
    </w:p>
    <w:p w14:paraId="44BBF5A2" w14:textId="40EF8E53" w:rsidR="008246E3" w:rsidRDefault="00686ECB" w:rsidP="00FE2344">
      <w:pPr>
        <w:pStyle w:val="ListParagraph"/>
        <w:numPr>
          <w:ilvl w:val="0"/>
          <w:numId w:val="1"/>
        </w:numPr>
        <w:spacing w:after="0"/>
        <w:rPr>
          <w:rStyle w:val="text"/>
        </w:rPr>
      </w:pPr>
      <w:r>
        <w:rPr>
          <w:rStyle w:val="text"/>
        </w:rPr>
        <w:t xml:space="preserve">Scored a 4 after ten minutes </w:t>
      </w:r>
      <w:r w:rsidR="008246E3">
        <w:rPr>
          <w:rStyle w:val="text"/>
        </w:rPr>
        <w:t>t</w:t>
      </w:r>
      <w:r>
        <w:rPr>
          <w:rStyle w:val="text"/>
        </w:rPr>
        <w:t xml:space="preserve">he child had now become emerged in the activity </w:t>
      </w:r>
      <w:r w:rsidR="00F03FE8">
        <w:rPr>
          <w:rStyle w:val="text"/>
        </w:rPr>
        <w:t>listening clearly to</w:t>
      </w:r>
      <w:r w:rsidR="00FE2344">
        <w:rPr>
          <w:rStyle w:val="text"/>
        </w:rPr>
        <w:t xml:space="preserve"> </w:t>
      </w:r>
      <w:r w:rsidR="00F03FE8">
        <w:rPr>
          <w:rStyle w:val="text"/>
        </w:rPr>
        <w:t xml:space="preserve">the instructions for the mud cake </w:t>
      </w:r>
      <w:r w:rsidR="008246E3">
        <w:rPr>
          <w:rStyle w:val="text"/>
        </w:rPr>
        <w:t>and had ignored the</w:t>
      </w:r>
      <w:r w:rsidR="00F03FE8">
        <w:rPr>
          <w:rStyle w:val="text"/>
        </w:rPr>
        <w:t xml:space="preserve"> </w:t>
      </w:r>
      <w:r w:rsidR="008246E3">
        <w:rPr>
          <w:rStyle w:val="text"/>
        </w:rPr>
        <w:t>distractions around them allowing them to</w:t>
      </w:r>
      <w:r w:rsidR="00FE2344">
        <w:rPr>
          <w:rStyle w:val="text"/>
        </w:rPr>
        <w:t xml:space="preserve"> </w:t>
      </w:r>
      <w:r w:rsidR="008246E3">
        <w:rPr>
          <w:rStyle w:val="text"/>
        </w:rPr>
        <w:t xml:space="preserve">focus on the </w:t>
      </w:r>
      <w:r w:rsidR="00177B1A">
        <w:rPr>
          <w:rStyle w:val="text"/>
        </w:rPr>
        <w:t>task,</w:t>
      </w:r>
      <w:r w:rsidR="008246E3">
        <w:rPr>
          <w:rStyle w:val="text"/>
        </w:rPr>
        <w:t xml:space="preserve"> they </w:t>
      </w:r>
      <w:r w:rsidR="00D12E54">
        <w:rPr>
          <w:rStyle w:val="text"/>
        </w:rPr>
        <w:t>started singing the mud kitchen</w:t>
      </w:r>
      <w:r w:rsidR="00F03FE8">
        <w:rPr>
          <w:rStyle w:val="text"/>
        </w:rPr>
        <w:t xml:space="preserve"> </w:t>
      </w:r>
      <w:r w:rsidR="00D12E54">
        <w:rPr>
          <w:rStyle w:val="text"/>
        </w:rPr>
        <w:t>song successfully participating.</w:t>
      </w:r>
    </w:p>
    <w:p w14:paraId="527E0F6A" w14:textId="06AB8CE4" w:rsidR="00FA6387" w:rsidRDefault="00FA6387" w:rsidP="00FE2344">
      <w:pPr>
        <w:pStyle w:val="ListParagraph"/>
        <w:numPr>
          <w:ilvl w:val="0"/>
          <w:numId w:val="1"/>
        </w:numPr>
        <w:spacing w:after="0"/>
        <w:rPr>
          <w:rStyle w:val="text"/>
        </w:rPr>
      </w:pPr>
      <w:r>
        <w:rPr>
          <w:rStyle w:val="text"/>
        </w:rPr>
        <w:t xml:space="preserve">Scored a </w:t>
      </w:r>
      <w:r w:rsidR="00D8567C">
        <w:rPr>
          <w:rStyle w:val="text"/>
        </w:rPr>
        <w:t xml:space="preserve">3 after 15 minutes </w:t>
      </w:r>
      <w:r w:rsidR="00FE2344">
        <w:rPr>
          <w:rStyle w:val="text"/>
        </w:rPr>
        <w:t>the child had lost slight interest during this point although still wanted to complete the tas</w:t>
      </w:r>
      <w:r w:rsidR="00177B1A">
        <w:rPr>
          <w:rStyle w:val="text"/>
        </w:rPr>
        <w:t>k</w:t>
      </w:r>
      <w:r w:rsidR="00FE2344">
        <w:rPr>
          <w:rStyle w:val="text"/>
        </w:rPr>
        <w:t xml:space="preserve"> and was becoming easily distracted by others.</w:t>
      </w:r>
    </w:p>
    <w:p w14:paraId="3AF3EF02" w14:textId="77777777" w:rsidR="00177B1A" w:rsidRDefault="00177B1A" w:rsidP="00177B1A">
      <w:pPr>
        <w:spacing w:after="0"/>
        <w:rPr>
          <w:rStyle w:val="text"/>
        </w:rPr>
      </w:pPr>
    </w:p>
    <w:p w14:paraId="773BAE4D" w14:textId="77777777" w:rsidR="00E607AD" w:rsidRDefault="00177B1A" w:rsidP="00177B1A">
      <w:pPr>
        <w:spacing w:after="0"/>
        <w:rPr>
          <w:rStyle w:val="text"/>
          <w:b/>
          <w:bCs/>
          <w:u w:val="single"/>
        </w:rPr>
      </w:pPr>
      <w:r>
        <w:rPr>
          <w:rStyle w:val="text"/>
        </w:rPr>
        <w:br/>
      </w:r>
    </w:p>
    <w:p w14:paraId="16529587" w14:textId="77777777" w:rsidR="00E607AD" w:rsidRDefault="00E607AD" w:rsidP="00177B1A">
      <w:pPr>
        <w:spacing w:after="0"/>
        <w:rPr>
          <w:rStyle w:val="text"/>
          <w:b/>
          <w:bCs/>
          <w:u w:val="single"/>
        </w:rPr>
      </w:pPr>
    </w:p>
    <w:p w14:paraId="25536D0A" w14:textId="479ABD07" w:rsidR="00177B1A" w:rsidRDefault="00177B1A" w:rsidP="00177B1A">
      <w:pPr>
        <w:spacing w:after="0"/>
        <w:rPr>
          <w:rStyle w:val="text"/>
          <w:b/>
          <w:bCs/>
          <w:u w:val="single"/>
        </w:rPr>
      </w:pPr>
      <w:r w:rsidRPr="00177B1A">
        <w:rPr>
          <w:rStyle w:val="text"/>
          <w:b/>
          <w:bCs/>
          <w:u w:val="single"/>
        </w:rPr>
        <w:lastRenderedPageBreak/>
        <w:t>Child 2</w:t>
      </w:r>
      <w:r w:rsidR="007875D0">
        <w:rPr>
          <w:rStyle w:val="text"/>
          <w:b/>
          <w:bCs/>
          <w:u w:val="single"/>
        </w:rPr>
        <w:t>(L)</w:t>
      </w:r>
    </w:p>
    <w:p w14:paraId="786BCA40" w14:textId="77777777" w:rsidR="00177B1A" w:rsidRDefault="00177B1A" w:rsidP="00177B1A">
      <w:pPr>
        <w:spacing w:after="0"/>
        <w:rPr>
          <w:rStyle w:val="text"/>
          <w:b/>
          <w:bCs/>
          <w:u w:val="single"/>
        </w:rPr>
      </w:pPr>
    </w:p>
    <w:p w14:paraId="23B74682" w14:textId="4627FA88" w:rsidR="00177B1A" w:rsidRPr="00210253" w:rsidRDefault="00B83B0C" w:rsidP="00B83B0C">
      <w:pPr>
        <w:pStyle w:val="ListParagraph"/>
        <w:numPr>
          <w:ilvl w:val="0"/>
          <w:numId w:val="2"/>
        </w:numPr>
        <w:spacing w:after="0"/>
        <w:rPr>
          <w:rStyle w:val="text"/>
          <w:b/>
          <w:bCs/>
          <w:u w:val="single"/>
        </w:rPr>
      </w:pPr>
      <w:r>
        <w:rPr>
          <w:rStyle w:val="text"/>
        </w:rPr>
        <w:t xml:space="preserve">Child 2 after 5,10 and 15 minutes scored </w:t>
      </w:r>
      <w:r w:rsidR="007875D0">
        <w:rPr>
          <w:rStyle w:val="text"/>
        </w:rPr>
        <w:t>a five at each time slot. Child 2 was engaged and interested in building the mud cake throughout the activity engaging with others and listening to instructions</w:t>
      </w:r>
      <w:r w:rsidR="00A532FC">
        <w:rPr>
          <w:rStyle w:val="text"/>
        </w:rPr>
        <w:t xml:space="preserve">. Child 2 sustained a good level of participation and </w:t>
      </w:r>
      <w:r w:rsidR="00210253">
        <w:rPr>
          <w:rStyle w:val="text"/>
        </w:rPr>
        <w:t>engagement throughout the activity.</w:t>
      </w:r>
    </w:p>
    <w:p w14:paraId="03D47C14" w14:textId="77777777" w:rsidR="00210253" w:rsidRDefault="00210253" w:rsidP="00210253">
      <w:pPr>
        <w:spacing w:after="0"/>
        <w:rPr>
          <w:rStyle w:val="text"/>
          <w:b/>
          <w:bCs/>
          <w:u w:val="single"/>
        </w:rPr>
      </w:pPr>
    </w:p>
    <w:p w14:paraId="1C56A9DB" w14:textId="2FB154FA" w:rsidR="00210253" w:rsidRDefault="00210253" w:rsidP="00210253">
      <w:pPr>
        <w:spacing w:after="0"/>
        <w:rPr>
          <w:rStyle w:val="text"/>
          <w:b/>
          <w:bCs/>
          <w:u w:val="single"/>
        </w:rPr>
      </w:pPr>
      <w:r>
        <w:rPr>
          <w:rStyle w:val="text"/>
          <w:b/>
          <w:bCs/>
          <w:u w:val="single"/>
        </w:rPr>
        <w:t>Child 3(N)</w:t>
      </w:r>
    </w:p>
    <w:p w14:paraId="7E6C75FA" w14:textId="77777777" w:rsidR="00210253" w:rsidRDefault="00210253" w:rsidP="00210253">
      <w:pPr>
        <w:spacing w:after="0"/>
        <w:rPr>
          <w:rStyle w:val="text"/>
          <w:b/>
          <w:bCs/>
          <w:u w:val="single"/>
        </w:rPr>
      </w:pPr>
    </w:p>
    <w:p w14:paraId="1CBAD74D" w14:textId="52FE42AA" w:rsidR="00210253" w:rsidRPr="008846D4" w:rsidRDefault="00210253" w:rsidP="00210253">
      <w:pPr>
        <w:pStyle w:val="ListParagraph"/>
        <w:numPr>
          <w:ilvl w:val="0"/>
          <w:numId w:val="2"/>
        </w:numPr>
        <w:spacing w:after="0"/>
        <w:rPr>
          <w:rStyle w:val="text"/>
          <w:b/>
          <w:bCs/>
          <w:u w:val="single"/>
        </w:rPr>
      </w:pPr>
      <w:r>
        <w:rPr>
          <w:rStyle w:val="text"/>
        </w:rPr>
        <w:t xml:space="preserve">Child 3 </w:t>
      </w:r>
      <w:r w:rsidR="00426CFB">
        <w:rPr>
          <w:rStyle w:val="text"/>
        </w:rPr>
        <w:t xml:space="preserve">at 5 minutes scored a 4 indicating that from observation they were not easily distracted by others and </w:t>
      </w:r>
      <w:r w:rsidR="008846D4">
        <w:rPr>
          <w:rStyle w:val="text"/>
        </w:rPr>
        <w:t>were always involved. Child 3 asked questions around the task and showed a good level of understanding.</w:t>
      </w:r>
    </w:p>
    <w:p w14:paraId="45FA410C" w14:textId="18F4849C" w:rsidR="008846D4" w:rsidRPr="00B95732" w:rsidRDefault="008846D4" w:rsidP="00210253">
      <w:pPr>
        <w:pStyle w:val="ListParagraph"/>
        <w:numPr>
          <w:ilvl w:val="0"/>
          <w:numId w:val="2"/>
        </w:numPr>
        <w:spacing w:after="0"/>
        <w:rPr>
          <w:rStyle w:val="text"/>
          <w:b/>
          <w:bCs/>
          <w:u w:val="single"/>
        </w:rPr>
      </w:pPr>
      <w:r>
        <w:rPr>
          <w:rStyle w:val="text"/>
        </w:rPr>
        <w:t>Child 3 at 10 minutes scored a 5</w:t>
      </w:r>
      <w:r w:rsidR="0030510F">
        <w:rPr>
          <w:rStyle w:val="text"/>
        </w:rPr>
        <w:t>. The child is creative and showing a high level of concentration throughout the task</w:t>
      </w:r>
      <w:r w:rsidR="00126B32">
        <w:rPr>
          <w:rStyle w:val="text"/>
        </w:rPr>
        <w:t xml:space="preserve">. Energetic and </w:t>
      </w:r>
      <w:r w:rsidR="00B95732">
        <w:rPr>
          <w:rStyle w:val="text"/>
        </w:rPr>
        <w:t>enthusiastic</w:t>
      </w:r>
      <w:r w:rsidR="00126B32">
        <w:rPr>
          <w:rStyle w:val="text"/>
        </w:rPr>
        <w:t xml:space="preserve"> when making our mud cake and using all available space and props around them.</w:t>
      </w:r>
    </w:p>
    <w:p w14:paraId="6AFA3275" w14:textId="019024F4" w:rsidR="00B95732" w:rsidRPr="00210253" w:rsidRDefault="00B95732" w:rsidP="00210253">
      <w:pPr>
        <w:pStyle w:val="ListParagraph"/>
        <w:numPr>
          <w:ilvl w:val="0"/>
          <w:numId w:val="2"/>
        </w:numPr>
        <w:spacing w:after="0"/>
        <w:rPr>
          <w:rStyle w:val="text"/>
          <w:b/>
          <w:bCs/>
          <w:u w:val="single"/>
        </w:rPr>
      </w:pPr>
      <w:r>
        <w:rPr>
          <w:rStyle w:val="text"/>
        </w:rPr>
        <w:t>Child 3 at 15 minutes scored a 4 still maintaining a high level of concentration and a continuous willing</w:t>
      </w:r>
      <w:r w:rsidR="00B55182">
        <w:rPr>
          <w:rStyle w:val="text"/>
        </w:rPr>
        <w:t xml:space="preserve"> to learn. After 15 minutes the child still wasn’t easily distracted and focused on the task.</w:t>
      </w:r>
    </w:p>
    <w:p w14:paraId="08353D80" w14:textId="77777777" w:rsidR="006E2290" w:rsidRDefault="006E2290" w:rsidP="00177B1A">
      <w:pPr>
        <w:spacing w:after="0"/>
        <w:rPr>
          <w:rStyle w:val="text"/>
        </w:rPr>
      </w:pPr>
    </w:p>
    <w:p w14:paraId="6F823BF2" w14:textId="7C4BEFA3" w:rsidR="00B55182" w:rsidRPr="00DD5762" w:rsidRDefault="00B55182" w:rsidP="00DD5762">
      <w:pPr>
        <w:pBdr>
          <w:bottom w:val="single" w:sz="4" w:space="1" w:color="auto"/>
        </w:pBdr>
        <w:spacing w:after="0"/>
        <w:rPr>
          <w:rStyle w:val="text"/>
          <w:b/>
          <w:bCs/>
          <w:sz w:val="32"/>
          <w:szCs w:val="32"/>
        </w:rPr>
      </w:pPr>
      <w:r w:rsidRPr="00DD5762">
        <w:rPr>
          <w:rStyle w:val="text"/>
          <w:b/>
          <w:bCs/>
          <w:sz w:val="32"/>
          <w:szCs w:val="32"/>
        </w:rPr>
        <w:t>Conclusion</w:t>
      </w:r>
    </w:p>
    <w:p w14:paraId="4A9BCBFA" w14:textId="77777777" w:rsidR="002261DF" w:rsidRDefault="002261DF" w:rsidP="00177B1A">
      <w:pPr>
        <w:spacing w:after="0"/>
        <w:rPr>
          <w:rStyle w:val="text"/>
          <w:b/>
          <w:bCs/>
          <w:u w:val="single"/>
        </w:rPr>
      </w:pPr>
    </w:p>
    <w:p w14:paraId="2469228F" w14:textId="3427D614" w:rsidR="00506445" w:rsidRDefault="00C35022" w:rsidP="00177B1A">
      <w:pPr>
        <w:spacing w:after="0"/>
        <w:rPr>
          <w:rStyle w:val="text"/>
        </w:rPr>
      </w:pPr>
      <w:r>
        <w:rPr>
          <w:rStyle w:val="text"/>
        </w:rPr>
        <w:t xml:space="preserve">To conclude </w:t>
      </w:r>
      <w:r w:rsidR="00B57684">
        <w:rPr>
          <w:rStyle w:val="text"/>
        </w:rPr>
        <w:t xml:space="preserve">it is evident outdoor play benefits </w:t>
      </w:r>
      <w:r w:rsidR="00442C28">
        <w:rPr>
          <w:rStyle w:val="text"/>
        </w:rPr>
        <w:t>children’s</w:t>
      </w:r>
      <w:r w:rsidR="00B57684">
        <w:rPr>
          <w:rStyle w:val="text"/>
        </w:rPr>
        <w:t xml:space="preserve"> mental health and wellbeing alongside holistic development </w:t>
      </w:r>
      <w:r w:rsidR="009F59FC">
        <w:rPr>
          <w:rStyle w:val="text"/>
        </w:rPr>
        <w:t xml:space="preserve">and social skills. I feel that </w:t>
      </w:r>
      <w:r w:rsidR="00442C28">
        <w:rPr>
          <w:rStyle w:val="text"/>
        </w:rPr>
        <w:t>outdoor</w:t>
      </w:r>
      <w:r w:rsidR="009F59FC">
        <w:rPr>
          <w:rStyle w:val="text"/>
        </w:rPr>
        <w:t xml:space="preserve"> learning has become a vital and </w:t>
      </w:r>
      <w:r w:rsidR="00442C28">
        <w:rPr>
          <w:rStyle w:val="text"/>
        </w:rPr>
        <w:t>invaluable tool to help children thrive and grow within a school setting</w:t>
      </w:r>
      <w:r w:rsidR="006957D0">
        <w:rPr>
          <w:rStyle w:val="text"/>
        </w:rPr>
        <w:t xml:space="preserve"> </w:t>
      </w:r>
      <w:r w:rsidR="006A790F">
        <w:rPr>
          <w:rStyle w:val="text"/>
        </w:rPr>
        <w:t>as well</w:t>
      </w:r>
      <w:r w:rsidR="006957D0">
        <w:rPr>
          <w:rStyle w:val="text"/>
        </w:rPr>
        <w:t xml:space="preserve"> as keeping children active</w:t>
      </w:r>
      <w:r w:rsidR="00442C28">
        <w:rPr>
          <w:rStyle w:val="text"/>
        </w:rPr>
        <w:t>.</w:t>
      </w:r>
    </w:p>
    <w:p w14:paraId="382B3BFF" w14:textId="77777777" w:rsidR="00442C28" w:rsidRDefault="00442C28" w:rsidP="00177B1A">
      <w:pPr>
        <w:spacing w:after="0"/>
        <w:rPr>
          <w:rStyle w:val="text"/>
        </w:rPr>
      </w:pPr>
    </w:p>
    <w:p w14:paraId="14435A25" w14:textId="587ABE74" w:rsidR="008E37EC" w:rsidRDefault="006957D0" w:rsidP="00177B1A">
      <w:pPr>
        <w:spacing w:after="0"/>
        <w:rPr>
          <w:rStyle w:val="text"/>
        </w:rPr>
      </w:pPr>
      <w:r>
        <w:rPr>
          <w:rStyle w:val="text"/>
        </w:rPr>
        <w:t xml:space="preserve">Within School X 55% percent of the pupils had an </w:t>
      </w:r>
      <w:r w:rsidR="005E1D1A">
        <w:rPr>
          <w:rStyle w:val="text"/>
        </w:rPr>
        <w:t>additional learning need</w:t>
      </w:r>
      <w:r>
        <w:rPr>
          <w:rStyle w:val="text"/>
        </w:rPr>
        <w:t xml:space="preserve"> and I found the Leuven scale </w:t>
      </w:r>
      <w:r w:rsidR="00063017">
        <w:rPr>
          <w:rStyle w:val="text"/>
        </w:rPr>
        <w:t xml:space="preserve">was restrictive within some areas. I couldn’t record the pupils engagement within the 5 minute sector on times as the child would become disengaged very easily and become distracted. </w:t>
      </w:r>
      <w:r w:rsidR="00EB3BF1">
        <w:rPr>
          <w:rStyle w:val="text"/>
        </w:rPr>
        <w:t xml:space="preserve">As it was </w:t>
      </w:r>
      <w:r w:rsidR="00EA44DD">
        <w:rPr>
          <w:rStyle w:val="text"/>
        </w:rPr>
        <w:t>playing</w:t>
      </w:r>
      <w:r w:rsidR="00EB3BF1">
        <w:rPr>
          <w:rStyle w:val="text"/>
        </w:rPr>
        <w:t xml:space="preserve"> time there was also a lot of other children around completing </w:t>
      </w:r>
      <w:r w:rsidR="00EA44DD">
        <w:rPr>
          <w:rStyle w:val="text"/>
        </w:rPr>
        <w:t>various</w:t>
      </w:r>
      <w:r w:rsidR="00EB3BF1">
        <w:rPr>
          <w:rStyle w:val="text"/>
        </w:rPr>
        <w:t xml:space="preserve"> </w:t>
      </w:r>
      <w:r w:rsidR="006A790F">
        <w:rPr>
          <w:rStyle w:val="text"/>
        </w:rPr>
        <w:t>activities</w:t>
      </w:r>
      <w:r w:rsidR="00EB3BF1">
        <w:rPr>
          <w:rStyle w:val="text"/>
        </w:rPr>
        <w:t xml:space="preserve"> and this would distract the participants from the offset.</w:t>
      </w:r>
      <w:r w:rsidR="005E1D1A">
        <w:rPr>
          <w:rStyle w:val="text"/>
        </w:rPr>
        <w:t xml:space="preserve"> </w:t>
      </w:r>
      <w:r w:rsidR="008E37EC">
        <w:rPr>
          <w:rStyle w:val="text"/>
        </w:rPr>
        <w:t xml:space="preserve">I also found the weather a factor in my observation as it started to rain during the task the children become less engaged as they </w:t>
      </w:r>
      <w:r w:rsidR="00435EF7">
        <w:rPr>
          <w:rStyle w:val="text"/>
        </w:rPr>
        <w:t>were jumping in the puddles and not focused on the task in hand.</w:t>
      </w:r>
      <w:r w:rsidR="00EA44DD">
        <w:rPr>
          <w:rStyle w:val="text"/>
        </w:rPr>
        <w:t xml:space="preserve"> </w:t>
      </w:r>
    </w:p>
    <w:p w14:paraId="4F0198E7" w14:textId="77777777" w:rsidR="005E1D1A" w:rsidRDefault="005E1D1A" w:rsidP="00177B1A">
      <w:pPr>
        <w:spacing w:after="0"/>
        <w:rPr>
          <w:rStyle w:val="text"/>
        </w:rPr>
      </w:pPr>
    </w:p>
    <w:p w14:paraId="66B08C93" w14:textId="620F2FB2" w:rsidR="00EA44DD" w:rsidRPr="00506445" w:rsidRDefault="00EA44DD" w:rsidP="00177B1A">
      <w:pPr>
        <w:spacing w:after="0"/>
        <w:rPr>
          <w:rStyle w:val="text"/>
        </w:rPr>
      </w:pPr>
      <w:r>
        <w:rPr>
          <w:rStyle w:val="text"/>
        </w:rPr>
        <w:t xml:space="preserve">If I were to carry out the observation </w:t>
      </w:r>
      <w:r w:rsidR="00E86F5B">
        <w:rPr>
          <w:rStyle w:val="text"/>
        </w:rPr>
        <w:t>again,</w:t>
      </w:r>
      <w:r>
        <w:rPr>
          <w:rStyle w:val="text"/>
        </w:rPr>
        <w:t xml:space="preserve"> I would conduct it </w:t>
      </w:r>
      <w:r w:rsidR="00414963">
        <w:rPr>
          <w:rStyle w:val="text"/>
        </w:rPr>
        <w:t>inside with a small group of children to minimise distractions and eliminate the weather being a factor.</w:t>
      </w:r>
      <w:r w:rsidR="00E86F5B">
        <w:rPr>
          <w:rStyle w:val="text"/>
        </w:rPr>
        <w:t xml:space="preserve"> My observation sheet I would </w:t>
      </w:r>
      <w:r w:rsidR="005E1D1A">
        <w:rPr>
          <w:rStyle w:val="text"/>
        </w:rPr>
        <w:t>edit</w:t>
      </w:r>
      <w:r w:rsidR="00E86F5B">
        <w:rPr>
          <w:rStyle w:val="text"/>
        </w:rPr>
        <w:t xml:space="preserve"> to include an additional comments box allowing me to write any other notes I found relevant to the observation that I </w:t>
      </w:r>
      <w:r w:rsidR="005E1D1A">
        <w:rPr>
          <w:rStyle w:val="text"/>
        </w:rPr>
        <w:t>couldn’t include within the Leuven Scale boxes.</w:t>
      </w:r>
    </w:p>
    <w:p w14:paraId="2FEA7636" w14:textId="184B50C6" w:rsidR="008C2F87" w:rsidRPr="000D7752" w:rsidRDefault="00396AB8">
      <w:pPr>
        <w:rPr>
          <w:rStyle w:val="text"/>
        </w:rPr>
      </w:pPr>
      <w:r>
        <w:rPr>
          <w:rStyle w:val="text"/>
        </w:rPr>
        <w:t xml:space="preserve"> </w:t>
      </w:r>
    </w:p>
    <w:p w14:paraId="0FAF8ECA" w14:textId="77777777" w:rsidR="00782D10" w:rsidRDefault="00782D10">
      <w:pPr>
        <w:rPr>
          <w:rStyle w:val="text"/>
        </w:rPr>
      </w:pPr>
    </w:p>
    <w:p w14:paraId="3840CB5D" w14:textId="77777777" w:rsidR="00782D10" w:rsidRDefault="00782D10">
      <w:pPr>
        <w:rPr>
          <w:rStyle w:val="text"/>
        </w:rPr>
      </w:pPr>
    </w:p>
    <w:p w14:paraId="62186372" w14:textId="77777777" w:rsidR="00782D10" w:rsidRDefault="00782D10">
      <w:pPr>
        <w:rPr>
          <w:rStyle w:val="text"/>
        </w:rPr>
      </w:pPr>
    </w:p>
    <w:p w14:paraId="4998FE31" w14:textId="77777777" w:rsidR="00782D10" w:rsidRDefault="00782D10">
      <w:pPr>
        <w:rPr>
          <w:rStyle w:val="text"/>
        </w:rPr>
      </w:pPr>
    </w:p>
    <w:p w14:paraId="2DE85174" w14:textId="77777777" w:rsidR="00782D10" w:rsidRDefault="00782D10">
      <w:pPr>
        <w:rPr>
          <w:rStyle w:val="text"/>
        </w:rPr>
      </w:pPr>
    </w:p>
    <w:p w14:paraId="47DBB63B" w14:textId="77777777" w:rsidR="00E607AD" w:rsidRDefault="00E607AD" w:rsidP="00DD5762">
      <w:pPr>
        <w:pBdr>
          <w:bottom w:val="single" w:sz="4" w:space="1" w:color="auto"/>
        </w:pBdr>
        <w:rPr>
          <w:rStyle w:val="text"/>
        </w:rPr>
      </w:pPr>
    </w:p>
    <w:p w14:paraId="1685E944" w14:textId="5F57D6E3" w:rsidR="00782D10" w:rsidRPr="00DD5762" w:rsidRDefault="00D9415B" w:rsidP="00DD5762">
      <w:pPr>
        <w:pBdr>
          <w:bottom w:val="single" w:sz="4" w:space="1" w:color="auto"/>
        </w:pBdr>
        <w:rPr>
          <w:rStyle w:val="text"/>
          <w:b/>
          <w:bCs/>
          <w:sz w:val="32"/>
          <w:szCs w:val="32"/>
        </w:rPr>
      </w:pPr>
      <w:r w:rsidRPr="00DD5762">
        <w:rPr>
          <w:rStyle w:val="text"/>
          <w:b/>
          <w:bCs/>
          <w:sz w:val="32"/>
          <w:szCs w:val="32"/>
        </w:rPr>
        <w:lastRenderedPageBreak/>
        <w:t>Appendi</w:t>
      </w:r>
      <w:r w:rsidR="00DE41C8" w:rsidRPr="00DD5762">
        <w:rPr>
          <w:rStyle w:val="text"/>
          <w:b/>
          <w:bCs/>
          <w:sz w:val="32"/>
          <w:szCs w:val="32"/>
        </w:rPr>
        <w:t>x</w:t>
      </w:r>
    </w:p>
    <w:p w14:paraId="3741EB02" w14:textId="1B669A6F" w:rsidR="00DE41C8" w:rsidRDefault="00DE41C8">
      <w:pPr>
        <w:rPr>
          <w:rStyle w:val="text"/>
          <w:b/>
          <w:bCs/>
          <w:u w:val="single"/>
        </w:rPr>
      </w:pPr>
      <w:r>
        <w:rPr>
          <w:rStyle w:val="text"/>
          <w:b/>
          <w:bCs/>
          <w:u w:val="single"/>
        </w:rPr>
        <w:t>Appendix 1</w:t>
      </w:r>
    </w:p>
    <w:p w14:paraId="7C94E865" w14:textId="36D3F55E" w:rsidR="00DE41C8" w:rsidRDefault="00925762">
      <w:pPr>
        <w:rPr>
          <w:rStyle w:val="text"/>
          <w:b/>
          <w:bCs/>
          <w:u w:val="single"/>
        </w:rPr>
      </w:pPr>
      <w:r>
        <w:rPr>
          <w:noProof/>
        </w:rPr>
        <w:drawing>
          <wp:inline distT="0" distB="0" distL="0" distR="0" wp14:anchorId="7C78FA80" wp14:editId="482EFB28">
            <wp:extent cx="3231472" cy="3636749"/>
            <wp:effectExtent l="0" t="0" r="7620" b="1905"/>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45429" cy="3652456"/>
                    </a:xfrm>
                    <a:prstGeom prst="rect">
                      <a:avLst/>
                    </a:prstGeom>
                    <a:noFill/>
                    <a:ln>
                      <a:noFill/>
                    </a:ln>
                  </pic:spPr>
                </pic:pic>
              </a:graphicData>
            </a:graphic>
          </wp:inline>
        </w:drawing>
      </w:r>
    </w:p>
    <w:p w14:paraId="66D5148C" w14:textId="77777777" w:rsidR="00662290" w:rsidRDefault="00662290">
      <w:pPr>
        <w:rPr>
          <w:rStyle w:val="text"/>
          <w:b/>
          <w:bCs/>
          <w:u w:val="single"/>
        </w:rPr>
      </w:pPr>
    </w:p>
    <w:p w14:paraId="767E6B3D" w14:textId="6EC3D480" w:rsidR="00662290" w:rsidRPr="00D9415B" w:rsidRDefault="00662290">
      <w:pPr>
        <w:rPr>
          <w:rStyle w:val="text"/>
          <w:b/>
          <w:bCs/>
          <w:u w:val="single"/>
        </w:rPr>
      </w:pPr>
    </w:p>
    <w:p w14:paraId="3A7F85BB" w14:textId="77777777" w:rsidR="00782D10" w:rsidRDefault="00782D10">
      <w:pPr>
        <w:rPr>
          <w:rStyle w:val="text"/>
        </w:rPr>
      </w:pPr>
    </w:p>
    <w:p w14:paraId="5606C947" w14:textId="77777777" w:rsidR="00782D10" w:rsidRDefault="00782D10">
      <w:pPr>
        <w:rPr>
          <w:rStyle w:val="text"/>
        </w:rPr>
      </w:pPr>
    </w:p>
    <w:p w14:paraId="73D1D413" w14:textId="77777777" w:rsidR="00782D10" w:rsidRDefault="00782D10">
      <w:pPr>
        <w:rPr>
          <w:rStyle w:val="text"/>
        </w:rPr>
      </w:pPr>
    </w:p>
    <w:p w14:paraId="4B249668" w14:textId="77777777" w:rsidR="00782D10" w:rsidRDefault="00782D10">
      <w:pPr>
        <w:rPr>
          <w:rStyle w:val="text"/>
        </w:rPr>
      </w:pPr>
    </w:p>
    <w:p w14:paraId="18EF23FF" w14:textId="77777777" w:rsidR="00782D10" w:rsidRDefault="00782D10">
      <w:pPr>
        <w:rPr>
          <w:rStyle w:val="text"/>
        </w:rPr>
      </w:pPr>
    </w:p>
    <w:p w14:paraId="76D82349" w14:textId="77777777" w:rsidR="00D9415B" w:rsidRDefault="00D9415B">
      <w:pPr>
        <w:rPr>
          <w:rStyle w:val="text"/>
        </w:rPr>
      </w:pPr>
    </w:p>
    <w:p w14:paraId="001EE949" w14:textId="77777777" w:rsidR="00D9415B" w:rsidRDefault="00D9415B">
      <w:pPr>
        <w:rPr>
          <w:rStyle w:val="text"/>
        </w:rPr>
      </w:pPr>
    </w:p>
    <w:p w14:paraId="343727FA" w14:textId="77777777" w:rsidR="00D9415B" w:rsidRDefault="00D9415B">
      <w:pPr>
        <w:rPr>
          <w:rStyle w:val="text"/>
        </w:rPr>
      </w:pPr>
    </w:p>
    <w:p w14:paraId="448572A5" w14:textId="77777777" w:rsidR="00D9415B" w:rsidRDefault="00D9415B">
      <w:pPr>
        <w:rPr>
          <w:rStyle w:val="text"/>
        </w:rPr>
      </w:pPr>
    </w:p>
    <w:p w14:paraId="6BCADA78" w14:textId="77777777" w:rsidR="00662290" w:rsidRDefault="00662290">
      <w:pPr>
        <w:rPr>
          <w:rStyle w:val="text"/>
          <w:b/>
          <w:bCs/>
          <w:u w:val="single"/>
        </w:rPr>
      </w:pPr>
    </w:p>
    <w:p w14:paraId="158A6F0A" w14:textId="77777777" w:rsidR="00662290" w:rsidRDefault="00662290">
      <w:pPr>
        <w:rPr>
          <w:rStyle w:val="text"/>
          <w:b/>
          <w:bCs/>
          <w:u w:val="single"/>
        </w:rPr>
      </w:pPr>
    </w:p>
    <w:p w14:paraId="78925BCC" w14:textId="77777777" w:rsidR="00662290" w:rsidRDefault="00662290">
      <w:pPr>
        <w:rPr>
          <w:rStyle w:val="text"/>
          <w:b/>
          <w:bCs/>
          <w:u w:val="single"/>
        </w:rPr>
      </w:pPr>
    </w:p>
    <w:p w14:paraId="10327A7C" w14:textId="77777777" w:rsidR="00662290" w:rsidRDefault="00662290">
      <w:pPr>
        <w:rPr>
          <w:rStyle w:val="text"/>
          <w:b/>
          <w:bCs/>
          <w:u w:val="single"/>
        </w:rPr>
      </w:pPr>
    </w:p>
    <w:p w14:paraId="04DE6567" w14:textId="77777777" w:rsidR="00925762" w:rsidRDefault="00925762">
      <w:pPr>
        <w:rPr>
          <w:rStyle w:val="text"/>
          <w:b/>
          <w:bCs/>
          <w:u w:val="single"/>
        </w:rPr>
      </w:pPr>
    </w:p>
    <w:p w14:paraId="269CC05D" w14:textId="3BD210E1" w:rsidR="00782D10" w:rsidRPr="00DD5762" w:rsidRDefault="00782D10" w:rsidP="00DD5762">
      <w:pPr>
        <w:pBdr>
          <w:bottom w:val="single" w:sz="4" w:space="1" w:color="auto"/>
        </w:pBdr>
        <w:rPr>
          <w:rStyle w:val="text"/>
          <w:b/>
          <w:bCs/>
          <w:sz w:val="32"/>
          <w:szCs w:val="32"/>
        </w:rPr>
      </w:pPr>
      <w:r w:rsidRPr="00DD5762">
        <w:rPr>
          <w:rStyle w:val="text"/>
          <w:b/>
          <w:bCs/>
          <w:sz w:val="32"/>
          <w:szCs w:val="32"/>
        </w:rPr>
        <w:lastRenderedPageBreak/>
        <w:t>References</w:t>
      </w:r>
    </w:p>
    <w:p w14:paraId="0992286E" w14:textId="77777777" w:rsidR="00B559D1" w:rsidRPr="00DD5762" w:rsidRDefault="00B559D1" w:rsidP="00B559D1">
      <w:pPr>
        <w:rPr>
          <w:rFonts w:cstheme="minorHAnsi"/>
          <w:color w:val="000000" w:themeColor="text1"/>
        </w:rPr>
      </w:pPr>
      <w:r w:rsidRPr="00DD5762">
        <w:rPr>
          <w:rFonts w:cstheme="minorHAnsi"/>
          <w:color w:val="000000" w:themeColor="text1"/>
        </w:rPr>
        <w:t>Ackerman, C.E., MA (2018) </w:t>
      </w:r>
      <w:r w:rsidRPr="00DD5762">
        <w:rPr>
          <w:rFonts w:cstheme="minorHAnsi"/>
          <w:i/>
          <w:iCs/>
          <w:color w:val="000000" w:themeColor="text1"/>
        </w:rPr>
        <w:t>What is Attachment Theory? Bowlby’s 4 Stages Explained</w:t>
      </w:r>
      <w:r w:rsidRPr="00DD5762">
        <w:rPr>
          <w:rFonts w:cstheme="minorHAnsi"/>
          <w:color w:val="000000" w:themeColor="text1"/>
        </w:rPr>
        <w:t>. Available at: https://positivepsychology.com/attachment-theory/ (Accessed: February 27, 2023).</w:t>
      </w:r>
    </w:p>
    <w:p w14:paraId="060310C8" w14:textId="0AB95D2F" w:rsidR="00B559D1" w:rsidRPr="00DD5762" w:rsidRDefault="00B559D1">
      <w:pPr>
        <w:rPr>
          <w:rStyle w:val="text-color-purple"/>
          <w:rFonts w:cstheme="minorHAnsi"/>
          <w:color w:val="000000" w:themeColor="text1"/>
          <w:shd w:val="clear" w:color="auto" w:fill="FFFFFF"/>
        </w:rPr>
      </w:pPr>
      <w:r w:rsidRPr="00DD5762">
        <w:rPr>
          <w:rFonts w:cstheme="minorHAnsi"/>
          <w:color w:val="000000" w:themeColor="text1"/>
          <w:shd w:val="clear" w:color="auto" w:fill="FFFFFF"/>
        </w:rPr>
        <w:t>American Institutes for Research (2005) </w:t>
      </w:r>
      <w:r w:rsidRPr="00DD5762">
        <w:rPr>
          <w:rFonts w:cstheme="minorHAnsi"/>
          <w:i/>
          <w:iCs/>
          <w:color w:val="000000" w:themeColor="text1"/>
          <w:shd w:val="clear" w:color="auto" w:fill="FFFFFF"/>
        </w:rPr>
        <w:t>Effects of Outdoor Education Programs for Children in California</w:t>
      </w:r>
      <w:r w:rsidRPr="00DD5762">
        <w:rPr>
          <w:rFonts w:cstheme="minorHAnsi"/>
          <w:color w:val="000000" w:themeColor="text1"/>
          <w:shd w:val="clear" w:color="auto" w:fill="FFFFFF"/>
        </w:rPr>
        <w:t>. Available at: http://www.seer.org/pages/research/AIROutdoorSchool2005.pdf (Accessed: February 27, 2023).</w:t>
      </w:r>
    </w:p>
    <w:p w14:paraId="6EDC76D0" w14:textId="5F637818" w:rsidR="00782D10" w:rsidRPr="00DD5762" w:rsidRDefault="005D0771">
      <w:pPr>
        <w:rPr>
          <w:rStyle w:val="text-color-purple"/>
          <w:rFonts w:cstheme="minorHAnsi"/>
          <w:color w:val="000000" w:themeColor="text1"/>
          <w:shd w:val="clear" w:color="auto" w:fill="FFFFFF"/>
        </w:rPr>
      </w:pPr>
      <w:r w:rsidRPr="00DD5762">
        <w:rPr>
          <w:rStyle w:val="text-color-purple"/>
          <w:rFonts w:cstheme="minorHAnsi"/>
          <w:color w:val="000000" w:themeColor="text1"/>
          <w:shd w:val="clear" w:color="auto" w:fill="FFFFFF"/>
        </w:rPr>
        <w:t>Bento &amp; Dias</w:t>
      </w:r>
      <w:r w:rsidRPr="00DD5762">
        <w:rPr>
          <w:rFonts w:cstheme="minorHAnsi"/>
          <w:color w:val="000000" w:themeColor="text1"/>
          <w:shd w:val="clear" w:color="auto" w:fill="FFFFFF"/>
        </w:rPr>
        <w:t>, </w:t>
      </w:r>
      <w:r w:rsidR="00E7198E" w:rsidRPr="00DD5762">
        <w:rPr>
          <w:rStyle w:val="text-color-purple"/>
          <w:rFonts w:cstheme="minorHAnsi"/>
          <w:color w:val="000000" w:themeColor="text1"/>
          <w:shd w:val="clear" w:color="auto" w:fill="FFFFFF"/>
        </w:rPr>
        <w:t>G</w:t>
      </w:r>
      <w:r w:rsidRPr="00DD5762">
        <w:rPr>
          <w:rFonts w:cstheme="minorHAnsi"/>
          <w:color w:val="000000" w:themeColor="text1"/>
          <w:shd w:val="clear" w:color="auto" w:fill="FFFFFF"/>
        </w:rPr>
        <w:t>. (</w:t>
      </w:r>
      <w:r w:rsidR="00E7198E" w:rsidRPr="00DD5762">
        <w:rPr>
          <w:rStyle w:val="text-color-purple"/>
          <w:rFonts w:cstheme="minorHAnsi"/>
          <w:color w:val="000000" w:themeColor="text1"/>
          <w:shd w:val="clear" w:color="auto" w:fill="FFFFFF"/>
        </w:rPr>
        <w:t>2017</w:t>
      </w:r>
      <w:r w:rsidRPr="00DD5762">
        <w:rPr>
          <w:rFonts w:cstheme="minorHAnsi"/>
          <w:color w:val="000000" w:themeColor="text1"/>
          <w:shd w:val="clear" w:color="auto" w:fill="FFFFFF"/>
        </w:rPr>
        <w:t>) ‘</w:t>
      </w:r>
      <w:r w:rsidR="00E7198E" w:rsidRPr="00DD5762">
        <w:rPr>
          <w:rFonts w:cstheme="minorHAnsi"/>
          <w:color w:val="000000" w:themeColor="text1"/>
          <w:shd w:val="clear" w:color="auto" w:fill="FFFFFF"/>
        </w:rPr>
        <w:t>The importance of outdoor play for young children's healthy development</w:t>
      </w:r>
      <w:r w:rsidR="00B62953" w:rsidRPr="00DD5762">
        <w:rPr>
          <w:rFonts w:cstheme="minorHAnsi"/>
          <w:color w:val="000000" w:themeColor="text1"/>
          <w:shd w:val="clear" w:color="auto" w:fill="FFFFFF"/>
        </w:rPr>
        <w:t>’</w:t>
      </w:r>
      <w:r w:rsidR="00FA64CF" w:rsidRPr="00DD5762">
        <w:rPr>
          <w:rFonts w:cstheme="minorHAnsi"/>
          <w:color w:val="000000" w:themeColor="text1"/>
          <w:shd w:val="clear" w:color="auto" w:fill="FFFFFF"/>
        </w:rPr>
        <w:t>, Porto Biomedical Journal</w:t>
      </w:r>
      <w:r w:rsidR="00B62953" w:rsidRPr="00DD5762">
        <w:rPr>
          <w:rStyle w:val="text-color-purple"/>
          <w:rFonts w:cstheme="minorHAnsi"/>
          <w:color w:val="000000" w:themeColor="text1"/>
          <w:shd w:val="clear" w:color="auto" w:fill="FFFFFF"/>
        </w:rPr>
        <w:t>, PP157-160.</w:t>
      </w:r>
    </w:p>
    <w:p w14:paraId="506E1270" w14:textId="77777777" w:rsidR="00887280" w:rsidRPr="00DD5762" w:rsidRDefault="00887280" w:rsidP="00887280">
      <w:pPr>
        <w:rPr>
          <w:rFonts w:cstheme="minorHAnsi"/>
          <w:color w:val="000000" w:themeColor="text1"/>
        </w:rPr>
      </w:pPr>
      <w:r w:rsidRPr="00DD5762">
        <w:rPr>
          <w:rFonts w:cstheme="minorHAnsi"/>
          <w:color w:val="000000" w:themeColor="text1"/>
        </w:rPr>
        <w:t>British Educational Research Association [BERA] (2018) Ethical Guidelines for Educational Research, fourth edition, London. https://www.bera.ac.uk/researchers-resources/publications/ethicalguidelines-for-educational-research-2018.</w:t>
      </w:r>
    </w:p>
    <w:p w14:paraId="6A7637FF" w14:textId="5C6E5ACD" w:rsidR="00B559D1" w:rsidRPr="00DD5762" w:rsidRDefault="00B559D1">
      <w:pPr>
        <w:rPr>
          <w:rFonts w:cstheme="minorHAnsi"/>
          <w:color w:val="000000" w:themeColor="text1"/>
          <w:shd w:val="clear" w:color="auto" w:fill="FFFFFF"/>
        </w:rPr>
      </w:pPr>
      <w:r w:rsidRPr="00DD5762">
        <w:rPr>
          <w:rFonts w:cstheme="minorHAnsi"/>
          <w:color w:val="000000" w:themeColor="text1"/>
          <w:shd w:val="clear" w:color="auto" w:fill="FFFFFF"/>
        </w:rPr>
        <w:t>Estyn Report. (2014) “</w:t>
      </w:r>
      <w:r w:rsidRPr="00DD5762">
        <w:rPr>
          <w:rFonts w:cstheme="minorHAnsi"/>
          <w:color w:val="000000" w:themeColor="text1"/>
        </w:rPr>
        <w:t>A report on Cadle Primary School Middle Road Fforestfach Swansea”</w:t>
      </w:r>
      <w:r w:rsidRPr="00DD5762">
        <w:rPr>
          <w:rFonts w:cstheme="minorHAnsi"/>
          <w:color w:val="000000" w:themeColor="text1"/>
          <w:shd w:val="clear" w:color="auto" w:fill="FFFFFF"/>
        </w:rPr>
        <w:t>p7 Available at:</w:t>
      </w:r>
      <w:r w:rsidRPr="00DD5762">
        <w:rPr>
          <w:rFonts w:cstheme="minorHAnsi"/>
          <w:color w:val="000000" w:themeColor="text1"/>
        </w:rPr>
        <w:t xml:space="preserve"> </w:t>
      </w:r>
      <w:hyperlink r:id="rId6" w:history="1">
        <w:r w:rsidRPr="00DD5762">
          <w:rPr>
            <w:rStyle w:val="Hyperlink"/>
            <w:rFonts w:cstheme="minorHAnsi"/>
            <w:color w:val="000000" w:themeColor="text1"/>
          </w:rPr>
          <w:t>Inspection Report Template (gov.wales)</w:t>
        </w:r>
      </w:hyperlink>
      <w:r w:rsidRPr="00DD5762">
        <w:rPr>
          <w:rFonts w:cstheme="minorHAnsi"/>
          <w:color w:val="000000" w:themeColor="text1"/>
        </w:rPr>
        <w:t xml:space="preserve"> </w:t>
      </w:r>
      <w:r w:rsidRPr="00DD5762">
        <w:rPr>
          <w:rFonts w:cstheme="minorHAnsi"/>
          <w:color w:val="000000" w:themeColor="text1"/>
          <w:shd w:val="clear" w:color="auto" w:fill="FFFFFF"/>
        </w:rPr>
        <w:t>(Accessed: 27 February 2023</w:t>
      </w:r>
      <w:r w:rsidR="002A3B47">
        <w:rPr>
          <w:rFonts w:cstheme="minorHAnsi"/>
          <w:color w:val="000000" w:themeColor="text1"/>
          <w:shd w:val="clear" w:color="auto" w:fill="FFFFFF"/>
        </w:rPr>
        <w:t>)</w:t>
      </w:r>
      <w:r w:rsidR="008A3837">
        <w:rPr>
          <w:rFonts w:cstheme="minorHAnsi"/>
          <w:color w:val="000000" w:themeColor="text1"/>
          <w:shd w:val="clear" w:color="auto" w:fill="FFFFFF"/>
        </w:rPr>
        <w:t>.</w:t>
      </w:r>
    </w:p>
    <w:p w14:paraId="5C3D8E50" w14:textId="77777777" w:rsidR="00887280" w:rsidRDefault="00887280" w:rsidP="00887280">
      <w:pPr>
        <w:rPr>
          <w:rFonts w:cstheme="minorHAnsi"/>
          <w:color w:val="000000" w:themeColor="text1"/>
          <w:shd w:val="clear" w:color="auto" w:fill="FFFFFF"/>
        </w:rPr>
      </w:pPr>
      <w:r w:rsidRPr="00DD5762">
        <w:rPr>
          <w:rFonts w:cstheme="minorHAnsi"/>
          <w:color w:val="000000" w:themeColor="text1"/>
          <w:shd w:val="clear" w:color="auto" w:fill="FFFFFF"/>
        </w:rPr>
        <w:t>Knight, S. (2016) </w:t>
      </w:r>
      <w:r w:rsidRPr="00DD5762">
        <w:rPr>
          <w:rStyle w:val="Emphasis"/>
          <w:rFonts w:cstheme="minorHAnsi"/>
          <w:color w:val="000000" w:themeColor="text1"/>
          <w:bdr w:val="none" w:sz="0" w:space="0" w:color="auto" w:frame="1"/>
          <w:shd w:val="clear" w:color="auto" w:fill="FFFFFF"/>
        </w:rPr>
        <w:t>Forest School in Practice: For All Ages</w:t>
      </w:r>
      <w:r w:rsidRPr="00DD5762">
        <w:rPr>
          <w:rFonts w:cstheme="minorHAnsi"/>
          <w:color w:val="000000" w:themeColor="text1"/>
          <w:shd w:val="clear" w:color="auto" w:fill="FFFFFF"/>
        </w:rPr>
        <w:t>. Sage</w:t>
      </w:r>
    </w:p>
    <w:p w14:paraId="46DED5AC" w14:textId="77777777" w:rsidR="002A3B47" w:rsidRPr="00DD5762" w:rsidRDefault="002A3B47" w:rsidP="002A3B47">
      <w:pPr>
        <w:rPr>
          <w:rStyle w:val="text"/>
          <w:rFonts w:cstheme="minorHAnsi"/>
          <w:color w:val="000000" w:themeColor="text1"/>
          <w:shd w:val="clear" w:color="auto" w:fill="FFFFFF"/>
        </w:rPr>
      </w:pPr>
      <w:r w:rsidRPr="002A3B47">
        <w:rPr>
          <w:rFonts w:cstheme="minorHAnsi"/>
          <w:color w:val="000000" w:themeColor="text1"/>
          <w:shd w:val="clear" w:color="auto" w:fill="FFFFFF"/>
        </w:rPr>
        <w:t>Mcleod, S. (2018) </w:t>
      </w:r>
      <w:r w:rsidRPr="002A3B47">
        <w:rPr>
          <w:rFonts w:cstheme="minorHAnsi"/>
          <w:i/>
          <w:iCs/>
          <w:color w:val="000000" w:themeColor="text1"/>
          <w:shd w:val="clear" w:color="auto" w:fill="FFFFFF"/>
        </w:rPr>
        <w:t>Little Albert Experiment - Simply Psychology</w:t>
      </w:r>
      <w:r w:rsidRPr="002A3B47">
        <w:rPr>
          <w:rFonts w:cstheme="minorHAnsi"/>
          <w:color w:val="000000" w:themeColor="text1"/>
          <w:shd w:val="clear" w:color="auto" w:fill="FFFFFF"/>
        </w:rPr>
        <w:t>. Available at: https://www.simplypsychology.org/little-albert.html (Accessed: February 27, 2023).</w:t>
      </w:r>
    </w:p>
    <w:p w14:paraId="4AE4766D" w14:textId="682AFF50" w:rsidR="005B1C7A" w:rsidRPr="00DD5762" w:rsidRDefault="00DF0E05">
      <w:pPr>
        <w:rPr>
          <w:rFonts w:cstheme="minorHAnsi"/>
          <w:color w:val="000000" w:themeColor="text1"/>
        </w:rPr>
      </w:pPr>
      <w:r w:rsidRPr="00DD5762">
        <w:rPr>
          <w:rFonts w:cstheme="minorHAnsi"/>
          <w:color w:val="000000" w:themeColor="text1"/>
        </w:rPr>
        <w:t>O’Brien, L., Murray, R., (2005) ‘Forest schools in England and Wales: woodland space to learn and grow’, Environmental Education, Autumn, pp. 25 – 27</w:t>
      </w:r>
      <w:r w:rsidR="002A3B47">
        <w:rPr>
          <w:rFonts w:cstheme="minorHAnsi"/>
          <w:color w:val="000000" w:themeColor="text1"/>
        </w:rPr>
        <w:t>.</w:t>
      </w:r>
    </w:p>
    <w:p w14:paraId="67B6D89A" w14:textId="296C8336" w:rsidR="00782D10" w:rsidRPr="00DD5762" w:rsidRDefault="00DF0E05">
      <w:pPr>
        <w:rPr>
          <w:rFonts w:cstheme="minorHAnsi"/>
          <w:color w:val="000000" w:themeColor="text1"/>
        </w:rPr>
      </w:pPr>
      <w:r w:rsidRPr="00DD5762">
        <w:rPr>
          <w:rFonts w:cstheme="minorHAnsi"/>
          <w:color w:val="000000" w:themeColor="text1"/>
        </w:rPr>
        <w:t>O’Brien, L., Murray, R., (2007) ‘Forest School’ in England: an evaluation of three case study settings’, Environmental Education, Spring, pp. 8 – 9</w:t>
      </w:r>
      <w:r w:rsidR="00887280" w:rsidRPr="00DD5762">
        <w:rPr>
          <w:rFonts w:cstheme="minorHAnsi"/>
          <w:color w:val="000000" w:themeColor="text1"/>
        </w:rPr>
        <w:t>.</w:t>
      </w:r>
    </w:p>
    <w:p w14:paraId="6A84238A" w14:textId="56F0AE24" w:rsidR="00887280" w:rsidRDefault="00887280">
      <w:pPr>
        <w:rPr>
          <w:rStyle w:val="text"/>
          <w:rFonts w:cstheme="minorHAnsi"/>
          <w:color w:val="000000" w:themeColor="text1"/>
          <w:shd w:val="clear" w:color="auto" w:fill="FFFFFF"/>
        </w:rPr>
      </w:pPr>
      <w:r w:rsidRPr="00DD5762">
        <w:rPr>
          <w:rFonts w:cstheme="minorHAnsi"/>
          <w:color w:val="000000" w:themeColor="text1"/>
        </w:rPr>
        <w:t xml:space="preserve">Sustainable Development Commission (2008) Health, Place and Nature: how outdoor environments influence health and well-being: a knowledge base, </w:t>
      </w:r>
      <w:hyperlink r:id="rId7" w:history="1">
        <w:r w:rsidR="002A3B47" w:rsidRPr="002A3B47">
          <w:rPr>
            <w:rStyle w:val="Hyperlink"/>
            <w:rFonts w:cstheme="minorHAnsi"/>
            <w:color w:val="auto"/>
          </w:rPr>
          <w:t>http://www.sdcommission.org.uk/publications.php?id=712</w:t>
        </w:r>
      </w:hyperlink>
      <w:r w:rsidR="00825311" w:rsidRPr="002A3B47">
        <w:rPr>
          <w:rStyle w:val="text"/>
          <w:rFonts w:cstheme="minorHAnsi"/>
          <w:shd w:val="clear" w:color="auto" w:fill="FFFFFF"/>
        </w:rPr>
        <w:t>.</w:t>
      </w:r>
    </w:p>
    <w:p w14:paraId="502294B9" w14:textId="7179257A" w:rsidR="00825311" w:rsidRPr="00DD5762" w:rsidRDefault="00825311" w:rsidP="00825311">
      <w:pPr>
        <w:rPr>
          <w:rStyle w:val="text"/>
          <w:rFonts w:cstheme="minorHAnsi"/>
          <w:color w:val="000000" w:themeColor="text1"/>
          <w:shd w:val="clear" w:color="auto" w:fill="FFFFFF"/>
        </w:rPr>
      </w:pPr>
      <w:r w:rsidRPr="00DD5762">
        <w:rPr>
          <w:rFonts w:cstheme="minorHAnsi"/>
          <w:i/>
          <w:iCs/>
          <w:color w:val="000000" w:themeColor="text1"/>
          <w:shd w:val="clear" w:color="auto" w:fill="FFFFFF"/>
        </w:rPr>
        <w:t>What Is the Leuven Scale and How to Use it</w:t>
      </w:r>
      <w:r w:rsidRPr="00DD5762">
        <w:rPr>
          <w:rFonts w:cstheme="minorHAnsi"/>
          <w:color w:val="000000" w:themeColor="text1"/>
          <w:shd w:val="clear" w:color="auto" w:fill="FFFFFF"/>
        </w:rPr>
        <w:t> (2022). Available at: https://learningjournals.co.uk/what-is-the-leuven-scale-and-how-to-use-it</w:t>
      </w:r>
      <w:r w:rsidR="002A3B47">
        <w:rPr>
          <w:rFonts w:cstheme="minorHAnsi"/>
          <w:color w:val="000000" w:themeColor="text1"/>
          <w:shd w:val="clear" w:color="auto" w:fill="FFFFFF"/>
        </w:rPr>
        <w:t>.</w:t>
      </w:r>
    </w:p>
    <w:p w14:paraId="084B69B2" w14:textId="77777777" w:rsidR="00825311" w:rsidRDefault="00825311">
      <w:pPr>
        <w:rPr>
          <w:rStyle w:val="text"/>
        </w:rPr>
      </w:pPr>
    </w:p>
    <w:p w14:paraId="41E83B50" w14:textId="77777777" w:rsidR="00782D10" w:rsidRDefault="00782D10">
      <w:pPr>
        <w:rPr>
          <w:rStyle w:val="text"/>
        </w:rPr>
      </w:pPr>
    </w:p>
    <w:p w14:paraId="5C798E18" w14:textId="77777777" w:rsidR="00782D10" w:rsidRDefault="00782D10">
      <w:pPr>
        <w:rPr>
          <w:rStyle w:val="text"/>
        </w:rPr>
      </w:pPr>
    </w:p>
    <w:p w14:paraId="2FE8DE1C" w14:textId="77777777" w:rsidR="00782D10" w:rsidRDefault="00782D10">
      <w:pPr>
        <w:rPr>
          <w:rStyle w:val="text"/>
        </w:rPr>
      </w:pPr>
    </w:p>
    <w:p w14:paraId="20EBAF7C" w14:textId="77777777" w:rsidR="00782D10" w:rsidRDefault="00782D10">
      <w:pPr>
        <w:rPr>
          <w:rStyle w:val="text"/>
        </w:rPr>
      </w:pPr>
    </w:p>
    <w:p w14:paraId="0561CA5D" w14:textId="77777777" w:rsidR="00782D10" w:rsidRDefault="00782D10">
      <w:pPr>
        <w:rPr>
          <w:rStyle w:val="text"/>
        </w:rPr>
      </w:pPr>
    </w:p>
    <w:p w14:paraId="090DD675" w14:textId="77777777" w:rsidR="00782D10" w:rsidRDefault="00782D10">
      <w:pPr>
        <w:rPr>
          <w:rStyle w:val="text"/>
        </w:rPr>
      </w:pPr>
    </w:p>
    <w:p w14:paraId="6DD0CF1B" w14:textId="77777777" w:rsidR="00782D10" w:rsidRDefault="00782D10">
      <w:pPr>
        <w:rPr>
          <w:rStyle w:val="text"/>
        </w:rPr>
      </w:pPr>
    </w:p>
    <w:p w14:paraId="46FAD3CF" w14:textId="77777777" w:rsidR="00782D10" w:rsidRDefault="00782D10">
      <w:pPr>
        <w:rPr>
          <w:rStyle w:val="text"/>
        </w:rPr>
      </w:pPr>
    </w:p>
    <w:p w14:paraId="510E937B" w14:textId="77777777" w:rsidR="00782D10" w:rsidRDefault="00782D10">
      <w:pPr>
        <w:rPr>
          <w:rStyle w:val="text"/>
        </w:rPr>
      </w:pPr>
    </w:p>
    <w:p w14:paraId="176C0D87" w14:textId="77777777" w:rsidR="005F21B6" w:rsidRPr="00753371" w:rsidRDefault="005F21B6" w:rsidP="005F21B6">
      <w:pPr>
        <w:pStyle w:val="paragraph"/>
        <w:spacing w:after="0"/>
        <w:jc w:val="both"/>
        <w:textAlignment w:val="baseline"/>
        <w:rPr>
          <w:rStyle w:val="normaltextrun"/>
          <w:rFonts w:ascii="Calibri" w:hAnsi="Calibri" w:cs="Calibri"/>
          <w:b/>
          <w:bCs/>
          <w:color w:val="000000"/>
          <w:sz w:val="40"/>
          <w:szCs w:val="40"/>
        </w:rPr>
      </w:pPr>
      <w:r w:rsidRPr="00753371">
        <w:rPr>
          <w:rStyle w:val="normaltextrun"/>
          <w:rFonts w:ascii="Calibri" w:hAnsi="Calibri" w:cs="Calibri"/>
          <w:b/>
          <w:bCs/>
          <w:color w:val="000000" w:themeColor="text1"/>
          <w:sz w:val="40"/>
          <w:szCs w:val="40"/>
        </w:rPr>
        <w:lastRenderedPageBreak/>
        <w:t xml:space="preserve">Professional Reflection </w:t>
      </w:r>
    </w:p>
    <w:p w14:paraId="232D121D" w14:textId="77777777" w:rsidR="005F21B6" w:rsidRPr="00753371" w:rsidRDefault="005F21B6" w:rsidP="005F21B6">
      <w:pPr>
        <w:pStyle w:val="paragraph"/>
        <w:spacing w:before="0" w:beforeAutospacing="0" w:after="0" w:afterAutospacing="0"/>
        <w:jc w:val="both"/>
        <w:textAlignment w:val="baseline"/>
        <w:rPr>
          <w:rStyle w:val="normaltextrun"/>
          <w:rFonts w:ascii="Calibri" w:hAnsi="Calibri" w:cs="Calibri"/>
          <w:color w:val="000000"/>
        </w:rPr>
      </w:pPr>
      <w:r w:rsidRPr="00753371">
        <w:rPr>
          <w:rStyle w:val="normaltextrun"/>
          <w:rFonts w:ascii="Calibri" w:hAnsi="Calibri" w:cs="Calibri"/>
          <w:color w:val="000000"/>
        </w:rPr>
        <w:t xml:space="preserve">The Research Days allowed you to start making connections between theory and practice.  Use this template to reflect on your experience as a researcher.  </w:t>
      </w:r>
    </w:p>
    <w:p w14:paraId="131CA047" w14:textId="77777777" w:rsidR="005F21B6" w:rsidRPr="00753371" w:rsidRDefault="005F21B6" w:rsidP="005F21B6">
      <w:pPr>
        <w:pStyle w:val="paragraph"/>
        <w:spacing w:before="0" w:beforeAutospacing="0" w:after="0" w:afterAutospacing="0"/>
        <w:jc w:val="both"/>
        <w:textAlignment w:val="baseline"/>
        <w:rPr>
          <w:rStyle w:val="normaltextrun"/>
          <w:rFonts w:ascii="Calibri" w:hAnsi="Calibri" w:cs="Calibri"/>
          <w:color w:val="000000"/>
        </w:rPr>
      </w:pPr>
    </w:p>
    <w:p w14:paraId="4C3D910B" w14:textId="77777777" w:rsidR="005F21B6" w:rsidRPr="00753371" w:rsidRDefault="005F21B6" w:rsidP="005F21B6">
      <w:pPr>
        <w:pStyle w:val="paragraph"/>
        <w:numPr>
          <w:ilvl w:val="0"/>
          <w:numId w:val="3"/>
        </w:numPr>
        <w:spacing w:after="0"/>
        <w:textAlignment w:val="baseline"/>
        <w:rPr>
          <w:rStyle w:val="normaltextrun"/>
          <w:rFonts w:ascii="Calibri" w:hAnsi="Calibri" w:cs="Calibri"/>
          <w:color w:val="5B9BD5" w:themeColor="accent5"/>
        </w:rPr>
      </w:pPr>
      <w:r w:rsidRPr="00753371">
        <w:rPr>
          <w:rStyle w:val="normaltextrun"/>
          <w:rFonts w:ascii="Calibri" w:hAnsi="Calibri" w:cs="Calibri"/>
          <w:color w:val="5B9BD5" w:themeColor="accent5"/>
        </w:rPr>
        <w:t xml:space="preserve">Disgrifia UN o'r arsylwadau a gyflawnwyd gennyt.  Beth wnest ti ei ddysgu ohono? </w:t>
      </w:r>
    </w:p>
    <w:p w14:paraId="70F2373F" w14:textId="77777777" w:rsidR="005F21B6" w:rsidRPr="00753371" w:rsidRDefault="005F21B6" w:rsidP="005F21B6">
      <w:pPr>
        <w:pStyle w:val="paragraph"/>
        <w:spacing w:before="0" w:beforeAutospacing="0" w:after="0" w:afterAutospacing="0"/>
        <w:ind w:left="720"/>
        <w:jc w:val="both"/>
        <w:textAlignment w:val="baseline"/>
        <w:rPr>
          <w:rStyle w:val="normaltextrun"/>
          <w:rFonts w:ascii="Calibri" w:hAnsi="Calibri" w:cs="Calibri"/>
          <w:color w:val="000000" w:themeColor="text1"/>
        </w:rPr>
      </w:pPr>
      <w:r w:rsidRPr="00753371">
        <w:rPr>
          <w:rStyle w:val="normaltextrun"/>
          <w:rFonts w:ascii="Calibri" w:hAnsi="Calibri" w:cs="Calibri"/>
          <w:color w:val="000000" w:themeColor="text1"/>
        </w:rPr>
        <w:t xml:space="preserve">Describe ONE of the observations you carried out.  What did you learn from it? </w:t>
      </w:r>
    </w:p>
    <w:p w14:paraId="71929FCA" w14:textId="77777777" w:rsidR="005F21B6" w:rsidRPr="00753371" w:rsidRDefault="005F21B6" w:rsidP="005F21B6">
      <w:pPr>
        <w:pStyle w:val="paragraph"/>
        <w:spacing w:before="0" w:beforeAutospacing="0" w:after="0" w:afterAutospacing="0"/>
        <w:ind w:left="720"/>
        <w:jc w:val="both"/>
        <w:textAlignment w:val="baseline"/>
        <w:rPr>
          <w:rStyle w:val="normaltextrun"/>
          <w:rFonts w:ascii="Calibri" w:hAnsi="Calibri" w:cs="Calibri"/>
          <w:color w:val="000000" w:themeColor="text1"/>
        </w:rPr>
      </w:pPr>
    </w:p>
    <w:p w14:paraId="723C5894" w14:textId="29B4FCA4" w:rsidR="005F21B6" w:rsidRPr="00753371" w:rsidRDefault="005F21B6" w:rsidP="005F21B6">
      <w:pPr>
        <w:pStyle w:val="paragraph"/>
        <w:spacing w:before="0" w:beforeAutospacing="0" w:after="0" w:afterAutospacing="0"/>
        <w:ind w:left="720"/>
        <w:jc w:val="both"/>
        <w:textAlignment w:val="baseline"/>
        <w:rPr>
          <w:rStyle w:val="normaltextrun"/>
          <w:rFonts w:ascii="Calibri" w:hAnsi="Calibri" w:cs="Calibri"/>
          <w:color w:val="000000"/>
        </w:rPr>
      </w:pPr>
      <w:r w:rsidRPr="00753371">
        <w:rPr>
          <w:rStyle w:val="normaltextrun"/>
          <w:rFonts w:ascii="Calibri" w:hAnsi="Calibri" w:cs="Calibri"/>
          <w:color w:val="000000" w:themeColor="text1"/>
        </w:rPr>
        <w:t>Along</w:t>
      </w:r>
      <w:r w:rsidR="002D0DE5" w:rsidRPr="00753371">
        <w:rPr>
          <w:rStyle w:val="normaltextrun"/>
          <w:rFonts w:ascii="Calibri" w:hAnsi="Calibri" w:cs="Calibri"/>
          <w:color w:val="000000" w:themeColor="text1"/>
        </w:rPr>
        <w:t xml:space="preserve">side my one observation spoken about I also observed a group of children learning welsh. </w:t>
      </w:r>
      <w:r w:rsidR="00277DEE" w:rsidRPr="00753371">
        <w:rPr>
          <w:rStyle w:val="normaltextrun"/>
          <w:rFonts w:ascii="Calibri" w:hAnsi="Calibri" w:cs="Calibri"/>
          <w:color w:val="000000" w:themeColor="text1"/>
        </w:rPr>
        <w:t>Some children picked up the welsh task very easily, others needed help. The children had emotion cubes to put up how they were feeling to show the teacher and how difficult or easy they were finding the task.</w:t>
      </w:r>
    </w:p>
    <w:p w14:paraId="173E6D71" w14:textId="77777777" w:rsidR="005F21B6" w:rsidRPr="00753371" w:rsidRDefault="005F21B6" w:rsidP="005F21B6">
      <w:pPr>
        <w:pStyle w:val="paragraph"/>
        <w:spacing w:before="0" w:beforeAutospacing="0" w:after="0" w:afterAutospacing="0"/>
        <w:ind w:left="720"/>
        <w:jc w:val="both"/>
        <w:rPr>
          <w:rStyle w:val="normaltextrun"/>
          <w:rFonts w:ascii="Calibri" w:hAnsi="Calibri" w:cs="Calibri"/>
          <w:color w:val="000000" w:themeColor="text1"/>
        </w:rPr>
      </w:pPr>
    </w:p>
    <w:p w14:paraId="50F93DC6" w14:textId="77777777" w:rsidR="005F21B6" w:rsidRPr="00753371" w:rsidRDefault="005F21B6" w:rsidP="005F21B6">
      <w:pPr>
        <w:pStyle w:val="paragraph"/>
        <w:numPr>
          <w:ilvl w:val="0"/>
          <w:numId w:val="3"/>
        </w:numPr>
        <w:spacing w:before="0" w:beforeAutospacing="0" w:after="0" w:afterAutospacing="0"/>
        <w:textAlignment w:val="baseline"/>
        <w:rPr>
          <w:rStyle w:val="normaltextrun"/>
          <w:rFonts w:ascii="Calibri" w:hAnsi="Calibri" w:cs="Calibri"/>
          <w:color w:val="5B9BD5" w:themeColor="accent5"/>
        </w:rPr>
      </w:pPr>
      <w:r w:rsidRPr="00753371">
        <w:rPr>
          <w:rStyle w:val="normaltextrun"/>
          <w:rFonts w:ascii="Calibri" w:hAnsi="Calibri" w:cs="Calibri"/>
          <w:color w:val="5B9BD5" w:themeColor="accent5"/>
        </w:rPr>
        <w:t>Beth oedd yr heriau a'r cyfleoedd o fod yn sylwedydd nad oedd yn cymryd rhan (</w:t>
      </w:r>
      <w:r w:rsidRPr="00753371">
        <w:rPr>
          <w:rStyle w:val="normaltextrun"/>
          <w:rFonts w:ascii="Calibri" w:hAnsi="Calibri" w:cs="Calibri"/>
          <w:i/>
          <w:iCs/>
          <w:color w:val="5B9BD5" w:themeColor="accent5"/>
        </w:rPr>
        <w:t>non-participant observer</w:t>
      </w:r>
      <w:r w:rsidRPr="00753371">
        <w:rPr>
          <w:rStyle w:val="normaltextrun"/>
          <w:rFonts w:ascii="Calibri" w:hAnsi="Calibri" w:cs="Calibri"/>
          <w:color w:val="5B9BD5" w:themeColor="accent5"/>
        </w:rPr>
        <w:t>) yn yr ystafell ddosbarth?</w:t>
      </w:r>
    </w:p>
    <w:p w14:paraId="04C3B7D7" w14:textId="77777777" w:rsidR="005F21B6" w:rsidRPr="00753371" w:rsidRDefault="005F21B6" w:rsidP="005F21B6">
      <w:pPr>
        <w:pStyle w:val="paragraph"/>
        <w:spacing w:before="0" w:beforeAutospacing="0" w:after="0" w:afterAutospacing="0"/>
        <w:ind w:left="720"/>
        <w:jc w:val="both"/>
        <w:textAlignment w:val="baseline"/>
        <w:rPr>
          <w:rStyle w:val="normaltextrun"/>
          <w:rFonts w:ascii="Calibri" w:hAnsi="Calibri" w:cs="Calibri"/>
          <w:color w:val="000000"/>
        </w:rPr>
      </w:pPr>
      <w:r w:rsidRPr="00753371">
        <w:rPr>
          <w:rStyle w:val="normaltextrun"/>
          <w:rFonts w:ascii="Calibri" w:hAnsi="Calibri" w:cs="Calibri"/>
          <w:color w:val="000000"/>
        </w:rPr>
        <w:t>What were the challenges and opportunities of being a non-participant observer in the classroom?</w:t>
      </w:r>
    </w:p>
    <w:p w14:paraId="63705D97" w14:textId="2385C67F" w:rsidR="005F21B6" w:rsidRPr="00753371" w:rsidRDefault="009C3CB6" w:rsidP="005F21B6">
      <w:pPr>
        <w:pStyle w:val="paragraph"/>
        <w:spacing w:before="0" w:beforeAutospacing="0" w:after="0" w:afterAutospacing="0"/>
        <w:ind w:left="720"/>
        <w:jc w:val="both"/>
        <w:textAlignment w:val="baseline"/>
        <w:rPr>
          <w:rStyle w:val="normaltextrun"/>
          <w:rFonts w:ascii="Calibri" w:hAnsi="Calibri" w:cs="Calibri"/>
          <w:color w:val="000000"/>
        </w:rPr>
      </w:pPr>
      <w:r w:rsidRPr="00753371">
        <w:rPr>
          <w:rStyle w:val="normaltextrun"/>
          <w:rFonts w:ascii="Calibri" w:hAnsi="Calibri" w:cs="Calibri"/>
          <w:color w:val="000000"/>
        </w:rPr>
        <w:t>It allows you to observe through a window without getting involved allowing you to see the bigger picture</w:t>
      </w:r>
      <w:r w:rsidR="00156B62" w:rsidRPr="00753371">
        <w:rPr>
          <w:rStyle w:val="normaltextrun"/>
          <w:rFonts w:ascii="Calibri" w:hAnsi="Calibri" w:cs="Calibri"/>
          <w:color w:val="000000"/>
        </w:rPr>
        <w:t xml:space="preserve">. Non participant observation also allows you to </w:t>
      </w:r>
      <w:r w:rsidR="00436140" w:rsidRPr="00753371">
        <w:rPr>
          <w:rStyle w:val="normaltextrun"/>
          <w:rFonts w:ascii="Calibri" w:hAnsi="Calibri" w:cs="Calibri"/>
          <w:color w:val="000000"/>
        </w:rPr>
        <w:t>observe from the outside and children may act more naturally</w:t>
      </w:r>
      <w:r w:rsidR="00156B62" w:rsidRPr="00753371">
        <w:rPr>
          <w:rStyle w:val="normaltextrun"/>
          <w:rFonts w:ascii="Calibri" w:hAnsi="Calibri" w:cs="Calibri"/>
          <w:color w:val="000000"/>
        </w:rPr>
        <w:t>.</w:t>
      </w:r>
      <w:r w:rsidRPr="00753371">
        <w:rPr>
          <w:rStyle w:val="normaltextrun"/>
          <w:rFonts w:ascii="Calibri" w:hAnsi="Calibri" w:cs="Calibri"/>
          <w:color w:val="000000"/>
        </w:rPr>
        <w:t xml:space="preserve"> </w:t>
      </w:r>
      <w:r w:rsidR="00436140" w:rsidRPr="00753371">
        <w:rPr>
          <w:rStyle w:val="normaltextrun"/>
          <w:rFonts w:ascii="Calibri" w:hAnsi="Calibri" w:cs="Calibri"/>
          <w:color w:val="000000"/>
        </w:rPr>
        <w:t>H</w:t>
      </w:r>
      <w:r w:rsidRPr="00753371">
        <w:rPr>
          <w:rStyle w:val="normaltextrun"/>
          <w:rFonts w:ascii="Calibri" w:hAnsi="Calibri" w:cs="Calibri"/>
          <w:color w:val="000000"/>
        </w:rPr>
        <w:t xml:space="preserve">owever a challenge would be if the </w:t>
      </w:r>
      <w:r w:rsidR="00A20352" w:rsidRPr="00753371">
        <w:rPr>
          <w:rStyle w:val="normaltextrun"/>
          <w:rFonts w:ascii="Calibri" w:hAnsi="Calibri" w:cs="Calibri"/>
          <w:color w:val="000000"/>
        </w:rPr>
        <w:t xml:space="preserve">task </w:t>
      </w:r>
      <w:r w:rsidRPr="00753371">
        <w:rPr>
          <w:rStyle w:val="normaltextrun"/>
          <w:rFonts w:ascii="Calibri" w:hAnsi="Calibri" w:cs="Calibri"/>
          <w:color w:val="000000"/>
        </w:rPr>
        <w:t xml:space="preserve">wasnt run to fit around </w:t>
      </w:r>
      <w:r w:rsidR="00A20352" w:rsidRPr="00753371">
        <w:rPr>
          <w:rStyle w:val="normaltextrun"/>
          <w:rFonts w:ascii="Calibri" w:hAnsi="Calibri" w:cs="Calibri"/>
          <w:color w:val="000000"/>
        </w:rPr>
        <w:t>your observation</w:t>
      </w:r>
      <w:r w:rsidR="001543CC" w:rsidRPr="00753371">
        <w:rPr>
          <w:rStyle w:val="normaltextrun"/>
          <w:rFonts w:ascii="Calibri" w:hAnsi="Calibri" w:cs="Calibri"/>
          <w:color w:val="000000"/>
        </w:rPr>
        <w:t xml:space="preserve"> and also you cant ask question about why </w:t>
      </w:r>
      <w:r w:rsidR="005928F9" w:rsidRPr="00753371">
        <w:rPr>
          <w:rStyle w:val="normaltextrun"/>
          <w:rFonts w:ascii="Calibri" w:hAnsi="Calibri" w:cs="Calibri"/>
          <w:color w:val="000000"/>
        </w:rPr>
        <w:t>children were acting in a certain way compared with participant observation.</w:t>
      </w:r>
    </w:p>
    <w:p w14:paraId="68C34351" w14:textId="77777777" w:rsidR="005F21B6" w:rsidRPr="00753371" w:rsidRDefault="005F21B6" w:rsidP="005F21B6">
      <w:pPr>
        <w:pStyle w:val="paragraph"/>
        <w:numPr>
          <w:ilvl w:val="0"/>
          <w:numId w:val="3"/>
        </w:numPr>
        <w:spacing w:after="0"/>
        <w:textAlignment w:val="baseline"/>
        <w:rPr>
          <w:rStyle w:val="normaltextrun"/>
          <w:rFonts w:ascii="Calibri" w:hAnsi="Calibri" w:cs="Calibri"/>
          <w:color w:val="5B9BD5" w:themeColor="accent5"/>
        </w:rPr>
      </w:pPr>
      <w:r w:rsidRPr="00753371">
        <w:rPr>
          <w:rStyle w:val="normaltextrun"/>
          <w:rFonts w:ascii="Calibri" w:hAnsi="Calibri" w:cs="Calibri"/>
          <w:color w:val="5B9BD5" w:themeColor="accent5"/>
        </w:rPr>
        <w:t>Yn dy brofiad di, beth oedd manteision a chyfyngiadau'r Raddfa Leuven fel offeryn ymchwil?</w:t>
      </w:r>
    </w:p>
    <w:p w14:paraId="25FA75FC" w14:textId="77777777" w:rsidR="005F21B6" w:rsidRPr="00753371" w:rsidRDefault="005F21B6" w:rsidP="005F21B6">
      <w:pPr>
        <w:pStyle w:val="paragraph"/>
        <w:spacing w:before="0" w:beforeAutospacing="0" w:after="0" w:afterAutospacing="0"/>
        <w:ind w:left="720"/>
        <w:jc w:val="both"/>
        <w:textAlignment w:val="baseline"/>
        <w:rPr>
          <w:rStyle w:val="normaltextrun"/>
          <w:rFonts w:ascii="Calibri" w:hAnsi="Calibri" w:cs="Calibri"/>
          <w:color w:val="000000"/>
        </w:rPr>
      </w:pPr>
      <w:r w:rsidRPr="00753371">
        <w:rPr>
          <w:rStyle w:val="normaltextrun"/>
          <w:rFonts w:ascii="Calibri" w:hAnsi="Calibri" w:cs="Calibri"/>
          <w:color w:val="000000"/>
        </w:rPr>
        <w:t>In your experience, what were the benefits and limitations of the Leuven Scale as a research tool?</w:t>
      </w:r>
    </w:p>
    <w:p w14:paraId="148D0C2E" w14:textId="725FC2DD" w:rsidR="005F21B6" w:rsidRPr="00753371" w:rsidRDefault="005928F9" w:rsidP="005F21B6">
      <w:pPr>
        <w:pStyle w:val="paragraph"/>
        <w:spacing w:before="0" w:beforeAutospacing="0" w:after="0" w:afterAutospacing="0"/>
        <w:ind w:left="720"/>
        <w:jc w:val="both"/>
        <w:textAlignment w:val="baseline"/>
        <w:rPr>
          <w:rStyle w:val="normaltextrun"/>
          <w:rFonts w:ascii="Calibri" w:hAnsi="Calibri" w:cs="Calibri"/>
          <w:color w:val="000000"/>
        </w:rPr>
      </w:pPr>
      <w:r w:rsidRPr="00753371">
        <w:rPr>
          <w:rStyle w:val="normaltextrun"/>
          <w:rFonts w:ascii="Calibri" w:hAnsi="Calibri" w:cs="Calibri"/>
          <w:color w:val="000000"/>
        </w:rPr>
        <w:t xml:space="preserve">Easy to record and </w:t>
      </w:r>
      <w:r w:rsidR="00DA5F02" w:rsidRPr="00753371">
        <w:rPr>
          <w:rStyle w:val="normaltextrun"/>
          <w:rFonts w:ascii="Calibri" w:hAnsi="Calibri" w:cs="Calibri"/>
          <w:color w:val="000000"/>
        </w:rPr>
        <w:t xml:space="preserve">visually easy to read off. A limitation would be that the Leuven </w:t>
      </w:r>
      <w:r w:rsidR="006136A9" w:rsidRPr="00753371">
        <w:rPr>
          <w:rStyle w:val="normaltextrun"/>
          <w:rFonts w:ascii="Calibri" w:hAnsi="Calibri" w:cs="Calibri"/>
          <w:color w:val="000000"/>
        </w:rPr>
        <w:t xml:space="preserve">scale isnt suited to addtional </w:t>
      </w:r>
      <w:r w:rsidR="001203F9" w:rsidRPr="00753371">
        <w:rPr>
          <w:rStyle w:val="normaltextrun"/>
          <w:rFonts w:ascii="Calibri" w:hAnsi="Calibri" w:cs="Calibri"/>
          <w:color w:val="000000"/>
        </w:rPr>
        <w:t>learning need students as theyre behavioiur and actions do not fit into a numerical box as they can get easily distracted.</w:t>
      </w:r>
    </w:p>
    <w:p w14:paraId="02190D11" w14:textId="77777777" w:rsidR="005F21B6" w:rsidRPr="00753371" w:rsidRDefault="005F21B6" w:rsidP="005F21B6">
      <w:pPr>
        <w:pStyle w:val="paragraph"/>
        <w:numPr>
          <w:ilvl w:val="0"/>
          <w:numId w:val="3"/>
        </w:numPr>
        <w:spacing w:after="0"/>
        <w:textAlignment w:val="baseline"/>
        <w:rPr>
          <w:rStyle w:val="normaltextrun"/>
          <w:rFonts w:ascii="Calibri" w:hAnsi="Calibri" w:cs="Calibri"/>
          <w:color w:val="5B9BD5" w:themeColor="accent5"/>
        </w:rPr>
      </w:pPr>
      <w:r w:rsidRPr="00753371">
        <w:rPr>
          <w:rStyle w:val="normaltextrun"/>
          <w:rFonts w:ascii="Calibri" w:hAnsi="Calibri" w:cs="Calibri"/>
          <w:color w:val="5B9BD5" w:themeColor="accent5"/>
        </w:rPr>
        <w:t xml:space="preserve">Beth oedd prif bwyntiau dysgu i ti o ran bod yn ymchwilydd yn yr ystafell ddosbarth? </w:t>
      </w:r>
    </w:p>
    <w:p w14:paraId="1616FC2D" w14:textId="77777777" w:rsidR="005F21B6" w:rsidRPr="00753371" w:rsidRDefault="005F21B6" w:rsidP="005F21B6">
      <w:pPr>
        <w:pStyle w:val="paragraph"/>
        <w:spacing w:before="0" w:beforeAutospacing="0" w:after="0" w:afterAutospacing="0"/>
        <w:ind w:left="720"/>
        <w:jc w:val="both"/>
        <w:textAlignment w:val="baseline"/>
        <w:rPr>
          <w:rStyle w:val="normaltextrun"/>
          <w:rFonts w:ascii="Calibri" w:hAnsi="Calibri" w:cs="Calibri"/>
          <w:color w:val="000000"/>
        </w:rPr>
      </w:pPr>
      <w:r w:rsidRPr="00753371">
        <w:rPr>
          <w:rStyle w:val="normaltextrun"/>
          <w:rFonts w:ascii="Calibri" w:hAnsi="Calibri" w:cs="Calibri"/>
          <w:color w:val="000000"/>
        </w:rPr>
        <w:t xml:space="preserve">What were the main points of learning for you in terms of being a researcher in the classroom? </w:t>
      </w:r>
    </w:p>
    <w:p w14:paraId="0F78C5D8" w14:textId="77777777" w:rsidR="001203F9" w:rsidRPr="00753371" w:rsidRDefault="001203F9" w:rsidP="005F21B6">
      <w:pPr>
        <w:pStyle w:val="paragraph"/>
        <w:spacing w:before="0" w:beforeAutospacing="0" w:after="0" w:afterAutospacing="0"/>
        <w:ind w:left="720"/>
        <w:jc w:val="both"/>
        <w:textAlignment w:val="baseline"/>
        <w:rPr>
          <w:rStyle w:val="normaltextrun"/>
          <w:rFonts w:ascii="Calibri" w:hAnsi="Calibri" w:cs="Calibri"/>
          <w:color w:val="000000"/>
        </w:rPr>
      </w:pPr>
    </w:p>
    <w:p w14:paraId="50BB86A0" w14:textId="38EB7D81" w:rsidR="001203F9" w:rsidRPr="00753371" w:rsidRDefault="001203F9" w:rsidP="005F21B6">
      <w:pPr>
        <w:pStyle w:val="paragraph"/>
        <w:spacing w:before="0" w:beforeAutospacing="0" w:after="0" w:afterAutospacing="0"/>
        <w:ind w:left="720"/>
        <w:jc w:val="both"/>
        <w:textAlignment w:val="baseline"/>
        <w:rPr>
          <w:rStyle w:val="normaltextrun"/>
          <w:rFonts w:ascii="Calibri" w:hAnsi="Calibri" w:cs="Calibri"/>
          <w:color w:val="000000"/>
        </w:rPr>
      </w:pPr>
      <w:r w:rsidRPr="00753371">
        <w:rPr>
          <w:rStyle w:val="normaltextrun"/>
          <w:rFonts w:ascii="Calibri" w:hAnsi="Calibri" w:cs="Calibri"/>
          <w:color w:val="000000"/>
        </w:rPr>
        <w:t>How the children participate within structured activited and communicate with each other. Observing their ability to work within a team aswell as and independent learner.</w:t>
      </w:r>
    </w:p>
    <w:p w14:paraId="53464E82" w14:textId="77777777" w:rsidR="001203F9" w:rsidRPr="00753371" w:rsidRDefault="001203F9" w:rsidP="005F21B6">
      <w:pPr>
        <w:pStyle w:val="paragraph"/>
        <w:spacing w:before="0" w:beforeAutospacing="0" w:after="0" w:afterAutospacing="0"/>
        <w:ind w:left="720"/>
        <w:jc w:val="both"/>
        <w:textAlignment w:val="baseline"/>
        <w:rPr>
          <w:rStyle w:val="normaltextrun"/>
          <w:rFonts w:ascii="Calibri" w:hAnsi="Calibri" w:cs="Calibri"/>
          <w:color w:val="000000"/>
        </w:rPr>
      </w:pPr>
    </w:p>
    <w:p w14:paraId="29F79ADC" w14:textId="77777777" w:rsidR="005F21B6" w:rsidRPr="000833C1" w:rsidRDefault="005F21B6" w:rsidP="005F21B6">
      <w:pPr>
        <w:pStyle w:val="paragraph"/>
        <w:numPr>
          <w:ilvl w:val="0"/>
          <w:numId w:val="3"/>
        </w:numPr>
        <w:spacing w:before="0" w:beforeAutospacing="0" w:after="0" w:afterAutospacing="0"/>
        <w:jc w:val="both"/>
        <w:textAlignment w:val="baseline"/>
        <w:rPr>
          <w:rStyle w:val="normaltextrun"/>
          <w:rFonts w:ascii="Calibri" w:hAnsi="Calibri" w:cs="Calibri"/>
          <w:color w:val="5B9BD5" w:themeColor="accent5"/>
          <w:lang w:val="de-DE"/>
        </w:rPr>
      </w:pPr>
      <w:r w:rsidRPr="00753371">
        <w:rPr>
          <w:rStyle w:val="normaltextrun"/>
          <w:rFonts w:ascii="Calibri" w:hAnsi="Calibri" w:cs="Calibri"/>
          <w:color w:val="5B9BD5" w:themeColor="accent5"/>
        </w:rPr>
        <w:t xml:space="preserve">Beth fyddet ti'n ei wneud yn wahanol pe bae ti'n cynnal yr ymchwil hon eto?  </w:t>
      </w:r>
      <w:r w:rsidRPr="64A94EBA">
        <w:rPr>
          <w:rStyle w:val="normaltextrun"/>
          <w:rFonts w:ascii="Calibri" w:hAnsi="Calibri" w:cs="Calibri"/>
          <w:color w:val="5B9BD5" w:themeColor="accent5"/>
          <w:lang w:val="de-DE"/>
        </w:rPr>
        <w:t>Pam?</w:t>
      </w:r>
    </w:p>
    <w:p w14:paraId="1AFCC0B1" w14:textId="77777777" w:rsidR="005F21B6" w:rsidRPr="00753371" w:rsidRDefault="005F21B6" w:rsidP="005F21B6">
      <w:pPr>
        <w:pStyle w:val="paragraph"/>
        <w:spacing w:before="0" w:beforeAutospacing="0" w:after="0" w:afterAutospacing="0"/>
        <w:ind w:left="720"/>
        <w:jc w:val="both"/>
        <w:textAlignment w:val="baseline"/>
        <w:rPr>
          <w:rStyle w:val="normaltextrun"/>
          <w:rFonts w:ascii="Calibri" w:hAnsi="Calibri" w:cs="Calibri"/>
          <w:color w:val="000000"/>
        </w:rPr>
      </w:pPr>
      <w:r w:rsidRPr="00753371">
        <w:rPr>
          <w:rStyle w:val="normaltextrun"/>
          <w:rFonts w:ascii="Calibri" w:hAnsi="Calibri" w:cs="Calibri"/>
          <w:color w:val="000000"/>
        </w:rPr>
        <w:t>What would you do differently if you were to conduct this research again?  Why?</w:t>
      </w:r>
    </w:p>
    <w:p w14:paraId="0959A2E8" w14:textId="68B8F4E6" w:rsidR="001203F9" w:rsidRPr="00753371" w:rsidRDefault="001203F9" w:rsidP="005F21B6">
      <w:pPr>
        <w:pStyle w:val="paragraph"/>
        <w:spacing w:before="0" w:beforeAutospacing="0" w:after="0" w:afterAutospacing="0"/>
        <w:ind w:left="720"/>
        <w:jc w:val="both"/>
        <w:textAlignment w:val="baseline"/>
        <w:rPr>
          <w:rStyle w:val="normaltextrun"/>
          <w:rFonts w:ascii="Calibri" w:hAnsi="Calibri" w:cs="Calibri"/>
          <w:color w:val="000000"/>
        </w:rPr>
      </w:pPr>
    </w:p>
    <w:p w14:paraId="3FE78952" w14:textId="2DEE92FB" w:rsidR="001203F9" w:rsidRPr="00753371" w:rsidRDefault="001203F9" w:rsidP="005F21B6">
      <w:pPr>
        <w:pStyle w:val="paragraph"/>
        <w:spacing w:before="0" w:beforeAutospacing="0" w:after="0" w:afterAutospacing="0"/>
        <w:ind w:left="720"/>
        <w:jc w:val="both"/>
        <w:textAlignment w:val="baseline"/>
        <w:rPr>
          <w:rStyle w:val="normaltextrun"/>
          <w:rFonts w:ascii="Calibri" w:hAnsi="Calibri" w:cs="Calibri"/>
          <w:color w:val="000000"/>
        </w:rPr>
      </w:pPr>
      <w:r w:rsidRPr="00753371">
        <w:rPr>
          <w:rStyle w:val="normaltextrun"/>
          <w:rFonts w:ascii="Calibri" w:hAnsi="Calibri" w:cs="Calibri"/>
          <w:color w:val="000000"/>
        </w:rPr>
        <w:t xml:space="preserve">I would carry the research out inside as the weather was a contributing factor towards my research results. I would also ensure it wasnt break or lunch time when carrying </w:t>
      </w:r>
      <w:r w:rsidRPr="00753371">
        <w:rPr>
          <w:rStyle w:val="normaltextrun"/>
          <w:rFonts w:ascii="Calibri" w:hAnsi="Calibri" w:cs="Calibri"/>
          <w:color w:val="000000"/>
        </w:rPr>
        <w:lastRenderedPageBreak/>
        <w:t xml:space="preserve">out the research so that the pupils I am </w:t>
      </w:r>
      <w:r w:rsidR="00C86C94" w:rsidRPr="00753371">
        <w:rPr>
          <w:rStyle w:val="normaltextrun"/>
          <w:rFonts w:ascii="Calibri" w:hAnsi="Calibri" w:cs="Calibri"/>
          <w:color w:val="000000"/>
        </w:rPr>
        <w:t xml:space="preserve">observing are less distracted. The time of day also has a contributing factor as I felt pupil engagement was higher at the start of the day as opposed to the end when the children were tired and </w:t>
      </w:r>
      <w:r w:rsidR="002238C0" w:rsidRPr="00753371">
        <w:rPr>
          <w:rStyle w:val="normaltextrun"/>
          <w:rFonts w:ascii="Calibri" w:hAnsi="Calibri" w:cs="Calibri"/>
          <w:color w:val="000000"/>
        </w:rPr>
        <w:t>overworked.</w:t>
      </w:r>
    </w:p>
    <w:p w14:paraId="6D7906D0" w14:textId="77777777" w:rsidR="005F21B6" w:rsidRPr="00753371" w:rsidRDefault="005F21B6" w:rsidP="005F21B6">
      <w:pPr>
        <w:pStyle w:val="paragraph"/>
        <w:spacing w:before="0" w:beforeAutospacing="0" w:after="0" w:afterAutospacing="0"/>
        <w:ind w:left="720"/>
        <w:jc w:val="both"/>
        <w:textAlignment w:val="baseline"/>
        <w:rPr>
          <w:rStyle w:val="normaltextrun"/>
          <w:rFonts w:ascii="Calibri" w:hAnsi="Calibri" w:cs="Calibri"/>
          <w:color w:val="000000"/>
        </w:rPr>
      </w:pPr>
    </w:p>
    <w:p w14:paraId="57074276" w14:textId="77777777" w:rsidR="005F21B6" w:rsidRPr="00753371" w:rsidRDefault="005F21B6" w:rsidP="005F21B6">
      <w:pPr>
        <w:pStyle w:val="paragraph"/>
        <w:spacing w:before="0" w:beforeAutospacing="0" w:after="0" w:afterAutospacing="0"/>
        <w:ind w:left="720"/>
        <w:jc w:val="both"/>
        <w:textAlignment w:val="baseline"/>
        <w:rPr>
          <w:rStyle w:val="normaltextrun"/>
          <w:rFonts w:ascii="Calibri" w:hAnsi="Calibri" w:cs="Calibri"/>
          <w:color w:val="000000"/>
        </w:rPr>
      </w:pPr>
    </w:p>
    <w:p w14:paraId="4C8D8E18" w14:textId="77777777" w:rsidR="005F21B6" w:rsidRPr="007352C9" w:rsidRDefault="005F21B6" w:rsidP="005F21B6">
      <w:pPr>
        <w:pStyle w:val="paragraph"/>
        <w:numPr>
          <w:ilvl w:val="0"/>
          <w:numId w:val="3"/>
        </w:numPr>
        <w:spacing w:after="0"/>
        <w:textAlignment w:val="baseline"/>
        <w:rPr>
          <w:rStyle w:val="normaltextrun"/>
          <w:rFonts w:ascii="Calibri" w:hAnsi="Calibri" w:cs="Calibri"/>
          <w:color w:val="5B9BD5" w:themeColor="accent5"/>
          <w:lang w:val="de-DE"/>
        </w:rPr>
      </w:pPr>
      <w:r w:rsidRPr="00753371">
        <w:rPr>
          <w:rStyle w:val="normaltextrun"/>
          <w:rFonts w:ascii="Calibri" w:hAnsi="Calibri" w:cs="Calibri"/>
          <w:color w:val="5B9BD5" w:themeColor="accent5"/>
        </w:rPr>
        <w:t xml:space="preserve">Trafoda unrhyw ddulliau eraill o ymchwil y gallet eu defnyddio yn yr ystafell ddosbarth i wella dy ymarfer.  </w:t>
      </w:r>
      <w:r w:rsidRPr="64A94EBA">
        <w:rPr>
          <w:rStyle w:val="normaltextrun"/>
          <w:rFonts w:ascii="Calibri" w:hAnsi="Calibri" w:cs="Calibri"/>
          <w:color w:val="5B9BD5" w:themeColor="accent5"/>
          <w:lang w:val="de-DE"/>
        </w:rPr>
        <w:t>Beth yw'r pethau positif a negyddol?</w:t>
      </w:r>
    </w:p>
    <w:p w14:paraId="6D9117C4" w14:textId="77777777" w:rsidR="005F21B6" w:rsidRDefault="005F21B6" w:rsidP="005F21B6">
      <w:pPr>
        <w:pStyle w:val="paragraph"/>
        <w:spacing w:before="0" w:beforeAutospacing="0" w:after="0" w:afterAutospacing="0"/>
        <w:ind w:left="720"/>
        <w:jc w:val="both"/>
        <w:textAlignment w:val="baseline"/>
        <w:rPr>
          <w:rStyle w:val="normaltextrun"/>
          <w:rFonts w:ascii="Calibri" w:hAnsi="Calibri" w:cs="Calibri"/>
          <w:color w:val="000000"/>
          <w:lang w:val="de-DE"/>
        </w:rPr>
      </w:pPr>
      <w:r w:rsidRPr="00753371">
        <w:rPr>
          <w:rStyle w:val="normaltextrun"/>
          <w:rFonts w:ascii="Calibri" w:hAnsi="Calibri" w:cs="Calibri"/>
          <w:color w:val="000000"/>
        </w:rPr>
        <w:t xml:space="preserve">Discuss any other methods of research you could use in the classroom to improve your practice.  </w:t>
      </w:r>
      <w:r>
        <w:rPr>
          <w:rStyle w:val="normaltextrun"/>
          <w:rFonts w:ascii="Calibri" w:hAnsi="Calibri" w:cs="Calibri"/>
          <w:color w:val="000000"/>
          <w:lang w:val="de-DE"/>
        </w:rPr>
        <w:t>What are the positives and negatives?</w:t>
      </w:r>
    </w:p>
    <w:p w14:paraId="7249AD5D" w14:textId="77777777" w:rsidR="005F21B6" w:rsidRDefault="005F21B6" w:rsidP="005F21B6">
      <w:pPr>
        <w:pStyle w:val="paragraph"/>
        <w:spacing w:before="0" w:beforeAutospacing="0" w:after="0" w:afterAutospacing="0"/>
        <w:textAlignment w:val="baseline"/>
        <w:rPr>
          <w:rStyle w:val="normaltextrun"/>
          <w:rFonts w:ascii="Calibri" w:hAnsi="Calibri" w:cs="Calibri"/>
          <w:b/>
          <w:bCs/>
          <w:color w:val="000000"/>
          <w:sz w:val="22"/>
          <w:szCs w:val="22"/>
          <w:u w:val="single"/>
          <w:lang w:val="de-DE"/>
        </w:rPr>
      </w:pPr>
    </w:p>
    <w:p w14:paraId="2CB0CA2A" w14:textId="77777777" w:rsidR="00782D10" w:rsidRDefault="00782D10">
      <w:pPr>
        <w:rPr>
          <w:rStyle w:val="text"/>
        </w:rPr>
      </w:pPr>
    </w:p>
    <w:p w14:paraId="1A2E9EDC" w14:textId="77777777" w:rsidR="00782D10" w:rsidRDefault="00782D10">
      <w:pPr>
        <w:rPr>
          <w:rStyle w:val="text"/>
        </w:rPr>
      </w:pPr>
    </w:p>
    <w:p w14:paraId="2096E239" w14:textId="77777777" w:rsidR="00782D10" w:rsidRDefault="00782D10">
      <w:pPr>
        <w:rPr>
          <w:rStyle w:val="text"/>
        </w:rPr>
      </w:pPr>
    </w:p>
    <w:p w14:paraId="371F1D65" w14:textId="77777777" w:rsidR="00782D10" w:rsidRDefault="00782D10">
      <w:pPr>
        <w:rPr>
          <w:rStyle w:val="text"/>
        </w:rPr>
      </w:pPr>
    </w:p>
    <w:p w14:paraId="7E9BC34C" w14:textId="77777777" w:rsidR="00782D10" w:rsidRDefault="00782D10"/>
    <w:p w14:paraId="160F48A4" w14:textId="77777777" w:rsidR="005B05A7" w:rsidRDefault="005B05A7"/>
    <w:sectPr w:rsidR="005B05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20D81"/>
    <w:multiLevelType w:val="hybridMultilevel"/>
    <w:tmpl w:val="3B1E4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03186D"/>
    <w:multiLevelType w:val="hybridMultilevel"/>
    <w:tmpl w:val="C64AB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866AC"/>
    <w:multiLevelType w:val="hybridMultilevel"/>
    <w:tmpl w:val="9C8AFB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62670357">
    <w:abstractNumId w:val="0"/>
  </w:num>
  <w:num w:numId="2" w16cid:durableId="435371532">
    <w:abstractNumId w:val="1"/>
  </w:num>
  <w:num w:numId="3" w16cid:durableId="10557371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809"/>
    <w:rsid w:val="00017CE1"/>
    <w:rsid w:val="000305D0"/>
    <w:rsid w:val="00052964"/>
    <w:rsid w:val="00053250"/>
    <w:rsid w:val="00060ADD"/>
    <w:rsid w:val="00063017"/>
    <w:rsid w:val="000732F6"/>
    <w:rsid w:val="00080BC7"/>
    <w:rsid w:val="00081CB7"/>
    <w:rsid w:val="000A50C5"/>
    <w:rsid w:val="000B2731"/>
    <w:rsid w:val="000B594F"/>
    <w:rsid w:val="000C0EEA"/>
    <w:rsid w:val="000D7752"/>
    <w:rsid w:val="000E57F9"/>
    <w:rsid w:val="00102D18"/>
    <w:rsid w:val="00103B9A"/>
    <w:rsid w:val="0011199B"/>
    <w:rsid w:val="001203F9"/>
    <w:rsid w:val="00126B32"/>
    <w:rsid w:val="001543CC"/>
    <w:rsid w:val="00156B62"/>
    <w:rsid w:val="00165899"/>
    <w:rsid w:val="00177B1A"/>
    <w:rsid w:val="0018555E"/>
    <w:rsid w:val="00196093"/>
    <w:rsid w:val="001B6314"/>
    <w:rsid w:val="001C188C"/>
    <w:rsid w:val="001C50A5"/>
    <w:rsid w:val="001D5A6D"/>
    <w:rsid w:val="001D670A"/>
    <w:rsid w:val="001E3046"/>
    <w:rsid w:val="002059ED"/>
    <w:rsid w:val="00210253"/>
    <w:rsid w:val="00214516"/>
    <w:rsid w:val="0022138F"/>
    <w:rsid w:val="002238C0"/>
    <w:rsid w:val="002261DF"/>
    <w:rsid w:val="00250031"/>
    <w:rsid w:val="00277DEE"/>
    <w:rsid w:val="002A3B47"/>
    <w:rsid w:val="002B2E67"/>
    <w:rsid w:val="002B7D2B"/>
    <w:rsid w:val="002C1A82"/>
    <w:rsid w:val="002D0DE5"/>
    <w:rsid w:val="002D6BD4"/>
    <w:rsid w:val="002E61AA"/>
    <w:rsid w:val="0030510F"/>
    <w:rsid w:val="00310A2B"/>
    <w:rsid w:val="003116F0"/>
    <w:rsid w:val="00313B4E"/>
    <w:rsid w:val="003257E4"/>
    <w:rsid w:val="003260FD"/>
    <w:rsid w:val="0039300F"/>
    <w:rsid w:val="00396AB8"/>
    <w:rsid w:val="003A536A"/>
    <w:rsid w:val="003B505F"/>
    <w:rsid w:val="003C1FFB"/>
    <w:rsid w:val="003D2A69"/>
    <w:rsid w:val="00403119"/>
    <w:rsid w:val="004133C4"/>
    <w:rsid w:val="00414963"/>
    <w:rsid w:val="00426CFB"/>
    <w:rsid w:val="00430699"/>
    <w:rsid w:val="00435EF7"/>
    <w:rsid w:val="00436140"/>
    <w:rsid w:val="00442C28"/>
    <w:rsid w:val="004542CA"/>
    <w:rsid w:val="00467D3B"/>
    <w:rsid w:val="00470031"/>
    <w:rsid w:val="004763F2"/>
    <w:rsid w:val="00496490"/>
    <w:rsid w:val="004C6786"/>
    <w:rsid w:val="004C74C6"/>
    <w:rsid w:val="004D11E9"/>
    <w:rsid w:val="00505022"/>
    <w:rsid w:val="00506445"/>
    <w:rsid w:val="00507B35"/>
    <w:rsid w:val="00513DB1"/>
    <w:rsid w:val="00525F16"/>
    <w:rsid w:val="00526101"/>
    <w:rsid w:val="00543839"/>
    <w:rsid w:val="005928F9"/>
    <w:rsid w:val="005A0DA8"/>
    <w:rsid w:val="005A5661"/>
    <w:rsid w:val="005B05A7"/>
    <w:rsid w:val="005B1C7A"/>
    <w:rsid w:val="005B68FD"/>
    <w:rsid w:val="005B74B9"/>
    <w:rsid w:val="005D0771"/>
    <w:rsid w:val="005E1D1A"/>
    <w:rsid w:val="005E553E"/>
    <w:rsid w:val="005F21B6"/>
    <w:rsid w:val="00607EA8"/>
    <w:rsid w:val="006136A9"/>
    <w:rsid w:val="006160EF"/>
    <w:rsid w:val="00617390"/>
    <w:rsid w:val="006415B0"/>
    <w:rsid w:val="00651357"/>
    <w:rsid w:val="00651787"/>
    <w:rsid w:val="00662290"/>
    <w:rsid w:val="0067658C"/>
    <w:rsid w:val="00686A16"/>
    <w:rsid w:val="00686ECB"/>
    <w:rsid w:val="006957D0"/>
    <w:rsid w:val="006A1D22"/>
    <w:rsid w:val="006A6C3B"/>
    <w:rsid w:val="006A790F"/>
    <w:rsid w:val="006B6F76"/>
    <w:rsid w:val="006C16F4"/>
    <w:rsid w:val="006D3489"/>
    <w:rsid w:val="006E2290"/>
    <w:rsid w:val="00726746"/>
    <w:rsid w:val="00730432"/>
    <w:rsid w:val="0073602C"/>
    <w:rsid w:val="0073634B"/>
    <w:rsid w:val="00737A03"/>
    <w:rsid w:val="00741C1E"/>
    <w:rsid w:val="00753371"/>
    <w:rsid w:val="00763EBE"/>
    <w:rsid w:val="00766CC1"/>
    <w:rsid w:val="00771C39"/>
    <w:rsid w:val="00782D10"/>
    <w:rsid w:val="007875D0"/>
    <w:rsid w:val="007905C7"/>
    <w:rsid w:val="007A2156"/>
    <w:rsid w:val="007A5725"/>
    <w:rsid w:val="007B538D"/>
    <w:rsid w:val="007B6EBD"/>
    <w:rsid w:val="007C55BC"/>
    <w:rsid w:val="007D11DE"/>
    <w:rsid w:val="007D5B77"/>
    <w:rsid w:val="007D6664"/>
    <w:rsid w:val="0080047D"/>
    <w:rsid w:val="00807809"/>
    <w:rsid w:val="0080793B"/>
    <w:rsid w:val="00815D18"/>
    <w:rsid w:val="008246E3"/>
    <w:rsid w:val="00825311"/>
    <w:rsid w:val="0084562F"/>
    <w:rsid w:val="008613E0"/>
    <w:rsid w:val="00863E4C"/>
    <w:rsid w:val="00871F29"/>
    <w:rsid w:val="008846D4"/>
    <w:rsid w:val="00884C55"/>
    <w:rsid w:val="008865EE"/>
    <w:rsid w:val="00887280"/>
    <w:rsid w:val="00891305"/>
    <w:rsid w:val="008A0512"/>
    <w:rsid w:val="008A3837"/>
    <w:rsid w:val="008B6C4C"/>
    <w:rsid w:val="008C2F87"/>
    <w:rsid w:val="008C52BE"/>
    <w:rsid w:val="008E37EC"/>
    <w:rsid w:val="008F4373"/>
    <w:rsid w:val="0090599F"/>
    <w:rsid w:val="00925762"/>
    <w:rsid w:val="00930E8E"/>
    <w:rsid w:val="00935A64"/>
    <w:rsid w:val="0094237D"/>
    <w:rsid w:val="00944D05"/>
    <w:rsid w:val="00944E22"/>
    <w:rsid w:val="0095394E"/>
    <w:rsid w:val="00965ED7"/>
    <w:rsid w:val="009A0427"/>
    <w:rsid w:val="009A1B93"/>
    <w:rsid w:val="009A7C22"/>
    <w:rsid w:val="009C1E0C"/>
    <w:rsid w:val="009C3CB6"/>
    <w:rsid w:val="009D6340"/>
    <w:rsid w:val="009F07D5"/>
    <w:rsid w:val="009F4A3B"/>
    <w:rsid w:val="009F59FC"/>
    <w:rsid w:val="00A14021"/>
    <w:rsid w:val="00A20352"/>
    <w:rsid w:val="00A256D3"/>
    <w:rsid w:val="00A434E6"/>
    <w:rsid w:val="00A507EE"/>
    <w:rsid w:val="00A532FC"/>
    <w:rsid w:val="00A55F99"/>
    <w:rsid w:val="00A77080"/>
    <w:rsid w:val="00A77787"/>
    <w:rsid w:val="00A846C3"/>
    <w:rsid w:val="00A85B8A"/>
    <w:rsid w:val="00A903E2"/>
    <w:rsid w:val="00A93289"/>
    <w:rsid w:val="00A946C4"/>
    <w:rsid w:val="00AA40F5"/>
    <w:rsid w:val="00B3086A"/>
    <w:rsid w:val="00B328E9"/>
    <w:rsid w:val="00B403D2"/>
    <w:rsid w:val="00B55182"/>
    <w:rsid w:val="00B559D1"/>
    <w:rsid w:val="00B56D20"/>
    <w:rsid w:val="00B57684"/>
    <w:rsid w:val="00B60993"/>
    <w:rsid w:val="00B62953"/>
    <w:rsid w:val="00B74B3B"/>
    <w:rsid w:val="00B83B0C"/>
    <w:rsid w:val="00B93C99"/>
    <w:rsid w:val="00B9419E"/>
    <w:rsid w:val="00B95732"/>
    <w:rsid w:val="00B95B45"/>
    <w:rsid w:val="00BB6631"/>
    <w:rsid w:val="00C02A30"/>
    <w:rsid w:val="00C33ED3"/>
    <w:rsid w:val="00C35022"/>
    <w:rsid w:val="00C36132"/>
    <w:rsid w:val="00C4330D"/>
    <w:rsid w:val="00C80B99"/>
    <w:rsid w:val="00C86C94"/>
    <w:rsid w:val="00C94EA1"/>
    <w:rsid w:val="00C9550A"/>
    <w:rsid w:val="00C97502"/>
    <w:rsid w:val="00CA5983"/>
    <w:rsid w:val="00CB48FF"/>
    <w:rsid w:val="00CB6C69"/>
    <w:rsid w:val="00CD159D"/>
    <w:rsid w:val="00D12E54"/>
    <w:rsid w:val="00D1546B"/>
    <w:rsid w:val="00D27635"/>
    <w:rsid w:val="00D33F9F"/>
    <w:rsid w:val="00D450CF"/>
    <w:rsid w:val="00D45856"/>
    <w:rsid w:val="00D546F0"/>
    <w:rsid w:val="00D627AB"/>
    <w:rsid w:val="00D73101"/>
    <w:rsid w:val="00D74E59"/>
    <w:rsid w:val="00D8567C"/>
    <w:rsid w:val="00D9415B"/>
    <w:rsid w:val="00DA2769"/>
    <w:rsid w:val="00DA5F02"/>
    <w:rsid w:val="00DB1535"/>
    <w:rsid w:val="00DC5A2E"/>
    <w:rsid w:val="00DD5762"/>
    <w:rsid w:val="00DD7CD8"/>
    <w:rsid w:val="00DE1B8E"/>
    <w:rsid w:val="00DE3362"/>
    <w:rsid w:val="00DE41C8"/>
    <w:rsid w:val="00DF0E05"/>
    <w:rsid w:val="00E0310B"/>
    <w:rsid w:val="00E046CF"/>
    <w:rsid w:val="00E31230"/>
    <w:rsid w:val="00E607AD"/>
    <w:rsid w:val="00E61879"/>
    <w:rsid w:val="00E7198E"/>
    <w:rsid w:val="00E86F5B"/>
    <w:rsid w:val="00E91B11"/>
    <w:rsid w:val="00E967B6"/>
    <w:rsid w:val="00E97907"/>
    <w:rsid w:val="00EA44DD"/>
    <w:rsid w:val="00EB3BF1"/>
    <w:rsid w:val="00EC34B9"/>
    <w:rsid w:val="00EF0603"/>
    <w:rsid w:val="00F0059E"/>
    <w:rsid w:val="00F03FE8"/>
    <w:rsid w:val="00F066BB"/>
    <w:rsid w:val="00F33978"/>
    <w:rsid w:val="00F42229"/>
    <w:rsid w:val="00F60E80"/>
    <w:rsid w:val="00F70A61"/>
    <w:rsid w:val="00F73B17"/>
    <w:rsid w:val="00F84FD3"/>
    <w:rsid w:val="00F913B8"/>
    <w:rsid w:val="00FA27D6"/>
    <w:rsid w:val="00FA6387"/>
    <w:rsid w:val="00FA64CF"/>
    <w:rsid w:val="00FE2344"/>
    <w:rsid w:val="00FE53AA"/>
    <w:rsid w:val="00FE7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1E764"/>
  <w15:chartTrackingRefBased/>
  <w15:docId w15:val="{4CB8B9F8-EC0F-4F71-8196-C084AE087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809"/>
    <w:pPr>
      <w:spacing w:line="256" w:lineRule="auto"/>
    </w:pPr>
  </w:style>
  <w:style w:type="paragraph" w:styleId="Heading1">
    <w:name w:val="heading 1"/>
    <w:basedOn w:val="Normal"/>
    <w:next w:val="Normal"/>
    <w:link w:val="Heading1Char"/>
    <w:uiPriority w:val="9"/>
    <w:qFormat/>
    <w:rsid w:val="00E7198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A64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given-name">
    <w:name w:val="given-name"/>
    <w:basedOn w:val="DefaultParagraphFont"/>
    <w:rsid w:val="00C02A30"/>
  </w:style>
  <w:style w:type="character" w:customStyle="1" w:styleId="text">
    <w:name w:val="text"/>
    <w:basedOn w:val="DefaultParagraphFont"/>
    <w:rsid w:val="00C02A30"/>
  </w:style>
  <w:style w:type="character" w:customStyle="1" w:styleId="react-xocs-alternative-link">
    <w:name w:val="react-xocs-alternative-link"/>
    <w:basedOn w:val="DefaultParagraphFont"/>
    <w:rsid w:val="00A85B8A"/>
  </w:style>
  <w:style w:type="character" w:customStyle="1" w:styleId="text-color-purple">
    <w:name w:val="text-color-purple"/>
    <w:basedOn w:val="DefaultParagraphFont"/>
    <w:rsid w:val="005D0771"/>
  </w:style>
  <w:style w:type="character" w:customStyle="1" w:styleId="Heading1Char">
    <w:name w:val="Heading 1 Char"/>
    <w:basedOn w:val="DefaultParagraphFont"/>
    <w:link w:val="Heading1"/>
    <w:uiPriority w:val="9"/>
    <w:rsid w:val="00E7198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A64CF"/>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060ADD"/>
    <w:rPr>
      <w:i/>
      <w:iCs/>
    </w:rPr>
  </w:style>
  <w:style w:type="character" w:styleId="Hyperlink">
    <w:name w:val="Hyperlink"/>
    <w:basedOn w:val="DefaultParagraphFont"/>
    <w:uiPriority w:val="99"/>
    <w:unhideWhenUsed/>
    <w:rsid w:val="001D670A"/>
    <w:rPr>
      <w:color w:val="0000FF"/>
      <w:u w:val="single"/>
    </w:rPr>
  </w:style>
  <w:style w:type="paragraph" w:styleId="ListParagraph">
    <w:name w:val="List Paragraph"/>
    <w:basedOn w:val="Normal"/>
    <w:uiPriority w:val="34"/>
    <w:qFormat/>
    <w:rsid w:val="00FE2344"/>
    <w:pPr>
      <w:ind w:left="720"/>
      <w:contextualSpacing/>
    </w:pPr>
  </w:style>
  <w:style w:type="paragraph" w:customStyle="1" w:styleId="AssignBody">
    <w:name w:val="AssignBody"/>
    <w:basedOn w:val="Normal"/>
    <w:link w:val="AssignBodyChar"/>
    <w:qFormat/>
    <w:rsid w:val="00B403D2"/>
    <w:pPr>
      <w:spacing w:after="0" w:line="360" w:lineRule="auto"/>
    </w:pPr>
    <w:rPr>
      <w:rFonts w:ascii="Arial" w:hAnsi="Arial"/>
    </w:rPr>
  </w:style>
  <w:style w:type="character" w:customStyle="1" w:styleId="AssignBodyChar">
    <w:name w:val="AssignBody Char"/>
    <w:basedOn w:val="DefaultParagraphFont"/>
    <w:link w:val="AssignBody"/>
    <w:rsid w:val="00B403D2"/>
    <w:rPr>
      <w:rFonts w:ascii="Arial" w:hAnsi="Arial"/>
    </w:rPr>
  </w:style>
  <w:style w:type="table" w:styleId="TableGrid">
    <w:name w:val="Table Grid"/>
    <w:basedOn w:val="TableNormal"/>
    <w:uiPriority w:val="39"/>
    <w:rsid w:val="00B403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F21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F21B6"/>
  </w:style>
  <w:style w:type="character" w:styleId="UnresolvedMention">
    <w:name w:val="Unresolved Mention"/>
    <w:basedOn w:val="DefaultParagraphFont"/>
    <w:uiPriority w:val="99"/>
    <w:semiHidden/>
    <w:unhideWhenUsed/>
    <w:rsid w:val="002A3B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53746">
      <w:bodyDiv w:val="1"/>
      <w:marLeft w:val="0"/>
      <w:marRight w:val="0"/>
      <w:marTop w:val="0"/>
      <w:marBottom w:val="0"/>
      <w:divBdr>
        <w:top w:val="none" w:sz="0" w:space="0" w:color="auto"/>
        <w:left w:val="none" w:sz="0" w:space="0" w:color="auto"/>
        <w:bottom w:val="none" w:sz="0" w:space="0" w:color="auto"/>
        <w:right w:val="none" w:sz="0" w:space="0" w:color="auto"/>
      </w:divBdr>
    </w:div>
    <w:div w:id="186911234">
      <w:bodyDiv w:val="1"/>
      <w:marLeft w:val="0"/>
      <w:marRight w:val="0"/>
      <w:marTop w:val="0"/>
      <w:marBottom w:val="0"/>
      <w:divBdr>
        <w:top w:val="none" w:sz="0" w:space="0" w:color="auto"/>
        <w:left w:val="none" w:sz="0" w:space="0" w:color="auto"/>
        <w:bottom w:val="none" w:sz="0" w:space="0" w:color="auto"/>
        <w:right w:val="none" w:sz="0" w:space="0" w:color="auto"/>
      </w:divBdr>
    </w:div>
    <w:div w:id="906963154">
      <w:bodyDiv w:val="1"/>
      <w:marLeft w:val="0"/>
      <w:marRight w:val="0"/>
      <w:marTop w:val="0"/>
      <w:marBottom w:val="0"/>
      <w:divBdr>
        <w:top w:val="none" w:sz="0" w:space="0" w:color="auto"/>
        <w:left w:val="none" w:sz="0" w:space="0" w:color="auto"/>
        <w:bottom w:val="none" w:sz="0" w:space="0" w:color="auto"/>
        <w:right w:val="none" w:sz="0" w:space="0" w:color="auto"/>
      </w:divBdr>
    </w:div>
    <w:div w:id="945694764">
      <w:bodyDiv w:val="1"/>
      <w:marLeft w:val="0"/>
      <w:marRight w:val="0"/>
      <w:marTop w:val="0"/>
      <w:marBottom w:val="0"/>
      <w:divBdr>
        <w:top w:val="none" w:sz="0" w:space="0" w:color="auto"/>
        <w:left w:val="none" w:sz="0" w:space="0" w:color="auto"/>
        <w:bottom w:val="none" w:sz="0" w:space="0" w:color="auto"/>
        <w:right w:val="none" w:sz="0" w:space="0" w:color="auto"/>
      </w:divBdr>
    </w:div>
    <w:div w:id="1162088224">
      <w:bodyDiv w:val="1"/>
      <w:marLeft w:val="0"/>
      <w:marRight w:val="0"/>
      <w:marTop w:val="0"/>
      <w:marBottom w:val="0"/>
      <w:divBdr>
        <w:top w:val="none" w:sz="0" w:space="0" w:color="auto"/>
        <w:left w:val="none" w:sz="0" w:space="0" w:color="auto"/>
        <w:bottom w:val="none" w:sz="0" w:space="0" w:color="auto"/>
        <w:right w:val="none" w:sz="0" w:space="0" w:color="auto"/>
      </w:divBdr>
    </w:div>
    <w:div w:id="128202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dcommission.org.uk/publications.php?id=71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styn.gov.wales/system/files/2020-08/Inspection%2520report%2520Cadle%2520Primary%2520School%25202014%2520%2528English%2520only%2529_0.pdf.pdf.pdf.pdf.pdf.pdf.pdf.pdf.pdf.pdf.pdf.pdf.pdf.pdf.pdf.pdf.pdf.pdf.pdf.pdf.pdf.pdf.pdf.pdf.pdf.pdf.pdf.pdf.pdf.pdf"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8</Pages>
  <Words>2575</Words>
  <Characters>14682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seymour</dc:creator>
  <cp:keywords/>
  <dc:description/>
  <cp:lastModifiedBy>Carly seymour</cp:lastModifiedBy>
  <cp:revision>266</cp:revision>
  <dcterms:created xsi:type="dcterms:W3CDTF">2023-02-26T12:52:00Z</dcterms:created>
  <dcterms:modified xsi:type="dcterms:W3CDTF">2023-02-27T15:52:00Z</dcterms:modified>
</cp:coreProperties>
</file>