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25437815"/>
        <w:docPartObj>
          <w:docPartGallery w:val="Cover Pages"/>
          <w:docPartUnique/>
        </w:docPartObj>
      </w:sdtPr>
      <w:sdtEndPr/>
      <w:sdtContent>
        <w:p w14:paraId="613EAA42" w14:textId="210F7813" w:rsidR="00971744" w:rsidRDefault="00971744" w:rsidP="00A56E86">
          <w:pPr>
            <w:spacing w:line="600" w:lineRule="auto"/>
            <w:jc w:val="center"/>
          </w:pPr>
          <w:r>
            <w:rPr>
              <w:noProof/>
              <w:lang w:bidi="gu-IN"/>
            </w:rPr>
            <w:drawing>
              <wp:anchor distT="0" distB="0" distL="114300" distR="114300" simplePos="0" relativeHeight="251659264" behindDoc="1" locked="0" layoutInCell="1" allowOverlap="1" wp14:anchorId="4A6B7B81" wp14:editId="1F1C11C6">
                <wp:simplePos x="0" y="0"/>
                <wp:positionH relativeFrom="margin">
                  <wp:posOffset>1135380</wp:posOffset>
                </wp:positionH>
                <wp:positionV relativeFrom="paragraph">
                  <wp:posOffset>0</wp:posOffset>
                </wp:positionV>
                <wp:extent cx="3459480" cy="1021080"/>
                <wp:effectExtent l="0" t="0" r="7620" b="7620"/>
                <wp:wrapTight wrapText="bothSides">
                  <wp:wrapPolygon edited="0">
                    <wp:start x="0" y="0"/>
                    <wp:lineTo x="0" y="21358"/>
                    <wp:lineTo x="21529" y="21358"/>
                    <wp:lineTo x="21529"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WhatsApp Image 2025-03-18 at 9.46.18 AM.jpeg"/>
                        <pic:cNvPicPr/>
                      </pic:nvPicPr>
                      <pic:blipFill>
                        <a:blip r:embed="rId9">
                          <a:extLst>
                            <a:ext uri="{28A0092B-C50C-407E-A947-70E740481C1C}">
                              <a14:useLocalDpi xmlns:a14="http://schemas.microsoft.com/office/drawing/2010/main" val="0"/>
                            </a:ext>
                          </a:extLst>
                        </a:blip>
                        <a:stretch>
                          <a:fillRect/>
                        </a:stretch>
                      </pic:blipFill>
                      <pic:spPr>
                        <a:xfrm>
                          <a:off x="0" y="0"/>
                          <a:ext cx="3459480" cy="1021080"/>
                        </a:xfrm>
                        <a:prstGeom prst="rect">
                          <a:avLst/>
                        </a:prstGeom>
                      </pic:spPr>
                    </pic:pic>
                  </a:graphicData>
                </a:graphic>
                <wp14:sizeRelH relativeFrom="page">
                  <wp14:pctWidth>0</wp14:pctWidth>
                </wp14:sizeRelH>
                <wp14:sizeRelV relativeFrom="page">
                  <wp14:pctHeight>0</wp14:pctHeight>
                </wp14:sizeRelV>
              </wp:anchor>
            </w:drawing>
          </w:r>
        </w:p>
        <w:p w14:paraId="50942853" w14:textId="77777777" w:rsidR="00971744" w:rsidRDefault="00971744" w:rsidP="00A56E86">
          <w:pPr>
            <w:spacing w:line="600" w:lineRule="auto"/>
            <w:jc w:val="center"/>
            <w:rPr>
              <w:b/>
              <w:lang w:val="en-GB"/>
            </w:rPr>
          </w:pPr>
        </w:p>
        <w:p w14:paraId="3347611C" w14:textId="77777777" w:rsidR="00971744" w:rsidRDefault="00971744" w:rsidP="00A56E86">
          <w:pPr>
            <w:spacing w:line="600" w:lineRule="auto"/>
            <w:jc w:val="center"/>
            <w:rPr>
              <w:b/>
              <w:lang w:val="en-GB"/>
            </w:rPr>
          </w:pPr>
        </w:p>
        <w:p w14:paraId="19690147" w14:textId="5EDBDA02" w:rsidR="00A56E86" w:rsidRPr="005A3944" w:rsidRDefault="00A56E86" w:rsidP="00A56E86">
          <w:pPr>
            <w:spacing w:line="600" w:lineRule="auto"/>
            <w:jc w:val="center"/>
            <w:rPr>
              <w:b/>
              <w:lang w:val="en-GB"/>
            </w:rPr>
          </w:pPr>
          <w:r w:rsidRPr="005A3944">
            <w:rPr>
              <w:b/>
              <w:lang w:val="en-GB"/>
            </w:rPr>
            <w:t>Program Name – MBA International Business</w:t>
          </w:r>
        </w:p>
        <w:p w14:paraId="6C62CB6B" w14:textId="77777777" w:rsidR="00A56E86" w:rsidRPr="005A3944" w:rsidRDefault="00A56E86" w:rsidP="00A56E86">
          <w:pPr>
            <w:spacing w:line="600" w:lineRule="auto"/>
            <w:jc w:val="center"/>
            <w:rPr>
              <w:b/>
              <w:lang w:val="en-GB"/>
            </w:rPr>
          </w:pPr>
          <w:r w:rsidRPr="005A3944">
            <w:rPr>
              <w:b/>
              <w:lang w:val="en-GB"/>
            </w:rPr>
            <w:t>Student Name- Parth Shaileshbhai Solanki</w:t>
          </w:r>
        </w:p>
        <w:p w14:paraId="2522C4C7" w14:textId="77777777" w:rsidR="00A56E86" w:rsidRPr="005A3944" w:rsidRDefault="00A56E86" w:rsidP="00A56E86">
          <w:pPr>
            <w:spacing w:line="600" w:lineRule="auto"/>
            <w:jc w:val="center"/>
            <w:rPr>
              <w:b/>
              <w:lang w:val="en-GB"/>
            </w:rPr>
          </w:pPr>
          <w:r w:rsidRPr="005A3944">
            <w:rPr>
              <w:b/>
              <w:lang w:val="en-GB"/>
            </w:rPr>
            <w:t>STUDENT I’D -2429347</w:t>
          </w:r>
        </w:p>
        <w:p w14:paraId="41E3D857" w14:textId="77777777" w:rsidR="00A56E86" w:rsidRPr="005A3944" w:rsidRDefault="00A56E86" w:rsidP="00A56E86">
          <w:pPr>
            <w:spacing w:line="600" w:lineRule="auto"/>
            <w:jc w:val="center"/>
            <w:rPr>
              <w:b/>
              <w:lang w:val="en-GB"/>
            </w:rPr>
          </w:pPr>
          <w:r w:rsidRPr="005A3944">
            <w:rPr>
              <w:b/>
              <w:lang w:val="en-GB"/>
            </w:rPr>
            <w:t xml:space="preserve">Module Name – </w:t>
          </w:r>
          <w:r>
            <w:rPr>
              <w:b/>
              <w:lang w:val="en-GB"/>
            </w:rPr>
            <w:t>MARKETING</w:t>
          </w:r>
          <w:r w:rsidRPr="005A3944">
            <w:rPr>
              <w:b/>
              <w:lang w:val="en-GB"/>
            </w:rPr>
            <w:t xml:space="preserve"> MANAGEMENT</w:t>
          </w:r>
        </w:p>
        <w:p w14:paraId="5CEF5779" w14:textId="77777777" w:rsidR="00A56E86" w:rsidRPr="005A3944" w:rsidRDefault="00A56E86" w:rsidP="00A56E86">
          <w:pPr>
            <w:spacing w:line="600" w:lineRule="auto"/>
            <w:jc w:val="center"/>
            <w:rPr>
              <w:b/>
              <w:lang w:val="en-GB"/>
            </w:rPr>
          </w:pPr>
          <w:r w:rsidRPr="005A3944">
            <w:rPr>
              <w:b/>
              <w:lang w:val="en-GB"/>
            </w:rPr>
            <w:t xml:space="preserve">Module Code – </w:t>
          </w:r>
          <w:r>
            <w:rPr>
              <w:b/>
              <w:lang w:val="en-GB"/>
            </w:rPr>
            <w:t>LCMB7024</w:t>
          </w:r>
        </w:p>
        <w:p w14:paraId="64FB9CF0" w14:textId="77777777" w:rsidR="00A56E86" w:rsidRPr="005A3944" w:rsidRDefault="00A56E86" w:rsidP="00A56E86">
          <w:pPr>
            <w:spacing w:line="600" w:lineRule="auto"/>
            <w:jc w:val="center"/>
            <w:rPr>
              <w:b/>
              <w:lang w:val="en-GB"/>
            </w:rPr>
          </w:pPr>
          <w:r w:rsidRPr="005A3944">
            <w:rPr>
              <w:b/>
              <w:lang w:val="en-GB"/>
            </w:rPr>
            <w:t>Lecturer-</w:t>
          </w:r>
          <w:r>
            <w:rPr>
              <w:b/>
              <w:lang w:val="en-GB"/>
            </w:rPr>
            <w:t xml:space="preserve"> </w:t>
          </w:r>
          <w:r w:rsidRPr="008F5893">
            <w:rPr>
              <w:b/>
              <w:lang w:val="en-GB"/>
            </w:rPr>
            <w:t>Dr Haoran Liu</w:t>
          </w:r>
        </w:p>
        <w:p w14:paraId="23C0972E" w14:textId="7CAB1D07" w:rsidR="00A56E86" w:rsidRPr="005A3944" w:rsidRDefault="00A56E86" w:rsidP="00A56E86">
          <w:pPr>
            <w:spacing w:line="600" w:lineRule="auto"/>
            <w:jc w:val="center"/>
            <w:rPr>
              <w:b/>
              <w:lang w:val="en-GB"/>
            </w:rPr>
          </w:pPr>
          <w:r w:rsidRPr="005A3944">
            <w:rPr>
              <w:b/>
              <w:lang w:val="en-GB"/>
            </w:rPr>
            <w:t xml:space="preserve">Word Count – </w:t>
          </w:r>
          <w:r w:rsidR="00971744">
            <w:rPr>
              <w:b/>
              <w:lang w:val="en-GB"/>
            </w:rPr>
            <w:t>2536</w:t>
          </w:r>
        </w:p>
        <w:p w14:paraId="2E747A15" w14:textId="04531005" w:rsidR="00A56E86" w:rsidRPr="00971744" w:rsidRDefault="00A56E86" w:rsidP="00971744">
          <w:pPr>
            <w:spacing w:line="600" w:lineRule="auto"/>
            <w:jc w:val="center"/>
            <w:rPr>
              <w:b/>
              <w:lang w:val="en-GB"/>
            </w:rPr>
          </w:pPr>
          <w:r w:rsidRPr="00971744">
            <w:rPr>
              <w:b/>
              <w:lang w:val="en-GB"/>
            </w:rPr>
            <w:t xml:space="preserve">Submission Date – 28 </w:t>
          </w:r>
          <w:r w:rsidR="00971744">
            <w:rPr>
              <w:b/>
              <w:lang w:val="en-GB"/>
            </w:rPr>
            <w:t>April</w:t>
          </w:r>
        </w:p>
        <w:p w14:paraId="4814C503" w14:textId="5FD6D8FB" w:rsidR="00971744" w:rsidRDefault="00971744" w:rsidP="00971744">
          <w:pPr>
            <w:rPr>
              <w:lang w:val="en-GB"/>
            </w:rPr>
          </w:pPr>
        </w:p>
        <w:p w14:paraId="504F0DAB" w14:textId="03CC35F6" w:rsidR="00971744" w:rsidRDefault="00971744" w:rsidP="00971744">
          <w:pPr>
            <w:rPr>
              <w:lang w:val="en-GB"/>
            </w:rPr>
          </w:pPr>
        </w:p>
        <w:p w14:paraId="4C3ED3DE" w14:textId="2152B9A7" w:rsidR="00971744" w:rsidRDefault="00971744" w:rsidP="00971744">
          <w:pPr>
            <w:rPr>
              <w:lang w:val="en-GB"/>
            </w:rPr>
          </w:pPr>
        </w:p>
        <w:p w14:paraId="7DA8F283" w14:textId="556C8A4B" w:rsidR="00971744" w:rsidRDefault="00971744" w:rsidP="00971744">
          <w:pPr>
            <w:rPr>
              <w:lang w:val="en-GB"/>
            </w:rPr>
          </w:pPr>
        </w:p>
        <w:p w14:paraId="40023F14" w14:textId="313AC852" w:rsidR="00971744" w:rsidRDefault="00971744" w:rsidP="00971744">
          <w:pPr>
            <w:rPr>
              <w:lang w:val="en-GB"/>
            </w:rPr>
          </w:pPr>
        </w:p>
        <w:p w14:paraId="3723B467" w14:textId="6FCC9940" w:rsidR="00971744" w:rsidRDefault="00971744" w:rsidP="00971744">
          <w:pPr>
            <w:rPr>
              <w:lang w:val="en-GB"/>
            </w:rPr>
          </w:pPr>
        </w:p>
        <w:p w14:paraId="1720112E" w14:textId="443FDEF6" w:rsidR="00971744" w:rsidRDefault="00971744" w:rsidP="00971744">
          <w:pPr>
            <w:rPr>
              <w:lang w:val="en-GB"/>
            </w:rPr>
          </w:pPr>
        </w:p>
        <w:p w14:paraId="6159679F" w14:textId="77777777" w:rsidR="00971744" w:rsidRPr="00971744" w:rsidRDefault="00971744" w:rsidP="00971744">
          <w:pPr>
            <w:rPr>
              <w:lang w:val="en-GB"/>
            </w:rPr>
          </w:pPr>
        </w:p>
        <w:p w14:paraId="48732103" w14:textId="457C3E36" w:rsidR="00E92888" w:rsidRPr="00A56E86" w:rsidRDefault="00EF7965" w:rsidP="00A56E86">
          <w:pPr>
            <w:jc w:val="left"/>
            <w:rPr>
              <w:rFonts w:eastAsiaTheme="minorEastAsia"/>
            </w:rPr>
          </w:pPr>
        </w:p>
      </w:sdtContent>
    </w:sdt>
    <w:sdt>
      <w:sdtPr>
        <w:rPr>
          <w:rFonts w:ascii="Times New Roman" w:eastAsiaTheme="minorHAnsi" w:hAnsi="Times New Roman" w:cs="Times New Roman"/>
          <w:b w:val="0"/>
          <w:color w:val="000000" w:themeColor="text1"/>
          <w:kern w:val="2"/>
          <w:szCs w:val="24"/>
          <w:lang w:val="en-IN"/>
          <w14:ligatures w14:val="standardContextual"/>
        </w:rPr>
        <w:id w:val="-2137703478"/>
        <w:docPartObj>
          <w:docPartGallery w:val="Table of Contents"/>
          <w:docPartUnique/>
        </w:docPartObj>
      </w:sdtPr>
      <w:sdtEndPr>
        <w:rPr>
          <w:bCs/>
          <w:noProof/>
        </w:rPr>
      </w:sdtEndPr>
      <w:sdtContent>
        <w:p w14:paraId="03C63B3F" w14:textId="2268D14C" w:rsidR="00E92888" w:rsidRPr="003E2998" w:rsidRDefault="00E92888" w:rsidP="001D1E98">
          <w:pPr>
            <w:pStyle w:val="TOCHeading"/>
            <w:spacing w:line="360" w:lineRule="auto"/>
            <w:jc w:val="both"/>
            <w:rPr>
              <w:rFonts w:ascii="Times New Roman" w:hAnsi="Times New Roman" w:cs="Times New Roman"/>
              <w:color w:val="000000" w:themeColor="text1"/>
              <w:szCs w:val="24"/>
            </w:rPr>
          </w:pPr>
          <w:r w:rsidRPr="003E2998">
            <w:rPr>
              <w:rFonts w:ascii="Times New Roman" w:hAnsi="Times New Roman" w:cs="Times New Roman"/>
              <w:color w:val="000000" w:themeColor="text1"/>
              <w:szCs w:val="24"/>
            </w:rPr>
            <w:t>Table of Contents</w:t>
          </w:r>
        </w:p>
        <w:p w14:paraId="664BD09C" w14:textId="3F3470A9" w:rsidR="003E2998" w:rsidRPr="003E2998" w:rsidRDefault="00E92888">
          <w:pPr>
            <w:pStyle w:val="TOC1"/>
            <w:tabs>
              <w:tab w:val="right" w:leader="dot" w:pos="9016"/>
            </w:tabs>
            <w:rPr>
              <w:rFonts w:eastAsiaTheme="minorEastAsia" w:cs="Times New Roman"/>
              <w:noProof/>
              <w:lang w:eastAsia="en-IN"/>
            </w:rPr>
          </w:pPr>
          <w:r w:rsidRPr="003E2998">
            <w:rPr>
              <w:rFonts w:cs="Times New Roman"/>
              <w:color w:val="000000" w:themeColor="text1"/>
            </w:rPr>
            <w:fldChar w:fldCharType="begin"/>
          </w:r>
          <w:r w:rsidRPr="003E2998">
            <w:rPr>
              <w:rFonts w:cs="Times New Roman"/>
              <w:color w:val="000000" w:themeColor="text1"/>
            </w:rPr>
            <w:instrText xml:space="preserve"> TOC \o "1-3" \h \z \u </w:instrText>
          </w:r>
          <w:r w:rsidRPr="003E2998">
            <w:rPr>
              <w:rFonts w:cs="Times New Roman"/>
              <w:color w:val="000000" w:themeColor="text1"/>
            </w:rPr>
            <w:fldChar w:fldCharType="separate"/>
          </w:r>
          <w:hyperlink w:anchor="_Toc195525933" w:history="1">
            <w:r w:rsidR="003E2998" w:rsidRPr="003E2998">
              <w:rPr>
                <w:rStyle w:val="Hyperlink"/>
                <w:rFonts w:cs="Times New Roman"/>
                <w:noProof/>
              </w:rPr>
              <w:t>Introduction</w:t>
            </w:r>
            <w:r w:rsidR="003E2998" w:rsidRPr="003E2998">
              <w:rPr>
                <w:rFonts w:cs="Times New Roman"/>
                <w:noProof/>
                <w:webHidden/>
              </w:rPr>
              <w:tab/>
            </w:r>
            <w:r w:rsidR="003E2998" w:rsidRPr="003E2998">
              <w:rPr>
                <w:rFonts w:cs="Times New Roman"/>
                <w:noProof/>
                <w:webHidden/>
              </w:rPr>
              <w:fldChar w:fldCharType="begin"/>
            </w:r>
            <w:r w:rsidR="003E2998" w:rsidRPr="003E2998">
              <w:rPr>
                <w:rFonts w:cs="Times New Roman"/>
                <w:noProof/>
                <w:webHidden/>
              </w:rPr>
              <w:instrText xml:space="preserve"> PAGEREF _Toc195525933 \h </w:instrText>
            </w:r>
            <w:r w:rsidR="003E2998" w:rsidRPr="003E2998">
              <w:rPr>
                <w:rFonts w:cs="Times New Roman"/>
                <w:noProof/>
                <w:webHidden/>
              </w:rPr>
            </w:r>
            <w:r w:rsidR="003E2998" w:rsidRPr="003E2998">
              <w:rPr>
                <w:rFonts w:cs="Times New Roman"/>
                <w:noProof/>
                <w:webHidden/>
              </w:rPr>
              <w:fldChar w:fldCharType="separate"/>
            </w:r>
            <w:r w:rsidR="003E2998" w:rsidRPr="003E2998">
              <w:rPr>
                <w:rFonts w:cs="Times New Roman"/>
                <w:noProof/>
                <w:webHidden/>
              </w:rPr>
              <w:t>2</w:t>
            </w:r>
            <w:r w:rsidR="003E2998" w:rsidRPr="003E2998">
              <w:rPr>
                <w:rFonts w:cs="Times New Roman"/>
                <w:noProof/>
                <w:webHidden/>
              </w:rPr>
              <w:fldChar w:fldCharType="end"/>
            </w:r>
          </w:hyperlink>
        </w:p>
        <w:p w14:paraId="058ECD4A" w14:textId="31BDF5B4" w:rsidR="003E2998" w:rsidRPr="003E2998" w:rsidRDefault="00EF7965">
          <w:pPr>
            <w:pStyle w:val="TOC1"/>
            <w:tabs>
              <w:tab w:val="right" w:leader="dot" w:pos="9016"/>
            </w:tabs>
            <w:rPr>
              <w:rFonts w:eastAsiaTheme="minorEastAsia" w:cs="Times New Roman"/>
              <w:noProof/>
              <w:lang w:eastAsia="en-IN"/>
            </w:rPr>
          </w:pPr>
          <w:hyperlink w:anchor="_Toc195525934" w:history="1">
            <w:r w:rsidR="003E2998" w:rsidRPr="003E2998">
              <w:rPr>
                <w:rStyle w:val="Hyperlink"/>
                <w:rFonts w:cs="Times New Roman"/>
                <w:noProof/>
              </w:rPr>
              <w:t>Company Overview: Unilever PLC</w:t>
            </w:r>
            <w:r w:rsidR="003E2998" w:rsidRPr="003E2998">
              <w:rPr>
                <w:rFonts w:cs="Times New Roman"/>
                <w:noProof/>
                <w:webHidden/>
              </w:rPr>
              <w:tab/>
            </w:r>
            <w:r w:rsidR="003E2998" w:rsidRPr="003E2998">
              <w:rPr>
                <w:rFonts w:cs="Times New Roman"/>
                <w:noProof/>
                <w:webHidden/>
              </w:rPr>
              <w:fldChar w:fldCharType="begin"/>
            </w:r>
            <w:r w:rsidR="003E2998" w:rsidRPr="003E2998">
              <w:rPr>
                <w:rFonts w:cs="Times New Roman"/>
                <w:noProof/>
                <w:webHidden/>
              </w:rPr>
              <w:instrText xml:space="preserve"> PAGEREF _Toc195525934 \h </w:instrText>
            </w:r>
            <w:r w:rsidR="003E2998" w:rsidRPr="003E2998">
              <w:rPr>
                <w:rFonts w:cs="Times New Roman"/>
                <w:noProof/>
                <w:webHidden/>
              </w:rPr>
            </w:r>
            <w:r w:rsidR="003E2998" w:rsidRPr="003E2998">
              <w:rPr>
                <w:rFonts w:cs="Times New Roman"/>
                <w:noProof/>
                <w:webHidden/>
              </w:rPr>
              <w:fldChar w:fldCharType="separate"/>
            </w:r>
            <w:r w:rsidR="003E2998" w:rsidRPr="003E2998">
              <w:rPr>
                <w:rFonts w:cs="Times New Roman"/>
                <w:noProof/>
                <w:webHidden/>
              </w:rPr>
              <w:t>3</w:t>
            </w:r>
            <w:r w:rsidR="003E2998" w:rsidRPr="003E2998">
              <w:rPr>
                <w:rFonts w:cs="Times New Roman"/>
                <w:noProof/>
                <w:webHidden/>
              </w:rPr>
              <w:fldChar w:fldCharType="end"/>
            </w:r>
          </w:hyperlink>
        </w:p>
        <w:p w14:paraId="5266307A" w14:textId="76CEACBE" w:rsidR="003E2998" w:rsidRPr="003E2998" w:rsidRDefault="00EF7965">
          <w:pPr>
            <w:pStyle w:val="TOC1"/>
            <w:tabs>
              <w:tab w:val="right" w:leader="dot" w:pos="9016"/>
            </w:tabs>
            <w:rPr>
              <w:rFonts w:eastAsiaTheme="minorEastAsia" w:cs="Times New Roman"/>
              <w:noProof/>
              <w:lang w:eastAsia="en-IN"/>
            </w:rPr>
          </w:pPr>
          <w:hyperlink w:anchor="_Toc195525935" w:history="1">
            <w:r w:rsidR="003E2998" w:rsidRPr="003E2998">
              <w:rPr>
                <w:rStyle w:val="Hyperlink"/>
                <w:rFonts w:cs="Times New Roman"/>
                <w:noProof/>
              </w:rPr>
              <w:t>Proposed Brand Extension: Unilever EcoClean</w:t>
            </w:r>
            <w:r w:rsidR="003E2998" w:rsidRPr="003E2998">
              <w:rPr>
                <w:rFonts w:cs="Times New Roman"/>
                <w:noProof/>
                <w:webHidden/>
              </w:rPr>
              <w:tab/>
            </w:r>
            <w:r w:rsidR="003E2998" w:rsidRPr="003E2998">
              <w:rPr>
                <w:rFonts w:cs="Times New Roman"/>
                <w:noProof/>
                <w:webHidden/>
              </w:rPr>
              <w:fldChar w:fldCharType="begin"/>
            </w:r>
            <w:r w:rsidR="003E2998" w:rsidRPr="003E2998">
              <w:rPr>
                <w:rFonts w:cs="Times New Roman"/>
                <w:noProof/>
                <w:webHidden/>
              </w:rPr>
              <w:instrText xml:space="preserve"> PAGEREF _Toc195525935 \h </w:instrText>
            </w:r>
            <w:r w:rsidR="003E2998" w:rsidRPr="003E2998">
              <w:rPr>
                <w:rFonts w:cs="Times New Roman"/>
                <w:noProof/>
                <w:webHidden/>
              </w:rPr>
            </w:r>
            <w:r w:rsidR="003E2998" w:rsidRPr="003E2998">
              <w:rPr>
                <w:rFonts w:cs="Times New Roman"/>
                <w:noProof/>
                <w:webHidden/>
              </w:rPr>
              <w:fldChar w:fldCharType="separate"/>
            </w:r>
            <w:r w:rsidR="003E2998" w:rsidRPr="003E2998">
              <w:rPr>
                <w:rFonts w:cs="Times New Roman"/>
                <w:noProof/>
                <w:webHidden/>
              </w:rPr>
              <w:t>4</w:t>
            </w:r>
            <w:r w:rsidR="003E2998" w:rsidRPr="003E2998">
              <w:rPr>
                <w:rFonts w:cs="Times New Roman"/>
                <w:noProof/>
                <w:webHidden/>
              </w:rPr>
              <w:fldChar w:fldCharType="end"/>
            </w:r>
          </w:hyperlink>
        </w:p>
        <w:p w14:paraId="355E92AF" w14:textId="5F14550A" w:rsidR="003E2998" w:rsidRPr="003E2998" w:rsidRDefault="00EF7965">
          <w:pPr>
            <w:pStyle w:val="TOC1"/>
            <w:tabs>
              <w:tab w:val="right" w:leader="dot" w:pos="9016"/>
            </w:tabs>
            <w:rPr>
              <w:rFonts w:eastAsiaTheme="minorEastAsia" w:cs="Times New Roman"/>
              <w:noProof/>
              <w:lang w:eastAsia="en-IN"/>
            </w:rPr>
          </w:pPr>
          <w:hyperlink w:anchor="_Toc195525936" w:history="1">
            <w:r w:rsidR="003E2998" w:rsidRPr="003E2998">
              <w:rPr>
                <w:rStyle w:val="Hyperlink"/>
                <w:rFonts w:cs="Times New Roman"/>
                <w:noProof/>
              </w:rPr>
              <w:t>Market Analysis</w:t>
            </w:r>
            <w:r w:rsidR="003E2998" w:rsidRPr="003E2998">
              <w:rPr>
                <w:rFonts w:cs="Times New Roman"/>
                <w:noProof/>
                <w:webHidden/>
              </w:rPr>
              <w:tab/>
            </w:r>
            <w:r w:rsidR="003E2998" w:rsidRPr="003E2998">
              <w:rPr>
                <w:rFonts w:cs="Times New Roman"/>
                <w:noProof/>
                <w:webHidden/>
              </w:rPr>
              <w:fldChar w:fldCharType="begin"/>
            </w:r>
            <w:r w:rsidR="003E2998" w:rsidRPr="003E2998">
              <w:rPr>
                <w:rFonts w:cs="Times New Roman"/>
                <w:noProof/>
                <w:webHidden/>
              </w:rPr>
              <w:instrText xml:space="preserve"> PAGEREF _Toc195525936 \h </w:instrText>
            </w:r>
            <w:r w:rsidR="003E2998" w:rsidRPr="003E2998">
              <w:rPr>
                <w:rFonts w:cs="Times New Roman"/>
                <w:noProof/>
                <w:webHidden/>
              </w:rPr>
            </w:r>
            <w:r w:rsidR="003E2998" w:rsidRPr="003E2998">
              <w:rPr>
                <w:rFonts w:cs="Times New Roman"/>
                <w:noProof/>
                <w:webHidden/>
              </w:rPr>
              <w:fldChar w:fldCharType="separate"/>
            </w:r>
            <w:r w:rsidR="003E2998" w:rsidRPr="003E2998">
              <w:rPr>
                <w:rFonts w:cs="Times New Roman"/>
                <w:noProof/>
                <w:webHidden/>
              </w:rPr>
              <w:t>5</w:t>
            </w:r>
            <w:r w:rsidR="003E2998" w:rsidRPr="003E2998">
              <w:rPr>
                <w:rFonts w:cs="Times New Roman"/>
                <w:noProof/>
                <w:webHidden/>
              </w:rPr>
              <w:fldChar w:fldCharType="end"/>
            </w:r>
          </w:hyperlink>
        </w:p>
        <w:p w14:paraId="082E1FAA" w14:textId="1B28B01D" w:rsidR="003E2998" w:rsidRPr="003E2998" w:rsidRDefault="00EF7965">
          <w:pPr>
            <w:pStyle w:val="TOC2"/>
            <w:tabs>
              <w:tab w:val="right" w:leader="dot" w:pos="9016"/>
            </w:tabs>
            <w:rPr>
              <w:rFonts w:eastAsiaTheme="minorEastAsia" w:cs="Times New Roman"/>
              <w:noProof/>
              <w:lang w:eastAsia="en-IN"/>
            </w:rPr>
          </w:pPr>
          <w:hyperlink w:anchor="_Toc195525937" w:history="1">
            <w:r w:rsidR="003E2998" w:rsidRPr="003E2998">
              <w:rPr>
                <w:rStyle w:val="Hyperlink"/>
                <w:rFonts w:cs="Times New Roman"/>
                <w:noProof/>
              </w:rPr>
              <w:t>Segmentation</w:t>
            </w:r>
            <w:r w:rsidR="003E2998" w:rsidRPr="003E2998">
              <w:rPr>
                <w:rFonts w:cs="Times New Roman"/>
                <w:noProof/>
                <w:webHidden/>
              </w:rPr>
              <w:tab/>
            </w:r>
            <w:r w:rsidR="003E2998" w:rsidRPr="003E2998">
              <w:rPr>
                <w:rFonts w:cs="Times New Roman"/>
                <w:noProof/>
                <w:webHidden/>
              </w:rPr>
              <w:fldChar w:fldCharType="begin"/>
            </w:r>
            <w:r w:rsidR="003E2998" w:rsidRPr="003E2998">
              <w:rPr>
                <w:rFonts w:cs="Times New Roman"/>
                <w:noProof/>
                <w:webHidden/>
              </w:rPr>
              <w:instrText xml:space="preserve"> PAGEREF _Toc195525937 \h </w:instrText>
            </w:r>
            <w:r w:rsidR="003E2998" w:rsidRPr="003E2998">
              <w:rPr>
                <w:rFonts w:cs="Times New Roman"/>
                <w:noProof/>
                <w:webHidden/>
              </w:rPr>
            </w:r>
            <w:r w:rsidR="003E2998" w:rsidRPr="003E2998">
              <w:rPr>
                <w:rFonts w:cs="Times New Roman"/>
                <w:noProof/>
                <w:webHidden/>
              </w:rPr>
              <w:fldChar w:fldCharType="separate"/>
            </w:r>
            <w:r w:rsidR="003E2998" w:rsidRPr="003E2998">
              <w:rPr>
                <w:rFonts w:cs="Times New Roman"/>
                <w:noProof/>
                <w:webHidden/>
              </w:rPr>
              <w:t>5</w:t>
            </w:r>
            <w:r w:rsidR="003E2998" w:rsidRPr="003E2998">
              <w:rPr>
                <w:rFonts w:cs="Times New Roman"/>
                <w:noProof/>
                <w:webHidden/>
              </w:rPr>
              <w:fldChar w:fldCharType="end"/>
            </w:r>
          </w:hyperlink>
        </w:p>
        <w:p w14:paraId="6C81794C" w14:textId="6E6FC75E" w:rsidR="003E2998" w:rsidRPr="003E2998" w:rsidRDefault="00EF7965">
          <w:pPr>
            <w:pStyle w:val="TOC2"/>
            <w:tabs>
              <w:tab w:val="right" w:leader="dot" w:pos="9016"/>
            </w:tabs>
            <w:rPr>
              <w:rFonts w:eastAsiaTheme="minorEastAsia" w:cs="Times New Roman"/>
              <w:noProof/>
              <w:lang w:eastAsia="en-IN"/>
            </w:rPr>
          </w:pPr>
          <w:hyperlink w:anchor="_Toc195525938" w:history="1">
            <w:r w:rsidR="003E2998" w:rsidRPr="003E2998">
              <w:rPr>
                <w:rStyle w:val="Hyperlink"/>
                <w:rFonts w:cs="Times New Roman"/>
                <w:noProof/>
              </w:rPr>
              <w:t>Targeting</w:t>
            </w:r>
            <w:r w:rsidR="003E2998" w:rsidRPr="003E2998">
              <w:rPr>
                <w:rFonts w:cs="Times New Roman"/>
                <w:noProof/>
                <w:webHidden/>
              </w:rPr>
              <w:tab/>
            </w:r>
            <w:r w:rsidR="003E2998" w:rsidRPr="003E2998">
              <w:rPr>
                <w:rFonts w:cs="Times New Roman"/>
                <w:noProof/>
                <w:webHidden/>
              </w:rPr>
              <w:fldChar w:fldCharType="begin"/>
            </w:r>
            <w:r w:rsidR="003E2998" w:rsidRPr="003E2998">
              <w:rPr>
                <w:rFonts w:cs="Times New Roman"/>
                <w:noProof/>
                <w:webHidden/>
              </w:rPr>
              <w:instrText xml:space="preserve"> PAGEREF _Toc195525938 \h </w:instrText>
            </w:r>
            <w:r w:rsidR="003E2998" w:rsidRPr="003E2998">
              <w:rPr>
                <w:rFonts w:cs="Times New Roman"/>
                <w:noProof/>
                <w:webHidden/>
              </w:rPr>
            </w:r>
            <w:r w:rsidR="003E2998" w:rsidRPr="003E2998">
              <w:rPr>
                <w:rFonts w:cs="Times New Roman"/>
                <w:noProof/>
                <w:webHidden/>
              </w:rPr>
              <w:fldChar w:fldCharType="separate"/>
            </w:r>
            <w:r w:rsidR="003E2998" w:rsidRPr="003E2998">
              <w:rPr>
                <w:rFonts w:cs="Times New Roman"/>
                <w:noProof/>
                <w:webHidden/>
              </w:rPr>
              <w:t>6</w:t>
            </w:r>
            <w:r w:rsidR="003E2998" w:rsidRPr="003E2998">
              <w:rPr>
                <w:rFonts w:cs="Times New Roman"/>
                <w:noProof/>
                <w:webHidden/>
              </w:rPr>
              <w:fldChar w:fldCharType="end"/>
            </w:r>
          </w:hyperlink>
        </w:p>
        <w:p w14:paraId="3E174FD2" w14:textId="1F03C76A" w:rsidR="003E2998" w:rsidRPr="003E2998" w:rsidRDefault="00EF7965">
          <w:pPr>
            <w:pStyle w:val="TOC2"/>
            <w:tabs>
              <w:tab w:val="right" w:leader="dot" w:pos="9016"/>
            </w:tabs>
            <w:rPr>
              <w:rFonts w:eastAsiaTheme="minorEastAsia" w:cs="Times New Roman"/>
              <w:noProof/>
              <w:lang w:eastAsia="en-IN"/>
            </w:rPr>
          </w:pPr>
          <w:hyperlink w:anchor="_Toc195525939" w:history="1">
            <w:r w:rsidR="003E2998" w:rsidRPr="003E2998">
              <w:rPr>
                <w:rStyle w:val="Hyperlink"/>
                <w:rFonts w:cs="Times New Roman"/>
                <w:noProof/>
              </w:rPr>
              <w:t>Positioning</w:t>
            </w:r>
            <w:r w:rsidR="003E2998" w:rsidRPr="003E2998">
              <w:rPr>
                <w:rFonts w:cs="Times New Roman"/>
                <w:noProof/>
                <w:webHidden/>
              </w:rPr>
              <w:tab/>
            </w:r>
            <w:r w:rsidR="003E2998" w:rsidRPr="003E2998">
              <w:rPr>
                <w:rFonts w:cs="Times New Roman"/>
                <w:noProof/>
                <w:webHidden/>
              </w:rPr>
              <w:fldChar w:fldCharType="begin"/>
            </w:r>
            <w:r w:rsidR="003E2998" w:rsidRPr="003E2998">
              <w:rPr>
                <w:rFonts w:cs="Times New Roman"/>
                <w:noProof/>
                <w:webHidden/>
              </w:rPr>
              <w:instrText xml:space="preserve"> PAGEREF _Toc195525939 \h </w:instrText>
            </w:r>
            <w:r w:rsidR="003E2998" w:rsidRPr="003E2998">
              <w:rPr>
                <w:rFonts w:cs="Times New Roman"/>
                <w:noProof/>
                <w:webHidden/>
              </w:rPr>
            </w:r>
            <w:r w:rsidR="003E2998" w:rsidRPr="003E2998">
              <w:rPr>
                <w:rFonts w:cs="Times New Roman"/>
                <w:noProof/>
                <w:webHidden/>
              </w:rPr>
              <w:fldChar w:fldCharType="separate"/>
            </w:r>
            <w:r w:rsidR="003E2998" w:rsidRPr="003E2998">
              <w:rPr>
                <w:rFonts w:cs="Times New Roman"/>
                <w:noProof/>
                <w:webHidden/>
              </w:rPr>
              <w:t>6</w:t>
            </w:r>
            <w:r w:rsidR="003E2998" w:rsidRPr="003E2998">
              <w:rPr>
                <w:rFonts w:cs="Times New Roman"/>
                <w:noProof/>
                <w:webHidden/>
              </w:rPr>
              <w:fldChar w:fldCharType="end"/>
            </w:r>
          </w:hyperlink>
        </w:p>
        <w:p w14:paraId="1F5E04D5" w14:textId="02D1BEB6" w:rsidR="003E2998" w:rsidRPr="003E2998" w:rsidRDefault="00EF7965">
          <w:pPr>
            <w:pStyle w:val="TOC1"/>
            <w:tabs>
              <w:tab w:val="right" w:leader="dot" w:pos="9016"/>
            </w:tabs>
            <w:rPr>
              <w:rFonts w:eastAsiaTheme="minorEastAsia" w:cs="Times New Roman"/>
              <w:noProof/>
              <w:lang w:eastAsia="en-IN"/>
            </w:rPr>
          </w:pPr>
          <w:hyperlink w:anchor="_Toc195525940" w:history="1">
            <w:r w:rsidR="003E2998" w:rsidRPr="003E2998">
              <w:rPr>
                <w:rStyle w:val="Hyperlink"/>
                <w:rFonts w:cs="Times New Roman"/>
                <w:noProof/>
              </w:rPr>
              <w:t>Customer Persona</w:t>
            </w:r>
            <w:r w:rsidR="003E2998" w:rsidRPr="003E2998">
              <w:rPr>
                <w:rFonts w:cs="Times New Roman"/>
                <w:noProof/>
                <w:webHidden/>
              </w:rPr>
              <w:tab/>
            </w:r>
            <w:r w:rsidR="003E2998" w:rsidRPr="003E2998">
              <w:rPr>
                <w:rFonts w:cs="Times New Roman"/>
                <w:noProof/>
                <w:webHidden/>
              </w:rPr>
              <w:fldChar w:fldCharType="begin"/>
            </w:r>
            <w:r w:rsidR="003E2998" w:rsidRPr="003E2998">
              <w:rPr>
                <w:rFonts w:cs="Times New Roman"/>
                <w:noProof/>
                <w:webHidden/>
              </w:rPr>
              <w:instrText xml:space="preserve"> PAGEREF _Toc195525940 \h </w:instrText>
            </w:r>
            <w:r w:rsidR="003E2998" w:rsidRPr="003E2998">
              <w:rPr>
                <w:rFonts w:cs="Times New Roman"/>
                <w:noProof/>
                <w:webHidden/>
              </w:rPr>
            </w:r>
            <w:r w:rsidR="003E2998" w:rsidRPr="003E2998">
              <w:rPr>
                <w:rFonts w:cs="Times New Roman"/>
                <w:noProof/>
                <w:webHidden/>
              </w:rPr>
              <w:fldChar w:fldCharType="separate"/>
            </w:r>
            <w:r w:rsidR="003E2998" w:rsidRPr="003E2998">
              <w:rPr>
                <w:rFonts w:cs="Times New Roman"/>
                <w:noProof/>
                <w:webHidden/>
              </w:rPr>
              <w:t>6</w:t>
            </w:r>
            <w:r w:rsidR="003E2998" w:rsidRPr="003E2998">
              <w:rPr>
                <w:rFonts w:cs="Times New Roman"/>
                <w:noProof/>
                <w:webHidden/>
              </w:rPr>
              <w:fldChar w:fldCharType="end"/>
            </w:r>
          </w:hyperlink>
        </w:p>
        <w:p w14:paraId="74EC152D" w14:textId="7A3F2502" w:rsidR="003E2998" w:rsidRPr="003E2998" w:rsidRDefault="00EF7965">
          <w:pPr>
            <w:pStyle w:val="TOC1"/>
            <w:tabs>
              <w:tab w:val="right" w:leader="dot" w:pos="9016"/>
            </w:tabs>
            <w:rPr>
              <w:rFonts w:eastAsiaTheme="minorEastAsia" w:cs="Times New Roman"/>
              <w:noProof/>
              <w:lang w:eastAsia="en-IN"/>
            </w:rPr>
          </w:pPr>
          <w:hyperlink w:anchor="_Toc195525941" w:history="1">
            <w:r w:rsidR="003E2998" w:rsidRPr="003E2998">
              <w:rPr>
                <w:rStyle w:val="Hyperlink"/>
                <w:rFonts w:cs="Times New Roman"/>
                <w:noProof/>
              </w:rPr>
              <w:t>Marketing Mix Strategy</w:t>
            </w:r>
            <w:r w:rsidR="003E2998" w:rsidRPr="003E2998">
              <w:rPr>
                <w:rFonts w:cs="Times New Roman"/>
                <w:noProof/>
                <w:webHidden/>
              </w:rPr>
              <w:tab/>
            </w:r>
            <w:r w:rsidR="003E2998" w:rsidRPr="003E2998">
              <w:rPr>
                <w:rFonts w:cs="Times New Roman"/>
                <w:noProof/>
                <w:webHidden/>
              </w:rPr>
              <w:fldChar w:fldCharType="begin"/>
            </w:r>
            <w:r w:rsidR="003E2998" w:rsidRPr="003E2998">
              <w:rPr>
                <w:rFonts w:cs="Times New Roman"/>
                <w:noProof/>
                <w:webHidden/>
              </w:rPr>
              <w:instrText xml:space="preserve"> PAGEREF _Toc195525941 \h </w:instrText>
            </w:r>
            <w:r w:rsidR="003E2998" w:rsidRPr="003E2998">
              <w:rPr>
                <w:rFonts w:cs="Times New Roman"/>
                <w:noProof/>
                <w:webHidden/>
              </w:rPr>
            </w:r>
            <w:r w:rsidR="003E2998" w:rsidRPr="003E2998">
              <w:rPr>
                <w:rFonts w:cs="Times New Roman"/>
                <w:noProof/>
                <w:webHidden/>
              </w:rPr>
              <w:fldChar w:fldCharType="separate"/>
            </w:r>
            <w:r w:rsidR="003E2998" w:rsidRPr="003E2998">
              <w:rPr>
                <w:rFonts w:cs="Times New Roman"/>
                <w:noProof/>
                <w:webHidden/>
              </w:rPr>
              <w:t>7</w:t>
            </w:r>
            <w:r w:rsidR="003E2998" w:rsidRPr="003E2998">
              <w:rPr>
                <w:rFonts w:cs="Times New Roman"/>
                <w:noProof/>
                <w:webHidden/>
              </w:rPr>
              <w:fldChar w:fldCharType="end"/>
            </w:r>
          </w:hyperlink>
        </w:p>
        <w:p w14:paraId="1FF54939" w14:textId="5EA28EA9" w:rsidR="003E2998" w:rsidRPr="003E2998" w:rsidRDefault="00EF7965">
          <w:pPr>
            <w:pStyle w:val="TOC2"/>
            <w:tabs>
              <w:tab w:val="right" w:leader="dot" w:pos="9016"/>
            </w:tabs>
            <w:rPr>
              <w:rFonts w:eastAsiaTheme="minorEastAsia" w:cs="Times New Roman"/>
              <w:noProof/>
              <w:lang w:eastAsia="en-IN"/>
            </w:rPr>
          </w:pPr>
          <w:hyperlink w:anchor="_Toc195525942" w:history="1">
            <w:r w:rsidR="003E2998" w:rsidRPr="003E2998">
              <w:rPr>
                <w:rStyle w:val="Hyperlink"/>
                <w:rFonts w:cs="Times New Roman"/>
                <w:noProof/>
              </w:rPr>
              <w:t>Product</w:t>
            </w:r>
            <w:r w:rsidR="003E2998" w:rsidRPr="003E2998">
              <w:rPr>
                <w:rFonts w:cs="Times New Roman"/>
                <w:noProof/>
                <w:webHidden/>
              </w:rPr>
              <w:tab/>
            </w:r>
            <w:r w:rsidR="003E2998" w:rsidRPr="003E2998">
              <w:rPr>
                <w:rFonts w:cs="Times New Roman"/>
                <w:noProof/>
                <w:webHidden/>
              </w:rPr>
              <w:fldChar w:fldCharType="begin"/>
            </w:r>
            <w:r w:rsidR="003E2998" w:rsidRPr="003E2998">
              <w:rPr>
                <w:rFonts w:cs="Times New Roman"/>
                <w:noProof/>
                <w:webHidden/>
              </w:rPr>
              <w:instrText xml:space="preserve"> PAGEREF _Toc195525942 \h </w:instrText>
            </w:r>
            <w:r w:rsidR="003E2998" w:rsidRPr="003E2998">
              <w:rPr>
                <w:rFonts w:cs="Times New Roman"/>
                <w:noProof/>
                <w:webHidden/>
              </w:rPr>
            </w:r>
            <w:r w:rsidR="003E2998" w:rsidRPr="003E2998">
              <w:rPr>
                <w:rFonts w:cs="Times New Roman"/>
                <w:noProof/>
                <w:webHidden/>
              </w:rPr>
              <w:fldChar w:fldCharType="separate"/>
            </w:r>
            <w:r w:rsidR="003E2998" w:rsidRPr="003E2998">
              <w:rPr>
                <w:rFonts w:cs="Times New Roman"/>
                <w:noProof/>
                <w:webHidden/>
              </w:rPr>
              <w:t>7</w:t>
            </w:r>
            <w:r w:rsidR="003E2998" w:rsidRPr="003E2998">
              <w:rPr>
                <w:rFonts w:cs="Times New Roman"/>
                <w:noProof/>
                <w:webHidden/>
              </w:rPr>
              <w:fldChar w:fldCharType="end"/>
            </w:r>
          </w:hyperlink>
        </w:p>
        <w:p w14:paraId="2006DC83" w14:textId="0287DAD5" w:rsidR="003E2998" w:rsidRPr="003E2998" w:rsidRDefault="00EF7965">
          <w:pPr>
            <w:pStyle w:val="TOC2"/>
            <w:tabs>
              <w:tab w:val="right" w:leader="dot" w:pos="9016"/>
            </w:tabs>
            <w:rPr>
              <w:rFonts w:eastAsiaTheme="minorEastAsia" w:cs="Times New Roman"/>
              <w:noProof/>
              <w:lang w:eastAsia="en-IN"/>
            </w:rPr>
          </w:pPr>
          <w:hyperlink w:anchor="_Toc195525943" w:history="1">
            <w:r w:rsidR="003E2998" w:rsidRPr="003E2998">
              <w:rPr>
                <w:rStyle w:val="Hyperlink"/>
                <w:rFonts w:cs="Times New Roman"/>
                <w:noProof/>
              </w:rPr>
              <w:t>Price</w:t>
            </w:r>
            <w:r w:rsidR="003E2998" w:rsidRPr="003E2998">
              <w:rPr>
                <w:rFonts w:cs="Times New Roman"/>
                <w:noProof/>
                <w:webHidden/>
              </w:rPr>
              <w:tab/>
            </w:r>
            <w:r w:rsidR="003E2998" w:rsidRPr="003E2998">
              <w:rPr>
                <w:rFonts w:cs="Times New Roman"/>
                <w:noProof/>
                <w:webHidden/>
              </w:rPr>
              <w:fldChar w:fldCharType="begin"/>
            </w:r>
            <w:r w:rsidR="003E2998" w:rsidRPr="003E2998">
              <w:rPr>
                <w:rFonts w:cs="Times New Roman"/>
                <w:noProof/>
                <w:webHidden/>
              </w:rPr>
              <w:instrText xml:space="preserve"> PAGEREF _Toc195525943 \h </w:instrText>
            </w:r>
            <w:r w:rsidR="003E2998" w:rsidRPr="003E2998">
              <w:rPr>
                <w:rFonts w:cs="Times New Roman"/>
                <w:noProof/>
                <w:webHidden/>
              </w:rPr>
            </w:r>
            <w:r w:rsidR="003E2998" w:rsidRPr="003E2998">
              <w:rPr>
                <w:rFonts w:cs="Times New Roman"/>
                <w:noProof/>
                <w:webHidden/>
              </w:rPr>
              <w:fldChar w:fldCharType="separate"/>
            </w:r>
            <w:r w:rsidR="003E2998" w:rsidRPr="003E2998">
              <w:rPr>
                <w:rFonts w:cs="Times New Roman"/>
                <w:noProof/>
                <w:webHidden/>
              </w:rPr>
              <w:t>8</w:t>
            </w:r>
            <w:r w:rsidR="003E2998" w:rsidRPr="003E2998">
              <w:rPr>
                <w:rFonts w:cs="Times New Roman"/>
                <w:noProof/>
                <w:webHidden/>
              </w:rPr>
              <w:fldChar w:fldCharType="end"/>
            </w:r>
          </w:hyperlink>
        </w:p>
        <w:p w14:paraId="42464809" w14:textId="5A21C8FF" w:rsidR="003E2998" w:rsidRPr="003E2998" w:rsidRDefault="00EF7965">
          <w:pPr>
            <w:pStyle w:val="TOC2"/>
            <w:tabs>
              <w:tab w:val="right" w:leader="dot" w:pos="9016"/>
            </w:tabs>
            <w:rPr>
              <w:rFonts w:eastAsiaTheme="minorEastAsia" w:cs="Times New Roman"/>
              <w:noProof/>
              <w:lang w:eastAsia="en-IN"/>
            </w:rPr>
          </w:pPr>
          <w:hyperlink w:anchor="_Toc195525944" w:history="1">
            <w:r w:rsidR="003E2998" w:rsidRPr="003E2998">
              <w:rPr>
                <w:rStyle w:val="Hyperlink"/>
                <w:rFonts w:cs="Times New Roman"/>
                <w:noProof/>
              </w:rPr>
              <w:t>Place</w:t>
            </w:r>
            <w:r w:rsidR="003E2998" w:rsidRPr="003E2998">
              <w:rPr>
                <w:rFonts w:cs="Times New Roman"/>
                <w:noProof/>
                <w:webHidden/>
              </w:rPr>
              <w:tab/>
            </w:r>
            <w:r w:rsidR="003E2998" w:rsidRPr="003E2998">
              <w:rPr>
                <w:rFonts w:cs="Times New Roman"/>
                <w:noProof/>
                <w:webHidden/>
              </w:rPr>
              <w:fldChar w:fldCharType="begin"/>
            </w:r>
            <w:r w:rsidR="003E2998" w:rsidRPr="003E2998">
              <w:rPr>
                <w:rFonts w:cs="Times New Roman"/>
                <w:noProof/>
                <w:webHidden/>
              </w:rPr>
              <w:instrText xml:space="preserve"> PAGEREF _Toc195525944 \h </w:instrText>
            </w:r>
            <w:r w:rsidR="003E2998" w:rsidRPr="003E2998">
              <w:rPr>
                <w:rFonts w:cs="Times New Roman"/>
                <w:noProof/>
                <w:webHidden/>
              </w:rPr>
            </w:r>
            <w:r w:rsidR="003E2998" w:rsidRPr="003E2998">
              <w:rPr>
                <w:rFonts w:cs="Times New Roman"/>
                <w:noProof/>
                <w:webHidden/>
              </w:rPr>
              <w:fldChar w:fldCharType="separate"/>
            </w:r>
            <w:r w:rsidR="003E2998" w:rsidRPr="003E2998">
              <w:rPr>
                <w:rFonts w:cs="Times New Roman"/>
                <w:noProof/>
                <w:webHidden/>
              </w:rPr>
              <w:t>8</w:t>
            </w:r>
            <w:r w:rsidR="003E2998" w:rsidRPr="003E2998">
              <w:rPr>
                <w:rFonts w:cs="Times New Roman"/>
                <w:noProof/>
                <w:webHidden/>
              </w:rPr>
              <w:fldChar w:fldCharType="end"/>
            </w:r>
          </w:hyperlink>
        </w:p>
        <w:p w14:paraId="1D464ED3" w14:textId="1B1177BA" w:rsidR="003E2998" w:rsidRPr="003E2998" w:rsidRDefault="00EF7965">
          <w:pPr>
            <w:pStyle w:val="TOC2"/>
            <w:tabs>
              <w:tab w:val="right" w:leader="dot" w:pos="9016"/>
            </w:tabs>
            <w:rPr>
              <w:rFonts w:eastAsiaTheme="minorEastAsia" w:cs="Times New Roman"/>
              <w:noProof/>
              <w:lang w:eastAsia="en-IN"/>
            </w:rPr>
          </w:pPr>
          <w:hyperlink w:anchor="_Toc195525945" w:history="1">
            <w:r w:rsidR="003E2998" w:rsidRPr="003E2998">
              <w:rPr>
                <w:rStyle w:val="Hyperlink"/>
                <w:rFonts w:cs="Times New Roman"/>
                <w:noProof/>
              </w:rPr>
              <w:t>Promotion</w:t>
            </w:r>
            <w:r w:rsidR="003E2998" w:rsidRPr="003E2998">
              <w:rPr>
                <w:rFonts w:cs="Times New Roman"/>
                <w:noProof/>
                <w:webHidden/>
              </w:rPr>
              <w:tab/>
            </w:r>
            <w:r w:rsidR="003E2998" w:rsidRPr="003E2998">
              <w:rPr>
                <w:rFonts w:cs="Times New Roman"/>
                <w:noProof/>
                <w:webHidden/>
              </w:rPr>
              <w:fldChar w:fldCharType="begin"/>
            </w:r>
            <w:r w:rsidR="003E2998" w:rsidRPr="003E2998">
              <w:rPr>
                <w:rFonts w:cs="Times New Roman"/>
                <w:noProof/>
                <w:webHidden/>
              </w:rPr>
              <w:instrText xml:space="preserve"> PAGEREF _Toc195525945 \h </w:instrText>
            </w:r>
            <w:r w:rsidR="003E2998" w:rsidRPr="003E2998">
              <w:rPr>
                <w:rFonts w:cs="Times New Roman"/>
                <w:noProof/>
                <w:webHidden/>
              </w:rPr>
            </w:r>
            <w:r w:rsidR="003E2998" w:rsidRPr="003E2998">
              <w:rPr>
                <w:rFonts w:cs="Times New Roman"/>
                <w:noProof/>
                <w:webHidden/>
              </w:rPr>
              <w:fldChar w:fldCharType="separate"/>
            </w:r>
            <w:r w:rsidR="003E2998" w:rsidRPr="003E2998">
              <w:rPr>
                <w:rFonts w:cs="Times New Roman"/>
                <w:noProof/>
                <w:webHidden/>
              </w:rPr>
              <w:t>8</w:t>
            </w:r>
            <w:r w:rsidR="003E2998" w:rsidRPr="003E2998">
              <w:rPr>
                <w:rFonts w:cs="Times New Roman"/>
                <w:noProof/>
                <w:webHidden/>
              </w:rPr>
              <w:fldChar w:fldCharType="end"/>
            </w:r>
          </w:hyperlink>
        </w:p>
        <w:p w14:paraId="2D4AA80E" w14:textId="201438CC" w:rsidR="003E2998" w:rsidRPr="003E2998" w:rsidRDefault="00EF7965">
          <w:pPr>
            <w:pStyle w:val="TOC2"/>
            <w:tabs>
              <w:tab w:val="right" w:leader="dot" w:pos="9016"/>
            </w:tabs>
            <w:rPr>
              <w:rFonts w:eastAsiaTheme="minorEastAsia" w:cs="Times New Roman"/>
              <w:noProof/>
              <w:lang w:eastAsia="en-IN"/>
            </w:rPr>
          </w:pPr>
          <w:hyperlink w:anchor="_Toc195525946" w:history="1">
            <w:r w:rsidR="003E2998" w:rsidRPr="003E2998">
              <w:rPr>
                <w:rStyle w:val="Hyperlink"/>
                <w:rFonts w:cs="Times New Roman"/>
                <w:noProof/>
              </w:rPr>
              <w:t>People</w:t>
            </w:r>
            <w:r w:rsidR="003E2998" w:rsidRPr="003E2998">
              <w:rPr>
                <w:rFonts w:cs="Times New Roman"/>
                <w:noProof/>
                <w:webHidden/>
              </w:rPr>
              <w:tab/>
            </w:r>
            <w:r w:rsidR="003E2998" w:rsidRPr="003E2998">
              <w:rPr>
                <w:rFonts w:cs="Times New Roman"/>
                <w:noProof/>
                <w:webHidden/>
              </w:rPr>
              <w:fldChar w:fldCharType="begin"/>
            </w:r>
            <w:r w:rsidR="003E2998" w:rsidRPr="003E2998">
              <w:rPr>
                <w:rFonts w:cs="Times New Roman"/>
                <w:noProof/>
                <w:webHidden/>
              </w:rPr>
              <w:instrText xml:space="preserve"> PAGEREF _Toc195525946 \h </w:instrText>
            </w:r>
            <w:r w:rsidR="003E2998" w:rsidRPr="003E2998">
              <w:rPr>
                <w:rFonts w:cs="Times New Roman"/>
                <w:noProof/>
                <w:webHidden/>
              </w:rPr>
            </w:r>
            <w:r w:rsidR="003E2998" w:rsidRPr="003E2998">
              <w:rPr>
                <w:rFonts w:cs="Times New Roman"/>
                <w:noProof/>
                <w:webHidden/>
              </w:rPr>
              <w:fldChar w:fldCharType="separate"/>
            </w:r>
            <w:r w:rsidR="003E2998" w:rsidRPr="003E2998">
              <w:rPr>
                <w:rFonts w:cs="Times New Roman"/>
                <w:noProof/>
                <w:webHidden/>
              </w:rPr>
              <w:t>9</w:t>
            </w:r>
            <w:r w:rsidR="003E2998" w:rsidRPr="003E2998">
              <w:rPr>
                <w:rFonts w:cs="Times New Roman"/>
                <w:noProof/>
                <w:webHidden/>
              </w:rPr>
              <w:fldChar w:fldCharType="end"/>
            </w:r>
          </w:hyperlink>
        </w:p>
        <w:p w14:paraId="241DEBCB" w14:textId="58BEEE57" w:rsidR="003E2998" w:rsidRPr="003E2998" w:rsidRDefault="00EF7965">
          <w:pPr>
            <w:pStyle w:val="TOC2"/>
            <w:tabs>
              <w:tab w:val="right" w:leader="dot" w:pos="9016"/>
            </w:tabs>
            <w:rPr>
              <w:rFonts w:eastAsiaTheme="minorEastAsia" w:cs="Times New Roman"/>
              <w:noProof/>
              <w:lang w:eastAsia="en-IN"/>
            </w:rPr>
          </w:pPr>
          <w:hyperlink w:anchor="_Toc195525947" w:history="1">
            <w:r w:rsidR="003E2998" w:rsidRPr="003E2998">
              <w:rPr>
                <w:rStyle w:val="Hyperlink"/>
                <w:rFonts w:cs="Times New Roman"/>
                <w:noProof/>
              </w:rPr>
              <w:t>Process</w:t>
            </w:r>
            <w:r w:rsidR="003E2998" w:rsidRPr="003E2998">
              <w:rPr>
                <w:rFonts w:cs="Times New Roman"/>
                <w:noProof/>
                <w:webHidden/>
              </w:rPr>
              <w:tab/>
            </w:r>
            <w:r w:rsidR="003E2998" w:rsidRPr="003E2998">
              <w:rPr>
                <w:rFonts w:cs="Times New Roman"/>
                <w:noProof/>
                <w:webHidden/>
              </w:rPr>
              <w:fldChar w:fldCharType="begin"/>
            </w:r>
            <w:r w:rsidR="003E2998" w:rsidRPr="003E2998">
              <w:rPr>
                <w:rFonts w:cs="Times New Roman"/>
                <w:noProof/>
                <w:webHidden/>
              </w:rPr>
              <w:instrText xml:space="preserve"> PAGEREF _Toc195525947 \h </w:instrText>
            </w:r>
            <w:r w:rsidR="003E2998" w:rsidRPr="003E2998">
              <w:rPr>
                <w:rFonts w:cs="Times New Roman"/>
                <w:noProof/>
                <w:webHidden/>
              </w:rPr>
            </w:r>
            <w:r w:rsidR="003E2998" w:rsidRPr="003E2998">
              <w:rPr>
                <w:rFonts w:cs="Times New Roman"/>
                <w:noProof/>
                <w:webHidden/>
              </w:rPr>
              <w:fldChar w:fldCharType="separate"/>
            </w:r>
            <w:r w:rsidR="003E2998" w:rsidRPr="003E2998">
              <w:rPr>
                <w:rFonts w:cs="Times New Roman"/>
                <w:noProof/>
                <w:webHidden/>
              </w:rPr>
              <w:t>9</w:t>
            </w:r>
            <w:r w:rsidR="003E2998" w:rsidRPr="003E2998">
              <w:rPr>
                <w:rFonts w:cs="Times New Roman"/>
                <w:noProof/>
                <w:webHidden/>
              </w:rPr>
              <w:fldChar w:fldCharType="end"/>
            </w:r>
          </w:hyperlink>
        </w:p>
        <w:p w14:paraId="2AEB81E5" w14:textId="6CDF97C5" w:rsidR="003E2998" w:rsidRPr="003E2998" w:rsidRDefault="00EF7965">
          <w:pPr>
            <w:pStyle w:val="TOC2"/>
            <w:tabs>
              <w:tab w:val="right" w:leader="dot" w:pos="9016"/>
            </w:tabs>
            <w:rPr>
              <w:rFonts w:eastAsiaTheme="minorEastAsia" w:cs="Times New Roman"/>
              <w:noProof/>
              <w:lang w:eastAsia="en-IN"/>
            </w:rPr>
          </w:pPr>
          <w:hyperlink w:anchor="_Toc195525948" w:history="1">
            <w:r w:rsidR="003E2998" w:rsidRPr="003E2998">
              <w:rPr>
                <w:rStyle w:val="Hyperlink"/>
                <w:rFonts w:cs="Times New Roman"/>
                <w:noProof/>
              </w:rPr>
              <w:t>Physical Evidence</w:t>
            </w:r>
            <w:r w:rsidR="003E2998" w:rsidRPr="003E2998">
              <w:rPr>
                <w:rFonts w:cs="Times New Roman"/>
                <w:noProof/>
                <w:webHidden/>
              </w:rPr>
              <w:tab/>
            </w:r>
            <w:r w:rsidR="003E2998" w:rsidRPr="003E2998">
              <w:rPr>
                <w:rFonts w:cs="Times New Roman"/>
                <w:noProof/>
                <w:webHidden/>
              </w:rPr>
              <w:fldChar w:fldCharType="begin"/>
            </w:r>
            <w:r w:rsidR="003E2998" w:rsidRPr="003E2998">
              <w:rPr>
                <w:rFonts w:cs="Times New Roman"/>
                <w:noProof/>
                <w:webHidden/>
              </w:rPr>
              <w:instrText xml:space="preserve"> PAGEREF _Toc195525948 \h </w:instrText>
            </w:r>
            <w:r w:rsidR="003E2998" w:rsidRPr="003E2998">
              <w:rPr>
                <w:rFonts w:cs="Times New Roman"/>
                <w:noProof/>
                <w:webHidden/>
              </w:rPr>
            </w:r>
            <w:r w:rsidR="003E2998" w:rsidRPr="003E2998">
              <w:rPr>
                <w:rFonts w:cs="Times New Roman"/>
                <w:noProof/>
                <w:webHidden/>
              </w:rPr>
              <w:fldChar w:fldCharType="separate"/>
            </w:r>
            <w:r w:rsidR="003E2998" w:rsidRPr="003E2998">
              <w:rPr>
                <w:rFonts w:cs="Times New Roman"/>
                <w:noProof/>
                <w:webHidden/>
              </w:rPr>
              <w:t>9</w:t>
            </w:r>
            <w:r w:rsidR="003E2998" w:rsidRPr="003E2998">
              <w:rPr>
                <w:rFonts w:cs="Times New Roman"/>
                <w:noProof/>
                <w:webHidden/>
              </w:rPr>
              <w:fldChar w:fldCharType="end"/>
            </w:r>
          </w:hyperlink>
        </w:p>
        <w:p w14:paraId="27E2FC0B" w14:textId="49C8A769" w:rsidR="003E2998" w:rsidRPr="003E2998" w:rsidRDefault="00EF7965">
          <w:pPr>
            <w:pStyle w:val="TOC1"/>
            <w:tabs>
              <w:tab w:val="right" w:leader="dot" w:pos="9016"/>
            </w:tabs>
            <w:rPr>
              <w:rFonts w:eastAsiaTheme="minorEastAsia" w:cs="Times New Roman"/>
              <w:noProof/>
              <w:lang w:eastAsia="en-IN"/>
            </w:rPr>
          </w:pPr>
          <w:hyperlink w:anchor="_Toc195525949" w:history="1">
            <w:r w:rsidR="003E2998" w:rsidRPr="003E2998">
              <w:rPr>
                <w:rStyle w:val="Hyperlink"/>
                <w:rFonts w:cs="Times New Roman"/>
                <w:noProof/>
              </w:rPr>
              <w:t>Conclusion</w:t>
            </w:r>
            <w:r w:rsidR="003E2998" w:rsidRPr="003E2998">
              <w:rPr>
                <w:rFonts w:cs="Times New Roman"/>
                <w:noProof/>
                <w:webHidden/>
              </w:rPr>
              <w:tab/>
            </w:r>
            <w:r w:rsidR="003E2998" w:rsidRPr="003E2998">
              <w:rPr>
                <w:rFonts w:cs="Times New Roman"/>
                <w:noProof/>
                <w:webHidden/>
              </w:rPr>
              <w:fldChar w:fldCharType="begin"/>
            </w:r>
            <w:r w:rsidR="003E2998" w:rsidRPr="003E2998">
              <w:rPr>
                <w:rFonts w:cs="Times New Roman"/>
                <w:noProof/>
                <w:webHidden/>
              </w:rPr>
              <w:instrText xml:space="preserve"> PAGEREF _Toc195525949 \h </w:instrText>
            </w:r>
            <w:r w:rsidR="003E2998" w:rsidRPr="003E2998">
              <w:rPr>
                <w:rFonts w:cs="Times New Roman"/>
                <w:noProof/>
                <w:webHidden/>
              </w:rPr>
            </w:r>
            <w:r w:rsidR="003E2998" w:rsidRPr="003E2998">
              <w:rPr>
                <w:rFonts w:cs="Times New Roman"/>
                <w:noProof/>
                <w:webHidden/>
              </w:rPr>
              <w:fldChar w:fldCharType="separate"/>
            </w:r>
            <w:r w:rsidR="003E2998" w:rsidRPr="003E2998">
              <w:rPr>
                <w:rFonts w:cs="Times New Roman"/>
                <w:noProof/>
                <w:webHidden/>
              </w:rPr>
              <w:t>10</w:t>
            </w:r>
            <w:r w:rsidR="003E2998" w:rsidRPr="003E2998">
              <w:rPr>
                <w:rFonts w:cs="Times New Roman"/>
                <w:noProof/>
                <w:webHidden/>
              </w:rPr>
              <w:fldChar w:fldCharType="end"/>
            </w:r>
          </w:hyperlink>
        </w:p>
        <w:p w14:paraId="49EC0145" w14:textId="477B06DB" w:rsidR="003E2998" w:rsidRPr="003E2998" w:rsidRDefault="00EF7965">
          <w:pPr>
            <w:pStyle w:val="TOC1"/>
            <w:tabs>
              <w:tab w:val="right" w:leader="dot" w:pos="9016"/>
            </w:tabs>
            <w:rPr>
              <w:rFonts w:eastAsiaTheme="minorEastAsia" w:cs="Times New Roman"/>
              <w:noProof/>
              <w:lang w:eastAsia="en-IN"/>
            </w:rPr>
          </w:pPr>
          <w:hyperlink w:anchor="_Toc195525950" w:history="1">
            <w:r w:rsidR="003E2998" w:rsidRPr="003E2998">
              <w:rPr>
                <w:rStyle w:val="Hyperlink"/>
                <w:rFonts w:cs="Times New Roman"/>
                <w:noProof/>
              </w:rPr>
              <w:t>References</w:t>
            </w:r>
            <w:r w:rsidR="003E2998" w:rsidRPr="003E2998">
              <w:rPr>
                <w:rFonts w:cs="Times New Roman"/>
                <w:noProof/>
                <w:webHidden/>
              </w:rPr>
              <w:tab/>
            </w:r>
            <w:r w:rsidR="003E2998" w:rsidRPr="003E2998">
              <w:rPr>
                <w:rFonts w:cs="Times New Roman"/>
                <w:noProof/>
                <w:webHidden/>
              </w:rPr>
              <w:fldChar w:fldCharType="begin"/>
            </w:r>
            <w:r w:rsidR="003E2998" w:rsidRPr="003E2998">
              <w:rPr>
                <w:rFonts w:cs="Times New Roman"/>
                <w:noProof/>
                <w:webHidden/>
              </w:rPr>
              <w:instrText xml:space="preserve"> PAGEREF _Toc195525950 \h </w:instrText>
            </w:r>
            <w:r w:rsidR="003E2998" w:rsidRPr="003E2998">
              <w:rPr>
                <w:rFonts w:cs="Times New Roman"/>
                <w:noProof/>
                <w:webHidden/>
              </w:rPr>
            </w:r>
            <w:r w:rsidR="003E2998" w:rsidRPr="003E2998">
              <w:rPr>
                <w:rFonts w:cs="Times New Roman"/>
                <w:noProof/>
                <w:webHidden/>
              </w:rPr>
              <w:fldChar w:fldCharType="separate"/>
            </w:r>
            <w:r w:rsidR="003E2998" w:rsidRPr="003E2998">
              <w:rPr>
                <w:rFonts w:cs="Times New Roman"/>
                <w:noProof/>
                <w:webHidden/>
              </w:rPr>
              <w:t>11</w:t>
            </w:r>
            <w:r w:rsidR="003E2998" w:rsidRPr="003E2998">
              <w:rPr>
                <w:rFonts w:cs="Times New Roman"/>
                <w:noProof/>
                <w:webHidden/>
              </w:rPr>
              <w:fldChar w:fldCharType="end"/>
            </w:r>
          </w:hyperlink>
        </w:p>
        <w:p w14:paraId="66DB9A7B" w14:textId="7DF994A5" w:rsidR="00E92888" w:rsidRPr="003E2998" w:rsidRDefault="00E92888" w:rsidP="001D1E98">
          <w:pPr>
            <w:rPr>
              <w:rFonts w:cs="Times New Roman"/>
              <w:color w:val="000000" w:themeColor="text1"/>
            </w:rPr>
          </w:pPr>
          <w:r w:rsidRPr="003E2998">
            <w:rPr>
              <w:rFonts w:cs="Times New Roman"/>
              <w:b/>
              <w:bCs/>
              <w:noProof/>
              <w:color w:val="000000" w:themeColor="text1"/>
            </w:rPr>
            <w:fldChar w:fldCharType="end"/>
          </w:r>
        </w:p>
      </w:sdtContent>
    </w:sdt>
    <w:p w14:paraId="2032DA4C" w14:textId="799446F5" w:rsidR="00F04372" w:rsidRPr="003E2998" w:rsidRDefault="00F04372" w:rsidP="001D1E98">
      <w:pPr>
        <w:rPr>
          <w:rFonts w:cs="Times New Roman"/>
          <w:color w:val="000000" w:themeColor="text1"/>
        </w:rPr>
      </w:pPr>
      <w:r w:rsidRPr="003E2998">
        <w:rPr>
          <w:rFonts w:cs="Times New Roman"/>
          <w:color w:val="000000" w:themeColor="text1"/>
        </w:rPr>
        <w:br w:type="page"/>
      </w:r>
    </w:p>
    <w:p w14:paraId="5109D6BA" w14:textId="2BD9C9F0" w:rsidR="00D5350C" w:rsidRPr="003E2998" w:rsidRDefault="00216E5D" w:rsidP="001D1E98">
      <w:pPr>
        <w:pStyle w:val="Heading1"/>
        <w:rPr>
          <w:rFonts w:cs="Times New Roman"/>
          <w:szCs w:val="24"/>
        </w:rPr>
      </w:pPr>
      <w:r w:rsidRPr="003E2998">
        <w:rPr>
          <w:rFonts w:cs="Times New Roman"/>
          <w:szCs w:val="24"/>
        </w:rPr>
        <w:lastRenderedPageBreak/>
        <w:t>Introduction</w:t>
      </w:r>
      <w:r>
        <w:rPr>
          <w:rFonts w:cs="Times New Roman"/>
          <w:szCs w:val="24"/>
        </w:rPr>
        <w:t>: -</w:t>
      </w:r>
    </w:p>
    <w:p w14:paraId="2CAC14B0" w14:textId="5C90C9E4" w:rsidR="00276B95" w:rsidRPr="003E2998" w:rsidRDefault="00276B95" w:rsidP="001D1E98">
      <w:pPr>
        <w:keepNext/>
        <w:rPr>
          <w:rFonts w:cs="Times New Roman"/>
          <w:color w:val="000000" w:themeColor="text1"/>
        </w:rPr>
      </w:pPr>
      <w:r w:rsidRPr="003E2998">
        <w:rPr>
          <w:rFonts w:cs="Times New Roman"/>
          <w:color w:val="000000" w:themeColor="text1"/>
        </w:rPr>
        <w:t>Brand extensions have been considered as one of semantical elements in an era of intensifying competition in global business environment, contributing to product diversification, market expansion and profit enhancement. Sub-branding can also benefit a product line if the product holding the branding strategy possesses a positive image associated with it and helps to create greater consumer confidence in the brand extension. In this regard, this report aims to analyze one of the brand extension opportunities for Unilever PLC – it is a UK-based multinational company specializing in the production of various goods for consumers.</w:t>
      </w:r>
    </w:p>
    <w:p w14:paraId="60A28139" w14:textId="6E7A3713" w:rsidR="00276B95" w:rsidRPr="003E2998" w:rsidRDefault="00276B95" w:rsidP="001D1E98">
      <w:pPr>
        <w:rPr>
          <w:rFonts w:cs="Times New Roman"/>
          <w:color w:val="000000" w:themeColor="text1"/>
        </w:rPr>
      </w:pPr>
      <w:r w:rsidRPr="003E2998">
        <w:rPr>
          <w:rFonts w:cs="Times New Roman"/>
          <w:color w:val="000000" w:themeColor="text1"/>
        </w:rPr>
        <w:t xml:space="preserve">Unilever’s core values involve sustainability and innovations which should be used to usher in a new line of </w:t>
      </w:r>
      <w:r w:rsidR="00EC35DD" w:rsidRPr="003E2998">
        <w:rPr>
          <w:rFonts w:cs="Times New Roman"/>
          <w:color w:val="000000" w:themeColor="text1"/>
        </w:rPr>
        <w:t>environmentally</w:t>
      </w:r>
      <w:r w:rsidRPr="003E2998">
        <w:rPr>
          <w:rFonts w:cs="Times New Roman"/>
          <w:color w:val="000000" w:themeColor="text1"/>
        </w:rPr>
        <w:t xml:space="preserve"> friendly cleaning products under the proposed brand name; “Unilever EcoClean.” The approach is in line with Unilever’s sustainability policy, which aims at eradicating the company’s negative impact on the environment and enhance the quality of people’s lives around the world</w:t>
      </w:r>
      <w:r w:rsidR="00AE7DC7" w:rsidRPr="003E2998">
        <w:rPr>
          <w:rFonts w:cs="Times New Roman"/>
          <w:color w:val="000000" w:themeColor="text1"/>
        </w:rPr>
        <w:t xml:space="preserve"> (Unilever, 2024)</w:t>
      </w:r>
      <w:r w:rsidRPr="003E2998">
        <w:rPr>
          <w:rFonts w:cs="Times New Roman"/>
          <w:color w:val="000000" w:themeColor="text1"/>
        </w:rPr>
        <w:t>.</w:t>
      </w:r>
    </w:p>
    <w:p w14:paraId="55444704" w14:textId="47F3332A" w:rsidR="00276B95" w:rsidRPr="003E2998" w:rsidRDefault="00276B95" w:rsidP="001D1E98">
      <w:pPr>
        <w:rPr>
          <w:rFonts w:cs="Times New Roman"/>
          <w:color w:val="000000" w:themeColor="text1"/>
        </w:rPr>
      </w:pPr>
      <w:r w:rsidRPr="003E2998">
        <w:rPr>
          <w:rFonts w:cs="Times New Roman"/>
          <w:color w:val="000000" w:themeColor="text1"/>
        </w:rPr>
        <w:t xml:space="preserve">To achieve the goal of the research, this report is separated into distinct sections Starting with a background of Unilever PLC and then proceeding to cover the brand extension plan in detail. The strategic focus of the new product line will be defined by means of the market segmentation, targeting, and positioning (STP). The consumer profile will be drawn as a full picture, to show the characteristic of the most suitable customer. In addition, the 7Ps of the marketing mix will help in the execution of the tactical of the crafting strategy. To enhance the presentation of findings ,visual support instruments will be used at portray some of the laid down concepts throughout the </w:t>
      </w:r>
      <w:r w:rsidR="00EC35DD" w:rsidRPr="003E2998">
        <w:rPr>
          <w:rFonts w:cs="Times New Roman"/>
          <w:color w:val="000000" w:themeColor="text1"/>
        </w:rPr>
        <w:t>research.</w:t>
      </w:r>
      <w:r w:rsidRPr="003E2998">
        <w:rPr>
          <w:rFonts w:cs="Times New Roman"/>
          <w:color w:val="000000" w:themeColor="text1"/>
        </w:rPr>
        <w:t xml:space="preserve"> The final part of the report contains a set of strategic suggestions coming from the analysis and the expected consequences of the brand extension on Unilever’s competitive environment.</w:t>
      </w:r>
    </w:p>
    <w:p w14:paraId="0340CA68" w14:textId="37654017" w:rsidR="00F04372" w:rsidRPr="003E2998" w:rsidRDefault="00276B95" w:rsidP="001D1E98">
      <w:pPr>
        <w:rPr>
          <w:rFonts w:cs="Times New Roman"/>
          <w:b/>
          <w:bCs/>
          <w:color w:val="000000" w:themeColor="text1"/>
        </w:rPr>
      </w:pPr>
      <w:r w:rsidRPr="003E2998">
        <w:rPr>
          <w:rFonts w:cs="Times New Roman"/>
          <w:color w:val="000000" w:themeColor="text1"/>
        </w:rPr>
        <w:t>By applying critical evaluation, industry trends observation and theoretical concepts on marketing word and place strategies, it is possible to show the possibilities for Unilever Eco Clean to develop the long-standing position and strong market presence within the sphere of eco-friendly consumer products.</w:t>
      </w:r>
      <w:r w:rsidR="00F04372" w:rsidRPr="003E2998">
        <w:rPr>
          <w:rFonts w:cs="Times New Roman"/>
          <w:b/>
          <w:bCs/>
          <w:color w:val="000000" w:themeColor="text1"/>
        </w:rPr>
        <w:br w:type="page"/>
      </w:r>
    </w:p>
    <w:p w14:paraId="42B61F47" w14:textId="3FE5D8A3" w:rsidR="00D5350C" w:rsidRPr="003E2998" w:rsidRDefault="00D5350C" w:rsidP="001D1E98">
      <w:pPr>
        <w:pStyle w:val="Heading1"/>
        <w:rPr>
          <w:rFonts w:cs="Times New Roman"/>
          <w:szCs w:val="24"/>
        </w:rPr>
      </w:pPr>
      <w:bookmarkStart w:id="0" w:name="_Toc195525934"/>
      <w:r w:rsidRPr="003E2998">
        <w:rPr>
          <w:rFonts w:cs="Times New Roman"/>
          <w:szCs w:val="24"/>
        </w:rPr>
        <w:lastRenderedPageBreak/>
        <w:t xml:space="preserve">Company Overview: Unilever </w:t>
      </w:r>
      <w:bookmarkEnd w:id="0"/>
      <w:r w:rsidR="00971744" w:rsidRPr="003E2998">
        <w:rPr>
          <w:rFonts w:cs="Times New Roman"/>
          <w:szCs w:val="24"/>
        </w:rPr>
        <w:t>PLC</w:t>
      </w:r>
      <w:r w:rsidR="00971744">
        <w:rPr>
          <w:rFonts w:cs="Times New Roman"/>
          <w:szCs w:val="24"/>
        </w:rPr>
        <w:t>: -</w:t>
      </w:r>
    </w:p>
    <w:p w14:paraId="619842C7" w14:textId="77777777" w:rsidR="00715C04" w:rsidRPr="003E2998" w:rsidRDefault="00715C04" w:rsidP="003E2998">
      <w:pPr>
        <w:keepNext/>
        <w:jc w:val="center"/>
        <w:rPr>
          <w:rFonts w:cs="Times New Roman"/>
          <w:color w:val="000000" w:themeColor="text1"/>
        </w:rPr>
      </w:pPr>
      <w:r w:rsidRPr="003E2998">
        <w:rPr>
          <w:rFonts w:cs="Times New Roman"/>
          <w:noProof/>
          <w:color w:val="000000" w:themeColor="text1"/>
        </w:rPr>
        <w:drawing>
          <wp:inline distT="0" distB="0" distL="0" distR="0" wp14:anchorId="09E37BAA" wp14:editId="770BDE8E">
            <wp:extent cx="3193154" cy="1796105"/>
            <wp:effectExtent l="0" t="0" r="0" b="0"/>
            <wp:docPr id="2686298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0"/>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207680" cy="1804275"/>
                    </a:xfrm>
                    <a:prstGeom prst="rect">
                      <a:avLst/>
                    </a:prstGeom>
                    <a:noFill/>
                    <a:ln>
                      <a:noFill/>
                    </a:ln>
                  </pic:spPr>
                </pic:pic>
              </a:graphicData>
            </a:graphic>
          </wp:inline>
        </w:drawing>
      </w:r>
    </w:p>
    <w:p w14:paraId="16EEF0E9" w14:textId="358369D2" w:rsidR="00715C04" w:rsidRPr="003E2998" w:rsidRDefault="00715C04" w:rsidP="003E2998">
      <w:pPr>
        <w:pStyle w:val="Caption"/>
        <w:spacing w:line="360" w:lineRule="auto"/>
        <w:jc w:val="center"/>
        <w:rPr>
          <w:rFonts w:cs="Times New Roman"/>
          <w:color w:val="000000" w:themeColor="text1"/>
          <w:sz w:val="24"/>
          <w:szCs w:val="24"/>
        </w:rPr>
      </w:pPr>
      <w:r w:rsidRPr="003E2998">
        <w:rPr>
          <w:rFonts w:cs="Times New Roman"/>
          <w:color w:val="000000" w:themeColor="text1"/>
          <w:sz w:val="24"/>
          <w:szCs w:val="24"/>
        </w:rPr>
        <w:t xml:space="preserve">Figure </w:t>
      </w:r>
      <w:r w:rsidR="00E41405" w:rsidRPr="003E2998">
        <w:rPr>
          <w:rFonts w:cs="Times New Roman"/>
          <w:color w:val="000000" w:themeColor="text1"/>
          <w:sz w:val="24"/>
          <w:szCs w:val="24"/>
        </w:rPr>
        <w:t xml:space="preserve">1 </w:t>
      </w:r>
      <w:r w:rsidRPr="003E2998">
        <w:rPr>
          <w:rFonts w:cs="Times New Roman"/>
          <w:color w:val="000000" w:themeColor="text1"/>
          <w:sz w:val="24"/>
          <w:szCs w:val="24"/>
        </w:rPr>
        <w:t>Unilever Logo y simbolo, significado , historia, PNG , marca</w:t>
      </w:r>
    </w:p>
    <w:p w14:paraId="1264EA76" w14:textId="3D16E387" w:rsidR="00715C04" w:rsidRPr="003E2998" w:rsidRDefault="00971744" w:rsidP="003E2998">
      <w:pPr>
        <w:jc w:val="center"/>
        <w:rPr>
          <w:rFonts w:cs="Times New Roman"/>
          <w:color w:val="000000" w:themeColor="text1"/>
        </w:rPr>
      </w:pPr>
      <w:r w:rsidRPr="00971744">
        <w:rPr>
          <w:rFonts w:cs="Times New Roman"/>
          <w:b/>
          <w:bCs/>
          <w:color w:val="000000" w:themeColor="text1"/>
        </w:rPr>
        <w:t>Source: logos-marcas.com</w:t>
      </w:r>
    </w:p>
    <w:p w14:paraId="22B3EFAD" w14:textId="7C40FD61" w:rsidR="00207E39" w:rsidRPr="003E2998" w:rsidRDefault="00207E39" w:rsidP="001D1E98">
      <w:pPr>
        <w:rPr>
          <w:rFonts w:cs="Times New Roman"/>
          <w:color w:val="000000" w:themeColor="text1"/>
        </w:rPr>
      </w:pPr>
      <w:r w:rsidRPr="003E2998">
        <w:rPr>
          <w:rFonts w:cs="Times New Roman"/>
          <w:color w:val="000000" w:themeColor="text1"/>
        </w:rPr>
        <w:t>Unilever PLC is a British multinational company established in London in United Kingdom and is among the leading world’s multinational firms. This firm is a constituent of the FTSE 100 Index and is based in the London Stock Exchange. Unilever is a multinational company that deals with household products and they dealing with more than 190 countries with over 400 brands that it is conducting in the markets ranging from food products, beverages, home products to personal products. Some of greatest brands like Dove, Lipton, Magnum, Persil and Lifebuoy brand have earned the reputation of quality, brand trust and innovations in worldwide markets</w:t>
      </w:r>
      <w:r w:rsidR="003B3B54" w:rsidRPr="003E2998">
        <w:rPr>
          <w:rFonts w:cs="Times New Roman"/>
          <w:color w:val="000000" w:themeColor="text1"/>
        </w:rPr>
        <w:t xml:space="preserve"> (Valaei et al., 2021)</w:t>
      </w:r>
    </w:p>
    <w:p w14:paraId="1D5B74A7" w14:textId="19013446" w:rsidR="00207E39" w:rsidRPr="003E2998" w:rsidRDefault="00207E39" w:rsidP="001D1E98">
      <w:pPr>
        <w:rPr>
          <w:rFonts w:cs="Times New Roman"/>
          <w:color w:val="000000" w:themeColor="text1"/>
        </w:rPr>
      </w:pPr>
      <w:r w:rsidRPr="003E2998">
        <w:rPr>
          <w:rFonts w:cs="Times New Roman"/>
          <w:color w:val="000000" w:themeColor="text1"/>
        </w:rPr>
        <w:t>Registered in 1929 as a result of merger between Margarine Unie and Lever Brothers, Unilever has emerged from a local company to a global company. In particular, the company has exhibited a clear notion of why it exists by noting that sustainability serves as its business model. Over the years, this focus on the mainstreaming of sustainable living has influenced its strategies, where in the past few years there has been more emphasis on digitalization, inclusive growth and sustainability. But today, Unilever continues to thrive as the company recorded its revenues more than €60 billion in 2024, Home Care being one of the significant segments</w:t>
      </w:r>
      <w:r w:rsidR="000B4217" w:rsidRPr="003E2998">
        <w:rPr>
          <w:rFonts w:cs="Times New Roman"/>
          <w:color w:val="000000" w:themeColor="text1"/>
        </w:rPr>
        <w:t xml:space="preserve"> (Dhamayanti, Restuningdiah and Sunaryanto, 2022)</w:t>
      </w:r>
      <w:r w:rsidRPr="003E2998">
        <w:rPr>
          <w:rFonts w:cs="Times New Roman"/>
          <w:color w:val="000000" w:themeColor="text1"/>
        </w:rPr>
        <w:t>.</w:t>
      </w:r>
    </w:p>
    <w:p w14:paraId="302DF398" w14:textId="66CD3D30" w:rsidR="00207E39" w:rsidRPr="003E2998" w:rsidRDefault="00207E39" w:rsidP="001D1E98">
      <w:pPr>
        <w:rPr>
          <w:rFonts w:cs="Times New Roman"/>
          <w:color w:val="000000" w:themeColor="text1"/>
        </w:rPr>
      </w:pPr>
      <w:r w:rsidRPr="003E2998">
        <w:rPr>
          <w:rFonts w:cs="Times New Roman"/>
          <w:color w:val="000000" w:themeColor="text1"/>
        </w:rPr>
        <w:t>Some of examples include Unilever Compass which outlines a package of sustainability measures, with the Climate Transition Action Plan being one of them, that has a goal of zero net emission and less use of plastics. The company’s support of women’s rights, inclining on hygiene and information about them, as well as its commitment to providing the population with a cleaner environment makes the company look progressive and responsible.</w:t>
      </w:r>
    </w:p>
    <w:p w14:paraId="0320C8BA" w14:textId="6DE6EBCD" w:rsidR="00207E39" w:rsidRPr="003E2998" w:rsidRDefault="00207E39" w:rsidP="001D1E98">
      <w:pPr>
        <w:rPr>
          <w:rFonts w:cs="Times New Roman"/>
          <w:color w:val="000000" w:themeColor="text1"/>
        </w:rPr>
      </w:pPr>
      <w:r w:rsidRPr="003E2998">
        <w:rPr>
          <w:rFonts w:cs="Times New Roman"/>
          <w:color w:val="000000" w:themeColor="text1"/>
        </w:rPr>
        <w:lastRenderedPageBreak/>
        <w:t>With the increasing consciousness of consumers worldwide on environmental conservation, the Unilever Company can launch the new brand called ‘Unilever EcoClean’ that deals in eco-products for cleaning. This expansion supports Unilever sustainability plan well since it serves the increasing market for environmentally-friendly consumer goods and maintains the company’s position as a leader in the green products market.</w:t>
      </w:r>
    </w:p>
    <w:p w14:paraId="3892D5C3" w14:textId="570A1A6E" w:rsidR="00D5350C" w:rsidRPr="003E2998" w:rsidRDefault="00D5350C" w:rsidP="001D1E98">
      <w:pPr>
        <w:pStyle w:val="Heading1"/>
        <w:rPr>
          <w:rFonts w:cs="Times New Roman"/>
          <w:szCs w:val="24"/>
        </w:rPr>
      </w:pPr>
      <w:bookmarkStart w:id="1" w:name="_Toc195525935"/>
      <w:r w:rsidRPr="003E2998">
        <w:rPr>
          <w:rFonts w:cs="Times New Roman"/>
          <w:szCs w:val="24"/>
        </w:rPr>
        <w:t>Proposed Brand Extension: Unilever Eco</w:t>
      </w:r>
      <w:r w:rsidR="00971744">
        <w:rPr>
          <w:rFonts w:cs="Times New Roman"/>
          <w:szCs w:val="24"/>
        </w:rPr>
        <w:t xml:space="preserve"> </w:t>
      </w:r>
      <w:r w:rsidRPr="003E2998">
        <w:rPr>
          <w:rFonts w:cs="Times New Roman"/>
          <w:szCs w:val="24"/>
        </w:rPr>
        <w:t>Clean</w:t>
      </w:r>
      <w:bookmarkEnd w:id="1"/>
      <w:r w:rsidR="00971744">
        <w:rPr>
          <w:rFonts w:cs="Times New Roman"/>
          <w:szCs w:val="24"/>
        </w:rPr>
        <w:t xml:space="preserve"> :-</w:t>
      </w:r>
    </w:p>
    <w:p w14:paraId="5CE48C21" w14:textId="37ACAB18" w:rsidR="00E7499E" w:rsidRPr="003E2998" w:rsidRDefault="00E7499E" w:rsidP="001D1E98">
      <w:pPr>
        <w:rPr>
          <w:rFonts w:cs="Times New Roman"/>
          <w:color w:val="000000" w:themeColor="text1"/>
        </w:rPr>
      </w:pPr>
      <w:r w:rsidRPr="003E2998">
        <w:rPr>
          <w:rFonts w:cs="Times New Roman"/>
          <w:color w:val="000000" w:themeColor="text1"/>
        </w:rPr>
        <w:t>Due to the increasing consumer concern about household products and their impact on the environment, Unilever EcoClean is the right strategic intervention in the Unilever Home Care portfolio. These are green and biodegradable products in the form of surface cleaner, clothes washing soap, toilet cleaner agents, and dish washing liquid. To begin with, all products will be plant-formed and containing no phosphates, chlorine or synthetic colours and dyes, but effective in performance</w:t>
      </w:r>
      <w:r w:rsidR="00C04BCF" w:rsidRPr="003E2998">
        <w:rPr>
          <w:rFonts w:cs="Times New Roman"/>
          <w:color w:val="000000" w:themeColor="text1"/>
        </w:rPr>
        <w:t xml:space="preserve"> (Peng et al., 2023)</w:t>
      </w:r>
      <w:r w:rsidRPr="003E2998">
        <w:rPr>
          <w:rFonts w:cs="Times New Roman"/>
          <w:color w:val="000000" w:themeColor="text1"/>
        </w:rPr>
        <w:t>.</w:t>
      </w:r>
    </w:p>
    <w:p w14:paraId="388408C9" w14:textId="24168EC3" w:rsidR="00E7499E" w:rsidRPr="003E2998" w:rsidRDefault="00E7499E" w:rsidP="001D1E98">
      <w:pPr>
        <w:rPr>
          <w:rFonts w:cs="Times New Roman"/>
          <w:color w:val="000000" w:themeColor="text1"/>
        </w:rPr>
      </w:pPr>
      <w:r w:rsidRPr="003E2998">
        <w:rPr>
          <w:rFonts w:cs="Times New Roman"/>
          <w:color w:val="000000" w:themeColor="text1"/>
        </w:rPr>
        <w:t xml:space="preserve">Building on Unilever’s previous experiences in cleaning segment where products like Domestos, Cif, and Persil already exist, EcoClean will a brand that will be unique selling proposition of sustainability, fair sourcing, and environmentally friendly products. It will focus on customers who have a high level of concern with the environmental issues related to health, safety and quality. This will be done through clear labelling that meets the biodegradability, carbon footprint and origin of the ingredients indication and the packaging will be made from the 100% recycled plastic or will be compostable. On each product there will be placed a QR </w:t>
      </w:r>
      <w:r w:rsidR="00EC35DD" w:rsidRPr="003E2998">
        <w:rPr>
          <w:rFonts w:cs="Times New Roman"/>
          <w:color w:val="000000" w:themeColor="text1"/>
        </w:rPr>
        <w:t>code;</w:t>
      </w:r>
      <w:r w:rsidRPr="003E2998">
        <w:rPr>
          <w:rFonts w:cs="Times New Roman"/>
          <w:color w:val="000000" w:themeColor="text1"/>
        </w:rPr>
        <w:t xml:space="preserve"> by scanning it the consumer is to be directed to the microsite outlining out the sustainability story of EcoClean, third-party accreditations and pointers on how best to reduce waste and water usage</w:t>
      </w:r>
      <w:r w:rsidR="003B3B54" w:rsidRPr="003E2998">
        <w:rPr>
          <w:rFonts w:cs="Times New Roman"/>
          <w:color w:val="000000" w:themeColor="text1"/>
        </w:rPr>
        <w:t xml:space="preserve"> (Valaei et al., 2021)</w:t>
      </w:r>
      <w:r w:rsidRPr="003E2998">
        <w:rPr>
          <w:rFonts w:cs="Times New Roman"/>
          <w:color w:val="000000" w:themeColor="text1"/>
        </w:rPr>
        <w:t>.</w:t>
      </w:r>
    </w:p>
    <w:p w14:paraId="2A93FBF6" w14:textId="4E85BADE" w:rsidR="00E7499E" w:rsidRPr="003E2998" w:rsidRDefault="00E7499E" w:rsidP="001D1E98">
      <w:pPr>
        <w:rPr>
          <w:rFonts w:cs="Times New Roman"/>
          <w:color w:val="000000" w:themeColor="text1"/>
        </w:rPr>
      </w:pPr>
      <w:r w:rsidRPr="003E2998">
        <w:rPr>
          <w:rFonts w:cs="Times New Roman"/>
          <w:color w:val="000000" w:themeColor="text1"/>
        </w:rPr>
        <w:t>As it is revealed in the case, both UK and EU markets experience extension of regulation which also, customers demonstrate the trend towards socially responsible purchasing. Nielsen (2023) noted that most of the UK consumers</w:t>
      </w:r>
      <w:r w:rsidR="004119DC">
        <w:rPr>
          <w:rFonts w:cs="Times New Roman"/>
          <w:color w:val="000000" w:themeColor="text1"/>
        </w:rPr>
        <w:t xml:space="preserve"> </w:t>
      </w:r>
      <w:r w:rsidRPr="003E2998">
        <w:rPr>
          <w:rFonts w:cs="Times New Roman"/>
          <w:color w:val="000000" w:themeColor="text1"/>
        </w:rPr>
        <w:t>will choose brands that have their values and more so sustainability. Currently, investment in green household cleaning products is still weak, which has not been highly affected by the key FMCG labels, giving Unilever an initial opportunity to dominate this market.</w:t>
      </w:r>
    </w:p>
    <w:p w14:paraId="42D8A478" w14:textId="102B9569" w:rsidR="00E7499E" w:rsidRPr="003E2998" w:rsidRDefault="00E7499E" w:rsidP="001D1E98">
      <w:pPr>
        <w:rPr>
          <w:rFonts w:cs="Times New Roman"/>
          <w:color w:val="000000" w:themeColor="text1"/>
        </w:rPr>
      </w:pPr>
      <w:r w:rsidRPr="003E2998">
        <w:rPr>
          <w:rFonts w:cs="Times New Roman"/>
          <w:color w:val="000000" w:themeColor="text1"/>
        </w:rPr>
        <w:t xml:space="preserve">EcoClean will help Unilever achieve its Unilever Compass objectives in the following ways: Since being created in 2000, Polman has been using the Unilever Compass as his roadmap as the company’s CEO. Through high-quality pricing and selective promotion, the brand of </w:t>
      </w:r>
      <w:r w:rsidRPr="003E2998">
        <w:rPr>
          <w:rFonts w:cs="Times New Roman"/>
          <w:color w:val="000000" w:themeColor="text1"/>
        </w:rPr>
        <w:lastRenderedPageBreak/>
        <w:t>EcoClean will seriously position the Unilever company at the top of the choice of customers who admit the principles of sustainable living in a world that requires innovation, ethics, and high performance</w:t>
      </w:r>
      <w:r w:rsidR="00A306EB" w:rsidRPr="003E2998">
        <w:rPr>
          <w:rFonts w:cs="Times New Roman"/>
          <w:color w:val="000000" w:themeColor="text1"/>
        </w:rPr>
        <w:t xml:space="preserve"> (Nogalski et al., 2021)</w:t>
      </w:r>
      <w:r w:rsidRPr="003E2998">
        <w:rPr>
          <w:rFonts w:cs="Times New Roman"/>
          <w:color w:val="000000" w:themeColor="text1"/>
        </w:rPr>
        <w:t>.</w:t>
      </w:r>
    </w:p>
    <w:p w14:paraId="7F47A43E" w14:textId="34255649" w:rsidR="00922D3C" w:rsidRPr="003E2998" w:rsidRDefault="00922D3C" w:rsidP="001D1E98">
      <w:pPr>
        <w:pStyle w:val="Heading1"/>
        <w:rPr>
          <w:rFonts w:cs="Times New Roman"/>
          <w:szCs w:val="24"/>
        </w:rPr>
      </w:pPr>
      <w:bookmarkStart w:id="2" w:name="_Toc195525936"/>
      <w:r w:rsidRPr="003E2998">
        <w:rPr>
          <w:rFonts w:cs="Times New Roman"/>
          <w:szCs w:val="24"/>
        </w:rPr>
        <w:t xml:space="preserve">Market </w:t>
      </w:r>
      <w:bookmarkEnd w:id="2"/>
      <w:r w:rsidR="006C6757" w:rsidRPr="003E2998">
        <w:rPr>
          <w:rFonts w:cs="Times New Roman"/>
          <w:szCs w:val="24"/>
        </w:rPr>
        <w:t>Analysis</w:t>
      </w:r>
      <w:r w:rsidR="006C6757">
        <w:rPr>
          <w:rFonts w:cs="Times New Roman"/>
          <w:szCs w:val="24"/>
        </w:rPr>
        <w:t>: -</w:t>
      </w:r>
    </w:p>
    <w:p w14:paraId="3812628C" w14:textId="77777777" w:rsidR="009928CC" w:rsidRPr="003E2998" w:rsidRDefault="009928CC" w:rsidP="003E2998">
      <w:pPr>
        <w:keepNext/>
        <w:jc w:val="center"/>
        <w:rPr>
          <w:rFonts w:cs="Times New Roman"/>
          <w:color w:val="000000" w:themeColor="text1"/>
        </w:rPr>
      </w:pPr>
      <w:r w:rsidRPr="003E2998">
        <w:rPr>
          <w:rFonts w:cs="Times New Roman"/>
          <w:noProof/>
          <w:color w:val="000000" w:themeColor="text1"/>
        </w:rPr>
        <w:drawing>
          <wp:inline distT="0" distB="0" distL="0" distR="0" wp14:anchorId="1DB7F8B3" wp14:editId="4E79C204">
            <wp:extent cx="2537538" cy="2030086"/>
            <wp:effectExtent l="0" t="0" r="0" b="8890"/>
            <wp:docPr id="189977045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550848" cy="2040734"/>
                    </a:xfrm>
                    <a:prstGeom prst="rect">
                      <a:avLst/>
                    </a:prstGeom>
                    <a:noFill/>
                    <a:ln>
                      <a:noFill/>
                    </a:ln>
                  </pic:spPr>
                </pic:pic>
              </a:graphicData>
            </a:graphic>
          </wp:inline>
        </w:drawing>
      </w:r>
    </w:p>
    <w:p w14:paraId="5CDCD074" w14:textId="47C4981C" w:rsidR="009928CC" w:rsidRPr="00971744" w:rsidRDefault="009928CC" w:rsidP="003E2998">
      <w:pPr>
        <w:pStyle w:val="Caption"/>
        <w:spacing w:line="360" w:lineRule="auto"/>
        <w:jc w:val="center"/>
        <w:rPr>
          <w:rFonts w:cs="Times New Roman"/>
          <w:b/>
          <w:bCs/>
          <w:color w:val="000000" w:themeColor="text1"/>
          <w:sz w:val="24"/>
          <w:szCs w:val="24"/>
        </w:rPr>
      </w:pPr>
      <w:r w:rsidRPr="00971744">
        <w:rPr>
          <w:rFonts w:cs="Times New Roman"/>
          <w:b/>
          <w:bCs/>
          <w:color w:val="000000" w:themeColor="text1"/>
          <w:sz w:val="24"/>
          <w:szCs w:val="24"/>
        </w:rPr>
        <w:t xml:space="preserve">Figure </w:t>
      </w:r>
      <w:r w:rsidR="003E2998" w:rsidRPr="00971744">
        <w:rPr>
          <w:rFonts w:cs="Times New Roman"/>
          <w:b/>
          <w:bCs/>
          <w:color w:val="000000" w:themeColor="text1"/>
          <w:sz w:val="24"/>
          <w:szCs w:val="24"/>
        </w:rPr>
        <w:t>2</w:t>
      </w:r>
      <w:r w:rsidRPr="00971744">
        <w:rPr>
          <w:rFonts w:cs="Times New Roman"/>
          <w:b/>
          <w:bCs/>
          <w:color w:val="000000" w:themeColor="text1"/>
          <w:sz w:val="24"/>
          <w:szCs w:val="24"/>
        </w:rPr>
        <w:t xml:space="preserve"> STP marketing</w:t>
      </w:r>
    </w:p>
    <w:p w14:paraId="59A96E83" w14:textId="4F629FAF" w:rsidR="009928CC" w:rsidRPr="00971744" w:rsidRDefault="009928CC" w:rsidP="003E2998">
      <w:pPr>
        <w:jc w:val="center"/>
        <w:rPr>
          <w:rFonts w:cs="Times New Roman"/>
          <w:b/>
          <w:bCs/>
          <w:color w:val="000000" w:themeColor="text1"/>
        </w:rPr>
      </w:pPr>
      <w:r w:rsidRPr="00971744">
        <w:rPr>
          <w:rFonts w:cs="Times New Roman"/>
          <w:b/>
          <w:bCs/>
          <w:color w:val="000000" w:themeColor="text1"/>
        </w:rPr>
        <w:t xml:space="preserve">Source: </w:t>
      </w:r>
      <w:r w:rsidR="0081731B" w:rsidRPr="00971744">
        <w:rPr>
          <w:rFonts w:cs="Times New Roman"/>
          <w:b/>
          <w:bCs/>
          <w:color w:val="000000" w:themeColor="text1"/>
        </w:rPr>
        <w:t>www.dreamstime.com</w:t>
      </w:r>
    </w:p>
    <w:p w14:paraId="4710E02A" w14:textId="015D5B0D" w:rsidR="007629AD" w:rsidRPr="003E2998" w:rsidRDefault="00216E5D" w:rsidP="001D1E98">
      <w:pPr>
        <w:pStyle w:val="Heading2"/>
        <w:rPr>
          <w:rFonts w:cs="Times New Roman"/>
          <w:szCs w:val="24"/>
        </w:rPr>
      </w:pPr>
      <w:r w:rsidRPr="003E2998">
        <w:rPr>
          <w:rFonts w:cs="Times New Roman"/>
          <w:szCs w:val="24"/>
        </w:rPr>
        <w:t>Segmentation</w:t>
      </w:r>
      <w:r>
        <w:rPr>
          <w:rFonts w:cs="Times New Roman"/>
          <w:szCs w:val="24"/>
        </w:rPr>
        <w:t>: -</w:t>
      </w:r>
    </w:p>
    <w:p w14:paraId="6D7495E1" w14:textId="341E88A4" w:rsidR="007629AD" w:rsidRPr="003E2998" w:rsidRDefault="007629AD" w:rsidP="001D1E98">
      <w:pPr>
        <w:rPr>
          <w:rFonts w:cs="Times New Roman"/>
          <w:color w:val="000000" w:themeColor="text1"/>
        </w:rPr>
      </w:pPr>
      <w:r w:rsidRPr="003E2998">
        <w:rPr>
          <w:rFonts w:cs="Times New Roman"/>
          <w:b/>
          <w:bCs/>
          <w:color w:val="000000" w:themeColor="text1"/>
        </w:rPr>
        <w:t>Consumer Demography</w:t>
      </w:r>
      <w:r w:rsidR="00A02A98" w:rsidRPr="003E2998">
        <w:rPr>
          <w:rFonts w:cs="Times New Roman"/>
          <w:b/>
          <w:bCs/>
          <w:color w:val="000000" w:themeColor="text1"/>
        </w:rPr>
        <w:t>:</w:t>
      </w:r>
      <w:r w:rsidR="00A02A98" w:rsidRPr="003E2998">
        <w:rPr>
          <w:rFonts w:cs="Times New Roman"/>
          <w:color w:val="000000" w:themeColor="text1"/>
        </w:rPr>
        <w:t xml:space="preserve"> </w:t>
      </w:r>
      <w:r w:rsidRPr="003E2998">
        <w:rPr>
          <w:rFonts w:cs="Times New Roman"/>
          <w:color w:val="000000" w:themeColor="text1"/>
        </w:rPr>
        <w:t>Unilever EcoClean will sell to the urban households, specifically the households with the users who are within the age of 25 to 45 years. This age group is usually known as working population, families with children, people who pay attention to health, organic food, and ecology</w:t>
      </w:r>
      <w:r w:rsidR="006916DC" w:rsidRPr="003E2998">
        <w:rPr>
          <w:rFonts w:cs="Times New Roman"/>
          <w:color w:val="000000" w:themeColor="text1"/>
        </w:rPr>
        <w:t xml:space="preserve"> (Elhoushy and Lanzini, 2020)</w:t>
      </w:r>
      <w:r w:rsidRPr="003E2998">
        <w:rPr>
          <w:rFonts w:cs="Times New Roman"/>
          <w:color w:val="000000" w:themeColor="text1"/>
        </w:rPr>
        <w:t>. They can be seen to be having middle to upper income grouping, thereby it becomes easier for them to afford and be associated with high end products that highly value. Thirdly, the population of urban houses is more educated, and these people are more likely to be influenced by the world trends to embrace the use of sustainable and more friendly environment solutions.</w:t>
      </w:r>
    </w:p>
    <w:p w14:paraId="2CA6C4C9" w14:textId="4438B7A9" w:rsidR="007629AD" w:rsidRPr="003E2998" w:rsidRDefault="007629AD" w:rsidP="001D1E98">
      <w:pPr>
        <w:rPr>
          <w:rFonts w:cs="Times New Roman"/>
          <w:color w:val="000000" w:themeColor="text1"/>
        </w:rPr>
      </w:pPr>
      <w:r w:rsidRPr="003E2998">
        <w:rPr>
          <w:rFonts w:cs="Times New Roman"/>
          <w:b/>
          <w:bCs/>
          <w:color w:val="000000" w:themeColor="text1"/>
        </w:rPr>
        <w:t>Psychographic:</w:t>
      </w:r>
      <w:r w:rsidRPr="003E2998">
        <w:rPr>
          <w:rFonts w:cs="Times New Roman"/>
          <w:color w:val="000000" w:themeColor="text1"/>
        </w:rPr>
        <w:t xml:space="preserve"> It deals with one segment that comprises of those that are environmentally sensitive and thus are willing to spend a lot on products that are environmentally friendly. These consumers fully embrace a conscious approach towards purchasing decision and trying to make as little harm as possible by consuming products that have been sourced, produced and packaged in a manner that is environmentally friendly</w:t>
      </w:r>
      <w:r w:rsidR="00577291" w:rsidRPr="003E2998">
        <w:rPr>
          <w:rFonts w:cs="Times New Roman"/>
          <w:color w:val="000000" w:themeColor="text1"/>
        </w:rPr>
        <w:t xml:space="preserve"> (Mohammad Saeid Kiani, Nazari and Bahrami, 2021)</w:t>
      </w:r>
      <w:r w:rsidRPr="003E2998">
        <w:rPr>
          <w:rFonts w:cs="Times New Roman"/>
          <w:color w:val="000000" w:themeColor="text1"/>
        </w:rPr>
        <w:t>. This group is most likely to find credibility, quality, and sustainability, therefore this group perpetuates brands that are credible and possess quality besides having set higher standards and values on social responsibilities</w:t>
      </w:r>
      <w:r w:rsidR="00577291" w:rsidRPr="003E2998">
        <w:rPr>
          <w:rFonts w:cs="Times New Roman"/>
          <w:color w:val="000000" w:themeColor="text1"/>
        </w:rPr>
        <w:t>.</w:t>
      </w:r>
    </w:p>
    <w:p w14:paraId="40AABA63" w14:textId="3D6E487A" w:rsidR="007629AD" w:rsidRPr="003E2998" w:rsidRDefault="007629AD" w:rsidP="001D1E98">
      <w:pPr>
        <w:rPr>
          <w:rFonts w:cs="Times New Roman"/>
          <w:color w:val="000000" w:themeColor="text1"/>
        </w:rPr>
      </w:pPr>
      <w:r w:rsidRPr="003E2998">
        <w:rPr>
          <w:rFonts w:cs="Times New Roman"/>
          <w:b/>
          <w:bCs/>
          <w:color w:val="000000" w:themeColor="text1"/>
        </w:rPr>
        <w:lastRenderedPageBreak/>
        <w:t>Behavioral:</w:t>
      </w:r>
      <w:r w:rsidRPr="003E2998">
        <w:rPr>
          <w:rFonts w:cs="Times New Roman"/>
          <w:color w:val="000000" w:themeColor="text1"/>
        </w:rPr>
        <w:t xml:space="preserve"> The behavioral segment is made up of those consumers who are interested in cleaning solution products that are not just effective but which are </w:t>
      </w:r>
      <w:r w:rsidR="00EC35DD" w:rsidRPr="003E2998">
        <w:rPr>
          <w:rFonts w:cs="Times New Roman"/>
          <w:color w:val="000000" w:themeColor="text1"/>
        </w:rPr>
        <w:t>also Considerate</w:t>
      </w:r>
      <w:r w:rsidRPr="003E2998">
        <w:rPr>
          <w:rFonts w:cs="Times New Roman"/>
          <w:color w:val="000000" w:themeColor="text1"/>
        </w:rPr>
        <w:t xml:space="preserve"> towards the environment. These people may have used other conventional cleaning materials and may be in the hunt for other similar performance cleaning agents but which are harmless to the environment</w:t>
      </w:r>
      <w:r w:rsidR="00577291" w:rsidRPr="003E2998">
        <w:rPr>
          <w:rFonts w:cs="Times New Roman"/>
          <w:color w:val="000000" w:themeColor="text1"/>
        </w:rPr>
        <w:t xml:space="preserve"> (Karakurum, 2024)</w:t>
      </w:r>
      <w:r w:rsidRPr="003E2998">
        <w:rPr>
          <w:rFonts w:cs="Times New Roman"/>
          <w:color w:val="000000" w:themeColor="text1"/>
        </w:rPr>
        <w:t xml:space="preserve">. They are willing to spend on products that they find </w:t>
      </w:r>
      <w:r w:rsidR="00EC35DD" w:rsidRPr="003E2998">
        <w:rPr>
          <w:rFonts w:cs="Times New Roman"/>
          <w:color w:val="000000" w:themeColor="text1"/>
        </w:rPr>
        <w:t>environmentally</w:t>
      </w:r>
      <w:r w:rsidRPr="003E2998">
        <w:rPr>
          <w:rFonts w:cs="Times New Roman"/>
          <w:color w:val="000000" w:themeColor="text1"/>
        </w:rPr>
        <w:t xml:space="preserve"> friendly, products with organic ingredients, recyclable packaging, and firms that carry out environmentally responsible initiatives.</w:t>
      </w:r>
    </w:p>
    <w:p w14:paraId="31725718" w14:textId="0635EDDB" w:rsidR="007F111F" w:rsidRPr="003E2998" w:rsidRDefault="007F111F" w:rsidP="001D1E98">
      <w:pPr>
        <w:pStyle w:val="Heading2"/>
        <w:rPr>
          <w:rFonts w:cs="Times New Roman"/>
          <w:szCs w:val="24"/>
        </w:rPr>
      </w:pPr>
      <w:bookmarkStart w:id="3" w:name="_Toc195525938"/>
      <w:r w:rsidRPr="003E2998">
        <w:rPr>
          <w:rFonts w:cs="Times New Roman"/>
          <w:szCs w:val="24"/>
        </w:rPr>
        <w:t>Targeting</w:t>
      </w:r>
      <w:bookmarkEnd w:id="3"/>
    </w:p>
    <w:p w14:paraId="0A840552" w14:textId="6E01A961" w:rsidR="007F111F" w:rsidRPr="003E2998" w:rsidRDefault="007F111F" w:rsidP="001D1E98">
      <w:pPr>
        <w:rPr>
          <w:rFonts w:cs="Times New Roman"/>
          <w:color w:val="000000" w:themeColor="text1"/>
        </w:rPr>
      </w:pPr>
      <w:r w:rsidRPr="003E2998">
        <w:rPr>
          <w:rFonts w:cs="Times New Roman"/>
          <w:color w:val="000000" w:themeColor="text1"/>
        </w:rPr>
        <w:t>The main audience comprises of environmentally conscious consumers in the urban setting seeking to purchase green home products. These consumers are largely reputed to be pro-organics as they are well to do, educated, caring more about their health and the complexion of the environment. They are willing to pay the extra price for a product that addresses their needs quickly and efficiently and lastly sustainable to the environment making them perfect victims for Unilever EcoClean</w:t>
      </w:r>
      <w:r w:rsidR="00C10CEF" w:rsidRPr="003E2998">
        <w:rPr>
          <w:rFonts w:cs="Times New Roman"/>
          <w:color w:val="000000" w:themeColor="text1"/>
        </w:rPr>
        <w:t xml:space="preserve"> (Pekerşen and Canöz, 2022)</w:t>
      </w:r>
      <w:r w:rsidRPr="003E2998">
        <w:rPr>
          <w:rFonts w:cs="Times New Roman"/>
          <w:color w:val="000000" w:themeColor="text1"/>
        </w:rPr>
        <w:t>.</w:t>
      </w:r>
    </w:p>
    <w:p w14:paraId="05CCC6DA" w14:textId="79CADE58" w:rsidR="007F111F" w:rsidRPr="003E2998" w:rsidRDefault="007F111F" w:rsidP="001D1E98">
      <w:pPr>
        <w:pStyle w:val="Heading2"/>
        <w:rPr>
          <w:rFonts w:cs="Times New Roman"/>
          <w:szCs w:val="24"/>
        </w:rPr>
      </w:pPr>
      <w:bookmarkStart w:id="4" w:name="_Toc195525939"/>
      <w:r w:rsidRPr="003E2998">
        <w:rPr>
          <w:rFonts w:cs="Times New Roman"/>
          <w:szCs w:val="24"/>
        </w:rPr>
        <w:t>Positioning</w:t>
      </w:r>
      <w:bookmarkEnd w:id="4"/>
    </w:p>
    <w:p w14:paraId="660A7CBA" w14:textId="28BDA554" w:rsidR="00B635EC" w:rsidRPr="003E2998" w:rsidRDefault="007F111F" w:rsidP="001D1E98">
      <w:pPr>
        <w:rPr>
          <w:rFonts w:cs="Times New Roman"/>
          <w:color w:val="000000" w:themeColor="text1"/>
        </w:rPr>
      </w:pPr>
      <w:r w:rsidRPr="003E2998">
        <w:rPr>
          <w:rFonts w:cs="Times New Roman"/>
          <w:color w:val="000000" w:themeColor="text1"/>
        </w:rPr>
        <w:t xml:space="preserve">The positioning of the new line of Unilever’s products, to be called EcoClean, will be based on its extra-value proposition being a </w:t>
      </w:r>
      <w:r w:rsidR="00D33546" w:rsidRPr="003E2998">
        <w:rPr>
          <w:rFonts w:cs="Times New Roman"/>
          <w:color w:val="000000" w:themeColor="text1"/>
        </w:rPr>
        <w:t>cleaning</w:t>
      </w:r>
      <w:r w:rsidRPr="003E2998">
        <w:rPr>
          <w:rFonts w:cs="Times New Roman"/>
          <w:color w:val="000000" w:themeColor="text1"/>
        </w:rPr>
        <w:t xml:space="preserve"> product with an environmental bonus; EcoClean will offer excellent cleaning properties along with environmental concern. The brand will focus on environmental responsibility while determining the main purpose as one of providing a qualitatively effective and at the same time environmentally friendly alternative to standard cleaning solutions. EcoClean will create awareness and use formulations and sourcing that communicates the right message for the firm to benefit from the growing market for consumer products that are environmentally friendly in urban centers</w:t>
      </w:r>
      <w:r w:rsidR="005D0B15" w:rsidRPr="003E2998">
        <w:rPr>
          <w:rFonts w:cs="Times New Roman"/>
          <w:color w:val="000000" w:themeColor="text1"/>
        </w:rPr>
        <w:t xml:space="preserve"> (Karakurum, 2024)</w:t>
      </w:r>
      <w:r w:rsidRPr="003E2998">
        <w:rPr>
          <w:rFonts w:cs="Times New Roman"/>
          <w:color w:val="000000" w:themeColor="text1"/>
        </w:rPr>
        <w:t>.</w:t>
      </w:r>
    </w:p>
    <w:p w14:paraId="5FDB5EDA" w14:textId="70CACC10" w:rsidR="007F111F" w:rsidRPr="003E2998" w:rsidRDefault="007F111F" w:rsidP="001D1E98">
      <w:pPr>
        <w:pStyle w:val="Heading1"/>
        <w:rPr>
          <w:rFonts w:cs="Times New Roman"/>
          <w:szCs w:val="24"/>
        </w:rPr>
      </w:pPr>
      <w:bookmarkStart w:id="5" w:name="_Toc195525940"/>
      <w:r w:rsidRPr="003E2998">
        <w:rPr>
          <w:rFonts w:cs="Times New Roman"/>
          <w:szCs w:val="24"/>
        </w:rPr>
        <w:t>Customer Person</w:t>
      </w:r>
      <w:bookmarkEnd w:id="5"/>
      <w:r w:rsidR="00216E5D">
        <w:rPr>
          <w:rFonts w:cs="Times New Roman"/>
          <w:szCs w:val="24"/>
        </w:rPr>
        <w:t xml:space="preserve">al </w:t>
      </w:r>
      <w:r w:rsidR="00EC4EE5">
        <w:rPr>
          <w:rFonts w:cs="Times New Roman"/>
          <w:szCs w:val="24"/>
        </w:rPr>
        <w:t>experience</w:t>
      </w:r>
    </w:p>
    <w:p w14:paraId="7DD2C6AE" w14:textId="77777777" w:rsidR="007F111F" w:rsidRPr="003E2998" w:rsidRDefault="007F111F" w:rsidP="001D1E98">
      <w:pPr>
        <w:rPr>
          <w:rFonts w:cs="Times New Roman"/>
          <w:color w:val="000000" w:themeColor="text1"/>
        </w:rPr>
      </w:pPr>
      <w:r w:rsidRPr="006C6757">
        <w:rPr>
          <w:rFonts w:cs="Times New Roman"/>
          <w:b/>
          <w:bCs/>
          <w:color w:val="000000" w:themeColor="text1"/>
        </w:rPr>
        <w:t>Name:</w:t>
      </w:r>
      <w:r w:rsidRPr="003E2998">
        <w:rPr>
          <w:rFonts w:cs="Times New Roman"/>
          <w:color w:val="000000" w:themeColor="text1"/>
        </w:rPr>
        <w:t xml:space="preserve"> Emma Green</w:t>
      </w:r>
    </w:p>
    <w:p w14:paraId="1A1CFA39" w14:textId="77777777" w:rsidR="007F111F" w:rsidRPr="003E2998" w:rsidRDefault="007F111F" w:rsidP="001D1E98">
      <w:pPr>
        <w:rPr>
          <w:rFonts w:cs="Times New Roman"/>
          <w:color w:val="000000" w:themeColor="text1"/>
        </w:rPr>
      </w:pPr>
      <w:r w:rsidRPr="006C6757">
        <w:rPr>
          <w:rFonts w:cs="Times New Roman"/>
          <w:b/>
          <w:bCs/>
          <w:color w:val="000000" w:themeColor="text1"/>
        </w:rPr>
        <w:t>Age:</w:t>
      </w:r>
      <w:r w:rsidRPr="003E2998">
        <w:rPr>
          <w:rFonts w:cs="Times New Roman"/>
          <w:color w:val="000000" w:themeColor="text1"/>
        </w:rPr>
        <w:t xml:space="preserve"> 34</w:t>
      </w:r>
    </w:p>
    <w:p w14:paraId="64B81DAB" w14:textId="77777777" w:rsidR="007F111F" w:rsidRPr="003E2998" w:rsidRDefault="007F111F" w:rsidP="001D1E98">
      <w:pPr>
        <w:rPr>
          <w:rFonts w:cs="Times New Roman"/>
          <w:color w:val="000000" w:themeColor="text1"/>
        </w:rPr>
      </w:pPr>
      <w:r w:rsidRPr="006C6757">
        <w:rPr>
          <w:rFonts w:cs="Times New Roman"/>
          <w:b/>
          <w:bCs/>
          <w:color w:val="000000" w:themeColor="text1"/>
        </w:rPr>
        <w:t>Occupation:</w:t>
      </w:r>
      <w:r w:rsidRPr="003E2998">
        <w:rPr>
          <w:rFonts w:cs="Times New Roman"/>
          <w:color w:val="000000" w:themeColor="text1"/>
        </w:rPr>
        <w:t xml:space="preserve"> Marketing Manager</w:t>
      </w:r>
    </w:p>
    <w:p w14:paraId="06571579" w14:textId="77777777" w:rsidR="007F111F" w:rsidRPr="003E2998" w:rsidRDefault="007F111F" w:rsidP="001D1E98">
      <w:pPr>
        <w:rPr>
          <w:rFonts w:cs="Times New Roman"/>
          <w:color w:val="000000" w:themeColor="text1"/>
        </w:rPr>
      </w:pPr>
      <w:r w:rsidRPr="006C6757">
        <w:rPr>
          <w:rFonts w:cs="Times New Roman"/>
          <w:b/>
          <w:bCs/>
          <w:color w:val="000000" w:themeColor="text1"/>
        </w:rPr>
        <w:t>Location:</w:t>
      </w:r>
      <w:r w:rsidRPr="003E2998">
        <w:rPr>
          <w:rFonts w:cs="Times New Roman"/>
          <w:color w:val="000000" w:themeColor="text1"/>
        </w:rPr>
        <w:t xml:space="preserve"> London</w:t>
      </w:r>
    </w:p>
    <w:p w14:paraId="2624754D" w14:textId="50101FE3" w:rsidR="00C47A23" w:rsidRPr="003E2998" w:rsidRDefault="007F111F" w:rsidP="001D1E98">
      <w:pPr>
        <w:rPr>
          <w:rFonts w:cs="Times New Roman"/>
          <w:color w:val="000000" w:themeColor="text1"/>
        </w:rPr>
      </w:pPr>
      <w:r w:rsidRPr="006C6757">
        <w:rPr>
          <w:rFonts w:cs="Times New Roman"/>
          <w:b/>
          <w:bCs/>
          <w:color w:val="000000" w:themeColor="text1"/>
        </w:rPr>
        <w:t>Lifestyle:</w:t>
      </w:r>
      <w:r w:rsidRPr="003E2998">
        <w:rPr>
          <w:rFonts w:cs="Times New Roman"/>
          <w:color w:val="000000" w:themeColor="text1"/>
        </w:rPr>
        <w:t xml:space="preserve"> There is consciousness shown by Emma by ensuring that she makes the right decisions from eating habits that are friendly to the environment. She has adapted to the use of </w:t>
      </w:r>
      <w:r w:rsidR="00D33546" w:rsidRPr="003E2998">
        <w:rPr>
          <w:rFonts w:cs="Times New Roman"/>
          <w:color w:val="000000" w:themeColor="text1"/>
        </w:rPr>
        <w:lastRenderedPageBreak/>
        <w:t>environmentally</w:t>
      </w:r>
      <w:r w:rsidRPr="003E2998">
        <w:rPr>
          <w:rFonts w:cs="Times New Roman"/>
          <w:color w:val="000000" w:themeColor="text1"/>
        </w:rPr>
        <w:t xml:space="preserve"> friendly products in her diet and other products used in the house. She is an articulate marketing manager, and most of the brands that she supports are very apparent with her</w:t>
      </w:r>
      <w:r w:rsidR="006916DC" w:rsidRPr="003E2998">
        <w:rPr>
          <w:rFonts w:cs="Times New Roman"/>
          <w:color w:val="000000" w:themeColor="text1"/>
        </w:rPr>
        <w:t xml:space="preserve"> (Elhoushy and Lanzini, 2020)</w:t>
      </w:r>
      <w:r w:rsidRPr="003E2998">
        <w:rPr>
          <w:rFonts w:cs="Times New Roman"/>
          <w:color w:val="000000" w:themeColor="text1"/>
        </w:rPr>
        <w:t>. Emma is up to date in information communication technology and often surfs the internet and reads customer’s reviews before purchasing a certain product. She is looking to associate herself with brands, which her conscience feels are environmentally conscious and are in the right measure in practicing sustainability, in many incidences, she actively markets this to her circle.</w:t>
      </w:r>
    </w:p>
    <w:p w14:paraId="2EB12107" w14:textId="0C230A0D" w:rsidR="00C47A23" w:rsidRPr="003E2998" w:rsidRDefault="00C47A23" w:rsidP="001D1E98">
      <w:pPr>
        <w:pStyle w:val="Heading1"/>
        <w:rPr>
          <w:rFonts w:cs="Times New Roman"/>
          <w:szCs w:val="24"/>
        </w:rPr>
      </w:pPr>
      <w:bookmarkStart w:id="6" w:name="_Toc195525941"/>
      <w:r w:rsidRPr="003E2998">
        <w:rPr>
          <w:rFonts w:cs="Times New Roman"/>
          <w:szCs w:val="24"/>
        </w:rPr>
        <w:t>Marketing Mix Strategy</w:t>
      </w:r>
      <w:bookmarkEnd w:id="6"/>
    </w:p>
    <w:p w14:paraId="39D2922A" w14:textId="77777777" w:rsidR="00A667ED" w:rsidRPr="003E2998" w:rsidRDefault="001F0691" w:rsidP="003E2998">
      <w:pPr>
        <w:keepNext/>
        <w:jc w:val="center"/>
        <w:rPr>
          <w:rFonts w:cs="Times New Roman"/>
          <w:color w:val="000000" w:themeColor="text1"/>
        </w:rPr>
      </w:pPr>
      <w:r w:rsidRPr="003E2998">
        <w:rPr>
          <w:rFonts w:cs="Times New Roman"/>
          <w:noProof/>
          <w:color w:val="000000" w:themeColor="text1"/>
        </w:rPr>
        <w:drawing>
          <wp:inline distT="0" distB="0" distL="0" distR="0" wp14:anchorId="13A3650E" wp14:editId="4B075B2A">
            <wp:extent cx="2790190" cy="2790190"/>
            <wp:effectExtent l="0" t="0" r="0" b="0"/>
            <wp:docPr id="36961002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790190" cy="2790190"/>
                    </a:xfrm>
                    <a:prstGeom prst="rect">
                      <a:avLst/>
                    </a:prstGeom>
                    <a:noFill/>
                    <a:ln>
                      <a:noFill/>
                    </a:ln>
                  </pic:spPr>
                </pic:pic>
              </a:graphicData>
            </a:graphic>
          </wp:inline>
        </w:drawing>
      </w:r>
    </w:p>
    <w:p w14:paraId="2495493F" w14:textId="5DD3762C" w:rsidR="001F0691" w:rsidRPr="003E2998" w:rsidRDefault="00A667ED" w:rsidP="003E2998">
      <w:pPr>
        <w:pStyle w:val="Caption"/>
        <w:spacing w:line="360" w:lineRule="auto"/>
        <w:jc w:val="center"/>
        <w:rPr>
          <w:rFonts w:cs="Times New Roman"/>
          <w:color w:val="000000" w:themeColor="text1"/>
          <w:sz w:val="24"/>
          <w:szCs w:val="24"/>
        </w:rPr>
      </w:pPr>
      <w:r w:rsidRPr="003E2998">
        <w:rPr>
          <w:rFonts w:cs="Times New Roman"/>
          <w:color w:val="000000" w:themeColor="text1"/>
          <w:sz w:val="24"/>
          <w:szCs w:val="24"/>
        </w:rPr>
        <w:t xml:space="preserve">Figure </w:t>
      </w:r>
      <w:r w:rsidR="003E2998" w:rsidRPr="003E2998">
        <w:rPr>
          <w:rFonts w:cs="Times New Roman"/>
          <w:color w:val="000000" w:themeColor="text1"/>
          <w:sz w:val="24"/>
          <w:szCs w:val="24"/>
        </w:rPr>
        <w:t>3</w:t>
      </w:r>
      <w:r w:rsidRPr="003E2998">
        <w:rPr>
          <w:rFonts w:cs="Times New Roman"/>
          <w:color w:val="000000" w:themeColor="text1"/>
          <w:sz w:val="24"/>
          <w:szCs w:val="24"/>
        </w:rPr>
        <w:t xml:space="preserve"> What is Market Research and the Marketing Mix</w:t>
      </w:r>
    </w:p>
    <w:p w14:paraId="161B6820" w14:textId="10DE4E13" w:rsidR="00A667ED" w:rsidRPr="003E2998" w:rsidRDefault="007D5678" w:rsidP="003E2998">
      <w:pPr>
        <w:jc w:val="center"/>
        <w:rPr>
          <w:rFonts w:cs="Times New Roman"/>
          <w:color w:val="000000" w:themeColor="text1"/>
        </w:rPr>
      </w:pPr>
      <w:r w:rsidRPr="006C6757">
        <w:rPr>
          <w:rFonts w:cs="Times New Roman"/>
          <w:b/>
          <w:bCs/>
          <w:color w:val="000000" w:themeColor="text1"/>
        </w:rPr>
        <w:t>Source:</w:t>
      </w:r>
      <w:r w:rsidRPr="003E2998">
        <w:rPr>
          <w:rFonts w:cs="Times New Roman"/>
          <w:color w:val="000000" w:themeColor="text1"/>
        </w:rPr>
        <w:t xml:space="preserve"> discover.hubpages.com</w:t>
      </w:r>
    </w:p>
    <w:p w14:paraId="5C4CD525" w14:textId="30032931" w:rsidR="00C47A23" w:rsidRPr="003E2998" w:rsidRDefault="00C47A23" w:rsidP="001D1E98">
      <w:pPr>
        <w:pStyle w:val="Heading2"/>
        <w:rPr>
          <w:rFonts w:cs="Times New Roman"/>
          <w:szCs w:val="24"/>
        </w:rPr>
      </w:pPr>
      <w:bookmarkStart w:id="7" w:name="_Toc195525942"/>
      <w:r w:rsidRPr="003E2998">
        <w:rPr>
          <w:rFonts w:cs="Times New Roman"/>
          <w:szCs w:val="24"/>
        </w:rPr>
        <w:t>Product</w:t>
      </w:r>
      <w:bookmarkEnd w:id="7"/>
    </w:p>
    <w:p w14:paraId="0A99D0D9" w14:textId="77777777" w:rsidR="00C47A23" w:rsidRPr="003E2998" w:rsidRDefault="00C47A23" w:rsidP="001D1E98">
      <w:pPr>
        <w:rPr>
          <w:rFonts w:cs="Times New Roman"/>
          <w:color w:val="000000" w:themeColor="text1"/>
        </w:rPr>
      </w:pPr>
      <w:r w:rsidRPr="003E2998">
        <w:rPr>
          <w:rFonts w:cs="Times New Roman"/>
          <w:color w:val="000000" w:themeColor="text1"/>
        </w:rPr>
        <w:t>Eco-friendly cleaning agents with pleasant smells: These cleaning products are made using plant derived biodegradable content hence making them environmentally friendly during use. The scents are derived from natural sources and do not contain any artificial perfumes.</w:t>
      </w:r>
    </w:p>
    <w:p w14:paraId="49EDD798" w14:textId="1DC1C5CD" w:rsidR="00C47A23" w:rsidRPr="003E2998" w:rsidRDefault="00C47A23" w:rsidP="001D1E98">
      <w:pPr>
        <w:rPr>
          <w:rFonts w:cs="Times New Roman"/>
          <w:color w:val="000000" w:themeColor="text1"/>
        </w:rPr>
      </w:pPr>
      <w:r w:rsidRPr="003E2998">
        <w:rPr>
          <w:rFonts w:cs="Times New Roman"/>
          <w:color w:val="000000" w:themeColor="text1"/>
        </w:rPr>
        <w:t>Manufacturing and packaging: All packaging material will be post-consumer recycled, and all products will be 100% recyclable, thus reducing waste to the environment</w:t>
      </w:r>
      <w:r w:rsidR="002B1784" w:rsidRPr="003E2998">
        <w:rPr>
          <w:rFonts w:cs="Times New Roman"/>
          <w:color w:val="000000" w:themeColor="text1"/>
        </w:rPr>
        <w:t xml:space="preserve"> (Kaur, Gangwar and Dash, 2022)</w:t>
      </w:r>
      <w:r w:rsidRPr="003E2998">
        <w:rPr>
          <w:rFonts w:cs="Times New Roman"/>
          <w:color w:val="000000" w:themeColor="text1"/>
        </w:rPr>
        <w:t>.</w:t>
      </w:r>
    </w:p>
    <w:p w14:paraId="4474B5FD" w14:textId="008BF84B" w:rsidR="00C47A23" w:rsidRPr="003E2998" w:rsidRDefault="00C47A23" w:rsidP="001D1E98">
      <w:pPr>
        <w:rPr>
          <w:rFonts w:cs="Times New Roman"/>
          <w:color w:val="000000" w:themeColor="text1"/>
        </w:rPr>
      </w:pPr>
      <w:r w:rsidRPr="003E2998">
        <w:rPr>
          <w:rFonts w:cs="Times New Roman"/>
          <w:color w:val="000000" w:themeColor="text1"/>
        </w:rPr>
        <w:t xml:space="preserve">Environmental certifications from recognized non-governmental Organizations: The products will be certified from such non-government Organizations in the field of environment such as </w:t>
      </w:r>
      <w:r w:rsidRPr="003E2998">
        <w:rPr>
          <w:rFonts w:cs="Times New Roman"/>
          <w:color w:val="000000" w:themeColor="text1"/>
        </w:rPr>
        <w:lastRenderedPageBreak/>
        <w:t xml:space="preserve">the EcoCert or the Green Seal to check on the authenticity of many claims concerning the environmental </w:t>
      </w:r>
      <w:r w:rsidR="00D33546" w:rsidRPr="003E2998">
        <w:rPr>
          <w:rFonts w:cs="Times New Roman"/>
          <w:color w:val="000000" w:themeColor="text1"/>
        </w:rPr>
        <w:t>conservation.</w:t>
      </w:r>
    </w:p>
    <w:p w14:paraId="4C768799" w14:textId="1EF96E51" w:rsidR="00C47A23" w:rsidRPr="003E2998" w:rsidRDefault="00C47A23" w:rsidP="001D1E98">
      <w:pPr>
        <w:pStyle w:val="Heading2"/>
        <w:rPr>
          <w:rFonts w:cs="Times New Roman"/>
          <w:szCs w:val="24"/>
        </w:rPr>
      </w:pPr>
      <w:bookmarkStart w:id="8" w:name="_Toc195525943"/>
      <w:r w:rsidRPr="003E2998">
        <w:rPr>
          <w:rFonts w:cs="Times New Roman"/>
          <w:szCs w:val="24"/>
        </w:rPr>
        <w:t>Price</w:t>
      </w:r>
      <w:bookmarkEnd w:id="8"/>
    </w:p>
    <w:p w14:paraId="7A3CC681" w14:textId="77777777" w:rsidR="00C47A23" w:rsidRPr="003E2998" w:rsidRDefault="00C47A23" w:rsidP="001D1E98">
      <w:pPr>
        <w:rPr>
          <w:rFonts w:cs="Times New Roman"/>
          <w:color w:val="000000" w:themeColor="text1"/>
        </w:rPr>
      </w:pPr>
      <w:r w:rsidRPr="003E2998">
        <w:rPr>
          <w:rFonts w:cs="Times New Roman"/>
          <w:color w:val="000000" w:themeColor="text1"/>
        </w:rPr>
        <w:t>Unilever EcoClean will use a prestigious price model, which will capture the quality and sustainability characteristics of the products in the production line. This concept is a justification of the roles of sustainability and superfoods on the product.</w:t>
      </w:r>
    </w:p>
    <w:p w14:paraId="08983F79" w14:textId="1B143761" w:rsidR="00C47A23" w:rsidRPr="003E2998" w:rsidRDefault="00C47A23" w:rsidP="001D1E98">
      <w:pPr>
        <w:rPr>
          <w:rFonts w:cs="Times New Roman"/>
          <w:color w:val="000000" w:themeColor="text1"/>
        </w:rPr>
      </w:pPr>
      <w:r w:rsidRPr="003E2998">
        <w:rPr>
          <w:rFonts w:cs="Times New Roman"/>
          <w:color w:val="000000" w:themeColor="text1"/>
        </w:rPr>
        <w:t>Eco Clean will be priced favorably with other eco-friendly brands in the market, despite the brand positioning as a premium brand, to meet customers’ expectations of reasonable and fair prices for eco-friendly products</w:t>
      </w:r>
      <w:r w:rsidR="00EF429F" w:rsidRPr="003E2998">
        <w:rPr>
          <w:rFonts w:cs="Times New Roman"/>
          <w:color w:val="000000" w:themeColor="text1"/>
        </w:rPr>
        <w:t xml:space="preserve"> (Bhutto et al., 2020)</w:t>
      </w:r>
      <w:r w:rsidRPr="003E2998">
        <w:rPr>
          <w:rFonts w:cs="Times New Roman"/>
          <w:color w:val="000000" w:themeColor="text1"/>
        </w:rPr>
        <w:t>.</w:t>
      </w:r>
    </w:p>
    <w:p w14:paraId="53C7BB21" w14:textId="23597162" w:rsidR="00C47A23" w:rsidRPr="003E2998" w:rsidRDefault="00C47A23" w:rsidP="001D1E98">
      <w:pPr>
        <w:pStyle w:val="Heading2"/>
        <w:rPr>
          <w:rFonts w:cs="Times New Roman"/>
          <w:szCs w:val="24"/>
        </w:rPr>
      </w:pPr>
      <w:bookmarkStart w:id="9" w:name="_Toc195525944"/>
      <w:r w:rsidRPr="003E2998">
        <w:rPr>
          <w:rFonts w:cs="Times New Roman"/>
          <w:szCs w:val="24"/>
        </w:rPr>
        <w:t>Place</w:t>
      </w:r>
      <w:bookmarkEnd w:id="9"/>
    </w:p>
    <w:p w14:paraId="3062C757" w14:textId="77777777" w:rsidR="00C47A23" w:rsidRPr="003E2998" w:rsidRDefault="00C47A23" w:rsidP="001D1E98">
      <w:pPr>
        <w:rPr>
          <w:rFonts w:cs="Times New Roman"/>
          <w:color w:val="000000" w:themeColor="text1"/>
        </w:rPr>
      </w:pPr>
      <w:r w:rsidRPr="003E2998">
        <w:rPr>
          <w:rFonts w:cs="Times New Roman"/>
          <w:color w:val="000000" w:themeColor="text1"/>
        </w:rPr>
        <w:t>Marketing through traditional stores and online store: EcoClean will majorly be sold in the general supermarkets and grocery stores as other detergents and it will also be available through Unilever’s online store.</w:t>
      </w:r>
    </w:p>
    <w:p w14:paraId="37900A32" w14:textId="3D2DD533" w:rsidR="00C47A23" w:rsidRPr="003E2998" w:rsidRDefault="00C47A23" w:rsidP="001D1E98">
      <w:pPr>
        <w:rPr>
          <w:rFonts w:cs="Times New Roman"/>
          <w:color w:val="000000" w:themeColor="text1"/>
        </w:rPr>
      </w:pPr>
      <w:r w:rsidRPr="003E2998">
        <w:rPr>
          <w:rFonts w:cs="Times New Roman"/>
          <w:color w:val="000000" w:themeColor="text1"/>
        </w:rPr>
        <w:t>Availability in eco-specialty stores in order to strengthen the company’s image of environmentally friendly product: The product will be also available exclusively in the eco-specialty stores, which will help to strengthen the company’s image of producing and selling environmentally friendly product</w:t>
      </w:r>
      <w:r w:rsidR="00F4335C" w:rsidRPr="003E2998">
        <w:rPr>
          <w:rFonts w:cs="Times New Roman"/>
          <w:color w:val="000000" w:themeColor="text1"/>
        </w:rPr>
        <w:t xml:space="preserve"> (Ho, Liu and Chen, 2022)</w:t>
      </w:r>
      <w:r w:rsidRPr="003E2998">
        <w:rPr>
          <w:rFonts w:cs="Times New Roman"/>
          <w:color w:val="000000" w:themeColor="text1"/>
        </w:rPr>
        <w:t>.</w:t>
      </w:r>
    </w:p>
    <w:p w14:paraId="70237F02" w14:textId="1ED72612" w:rsidR="00D259C8" w:rsidRPr="003E2998" w:rsidRDefault="00D259C8" w:rsidP="001D1E98">
      <w:pPr>
        <w:pStyle w:val="Heading2"/>
        <w:rPr>
          <w:rFonts w:cs="Times New Roman"/>
          <w:szCs w:val="24"/>
        </w:rPr>
      </w:pPr>
      <w:bookmarkStart w:id="10" w:name="_Toc195525945"/>
      <w:r w:rsidRPr="003E2998">
        <w:rPr>
          <w:rFonts w:cs="Times New Roman"/>
          <w:szCs w:val="24"/>
        </w:rPr>
        <w:t>Promotion</w:t>
      </w:r>
      <w:bookmarkEnd w:id="10"/>
    </w:p>
    <w:p w14:paraId="1CCC57E1" w14:textId="09621C3F" w:rsidR="00D259C8" w:rsidRPr="003E2998" w:rsidRDefault="00D259C8" w:rsidP="001D1E98">
      <w:pPr>
        <w:rPr>
          <w:rFonts w:cs="Times New Roman"/>
          <w:color w:val="000000" w:themeColor="text1"/>
        </w:rPr>
      </w:pPr>
      <w:r w:rsidRPr="003E2998">
        <w:rPr>
          <w:rFonts w:cs="Times New Roman"/>
          <w:color w:val="000000" w:themeColor="text1"/>
        </w:rPr>
        <w:t>Social media marketing and SEO and content marketing: We will carry out a digital marketing approach which focuses on social media, SEO, and content marketing on the benefits that come with sustainability and the effectiveness of EcoClean products</w:t>
      </w:r>
      <w:r w:rsidR="00FD121E" w:rsidRPr="003E2998">
        <w:rPr>
          <w:rFonts w:cs="Times New Roman"/>
          <w:color w:val="000000" w:themeColor="text1"/>
        </w:rPr>
        <w:t>(Risdwiyanto, Sulaeman and Rachman, 2023)</w:t>
      </w:r>
      <w:r w:rsidRPr="003E2998">
        <w:rPr>
          <w:rFonts w:cs="Times New Roman"/>
          <w:color w:val="000000" w:themeColor="text1"/>
        </w:rPr>
        <w:t>.</w:t>
      </w:r>
    </w:p>
    <w:p w14:paraId="665418CB" w14:textId="27243D4B" w:rsidR="00D259C8" w:rsidRPr="003E2998" w:rsidRDefault="00D259C8" w:rsidP="001D1E98">
      <w:pPr>
        <w:rPr>
          <w:rFonts w:cs="Times New Roman"/>
          <w:color w:val="000000" w:themeColor="text1"/>
        </w:rPr>
      </w:pPr>
      <w:r w:rsidRPr="003E2998">
        <w:rPr>
          <w:rFonts w:cs="Times New Roman"/>
          <w:color w:val="000000" w:themeColor="text1"/>
        </w:rPr>
        <w:t>Engagement with environmental influencers and organizations: The brands should effectively engage environmentally friendly influencers and organizations to help share the message and market it to their audience</w:t>
      </w:r>
      <w:r w:rsidR="006916DC" w:rsidRPr="003E2998">
        <w:rPr>
          <w:rFonts w:cs="Times New Roman"/>
          <w:color w:val="000000" w:themeColor="text1"/>
        </w:rPr>
        <w:t xml:space="preserve"> (Elhoushy and Lanzini, 2020)</w:t>
      </w:r>
      <w:r w:rsidRPr="003E2998">
        <w:rPr>
          <w:rFonts w:cs="Times New Roman"/>
          <w:color w:val="000000" w:themeColor="text1"/>
        </w:rPr>
        <w:t>.</w:t>
      </w:r>
    </w:p>
    <w:p w14:paraId="43481D94" w14:textId="77777777" w:rsidR="00D259C8" w:rsidRPr="003E2998" w:rsidRDefault="00D259C8" w:rsidP="001D1E98">
      <w:pPr>
        <w:rPr>
          <w:rFonts w:cs="Times New Roman"/>
          <w:color w:val="000000" w:themeColor="text1"/>
        </w:rPr>
      </w:pPr>
      <w:r w:rsidRPr="003E2998">
        <w:rPr>
          <w:rFonts w:cs="Times New Roman"/>
          <w:color w:val="000000" w:themeColor="text1"/>
        </w:rPr>
        <w:t>Promotional offers of using the product in the store to the customers: It becomes more probable that the target consumers will buy the product again once they have a taste of EcoClean.</w:t>
      </w:r>
    </w:p>
    <w:p w14:paraId="40A39DF1" w14:textId="3B2552FA" w:rsidR="00D259C8" w:rsidRPr="003E2998" w:rsidRDefault="00D259C8" w:rsidP="001D1E98">
      <w:pPr>
        <w:pStyle w:val="Heading2"/>
        <w:rPr>
          <w:rFonts w:cs="Times New Roman"/>
          <w:szCs w:val="24"/>
        </w:rPr>
      </w:pPr>
      <w:bookmarkStart w:id="11" w:name="_Toc195525946"/>
      <w:r w:rsidRPr="003E2998">
        <w:rPr>
          <w:rFonts w:cs="Times New Roman"/>
          <w:szCs w:val="24"/>
        </w:rPr>
        <w:t>People</w:t>
      </w:r>
      <w:bookmarkEnd w:id="11"/>
    </w:p>
    <w:p w14:paraId="5FEF04F5" w14:textId="77777777" w:rsidR="00D259C8" w:rsidRPr="003E2998" w:rsidRDefault="00D259C8" w:rsidP="001D1E98">
      <w:pPr>
        <w:rPr>
          <w:rFonts w:cs="Times New Roman"/>
          <w:color w:val="000000" w:themeColor="text1"/>
        </w:rPr>
      </w:pPr>
      <w:r w:rsidRPr="003E2998">
        <w:rPr>
          <w:rFonts w:cs="Times New Roman"/>
          <w:color w:val="000000" w:themeColor="text1"/>
        </w:rPr>
        <w:t>Sales and customer care service training: The sales persons will undergo training on the various aspects of EcoClean in anticipation of fully and comprehensibly communicating its benefits.</w:t>
      </w:r>
    </w:p>
    <w:p w14:paraId="6F9E261C" w14:textId="544D004F" w:rsidR="00D259C8" w:rsidRPr="003E2998" w:rsidRDefault="00D259C8" w:rsidP="001D1E98">
      <w:pPr>
        <w:rPr>
          <w:rFonts w:cs="Times New Roman"/>
          <w:color w:val="000000" w:themeColor="text1"/>
        </w:rPr>
      </w:pPr>
      <w:r w:rsidRPr="003E2998">
        <w:rPr>
          <w:rFonts w:cs="Times New Roman"/>
          <w:color w:val="000000" w:themeColor="text1"/>
        </w:rPr>
        <w:lastRenderedPageBreak/>
        <w:t>Talking to the employees to promote the brand: Promotion of the ‘employee advocacy’ will be done to promote the sustainability agenda internally as well as externally among the employees of the business</w:t>
      </w:r>
      <w:r w:rsidR="00037058" w:rsidRPr="003E2998">
        <w:rPr>
          <w:rFonts w:cs="Times New Roman"/>
          <w:color w:val="000000" w:themeColor="text1"/>
        </w:rPr>
        <w:t xml:space="preserve"> (Cam, 2023)</w:t>
      </w:r>
      <w:r w:rsidRPr="003E2998">
        <w:rPr>
          <w:rFonts w:cs="Times New Roman"/>
          <w:color w:val="000000" w:themeColor="text1"/>
        </w:rPr>
        <w:t>.</w:t>
      </w:r>
    </w:p>
    <w:p w14:paraId="2128EAB9" w14:textId="659C274D" w:rsidR="00D259C8" w:rsidRPr="003E2998" w:rsidRDefault="00D259C8" w:rsidP="001D1E98">
      <w:pPr>
        <w:pStyle w:val="Heading2"/>
        <w:rPr>
          <w:rFonts w:cs="Times New Roman"/>
          <w:szCs w:val="24"/>
        </w:rPr>
      </w:pPr>
      <w:bookmarkStart w:id="12" w:name="_Toc195525947"/>
      <w:r w:rsidRPr="003E2998">
        <w:rPr>
          <w:rFonts w:cs="Times New Roman"/>
          <w:szCs w:val="24"/>
        </w:rPr>
        <w:t>Process</w:t>
      </w:r>
      <w:bookmarkEnd w:id="12"/>
    </w:p>
    <w:p w14:paraId="39C17A13" w14:textId="77777777" w:rsidR="00D259C8" w:rsidRPr="003E2998" w:rsidRDefault="00D259C8" w:rsidP="001D1E98">
      <w:pPr>
        <w:rPr>
          <w:rFonts w:cs="Times New Roman"/>
          <w:color w:val="000000" w:themeColor="text1"/>
        </w:rPr>
      </w:pPr>
      <w:r w:rsidRPr="003E2998">
        <w:rPr>
          <w:rFonts w:cs="Times New Roman"/>
          <w:color w:val="000000" w:themeColor="text1"/>
        </w:rPr>
        <w:t>Getting a deeper insight in supply chain and what makes it more ethical and sustainable: The Unilever EcoClean positioning will feature transparency through which customer will be aware of the company’s suppliers and how it manufactures their products.</w:t>
      </w:r>
    </w:p>
    <w:p w14:paraId="4E74ED97" w14:textId="741CAEE0" w:rsidR="00D259C8" w:rsidRPr="003E2998" w:rsidRDefault="00D259C8" w:rsidP="001D1E98">
      <w:pPr>
        <w:rPr>
          <w:rFonts w:cs="Times New Roman"/>
          <w:color w:val="000000" w:themeColor="text1"/>
        </w:rPr>
      </w:pPr>
      <w:r w:rsidRPr="003E2998">
        <w:rPr>
          <w:rFonts w:cs="Times New Roman"/>
          <w:color w:val="000000" w:themeColor="text1"/>
        </w:rPr>
        <w:t>A good system to deal with the inquiries/feedbacks from the customers: The smooth purchasing process will entail an efficient customer service system to deal with any complaints or feedbacks raised by the customer</w:t>
      </w:r>
      <w:r w:rsidR="00C23F78" w:rsidRPr="003E2998">
        <w:rPr>
          <w:rFonts w:cs="Times New Roman"/>
          <w:color w:val="000000" w:themeColor="text1"/>
        </w:rPr>
        <w:t xml:space="preserve"> (Mele et al., 2021)</w:t>
      </w:r>
      <w:r w:rsidRPr="003E2998">
        <w:rPr>
          <w:rFonts w:cs="Times New Roman"/>
          <w:color w:val="000000" w:themeColor="text1"/>
        </w:rPr>
        <w:t>.</w:t>
      </w:r>
    </w:p>
    <w:p w14:paraId="76CB86A7" w14:textId="56D43B08" w:rsidR="00D259C8" w:rsidRPr="003E2998" w:rsidRDefault="00D259C8" w:rsidP="001D1E98">
      <w:pPr>
        <w:pStyle w:val="Heading2"/>
        <w:rPr>
          <w:rFonts w:cs="Times New Roman"/>
          <w:szCs w:val="24"/>
        </w:rPr>
      </w:pPr>
      <w:bookmarkStart w:id="13" w:name="_Toc195525948"/>
      <w:r w:rsidRPr="003E2998">
        <w:rPr>
          <w:rFonts w:cs="Times New Roman"/>
          <w:szCs w:val="24"/>
        </w:rPr>
        <w:t>Physical Evidence</w:t>
      </w:r>
      <w:bookmarkEnd w:id="13"/>
      <w:r w:rsidR="00EC4EE5">
        <w:rPr>
          <w:rFonts w:cs="Times New Roman"/>
          <w:szCs w:val="24"/>
        </w:rPr>
        <w:t xml:space="preserve"> </w:t>
      </w:r>
    </w:p>
    <w:p w14:paraId="78F9BBD6" w14:textId="3BA1BB5C" w:rsidR="00D259C8" w:rsidRPr="003E2998" w:rsidRDefault="00D259C8" w:rsidP="001D1E98">
      <w:pPr>
        <w:rPr>
          <w:rFonts w:cs="Times New Roman"/>
          <w:color w:val="000000" w:themeColor="text1"/>
        </w:rPr>
      </w:pPr>
      <w:r w:rsidRPr="003E2998">
        <w:rPr>
          <w:rFonts w:cs="Times New Roman"/>
          <w:color w:val="000000" w:themeColor="text1"/>
        </w:rPr>
        <w:t>Incorporation of sustainable designs to the company’s packaging: The packaging design of EcoClean will encompass environmentally friendly designs to clearly depict the company’s commitments to sustainability</w:t>
      </w:r>
      <w:r w:rsidR="00EF429F" w:rsidRPr="003E2998">
        <w:rPr>
          <w:rFonts w:cs="Times New Roman"/>
          <w:color w:val="000000" w:themeColor="text1"/>
        </w:rPr>
        <w:t xml:space="preserve"> (Nguyen Quoc, Nghiem Phuc and Duong, 2025)</w:t>
      </w:r>
      <w:r w:rsidRPr="003E2998">
        <w:rPr>
          <w:rFonts w:cs="Times New Roman"/>
          <w:color w:val="000000" w:themeColor="text1"/>
        </w:rPr>
        <w:t>.</w:t>
      </w:r>
    </w:p>
    <w:p w14:paraId="37360F62" w14:textId="77777777" w:rsidR="006425DE" w:rsidRPr="003E2998" w:rsidRDefault="00D259C8" w:rsidP="001D1E98">
      <w:pPr>
        <w:rPr>
          <w:rFonts w:cs="Times New Roman"/>
          <w:color w:val="000000" w:themeColor="text1"/>
        </w:rPr>
      </w:pPr>
      <w:r w:rsidRPr="003E2998">
        <w:rPr>
          <w:rFonts w:cs="Times New Roman"/>
          <w:color w:val="000000" w:themeColor="text1"/>
        </w:rPr>
        <w:t xml:space="preserve">Since the </w:t>
      </w:r>
    </w:p>
    <w:p w14:paraId="0FF94FB6" w14:textId="71B891FA" w:rsidR="00B635EC" w:rsidRPr="003E2998" w:rsidRDefault="00D259C8" w:rsidP="001D1E98">
      <w:pPr>
        <w:rPr>
          <w:rFonts w:cs="Times New Roman"/>
          <w:color w:val="000000" w:themeColor="text1"/>
        </w:rPr>
      </w:pPr>
      <w:r w:rsidRPr="003E2998">
        <w:rPr>
          <w:rFonts w:cs="Times New Roman"/>
          <w:color w:val="000000" w:themeColor="text1"/>
        </w:rPr>
        <w:t>usage of the label is in the product, the actual packaging of EcoClean products will incorporate recognized green labels and certifications.</w:t>
      </w:r>
      <w:r w:rsidR="00B635EC" w:rsidRPr="003E2998">
        <w:rPr>
          <w:rFonts w:cs="Times New Roman"/>
          <w:color w:val="000000" w:themeColor="text1"/>
        </w:rPr>
        <w:br w:type="page"/>
      </w:r>
    </w:p>
    <w:p w14:paraId="5F59577A" w14:textId="5603F219" w:rsidR="00D5350C" w:rsidRPr="003E2998" w:rsidRDefault="00D5350C" w:rsidP="001D1E98">
      <w:pPr>
        <w:pStyle w:val="Heading1"/>
        <w:rPr>
          <w:rFonts w:cs="Times New Roman"/>
          <w:szCs w:val="24"/>
        </w:rPr>
      </w:pPr>
      <w:bookmarkStart w:id="14" w:name="_Toc195525949"/>
      <w:r w:rsidRPr="003E2998">
        <w:rPr>
          <w:rFonts w:cs="Times New Roman"/>
          <w:szCs w:val="24"/>
        </w:rPr>
        <w:lastRenderedPageBreak/>
        <w:t>Conclusion</w:t>
      </w:r>
      <w:bookmarkEnd w:id="14"/>
      <w:r w:rsidR="006C6757">
        <w:rPr>
          <w:rFonts w:cs="Times New Roman"/>
          <w:szCs w:val="24"/>
        </w:rPr>
        <w:t>:-</w:t>
      </w:r>
    </w:p>
    <w:p w14:paraId="051A70A0" w14:textId="77777777" w:rsidR="00183EC3" w:rsidRPr="003E2998" w:rsidRDefault="00183EC3" w:rsidP="001D1E98">
      <w:pPr>
        <w:rPr>
          <w:rFonts w:cs="Times New Roman"/>
          <w:color w:val="000000" w:themeColor="text1"/>
        </w:rPr>
      </w:pPr>
      <w:r w:rsidRPr="003E2998">
        <w:rPr>
          <w:rFonts w:cs="Times New Roman"/>
          <w:color w:val="000000" w:themeColor="text1"/>
        </w:rPr>
        <w:t>The Unilever EcoClean line can be considered as a veritable brand extension program to meet the increasing concern on environmentally friendly products. As the customer becomes much more particular about the effects of his consumption on the environment, they seek for products that work as well as reserve the environment. As such, it is seen that EcoClean has an opportunity to ride on the current brand recognition of Unilever and the clients’ trust that the brand has earned in the market over the years. This way it will expand in business but still sticking to their lines of environmentally friendly products as Unilever is well known for.</w:t>
      </w:r>
    </w:p>
    <w:p w14:paraId="625F5A9A" w14:textId="77777777" w:rsidR="00183EC3" w:rsidRPr="003E2998" w:rsidRDefault="00183EC3" w:rsidP="001D1E98">
      <w:pPr>
        <w:rPr>
          <w:rFonts w:cs="Times New Roman"/>
          <w:color w:val="000000" w:themeColor="text1"/>
        </w:rPr>
      </w:pPr>
      <w:r w:rsidRPr="003E2998">
        <w:rPr>
          <w:rFonts w:cs="Times New Roman"/>
          <w:color w:val="000000" w:themeColor="text1"/>
        </w:rPr>
        <w:t>EcoClean fits well into the current consumer sprit today for many people have become conscious in the market buying green products right from detergents, food, body products etc. Besides, Unilever famous for its environmental-related initiatives enhances EcoClean credibility to consumers, thus enhancing its popularity among such clients. The sustainability agenda of the brand always considers biodegradable ingredients for managing aliments, as well as, recyclable packing and the supply chain also targets customers who are sensitive to the issues of environmental conservation.</w:t>
      </w:r>
    </w:p>
    <w:p w14:paraId="51E267A4" w14:textId="34478ECC" w:rsidR="00B635EC" w:rsidRPr="003E2998" w:rsidRDefault="00183EC3" w:rsidP="001D1E98">
      <w:pPr>
        <w:rPr>
          <w:rFonts w:cs="Times New Roman"/>
          <w:color w:val="000000" w:themeColor="text1"/>
        </w:rPr>
      </w:pPr>
      <w:r w:rsidRPr="003E2998">
        <w:rPr>
          <w:rFonts w:cs="Times New Roman"/>
          <w:color w:val="000000" w:themeColor="text1"/>
        </w:rPr>
        <w:t xml:space="preserve">This is because it can leverage on the backing and support from Unilever, in terms of its distribution channels and the marketing skills and resources that Unilever has gained from its operations in different parts of the world. </w:t>
      </w:r>
      <w:r w:rsidR="00D33546" w:rsidRPr="003E2998">
        <w:rPr>
          <w:rFonts w:cs="Times New Roman"/>
          <w:color w:val="000000" w:themeColor="text1"/>
        </w:rPr>
        <w:t>Therefore,</w:t>
      </w:r>
      <w:r w:rsidRPr="003E2998">
        <w:rPr>
          <w:rFonts w:cs="Times New Roman"/>
          <w:color w:val="000000" w:themeColor="text1"/>
        </w:rPr>
        <w:t xml:space="preserve"> there is need to ensure that the line offers quality, eco-friendly cleaning products since consumers are becoming more and more sensitive to environment conservation.</w:t>
      </w:r>
    </w:p>
    <w:p w14:paraId="18DFA953" w14:textId="77777777" w:rsidR="00B635EC" w:rsidRPr="003E2998" w:rsidRDefault="00B635EC" w:rsidP="001D1E98">
      <w:pPr>
        <w:rPr>
          <w:rFonts w:cs="Times New Roman"/>
          <w:color w:val="000000" w:themeColor="text1"/>
        </w:rPr>
      </w:pPr>
      <w:r w:rsidRPr="003E2998">
        <w:rPr>
          <w:rFonts w:cs="Times New Roman"/>
          <w:color w:val="000000" w:themeColor="text1"/>
        </w:rPr>
        <w:br w:type="page"/>
      </w:r>
    </w:p>
    <w:p w14:paraId="45C73CCC" w14:textId="6B86DB7E" w:rsidR="00CE4E23" w:rsidRPr="00CE4E23" w:rsidRDefault="00D5350C" w:rsidP="001D1E98">
      <w:pPr>
        <w:pStyle w:val="Heading1"/>
        <w:rPr>
          <w:rFonts w:cs="Times New Roman"/>
          <w:szCs w:val="24"/>
        </w:rPr>
      </w:pPr>
      <w:bookmarkStart w:id="15" w:name="_Toc195525950"/>
      <w:r w:rsidRPr="003E2998">
        <w:rPr>
          <w:rFonts w:cs="Times New Roman"/>
          <w:szCs w:val="24"/>
        </w:rPr>
        <w:lastRenderedPageBreak/>
        <w:t>References</w:t>
      </w:r>
      <w:bookmarkEnd w:id="15"/>
      <w:r w:rsidR="006C6757">
        <w:rPr>
          <w:rFonts w:cs="Times New Roman"/>
          <w:szCs w:val="24"/>
        </w:rPr>
        <w:t>:-</w:t>
      </w:r>
    </w:p>
    <w:p w14:paraId="077449EF" w14:textId="45EA743A" w:rsidR="00CE4E23" w:rsidRPr="00CE4E23" w:rsidRDefault="00CE4E23" w:rsidP="001D1E98">
      <w:pPr>
        <w:rPr>
          <w:rFonts w:cs="Times New Roman"/>
          <w:color w:val="000000" w:themeColor="text1"/>
        </w:rPr>
      </w:pPr>
      <w:r w:rsidRPr="00CE4E23">
        <w:rPr>
          <w:rFonts w:cs="Times New Roman"/>
          <w:color w:val="000000" w:themeColor="text1"/>
        </w:rPr>
        <w:t>Bhutto, M.H., Tariq, B., Azhar, S., Ahmed, K., Khuwaja, F.M. and Han, H. (2020)</w:t>
      </w:r>
      <w:r w:rsidR="00692DA4">
        <w:rPr>
          <w:rFonts w:cs="Times New Roman"/>
          <w:color w:val="000000" w:themeColor="text1"/>
        </w:rPr>
        <w:t xml:space="preserve"> ‘</w:t>
      </w:r>
      <w:r w:rsidRPr="00CE4E23">
        <w:rPr>
          <w:rFonts w:cs="Times New Roman"/>
          <w:color w:val="000000" w:themeColor="text1"/>
        </w:rPr>
        <w:t>Predicting consumer purchase intention toward hybrid vehicles: testing the moderating role of price sensitivity</w:t>
      </w:r>
      <w:r w:rsidR="00692DA4">
        <w:rPr>
          <w:rFonts w:cs="Times New Roman"/>
          <w:color w:val="000000" w:themeColor="text1"/>
        </w:rPr>
        <w:t>’,</w:t>
      </w:r>
      <w:r w:rsidRPr="00CE4E23">
        <w:rPr>
          <w:rFonts w:cs="Times New Roman"/>
          <w:color w:val="000000" w:themeColor="text1"/>
        </w:rPr>
        <w:t xml:space="preserve"> </w:t>
      </w:r>
      <w:r w:rsidRPr="00CE4E23">
        <w:rPr>
          <w:rFonts w:cs="Times New Roman"/>
          <w:i/>
          <w:iCs/>
          <w:color w:val="000000" w:themeColor="text1"/>
        </w:rPr>
        <w:t>European Business Review</w:t>
      </w:r>
      <w:r w:rsidRPr="00CE4E23">
        <w:rPr>
          <w:rFonts w:cs="Times New Roman"/>
          <w:color w:val="000000" w:themeColor="text1"/>
        </w:rPr>
        <w:t>, ahead-of-print(ahead-of-print). doi:https://doi.org/10.1108/ebr-10-2019-0274.</w:t>
      </w:r>
    </w:p>
    <w:p w14:paraId="134517EA" w14:textId="22990DF0" w:rsidR="00CE4E23" w:rsidRPr="00CE4E23" w:rsidRDefault="00CE4E23" w:rsidP="001D1E98">
      <w:pPr>
        <w:rPr>
          <w:rFonts w:cs="Times New Roman"/>
          <w:color w:val="000000" w:themeColor="text1"/>
        </w:rPr>
      </w:pPr>
      <w:r w:rsidRPr="00CE4E23">
        <w:rPr>
          <w:rFonts w:cs="Times New Roman"/>
          <w:color w:val="000000" w:themeColor="text1"/>
        </w:rPr>
        <w:t>Cam, L.N.T. (2023)</w:t>
      </w:r>
      <w:r w:rsidR="00F914B8">
        <w:rPr>
          <w:rFonts w:cs="Times New Roman"/>
          <w:color w:val="000000" w:themeColor="text1"/>
        </w:rPr>
        <w:t xml:space="preserve"> ‘</w:t>
      </w:r>
      <w:r w:rsidRPr="00CE4E23">
        <w:rPr>
          <w:rFonts w:cs="Times New Roman"/>
          <w:color w:val="000000" w:themeColor="text1"/>
        </w:rPr>
        <w:t>A Rising Trend in eco-friendly products: a health-conscious Approach to Green Buyin</w:t>
      </w:r>
      <w:r w:rsidR="00F914B8">
        <w:rPr>
          <w:rFonts w:cs="Times New Roman"/>
          <w:color w:val="000000" w:themeColor="text1"/>
        </w:rPr>
        <w:t>’,</w:t>
      </w:r>
      <w:r w:rsidRPr="00CE4E23">
        <w:rPr>
          <w:rFonts w:cs="Times New Roman"/>
          <w:color w:val="000000" w:themeColor="text1"/>
        </w:rPr>
        <w:t xml:space="preserve"> </w:t>
      </w:r>
      <w:r w:rsidRPr="00CE4E23">
        <w:rPr>
          <w:rFonts w:cs="Times New Roman"/>
          <w:i/>
          <w:iCs/>
          <w:color w:val="000000" w:themeColor="text1"/>
        </w:rPr>
        <w:t>Heliyon</w:t>
      </w:r>
      <w:r w:rsidRPr="00CE4E23">
        <w:rPr>
          <w:rFonts w:cs="Times New Roman"/>
          <w:color w:val="000000" w:themeColor="text1"/>
        </w:rPr>
        <w:t>, [online] 9(9). doi:https://doi.org/10.1016/j.heliyon.2023.e19845.</w:t>
      </w:r>
    </w:p>
    <w:p w14:paraId="5CB3276D" w14:textId="49161333" w:rsidR="00CE4E23" w:rsidRPr="00CE4E23" w:rsidRDefault="00CE4E23" w:rsidP="001D1E98">
      <w:pPr>
        <w:rPr>
          <w:rFonts w:cs="Times New Roman"/>
          <w:color w:val="000000" w:themeColor="text1"/>
        </w:rPr>
      </w:pPr>
      <w:r w:rsidRPr="00CE4E23">
        <w:rPr>
          <w:rFonts w:cs="Times New Roman"/>
          <w:color w:val="000000" w:themeColor="text1"/>
        </w:rPr>
        <w:t xml:space="preserve">Dhamayanti, Y., Restuningdiah, N. and Sunaryanto (2022) </w:t>
      </w:r>
      <w:r w:rsidR="00ED1FB0">
        <w:rPr>
          <w:rFonts w:cs="Times New Roman"/>
          <w:color w:val="000000" w:themeColor="text1"/>
        </w:rPr>
        <w:t>‘</w:t>
      </w:r>
      <w:r w:rsidRPr="00CE4E23">
        <w:rPr>
          <w:rFonts w:cs="Times New Roman"/>
          <w:color w:val="000000" w:themeColor="text1"/>
        </w:rPr>
        <w:t>Content Analysis: Sustainability Report At Pt Unilever Indonesia Tbk</w:t>
      </w:r>
      <w:r w:rsidR="00ED1FB0">
        <w:rPr>
          <w:rFonts w:cs="Times New Roman"/>
          <w:color w:val="000000" w:themeColor="text1"/>
        </w:rPr>
        <w:t>’,</w:t>
      </w:r>
      <w:r w:rsidRPr="00CE4E23">
        <w:rPr>
          <w:rFonts w:cs="Times New Roman"/>
          <w:color w:val="000000" w:themeColor="text1"/>
        </w:rPr>
        <w:t xml:space="preserve"> </w:t>
      </w:r>
      <w:r w:rsidRPr="00CE4E23">
        <w:rPr>
          <w:rFonts w:cs="Times New Roman"/>
          <w:i/>
          <w:iCs/>
          <w:color w:val="000000" w:themeColor="text1"/>
        </w:rPr>
        <w:t>International Journal Of Humanities Education and Social Sciences (IJHESS)</w:t>
      </w:r>
      <w:r w:rsidRPr="00CE4E23">
        <w:rPr>
          <w:rFonts w:cs="Times New Roman"/>
          <w:color w:val="000000" w:themeColor="text1"/>
        </w:rPr>
        <w:t>, [online] 2(1). doi:https://doi.org/10.55227/ijhess.v2i1.236.</w:t>
      </w:r>
    </w:p>
    <w:p w14:paraId="5FFC5C02" w14:textId="46784C46" w:rsidR="00CE4E23" w:rsidRPr="00CE4E23" w:rsidRDefault="00CE4E23" w:rsidP="001D1E98">
      <w:pPr>
        <w:rPr>
          <w:rFonts w:cs="Times New Roman"/>
          <w:color w:val="000000" w:themeColor="text1"/>
        </w:rPr>
      </w:pPr>
      <w:r w:rsidRPr="00CE4E23">
        <w:rPr>
          <w:rFonts w:cs="Times New Roman"/>
          <w:color w:val="000000" w:themeColor="text1"/>
        </w:rPr>
        <w:t xml:space="preserve">Elhoushy, S. and Lanzini, P. (2020) </w:t>
      </w:r>
      <w:r w:rsidR="00ED1FB0">
        <w:rPr>
          <w:rFonts w:cs="Times New Roman"/>
          <w:color w:val="000000" w:themeColor="text1"/>
        </w:rPr>
        <w:t>‘</w:t>
      </w:r>
      <w:r w:rsidRPr="00CE4E23">
        <w:rPr>
          <w:rFonts w:cs="Times New Roman"/>
          <w:color w:val="000000" w:themeColor="text1"/>
        </w:rPr>
        <w:t>Factors Affecting Sustainable Consumer Behavior in the MENA Region: A Systematic Review</w:t>
      </w:r>
      <w:r w:rsidR="00ED1FB0">
        <w:rPr>
          <w:rFonts w:cs="Times New Roman"/>
          <w:color w:val="000000" w:themeColor="text1"/>
        </w:rPr>
        <w:t>’,</w:t>
      </w:r>
      <w:r w:rsidRPr="00CE4E23">
        <w:rPr>
          <w:rFonts w:cs="Times New Roman"/>
          <w:color w:val="000000" w:themeColor="text1"/>
        </w:rPr>
        <w:t xml:space="preserve"> </w:t>
      </w:r>
      <w:r w:rsidRPr="00CE4E23">
        <w:rPr>
          <w:rFonts w:cs="Times New Roman"/>
          <w:i/>
          <w:iCs/>
          <w:color w:val="000000" w:themeColor="text1"/>
        </w:rPr>
        <w:t>Journal of International Consumer Marketing</w:t>
      </w:r>
      <w:r w:rsidRPr="00CE4E23">
        <w:rPr>
          <w:rFonts w:cs="Times New Roman"/>
          <w:color w:val="000000" w:themeColor="text1"/>
        </w:rPr>
        <w:t>, 33(3), pp.1–24. doi:https://doi.org/10.1080/08961530.2020.1781735.</w:t>
      </w:r>
    </w:p>
    <w:p w14:paraId="6F62A9A4" w14:textId="598C60A8" w:rsidR="00CE4E23" w:rsidRPr="00CE4E23" w:rsidRDefault="00CE4E23" w:rsidP="001D1E98">
      <w:pPr>
        <w:rPr>
          <w:rFonts w:cs="Times New Roman"/>
          <w:color w:val="000000" w:themeColor="text1"/>
        </w:rPr>
      </w:pPr>
      <w:r w:rsidRPr="00CE4E23">
        <w:rPr>
          <w:rFonts w:cs="Times New Roman"/>
          <w:color w:val="000000" w:themeColor="text1"/>
        </w:rPr>
        <w:t xml:space="preserve">Ho, C.-I., Liu, Y. and Chen, M.-C. (2022) </w:t>
      </w:r>
      <w:r w:rsidR="00ED1FB0">
        <w:rPr>
          <w:rFonts w:cs="Times New Roman"/>
          <w:color w:val="000000" w:themeColor="text1"/>
        </w:rPr>
        <w:t>‘</w:t>
      </w:r>
      <w:r w:rsidRPr="00CE4E23">
        <w:rPr>
          <w:rFonts w:cs="Times New Roman"/>
          <w:color w:val="000000" w:themeColor="text1"/>
        </w:rPr>
        <w:t>Factors Influencing Watching and Purchase Intentions on Live Streaming Platforms: From a 7Ps Marketing Mix Perspective</w:t>
      </w:r>
      <w:r w:rsidR="00883A1B">
        <w:rPr>
          <w:rFonts w:cs="Times New Roman"/>
          <w:color w:val="000000" w:themeColor="text1"/>
        </w:rPr>
        <w:t>’,</w:t>
      </w:r>
      <w:r w:rsidRPr="00CE4E23">
        <w:rPr>
          <w:rFonts w:cs="Times New Roman"/>
          <w:color w:val="000000" w:themeColor="text1"/>
        </w:rPr>
        <w:t xml:space="preserve"> </w:t>
      </w:r>
      <w:r w:rsidRPr="00CE4E23">
        <w:rPr>
          <w:rFonts w:cs="Times New Roman"/>
          <w:i/>
          <w:iCs/>
          <w:color w:val="000000" w:themeColor="text1"/>
        </w:rPr>
        <w:t>Information</w:t>
      </w:r>
      <w:r w:rsidRPr="00CE4E23">
        <w:rPr>
          <w:rFonts w:cs="Times New Roman"/>
          <w:color w:val="000000" w:themeColor="text1"/>
        </w:rPr>
        <w:t>, [online] 13(5), p.239. doi:https://doi.org/10.3390/info13050239.</w:t>
      </w:r>
    </w:p>
    <w:p w14:paraId="3712EE84" w14:textId="73F27F03" w:rsidR="00CE4E23" w:rsidRPr="00CE4E23" w:rsidRDefault="00CE4E23" w:rsidP="001D1E98">
      <w:pPr>
        <w:rPr>
          <w:rFonts w:cs="Times New Roman"/>
          <w:color w:val="000000" w:themeColor="text1"/>
        </w:rPr>
      </w:pPr>
      <w:r w:rsidRPr="00CE4E23">
        <w:rPr>
          <w:rFonts w:cs="Times New Roman"/>
          <w:color w:val="000000" w:themeColor="text1"/>
        </w:rPr>
        <w:t xml:space="preserve">Karakurum, S.S. (2024) </w:t>
      </w:r>
      <w:r w:rsidR="00883A1B">
        <w:rPr>
          <w:rFonts w:cs="Times New Roman"/>
          <w:color w:val="000000" w:themeColor="text1"/>
        </w:rPr>
        <w:t>‘</w:t>
      </w:r>
      <w:r w:rsidRPr="00CE4E23">
        <w:rPr>
          <w:rFonts w:cs="Times New Roman"/>
          <w:color w:val="000000" w:themeColor="text1"/>
        </w:rPr>
        <w:t>GREEN MARKETING PRACTICES IN THE CONTEXT OF ENVIRONMENTAL SUSTAINABILITY: A CASE STUDY OF AN ECO-FRIENDLY CLEANING FIRM</w:t>
      </w:r>
      <w:r w:rsidR="00883A1B">
        <w:rPr>
          <w:rFonts w:cs="Times New Roman"/>
          <w:color w:val="000000" w:themeColor="text1"/>
        </w:rPr>
        <w:t>’,</w:t>
      </w:r>
      <w:r w:rsidRPr="00CE4E23">
        <w:rPr>
          <w:rFonts w:cs="Times New Roman"/>
          <w:color w:val="000000" w:themeColor="text1"/>
        </w:rPr>
        <w:t xml:space="preserve"> </w:t>
      </w:r>
      <w:r w:rsidRPr="00CE4E23">
        <w:rPr>
          <w:rFonts w:cs="Times New Roman"/>
          <w:i/>
          <w:iCs/>
          <w:color w:val="000000" w:themeColor="text1"/>
        </w:rPr>
        <w:t>Journal of Management Marketing and Logistics</w:t>
      </w:r>
      <w:r w:rsidRPr="00CE4E23">
        <w:rPr>
          <w:rFonts w:cs="Times New Roman"/>
          <w:color w:val="000000" w:themeColor="text1"/>
        </w:rPr>
        <w:t>, [online] 11(1), pp.41–53. doi:https://doi.org/10.17261/Pressacademia.2024.1884.</w:t>
      </w:r>
    </w:p>
    <w:p w14:paraId="6C551431" w14:textId="506511E8" w:rsidR="00CE4E23" w:rsidRPr="00CE4E23" w:rsidRDefault="00CE4E23" w:rsidP="001D1E98">
      <w:pPr>
        <w:rPr>
          <w:rFonts w:cs="Times New Roman"/>
          <w:color w:val="000000" w:themeColor="text1"/>
        </w:rPr>
      </w:pPr>
      <w:r w:rsidRPr="00CE4E23">
        <w:rPr>
          <w:rFonts w:cs="Times New Roman"/>
          <w:color w:val="000000" w:themeColor="text1"/>
        </w:rPr>
        <w:t xml:space="preserve">Kaur, B., Gangwar, V.P. and Dash, G. (2022) </w:t>
      </w:r>
      <w:r w:rsidR="00883A1B">
        <w:rPr>
          <w:rFonts w:cs="Times New Roman"/>
          <w:color w:val="000000" w:themeColor="text1"/>
        </w:rPr>
        <w:t>‘</w:t>
      </w:r>
      <w:r w:rsidRPr="00CE4E23">
        <w:rPr>
          <w:rFonts w:cs="Times New Roman"/>
          <w:color w:val="000000" w:themeColor="text1"/>
        </w:rPr>
        <w:t>Green Marketing Strategies, Environmental Attitude, and Green Buying Intention: A Multi-Group Analysis in an Emerging Economy Context</w:t>
      </w:r>
      <w:r w:rsidR="00883A1B">
        <w:rPr>
          <w:rFonts w:cs="Times New Roman"/>
          <w:color w:val="000000" w:themeColor="text1"/>
        </w:rPr>
        <w:t>’,</w:t>
      </w:r>
      <w:r w:rsidRPr="00CE4E23">
        <w:rPr>
          <w:rFonts w:cs="Times New Roman"/>
          <w:color w:val="000000" w:themeColor="text1"/>
        </w:rPr>
        <w:t xml:space="preserve"> </w:t>
      </w:r>
      <w:r w:rsidRPr="00CE4E23">
        <w:rPr>
          <w:rFonts w:cs="Times New Roman"/>
          <w:i/>
          <w:iCs/>
          <w:color w:val="000000" w:themeColor="text1"/>
        </w:rPr>
        <w:t>Sustainability</w:t>
      </w:r>
      <w:r w:rsidRPr="00CE4E23">
        <w:rPr>
          <w:rFonts w:cs="Times New Roman"/>
          <w:color w:val="000000" w:themeColor="text1"/>
        </w:rPr>
        <w:t>, [online] 14(10), p.6107. doi:https://doi.org/10.3390/su14106107.</w:t>
      </w:r>
    </w:p>
    <w:p w14:paraId="16F49EA1" w14:textId="3F1B9C59" w:rsidR="00CE4E23" w:rsidRPr="00CE4E23" w:rsidRDefault="00CE4E23" w:rsidP="001D1E98">
      <w:pPr>
        <w:rPr>
          <w:rFonts w:cs="Times New Roman"/>
          <w:color w:val="000000" w:themeColor="text1"/>
        </w:rPr>
      </w:pPr>
      <w:r w:rsidRPr="00CE4E23">
        <w:rPr>
          <w:rFonts w:cs="Times New Roman"/>
          <w:color w:val="000000" w:themeColor="text1"/>
        </w:rPr>
        <w:t>Mele, C., Russo-Spena, T., Tregua, M. and Amitrano, C.C. (2021)</w:t>
      </w:r>
      <w:r w:rsidR="00883A1B">
        <w:rPr>
          <w:rFonts w:cs="Times New Roman"/>
          <w:color w:val="000000" w:themeColor="text1"/>
        </w:rPr>
        <w:t xml:space="preserve"> ‘</w:t>
      </w:r>
      <w:r w:rsidRPr="00CE4E23">
        <w:rPr>
          <w:rFonts w:cs="Times New Roman"/>
          <w:color w:val="000000" w:themeColor="text1"/>
        </w:rPr>
        <w:t>The millennial customer journey: a Phygital mapping of emotional, behavioural, and social experiences</w:t>
      </w:r>
      <w:r w:rsidR="00883A1B">
        <w:rPr>
          <w:rFonts w:cs="Times New Roman"/>
          <w:color w:val="000000" w:themeColor="text1"/>
        </w:rPr>
        <w:t>’,</w:t>
      </w:r>
      <w:r w:rsidRPr="00CE4E23">
        <w:rPr>
          <w:rFonts w:cs="Times New Roman"/>
          <w:color w:val="000000" w:themeColor="text1"/>
        </w:rPr>
        <w:t xml:space="preserve"> </w:t>
      </w:r>
      <w:r w:rsidRPr="00CE4E23">
        <w:rPr>
          <w:rFonts w:cs="Times New Roman"/>
          <w:i/>
          <w:iCs/>
          <w:color w:val="000000" w:themeColor="text1"/>
        </w:rPr>
        <w:t>Journal of Consumer Marketing</w:t>
      </w:r>
      <w:r w:rsidRPr="00CE4E23">
        <w:rPr>
          <w:rFonts w:cs="Times New Roman"/>
          <w:color w:val="000000" w:themeColor="text1"/>
        </w:rPr>
        <w:t>, 38(4), pp.420–433. doi:https://doi.org/10.1108/jcm-03-2020-3701.</w:t>
      </w:r>
    </w:p>
    <w:p w14:paraId="41763FA9" w14:textId="6131DCE4" w:rsidR="00CE4E23" w:rsidRPr="00CE4E23" w:rsidRDefault="00CE4E23" w:rsidP="001D1E98">
      <w:pPr>
        <w:rPr>
          <w:rFonts w:cs="Times New Roman"/>
          <w:color w:val="000000" w:themeColor="text1"/>
        </w:rPr>
      </w:pPr>
      <w:r w:rsidRPr="00CE4E23">
        <w:rPr>
          <w:rFonts w:cs="Times New Roman"/>
          <w:color w:val="000000" w:themeColor="text1"/>
        </w:rPr>
        <w:t xml:space="preserve">Mohammad Saeid Kiani, Nazari, L. and Bahrami, S. (2021) </w:t>
      </w:r>
      <w:r w:rsidR="00A569FB">
        <w:rPr>
          <w:rFonts w:cs="Times New Roman"/>
          <w:color w:val="000000" w:themeColor="text1"/>
        </w:rPr>
        <w:t>‘</w:t>
      </w:r>
      <w:r w:rsidRPr="00CE4E23">
        <w:rPr>
          <w:rFonts w:cs="Times New Roman"/>
          <w:color w:val="000000" w:themeColor="text1"/>
        </w:rPr>
        <w:t>Investigating the Effect of Psychographic and Demographic Variables on the Purchase of Sports Products (Case Study of Green Purchase of Sports Goods)</w:t>
      </w:r>
      <w:r w:rsidR="00A569FB">
        <w:rPr>
          <w:rFonts w:cs="Times New Roman"/>
          <w:color w:val="000000" w:themeColor="text1"/>
        </w:rPr>
        <w:t>’,</w:t>
      </w:r>
      <w:r w:rsidRPr="00CE4E23">
        <w:rPr>
          <w:rFonts w:cs="Times New Roman"/>
          <w:color w:val="000000" w:themeColor="text1"/>
        </w:rPr>
        <w:t xml:space="preserve"> 1(2), pp.49–59. doi:https://doi.org/10.22098/rsmm.2021.1318.</w:t>
      </w:r>
    </w:p>
    <w:p w14:paraId="70750092" w14:textId="699571F3" w:rsidR="00CE4E23" w:rsidRPr="00CE4E23" w:rsidRDefault="00CE4E23" w:rsidP="001D1E98">
      <w:pPr>
        <w:rPr>
          <w:rFonts w:cs="Times New Roman"/>
          <w:color w:val="000000" w:themeColor="text1"/>
        </w:rPr>
      </w:pPr>
      <w:r w:rsidRPr="00CE4E23">
        <w:rPr>
          <w:rFonts w:cs="Times New Roman"/>
          <w:color w:val="000000" w:themeColor="text1"/>
        </w:rPr>
        <w:lastRenderedPageBreak/>
        <w:t xml:space="preserve">Nguyen Quoc, T., Nghiem Phuc, N. and Duong, N.-H. (2025). </w:t>
      </w:r>
      <w:r w:rsidR="00A569FB">
        <w:rPr>
          <w:rFonts w:cs="Times New Roman"/>
          <w:color w:val="000000" w:themeColor="text1"/>
        </w:rPr>
        <w:t>‘</w:t>
      </w:r>
      <w:r w:rsidRPr="00CE4E23">
        <w:rPr>
          <w:rFonts w:cs="Times New Roman"/>
          <w:color w:val="000000" w:themeColor="text1"/>
        </w:rPr>
        <w:t>Examining green packaging, branding, and eco-labeling strategies: The case of young consumers’ perceptions and responses in F&amp;B industry</w:t>
      </w:r>
      <w:r w:rsidR="00A569FB">
        <w:rPr>
          <w:rFonts w:cs="Times New Roman"/>
          <w:color w:val="000000" w:themeColor="text1"/>
        </w:rPr>
        <w:t>’,</w:t>
      </w:r>
      <w:r w:rsidRPr="00CE4E23">
        <w:rPr>
          <w:rFonts w:cs="Times New Roman"/>
          <w:color w:val="000000" w:themeColor="text1"/>
        </w:rPr>
        <w:t xml:space="preserve"> </w:t>
      </w:r>
      <w:r w:rsidRPr="00CE4E23">
        <w:rPr>
          <w:rFonts w:cs="Times New Roman"/>
          <w:i/>
          <w:iCs/>
          <w:color w:val="000000" w:themeColor="text1"/>
        </w:rPr>
        <w:t>Cleaner and Responsible Consumption</w:t>
      </w:r>
      <w:r w:rsidRPr="00CE4E23">
        <w:rPr>
          <w:rFonts w:cs="Times New Roman"/>
          <w:color w:val="000000" w:themeColor="text1"/>
        </w:rPr>
        <w:t>, [online] 16, p.100258. doi:https://doi.org/10.1016/j.clrc.2025.100258.</w:t>
      </w:r>
    </w:p>
    <w:p w14:paraId="53A3DA7F" w14:textId="41823741" w:rsidR="00CE4E23" w:rsidRPr="00CE4E23" w:rsidRDefault="00CE4E23" w:rsidP="001D1E98">
      <w:pPr>
        <w:rPr>
          <w:rFonts w:cs="Times New Roman"/>
          <w:color w:val="000000" w:themeColor="text1"/>
        </w:rPr>
      </w:pPr>
      <w:r w:rsidRPr="00CE4E23">
        <w:rPr>
          <w:rFonts w:cs="Times New Roman"/>
          <w:color w:val="000000" w:themeColor="text1"/>
        </w:rPr>
        <w:t>Nogalski, B., Kuc, B.R., Dung, T.A. and Tien, N.H. (2021)</w:t>
      </w:r>
      <w:r w:rsidR="00A569FB">
        <w:rPr>
          <w:rFonts w:cs="Times New Roman"/>
          <w:color w:val="000000" w:themeColor="text1"/>
        </w:rPr>
        <w:t xml:space="preserve"> </w:t>
      </w:r>
      <w:r w:rsidR="00167BA2">
        <w:rPr>
          <w:rFonts w:cs="Times New Roman"/>
          <w:color w:val="000000" w:themeColor="text1"/>
        </w:rPr>
        <w:t xml:space="preserve">, </w:t>
      </w:r>
      <w:r w:rsidRPr="00CE4E23">
        <w:rPr>
          <w:rFonts w:cs="Times New Roman"/>
          <w:i/>
          <w:iCs/>
          <w:color w:val="000000" w:themeColor="text1"/>
        </w:rPr>
        <w:t>The Role of R-Logistics in Customer Satisfaction Improvement in Vietnam’s Retail Industry</w:t>
      </w:r>
      <w:r w:rsidRPr="00CE4E23">
        <w:rPr>
          <w:rFonts w:cs="Times New Roman"/>
          <w:color w:val="000000" w:themeColor="text1"/>
        </w:rPr>
        <w:t>. [online] Available at: https://www.researchgate.net/profile/Hoang-Tien-Nguyen-2/publication/356563610_The_Role_of_R-Logistics_in_Customer_Satisfaction_Improvement_in_Vietnam.</w:t>
      </w:r>
    </w:p>
    <w:p w14:paraId="500224E9" w14:textId="77AC723C" w:rsidR="00CE4E23" w:rsidRPr="00CE4E23" w:rsidRDefault="00CE4E23" w:rsidP="001D1E98">
      <w:pPr>
        <w:rPr>
          <w:rFonts w:cs="Times New Roman"/>
          <w:color w:val="000000" w:themeColor="text1"/>
        </w:rPr>
      </w:pPr>
      <w:r w:rsidRPr="00CE4E23">
        <w:rPr>
          <w:rFonts w:cs="Times New Roman"/>
          <w:color w:val="000000" w:themeColor="text1"/>
        </w:rPr>
        <w:t xml:space="preserve">Pekerşen, Y. and Canöz, F. (2022) </w:t>
      </w:r>
      <w:r w:rsidR="00167BA2">
        <w:rPr>
          <w:rFonts w:cs="Times New Roman"/>
          <w:color w:val="000000" w:themeColor="text1"/>
        </w:rPr>
        <w:t>‘</w:t>
      </w:r>
      <w:r w:rsidRPr="00CE4E23">
        <w:rPr>
          <w:rFonts w:cs="Times New Roman"/>
          <w:color w:val="000000" w:themeColor="text1"/>
        </w:rPr>
        <w:t>Tourists’ attitudes toward green product buying behaviours: the role of demographic variables</w:t>
      </w:r>
      <w:r w:rsidR="00167BA2">
        <w:rPr>
          <w:rFonts w:cs="Times New Roman"/>
          <w:color w:val="000000" w:themeColor="text1"/>
        </w:rPr>
        <w:t>’,</w:t>
      </w:r>
      <w:r w:rsidRPr="00CE4E23">
        <w:rPr>
          <w:rFonts w:cs="Times New Roman"/>
          <w:color w:val="000000" w:themeColor="text1"/>
        </w:rPr>
        <w:t xml:space="preserve"> </w:t>
      </w:r>
      <w:r w:rsidRPr="00CE4E23">
        <w:rPr>
          <w:rFonts w:cs="Times New Roman"/>
          <w:i/>
          <w:iCs/>
          <w:color w:val="000000" w:themeColor="text1"/>
        </w:rPr>
        <w:t>Tourism &amp; Management Studies</w:t>
      </w:r>
      <w:r w:rsidRPr="00CE4E23">
        <w:rPr>
          <w:rFonts w:cs="Times New Roman"/>
          <w:color w:val="000000" w:themeColor="text1"/>
        </w:rPr>
        <w:t>, 18(4), pp.7–16. doi:https://doi.org/10.18089/tms.2022.180401.</w:t>
      </w:r>
    </w:p>
    <w:p w14:paraId="7D4ED243" w14:textId="532CEA7E" w:rsidR="00CE4E23" w:rsidRPr="00CE4E23" w:rsidRDefault="00CE4E23" w:rsidP="001D1E98">
      <w:pPr>
        <w:rPr>
          <w:rFonts w:cs="Times New Roman"/>
          <w:color w:val="000000" w:themeColor="text1"/>
        </w:rPr>
      </w:pPr>
      <w:r w:rsidRPr="00CE4E23">
        <w:rPr>
          <w:rFonts w:cs="Times New Roman"/>
          <w:color w:val="000000" w:themeColor="text1"/>
        </w:rPr>
        <w:t xml:space="preserve">Peng, C., Bijmolt, T.H.A., Völckner, F. and Zhao, H. (2023) </w:t>
      </w:r>
      <w:r w:rsidR="00167BA2">
        <w:rPr>
          <w:rFonts w:cs="Times New Roman"/>
          <w:color w:val="000000" w:themeColor="text1"/>
        </w:rPr>
        <w:t>‘</w:t>
      </w:r>
      <w:r w:rsidRPr="00CE4E23">
        <w:rPr>
          <w:rFonts w:cs="Times New Roman"/>
          <w:color w:val="000000" w:themeColor="text1"/>
        </w:rPr>
        <w:t>A meta-analysis of Brand Extension success: the Effects of Parent Brand Equity and Extension Fit</w:t>
      </w:r>
      <w:r w:rsidR="00167BA2">
        <w:rPr>
          <w:rFonts w:cs="Times New Roman"/>
          <w:color w:val="000000" w:themeColor="text1"/>
        </w:rPr>
        <w:t>’,</w:t>
      </w:r>
      <w:r w:rsidRPr="00CE4E23">
        <w:rPr>
          <w:rFonts w:cs="Times New Roman"/>
          <w:color w:val="000000" w:themeColor="text1"/>
        </w:rPr>
        <w:t xml:space="preserve"> </w:t>
      </w:r>
      <w:r w:rsidRPr="00CE4E23">
        <w:rPr>
          <w:rFonts w:cs="Times New Roman"/>
          <w:i/>
          <w:iCs/>
          <w:color w:val="000000" w:themeColor="text1"/>
        </w:rPr>
        <w:t>Journal of Marketing</w:t>
      </w:r>
      <w:r w:rsidRPr="00CE4E23">
        <w:rPr>
          <w:rFonts w:cs="Times New Roman"/>
          <w:color w:val="000000" w:themeColor="text1"/>
        </w:rPr>
        <w:t>, 87(6), p.002224292311646. doi:https://doi.org/10.1177/00222429231164654.</w:t>
      </w:r>
    </w:p>
    <w:p w14:paraId="53E54974" w14:textId="356E248E" w:rsidR="00CE4E23" w:rsidRPr="00CE4E23" w:rsidRDefault="00CE4E23" w:rsidP="001D1E98">
      <w:pPr>
        <w:rPr>
          <w:rFonts w:cs="Times New Roman"/>
          <w:color w:val="000000" w:themeColor="text1"/>
        </w:rPr>
      </w:pPr>
      <w:r w:rsidRPr="00CE4E23">
        <w:rPr>
          <w:rFonts w:cs="Times New Roman"/>
          <w:color w:val="000000" w:themeColor="text1"/>
        </w:rPr>
        <w:t xml:space="preserve">Risdwiyanto, A., Sulaeman, Moh.M. and Rachman, A. (2023) </w:t>
      </w:r>
      <w:r w:rsidR="00167BA2">
        <w:rPr>
          <w:rFonts w:cs="Times New Roman"/>
          <w:color w:val="000000" w:themeColor="text1"/>
        </w:rPr>
        <w:t>‘</w:t>
      </w:r>
      <w:r w:rsidRPr="00CE4E23">
        <w:rPr>
          <w:rFonts w:cs="Times New Roman"/>
          <w:color w:val="000000" w:themeColor="text1"/>
        </w:rPr>
        <w:t>Sustainable Digital Marketing Strategy for Long-Term Growth of MSMEs</w:t>
      </w:r>
      <w:r w:rsidR="00167BA2">
        <w:rPr>
          <w:rFonts w:cs="Times New Roman"/>
          <w:color w:val="000000" w:themeColor="text1"/>
        </w:rPr>
        <w:t>’,</w:t>
      </w:r>
      <w:r w:rsidRPr="00CE4E23">
        <w:rPr>
          <w:rFonts w:cs="Times New Roman"/>
          <w:color w:val="000000" w:themeColor="text1"/>
        </w:rPr>
        <w:t xml:space="preserve"> </w:t>
      </w:r>
      <w:r w:rsidRPr="00CE4E23">
        <w:rPr>
          <w:rFonts w:cs="Times New Roman"/>
          <w:i/>
          <w:iCs/>
          <w:color w:val="000000" w:themeColor="text1"/>
        </w:rPr>
        <w:t>Journal of Contemporary Administration and Management (ADMAN)</w:t>
      </w:r>
      <w:r w:rsidRPr="00CE4E23">
        <w:rPr>
          <w:rFonts w:cs="Times New Roman"/>
          <w:color w:val="000000" w:themeColor="text1"/>
        </w:rPr>
        <w:t>, 1(3), pp.180–186. doi:https://doi.org/10.61100/adman.v1i3.70.</w:t>
      </w:r>
    </w:p>
    <w:p w14:paraId="1E3FBD63" w14:textId="77777777" w:rsidR="00CE4E23" w:rsidRPr="00CE4E23" w:rsidRDefault="00CE4E23" w:rsidP="001D1E98">
      <w:pPr>
        <w:rPr>
          <w:rFonts w:cs="Times New Roman"/>
          <w:color w:val="000000" w:themeColor="text1"/>
        </w:rPr>
      </w:pPr>
      <w:r w:rsidRPr="00CE4E23">
        <w:rPr>
          <w:rFonts w:cs="Times New Roman"/>
          <w:color w:val="000000" w:themeColor="text1"/>
        </w:rPr>
        <w:t xml:space="preserve">Unilever (2024). </w:t>
      </w:r>
      <w:r w:rsidRPr="00CE4E23">
        <w:rPr>
          <w:rFonts w:cs="Times New Roman"/>
          <w:i/>
          <w:iCs/>
          <w:color w:val="000000" w:themeColor="text1"/>
        </w:rPr>
        <w:t>Unilever global company website | Unilever Global</w:t>
      </w:r>
      <w:r w:rsidRPr="00CE4E23">
        <w:rPr>
          <w:rFonts w:cs="Times New Roman"/>
          <w:color w:val="000000" w:themeColor="text1"/>
        </w:rPr>
        <w:t>. [online] Unilever. Available at: https://www.unilever.com/.</w:t>
      </w:r>
    </w:p>
    <w:p w14:paraId="0E513511" w14:textId="59120F50" w:rsidR="00CE4E23" w:rsidRPr="00CE4E23" w:rsidRDefault="00CE4E23" w:rsidP="001D1E98">
      <w:pPr>
        <w:rPr>
          <w:rFonts w:cs="Times New Roman"/>
          <w:color w:val="000000" w:themeColor="text1"/>
        </w:rPr>
      </w:pPr>
      <w:r w:rsidRPr="00CE4E23">
        <w:rPr>
          <w:rFonts w:cs="Times New Roman"/>
          <w:color w:val="000000" w:themeColor="text1"/>
        </w:rPr>
        <w:t xml:space="preserve">Valaei, N., Rezaei, S., Bressolles, G. and Dent, M.M. (2021) </w:t>
      </w:r>
      <w:r w:rsidR="00BB4D90">
        <w:rPr>
          <w:rFonts w:cs="Times New Roman"/>
          <w:color w:val="000000" w:themeColor="text1"/>
        </w:rPr>
        <w:t>‘</w:t>
      </w:r>
      <w:r w:rsidRPr="00CE4E23">
        <w:rPr>
          <w:rFonts w:cs="Times New Roman"/>
          <w:color w:val="000000" w:themeColor="text1"/>
        </w:rPr>
        <w:t>Indispensable components of creativity, innovation, and FMCG companies’ competitive performance: A resource-based view (RBV) of the firm</w:t>
      </w:r>
      <w:r w:rsidR="00BB4D90">
        <w:rPr>
          <w:rFonts w:cs="Times New Roman"/>
          <w:color w:val="000000" w:themeColor="text1"/>
        </w:rPr>
        <w:t>’,</w:t>
      </w:r>
      <w:r w:rsidRPr="00CE4E23">
        <w:rPr>
          <w:rFonts w:cs="Times New Roman"/>
          <w:color w:val="000000" w:themeColor="text1"/>
        </w:rPr>
        <w:t xml:space="preserve"> </w:t>
      </w:r>
      <w:r w:rsidRPr="00CE4E23">
        <w:rPr>
          <w:rFonts w:cs="Times New Roman"/>
          <w:i/>
          <w:iCs/>
          <w:color w:val="000000" w:themeColor="text1"/>
        </w:rPr>
        <w:t>Asia-Pacific Journal of Business Administration</w:t>
      </w:r>
      <w:r w:rsidRPr="00CE4E23">
        <w:rPr>
          <w:rFonts w:cs="Times New Roman"/>
          <w:color w:val="000000" w:themeColor="text1"/>
        </w:rPr>
        <w:t>, 14(1), pp.1–26. doi:https://doi.org/10.1108/apjba-11-2020-0420.</w:t>
      </w:r>
    </w:p>
    <w:p w14:paraId="24A9E3EB" w14:textId="77777777" w:rsidR="00CE4E23" w:rsidRPr="003E2998" w:rsidRDefault="00CE4E23" w:rsidP="001D1E98">
      <w:pPr>
        <w:rPr>
          <w:rFonts w:cs="Times New Roman"/>
          <w:color w:val="000000" w:themeColor="text1"/>
        </w:rPr>
      </w:pPr>
    </w:p>
    <w:sectPr w:rsidR="00CE4E23" w:rsidRPr="003E2998" w:rsidSect="00A56E86">
      <w:footerReference w:type="default" r:id="rId13"/>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FE3C5A" w14:textId="77777777" w:rsidR="00EF7965" w:rsidRDefault="00EF7965" w:rsidP="00EC35DD">
      <w:pPr>
        <w:spacing w:after="0" w:line="240" w:lineRule="auto"/>
      </w:pPr>
      <w:r>
        <w:separator/>
      </w:r>
    </w:p>
  </w:endnote>
  <w:endnote w:type="continuationSeparator" w:id="0">
    <w:p w14:paraId="25C11807" w14:textId="77777777" w:rsidR="00EF7965" w:rsidRDefault="00EF7965" w:rsidP="00EC35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7406109"/>
      <w:docPartObj>
        <w:docPartGallery w:val="Page Numbers (Bottom of Page)"/>
        <w:docPartUnique/>
      </w:docPartObj>
    </w:sdtPr>
    <w:sdtEndPr>
      <w:rPr>
        <w:noProof/>
      </w:rPr>
    </w:sdtEndPr>
    <w:sdtContent>
      <w:p w14:paraId="2854FBAC" w14:textId="01690F25" w:rsidR="00EC35DD" w:rsidRDefault="00EC35D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480425" w14:textId="77777777" w:rsidR="00EC35DD" w:rsidRDefault="00EC35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F6666B" w14:textId="77777777" w:rsidR="00EF7965" w:rsidRDefault="00EF7965" w:rsidP="00EC35DD">
      <w:pPr>
        <w:spacing w:after="0" w:line="240" w:lineRule="auto"/>
      </w:pPr>
      <w:r>
        <w:separator/>
      </w:r>
    </w:p>
  </w:footnote>
  <w:footnote w:type="continuationSeparator" w:id="0">
    <w:p w14:paraId="2C94352B" w14:textId="77777777" w:rsidR="00EF7965" w:rsidRDefault="00EF7965" w:rsidP="00EC35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05EE8"/>
    <w:multiLevelType w:val="multilevel"/>
    <w:tmpl w:val="FE5A7DE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A72FB8"/>
    <w:multiLevelType w:val="multilevel"/>
    <w:tmpl w:val="E65AC0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3F6A5A"/>
    <w:multiLevelType w:val="multilevel"/>
    <w:tmpl w:val="B7B41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E137F0"/>
    <w:multiLevelType w:val="hybridMultilevel"/>
    <w:tmpl w:val="5208896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33D81924"/>
    <w:multiLevelType w:val="multilevel"/>
    <w:tmpl w:val="FE5A7DE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C7358BD"/>
    <w:multiLevelType w:val="multilevel"/>
    <w:tmpl w:val="338E4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41F0FCE"/>
    <w:multiLevelType w:val="multilevel"/>
    <w:tmpl w:val="FE5A7DE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14E5540"/>
    <w:multiLevelType w:val="multilevel"/>
    <w:tmpl w:val="A4527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51931C2"/>
    <w:multiLevelType w:val="multilevel"/>
    <w:tmpl w:val="3B1AC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5BD5FC7"/>
    <w:multiLevelType w:val="multilevel"/>
    <w:tmpl w:val="47923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752086D"/>
    <w:multiLevelType w:val="multilevel"/>
    <w:tmpl w:val="CC988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AFC0C28"/>
    <w:multiLevelType w:val="hybridMultilevel"/>
    <w:tmpl w:val="1180A8C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15:restartNumberingAfterBreak="0">
    <w:nsid w:val="710B74EB"/>
    <w:multiLevelType w:val="multilevel"/>
    <w:tmpl w:val="FE5A7DE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A376AED"/>
    <w:multiLevelType w:val="multilevel"/>
    <w:tmpl w:val="B7F6C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F47089E"/>
    <w:multiLevelType w:val="multilevel"/>
    <w:tmpl w:val="B094C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2"/>
  </w:num>
  <w:num w:numId="3">
    <w:abstractNumId w:val="8"/>
  </w:num>
  <w:num w:numId="4">
    <w:abstractNumId w:val="1"/>
  </w:num>
  <w:num w:numId="5">
    <w:abstractNumId w:val="13"/>
  </w:num>
  <w:num w:numId="6">
    <w:abstractNumId w:val="5"/>
  </w:num>
  <w:num w:numId="7">
    <w:abstractNumId w:val="9"/>
  </w:num>
  <w:num w:numId="8">
    <w:abstractNumId w:val="14"/>
  </w:num>
  <w:num w:numId="9">
    <w:abstractNumId w:val="7"/>
  </w:num>
  <w:num w:numId="10">
    <w:abstractNumId w:val="10"/>
  </w:num>
  <w:num w:numId="11">
    <w:abstractNumId w:val="12"/>
  </w:num>
  <w:num w:numId="12">
    <w:abstractNumId w:val="4"/>
  </w:num>
  <w:num w:numId="13">
    <w:abstractNumId w:val="0"/>
  </w:num>
  <w:num w:numId="14">
    <w:abstractNumId w:val="3"/>
  </w:num>
  <w:num w:numId="1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350C"/>
    <w:rsid w:val="00006C36"/>
    <w:rsid w:val="00037058"/>
    <w:rsid w:val="00083CD4"/>
    <w:rsid w:val="000B4217"/>
    <w:rsid w:val="000D5BDA"/>
    <w:rsid w:val="000E248B"/>
    <w:rsid w:val="000E6FF9"/>
    <w:rsid w:val="00167BA2"/>
    <w:rsid w:val="00183EC3"/>
    <w:rsid w:val="001D0F10"/>
    <w:rsid w:val="001D1E98"/>
    <w:rsid w:val="001F0691"/>
    <w:rsid w:val="00207E39"/>
    <w:rsid w:val="00216E5D"/>
    <w:rsid w:val="00276B95"/>
    <w:rsid w:val="002B1784"/>
    <w:rsid w:val="002F420D"/>
    <w:rsid w:val="003569B4"/>
    <w:rsid w:val="003B3B54"/>
    <w:rsid w:val="003E2998"/>
    <w:rsid w:val="004119DC"/>
    <w:rsid w:val="00467CC0"/>
    <w:rsid w:val="004725BA"/>
    <w:rsid w:val="0050677B"/>
    <w:rsid w:val="00577291"/>
    <w:rsid w:val="005D0B15"/>
    <w:rsid w:val="006425DE"/>
    <w:rsid w:val="006916DC"/>
    <w:rsid w:val="00692DA4"/>
    <w:rsid w:val="006C6757"/>
    <w:rsid w:val="007140D2"/>
    <w:rsid w:val="00715C04"/>
    <w:rsid w:val="00743BAC"/>
    <w:rsid w:val="007629AD"/>
    <w:rsid w:val="007D5678"/>
    <w:rsid w:val="007F111F"/>
    <w:rsid w:val="00810D33"/>
    <w:rsid w:val="0081731B"/>
    <w:rsid w:val="00883A1B"/>
    <w:rsid w:val="00922D3C"/>
    <w:rsid w:val="00961D22"/>
    <w:rsid w:val="00971744"/>
    <w:rsid w:val="009928CC"/>
    <w:rsid w:val="009E325A"/>
    <w:rsid w:val="00A02A98"/>
    <w:rsid w:val="00A306EB"/>
    <w:rsid w:val="00A53366"/>
    <w:rsid w:val="00A569FB"/>
    <w:rsid w:val="00A56E86"/>
    <w:rsid w:val="00A667ED"/>
    <w:rsid w:val="00AE5A3F"/>
    <w:rsid w:val="00AE7DC7"/>
    <w:rsid w:val="00B635EC"/>
    <w:rsid w:val="00B7290B"/>
    <w:rsid w:val="00B83073"/>
    <w:rsid w:val="00B851BA"/>
    <w:rsid w:val="00BA0F31"/>
    <w:rsid w:val="00BB4D90"/>
    <w:rsid w:val="00BB5052"/>
    <w:rsid w:val="00C04BCF"/>
    <w:rsid w:val="00C10CEF"/>
    <w:rsid w:val="00C23F78"/>
    <w:rsid w:val="00C47A23"/>
    <w:rsid w:val="00C966C8"/>
    <w:rsid w:val="00CE4E23"/>
    <w:rsid w:val="00CF7722"/>
    <w:rsid w:val="00D259C8"/>
    <w:rsid w:val="00D33546"/>
    <w:rsid w:val="00D36ED6"/>
    <w:rsid w:val="00D5350C"/>
    <w:rsid w:val="00D53D8B"/>
    <w:rsid w:val="00D57F83"/>
    <w:rsid w:val="00E41405"/>
    <w:rsid w:val="00E45530"/>
    <w:rsid w:val="00E7499E"/>
    <w:rsid w:val="00E92888"/>
    <w:rsid w:val="00EB355B"/>
    <w:rsid w:val="00EC35DD"/>
    <w:rsid w:val="00EC4EE5"/>
    <w:rsid w:val="00ED1FB0"/>
    <w:rsid w:val="00EF429F"/>
    <w:rsid w:val="00EF7965"/>
    <w:rsid w:val="00F04372"/>
    <w:rsid w:val="00F12D60"/>
    <w:rsid w:val="00F175F9"/>
    <w:rsid w:val="00F27A73"/>
    <w:rsid w:val="00F4335C"/>
    <w:rsid w:val="00F914B8"/>
    <w:rsid w:val="00F9336C"/>
    <w:rsid w:val="00FD121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76DD61"/>
  <w15:chartTrackingRefBased/>
  <w15:docId w15:val="{1756F671-4568-413C-80AB-6F98361C87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40D2"/>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E92888"/>
    <w:pPr>
      <w:keepNext/>
      <w:keepLines/>
      <w:spacing w:before="360" w:after="80"/>
      <w:outlineLvl w:val="0"/>
    </w:pPr>
    <w:rPr>
      <w:rFonts w:eastAsiaTheme="majorEastAsia" w:cstheme="majorBidi"/>
      <w:b/>
      <w:color w:val="000000" w:themeColor="text1"/>
      <w:szCs w:val="40"/>
    </w:rPr>
  </w:style>
  <w:style w:type="paragraph" w:styleId="Heading2">
    <w:name w:val="heading 2"/>
    <w:basedOn w:val="Normal"/>
    <w:next w:val="Normal"/>
    <w:link w:val="Heading2Char"/>
    <w:uiPriority w:val="9"/>
    <w:unhideWhenUsed/>
    <w:qFormat/>
    <w:rsid w:val="00A02A98"/>
    <w:pPr>
      <w:keepNext/>
      <w:keepLines/>
      <w:spacing w:before="160" w:after="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semiHidden/>
    <w:unhideWhenUsed/>
    <w:qFormat/>
    <w:rsid w:val="00D5350C"/>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5350C"/>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5350C"/>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D5350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5350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5350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5350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2888"/>
    <w:rPr>
      <w:rFonts w:ascii="Times New Roman" w:eastAsiaTheme="majorEastAsia" w:hAnsi="Times New Roman" w:cstheme="majorBidi"/>
      <w:b/>
      <w:color w:val="000000" w:themeColor="text1"/>
      <w:szCs w:val="40"/>
    </w:rPr>
  </w:style>
  <w:style w:type="character" w:customStyle="1" w:styleId="Heading2Char">
    <w:name w:val="Heading 2 Char"/>
    <w:basedOn w:val="DefaultParagraphFont"/>
    <w:link w:val="Heading2"/>
    <w:uiPriority w:val="9"/>
    <w:rsid w:val="00A02A98"/>
    <w:rPr>
      <w:rFonts w:ascii="Times New Roman" w:eastAsiaTheme="majorEastAsia" w:hAnsi="Times New Roman" w:cstheme="majorBidi"/>
      <w:b/>
      <w:color w:val="000000" w:themeColor="text1"/>
      <w:szCs w:val="32"/>
    </w:rPr>
  </w:style>
  <w:style w:type="character" w:customStyle="1" w:styleId="Heading3Char">
    <w:name w:val="Heading 3 Char"/>
    <w:basedOn w:val="DefaultParagraphFont"/>
    <w:link w:val="Heading3"/>
    <w:uiPriority w:val="9"/>
    <w:semiHidden/>
    <w:rsid w:val="00D5350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5350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5350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535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535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535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5350C"/>
    <w:rPr>
      <w:rFonts w:eastAsiaTheme="majorEastAsia" w:cstheme="majorBidi"/>
      <w:color w:val="272727" w:themeColor="text1" w:themeTint="D8"/>
    </w:rPr>
  </w:style>
  <w:style w:type="paragraph" w:styleId="Title">
    <w:name w:val="Title"/>
    <w:basedOn w:val="Normal"/>
    <w:next w:val="Normal"/>
    <w:link w:val="TitleChar"/>
    <w:uiPriority w:val="10"/>
    <w:qFormat/>
    <w:rsid w:val="00D535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35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5350C"/>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535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5350C"/>
    <w:pPr>
      <w:spacing w:before="160"/>
      <w:jc w:val="center"/>
    </w:pPr>
    <w:rPr>
      <w:i/>
      <w:iCs/>
      <w:color w:val="404040" w:themeColor="text1" w:themeTint="BF"/>
    </w:rPr>
  </w:style>
  <w:style w:type="character" w:customStyle="1" w:styleId="QuoteChar">
    <w:name w:val="Quote Char"/>
    <w:basedOn w:val="DefaultParagraphFont"/>
    <w:link w:val="Quote"/>
    <w:uiPriority w:val="29"/>
    <w:rsid w:val="00D5350C"/>
    <w:rPr>
      <w:rFonts w:ascii="Times New Roman" w:hAnsi="Times New Roman"/>
      <w:i/>
      <w:iCs/>
      <w:color w:val="404040" w:themeColor="text1" w:themeTint="BF"/>
    </w:rPr>
  </w:style>
  <w:style w:type="paragraph" w:styleId="ListParagraph">
    <w:name w:val="List Paragraph"/>
    <w:basedOn w:val="Normal"/>
    <w:uiPriority w:val="34"/>
    <w:qFormat/>
    <w:rsid w:val="00D5350C"/>
    <w:pPr>
      <w:ind w:left="720"/>
      <w:contextualSpacing/>
    </w:pPr>
  </w:style>
  <w:style w:type="character" w:styleId="IntenseEmphasis">
    <w:name w:val="Intense Emphasis"/>
    <w:basedOn w:val="DefaultParagraphFont"/>
    <w:uiPriority w:val="21"/>
    <w:qFormat/>
    <w:rsid w:val="00D5350C"/>
    <w:rPr>
      <w:i/>
      <w:iCs/>
      <w:color w:val="2F5496" w:themeColor="accent1" w:themeShade="BF"/>
    </w:rPr>
  </w:style>
  <w:style w:type="paragraph" w:styleId="IntenseQuote">
    <w:name w:val="Intense Quote"/>
    <w:basedOn w:val="Normal"/>
    <w:next w:val="Normal"/>
    <w:link w:val="IntenseQuoteChar"/>
    <w:uiPriority w:val="30"/>
    <w:qFormat/>
    <w:rsid w:val="00D5350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5350C"/>
    <w:rPr>
      <w:rFonts w:ascii="Times New Roman" w:hAnsi="Times New Roman"/>
      <w:i/>
      <w:iCs/>
      <w:color w:val="2F5496" w:themeColor="accent1" w:themeShade="BF"/>
    </w:rPr>
  </w:style>
  <w:style w:type="character" w:styleId="IntenseReference">
    <w:name w:val="Intense Reference"/>
    <w:basedOn w:val="DefaultParagraphFont"/>
    <w:uiPriority w:val="32"/>
    <w:qFormat/>
    <w:rsid w:val="00D5350C"/>
    <w:rPr>
      <w:b/>
      <w:bCs/>
      <w:smallCaps/>
      <w:color w:val="2F5496" w:themeColor="accent1" w:themeShade="BF"/>
      <w:spacing w:val="5"/>
    </w:rPr>
  </w:style>
  <w:style w:type="paragraph" w:styleId="NormalWeb">
    <w:name w:val="Normal (Web)"/>
    <w:basedOn w:val="Normal"/>
    <w:uiPriority w:val="99"/>
    <w:semiHidden/>
    <w:unhideWhenUsed/>
    <w:rsid w:val="00A53366"/>
    <w:pPr>
      <w:spacing w:before="100" w:beforeAutospacing="1" w:after="100" w:afterAutospacing="1" w:line="240" w:lineRule="auto"/>
      <w:jc w:val="left"/>
    </w:pPr>
    <w:rPr>
      <w:rFonts w:eastAsia="Times New Roman" w:cs="Times New Roman"/>
      <w:kern w:val="0"/>
      <w:lang w:eastAsia="en-IN"/>
      <w14:ligatures w14:val="none"/>
    </w:rPr>
  </w:style>
  <w:style w:type="paragraph" w:styleId="TOCHeading">
    <w:name w:val="TOC Heading"/>
    <w:basedOn w:val="Heading1"/>
    <w:next w:val="Normal"/>
    <w:uiPriority w:val="39"/>
    <w:unhideWhenUsed/>
    <w:qFormat/>
    <w:rsid w:val="00E92888"/>
    <w:pPr>
      <w:spacing w:before="240" w:after="0" w:line="259" w:lineRule="auto"/>
      <w:jc w:val="left"/>
      <w:outlineLvl w:val="9"/>
    </w:pPr>
    <w:rPr>
      <w:rFonts w:asciiTheme="majorHAnsi" w:hAnsiTheme="majorHAnsi"/>
      <w:color w:val="2F5496" w:themeColor="accent1" w:themeShade="BF"/>
      <w:kern w:val="0"/>
      <w:szCs w:val="32"/>
      <w:lang w:val="en-US"/>
      <w14:ligatures w14:val="none"/>
    </w:rPr>
  </w:style>
  <w:style w:type="paragraph" w:styleId="TOC1">
    <w:name w:val="toc 1"/>
    <w:basedOn w:val="Normal"/>
    <w:next w:val="Normal"/>
    <w:autoRedefine/>
    <w:uiPriority w:val="39"/>
    <w:unhideWhenUsed/>
    <w:rsid w:val="00B635EC"/>
    <w:pPr>
      <w:spacing w:after="100"/>
    </w:pPr>
  </w:style>
  <w:style w:type="paragraph" w:styleId="TOC2">
    <w:name w:val="toc 2"/>
    <w:basedOn w:val="Normal"/>
    <w:next w:val="Normal"/>
    <w:autoRedefine/>
    <w:uiPriority w:val="39"/>
    <w:unhideWhenUsed/>
    <w:rsid w:val="00B635EC"/>
    <w:pPr>
      <w:spacing w:after="100"/>
      <w:ind w:left="240"/>
    </w:pPr>
  </w:style>
  <w:style w:type="character" w:styleId="Hyperlink">
    <w:name w:val="Hyperlink"/>
    <w:basedOn w:val="DefaultParagraphFont"/>
    <w:uiPriority w:val="99"/>
    <w:unhideWhenUsed/>
    <w:rsid w:val="00B635EC"/>
    <w:rPr>
      <w:color w:val="0563C1" w:themeColor="hyperlink"/>
      <w:u w:val="single"/>
    </w:rPr>
  </w:style>
  <w:style w:type="paragraph" w:styleId="Header">
    <w:name w:val="header"/>
    <w:basedOn w:val="Normal"/>
    <w:link w:val="HeaderChar"/>
    <w:uiPriority w:val="99"/>
    <w:unhideWhenUsed/>
    <w:rsid w:val="00EC35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35DD"/>
    <w:rPr>
      <w:rFonts w:ascii="Times New Roman" w:hAnsi="Times New Roman"/>
    </w:rPr>
  </w:style>
  <w:style w:type="paragraph" w:styleId="Footer">
    <w:name w:val="footer"/>
    <w:basedOn w:val="Normal"/>
    <w:link w:val="FooterChar"/>
    <w:uiPriority w:val="99"/>
    <w:unhideWhenUsed/>
    <w:rsid w:val="00EC35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35DD"/>
    <w:rPr>
      <w:rFonts w:ascii="Times New Roman" w:hAnsi="Times New Roman"/>
    </w:rPr>
  </w:style>
  <w:style w:type="paragraph" w:styleId="Caption">
    <w:name w:val="caption"/>
    <w:basedOn w:val="Normal"/>
    <w:next w:val="Normal"/>
    <w:uiPriority w:val="35"/>
    <w:unhideWhenUsed/>
    <w:qFormat/>
    <w:rsid w:val="006425DE"/>
    <w:pPr>
      <w:spacing w:after="200" w:line="240" w:lineRule="auto"/>
    </w:pPr>
    <w:rPr>
      <w:i/>
      <w:iCs/>
      <w:color w:val="44546A" w:themeColor="text2"/>
      <w:sz w:val="18"/>
      <w:szCs w:val="18"/>
    </w:rPr>
  </w:style>
  <w:style w:type="paragraph" w:styleId="NoSpacing">
    <w:name w:val="No Spacing"/>
    <w:link w:val="NoSpacingChar"/>
    <w:uiPriority w:val="1"/>
    <w:qFormat/>
    <w:rsid w:val="00B851BA"/>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B851BA"/>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19374">
      <w:bodyDiv w:val="1"/>
      <w:marLeft w:val="0"/>
      <w:marRight w:val="0"/>
      <w:marTop w:val="0"/>
      <w:marBottom w:val="0"/>
      <w:divBdr>
        <w:top w:val="none" w:sz="0" w:space="0" w:color="auto"/>
        <w:left w:val="none" w:sz="0" w:space="0" w:color="auto"/>
        <w:bottom w:val="none" w:sz="0" w:space="0" w:color="auto"/>
        <w:right w:val="none" w:sz="0" w:space="0" w:color="auto"/>
      </w:divBdr>
    </w:div>
    <w:div w:id="22831870">
      <w:bodyDiv w:val="1"/>
      <w:marLeft w:val="0"/>
      <w:marRight w:val="0"/>
      <w:marTop w:val="0"/>
      <w:marBottom w:val="0"/>
      <w:divBdr>
        <w:top w:val="none" w:sz="0" w:space="0" w:color="auto"/>
        <w:left w:val="none" w:sz="0" w:space="0" w:color="auto"/>
        <w:bottom w:val="none" w:sz="0" w:space="0" w:color="auto"/>
        <w:right w:val="none" w:sz="0" w:space="0" w:color="auto"/>
      </w:divBdr>
    </w:div>
    <w:div w:id="94175872">
      <w:bodyDiv w:val="1"/>
      <w:marLeft w:val="0"/>
      <w:marRight w:val="0"/>
      <w:marTop w:val="0"/>
      <w:marBottom w:val="0"/>
      <w:divBdr>
        <w:top w:val="none" w:sz="0" w:space="0" w:color="auto"/>
        <w:left w:val="none" w:sz="0" w:space="0" w:color="auto"/>
        <w:bottom w:val="none" w:sz="0" w:space="0" w:color="auto"/>
        <w:right w:val="none" w:sz="0" w:space="0" w:color="auto"/>
      </w:divBdr>
    </w:div>
    <w:div w:id="141241290">
      <w:bodyDiv w:val="1"/>
      <w:marLeft w:val="0"/>
      <w:marRight w:val="0"/>
      <w:marTop w:val="0"/>
      <w:marBottom w:val="0"/>
      <w:divBdr>
        <w:top w:val="none" w:sz="0" w:space="0" w:color="auto"/>
        <w:left w:val="none" w:sz="0" w:space="0" w:color="auto"/>
        <w:bottom w:val="none" w:sz="0" w:space="0" w:color="auto"/>
        <w:right w:val="none" w:sz="0" w:space="0" w:color="auto"/>
      </w:divBdr>
    </w:div>
    <w:div w:id="162747336">
      <w:bodyDiv w:val="1"/>
      <w:marLeft w:val="0"/>
      <w:marRight w:val="0"/>
      <w:marTop w:val="0"/>
      <w:marBottom w:val="0"/>
      <w:divBdr>
        <w:top w:val="none" w:sz="0" w:space="0" w:color="auto"/>
        <w:left w:val="none" w:sz="0" w:space="0" w:color="auto"/>
        <w:bottom w:val="none" w:sz="0" w:space="0" w:color="auto"/>
        <w:right w:val="none" w:sz="0" w:space="0" w:color="auto"/>
      </w:divBdr>
    </w:div>
    <w:div w:id="197815876">
      <w:bodyDiv w:val="1"/>
      <w:marLeft w:val="0"/>
      <w:marRight w:val="0"/>
      <w:marTop w:val="0"/>
      <w:marBottom w:val="0"/>
      <w:divBdr>
        <w:top w:val="none" w:sz="0" w:space="0" w:color="auto"/>
        <w:left w:val="none" w:sz="0" w:space="0" w:color="auto"/>
        <w:bottom w:val="none" w:sz="0" w:space="0" w:color="auto"/>
        <w:right w:val="none" w:sz="0" w:space="0" w:color="auto"/>
      </w:divBdr>
    </w:div>
    <w:div w:id="207648400">
      <w:bodyDiv w:val="1"/>
      <w:marLeft w:val="0"/>
      <w:marRight w:val="0"/>
      <w:marTop w:val="0"/>
      <w:marBottom w:val="0"/>
      <w:divBdr>
        <w:top w:val="none" w:sz="0" w:space="0" w:color="auto"/>
        <w:left w:val="none" w:sz="0" w:space="0" w:color="auto"/>
        <w:bottom w:val="none" w:sz="0" w:space="0" w:color="auto"/>
        <w:right w:val="none" w:sz="0" w:space="0" w:color="auto"/>
      </w:divBdr>
    </w:div>
    <w:div w:id="267397584">
      <w:bodyDiv w:val="1"/>
      <w:marLeft w:val="0"/>
      <w:marRight w:val="0"/>
      <w:marTop w:val="0"/>
      <w:marBottom w:val="0"/>
      <w:divBdr>
        <w:top w:val="none" w:sz="0" w:space="0" w:color="auto"/>
        <w:left w:val="none" w:sz="0" w:space="0" w:color="auto"/>
        <w:bottom w:val="none" w:sz="0" w:space="0" w:color="auto"/>
        <w:right w:val="none" w:sz="0" w:space="0" w:color="auto"/>
      </w:divBdr>
    </w:div>
    <w:div w:id="274752271">
      <w:bodyDiv w:val="1"/>
      <w:marLeft w:val="0"/>
      <w:marRight w:val="0"/>
      <w:marTop w:val="0"/>
      <w:marBottom w:val="0"/>
      <w:divBdr>
        <w:top w:val="none" w:sz="0" w:space="0" w:color="auto"/>
        <w:left w:val="none" w:sz="0" w:space="0" w:color="auto"/>
        <w:bottom w:val="none" w:sz="0" w:space="0" w:color="auto"/>
        <w:right w:val="none" w:sz="0" w:space="0" w:color="auto"/>
      </w:divBdr>
    </w:div>
    <w:div w:id="278147536">
      <w:bodyDiv w:val="1"/>
      <w:marLeft w:val="0"/>
      <w:marRight w:val="0"/>
      <w:marTop w:val="0"/>
      <w:marBottom w:val="0"/>
      <w:divBdr>
        <w:top w:val="none" w:sz="0" w:space="0" w:color="auto"/>
        <w:left w:val="none" w:sz="0" w:space="0" w:color="auto"/>
        <w:bottom w:val="none" w:sz="0" w:space="0" w:color="auto"/>
        <w:right w:val="none" w:sz="0" w:space="0" w:color="auto"/>
      </w:divBdr>
    </w:div>
    <w:div w:id="300501870">
      <w:bodyDiv w:val="1"/>
      <w:marLeft w:val="0"/>
      <w:marRight w:val="0"/>
      <w:marTop w:val="0"/>
      <w:marBottom w:val="0"/>
      <w:divBdr>
        <w:top w:val="none" w:sz="0" w:space="0" w:color="auto"/>
        <w:left w:val="none" w:sz="0" w:space="0" w:color="auto"/>
        <w:bottom w:val="none" w:sz="0" w:space="0" w:color="auto"/>
        <w:right w:val="none" w:sz="0" w:space="0" w:color="auto"/>
      </w:divBdr>
      <w:divsChild>
        <w:div w:id="955019162">
          <w:marLeft w:val="0"/>
          <w:marRight w:val="0"/>
          <w:marTop w:val="0"/>
          <w:marBottom w:val="0"/>
          <w:divBdr>
            <w:top w:val="none" w:sz="0" w:space="0" w:color="auto"/>
            <w:left w:val="none" w:sz="0" w:space="0" w:color="auto"/>
            <w:bottom w:val="none" w:sz="0" w:space="0" w:color="auto"/>
            <w:right w:val="none" w:sz="0" w:space="0" w:color="auto"/>
          </w:divBdr>
        </w:div>
      </w:divsChild>
    </w:div>
    <w:div w:id="310410683">
      <w:bodyDiv w:val="1"/>
      <w:marLeft w:val="0"/>
      <w:marRight w:val="0"/>
      <w:marTop w:val="0"/>
      <w:marBottom w:val="0"/>
      <w:divBdr>
        <w:top w:val="none" w:sz="0" w:space="0" w:color="auto"/>
        <w:left w:val="none" w:sz="0" w:space="0" w:color="auto"/>
        <w:bottom w:val="none" w:sz="0" w:space="0" w:color="auto"/>
        <w:right w:val="none" w:sz="0" w:space="0" w:color="auto"/>
      </w:divBdr>
    </w:div>
    <w:div w:id="317342334">
      <w:bodyDiv w:val="1"/>
      <w:marLeft w:val="0"/>
      <w:marRight w:val="0"/>
      <w:marTop w:val="0"/>
      <w:marBottom w:val="0"/>
      <w:divBdr>
        <w:top w:val="none" w:sz="0" w:space="0" w:color="auto"/>
        <w:left w:val="none" w:sz="0" w:space="0" w:color="auto"/>
        <w:bottom w:val="none" w:sz="0" w:space="0" w:color="auto"/>
        <w:right w:val="none" w:sz="0" w:space="0" w:color="auto"/>
      </w:divBdr>
    </w:div>
    <w:div w:id="404568366">
      <w:bodyDiv w:val="1"/>
      <w:marLeft w:val="0"/>
      <w:marRight w:val="0"/>
      <w:marTop w:val="0"/>
      <w:marBottom w:val="0"/>
      <w:divBdr>
        <w:top w:val="none" w:sz="0" w:space="0" w:color="auto"/>
        <w:left w:val="none" w:sz="0" w:space="0" w:color="auto"/>
        <w:bottom w:val="none" w:sz="0" w:space="0" w:color="auto"/>
        <w:right w:val="none" w:sz="0" w:space="0" w:color="auto"/>
      </w:divBdr>
    </w:div>
    <w:div w:id="426770731">
      <w:bodyDiv w:val="1"/>
      <w:marLeft w:val="0"/>
      <w:marRight w:val="0"/>
      <w:marTop w:val="0"/>
      <w:marBottom w:val="0"/>
      <w:divBdr>
        <w:top w:val="none" w:sz="0" w:space="0" w:color="auto"/>
        <w:left w:val="none" w:sz="0" w:space="0" w:color="auto"/>
        <w:bottom w:val="none" w:sz="0" w:space="0" w:color="auto"/>
        <w:right w:val="none" w:sz="0" w:space="0" w:color="auto"/>
      </w:divBdr>
    </w:div>
    <w:div w:id="529681920">
      <w:bodyDiv w:val="1"/>
      <w:marLeft w:val="0"/>
      <w:marRight w:val="0"/>
      <w:marTop w:val="0"/>
      <w:marBottom w:val="0"/>
      <w:divBdr>
        <w:top w:val="none" w:sz="0" w:space="0" w:color="auto"/>
        <w:left w:val="none" w:sz="0" w:space="0" w:color="auto"/>
        <w:bottom w:val="none" w:sz="0" w:space="0" w:color="auto"/>
        <w:right w:val="none" w:sz="0" w:space="0" w:color="auto"/>
      </w:divBdr>
    </w:div>
    <w:div w:id="567111558">
      <w:bodyDiv w:val="1"/>
      <w:marLeft w:val="0"/>
      <w:marRight w:val="0"/>
      <w:marTop w:val="0"/>
      <w:marBottom w:val="0"/>
      <w:divBdr>
        <w:top w:val="none" w:sz="0" w:space="0" w:color="auto"/>
        <w:left w:val="none" w:sz="0" w:space="0" w:color="auto"/>
        <w:bottom w:val="none" w:sz="0" w:space="0" w:color="auto"/>
        <w:right w:val="none" w:sz="0" w:space="0" w:color="auto"/>
      </w:divBdr>
    </w:div>
    <w:div w:id="574244203">
      <w:bodyDiv w:val="1"/>
      <w:marLeft w:val="0"/>
      <w:marRight w:val="0"/>
      <w:marTop w:val="0"/>
      <w:marBottom w:val="0"/>
      <w:divBdr>
        <w:top w:val="none" w:sz="0" w:space="0" w:color="auto"/>
        <w:left w:val="none" w:sz="0" w:space="0" w:color="auto"/>
        <w:bottom w:val="none" w:sz="0" w:space="0" w:color="auto"/>
        <w:right w:val="none" w:sz="0" w:space="0" w:color="auto"/>
      </w:divBdr>
    </w:div>
    <w:div w:id="583952339">
      <w:bodyDiv w:val="1"/>
      <w:marLeft w:val="0"/>
      <w:marRight w:val="0"/>
      <w:marTop w:val="0"/>
      <w:marBottom w:val="0"/>
      <w:divBdr>
        <w:top w:val="none" w:sz="0" w:space="0" w:color="auto"/>
        <w:left w:val="none" w:sz="0" w:space="0" w:color="auto"/>
        <w:bottom w:val="none" w:sz="0" w:space="0" w:color="auto"/>
        <w:right w:val="none" w:sz="0" w:space="0" w:color="auto"/>
      </w:divBdr>
    </w:div>
    <w:div w:id="603928840">
      <w:bodyDiv w:val="1"/>
      <w:marLeft w:val="0"/>
      <w:marRight w:val="0"/>
      <w:marTop w:val="0"/>
      <w:marBottom w:val="0"/>
      <w:divBdr>
        <w:top w:val="none" w:sz="0" w:space="0" w:color="auto"/>
        <w:left w:val="none" w:sz="0" w:space="0" w:color="auto"/>
        <w:bottom w:val="none" w:sz="0" w:space="0" w:color="auto"/>
        <w:right w:val="none" w:sz="0" w:space="0" w:color="auto"/>
      </w:divBdr>
    </w:div>
    <w:div w:id="616840394">
      <w:bodyDiv w:val="1"/>
      <w:marLeft w:val="0"/>
      <w:marRight w:val="0"/>
      <w:marTop w:val="0"/>
      <w:marBottom w:val="0"/>
      <w:divBdr>
        <w:top w:val="none" w:sz="0" w:space="0" w:color="auto"/>
        <w:left w:val="none" w:sz="0" w:space="0" w:color="auto"/>
        <w:bottom w:val="none" w:sz="0" w:space="0" w:color="auto"/>
        <w:right w:val="none" w:sz="0" w:space="0" w:color="auto"/>
      </w:divBdr>
    </w:div>
    <w:div w:id="639311350">
      <w:bodyDiv w:val="1"/>
      <w:marLeft w:val="0"/>
      <w:marRight w:val="0"/>
      <w:marTop w:val="0"/>
      <w:marBottom w:val="0"/>
      <w:divBdr>
        <w:top w:val="none" w:sz="0" w:space="0" w:color="auto"/>
        <w:left w:val="none" w:sz="0" w:space="0" w:color="auto"/>
        <w:bottom w:val="none" w:sz="0" w:space="0" w:color="auto"/>
        <w:right w:val="none" w:sz="0" w:space="0" w:color="auto"/>
      </w:divBdr>
    </w:div>
    <w:div w:id="657733652">
      <w:bodyDiv w:val="1"/>
      <w:marLeft w:val="0"/>
      <w:marRight w:val="0"/>
      <w:marTop w:val="0"/>
      <w:marBottom w:val="0"/>
      <w:divBdr>
        <w:top w:val="none" w:sz="0" w:space="0" w:color="auto"/>
        <w:left w:val="none" w:sz="0" w:space="0" w:color="auto"/>
        <w:bottom w:val="none" w:sz="0" w:space="0" w:color="auto"/>
        <w:right w:val="none" w:sz="0" w:space="0" w:color="auto"/>
      </w:divBdr>
    </w:div>
    <w:div w:id="718363761">
      <w:bodyDiv w:val="1"/>
      <w:marLeft w:val="0"/>
      <w:marRight w:val="0"/>
      <w:marTop w:val="0"/>
      <w:marBottom w:val="0"/>
      <w:divBdr>
        <w:top w:val="none" w:sz="0" w:space="0" w:color="auto"/>
        <w:left w:val="none" w:sz="0" w:space="0" w:color="auto"/>
        <w:bottom w:val="none" w:sz="0" w:space="0" w:color="auto"/>
        <w:right w:val="none" w:sz="0" w:space="0" w:color="auto"/>
      </w:divBdr>
    </w:div>
    <w:div w:id="807549987">
      <w:bodyDiv w:val="1"/>
      <w:marLeft w:val="0"/>
      <w:marRight w:val="0"/>
      <w:marTop w:val="0"/>
      <w:marBottom w:val="0"/>
      <w:divBdr>
        <w:top w:val="none" w:sz="0" w:space="0" w:color="auto"/>
        <w:left w:val="none" w:sz="0" w:space="0" w:color="auto"/>
        <w:bottom w:val="none" w:sz="0" w:space="0" w:color="auto"/>
        <w:right w:val="none" w:sz="0" w:space="0" w:color="auto"/>
      </w:divBdr>
    </w:div>
    <w:div w:id="844514435">
      <w:bodyDiv w:val="1"/>
      <w:marLeft w:val="0"/>
      <w:marRight w:val="0"/>
      <w:marTop w:val="0"/>
      <w:marBottom w:val="0"/>
      <w:divBdr>
        <w:top w:val="none" w:sz="0" w:space="0" w:color="auto"/>
        <w:left w:val="none" w:sz="0" w:space="0" w:color="auto"/>
        <w:bottom w:val="none" w:sz="0" w:space="0" w:color="auto"/>
        <w:right w:val="none" w:sz="0" w:space="0" w:color="auto"/>
      </w:divBdr>
    </w:div>
    <w:div w:id="912861656">
      <w:bodyDiv w:val="1"/>
      <w:marLeft w:val="0"/>
      <w:marRight w:val="0"/>
      <w:marTop w:val="0"/>
      <w:marBottom w:val="0"/>
      <w:divBdr>
        <w:top w:val="none" w:sz="0" w:space="0" w:color="auto"/>
        <w:left w:val="none" w:sz="0" w:space="0" w:color="auto"/>
        <w:bottom w:val="none" w:sz="0" w:space="0" w:color="auto"/>
        <w:right w:val="none" w:sz="0" w:space="0" w:color="auto"/>
      </w:divBdr>
    </w:div>
    <w:div w:id="973483160">
      <w:bodyDiv w:val="1"/>
      <w:marLeft w:val="0"/>
      <w:marRight w:val="0"/>
      <w:marTop w:val="0"/>
      <w:marBottom w:val="0"/>
      <w:divBdr>
        <w:top w:val="none" w:sz="0" w:space="0" w:color="auto"/>
        <w:left w:val="none" w:sz="0" w:space="0" w:color="auto"/>
        <w:bottom w:val="none" w:sz="0" w:space="0" w:color="auto"/>
        <w:right w:val="none" w:sz="0" w:space="0" w:color="auto"/>
      </w:divBdr>
    </w:div>
    <w:div w:id="985428898">
      <w:bodyDiv w:val="1"/>
      <w:marLeft w:val="0"/>
      <w:marRight w:val="0"/>
      <w:marTop w:val="0"/>
      <w:marBottom w:val="0"/>
      <w:divBdr>
        <w:top w:val="none" w:sz="0" w:space="0" w:color="auto"/>
        <w:left w:val="none" w:sz="0" w:space="0" w:color="auto"/>
        <w:bottom w:val="none" w:sz="0" w:space="0" w:color="auto"/>
        <w:right w:val="none" w:sz="0" w:space="0" w:color="auto"/>
      </w:divBdr>
    </w:div>
    <w:div w:id="1003319896">
      <w:bodyDiv w:val="1"/>
      <w:marLeft w:val="0"/>
      <w:marRight w:val="0"/>
      <w:marTop w:val="0"/>
      <w:marBottom w:val="0"/>
      <w:divBdr>
        <w:top w:val="none" w:sz="0" w:space="0" w:color="auto"/>
        <w:left w:val="none" w:sz="0" w:space="0" w:color="auto"/>
        <w:bottom w:val="none" w:sz="0" w:space="0" w:color="auto"/>
        <w:right w:val="none" w:sz="0" w:space="0" w:color="auto"/>
      </w:divBdr>
    </w:div>
    <w:div w:id="1026565049">
      <w:bodyDiv w:val="1"/>
      <w:marLeft w:val="0"/>
      <w:marRight w:val="0"/>
      <w:marTop w:val="0"/>
      <w:marBottom w:val="0"/>
      <w:divBdr>
        <w:top w:val="none" w:sz="0" w:space="0" w:color="auto"/>
        <w:left w:val="none" w:sz="0" w:space="0" w:color="auto"/>
        <w:bottom w:val="none" w:sz="0" w:space="0" w:color="auto"/>
        <w:right w:val="none" w:sz="0" w:space="0" w:color="auto"/>
      </w:divBdr>
    </w:div>
    <w:div w:id="1029644029">
      <w:bodyDiv w:val="1"/>
      <w:marLeft w:val="0"/>
      <w:marRight w:val="0"/>
      <w:marTop w:val="0"/>
      <w:marBottom w:val="0"/>
      <w:divBdr>
        <w:top w:val="none" w:sz="0" w:space="0" w:color="auto"/>
        <w:left w:val="none" w:sz="0" w:space="0" w:color="auto"/>
        <w:bottom w:val="none" w:sz="0" w:space="0" w:color="auto"/>
        <w:right w:val="none" w:sz="0" w:space="0" w:color="auto"/>
      </w:divBdr>
    </w:div>
    <w:div w:id="1047953092">
      <w:bodyDiv w:val="1"/>
      <w:marLeft w:val="0"/>
      <w:marRight w:val="0"/>
      <w:marTop w:val="0"/>
      <w:marBottom w:val="0"/>
      <w:divBdr>
        <w:top w:val="none" w:sz="0" w:space="0" w:color="auto"/>
        <w:left w:val="none" w:sz="0" w:space="0" w:color="auto"/>
        <w:bottom w:val="none" w:sz="0" w:space="0" w:color="auto"/>
        <w:right w:val="none" w:sz="0" w:space="0" w:color="auto"/>
      </w:divBdr>
    </w:div>
    <w:div w:id="1053502483">
      <w:bodyDiv w:val="1"/>
      <w:marLeft w:val="0"/>
      <w:marRight w:val="0"/>
      <w:marTop w:val="0"/>
      <w:marBottom w:val="0"/>
      <w:divBdr>
        <w:top w:val="none" w:sz="0" w:space="0" w:color="auto"/>
        <w:left w:val="none" w:sz="0" w:space="0" w:color="auto"/>
        <w:bottom w:val="none" w:sz="0" w:space="0" w:color="auto"/>
        <w:right w:val="none" w:sz="0" w:space="0" w:color="auto"/>
      </w:divBdr>
    </w:div>
    <w:div w:id="1060128072">
      <w:bodyDiv w:val="1"/>
      <w:marLeft w:val="0"/>
      <w:marRight w:val="0"/>
      <w:marTop w:val="0"/>
      <w:marBottom w:val="0"/>
      <w:divBdr>
        <w:top w:val="none" w:sz="0" w:space="0" w:color="auto"/>
        <w:left w:val="none" w:sz="0" w:space="0" w:color="auto"/>
        <w:bottom w:val="none" w:sz="0" w:space="0" w:color="auto"/>
        <w:right w:val="none" w:sz="0" w:space="0" w:color="auto"/>
      </w:divBdr>
    </w:div>
    <w:div w:id="1097990602">
      <w:bodyDiv w:val="1"/>
      <w:marLeft w:val="0"/>
      <w:marRight w:val="0"/>
      <w:marTop w:val="0"/>
      <w:marBottom w:val="0"/>
      <w:divBdr>
        <w:top w:val="none" w:sz="0" w:space="0" w:color="auto"/>
        <w:left w:val="none" w:sz="0" w:space="0" w:color="auto"/>
        <w:bottom w:val="none" w:sz="0" w:space="0" w:color="auto"/>
        <w:right w:val="none" w:sz="0" w:space="0" w:color="auto"/>
      </w:divBdr>
    </w:div>
    <w:div w:id="1166092314">
      <w:bodyDiv w:val="1"/>
      <w:marLeft w:val="0"/>
      <w:marRight w:val="0"/>
      <w:marTop w:val="0"/>
      <w:marBottom w:val="0"/>
      <w:divBdr>
        <w:top w:val="none" w:sz="0" w:space="0" w:color="auto"/>
        <w:left w:val="none" w:sz="0" w:space="0" w:color="auto"/>
        <w:bottom w:val="none" w:sz="0" w:space="0" w:color="auto"/>
        <w:right w:val="none" w:sz="0" w:space="0" w:color="auto"/>
      </w:divBdr>
    </w:div>
    <w:div w:id="1186409557">
      <w:bodyDiv w:val="1"/>
      <w:marLeft w:val="0"/>
      <w:marRight w:val="0"/>
      <w:marTop w:val="0"/>
      <w:marBottom w:val="0"/>
      <w:divBdr>
        <w:top w:val="none" w:sz="0" w:space="0" w:color="auto"/>
        <w:left w:val="none" w:sz="0" w:space="0" w:color="auto"/>
        <w:bottom w:val="none" w:sz="0" w:space="0" w:color="auto"/>
        <w:right w:val="none" w:sz="0" w:space="0" w:color="auto"/>
      </w:divBdr>
    </w:div>
    <w:div w:id="1197621562">
      <w:bodyDiv w:val="1"/>
      <w:marLeft w:val="0"/>
      <w:marRight w:val="0"/>
      <w:marTop w:val="0"/>
      <w:marBottom w:val="0"/>
      <w:divBdr>
        <w:top w:val="none" w:sz="0" w:space="0" w:color="auto"/>
        <w:left w:val="none" w:sz="0" w:space="0" w:color="auto"/>
        <w:bottom w:val="none" w:sz="0" w:space="0" w:color="auto"/>
        <w:right w:val="none" w:sz="0" w:space="0" w:color="auto"/>
      </w:divBdr>
    </w:div>
    <w:div w:id="1241057211">
      <w:bodyDiv w:val="1"/>
      <w:marLeft w:val="0"/>
      <w:marRight w:val="0"/>
      <w:marTop w:val="0"/>
      <w:marBottom w:val="0"/>
      <w:divBdr>
        <w:top w:val="none" w:sz="0" w:space="0" w:color="auto"/>
        <w:left w:val="none" w:sz="0" w:space="0" w:color="auto"/>
        <w:bottom w:val="none" w:sz="0" w:space="0" w:color="auto"/>
        <w:right w:val="none" w:sz="0" w:space="0" w:color="auto"/>
      </w:divBdr>
    </w:div>
    <w:div w:id="1385520547">
      <w:bodyDiv w:val="1"/>
      <w:marLeft w:val="0"/>
      <w:marRight w:val="0"/>
      <w:marTop w:val="0"/>
      <w:marBottom w:val="0"/>
      <w:divBdr>
        <w:top w:val="none" w:sz="0" w:space="0" w:color="auto"/>
        <w:left w:val="none" w:sz="0" w:space="0" w:color="auto"/>
        <w:bottom w:val="none" w:sz="0" w:space="0" w:color="auto"/>
        <w:right w:val="none" w:sz="0" w:space="0" w:color="auto"/>
      </w:divBdr>
    </w:div>
    <w:div w:id="1450054326">
      <w:bodyDiv w:val="1"/>
      <w:marLeft w:val="0"/>
      <w:marRight w:val="0"/>
      <w:marTop w:val="0"/>
      <w:marBottom w:val="0"/>
      <w:divBdr>
        <w:top w:val="none" w:sz="0" w:space="0" w:color="auto"/>
        <w:left w:val="none" w:sz="0" w:space="0" w:color="auto"/>
        <w:bottom w:val="none" w:sz="0" w:space="0" w:color="auto"/>
        <w:right w:val="none" w:sz="0" w:space="0" w:color="auto"/>
      </w:divBdr>
    </w:div>
    <w:div w:id="1503202907">
      <w:bodyDiv w:val="1"/>
      <w:marLeft w:val="0"/>
      <w:marRight w:val="0"/>
      <w:marTop w:val="0"/>
      <w:marBottom w:val="0"/>
      <w:divBdr>
        <w:top w:val="none" w:sz="0" w:space="0" w:color="auto"/>
        <w:left w:val="none" w:sz="0" w:space="0" w:color="auto"/>
        <w:bottom w:val="none" w:sz="0" w:space="0" w:color="auto"/>
        <w:right w:val="none" w:sz="0" w:space="0" w:color="auto"/>
      </w:divBdr>
    </w:div>
    <w:div w:id="1512374437">
      <w:bodyDiv w:val="1"/>
      <w:marLeft w:val="0"/>
      <w:marRight w:val="0"/>
      <w:marTop w:val="0"/>
      <w:marBottom w:val="0"/>
      <w:divBdr>
        <w:top w:val="none" w:sz="0" w:space="0" w:color="auto"/>
        <w:left w:val="none" w:sz="0" w:space="0" w:color="auto"/>
        <w:bottom w:val="none" w:sz="0" w:space="0" w:color="auto"/>
        <w:right w:val="none" w:sz="0" w:space="0" w:color="auto"/>
      </w:divBdr>
      <w:divsChild>
        <w:div w:id="1134525681">
          <w:marLeft w:val="0"/>
          <w:marRight w:val="0"/>
          <w:marTop w:val="0"/>
          <w:marBottom w:val="0"/>
          <w:divBdr>
            <w:top w:val="none" w:sz="0" w:space="0" w:color="auto"/>
            <w:left w:val="none" w:sz="0" w:space="0" w:color="auto"/>
            <w:bottom w:val="none" w:sz="0" w:space="0" w:color="auto"/>
            <w:right w:val="none" w:sz="0" w:space="0" w:color="auto"/>
          </w:divBdr>
        </w:div>
      </w:divsChild>
    </w:div>
    <w:div w:id="1546529967">
      <w:bodyDiv w:val="1"/>
      <w:marLeft w:val="0"/>
      <w:marRight w:val="0"/>
      <w:marTop w:val="0"/>
      <w:marBottom w:val="0"/>
      <w:divBdr>
        <w:top w:val="none" w:sz="0" w:space="0" w:color="auto"/>
        <w:left w:val="none" w:sz="0" w:space="0" w:color="auto"/>
        <w:bottom w:val="none" w:sz="0" w:space="0" w:color="auto"/>
        <w:right w:val="none" w:sz="0" w:space="0" w:color="auto"/>
      </w:divBdr>
    </w:div>
    <w:div w:id="1556547215">
      <w:bodyDiv w:val="1"/>
      <w:marLeft w:val="0"/>
      <w:marRight w:val="0"/>
      <w:marTop w:val="0"/>
      <w:marBottom w:val="0"/>
      <w:divBdr>
        <w:top w:val="none" w:sz="0" w:space="0" w:color="auto"/>
        <w:left w:val="none" w:sz="0" w:space="0" w:color="auto"/>
        <w:bottom w:val="none" w:sz="0" w:space="0" w:color="auto"/>
        <w:right w:val="none" w:sz="0" w:space="0" w:color="auto"/>
      </w:divBdr>
    </w:div>
    <w:div w:id="1610233450">
      <w:bodyDiv w:val="1"/>
      <w:marLeft w:val="0"/>
      <w:marRight w:val="0"/>
      <w:marTop w:val="0"/>
      <w:marBottom w:val="0"/>
      <w:divBdr>
        <w:top w:val="none" w:sz="0" w:space="0" w:color="auto"/>
        <w:left w:val="none" w:sz="0" w:space="0" w:color="auto"/>
        <w:bottom w:val="none" w:sz="0" w:space="0" w:color="auto"/>
        <w:right w:val="none" w:sz="0" w:space="0" w:color="auto"/>
      </w:divBdr>
    </w:div>
    <w:div w:id="1620575313">
      <w:bodyDiv w:val="1"/>
      <w:marLeft w:val="0"/>
      <w:marRight w:val="0"/>
      <w:marTop w:val="0"/>
      <w:marBottom w:val="0"/>
      <w:divBdr>
        <w:top w:val="none" w:sz="0" w:space="0" w:color="auto"/>
        <w:left w:val="none" w:sz="0" w:space="0" w:color="auto"/>
        <w:bottom w:val="none" w:sz="0" w:space="0" w:color="auto"/>
        <w:right w:val="none" w:sz="0" w:space="0" w:color="auto"/>
      </w:divBdr>
    </w:div>
    <w:div w:id="1627273578">
      <w:bodyDiv w:val="1"/>
      <w:marLeft w:val="0"/>
      <w:marRight w:val="0"/>
      <w:marTop w:val="0"/>
      <w:marBottom w:val="0"/>
      <w:divBdr>
        <w:top w:val="none" w:sz="0" w:space="0" w:color="auto"/>
        <w:left w:val="none" w:sz="0" w:space="0" w:color="auto"/>
        <w:bottom w:val="none" w:sz="0" w:space="0" w:color="auto"/>
        <w:right w:val="none" w:sz="0" w:space="0" w:color="auto"/>
      </w:divBdr>
    </w:div>
    <w:div w:id="1649633105">
      <w:bodyDiv w:val="1"/>
      <w:marLeft w:val="0"/>
      <w:marRight w:val="0"/>
      <w:marTop w:val="0"/>
      <w:marBottom w:val="0"/>
      <w:divBdr>
        <w:top w:val="none" w:sz="0" w:space="0" w:color="auto"/>
        <w:left w:val="none" w:sz="0" w:space="0" w:color="auto"/>
        <w:bottom w:val="none" w:sz="0" w:space="0" w:color="auto"/>
        <w:right w:val="none" w:sz="0" w:space="0" w:color="auto"/>
      </w:divBdr>
    </w:div>
    <w:div w:id="1650016377">
      <w:bodyDiv w:val="1"/>
      <w:marLeft w:val="0"/>
      <w:marRight w:val="0"/>
      <w:marTop w:val="0"/>
      <w:marBottom w:val="0"/>
      <w:divBdr>
        <w:top w:val="none" w:sz="0" w:space="0" w:color="auto"/>
        <w:left w:val="none" w:sz="0" w:space="0" w:color="auto"/>
        <w:bottom w:val="none" w:sz="0" w:space="0" w:color="auto"/>
        <w:right w:val="none" w:sz="0" w:space="0" w:color="auto"/>
      </w:divBdr>
    </w:div>
    <w:div w:id="1667241965">
      <w:bodyDiv w:val="1"/>
      <w:marLeft w:val="0"/>
      <w:marRight w:val="0"/>
      <w:marTop w:val="0"/>
      <w:marBottom w:val="0"/>
      <w:divBdr>
        <w:top w:val="none" w:sz="0" w:space="0" w:color="auto"/>
        <w:left w:val="none" w:sz="0" w:space="0" w:color="auto"/>
        <w:bottom w:val="none" w:sz="0" w:space="0" w:color="auto"/>
        <w:right w:val="none" w:sz="0" w:space="0" w:color="auto"/>
      </w:divBdr>
    </w:div>
    <w:div w:id="1669627736">
      <w:bodyDiv w:val="1"/>
      <w:marLeft w:val="0"/>
      <w:marRight w:val="0"/>
      <w:marTop w:val="0"/>
      <w:marBottom w:val="0"/>
      <w:divBdr>
        <w:top w:val="none" w:sz="0" w:space="0" w:color="auto"/>
        <w:left w:val="none" w:sz="0" w:space="0" w:color="auto"/>
        <w:bottom w:val="none" w:sz="0" w:space="0" w:color="auto"/>
        <w:right w:val="none" w:sz="0" w:space="0" w:color="auto"/>
      </w:divBdr>
    </w:div>
    <w:div w:id="1705132029">
      <w:bodyDiv w:val="1"/>
      <w:marLeft w:val="0"/>
      <w:marRight w:val="0"/>
      <w:marTop w:val="0"/>
      <w:marBottom w:val="0"/>
      <w:divBdr>
        <w:top w:val="none" w:sz="0" w:space="0" w:color="auto"/>
        <w:left w:val="none" w:sz="0" w:space="0" w:color="auto"/>
        <w:bottom w:val="none" w:sz="0" w:space="0" w:color="auto"/>
        <w:right w:val="none" w:sz="0" w:space="0" w:color="auto"/>
      </w:divBdr>
    </w:div>
    <w:div w:id="1709329551">
      <w:bodyDiv w:val="1"/>
      <w:marLeft w:val="0"/>
      <w:marRight w:val="0"/>
      <w:marTop w:val="0"/>
      <w:marBottom w:val="0"/>
      <w:divBdr>
        <w:top w:val="none" w:sz="0" w:space="0" w:color="auto"/>
        <w:left w:val="none" w:sz="0" w:space="0" w:color="auto"/>
        <w:bottom w:val="none" w:sz="0" w:space="0" w:color="auto"/>
        <w:right w:val="none" w:sz="0" w:space="0" w:color="auto"/>
      </w:divBdr>
    </w:div>
    <w:div w:id="1875657686">
      <w:bodyDiv w:val="1"/>
      <w:marLeft w:val="0"/>
      <w:marRight w:val="0"/>
      <w:marTop w:val="0"/>
      <w:marBottom w:val="0"/>
      <w:divBdr>
        <w:top w:val="none" w:sz="0" w:space="0" w:color="auto"/>
        <w:left w:val="none" w:sz="0" w:space="0" w:color="auto"/>
        <w:bottom w:val="none" w:sz="0" w:space="0" w:color="auto"/>
        <w:right w:val="none" w:sz="0" w:space="0" w:color="auto"/>
      </w:divBdr>
    </w:div>
    <w:div w:id="1881242308">
      <w:bodyDiv w:val="1"/>
      <w:marLeft w:val="0"/>
      <w:marRight w:val="0"/>
      <w:marTop w:val="0"/>
      <w:marBottom w:val="0"/>
      <w:divBdr>
        <w:top w:val="none" w:sz="0" w:space="0" w:color="auto"/>
        <w:left w:val="none" w:sz="0" w:space="0" w:color="auto"/>
        <w:bottom w:val="none" w:sz="0" w:space="0" w:color="auto"/>
        <w:right w:val="none" w:sz="0" w:space="0" w:color="auto"/>
      </w:divBdr>
    </w:div>
    <w:div w:id="1956860737">
      <w:bodyDiv w:val="1"/>
      <w:marLeft w:val="0"/>
      <w:marRight w:val="0"/>
      <w:marTop w:val="0"/>
      <w:marBottom w:val="0"/>
      <w:divBdr>
        <w:top w:val="none" w:sz="0" w:space="0" w:color="auto"/>
        <w:left w:val="none" w:sz="0" w:space="0" w:color="auto"/>
        <w:bottom w:val="none" w:sz="0" w:space="0" w:color="auto"/>
        <w:right w:val="none" w:sz="0" w:space="0" w:color="auto"/>
      </w:divBdr>
    </w:div>
    <w:div w:id="2012248064">
      <w:bodyDiv w:val="1"/>
      <w:marLeft w:val="0"/>
      <w:marRight w:val="0"/>
      <w:marTop w:val="0"/>
      <w:marBottom w:val="0"/>
      <w:divBdr>
        <w:top w:val="none" w:sz="0" w:space="0" w:color="auto"/>
        <w:left w:val="none" w:sz="0" w:space="0" w:color="auto"/>
        <w:bottom w:val="none" w:sz="0" w:space="0" w:color="auto"/>
        <w:right w:val="none" w:sz="0" w:space="0" w:color="auto"/>
      </w:divBdr>
    </w:div>
    <w:div w:id="2055350217">
      <w:bodyDiv w:val="1"/>
      <w:marLeft w:val="0"/>
      <w:marRight w:val="0"/>
      <w:marTop w:val="0"/>
      <w:marBottom w:val="0"/>
      <w:divBdr>
        <w:top w:val="none" w:sz="0" w:space="0" w:color="auto"/>
        <w:left w:val="none" w:sz="0" w:space="0" w:color="auto"/>
        <w:bottom w:val="none" w:sz="0" w:space="0" w:color="auto"/>
        <w:right w:val="none" w:sz="0" w:space="0" w:color="auto"/>
      </w:divBdr>
    </w:div>
    <w:div w:id="2061974298">
      <w:bodyDiv w:val="1"/>
      <w:marLeft w:val="0"/>
      <w:marRight w:val="0"/>
      <w:marTop w:val="0"/>
      <w:marBottom w:val="0"/>
      <w:divBdr>
        <w:top w:val="none" w:sz="0" w:space="0" w:color="auto"/>
        <w:left w:val="none" w:sz="0" w:space="0" w:color="auto"/>
        <w:bottom w:val="none" w:sz="0" w:space="0" w:color="auto"/>
        <w:right w:val="none" w:sz="0" w:space="0" w:color="auto"/>
      </w:divBdr>
    </w:div>
    <w:div w:id="2062440145">
      <w:bodyDiv w:val="1"/>
      <w:marLeft w:val="0"/>
      <w:marRight w:val="0"/>
      <w:marTop w:val="0"/>
      <w:marBottom w:val="0"/>
      <w:divBdr>
        <w:top w:val="none" w:sz="0" w:space="0" w:color="auto"/>
        <w:left w:val="none" w:sz="0" w:space="0" w:color="auto"/>
        <w:bottom w:val="none" w:sz="0" w:space="0" w:color="auto"/>
        <w:right w:val="none" w:sz="0" w:space="0" w:color="auto"/>
      </w:divBdr>
    </w:div>
    <w:div w:id="2066902371">
      <w:bodyDiv w:val="1"/>
      <w:marLeft w:val="0"/>
      <w:marRight w:val="0"/>
      <w:marTop w:val="0"/>
      <w:marBottom w:val="0"/>
      <w:divBdr>
        <w:top w:val="none" w:sz="0" w:space="0" w:color="auto"/>
        <w:left w:val="none" w:sz="0" w:space="0" w:color="auto"/>
        <w:bottom w:val="none" w:sz="0" w:space="0" w:color="auto"/>
        <w:right w:val="none" w:sz="0" w:space="0" w:color="auto"/>
      </w:divBdr>
    </w:div>
    <w:div w:id="2069844414">
      <w:bodyDiv w:val="1"/>
      <w:marLeft w:val="0"/>
      <w:marRight w:val="0"/>
      <w:marTop w:val="0"/>
      <w:marBottom w:val="0"/>
      <w:divBdr>
        <w:top w:val="none" w:sz="0" w:space="0" w:color="auto"/>
        <w:left w:val="none" w:sz="0" w:space="0" w:color="auto"/>
        <w:bottom w:val="none" w:sz="0" w:space="0" w:color="auto"/>
        <w:right w:val="none" w:sz="0" w:space="0" w:color="auto"/>
      </w:divBdr>
    </w:div>
    <w:div w:id="2079936871">
      <w:bodyDiv w:val="1"/>
      <w:marLeft w:val="0"/>
      <w:marRight w:val="0"/>
      <w:marTop w:val="0"/>
      <w:marBottom w:val="0"/>
      <w:divBdr>
        <w:top w:val="none" w:sz="0" w:space="0" w:color="auto"/>
        <w:left w:val="none" w:sz="0" w:space="0" w:color="auto"/>
        <w:bottom w:val="none" w:sz="0" w:space="0" w:color="auto"/>
        <w:right w:val="none" w:sz="0" w:space="0" w:color="auto"/>
      </w:divBdr>
    </w:div>
    <w:div w:id="2111969568">
      <w:bodyDiv w:val="1"/>
      <w:marLeft w:val="0"/>
      <w:marRight w:val="0"/>
      <w:marTop w:val="0"/>
      <w:marBottom w:val="0"/>
      <w:divBdr>
        <w:top w:val="none" w:sz="0" w:space="0" w:color="auto"/>
        <w:left w:val="none" w:sz="0" w:space="0" w:color="auto"/>
        <w:bottom w:val="none" w:sz="0" w:space="0" w:color="auto"/>
        <w:right w:val="none" w:sz="0" w:space="0" w:color="auto"/>
      </w:divBdr>
    </w:div>
    <w:div w:id="2127650235">
      <w:bodyDiv w:val="1"/>
      <w:marLeft w:val="0"/>
      <w:marRight w:val="0"/>
      <w:marTop w:val="0"/>
      <w:marBottom w:val="0"/>
      <w:divBdr>
        <w:top w:val="none" w:sz="0" w:space="0" w:color="auto"/>
        <w:left w:val="none" w:sz="0" w:space="0" w:color="auto"/>
        <w:bottom w:val="none" w:sz="0" w:space="0" w:color="auto"/>
        <w:right w:val="none" w:sz="0" w:space="0" w:color="auto"/>
      </w:divBdr>
    </w:div>
    <w:div w:id="2144999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Programme: Master of Business Administration</PublishDate>
  <Abstract/>
  <CompanyAddress>Lecturer: Tushara Balendran</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9BE674E-04EB-421D-BE21-D27421408A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13</Pages>
  <Words>3397</Words>
  <Characters>19367</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Assessment 2: Portfolio: Brand Extension</vt:lpstr>
    </vt:vector>
  </TitlesOfParts>
  <Company>Module: Marketing Management</Company>
  <LinksUpToDate>false</LinksUpToDate>
  <CharactersWithSpaces>22719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 Portfolio: Brand Extension</dc:title>
  <dc:subject>Module code: LCMB7024</dc:subject>
  <dc:creator>PARTH SOLANKI DELL</dc:creator>
  <cp:keywords/>
  <dc:description/>
  <cp:lastModifiedBy>917862906064</cp:lastModifiedBy>
  <cp:revision>3</cp:revision>
  <dcterms:created xsi:type="dcterms:W3CDTF">2025-04-23T08:25:00Z</dcterms:created>
  <dcterms:modified xsi:type="dcterms:W3CDTF">2025-04-26T13:46:00Z</dcterms:modified>
</cp:coreProperties>
</file>