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11D87F7" w:rsidP="4D303385" w:rsidRDefault="611D87F7" w14:paraId="3C6487A1" w14:textId="376C72B1">
      <w:pPr>
        <w:pStyle w:val="Normal"/>
      </w:pPr>
      <w:r w:rsidR="611D87F7">
        <w:drawing>
          <wp:inline wp14:editId="741491A7" wp14:anchorId="2F0B99FC">
            <wp:extent cx="3001623" cy="4000500"/>
            <wp:effectExtent l="0" t="0" r="0" b="0"/>
            <wp:docPr id="3074920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1708874a3e4d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1623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1D87F7">
        <w:drawing>
          <wp:inline wp14:editId="14B12526" wp14:anchorId="62670C71">
            <wp:extent cx="2987329" cy="3981450"/>
            <wp:effectExtent l="0" t="0" r="0" b="0"/>
            <wp:docPr id="14042222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85280c42fc47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7329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1D87F7">
        <w:drawing>
          <wp:inline wp14:editId="480D703D" wp14:anchorId="65F41C0B">
            <wp:extent cx="2993924" cy="3990239"/>
            <wp:effectExtent l="0" t="0" r="0" b="0"/>
            <wp:docPr id="8476680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4003ba3ca947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3924" cy="3990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303385" w:rsidRDefault="4D303385" w14:paraId="77148D8A" w14:textId="306FB883"/>
    <w:p xmlns:wp14="http://schemas.microsoft.com/office/word/2010/wordml" w14:paraId="5E5787A5" wp14:textId="0EFF11B7">
      <w:bookmarkStart w:name="_GoBack" w:id="0"/>
      <w:bookmarkEnd w:id="0"/>
      <w:r w:rsidR="3260509A">
        <w:rPr/>
        <w:t xml:space="preserve">Contrary to </w:t>
      </w:r>
      <w:proofErr w:type="gramStart"/>
      <w:r w:rsidR="3260509A">
        <w:rPr/>
        <w:t>the majority of</w:t>
      </w:r>
      <w:proofErr w:type="gramEnd"/>
      <w:r w:rsidR="3260509A">
        <w:rPr/>
        <w:t xml:space="preserve"> beauty campaigns, the latest L’oreal cosmetic campaign </w:t>
      </w:r>
      <w:r w:rsidR="6BA4218D">
        <w:rPr/>
        <w:t xml:space="preserve">focuses on social issues to activate their brand. </w:t>
      </w:r>
      <w:r w:rsidR="62DBCB54">
        <w:rPr/>
        <w:t xml:space="preserve">The </w:t>
      </w:r>
      <w:r w:rsidR="4328689D">
        <w:rPr/>
        <w:t>advertisement</w:t>
      </w:r>
      <w:r w:rsidR="62DBCB54">
        <w:rPr/>
        <w:t>, created</w:t>
      </w:r>
      <w:r w:rsidR="7BB91667">
        <w:rPr/>
        <w:t xml:space="preserve"> in collaboration with McCann WorldGroup </w:t>
      </w:r>
      <w:proofErr w:type="spellStart"/>
      <w:r w:rsidR="7BB91667">
        <w:rPr/>
        <w:t>Deutchland</w:t>
      </w:r>
      <w:proofErr w:type="spellEnd"/>
      <w:r w:rsidR="7BB91667">
        <w:rPr/>
        <w:t xml:space="preserve">, addresses the unfair </w:t>
      </w:r>
      <w:r w:rsidR="48336872">
        <w:rPr/>
        <w:t>representation</w:t>
      </w:r>
      <w:r w:rsidR="7BB91667">
        <w:rPr/>
        <w:t xml:space="preserve"> of</w:t>
      </w:r>
      <w:r w:rsidR="5B53DB65">
        <w:rPr/>
        <w:t xml:space="preserve"> women </w:t>
      </w:r>
      <w:r w:rsidR="10CA08F5">
        <w:rPr/>
        <w:t xml:space="preserve">in leadership roles in Germany. </w:t>
      </w:r>
    </w:p>
    <w:p w:rsidR="5473412B" w:rsidP="4D303385" w:rsidRDefault="5473412B" w14:paraId="48765AD2" w14:textId="5F4CF527">
      <w:pPr>
        <w:pStyle w:val="Normal"/>
      </w:pPr>
      <w:r w:rsidR="5473412B">
        <w:rPr/>
        <w:t xml:space="preserve">McCann WorldGroup </w:t>
      </w:r>
      <w:proofErr w:type="spellStart"/>
      <w:r w:rsidR="5473412B">
        <w:rPr/>
        <w:t>Deutchland</w:t>
      </w:r>
      <w:proofErr w:type="spellEnd"/>
      <w:r w:rsidR="5473412B">
        <w:rPr/>
        <w:t xml:space="preserve"> describes themselves as the ‘world’s leading ad network’, further mentioning that they possess an ‘</w:t>
      </w:r>
      <w:r w:rsidR="58857A6D">
        <w:rPr/>
        <w:t>unmatched</w:t>
      </w:r>
      <w:r w:rsidR="5473412B">
        <w:rPr/>
        <w:t xml:space="preserve"> com</w:t>
      </w:r>
      <w:r w:rsidR="40F4B907">
        <w:rPr/>
        <w:t xml:space="preserve">bination of award-winning </w:t>
      </w:r>
      <w:r w:rsidR="07B1B93F">
        <w:rPr/>
        <w:t>creativity</w:t>
      </w:r>
      <w:r w:rsidR="40F4B907">
        <w:rPr/>
        <w:t xml:space="preserve">, strategic insight...and a ‘Truth Be Told Philosophy’. </w:t>
      </w:r>
      <w:r w:rsidR="0D04D592">
        <w:rPr/>
        <w:t>This connotes that their</w:t>
      </w:r>
      <w:r w:rsidR="32D2571C">
        <w:rPr/>
        <w:t xml:space="preserve"> </w:t>
      </w:r>
      <w:r w:rsidR="2F2C4F91">
        <w:rPr/>
        <w:t>advertisements</w:t>
      </w:r>
      <w:r w:rsidR="32D2571C">
        <w:rPr/>
        <w:t xml:space="preserve"> are </w:t>
      </w:r>
      <w:r w:rsidR="42233F5D">
        <w:rPr/>
        <w:t>cleverly</w:t>
      </w:r>
      <w:r w:rsidR="56508F42">
        <w:rPr/>
        <w:t xml:space="preserve"> </w:t>
      </w:r>
      <w:r w:rsidR="388B6BAA">
        <w:rPr/>
        <w:t>constructed</w:t>
      </w:r>
      <w:r w:rsidR="56508F42">
        <w:rPr/>
        <w:t xml:space="preserve"> to </w:t>
      </w:r>
      <w:r w:rsidR="7B9EFA09">
        <w:rPr/>
        <w:t xml:space="preserve">be encoded with meaning and that the decoded interpretation of the text </w:t>
      </w:r>
      <w:r w:rsidR="6C79FB99">
        <w:rPr/>
        <w:t>will be understood by the audience (Reception Theory, Hall, 1970s).</w:t>
      </w:r>
    </w:p>
    <w:p w:rsidR="19CF597D" w:rsidP="4D303385" w:rsidRDefault="19CF597D" w14:paraId="4A39DD07" w14:textId="1E29B46D">
      <w:pPr>
        <w:pStyle w:val="Normal"/>
      </w:pPr>
      <w:r w:rsidR="19CF597D">
        <w:rPr/>
        <w:t xml:space="preserve">The </w:t>
      </w:r>
      <w:r w:rsidR="008C53C2">
        <w:rPr/>
        <w:t>advertisement</w:t>
      </w:r>
      <w:r w:rsidR="19CF597D">
        <w:rPr/>
        <w:t xml:space="preserve"> is positioned to resemble business </w:t>
      </w:r>
      <w:r w:rsidR="6ADF22B7">
        <w:rPr/>
        <w:t>graphs</w:t>
      </w:r>
      <w:r w:rsidR="19CF597D">
        <w:rPr/>
        <w:t xml:space="preserve"> with statists</w:t>
      </w:r>
      <w:r w:rsidR="5780B734">
        <w:rPr/>
        <w:t xml:space="preserve"> (the signifier)</w:t>
      </w:r>
      <w:r w:rsidR="19CF597D">
        <w:rPr/>
        <w:t xml:space="preserve"> outlining how hiring women benefits companies</w:t>
      </w:r>
      <w:r w:rsidR="45C4B81D">
        <w:rPr/>
        <w:t xml:space="preserve"> (</w:t>
      </w:r>
      <w:r w:rsidR="741491A7">
        <w:rPr/>
        <w:t xml:space="preserve">the </w:t>
      </w:r>
      <w:r w:rsidR="45C4B81D">
        <w:rPr/>
        <w:t xml:space="preserve">signified). The iconic sign of the advertisement campaign is the graph itself, </w:t>
      </w:r>
      <w:r w:rsidR="5A68E861">
        <w:rPr/>
        <w:t>also featur</w:t>
      </w:r>
      <w:r w:rsidR="38CA39CD">
        <w:rPr/>
        <w:t xml:space="preserve">ing </w:t>
      </w:r>
      <w:r w:rsidR="5A68E861">
        <w:rPr/>
        <w:t>current L’Oreal Paris products to build the infographics</w:t>
      </w:r>
      <w:r w:rsidR="0244A751">
        <w:rPr/>
        <w:t xml:space="preserve">. These visuals are important in this advert as ‘visuals are processes </w:t>
      </w:r>
      <w:r w:rsidR="60174A56">
        <w:rPr/>
        <w:t>within</w:t>
      </w:r>
      <w:r w:rsidR="0244A751">
        <w:rPr/>
        <w:t xml:space="preserve"> one tenth of a second, and </w:t>
      </w:r>
      <w:r w:rsidR="350CFB4D">
        <w:rPr/>
        <w:t>people</w:t>
      </w:r>
      <w:r w:rsidR="0244A751">
        <w:rPr/>
        <w:t xml:space="preserve"> remember 80% of what </w:t>
      </w:r>
      <w:r w:rsidR="01481ED5">
        <w:rPr/>
        <w:t>they see’ (</w:t>
      </w:r>
      <w:proofErr w:type="spellStart"/>
      <w:r w:rsidR="01481ED5">
        <w:rPr/>
        <w:t>Semetko</w:t>
      </w:r>
      <w:proofErr w:type="spellEnd"/>
      <w:r w:rsidR="01481ED5">
        <w:rPr/>
        <w:t xml:space="preserve"> and Scammell, 2012)</w:t>
      </w:r>
      <w:r w:rsidR="36231863">
        <w:rPr/>
        <w:t>, therefore, the</w:t>
      </w:r>
      <w:r w:rsidR="0220C71F">
        <w:rPr/>
        <w:t xml:space="preserve"> audience </w:t>
      </w:r>
      <w:r w:rsidR="71124E3A">
        <w:rPr/>
        <w:t>automatically</w:t>
      </w:r>
      <w:r w:rsidR="0220C71F">
        <w:rPr/>
        <w:t xml:space="preserve"> </w:t>
      </w:r>
      <w:r w:rsidR="38F9B46A">
        <w:rPr/>
        <w:t>associate</w:t>
      </w:r>
      <w:r w:rsidR="0270BE6E">
        <w:rPr/>
        <w:t>s</w:t>
      </w:r>
      <w:r w:rsidR="38F9B46A">
        <w:rPr/>
        <w:t xml:space="preserve"> the </w:t>
      </w:r>
      <w:r w:rsidR="36231863">
        <w:rPr/>
        <w:t>makeup products</w:t>
      </w:r>
      <w:r w:rsidR="4D07BBB1">
        <w:rPr/>
        <w:t xml:space="preserve"> </w:t>
      </w:r>
      <w:r w:rsidR="70452208">
        <w:rPr/>
        <w:t xml:space="preserve">with the </w:t>
      </w:r>
      <w:r w:rsidR="1D3D17E1">
        <w:rPr/>
        <w:t>data of the advert.</w:t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7B55F0C"/>
  <w15:docId w15:val="{36755323-9bee-461e-9b9f-b46330a71856}"/>
  <w:rsids>
    <w:rsidRoot w:val="07B55F0C"/>
    <w:rsid w:val="008C53C2"/>
    <w:rsid w:val="01481ED5"/>
    <w:rsid w:val="0220C71F"/>
    <w:rsid w:val="0244A751"/>
    <w:rsid w:val="0270BE6E"/>
    <w:rsid w:val="02DF8B44"/>
    <w:rsid w:val="0756E467"/>
    <w:rsid w:val="07B1B93F"/>
    <w:rsid w:val="07B55F0C"/>
    <w:rsid w:val="0A4388DA"/>
    <w:rsid w:val="0C5FA683"/>
    <w:rsid w:val="0C8291D7"/>
    <w:rsid w:val="0D04D592"/>
    <w:rsid w:val="0EFC65B4"/>
    <w:rsid w:val="0FD35AF6"/>
    <w:rsid w:val="105C1BAB"/>
    <w:rsid w:val="10CA08F5"/>
    <w:rsid w:val="11F89181"/>
    <w:rsid w:val="14D08E65"/>
    <w:rsid w:val="19CF597D"/>
    <w:rsid w:val="1B1F6A9E"/>
    <w:rsid w:val="1D3D17E1"/>
    <w:rsid w:val="1D85F876"/>
    <w:rsid w:val="2216FB2A"/>
    <w:rsid w:val="2275A77D"/>
    <w:rsid w:val="239B71C7"/>
    <w:rsid w:val="25348A39"/>
    <w:rsid w:val="25EDD619"/>
    <w:rsid w:val="271CEF56"/>
    <w:rsid w:val="283B2216"/>
    <w:rsid w:val="2877A347"/>
    <w:rsid w:val="2CF4A18E"/>
    <w:rsid w:val="2F2C4F91"/>
    <w:rsid w:val="30E809D7"/>
    <w:rsid w:val="3260509A"/>
    <w:rsid w:val="32D2571C"/>
    <w:rsid w:val="3342D2E6"/>
    <w:rsid w:val="350CFB4D"/>
    <w:rsid w:val="3556264F"/>
    <w:rsid w:val="35968CF1"/>
    <w:rsid w:val="35CD4743"/>
    <w:rsid w:val="36231863"/>
    <w:rsid w:val="388B6BAA"/>
    <w:rsid w:val="38CA39CD"/>
    <w:rsid w:val="38D74BD8"/>
    <w:rsid w:val="38F9B46A"/>
    <w:rsid w:val="3CB68D48"/>
    <w:rsid w:val="40F4B907"/>
    <w:rsid w:val="42233F5D"/>
    <w:rsid w:val="4328689D"/>
    <w:rsid w:val="45C4B81D"/>
    <w:rsid w:val="46A4E447"/>
    <w:rsid w:val="48336872"/>
    <w:rsid w:val="4D07BBB1"/>
    <w:rsid w:val="4D303385"/>
    <w:rsid w:val="4DCAE277"/>
    <w:rsid w:val="4DD98B7A"/>
    <w:rsid w:val="5473412B"/>
    <w:rsid w:val="56508F42"/>
    <w:rsid w:val="56E9FA29"/>
    <w:rsid w:val="5780B734"/>
    <w:rsid w:val="58857A6D"/>
    <w:rsid w:val="595B86C5"/>
    <w:rsid w:val="5A68E861"/>
    <w:rsid w:val="5B53DB65"/>
    <w:rsid w:val="5C1A7C00"/>
    <w:rsid w:val="5FB2E54D"/>
    <w:rsid w:val="5FDA6F89"/>
    <w:rsid w:val="60174A56"/>
    <w:rsid w:val="611D87F7"/>
    <w:rsid w:val="62B30381"/>
    <w:rsid w:val="62DBCB54"/>
    <w:rsid w:val="63AB9AEA"/>
    <w:rsid w:val="640C70BC"/>
    <w:rsid w:val="6ADF22B7"/>
    <w:rsid w:val="6B0B7F45"/>
    <w:rsid w:val="6BA4218D"/>
    <w:rsid w:val="6C79FB99"/>
    <w:rsid w:val="7038D9C2"/>
    <w:rsid w:val="70452208"/>
    <w:rsid w:val="7059BFDD"/>
    <w:rsid w:val="71124E3A"/>
    <w:rsid w:val="73E5512B"/>
    <w:rsid w:val="741491A7"/>
    <w:rsid w:val="759E5BB5"/>
    <w:rsid w:val="75C538C6"/>
    <w:rsid w:val="7AECF39B"/>
    <w:rsid w:val="7B9EFA09"/>
    <w:rsid w:val="7BB91667"/>
    <w:rsid w:val="7DC8C8C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11708874a3e4d64" /><Relationship Type="http://schemas.openxmlformats.org/officeDocument/2006/relationships/image" Target="/media/image2.png" Id="R7885280c42fc47db" /><Relationship Type="http://schemas.openxmlformats.org/officeDocument/2006/relationships/image" Target="/media/image3.png" Id="Rc04003ba3ca947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Jane Davies (2004220)</dc:creator>
  <keywords/>
  <dc:description/>
  <lastModifiedBy>Hannah Jane Davies (2004220)</lastModifiedBy>
  <revision>2</revision>
  <dcterms:created xsi:type="dcterms:W3CDTF">2020-11-08T17:42:29.0135816Z</dcterms:created>
  <dcterms:modified xsi:type="dcterms:W3CDTF">2020-11-08T18:14:13.1186172Z</dcterms:modified>
</coreProperties>
</file>