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CAFDE2" w14:textId="09D25091" w:rsidR="009A6E7B" w:rsidRPr="009A6E7B" w:rsidRDefault="009A6E7B" w:rsidP="009A6E7B">
      <w:pPr>
        <w:rPr>
          <w:rFonts w:ascii="Arial" w:hAnsi="Arial" w:cs="Arial"/>
        </w:rPr>
      </w:pPr>
      <w:r w:rsidRPr="009A6E7B">
        <w:rPr>
          <w:rFonts w:ascii="Arial" w:hAnsi="Arial" w:cs="Arial"/>
          <w:b/>
          <w:bCs/>
        </w:rPr>
        <w:t>1 x News / current affairs summary (1</w:t>
      </w:r>
      <w:r w:rsidR="00EF4973">
        <w:rPr>
          <w:rFonts w:ascii="Arial" w:hAnsi="Arial" w:cs="Arial"/>
          <w:b/>
          <w:bCs/>
        </w:rPr>
        <w:t>,</w:t>
      </w:r>
      <w:r w:rsidRPr="009A6E7B">
        <w:rPr>
          <w:rFonts w:ascii="Arial" w:hAnsi="Arial" w:cs="Arial"/>
          <w:b/>
          <w:bCs/>
        </w:rPr>
        <w:t>000 words)  25%</w:t>
      </w:r>
    </w:p>
    <w:p w14:paraId="1A7A8F2F" w14:textId="756D2842" w:rsidR="009A6E7B" w:rsidRDefault="009A6E7B" w:rsidP="009A6E7B">
      <w:pPr>
        <w:rPr>
          <w:rFonts w:ascii="Arial" w:hAnsi="Arial" w:cs="Arial"/>
          <w:b/>
          <w:bCs/>
        </w:rPr>
      </w:pPr>
      <w:r>
        <w:rPr>
          <w:rFonts w:ascii="Arial" w:hAnsi="Arial" w:cs="Arial"/>
          <w:b/>
          <w:bCs/>
        </w:rPr>
        <w:t>A</w:t>
      </w:r>
      <w:r w:rsidRPr="009A6E7B">
        <w:rPr>
          <w:rFonts w:ascii="Arial" w:hAnsi="Arial" w:cs="Arial"/>
          <w:b/>
          <w:bCs/>
        </w:rPr>
        <w:t xml:space="preserve"> summary of a current subject of debate within your chosen discipline.</w:t>
      </w:r>
    </w:p>
    <w:p w14:paraId="2F1AD521" w14:textId="77777777" w:rsidR="00071138" w:rsidRPr="00071138" w:rsidRDefault="00071138" w:rsidP="009A6E7B">
      <w:pPr>
        <w:rPr>
          <w:rFonts w:ascii="Arial" w:hAnsi="Arial" w:cs="Arial"/>
        </w:rPr>
      </w:pPr>
    </w:p>
    <w:p w14:paraId="69778CEC" w14:textId="2BDFEE17" w:rsidR="00071138" w:rsidRDefault="00071138" w:rsidP="00071138">
      <w:pPr>
        <w:jc w:val="center"/>
        <w:rPr>
          <w:rFonts w:ascii="Arial" w:hAnsi="Arial" w:cs="Arial"/>
        </w:rPr>
      </w:pPr>
      <w:r>
        <w:rPr>
          <w:rFonts w:ascii="Arial" w:hAnsi="Arial" w:cs="Arial"/>
        </w:rPr>
        <w:t>________</w:t>
      </w:r>
    </w:p>
    <w:p w14:paraId="2ED6379E" w14:textId="77777777" w:rsidR="00071138" w:rsidRPr="00071138" w:rsidRDefault="00071138" w:rsidP="00071138">
      <w:pPr>
        <w:rPr>
          <w:rFonts w:ascii="Arial" w:hAnsi="Arial" w:cs="Arial"/>
        </w:rPr>
      </w:pPr>
    </w:p>
    <w:p w14:paraId="19F7CE16" w14:textId="69EA80E8" w:rsidR="009A6E7B" w:rsidRPr="00071138" w:rsidRDefault="00071138" w:rsidP="00071138">
      <w:pPr>
        <w:jc w:val="center"/>
        <w:rPr>
          <w:rFonts w:ascii="Arial" w:hAnsi="Arial" w:cs="Arial"/>
          <w:b/>
          <w:bCs/>
          <w:sz w:val="28"/>
          <w:szCs w:val="28"/>
        </w:rPr>
      </w:pPr>
      <w:r w:rsidRPr="00071138">
        <w:rPr>
          <w:rFonts w:ascii="Arial" w:hAnsi="Arial" w:cs="Arial"/>
          <w:b/>
          <w:bCs/>
          <w:sz w:val="28"/>
          <w:szCs w:val="28"/>
        </w:rPr>
        <w:t xml:space="preserve">Vesuvius, A </w:t>
      </w:r>
      <w:r>
        <w:rPr>
          <w:rFonts w:ascii="Arial" w:hAnsi="Arial" w:cs="Arial"/>
          <w:b/>
          <w:bCs/>
          <w:sz w:val="28"/>
          <w:szCs w:val="28"/>
        </w:rPr>
        <w:t>Papyrus</w:t>
      </w:r>
      <w:r w:rsidRPr="00071138">
        <w:rPr>
          <w:rFonts w:ascii="Arial" w:hAnsi="Arial" w:cs="Arial"/>
          <w:b/>
          <w:bCs/>
          <w:sz w:val="28"/>
          <w:szCs w:val="28"/>
        </w:rPr>
        <w:t xml:space="preserve"> Library and </w:t>
      </w:r>
      <w:r w:rsidR="009E4962">
        <w:rPr>
          <w:rFonts w:ascii="Arial" w:hAnsi="Arial" w:cs="Arial"/>
          <w:b/>
          <w:bCs/>
          <w:sz w:val="28"/>
          <w:szCs w:val="28"/>
        </w:rPr>
        <w:t>Cutting-edge</w:t>
      </w:r>
      <w:r w:rsidRPr="00071138">
        <w:rPr>
          <w:rFonts w:ascii="Arial" w:hAnsi="Arial" w:cs="Arial"/>
          <w:b/>
          <w:bCs/>
          <w:sz w:val="28"/>
          <w:szCs w:val="28"/>
        </w:rPr>
        <w:t xml:space="preserve"> Technology</w:t>
      </w:r>
    </w:p>
    <w:p w14:paraId="5E5D2C28" w14:textId="33A02760" w:rsidR="000D7EF3" w:rsidRDefault="00171323">
      <w:pPr>
        <w:rPr>
          <w:rFonts w:ascii="Arial" w:hAnsi="Arial" w:cs="Arial"/>
        </w:rPr>
      </w:pPr>
      <w:r>
        <w:rPr>
          <w:rFonts w:ascii="Arial" w:hAnsi="Arial" w:cs="Arial"/>
        </w:rPr>
        <w:t xml:space="preserve">The </w:t>
      </w:r>
      <w:r w:rsidR="00D413B4">
        <w:rPr>
          <w:rFonts w:ascii="Arial" w:hAnsi="Arial" w:cs="Arial"/>
        </w:rPr>
        <w:t xml:space="preserve">rapid advance of artificial intelligence (AI) has sparked </w:t>
      </w:r>
      <w:r w:rsidR="00491E24">
        <w:rPr>
          <w:rFonts w:ascii="Arial" w:hAnsi="Arial" w:cs="Arial"/>
        </w:rPr>
        <w:t xml:space="preserve">serious </w:t>
      </w:r>
      <w:r w:rsidR="00F0782B">
        <w:rPr>
          <w:rFonts w:ascii="Arial" w:hAnsi="Arial" w:cs="Arial"/>
        </w:rPr>
        <w:t>debate and discussion</w:t>
      </w:r>
      <w:r w:rsidR="00491E24">
        <w:rPr>
          <w:rFonts w:ascii="Arial" w:hAnsi="Arial" w:cs="Arial"/>
        </w:rPr>
        <w:t xml:space="preserve"> across almost every facet of society</w:t>
      </w:r>
      <w:r w:rsidR="00D413B4">
        <w:rPr>
          <w:rFonts w:ascii="Arial" w:hAnsi="Arial" w:cs="Arial"/>
        </w:rPr>
        <w:t>.</w:t>
      </w:r>
      <w:r w:rsidR="00B8436A">
        <w:rPr>
          <w:rFonts w:ascii="Arial" w:hAnsi="Arial" w:cs="Arial"/>
        </w:rPr>
        <w:t xml:space="preserve"> Perhaps th</w:t>
      </w:r>
      <w:r w:rsidR="000D7EF3">
        <w:rPr>
          <w:rFonts w:ascii="Arial" w:hAnsi="Arial" w:cs="Arial"/>
        </w:rPr>
        <w:t>e</w:t>
      </w:r>
      <w:r w:rsidR="00B8436A">
        <w:rPr>
          <w:rFonts w:ascii="Arial" w:hAnsi="Arial" w:cs="Arial"/>
        </w:rPr>
        <w:t xml:space="preserve"> </w:t>
      </w:r>
      <w:r w:rsidR="008040D3">
        <w:rPr>
          <w:rFonts w:ascii="Arial" w:hAnsi="Arial" w:cs="Arial"/>
        </w:rPr>
        <w:t>most recent</w:t>
      </w:r>
      <w:r w:rsidR="000D7EF3">
        <w:rPr>
          <w:rFonts w:ascii="Arial" w:hAnsi="Arial" w:cs="Arial"/>
        </w:rPr>
        <w:t xml:space="preserve"> example </w:t>
      </w:r>
      <w:r w:rsidR="00BD1A52">
        <w:rPr>
          <w:rFonts w:ascii="Arial" w:hAnsi="Arial" w:cs="Arial"/>
        </w:rPr>
        <w:t xml:space="preserve">in academia is the use of AI and machine learning to tackle a specific historic challenge: </w:t>
      </w:r>
      <w:r w:rsidR="009D28E1">
        <w:rPr>
          <w:rFonts w:ascii="Arial" w:hAnsi="Arial" w:cs="Arial"/>
        </w:rPr>
        <w:t>‘</w:t>
      </w:r>
      <w:r w:rsidR="00BD1A52">
        <w:rPr>
          <w:rFonts w:ascii="Arial" w:hAnsi="Arial" w:cs="Arial"/>
        </w:rPr>
        <w:t>reading</w:t>
      </w:r>
      <w:r w:rsidR="009D28E1">
        <w:rPr>
          <w:rFonts w:ascii="Arial" w:hAnsi="Arial" w:cs="Arial"/>
        </w:rPr>
        <w:t>’</w:t>
      </w:r>
      <w:r w:rsidR="00BD1A52">
        <w:rPr>
          <w:rFonts w:ascii="Arial" w:hAnsi="Arial" w:cs="Arial"/>
        </w:rPr>
        <w:t xml:space="preserve"> an ancient library of papyrus scrolls known as the Herculaneum Papyri,</w:t>
      </w:r>
      <w:r w:rsidR="00491E24">
        <w:rPr>
          <w:rFonts w:ascii="Arial" w:hAnsi="Arial" w:cs="Arial"/>
        </w:rPr>
        <w:t xml:space="preserve"> and what that means for scholars</w:t>
      </w:r>
      <w:r w:rsidR="000D7EF3">
        <w:rPr>
          <w:rFonts w:ascii="Arial" w:hAnsi="Arial" w:cs="Arial"/>
        </w:rPr>
        <w:t>.</w:t>
      </w:r>
    </w:p>
    <w:p w14:paraId="5709F575" w14:textId="07D21E56" w:rsidR="00071138" w:rsidRDefault="007E7F45" w:rsidP="00071138">
      <w:pPr>
        <w:rPr>
          <w:rFonts w:ascii="Arial" w:hAnsi="Arial" w:cs="Arial"/>
        </w:rPr>
      </w:pPr>
      <w:r>
        <w:rPr>
          <w:rFonts w:ascii="Arial" w:hAnsi="Arial" w:cs="Arial"/>
        </w:rPr>
        <w:t xml:space="preserve">Since the </w:t>
      </w:r>
      <w:r w:rsidR="00EE5EBB">
        <w:rPr>
          <w:rFonts w:ascii="Arial" w:hAnsi="Arial" w:cs="Arial"/>
        </w:rPr>
        <w:t xml:space="preserve">18th-century discovery of the Herculaneum Papyri, scholars have tried to unroll and read several </w:t>
      </w:r>
      <w:r>
        <w:rPr>
          <w:rFonts w:ascii="Arial" w:hAnsi="Arial" w:cs="Arial"/>
        </w:rPr>
        <w:t xml:space="preserve">scrolls using diverse methods, including weights, chemicals, gases, and even pulverisation. However, these efforts </w:t>
      </w:r>
      <w:r w:rsidR="002315C9">
        <w:rPr>
          <w:rFonts w:ascii="Arial" w:hAnsi="Arial" w:cs="Arial"/>
        </w:rPr>
        <w:t xml:space="preserve">have, perhaps unsurprisingly, left the scrolls, at best, badly damaged and, at worst, partially destroyed, including PHerc.1667, </w:t>
      </w:r>
      <w:r>
        <w:rPr>
          <w:rFonts w:ascii="Arial" w:hAnsi="Arial" w:cs="Arial"/>
        </w:rPr>
        <w:t>the surviving fragment of a previously complete scroll</w:t>
      </w:r>
      <w:r w:rsidR="00322437">
        <w:rPr>
          <w:rFonts w:ascii="Arial" w:hAnsi="Arial" w:cs="Arial"/>
        </w:rPr>
        <w:t xml:space="preserve"> (</w:t>
      </w:r>
      <w:proofErr w:type="spellStart"/>
      <w:r w:rsidR="002C2839">
        <w:rPr>
          <w:rFonts w:ascii="Arial" w:hAnsi="Arial" w:cs="Arial"/>
        </w:rPr>
        <w:t>Kolirin</w:t>
      </w:r>
      <w:proofErr w:type="spellEnd"/>
      <w:r w:rsidR="002C2839">
        <w:rPr>
          <w:rFonts w:ascii="Arial" w:hAnsi="Arial" w:cs="Arial"/>
        </w:rPr>
        <w:t>, 2026</w:t>
      </w:r>
      <w:r w:rsidR="00322437">
        <w:rPr>
          <w:rFonts w:ascii="Arial" w:hAnsi="Arial" w:cs="Arial"/>
        </w:rPr>
        <w:t>)</w:t>
      </w:r>
      <w:r>
        <w:rPr>
          <w:rFonts w:ascii="Arial" w:hAnsi="Arial" w:cs="Arial"/>
        </w:rPr>
        <w:t>.</w:t>
      </w:r>
    </w:p>
    <w:p w14:paraId="65A6D036" w14:textId="0624E6ED" w:rsidR="00A1414A" w:rsidRDefault="009F6E43" w:rsidP="00071138">
      <w:pPr>
        <w:rPr>
          <w:rFonts w:ascii="Arial" w:hAnsi="Arial" w:cs="Arial"/>
        </w:rPr>
      </w:pPr>
      <w:r>
        <w:rPr>
          <w:rFonts w:ascii="Arial" w:hAnsi="Arial" w:cs="Arial"/>
        </w:rPr>
        <w:t>Then</w:t>
      </w:r>
      <w:r w:rsidR="00B81EB3">
        <w:rPr>
          <w:rFonts w:ascii="Arial" w:hAnsi="Arial" w:cs="Arial"/>
        </w:rPr>
        <w:t xml:space="preserve"> came the Vesuvius Challenge,</w:t>
      </w:r>
      <w:r>
        <w:rPr>
          <w:rFonts w:ascii="Arial" w:hAnsi="Arial" w:cs="Arial"/>
        </w:rPr>
        <w:t xml:space="preserve"> co-founded and launched</w:t>
      </w:r>
      <w:r w:rsidR="00B81EB3">
        <w:rPr>
          <w:rFonts w:ascii="Arial" w:hAnsi="Arial" w:cs="Arial"/>
        </w:rPr>
        <w:t xml:space="preserve"> in March 2023</w:t>
      </w:r>
      <w:r>
        <w:rPr>
          <w:rFonts w:ascii="Arial" w:hAnsi="Arial" w:cs="Arial"/>
        </w:rPr>
        <w:t xml:space="preserve"> by Brent Seales</w:t>
      </w:r>
      <w:r w:rsidR="0091013F">
        <w:rPr>
          <w:rFonts w:ascii="Arial" w:hAnsi="Arial" w:cs="Arial"/>
        </w:rPr>
        <w:t xml:space="preserve"> (Good </w:t>
      </w:r>
      <w:r w:rsidR="00026234">
        <w:rPr>
          <w:rFonts w:ascii="Arial" w:hAnsi="Arial" w:cs="Arial"/>
        </w:rPr>
        <w:t>in</w:t>
      </w:r>
      <w:r w:rsidR="0091013F">
        <w:rPr>
          <w:rFonts w:ascii="Arial" w:hAnsi="Arial" w:cs="Arial"/>
        </w:rPr>
        <w:t xml:space="preserve"> Progress, 2026)</w:t>
      </w:r>
      <w:r>
        <w:rPr>
          <w:rFonts w:ascii="Arial" w:hAnsi="Arial" w:cs="Arial"/>
        </w:rPr>
        <w:t>, a computer science professor at the University of Kentucky</w:t>
      </w:r>
      <w:r w:rsidR="00B863E3">
        <w:rPr>
          <w:rFonts w:ascii="Arial" w:hAnsi="Arial" w:cs="Arial"/>
        </w:rPr>
        <w:t xml:space="preserve"> who spent decades developing software to read these papyri without unrolling them, and by Nat Friedman and Daniel Gross,</w:t>
      </w:r>
      <w:r>
        <w:rPr>
          <w:rFonts w:ascii="Arial" w:hAnsi="Arial" w:cs="Arial"/>
        </w:rPr>
        <w:t xml:space="preserve"> technologists and entrepreneurs with particular interest</w:t>
      </w:r>
      <w:r w:rsidR="00F81507">
        <w:rPr>
          <w:rFonts w:ascii="Arial" w:hAnsi="Arial" w:cs="Arial"/>
        </w:rPr>
        <w:t>s</w:t>
      </w:r>
      <w:r>
        <w:rPr>
          <w:rFonts w:ascii="Arial" w:hAnsi="Arial" w:cs="Arial"/>
        </w:rPr>
        <w:t xml:space="preserve"> in exploring AI capabilities. “What the challenge allowed us to do was to enlist more than a thousand research teams to work on a problem that would normally have about five people working on it," Seales said.</w:t>
      </w:r>
    </w:p>
    <w:p w14:paraId="4F78D815" w14:textId="6D305ACB" w:rsidR="00135981" w:rsidRDefault="00F413AB" w:rsidP="00976F95">
      <w:pPr>
        <w:rPr>
          <w:rFonts w:ascii="Arial" w:hAnsi="Arial" w:cs="Arial"/>
        </w:rPr>
      </w:pPr>
      <w:r>
        <w:rPr>
          <w:rFonts w:ascii="Arial" w:hAnsi="Arial" w:cs="Arial"/>
        </w:rPr>
        <w:t>In February 2024</w:t>
      </w:r>
      <w:r w:rsidR="00284A8A">
        <w:rPr>
          <w:rFonts w:ascii="Arial" w:hAnsi="Arial" w:cs="Arial"/>
        </w:rPr>
        <w:t xml:space="preserve">, the Vesuvius Challenge announced that the Grand Prize </w:t>
      </w:r>
      <w:r w:rsidR="00AC54CE">
        <w:rPr>
          <w:rFonts w:ascii="Arial" w:hAnsi="Arial" w:cs="Arial"/>
        </w:rPr>
        <w:t xml:space="preserve">of $700,000 </w:t>
      </w:r>
      <w:r w:rsidR="00284A8A">
        <w:rPr>
          <w:rFonts w:ascii="Arial" w:hAnsi="Arial" w:cs="Arial"/>
        </w:rPr>
        <w:t xml:space="preserve">had been awarded to a team composed of Youssef Nader (an Egyptian PhD student in Berlin), Luke </w:t>
      </w:r>
      <w:proofErr w:type="spellStart"/>
      <w:r w:rsidR="00284A8A">
        <w:rPr>
          <w:rFonts w:ascii="Arial" w:hAnsi="Arial" w:cs="Arial"/>
        </w:rPr>
        <w:t>Farritor</w:t>
      </w:r>
      <w:proofErr w:type="spellEnd"/>
      <w:r w:rsidR="00284A8A">
        <w:rPr>
          <w:rFonts w:ascii="Arial" w:hAnsi="Arial" w:cs="Arial"/>
        </w:rPr>
        <w:t xml:space="preserve"> (a 21-year-old college student and SpaceX intern from Nebraska), </w:t>
      </w:r>
      <w:r w:rsidR="00284A8A" w:rsidRPr="00F3252B">
        <w:rPr>
          <w:rFonts w:ascii="Arial" w:hAnsi="Arial" w:cs="Arial"/>
        </w:rPr>
        <w:t xml:space="preserve">and </w:t>
      </w:r>
      <w:r w:rsidR="00F3252B" w:rsidRPr="00F3252B">
        <w:rPr>
          <w:rFonts w:ascii="Arial" w:hAnsi="Arial" w:cs="Arial"/>
          <w:color w:val="000000"/>
        </w:rPr>
        <w:t>Julian Schilliger</w:t>
      </w:r>
      <w:r w:rsidR="00F3252B">
        <w:rPr>
          <w:color w:val="000000"/>
          <w:sz w:val="20"/>
          <w:szCs w:val="20"/>
        </w:rPr>
        <w:t xml:space="preserve"> </w:t>
      </w:r>
      <w:r w:rsidR="00284A8A">
        <w:rPr>
          <w:rFonts w:ascii="Arial" w:hAnsi="Arial" w:cs="Arial"/>
        </w:rPr>
        <w:t>(a Swiss robotics student at E</w:t>
      </w:r>
      <w:r w:rsidR="00F3252B">
        <w:rPr>
          <w:rFonts w:ascii="Arial" w:hAnsi="Arial" w:cs="Arial"/>
        </w:rPr>
        <w:t>T</w:t>
      </w:r>
      <w:r w:rsidR="00284A8A">
        <w:rPr>
          <w:rFonts w:ascii="Arial" w:hAnsi="Arial" w:cs="Arial"/>
        </w:rPr>
        <w:t xml:space="preserve">H Zürich) who </w:t>
      </w:r>
      <w:r w:rsidR="00F85AF1">
        <w:rPr>
          <w:rFonts w:ascii="Arial" w:hAnsi="Arial" w:cs="Arial"/>
        </w:rPr>
        <w:t xml:space="preserve">had </w:t>
      </w:r>
      <w:r w:rsidR="00976F95">
        <w:rPr>
          <w:rFonts w:ascii="Arial" w:hAnsi="Arial" w:cs="Arial"/>
        </w:rPr>
        <w:t xml:space="preserve">worked together on </w:t>
      </w:r>
      <w:proofErr w:type="spellStart"/>
      <w:r w:rsidR="00976F95">
        <w:rPr>
          <w:rFonts w:ascii="Arial" w:hAnsi="Arial" w:cs="Arial"/>
        </w:rPr>
        <w:t>PHerc</w:t>
      </w:r>
      <w:proofErr w:type="spellEnd"/>
      <w:r w:rsidR="00976F95">
        <w:rPr>
          <w:rFonts w:ascii="Arial" w:hAnsi="Arial" w:cs="Arial"/>
        </w:rPr>
        <w:t>. 1667</w:t>
      </w:r>
      <w:r w:rsidR="00284A8A" w:rsidRPr="00284A8A">
        <w:rPr>
          <w:rFonts w:ascii="Arial" w:hAnsi="Arial" w:cs="Arial"/>
        </w:rPr>
        <w:t>.</w:t>
      </w:r>
      <w:r w:rsidR="00284A8A">
        <w:rPr>
          <w:rFonts w:ascii="Arial" w:hAnsi="Arial" w:cs="Arial"/>
          <w:vertAlign w:val="superscript"/>
        </w:rPr>
        <w:t xml:space="preserve"> </w:t>
      </w:r>
      <w:r w:rsidR="00D8108C">
        <w:rPr>
          <w:rFonts w:ascii="Arial" w:hAnsi="Arial" w:cs="Arial"/>
        </w:rPr>
        <w:t xml:space="preserve">By </w:t>
      </w:r>
      <w:r w:rsidR="00F65FFA">
        <w:rPr>
          <w:rFonts w:ascii="Arial" w:hAnsi="Arial" w:cs="Arial"/>
        </w:rPr>
        <w:t>building on</w:t>
      </w:r>
      <w:r w:rsidR="00D8108C">
        <w:rPr>
          <w:rFonts w:ascii="Arial" w:hAnsi="Arial" w:cs="Arial"/>
        </w:rPr>
        <w:t xml:space="preserve"> their </w:t>
      </w:r>
      <w:r w:rsidR="00F65FFA">
        <w:rPr>
          <w:rFonts w:ascii="Arial" w:hAnsi="Arial" w:cs="Arial"/>
        </w:rPr>
        <w:t>individual approaches to the Challenge</w:t>
      </w:r>
      <w:r w:rsidR="00F639AC">
        <w:rPr>
          <w:rFonts w:ascii="Arial" w:hAnsi="Arial" w:cs="Arial"/>
        </w:rPr>
        <w:t xml:space="preserve">, their AI models </w:t>
      </w:r>
      <w:r w:rsidR="00B43FDB">
        <w:rPr>
          <w:rFonts w:ascii="Arial" w:hAnsi="Arial" w:cs="Arial"/>
        </w:rPr>
        <w:t xml:space="preserve">had </w:t>
      </w:r>
      <w:r w:rsidR="00976F95">
        <w:rPr>
          <w:rFonts w:ascii="Arial" w:hAnsi="Arial" w:cs="Arial"/>
        </w:rPr>
        <w:t xml:space="preserve">not only met the Vesuvius Challenge criteria - four passages of 140 characters each with at least 85% of characters recoverable - but also included 11 additional columns of text, </w:t>
      </w:r>
      <w:r w:rsidR="00284A8A">
        <w:rPr>
          <w:rFonts w:ascii="Arial" w:hAnsi="Arial" w:cs="Arial"/>
        </w:rPr>
        <w:t xml:space="preserve">recovering </w:t>
      </w:r>
      <w:r w:rsidR="00976F95">
        <w:rPr>
          <w:rFonts w:ascii="Arial" w:hAnsi="Arial" w:cs="Arial"/>
        </w:rPr>
        <w:t>more than 2,000 characters in total</w:t>
      </w:r>
      <w:r w:rsidR="003B02F6">
        <w:rPr>
          <w:rFonts w:ascii="Arial" w:hAnsi="Arial" w:cs="Arial"/>
        </w:rPr>
        <w:t xml:space="preserve"> (</w:t>
      </w:r>
      <w:r w:rsidR="003B02F6" w:rsidRPr="00445DB2">
        <w:rPr>
          <w:rFonts w:ascii="Arial" w:hAnsi="Arial" w:cs="Arial"/>
        </w:rPr>
        <w:t>Vesuvius Challenge</w:t>
      </w:r>
      <w:r w:rsidR="003B02F6">
        <w:rPr>
          <w:rFonts w:ascii="Arial" w:hAnsi="Arial" w:cs="Arial"/>
        </w:rPr>
        <w:t xml:space="preserve">, </w:t>
      </w:r>
      <w:r w:rsidR="003B02F6" w:rsidRPr="00445DB2">
        <w:rPr>
          <w:rFonts w:ascii="Arial" w:hAnsi="Arial" w:cs="Arial"/>
        </w:rPr>
        <w:t>2024)</w:t>
      </w:r>
      <w:r w:rsidR="00976F95">
        <w:rPr>
          <w:rFonts w:ascii="Arial" w:hAnsi="Arial" w:cs="Arial"/>
        </w:rPr>
        <w:t>.</w:t>
      </w:r>
      <w:r w:rsidR="00B33946">
        <w:rPr>
          <w:rFonts w:ascii="Arial" w:hAnsi="Arial" w:cs="Arial"/>
        </w:rPr>
        <w:t xml:space="preserve"> </w:t>
      </w:r>
    </w:p>
    <w:p w14:paraId="41EB64B5" w14:textId="40D58A52" w:rsidR="003D3768" w:rsidRPr="003B02F6" w:rsidRDefault="000D3FBB" w:rsidP="003D3768">
      <w:pPr>
        <w:rPr>
          <w:rFonts w:ascii="Arial" w:hAnsi="Arial" w:cs="Arial"/>
        </w:rPr>
      </w:pPr>
      <w:r>
        <w:rPr>
          <w:rFonts w:ascii="Arial" w:hAnsi="Arial" w:cs="Arial"/>
        </w:rPr>
        <w:t xml:space="preserve">As impressive as these results </w:t>
      </w:r>
      <w:r w:rsidR="00B43FDB">
        <w:rPr>
          <w:rFonts w:ascii="Arial" w:hAnsi="Arial" w:cs="Arial"/>
        </w:rPr>
        <w:t xml:space="preserve">unquestionably </w:t>
      </w:r>
      <w:r w:rsidR="00670A97">
        <w:rPr>
          <w:rFonts w:ascii="Arial" w:hAnsi="Arial" w:cs="Arial"/>
        </w:rPr>
        <w:t>were</w:t>
      </w:r>
      <w:r w:rsidR="00B578A6">
        <w:rPr>
          <w:rFonts w:ascii="Arial" w:hAnsi="Arial" w:cs="Arial"/>
        </w:rPr>
        <w:t xml:space="preserve">, 2,000 </w:t>
      </w:r>
      <w:r w:rsidR="009E527D">
        <w:rPr>
          <w:rFonts w:ascii="Arial" w:hAnsi="Arial" w:cs="Arial"/>
        </w:rPr>
        <w:t xml:space="preserve">recovered </w:t>
      </w:r>
      <w:r w:rsidR="00B578A6">
        <w:rPr>
          <w:rFonts w:ascii="Arial" w:hAnsi="Arial" w:cs="Arial"/>
        </w:rPr>
        <w:t>characters</w:t>
      </w:r>
      <w:r w:rsidR="00FA1581">
        <w:rPr>
          <w:rFonts w:ascii="Arial" w:hAnsi="Arial" w:cs="Arial"/>
        </w:rPr>
        <w:t xml:space="preserve"> represented </w:t>
      </w:r>
      <w:r w:rsidR="00F639AC">
        <w:rPr>
          <w:rFonts w:ascii="Arial" w:hAnsi="Arial" w:cs="Arial"/>
        </w:rPr>
        <w:t xml:space="preserve">about 5% of </w:t>
      </w:r>
      <w:r w:rsidR="00175E8C">
        <w:rPr>
          <w:rFonts w:ascii="Arial" w:hAnsi="Arial" w:cs="Arial"/>
        </w:rPr>
        <w:t>the remaining scroll fragment</w:t>
      </w:r>
      <w:r w:rsidR="007011D8">
        <w:rPr>
          <w:rFonts w:ascii="Arial" w:hAnsi="Arial" w:cs="Arial"/>
        </w:rPr>
        <w:t xml:space="preserve">. </w:t>
      </w:r>
      <w:r w:rsidR="00C94487">
        <w:rPr>
          <w:rFonts w:ascii="Arial" w:hAnsi="Arial" w:cs="Arial"/>
        </w:rPr>
        <w:t xml:space="preserve">A team led by </w:t>
      </w:r>
      <w:proofErr w:type="spellStart"/>
      <w:r w:rsidR="00C94487">
        <w:rPr>
          <w:rFonts w:ascii="Arial" w:hAnsi="Arial" w:cs="Arial"/>
        </w:rPr>
        <w:t>Papyrologist</w:t>
      </w:r>
      <w:proofErr w:type="spellEnd"/>
      <w:r w:rsidR="00C94487">
        <w:rPr>
          <w:rFonts w:ascii="Arial" w:hAnsi="Arial" w:cs="Arial"/>
        </w:rPr>
        <w:t xml:space="preserve"> Federica </w:t>
      </w:r>
      <w:proofErr w:type="spellStart"/>
      <w:r w:rsidR="00C94487">
        <w:rPr>
          <w:rFonts w:ascii="Arial" w:hAnsi="Arial" w:cs="Arial"/>
        </w:rPr>
        <w:t>Nicolardi</w:t>
      </w:r>
      <w:proofErr w:type="spellEnd"/>
      <w:r w:rsidR="00C94487">
        <w:rPr>
          <w:rFonts w:ascii="Arial" w:hAnsi="Arial" w:cs="Arial"/>
        </w:rPr>
        <w:t xml:space="preserve"> of the University of Naples Federico II</w:t>
      </w:r>
      <w:r w:rsidR="00511C35">
        <w:rPr>
          <w:rFonts w:ascii="Arial" w:hAnsi="Arial" w:cs="Arial"/>
        </w:rPr>
        <w:t xml:space="preserve"> recruited the prize winners </w:t>
      </w:r>
      <w:r w:rsidR="00051D87">
        <w:rPr>
          <w:rFonts w:ascii="Arial" w:hAnsi="Arial" w:cs="Arial"/>
        </w:rPr>
        <w:t xml:space="preserve">and </w:t>
      </w:r>
      <w:r w:rsidR="00C94487">
        <w:rPr>
          <w:rFonts w:ascii="Arial" w:hAnsi="Arial" w:cs="Arial"/>
        </w:rPr>
        <w:t>built on the</w:t>
      </w:r>
      <w:r w:rsidR="00051D87">
        <w:rPr>
          <w:rFonts w:ascii="Arial" w:hAnsi="Arial" w:cs="Arial"/>
        </w:rPr>
        <w:t>ir</w:t>
      </w:r>
      <w:r w:rsidR="00C94487">
        <w:rPr>
          <w:rFonts w:ascii="Arial" w:hAnsi="Arial" w:cs="Arial"/>
        </w:rPr>
        <w:t xml:space="preserve"> methods and work</w:t>
      </w:r>
      <w:r w:rsidR="003D3768">
        <w:rPr>
          <w:rFonts w:ascii="Arial" w:hAnsi="Arial" w:cs="Arial"/>
        </w:rPr>
        <w:t xml:space="preserve"> until Seales announced that the almost five-foot-long scroll of roughly 20 columns of ancient Greek philosophy had been read in ful</w:t>
      </w:r>
      <w:r w:rsidR="006C5DCF">
        <w:rPr>
          <w:rFonts w:ascii="Arial" w:hAnsi="Arial" w:cs="Arial"/>
        </w:rPr>
        <w:t>l</w:t>
      </w:r>
      <w:r w:rsidR="003D3768">
        <w:rPr>
          <w:rFonts w:ascii="Arial" w:hAnsi="Arial" w:cs="Arial"/>
        </w:rPr>
        <w:t xml:space="preserve"> </w:t>
      </w:r>
      <w:r w:rsidR="006C5DCF">
        <w:rPr>
          <w:rFonts w:ascii="Arial" w:hAnsi="Arial" w:cs="Arial"/>
        </w:rPr>
        <w:lastRenderedPageBreak/>
        <w:t>f</w:t>
      </w:r>
      <w:r w:rsidR="003D3768">
        <w:rPr>
          <w:rFonts w:ascii="Arial" w:hAnsi="Arial" w:cs="Arial"/>
        </w:rPr>
        <w:t>or the very first time</w:t>
      </w:r>
      <w:r w:rsidR="00733558">
        <w:rPr>
          <w:rFonts w:ascii="Arial" w:hAnsi="Arial" w:cs="Arial"/>
        </w:rPr>
        <w:t xml:space="preserve"> (</w:t>
      </w:r>
      <w:r w:rsidR="00733558" w:rsidRPr="00445DB2">
        <w:rPr>
          <w:rFonts w:ascii="Arial" w:hAnsi="Arial" w:cs="Arial"/>
        </w:rPr>
        <w:t>Wexler, 2026)</w:t>
      </w:r>
      <w:r w:rsidR="003D3768">
        <w:rPr>
          <w:rFonts w:ascii="Arial" w:hAnsi="Arial" w:cs="Arial"/>
        </w:rPr>
        <w:t>.  In a statement published on the 25</w:t>
      </w:r>
      <w:r w:rsidR="003D3768" w:rsidRPr="008B0CED">
        <w:rPr>
          <w:rFonts w:ascii="Arial" w:hAnsi="Arial" w:cs="Arial"/>
          <w:vertAlign w:val="superscript"/>
        </w:rPr>
        <w:t>th</w:t>
      </w:r>
      <w:r w:rsidR="003D3768">
        <w:rPr>
          <w:rFonts w:ascii="Arial" w:hAnsi="Arial" w:cs="Arial"/>
        </w:rPr>
        <w:t xml:space="preserve"> June 2026, Seales said that, </w:t>
      </w:r>
      <w:r w:rsidR="003D3768" w:rsidRPr="00274388">
        <w:rPr>
          <w:rFonts w:ascii="Arial" w:hAnsi="Arial" w:cs="Arial"/>
        </w:rPr>
        <w:t xml:space="preserve">“For nearly two millennia, many of these texts have been physically preserved but intellectually inaccessible. Today </w:t>
      </w:r>
      <w:r w:rsidR="003D3768">
        <w:rPr>
          <w:rFonts w:ascii="Arial" w:hAnsi="Arial" w:cs="Arial"/>
        </w:rPr>
        <w:t>-</w:t>
      </w:r>
      <w:r w:rsidR="003D3768" w:rsidRPr="00274388">
        <w:rPr>
          <w:rFonts w:ascii="Arial" w:hAnsi="Arial" w:cs="Arial"/>
        </w:rPr>
        <w:t xml:space="preserve"> after years of interdisciplinary work combining advanced imaging, artificial intelligence (AI), academic research and an innovation contest </w:t>
      </w:r>
      <w:r w:rsidR="003D3768">
        <w:rPr>
          <w:rFonts w:ascii="Arial" w:hAnsi="Arial" w:cs="Arial"/>
        </w:rPr>
        <w:t>-</w:t>
      </w:r>
      <w:r w:rsidR="003D3768" w:rsidRPr="00274388">
        <w:rPr>
          <w:rFonts w:ascii="Arial" w:hAnsi="Arial" w:cs="Arial"/>
        </w:rPr>
        <w:t xml:space="preserve"> we are finally able to read them”</w:t>
      </w:r>
      <w:r w:rsidR="003B02F6">
        <w:rPr>
          <w:rFonts w:ascii="Arial" w:hAnsi="Arial" w:cs="Arial"/>
        </w:rPr>
        <w:t xml:space="preserve"> </w:t>
      </w:r>
      <w:r w:rsidR="004B61A0">
        <w:rPr>
          <w:rFonts w:ascii="Arial" w:hAnsi="Arial" w:cs="Arial"/>
        </w:rPr>
        <w:t>(</w:t>
      </w:r>
      <w:proofErr w:type="spellStart"/>
      <w:r w:rsidR="004B61A0">
        <w:rPr>
          <w:rFonts w:ascii="Arial" w:hAnsi="Arial" w:cs="Arial"/>
        </w:rPr>
        <w:t>Kolirin</w:t>
      </w:r>
      <w:proofErr w:type="spellEnd"/>
      <w:r w:rsidR="004B61A0">
        <w:rPr>
          <w:rFonts w:ascii="Arial" w:hAnsi="Arial" w:cs="Arial"/>
        </w:rPr>
        <w:t>,</w:t>
      </w:r>
      <w:r w:rsidR="00526C34">
        <w:rPr>
          <w:rFonts w:ascii="Arial" w:hAnsi="Arial" w:cs="Arial"/>
        </w:rPr>
        <w:t xml:space="preserve"> </w:t>
      </w:r>
      <w:r w:rsidR="004B61A0" w:rsidRPr="00445DB2">
        <w:rPr>
          <w:rFonts w:ascii="Arial" w:hAnsi="Arial" w:cs="Arial"/>
        </w:rPr>
        <w:t>2026)</w:t>
      </w:r>
      <w:r w:rsidR="004B61A0">
        <w:rPr>
          <w:rFonts w:ascii="Arial" w:hAnsi="Arial" w:cs="Arial"/>
        </w:rPr>
        <w:t>.</w:t>
      </w:r>
    </w:p>
    <w:p w14:paraId="1C7B9E23" w14:textId="26E322CE" w:rsidR="00135981" w:rsidRPr="00DD7B80" w:rsidRDefault="000A42D0" w:rsidP="00071138">
      <w:pPr>
        <w:rPr>
          <w:rFonts w:ascii="Arial" w:hAnsi="Arial" w:cs="Arial"/>
        </w:rPr>
      </w:pPr>
      <w:proofErr w:type="spellStart"/>
      <w:r>
        <w:rPr>
          <w:rFonts w:ascii="Arial" w:hAnsi="Arial" w:cs="Arial"/>
        </w:rPr>
        <w:t>Nicolardi</w:t>
      </w:r>
      <w:proofErr w:type="spellEnd"/>
      <w:r>
        <w:rPr>
          <w:rFonts w:ascii="Arial" w:hAnsi="Arial" w:cs="Arial"/>
        </w:rPr>
        <w:t xml:space="preserve"> added that the team had found </w:t>
      </w:r>
      <w:r w:rsidR="00F33A63">
        <w:rPr>
          <w:rFonts w:ascii="Arial" w:hAnsi="Arial" w:cs="Arial"/>
        </w:rPr>
        <w:t xml:space="preserve">handwriting and </w:t>
      </w:r>
      <w:r w:rsidR="00CF7802">
        <w:rPr>
          <w:rFonts w:ascii="Arial" w:hAnsi="Arial" w:cs="Arial"/>
        </w:rPr>
        <w:t xml:space="preserve">other </w:t>
      </w:r>
      <w:r w:rsidR="00F33A63">
        <w:rPr>
          <w:rFonts w:ascii="Arial" w:hAnsi="Arial" w:cs="Arial"/>
        </w:rPr>
        <w:t xml:space="preserve">references </w:t>
      </w:r>
      <w:r w:rsidR="00120949">
        <w:rPr>
          <w:rFonts w:ascii="Arial" w:hAnsi="Arial" w:cs="Arial"/>
        </w:rPr>
        <w:t xml:space="preserve">which </w:t>
      </w:r>
      <w:r w:rsidR="00F33A63">
        <w:rPr>
          <w:rFonts w:ascii="Arial" w:hAnsi="Arial" w:cs="Arial"/>
        </w:rPr>
        <w:t>point to a possible 2nd or late 3rd century BC date,</w:t>
      </w:r>
      <w:r w:rsidR="00C94487" w:rsidRPr="00C94487">
        <w:rPr>
          <w:rFonts w:ascii="Arial" w:hAnsi="Arial" w:cs="Arial"/>
        </w:rPr>
        <w:t xml:space="preserve"> making </w:t>
      </w:r>
      <w:proofErr w:type="spellStart"/>
      <w:r w:rsidR="00786C4B">
        <w:rPr>
          <w:rFonts w:ascii="Arial" w:hAnsi="Arial" w:cs="Arial"/>
        </w:rPr>
        <w:t>PHerc</w:t>
      </w:r>
      <w:proofErr w:type="spellEnd"/>
      <w:r w:rsidR="00786C4B">
        <w:rPr>
          <w:rFonts w:ascii="Arial" w:hAnsi="Arial" w:cs="Arial"/>
        </w:rPr>
        <w:t>. 1667</w:t>
      </w:r>
      <w:r w:rsidR="00C94487" w:rsidRPr="00C94487">
        <w:rPr>
          <w:rFonts w:ascii="Arial" w:hAnsi="Arial" w:cs="Arial"/>
        </w:rPr>
        <w:t xml:space="preserve"> one of the oldest texts in the Herculaneum collection. “This papyrus had been declared completely unreadable,” she said. “Today, thanks to virtual unrolling, we can follow the author’s entire reasoning in many consecutive columns”</w:t>
      </w:r>
      <w:r w:rsidR="00DD7B80">
        <w:rPr>
          <w:rFonts w:ascii="Arial" w:hAnsi="Arial" w:cs="Arial"/>
        </w:rPr>
        <w:t xml:space="preserve"> (</w:t>
      </w:r>
      <w:r w:rsidR="00DD7B80" w:rsidRPr="00445DB2">
        <w:rPr>
          <w:rFonts w:ascii="Arial" w:hAnsi="Arial" w:cs="Arial"/>
        </w:rPr>
        <w:t>Giannopoulos, 2026)</w:t>
      </w:r>
      <w:r w:rsidR="00DD7B80">
        <w:rPr>
          <w:rFonts w:ascii="Arial" w:hAnsi="Arial" w:cs="Arial"/>
        </w:rPr>
        <w:t>.</w:t>
      </w:r>
    </w:p>
    <w:p w14:paraId="1D260261" w14:textId="2261F1AC" w:rsidR="00135981" w:rsidRDefault="00A107E2" w:rsidP="00071138">
      <w:pPr>
        <w:rPr>
          <w:rFonts w:ascii="Arial" w:hAnsi="Arial" w:cs="Arial"/>
        </w:rPr>
      </w:pPr>
      <w:r>
        <w:rPr>
          <w:rFonts w:ascii="Arial" w:hAnsi="Arial" w:cs="Arial"/>
        </w:rPr>
        <w:t xml:space="preserve">Through the team's work, PHerc.1667 has been revealed </w:t>
      </w:r>
      <w:r w:rsidR="00606667">
        <w:rPr>
          <w:rFonts w:ascii="Arial" w:hAnsi="Arial" w:cs="Arial"/>
        </w:rPr>
        <w:t>to be a philosophical treatise on ethics</w:t>
      </w:r>
      <w:r w:rsidR="00F50F4B">
        <w:rPr>
          <w:rFonts w:ascii="Arial" w:hAnsi="Arial" w:cs="Arial"/>
        </w:rPr>
        <w:t xml:space="preserve">, but the work did not end there. </w:t>
      </w:r>
      <w:r w:rsidR="00AF0D6F">
        <w:rPr>
          <w:rFonts w:ascii="Arial" w:hAnsi="Arial" w:cs="Arial"/>
        </w:rPr>
        <w:t>T</w:t>
      </w:r>
      <w:r w:rsidR="00354664">
        <w:rPr>
          <w:rFonts w:ascii="Arial" w:hAnsi="Arial" w:cs="Arial"/>
        </w:rPr>
        <w:t>hree</w:t>
      </w:r>
      <w:r w:rsidR="00AF0D6F">
        <w:rPr>
          <w:rFonts w:ascii="Arial" w:hAnsi="Arial" w:cs="Arial"/>
        </w:rPr>
        <w:t xml:space="preserve"> additional scrolls</w:t>
      </w:r>
      <w:r w:rsidR="005B4DB1">
        <w:rPr>
          <w:rFonts w:ascii="Arial" w:hAnsi="Arial" w:cs="Arial"/>
        </w:rPr>
        <w:t xml:space="preserve">, </w:t>
      </w:r>
      <w:proofErr w:type="spellStart"/>
      <w:r w:rsidR="00AF0D6F">
        <w:rPr>
          <w:rFonts w:ascii="Arial" w:hAnsi="Arial" w:cs="Arial"/>
        </w:rPr>
        <w:t>PHerc</w:t>
      </w:r>
      <w:proofErr w:type="spellEnd"/>
      <w:r w:rsidR="00AF0D6F">
        <w:rPr>
          <w:rFonts w:ascii="Arial" w:hAnsi="Arial" w:cs="Arial"/>
        </w:rPr>
        <w:t>. Paris 4</w:t>
      </w:r>
      <w:r w:rsidR="00354664">
        <w:rPr>
          <w:rFonts w:ascii="Arial" w:hAnsi="Arial" w:cs="Arial"/>
        </w:rPr>
        <w:t xml:space="preserve">, </w:t>
      </w:r>
      <w:proofErr w:type="spellStart"/>
      <w:r w:rsidR="00AF0D6F">
        <w:rPr>
          <w:rFonts w:ascii="Arial" w:hAnsi="Arial" w:cs="Arial"/>
        </w:rPr>
        <w:t>PHerc</w:t>
      </w:r>
      <w:proofErr w:type="spellEnd"/>
      <w:r w:rsidR="00AF0D6F">
        <w:rPr>
          <w:rFonts w:ascii="Arial" w:hAnsi="Arial" w:cs="Arial"/>
        </w:rPr>
        <w:t>. 139</w:t>
      </w:r>
      <w:r w:rsidR="00354664">
        <w:rPr>
          <w:rFonts w:ascii="Arial" w:hAnsi="Arial" w:cs="Arial"/>
        </w:rPr>
        <w:t xml:space="preserve"> and </w:t>
      </w:r>
      <w:proofErr w:type="spellStart"/>
      <w:r w:rsidR="00354664">
        <w:rPr>
          <w:rFonts w:ascii="Arial" w:hAnsi="Arial" w:cs="Arial"/>
        </w:rPr>
        <w:t>PHerc</w:t>
      </w:r>
      <w:proofErr w:type="spellEnd"/>
      <w:r w:rsidR="00354664">
        <w:rPr>
          <w:rFonts w:ascii="Arial" w:hAnsi="Arial" w:cs="Arial"/>
        </w:rPr>
        <w:t>. 172</w:t>
      </w:r>
      <w:r w:rsidR="005B4DB1">
        <w:rPr>
          <w:rFonts w:ascii="Arial" w:hAnsi="Arial" w:cs="Arial"/>
        </w:rPr>
        <w:t xml:space="preserve"> </w:t>
      </w:r>
      <w:r w:rsidR="00240B96">
        <w:rPr>
          <w:rFonts w:ascii="Arial" w:hAnsi="Arial" w:cs="Arial"/>
        </w:rPr>
        <w:t>have also been studied.</w:t>
      </w:r>
      <w:r w:rsidR="00AF0D6F">
        <w:rPr>
          <w:rFonts w:ascii="Arial" w:hAnsi="Arial" w:cs="Arial"/>
        </w:rPr>
        <w:t xml:space="preserve"> </w:t>
      </w:r>
      <w:proofErr w:type="spellStart"/>
      <w:r w:rsidR="007B159D">
        <w:rPr>
          <w:rFonts w:ascii="Arial" w:hAnsi="Arial" w:cs="Arial"/>
        </w:rPr>
        <w:t>PHerc</w:t>
      </w:r>
      <w:proofErr w:type="spellEnd"/>
      <w:r w:rsidR="007B159D">
        <w:rPr>
          <w:rFonts w:ascii="Arial" w:hAnsi="Arial" w:cs="Arial"/>
        </w:rPr>
        <w:t>. Paris 4</w:t>
      </w:r>
      <w:r w:rsidR="00876F2A">
        <w:rPr>
          <w:rFonts w:ascii="Arial" w:hAnsi="Arial" w:cs="Arial"/>
        </w:rPr>
        <w:t xml:space="preserve"> </w:t>
      </w:r>
      <w:r w:rsidR="007145C8">
        <w:rPr>
          <w:rFonts w:ascii="Arial" w:hAnsi="Arial" w:cs="Arial"/>
        </w:rPr>
        <w:t xml:space="preserve">has </w:t>
      </w:r>
      <w:r w:rsidR="00876F2A">
        <w:rPr>
          <w:rFonts w:ascii="Arial" w:hAnsi="Arial" w:cs="Arial"/>
        </w:rPr>
        <w:t>independently confirm</w:t>
      </w:r>
      <w:r w:rsidR="007145C8">
        <w:rPr>
          <w:rFonts w:ascii="Arial" w:hAnsi="Arial" w:cs="Arial"/>
        </w:rPr>
        <w:t>ed</w:t>
      </w:r>
      <w:r w:rsidR="00876F2A">
        <w:rPr>
          <w:rFonts w:ascii="Arial" w:hAnsi="Arial" w:cs="Arial"/>
        </w:rPr>
        <w:t xml:space="preserve"> </w:t>
      </w:r>
      <w:r w:rsidR="002D7396">
        <w:rPr>
          <w:rFonts w:ascii="Arial" w:hAnsi="Arial" w:cs="Arial"/>
        </w:rPr>
        <w:t xml:space="preserve">the Grand Prize </w:t>
      </w:r>
      <w:r w:rsidR="007145C8">
        <w:rPr>
          <w:rFonts w:ascii="Arial" w:hAnsi="Arial" w:cs="Arial"/>
        </w:rPr>
        <w:t>winner's</w:t>
      </w:r>
      <w:r w:rsidR="002D7396">
        <w:rPr>
          <w:rFonts w:ascii="Arial" w:hAnsi="Arial" w:cs="Arial"/>
        </w:rPr>
        <w:t xml:space="preserve"> reading of </w:t>
      </w:r>
      <w:proofErr w:type="spellStart"/>
      <w:r w:rsidR="002D7396">
        <w:rPr>
          <w:rFonts w:ascii="Arial" w:hAnsi="Arial" w:cs="Arial"/>
        </w:rPr>
        <w:t>PHerc</w:t>
      </w:r>
      <w:proofErr w:type="spellEnd"/>
      <w:r w:rsidR="002D7396">
        <w:rPr>
          <w:rFonts w:ascii="Arial" w:hAnsi="Arial" w:cs="Arial"/>
        </w:rPr>
        <w:t>. 1667</w:t>
      </w:r>
      <w:r w:rsidR="00354664">
        <w:rPr>
          <w:rFonts w:ascii="Arial" w:hAnsi="Arial" w:cs="Arial"/>
        </w:rPr>
        <w:t xml:space="preserve">, </w:t>
      </w:r>
      <w:proofErr w:type="spellStart"/>
      <w:r w:rsidR="002D7396">
        <w:rPr>
          <w:rFonts w:ascii="Arial" w:hAnsi="Arial" w:cs="Arial"/>
        </w:rPr>
        <w:t>PHerc</w:t>
      </w:r>
      <w:proofErr w:type="spellEnd"/>
      <w:r w:rsidR="002D7396">
        <w:rPr>
          <w:rFonts w:ascii="Arial" w:hAnsi="Arial" w:cs="Arial"/>
        </w:rPr>
        <w:t>. 139</w:t>
      </w:r>
      <w:r w:rsidR="007145C8">
        <w:rPr>
          <w:rFonts w:ascii="Arial" w:hAnsi="Arial" w:cs="Arial"/>
        </w:rPr>
        <w:t xml:space="preserve"> has been identified as</w:t>
      </w:r>
      <w:r w:rsidR="00A3511E">
        <w:rPr>
          <w:rFonts w:ascii="Arial" w:hAnsi="Arial" w:cs="Arial"/>
        </w:rPr>
        <w:t xml:space="preserve"> ‘On Gods</w:t>
      </w:r>
      <w:r w:rsidR="007145C8">
        <w:rPr>
          <w:rFonts w:ascii="Arial" w:hAnsi="Arial" w:cs="Arial"/>
        </w:rPr>
        <w:t xml:space="preserve">, </w:t>
      </w:r>
      <w:r w:rsidR="00A3511E">
        <w:rPr>
          <w:rFonts w:ascii="Arial" w:hAnsi="Arial" w:cs="Arial"/>
        </w:rPr>
        <w:t xml:space="preserve">Book 8’ by Epicurean philosopher </w:t>
      </w:r>
      <w:proofErr w:type="spellStart"/>
      <w:r w:rsidR="00A3511E">
        <w:rPr>
          <w:rFonts w:ascii="Arial" w:hAnsi="Arial" w:cs="Arial"/>
        </w:rPr>
        <w:t>Philodemus</w:t>
      </w:r>
      <w:proofErr w:type="spellEnd"/>
      <w:r w:rsidR="00A46CEB">
        <w:rPr>
          <w:rFonts w:ascii="Arial" w:hAnsi="Arial" w:cs="Arial"/>
        </w:rPr>
        <w:t xml:space="preserve"> (</w:t>
      </w:r>
      <w:r w:rsidR="00FE43E2" w:rsidRPr="00445DB2">
        <w:rPr>
          <w:rFonts w:ascii="Arial" w:hAnsi="Arial" w:cs="Arial"/>
        </w:rPr>
        <w:t>aitrove.ai</w:t>
      </w:r>
      <w:r w:rsidR="00FE43E2">
        <w:rPr>
          <w:rFonts w:ascii="Arial" w:hAnsi="Arial" w:cs="Arial"/>
        </w:rPr>
        <w:t xml:space="preserve">, </w:t>
      </w:r>
      <w:r w:rsidR="00FE43E2" w:rsidRPr="00445DB2">
        <w:rPr>
          <w:rFonts w:ascii="Arial" w:hAnsi="Arial" w:cs="Arial"/>
        </w:rPr>
        <w:t>2026)</w:t>
      </w:r>
      <w:r w:rsidR="00620D8B">
        <w:rPr>
          <w:rFonts w:ascii="Arial" w:hAnsi="Arial" w:cs="Arial"/>
        </w:rPr>
        <w:t>, a major discovery because, up to this point, only Book 1 was known</w:t>
      </w:r>
      <w:r w:rsidR="00354664">
        <w:rPr>
          <w:rFonts w:ascii="Arial" w:hAnsi="Arial" w:cs="Arial"/>
        </w:rPr>
        <w:t xml:space="preserve">, and </w:t>
      </w:r>
      <w:proofErr w:type="spellStart"/>
      <w:r w:rsidR="00C41C06">
        <w:rPr>
          <w:rFonts w:ascii="Arial" w:hAnsi="Arial" w:cs="Arial"/>
        </w:rPr>
        <w:t>PHerc</w:t>
      </w:r>
      <w:proofErr w:type="spellEnd"/>
      <w:r w:rsidR="00C41C06">
        <w:rPr>
          <w:rFonts w:ascii="Arial" w:hAnsi="Arial" w:cs="Arial"/>
        </w:rPr>
        <w:t>. 172 has revealed another 70 columns</w:t>
      </w:r>
      <w:r w:rsidR="003F3399">
        <w:rPr>
          <w:rFonts w:ascii="Arial" w:hAnsi="Arial" w:cs="Arial"/>
        </w:rPr>
        <w:t xml:space="preserve"> of </w:t>
      </w:r>
      <w:proofErr w:type="spellStart"/>
      <w:r w:rsidR="000C6DAE">
        <w:rPr>
          <w:rFonts w:ascii="Arial" w:hAnsi="Arial" w:cs="Arial"/>
        </w:rPr>
        <w:t>Philodemus's</w:t>
      </w:r>
      <w:proofErr w:type="spellEnd"/>
      <w:r w:rsidR="000C6DAE">
        <w:rPr>
          <w:rFonts w:ascii="Arial" w:hAnsi="Arial" w:cs="Arial"/>
        </w:rPr>
        <w:t xml:space="preserve"> philosophical writing,</w:t>
      </w:r>
      <w:r w:rsidR="003F3399">
        <w:rPr>
          <w:rFonts w:ascii="Arial" w:hAnsi="Arial" w:cs="Arial"/>
        </w:rPr>
        <w:t xml:space="preserve"> ‘On Vices, Book 1’</w:t>
      </w:r>
      <w:r w:rsidR="00991B37">
        <w:rPr>
          <w:rFonts w:ascii="Arial" w:hAnsi="Arial" w:cs="Arial"/>
        </w:rPr>
        <w:t xml:space="preserve"> (</w:t>
      </w:r>
      <w:proofErr w:type="spellStart"/>
      <w:r w:rsidR="00991B37">
        <w:rPr>
          <w:rFonts w:ascii="Arial" w:hAnsi="Arial" w:cs="Arial"/>
        </w:rPr>
        <w:t>Lavanga</w:t>
      </w:r>
      <w:proofErr w:type="spellEnd"/>
      <w:r w:rsidR="00991B37">
        <w:rPr>
          <w:rFonts w:ascii="Arial" w:hAnsi="Arial" w:cs="Arial"/>
        </w:rPr>
        <w:t xml:space="preserve">, </w:t>
      </w:r>
      <w:r w:rsidR="00991B37" w:rsidRPr="00445DB2">
        <w:rPr>
          <w:rFonts w:ascii="Arial" w:hAnsi="Arial" w:cs="Arial"/>
        </w:rPr>
        <w:t>2026)</w:t>
      </w:r>
      <w:r w:rsidR="00620D8B">
        <w:rPr>
          <w:rFonts w:ascii="Arial" w:hAnsi="Arial" w:cs="Arial"/>
        </w:rPr>
        <w:t>.</w:t>
      </w:r>
    </w:p>
    <w:p w14:paraId="7D3EEED1" w14:textId="75BB0738" w:rsidR="00430034" w:rsidRDefault="002D3FED" w:rsidP="00071138">
      <w:pPr>
        <w:rPr>
          <w:rFonts w:ascii="Arial" w:hAnsi="Arial" w:cs="Arial"/>
        </w:rPr>
      </w:pPr>
      <w:r>
        <w:rPr>
          <w:rFonts w:ascii="Arial" w:hAnsi="Arial" w:cs="Arial"/>
        </w:rPr>
        <w:t xml:space="preserve">Why is </w:t>
      </w:r>
      <w:r w:rsidR="006968AA">
        <w:rPr>
          <w:rFonts w:ascii="Arial" w:hAnsi="Arial" w:cs="Arial"/>
        </w:rPr>
        <w:t xml:space="preserve">this </w:t>
      </w:r>
      <w:r>
        <w:rPr>
          <w:rFonts w:ascii="Arial" w:hAnsi="Arial" w:cs="Arial"/>
        </w:rPr>
        <w:t>important</w:t>
      </w:r>
      <w:r w:rsidR="006968AA">
        <w:rPr>
          <w:rFonts w:ascii="Arial" w:hAnsi="Arial" w:cs="Arial"/>
        </w:rPr>
        <w:t xml:space="preserve">, and how does it </w:t>
      </w:r>
      <w:r w:rsidR="00EF7EB5">
        <w:rPr>
          <w:rFonts w:ascii="Arial" w:hAnsi="Arial" w:cs="Arial"/>
        </w:rPr>
        <w:t>affect scholars and the academic debate</w:t>
      </w:r>
      <w:r w:rsidR="00A762A9">
        <w:rPr>
          <w:rFonts w:ascii="Arial" w:hAnsi="Arial" w:cs="Arial"/>
        </w:rPr>
        <w:t xml:space="preserve"> about AI and machine learning</w:t>
      </w:r>
      <w:r>
        <w:rPr>
          <w:rFonts w:ascii="Arial" w:hAnsi="Arial" w:cs="Arial"/>
        </w:rPr>
        <w:t>?</w:t>
      </w:r>
      <w:r w:rsidR="00A762A9">
        <w:rPr>
          <w:rFonts w:ascii="Arial" w:hAnsi="Arial" w:cs="Arial"/>
        </w:rPr>
        <w:t xml:space="preserve"> </w:t>
      </w:r>
      <w:r w:rsidR="00991B37">
        <w:rPr>
          <w:rFonts w:ascii="Arial" w:hAnsi="Arial" w:cs="Arial"/>
        </w:rPr>
        <w:t>First, the technological advances made by the Vesuvius Challenge, plus the teams building on the work it</w:t>
      </w:r>
      <w:r w:rsidR="0014380E">
        <w:rPr>
          <w:rFonts w:ascii="Arial" w:hAnsi="Arial" w:cs="Arial"/>
        </w:rPr>
        <w:t xml:space="preserve"> </w:t>
      </w:r>
      <w:r w:rsidR="005E2C33">
        <w:rPr>
          <w:rFonts w:ascii="Arial" w:hAnsi="Arial" w:cs="Arial"/>
        </w:rPr>
        <w:t>enabled</w:t>
      </w:r>
      <w:r>
        <w:rPr>
          <w:rFonts w:ascii="Arial" w:hAnsi="Arial" w:cs="Arial"/>
        </w:rPr>
        <w:t>, have</w:t>
      </w:r>
      <w:r w:rsidR="0027029B">
        <w:rPr>
          <w:rFonts w:ascii="Arial" w:hAnsi="Arial" w:cs="Arial"/>
        </w:rPr>
        <w:t xml:space="preserve"> significantly reduced the time </w:t>
      </w:r>
      <w:r>
        <w:rPr>
          <w:rFonts w:ascii="Arial" w:hAnsi="Arial" w:cs="Arial"/>
        </w:rPr>
        <w:t>it takes to decipher a scroll</w:t>
      </w:r>
      <w:r w:rsidR="00953E8E">
        <w:rPr>
          <w:rFonts w:ascii="Arial" w:hAnsi="Arial" w:cs="Arial"/>
        </w:rPr>
        <w:t>. As Gianluca del Mastro, Professor of Papyrology at Naples’ University Campania Luigi Vanvitelli, said, “In the past, it would take more than one month to decipher one phrase. Now we get full texts.”</w:t>
      </w:r>
      <w:r w:rsidR="00930676">
        <w:rPr>
          <w:rFonts w:ascii="Arial" w:hAnsi="Arial" w:cs="Arial"/>
        </w:rPr>
        <w:t xml:space="preserve"> (</w:t>
      </w:r>
      <w:proofErr w:type="spellStart"/>
      <w:r w:rsidR="00930676">
        <w:rPr>
          <w:rFonts w:ascii="Arial" w:hAnsi="Arial" w:cs="Arial"/>
        </w:rPr>
        <w:t>Lavanga</w:t>
      </w:r>
      <w:proofErr w:type="spellEnd"/>
      <w:r w:rsidR="00930676">
        <w:rPr>
          <w:rFonts w:ascii="Arial" w:hAnsi="Arial" w:cs="Arial"/>
        </w:rPr>
        <w:t xml:space="preserve">, </w:t>
      </w:r>
      <w:r w:rsidR="00930676" w:rsidRPr="00445DB2">
        <w:rPr>
          <w:rFonts w:ascii="Arial" w:hAnsi="Arial" w:cs="Arial"/>
        </w:rPr>
        <w:t>2026)</w:t>
      </w:r>
      <w:r w:rsidR="00930676">
        <w:rPr>
          <w:rFonts w:ascii="Arial" w:hAnsi="Arial" w:cs="Arial"/>
        </w:rPr>
        <w:t>.</w:t>
      </w:r>
      <w:r w:rsidR="00930676" w:rsidRPr="00445DB2">
        <w:rPr>
          <w:rFonts w:ascii="Arial" w:hAnsi="Arial" w:cs="Arial"/>
        </w:rPr>
        <w:t xml:space="preserve"> </w:t>
      </w:r>
      <w:r w:rsidR="00AA0222">
        <w:rPr>
          <w:rFonts w:ascii="Arial" w:hAnsi="Arial" w:cs="Arial"/>
        </w:rPr>
        <w:t xml:space="preserve"> </w:t>
      </w:r>
      <w:r w:rsidR="00930676">
        <w:rPr>
          <w:rFonts w:ascii="Arial" w:hAnsi="Arial" w:cs="Arial"/>
        </w:rPr>
        <w:t>Second, access to these and other extremely fragile and/or damaged scrolls will enable scholars to reexamine not just what we think we know of the ancient world,</w:t>
      </w:r>
      <w:r w:rsidR="00D66365">
        <w:rPr>
          <w:rFonts w:ascii="Arial" w:hAnsi="Arial" w:cs="Arial"/>
        </w:rPr>
        <w:t xml:space="preserve"> </w:t>
      </w:r>
      <w:r w:rsidR="009105B1">
        <w:rPr>
          <w:rFonts w:ascii="Arial" w:hAnsi="Arial" w:cs="Arial"/>
        </w:rPr>
        <w:t>but to substantially</w:t>
      </w:r>
      <w:r w:rsidR="00483C9C">
        <w:rPr>
          <w:rFonts w:ascii="Arial" w:hAnsi="Arial" w:cs="Arial"/>
        </w:rPr>
        <w:t xml:space="preserve"> add to that knowledge. </w:t>
      </w:r>
      <w:r w:rsidR="00A762A9">
        <w:rPr>
          <w:rFonts w:ascii="Arial" w:hAnsi="Arial" w:cs="Arial"/>
        </w:rPr>
        <w:t xml:space="preserve">Third, it is incredibly important to note that </w:t>
      </w:r>
      <w:r w:rsidR="00DD61F1">
        <w:rPr>
          <w:rFonts w:ascii="Arial" w:hAnsi="Arial" w:cs="Arial"/>
        </w:rPr>
        <w:t xml:space="preserve">the technology developed for this work did not </w:t>
      </w:r>
      <w:r w:rsidR="008817DE">
        <w:rPr>
          <w:rFonts w:ascii="Arial" w:hAnsi="Arial" w:cs="Arial"/>
        </w:rPr>
        <w:t>‘</w:t>
      </w:r>
      <w:r w:rsidR="00DD61F1">
        <w:rPr>
          <w:rFonts w:ascii="Arial" w:hAnsi="Arial" w:cs="Arial"/>
        </w:rPr>
        <w:t>read</w:t>
      </w:r>
      <w:r w:rsidR="008817DE">
        <w:rPr>
          <w:rFonts w:ascii="Arial" w:hAnsi="Arial" w:cs="Arial"/>
        </w:rPr>
        <w:t>’</w:t>
      </w:r>
      <w:r w:rsidR="00DD61F1">
        <w:rPr>
          <w:rFonts w:ascii="Arial" w:hAnsi="Arial" w:cs="Arial"/>
        </w:rPr>
        <w:t xml:space="preserve"> each scroll</w:t>
      </w:r>
      <w:r w:rsidR="00F81486">
        <w:rPr>
          <w:rFonts w:ascii="Arial" w:hAnsi="Arial" w:cs="Arial"/>
        </w:rPr>
        <w:t>.</w:t>
      </w:r>
      <w:r w:rsidR="00D12518">
        <w:rPr>
          <w:rFonts w:ascii="Arial" w:hAnsi="Arial" w:cs="Arial"/>
        </w:rPr>
        <w:t xml:space="preserve"> </w:t>
      </w:r>
      <w:r w:rsidR="00955C4E">
        <w:rPr>
          <w:rFonts w:ascii="Arial" w:hAnsi="Arial" w:cs="Arial"/>
        </w:rPr>
        <w:t xml:space="preserve">Reporting on </w:t>
      </w:r>
      <w:proofErr w:type="spellStart"/>
      <w:r w:rsidR="00955C4E">
        <w:rPr>
          <w:rFonts w:ascii="Arial" w:hAnsi="Arial" w:cs="Arial"/>
        </w:rPr>
        <w:t>PHerc</w:t>
      </w:r>
      <w:proofErr w:type="spellEnd"/>
      <w:r w:rsidR="00955C4E">
        <w:rPr>
          <w:rFonts w:ascii="Arial" w:hAnsi="Arial" w:cs="Arial"/>
        </w:rPr>
        <w:t xml:space="preserve">. 1667 </w:t>
      </w:r>
      <w:r w:rsidR="00D12518">
        <w:rPr>
          <w:rFonts w:ascii="Arial" w:hAnsi="Arial" w:cs="Arial"/>
        </w:rPr>
        <w:t>Jan Bartek on ancientpages.com</w:t>
      </w:r>
      <w:r w:rsidR="00D86315">
        <w:rPr>
          <w:rFonts w:ascii="Arial" w:hAnsi="Arial" w:cs="Arial"/>
        </w:rPr>
        <w:t xml:space="preserve"> said</w:t>
      </w:r>
      <w:r w:rsidR="00955C4E">
        <w:rPr>
          <w:rFonts w:ascii="Arial" w:hAnsi="Arial" w:cs="Arial"/>
        </w:rPr>
        <w:t>, “Thanks to AI technology, scholars have now read the entire text</w:t>
      </w:r>
      <w:r w:rsidR="00D86315">
        <w:rPr>
          <w:rFonts w:ascii="Arial" w:hAnsi="Arial" w:cs="Arial"/>
        </w:rPr>
        <w:t>…”</w:t>
      </w:r>
      <w:r w:rsidR="004E769C">
        <w:rPr>
          <w:rFonts w:ascii="Arial" w:hAnsi="Arial" w:cs="Arial"/>
        </w:rPr>
        <w:t xml:space="preserve">. </w:t>
      </w:r>
      <w:r w:rsidR="00F81486">
        <w:rPr>
          <w:rFonts w:ascii="Arial" w:hAnsi="Arial" w:cs="Arial"/>
        </w:rPr>
        <w:t>AITROVE</w:t>
      </w:r>
      <w:r w:rsidR="00E627CD">
        <w:rPr>
          <w:rFonts w:ascii="Arial" w:hAnsi="Arial" w:cs="Arial"/>
        </w:rPr>
        <w:t xml:space="preserve"> </w:t>
      </w:r>
      <w:r w:rsidR="00813710">
        <w:rPr>
          <w:rFonts w:ascii="Arial" w:hAnsi="Arial" w:cs="Arial"/>
        </w:rPr>
        <w:t>-</w:t>
      </w:r>
      <w:r w:rsidR="00E627CD">
        <w:rPr>
          <w:rFonts w:ascii="Arial" w:hAnsi="Arial" w:cs="Arial"/>
        </w:rPr>
        <w:t xml:space="preserve"> a commercial AI-tool directory’s blog</w:t>
      </w:r>
      <w:r w:rsidR="00430034">
        <w:rPr>
          <w:rFonts w:ascii="Arial" w:hAnsi="Arial" w:cs="Arial"/>
        </w:rPr>
        <w:t xml:space="preserve"> - </w:t>
      </w:r>
      <w:r w:rsidR="004E769C">
        <w:rPr>
          <w:rFonts w:ascii="Arial" w:hAnsi="Arial" w:cs="Arial"/>
        </w:rPr>
        <w:t>adds that</w:t>
      </w:r>
      <w:r w:rsidR="00F81486">
        <w:rPr>
          <w:rFonts w:ascii="Arial" w:hAnsi="Arial" w:cs="Arial"/>
        </w:rPr>
        <w:t xml:space="preserve">, “The AI did not ‘read Greek’; it learned to separate a </w:t>
      </w:r>
      <w:r w:rsidR="00302C93" w:rsidRPr="00302C93">
        <w:rPr>
          <w:rFonts w:ascii="Arial" w:hAnsi="Arial" w:cs="Arial"/>
        </w:rPr>
        <w:t>faint ink signal from an almost identical background signal, a task that defeats the human eye and conventional image processing alike. Turning that recovered signal into actual text still required domain experts. The model and the scholar are partners, and the breakthrough belongs to both</w:t>
      </w:r>
      <w:r w:rsidR="00445D2E">
        <w:rPr>
          <w:rFonts w:ascii="Arial" w:hAnsi="Arial" w:cs="Arial"/>
        </w:rPr>
        <w:t>”</w:t>
      </w:r>
      <w:r w:rsidR="00640A16">
        <w:rPr>
          <w:rFonts w:ascii="Arial" w:hAnsi="Arial" w:cs="Arial"/>
        </w:rPr>
        <w:t xml:space="preserve"> (</w:t>
      </w:r>
      <w:r w:rsidR="00C43790" w:rsidRPr="00445DB2">
        <w:rPr>
          <w:rFonts w:ascii="Arial" w:hAnsi="Arial" w:cs="Arial"/>
        </w:rPr>
        <w:t>aitrove.ai</w:t>
      </w:r>
      <w:r w:rsidR="00C43790">
        <w:rPr>
          <w:rFonts w:ascii="Arial" w:hAnsi="Arial" w:cs="Arial"/>
        </w:rPr>
        <w:t xml:space="preserve">, </w:t>
      </w:r>
      <w:r w:rsidR="00C43790" w:rsidRPr="00445DB2">
        <w:rPr>
          <w:rFonts w:ascii="Arial" w:hAnsi="Arial" w:cs="Arial"/>
        </w:rPr>
        <w:t>2026)</w:t>
      </w:r>
      <w:r w:rsidR="00C43790">
        <w:rPr>
          <w:rFonts w:ascii="Arial" w:hAnsi="Arial" w:cs="Arial"/>
        </w:rPr>
        <w:t xml:space="preserve">. </w:t>
      </w:r>
      <w:proofErr w:type="spellStart"/>
      <w:r w:rsidR="006A444C">
        <w:rPr>
          <w:rFonts w:ascii="Arial" w:hAnsi="Arial" w:cs="Arial"/>
        </w:rPr>
        <w:t>UKNow</w:t>
      </w:r>
      <w:proofErr w:type="spellEnd"/>
      <w:r w:rsidR="006A444C">
        <w:rPr>
          <w:rFonts w:ascii="Arial" w:hAnsi="Arial" w:cs="Arial"/>
        </w:rPr>
        <w:t xml:space="preserve"> goes further saying, “</w:t>
      </w:r>
      <w:r w:rsidR="002C652F" w:rsidRPr="002C652F">
        <w:rPr>
          <w:rFonts w:ascii="Arial" w:hAnsi="Arial" w:cs="Arial"/>
        </w:rPr>
        <w:t xml:space="preserve">As new texts are emerging faster than ever from the carbonized papyri, the focus is shifting from the engineers and computer scientists designing high-tech tools to the experienced </w:t>
      </w:r>
      <w:proofErr w:type="spellStart"/>
      <w:r w:rsidR="002C652F" w:rsidRPr="002C652F">
        <w:rPr>
          <w:rFonts w:ascii="Arial" w:hAnsi="Arial" w:cs="Arial"/>
        </w:rPr>
        <w:t>papyrologists</w:t>
      </w:r>
      <w:proofErr w:type="spellEnd"/>
      <w:r w:rsidR="002C652F" w:rsidRPr="002C652F">
        <w:rPr>
          <w:rFonts w:ascii="Arial" w:hAnsi="Arial" w:cs="Arial"/>
        </w:rPr>
        <w:t>, classicists and historians who can interpret, contextualize and ultimately bring these ancient works back into human knowledge</w:t>
      </w:r>
      <w:r w:rsidR="006A444C">
        <w:rPr>
          <w:rFonts w:ascii="Arial" w:hAnsi="Arial" w:cs="Arial"/>
        </w:rPr>
        <w:t>”</w:t>
      </w:r>
      <w:r w:rsidR="006A79D4">
        <w:rPr>
          <w:rFonts w:ascii="Arial" w:hAnsi="Arial" w:cs="Arial"/>
        </w:rPr>
        <w:t xml:space="preserve"> (</w:t>
      </w:r>
      <w:r w:rsidR="006A79D4" w:rsidRPr="00445DB2">
        <w:rPr>
          <w:rFonts w:ascii="Arial" w:hAnsi="Arial" w:cs="Arial"/>
        </w:rPr>
        <w:t>Piercy, 2026)</w:t>
      </w:r>
      <w:r w:rsidR="0041124D" w:rsidRPr="0041124D">
        <w:rPr>
          <w:rFonts w:ascii="Arial" w:hAnsi="Arial" w:cs="Arial"/>
        </w:rPr>
        <w:t>.</w:t>
      </w:r>
      <w:r w:rsidR="0041124D">
        <w:rPr>
          <w:rFonts w:ascii="Arial" w:hAnsi="Arial" w:cs="Arial"/>
        </w:rPr>
        <w:t xml:space="preserve"> Perhaps the last word on this debate should go to Seales himself who said, “This is no longer just about imaging or machine learning. </w:t>
      </w:r>
      <w:r w:rsidR="0041124D">
        <w:rPr>
          <w:rFonts w:ascii="Arial" w:hAnsi="Arial" w:cs="Arial"/>
        </w:rPr>
        <w:lastRenderedPageBreak/>
        <w:t>Now we need experts who can read, edit and understand what they are saying.”</w:t>
      </w:r>
      <w:r w:rsidR="00CD1D01">
        <w:rPr>
          <w:rFonts w:ascii="Arial" w:hAnsi="Arial" w:cs="Arial"/>
        </w:rPr>
        <w:t xml:space="preserve"> (</w:t>
      </w:r>
      <w:proofErr w:type="spellStart"/>
      <w:r w:rsidR="00CD1D01">
        <w:rPr>
          <w:rFonts w:ascii="Arial" w:hAnsi="Arial" w:cs="Arial"/>
        </w:rPr>
        <w:t>Kolirin</w:t>
      </w:r>
      <w:proofErr w:type="spellEnd"/>
      <w:r w:rsidR="00CD1D01">
        <w:rPr>
          <w:rFonts w:ascii="Arial" w:hAnsi="Arial" w:cs="Arial"/>
        </w:rPr>
        <w:t xml:space="preserve">, </w:t>
      </w:r>
      <w:r w:rsidR="00CD1D01" w:rsidRPr="00445DB2">
        <w:rPr>
          <w:rFonts w:ascii="Arial" w:hAnsi="Arial" w:cs="Arial"/>
        </w:rPr>
        <w:t>2026)</w:t>
      </w:r>
      <w:r w:rsidR="00CD1D01">
        <w:rPr>
          <w:rFonts w:ascii="Arial" w:hAnsi="Arial" w:cs="Arial"/>
        </w:rPr>
        <w:t>.</w:t>
      </w:r>
    </w:p>
    <w:p w14:paraId="4704E8E3" w14:textId="5508F202" w:rsidR="00710A81" w:rsidRPr="00445DB2" w:rsidRDefault="00710A81" w:rsidP="00710A81">
      <w:pPr>
        <w:rPr>
          <w:rFonts w:ascii="Arial" w:hAnsi="Arial" w:cs="Arial"/>
          <w:b/>
          <w:bCs/>
        </w:rPr>
      </w:pPr>
      <w:r w:rsidRPr="009A6E7B">
        <w:rPr>
          <w:rFonts w:ascii="Arial" w:hAnsi="Arial" w:cs="Arial"/>
          <w:b/>
          <w:bCs/>
          <w:highlight w:val="yellow"/>
        </w:rPr>
        <w:t xml:space="preserve">Word Count: </w:t>
      </w:r>
      <w:r>
        <w:rPr>
          <w:rFonts w:ascii="Arial" w:hAnsi="Arial" w:cs="Arial"/>
          <w:b/>
          <w:bCs/>
          <w:highlight w:val="yellow"/>
        </w:rPr>
        <w:t>9</w:t>
      </w:r>
      <w:r w:rsidR="00BD1A52">
        <w:rPr>
          <w:rFonts w:ascii="Arial" w:hAnsi="Arial" w:cs="Arial"/>
          <w:b/>
          <w:bCs/>
          <w:highlight w:val="yellow"/>
        </w:rPr>
        <w:t>2</w:t>
      </w:r>
      <w:r w:rsidR="00EF7EB5">
        <w:rPr>
          <w:rFonts w:ascii="Arial" w:hAnsi="Arial" w:cs="Arial"/>
          <w:b/>
          <w:bCs/>
          <w:highlight w:val="yellow"/>
        </w:rPr>
        <w:t>4</w:t>
      </w:r>
      <w:r>
        <w:rPr>
          <w:rFonts w:ascii="Arial" w:hAnsi="Arial" w:cs="Arial"/>
          <w:b/>
          <w:bCs/>
          <w:highlight w:val="yellow"/>
        </w:rPr>
        <w:t xml:space="preserve"> </w:t>
      </w:r>
      <w:r w:rsidRPr="009A6E7B">
        <w:rPr>
          <w:rFonts w:ascii="Arial" w:hAnsi="Arial" w:cs="Arial"/>
          <w:b/>
          <w:bCs/>
          <w:highlight w:val="yellow"/>
        </w:rPr>
        <w:t>/ 1,000</w:t>
      </w:r>
    </w:p>
    <w:p w14:paraId="69B62B7E" w14:textId="77777777" w:rsidR="00430034" w:rsidRDefault="00430034" w:rsidP="00071138">
      <w:pPr>
        <w:rPr>
          <w:rFonts w:ascii="Arial" w:hAnsi="Arial" w:cs="Arial"/>
        </w:rPr>
      </w:pPr>
    </w:p>
    <w:p w14:paraId="332BBF22" w14:textId="485E7E5B" w:rsidR="00445DB2" w:rsidRDefault="00445DB2" w:rsidP="00445DB2">
      <w:pPr>
        <w:rPr>
          <w:rFonts w:ascii="Arial" w:hAnsi="Arial" w:cs="Arial"/>
          <w:i/>
          <w:iCs/>
        </w:rPr>
      </w:pPr>
      <w:r w:rsidRPr="00445DB2">
        <w:rPr>
          <w:rFonts w:ascii="Arial" w:hAnsi="Arial" w:cs="Arial"/>
        </w:rPr>
        <w:t xml:space="preserve">aitrove.ai (2026) </w:t>
      </w:r>
      <w:r w:rsidRPr="00445DB2">
        <w:rPr>
          <w:rFonts w:ascii="Arial" w:hAnsi="Arial" w:cs="Arial"/>
          <w:i/>
          <w:iCs/>
        </w:rPr>
        <w:t>AI reads Herculaneum scroll: Vesuvius breakthrough 2026</w:t>
      </w:r>
      <w:r w:rsidRPr="00445DB2">
        <w:rPr>
          <w:rFonts w:ascii="Arial" w:hAnsi="Arial" w:cs="Arial"/>
        </w:rPr>
        <w:t xml:space="preserve">. Available at: </w:t>
      </w:r>
      <w:hyperlink r:id="rId10" w:history="1">
        <w:r w:rsidRPr="00445DB2">
          <w:rPr>
            <w:rStyle w:val="Hyperlink"/>
            <w:rFonts w:ascii="Arial" w:hAnsi="Arial" w:cs="Arial"/>
          </w:rPr>
          <w:t>https://www.aitrove.ai/blog/ai-reads-herculaneum-scroll-vesuvius-breakthrough-2026</w:t>
        </w:r>
      </w:hyperlink>
      <w:r w:rsidRPr="00445DB2">
        <w:rPr>
          <w:rFonts w:ascii="Arial" w:hAnsi="Arial" w:cs="Arial"/>
        </w:rPr>
        <w:t xml:space="preserve"> </w:t>
      </w:r>
      <w:r w:rsidR="007F3A80">
        <w:rPr>
          <w:rFonts w:ascii="Arial" w:hAnsi="Arial" w:cs="Arial"/>
        </w:rPr>
        <w:t>(Accessed: 11.10.26)</w:t>
      </w:r>
      <w:r w:rsidR="008F7F34">
        <w:rPr>
          <w:rFonts w:ascii="Arial" w:hAnsi="Arial" w:cs="Arial"/>
        </w:rPr>
        <w:t>.</w:t>
      </w:r>
    </w:p>
    <w:p w14:paraId="5DAE229F" w14:textId="494A745A" w:rsidR="00445DB2" w:rsidRDefault="00C76B3D" w:rsidP="00445DB2">
      <w:pPr>
        <w:rPr>
          <w:rFonts w:ascii="Arial" w:hAnsi="Arial" w:cs="Arial"/>
        </w:rPr>
      </w:pPr>
      <w:r>
        <w:rPr>
          <w:rFonts w:ascii="Arial" w:hAnsi="Arial" w:cs="Arial"/>
        </w:rPr>
        <w:t>Bartek</w:t>
      </w:r>
      <w:r w:rsidR="008A1FBD">
        <w:rPr>
          <w:rFonts w:ascii="Arial" w:hAnsi="Arial" w:cs="Arial"/>
        </w:rPr>
        <w:t>, J.</w:t>
      </w:r>
      <w:r>
        <w:rPr>
          <w:rFonts w:ascii="Arial" w:hAnsi="Arial" w:cs="Arial"/>
        </w:rPr>
        <w:t xml:space="preserve"> </w:t>
      </w:r>
      <w:r w:rsidR="006147F7">
        <w:rPr>
          <w:rFonts w:ascii="Arial" w:hAnsi="Arial" w:cs="Arial"/>
        </w:rPr>
        <w:t xml:space="preserve">(2026) </w:t>
      </w:r>
      <w:r w:rsidR="004F4518" w:rsidRPr="007F3A80">
        <w:rPr>
          <w:rFonts w:ascii="Arial" w:hAnsi="Arial" w:cs="Arial"/>
          <w:i/>
          <w:iCs/>
        </w:rPr>
        <w:t xml:space="preserve">2,000-Year-Old Vesuvius Papyrus Scroll </w:t>
      </w:r>
      <w:proofErr w:type="spellStart"/>
      <w:r w:rsidR="004F4518" w:rsidRPr="007F3A80">
        <w:rPr>
          <w:rFonts w:ascii="Arial" w:hAnsi="Arial" w:cs="Arial"/>
          <w:i/>
          <w:iCs/>
        </w:rPr>
        <w:t>PHerc</w:t>
      </w:r>
      <w:proofErr w:type="spellEnd"/>
      <w:r w:rsidR="004F4518" w:rsidRPr="007F3A80">
        <w:rPr>
          <w:rFonts w:ascii="Arial" w:hAnsi="Arial" w:cs="Arial"/>
          <w:i/>
          <w:iCs/>
        </w:rPr>
        <w:t xml:space="preserve">. 1667 Deciphered </w:t>
      </w:r>
      <w:proofErr w:type="gramStart"/>
      <w:r w:rsidR="004F4518" w:rsidRPr="007F3A80">
        <w:rPr>
          <w:rFonts w:ascii="Arial" w:hAnsi="Arial" w:cs="Arial"/>
          <w:i/>
          <w:iCs/>
        </w:rPr>
        <w:t>With</w:t>
      </w:r>
      <w:proofErr w:type="gramEnd"/>
      <w:r w:rsidR="004F4518" w:rsidRPr="007F3A80">
        <w:rPr>
          <w:rFonts w:ascii="Arial" w:hAnsi="Arial" w:cs="Arial"/>
          <w:i/>
          <w:iCs/>
        </w:rPr>
        <w:t xml:space="preserve"> Help of AI</w:t>
      </w:r>
      <w:r w:rsidR="007F3A80" w:rsidRPr="007F3A80">
        <w:rPr>
          <w:rFonts w:ascii="Arial" w:hAnsi="Arial" w:cs="Arial"/>
          <w:i/>
          <w:iCs/>
        </w:rPr>
        <w:t>.</w:t>
      </w:r>
      <w:r w:rsidR="007F3A80">
        <w:rPr>
          <w:rFonts w:ascii="Arial" w:hAnsi="Arial" w:cs="Arial"/>
        </w:rPr>
        <w:t xml:space="preserve"> </w:t>
      </w:r>
      <w:r w:rsidR="003C079B" w:rsidRPr="003C079B">
        <w:rPr>
          <w:rFonts w:ascii="Arial" w:hAnsi="Arial" w:cs="Arial"/>
        </w:rPr>
        <w:t>ancientpages.com</w:t>
      </w:r>
      <w:r w:rsidR="003C079B">
        <w:rPr>
          <w:rFonts w:ascii="Arial" w:hAnsi="Arial" w:cs="Arial"/>
        </w:rPr>
        <w:t>.</w:t>
      </w:r>
      <w:r w:rsidR="003C079B" w:rsidRPr="003C079B">
        <w:rPr>
          <w:rFonts w:ascii="Arial" w:hAnsi="Arial" w:cs="Arial"/>
        </w:rPr>
        <w:t xml:space="preserve"> </w:t>
      </w:r>
      <w:r w:rsidR="007F3A80">
        <w:rPr>
          <w:rFonts w:ascii="Arial" w:hAnsi="Arial" w:cs="Arial"/>
        </w:rPr>
        <w:t xml:space="preserve">Available at: </w:t>
      </w:r>
      <w:hyperlink r:id="rId11" w:history="1">
        <w:r w:rsidR="00445DB2" w:rsidRPr="00CA65ED">
          <w:rPr>
            <w:rStyle w:val="Hyperlink"/>
            <w:rFonts w:ascii="Arial" w:hAnsi="Arial" w:cs="Arial"/>
          </w:rPr>
          <w:t>https://www.ancientpages.com/2026/07/02/2000-year-old-vesuvius-papyrus-scroll-pherc-1667-deciphered-with-help-of-ai/</w:t>
        </w:r>
      </w:hyperlink>
      <w:r w:rsidR="007F3A80">
        <w:rPr>
          <w:rFonts w:ascii="Arial" w:hAnsi="Arial" w:cs="Arial"/>
        </w:rPr>
        <w:t xml:space="preserve"> (Accessed: 11.10.26)</w:t>
      </w:r>
      <w:r w:rsidR="008F7F34">
        <w:rPr>
          <w:rFonts w:ascii="Arial" w:hAnsi="Arial" w:cs="Arial"/>
        </w:rPr>
        <w:t>.</w:t>
      </w:r>
    </w:p>
    <w:p w14:paraId="305044A2" w14:textId="2FB18BBC" w:rsidR="00445DB2" w:rsidRPr="00445DB2" w:rsidRDefault="00C76B3D" w:rsidP="00445DB2">
      <w:pPr>
        <w:rPr>
          <w:rFonts w:ascii="Arial" w:hAnsi="Arial" w:cs="Arial"/>
        </w:rPr>
      </w:pPr>
      <w:proofErr w:type="spellStart"/>
      <w:r>
        <w:rPr>
          <w:rFonts w:ascii="Arial" w:hAnsi="Arial" w:cs="Arial"/>
        </w:rPr>
        <w:t>Kolirin</w:t>
      </w:r>
      <w:proofErr w:type="spellEnd"/>
      <w:r>
        <w:rPr>
          <w:rFonts w:ascii="Arial" w:hAnsi="Arial" w:cs="Arial"/>
        </w:rPr>
        <w:t>,</w:t>
      </w:r>
      <w:r w:rsidR="008A1FBD">
        <w:rPr>
          <w:rFonts w:ascii="Arial" w:hAnsi="Arial" w:cs="Arial"/>
        </w:rPr>
        <w:t xml:space="preserve"> L.</w:t>
      </w:r>
      <w:r>
        <w:rPr>
          <w:rFonts w:ascii="Arial" w:hAnsi="Arial" w:cs="Arial"/>
        </w:rPr>
        <w:t xml:space="preserve"> </w:t>
      </w:r>
      <w:r w:rsidR="00445DB2" w:rsidRPr="00445DB2">
        <w:rPr>
          <w:rFonts w:ascii="Arial" w:hAnsi="Arial" w:cs="Arial"/>
        </w:rPr>
        <w:t>(2026)</w:t>
      </w:r>
      <w:r w:rsidR="00E91E7C">
        <w:rPr>
          <w:rFonts w:ascii="Arial" w:hAnsi="Arial" w:cs="Arial"/>
        </w:rPr>
        <w:t xml:space="preserve"> </w:t>
      </w:r>
      <w:r w:rsidR="00445DB2" w:rsidRPr="00445DB2">
        <w:rPr>
          <w:rFonts w:ascii="Arial" w:hAnsi="Arial" w:cs="Arial"/>
          <w:i/>
          <w:iCs/>
        </w:rPr>
        <w:t>Papyrus scroll burnt to a crisp during Vesuvius eruption deciphered with help of AI</w:t>
      </w:r>
      <w:r w:rsidR="00445DB2" w:rsidRPr="00445DB2">
        <w:rPr>
          <w:rFonts w:ascii="Arial" w:hAnsi="Arial" w:cs="Arial"/>
        </w:rPr>
        <w:t xml:space="preserve">. </w:t>
      </w:r>
      <w:r w:rsidR="003C079B">
        <w:rPr>
          <w:rFonts w:ascii="Arial" w:hAnsi="Arial" w:cs="Arial"/>
        </w:rPr>
        <w:t xml:space="preserve">CNN. </w:t>
      </w:r>
      <w:r w:rsidR="00445DB2" w:rsidRPr="00445DB2">
        <w:rPr>
          <w:rFonts w:ascii="Arial" w:hAnsi="Arial" w:cs="Arial"/>
        </w:rPr>
        <w:t xml:space="preserve">Available at: </w:t>
      </w:r>
      <w:hyperlink r:id="rId12" w:history="1">
        <w:r w:rsidR="00445DB2" w:rsidRPr="00445DB2">
          <w:rPr>
            <w:rStyle w:val="Hyperlink"/>
            <w:rFonts w:ascii="Arial" w:hAnsi="Arial" w:cs="Arial"/>
          </w:rPr>
          <w:t>https://edition.cnn.com/2026/06/26/science/papyrus-scroll-vesuvius-ai-scli-intl</w:t>
        </w:r>
      </w:hyperlink>
      <w:r w:rsidR="00445DB2" w:rsidRPr="00445DB2">
        <w:rPr>
          <w:rFonts w:ascii="Arial" w:hAnsi="Arial" w:cs="Arial"/>
        </w:rPr>
        <w:t xml:space="preserve"> (Accessed: </w:t>
      </w:r>
      <w:r>
        <w:rPr>
          <w:rFonts w:ascii="Arial" w:hAnsi="Arial" w:cs="Arial"/>
        </w:rPr>
        <w:t>11.10.26)</w:t>
      </w:r>
      <w:r w:rsidR="008F7F34">
        <w:rPr>
          <w:rFonts w:ascii="Arial" w:hAnsi="Arial" w:cs="Arial"/>
        </w:rPr>
        <w:t>.</w:t>
      </w:r>
    </w:p>
    <w:p w14:paraId="1265C70F" w14:textId="6A8D6978" w:rsidR="00445DB2" w:rsidRPr="00445DB2" w:rsidRDefault="00445DB2" w:rsidP="00445DB2">
      <w:pPr>
        <w:rPr>
          <w:rFonts w:ascii="Arial" w:hAnsi="Arial" w:cs="Arial"/>
        </w:rPr>
      </w:pPr>
      <w:r w:rsidRPr="00445DB2">
        <w:rPr>
          <w:rFonts w:ascii="Arial" w:hAnsi="Arial" w:cs="Arial"/>
        </w:rPr>
        <w:t xml:space="preserve">Giannopoulos, B. (2026) </w:t>
      </w:r>
      <w:r w:rsidRPr="00445DB2">
        <w:rPr>
          <w:rFonts w:ascii="Arial" w:hAnsi="Arial" w:cs="Arial"/>
          <w:i/>
          <w:iCs/>
        </w:rPr>
        <w:t>Vesuvius Challenge unlocks lost texts from Herculaneum scrolls: AI reveals new works by Philodemus</w:t>
      </w:r>
      <w:r w:rsidRPr="00445DB2">
        <w:rPr>
          <w:rFonts w:ascii="Arial" w:hAnsi="Arial" w:cs="Arial"/>
        </w:rPr>
        <w:t xml:space="preserve">. Greek City Times. Available at: </w:t>
      </w:r>
      <w:hyperlink r:id="rId13" w:history="1">
        <w:r w:rsidRPr="00445DB2">
          <w:rPr>
            <w:rStyle w:val="Hyperlink"/>
            <w:rFonts w:ascii="Arial" w:hAnsi="Arial" w:cs="Arial"/>
          </w:rPr>
          <w:t>https://greekcitytimes.com/2026/06/29/vesuvius-challenge-ai-unrolls-philodemus-on-the-gods-book-8/</w:t>
        </w:r>
      </w:hyperlink>
      <w:r w:rsidRPr="00445DB2">
        <w:rPr>
          <w:rFonts w:ascii="Arial" w:hAnsi="Arial" w:cs="Arial"/>
        </w:rPr>
        <w:t xml:space="preserve"> (Accessed: </w:t>
      </w:r>
      <w:r w:rsidR="00C76B3D">
        <w:rPr>
          <w:rFonts w:ascii="Arial" w:hAnsi="Arial" w:cs="Arial"/>
        </w:rPr>
        <w:t>11.10.26</w:t>
      </w:r>
      <w:r w:rsidRPr="00445DB2">
        <w:rPr>
          <w:rFonts w:ascii="Arial" w:hAnsi="Arial" w:cs="Arial"/>
        </w:rPr>
        <w:t>).</w:t>
      </w:r>
    </w:p>
    <w:p w14:paraId="65923382" w14:textId="1C5E6E89" w:rsidR="00445DB2" w:rsidRPr="00445DB2" w:rsidRDefault="00445DB2" w:rsidP="00445DB2">
      <w:pPr>
        <w:rPr>
          <w:rFonts w:ascii="Arial" w:hAnsi="Arial" w:cs="Arial"/>
        </w:rPr>
      </w:pPr>
      <w:r w:rsidRPr="00445DB2">
        <w:rPr>
          <w:rFonts w:ascii="Arial" w:hAnsi="Arial" w:cs="Arial"/>
        </w:rPr>
        <w:t xml:space="preserve">Good in Progress (2026) </w:t>
      </w:r>
      <w:r w:rsidRPr="00445DB2">
        <w:rPr>
          <w:rFonts w:ascii="Arial" w:hAnsi="Arial" w:cs="Arial"/>
          <w:i/>
          <w:iCs/>
        </w:rPr>
        <w:t>The professor who spent decades chasing an unreadable scroll, then handed the finish to a thousand strangers</w:t>
      </w:r>
      <w:r w:rsidRPr="00445DB2">
        <w:rPr>
          <w:rFonts w:ascii="Arial" w:hAnsi="Arial" w:cs="Arial"/>
        </w:rPr>
        <w:t xml:space="preserve">. Available at: </w:t>
      </w:r>
      <w:hyperlink r:id="rId14" w:history="1">
        <w:r w:rsidRPr="00445DB2">
          <w:rPr>
            <w:rStyle w:val="Hyperlink"/>
            <w:rFonts w:ascii="Arial" w:hAnsi="Arial" w:cs="Arial"/>
          </w:rPr>
          <w:t>https://goodinprogress.org/stories/brent-seales-herculaneum-scroll</w:t>
        </w:r>
      </w:hyperlink>
      <w:r w:rsidRPr="00445DB2">
        <w:rPr>
          <w:rFonts w:ascii="Arial" w:hAnsi="Arial" w:cs="Arial"/>
        </w:rPr>
        <w:t xml:space="preserve"> (Accessed: </w:t>
      </w:r>
      <w:r w:rsidR="00C76B3D">
        <w:rPr>
          <w:rFonts w:ascii="Arial" w:hAnsi="Arial" w:cs="Arial"/>
        </w:rPr>
        <w:t>11.10.26</w:t>
      </w:r>
      <w:r w:rsidRPr="00445DB2">
        <w:rPr>
          <w:rFonts w:ascii="Arial" w:hAnsi="Arial" w:cs="Arial"/>
        </w:rPr>
        <w:t>).</w:t>
      </w:r>
    </w:p>
    <w:p w14:paraId="34CEF0BF" w14:textId="0652DD92" w:rsidR="00445DB2" w:rsidRPr="00445DB2" w:rsidRDefault="0075083A" w:rsidP="00445DB2">
      <w:pPr>
        <w:rPr>
          <w:rFonts w:ascii="Arial" w:hAnsi="Arial" w:cs="Arial"/>
        </w:rPr>
      </w:pPr>
      <w:proofErr w:type="spellStart"/>
      <w:r>
        <w:rPr>
          <w:rFonts w:ascii="Arial" w:hAnsi="Arial" w:cs="Arial"/>
        </w:rPr>
        <w:t>Lavanga</w:t>
      </w:r>
      <w:proofErr w:type="spellEnd"/>
      <w:r>
        <w:rPr>
          <w:rFonts w:ascii="Arial" w:hAnsi="Arial" w:cs="Arial"/>
        </w:rPr>
        <w:t>,</w:t>
      </w:r>
      <w:r w:rsidR="008A1FBD">
        <w:rPr>
          <w:rFonts w:ascii="Arial" w:hAnsi="Arial" w:cs="Arial"/>
        </w:rPr>
        <w:t xml:space="preserve"> C.</w:t>
      </w:r>
      <w:r>
        <w:rPr>
          <w:rFonts w:ascii="Arial" w:hAnsi="Arial" w:cs="Arial"/>
        </w:rPr>
        <w:t xml:space="preserve"> </w:t>
      </w:r>
      <w:r w:rsidR="00445DB2" w:rsidRPr="00445DB2">
        <w:rPr>
          <w:rFonts w:ascii="Arial" w:hAnsi="Arial" w:cs="Arial"/>
        </w:rPr>
        <w:t>(2026)</w:t>
      </w:r>
      <w:r w:rsidR="006147F7">
        <w:rPr>
          <w:rFonts w:ascii="Arial" w:hAnsi="Arial" w:cs="Arial"/>
        </w:rPr>
        <w:t xml:space="preserve"> </w:t>
      </w:r>
      <w:r w:rsidR="00445DB2" w:rsidRPr="00445DB2">
        <w:rPr>
          <w:rFonts w:ascii="Arial" w:hAnsi="Arial" w:cs="Arial"/>
          <w:i/>
          <w:iCs/>
        </w:rPr>
        <w:t>Scientists reveal secrets of ancient scrolls burned by Mount Vesuvius nearly 2,000 years ago</w:t>
      </w:r>
      <w:r w:rsidR="00445DB2" w:rsidRPr="00445DB2">
        <w:rPr>
          <w:rFonts w:ascii="Arial" w:hAnsi="Arial" w:cs="Arial"/>
        </w:rPr>
        <w:t xml:space="preserve">. </w:t>
      </w:r>
      <w:r w:rsidR="003C079B">
        <w:rPr>
          <w:rFonts w:ascii="Arial" w:hAnsi="Arial" w:cs="Arial"/>
        </w:rPr>
        <w:t>NBC News</w:t>
      </w:r>
      <w:r w:rsidR="007F1A2B">
        <w:rPr>
          <w:rFonts w:ascii="Arial" w:hAnsi="Arial" w:cs="Arial"/>
        </w:rPr>
        <w:t>.</w:t>
      </w:r>
      <w:r w:rsidR="003C079B" w:rsidRPr="00445DB2">
        <w:rPr>
          <w:rFonts w:ascii="Arial" w:hAnsi="Arial" w:cs="Arial"/>
        </w:rPr>
        <w:t xml:space="preserve"> </w:t>
      </w:r>
      <w:r w:rsidR="00445DB2" w:rsidRPr="00445DB2">
        <w:rPr>
          <w:rFonts w:ascii="Arial" w:hAnsi="Arial" w:cs="Arial"/>
        </w:rPr>
        <w:t xml:space="preserve">Available at: </w:t>
      </w:r>
      <w:hyperlink r:id="rId15" w:history="1">
        <w:r w:rsidR="00445DB2" w:rsidRPr="00445DB2">
          <w:rPr>
            <w:rStyle w:val="Hyperlink"/>
            <w:rFonts w:ascii="Arial" w:hAnsi="Arial" w:cs="Arial"/>
          </w:rPr>
          <w:t>https://www.nbcnews.com/world/italy/scientists-reveal-secrets-ancient-scrolls-burned-mount-vesuvius-nearly-rcna351178</w:t>
        </w:r>
      </w:hyperlink>
      <w:r w:rsidR="00445DB2" w:rsidRPr="00445DB2">
        <w:rPr>
          <w:rFonts w:ascii="Arial" w:hAnsi="Arial" w:cs="Arial"/>
        </w:rPr>
        <w:t xml:space="preserve"> (Accessed: </w:t>
      </w:r>
      <w:r>
        <w:rPr>
          <w:rFonts w:ascii="Arial" w:hAnsi="Arial" w:cs="Arial"/>
        </w:rPr>
        <w:t>11.10.26</w:t>
      </w:r>
      <w:r w:rsidR="00445DB2" w:rsidRPr="00445DB2">
        <w:rPr>
          <w:rFonts w:ascii="Arial" w:hAnsi="Arial" w:cs="Arial"/>
        </w:rPr>
        <w:t>).</w:t>
      </w:r>
    </w:p>
    <w:p w14:paraId="01F6A628" w14:textId="444189DB" w:rsidR="00445DB2" w:rsidRPr="00445DB2" w:rsidRDefault="00445DB2" w:rsidP="00445DB2">
      <w:pPr>
        <w:rPr>
          <w:rFonts w:ascii="Arial" w:hAnsi="Arial" w:cs="Arial"/>
        </w:rPr>
      </w:pPr>
      <w:r w:rsidRPr="00445DB2">
        <w:rPr>
          <w:rFonts w:ascii="Arial" w:hAnsi="Arial" w:cs="Arial"/>
        </w:rPr>
        <w:t xml:space="preserve">Piercy, L. (2026) </w:t>
      </w:r>
      <w:r w:rsidRPr="00445DB2">
        <w:rPr>
          <w:rFonts w:ascii="Arial" w:hAnsi="Arial" w:cs="Arial"/>
          <w:i/>
          <w:iCs/>
        </w:rPr>
        <w:t>The day the Herculaneum scrolls began speaking again</w:t>
      </w:r>
      <w:r w:rsidRPr="00445DB2">
        <w:rPr>
          <w:rFonts w:ascii="Arial" w:hAnsi="Arial" w:cs="Arial"/>
        </w:rPr>
        <w:t xml:space="preserve">. </w:t>
      </w:r>
      <w:proofErr w:type="spellStart"/>
      <w:r w:rsidRPr="00445DB2">
        <w:rPr>
          <w:rFonts w:ascii="Arial" w:hAnsi="Arial" w:cs="Arial"/>
        </w:rPr>
        <w:t>UKnow</w:t>
      </w:r>
      <w:proofErr w:type="spellEnd"/>
      <w:r w:rsidRPr="00445DB2">
        <w:rPr>
          <w:rFonts w:ascii="Arial" w:hAnsi="Arial" w:cs="Arial"/>
        </w:rPr>
        <w:t xml:space="preserve">, University of Kentucky. Available at: </w:t>
      </w:r>
      <w:hyperlink r:id="rId16" w:history="1">
        <w:r w:rsidRPr="00445DB2">
          <w:rPr>
            <w:rStyle w:val="Hyperlink"/>
            <w:rFonts w:ascii="Arial" w:hAnsi="Arial" w:cs="Arial"/>
          </w:rPr>
          <w:t>https://uknow.uky.edu/research/day-herculaneum-scrolls-began-speaking-again</w:t>
        </w:r>
      </w:hyperlink>
      <w:r w:rsidRPr="00445DB2">
        <w:rPr>
          <w:rFonts w:ascii="Arial" w:hAnsi="Arial" w:cs="Arial"/>
        </w:rPr>
        <w:t xml:space="preserve"> (Accessed: </w:t>
      </w:r>
      <w:r w:rsidR="0075083A">
        <w:rPr>
          <w:rFonts w:ascii="Arial" w:hAnsi="Arial" w:cs="Arial"/>
        </w:rPr>
        <w:t>11.10.26</w:t>
      </w:r>
      <w:r w:rsidRPr="00445DB2">
        <w:rPr>
          <w:rFonts w:ascii="Arial" w:hAnsi="Arial" w:cs="Arial"/>
        </w:rPr>
        <w:t>).</w:t>
      </w:r>
    </w:p>
    <w:p w14:paraId="6E510D0B" w14:textId="099309B5" w:rsidR="00445DB2" w:rsidRPr="00445DB2" w:rsidRDefault="00445DB2" w:rsidP="00445DB2">
      <w:pPr>
        <w:rPr>
          <w:rFonts w:ascii="Arial" w:hAnsi="Arial" w:cs="Arial"/>
        </w:rPr>
      </w:pPr>
      <w:r w:rsidRPr="00445DB2">
        <w:rPr>
          <w:rFonts w:ascii="Arial" w:hAnsi="Arial" w:cs="Arial"/>
        </w:rPr>
        <w:t xml:space="preserve">Vesuvius Challenge (2024) </w:t>
      </w:r>
      <w:r w:rsidRPr="00445DB2">
        <w:rPr>
          <w:rFonts w:ascii="Arial" w:hAnsi="Arial" w:cs="Arial"/>
          <w:i/>
          <w:iCs/>
        </w:rPr>
        <w:t>Vesuvius Challenge 2023 Grand Prize awarded: we can read the scrolls!</w:t>
      </w:r>
      <w:r w:rsidRPr="00445DB2">
        <w:rPr>
          <w:rFonts w:ascii="Arial" w:hAnsi="Arial" w:cs="Arial"/>
        </w:rPr>
        <w:t xml:space="preserve"> Available at: </w:t>
      </w:r>
      <w:hyperlink r:id="rId17" w:history="1">
        <w:r w:rsidRPr="00445DB2">
          <w:rPr>
            <w:rStyle w:val="Hyperlink"/>
            <w:rFonts w:ascii="Arial" w:hAnsi="Arial" w:cs="Arial"/>
          </w:rPr>
          <w:t>https://scrollprize.org/grandprize</w:t>
        </w:r>
      </w:hyperlink>
      <w:r w:rsidRPr="00445DB2">
        <w:rPr>
          <w:rFonts w:ascii="Arial" w:hAnsi="Arial" w:cs="Arial"/>
        </w:rPr>
        <w:t xml:space="preserve"> (Accessed: </w:t>
      </w:r>
      <w:r w:rsidR="0075083A">
        <w:rPr>
          <w:rFonts w:ascii="Arial" w:hAnsi="Arial" w:cs="Arial"/>
        </w:rPr>
        <w:t>11.10.26</w:t>
      </w:r>
      <w:r w:rsidRPr="00445DB2">
        <w:rPr>
          <w:rFonts w:ascii="Arial" w:hAnsi="Arial" w:cs="Arial"/>
        </w:rPr>
        <w:t>).</w:t>
      </w:r>
    </w:p>
    <w:p w14:paraId="1CDB98A0" w14:textId="575683D5" w:rsidR="007C6D3A" w:rsidRDefault="00445DB2" w:rsidP="00761799">
      <w:pPr>
        <w:rPr>
          <w:rFonts w:ascii="Arial" w:hAnsi="Arial" w:cs="Arial"/>
        </w:rPr>
      </w:pPr>
      <w:r w:rsidRPr="00445DB2">
        <w:rPr>
          <w:rFonts w:ascii="Arial" w:hAnsi="Arial" w:cs="Arial"/>
        </w:rPr>
        <w:t xml:space="preserve">Wexler, E. (2026) </w:t>
      </w:r>
      <w:r w:rsidRPr="00445DB2">
        <w:rPr>
          <w:rFonts w:ascii="Arial" w:hAnsi="Arial" w:cs="Arial"/>
          <w:i/>
          <w:iCs/>
        </w:rPr>
        <w:t>Scientists have deciphered the surviving fragments of a 2,000-year-old philosophical treatise frozen in time by Mount Vesuvius eruption</w:t>
      </w:r>
      <w:r w:rsidRPr="00445DB2">
        <w:rPr>
          <w:rFonts w:ascii="Arial" w:hAnsi="Arial" w:cs="Arial"/>
        </w:rPr>
        <w:t xml:space="preserve">. Smithsonian Magazine. Available at: </w:t>
      </w:r>
      <w:hyperlink r:id="rId18" w:history="1">
        <w:r w:rsidRPr="00445DB2">
          <w:rPr>
            <w:rStyle w:val="Hyperlink"/>
            <w:rFonts w:ascii="Arial" w:hAnsi="Arial" w:cs="Arial"/>
          </w:rPr>
          <w:t>https://www.smithsonianmag.com/smart-news/scientists-have-deciphered-the-surviving-fragments-of-a-2000-year-old-philosophical-treatise-frozen-in-time-by-mount-vesuvius-eruption-180989036/</w:t>
        </w:r>
      </w:hyperlink>
      <w:r w:rsidRPr="00445DB2">
        <w:rPr>
          <w:rFonts w:ascii="Arial" w:hAnsi="Arial" w:cs="Arial"/>
        </w:rPr>
        <w:t xml:space="preserve"> (Accessed: </w:t>
      </w:r>
      <w:r w:rsidR="008A1FBD">
        <w:rPr>
          <w:rFonts w:ascii="Arial" w:hAnsi="Arial" w:cs="Arial"/>
        </w:rPr>
        <w:t>11.10.26</w:t>
      </w:r>
      <w:r w:rsidRPr="00445DB2">
        <w:rPr>
          <w:rFonts w:ascii="Arial" w:hAnsi="Arial" w:cs="Arial"/>
        </w:rPr>
        <w:t>).</w:t>
      </w:r>
    </w:p>
    <w:p w14:paraId="73BDD28F" w14:textId="77777777" w:rsidR="00A13A8E" w:rsidRDefault="00A13A8E" w:rsidP="00A13A8E">
      <w:pPr>
        <w:rPr>
          <w:rFonts w:ascii="Arial" w:hAnsi="Arial" w:cs="Arial"/>
          <w:b/>
          <w:bCs/>
        </w:rPr>
      </w:pPr>
      <w:r>
        <w:rPr>
          <w:rFonts w:ascii="Arial" w:hAnsi="Arial" w:cs="Arial"/>
          <w:b/>
          <w:bCs/>
        </w:rPr>
        <w:lastRenderedPageBreak/>
        <w:t>AI Acknowledgement</w:t>
      </w:r>
    </w:p>
    <w:p w14:paraId="5443BB86" w14:textId="05D5ACF8" w:rsidR="00A13A8E" w:rsidRDefault="00A13A8E" w:rsidP="00A13A8E">
      <w:pPr>
        <w:rPr>
          <w:rFonts w:ascii="Arial" w:hAnsi="Arial" w:cs="Arial"/>
        </w:rPr>
      </w:pPr>
      <w:r>
        <w:rPr>
          <w:rFonts w:ascii="Arial" w:hAnsi="Arial" w:cs="Arial"/>
        </w:rPr>
        <w:t xml:space="preserve">I acknowledge the use of Claude (Anthropic) https://claude.ai across several sessions between September and October 2026 to: research current subjects of debate within ancient history and archaeology when selecting this assignment’s topic; identify and verify additional sources on the Vesuvius Challenge and the AI-assisted reading of the Herculaneum scrolls; check and correct my in-text citations and reference list against Harvard referencing style; and provide structural and critical feedback (strengths, weaknesses, and gaps) on successive drafts of this piece. I used prompts including: “Can you research and find current subjects or debates in ancient history and archaeology for me please?”; “Can you find me anything else to read on the Vesuvius scroll story?”; “When did the story first break about AI reading an ancient papyrus roll from Herculaneum?”; “Where is this source from?” (verifying a citation); “What’s good, what’s bad, what’s missing? Can you correct my referencing, making it Harvard referencing?”; “Can you mark up the document with comments?”; and, on each subsequent draft, “What’s good, what’s bad, what’s missing?” I confirm that I have not presented any </w:t>
      </w:r>
      <w:r w:rsidR="0034214A">
        <w:rPr>
          <w:rFonts w:ascii="Arial" w:hAnsi="Arial" w:cs="Arial"/>
        </w:rPr>
        <w:t>AI-generated</w:t>
      </w:r>
      <w:r>
        <w:rPr>
          <w:rFonts w:ascii="Arial" w:hAnsi="Arial" w:cs="Arial"/>
        </w:rPr>
        <w:t xml:space="preserve"> text as my own work. I confirm </w:t>
      </w:r>
      <w:r w:rsidR="0034214A">
        <w:rPr>
          <w:rFonts w:ascii="Arial" w:hAnsi="Arial" w:cs="Arial"/>
        </w:rPr>
        <w:t xml:space="preserve">that </w:t>
      </w:r>
      <w:r>
        <w:rPr>
          <w:rFonts w:ascii="Arial" w:hAnsi="Arial" w:cs="Arial"/>
        </w:rPr>
        <w:t>I have copies of my drafts, notes, and other resources I used before</w:t>
      </w:r>
      <w:r w:rsidR="0034214A">
        <w:rPr>
          <w:rFonts w:ascii="Arial" w:hAnsi="Arial" w:cs="Arial"/>
        </w:rPr>
        <w:t xml:space="preserve"> and after the use of AI tools, which I may be asked to provide as</w:t>
      </w:r>
      <w:r>
        <w:rPr>
          <w:rFonts w:ascii="Arial" w:hAnsi="Arial" w:cs="Arial"/>
        </w:rPr>
        <w:t xml:space="preserve"> evidence.</w:t>
      </w:r>
    </w:p>
    <w:p w14:paraId="64E9ADCF" w14:textId="77777777" w:rsidR="00A13A8E" w:rsidRDefault="00A13A8E" w:rsidP="00761799">
      <w:pPr>
        <w:rPr>
          <w:rFonts w:ascii="Arial" w:hAnsi="Arial" w:cs="Arial"/>
        </w:rPr>
      </w:pPr>
    </w:p>
    <w:sectPr w:rsidR="00A13A8E">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F82C8" w14:textId="77777777" w:rsidR="004F4616" w:rsidRDefault="004F4616" w:rsidP="009A6E7B">
      <w:pPr>
        <w:spacing w:after="0" w:line="240" w:lineRule="auto"/>
      </w:pPr>
      <w:r>
        <w:separator/>
      </w:r>
    </w:p>
  </w:endnote>
  <w:endnote w:type="continuationSeparator" w:id="0">
    <w:p w14:paraId="214A0D3C" w14:textId="77777777" w:rsidR="004F4616" w:rsidRDefault="004F4616" w:rsidP="009A6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3297735"/>
      <w:docPartObj>
        <w:docPartGallery w:val="Page Numbers (Bottom of Page)"/>
        <w:docPartUnique/>
      </w:docPartObj>
    </w:sdtPr>
    <w:sdtEndPr>
      <w:rPr>
        <w:rFonts w:ascii="Arial" w:hAnsi="Arial" w:cs="Arial"/>
        <w:noProof/>
        <w:sz w:val="20"/>
        <w:szCs w:val="20"/>
      </w:rPr>
    </w:sdtEndPr>
    <w:sdtContent>
      <w:p w14:paraId="6841EBE0" w14:textId="3AE92815" w:rsidR="009A6E7B" w:rsidRPr="009A6E7B" w:rsidRDefault="009A6E7B">
        <w:pPr>
          <w:pStyle w:val="Footer"/>
          <w:jc w:val="center"/>
          <w:rPr>
            <w:rFonts w:ascii="Arial" w:hAnsi="Arial" w:cs="Arial"/>
            <w:sz w:val="20"/>
            <w:szCs w:val="20"/>
          </w:rPr>
        </w:pPr>
        <w:r w:rsidRPr="009A6E7B">
          <w:rPr>
            <w:rFonts w:ascii="Arial" w:hAnsi="Arial" w:cs="Arial"/>
            <w:sz w:val="20"/>
            <w:szCs w:val="20"/>
          </w:rPr>
          <w:fldChar w:fldCharType="begin"/>
        </w:r>
        <w:r w:rsidRPr="009A6E7B">
          <w:rPr>
            <w:rFonts w:ascii="Arial" w:hAnsi="Arial" w:cs="Arial"/>
            <w:sz w:val="20"/>
            <w:szCs w:val="20"/>
          </w:rPr>
          <w:instrText xml:space="preserve"> PAGE   \* MERGEFORMAT </w:instrText>
        </w:r>
        <w:r w:rsidRPr="009A6E7B">
          <w:rPr>
            <w:rFonts w:ascii="Arial" w:hAnsi="Arial" w:cs="Arial"/>
            <w:sz w:val="20"/>
            <w:szCs w:val="20"/>
          </w:rPr>
          <w:fldChar w:fldCharType="separate"/>
        </w:r>
        <w:r w:rsidRPr="009A6E7B">
          <w:rPr>
            <w:rFonts w:ascii="Arial" w:hAnsi="Arial" w:cs="Arial"/>
            <w:noProof/>
            <w:sz w:val="20"/>
            <w:szCs w:val="20"/>
          </w:rPr>
          <w:t>2</w:t>
        </w:r>
        <w:r w:rsidRPr="009A6E7B">
          <w:rPr>
            <w:rFonts w:ascii="Arial" w:hAnsi="Arial" w:cs="Arial"/>
            <w:noProof/>
            <w:sz w:val="20"/>
            <w:szCs w:val="20"/>
          </w:rPr>
          <w:fldChar w:fldCharType="end"/>
        </w:r>
      </w:p>
    </w:sdtContent>
  </w:sdt>
  <w:p w14:paraId="206B58F2" w14:textId="77777777" w:rsidR="009A6E7B" w:rsidRDefault="009A6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76CF1" w14:textId="77777777" w:rsidR="004F4616" w:rsidRDefault="004F4616" w:rsidP="009A6E7B">
      <w:pPr>
        <w:spacing w:after="0" w:line="240" w:lineRule="auto"/>
      </w:pPr>
      <w:r>
        <w:separator/>
      </w:r>
    </w:p>
  </w:footnote>
  <w:footnote w:type="continuationSeparator" w:id="0">
    <w:p w14:paraId="4F9E1A1A" w14:textId="77777777" w:rsidR="004F4616" w:rsidRDefault="004F4616" w:rsidP="009A6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6CEA" w14:textId="5E79AC0E" w:rsidR="002C1CA9" w:rsidRPr="002C1CA9" w:rsidRDefault="002C1CA9">
    <w:pPr>
      <w:pStyle w:val="Header"/>
      <w:rPr>
        <w:rFonts w:ascii="Arial" w:hAnsi="Arial" w:cs="Arial"/>
        <w:b/>
        <w:bCs/>
      </w:rPr>
    </w:pPr>
    <w:r w:rsidRPr="002C1CA9">
      <w:rPr>
        <w:rFonts w:ascii="Arial" w:hAnsi="Arial" w:cs="Arial"/>
        <w:b/>
        <w:bCs/>
      </w:rPr>
      <w:t>FINAL VERSION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0E3B"/>
    <w:multiLevelType w:val="hybridMultilevel"/>
    <w:tmpl w:val="BC3AB314"/>
    <w:lvl w:ilvl="0" w:tplc="F7D2D26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773D2921"/>
    <w:multiLevelType w:val="hybridMultilevel"/>
    <w:tmpl w:val="30360530"/>
    <w:lvl w:ilvl="0" w:tplc="B754B3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0377916">
    <w:abstractNumId w:val="0"/>
  </w:num>
  <w:num w:numId="2" w16cid:durableId="148177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E7B"/>
    <w:rsid w:val="0000503A"/>
    <w:rsid w:val="00013176"/>
    <w:rsid w:val="00026234"/>
    <w:rsid w:val="00051D87"/>
    <w:rsid w:val="00071138"/>
    <w:rsid w:val="00077C68"/>
    <w:rsid w:val="00080E54"/>
    <w:rsid w:val="00093152"/>
    <w:rsid w:val="000A42D0"/>
    <w:rsid w:val="000B346A"/>
    <w:rsid w:val="000C399C"/>
    <w:rsid w:val="000C3F24"/>
    <w:rsid w:val="000C6DAE"/>
    <w:rsid w:val="000D3FBB"/>
    <w:rsid w:val="000D6FE1"/>
    <w:rsid w:val="000D7EF3"/>
    <w:rsid w:val="000E53F7"/>
    <w:rsid w:val="00120949"/>
    <w:rsid w:val="00135981"/>
    <w:rsid w:val="00140976"/>
    <w:rsid w:val="0014380E"/>
    <w:rsid w:val="001505D4"/>
    <w:rsid w:val="00156A52"/>
    <w:rsid w:val="00171323"/>
    <w:rsid w:val="00175E8C"/>
    <w:rsid w:val="00181B34"/>
    <w:rsid w:val="001829BF"/>
    <w:rsid w:val="001A26D2"/>
    <w:rsid w:val="001C11E5"/>
    <w:rsid w:val="002315C9"/>
    <w:rsid w:val="00240B96"/>
    <w:rsid w:val="0027029B"/>
    <w:rsid w:val="002734BD"/>
    <w:rsid w:val="00274388"/>
    <w:rsid w:val="0027560F"/>
    <w:rsid w:val="00281DDB"/>
    <w:rsid w:val="00284A8A"/>
    <w:rsid w:val="002A0B2C"/>
    <w:rsid w:val="002A109D"/>
    <w:rsid w:val="002A5B77"/>
    <w:rsid w:val="002C1CA9"/>
    <w:rsid w:val="002C2839"/>
    <w:rsid w:val="002C45D1"/>
    <w:rsid w:val="002C652F"/>
    <w:rsid w:val="002D3FED"/>
    <w:rsid w:val="002D7396"/>
    <w:rsid w:val="002F610B"/>
    <w:rsid w:val="00302C93"/>
    <w:rsid w:val="00305886"/>
    <w:rsid w:val="003217B3"/>
    <w:rsid w:val="00322437"/>
    <w:rsid w:val="0034214A"/>
    <w:rsid w:val="00345866"/>
    <w:rsid w:val="00353400"/>
    <w:rsid w:val="00354664"/>
    <w:rsid w:val="00363D53"/>
    <w:rsid w:val="00377827"/>
    <w:rsid w:val="00387EF9"/>
    <w:rsid w:val="003956E1"/>
    <w:rsid w:val="003A387C"/>
    <w:rsid w:val="003B02F6"/>
    <w:rsid w:val="003C079B"/>
    <w:rsid w:val="003C48FF"/>
    <w:rsid w:val="003D3768"/>
    <w:rsid w:val="003F3399"/>
    <w:rsid w:val="004005D5"/>
    <w:rsid w:val="0041124D"/>
    <w:rsid w:val="00414EA5"/>
    <w:rsid w:val="0042778B"/>
    <w:rsid w:val="00430034"/>
    <w:rsid w:val="00440250"/>
    <w:rsid w:val="004430FD"/>
    <w:rsid w:val="00445D2E"/>
    <w:rsid w:val="00445DB2"/>
    <w:rsid w:val="00454364"/>
    <w:rsid w:val="004561A5"/>
    <w:rsid w:val="00462D3A"/>
    <w:rsid w:val="00483C9C"/>
    <w:rsid w:val="00491E24"/>
    <w:rsid w:val="004B61A0"/>
    <w:rsid w:val="004C31B5"/>
    <w:rsid w:val="004C4247"/>
    <w:rsid w:val="004E769C"/>
    <w:rsid w:val="004F450D"/>
    <w:rsid w:val="004F4518"/>
    <w:rsid w:val="004F4616"/>
    <w:rsid w:val="00511C35"/>
    <w:rsid w:val="00513DBF"/>
    <w:rsid w:val="00523CE9"/>
    <w:rsid w:val="00526C34"/>
    <w:rsid w:val="00541D74"/>
    <w:rsid w:val="00542110"/>
    <w:rsid w:val="005446AE"/>
    <w:rsid w:val="0055104B"/>
    <w:rsid w:val="00571C25"/>
    <w:rsid w:val="0057293F"/>
    <w:rsid w:val="005740D9"/>
    <w:rsid w:val="005B4DB1"/>
    <w:rsid w:val="005E2C33"/>
    <w:rsid w:val="005F220D"/>
    <w:rsid w:val="00606667"/>
    <w:rsid w:val="00607918"/>
    <w:rsid w:val="006147F7"/>
    <w:rsid w:val="00620D8B"/>
    <w:rsid w:val="00640A16"/>
    <w:rsid w:val="00665AF1"/>
    <w:rsid w:val="00670A97"/>
    <w:rsid w:val="00695020"/>
    <w:rsid w:val="006968AA"/>
    <w:rsid w:val="006A444C"/>
    <w:rsid w:val="006A79D4"/>
    <w:rsid w:val="006A7D39"/>
    <w:rsid w:val="006C4149"/>
    <w:rsid w:val="006C5DCF"/>
    <w:rsid w:val="006D0CE8"/>
    <w:rsid w:val="006D3BED"/>
    <w:rsid w:val="006E3BF0"/>
    <w:rsid w:val="007011D8"/>
    <w:rsid w:val="00701D3A"/>
    <w:rsid w:val="00710A81"/>
    <w:rsid w:val="007145C8"/>
    <w:rsid w:val="00733558"/>
    <w:rsid w:val="0075083A"/>
    <w:rsid w:val="00761799"/>
    <w:rsid w:val="00780028"/>
    <w:rsid w:val="007825F0"/>
    <w:rsid w:val="00786C4B"/>
    <w:rsid w:val="007A051B"/>
    <w:rsid w:val="007A08DF"/>
    <w:rsid w:val="007A1D15"/>
    <w:rsid w:val="007B159D"/>
    <w:rsid w:val="007C6D3A"/>
    <w:rsid w:val="007D0CD8"/>
    <w:rsid w:val="007E7F45"/>
    <w:rsid w:val="007F1A2B"/>
    <w:rsid w:val="007F3A80"/>
    <w:rsid w:val="008040D3"/>
    <w:rsid w:val="00813710"/>
    <w:rsid w:val="008271ED"/>
    <w:rsid w:val="00876F2A"/>
    <w:rsid w:val="008817DE"/>
    <w:rsid w:val="00883C93"/>
    <w:rsid w:val="00893EB9"/>
    <w:rsid w:val="008A1FBD"/>
    <w:rsid w:val="008B0CED"/>
    <w:rsid w:val="008B58DC"/>
    <w:rsid w:val="008D7D57"/>
    <w:rsid w:val="008E1554"/>
    <w:rsid w:val="008E3A44"/>
    <w:rsid w:val="008F6102"/>
    <w:rsid w:val="008F734E"/>
    <w:rsid w:val="008F7F34"/>
    <w:rsid w:val="0091013F"/>
    <w:rsid w:val="009105B1"/>
    <w:rsid w:val="00930676"/>
    <w:rsid w:val="009511B9"/>
    <w:rsid w:val="00953E8E"/>
    <w:rsid w:val="00955C4E"/>
    <w:rsid w:val="009702A3"/>
    <w:rsid w:val="00976F95"/>
    <w:rsid w:val="009831CA"/>
    <w:rsid w:val="0098704A"/>
    <w:rsid w:val="00991B37"/>
    <w:rsid w:val="009A6E7B"/>
    <w:rsid w:val="009D28E1"/>
    <w:rsid w:val="009E4962"/>
    <w:rsid w:val="009E527D"/>
    <w:rsid w:val="009F6E43"/>
    <w:rsid w:val="00A019DA"/>
    <w:rsid w:val="00A107E2"/>
    <w:rsid w:val="00A13A8E"/>
    <w:rsid w:val="00A1414A"/>
    <w:rsid w:val="00A21837"/>
    <w:rsid w:val="00A34377"/>
    <w:rsid w:val="00A3511E"/>
    <w:rsid w:val="00A41839"/>
    <w:rsid w:val="00A46CEB"/>
    <w:rsid w:val="00A64533"/>
    <w:rsid w:val="00A762A9"/>
    <w:rsid w:val="00A913BA"/>
    <w:rsid w:val="00AA0222"/>
    <w:rsid w:val="00AB13D1"/>
    <w:rsid w:val="00AB329A"/>
    <w:rsid w:val="00AC54CE"/>
    <w:rsid w:val="00AC7C83"/>
    <w:rsid w:val="00AD762B"/>
    <w:rsid w:val="00AF0D6F"/>
    <w:rsid w:val="00AF275A"/>
    <w:rsid w:val="00B33946"/>
    <w:rsid w:val="00B43FDB"/>
    <w:rsid w:val="00B50430"/>
    <w:rsid w:val="00B578A6"/>
    <w:rsid w:val="00B81EB3"/>
    <w:rsid w:val="00B8436A"/>
    <w:rsid w:val="00B863E3"/>
    <w:rsid w:val="00BA28F6"/>
    <w:rsid w:val="00BA4767"/>
    <w:rsid w:val="00BB4DA7"/>
    <w:rsid w:val="00BB6E8F"/>
    <w:rsid w:val="00BD1A52"/>
    <w:rsid w:val="00BE1537"/>
    <w:rsid w:val="00C0224D"/>
    <w:rsid w:val="00C05723"/>
    <w:rsid w:val="00C0715F"/>
    <w:rsid w:val="00C41C06"/>
    <w:rsid w:val="00C43790"/>
    <w:rsid w:val="00C76B3D"/>
    <w:rsid w:val="00C94487"/>
    <w:rsid w:val="00CA07FF"/>
    <w:rsid w:val="00CB48B7"/>
    <w:rsid w:val="00CB6C7E"/>
    <w:rsid w:val="00CD1D01"/>
    <w:rsid w:val="00CF7802"/>
    <w:rsid w:val="00D122B8"/>
    <w:rsid w:val="00D12518"/>
    <w:rsid w:val="00D413B4"/>
    <w:rsid w:val="00D45203"/>
    <w:rsid w:val="00D66365"/>
    <w:rsid w:val="00D77218"/>
    <w:rsid w:val="00D8108C"/>
    <w:rsid w:val="00D860E0"/>
    <w:rsid w:val="00D86315"/>
    <w:rsid w:val="00DA6EAC"/>
    <w:rsid w:val="00DC46E5"/>
    <w:rsid w:val="00DC60FC"/>
    <w:rsid w:val="00DD03B9"/>
    <w:rsid w:val="00DD61F1"/>
    <w:rsid w:val="00DD7B80"/>
    <w:rsid w:val="00E00206"/>
    <w:rsid w:val="00E02034"/>
    <w:rsid w:val="00E05A48"/>
    <w:rsid w:val="00E44E8F"/>
    <w:rsid w:val="00E627CD"/>
    <w:rsid w:val="00E6663C"/>
    <w:rsid w:val="00E734BC"/>
    <w:rsid w:val="00E84D7A"/>
    <w:rsid w:val="00E864F9"/>
    <w:rsid w:val="00E878E7"/>
    <w:rsid w:val="00E91E7C"/>
    <w:rsid w:val="00EA5C4B"/>
    <w:rsid w:val="00EE4E63"/>
    <w:rsid w:val="00EE5EBB"/>
    <w:rsid w:val="00EF005A"/>
    <w:rsid w:val="00EF4973"/>
    <w:rsid w:val="00EF7EB5"/>
    <w:rsid w:val="00F0782B"/>
    <w:rsid w:val="00F2072E"/>
    <w:rsid w:val="00F3252B"/>
    <w:rsid w:val="00F33A63"/>
    <w:rsid w:val="00F413AB"/>
    <w:rsid w:val="00F50F4B"/>
    <w:rsid w:val="00F537A2"/>
    <w:rsid w:val="00F600BD"/>
    <w:rsid w:val="00F639AC"/>
    <w:rsid w:val="00F65FFA"/>
    <w:rsid w:val="00F80F29"/>
    <w:rsid w:val="00F81486"/>
    <w:rsid w:val="00F81507"/>
    <w:rsid w:val="00F85AF1"/>
    <w:rsid w:val="00FA1581"/>
    <w:rsid w:val="00FB4E8A"/>
    <w:rsid w:val="00FE4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12F66"/>
  <w15:chartTrackingRefBased/>
  <w15:docId w15:val="{86E49922-D061-48CA-905B-FDD04B9B2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E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6E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6E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6E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6E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6E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E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E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E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E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6E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6E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6E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6E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6E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E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E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E7B"/>
    <w:rPr>
      <w:rFonts w:eastAsiaTheme="majorEastAsia" w:cstheme="majorBidi"/>
      <w:color w:val="272727" w:themeColor="text1" w:themeTint="D8"/>
    </w:rPr>
  </w:style>
  <w:style w:type="paragraph" w:styleId="Title">
    <w:name w:val="Title"/>
    <w:basedOn w:val="Normal"/>
    <w:next w:val="Normal"/>
    <w:link w:val="TitleChar"/>
    <w:uiPriority w:val="10"/>
    <w:qFormat/>
    <w:rsid w:val="009A6E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E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E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E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E7B"/>
    <w:pPr>
      <w:spacing w:before="160"/>
      <w:jc w:val="center"/>
    </w:pPr>
    <w:rPr>
      <w:i/>
      <w:iCs/>
      <w:color w:val="404040" w:themeColor="text1" w:themeTint="BF"/>
    </w:rPr>
  </w:style>
  <w:style w:type="character" w:customStyle="1" w:styleId="QuoteChar">
    <w:name w:val="Quote Char"/>
    <w:basedOn w:val="DefaultParagraphFont"/>
    <w:link w:val="Quote"/>
    <w:uiPriority w:val="29"/>
    <w:rsid w:val="009A6E7B"/>
    <w:rPr>
      <w:i/>
      <w:iCs/>
      <w:color w:val="404040" w:themeColor="text1" w:themeTint="BF"/>
    </w:rPr>
  </w:style>
  <w:style w:type="paragraph" w:styleId="ListParagraph">
    <w:name w:val="List Paragraph"/>
    <w:basedOn w:val="Normal"/>
    <w:uiPriority w:val="34"/>
    <w:qFormat/>
    <w:rsid w:val="009A6E7B"/>
    <w:pPr>
      <w:ind w:left="720"/>
      <w:contextualSpacing/>
    </w:pPr>
  </w:style>
  <w:style w:type="character" w:styleId="IntenseEmphasis">
    <w:name w:val="Intense Emphasis"/>
    <w:basedOn w:val="DefaultParagraphFont"/>
    <w:uiPriority w:val="21"/>
    <w:qFormat/>
    <w:rsid w:val="009A6E7B"/>
    <w:rPr>
      <w:i/>
      <w:iCs/>
      <w:color w:val="2F5496" w:themeColor="accent1" w:themeShade="BF"/>
    </w:rPr>
  </w:style>
  <w:style w:type="paragraph" w:styleId="IntenseQuote">
    <w:name w:val="Intense Quote"/>
    <w:basedOn w:val="Normal"/>
    <w:next w:val="Normal"/>
    <w:link w:val="IntenseQuoteChar"/>
    <w:uiPriority w:val="30"/>
    <w:qFormat/>
    <w:rsid w:val="009A6E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6E7B"/>
    <w:rPr>
      <w:i/>
      <w:iCs/>
      <w:color w:val="2F5496" w:themeColor="accent1" w:themeShade="BF"/>
    </w:rPr>
  </w:style>
  <w:style w:type="character" w:styleId="IntenseReference">
    <w:name w:val="Intense Reference"/>
    <w:basedOn w:val="DefaultParagraphFont"/>
    <w:uiPriority w:val="32"/>
    <w:qFormat/>
    <w:rsid w:val="009A6E7B"/>
    <w:rPr>
      <w:b/>
      <w:bCs/>
      <w:smallCaps/>
      <w:color w:val="2F5496" w:themeColor="accent1" w:themeShade="BF"/>
      <w:spacing w:val="5"/>
    </w:rPr>
  </w:style>
  <w:style w:type="paragraph" w:styleId="Header">
    <w:name w:val="header"/>
    <w:basedOn w:val="Normal"/>
    <w:link w:val="HeaderChar"/>
    <w:uiPriority w:val="99"/>
    <w:unhideWhenUsed/>
    <w:rsid w:val="009A6E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E7B"/>
  </w:style>
  <w:style w:type="paragraph" w:styleId="Footer">
    <w:name w:val="footer"/>
    <w:basedOn w:val="Normal"/>
    <w:link w:val="FooterChar"/>
    <w:uiPriority w:val="99"/>
    <w:unhideWhenUsed/>
    <w:rsid w:val="009A6E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E7B"/>
  </w:style>
  <w:style w:type="character" w:styleId="Hyperlink">
    <w:name w:val="Hyperlink"/>
    <w:basedOn w:val="DefaultParagraphFont"/>
    <w:uiPriority w:val="99"/>
    <w:unhideWhenUsed/>
    <w:rsid w:val="00CA07FF"/>
    <w:rPr>
      <w:color w:val="0563C1" w:themeColor="hyperlink"/>
      <w:u w:val="single"/>
    </w:rPr>
  </w:style>
  <w:style w:type="character" w:styleId="UnresolvedMention">
    <w:name w:val="Unresolved Mention"/>
    <w:basedOn w:val="DefaultParagraphFont"/>
    <w:uiPriority w:val="99"/>
    <w:semiHidden/>
    <w:unhideWhenUsed/>
    <w:rsid w:val="00CA07FF"/>
    <w:rPr>
      <w:color w:val="605E5C"/>
      <w:shd w:val="clear" w:color="auto" w:fill="E1DFDD"/>
    </w:rPr>
  </w:style>
  <w:style w:type="character" w:styleId="FollowedHyperlink">
    <w:name w:val="FollowedHyperlink"/>
    <w:basedOn w:val="DefaultParagraphFont"/>
    <w:uiPriority w:val="99"/>
    <w:semiHidden/>
    <w:unhideWhenUsed/>
    <w:rsid w:val="00CD1D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reekcitytimes.com/2026/06/29/vesuvius-challenge-ai-unrolls-philodemus-on-the-gods-book-8/" TargetMode="External"/><Relationship Id="rId18" Type="http://schemas.openxmlformats.org/officeDocument/2006/relationships/hyperlink" Target="https://www.smithsonianmag.com/smart-news/scientists-have-deciphered-the-surviving-fragments-of-a-2000-year-old-philosophical-treatise-frozen-in-time-by-mount-vesuvius-eruption-180989036/"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edition.cnn.com/2026/06/26/science/papyrus-scroll-vesuvius-ai-scli-intl" TargetMode="External"/><Relationship Id="rId17" Type="http://schemas.openxmlformats.org/officeDocument/2006/relationships/hyperlink" Target="https://scrollprize.org/grandprize" TargetMode="External"/><Relationship Id="rId2" Type="http://schemas.openxmlformats.org/officeDocument/2006/relationships/customXml" Target="../customXml/item2.xml"/><Relationship Id="rId16" Type="http://schemas.openxmlformats.org/officeDocument/2006/relationships/hyperlink" Target="https://uknow.uky.edu/research/day-herculaneum-scrolls-began-speaking-agai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ncientpages.com/2026/07/02/2000-year-old-vesuvius-papyrus-scroll-pherc-1667-deciphered-with-help-of-ai/" TargetMode="External"/><Relationship Id="rId5" Type="http://schemas.openxmlformats.org/officeDocument/2006/relationships/styles" Target="styles.xml"/><Relationship Id="rId15" Type="http://schemas.openxmlformats.org/officeDocument/2006/relationships/hyperlink" Target="https://www.nbcnews.com/world/italy/scientists-reveal-secrets-ancient-scrolls-burned-mount-vesuvius-nearly-rcna351178" TargetMode="External"/><Relationship Id="rId10" Type="http://schemas.openxmlformats.org/officeDocument/2006/relationships/hyperlink" Target="https://www.aitrove.ai/blog/ai-reads-herculaneum-scroll-vesuvius-breakthrough-2026"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odinprogress.org/stories/brent-seales-herculaneum-scrol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382512B7E44C48B7A4AB7E0C93856E" ma:contentTypeVersion="14" ma:contentTypeDescription="Create a new document." ma:contentTypeScope="" ma:versionID="1de768d62c37f5d530bd5f908b83f51e">
  <xsd:schema xmlns:xsd="http://www.w3.org/2001/XMLSchema" xmlns:xs="http://www.w3.org/2001/XMLSchema" xmlns:p="http://schemas.microsoft.com/office/2006/metadata/properties" xmlns:ns2="ed664fa0-9b14-486f-b689-4b478a0bfd85" xmlns:ns3="988a8a1e-5e8f-4b45-b1d1-999aedc40a41" targetNamespace="http://schemas.microsoft.com/office/2006/metadata/properties" ma:root="true" ma:fieldsID="a8bc1d98e9954097e05de9e8418ae29e" ns2:_="" ns3:_="">
    <xsd:import namespace="ed664fa0-9b14-486f-b689-4b478a0bfd85"/>
    <xsd:import namespace="988a8a1e-5e8f-4b45-b1d1-999aedc40a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64fa0-9b14-486f-b689-4b478a0bfd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2af9c30-9a0a-4571-ae82-8fe532476dc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8a8a1e-5e8f-4b45-b1d1-999aedc40a4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c783e76-f758-4813-94b0-5bcf66330d73}" ma:internalName="TaxCatchAll" ma:showField="CatchAllData" ma:web="988a8a1e-5e8f-4b45-b1d1-999aedc40a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d664fa0-9b14-486f-b689-4b478a0bfd85">
      <Terms xmlns="http://schemas.microsoft.com/office/infopath/2007/PartnerControls"/>
    </lcf76f155ced4ddcb4097134ff3c332f>
    <TaxCatchAll xmlns="988a8a1e-5e8f-4b45-b1d1-999aedc40a41" xsi:nil="true"/>
  </documentManagement>
</p:properties>
</file>

<file path=customXml/itemProps1.xml><?xml version="1.0" encoding="utf-8"?>
<ds:datastoreItem xmlns:ds="http://schemas.openxmlformats.org/officeDocument/2006/customXml" ds:itemID="{8E7C5358-6504-4540-BCFB-63DA1817C491}">
  <ds:schemaRefs>
    <ds:schemaRef ds:uri="http://schemas.microsoft.com/sharepoint/v3/contenttype/forms"/>
  </ds:schemaRefs>
</ds:datastoreItem>
</file>

<file path=customXml/itemProps2.xml><?xml version="1.0" encoding="utf-8"?>
<ds:datastoreItem xmlns:ds="http://schemas.openxmlformats.org/officeDocument/2006/customXml" ds:itemID="{1B427B5B-F690-4861-BA51-5029D409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64fa0-9b14-486f-b689-4b478a0bfd85"/>
    <ds:schemaRef ds:uri="988a8a1e-5e8f-4b45-b1d1-999aedc40a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13C63B-4CCC-48B4-96BC-420688077141}">
  <ds:schemaRefs>
    <ds:schemaRef ds:uri="http://schemas.microsoft.com/office/2006/metadata/properties"/>
    <ds:schemaRef ds:uri="http://schemas.microsoft.com/office/infopath/2007/PartnerControls"/>
    <ds:schemaRef ds:uri="ed664fa0-9b14-486f-b689-4b478a0bfd85"/>
    <ds:schemaRef ds:uri="988a8a1e-5e8f-4b45-b1d1-999aedc40a4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1605</Words>
  <Characters>9150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dc:description/>
  <cp:lastModifiedBy>Rachel</cp:lastModifiedBy>
  <cp:revision>4</cp:revision>
  <dcterms:created xsi:type="dcterms:W3CDTF">2026-10-11T21:44:00Z</dcterms:created>
  <dcterms:modified xsi:type="dcterms:W3CDTF">2026-10-11T21:45:00Z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55bf5ea2-9728-48c0-bf4b-8778791cd36f</vt:lpwstr>
  </property>
  <property fmtid="{D5CDD505-2E9C-101B-9397-08002B2CF9AE}" pid="3" name="ContentTypeId">
    <vt:lpwstr>0x010100A7382512B7E44C48B7A4AB7E0C93856E</vt:lpwstr>
  </property>
  <property fmtid="{D5CDD505-2E9C-101B-9397-08002B2CF9AE}" pid="4" name="MediaServiceImageTags">
    <vt:lpwstr/>
  </property>
</Properties>
</file>