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F5551" w:rsidRPr="00DA1CB9" w:rsidRDefault="004F5551" w:rsidP="00B213B7">
      <w:pPr>
        <w:spacing w:after="150" w:line="240" w:lineRule="auto"/>
        <w:ind w:left="720"/>
        <w:rPr>
          <w:rFonts w:ascii="Times New Roman" w:eastAsiaTheme="minorEastAsia" w:hAnsi="Times New Roman" w:cs="Times New Roman"/>
          <w:b/>
          <w:bCs/>
          <w:color w:val="000000"/>
          <w:sz w:val="96"/>
          <w:szCs w:val="96"/>
          <w:lang w:val="ru-GB" w:eastAsia="ru-RU"/>
        </w:rPr>
      </w:pPr>
      <w:r w:rsidRPr="00DA1CB9">
        <w:rPr>
          <w:rFonts w:ascii="Times New Roman" w:eastAsiaTheme="minorEastAsia" w:hAnsi="Times New Roman" w:cs="Times New Roman"/>
          <w:b/>
          <w:bCs/>
          <w:color w:val="000000"/>
          <w:sz w:val="96"/>
          <w:szCs w:val="96"/>
          <w:lang w:val="ru-GB" w:eastAsia="ru-RU"/>
        </w:rPr>
        <w:t>Assignment 2021</w:t>
      </w:r>
    </w:p>
    <w:p w:rsidR="004F5551" w:rsidRPr="00DA1CB9" w:rsidRDefault="004F5551" w:rsidP="00B213B7">
      <w:pPr>
        <w:spacing w:line="360" w:lineRule="auto"/>
        <w:rPr>
          <w:rFonts w:ascii="Times New Roman" w:hAnsi="Times New Roman" w:cs="Times New Roman"/>
          <w:b/>
          <w:color w:val="000000" w:themeColor="text1"/>
          <w:sz w:val="32"/>
          <w:szCs w:val="32"/>
        </w:rPr>
      </w:pPr>
    </w:p>
    <w:p w:rsidR="004F5551" w:rsidRPr="00DA1CB9" w:rsidRDefault="004F5551" w:rsidP="00B213B7">
      <w:pPr>
        <w:spacing w:line="324" w:lineRule="atLeast"/>
        <w:jc w:val="center"/>
        <w:rPr>
          <w:rFonts w:ascii="-webkit-standard" w:eastAsiaTheme="minorEastAsia" w:hAnsi="-webkit-standard" w:cs="Times New Roman"/>
          <w:color w:val="000000"/>
          <w:sz w:val="27"/>
          <w:szCs w:val="27"/>
          <w:lang w:val="ru-GB" w:eastAsia="ru-RU"/>
        </w:rPr>
      </w:pPr>
      <w:r w:rsidRPr="00DA1CB9">
        <w:rPr>
          <w:rFonts w:ascii="-webkit-standard" w:eastAsiaTheme="minorEastAsia" w:hAnsi="-webkit-standard" w:cs="Times New Roman"/>
          <w:color w:val="000000"/>
          <w:sz w:val="27"/>
          <w:szCs w:val="27"/>
          <w:lang w:val="ru-GB" w:eastAsia="ru-RU"/>
        </w:rPr>
        <w:t> </w:t>
      </w:r>
    </w:p>
    <w:p w:rsidR="004F5551" w:rsidRPr="00DA1CB9" w:rsidRDefault="004F5551" w:rsidP="00B213B7">
      <w:pPr>
        <w:spacing w:line="324" w:lineRule="atLeast"/>
        <w:jc w:val="center"/>
        <w:rPr>
          <w:rFonts w:ascii="-webkit-standard" w:eastAsiaTheme="minorEastAsia" w:hAnsi="-webkit-standard" w:cs="Times New Roman"/>
          <w:color w:val="000000"/>
          <w:sz w:val="40"/>
          <w:szCs w:val="40"/>
          <w:lang w:val="ru-GB" w:eastAsia="ru-RU"/>
        </w:rPr>
      </w:pPr>
      <w:r w:rsidRPr="00DA1CB9">
        <w:rPr>
          <w:rFonts w:ascii="-webkit-standard" w:eastAsiaTheme="minorEastAsia" w:hAnsi="-webkit-standard" w:cs="Times New Roman"/>
          <w:color w:val="000000"/>
          <w:sz w:val="40"/>
          <w:szCs w:val="40"/>
          <w:lang w:val="ru-GB" w:eastAsia="ru-RU"/>
        </w:rPr>
        <w:t> </w:t>
      </w:r>
    </w:p>
    <w:p w:rsidR="004F5551" w:rsidRDefault="004F5551" w:rsidP="00B213B7">
      <w:pPr>
        <w:spacing w:line="324" w:lineRule="atLeast"/>
        <w:jc w:val="center"/>
        <w:rPr>
          <w:rFonts w:ascii="Times New Roman" w:eastAsiaTheme="minorEastAsia" w:hAnsi="Times New Roman" w:cs="Times New Roman"/>
          <w:b/>
          <w:bCs/>
          <w:color w:val="000000"/>
          <w:sz w:val="48"/>
          <w:szCs w:val="48"/>
          <w:lang w:eastAsia="ru-RU"/>
        </w:rPr>
      </w:pPr>
      <w:r>
        <w:rPr>
          <w:rFonts w:ascii="Times New Roman" w:eastAsiaTheme="minorEastAsia" w:hAnsi="Times New Roman" w:cs="Times New Roman"/>
          <w:b/>
          <w:bCs/>
          <w:color w:val="000000"/>
          <w:sz w:val="48"/>
          <w:szCs w:val="48"/>
          <w:lang w:eastAsia="ru-RU"/>
        </w:rPr>
        <w:t xml:space="preserve">Managing People </w:t>
      </w:r>
    </w:p>
    <w:p w:rsidR="00DE65B4" w:rsidRDefault="00DE65B4" w:rsidP="00B213B7">
      <w:pPr>
        <w:spacing w:line="324" w:lineRule="atLeast"/>
        <w:jc w:val="center"/>
        <w:rPr>
          <w:rFonts w:ascii="Times New Roman" w:eastAsiaTheme="minorEastAsia" w:hAnsi="Times New Roman" w:cs="Times New Roman"/>
          <w:b/>
          <w:bCs/>
          <w:color w:val="000000"/>
          <w:sz w:val="48"/>
          <w:szCs w:val="48"/>
          <w:lang w:eastAsia="ru-RU"/>
        </w:rPr>
      </w:pPr>
    </w:p>
    <w:p w:rsidR="004F5551" w:rsidRPr="004F5551" w:rsidRDefault="00755398" w:rsidP="00B213B7">
      <w:pPr>
        <w:spacing w:line="324" w:lineRule="atLeast"/>
        <w:jc w:val="center"/>
        <w:rPr>
          <w:rFonts w:ascii="-webkit-standard" w:eastAsiaTheme="minorEastAsia" w:hAnsi="-webkit-standard" w:cs="Times New Roman"/>
          <w:b/>
          <w:bCs/>
          <w:color w:val="000000"/>
          <w:sz w:val="48"/>
          <w:szCs w:val="48"/>
          <w:lang w:eastAsia="ru-RU"/>
        </w:rPr>
      </w:pPr>
      <w:r w:rsidRPr="00755398">
        <w:rPr>
          <w:rFonts w:ascii="Times New Roman" w:eastAsiaTheme="minorEastAsia" w:hAnsi="Times New Roman" w:cs="Times New Roman"/>
          <w:b/>
          <w:bCs/>
          <w:color w:val="000000"/>
          <w:sz w:val="48"/>
          <w:szCs w:val="48"/>
          <w:lang w:eastAsia="ru-RU"/>
        </w:rPr>
        <w:t>LCBB5004</w:t>
      </w:r>
    </w:p>
    <w:p w:rsidR="004F5551" w:rsidRPr="00DA1CB9" w:rsidRDefault="004F5551" w:rsidP="00B213B7">
      <w:pPr>
        <w:spacing w:line="360" w:lineRule="auto"/>
        <w:jc w:val="center"/>
        <w:rPr>
          <w:rFonts w:ascii="Times New Roman" w:hAnsi="Times New Roman" w:cs="Times New Roman"/>
          <w:b/>
          <w:color w:val="000000" w:themeColor="text1"/>
          <w:sz w:val="40"/>
          <w:szCs w:val="40"/>
        </w:rPr>
      </w:pPr>
    </w:p>
    <w:p w:rsidR="004F5551" w:rsidRPr="00DA1CB9" w:rsidRDefault="004F5551" w:rsidP="00B213B7">
      <w:pPr>
        <w:spacing w:after="150" w:line="240" w:lineRule="auto"/>
        <w:ind w:left="1440" w:firstLine="720"/>
        <w:rPr>
          <w:rFonts w:ascii="Times New Roman" w:eastAsiaTheme="minorEastAsia" w:hAnsi="Times New Roman" w:cs="Times New Roman"/>
          <w:b/>
          <w:bCs/>
          <w:i/>
          <w:iCs/>
          <w:color w:val="000000"/>
          <w:sz w:val="52"/>
          <w:szCs w:val="52"/>
          <w:lang w:eastAsia="ru-RU"/>
        </w:rPr>
      </w:pPr>
      <w:r w:rsidRPr="00DA1CB9">
        <w:rPr>
          <w:rFonts w:ascii="Times New Roman" w:eastAsiaTheme="minorEastAsia" w:hAnsi="Times New Roman" w:cs="Times New Roman"/>
          <w:b/>
          <w:bCs/>
          <w:i/>
          <w:iCs/>
          <w:color w:val="000000"/>
          <w:sz w:val="52"/>
          <w:szCs w:val="52"/>
          <w:lang w:eastAsia="ru-RU"/>
        </w:rPr>
        <w:t xml:space="preserve">     Assessment </w:t>
      </w:r>
      <w:r w:rsidR="00DE65B4">
        <w:rPr>
          <w:rFonts w:ascii="Times New Roman" w:eastAsiaTheme="minorEastAsia" w:hAnsi="Times New Roman" w:cs="Times New Roman"/>
          <w:b/>
          <w:bCs/>
          <w:i/>
          <w:iCs/>
          <w:color w:val="000000"/>
          <w:sz w:val="52"/>
          <w:szCs w:val="52"/>
          <w:lang w:eastAsia="ru-RU"/>
        </w:rPr>
        <w:t>2</w:t>
      </w:r>
    </w:p>
    <w:p w:rsidR="004F5551" w:rsidRPr="00DA1CB9" w:rsidRDefault="004F5551" w:rsidP="00B213B7">
      <w:pPr>
        <w:spacing w:after="150" w:line="240" w:lineRule="auto"/>
        <w:ind w:left="2880" w:firstLine="720"/>
        <w:rPr>
          <w:rFonts w:ascii="Times New Roman" w:eastAsiaTheme="minorEastAsia" w:hAnsi="Times New Roman" w:cs="Times New Roman"/>
          <w:b/>
          <w:bCs/>
          <w:color w:val="000000"/>
          <w:sz w:val="36"/>
          <w:szCs w:val="36"/>
          <w:lang w:eastAsia="ru-RU"/>
        </w:rPr>
      </w:pPr>
      <w:r w:rsidRPr="00DA1CB9">
        <w:rPr>
          <w:rFonts w:ascii="Times New Roman" w:eastAsiaTheme="minorEastAsia" w:hAnsi="Times New Roman" w:cs="Times New Roman"/>
          <w:b/>
          <w:bCs/>
          <w:color w:val="000000"/>
          <w:sz w:val="36"/>
          <w:szCs w:val="36"/>
          <w:lang w:eastAsia="ru-RU"/>
        </w:rPr>
        <w:t xml:space="preserve"> </w:t>
      </w:r>
    </w:p>
    <w:p w:rsidR="004F5551" w:rsidRPr="00DA1CB9" w:rsidRDefault="00973487" w:rsidP="00B213B7">
      <w:pPr>
        <w:spacing w:after="150" w:line="240" w:lineRule="auto"/>
        <w:ind w:left="2880" w:firstLine="720"/>
        <w:rPr>
          <w:rFonts w:ascii="Times New Roman" w:eastAsiaTheme="minorEastAsia" w:hAnsi="Times New Roman" w:cs="Times New Roman"/>
          <w:b/>
          <w:bCs/>
          <w:color w:val="000000"/>
          <w:sz w:val="36"/>
          <w:szCs w:val="36"/>
          <w:lang w:eastAsia="ru-RU"/>
        </w:rPr>
      </w:pPr>
      <w:r>
        <w:rPr>
          <w:rFonts w:ascii="Times New Roman" w:eastAsiaTheme="minorEastAsia" w:hAnsi="Times New Roman" w:cs="Times New Roman"/>
          <w:b/>
          <w:bCs/>
          <w:color w:val="000000"/>
          <w:sz w:val="36"/>
          <w:szCs w:val="36"/>
          <w:lang w:eastAsia="ru-RU"/>
        </w:rPr>
        <w:t>Report</w:t>
      </w:r>
    </w:p>
    <w:p w:rsidR="004F5551" w:rsidRPr="00DA1CB9" w:rsidRDefault="004F5551" w:rsidP="00B213B7">
      <w:pPr>
        <w:spacing w:after="150" w:line="240" w:lineRule="auto"/>
        <w:ind w:left="2880" w:firstLine="720"/>
        <w:rPr>
          <w:rFonts w:ascii="Times New Roman" w:eastAsiaTheme="minorEastAsia" w:hAnsi="Times New Roman" w:cs="Times New Roman"/>
          <w:b/>
          <w:bCs/>
          <w:i/>
          <w:iCs/>
          <w:color w:val="000000"/>
          <w:sz w:val="36"/>
          <w:szCs w:val="36"/>
          <w:lang w:eastAsia="ru-RU"/>
        </w:rPr>
      </w:pPr>
    </w:p>
    <w:p w:rsidR="004F5551" w:rsidRPr="00DA1CB9" w:rsidRDefault="004F5551" w:rsidP="008816E6">
      <w:pPr>
        <w:rPr>
          <w:rFonts w:ascii="Times New Roman" w:eastAsia="Times New Roman" w:hAnsi="Times New Roman" w:cs="Times New Roman"/>
          <w:b/>
          <w:bCs/>
          <w:i/>
          <w:iCs/>
          <w:color w:val="000000"/>
          <w:sz w:val="36"/>
          <w:szCs w:val="36"/>
          <w:lang w:val="ru-GB" w:eastAsia="ru-RU"/>
        </w:rPr>
      </w:pPr>
    </w:p>
    <w:p w:rsidR="004F5551" w:rsidRDefault="004F5551" w:rsidP="008816E6">
      <w:pPr>
        <w:ind w:left="2160" w:firstLine="720"/>
        <w:rPr>
          <w:rFonts w:ascii="Times New Roman" w:eastAsia="Times New Roman" w:hAnsi="Times New Roman" w:cs="Times New Roman"/>
          <w:b/>
          <w:bCs/>
          <w:i/>
          <w:iCs/>
          <w:color w:val="000000"/>
          <w:sz w:val="36"/>
          <w:szCs w:val="36"/>
          <w:lang w:val="ro-RO" w:eastAsia="ru-RU"/>
        </w:rPr>
      </w:pPr>
      <w:r w:rsidRPr="00DA1CB9">
        <w:rPr>
          <w:rFonts w:ascii="Times New Roman" w:eastAsia="Times New Roman" w:hAnsi="Times New Roman" w:cs="Times New Roman"/>
          <w:b/>
          <w:bCs/>
          <w:i/>
          <w:iCs/>
          <w:color w:val="000000"/>
          <w:sz w:val="36"/>
          <w:szCs w:val="36"/>
          <w:lang w:val="ro-RO" w:eastAsia="ru-RU"/>
        </w:rPr>
        <w:t xml:space="preserve">               </w:t>
      </w:r>
      <w:r>
        <w:rPr>
          <w:rFonts w:ascii="Times New Roman" w:eastAsia="Times New Roman" w:hAnsi="Times New Roman" w:cs="Times New Roman"/>
          <w:b/>
          <w:bCs/>
          <w:i/>
          <w:iCs/>
          <w:color w:val="000000"/>
          <w:sz w:val="36"/>
          <w:szCs w:val="36"/>
          <w:lang w:val="ro-RO" w:eastAsia="ru-RU"/>
        </w:rPr>
        <w:tab/>
      </w:r>
      <w:r>
        <w:rPr>
          <w:rFonts w:ascii="Times New Roman" w:eastAsia="Times New Roman" w:hAnsi="Times New Roman" w:cs="Times New Roman"/>
          <w:b/>
          <w:bCs/>
          <w:i/>
          <w:iCs/>
          <w:color w:val="000000"/>
          <w:sz w:val="36"/>
          <w:szCs w:val="36"/>
          <w:lang w:val="ro-RO" w:eastAsia="ru-RU"/>
        </w:rPr>
        <w:tab/>
      </w:r>
    </w:p>
    <w:p w:rsidR="004F5551" w:rsidRPr="00DA1CB9" w:rsidRDefault="004F5551" w:rsidP="005A2C4B">
      <w:pPr>
        <w:ind w:left="4320"/>
        <w:rPr>
          <w:rFonts w:ascii="Times New Roman" w:eastAsia="Times New Roman" w:hAnsi="Times New Roman" w:cs="Times New Roman"/>
          <w:b/>
          <w:bCs/>
          <w:i/>
          <w:iCs/>
          <w:color w:val="000000"/>
          <w:sz w:val="36"/>
          <w:szCs w:val="36"/>
          <w:lang w:val="ro-RO" w:eastAsia="ru-RU"/>
        </w:rPr>
      </w:pPr>
      <w:r w:rsidRPr="00DA1CB9">
        <w:rPr>
          <w:rFonts w:ascii="Times New Roman" w:eastAsia="Times New Roman" w:hAnsi="Times New Roman" w:cs="Times New Roman"/>
          <w:b/>
          <w:bCs/>
          <w:i/>
          <w:iCs/>
          <w:color w:val="000000"/>
          <w:sz w:val="36"/>
          <w:szCs w:val="36"/>
          <w:lang w:val="ru-GB" w:eastAsia="ru-RU"/>
        </w:rPr>
        <w:t>Lecturer:</w:t>
      </w:r>
      <w:r w:rsidRPr="00F15A88">
        <w:rPr>
          <w:rFonts w:ascii="Times New Roman" w:eastAsia="Times New Roman" w:hAnsi="Times New Roman" w:cs="Times New Roman"/>
          <w:b/>
          <w:bCs/>
          <w:color w:val="000000"/>
          <w:sz w:val="36"/>
          <w:szCs w:val="36"/>
          <w:lang w:val="ro-RO" w:eastAsia="ru-RU"/>
        </w:rPr>
        <w:t xml:space="preserve"> </w:t>
      </w:r>
      <w:r w:rsidR="005A2C4B" w:rsidRPr="005A2C4B">
        <w:rPr>
          <w:rFonts w:ascii="Times New Roman" w:eastAsia="Times New Roman" w:hAnsi="Times New Roman" w:cs="Times New Roman"/>
          <w:b/>
          <w:bCs/>
          <w:color w:val="000000"/>
          <w:sz w:val="36"/>
          <w:szCs w:val="36"/>
          <w:lang w:val="ro-RO" w:eastAsia="ru-RU"/>
        </w:rPr>
        <w:t>Dr</w:t>
      </w:r>
      <w:r w:rsidR="006A360E">
        <w:rPr>
          <w:rFonts w:ascii="Times New Roman" w:eastAsia="Times New Roman" w:hAnsi="Times New Roman" w:cs="Times New Roman"/>
          <w:b/>
          <w:bCs/>
          <w:color w:val="000000"/>
          <w:sz w:val="36"/>
          <w:szCs w:val="36"/>
          <w:lang w:val="ro-RO" w:eastAsia="ru-RU"/>
        </w:rPr>
        <w:t>.</w:t>
      </w:r>
      <w:r w:rsidR="005A2C4B" w:rsidRPr="005A2C4B">
        <w:rPr>
          <w:rFonts w:ascii="Times New Roman" w:eastAsia="Times New Roman" w:hAnsi="Times New Roman" w:cs="Times New Roman"/>
          <w:b/>
          <w:bCs/>
          <w:color w:val="000000"/>
          <w:sz w:val="36"/>
          <w:szCs w:val="36"/>
          <w:lang w:val="ro-RO" w:eastAsia="ru-RU"/>
        </w:rPr>
        <w:t xml:space="preserve"> Olusoyi Richard Ashaye</w:t>
      </w:r>
    </w:p>
    <w:p w:rsidR="004F5551" w:rsidRPr="00DA1CB9" w:rsidRDefault="004F5551" w:rsidP="008816E6">
      <w:pPr>
        <w:ind w:left="4236" w:firstLine="720"/>
        <w:rPr>
          <w:rFonts w:ascii="Times New Roman" w:eastAsia="Times New Roman" w:hAnsi="Times New Roman" w:cs="Times New Roman"/>
          <w:b/>
          <w:bCs/>
          <w:color w:val="000000"/>
          <w:sz w:val="36"/>
          <w:szCs w:val="36"/>
          <w:lang w:val="ru-GB" w:eastAsia="ru-RU"/>
        </w:rPr>
      </w:pPr>
    </w:p>
    <w:p w:rsidR="004F5551" w:rsidRPr="002D76E6" w:rsidRDefault="004F5551" w:rsidP="00CE603D">
      <w:pPr>
        <w:spacing w:line="240" w:lineRule="auto"/>
        <w:ind w:left="4320"/>
        <w:rPr>
          <w:rFonts w:ascii="Times New Roman" w:eastAsia="Times New Roman" w:hAnsi="Times New Roman" w:cs="Times New Roman"/>
          <w:b/>
          <w:bCs/>
          <w:i/>
          <w:iCs/>
          <w:color w:val="000000"/>
          <w:sz w:val="36"/>
          <w:szCs w:val="36"/>
          <w:lang w:eastAsia="ru-RU"/>
        </w:rPr>
      </w:pPr>
      <w:r w:rsidRPr="00DA1CB9">
        <w:rPr>
          <w:rFonts w:ascii="Times New Roman" w:eastAsia="Times New Roman" w:hAnsi="Times New Roman" w:cs="Times New Roman"/>
          <w:b/>
          <w:bCs/>
          <w:i/>
          <w:iCs/>
          <w:color w:val="000000"/>
          <w:sz w:val="36"/>
          <w:szCs w:val="36"/>
          <w:lang w:eastAsia="ru-RU"/>
        </w:rPr>
        <w:t>Submitted by :</w:t>
      </w:r>
      <w:r>
        <w:rPr>
          <w:rFonts w:ascii="Times New Roman" w:eastAsia="Times New Roman" w:hAnsi="Times New Roman" w:cs="Times New Roman"/>
          <w:b/>
          <w:bCs/>
          <w:i/>
          <w:iCs/>
          <w:color w:val="000000"/>
          <w:sz w:val="36"/>
          <w:szCs w:val="36"/>
          <w:lang w:eastAsia="ru-RU"/>
        </w:rPr>
        <w:t xml:space="preserve"> </w:t>
      </w:r>
      <w:r w:rsidRPr="00DA1CB9">
        <w:rPr>
          <w:rFonts w:ascii="Times New Roman" w:eastAsia="Times New Roman" w:hAnsi="Times New Roman" w:cs="Times New Roman"/>
          <w:b/>
          <w:bCs/>
          <w:color w:val="000000"/>
          <w:sz w:val="36"/>
          <w:szCs w:val="36"/>
          <w:lang w:eastAsia="ru-RU"/>
        </w:rPr>
        <w:t xml:space="preserve">Anna  </w:t>
      </w:r>
      <w:proofErr w:type="spellStart"/>
      <w:r w:rsidRPr="00DA1CB9">
        <w:rPr>
          <w:rFonts w:ascii="Times New Roman" w:eastAsia="Times New Roman" w:hAnsi="Times New Roman" w:cs="Times New Roman"/>
          <w:b/>
          <w:bCs/>
          <w:color w:val="000000"/>
          <w:sz w:val="36"/>
          <w:szCs w:val="36"/>
          <w:lang w:eastAsia="ru-RU"/>
        </w:rPr>
        <w:t>Silistraru</w:t>
      </w:r>
      <w:proofErr w:type="spellEnd"/>
      <w:r>
        <w:rPr>
          <w:rFonts w:ascii="Times New Roman" w:eastAsia="Times New Roman" w:hAnsi="Times New Roman" w:cs="Times New Roman"/>
          <w:b/>
          <w:bCs/>
          <w:color w:val="000000"/>
          <w:sz w:val="36"/>
          <w:szCs w:val="36"/>
          <w:lang w:eastAsia="ru-RU"/>
        </w:rPr>
        <w:t xml:space="preserve"> </w:t>
      </w:r>
      <w:r w:rsidRPr="00DA1CB9">
        <w:rPr>
          <w:rFonts w:ascii="Times New Roman" w:eastAsia="Times New Roman" w:hAnsi="Times New Roman" w:cs="Times New Roman"/>
          <w:b/>
          <w:bCs/>
          <w:i/>
          <w:iCs/>
          <w:color w:val="000000"/>
          <w:sz w:val="36"/>
          <w:szCs w:val="36"/>
          <w:lang w:eastAsia="ru-RU"/>
        </w:rPr>
        <w:t>(</w:t>
      </w:r>
      <w:r w:rsidRPr="00DA1CB9">
        <w:rPr>
          <w:rFonts w:ascii="Times New Roman" w:eastAsia="Times New Roman" w:hAnsi="Times New Roman" w:cs="Times New Roman"/>
          <w:b/>
          <w:bCs/>
          <w:i/>
          <w:iCs/>
          <w:color w:val="000000"/>
          <w:sz w:val="36"/>
          <w:szCs w:val="36"/>
          <w:u w:val="single"/>
          <w:lang w:eastAsia="ru-RU"/>
        </w:rPr>
        <w:t>1917422</w:t>
      </w:r>
      <w:r w:rsidRPr="00DA1CB9">
        <w:rPr>
          <w:rFonts w:ascii="Times New Roman" w:eastAsia="Times New Roman" w:hAnsi="Times New Roman" w:cs="Times New Roman"/>
          <w:b/>
          <w:bCs/>
          <w:i/>
          <w:iCs/>
          <w:color w:val="000000"/>
          <w:sz w:val="36"/>
          <w:szCs w:val="36"/>
          <w:lang w:eastAsia="ru-RU"/>
        </w:rPr>
        <w:t>)</w:t>
      </w:r>
    </w:p>
    <w:p w:rsidR="004F5551" w:rsidRPr="00DA1CB9" w:rsidRDefault="004F5551" w:rsidP="008816E6">
      <w:pPr>
        <w:jc w:val="center"/>
        <w:rPr>
          <w:rFonts w:ascii="Times New Roman" w:hAnsi="Times New Roman" w:cs="Times New Roman"/>
          <w:b/>
          <w:color w:val="000000" w:themeColor="text1"/>
          <w:sz w:val="24"/>
          <w:szCs w:val="24"/>
        </w:rPr>
      </w:pPr>
    </w:p>
    <w:p w:rsidR="004F5551" w:rsidRPr="00DA1CB9" w:rsidRDefault="004F5551" w:rsidP="008816E6">
      <w:pPr>
        <w:spacing w:line="360" w:lineRule="auto"/>
        <w:jc w:val="center"/>
        <w:rPr>
          <w:rFonts w:ascii="Times New Roman" w:hAnsi="Times New Roman" w:cs="Times New Roman"/>
          <w:b/>
          <w:color w:val="000000" w:themeColor="text1"/>
          <w:sz w:val="24"/>
          <w:szCs w:val="24"/>
        </w:rPr>
      </w:pPr>
    </w:p>
    <w:p w:rsidR="001F555C" w:rsidRDefault="004D7F37" w:rsidP="001F555C">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Submission Date : 05.01.2022</w:t>
      </w:r>
    </w:p>
    <w:p w:rsidR="004F5551" w:rsidRPr="00DA1CB9" w:rsidRDefault="00F665CB" w:rsidP="001F555C">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Word Count: 20</w:t>
      </w:r>
      <w:r w:rsidR="00CB72E9">
        <w:rPr>
          <w:rFonts w:ascii="Times New Roman" w:hAnsi="Times New Roman" w:cs="Times New Roman"/>
          <w:b/>
          <w:color w:val="000000" w:themeColor="text1"/>
          <w:sz w:val="24"/>
          <w:szCs w:val="24"/>
        </w:rPr>
        <w:t>66</w:t>
      </w:r>
    </w:p>
    <w:p w:rsidR="004F5551" w:rsidRDefault="004F5551" w:rsidP="001F555C">
      <w:pPr>
        <w:spacing w:line="360" w:lineRule="auto"/>
        <w:jc w:val="center"/>
        <w:rPr>
          <w:rFonts w:ascii="Times New Roman" w:hAnsi="Times New Roman" w:cs="Times New Roman"/>
          <w:b/>
          <w:color w:val="000000" w:themeColor="text1"/>
          <w:sz w:val="24"/>
          <w:szCs w:val="24"/>
        </w:rPr>
      </w:pPr>
    </w:p>
    <w:p w:rsidR="00AD3A3D" w:rsidRDefault="00AD3A3D" w:rsidP="008816E6">
      <w:pPr>
        <w:spacing w:line="360" w:lineRule="auto"/>
        <w:jc w:val="center"/>
        <w:rPr>
          <w:rFonts w:ascii="Times New Roman" w:hAnsi="Times New Roman" w:cs="Times New Roman"/>
          <w:b/>
          <w:color w:val="000000" w:themeColor="text1"/>
          <w:sz w:val="24"/>
          <w:szCs w:val="24"/>
        </w:rPr>
      </w:pPr>
    </w:p>
    <w:p w:rsidR="004F5551" w:rsidRDefault="004F5551" w:rsidP="005240CC">
      <w:pPr>
        <w:spacing w:line="360" w:lineRule="auto"/>
        <w:rPr>
          <w:rFonts w:ascii="Times New Roman" w:hAnsi="Times New Roman" w:cs="Times New Roman"/>
          <w:b/>
          <w:color w:val="000000" w:themeColor="text1"/>
          <w:sz w:val="24"/>
          <w:szCs w:val="24"/>
        </w:rPr>
      </w:pPr>
    </w:p>
    <w:p w:rsidR="004F5551" w:rsidRDefault="00875CD5" w:rsidP="00875CD5">
      <w:pPr>
        <w:spacing w:line="360" w:lineRule="auto"/>
        <w:ind w:left="2880" w:firstLine="720"/>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October </w:t>
      </w:r>
      <w:r w:rsidR="004F5551" w:rsidRPr="00DA1CB9">
        <w:rPr>
          <w:rFonts w:ascii="Times New Roman" w:hAnsi="Times New Roman" w:cs="Times New Roman"/>
          <w:b/>
          <w:color w:val="000000" w:themeColor="text1"/>
          <w:sz w:val="24"/>
          <w:szCs w:val="24"/>
        </w:rPr>
        <w:t>2021</w:t>
      </w:r>
    </w:p>
    <w:p w:rsidR="00AD3A3D" w:rsidRPr="00DA1CB9" w:rsidRDefault="00AD3A3D" w:rsidP="00875CD5">
      <w:pPr>
        <w:spacing w:line="360" w:lineRule="auto"/>
        <w:ind w:left="2880" w:firstLine="720"/>
        <w:rPr>
          <w:rFonts w:ascii="Times New Roman" w:hAnsi="Times New Roman" w:cs="Times New Roman"/>
          <w:b/>
          <w:color w:val="000000" w:themeColor="text1"/>
          <w:sz w:val="24"/>
          <w:szCs w:val="24"/>
        </w:rPr>
      </w:pPr>
    </w:p>
    <w:p w:rsidR="008D6EAF" w:rsidRPr="00724D72" w:rsidRDefault="008D6EAF" w:rsidP="00724D72">
      <w:pPr>
        <w:pStyle w:val="p1"/>
        <w:spacing w:line="360" w:lineRule="auto"/>
        <w:divId w:val="975840754"/>
        <w:rPr>
          <w:rStyle w:val="s1"/>
          <w:rFonts w:ascii="Arial" w:hAnsi="Arial" w:cs="Arial"/>
          <w:sz w:val="22"/>
          <w:szCs w:val="22"/>
        </w:rPr>
      </w:pPr>
    </w:p>
    <w:p w:rsidR="00225E40" w:rsidRPr="00792945" w:rsidRDefault="00225E40" w:rsidP="00724D72">
      <w:pPr>
        <w:pStyle w:val="p1"/>
        <w:spacing w:line="360" w:lineRule="auto"/>
        <w:divId w:val="975840754"/>
        <w:rPr>
          <w:rFonts w:ascii="Arial" w:hAnsi="Arial" w:cs="Arial"/>
          <w:b/>
          <w:bCs/>
          <w:sz w:val="22"/>
          <w:szCs w:val="22"/>
        </w:rPr>
      </w:pPr>
      <w:r w:rsidRPr="00792945">
        <w:rPr>
          <w:rStyle w:val="s1"/>
          <w:rFonts w:ascii="Arial" w:hAnsi="Arial" w:cs="Arial"/>
          <w:b/>
          <w:bCs/>
          <w:sz w:val="22"/>
          <w:szCs w:val="22"/>
        </w:rPr>
        <w:t>Table of Contents</w:t>
      </w:r>
      <w:r w:rsidRPr="00792945">
        <w:rPr>
          <w:rStyle w:val="apple-converted-space"/>
          <w:rFonts w:ascii="Arial" w:hAnsi="Arial" w:cs="Arial"/>
          <w:b/>
          <w:bCs/>
          <w:sz w:val="22"/>
          <w:szCs w:val="22"/>
        </w:rPr>
        <w:t> </w:t>
      </w:r>
    </w:p>
    <w:p w:rsidR="00225E40" w:rsidRPr="00724D72" w:rsidRDefault="00225E40" w:rsidP="00724D72">
      <w:pPr>
        <w:pStyle w:val="p2"/>
        <w:spacing w:line="360" w:lineRule="auto"/>
        <w:divId w:val="975840754"/>
        <w:rPr>
          <w:rFonts w:ascii="Arial" w:hAnsi="Arial" w:cs="Arial"/>
          <w:sz w:val="22"/>
          <w:szCs w:val="22"/>
        </w:rPr>
      </w:pPr>
    </w:p>
    <w:p w:rsidR="00D93640" w:rsidRPr="002161D0" w:rsidRDefault="00225E40" w:rsidP="00724D72">
      <w:pPr>
        <w:pStyle w:val="p1"/>
        <w:spacing w:line="360" w:lineRule="auto"/>
        <w:divId w:val="975840754"/>
        <w:rPr>
          <w:rFonts w:ascii="Arial" w:hAnsi="Arial" w:cs="Arial"/>
          <w:sz w:val="22"/>
          <w:szCs w:val="22"/>
          <w:lang w:val="en-US"/>
        </w:rPr>
      </w:pPr>
      <w:r w:rsidRPr="00724D72">
        <w:rPr>
          <w:rStyle w:val="s1"/>
          <w:rFonts w:ascii="Arial" w:hAnsi="Arial" w:cs="Arial"/>
          <w:sz w:val="22"/>
          <w:szCs w:val="22"/>
        </w:rPr>
        <w:t>Introduction</w:t>
      </w:r>
      <w:r w:rsidRPr="00724D72">
        <w:rPr>
          <w:rStyle w:val="apple-tab-span"/>
          <w:rFonts w:ascii="Arial" w:hAnsi="Arial" w:cs="Arial"/>
          <w:sz w:val="22"/>
          <w:szCs w:val="22"/>
        </w:rPr>
        <w:tab/>
      </w:r>
      <w:r w:rsidR="00A67EAB">
        <w:rPr>
          <w:rStyle w:val="apple-tab-span"/>
          <w:rFonts w:ascii="Arial" w:hAnsi="Arial" w:cs="Arial"/>
          <w:sz w:val="22"/>
          <w:szCs w:val="22"/>
          <w:lang w:val="en-US"/>
        </w:rPr>
        <w:t>…………………………………………………………………………</w:t>
      </w:r>
      <w:r w:rsidR="00052A63">
        <w:rPr>
          <w:rStyle w:val="apple-tab-span"/>
          <w:rFonts w:ascii="Arial" w:hAnsi="Arial" w:cs="Arial"/>
          <w:sz w:val="22"/>
          <w:szCs w:val="22"/>
        </w:rPr>
        <w:tab/>
      </w:r>
      <w:r w:rsidR="002161D0">
        <w:rPr>
          <w:rStyle w:val="s1"/>
          <w:rFonts w:ascii="Arial" w:hAnsi="Arial" w:cs="Arial"/>
          <w:sz w:val="22"/>
          <w:szCs w:val="22"/>
          <w:lang w:val="en-US"/>
        </w:rPr>
        <w:t>2</w:t>
      </w:r>
    </w:p>
    <w:p w:rsidR="00D93640" w:rsidRPr="002161D0" w:rsidRDefault="00225E40" w:rsidP="00724D72">
      <w:pPr>
        <w:pStyle w:val="p1"/>
        <w:spacing w:line="360" w:lineRule="auto"/>
        <w:divId w:val="975840754"/>
        <w:rPr>
          <w:rFonts w:ascii="Arial" w:hAnsi="Arial" w:cs="Arial"/>
          <w:sz w:val="22"/>
          <w:szCs w:val="22"/>
          <w:lang w:val="en-US"/>
        </w:rPr>
      </w:pPr>
      <w:r w:rsidRPr="00724D72">
        <w:rPr>
          <w:rStyle w:val="s1"/>
          <w:rFonts w:ascii="Arial" w:hAnsi="Arial" w:cs="Arial"/>
          <w:sz w:val="22"/>
          <w:szCs w:val="22"/>
        </w:rPr>
        <w:t xml:space="preserve">Reviewing the concepts and drivers of employee engagement </w:t>
      </w:r>
      <w:r w:rsidR="00A67EAB">
        <w:rPr>
          <w:rStyle w:val="s1"/>
          <w:rFonts w:ascii="Arial" w:hAnsi="Arial" w:cs="Arial"/>
          <w:sz w:val="22"/>
          <w:szCs w:val="22"/>
          <w:lang w:val="en-US"/>
        </w:rPr>
        <w:t>…………………</w:t>
      </w:r>
      <w:r w:rsidR="00052A63">
        <w:rPr>
          <w:rStyle w:val="s1"/>
          <w:rFonts w:ascii="Arial" w:hAnsi="Arial" w:cs="Arial"/>
          <w:sz w:val="22"/>
          <w:szCs w:val="22"/>
        </w:rPr>
        <w:tab/>
      </w:r>
      <w:r w:rsidR="002161D0">
        <w:rPr>
          <w:rStyle w:val="s1"/>
          <w:rFonts w:ascii="Arial" w:hAnsi="Arial" w:cs="Arial"/>
          <w:sz w:val="22"/>
          <w:szCs w:val="22"/>
          <w:lang w:val="en-US"/>
        </w:rPr>
        <w:t>2</w:t>
      </w:r>
    </w:p>
    <w:p w:rsidR="00225E40" w:rsidRPr="00A75FD2" w:rsidRDefault="00225E40" w:rsidP="00724D72">
      <w:pPr>
        <w:pStyle w:val="p1"/>
        <w:spacing w:line="360" w:lineRule="auto"/>
        <w:divId w:val="975840754"/>
        <w:rPr>
          <w:rFonts w:ascii="Arial" w:hAnsi="Arial" w:cs="Arial"/>
          <w:sz w:val="22"/>
          <w:szCs w:val="22"/>
          <w:lang w:val="en-US"/>
        </w:rPr>
      </w:pPr>
      <w:r w:rsidRPr="00724D72">
        <w:rPr>
          <w:rStyle w:val="s1"/>
          <w:rFonts w:ascii="Arial" w:hAnsi="Arial" w:cs="Arial"/>
          <w:sz w:val="22"/>
          <w:szCs w:val="22"/>
        </w:rPr>
        <w:t>Evaluating diagnostic tools to measure the engagement</w:t>
      </w:r>
      <w:r w:rsidR="00E93486">
        <w:rPr>
          <w:rStyle w:val="s1"/>
          <w:rFonts w:ascii="Arial" w:hAnsi="Arial" w:cs="Arial"/>
          <w:sz w:val="22"/>
          <w:szCs w:val="22"/>
          <w:lang w:val="en-US"/>
        </w:rPr>
        <w:t xml:space="preserve"> ………………………</w:t>
      </w:r>
      <w:r w:rsidR="00E93486">
        <w:rPr>
          <w:rStyle w:val="apple-tab-span"/>
          <w:rFonts w:ascii="Arial" w:hAnsi="Arial" w:cs="Arial"/>
          <w:sz w:val="22"/>
          <w:szCs w:val="22"/>
          <w:lang w:val="en-US"/>
        </w:rPr>
        <w:t xml:space="preserve">..     </w:t>
      </w:r>
      <w:r w:rsidR="00FB33DC">
        <w:rPr>
          <w:rStyle w:val="apple-tab-span"/>
          <w:rFonts w:ascii="Arial" w:hAnsi="Arial" w:cs="Arial"/>
          <w:sz w:val="22"/>
          <w:szCs w:val="22"/>
          <w:lang w:val="en-US"/>
        </w:rPr>
        <w:t xml:space="preserve"> </w:t>
      </w:r>
      <w:r w:rsidR="00A75FD2">
        <w:rPr>
          <w:rStyle w:val="s1"/>
          <w:rFonts w:ascii="Arial" w:hAnsi="Arial" w:cs="Arial"/>
          <w:sz w:val="22"/>
          <w:szCs w:val="22"/>
          <w:lang w:val="en-US"/>
        </w:rPr>
        <w:t>5</w:t>
      </w:r>
    </w:p>
    <w:p w:rsidR="00225E40" w:rsidRPr="00A75FD2" w:rsidRDefault="00225E40" w:rsidP="00724D72">
      <w:pPr>
        <w:pStyle w:val="p1"/>
        <w:spacing w:line="360" w:lineRule="auto"/>
        <w:divId w:val="975840754"/>
        <w:rPr>
          <w:rFonts w:ascii="Arial" w:hAnsi="Arial" w:cs="Arial"/>
          <w:sz w:val="22"/>
          <w:szCs w:val="22"/>
          <w:lang w:val="en-US"/>
        </w:rPr>
      </w:pPr>
      <w:r w:rsidRPr="00724D72">
        <w:rPr>
          <w:rStyle w:val="s1"/>
          <w:rFonts w:ascii="Arial" w:hAnsi="Arial" w:cs="Arial"/>
          <w:sz w:val="22"/>
          <w:szCs w:val="22"/>
        </w:rPr>
        <w:t>Constructing employee value proposition from the ideas and analysis and include strategies to raise levels of engagement</w:t>
      </w:r>
      <w:r w:rsidR="00D77F05">
        <w:rPr>
          <w:rStyle w:val="s1"/>
          <w:rFonts w:ascii="Arial" w:hAnsi="Arial" w:cs="Arial"/>
          <w:sz w:val="22"/>
          <w:szCs w:val="22"/>
          <w:lang w:val="en-US"/>
        </w:rPr>
        <w:t xml:space="preserve">  ………………………………………….</w:t>
      </w:r>
      <w:r w:rsidRPr="00724D72">
        <w:rPr>
          <w:rStyle w:val="apple-tab-span"/>
          <w:rFonts w:ascii="Arial" w:hAnsi="Arial" w:cs="Arial"/>
          <w:sz w:val="22"/>
          <w:szCs w:val="22"/>
        </w:rPr>
        <w:tab/>
      </w:r>
      <w:r w:rsidR="00A75FD2">
        <w:rPr>
          <w:rStyle w:val="s1"/>
          <w:rFonts w:ascii="Arial" w:hAnsi="Arial" w:cs="Arial"/>
          <w:sz w:val="22"/>
          <w:szCs w:val="22"/>
          <w:lang w:val="en-US"/>
        </w:rPr>
        <w:t>6</w:t>
      </w:r>
    </w:p>
    <w:p w:rsidR="00225E40" w:rsidRPr="00724D72" w:rsidRDefault="00225E40" w:rsidP="00724D72">
      <w:pPr>
        <w:pStyle w:val="p1"/>
        <w:spacing w:line="360" w:lineRule="auto"/>
        <w:divId w:val="975840754"/>
        <w:rPr>
          <w:rFonts w:ascii="Arial" w:hAnsi="Arial" w:cs="Arial"/>
          <w:sz w:val="22"/>
          <w:szCs w:val="22"/>
        </w:rPr>
      </w:pPr>
      <w:r w:rsidRPr="00724D72">
        <w:rPr>
          <w:rStyle w:val="s1"/>
          <w:rFonts w:ascii="Arial" w:hAnsi="Arial" w:cs="Arial"/>
          <w:sz w:val="22"/>
          <w:szCs w:val="22"/>
        </w:rPr>
        <w:t>Conclusion</w:t>
      </w:r>
      <w:r w:rsidR="00FB33DC">
        <w:rPr>
          <w:rStyle w:val="apple-tab-span"/>
          <w:rFonts w:ascii="Arial" w:hAnsi="Arial" w:cs="Arial"/>
          <w:sz w:val="22"/>
          <w:szCs w:val="22"/>
          <w:lang w:val="en-US"/>
        </w:rPr>
        <w:t xml:space="preserve">  ……………………………………………………………………………</w:t>
      </w:r>
      <w:r w:rsidR="00052A63">
        <w:rPr>
          <w:rStyle w:val="apple-tab-span"/>
          <w:rFonts w:ascii="Arial" w:hAnsi="Arial" w:cs="Arial"/>
          <w:sz w:val="22"/>
          <w:szCs w:val="22"/>
        </w:rPr>
        <w:tab/>
      </w:r>
      <w:r w:rsidR="00A75FD2">
        <w:rPr>
          <w:rStyle w:val="s1"/>
          <w:rFonts w:ascii="Arial" w:hAnsi="Arial" w:cs="Arial"/>
          <w:sz w:val="22"/>
          <w:szCs w:val="22"/>
          <w:lang w:val="en-US"/>
        </w:rPr>
        <w:t>7</w:t>
      </w:r>
      <w:r w:rsidRPr="00724D72">
        <w:rPr>
          <w:rStyle w:val="apple-converted-space"/>
          <w:rFonts w:ascii="Arial" w:hAnsi="Arial" w:cs="Arial"/>
          <w:sz w:val="22"/>
          <w:szCs w:val="22"/>
        </w:rPr>
        <w:t> </w:t>
      </w:r>
    </w:p>
    <w:p w:rsidR="00225E40" w:rsidRPr="00724D72" w:rsidRDefault="00225E40" w:rsidP="00724D72">
      <w:pPr>
        <w:pStyle w:val="p1"/>
        <w:spacing w:line="360" w:lineRule="auto"/>
        <w:divId w:val="975840754"/>
        <w:rPr>
          <w:rFonts w:ascii="Arial" w:hAnsi="Arial" w:cs="Arial"/>
          <w:sz w:val="22"/>
          <w:szCs w:val="22"/>
        </w:rPr>
      </w:pPr>
      <w:r w:rsidRPr="00724D72">
        <w:rPr>
          <w:rStyle w:val="s1"/>
          <w:rFonts w:ascii="Arial" w:hAnsi="Arial" w:cs="Arial"/>
          <w:sz w:val="22"/>
          <w:szCs w:val="22"/>
        </w:rPr>
        <w:t>References</w:t>
      </w:r>
      <w:r w:rsidRPr="00724D72">
        <w:rPr>
          <w:rStyle w:val="apple-tab-span"/>
          <w:rFonts w:ascii="Arial" w:hAnsi="Arial" w:cs="Arial"/>
          <w:sz w:val="22"/>
          <w:szCs w:val="22"/>
        </w:rPr>
        <w:tab/>
      </w:r>
    </w:p>
    <w:p w:rsidR="00133D50" w:rsidRPr="00724D72" w:rsidRDefault="00133D50" w:rsidP="00724D72">
      <w:pPr>
        <w:spacing w:line="360" w:lineRule="auto"/>
        <w:rPr>
          <w:rFonts w:eastAsia="Times New Roman"/>
          <w:b/>
        </w:rPr>
      </w:pPr>
    </w:p>
    <w:p w:rsidR="008D6EAF" w:rsidRPr="00724D72" w:rsidRDefault="008D6EAF" w:rsidP="00724D72">
      <w:pPr>
        <w:pStyle w:val="1"/>
        <w:rPr>
          <w:rFonts w:ascii="Arial" w:hAnsi="Arial" w:cs="Arial"/>
          <w:sz w:val="22"/>
          <w:szCs w:val="22"/>
        </w:rPr>
      </w:pPr>
      <w:bookmarkStart w:id="0" w:name="_Toc91246525"/>
    </w:p>
    <w:p w:rsidR="008D6EAF" w:rsidRPr="00724D72" w:rsidRDefault="008D6EAF" w:rsidP="00724D72">
      <w:pPr>
        <w:pStyle w:val="1"/>
        <w:rPr>
          <w:rFonts w:ascii="Arial" w:hAnsi="Arial" w:cs="Arial"/>
          <w:sz w:val="22"/>
          <w:szCs w:val="22"/>
        </w:rPr>
      </w:pPr>
    </w:p>
    <w:p w:rsidR="008D6EAF" w:rsidRPr="00724D72" w:rsidRDefault="008D6EAF" w:rsidP="00724D72">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p w:rsidR="008D6EAF" w:rsidRDefault="008D6EAF" w:rsidP="00D26AE3">
      <w:pPr>
        <w:pStyle w:val="1"/>
        <w:rPr>
          <w:rFonts w:ascii="Arial" w:hAnsi="Arial" w:cs="Arial"/>
          <w:sz w:val="22"/>
          <w:szCs w:val="22"/>
        </w:rPr>
      </w:pPr>
    </w:p>
    <w:bookmarkEnd w:id="0"/>
    <w:p w:rsidR="00D31FDC" w:rsidRDefault="00D31FDC" w:rsidP="00D26AE3">
      <w:pPr>
        <w:pStyle w:val="1"/>
        <w:rPr>
          <w:rFonts w:ascii="Arial" w:hAnsi="Arial" w:cs="Arial"/>
          <w:sz w:val="22"/>
          <w:szCs w:val="22"/>
        </w:rPr>
      </w:pPr>
    </w:p>
    <w:p w:rsidR="00F935D9" w:rsidRDefault="00F935D9" w:rsidP="009B2EDD">
      <w:pPr>
        <w:spacing w:line="360" w:lineRule="auto"/>
        <w:ind w:firstLine="720"/>
        <w:jc w:val="both"/>
      </w:pPr>
    </w:p>
    <w:p w:rsidR="00F935D9" w:rsidRDefault="00F935D9" w:rsidP="008F1DF3">
      <w:pPr>
        <w:spacing w:line="360" w:lineRule="auto"/>
        <w:ind w:left="2880" w:firstLine="720"/>
        <w:rPr>
          <w:rFonts w:eastAsia="Times New Roman"/>
          <w:b/>
          <w:bCs/>
        </w:rPr>
      </w:pPr>
      <w:r>
        <w:rPr>
          <w:rFonts w:eastAsia="Times New Roman"/>
          <w:b/>
          <w:bCs/>
        </w:rPr>
        <w:lastRenderedPageBreak/>
        <w:t>Introduction</w:t>
      </w:r>
    </w:p>
    <w:p w:rsidR="009B721F" w:rsidRDefault="009B721F" w:rsidP="009B721F">
      <w:pPr>
        <w:spacing w:line="360" w:lineRule="auto"/>
        <w:ind w:firstLine="720"/>
        <w:jc w:val="both"/>
        <w:rPr>
          <w:rFonts w:eastAsia="Times New Roman"/>
          <w:b/>
          <w:bCs/>
        </w:rPr>
      </w:pPr>
    </w:p>
    <w:p w:rsidR="00D31FDC" w:rsidRDefault="003051A7" w:rsidP="009B2EDD">
      <w:pPr>
        <w:spacing w:line="360" w:lineRule="auto"/>
        <w:ind w:firstLine="720"/>
        <w:jc w:val="both"/>
        <w:rPr>
          <w:rFonts w:eastAsia="Times New Roman"/>
        </w:rPr>
      </w:pPr>
      <w:r w:rsidRPr="00D26AE3">
        <w:rPr>
          <w:rFonts w:eastAsia="Times New Roman"/>
        </w:rPr>
        <w:t xml:space="preserve">The business environment is based on different factors that have a strong connection with the entire operations of the company. In that case, it can be added that internal and external factors of a business are serving its potential impact on creating a healthy environment within the business. In the discussion part of this report, there is a clear presentation of the concepts as well as deliverables that are connected with the process of employee engagement. Therefore, the critical review of the diagnostic tools is also offered in a detailed format to measure the engagement level of employees within </w:t>
      </w:r>
      <w:proofErr w:type="spellStart"/>
      <w:r w:rsidRPr="00D26AE3">
        <w:rPr>
          <w:rFonts w:eastAsia="Times New Roman"/>
        </w:rPr>
        <w:t>organisational</w:t>
      </w:r>
      <w:proofErr w:type="spellEnd"/>
      <w:r w:rsidRPr="00D26AE3">
        <w:rPr>
          <w:rFonts w:eastAsia="Times New Roman"/>
        </w:rPr>
        <w:t xml:space="preserve"> operations. Based on the adoption of clear ideas about different factors that help in managing the engagement level of employees, a value proposition is also created for the employees and developed strategies are included for enhancing the level of employee engagement within </w:t>
      </w:r>
      <w:proofErr w:type="spellStart"/>
      <w:r w:rsidRPr="00D26AE3">
        <w:rPr>
          <w:rFonts w:eastAsia="Times New Roman"/>
        </w:rPr>
        <w:t>organisational</w:t>
      </w:r>
      <w:proofErr w:type="spellEnd"/>
      <w:r w:rsidRPr="00D26AE3">
        <w:rPr>
          <w:rFonts w:eastAsia="Times New Roman"/>
        </w:rPr>
        <w:t xml:space="preserve"> practices. </w:t>
      </w:r>
    </w:p>
    <w:p w:rsidR="002E1388" w:rsidRDefault="002E1388" w:rsidP="009B2EDD">
      <w:pPr>
        <w:spacing w:line="360" w:lineRule="auto"/>
        <w:ind w:firstLine="720"/>
        <w:jc w:val="both"/>
        <w:rPr>
          <w:rFonts w:eastAsia="Times New Roman"/>
        </w:rPr>
      </w:pPr>
    </w:p>
    <w:p w:rsidR="009B2EDD" w:rsidRPr="00D26AE3" w:rsidRDefault="009B2EDD" w:rsidP="009B2EDD">
      <w:pPr>
        <w:spacing w:line="360" w:lineRule="auto"/>
        <w:ind w:firstLine="720"/>
        <w:jc w:val="both"/>
        <w:rPr>
          <w:rFonts w:eastAsia="Times New Roman"/>
        </w:rPr>
      </w:pPr>
    </w:p>
    <w:p w:rsidR="00D31FDC" w:rsidRDefault="003051A7" w:rsidP="008F1DF3">
      <w:pPr>
        <w:pStyle w:val="1"/>
        <w:jc w:val="center"/>
        <w:rPr>
          <w:rFonts w:ascii="Arial" w:hAnsi="Arial" w:cs="Arial"/>
          <w:sz w:val="22"/>
          <w:szCs w:val="22"/>
        </w:rPr>
      </w:pPr>
      <w:bookmarkStart w:id="1" w:name="_Toc91246526"/>
      <w:r w:rsidRPr="00D26AE3">
        <w:rPr>
          <w:rFonts w:ascii="Arial" w:hAnsi="Arial" w:cs="Arial"/>
          <w:sz w:val="22"/>
          <w:szCs w:val="22"/>
        </w:rPr>
        <w:t>Reviewing the concepts and drivers of employee engagement</w:t>
      </w:r>
      <w:bookmarkEnd w:id="1"/>
    </w:p>
    <w:p w:rsidR="008F1DF3" w:rsidRPr="008F1DF3" w:rsidRDefault="008F1DF3" w:rsidP="008F1DF3"/>
    <w:p w:rsidR="00D31FDC" w:rsidRPr="00D26AE3" w:rsidRDefault="003051A7" w:rsidP="009B2EDD">
      <w:pPr>
        <w:spacing w:line="360" w:lineRule="auto"/>
        <w:ind w:firstLine="720"/>
        <w:jc w:val="both"/>
        <w:rPr>
          <w:rFonts w:eastAsia="Times New Roman"/>
        </w:rPr>
      </w:pPr>
      <w:r w:rsidRPr="00D26AE3">
        <w:rPr>
          <w:rFonts w:eastAsia="Times New Roman"/>
        </w:rPr>
        <w:t xml:space="preserve">Employee engagement is related to the concepts of human resource operations that are performed within </w:t>
      </w:r>
      <w:proofErr w:type="spellStart"/>
      <w:r w:rsidRPr="00D26AE3">
        <w:rPr>
          <w:rFonts w:eastAsia="Times New Roman"/>
        </w:rPr>
        <w:t>organisations</w:t>
      </w:r>
      <w:proofErr w:type="spellEnd"/>
      <w:r w:rsidRPr="00D26AE3">
        <w:rPr>
          <w:rFonts w:eastAsia="Times New Roman"/>
        </w:rPr>
        <w:t xml:space="preserve"> to maintain developed workforces among employees in the company. In that context, it can be mentioned that employee engagement is denoting the level of enthusiasm that employees feel within </w:t>
      </w:r>
      <w:proofErr w:type="spellStart"/>
      <w:r w:rsidRPr="00D26AE3">
        <w:rPr>
          <w:rFonts w:eastAsia="Times New Roman"/>
        </w:rPr>
        <w:t>organisations</w:t>
      </w:r>
      <w:proofErr w:type="spellEnd"/>
      <w:r w:rsidRPr="00D26AE3">
        <w:rPr>
          <w:rFonts w:eastAsia="Times New Roman"/>
        </w:rPr>
        <w:t xml:space="preserve"> at the tin roof performing their assigned job roles. Thus, the engagement level of all the workers is measured through the care process that they are showing towards their works. The process helps in the development of the workforces of employees in the company and that results in the achievement of desired goals of the </w:t>
      </w:r>
      <w:proofErr w:type="spellStart"/>
      <w:r w:rsidRPr="00D26AE3">
        <w:rPr>
          <w:rFonts w:eastAsia="Times New Roman"/>
        </w:rPr>
        <w:t>organisation</w:t>
      </w:r>
      <w:proofErr w:type="spellEnd"/>
      <w:r w:rsidRPr="00D26AE3">
        <w:rPr>
          <w:rFonts w:eastAsia="Times New Roman"/>
        </w:rPr>
        <w:t xml:space="preserve"> based on the successful completion of different tasks. Thus, the level of employee engagement within the </w:t>
      </w:r>
      <w:proofErr w:type="spellStart"/>
      <w:r w:rsidRPr="00D26AE3">
        <w:rPr>
          <w:rFonts w:eastAsia="Times New Roman"/>
        </w:rPr>
        <w:t>organisational</w:t>
      </w:r>
      <w:proofErr w:type="spellEnd"/>
      <w:r w:rsidRPr="00D26AE3">
        <w:rPr>
          <w:rFonts w:eastAsia="Times New Roman"/>
        </w:rPr>
        <w:t xml:space="preserve"> structure depends on the satisfaction level of employees towards their working environment. </w:t>
      </w:r>
      <w:r w:rsidR="006A6CEF" w:rsidRPr="00432E61">
        <w:rPr>
          <w:rFonts w:eastAsia="Times New Roman"/>
          <w:color w:val="000000" w:themeColor="text1"/>
        </w:rPr>
        <w:t>Introduction of stronger performance management tools helps in fostering level of employee engagement (</w:t>
      </w:r>
      <w:proofErr w:type="spellStart"/>
      <w:r w:rsidR="006A6CEF" w:rsidRPr="00432E61">
        <w:rPr>
          <w:color w:val="000000" w:themeColor="text1"/>
          <w:shd w:val="clear" w:color="auto" w:fill="FFFFFF"/>
        </w:rPr>
        <w:t>Mone</w:t>
      </w:r>
      <w:proofErr w:type="spellEnd"/>
      <w:r w:rsidR="00C04C28">
        <w:rPr>
          <w:color w:val="000000" w:themeColor="text1"/>
          <w:shd w:val="clear" w:color="auto" w:fill="FFFFFF"/>
        </w:rPr>
        <w:t xml:space="preserve"> </w:t>
      </w:r>
      <w:r w:rsidR="006A6CEF" w:rsidRPr="00432E61">
        <w:rPr>
          <w:color w:val="000000" w:themeColor="text1"/>
          <w:shd w:val="clear" w:color="auto" w:fill="FFFFFF"/>
        </w:rPr>
        <w:t>and London, 2018)</w:t>
      </w:r>
      <w:r w:rsidR="006A6CEF" w:rsidRPr="00432E61">
        <w:rPr>
          <w:rFonts w:eastAsia="Times New Roman"/>
          <w:color w:val="000000" w:themeColor="text1"/>
        </w:rPr>
        <w:t xml:space="preserve">. </w:t>
      </w:r>
      <w:r w:rsidRPr="00432E61">
        <w:rPr>
          <w:rFonts w:eastAsia="Times New Roman"/>
          <w:color w:val="000000" w:themeColor="text1"/>
        </w:rPr>
        <w:t>It stated that based on the maintenance of satisfaction lev</w:t>
      </w:r>
      <w:r w:rsidRPr="00D26AE3">
        <w:rPr>
          <w:rFonts w:eastAsia="Times New Roman"/>
        </w:rPr>
        <w:t xml:space="preserve">el among employees, the leaders in the companies can easily enhance the level of motivation, involvement, encouragement, and enthusiasm among employees and the process helps to foster the performances of all the employees within the company. </w:t>
      </w:r>
    </w:p>
    <w:p w:rsidR="00D31FDC" w:rsidRPr="00D26AE3" w:rsidRDefault="003051A7" w:rsidP="004D5A63">
      <w:pPr>
        <w:spacing w:line="360" w:lineRule="auto"/>
        <w:ind w:firstLine="720"/>
        <w:jc w:val="both"/>
        <w:rPr>
          <w:rFonts w:eastAsia="Times New Roman"/>
        </w:rPr>
      </w:pPr>
      <w:r w:rsidRPr="00D26AE3">
        <w:rPr>
          <w:rFonts w:eastAsia="Times New Roman"/>
        </w:rPr>
        <w:t xml:space="preserve">Furthermore, </w:t>
      </w:r>
      <w:r w:rsidR="00133D50" w:rsidRPr="00D26AE3">
        <w:rPr>
          <w:rFonts w:eastAsia="Times New Roman"/>
        </w:rPr>
        <w:t xml:space="preserve">successful </w:t>
      </w:r>
      <w:proofErr w:type="spellStart"/>
      <w:r w:rsidR="00133D50" w:rsidRPr="00D26AE3">
        <w:rPr>
          <w:rFonts w:eastAsia="Times New Roman"/>
        </w:rPr>
        <w:t>organisations</w:t>
      </w:r>
      <w:proofErr w:type="spellEnd"/>
      <w:r w:rsidR="00133D50" w:rsidRPr="00D26AE3">
        <w:rPr>
          <w:rFonts w:eastAsia="Times New Roman"/>
        </w:rPr>
        <w:t xml:space="preserve"> are always maintaining value-driven strategies within the business and allow</w:t>
      </w:r>
      <w:r w:rsidRPr="00D26AE3">
        <w:rPr>
          <w:rFonts w:eastAsia="Times New Roman"/>
        </w:rPr>
        <w:t xml:space="preserve"> them to follow employee-centric approach in business.</w:t>
      </w:r>
      <w:r w:rsidR="006A6CEF" w:rsidRPr="00D26AE3">
        <w:rPr>
          <w:rFonts w:eastAsia="Times New Roman"/>
        </w:rPr>
        <w:t xml:space="preserve"> </w:t>
      </w:r>
      <w:r w:rsidR="006A6CEF" w:rsidRPr="004D5A63">
        <w:rPr>
          <w:rFonts w:eastAsia="Times New Roman"/>
          <w:color w:val="000000" w:themeColor="text1"/>
        </w:rPr>
        <w:t xml:space="preserve">Therefore, reduction of the issues from the workforce helps in developing </w:t>
      </w:r>
      <w:r w:rsidR="006A6CEF" w:rsidRPr="004D5A63">
        <w:rPr>
          <w:rFonts w:eastAsia="Times New Roman"/>
          <w:color w:val="000000" w:themeColor="text1"/>
        </w:rPr>
        <w:lastRenderedPageBreak/>
        <w:t>engagement level of the employees within the business practices of the companies</w:t>
      </w:r>
      <w:r w:rsidR="00FF7C07">
        <w:rPr>
          <w:rFonts w:eastAsia="Times New Roman"/>
          <w:color w:val="000000" w:themeColor="text1"/>
        </w:rPr>
        <w:t xml:space="preserve"> </w:t>
      </w:r>
      <w:r w:rsidR="006A6CEF" w:rsidRPr="004D5A63">
        <w:rPr>
          <w:rFonts w:eastAsia="Times New Roman"/>
          <w:color w:val="000000" w:themeColor="text1"/>
        </w:rPr>
        <w:t xml:space="preserve"> (</w:t>
      </w:r>
      <w:r w:rsidR="006A6CEF" w:rsidRPr="004D5A63">
        <w:rPr>
          <w:color w:val="000000" w:themeColor="text1"/>
          <w:shd w:val="clear" w:color="auto" w:fill="FFFFFF"/>
        </w:rPr>
        <w:t xml:space="preserve">Sharm </w:t>
      </w:r>
      <w:r w:rsidR="006A6CEF" w:rsidRPr="004D5A63">
        <w:rPr>
          <w:i/>
          <w:color w:val="000000" w:themeColor="text1"/>
          <w:shd w:val="clear" w:color="auto" w:fill="FFFFFF"/>
        </w:rPr>
        <w:t>et al.,</w:t>
      </w:r>
      <w:r w:rsidR="006A6CEF" w:rsidRPr="004D5A63">
        <w:rPr>
          <w:color w:val="000000" w:themeColor="text1"/>
          <w:shd w:val="clear" w:color="auto" w:fill="FFFFFF"/>
        </w:rPr>
        <w:t xml:space="preserve"> 2019)</w:t>
      </w:r>
      <w:r w:rsidR="006A6CEF" w:rsidRPr="004D5A63">
        <w:rPr>
          <w:rFonts w:eastAsia="Times New Roman"/>
          <w:color w:val="000000" w:themeColor="text1"/>
        </w:rPr>
        <w:t>.</w:t>
      </w:r>
      <w:r w:rsidRPr="004D5A63">
        <w:rPr>
          <w:rFonts w:eastAsia="Times New Roman"/>
          <w:color w:val="000000" w:themeColor="text1"/>
        </w:rPr>
        <w:t xml:space="preserve"> It helps to </w:t>
      </w:r>
      <w:proofErr w:type="spellStart"/>
      <w:r w:rsidRPr="004D5A63">
        <w:rPr>
          <w:rFonts w:eastAsia="Times New Roman"/>
          <w:color w:val="000000" w:themeColor="text1"/>
        </w:rPr>
        <w:t>analyse</w:t>
      </w:r>
      <w:proofErr w:type="spellEnd"/>
      <w:r w:rsidRPr="004D5A63">
        <w:rPr>
          <w:rFonts w:eastAsia="Times New Roman"/>
          <w:color w:val="000000" w:themeColor="text1"/>
        </w:rPr>
        <w:t xml:space="preserve"> and offer the needs of all the emplo</w:t>
      </w:r>
      <w:r w:rsidRPr="00D26AE3">
        <w:rPr>
          <w:rFonts w:eastAsia="Times New Roman"/>
        </w:rPr>
        <w:t>yees in a better format and that serves satisfaction to employees and results in employee engagement (</w:t>
      </w:r>
      <w:proofErr w:type="spellStart"/>
      <w:r w:rsidRPr="00D26AE3">
        <w:rPr>
          <w:rFonts w:eastAsia="Times New Roman"/>
          <w:highlight w:val="white"/>
        </w:rPr>
        <w:t>Custominsight</w:t>
      </w:r>
      <w:proofErr w:type="spellEnd"/>
      <w:r w:rsidRPr="00D26AE3">
        <w:rPr>
          <w:rFonts w:eastAsia="Times New Roman"/>
          <w:highlight w:val="white"/>
        </w:rPr>
        <w:t>, 2021)</w:t>
      </w:r>
      <w:r w:rsidRPr="00D26AE3">
        <w:rPr>
          <w:rFonts w:eastAsia="Times New Roman"/>
        </w:rPr>
        <w:t>.</w:t>
      </w:r>
    </w:p>
    <w:p w:rsidR="006A4EB3" w:rsidRPr="00D26AE3" w:rsidRDefault="003051A7" w:rsidP="002E1388">
      <w:pPr>
        <w:spacing w:line="360" w:lineRule="auto"/>
        <w:ind w:firstLine="720"/>
        <w:jc w:val="both"/>
        <w:rPr>
          <w:rFonts w:eastAsia="Times New Roman"/>
        </w:rPr>
      </w:pPr>
      <w:r w:rsidRPr="00D26AE3">
        <w:rPr>
          <w:rFonts w:eastAsia="Times New Roman"/>
        </w:rPr>
        <w:t xml:space="preserve">Businesses across different industries are increasing their concerns towards the development of the engagement level of employees within </w:t>
      </w:r>
      <w:proofErr w:type="spellStart"/>
      <w:r w:rsidRPr="00D26AE3">
        <w:rPr>
          <w:rFonts w:eastAsia="Times New Roman"/>
        </w:rPr>
        <w:t>organisational</w:t>
      </w:r>
      <w:proofErr w:type="spellEnd"/>
      <w:r w:rsidRPr="00D26AE3">
        <w:rPr>
          <w:rFonts w:eastAsia="Times New Roman"/>
        </w:rPr>
        <w:t xml:space="preserve"> operations. There are </w:t>
      </w:r>
      <w:r w:rsidR="00133D50" w:rsidRPr="00D26AE3">
        <w:rPr>
          <w:rFonts w:eastAsia="Times New Roman"/>
        </w:rPr>
        <w:t>different drivers that help</w:t>
      </w:r>
      <w:r w:rsidRPr="00D26AE3">
        <w:rPr>
          <w:rFonts w:eastAsia="Times New Roman"/>
        </w:rPr>
        <w:t xml:space="preserve"> the leaders of the companies to measure employee engagement within business practices and those drivers are listed below:</w:t>
      </w:r>
    </w:p>
    <w:p w:rsidR="00D31FDC" w:rsidRPr="004502A4" w:rsidRDefault="003051A7" w:rsidP="00D26AE3">
      <w:pPr>
        <w:spacing w:line="360" w:lineRule="auto"/>
        <w:jc w:val="both"/>
        <w:rPr>
          <w:rFonts w:eastAsia="Times New Roman"/>
          <w:b/>
          <w:i/>
          <w:iCs/>
        </w:rPr>
      </w:pPr>
      <w:r w:rsidRPr="004502A4">
        <w:rPr>
          <w:rFonts w:eastAsia="Times New Roman"/>
          <w:b/>
          <w:i/>
          <w:iCs/>
        </w:rPr>
        <w:t>Autonomy</w:t>
      </w:r>
    </w:p>
    <w:p w:rsidR="00D31FDC" w:rsidRDefault="003051A7" w:rsidP="006A4EB3">
      <w:pPr>
        <w:spacing w:line="360" w:lineRule="auto"/>
        <w:ind w:firstLine="720"/>
        <w:jc w:val="both"/>
        <w:rPr>
          <w:rFonts w:eastAsia="Times New Roman"/>
        </w:rPr>
      </w:pPr>
      <w:r w:rsidRPr="00D26AE3">
        <w:rPr>
          <w:rFonts w:eastAsia="Times New Roman"/>
        </w:rPr>
        <w:t xml:space="preserve">It is one of the most effective drivers that helps in motivating employees to perform their assigned jobs in a better format. Thus, the presence of autonomy within business signifies that employees are trusted to make any decision by taking active support from them and it also encourages them to perform their works in an effective format in which they can do better. In that case, employees are getting the freedom to select the potential ways through which they manage their works by applying expertise to achieve </w:t>
      </w:r>
      <w:proofErr w:type="spellStart"/>
      <w:r w:rsidRPr="00D26AE3">
        <w:rPr>
          <w:rFonts w:eastAsia="Times New Roman"/>
        </w:rPr>
        <w:t>organisational</w:t>
      </w:r>
      <w:proofErr w:type="spellEnd"/>
      <w:r w:rsidRPr="00D26AE3">
        <w:rPr>
          <w:rFonts w:eastAsia="Times New Roman"/>
        </w:rPr>
        <w:t xml:space="preserve"> mission (</w:t>
      </w:r>
      <w:proofErr w:type="spellStart"/>
      <w:r w:rsidRPr="00D26AE3">
        <w:rPr>
          <w:rFonts w:eastAsia="Times New Roman"/>
          <w:highlight w:val="white"/>
        </w:rPr>
        <w:t>Emplify</w:t>
      </w:r>
      <w:proofErr w:type="spellEnd"/>
      <w:r w:rsidRPr="00D26AE3">
        <w:rPr>
          <w:rFonts w:eastAsia="Times New Roman"/>
          <w:highlight w:val="white"/>
        </w:rPr>
        <w:t>, 2021)</w:t>
      </w:r>
      <w:r w:rsidRPr="00D26AE3">
        <w:rPr>
          <w:rFonts w:eastAsia="Times New Roman"/>
        </w:rPr>
        <w:t xml:space="preserve">. </w:t>
      </w:r>
    </w:p>
    <w:p w:rsidR="006A4EB3" w:rsidRPr="00D26AE3" w:rsidRDefault="006A4EB3" w:rsidP="006A4EB3">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Capacity</w:t>
      </w:r>
    </w:p>
    <w:p w:rsidR="00D31FDC" w:rsidRDefault="003051A7" w:rsidP="006A4EB3">
      <w:pPr>
        <w:spacing w:line="360" w:lineRule="auto"/>
        <w:ind w:firstLine="720"/>
        <w:jc w:val="both"/>
        <w:rPr>
          <w:rFonts w:eastAsia="Times New Roman"/>
        </w:rPr>
      </w:pPr>
      <w:r w:rsidRPr="00D26AE3">
        <w:rPr>
          <w:rFonts w:eastAsia="Times New Roman"/>
        </w:rPr>
        <w:t xml:space="preserve">This driver is focused on the maintenance of the comfort level of all the employees within the </w:t>
      </w:r>
      <w:proofErr w:type="spellStart"/>
      <w:r w:rsidRPr="00D26AE3">
        <w:rPr>
          <w:rFonts w:eastAsia="Times New Roman"/>
        </w:rPr>
        <w:t>organisational</w:t>
      </w:r>
      <w:proofErr w:type="spellEnd"/>
      <w:r w:rsidRPr="00D26AE3">
        <w:rPr>
          <w:rFonts w:eastAsia="Times New Roman"/>
        </w:rPr>
        <w:t xml:space="preserve"> structure at the time of performing their assigned jobs. In that case, it can be added that during their workforces, employees must feel capable of putting their full energy within their work to ensure its timely completion. Through this process, they can easily and quickly access different resources to finish their tasks within time. </w:t>
      </w:r>
    </w:p>
    <w:p w:rsidR="006A4EB3" w:rsidRPr="00D26AE3" w:rsidRDefault="006A4EB3" w:rsidP="006A4EB3">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Coworker relationship</w:t>
      </w:r>
    </w:p>
    <w:p w:rsidR="00D31FDC" w:rsidRDefault="003051A7" w:rsidP="006A4EB3">
      <w:pPr>
        <w:spacing w:line="360" w:lineRule="auto"/>
        <w:ind w:firstLine="720"/>
        <w:jc w:val="both"/>
        <w:rPr>
          <w:rFonts w:eastAsia="Times New Roman"/>
        </w:rPr>
      </w:pPr>
      <w:r w:rsidRPr="00D26AE3">
        <w:rPr>
          <w:rFonts w:eastAsia="Times New Roman"/>
        </w:rPr>
        <w:t>This driver of employee engagement is focusing on the impact of the relationship of employees with co-workers within their engagement level in the company. It clearly denoted that the maintenance of healthy relationships of employees with others in the company helps in the establishment of mutual respect and that resulted in successful team performances. Within teamwork, proper relationships with the employees are required as it helps in the creation of a supportive and positive atmosphere in the company (</w:t>
      </w:r>
      <w:proofErr w:type="spellStart"/>
      <w:r w:rsidRPr="00D26AE3">
        <w:rPr>
          <w:rFonts w:eastAsia="Times New Roman"/>
          <w:highlight w:val="white"/>
        </w:rPr>
        <w:t>Emplify</w:t>
      </w:r>
      <w:proofErr w:type="spellEnd"/>
      <w:r w:rsidRPr="00D26AE3">
        <w:rPr>
          <w:rFonts w:eastAsia="Times New Roman"/>
          <w:highlight w:val="white"/>
        </w:rPr>
        <w:t>, 2021)</w:t>
      </w:r>
      <w:r w:rsidRPr="00D26AE3">
        <w:rPr>
          <w:rFonts w:eastAsia="Times New Roman"/>
        </w:rPr>
        <w:t xml:space="preserve">. </w:t>
      </w:r>
    </w:p>
    <w:p w:rsidR="00FD4C52" w:rsidRDefault="00FD4C52" w:rsidP="006A4EB3">
      <w:pPr>
        <w:spacing w:line="360" w:lineRule="auto"/>
        <w:ind w:firstLine="720"/>
        <w:jc w:val="both"/>
        <w:rPr>
          <w:rFonts w:eastAsia="Times New Roman"/>
        </w:rPr>
      </w:pPr>
    </w:p>
    <w:p w:rsidR="00FD4C52" w:rsidRDefault="00FD4C52" w:rsidP="006A4EB3">
      <w:pPr>
        <w:spacing w:line="360" w:lineRule="auto"/>
        <w:ind w:firstLine="720"/>
        <w:jc w:val="both"/>
        <w:rPr>
          <w:rFonts w:eastAsia="Times New Roman"/>
        </w:rPr>
      </w:pPr>
    </w:p>
    <w:p w:rsidR="006A4EB3" w:rsidRPr="00D26AE3" w:rsidRDefault="006A4EB3" w:rsidP="006A4EB3">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lastRenderedPageBreak/>
        <w:t>Fairness</w:t>
      </w:r>
    </w:p>
    <w:p w:rsidR="006A4EB3" w:rsidRPr="00FD4C52" w:rsidRDefault="003051A7" w:rsidP="006A4EB3">
      <w:pPr>
        <w:spacing w:line="360" w:lineRule="auto"/>
        <w:ind w:firstLine="720"/>
        <w:jc w:val="both"/>
        <w:rPr>
          <w:rFonts w:eastAsia="Times New Roman"/>
          <w:color w:val="000000" w:themeColor="text1"/>
        </w:rPr>
      </w:pPr>
      <w:r w:rsidRPr="00D26AE3">
        <w:rPr>
          <w:rFonts w:eastAsia="Times New Roman"/>
        </w:rPr>
        <w:t xml:space="preserve">This driver focuses on the analysis of the feelings of employees about the ways that they feel regarding the maintenance of fairness within the company to treat them within different areas. It is playing a significant role within employee engagement as through the maintenance of positive feelings among employees based on fair practices, the leaders of the companies can motivate them to offer their best efforts towards </w:t>
      </w:r>
      <w:proofErr w:type="spellStart"/>
      <w:r w:rsidRPr="00D26AE3">
        <w:rPr>
          <w:rFonts w:eastAsia="Times New Roman"/>
        </w:rPr>
        <w:t>organisational</w:t>
      </w:r>
      <w:proofErr w:type="spellEnd"/>
      <w:r w:rsidRPr="00D26AE3">
        <w:rPr>
          <w:rFonts w:eastAsia="Times New Roman"/>
        </w:rPr>
        <w:t xml:space="preserve"> projects for a waiting success.</w:t>
      </w:r>
      <w:r w:rsidR="006A6CEF" w:rsidRPr="00D26AE3">
        <w:rPr>
          <w:rFonts w:eastAsia="Times New Roman"/>
        </w:rPr>
        <w:t xml:space="preserve"> </w:t>
      </w:r>
    </w:p>
    <w:p w:rsidR="00D31FDC" w:rsidRPr="00FD4C52" w:rsidRDefault="006A6CEF" w:rsidP="006A4EB3">
      <w:pPr>
        <w:spacing w:line="360" w:lineRule="auto"/>
        <w:ind w:firstLine="720"/>
        <w:jc w:val="both"/>
        <w:rPr>
          <w:color w:val="000000" w:themeColor="text1"/>
          <w:shd w:val="clear" w:color="auto" w:fill="FFFFFF"/>
        </w:rPr>
      </w:pPr>
      <w:r w:rsidRPr="00FD4C52">
        <w:rPr>
          <w:rFonts w:eastAsia="Times New Roman"/>
          <w:color w:val="000000" w:themeColor="text1"/>
        </w:rPr>
        <w:t xml:space="preserve"> </w:t>
      </w:r>
    </w:p>
    <w:p w:rsidR="00D31FDC" w:rsidRPr="004502A4" w:rsidRDefault="003051A7" w:rsidP="00D26AE3">
      <w:pPr>
        <w:spacing w:line="360" w:lineRule="auto"/>
        <w:jc w:val="both"/>
        <w:rPr>
          <w:rFonts w:eastAsia="Times New Roman"/>
          <w:b/>
          <w:i/>
          <w:iCs/>
        </w:rPr>
      </w:pPr>
      <w:r w:rsidRPr="004502A4">
        <w:rPr>
          <w:rFonts w:eastAsia="Times New Roman"/>
          <w:b/>
          <w:i/>
          <w:iCs/>
        </w:rPr>
        <w:t xml:space="preserve">Feedback </w:t>
      </w:r>
    </w:p>
    <w:p w:rsidR="00D31FDC" w:rsidRDefault="003051A7" w:rsidP="006A4EB3">
      <w:pPr>
        <w:spacing w:line="360" w:lineRule="auto"/>
        <w:ind w:firstLine="720"/>
        <w:jc w:val="both"/>
        <w:rPr>
          <w:rFonts w:eastAsia="Times New Roman"/>
        </w:rPr>
      </w:pPr>
      <w:r w:rsidRPr="00D26AE3">
        <w:rPr>
          <w:rFonts w:eastAsia="Times New Roman"/>
        </w:rPr>
        <w:t>Adoption of adequate as well as helpful feedback from the leaders helps employees to identify their weak areas in the performances. Through this process, they can improve their skills to make betterment within those areas and also help them to have success in most of the areas. Therefore, the delivery of constructive feedback to the employees not only helps in the development of their engagement level but also helps to excel in the jobs of all the workers in the company (</w:t>
      </w:r>
      <w:proofErr w:type="spellStart"/>
      <w:r w:rsidRPr="00D26AE3">
        <w:rPr>
          <w:rFonts w:eastAsia="Times New Roman"/>
          <w:highlight w:val="white"/>
        </w:rPr>
        <w:t>Emplify</w:t>
      </w:r>
      <w:proofErr w:type="spellEnd"/>
      <w:r w:rsidRPr="00D26AE3">
        <w:rPr>
          <w:rFonts w:eastAsia="Times New Roman"/>
          <w:highlight w:val="white"/>
        </w:rPr>
        <w:t>, 2021)</w:t>
      </w:r>
      <w:r w:rsidRPr="00D26AE3">
        <w:rPr>
          <w:rFonts w:eastAsia="Times New Roman"/>
        </w:rPr>
        <w:t>.</w:t>
      </w:r>
    </w:p>
    <w:p w:rsidR="006A4EB3" w:rsidRPr="00D26AE3" w:rsidRDefault="006A4EB3" w:rsidP="006A4EB3">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Goal support</w:t>
      </w:r>
    </w:p>
    <w:p w:rsidR="00D31FDC" w:rsidRDefault="003051A7" w:rsidP="006A4EB3">
      <w:pPr>
        <w:spacing w:line="360" w:lineRule="auto"/>
        <w:ind w:firstLine="720"/>
        <w:jc w:val="both"/>
        <w:rPr>
          <w:rFonts w:eastAsia="Times New Roman"/>
        </w:rPr>
      </w:pPr>
      <w:r w:rsidRPr="00D26AE3">
        <w:rPr>
          <w:rFonts w:eastAsia="Times New Roman"/>
        </w:rPr>
        <w:t xml:space="preserve">The leaders of the companies are setting specific goals for all the employees to achieve within the </w:t>
      </w:r>
      <w:proofErr w:type="spellStart"/>
      <w:r w:rsidRPr="00D26AE3">
        <w:rPr>
          <w:rFonts w:eastAsia="Times New Roman"/>
        </w:rPr>
        <w:t>organisational</w:t>
      </w:r>
      <w:proofErr w:type="spellEnd"/>
      <w:r w:rsidRPr="00D26AE3">
        <w:rPr>
          <w:rFonts w:eastAsia="Times New Roman"/>
        </w:rPr>
        <w:t xml:space="preserve"> operations based on their developed performances. Thus, the setting of proper goals for </w:t>
      </w:r>
      <w:r w:rsidR="00133D50" w:rsidRPr="00D26AE3">
        <w:rPr>
          <w:rFonts w:eastAsia="Times New Roman"/>
        </w:rPr>
        <w:t>employees</w:t>
      </w:r>
      <w:r w:rsidRPr="00D26AE3">
        <w:rPr>
          <w:rFonts w:eastAsia="Times New Roman"/>
        </w:rPr>
        <w:t xml:space="preserve"> helps them to manage their active participation within the workforces of the company and helps in the adoption of success. </w:t>
      </w:r>
    </w:p>
    <w:p w:rsidR="006A4EB3" w:rsidRPr="00D26AE3" w:rsidRDefault="006A4EB3" w:rsidP="006A4EB3">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Leader availability</w:t>
      </w:r>
    </w:p>
    <w:p w:rsidR="00D31FDC" w:rsidRPr="008B5974" w:rsidRDefault="003051A7" w:rsidP="006A4EB3">
      <w:pPr>
        <w:spacing w:line="360" w:lineRule="auto"/>
        <w:ind w:firstLine="720"/>
        <w:jc w:val="both"/>
        <w:rPr>
          <w:rFonts w:eastAsia="Times New Roman"/>
          <w:color w:val="000000" w:themeColor="text1"/>
        </w:rPr>
      </w:pPr>
      <w:r w:rsidRPr="00D26AE3">
        <w:rPr>
          <w:rFonts w:eastAsia="Times New Roman"/>
        </w:rPr>
        <w:t xml:space="preserve">This driver of employee engagement is focusing on the active engagement of all the leaders of the companies within the performances of the employees. In that case, it can be added that if the employees feel that the leaders are not fully engaged with their work, the performances of all the employees might be reduced. Within this context, employees cannot fulfill their commitments towards the </w:t>
      </w:r>
      <w:proofErr w:type="spellStart"/>
      <w:r w:rsidRPr="00D26AE3">
        <w:rPr>
          <w:rFonts w:eastAsia="Times New Roman"/>
        </w:rPr>
        <w:t>organisations</w:t>
      </w:r>
      <w:proofErr w:type="spellEnd"/>
      <w:r w:rsidRPr="00D26AE3">
        <w:rPr>
          <w:rFonts w:eastAsia="Times New Roman"/>
        </w:rPr>
        <w:t xml:space="preserve"> that they have already been made for the achievement of desired success (</w:t>
      </w:r>
      <w:proofErr w:type="spellStart"/>
      <w:r w:rsidRPr="00D26AE3">
        <w:rPr>
          <w:rFonts w:eastAsia="Times New Roman"/>
          <w:highlight w:val="white"/>
        </w:rPr>
        <w:t>Emplify</w:t>
      </w:r>
      <w:proofErr w:type="spellEnd"/>
      <w:r w:rsidRPr="00D26AE3">
        <w:rPr>
          <w:rFonts w:eastAsia="Times New Roman"/>
          <w:highlight w:val="white"/>
        </w:rPr>
        <w:t>, 2021)</w:t>
      </w:r>
      <w:r w:rsidRPr="00D26AE3">
        <w:rPr>
          <w:rFonts w:eastAsia="Times New Roman"/>
        </w:rPr>
        <w:t xml:space="preserve">. For this, the proper connection of the leaders within the employees in the </w:t>
      </w:r>
      <w:proofErr w:type="spellStart"/>
      <w:r w:rsidRPr="00D26AE3">
        <w:rPr>
          <w:rFonts w:eastAsia="Times New Roman"/>
        </w:rPr>
        <w:t>organisational</w:t>
      </w:r>
      <w:proofErr w:type="spellEnd"/>
      <w:r w:rsidRPr="00D26AE3">
        <w:rPr>
          <w:rFonts w:eastAsia="Times New Roman"/>
        </w:rPr>
        <w:t xml:space="preserve"> structure is proved as an effective aspect to manage the sense of leadership among employees to create their dependency on leaders for finishing any job. </w:t>
      </w:r>
      <w:r w:rsidR="00AC69D5" w:rsidRPr="008B5974">
        <w:rPr>
          <w:rFonts w:eastAsia="Times New Roman"/>
          <w:color w:val="000000" w:themeColor="text1"/>
        </w:rPr>
        <w:t>Introduction of the technology mediated communication helps in the establishment of collaboration between group members and that resulted in success of group performances (</w:t>
      </w:r>
      <w:proofErr w:type="spellStart"/>
      <w:r w:rsidR="00AC69D5" w:rsidRPr="008B5974">
        <w:rPr>
          <w:color w:val="000000" w:themeColor="text1"/>
          <w:shd w:val="clear" w:color="auto" w:fill="FFFFFF"/>
        </w:rPr>
        <w:t>Shaik</w:t>
      </w:r>
      <w:proofErr w:type="spellEnd"/>
      <w:r w:rsidR="00AC69D5" w:rsidRPr="008B5974">
        <w:rPr>
          <w:color w:val="000000" w:themeColor="text1"/>
          <w:shd w:val="clear" w:color="auto" w:fill="FFFFFF"/>
        </w:rPr>
        <w:t xml:space="preserve"> and </w:t>
      </w:r>
      <w:proofErr w:type="spellStart"/>
      <w:r w:rsidR="00AC69D5" w:rsidRPr="008B5974">
        <w:rPr>
          <w:color w:val="000000" w:themeColor="text1"/>
          <w:shd w:val="clear" w:color="auto" w:fill="FFFFFF"/>
        </w:rPr>
        <w:t>Makhecha</w:t>
      </w:r>
      <w:proofErr w:type="spellEnd"/>
      <w:r w:rsidR="00AC69D5" w:rsidRPr="008B5974">
        <w:rPr>
          <w:color w:val="000000" w:themeColor="text1"/>
          <w:shd w:val="clear" w:color="auto" w:fill="FFFFFF"/>
        </w:rPr>
        <w:t>, 2019)</w:t>
      </w:r>
      <w:r w:rsidR="00AC69D5" w:rsidRPr="008B5974">
        <w:rPr>
          <w:rFonts w:eastAsia="Times New Roman"/>
          <w:color w:val="000000" w:themeColor="text1"/>
        </w:rPr>
        <w:t xml:space="preserve">. </w:t>
      </w:r>
    </w:p>
    <w:p w:rsidR="005F2809" w:rsidRPr="00D26AE3" w:rsidRDefault="005F2809" w:rsidP="005F2809">
      <w:pPr>
        <w:spacing w:line="360" w:lineRule="auto"/>
        <w:ind w:firstLine="720"/>
        <w:jc w:val="both"/>
        <w:rPr>
          <w:rFonts w:eastAsia="Times New Roman"/>
        </w:rPr>
      </w:pPr>
    </w:p>
    <w:p w:rsidR="00D31FDC" w:rsidRDefault="003051A7" w:rsidP="008F1DF3">
      <w:pPr>
        <w:pStyle w:val="1"/>
        <w:jc w:val="center"/>
        <w:rPr>
          <w:rFonts w:ascii="Arial" w:hAnsi="Arial" w:cs="Arial"/>
          <w:sz w:val="22"/>
          <w:szCs w:val="22"/>
        </w:rPr>
      </w:pPr>
      <w:bookmarkStart w:id="2" w:name="_Toc91246527"/>
      <w:r w:rsidRPr="00D26AE3">
        <w:rPr>
          <w:rFonts w:ascii="Arial" w:hAnsi="Arial" w:cs="Arial"/>
          <w:sz w:val="22"/>
          <w:szCs w:val="22"/>
        </w:rPr>
        <w:lastRenderedPageBreak/>
        <w:t>Evaluating diagnostic tools to measure the engagement</w:t>
      </w:r>
      <w:bookmarkEnd w:id="2"/>
    </w:p>
    <w:p w:rsidR="008F1DF3" w:rsidRPr="008F1DF3" w:rsidRDefault="008F1DF3" w:rsidP="008F1DF3"/>
    <w:p w:rsidR="00D31FDC" w:rsidRDefault="003051A7" w:rsidP="00891475">
      <w:pPr>
        <w:spacing w:line="360" w:lineRule="auto"/>
        <w:ind w:firstLine="720"/>
        <w:jc w:val="both"/>
        <w:rPr>
          <w:rFonts w:eastAsia="Times New Roman"/>
        </w:rPr>
      </w:pPr>
      <w:r w:rsidRPr="00D26AE3">
        <w:rPr>
          <w:rFonts w:eastAsia="Times New Roman"/>
        </w:rPr>
        <w:t xml:space="preserve">Several tools are available there that help in measuring the engagement level of all the employees within </w:t>
      </w:r>
      <w:proofErr w:type="spellStart"/>
      <w:r w:rsidRPr="00D26AE3">
        <w:rPr>
          <w:rFonts w:eastAsia="Times New Roman"/>
        </w:rPr>
        <w:t>organisational</w:t>
      </w:r>
      <w:proofErr w:type="spellEnd"/>
      <w:r w:rsidRPr="00D26AE3">
        <w:rPr>
          <w:rFonts w:eastAsia="Times New Roman"/>
        </w:rPr>
        <w:t xml:space="preserve"> operations to acquire success. Different tools for measuring employee engagement is </w:t>
      </w:r>
      <w:proofErr w:type="spellStart"/>
      <w:r w:rsidRPr="00D26AE3">
        <w:rPr>
          <w:rFonts w:eastAsia="Times New Roman"/>
        </w:rPr>
        <w:t>analysed</w:t>
      </w:r>
      <w:proofErr w:type="spellEnd"/>
      <w:r w:rsidRPr="00D26AE3">
        <w:rPr>
          <w:rFonts w:eastAsia="Times New Roman"/>
        </w:rPr>
        <w:t xml:space="preserve"> under:</w:t>
      </w:r>
    </w:p>
    <w:p w:rsidR="005F2809" w:rsidRPr="00D26AE3" w:rsidRDefault="005F2809" w:rsidP="005F2809">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Employee survey</w:t>
      </w:r>
    </w:p>
    <w:p w:rsidR="005F2809" w:rsidRDefault="003051A7" w:rsidP="00085931">
      <w:pPr>
        <w:spacing w:line="360" w:lineRule="auto"/>
        <w:ind w:firstLine="720"/>
        <w:jc w:val="both"/>
        <w:rPr>
          <w:rFonts w:eastAsia="Times New Roman"/>
        </w:rPr>
      </w:pPr>
      <w:r w:rsidRPr="00D26AE3">
        <w:rPr>
          <w:rFonts w:eastAsia="Times New Roman"/>
        </w:rPr>
        <w:t xml:space="preserve">Surveys of the employees are </w:t>
      </w:r>
      <w:proofErr w:type="spellStart"/>
      <w:r w:rsidRPr="00D26AE3">
        <w:rPr>
          <w:rFonts w:eastAsia="Times New Roman"/>
        </w:rPr>
        <w:t>recognised</w:t>
      </w:r>
      <w:proofErr w:type="spellEnd"/>
      <w:r w:rsidRPr="00D26AE3">
        <w:rPr>
          <w:rFonts w:eastAsia="Times New Roman"/>
        </w:rPr>
        <w:t xml:space="preserve"> as one of the most effective tools that are used to get effective feedback from all the employees within the </w:t>
      </w:r>
      <w:proofErr w:type="spellStart"/>
      <w:r w:rsidRPr="00D26AE3">
        <w:rPr>
          <w:rFonts w:eastAsia="Times New Roman"/>
        </w:rPr>
        <w:t>organisation</w:t>
      </w:r>
      <w:proofErr w:type="spellEnd"/>
      <w:r w:rsidRPr="00D26AE3">
        <w:rPr>
          <w:rFonts w:eastAsia="Times New Roman"/>
        </w:rPr>
        <w:t xml:space="preserve"> about their level of engagement within business operations. Therefore, the usage of surveys helps to gather knowledge regarding the feelings and attitudes of all the employees towards the practices that are followed within the company. Therefore, performances of anonymous surveys within the company help in managing the increased participation of the employees to offer their feedback, and that also helps in providing a comfortable atmosphere for all the employees to finish their assigned jobs (</w:t>
      </w:r>
      <w:proofErr w:type="spellStart"/>
      <w:r w:rsidRPr="00D26AE3">
        <w:rPr>
          <w:rFonts w:eastAsia="Times New Roman"/>
          <w:highlight w:val="white"/>
        </w:rPr>
        <w:t>Trinet</w:t>
      </w:r>
      <w:proofErr w:type="spellEnd"/>
      <w:r w:rsidRPr="00D26AE3">
        <w:rPr>
          <w:rFonts w:eastAsia="Times New Roman"/>
          <w:highlight w:val="white"/>
        </w:rPr>
        <w:t>, 2021)</w:t>
      </w:r>
      <w:r w:rsidRPr="00D26AE3">
        <w:rPr>
          <w:rFonts w:eastAsia="Times New Roman"/>
        </w:rPr>
        <w:t xml:space="preserve">. </w:t>
      </w:r>
    </w:p>
    <w:p w:rsidR="00085931" w:rsidRPr="00D26AE3" w:rsidRDefault="00085931" w:rsidP="00085931">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HR tool</w:t>
      </w:r>
    </w:p>
    <w:p w:rsidR="00D31FDC" w:rsidRDefault="003051A7" w:rsidP="005F2809">
      <w:pPr>
        <w:spacing w:line="360" w:lineRule="auto"/>
        <w:ind w:firstLine="720"/>
        <w:jc w:val="both"/>
        <w:rPr>
          <w:rFonts w:eastAsia="Times New Roman"/>
        </w:rPr>
      </w:pPr>
      <w:r w:rsidRPr="00D26AE3">
        <w:rPr>
          <w:rFonts w:eastAsia="Times New Roman"/>
        </w:rPr>
        <w:t xml:space="preserve">The modern HR tool of the companies provides potential paths in front of the leaders of the companies for collecting feedback from employees in a proper format. Therefore, it also helps in measuring the responses of the employees by storing all the data that they have sent during their survey. On the other hand, the performance management software also can help by facilitating frequent conversations between the employees and the leaders. It helps in ensuring the happiness of all the employees within the company and also serves positive impacts on the achievement of wide goals of the </w:t>
      </w:r>
      <w:proofErr w:type="spellStart"/>
      <w:r w:rsidRPr="00D26AE3">
        <w:rPr>
          <w:rFonts w:eastAsia="Times New Roman"/>
        </w:rPr>
        <w:t>organisation</w:t>
      </w:r>
      <w:proofErr w:type="spellEnd"/>
      <w:r w:rsidRPr="00D26AE3">
        <w:rPr>
          <w:rFonts w:eastAsia="Times New Roman"/>
        </w:rPr>
        <w:t xml:space="preserve"> (</w:t>
      </w:r>
      <w:proofErr w:type="spellStart"/>
      <w:r w:rsidRPr="00D26AE3">
        <w:rPr>
          <w:rFonts w:eastAsia="Times New Roman"/>
          <w:highlight w:val="white"/>
        </w:rPr>
        <w:t>Trinet</w:t>
      </w:r>
      <w:proofErr w:type="spellEnd"/>
      <w:r w:rsidRPr="00D26AE3">
        <w:rPr>
          <w:rFonts w:eastAsia="Times New Roman"/>
          <w:highlight w:val="white"/>
        </w:rPr>
        <w:t>, 2021)</w:t>
      </w:r>
      <w:r w:rsidRPr="00D26AE3">
        <w:rPr>
          <w:rFonts w:eastAsia="Times New Roman"/>
        </w:rPr>
        <w:t>.</w:t>
      </w:r>
    </w:p>
    <w:p w:rsidR="00891475" w:rsidRPr="00D26AE3" w:rsidRDefault="00891475" w:rsidP="005F2809">
      <w:pPr>
        <w:spacing w:line="360" w:lineRule="auto"/>
        <w:ind w:firstLine="720"/>
        <w:jc w:val="both"/>
        <w:rPr>
          <w:rFonts w:eastAsia="Times New Roman"/>
        </w:rPr>
      </w:pPr>
    </w:p>
    <w:p w:rsidR="005F2809" w:rsidRPr="004502A4" w:rsidRDefault="00133D50" w:rsidP="00D26AE3">
      <w:pPr>
        <w:spacing w:line="360" w:lineRule="auto"/>
        <w:jc w:val="both"/>
        <w:rPr>
          <w:rFonts w:eastAsia="Times New Roman"/>
          <w:b/>
          <w:i/>
          <w:iCs/>
        </w:rPr>
      </w:pPr>
      <w:r w:rsidRPr="004502A4">
        <w:rPr>
          <w:rFonts w:eastAsia="Times New Roman"/>
          <w:b/>
          <w:i/>
          <w:iCs/>
        </w:rPr>
        <w:t>Social media</w:t>
      </w:r>
    </w:p>
    <w:p w:rsidR="00133D50" w:rsidRPr="00D26AE3" w:rsidRDefault="00133D50" w:rsidP="005F2809">
      <w:pPr>
        <w:spacing w:line="360" w:lineRule="auto"/>
        <w:ind w:firstLine="720"/>
        <w:jc w:val="both"/>
        <w:rPr>
          <w:rFonts w:eastAsia="Times New Roman"/>
        </w:rPr>
      </w:pPr>
      <w:r w:rsidRPr="00D26AE3">
        <w:rPr>
          <w:rFonts w:eastAsia="Times New Roman"/>
        </w:rPr>
        <w:t xml:space="preserve">Rise of usage of social media can help leaders to measure the sentiments of employees by monitoring their ratings towards </w:t>
      </w:r>
      <w:proofErr w:type="spellStart"/>
      <w:r w:rsidRPr="00D26AE3">
        <w:rPr>
          <w:rFonts w:eastAsia="Times New Roman"/>
        </w:rPr>
        <w:t>organisational</w:t>
      </w:r>
      <w:proofErr w:type="spellEnd"/>
      <w:r w:rsidRPr="00D26AE3">
        <w:rPr>
          <w:rFonts w:eastAsia="Times New Roman"/>
        </w:rPr>
        <w:t xml:space="preserve"> practices. The internal social media platforms such as company network allow employees to serve their feedback. </w:t>
      </w:r>
    </w:p>
    <w:p w:rsidR="00D31FDC" w:rsidRDefault="003051A7" w:rsidP="00D26AE3">
      <w:pPr>
        <w:spacing w:line="360" w:lineRule="auto"/>
        <w:jc w:val="both"/>
        <w:rPr>
          <w:rFonts w:eastAsia="Times New Roman"/>
        </w:rPr>
      </w:pPr>
      <w:r w:rsidRPr="00D26AE3">
        <w:rPr>
          <w:rFonts w:eastAsia="Times New Roman"/>
        </w:rPr>
        <w:t xml:space="preserve">Within this respect, it can say that the management team of Costa coffee should focus on the usage of those tools for making proper measurement of employee engagement as it can help them to foster performances of all the employees. </w:t>
      </w:r>
    </w:p>
    <w:p w:rsidR="00085931" w:rsidRDefault="00085931" w:rsidP="00D26AE3">
      <w:pPr>
        <w:spacing w:line="360" w:lineRule="auto"/>
        <w:jc w:val="both"/>
        <w:rPr>
          <w:rFonts w:eastAsia="Times New Roman"/>
        </w:rPr>
      </w:pPr>
    </w:p>
    <w:p w:rsidR="00891475" w:rsidRPr="00D26AE3" w:rsidRDefault="00891475" w:rsidP="00D26AE3">
      <w:pPr>
        <w:spacing w:line="360" w:lineRule="auto"/>
        <w:jc w:val="both"/>
        <w:rPr>
          <w:rFonts w:eastAsia="Times New Roman"/>
        </w:rPr>
      </w:pPr>
    </w:p>
    <w:p w:rsidR="00D31FDC" w:rsidRDefault="003051A7" w:rsidP="00EF6534">
      <w:pPr>
        <w:pStyle w:val="1"/>
        <w:jc w:val="center"/>
        <w:rPr>
          <w:rFonts w:ascii="Arial" w:hAnsi="Arial" w:cs="Arial"/>
          <w:sz w:val="22"/>
          <w:szCs w:val="22"/>
        </w:rPr>
      </w:pPr>
      <w:bookmarkStart w:id="3" w:name="_Toc91246528"/>
      <w:r w:rsidRPr="00D26AE3">
        <w:rPr>
          <w:rFonts w:ascii="Arial" w:hAnsi="Arial" w:cs="Arial"/>
          <w:sz w:val="22"/>
          <w:szCs w:val="22"/>
        </w:rPr>
        <w:lastRenderedPageBreak/>
        <w:t>Constructing employee value proposition from the ideas and analysis and include strategies to raise levels of engagement</w:t>
      </w:r>
      <w:bookmarkEnd w:id="3"/>
    </w:p>
    <w:p w:rsidR="00EF6534" w:rsidRPr="00EF6534" w:rsidRDefault="00EF6534" w:rsidP="00EF6534"/>
    <w:p w:rsidR="00D31FDC" w:rsidRDefault="003051A7" w:rsidP="00891475">
      <w:pPr>
        <w:spacing w:line="360" w:lineRule="auto"/>
        <w:ind w:firstLine="720"/>
        <w:jc w:val="both"/>
        <w:rPr>
          <w:rFonts w:eastAsia="Times New Roman"/>
        </w:rPr>
      </w:pPr>
      <w:r w:rsidRPr="00D26AE3">
        <w:rPr>
          <w:rFonts w:eastAsia="Times New Roman"/>
        </w:rPr>
        <w:t>Construction of employee value proposition is performed through the engagement of different stages and those stages are:</w:t>
      </w:r>
    </w:p>
    <w:p w:rsidR="007E6982" w:rsidRPr="00D26AE3" w:rsidRDefault="007E6982" w:rsidP="00891475">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i/>
          <w:iCs/>
        </w:rPr>
      </w:pPr>
      <w:r w:rsidRPr="004502A4">
        <w:rPr>
          <w:rFonts w:eastAsia="Times New Roman"/>
          <w:b/>
          <w:i/>
          <w:iCs/>
        </w:rPr>
        <w:t>Work-life balance</w:t>
      </w:r>
    </w:p>
    <w:p w:rsidR="00D31FDC" w:rsidRDefault="003051A7" w:rsidP="007E6982">
      <w:pPr>
        <w:spacing w:line="360" w:lineRule="auto"/>
        <w:ind w:firstLine="720"/>
        <w:jc w:val="both"/>
        <w:rPr>
          <w:rFonts w:eastAsia="Times New Roman"/>
        </w:rPr>
      </w:pPr>
      <w:r w:rsidRPr="00D26AE3">
        <w:rPr>
          <w:rFonts w:eastAsia="Times New Roman"/>
        </w:rPr>
        <w:t xml:space="preserve">The management team of the companies should focus on the delivery of flexible working time to all the employees as it helps in managing proper balance within the work-life of the employees. Therefore, beneficial factors also should be offered to employees like the presentation of work from home facilities to the employees. It helps employees to </w:t>
      </w:r>
      <w:proofErr w:type="spellStart"/>
      <w:r w:rsidRPr="00D26AE3">
        <w:rPr>
          <w:rFonts w:eastAsia="Times New Roman"/>
        </w:rPr>
        <w:t>customise</w:t>
      </w:r>
      <w:proofErr w:type="spellEnd"/>
      <w:r w:rsidRPr="00D26AE3">
        <w:rPr>
          <w:rFonts w:eastAsia="Times New Roman"/>
        </w:rPr>
        <w:t xml:space="preserve"> values concerning possibilities for managing engagement (</w:t>
      </w:r>
      <w:proofErr w:type="spellStart"/>
      <w:r w:rsidRPr="00D26AE3">
        <w:rPr>
          <w:rFonts w:eastAsia="Times New Roman"/>
          <w:highlight w:val="white"/>
        </w:rPr>
        <w:t>Aihr</w:t>
      </w:r>
      <w:proofErr w:type="spellEnd"/>
      <w:r w:rsidRPr="00D26AE3">
        <w:rPr>
          <w:rFonts w:eastAsia="Times New Roman"/>
          <w:highlight w:val="white"/>
        </w:rPr>
        <w:t>, 2021)</w:t>
      </w:r>
      <w:r w:rsidRPr="00D26AE3">
        <w:rPr>
          <w:rFonts w:eastAsia="Times New Roman"/>
        </w:rPr>
        <w:t>.</w:t>
      </w:r>
    </w:p>
    <w:p w:rsidR="007E6982" w:rsidRPr="00D26AE3" w:rsidRDefault="007E6982" w:rsidP="007E6982">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Stability</w:t>
      </w:r>
    </w:p>
    <w:p w:rsidR="00D31FDC" w:rsidRDefault="003051A7" w:rsidP="007E6982">
      <w:pPr>
        <w:spacing w:line="360" w:lineRule="auto"/>
        <w:ind w:firstLine="720"/>
        <w:jc w:val="both"/>
        <w:rPr>
          <w:rFonts w:eastAsia="Times New Roman"/>
        </w:rPr>
      </w:pPr>
      <w:r w:rsidRPr="00D26AE3">
        <w:rPr>
          <w:rFonts w:eastAsia="Times New Roman"/>
        </w:rPr>
        <w:t>Stability is defining the maintenance of stability within the career of the employees and in that regard, leaders should offer opportunities to all the employees for further development in their careers. Delivery of skill development training to employees helps to ensure stability within their jobs (</w:t>
      </w:r>
      <w:proofErr w:type="spellStart"/>
      <w:r w:rsidRPr="00D26AE3">
        <w:rPr>
          <w:rFonts w:eastAsia="Times New Roman"/>
          <w:highlight w:val="white"/>
        </w:rPr>
        <w:t>Aihr</w:t>
      </w:r>
      <w:proofErr w:type="spellEnd"/>
      <w:r w:rsidRPr="00D26AE3">
        <w:rPr>
          <w:rFonts w:eastAsia="Times New Roman"/>
          <w:highlight w:val="white"/>
        </w:rPr>
        <w:t>, 2021)</w:t>
      </w:r>
      <w:r w:rsidRPr="00D26AE3">
        <w:rPr>
          <w:rFonts w:eastAsia="Times New Roman"/>
        </w:rPr>
        <w:t xml:space="preserve">. </w:t>
      </w:r>
    </w:p>
    <w:p w:rsidR="007E6982" w:rsidRPr="00D26AE3" w:rsidRDefault="007E6982" w:rsidP="007E6982">
      <w:pPr>
        <w:spacing w:line="360" w:lineRule="auto"/>
        <w:ind w:firstLine="720"/>
        <w:jc w:val="both"/>
        <w:rPr>
          <w:rFonts w:eastAsia="Times New Roman"/>
        </w:rPr>
      </w:pPr>
    </w:p>
    <w:p w:rsidR="00133D50" w:rsidRPr="004502A4" w:rsidRDefault="00133D50" w:rsidP="00D26AE3">
      <w:pPr>
        <w:spacing w:line="360" w:lineRule="auto"/>
        <w:jc w:val="both"/>
        <w:rPr>
          <w:rFonts w:eastAsia="Times New Roman"/>
          <w:b/>
          <w:i/>
          <w:iCs/>
        </w:rPr>
      </w:pPr>
      <w:r w:rsidRPr="004502A4">
        <w:rPr>
          <w:rFonts w:eastAsia="Times New Roman"/>
          <w:b/>
          <w:i/>
          <w:iCs/>
        </w:rPr>
        <w:t>Employee reward and recognition program</w:t>
      </w:r>
    </w:p>
    <w:p w:rsidR="00133D50" w:rsidRDefault="00133D50" w:rsidP="007E6982">
      <w:pPr>
        <w:spacing w:line="360" w:lineRule="auto"/>
        <w:ind w:firstLine="720"/>
        <w:jc w:val="both"/>
        <w:rPr>
          <w:rFonts w:eastAsia="Times New Roman"/>
        </w:rPr>
      </w:pPr>
      <w:r w:rsidRPr="00D26AE3">
        <w:rPr>
          <w:rFonts w:eastAsia="Times New Roman"/>
        </w:rPr>
        <w:t xml:space="preserve">Delivery of rewards and recognition to all the employees is priced as an effective way for measuring the engagement level of all the employees within the business operations of the companies. In that case, it can be added that through the proper engagement of all the employees, the leaders are </w:t>
      </w:r>
      <w:proofErr w:type="spellStart"/>
      <w:r w:rsidRPr="00D26AE3">
        <w:rPr>
          <w:rFonts w:eastAsia="Times New Roman"/>
        </w:rPr>
        <w:t>recognising</w:t>
      </w:r>
      <w:proofErr w:type="spellEnd"/>
      <w:r w:rsidRPr="00D26AE3">
        <w:rPr>
          <w:rFonts w:eastAsia="Times New Roman"/>
        </w:rPr>
        <w:t xml:space="preserve"> their performances and that helps in the delivery of recognition to the employees based on their working abilities towards the adoption of desired goals (</w:t>
      </w:r>
      <w:proofErr w:type="spellStart"/>
      <w:r w:rsidRPr="00D26AE3">
        <w:rPr>
          <w:rFonts w:eastAsia="Times New Roman"/>
          <w:highlight w:val="white"/>
        </w:rPr>
        <w:t>Engagedly</w:t>
      </w:r>
      <w:proofErr w:type="spellEnd"/>
      <w:r w:rsidRPr="00D26AE3">
        <w:rPr>
          <w:rFonts w:eastAsia="Times New Roman"/>
          <w:highlight w:val="white"/>
        </w:rPr>
        <w:t>, 2021)</w:t>
      </w:r>
      <w:r w:rsidRPr="00D26AE3">
        <w:rPr>
          <w:rFonts w:eastAsia="Times New Roman"/>
        </w:rPr>
        <w:t xml:space="preserve">. </w:t>
      </w:r>
    </w:p>
    <w:p w:rsidR="007E6982" w:rsidRDefault="007E6982" w:rsidP="007E6982">
      <w:pPr>
        <w:spacing w:line="360" w:lineRule="auto"/>
        <w:ind w:firstLine="720"/>
        <w:jc w:val="both"/>
        <w:rPr>
          <w:rFonts w:eastAsia="Times New Roman"/>
        </w:rPr>
      </w:pPr>
    </w:p>
    <w:p w:rsidR="007E6982" w:rsidRPr="00D26AE3" w:rsidRDefault="007E6982" w:rsidP="007E6982">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r w:rsidRPr="004502A4">
        <w:rPr>
          <w:rFonts w:eastAsia="Times New Roman"/>
          <w:b/>
          <w:i/>
          <w:iCs/>
        </w:rPr>
        <w:t>Ensure alignment</w:t>
      </w:r>
    </w:p>
    <w:p w:rsidR="00D31FDC" w:rsidRPr="00D26AE3" w:rsidRDefault="003051A7" w:rsidP="007E6982">
      <w:pPr>
        <w:spacing w:line="360" w:lineRule="auto"/>
        <w:ind w:firstLine="720"/>
        <w:jc w:val="both"/>
        <w:rPr>
          <w:rFonts w:eastAsia="Times New Roman"/>
        </w:rPr>
      </w:pPr>
      <w:r w:rsidRPr="00D26AE3">
        <w:rPr>
          <w:rFonts w:eastAsia="Times New Roman"/>
        </w:rPr>
        <w:t xml:space="preserve">Existing employees of the companies are encountered as one of the most powerful sources as they are making their active participation within performing different jobs in the company. Within this regard, it is observed that those employees are helping leaders to make proper alignment between </w:t>
      </w:r>
      <w:proofErr w:type="spellStart"/>
      <w:r w:rsidRPr="00D26AE3">
        <w:rPr>
          <w:rFonts w:eastAsia="Times New Roman"/>
        </w:rPr>
        <w:t>organisational</w:t>
      </w:r>
      <w:proofErr w:type="spellEnd"/>
      <w:r w:rsidRPr="00D26AE3">
        <w:rPr>
          <w:rFonts w:eastAsia="Times New Roman"/>
        </w:rPr>
        <w:t xml:space="preserve"> plans and practices based on their developed workforces in the </w:t>
      </w:r>
      <w:proofErr w:type="spellStart"/>
      <w:r w:rsidRPr="00D26AE3">
        <w:rPr>
          <w:rFonts w:eastAsia="Times New Roman"/>
        </w:rPr>
        <w:t>organisational</w:t>
      </w:r>
      <w:proofErr w:type="spellEnd"/>
      <w:r w:rsidRPr="00D26AE3">
        <w:rPr>
          <w:rFonts w:eastAsia="Times New Roman"/>
        </w:rPr>
        <w:t xml:space="preserve"> operations. Thus, existing employees are showing their concerns in the fulfillment of day-to-day </w:t>
      </w:r>
      <w:r w:rsidRPr="00D26AE3">
        <w:rPr>
          <w:rFonts w:eastAsia="Times New Roman"/>
        </w:rPr>
        <w:lastRenderedPageBreak/>
        <w:t>operations of the company and that is reflected in the company conduct in a positive format (</w:t>
      </w:r>
      <w:proofErr w:type="spellStart"/>
      <w:r w:rsidRPr="00D26AE3">
        <w:rPr>
          <w:rFonts w:eastAsia="Times New Roman"/>
          <w:highlight w:val="white"/>
        </w:rPr>
        <w:t>Michaelpage</w:t>
      </w:r>
      <w:proofErr w:type="spellEnd"/>
      <w:r w:rsidRPr="00D26AE3">
        <w:rPr>
          <w:rFonts w:eastAsia="Times New Roman"/>
          <w:highlight w:val="white"/>
        </w:rPr>
        <w:t>, 2021)</w:t>
      </w:r>
      <w:r w:rsidRPr="00D26AE3">
        <w:rPr>
          <w:rFonts w:eastAsia="Times New Roman"/>
        </w:rPr>
        <w:t xml:space="preserve">. </w:t>
      </w:r>
    </w:p>
    <w:p w:rsidR="00D31FDC" w:rsidRDefault="003051A7" w:rsidP="00D26AE3">
      <w:pPr>
        <w:spacing w:line="360" w:lineRule="auto"/>
        <w:jc w:val="both"/>
        <w:rPr>
          <w:rFonts w:eastAsia="Times New Roman"/>
        </w:rPr>
      </w:pPr>
      <w:r w:rsidRPr="00D26AE3">
        <w:rPr>
          <w:rFonts w:eastAsia="Times New Roman"/>
        </w:rPr>
        <w:t>Developed strategies that can help in raising the engagement level of all the employees are presented below:</w:t>
      </w:r>
    </w:p>
    <w:p w:rsidR="007E6982" w:rsidRPr="00D26AE3" w:rsidRDefault="007E6982" w:rsidP="00D26AE3">
      <w:pPr>
        <w:spacing w:line="360" w:lineRule="auto"/>
        <w:jc w:val="both"/>
        <w:rPr>
          <w:rFonts w:eastAsia="Times New Roman"/>
        </w:rPr>
      </w:pPr>
    </w:p>
    <w:p w:rsidR="00D31FDC" w:rsidRPr="004502A4" w:rsidRDefault="003051A7" w:rsidP="00D26AE3">
      <w:pPr>
        <w:spacing w:line="360" w:lineRule="auto"/>
        <w:jc w:val="both"/>
        <w:rPr>
          <w:rFonts w:eastAsia="Times New Roman"/>
          <w:b/>
          <w:i/>
          <w:iCs/>
        </w:rPr>
      </w:pPr>
      <w:proofErr w:type="spellStart"/>
      <w:r w:rsidRPr="004502A4">
        <w:rPr>
          <w:rFonts w:eastAsia="Times New Roman"/>
          <w:b/>
          <w:i/>
          <w:iCs/>
        </w:rPr>
        <w:t>Prioritise</w:t>
      </w:r>
      <w:proofErr w:type="spellEnd"/>
      <w:r w:rsidRPr="004502A4">
        <w:rPr>
          <w:rFonts w:eastAsia="Times New Roman"/>
          <w:b/>
          <w:i/>
          <w:iCs/>
        </w:rPr>
        <w:t xml:space="preserve"> feedback</w:t>
      </w:r>
    </w:p>
    <w:p w:rsidR="00D31FDC" w:rsidRDefault="003051A7" w:rsidP="007E6982">
      <w:pPr>
        <w:spacing w:line="360" w:lineRule="auto"/>
        <w:ind w:firstLine="720"/>
        <w:jc w:val="both"/>
        <w:rPr>
          <w:rFonts w:eastAsia="Times New Roman"/>
        </w:rPr>
      </w:pPr>
      <w:r w:rsidRPr="00D26AE3">
        <w:rPr>
          <w:rFonts w:eastAsia="Times New Roman"/>
        </w:rPr>
        <w:t xml:space="preserve">The leaders of the companies should </w:t>
      </w:r>
      <w:proofErr w:type="spellStart"/>
      <w:r w:rsidRPr="00D26AE3">
        <w:rPr>
          <w:rFonts w:eastAsia="Times New Roman"/>
        </w:rPr>
        <w:t>prioritise</w:t>
      </w:r>
      <w:proofErr w:type="spellEnd"/>
      <w:r w:rsidRPr="00D26AE3">
        <w:rPr>
          <w:rFonts w:eastAsia="Times New Roman"/>
        </w:rPr>
        <w:t xml:space="preserve"> the delivery of potential feedback to all the employees. It works as a positive aspect of the employee engagement process and must encourage emplo</w:t>
      </w:r>
      <w:r w:rsidR="00133D50" w:rsidRPr="00D26AE3">
        <w:rPr>
          <w:rFonts w:eastAsia="Times New Roman"/>
        </w:rPr>
        <w:t>yees to perform in a better way</w:t>
      </w:r>
      <w:r w:rsidRPr="00D26AE3">
        <w:rPr>
          <w:rFonts w:eastAsia="Times New Roman"/>
        </w:rPr>
        <w:t xml:space="preserve"> (</w:t>
      </w:r>
      <w:r w:rsidRPr="00D26AE3">
        <w:rPr>
          <w:rFonts w:eastAsia="Times New Roman"/>
          <w:highlight w:val="white"/>
        </w:rPr>
        <w:t>Builtin, 2021)</w:t>
      </w:r>
      <w:r w:rsidRPr="00D26AE3">
        <w:rPr>
          <w:rFonts w:eastAsia="Times New Roman"/>
        </w:rPr>
        <w:t xml:space="preserve">. </w:t>
      </w:r>
    </w:p>
    <w:p w:rsidR="007E6982" w:rsidRPr="00D26AE3" w:rsidRDefault="007E6982" w:rsidP="007E6982">
      <w:pPr>
        <w:spacing w:line="360" w:lineRule="auto"/>
        <w:ind w:firstLine="720"/>
        <w:jc w:val="both"/>
        <w:rPr>
          <w:rFonts w:eastAsia="Times New Roman"/>
        </w:rPr>
      </w:pPr>
    </w:p>
    <w:p w:rsidR="00D31FDC" w:rsidRPr="004502A4" w:rsidRDefault="003051A7" w:rsidP="00D26AE3">
      <w:pPr>
        <w:spacing w:line="360" w:lineRule="auto"/>
        <w:jc w:val="both"/>
        <w:rPr>
          <w:rFonts w:eastAsia="Times New Roman"/>
          <w:b/>
          <w:i/>
          <w:iCs/>
        </w:rPr>
      </w:pPr>
      <w:proofErr w:type="spellStart"/>
      <w:r w:rsidRPr="004502A4">
        <w:rPr>
          <w:rFonts w:eastAsia="Times New Roman"/>
          <w:b/>
          <w:i/>
          <w:iCs/>
        </w:rPr>
        <w:t>Prioritise</w:t>
      </w:r>
      <w:proofErr w:type="spellEnd"/>
      <w:r w:rsidRPr="004502A4">
        <w:rPr>
          <w:rFonts w:eastAsia="Times New Roman"/>
          <w:b/>
          <w:i/>
          <w:iCs/>
        </w:rPr>
        <w:t xml:space="preserve"> physical and mental health</w:t>
      </w:r>
    </w:p>
    <w:p w:rsidR="00D31FDC" w:rsidRPr="00D26AE3" w:rsidRDefault="003051A7" w:rsidP="007E6982">
      <w:pPr>
        <w:spacing w:line="360" w:lineRule="auto"/>
        <w:ind w:firstLine="720"/>
        <w:jc w:val="both"/>
        <w:rPr>
          <w:rFonts w:eastAsia="Times New Roman"/>
        </w:rPr>
      </w:pPr>
      <w:r w:rsidRPr="00D26AE3">
        <w:rPr>
          <w:rFonts w:eastAsia="Times New Roman"/>
        </w:rPr>
        <w:t xml:space="preserve">The management team of the companies must focus on the betterment of employee wellbeing within the </w:t>
      </w:r>
      <w:proofErr w:type="spellStart"/>
      <w:r w:rsidRPr="00D26AE3">
        <w:rPr>
          <w:rFonts w:eastAsia="Times New Roman"/>
        </w:rPr>
        <w:t>organisation</w:t>
      </w:r>
      <w:proofErr w:type="spellEnd"/>
      <w:r w:rsidRPr="00D26AE3">
        <w:rPr>
          <w:rFonts w:eastAsia="Times New Roman"/>
        </w:rPr>
        <w:t xml:space="preserve"> by creating a healthy atmosphere for all the employees to perform their jobs. In many cases, it is noticed that employees feel frustrated due to the presence of excessive work pressure on them and for </w:t>
      </w:r>
      <w:r w:rsidR="00133D50" w:rsidRPr="00D26AE3">
        <w:rPr>
          <w:rFonts w:eastAsia="Times New Roman"/>
        </w:rPr>
        <w:t>this;</w:t>
      </w:r>
      <w:r w:rsidRPr="00D26AE3">
        <w:rPr>
          <w:rFonts w:eastAsia="Times New Roman"/>
        </w:rPr>
        <w:t xml:space="preserve"> leaders should focus on the maintenance of the physical and mental health of all the employees. It must help to foster employee engagement in the business (</w:t>
      </w:r>
      <w:r w:rsidRPr="00D26AE3">
        <w:rPr>
          <w:rFonts w:eastAsia="Times New Roman"/>
          <w:highlight w:val="white"/>
        </w:rPr>
        <w:t>Builtin, 2021)</w:t>
      </w:r>
      <w:r w:rsidRPr="00D26AE3">
        <w:rPr>
          <w:rFonts w:eastAsia="Times New Roman"/>
        </w:rPr>
        <w:t xml:space="preserve">. </w:t>
      </w:r>
    </w:p>
    <w:p w:rsidR="00D31FDC" w:rsidRDefault="003051A7" w:rsidP="00D26AE3">
      <w:pPr>
        <w:spacing w:line="360" w:lineRule="auto"/>
        <w:jc w:val="both"/>
        <w:rPr>
          <w:rFonts w:eastAsia="Times New Roman"/>
        </w:rPr>
      </w:pPr>
      <w:r w:rsidRPr="00D26AE3">
        <w:rPr>
          <w:rFonts w:eastAsia="Times New Roman"/>
        </w:rPr>
        <w:t xml:space="preserve">The management team of Costa Coffee should focus on the usage of those strategies to ensure the developed engagement of the employees. </w:t>
      </w:r>
    </w:p>
    <w:p w:rsidR="007E6982" w:rsidRDefault="007E6982" w:rsidP="00D26AE3">
      <w:pPr>
        <w:spacing w:line="360" w:lineRule="auto"/>
        <w:jc w:val="both"/>
        <w:rPr>
          <w:rFonts w:eastAsia="Times New Roman"/>
        </w:rPr>
      </w:pPr>
    </w:p>
    <w:p w:rsidR="007E6982" w:rsidRPr="00D26AE3" w:rsidRDefault="007E6982" w:rsidP="00D26AE3">
      <w:pPr>
        <w:spacing w:line="360" w:lineRule="auto"/>
        <w:jc w:val="both"/>
        <w:rPr>
          <w:rFonts w:eastAsia="Times New Roman"/>
        </w:rPr>
      </w:pPr>
    </w:p>
    <w:p w:rsidR="00D31FDC" w:rsidRPr="00D26AE3" w:rsidRDefault="003051A7" w:rsidP="00EF6534">
      <w:pPr>
        <w:pStyle w:val="1"/>
        <w:jc w:val="center"/>
        <w:rPr>
          <w:rFonts w:ascii="Arial" w:hAnsi="Arial" w:cs="Arial"/>
          <w:sz w:val="22"/>
          <w:szCs w:val="22"/>
        </w:rPr>
      </w:pPr>
      <w:bookmarkStart w:id="4" w:name="_Toc91246529"/>
      <w:r w:rsidRPr="00D26AE3">
        <w:rPr>
          <w:rFonts w:ascii="Arial" w:hAnsi="Arial" w:cs="Arial"/>
          <w:sz w:val="22"/>
          <w:szCs w:val="22"/>
        </w:rPr>
        <w:t>Conclusion</w:t>
      </w:r>
      <w:bookmarkEnd w:id="4"/>
    </w:p>
    <w:p w:rsidR="00D31FDC" w:rsidRPr="00D26AE3" w:rsidRDefault="003051A7" w:rsidP="007250A7">
      <w:pPr>
        <w:spacing w:line="360" w:lineRule="auto"/>
        <w:ind w:firstLine="720"/>
        <w:jc w:val="both"/>
        <w:rPr>
          <w:rFonts w:eastAsia="Times New Roman"/>
        </w:rPr>
      </w:pPr>
      <w:r w:rsidRPr="00D26AE3">
        <w:rPr>
          <w:rFonts w:eastAsia="Times New Roman"/>
        </w:rPr>
        <w:t xml:space="preserve">Through the proper analysis of the upper head discussion, it is </w:t>
      </w:r>
      <w:proofErr w:type="spellStart"/>
      <w:r w:rsidRPr="00D26AE3">
        <w:rPr>
          <w:rFonts w:eastAsia="Times New Roman"/>
        </w:rPr>
        <w:t>recognised</w:t>
      </w:r>
      <w:proofErr w:type="spellEnd"/>
      <w:r w:rsidRPr="00D26AE3">
        <w:rPr>
          <w:rFonts w:eastAsia="Times New Roman"/>
        </w:rPr>
        <w:t xml:space="preserve"> that employee engagement is the most significant aspect within any business as it serves as support to the leaders for making successful decisions to foster business operations of the companies. On the other hand, it is encountered that autonomy, capacity, coworker relationship are different drivers that help in measuring the engagement level within </w:t>
      </w:r>
      <w:proofErr w:type="spellStart"/>
      <w:r w:rsidRPr="00D26AE3">
        <w:rPr>
          <w:rFonts w:eastAsia="Times New Roman"/>
        </w:rPr>
        <w:t>organisational</w:t>
      </w:r>
      <w:proofErr w:type="spellEnd"/>
      <w:r w:rsidRPr="00D26AE3">
        <w:rPr>
          <w:rFonts w:eastAsia="Times New Roman"/>
        </w:rPr>
        <w:t xml:space="preserve"> workforces. On the other hand, survey processes of the employees and usage of HR tools are identified as the potential diagnostic tools for measuring the engagement of all the employees in the </w:t>
      </w:r>
      <w:proofErr w:type="spellStart"/>
      <w:r w:rsidRPr="00D26AE3">
        <w:rPr>
          <w:rFonts w:eastAsia="Times New Roman"/>
        </w:rPr>
        <w:t>organisational</w:t>
      </w:r>
      <w:proofErr w:type="spellEnd"/>
      <w:r w:rsidRPr="00D26AE3">
        <w:rPr>
          <w:rFonts w:eastAsia="Times New Roman"/>
        </w:rPr>
        <w:t xml:space="preserve"> operations. For the betterment of the employee engagement level within the </w:t>
      </w:r>
      <w:proofErr w:type="spellStart"/>
      <w:r w:rsidRPr="00D26AE3">
        <w:rPr>
          <w:rFonts w:eastAsia="Times New Roman"/>
        </w:rPr>
        <w:t>organisational</w:t>
      </w:r>
      <w:proofErr w:type="spellEnd"/>
      <w:r w:rsidRPr="00D26AE3">
        <w:rPr>
          <w:rFonts w:eastAsia="Times New Roman"/>
        </w:rPr>
        <w:t xml:space="preserve"> operations, different companies should focus on </w:t>
      </w:r>
      <w:proofErr w:type="spellStart"/>
      <w:r w:rsidRPr="00D26AE3">
        <w:rPr>
          <w:rFonts w:eastAsia="Times New Roman"/>
        </w:rPr>
        <w:t>prioritising</w:t>
      </w:r>
      <w:proofErr w:type="spellEnd"/>
      <w:r w:rsidRPr="00D26AE3">
        <w:rPr>
          <w:rFonts w:eastAsia="Times New Roman"/>
        </w:rPr>
        <w:t xml:space="preserve"> the health and safety of the employees and must offer feedback to all the employees. </w:t>
      </w:r>
    </w:p>
    <w:p w:rsidR="00133D50" w:rsidRPr="00D26AE3" w:rsidRDefault="00133D50" w:rsidP="00D26AE3">
      <w:pPr>
        <w:spacing w:line="360" w:lineRule="auto"/>
        <w:rPr>
          <w:rFonts w:eastAsia="Times New Roman"/>
          <w:b/>
        </w:rPr>
      </w:pPr>
      <w:r w:rsidRPr="00D26AE3">
        <w:br w:type="page"/>
      </w:r>
    </w:p>
    <w:p w:rsidR="00D31FDC" w:rsidRPr="00D26AE3" w:rsidRDefault="003051A7" w:rsidP="00D26AE3">
      <w:pPr>
        <w:pStyle w:val="1"/>
        <w:rPr>
          <w:rFonts w:ascii="Arial" w:hAnsi="Arial" w:cs="Arial"/>
          <w:sz w:val="22"/>
          <w:szCs w:val="22"/>
        </w:rPr>
      </w:pPr>
      <w:bookmarkStart w:id="5" w:name="_Toc91246530"/>
      <w:r w:rsidRPr="00D26AE3">
        <w:rPr>
          <w:rFonts w:ascii="Arial" w:hAnsi="Arial" w:cs="Arial"/>
          <w:sz w:val="22"/>
          <w:szCs w:val="22"/>
        </w:rPr>
        <w:lastRenderedPageBreak/>
        <w:t>References</w:t>
      </w:r>
      <w:bookmarkEnd w:id="5"/>
      <w:r w:rsidRPr="00D26AE3">
        <w:rPr>
          <w:rFonts w:ascii="Arial" w:hAnsi="Arial" w:cs="Arial"/>
          <w:sz w:val="22"/>
          <w:szCs w:val="22"/>
        </w:rPr>
        <w:t xml:space="preserve"> </w:t>
      </w:r>
    </w:p>
    <w:p w:rsidR="00AC69D5" w:rsidRPr="00D26AE3" w:rsidRDefault="00AC69D5" w:rsidP="00D26AE3">
      <w:pPr>
        <w:spacing w:after="200" w:line="360" w:lineRule="auto"/>
        <w:jc w:val="both"/>
        <w:rPr>
          <w:rFonts w:eastAsia="Times New Roman"/>
          <w:highlight w:val="white"/>
        </w:rPr>
      </w:pPr>
      <w:proofErr w:type="spellStart"/>
      <w:r w:rsidRPr="00D26AE3">
        <w:rPr>
          <w:rFonts w:eastAsia="Times New Roman"/>
          <w:highlight w:val="white"/>
        </w:rPr>
        <w:t>Aihr</w:t>
      </w:r>
      <w:proofErr w:type="spellEnd"/>
      <w:r w:rsidRPr="00D26AE3">
        <w:rPr>
          <w:rFonts w:eastAsia="Times New Roman"/>
          <w:highlight w:val="white"/>
        </w:rPr>
        <w:t>.</w:t>
      </w:r>
      <w:r w:rsidR="00270963">
        <w:rPr>
          <w:rFonts w:eastAsia="Times New Roman"/>
          <w:highlight w:val="white"/>
        </w:rPr>
        <w:t xml:space="preserve"> </w:t>
      </w:r>
      <w:r w:rsidR="00B127CD">
        <w:rPr>
          <w:rFonts w:eastAsia="Times New Roman"/>
          <w:highlight w:val="white"/>
        </w:rPr>
        <w:t>(</w:t>
      </w:r>
      <w:r w:rsidRPr="00D26AE3">
        <w:rPr>
          <w:rFonts w:eastAsia="Times New Roman"/>
          <w:highlight w:val="white"/>
        </w:rPr>
        <w:t>2021</w:t>
      </w:r>
      <w:r w:rsidR="00270963">
        <w:rPr>
          <w:rFonts w:eastAsia="Times New Roman"/>
          <w:highlight w:val="white"/>
        </w:rPr>
        <w:t>)</w:t>
      </w:r>
      <w:r w:rsidRPr="00D26AE3">
        <w:rPr>
          <w:rFonts w:eastAsia="Times New Roman"/>
          <w:highlight w:val="white"/>
        </w:rPr>
        <w:t xml:space="preserve">. </w:t>
      </w:r>
      <w:r w:rsidRPr="00D26AE3">
        <w:rPr>
          <w:rFonts w:eastAsia="Times New Roman"/>
          <w:i/>
          <w:highlight w:val="white"/>
        </w:rPr>
        <w:t>The Employee Value Proposition: Definition, Key Elements and Examples (including videos)</w:t>
      </w:r>
      <w:r w:rsidRPr="00D26AE3">
        <w:rPr>
          <w:rFonts w:eastAsia="Times New Roman"/>
          <w:highlight w:val="white"/>
        </w:rPr>
        <w:t>.</w:t>
      </w:r>
      <w:r w:rsidR="00B46332">
        <w:rPr>
          <w:rFonts w:eastAsia="Times New Roman"/>
          <w:highlight w:val="white"/>
        </w:rPr>
        <w:t xml:space="preserve"> </w:t>
      </w:r>
      <w:r w:rsidRPr="00D26AE3">
        <w:rPr>
          <w:rFonts w:eastAsia="Times New Roman"/>
          <w:highlight w:val="white"/>
        </w:rPr>
        <w:t xml:space="preserve">[online] Available at: </w:t>
      </w:r>
      <w:hyperlink r:id="rId6" w:history="1">
        <w:r w:rsidR="00090571" w:rsidRPr="00E7652C">
          <w:rPr>
            <w:rStyle w:val="ab"/>
            <w:rFonts w:eastAsia="Times New Roman"/>
          </w:rPr>
          <w:t>https://www.aihr.com/blog/employee-value-proposition-evp/</w:t>
        </w:r>
      </w:hyperlink>
      <w:r w:rsidR="00B46332">
        <w:rPr>
          <w:rStyle w:val="ab"/>
          <w:rFonts w:eastAsia="Times New Roman"/>
        </w:rPr>
        <w:t xml:space="preserve"> </w:t>
      </w:r>
      <w:r w:rsidR="00090571">
        <w:rPr>
          <w:rFonts w:eastAsia="Times New Roman"/>
        </w:rPr>
        <w:t xml:space="preserve"> </w:t>
      </w:r>
      <w:r w:rsidR="00270B70">
        <w:rPr>
          <w:rFonts w:eastAsia="Times New Roman"/>
        </w:rPr>
        <w:t xml:space="preserve"> </w:t>
      </w:r>
      <w:r w:rsidR="00D64552">
        <w:rPr>
          <w:rFonts w:eastAsia="Times New Roman"/>
          <w:highlight w:val="white"/>
        </w:rPr>
        <w:t>[</w:t>
      </w:r>
      <w:r w:rsidRPr="00D26AE3">
        <w:rPr>
          <w:rFonts w:eastAsia="Times New Roman"/>
          <w:highlight w:val="white"/>
        </w:rPr>
        <w:t xml:space="preserve">Accessed </w:t>
      </w:r>
      <w:r w:rsidR="00B46332">
        <w:rPr>
          <w:rFonts w:eastAsia="Times New Roman"/>
          <w:highlight w:val="white"/>
        </w:rPr>
        <w:t>20</w:t>
      </w:r>
      <w:r w:rsidRPr="00D26AE3">
        <w:rPr>
          <w:rFonts w:eastAsia="Times New Roman"/>
          <w:highlight w:val="white"/>
        </w:rPr>
        <w:t xml:space="preserve"> December 2021].</w:t>
      </w:r>
    </w:p>
    <w:p w:rsidR="00AC69D5" w:rsidRPr="00D26AE3" w:rsidRDefault="00AC69D5" w:rsidP="00D26AE3">
      <w:pPr>
        <w:spacing w:after="200" w:line="360" w:lineRule="auto"/>
        <w:jc w:val="both"/>
        <w:rPr>
          <w:rFonts w:eastAsia="Times New Roman"/>
          <w:highlight w:val="white"/>
        </w:rPr>
      </w:pPr>
      <w:r w:rsidRPr="00D26AE3">
        <w:rPr>
          <w:rFonts w:eastAsia="Times New Roman"/>
          <w:highlight w:val="white"/>
        </w:rPr>
        <w:t xml:space="preserve">Builtin. </w:t>
      </w:r>
      <w:r w:rsidR="00270963">
        <w:rPr>
          <w:rFonts w:eastAsia="Times New Roman"/>
          <w:highlight w:val="white"/>
        </w:rPr>
        <w:t>(</w:t>
      </w:r>
      <w:r w:rsidRPr="00D26AE3">
        <w:rPr>
          <w:rFonts w:eastAsia="Times New Roman"/>
          <w:highlight w:val="white"/>
        </w:rPr>
        <w:t>2021</w:t>
      </w:r>
      <w:r w:rsidR="00270963">
        <w:rPr>
          <w:rFonts w:eastAsia="Times New Roman"/>
          <w:highlight w:val="white"/>
        </w:rPr>
        <w:t>)</w:t>
      </w:r>
      <w:r w:rsidRPr="00D26AE3">
        <w:rPr>
          <w:rFonts w:eastAsia="Times New Roman"/>
          <w:highlight w:val="white"/>
        </w:rPr>
        <w:t xml:space="preserve">. </w:t>
      </w:r>
      <w:r w:rsidRPr="00C7644F">
        <w:rPr>
          <w:rFonts w:eastAsia="Times New Roman"/>
          <w:i/>
          <w:iCs/>
          <w:highlight w:val="white"/>
        </w:rPr>
        <w:t>How to Improve Employee Engagement.</w:t>
      </w:r>
      <w:r w:rsidR="00C7644F">
        <w:rPr>
          <w:rFonts w:eastAsia="Times New Roman"/>
          <w:i/>
          <w:iCs/>
          <w:highlight w:val="white"/>
        </w:rPr>
        <w:t xml:space="preserve"> </w:t>
      </w:r>
      <w:r w:rsidRPr="00C7644F">
        <w:rPr>
          <w:rFonts w:eastAsia="Times New Roman"/>
          <w:i/>
          <w:iCs/>
          <w:highlight w:val="white"/>
        </w:rPr>
        <w:t xml:space="preserve"> </w:t>
      </w:r>
      <w:r w:rsidRPr="00D26AE3">
        <w:rPr>
          <w:rFonts w:eastAsia="Times New Roman"/>
          <w:highlight w:val="white"/>
        </w:rPr>
        <w:t>[online]  Available at:</w:t>
      </w:r>
      <w:r w:rsidR="00C03DE0">
        <w:rPr>
          <w:rFonts w:eastAsia="Times New Roman"/>
        </w:rPr>
        <w:t xml:space="preserve"> </w:t>
      </w:r>
      <w:hyperlink r:id="rId7" w:history="1">
        <w:r w:rsidR="009549CA" w:rsidRPr="000D28F1">
          <w:rPr>
            <w:rStyle w:val="ab"/>
            <w:rFonts w:eastAsia="Times New Roman"/>
          </w:rPr>
          <w:t>https://builtin.com/employee-engagement/how-to-improve-employee-engagement</w:t>
        </w:r>
      </w:hyperlink>
      <w:r w:rsidR="009549CA">
        <w:rPr>
          <w:rFonts w:eastAsia="Times New Roman"/>
        </w:rPr>
        <w:t xml:space="preserve"> </w:t>
      </w:r>
      <w:r w:rsidRPr="00D26AE3">
        <w:rPr>
          <w:rFonts w:eastAsia="Times New Roman"/>
          <w:highlight w:val="white"/>
        </w:rPr>
        <w:t xml:space="preserve"> [Accessed </w:t>
      </w:r>
      <w:r w:rsidR="00C03DE0">
        <w:rPr>
          <w:rFonts w:eastAsia="Times New Roman"/>
          <w:highlight w:val="white"/>
        </w:rPr>
        <w:t xml:space="preserve">20 </w:t>
      </w:r>
      <w:r w:rsidRPr="00D26AE3">
        <w:rPr>
          <w:rFonts w:eastAsia="Times New Roman"/>
          <w:highlight w:val="white"/>
        </w:rPr>
        <w:t>December 2021].</w:t>
      </w:r>
    </w:p>
    <w:p w:rsidR="00AC69D5" w:rsidRPr="00D26AE3" w:rsidRDefault="00AC69D5" w:rsidP="00D26AE3">
      <w:pPr>
        <w:spacing w:after="200" w:line="360" w:lineRule="auto"/>
        <w:jc w:val="both"/>
        <w:rPr>
          <w:rFonts w:eastAsia="Times New Roman"/>
          <w:highlight w:val="white"/>
        </w:rPr>
      </w:pPr>
      <w:proofErr w:type="spellStart"/>
      <w:r w:rsidRPr="00D26AE3">
        <w:rPr>
          <w:rFonts w:eastAsia="Times New Roman"/>
          <w:highlight w:val="white"/>
        </w:rPr>
        <w:t>Custominsight</w:t>
      </w:r>
      <w:proofErr w:type="spellEnd"/>
      <w:r w:rsidRPr="00D26AE3">
        <w:rPr>
          <w:rFonts w:eastAsia="Times New Roman"/>
          <w:highlight w:val="white"/>
        </w:rPr>
        <w:t xml:space="preserve">. </w:t>
      </w:r>
      <w:r w:rsidR="00270963">
        <w:rPr>
          <w:rFonts w:eastAsia="Times New Roman"/>
          <w:highlight w:val="white"/>
        </w:rPr>
        <w:t>(</w:t>
      </w:r>
      <w:r w:rsidRPr="00D26AE3">
        <w:rPr>
          <w:rFonts w:eastAsia="Times New Roman"/>
          <w:highlight w:val="white"/>
        </w:rPr>
        <w:t>2021</w:t>
      </w:r>
      <w:r w:rsidR="00270963">
        <w:rPr>
          <w:rFonts w:eastAsia="Times New Roman"/>
          <w:highlight w:val="white"/>
        </w:rPr>
        <w:t>)</w:t>
      </w:r>
      <w:r w:rsidRPr="00D26AE3">
        <w:rPr>
          <w:rFonts w:eastAsia="Times New Roman"/>
          <w:highlight w:val="white"/>
        </w:rPr>
        <w:t xml:space="preserve">. </w:t>
      </w:r>
      <w:r w:rsidRPr="00D26AE3">
        <w:rPr>
          <w:rFonts w:eastAsia="Times New Roman"/>
          <w:i/>
          <w:highlight w:val="white"/>
        </w:rPr>
        <w:t xml:space="preserve">What is Employee Engagement? </w:t>
      </w:r>
      <w:r w:rsidRPr="00D26AE3">
        <w:rPr>
          <w:rFonts w:eastAsia="Times New Roman"/>
          <w:highlight w:val="white"/>
        </w:rPr>
        <w:t xml:space="preserve"> </w:t>
      </w:r>
      <w:r w:rsidR="00BC1890">
        <w:rPr>
          <w:rFonts w:eastAsia="Times New Roman"/>
          <w:highlight w:val="white"/>
        </w:rPr>
        <w:t xml:space="preserve"> </w:t>
      </w:r>
      <w:r w:rsidRPr="00D26AE3">
        <w:rPr>
          <w:rFonts w:eastAsia="Times New Roman"/>
          <w:highlight w:val="white"/>
        </w:rPr>
        <w:t xml:space="preserve">[online]  Available at: </w:t>
      </w:r>
      <w:hyperlink r:id="rId8" w:history="1">
        <w:r w:rsidR="008A6E64" w:rsidRPr="000330B4">
          <w:rPr>
            <w:rStyle w:val="ab"/>
            <w:rFonts w:eastAsia="Times New Roman"/>
          </w:rPr>
          <w:t>https://www.custominsight.com/employee-engagement-survey/what-is-employee-engagement.asp</w:t>
        </w:r>
      </w:hyperlink>
      <w:r w:rsidR="009C60DB">
        <w:rPr>
          <w:rFonts w:eastAsia="Times New Roman"/>
        </w:rPr>
        <w:t xml:space="preserve"> </w:t>
      </w:r>
      <w:r w:rsidR="00F15FF3">
        <w:rPr>
          <w:rFonts w:eastAsia="Times New Roman"/>
        </w:rPr>
        <w:t xml:space="preserve"> </w:t>
      </w:r>
      <w:r w:rsidRPr="00D26AE3">
        <w:rPr>
          <w:rFonts w:eastAsia="Times New Roman"/>
          <w:highlight w:val="white"/>
        </w:rPr>
        <w:t xml:space="preserve">[Accessed </w:t>
      </w:r>
      <w:r w:rsidR="00F15FF3">
        <w:rPr>
          <w:rFonts w:eastAsia="Times New Roman"/>
          <w:highlight w:val="white"/>
        </w:rPr>
        <w:t>22</w:t>
      </w:r>
      <w:r w:rsidRPr="00D26AE3">
        <w:rPr>
          <w:rFonts w:eastAsia="Times New Roman"/>
          <w:highlight w:val="white"/>
        </w:rPr>
        <w:t xml:space="preserve"> December 2021].</w:t>
      </w:r>
    </w:p>
    <w:p w:rsidR="00AC69D5" w:rsidRPr="00D26AE3" w:rsidRDefault="00AC69D5" w:rsidP="00D26AE3">
      <w:pPr>
        <w:spacing w:after="200" w:line="360" w:lineRule="auto"/>
        <w:jc w:val="both"/>
        <w:rPr>
          <w:rFonts w:eastAsia="Times New Roman"/>
          <w:highlight w:val="white"/>
        </w:rPr>
      </w:pPr>
      <w:proofErr w:type="spellStart"/>
      <w:r w:rsidRPr="00D26AE3">
        <w:rPr>
          <w:rFonts w:eastAsia="Times New Roman"/>
          <w:highlight w:val="white"/>
        </w:rPr>
        <w:t>Emplify</w:t>
      </w:r>
      <w:proofErr w:type="spellEnd"/>
      <w:r w:rsidRPr="00D26AE3">
        <w:rPr>
          <w:rFonts w:eastAsia="Times New Roman"/>
          <w:highlight w:val="white"/>
        </w:rPr>
        <w:t>.</w:t>
      </w:r>
      <w:r w:rsidR="008509CF">
        <w:rPr>
          <w:rFonts w:eastAsia="Times New Roman"/>
          <w:highlight w:val="white"/>
        </w:rPr>
        <w:t xml:space="preserve"> (</w:t>
      </w:r>
      <w:r w:rsidRPr="00D26AE3">
        <w:rPr>
          <w:rFonts w:eastAsia="Times New Roman"/>
          <w:highlight w:val="white"/>
        </w:rPr>
        <w:t>2021</w:t>
      </w:r>
      <w:r w:rsidR="008509CF">
        <w:rPr>
          <w:rFonts w:eastAsia="Times New Roman"/>
          <w:highlight w:val="white"/>
        </w:rPr>
        <w:t>)</w:t>
      </w:r>
      <w:r w:rsidRPr="00D26AE3">
        <w:rPr>
          <w:rFonts w:eastAsia="Times New Roman"/>
          <w:highlight w:val="white"/>
        </w:rPr>
        <w:t xml:space="preserve">. </w:t>
      </w:r>
      <w:r w:rsidRPr="00D26AE3">
        <w:rPr>
          <w:rFonts w:eastAsia="Times New Roman"/>
          <w:i/>
          <w:highlight w:val="white"/>
        </w:rPr>
        <w:t xml:space="preserve">Understanding the 17 Drivers of Employee Engagement - </w:t>
      </w:r>
      <w:proofErr w:type="spellStart"/>
      <w:r w:rsidRPr="00D26AE3">
        <w:rPr>
          <w:rFonts w:eastAsia="Times New Roman"/>
          <w:i/>
          <w:highlight w:val="white"/>
        </w:rPr>
        <w:t>Emplify</w:t>
      </w:r>
      <w:proofErr w:type="spellEnd"/>
      <w:r w:rsidRPr="00D26AE3">
        <w:rPr>
          <w:rFonts w:eastAsia="Times New Roman"/>
          <w:highlight w:val="white"/>
        </w:rPr>
        <w:t xml:space="preserve">. [online] Available at: </w:t>
      </w:r>
      <w:hyperlink r:id="rId9" w:history="1">
        <w:r w:rsidR="00904594" w:rsidRPr="006B087E">
          <w:rPr>
            <w:rStyle w:val="ab"/>
            <w:rFonts w:eastAsia="Times New Roman"/>
          </w:rPr>
          <w:t>https://emplify.com/blog/14-drivers-employee-engagement/</w:t>
        </w:r>
      </w:hyperlink>
      <w:r w:rsidR="00904594">
        <w:rPr>
          <w:rFonts w:eastAsia="Times New Roman"/>
        </w:rPr>
        <w:t xml:space="preserve"> </w:t>
      </w:r>
      <w:r w:rsidRPr="00D26AE3">
        <w:rPr>
          <w:rFonts w:eastAsia="Times New Roman"/>
          <w:highlight w:val="white"/>
        </w:rPr>
        <w:t xml:space="preserve">[Accessed </w:t>
      </w:r>
      <w:r w:rsidR="00BA33A4">
        <w:rPr>
          <w:rFonts w:eastAsia="Times New Roman"/>
          <w:highlight w:val="white"/>
        </w:rPr>
        <w:t xml:space="preserve">26 </w:t>
      </w:r>
      <w:r w:rsidRPr="00D26AE3">
        <w:rPr>
          <w:rFonts w:eastAsia="Times New Roman"/>
          <w:highlight w:val="white"/>
        </w:rPr>
        <w:t>December 2021].</w:t>
      </w:r>
    </w:p>
    <w:p w:rsidR="00AC69D5" w:rsidRPr="0092139B" w:rsidRDefault="00AC69D5" w:rsidP="0092139B">
      <w:pPr>
        <w:spacing w:after="200" w:line="360" w:lineRule="auto"/>
        <w:jc w:val="both"/>
        <w:rPr>
          <w:rFonts w:eastAsia="Times New Roman"/>
          <w:highlight w:val="white"/>
        </w:rPr>
      </w:pPr>
      <w:proofErr w:type="spellStart"/>
      <w:r w:rsidRPr="00D26AE3">
        <w:rPr>
          <w:rFonts w:eastAsia="Times New Roman"/>
          <w:highlight w:val="white"/>
        </w:rPr>
        <w:t>Engagedly</w:t>
      </w:r>
      <w:proofErr w:type="spellEnd"/>
      <w:r w:rsidR="008509CF">
        <w:rPr>
          <w:rFonts w:eastAsia="Times New Roman"/>
          <w:highlight w:val="white"/>
        </w:rPr>
        <w:t>. (</w:t>
      </w:r>
      <w:r w:rsidRPr="00D26AE3">
        <w:rPr>
          <w:rFonts w:eastAsia="Times New Roman"/>
          <w:highlight w:val="white"/>
        </w:rPr>
        <w:t>2021</w:t>
      </w:r>
      <w:r w:rsidR="008509CF">
        <w:rPr>
          <w:rFonts w:eastAsia="Times New Roman"/>
          <w:highlight w:val="white"/>
        </w:rPr>
        <w:t>)</w:t>
      </w:r>
      <w:r w:rsidRPr="00D26AE3">
        <w:rPr>
          <w:rFonts w:eastAsia="Times New Roman"/>
          <w:highlight w:val="white"/>
        </w:rPr>
        <w:t xml:space="preserve">. </w:t>
      </w:r>
      <w:r w:rsidRPr="00D26AE3">
        <w:rPr>
          <w:rFonts w:eastAsia="Times New Roman"/>
          <w:i/>
          <w:highlight w:val="white"/>
        </w:rPr>
        <w:t>Here Are 6 Simple Tools To Measure Employee Engagement</w:t>
      </w:r>
      <w:r w:rsidRPr="00D26AE3">
        <w:rPr>
          <w:rFonts w:eastAsia="Times New Roman"/>
          <w:highlight w:val="white"/>
        </w:rPr>
        <w:t>. [online]</w:t>
      </w:r>
      <w:r w:rsidR="00DB184F">
        <w:rPr>
          <w:rFonts w:eastAsia="Times New Roman"/>
          <w:highlight w:val="white"/>
        </w:rPr>
        <w:t xml:space="preserve"> </w:t>
      </w:r>
      <w:r w:rsidRPr="00D26AE3">
        <w:rPr>
          <w:rFonts w:eastAsia="Times New Roman"/>
          <w:highlight w:val="white"/>
        </w:rPr>
        <w:t xml:space="preserve">Available at: </w:t>
      </w:r>
      <w:hyperlink r:id="rId10" w:history="1">
        <w:r w:rsidR="00E67FC0" w:rsidRPr="00415AD6">
          <w:rPr>
            <w:rStyle w:val="ab"/>
          </w:rPr>
          <w:t>https://engagedly.com/six-tools-to-measure-employee-engagement/</w:t>
        </w:r>
      </w:hyperlink>
      <w:r w:rsidR="00E67FC0">
        <w:t xml:space="preserve"> </w:t>
      </w:r>
      <w:r w:rsidR="00270B70">
        <w:t xml:space="preserve"> </w:t>
      </w:r>
      <w:r w:rsidRPr="00D26AE3">
        <w:rPr>
          <w:rFonts w:eastAsia="Times New Roman"/>
          <w:highlight w:val="white"/>
        </w:rPr>
        <w:t xml:space="preserve">[Accessed </w:t>
      </w:r>
      <w:r w:rsidR="00BA33A4">
        <w:rPr>
          <w:rFonts w:eastAsia="Times New Roman"/>
          <w:highlight w:val="white"/>
        </w:rPr>
        <w:t xml:space="preserve">26 </w:t>
      </w:r>
      <w:r w:rsidRPr="00D26AE3">
        <w:rPr>
          <w:rFonts w:eastAsia="Times New Roman"/>
          <w:highlight w:val="white"/>
        </w:rPr>
        <w:t>December 2021].</w:t>
      </w:r>
    </w:p>
    <w:p w:rsidR="00AC69D5" w:rsidRPr="00D26AE3" w:rsidRDefault="00AC69D5" w:rsidP="00D26AE3">
      <w:pPr>
        <w:spacing w:after="200" w:line="360" w:lineRule="auto"/>
        <w:jc w:val="both"/>
        <w:rPr>
          <w:rFonts w:eastAsia="Times New Roman"/>
          <w:highlight w:val="white"/>
        </w:rPr>
      </w:pPr>
      <w:proofErr w:type="spellStart"/>
      <w:r w:rsidRPr="00D26AE3">
        <w:rPr>
          <w:rFonts w:eastAsia="Times New Roman"/>
          <w:highlight w:val="white"/>
        </w:rPr>
        <w:t>Michaelpage</w:t>
      </w:r>
      <w:proofErr w:type="spellEnd"/>
      <w:r w:rsidRPr="00D26AE3">
        <w:rPr>
          <w:rFonts w:eastAsia="Times New Roman"/>
          <w:highlight w:val="white"/>
        </w:rPr>
        <w:t>.</w:t>
      </w:r>
      <w:r w:rsidR="00270B70">
        <w:rPr>
          <w:rFonts w:eastAsia="Times New Roman"/>
          <w:highlight w:val="white"/>
        </w:rPr>
        <w:t xml:space="preserve"> (</w:t>
      </w:r>
      <w:r w:rsidRPr="00D26AE3">
        <w:rPr>
          <w:rFonts w:eastAsia="Times New Roman"/>
          <w:highlight w:val="white"/>
        </w:rPr>
        <w:t>2021</w:t>
      </w:r>
      <w:r w:rsidR="00270B70">
        <w:rPr>
          <w:rFonts w:eastAsia="Times New Roman"/>
          <w:highlight w:val="white"/>
        </w:rPr>
        <w:t xml:space="preserve">) </w:t>
      </w:r>
      <w:r w:rsidRPr="00D26AE3">
        <w:rPr>
          <w:rFonts w:eastAsia="Times New Roman"/>
          <w:highlight w:val="white"/>
        </w:rPr>
        <w:t xml:space="preserve">. </w:t>
      </w:r>
      <w:r w:rsidRPr="00D26AE3">
        <w:rPr>
          <w:rFonts w:eastAsia="Times New Roman"/>
          <w:i/>
          <w:highlight w:val="white"/>
        </w:rPr>
        <w:t xml:space="preserve">Create a great employee value proposition </w:t>
      </w:r>
      <w:r w:rsidRPr="00D26AE3">
        <w:rPr>
          <w:rFonts w:eastAsia="Times New Roman"/>
          <w:highlight w:val="white"/>
        </w:rPr>
        <w:t xml:space="preserve"> [online]</w:t>
      </w:r>
      <w:r w:rsidR="008114AA">
        <w:rPr>
          <w:rFonts w:eastAsia="Times New Roman"/>
          <w:highlight w:val="white"/>
        </w:rPr>
        <w:t xml:space="preserve"> </w:t>
      </w:r>
      <w:r w:rsidR="00BD767F">
        <w:rPr>
          <w:rFonts w:eastAsia="Times New Roman"/>
          <w:highlight w:val="white"/>
        </w:rPr>
        <w:t xml:space="preserve"> </w:t>
      </w:r>
      <w:r w:rsidRPr="00D26AE3">
        <w:rPr>
          <w:rFonts w:eastAsia="Times New Roman"/>
          <w:highlight w:val="white"/>
        </w:rPr>
        <w:t>Available at:</w:t>
      </w:r>
      <w:r w:rsidR="00BB48CF">
        <w:rPr>
          <w:rFonts w:eastAsia="Times New Roman"/>
        </w:rPr>
        <w:t xml:space="preserve"> </w:t>
      </w:r>
      <w:hyperlink r:id="rId11" w:history="1">
        <w:r w:rsidR="00BB48CF" w:rsidRPr="00F47B52">
          <w:rPr>
            <w:rStyle w:val="ab"/>
          </w:rPr>
          <w:t>https://www.michaelpage.co.uk/advice/management-advice/attraction-and-recruitment/create-great-employee-value-proposition</w:t>
        </w:r>
      </w:hyperlink>
      <w:r w:rsidR="00BB48CF">
        <w:t xml:space="preserve"> </w:t>
      </w:r>
      <w:r w:rsidRPr="00D26AE3">
        <w:rPr>
          <w:rFonts w:eastAsia="Times New Roman"/>
          <w:highlight w:val="white"/>
        </w:rPr>
        <w:t xml:space="preserve"> [Accessed </w:t>
      </w:r>
      <w:r w:rsidR="00D25D59">
        <w:rPr>
          <w:rFonts w:eastAsia="Times New Roman"/>
          <w:highlight w:val="white"/>
        </w:rPr>
        <w:t>26</w:t>
      </w:r>
      <w:r w:rsidRPr="00D26AE3">
        <w:rPr>
          <w:rFonts w:eastAsia="Times New Roman"/>
          <w:highlight w:val="white"/>
        </w:rPr>
        <w:t xml:space="preserve"> December 2021].</w:t>
      </w:r>
    </w:p>
    <w:p w:rsidR="00AC69D5" w:rsidRPr="00D25D59" w:rsidRDefault="00AC69D5" w:rsidP="00D26AE3">
      <w:pPr>
        <w:spacing w:line="360" w:lineRule="auto"/>
        <w:rPr>
          <w:color w:val="000000" w:themeColor="text1"/>
          <w:shd w:val="clear" w:color="auto" w:fill="FFFFFF"/>
        </w:rPr>
      </w:pPr>
      <w:proofErr w:type="spellStart"/>
      <w:r w:rsidRPr="00D25D59">
        <w:rPr>
          <w:color w:val="000000" w:themeColor="text1"/>
          <w:shd w:val="clear" w:color="auto" w:fill="FFFFFF"/>
        </w:rPr>
        <w:t>Mone</w:t>
      </w:r>
      <w:proofErr w:type="spellEnd"/>
      <w:r w:rsidRPr="00D25D59">
        <w:rPr>
          <w:color w:val="000000" w:themeColor="text1"/>
          <w:shd w:val="clear" w:color="auto" w:fill="FFFFFF"/>
        </w:rPr>
        <w:t>, E.M. and London, M., 2018. </w:t>
      </w:r>
      <w:r w:rsidRPr="00D25D59">
        <w:rPr>
          <w:i/>
          <w:iCs/>
          <w:color w:val="000000" w:themeColor="text1"/>
          <w:shd w:val="clear" w:color="auto" w:fill="FFFFFF"/>
        </w:rPr>
        <w:t>Employee engagement through effective performance management: A practical guide for managers</w:t>
      </w:r>
      <w:r w:rsidRPr="00D25D59">
        <w:rPr>
          <w:color w:val="000000" w:themeColor="text1"/>
          <w:shd w:val="clear" w:color="auto" w:fill="FFFFFF"/>
        </w:rPr>
        <w:t xml:space="preserve">. </w:t>
      </w:r>
      <w:proofErr w:type="spellStart"/>
      <w:r w:rsidRPr="00D25D59">
        <w:rPr>
          <w:color w:val="000000" w:themeColor="text1"/>
          <w:shd w:val="clear" w:color="auto" w:fill="FFFFFF"/>
        </w:rPr>
        <w:t>Routledge</w:t>
      </w:r>
      <w:proofErr w:type="spellEnd"/>
      <w:r w:rsidRPr="00D25D59">
        <w:rPr>
          <w:color w:val="000000" w:themeColor="text1"/>
          <w:shd w:val="clear" w:color="auto" w:fill="FFFFFF"/>
        </w:rPr>
        <w:t>.</w:t>
      </w:r>
    </w:p>
    <w:p w:rsidR="00AC69D5" w:rsidRPr="00D25D59" w:rsidRDefault="00AC69D5" w:rsidP="00D26AE3">
      <w:pPr>
        <w:spacing w:line="360" w:lineRule="auto"/>
        <w:rPr>
          <w:color w:val="000000" w:themeColor="text1"/>
          <w:shd w:val="clear" w:color="auto" w:fill="FFFFFF"/>
        </w:rPr>
      </w:pPr>
    </w:p>
    <w:p w:rsidR="00AC69D5" w:rsidRPr="00D25D59" w:rsidRDefault="00AC69D5" w:rsidP="00D26AE3">
      <w:pPr>
        <w:spacing w:line="360" w:lineRule="auto"/>
        <w:rPr>
          <w:color w:val="000000" w:themeColor="text1"/>
          <w:shd w:val="clear" w:color="auto" w:fill="FFFFFF"/>
        </w:rPr>
      </w:pPr>
      <w:proofErr w:type="spellStart"/>
      <w:r w:rsidRPr="00D25D59">
        <w:rPr>
          <w:color w:val="000000" w:themeColor="text1"/>
          <w:shd w:val="clear" w:color="auto" w:fill="FFFFFF"/>
        </w:rPr>
        <w:t>Shaik</w:t>
      </w:r>
      <w:proofErr w:type="spellEnd"/>
      <w:r w:rsidRPr="00D25D59">
        <w:rPr>
          <w:color w:val="000000" w:themeColor="text1"/>
          <w:shd w:val="clear" w:color="auto" w:fill="FFFFFF"/>
        </w:rPr>
        <w:t xml:space="preserve">, F.F. and </w:t>
      </w:r>
      <w:proofErr w:type="spellStart"/>
      <w:r w:rsidRPr="00D25D59">
        <w:rPr>
          <w:color w:val="000000" w:themeColor="text1"/>
          <w:shd w:val="clear" w:color="auto" w:fill="FFFFFF"/>
        </w:rPr>
        <w:t>Makhecha</w:t>
      </w:r>
      <w:proofErr w:type="spellEnd"/>
      <w:r w:rsidRPr="00D25D59">
        <w:rPr>
          <w:color w:val="000000" w:themeColor="text1"/>
          <w:shd w:val="clear" w:color="auto" w:fill="FFFFFF"/>
        </w:rPr>
        <w:t>, U.P., 2019. Drivers of employee engagement in global virtual teams. </w:t>
      </w:r>
      <w:r w:rsidRPr="00D25D59">
        <w:rPr>
          <w:i/>
          <w:iCs/>
          <w:color w:val="000000" w:themeColor="text1"/>
          <w:shd w:val="clear" w:color="auto" w:fill="FFFFFF"/>
        </w:rPr>
        <w:t>Australasian Journal of Information Systems</w:t>
      </w:r>
      <w:r w:rsidRPr="00D25D59">
        <w:rPr>
          <w:color w:val="000000" w:themeColor="text1"/>
          <w:shd w:val="clear" w:color="auto" w:fill="FFFFFF"/>
        </w:rPr>
        <w:t>, </w:t>
      </w:r>
      <w:r w:rsidRPr="00D25D59">
        <w:rPr>
          <w:i/>
          <w:iCs/>
          <w:color w:val="000000" w:themeColor="text1"/>
          <w:shd w:val="clear" w:color="auto" w:fill="FFFFFF"/>
        </w:rPr>
        <w:t>23</w:t>
      </w:r>
      <w:r w:rsidRPr="00D25D59">
        <w:rPr>
          <w:color w:val="000000" w:themeColor="text1"/>
          <w:shd w:val="clear" w:color="auto" w:fill="FFFFFF"/>
        </w:rPr>
        <w:t>.</w:t>
      </w:r>
    </w:p>
    <w:p w:rsidR="00AC69D5" w:rsidRPr="00D26AE3" w:rsidRDefault="00AC69D5" w:rsidP="00D26AE3">
      <w:pPr>
        <w:spacing w:line="360" w:lineRule="auto"/>
        <w:rPr>
          <w:color w:val="1F497D" w:themeColor="text2"/>
        </w:rPr>
      </w:pPr>
    </w:p>
    <w:p w:rsidR="00AC69D5" w:rsidRPr="00C45602" w:rsidRDefault="00AC69D5" w:rsidP="00D26AE3">
      <w:pPr>
        <w:spacing w:line="360" w:lineRule="auto"/>
        <w:rPr>
          <w:color w:val="000000" w:themeColor="text1"/>
          <w:shd w:val="clear" w:color="auto" w:fill="FFFFFF"/>
        </w:rPr>
      </w:pPr>
      <w:r w:rsidRPr="00C45602">
        <w:rPr>
          <w:color w:val="000000" w:themeColor="text1"/>
          <w:shd w:val="clear" w:color="auto" w:fill="FFFFFF"/>
        </w:rPr>
        <w:t xml:space="preserve">Sharm, N.E., </w:t>
      </w:r>
      <w:proofErr w:type="spellStart"/>
      <w:r w:rsidRPr="00C45602">
        <w:rPr>
          <w:color w:val="000000" w:themeColor="text1"/>
          <w:shd w:val="clear" w:color="auto" w:fill="FFFFFF"/>
        </w:rPr>
        <w:t>Chaudhary</w:t>
      </w:r>
      <w:proofErr w:type="spellEnd"/>
      <w:r w:rsidRPr="00C45602">
        <w:rPr>
          <w:color w:val="000000" w:themeColor="text1"/>
          <w:shd w:val="clear" w:color="auto" w:fill="FFFFFF"/>
        </w:rPr>
        <w:t>, N.E. and Singh, V.K.E., 2019. </w:t>
      </w:r>
      <w:r w:rsidRPr="00C45602">
        <w:rPr>
          <w:i/>
          <w:iCs/>
          <w:color w:val="000000" w:themeColor="text1"/>
          <w:shd w:val="clear" w:color="auto" w:fill="FFFFFF"/>
        </w:rPr>
        <w:t>Management techniques for employee engagement in contemporary organizations</w:t>
      </w:r>
      <w:r w:rsidRPr="00C45602">
        <w:rPr>
          <w:color w:val="000000" w:themeColor="text1"/>
          <w:shd w:val="clear" w:color="auto" w:fill="FFFFFF"/>
        </w:rPr>
        <w:t>. Business Science Reference/IGI Global.</w:t>
      </w:r>
    </w:p>
    <w:p w:rsidR="00AC69D5" w:rsidRPr="00C45602" w:rsidRDefault="00AC69D5" w:rsidP="00D26AE3">
      <w:pPr>
        <w:spacing w:line="360" w:lineRule="auto"/>
        <w:rPr>
          <w:color w:val="000000" w:themeColor="text1"/>
          <w:shd w:val="clear" w:color="auto" w:fill="FFFFFF"/>
        </w:rPr>
      </w:pPr>
    </w:p>
    <w:p w:rsidR="00AC69D5" w:rsidRPr="00A53747" w:rsidRDefault="00AC69D5" w:rsidP="0092139B">
      <w:pPr>
        <w:pStyle w:val="p1"/>
        <w:spacing w:line="360" w:lineRule="auto"/>
        <w:divId w:val="1916670095"/>
        <w:rPr>
          <w:rFonts w:ascii="Arial" w:eastAsia="Times New Roman" w:hAnsi="Arial" w:cs="Arial"/>
          <w:sz w:val="22"/>
          <w:szCs w:val="22"/>
          <w:highlight w:val="white"/>
        </w:rPr>
      </w:pPr>
      <w:r w:rsidRPr="0092139B">
        <w:rPr>
          <w:rFonts w:ascii="Arial" w:eastAsia="Times New Roman" w:hAnsi="Arial" w:cs="Arial"/>
          <w:sz w:val="22"/>
          <w:szCs w:val="22"/>
          <w:highlight w:val="white"/>
        </w:rPr>
        <w:t>Trinet.</w:t>
      </w:r>
      <w:r w:rsidR="00C45602" w:rsidRPr="0092139B">
        <w:rPr>
          <w:rFonts w:ascii="Arial" w:eastAsia="Times New Roman" w:hAnsi="Arial" w:cs="Arial"/>
          <w:sz w:val="22"/>
          <w:szCs w:val="22"/>
          <w:highlight w:val="white"/>
        </w:rPr>
        <w:t xml:space="preserve"> (</w:t>
      </w:r>
      <w:r w:rsidRPr="0092139B">
        <w:rPr>
          <w:rFonts w:ascii="Arial" w:eastAsia="Times New Roman" w:hAnsi="Arial" w:cs="Arial"/>
          <w:sz w:val="22"/>
          <w:szCs w:val="22"/>
          <w:highlight w:val="white"/>
        </w:rPr>
        <w:t>20</w:t>
      </w:r>
      <w:r w:rsidR="00F93428" w:rsidRPr="0092139B">
        <w:rPr>
          <w:rFonts w:ascii="Arial" w:eastAsia="Times New Roman" w:hAnsi="Arial" w:cs="Arial"/>
          <w:sz w:val="22"/>
          <w:szCs w:val="22"/>
          <w:highlight w:val="white"/>
        </w:rPr>
        <w:t>17</w:t>
      </w:r>
      <w:r w:rsidR="00C45602" w:rsidRPr="0092139B">
        <w:rPr>
          <w:rFonts w:ascii="Arial" w:eastAsia="Times New Roman" w:hAnsi="Arial" w:cs="Arial"/>
          <w:sz w:val="22"/>
          <w:szCs w:val="22"/>
          <w:highlight w:val="white"/>
        </w:rPr>
        <w:t>)</w:t>
      </w:r>
      <w:r w:rsidRPr="0092139B">
        <w:rPr>
          <w:rFonts w:ascii="Arial" w:eastAsia="Times New Roman" w:hAnsi="Arial" w:cs="Arial"/>
          <w:sz w:val="22"/>
          <w:szCs w:val="22"/>
          <w:highlight w:val="white"/>
        </w:rPr>
        <w:t>.</w:t>
      </w:r>
      <w:r w:rsidRPr="0092139B">
        <w:rPr>
          <w:rFonts w:ascii="Arial" w:eastAsia="Times New Roman" w:hAnsi="Arial" w:cs="Arial"/>
          <w:i/>
          <w:iCs/>
          <w:sz w:val="22"/>
          <w:szCs w:val="22"/>
          <w:highlight w:val="white"/>
        </w:rPr>
        <w:t xml:space="preserve"> </w:t>
      </w:r>
      <w:r w:rsidR="00B6072E" w:rsidRPr="00A460AA">
        <w:rPr>
          <w:rFonts w:ascii="Arial" w:hAnsi="Arial" w:cs="Arial"/>
          <w:i/>
          <w:iCs/>
          <w:sz w:val="22"/>
          <w:szCs w:val="22"/>
        </w:rPr>
        <w:t>Think You’re Dealing with Employee Disengagement? Here Are 5 Tools You Can Use to Evaluate Employee Engagement</w:t>
      </w:r>
      <w:r w:rsidR="00A460AA">
        <w:rPr>
          <w:rFonts w:ascii="Arial" w:hAnsi="Arial" w:cs="Arial"/>
          <w:i/>
          <w:iCs/>
          <w:sz w:val="22"/>
          <w:szCs w:val="22"/>
          <w:lang w:val="en-US"/>
        </w:rPr>
        <w:t xml:space="preserve"> </w:t>
      </w:r>
      <w:r w:rsidRPr="000D2772">
        <w:rPr>
          <w:rFonts w:ascii="Arial" w:eastAsia="Times New Roman" w:hAnsi="Arial" w:cs="Arial"/>
          <w:sz w:val="22"/>
          <w:szCs w:val="22"/>
          <w:highlight w:val="white"/>
        </w:rPr>
        <w:t>[online] Available at:</w:t>
      </w:r>
      <w:r w:rsidR="002227FD" w:rsidRPr="000D2772">
        <w:rPr>
          <w:rFonts w:ascii="Arial" w:eastAsia="Times New Roman" w:hAnsi="Arial" w:cs="Arial"/>
          <w:sz w:val="22"/>
          <w:szCs w:val="22"/>
          <w:highlight w:val="white"/>
        </w:rPr>
        <w:t xml:space="preserve"> </w:t>
      </w:r>
      <w:r w:rsidRPr="000D2772">
        <w:rPr>
          <w:rFonts w:ascii="Arial" w:eastAsia="Times New Roman" w:hAnsi="Arial" w:cs="Arial"/>
          <w:sz w:val="22"/>
          <w:szCs w:val="22"/>
          <w:highlight w:val="white"/>
        </w:rPr>
        <w:t xml:space="preserve"> </w:t>
      </w:r>
      <w:hyperlink r:id="rId12" w:history="1">
        <w:r w:rsidR="00E005A2" w:rsidRPr="00077F08">
          <w:rPr>
            <w:rStyle w:val="ab"/>
            <w:rFonts w:ascii="Arial" w:eastAsia="Times New Roman" w:hAnsi="Arial" w:cs="Arial"/>
            <w:sz w:val="22"/>
            <w:szCs w:val="22"/>
          </w:rPr>
          <w:t>https://www.trinet.com/insights/think-youre-dealing-with-employee-disengagment-</w:t>
        </w:r>
        <w:r w:rsidR="00E005A2" w:rsidRPr="00077F08">
          <w:rPr>
            <w:rStyle w:val="ab"/>
            <w:rFonts w:ascii="Arial" w:eastAsia="Times New Roman" w:hAnsi="Arial" w:cs="Arial"/>
            <w:sz w:val="22"/>
            <w:szCs w:val="22"/>
          </w:rPr>
          <w:lastRenderedPageBreak/>
          <w:t>here-are-5-tools-you-can-use-to-evaluate-employee-engagement</w:t>
        </w:r>
      </w:hyperlink>
      <w:r w:rsidR="00E005A2" w:rsidRPr="00474E31">
        <w:rPr>
          <w:rFonts w:ascii="Arial" w:eastAsia="Times New Roman" w:hAnsi="Arial" w:cs="Arial"/>
          <w:sz w:val="22"/>
          <w:szCs w:val="22"/>
          <w:lang w:val="en-US"/>
        </w:rPr>
        <w:t xml:space="preserve"> </w:t>
      </w:r>
      <w:r w:rsidRPr="00474E31">
        <w:rPr>
          <w:rFonts w:ascii="Arial" w:eastAsia="Times New Roman" w:hAnsi="Arial" w:cs="Arial"/>
          <w:sz w:val="22"/>
          <w:szCs w:val="22"/>
          <w:highlight w:val="white"/>
        </w:rPr>
        <w:t xml:space="preserve"> [Accessed </w:t>
      </w:r>
      <w:r w:rsidR="00E005A2" w:rsidRPr="00474E31">
        <w:rPr>
          <w:rFonts w:ascii="Arial" w:eastAsia="Times New Roman" w:hAnsi="Arial" w:cs="Arial"/>
          <w:sz w:val="22"/>
          <w:szCs w:val="22"/>
          <w:highlight w:val="white"/>
        </w:rPr>
        <w:t xml:space="preserve">27 </w:t>
      </w:r>
      <w:r w:rsidRPr="00474E31">
        <w:rPr>
          <w:rFonts w:ascii="Arial" w:eastAsia="Times New Roman" w:hAnsi="Arial" w:cs="Arial"/>
          <w:sz w:val="22"/>
          <w:szCs w:val="22"/>
          <w:highlight w:val="white"/>
        </w:rPr>
        <w:t>December 2021].</w:t>
      </w:r>
    </w:p>
    <w:p w:rsidR="00AC69D5" w:rsidRPr="00474E31" w:rsidRDefault="00AC69D5" w:rsidP="000D2772">
      <w:pPr>
        <w:spacing w:before="240" w:after="200" w:line="360" w:lineRule="auto"/>
        <w:jc w:val="both"/>
        <w:rPr>
          <w:rFonts w:eastAsia="Times New Roman"/>
          <w:highlight w:val="white"/>
        </w:rPr>
      </w:pPr>
    </w:p>
    <w:sectPr w:rsidR="00AC69D5" w:rsidRPr="00474E31" w:rsidSect="001E514A">
      <w:footerReference w:type="default" r:id="rId13"/>
      <w:pgSz w:w="11909" w:h="16834"/>
      <w:pgMar w:top="1417" w:right="1814" w:bottom="1417" w:left="1814" w:header="720" w:footer="720" w:gutter="0"/>
      <w:pgBorders w:offsetFrom="page">
        <w:top w:val="single" w:sz="4" w:space="24" w:color="auto"/>
        <w:left w:val="single" w:sz="4" w:space="24" w:color="auto"/>
        <w:bottom w:val="single" w:sz="4" w:space="24" w:color="auto"/>
        <w:right w:val="single" w:sz="4" w:space="24" w:color="auto"/>
      </w:pgBorders>
      <w:pgNumType w:start="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5529" w:rsidRDefault="00895529" w:rsidP="00133D50">
      <w:pPr>
        <w:spacing w:line="240" w:lineRule="auto"/>
      </w:pPr>
      <w:r>
        <w:separator/>
      </w:r>
    </w:p>
  </w:endnote>
  <w:endnote w:type="continuationSeparator" w:id="0">
    <w:p w:rsidR="00895529" w:rsidRDefault="00895529" w:rsidP="00133D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webkit-standard">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484748"/>
      <w:docPartObj>
        <w:docPartGallery w:val="Page Numbers (Bottom of Page)"/>
        <w:docPartUnique/>
      </w:docPartObj>
    </w:sdtPr>
    <w:sdtEndPr/>
    <w:sdtContent>
      <w:p w:rsidR="00133D50" w:rsidRDefault="003245E5">
        <w:pPr>
          <w:pStyle w:val="a9"/>
          <w:jc w:val="right"/>
        </w:pPr>
        <w:r>
          <w:fldChar w:fldCharType="begin"/>
        </w:r>
        <w:r>
          <w:instrText xml:space="preserve"> PAGE   \* MERGEFORMAT </w:instrText>
        </w:r>
        <w:r>
          <w:fldChar w:fldCharType="separate"/>
        </w:r>
        <w:r w:rsidR="00AC69D5">
          <w:rPr>
            <w:noProof/>
          </w:rPr>
          <w:t>2</w:t>
        </w:r>
        <w:r>
          <w:rPr>
            <w:noProof/>
          </w:rPr>
          <w:fldChar w:fldCharType="end"/>
        </w:r>
      </w:p>
    </w:sdtContent>
  </w:sdt>
  <w:p w:rsidR="00133D50" w:rsidRDefault="00133D50">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5529" w:rsidRDefault="00895529" w:rsidP="00133D50">
      <w:pPr>
        <w:spacing w:line="240" w:lineRule="auto"/>
      </w:pPr>
      <w:r>
        <w:separator/>
      </w:r>
    </w:p>
  </w:footnote>
  <w:footnote w:type="continuationSeparator" w:id="0">
    <w:p w:rsidR="00895529" w:rsidRDefault="00895529" w:rsidP="00133D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FDC"/>
    <w:rsid w:val="00000CD4"/>
    <w:rsid w:val="000268F6"/>
    <w:rsid w:val="00052A63"/>
    <w:rsid w:val="00085931"/>
    <w:rsid w:val="00090571"/>
    <w:rsid w:val="000D2772"/>
    <w:rsid w:val="00114409"/>
    <w:rsid w:val="00133D50"/>
    <w:rsid w:val="001A0801"/>
    <w:rsid w:val="001E514A"/>
    <w:rsid w:val="001F555C"/>
    <w:rsid w:val="002161D0"/>
    <w:rsid w:val="002227FD"/>
    <w:rsid w:val="00225E40"/>
    <w:rsid w:val="00270963"/>
    <w:rsid w:val="00270B70"/>
    <w:rsid w:val="002A2FF9"/>
    <w:rsid w:val="002A3F5D"/>
    <w:rsid w:val="002B0D65"/>
    <w:rsid w:val="002E1388"/>
    <w:rsid w:val="002F2F83"/>
    <w:rsid w:val="003051A7"/>
    <w:rsid w:val="003245E5"/>
    <w:rsid w:val="00354F8B"/>
    <w:rsid w:val="00374A32"/>
    <w:rsid w:val="003A2BD5"/>
    <w:rsid w:val="003A3EA8"/>
    <w:rsid w:val="00432E61"/>
    <w:rsid w:val="0044473A"/>
    <w:rsid w:val="004502A4"/>
    <w:rsid w:val="00474E31"/>
    <w:rsid w:val="004D5A63"/>
    <w:rsid w:val="004D7F37"/>
    <w:rsid w:val="004F5551"/>
    <w:rsid w:val="005137D4"/>
    <w:rsid w:val="00517203"/>
    <w:rsid w:val="005240CC"/>
    <w:rsid w:val="005307E5"/>
    <w:rsid w:val="005A2C4B"/>
    <w:rsid w:val="005F2809"/>
    <w:rsid w:val="00676819"/>
    <w:rsid w:val="00694A19"/>
    <w:rsid w:val="006A360E"/>
    <w:rsid w:val="006A4EB3"/>
    <w:rsid w:val="006A6CEF"/>
    <w:rsid w:val="006B0A96"/>
    <w:rsid w:val="00724D72"/>
    <w:rsid w:val="007250A7"/>
    <w:rsid w:val="00755398"/>
    <w:rsid w:val="00792945"/>
    <w:rsid w:val="00792A9E"/>
    <w:rsid w:val="007E6982"/>
    <w:rsid w:val="008114AA"/>
    <w:rsid w:val="008418D2"/>
    <w:rsid w:val="008509CF"/>
    <w:rsid w:val="00875CD5"/>
    <w:rsid w:val="00891475"/>
    <w:rsid w:val="00895529"/>
    <w:rsid w:val="008A6E64"/>
    <w:rsid w:val="008B5974"/>
    <w:rsid w:val="008C0851"/>
    <w:rsid w:val="008D6EAF"/>
    <w:rsid w:val="008F0800"/>
    <w:rsid w:val="008F1DF3"/>
    <w:rsid w:val="00904594"/>
    <w:rsid w:val="0092139B"/>
    <w:rsid w:val="0092395B"/>
    <w:rsid w:val="0092602C"/>
    <w:rsid w:val="009549CA"/>
    <w:rsid w:val="00972B5C"/>
    <w:rsid w:val="00973487"/>
    <w:rsid w:val="009A0223"/>
    <w:rsid w:val="009B2EDD"/>
    <w:rsid w:val="009B721F"/>
    <w:rsid w:val="009C0A8D"/>
    <w:rsid w:val="009C60DB"/>
    <w:rsid w:val="00A460AA"/>
    <w:rsid w:val="00A504A3"/>
    <w:rsid w:val="00A53747"/>
    <w:rsid w:val="00A67EAB"/>
    <w:rsid w:val="00A75FD2"/>
    <w:rsid w:val="00AB6692"/>
    <w:rsid w:val="00AC6705"/>
    <w:rsid w:val="00AC69D5"/>
    <w:rsid w:val="00AD3A3D"/>
    <w:rsid w:val="00AF333E"/>
    <w:rsid w:val="00B127CD"/>
    <w:rsid w:val="00B213B7"/>
    <w:rsid w:val="00B2283E"/>
    <w:rsid w:val="00B46332"/>
    <w:rsid w:val="00B6072E"/>
    <w:rsid w:val="00B65A58"/>
    <w:rsid w:val="00BA33A4"/>
    <w:rsid w:val="00BB48CF"/>
    <w:rsid w:val="00BC1890"/>
    <w:rsid w:val="00BD767F"/>
    <w:rsid w:val="00C03DE0"/>
    <w:rsid w:val="00C04C28"/>
    <w:rsid w:val="00C23879"/>
    <w:rsid w:val="00C45602"/>
    <w:rsid w:val="00C7644F"/>
    <w:rsid w:val="00C865DF"/>
    <w:rsid w:val="00C91F70"/>
    <w:rsid w:val="00CB72E9"/>
    <w:rsid w:val="00CE603D"/>
    <w:rsid w:val="00D14001"/>
    <w:rsid w:val="00D25D59"/>
    <w:rsid w:val="00D26AE3"/>
    <w:rsid w:val="00D31FDC"/>
    <w:rsid w:val="00D64552"/>
    <w:rsid w:val="00D74B03"/>
    <w:rsid w:val="00D77F05"/>
    <w:rsid w:val="00D93640"/>
    <w:rsid w:val="00D9430A"/>
    <w:rsid w:val="00DB184F"/>
    <w:rsid w:val="00DE65B4"/>
    <w:rsid w:val="00E005A2"/>
    <w:rsid w:val="00E05158"/>
    <w:rsid w:val="00E23002"/>
    <w:rsid w:val="00E35C9C"/>
    <w:rsid w:val="00E57166"/>
    <w:rsid w:val="00E67FC0"/>
    <w:rsid w:val="00E93486"/>
    <w:rsid w:val="00E96DB6"/>
    <w:rsid w:val="00EA0D03"/>
    <w:rsid w:val="00EC20AB"/>
    <w:rsid w:val="00EF6534"/>
    <w:rsid w:val="00F15FF3"/>
    <w:rsid w:val="00F665CB"/>
    <w:rsid w:val="00F93428"/>
    <w:rsid w:val="00F935D9"/>
    <w:rsid w:val="00FB33DC"/>
    <w:rsid w:val="00FB6582"/>
    <w:rsid w:val="00FD4C52"/>
    <w:rsid w:val="00FF3A89"/>
    <w:rsid w:val="00FF7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26645"/>
  <w15:docId w15:val="{28C89F9C-1A72-1F49-A695-1CDCB715C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D31FDC"/>
  </w:style>
  <w:style w:type="paragraph" w:styleId="1">
    <w:name w:val="heading 1"/>
    <w:basedOn w:val="a"/>
    <w:next w:val="a"/>
    <w:rsid w:val="00D31FDC"/>
    <w:pPr>
      <w:keepNext/>
      <w:keepLines/>
      <w:spacing w:line="360" w:lineRule="auto"/>
      <w:jc w:val="both"/>
      <w:outlineLvl w:val="0"/>
    </w:pPr>
    <w:rPr>
      <w:rFonts w:ascii="Times New Roman" w:eastAsia="Times New Roman" w:hAnsi="Times New Roman" w:cs="Times New Roman"/>
      <w:b/>
      <w:sz w:val="24"/>
      <w:szCs w:val="24"/>
    </w:rPr>
  </w:style>
  <w:style w:type="paragraph" w:styleId="2">
    <w:name w:val="heading 2"/>
    <w:basedOn w:val="a"/>
    <w:next w:val="a"/>
    <w:rsid w:val="00D31FDC"/>
    <w:pPr>
      <w:keepNext/>
      <w:keepLines/>
      <w:spacing w:before="360" w:after="120"/>
      <w:outlineLvl w:val="1"/>
    </w:pPr>
    <w:rPr>
      <w:sz w:val="32"/>
      <w:szCs w:val="32"/>
    </w:rPr>
  </w:style>
  <w:style w:type="paragraph" w:styleId="3">
    <w:name w:val="heading 3"/>
    <w:basedOn w:val="a"/>
    <w:next w:val="a"/>
    <w:rsid w:val="00D31FDC"/>
    <w:pPr>
      <w:keepNext/>
      <w:keepLines/>
      <w:spacing w:before="320" w:after="80"/>
      <w:outlineLvl w:val="2"/>
    </w:pPr>
    <w:rPr>
      <w:color w:val="434343"/>
      <w:sz w:val="28"/>
      <w:szCs w:val="28"/>
    </w:rPr>
  </w:style>
  <w:style w:type="paragraph" w:styleId="4">
    <w:name w:val="heading 4"/>
    <w:basedOn w:val="a"/>
    <w:next w:val="a"/>
    <w:rsid w:val="00D31FDC"/>
    <w:pPr>
      <w:keepNext/>
      <w:keepLines/>
      <w:spacing w:before="280" w:after="80"/>
      <w:outlineLvl w:val="3"/>
    </w:pPr>
    <w:rPr>
      <w:color w:val="666666"/>
      <w:sz w:val="24"/>
      <w:szCs w:val="24"/>
    </w:rPr>
  </w:style>
  <w:style w:type="paragraph" w:styleId="5">
    <w:name w:val="heading 5"/>
    <w:basedOn w:val="a"/>
    <w:next w:val="a"/>
    <w:rsid w:val="00D31FDC"/>
    <w:pPr>
      <w:keepNext/>
      <w:keepLines/>
      <w:spacing w:before="240" w:after="80"/>
      <w:outlineLvl w:val="4"/>
    </w:pPr>
    <w:rPr>
      <w:color w:val="666666"/>
    </w:rPr>
  </w:style>
  <w:style w:type="paragraph" w:styleId="6">
    <w:name w:val="heading 6"/>
    <w:basedOn w:val="a"/>
    <w:next w:val="a"/>
    <w:rsid w:val="00D31FD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D31FDC"/>
    <w:pPr>
      <w:keepNext/>
      <w:keepLines/>
      <w:spacing w:after="60"/>
    </w:pPr>
    <w:rPr>
      <w:sz w:val="52"/>
      <w:szCs w:val="52"/>
    </w:rPr>
  </w:style>
  <w:style w:type="paragraph" w:styleId="a4">
    <w:name w:val="Subtitle"/>
    <w:basedOn w:val="a"/>
    <w:next w:val="a"/>
    <w:rsid w:val="00D31FDC"/>
    <w:pPr>
      <w:keepNext/>
      <w:keepLines/>
      <w:spacing w:after="320"/>
    </w:pPr>
    <w:rPr>
      <w:color w:val="666666"/>
      <w:sz w:val="30"/>
      <w:szCs w:val="30"/>
    </w:rPr>
  </w:style>
  <w:style w:type="paragraph" w:styleId="a5">
    <w:name w:val="Balloon Text"/>
    <w:basedOn w:val="a"/>
    <w:link w:val="a6"/>
    <w:uiPriority w:val="99"/>
    <w:semiHidden/>
    <w:unhideWhenUsed/>
    <w:rsid w:val="00133D50"/>
    <w:pPr>
      <w:spacing w:line="240" w:lineRule="auto"/>
    </w:pPr>
    <w:rPr>
      <w:rFonts w:ascii="Tahoma" w:hAnsi="Tahoma" w:cs="Tahoma"/>
      <w:sz w:val="16"/>
      <w:szCs w:val="16"/>
    </w:rPr>
  </w:style>
  <w:style w:type="character" w:customStyle="1" w:styleId="a6">
    <w:name w:val="Текст выноски Знак"/>
    <w:basedOn w:val="a0"/>
    <w:link w:val="a5"/>
    <w:uiPriority w:val="99"/>
    <w:semiHidden/>
    <w:rsid w:val="00133D50"/>
    <w:rPr>
      <w:rFonts w:ascii="Tahoma" w:hAnsi="Tahoma" w:cs="Tahoma"/>
      <w:sz w:val="16"/>
      <w:szCs w:val="16"/>
    </w:rPr>
  </w:style>
  <w:style w:type="paragraph" w:styleId="a7">
    <w:name w:val="header"/>
    <w:basedOn w:val="a"/>
    <w:link w:val="a8"/>
    <w:uiPriority w:val="99"/>
    <w:unhideWhenUsed/>
    <w:rsid w:val="00133D50"/>
    <w:pPr>
      <w:tabs>
        <w:tab w:val="center" w:pos="4680"/>
        <w:tab w:val="right" w:pos="9360"/>
      </w:tabs>
      <w:spacing w:line="240" w:lineRule="auto"/>
    </w:pPr>
  </w:style>
  <w:style w:type="character" w:customStyle="1" w:styleId="a8">
    <w:name w:val="Верхний колонтитул Знак"/>
    <w:basedOn w:val="a0"/>
    <w:link w:val="a7"/>
    <w:uiPriority w:val="99"/>
    <w:rsid w:val="00133D50"/>
  </w:style>
  <w:style w:type="paragraph" w:styleId="a9">
    <w:name w:val="footer"/>
    <w:basedOn w:val="a"/>
    <w:link w:val="aa"/>
    <w:uiPriority w:val="99"/>
    <w:unhideWhenUsed/>
    <w:rsid w:val="00133D50"/>
    <w:pPr>
      <w:tabs>
        <w:tab w:val="center" w:pos="4680"/>
        <w:tab w:val="right" w:pos="9360"/>
      </w:tabs>
      <w:spacing w:line="240" w:lineRule="auto"/>
    </w:pPr>
  </w:style>
  <w:style w:type="character" w:customStyle="1" w:styleId="aa">
    <w:name w:val="Нижний колонтитул Знак"/>
    <w:basedOn w:val="a0"/>
    <w:link w:val="a9"/>
    <w:uiPriority w:val="99"/>
    <w:rsid w:val="00133D50"/>
  </w:style>
  <w:style w:type="paragraph" w:styleId="10">
    <w:name w:val="toc 1"/>
    <w:basedOn w:val="a"/>
    <w:next w:val="a"/>
    <w:autoRedefine/>
    <w:uiPriority w:val="39"/>
    <w:unhideWhenUsed/>
    <w:rsid w:val="00133D50"/>
    <w:pPr>
      <w:spacing w:after="100"/>
    </w:pPr>
  </w:style>
  <w:style w:type="character" w:styleId="ab">
    <w:name w:val="Hyperlink"/>
    <w:basedOn w:val="a0"/>
    <w:uiPriority w:val="99"/>
    <w:unhideWhenUsed/>
    <w:rsid w:val="00133D50"/>
    <w:rPr>
      <w:color w:val="0000FF" w:themeColor="hyperlink"/>
      <w:u w:val="single"/>
    </w:rPr>
  </w:style>
  <w:style w:type="paragraph" w:customStyle="1" w:styleId="p1">
    <w:name w:val="p1"/>
    <w:basedOn w:val="a"/>
    <w:rsid w:val="00225E40"/>
    <w:pPr>
      <w:spacing w:line="240" w:lineRule="auto"/>
    </w:pPr>
    <w:rPr>
      <w:rFonts w:ascii=".AppleSystemUIFont" w:eastAsiaTheme="minorEastAsia" w:hAnsi=".AppleSystemUIFont" w:cs="Times New Roman"/>
      <w:sz w:val="26"/>
      <w:szCs w:val="26"/>
      <w:lang w:val="ru-GB" w:eastAsia="ru-RU"/>
    </w:rPr>
  </w:style>
  <w:style w:type="paragraph" w:customStyle="1" w:styleId="p2">
    <w:name w:val="p2"/>
    <w:basedOn w:val="a"/>
    <w:rsid w:val="00225E40"/>
    <w:pPr>
      <w:spacing w:line="240" w:lineRule="auto"/>
    </w:pPr>
    <w:rPr>
      <w:rFonts w:ascii=".AppleSystemUIFont" w:eastAsiaTheme="minorEastAsia" w:hAnsi=".AppleSystemUIFont" w:cs="Times New Roman"/>
      <w:sz w:val="26"/>
      <w:szCs w:val="26"/>
      <w:lang w:val="ru-GB" w:eastAsia="ru-RU"/>
    </w:rPr>
  </w:style>
  <w:style w:type="character" w:customStyle="1" w:styleId="s1">
    <w:name w:val="s1"/>
    <w:basedOn w:val="a0"/>
    <w:rsid w:val="00225E40"/>
    <w:rPr>
      <w:rFonts w:ascii="UICTFontTextStyleBody" w:hAnsi="UICTFontTextStyleBody" w:hint="default"/>
      <w:b w:val="0"/>
      <w:bCs w:val="0"/>
      <w:i w:val="0"/>
      <w:iCs w:val="0"/>
      <w:sz w:val="26"/>
      <w:szCs w:val="26"/>
    </w:rPr>
  </w:style>
  <w:style w:type="character" w:customStyle="1" w:styleId="apple-tab-span">
    <w:name w:val="apple-tab-span"/>
    <w:basedOn w:val="a0"/>
    <w:rsid w:val="00225E40"/>
  </w:style>
  <w:style w:type="character" w:customStyle="1" w:styleId="apple-converted-space">
    <w:name w:val="apple-converted-space"/>
    <w:basedOn w:val="a0"/>
    <w:rsid w:val="00225E40"/>
  </w:style>
  <w:style w:type="character" w:styleId="ac">
    <w:name w:val="Unresolved Mention"/>
    <w:basedOn w:val="a0"/>
    <w:uiPriority w:val="99"/>
    <w:semiHidden/>
    <w:unhideWhenUsed/>
    <w:rsid w:val="00090571"/>
    <w:rPr>
      <w:color w:val="605E5C"/>
      <w:shd w:val="clear" w:color="auto" w:fill="E1DFDD"/>
    </w:rPr>
  </w:style>
  <w:style w:type="character" w:styleId="ad">
    <w:name w:val="FollowedHyperlink"/>
    <w:basedOn w:val="a0"/>
    <w:uiPriority w:val="99"/>
    <w:semiHidden/>
    <w:unhideWhenUsed/>
    <w:rsid w:val="009C0A8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1759">
      <w:bodyDiv w:val="1"/>
      <w:marLeft w:val="0"/>
      <w:marRight w:val="0"/>
      <w:marTop w:val="0"/>
      <w:marBottom w:val="0"/>
      <w:divBdr>
        <w:top w:val="none" w:sz="0" w:space="0" w:color="auto"/>
        <w:left w:val="none" w:sz="0" w:space="0" w:color="auto"/>
        <w:bottom w:val="none" w:sz="0" w:space="0" w:color="auto"/>
        <w:right w:val="none" w:sz="0" w:space="0" w:color="auto"/>
      </w:divBdr>
    </w:div>
    <w:div w:id="975840754">
      <w:bodyDiv w:val="1"/>
      <w:marLeft w:val="0"/>
      <w:marRight w:val="0"/>
      <w:marTop w:val="0"/>
      <w:marBottom w:val="0"/>
      <w:divBdr>
        <w:top w:val="none" w:sz="0" w:space="0" w:color="auto"/>
        <w:left w:val="none" w:sz="0" w:space="0" w:color="auto"/>
        <w:bottom w:val="none" w:sz="0" w:space="0" w:color="auto"/>
        <w:right w:val="none" w:sz="0" w:space="0" w:color="auto"/>
      </w:divBdr>
    </w:div>
    <w:div w:id="1916670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ustominsight.com/employee-engagement-survey/what-is-employee-engagement.asp"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builtin.com/employee-engagement/how-to-improve-employee-engagement" TargetMode="External"/><Relationship Id="rId12" Type="http://schemas.openxmlformats.org/officeDocument/2006/relationships/hyperlink" Target="https://www.trinet.com/insights/think-youre-dealing-with-employee-disengagment-here-are-5-tools-you-can-use-to-evaluate-employee-eng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ihr.com/blog/employee-value-proposition-evp/" TargetMode="External"/><Relationship Id="rId11" Type="http://schemas.openxmlformats.org/officeDocument/2006/relationships/hyperlink" Target="https://www.michaelpage.co.uk/advice/management-advice/attraction-and-recruitment/create-great-employee-value-propositi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engagedly.com/six-tools-to-measure-employee-engagement/" TargetMode="External"/><Relationship Id="rId4" Type="http://schemas.openxmlformats.org/officeDocument/2006/relationships/footnotes" Target="footnotes.xml"/><Relationship Id="rId9" Type="http://schemas.openxmlformats.org/officeDocument/2006/relationships/hyperlink" Target="https://emplify.com/blog/14-drivers-employee-eng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10</Pages>
  <Words>2478</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Silistraru (1917422)</cp:lastModifiedBy>
  <cp:revision>114</cp:revision>
  <dcterms:created xsi:type="dcterms:W3CDTF">2022-01-05T10:10:00Z</dcterms:created>
  <dcterms:modified xsi:type="dcterms:W3CDTF">2022-01-05T12:34:00Z</dcterms:modified>
</cp:coreProperties>
</file>