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5B9BD5" w:themeColor="accent1"/>
        </w:rPr>
        <w:id w:val="-1116213136"/>
        <w:docPartObj>
          <w:docPartGallery w:val="Cover Pages"/>
          <w:docPartUnique/>
        </w:docPartObj>
      </w:sdtPr>
      <w:sdtEndPr>
        <w:rPr>
          <w:rFonts w:ascii="Times New Roman" w:hAnsi="Times New Roman" w:cs="Times New Roman"/>
          <w:b/>
          <w:color w:val="auto"/>
          <w:sz w:val="24"/>
          <w:szCs w:val="24"/>
        </w:rPr>
      </w:sdtEndPr>
      <w:sdtContent>
        <w:p w14:paraId="3049D6ED" w14:textId="77777777" w:rsidR="0011233C" w:rsidRDefault="0011233C">
          <w:pPr>
            <w:pStyle w:val="NoSpacing"/>
            <w:spacing w:before="1540" w:after="240"/>
            <w:jc w:val="center"/>
            <w:rPr>
              <w:color w:val="5B9BD5" w:themeColor="accent1"/>
            </w:rPr>
          </w:pPr>
          <w:r>
            <w:rPr>
              <w:noProof/>
              <w:color w:val="5B9BD5" w:themeColor="accent1"/>
            </w:rPr>
            <w:drawing>
              <wp:inline distT="0" distB="0" distL="0" distR="0" wp14:anchorId="035210E1" wp14:editId="7E5E422E">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b/>
              <w:bCs/>
              <w:caps/>
              <w:color w:val="FF0000"/>
              <w:sz w:val="72"/>
              <w:szCs w:val="72"/>
              <w:highlight w:val="black"/>
            </w:rPr>
            <w:alias w:val="Title"/>
            <w:tag w:val=""/>
            <w:id w:val="1735040861"/>
            <w:placeholder>
              <w:docPart w:val="8CAA01EDDF2C410EA8FA8093035E10B9"/>
            </w:placeholder>
            <w:dataBinding w:prefixMappings="xmlns:ns0='http://purl.org/dc/elements/1.1/' xmlns:ns1='http://schemas.openxmlformats.org/package/2006/metadata/core-properties' " w:xpath="/ns1:coreProperties[1]/ns0:title[1]" w:storeItemID="{6C3C8BC8-F283-45AE-878A-BAB7291924A1}"/>
            <w:text/>
          </w:sdtPr>
          <w:sdtEndPr/>
          <w:sdtContent>
            <w:p w14:paraId="1BC70443" w14:textId="60DD0713" w:rsidR="0011233C" w:rsidRPr="000E3713" w:rsidRDefault="000E3713">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b/>
                  <w:bCs/>
                  <w:caps/>
                  <w:color w:val="FF0000"/>
                  <w:sz w:val="72"/>
                  <w:szCs w:val="72"/>
                </w:rPr>
              </w:pPr>
              <w:r w:rsidRPr="000E3713">
                <w:rPr>
                  <w:rFonts w:asciiTheme="majorHAnsi" w:eastAsiaTheme="majorEastAsia" w:hAnsiTheme="majorHAnsi" w:cstheme="majorBidi"/>
                  <w:b/>
                  <w:bCs/>
                  <w:caps/>
                  <w:color w:val="FF0000"/>
                  <w:sz w:val="72"/>
                  <w:szCs w:val="72"/>
                  <w:highlight w:val="black"/>
                </w:rPr>
                <w:t>ROBIUL PORTFOLIO</w:t>
              </w:r>
            </w:p>
          </w:sdtContent>
        </w:sdt>
        <w:sdt>
          <w:sdtPr>
            <w:rPr>
              <w:color w:val="5B9BD5" w:themeColor="accent1"/>
              <w:sz w:val="28"/>
              <w:szCs w:val="28"/>
            </w:rPr>
            <w:alias w:val="Subtitle"/>
            <w:tag w:val=""/>
            <w:id w:val="328029620"/>
            <w:placeholder>
              <w:docPart w:val="76EABF40FBA34A2A8981EF0C94C6FC61"/>
            </w:placeholder>
            <w:showingPlcHdr/>
            <w:dataBinding w:prefixMappings="xmlns:ns0='http://purl.org/dc/elements/1.1/' xmlns:ns1='http://schemas.openxmlformats.org/package/2006/metadata/core-properties' " w:xpath="/ns1:coreProperties[1]/ns0:subject[1]" w:storeItemID="{6C3C8BC8-F283-45AE-878A-BAB7291924A1}"/>
            <w:text/>
          </w:sdtPr>
          <w:sdtEndPr/>
          <w:sdtContent>
            <w:p w14:paraId="3CFB40BA" w14:textId="230BE7FE" w:rsidR="0011233C" w:rsidRDefault="000E3713">
              <w:pPr>
                <w:pStyle w:val="NoSpacing"/>
                <w:jc w:val="center"/>
                <w:rPr>
                  <w:color w:val="5B9BD5" w:themeColor="accent1"/>
                  <w:sz w:val="28"/>
                  <w:szCs w:val="28"/>
                </w:rPr>
              </w:pPr>
              <w:r>
                <w:rPr>
                  <w:color w:val="5B9BD5" w:themeColor="accent1"/>
                  <w:sz w:val="28"/>
                  <w:szCs w:val="28"/>
                </w:rPr>
                <w:t>[Document subtitle]</w:t>
              </w:r>
            </w:p>
          </w:sdtContent>
        </w:sdt>
        <w:p w14:paraId="0DEEF6DD" w14:textId="77777777" w:rsidR="0011233C" w:rsidRPr="000E3713" w:rsidRDefault="0011233C">
          <w:pPr>
            <w:pStyle w:val="NoSpacing"/>
            <w:spacing w:before="480"/>
            <w:jc w:val="center"/>
            <w:rPr>
              <w:color w:val="0D0D0D" w:themeColor="text1" w:themeTint="F2"/>
            </w:rPr>
          </w:pPr>
          <w:r w:rsidRPr="000E3713">
            <w:rPr>
              <w:noProof/>
              <w:color w:val="0D0D0D" w:themeColor="text1" w:themeTint="F2"/>
            </w:rPr>
            <mc:AlternateContent>
              <mc:Choice Requires="wps">
                <w:drawing>
                  <wp:anchor distT="0" distB="0" distL="114300" distR="114300" simplePos="0" relativeHeight="251659264" behindDoc="0" locked="0" layoutInCell="1" allowOverlap="1" wp14:anchorId="011DD2A2" wp14:editId="26F2B353">
                    <wp:simplePos x="0" y="0"/>
                    <wp:positionH relativeFrom="margin">
                      <wp:posOffset>0</wp:posOffset>
                    </wp:positionH>
                    <wp:positionV relativeFrom="paragraph">
                      <wp:posOffset>4658995</wp:posOffset>
                    </wp:positionV>
                    <wp:extent cx="5943600" cy="589915"/>
                    <wp:effectExtent l="0" t="0" r="0" b="635"/>
                    <wp:wrapNone/>
                    <wp:docPr id="142" name="Text Box 142"/>
                    <wp:cNvGraphicFramePr/>
                    <a:graphic xmlns:a="http://schemas.openxmlformats.org/drawingml/2006/main">
                      <a:graphicData uri="http://schemas.microsoft.com/office/word/2010/wordprocessingShape">
                        <wps:wsp>
                          <wps:cNvSpPr txBox="1"/>
                          <wps:spPr>
                            <a:xfrm>
                              <a:off x="0" y="0"/>
                              <a:ext cx="594360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b/>
                                    <w:bCs/>
                                    <w:caps/>
                                    <w:color w:val="0D0D0D" w:themeColor="text1" w:themeTint="F2"/>
                                    <w:sz w:val="28"/>
                                    <w:szCs w:val="28"/>
                                  </w:rPr>
                                  <w:alias w:val="Date"/>
                                  <w:tag w:val=""/>
                                  <w:id w:val="197127006"/>
                                  <w:dataBinding w:prefixMappings="xmlns:ns0='http://schemas.microsoft.com/office/2006/coverPageProps' " w:xpath="/ns0:CoverPageProperties[1]/ns0:PublishDate[1]" w:storeItemID="{55AF091B-3C7A-41E3-B477-F2FDAA23CFDA}"/>
                                  <w:date w:fullDate="2021-12-03T00:00:00Z">
                                    <w:dateFormat w:val="MMMM d, yyyy"/>
                                    <w:lid w:val="en-US"/>
                                    <w:storeMappedDataAs w:val="dateTime"/>
                                    <w:calendar w:val="gregorian"/>
                                  </w:date>
                                </w:sdtPr>
                                <w:sdtEndPr/>
                                <w:sdtContent>
                                  <w:p w14:paraId="1F31027A" w14:textId="6FFC5C8C" w:rsidR="0011233C" w:rsidRPr="000E3713" w:rsidRDefault="002C36CE">
                                    <w:pPr>
                                      <w:pStyle w:val="NoSpacing"/>
                                      <w:spacing w:after="40"/>
                                      <w:jc w:val="center"/>
                                      <w:rPr>
                                        <w:b/>
                                        <w:bCs/>
                                        <w:caps/>
                                        <w:color w:val="0D0D0D" w:themeColor="text1" w:themeTint="F2"/>
                                        <w:sz w:val="28"/>
                                        <w:szCs w:val="28"/>
                                      </w:rPr>
                                    </w:pPr>
                                    <w:r>
                                      <w:rPr>
                                        <w:b/>
                                        <w:bCs/>
                                        <w:caps/>
                                        <w:color w:val="0D0D0D" w:themeColor="text1" w:themeTint="F2"/>
                                        <w:sz w:val="28"/>
                                        <w:szCs w:val="28"/>
                                      </w:rPr>
                                      <w:t>December 3, 2021</w:t>
                                    </w:r>
                                  </w:p>
                                </w:sdtContent>
                              </w:sdt>
                              <w:p w14:paraId="3638D557" w14:textId="5D269322" w:rsidR="0011233C" w:rsidRPr="000E3713" w:rsidRDefault="00CC7E50">
                                <w:pPr>
                                  <w:pStyle w:val="NoSpacing"/>
                                  <w:jc w:val="center"/>
                                  <w:rPr>
                                    <w:b/>
                                    <w:bCs/>
                                    <w:color w:val="0D0D0D" w:themeColor="text1" w:themeTint="F2"/>
                                  </w:rPr>
                                </w:pPr>
                                <w:sdt>
                                  <w:sdtPr>
                                    <w:rPr>
                                      <w:b/>
                                      <w:bCs/>
                                      <w:caps/>
                                      <w:color w:val="0D0D0D" w:themeColor="text1" w:themeTint="F2"/>
                                    </w:rPr>
                                    <w:alias w:val="Company"/>
                                    <w:tag w:val=""/>
                                    <w:id w:val="1390145197"/>
                                    <w:dataBinding w:prefixMappings="xmlns:ns0='http://schemas.openxmlformats.org/officeDocument/2006/extended-properties' " w:xpath="/ns0:Properties[1]/ns0:Company[1]" w:storeItemID="{6668398D-A668-4E3E-A5EB-62B293D839F1}"/>
                                    <w:text/>
                                  </w:sdtPr>
                                  <w:sdtEndPr/>
                                  <w:sdtContent>
                                    <w:r w:rsidR="000E3713" w:rsidRPr="000E3713">
                                      <w:rPr>
                                        <w:b/>
                                        <w:bCs/>
                                        <w:caps/>
                                        <w:color w:val="0D0D0D" w:themeColor="text1" w:themeTint="F2"/>
                                      </w:rPr>
                                      <w:t>PROFESSIONAL CAREER DEVELOPMENT (BMSW4005_BIRM)</w:t>
                                    </w:r>
                                  </w:sdtContent>
                                </w:sdt>
                              </w:p>
                              <w:p w14:paraId="3D5D4E56" w14:textId="47D64C92" w:rsidR="0011233C" w:rsidRPr="000E3713" w:rsidRDefault="00CC7E50">
                                <w:pPr>
                                  <w:pStyle w:val="NoSpacing"/>
                                  <w:jc w:val="center"/>
                                  <w:rPr>
                                    <w:b/>
                                    <w:bCs/>
                                    <w:color w:val="0D0D0D" w:themeColor="text1" w:themeTint="F2"/>
                                  </w:rPr>
                                </w:pPr>
                                <w:sdt>
                                  <w:sdtPr>
                                    <w:rPr>
                                      <w:b/>
                                      <w:bCs/>
                                      <w:color w:val="0D0D0D" w:themeColor="text1" w:themeTint="F2"/>
                                    </w:rPr>
                                    <w:alias w:val="Address"/>
                                    <w:tag w:val=""/>
                                    <w:id w:val="-726379553"/>
                                    <w:dataBinding w:prefixMappings="xmlns:ns0='http://schemas.microsoft.com/office/2006/coverPageProps' " w:xpath="/ns0:CoverPageProperties[1]/ns0:CompanyAddress[1]" w:storeItemID="{55AF091B-3C7A-41E3-B477-F2FDAA23CFDA}"/>
                                    <w:text/>
                                  </w:sdtPr>
                                  <w:sdtEndPr/>
                                  <w:sdtContent>
                                    <w:r w:rsidR="000E3713" w:rsidRPr="000E3713">
                                      <w:rPr>
                                        <w:b/>
                                        <w:bCs/>
                                        <w:color w:val="0D0D0D" w:themeColor="text1" w:themeTint="F2"/>
                                      </w:rPr>
                                      <w:t>ROBIUL UDDIN- 2017874</w:t>
                                    </w:r>
                                  </w:sdtContent>
                                </w:sdt>
                              </w:p>
                              <w:p w14:paraId="03445994" w14:textId="2FF15461" w:rsidR="000E3713" w:rsidRPr="000E3713" w:rsidRDefault="000E3713">
                                <w:pPr>
                                  <w:pStyle w:val="NoSpacing"/>
                                  <w:jc w:val="center"/>
                                  <w:rPr>
                                    <w:b/>
                                    <w:bCs/>
                                    <w:color w:val="0D0D0D" w:themeColor="text1" w:themeTint="F2"/>
                                  </w:rPr>
                                </w:pPr>
                                <w:r w:rsidRPr="000E3713">
                                  <w:rPr>
                                    <w:b/>
                                    <w:bCs/>
                                    <w:color w:val="0D0D0D" w:themeColor="text1" w:themeTint="F2"/>
                                  </w:rPr>
                                  <w:t>LECTURER – RICHMOND LAMPTEY</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11DD2A2" id="_x0000_t202" coordsize="21600,21600" o:spt="202" path="m,l,21600r21600,l21600,xe">
                    <v:stroke joinstyle="miter"/>
                    <v:path gradientshapeok="t" o:connecttype="rect"/>
                  </v:shapetype>
                  <v:shape id="Text Box 142" o:spid="_x0000_s1026" type="#_x0000_t202" style="position:absolute;left:0;text-align:left;margin-left:0;margin-top:366.85pt;width:468pt;height:46.45pt;z-index:251659264;visibility:visible;mso-wrap-style:square;mso-width-percent:1000;mso-height-percent:0;mso-wrap-distance-left:9pt;mso-wrap-distance-top:0;mso-wrap-distance-right:9pt;mso-wrap-distance-bottom:0;mso-position-horizontal:absolute;mso-position-horizontal-relative:margin;mso-position-vertical:absolute;mso-position-vertical-relative:text;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" filled="f" stroked="f" strokeweight=".5pt">
                    <v:textbox style="mso-fit-shape-to-text:t" inset="0,0,0,0">
                      <w:txbxContent>
                        <w:sdt>
                          <w:sdtPr>
                            <w:rPr>
                              <w:b/>
                              <w:bCs/>
                              <w:caps/>
                              <w:color w:val="0D0D0D" w:themeColor="text1" w:themeTint="F2"/>
                              <w:sz w:val="28"/>
                              <w:szCs w:val="28"/>
                            </w:rPr>
                            <w:alias w:val="Date"/>
                            <w:tag w:val=""/>
                            <w:id w:val="197127006"/>
                            <w:dataBinding w:prefixMappings="xmlns:ns0='http://schemas.microsoft.com/office/2006/coverPageProps' " w:xpath="/ns0:CoverPageProperties[1]/ns0:PublishDate[1]" w:storeItemID="{55AF091B-3C7A-41E3-B477-F2FDAA23CFDA}"/>
                            <w:date w:fullDate="2021-12-03T00:00:00Z">
                              <w:dateFormat w:val="MMMM d, yyyy"/>
                              <w:lid w:val="en-US"/>
                              <w:storeMappedDataAs w:val="dateTime"/>
                              <w:calendar w:val="gregorian"/>
                            </w:date>
                          </w:sdtPr>
                          <w:sdtEndPr/>
                          <w:sdtContent>
                            <w:p w14:paraId="1F31027A" w14:textId="6FFC5C8C" w:rsidR="0011233C" w:rsidRPr="000E3713" w:rsidRDefault="002C36CE">
                              <w:pPr>
                                <w:pStyle w:val="NoSpacing"/>
                                <w:spacing w:after="40"/>
                                <w:jc w:val="center"/>
                                <w:rPr>
                                  <w:b/>
                                  <w:bCs/>
                                  <w:caps/>
                                  <w:color w:val="0D0D0D" w:themeColor="text1" w:themeTint="F2"/>
                                  <w:sz w:val="28"/>
                                  <w:szCs w:val="28"/>
                                </w:rPr>
                              </w:pPr>
                              <w:r>
                                <w:rPr>
                                  <w:b/>
                                  <w:bCs/>
                                  <w:caps/>
                                  <w:color w:val="0D0D0D" w:themeColor="text1" w:themeTint="F2"/>
                                  <w:sz w:val="28"/>
                                  <w:szCs w:val="28"/>
                                </w:rPr>
                                <w:t>December 3, 2021</w:t>
                              </w:r>
                            </w:p>
                          </w:sdtContent>
                        </w:sdt>
                        <w:p w14:paraId="3638D557" w14:textId="5D269322" w:rsidR="0011233C" w:rsidRPr="000E3713" w:rsidRDefault="00CC7E50">
                          <w:pPr>
                            <w:pStyle w:val="NoSpacing"/>
                            <w:jc w:val="center"/>
                            <w:rPr>
                              <w:b/>
                              <w:bCs/>
                              <w:color w:val="0D0D0D" w:themeColor="text1" w:themeTint="F2"/>
                            </w:rPr>
                          </w:pPr>
                          <w:sdt>
                            <w:sdtPr>
                              <w:rPr>
                                <w:b/>
                                <w:bCs/>
                                <w:caps/>
                                <w:color w:val="0D0D0D" w:themeColor="text1" w:themeTint="F2"/>
                              </w:rPr>
                              <w:alias w:val="Company"/>
                              <w:tag w:val=""/>
                              <w:id w:val="1390145197"/>
                              <w:dataBinding w:prefixMappings="xmlns:ns0='http://schemas.openxmlformats.org/officeDocument/2006/extended-properties' " w:xpath="/ns0:Properties[1]/ns0:Company[1]" w:storeItemID="{6668398D-A668-4E3E-A5EB-62B293D839F1}"/>
                              <w:text/>
                            </w:sdtPr>
                            <w:sdtEndPr/>
                            <w:sdtContent>
                              <w:r w:rsidR="000E3713" w:rsidRPr="000E3713">
                                <w:rPr>
                                  <w:b/>
                                  <w:bCs/>
                                  <w:caps/>
                                  <w:color w:val="0D0D0D" w:themeColor="text1" w:themeTint="F2"/>
                                </w:rPr>
                                <w:t>PROFESSIONAL CAREER DEVELOPMENT (BMSW4005_BIRM)</w:t>
                              </w:r>
                            </w:sdtContent>
                          </w:sdt>
                        </w:p>
                        <w:p w14:paraId="3D5D4E56" w14:textId="47D64C92" w:rsidR="0011233C" w:rsidRPr="000E3713" w:rsidRDefault="00CC7E50">
                          <w:pPr>
                            <w:pStyle w:val="NoSpacing"/>
                            <w:jc w:val="center"/>
                            <w:rPr>
                              <w:b/>
                              <w:bCs/>
                              <w:color w:val="0D0D0D" w:themeColor="text1" w:themeTint="F2"/>
                            </w:rPr>
                          </w:pPr>
                          <w:sdt>
                            <w:sdtPr>
                              <w:rPr>
                                <w:b/>
                                <w:bCs/>
                                <w:color w:val="0D0D0D" w:themeColor="text1" w:themeTint="F2"/>
                              </w:rPr>
                              <w:alias w:val="Address"/>
                              <w:tag w:val=""/>
                              <w:id w:val="-726379553"/>
                              <w:dataBinding w:prefixMappings="xmlns:ns0='http://schemas.microsoft.com/office/2006/coverPageProps' " w:xpath="/ns0:CoverPageProperties[1]/ns0:CompanyAddress[1]" w:storeItemID="{55AF091B-3C7A-41E3-B477-F2FDAA23CFDA}"/>
                              <w:text/>
                            </w:sdtPr>
                            <w:sdtEndPr/>
                            <w:sdtContent>
                              <w:r w:rsidR="000E3713" w:rsidRPr="000E3713">
                                <w:rPr>
                                  <w:b/>
                                  <w:bCs/>
                                  <w:color w:val="0D0D0D" w:themeColor="text1" w:themeTint="F2"/>
                                </w:rPr>
                                <w:t>ROBIUL UDDIN- 2017874</w:t>
                              </w:r>
                            </w:sdtContent>
                          </w:sdt>
                        </w:p>
                        <w:p w14:paraId="03445994" w14:textId="2FF15461" w:rsidR="000E3713" w:rsidRPr="000E3713" w:rsidRDefault="000E3713">
                          <w:pPr>
                            <w:pStyle w:val="NoSpacing"/>
                            <w:jc w:val="center"/>
                            <w:rPr>
                              <w:b/>
                              <w:bCs/>
                              <w:color w:val="0D0D0D" w:themeColor="text1" w:themeTint="F2"/>
                            </w:rPr>
                          </w:pPr>
                          <w:r w:rsidRPr="000E3713">
                            <w:rPr>
                              <w:b/>
                              <w:bCs/>
                              <w:color w:val="0D0D0D" w:themeColor="text1" w:themeTint="F2"/>
                            </w:rPr>
                            <w:t>LECTURER – RICHMOND LAMPTEY</w:t>
                          </w:r>
                        </w:p>
                      </w:txbxContent>
                    </v:textbox>
                    <w10:wrap anchorx="margin"/>
                  </v:shape>
                </w:pict>
              </mc:Fallback>
            </mc:AlternateContent>
          </w:r>
          <w:r w:rsidRPr="000E3713">
            <w:rPr>
              <w:noProof/>
              <w:color w:val="0D0D0D" w:themeColor="text1" w:themeTint="F2"/>
            </w:rPr>
            <w:drawing>
              <wp:inline distT="0" distB="0" distL="0" distR="0" wp14:anchorId="04C7F6D5" wp14:editId="06550CE5">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3814737" w14:textId="77777777" w:rsidR="0011233C" w:rsidRDefault="0011233C">
          <w:pPr>
            <w:rPr>
              <w:rFonts w:ascii="Times New Roman" w:hAnsi="Times New Roman" w:cs="Times New Roman"/>
              <w:b/>
              <w:sz w:val="24"/>
              <w:szCs w:val="24"/>
            </w:rPr>
          </w:pPr>
          <w:r>
            <w:rPr>
              <w:rFonts w:ascii="Times New Roman" w:hAnsi="Times New Roman" w:cs="Times New Roman"/>
              <w:b/>
              <w:sz w:val="24"/>
              <w:szCs w:val="24"/>
            </w:rPr>
            <w:br w:type="page"/>
          </w:r>
        </w:p>
      </w:sdtContent>
    </w:sdt>
    <w:sdt>
      <w:sdtPr>
        <w:rPr>
          <w:rFonts w:asciiTheme="minorHAnsi" w:eastAsiaTheme="minorHAnsi" w:hAnsiTheme="minorHAnsi" w:cstheme="minorBidi"/>
          <w:color w:val="auto"/>
          <w:sz w:val="22"/>
          <w:szCs w:val="22"/>
        </w:rPr>
        <w:id w:val="861559544"/>
        <w:docPartObj>
          <w:docPartGallery w:val="Table of Contents"/>
          <w:docPartUnique/>
        </w:docPartObj>
      </w:sdtPr>
      <w:sdtEndPr>
        <w:rPr>
          <w:rFonts w:ascii="Times New Roman" w:hAnsi="Times New Roman" w:cs="Times New Roman"/>
          <w:b/>
          <w:bCs/>
          <w:noProof/>
          <w:sz w:val="24"/>
          <w:szCs w:val="24"/>
        </w:rPr>
      </w:sdtEndPr>
      <w:sdtContent>
        <w:p w14:paraId="3195D509" w14:textId="77777777" w:rsidR="0011233C" w:rsidRPr="00CA1D97" w:rsidRDefault="0011233C" w:rsidP="00EA000B">
          <w:pPr>
            <w:pStyle w:val="TOCHeading"/>
            <w:spacing w:after="240" w:line="276" w:lineRule="auto"/>
            <w:rPr>
              <w:rFonts w:ascii="Times New Roman" w:hAnsi="Times New Roman" w:cs="Times New Roman"/>
              <w:b/>
              <w:color w:val="auto"/>
              <w:sz w:val="24"/>
              <w:szCs w:val="24"/>
            </w:rPr>
          </w:pPr>
          <w:r w:rsidRPr="00CA1D97">
            <w:rPr>
              <w:rFonts w:ascii="Times New Roman" w:hAnsi="Times New Roman" w:cs="Times New Roman"/>
              <w:b/>
              <w:color w:val="auto"/>
              <w:sz w:val="24"/>
              <w:szCs w:val="24"/>
            </w:rPr>
            <w:t>Contents</w:t>
          </w:r>
        </w:p>
        <w:p w14:paraId="1E51AEC2" w14:textId="71B667B2" w:rsidR="00C83CDC" w:rsidRPr="00C83CDC" w:rsidRDefault="0011233C">
          <w:pPr>
            <w:pStyle w:val="TOC1"/>
            <w:tabs>
              <w:tab w:val="left" w:pos="440"/>
              <w:tab w:val="right" w:leader="dot" w:pos="9350"/>
            </w:tabs>
            <w:rPr>
              <w:rFonts w:ascii="Times New Roman" w:eastAsiaTheme="minorEastAsia" w:hAnsi="Times New Roman" w:cs="Times New Roman"/>
              <w:noProof/>
            </w:rPr>
          </w:pPr>
          <w:r w:rsidRPr="00C83CDC">
            <w:rPr>
              <w:rFonts w:ascii="Times New Roman" w:hAnsi="Times New Roman" w:cs="Times New Roman"/>
            </w:rPr>
            <w:fldChar w:fldCharType="begin"/>
          </w:r>
          <w:r w:rsidRPr="00C83CDC">
            <w:rPr>
              <w:rFonts w:ascii="Times New Roman" w:hAnsi="Times New Roman" w:cs="Times New Roman"/>
            </w:rPr>
            <w:instrText xml:space="preserve"> TOC \o "1-3" \h \z \u </w:instrText>
          </w:r>
          <w:r w:rsidRPr="00C83CDC">
            <w:rPr>
              <w:rFonts w:ascii="Times New Roman" w:hAnsi="Times New Roman" w:cs="Times New Roman"/>
            </w:rPr>
            <w:fldChar w:fldCharType="separate"/>
          </w:r>
          <w:hyperlink w:anchor="_Toc89296156" w:history="1">
            <w:r w:rsidR="00C83CDC" w:rsidRPr="00C83CDC">
              <w:rPr>
                <w:rStyle w:val="Hyperlink"/>
                <w:rFonts w:ascii="Times New Roman" w:hAnsi="Times New Roman" w:cs="Times New Roman"/>
                <w:b/>
                <w:noProof/>
              </w:rPr>
              <w:t>1.</w:t>
            </w:r>
            <w:r w:rsidR="00C83CDC" w:rsidRPr="00C83CDC">
              <w:rPr>
                <w:rFonts w:ascii="Times New Roman" w:eastAsiaTheme="minorEastAsia" w:hAnsi="Times New Roman" w:cs="Times New Roman"/>
                <w:noProof/>
              </w:rPr>
              <w:tab/>
            </w:r>
            <w:r w:rsidR="00C83CDC" w:rsidRPr="00C83CDC">
              <w:rPr>
                <w:rStyle w:val="Hyperlink"/>
                <w:rFonts w:ascii="Times New Roman" w:hAnsi="Times New Roman" w:cs="Times New Roman"/>
                <w:b/>
                <w:noProof/>
              </w:rPr>
              <w:t>Introduction</w:t>
            </w:r>
            <w:r w:rsidR="00C83CDC" w:rsidRPr="00C83CDC">
              <w:rPr>
                <w:rFonts w:ascii="Times New Roman" w:hAnsi="Times New Roman" w:cs="Times New Roman"/>
                <w:noProof/>
                <w:webHidden/>
              </w:rPr>
              <w:tab/>
            </w:r>
            <w:r w:rsidR="00C83CDC" w:rsidRPr="00C83CDC">
              <w:rPr>
                <w:rFonts w:ascii="Times New Roman" w:hAnsi="Times New Roman" w:cs="Times New Roman"/>
                <w:noProof/>
                <w:webHidden/>
              </w:rPr>
              <w:fldChar w:fldCharType="begin"/>
            </w:r>
            <w:r w:rsidR="00C83CDC" w:rsidRPr="00C83CDC">
              <w:rPr>
                <w:rFonts w:ascii="Times New Roman" w:hAnsi="Times New Roman" w:cs="Times New Roman"/>
                <w:noProof/>
                <w:webHidden/>
              </w:rPr>
              <w:instrText xml:space="preserve"> PAGEREF _Toc89296156 \h </w:instrText>
            </w:r>
            <w:r w:rsidR="00C83CDC" w:rsidRPr="00C83CDC">
              <w:rPr>
                <w:rFonts w:ascii="Times New Roman" w:hAnsi="Times New Roman" w:cs="Times New Roman"/>
                <w:noProof/>
                <w:webHidden/>
              </w:rPr>
            </w:r>
            <w:r w:rsidR="00C83CDC" w:rsidRPr="00C83CDC">
              <w:rPr>
                <w:rFonts w:ascii="Times New Roman" w:hAnsi="Times New Roman" w:cs="Times New Roman"/>
                <w:noProof/>
                <w:webHidden/>
              </w:rPr>
              <w:fldChar w:fldCharType="separate"/>
            </w:r>
            <w:r w:rsidR="00C83CDC" w:rsidRPr="00C83CDC">
              <w:rPr>
                <w:rFonts w:ascii="Times New Roman" w:hAnsi="Times New Roman" w:cs="Times New Roman"/>
                <w:noProof/>
                <w:webHidden/>
              </w:rPr>
              <w:t>2</w:t>
            </w:r>
            <w:r w:rsidR="00C83CDC" w:rsidRPr="00C83CDC">
              <w:rPr>
                <w:rFonts w:ascii="Times New Roman" w:hAnsi="Times New Roman" w:cs="Times New Roman"/>
                <w:noProof/>
                <w:webHidden/>
              </w:rPr>
              <w:fldChar w:fldCharType="end"/>
            </w:r>
          </w:hyperlink>
        </w:p>
        <w:p w14:paraId="3EA9FDC0" w14:textId="0B0FDE86" w:rsidR="00C83CDC" w:rsidRPr="00C83CDC" w:rsidRDefault="00CC7E50">
          <w:pPr>
            <w:pStyle w:val="TOC1"/>
            <w:tabs>
              <w:tab w:val="left" w:pos="440"/>
              <w:tab w:val="right" w:leader="dot" w:pos="9350"/>
            </w:tabs>
            <w:rPr>
              <w:rFonts w:ascii="Times New Roman" w:eastAsiaTheme="minorEastAsia" w:hAnsi="Times New Roman" w:cs="Times New Roman"/>
              <w:noProof/>
            </w:rPr>
          </w:pPr>
          <w:hyperlink w:anchor="_Toc89296157" w:history="1">
            <w:r w:rsidR="00C83CDC" w:rsidRPr="00C83CDC">
              <w:rPr>
                <w:rStyle w:val="Hyperlink"/>
                <w:rFonts w:ascii="Times New Roman" w:hAnsi="Times New Roman" w:cs="Times New Roman"/>
                <w:b/>
                <w:noProof/>
              </w:rPr>
              <w:t>2.</w:t>
            </w:r>
            <w:r w:rsidR="00C83CDC" w:rsidRPr="00C83CDC">
              <w:rPr>
                <w:rFonts w:ascii="Times New Roman" w:eastAsiaTheme="minorEastAsia" w:hAnsi="Times New Roman" w:cs="Times New Roman"/>
                <w:noProof/>
              </w:rPr>
              <w:tab/>
            </w:r>
            <w:r w:rsidR="00C83CDC" w:rsidRPr="00C83CDC">
              <w:rPr>
                <w:rStyle w:val="Hyperlink"/>
                <w:rFonts w:ascii="Times New Roman" w:hAnsi="Times New Roman" w:cs="Times New Roman"/>
                <w:b/>
                <w:noProof/>
              </w:rPr>
              <w:t>Audit my skills</w:t>
            </w:r>
            <w:r w:rsidR="00C83CDC" w:rsidRPr="00C83CDC">
              <w:rPr>
                <w:rFonts w:ascii="Times New Roman" w:hAnsi="Times New Roman" w:cs="Times New Roman"/>
                <w:noProof/>
                <w:webHidden/>
              </w:rPr>
              <w:tab/>
            </w:r>
            <w:r w:rsidR="00C83CDC" w:rsidRPr="00C83CDC">
              <w:rPr>
                <w:rFonts w:ascii="Times New Roman" w:hAnsi="Times New Roman" w:cs="Times New Roman"/>
                <w:noProof/>
                <w:webHidden/>
              </w:rPr>
              <w:fldChar w:fldCharType="begin"/>
            </w:r>
            <w:r w:rsidR="00C83CDC" w:rsidRPr="00C83CDC">
              <w:rPr>
                <w:rFonts w:ascii="Times New Roman" w:hAnsi="Times New Roman" w:cs="Times New Roman"/>
                <w:noProof/>
                <w:webHidden/>
              </w:rPr>
              <w:instrText xml:space="preserve"> PAGEREF _Toc89296157 \h </w:instrText>
            </w:r>
            <w:r w:rsidR="00C83CDC" w:rsidRPr="00C83CDC">
              <w:rPr>
                <w:rFonts w:ascii="Times New Roman" w:hAnsi="Times New Roman" w:cs="Times New Roman"/>
                <w:noProof/>
                <w:webHidden/>
              </w:rPr>
            </w:r>
            <w:r w:rsidR="00C83CDC" w:rsidRPr="00C83CDC">
              <w:rPr>
                <w:rFonts w:ascii="Times New Roman" w:hAnsi="Times New Roman" w:cs="Times New Roman"/>
                <w:noProof/>
                <w:webHidden/>
              </w:rPr>
              <w:fldChar w:fldCharType="separate"/>
            </w:r>
            <w:r w:rsidR="00C83CDC" w:rsidRPr="00C83CDC">
              <w:rPr>
                <w:rFonts w:ascii="Times New Roman" w:hAnsi="Times New Roman" w:cs="Times New Roman"/>
                <w:noProof/>
                <w:webHidden/>
              </w:rPr>
              <w:t>3</w:t>
            </w:r>
            <w:r w:rsidR="00C83CDC" w:rsidRPr="00C83CDC">
              <w:rPr>
                <w:rFonts w:ascii="Times New Roman" w:hAnsi="Times New Roman" w:cs="Times New Roman"/>
                <w:noProof/>
                <w:webHidden/>
              </w:rPr>
              <w:fldChar w:fldCharType="end"/>
            </w:r>
          </w:hyperlink>
        </w:p>
        <w:p w14:paraId="1A788E36" w14:textId="49A4CAB8" w:rsidR="00C83CDC" w:rsidRPr="00C83CDC" w:rsidRDefault="00CC7E50">
          <w:pPr>
            <w:pStyle w:val="TOC2"/>
            <w:tabs>
              <w:tab w:val="left" w:pos="880"/>
              <w:tab w:val="right" w:leader="dot" w:pos="9350"/>
            </w:tabs>
            <w:rPr>
              <w:rFonts w:ascii="Times New Roman" w:eastAsiaTheme="minorEastAsia" w:hAnsi="Times New Roman" w:cs="Times New Roman"/>
              <w:noProof/>
            </w:rPr>
          </w:pPr>
          <w:hyperlink w:anchor="_Toc89296158" w:history="1">
            <w:r w:rsidR="00C83CDC" w:rsidRPr="00C83CDC">
              <w:rPr>
                <w:rStyle w:val="Hyperlink"/>
                <w:rFonts w:ascii="Times New Roman" w:hAnsi="Times New Roman" w:cs="Times New Roman"/>
                <w:noProof/>
              </w:rPr>
              <w:t>2.1.</w:t>
            </w:r>
            <w:r w:rsidR="00C83CDC" w:rsidRPr="00C83CDC">
              <w:rPr>
                <w:rFonts w:ascii="Times New Roman" w:eastAsiaTheme="minorEastAsia" w:hAnsi="Times New Roman" w:cs="Times New Roman"/>
                <w:noProof/>
              </w:rPr>
              <w:tab/>
            </w:r>
            <w:r w:rsidR="00C83CDC" w:rsidRPr="00C83CDC">
              <w:rPr>
                <w:rStyle w:val="Hyperlink"/>
                <w:rFonts w:ascii="Times New Roman" w:hAnsi="Times New Roman" w:cs="Times New Roman"/>
                <w:noProof/>
              </w:rPr>
              <w:t>SWOT analysis</w:t>
            </w:r>
            <w:r w:rsidR="00C83CDC" w:rsidRPr="00C83CDC">
              <w:rPr>
                <w:rFonts w:ascii="Times New Roman" w:hAnsi="Times New Roman" w:cs="Times New Roman"/>
                <w:noProof/>
                <w:webHidden/>
              </w:rPr>
              <w:tab/>
            </w:r>
            <w:r w:rsidR="00C83CDC" w:rsidRPr="00C83CDC">
              <w:rPr>
                <w:rFonts w:ascii="Times New Roman" w:hAnsi="Times New Roman" w:cs="Times New Roman"/>
                <w:noProof/>
                <w:webHidden/>
              </w:rPr>
              <w:fldChar w:fldCharType="begin"/>
            </w:r>
            <w:r w:rsidR="00C83CDC" w:rsidRPr="00C83CDC">
              <w:rPr>
                <w:rFonts w:ascii="Times New Roman" w:hAnsi="Times New Roman" w:cs="Times New Roman"/>
                <w:noProof/>
                <w:webHidden/>
              </w:rPr>
              <w:instrText xml:space="preserve"> PAGEREF _Toc89296158 \h </w:instrText>
            </w:r>
            <w:r w:rsidR="00C83CDC" w:rsidRPr="00C83CDC">
              <w:rPr>
                <w:rFonts w:ascii="Times New Roman" w:hAnsi="Times New Roman" w:cs="Times New Roman"/>
                <w:noProof/>
                <w:webHidden/>
              </w:rPr>
            </w:r>
            <w:r w:rsidR="00C83CDC" w:rsidRPr="00C83CDC">
              <w:rPr>
                <w:rFonts w:ascii="Times New Roman" w:hAnsi="Times New Roman" w:cs="Times New Roman"/>
                <w:noProof/>
                <w:webHidden/>
              </w:rPr>
              <w:fldChar w:fldCharType="separate"/>
            </w:r>
            <w:r w:rsidR="00C83CDC" w:rsidRPr="00C83CDC">
              <w:rPr>
                <w:rFonts w:ascii="Times New Roman" w:hAnsi="Times New Roman" w:cs="Times New Roman"/>
                <w:noProof/>
                <w:webHidden/>
              </w:rPr>
              <w:t>3</w:t>
            </w:r>
            <w:r w:rsidR="00C83CDC" w:rsidRPr="00C83CDC">
              <w:rPr>
                <w:rFonts w:ascii="Times New Roman" w:hAnsi="Times New Roman" w:cs="Times New Roman"/>
                <w:noProof/>
                <w:webHidden/>
              </w:rPr>
              <w:fldChar w:fldCharType="end"/>
            </w:r>
          </w:hyperlink>
        </w:p>
        <w:p w14:paraId="1DF470D5" w14:textId="15DC6022" w:rsidR="00C83CDC" w:rsidRPr="00C83CDC" w:rsidRDefault="00CC7E50">
          <w:pPr>
            <w:pStyle w:val="TOC2"/>
            <w:tabs>
              <w:tab w:val="left" w:pos="880"/>
              <w:tab w:val="right" w:leader="dot" w:pos="9350"/>
            </w:tabs>
            <w:rPr>
              <w:rFonts w:ascii="Times New Roman" w:eastAsiaTheme="minorEastAsia" w:hAnsi="Times New Roman" w:cs="Times New Roman"/>
              <w:noProof/>
            </w:rPr>
          </w:pPr>
          <w:hyperlink w:anchor="_Toc89296159" w:history="1">
            <w:r w:rsidR="00C83CDC" w:rsidRPr="00C83CDC">
              <w:rPr>
                <w:rStyle w:val="Hyperlink"/>
                <w:rFonts w:ascii="Times New Roman" w:hAnsi="Times New Roman" w:cs="Times New Roman"/>
                <w:noProof/>
              </w:rPr>
              <w:t>2.2.</w:t>
            </w:r>
            <w:r w:rsidR="00C83CDC" w:rsidRPr="00C83CDC">
              <w:rPr>
                <w:rFonts w:ascii="Times New Roman" w:eastAsiaTheme="minorEastAsia" w:hAnsi="Times New Roman" w:cs="Times New Roman"/>
                <w:noProof/>
              </w:rPr>
              <w:tab/>
            </w:r>
            <w:r w:rsidR="00C83CDC" w:rsidRPr="00C83CDC">
              <w:rPr>
                <w:rStyle w:val="Hyperlink"/>
                <w:rFonts w:ascii="Times New Roman" w:hAnsi="Times New Roman" w:cs="Times New Roman"/>
                <w:noProof/>
              </w:rPr>
              <w:t>SWOT analysis of myself and career</w:t>
            </w:r>
            <w:r w:rsidR="00C83CDC" w:rsidRPr="00C83CDC">
              <w:rPr>
                <w:rFonts w:ascii="Times New Roman" w:hAnsi="Times New Roman" w:cs="Times New Roman"/>
                <w:noProof/>
                <w:webHidden/>
              </w:rPr>
              <w:tab/>
            </w:r>
            <w:r w:rsidR="00C83CDC" w:rsidRPr="00C83CDC">
              <w:rPr>
                <w:rFonts w:ascii="Times New Roman" w:hAnsi="Times New Roman" w:cs="Times New Roman"/>
                <w:noProof/>
                <w:webHidden/>
              </w:rPr>
              <w:fldChar w:fldCharType="begin"/>
            </w:r>
            <w:r w:rsidR="00C83CDC" w:rsidRPr="00C83CDC">
              <w:rPr>
                <w:rFonts w:ascii="Times New Roman" w:hAnsi="Times New Roman" w:cs="Times New Roman"/>
                <w:noProof/>
                <w:webHidden/>
              </w:rPr>
              <w:instrText xml:space="preserve"> PAGEREF _Toc89296159 \h </w:instrText>
            </w:r>
            <w:r w:rsidR="00C83CDC" w:rsidRPr="00C83CDC">
              <w:rPr>
                <w:rFonts w:ascii="Times New Roman" w:hAnsi="Times New Roman" w:cs="Times New Roman"/>
                <w:noProof/>
                <w:webHidden/>
              </w:rPr>
            </w:r>
            <w:r w:rsidR="00C83CDC" w:rsidRPr="00C83CDC">
              <w:rPr>
                <w:rFonts w:ascii="Times New Roman" w:hAnsi="Times New Roman" w:cs="Times New Roman"/>
                <w:noProof/>
                <w:webHidden/>
              </w:rPr>
              <w:fldChar w:fldCharType="separate"/>
            </w:r>
            <w:r w:rsidR="00C83CDC" w:rsidRPr="00C83CDC">
              <w:rPr>
                <w:rFonts w:ascii="Times New Roman" w:hAnsi="Times New Roman" w:cs="Times New Roman"/>
                <w:noProof/>
                <w:webHidden/>
              </w:rPr>
              <w:t>3</w:t>
            </w:r>
            <w:r w:rsidR="00C83CDC" w:rsidRPr="00C83CDC">
              <w:rPr>
                <w:rFonts w:ascii="Times New Roman" w:hAnsi="Times New Roman" w:cs="Times New Roman"/>
                <w:noProof/>
                <w:webHidden/>
              </w:rPr>
              <w:fldChar w:fldCharType="end"/>
            </w:r>
          </w:hyperlink>
        </w:p>
        <w:p w14:paraId="45994C3B" w14:textId="446393B6" w:rsidR="00C83CDC" w:rsidRPr="00C83CDC" w:rsidRDefault="00CC7E50">
          <w:pPr>
            <w:pStyle w:val="TOC2"/>
            <w:tabs>
              <w:tab w:val="left" w:pos="880"/>
              <w:tab w:val="right" w:leader="dot" w:pos="9350"/>
            </w:tabs>
            <w:rPr>
              <w:rFonts w:ascii="Times New Roman" w:eastAsiaTheme="minorEastAsia" w:hAnsi="Times New Roman" w:cs="Times New Roman"/>
              <w:noProof/>
            </w:rPr>
          </w:pPr>
          <w:hyperlink w:anchor="_Toc89296160" w:history="1">
            <w:r w:rsidR="00C83CDC" w:rsidRPr="00C83CDC">
              <w:rPr>
                <w:rStyle w:val="Hyperlink"/>
                <w:rFonts w:ascii="Times New Roman" w:hAnsi="Times New Roman" w:cs="Times New Roman"/>
                <w:noProof/>
              </w:rPr>
              <w:t>2.3.</w:t>
            </w:r>
            <w:r w:rsidR="00C83CDC" w:rsidRPr="00C83CDC">
              <w:rPr>
                <w:rFonts w:ascii="Times New Roman" w:eastAsiaTheme="minorEastAsia" w:hAnsi="Times New Roman" w:cs="Times New Roman"/>
                <w:noProof/>
              </w:rPr>
              <w:tab/>
            </w:r>
            <w:r w:rsidR="00C83CDC" w:rsidRPr="00C83CDC">
              <w:rPr>
                <w:rStyle w:val="Hyperlink"/>
                <w:rFonts w:ascii="Times New Roman" w:hAnsi="Times New Roman" w:cs="Times New Roman"/>
                <w:noProof/>
              </w:rPr>
              <w:t>Personal development plan</w:t>
            </w:r>
            <w:r w:rsidR="00C83CDC" w:rsidRPr="00C83CDC">
              <w:rPr>
                <w:rFonts w:ascii="Times New Roman" w:hAnsi="Times New Roman" w:cs="Times New Roman"/>
                <w:noProof/>
                <w:webHidden/>
              </w:rPr>
              <w:tab/>
            </w:r>
            <w:r w:rsidR="00C83CDC" w:rsidRPr="00C83CDC">
              <w:rPr>
                <w:rFonts w:ascii="Times New Roman" w:hAnsi="Times New Roman" w:cs="Times New Roman"/>
                <w:noProof/>
                <w:webHidden/>
              </w:rPr>
              <w:fldChar w:fldCharType="begin"/>
            </w:r>
            <w:r w:rsidR="00C83CDC" w:rsidRPr="00C83CDC">
              <w:rPr>
                <w:rFonts w:ascii="Times New Roman" w:hAnsi="Times New Roman" w:cs="Times New Roman"/>
                <w:noProof/>
                <w:webHidden/>
              </w:rPr>
              <w:instrText xml:space="preserve"> PAGEREF _Toc89296160 \h </w:instrText>
            </w:r>
            <w:r w:rsidR="00C83CDC" w:rsidRPr="00C83CDC">
              <w:rPr>
                <w:rFonts w:ascii="Times New Roman" w:hAnsi="Times New Roman" w:cs="Times New Roman"/>
                <w:noProof/>
                <w:webHidden/>
              </w:rPr>
            </w:r>
            <w:r w:rsidR="00C83CDC" w:rsidRPr="00C83CDC">
              <w:rPr>
                <w:rFonts w:ascii="Times New Roman" w:hAnsi="Times New Roman" w:cs="Times New Roman"/>
                <w:noProof/>
                <w:webHidden/>
              </w:rPr>
              <w:fldChar w:fldCharType="separate"/>
            </w:r>
            <w:r w:rsidR="00C83CDC" w:rsidRPr="00C83CDC">
              <w:rPr>
                <w:rFonts w:ascii="Times New Roman" w:hAnsi="Times New Roman" w:cs="Times New Roman"/>
                <w:noProof/>
                <w:webHidden/>
              </w:rPr>
              <w:t>4</w:t>
            </w:r>
            <w:r w:rsidR="00C83CDC" w:rsidRPr="00C83CDC">
              <w:rPr>
                <w:rFonts w:ascii="Times New Roman" w:hAnsi="Times New Roman" w:cs="Times New Roman"/>
                <w:noProof/>
                <w:webHidden/>
              </w:rPr>
              <w:fldChar w:fldCharType="end"/>
            </w:r>
          </w:hyperlink>
        </w:p>
        <w:p w14:paraId="250E5DC2" w14:textId="2D542865" w:rsidR="00C83CDC" w:rsidRPr="00C83CDC" w:rsidRDefault="00CC7E50">
          <w:pPr>
            <w:pStyle w:val="TOC1"/>
            <w:tabs>
              <w:tab w:val="left" w:pos="440"/>
              <w:tab w:val="right" w:leader="dot" w:pos="9350"/>
            </w:tabs>
            <w:rPr>
              <w:rFonts w:ascii="Times New Roman" w:eastAsiaTheme="minorEastAsia" w:hAnsi="Times New Roman" w:cs="Times New Roman"/>
              <w:noProof/>
            </w:rPr>
          </w:pPr>
          <w:hyperlink w:anchor="_Toc89296161" w:history="1">
            <w:r w:rsidR="00C83CDC" w:rsidRPr="00C83CDC">
              <w:rPr>
                <w:rStyle w:val="Hyperlink"/>
                <w:rFonts w:ascii="Times New Roman" w:hAnsi="Times New Roman" w:cs="Times New Roman"/>
                <w:b/>
                <w:noProof/>
              </w:rPr>
              <w:t>3.</w:t>
            </w:r>
            <w:r w:rsidR="00C83CDC" w:rsidRPr="00C83CDC">
              <w:rPr>
                <w:rFonts w:ascii="Times New Roman" w:eastAsiaTheme="minorEastAsia" w:hAnsi="Times New Roman" w:cs="Times New Roman"/>
                <w:noProof/>
              </w:rPr>
              <w:tab/>
            </w:r>
            <w:r w:rsidR="00C83CDC" w:rsidRPr="00C83CDC">
              <w:rPr>
                <w:rStyle w:val="Hyperlink"/>
                <w:rFonts w:ascii="Times New Roman" w:hAnsi="Times New Roman" w:cs="Times New Roman"/>
                <w:b/>
                <w:noProof/>
              </w:rPr>
              <w:t>Skills required to be an effective manager</w:t>
            </w:r>
            <w:r w:rsidR="00C83CDC" w:rsidRPr="00C83CDC">
              <w:rPr>
                <w:rFonts w:ascii="Times New Roman" w:hAnsi="Times New Roman" w:cs="Times New Roman"/>
                <w:noProof/>
                <w:webHidden/>
              </w:rPr>
              <w:tab/>
            </w:r>
            <w:r w:rsidR="00C83CDC" w:rsidRPr="00C83CDC">
              <w:rPr>
                <w:rFonts w:ascii="Times New Roman" w:hAnsi="Times New Roman" w:cs="Times New Roman"/>
                <w:noProof/>
                <w:webHidden/>
              </w:rPr>
              <w:fldChar w:fldCharType="begin"/>
            </w:r>
            <w:r w:rsidR="00C83CDC" w:rsidRPr="00C83CDC">
              <w:rPr>
                <w:rFonts w:ascii="Times New Roman" w:hAnsi="Times New Roman" w:cs="Times New Roman"/>
                <w:noProof/>
                <w:webHidden/>
              </w:rPr>
              <w:instrText xml:space="preserve"> PAGEREF _Toc89296161 \h </w:instrText>
            </w:r>
            <w:r w:rsidR="00C83CDC" w:rsidRPr="00C83CDC">
              <w:rPr>
                <w:rFonts w:ascii="Times New Roman" w:hAnsi="Times New Roman" w:cs="Times New Roman"/>
                <w:noProof/>
                <w:webHidden/>
              </w:rPr>
            </w:r>
            <w:r w:rsidR="00C83CDC" w:rsidRPr="00C83CDC">
              <w:rPr>
                <w:rFonts w:ascii="Times New Roman" w:hAnsi="Times New Roman" w:cs="Times New Roman"/>
                <w:noProof/>
                <w:webHidden/>
              </w:rPr>
              <w:fldChar w:fldCharType="separate"/>
            </w:r>
            <w:r w:rsidR="00C83CDC" w:rsidRPr="00C83CDC">
              <w:rPr>
                <w:rFonts w:ascii="Times New Roman" w:hAnsi="Times New Roman" w:cs="Times New Roman"/>
                <w:noProof/>
                <w:webHidden/>
              </w:rPr>
              <w:t>4</w:t>
            </w:r>
            <w:r w:rsidR="00C83CDC" w:rsidRPr="00C83CDC">
              <w:rPr>
                <w:rFonts w:ascii="Times New Roman" w:hAnsi="Times New Roman" w:cs="Times New Roman"/>
                <w:noProof/>
                <w:webHidden/>
              </w:rPr>
              <w:fldChar w:fldCharType="end"/>
            </w:r>
          </w:hyperlink>
        </w:p>
        <w:p w14:paraId="332FABA7" w14:textId="78DC516A" w:rsidR="00C83CDC" w:rsidRPr="00C83CDC" w:rsidRDefault="00CC7E50">
          <w:pPr>
            <w:pStyle w:val="TOC2"/>
            <w:tabs>
              <w:tab w:val="left" w:pos="880"/>
              <w:tab w:val="right" w:leader="dot" w:pos="9350"/>
            </w:tabs>
            <w:rPr>
              <w:rFonts w:ascii="Times New Roman" w:eastAsiaTheme="minorEastAsia" w:hAnsi="Times New Roman" w:cs="Times New Roman"/>
              <w:noProof/>
            </w:rPr>
          </w:pPr>
          <w:hyperlink w:anchor="_Toc89296162" w:history="1">
            <w:r w:rsidR="00C83CDC" w:rsidRPr="00C83CDC">
              <w:rPr>
                <w:rStyle w:val="Hyperlink"/>
                <w:rFonts w:ascii="Times New Roman" w:hAnsi="Times New Roman" w:cs="Times New Roman"/>
                <w:noProof/>
              </w:rPr>
              <w:t>3.1.</w:t>
            </w:r>
            <w:r w:rsidR="00C83CDC" w:rsidRPr="00C83CDC">
              <w:rPr>
                <w:rFonts w:ascii="Times New Roman" w:eastAsiaTheme="minorEastAsia" w:hAnsi="Times New Roman" w:cs="Times New Roman"/>
                <w:noProof/>
              </w:rPr>
              <w:tab/>
            </w:r>
            <w:r w:rsidR="00C83CDC" w:rsidRPr="00C83CDC">
              <w:rPr>
                <w:rStyle w:val="Hyperlink"/>
                <w:rFonts w:ascii="Times New Roman" w:hAnsi="Times New Roman" w:cs="Times New Roman"/>
                <w:noProof/>
              </w:rPr>
              <w:t>Core skills</w:t>
            </w:r>
            <w:r w:rsidR="00C83CDC" w:rsidRPr="00C83CDC">
              <w:rPr>
                <w:rFonts w:ascii="Times New Roman" w:hAnsi="Times New Roman" w:cs="Times New Roman"/>
                <w:noProof/>
                <w:webHidden/>
              </w:rPr>
              <w:tab/>
            </w:r>
            <w:r w:rsidR="00C83CDC" w:rsidRPr="00C83CDC">
              <w:rPr>
                <w:rFonts w:ascii="Times New Roman" w:hAnsi="Times New Roman" w:cs="Times New Roman"/>
                <w:noProof/>
                <w:webHidden/>
              </w:rPr>
              <w:fldChar w:fldCharType="begin"/>
            </w:r>
            <w:r w:rsidR="00C83CDC" w:rsidRPr="00C83CDC">
              <w:rPr>
                <w:rFonts w:ascii="Times New Roman" w:hAnsi="Times New Roman" w:cs="Times New Roman"/>
                <w:noProof/>
                <w:webHidden/>
              </w:rPr>
              <w:instrText xml:space="preserve"> PAGEREF _Toc89296162 \h </w:instrText>
            </w:r>
            <w:r w:rsidR="00C83CDC" w:rsidRPr="00C83CDC">
              <w:rPr>
                <w:rFonts w:ascii="Times New Roman" w:hAnsi="Times New Roman" w:cs="Times New Roman"/>
                <w:noProof/>
                <w:webHidden/>
              </w:rPr>
            </w:r>
            <w:r w:rsidR="00C83CDC" w:rsidRPr="00C83CDC">
              <w:rPr>
                <w:rFonts w:ascii="Times New Roman" w:hAnsi="Times New Roman" w:cs="Times New Roman"/>
                <w:noProof/>
                <w:webHidden/>
              </w:rPr>
              <w:fldChar w:fldCharType="separate"/>
            </w:r>
            <w:r w:rsidR="00C83CDC" w:rsidRPr="00C83CDC">
              <w:rPr>
                <w:rFonts w:ascii="Times New Roman" w:hAnsi="Times New Roman" w:cs="Times New Roman"/>
                <w:noProof/>
                <w:webHidden/>
              </w:rPr>
              <w:t>5</w:t>
            </w:r>
            <w:r w:rsidR="00C83CDC" w:rsidRPr="00C83CDC">
              <w:rPr>
                <w:rFonts w:ascii="Times New Roman" w:hAnsi="Times New Roman" w:cs="Times New Roman"/>
                <w:noProof/>
                <w:webHidden/>
              </w:rPr>
              <w:fldChar w:fldCharType="end"/>
            </w:r>
          </w:hyperlink>
        </w:p>
        <w:p w14:paraId="46D8E6C8" w14:textId="0261BB24" w:rsidR="00C83CDC" w:rsidRPr="00C83CDC" w:rsidRDefault="00CC7E50">
          <w:pPr>
            <w:pStyle w:val="TOC3"/>
            <w:tabs>
              <w:tab w:val="left" w:pos="1320"/>
              <w:tab w:val="right" w:leader="dot" w:pos="9350"/>
            </w:tabs>
            <w:rPr>
              <w:rFonts w:ascii="Times New Roman" w:eastAsiaTheme="minorEastAsia" w:hAnsi="Times New Roman" w:cs="Times New Roman"/>
              <w:noProof/>
            </w:rPr>
          </w:pPr>
          <w:hyperlink w:anchor="_Toc89296163" w:history="1">
            <w:r w:rsidR="00C83CDC" w:rsidRPr="00C83CDC">
              <w:rPr>
                <w:rStyle w:val="Hyperlink"/>
                <w:rFonts w:ascii="Times New Roman" w:hAnsi="Times New Roman" w:cs="Times New Roman"/>
                <w:noProof/>
              </w:rPr>
              <w:t>3.1.1.</w:t>
            </w:r>
            <w:r w:rsidR="00C83CDC" w:rsidRPr="00C83CDC">
              <w:rPr>
                <w:rFonts w:ascii="Times New Roman" w:eastAsiaTheme="minorEastAsia" w:hAnsi="Times New Roman" w:cs="Times New Roman"/>
                <w:noProof/>
              </w:rPr>
              <w:tab/>
            </w:r>
            <w:r w:rsidR="00C83CDC" w:rsidRPr="00C83CDC">
              <w:rPr>
                <w:rStyle w:val="Hyperlink"/>
                <w:rFonts w:ascii="Times New Roman" w:hAnsi="Times New Roman" w:cs="Times New Roman"/>
                <w:noProof/>
              </w:rPr>
              <w:t>Organized workplace</w:t>
            </w:r>
            <w:r w:rsidR="00C83CDC" w:rsidRPr="00C83CDC">
              <w:rPr>
                <w:rFonts w:ascii="Times New Roman" w:hAnsi="Times New Roman" w:cs="Times New Roman"/>
                <w:noProof/>
                <w:webHidden/>
              </w:rPr>
              <w:tab/>
            </w:r>
            <w:r w:rsidR="00C83CDC" w:rsidRPr="00C83CDC">
              <w:rPr>
                <w:rFonts w:ascii="Times New Roman" w:hAnsi="Times New Roman" w:cs="Times New Roman"/>
                <w:noProof/>
                <w:webHidden/>
              </w:rPr>
              <w:fldChar w:fldCharType="begin"/>
            </w:r>
            <w:r w:rsidR="00C83CDC" w:rsidRPr="00C83CDC">
              <w:rPr>
                <w:rFonts w:ascii="Times New Roman" w:hAnsi="Times New Roman" w:cs="Times New Roman"/>
                <w:noProof/>
                <w:webHidden/>
              </w:rPr>
              <w:instrText xml:space="preserve"> PAGEREF _Toc89296163 \h </w:instrText>
            </w:r>
            <w:r w:rsidR="00C83CDC" w:rsidRPr="00C83CDC">
              <w:rPr>
                <w:rFonts w:ascii="Times New Roman" w:hAnsi="Times New Roman" w:cs="Times New Roman"/>
                <w:noProof/>
                <w:webHidden/>
              </w:rPr>
            </w:r>
            <w:r w:rsidR="00C83CDC" w:rsidRPr="00C83CDC">
              <w:rPr>
                <w:rFonts w:ascii="Times New Roman" w:hAnsi="Times New Roman" w:cs="Times New Roman"/>
                <w:noProof/>
                <w:webHidden/>
              </w:rPr>
              <w:fldChar w:fldCharType="separate"/>
            </w:r>
            <w:r w:rsidR="00C83CDC" w:rsidRPr="00C83CDC">
              <w:rPr>
                <w:rFonts w:ascii="Times New Roman" w:hAnsi="Times New Roman" w:cs="Times New Roman"/>
                <w:noProof/>
                <w:webHidden/>
              </w:rPr>
              <w:t>5</w:t>
            </w:r>
            <w:r w:rsidR="00C83CDC" w:rsidRPr="00C83CDC">
              <w:rPr>
                <w:rFonts w:ascii="Times New Roman" w:hAnsi="Times New Roman" w:cs="Times New Roman"/>
                <w:noProof/>
                <w:webHidden/>
              </w:rPr>
              <w:fldChar w:fldCharType="end"/>
            </w:r>
          </w:hyperlink>
        </w:p>
        <w:p w14:paraId="0A1A5A94" w14:textId="6BB1CD5A" w:rsidR="00C83CDC" w:rsidRPr="00C83CDC" w:rsidRDefault="00CC7E50">
          <w:pPr>
            <w:pStyle w:val="TOC3"/>
            <w:tabs>
              <w:tab w:val="left" w:pos="1320"/>
              <w:tab w:val="right" w:leader="dot" w:pos="9350"/>
            </w:tabs>
            <w:rPr>
              <w:rFonts w:ascii="Times New Roman" w:eastAsiaTheme="minorEastAsia" w:hAnsi="Times New Roman" w:cs="Times New Roman"/>
              <w:noProof/>
            </w:rPr>
          </w:pPr>
          <w:hyperlink w:anchor="_Toc89296164" w:history="1">
            <w:r w:rsidR="00C83CDC" w:rsidRPr="00C83CDC">
              <w:rPr>
                <w:rStyle w:val="Hyperlink"/>
                <w:rFonts w:ascii="Times New Roman" w:hAnsi="Times New Roman" w:cs="Times New Roman"/>
                <w:noProof/>
              </w:rPr>
              <w:t>3.1.2.</w:t>
            </w:r>
            <w:r w:rsidR="00C83CDC" w:rsidRPr="00C83CDC">
              <w:rPr>
                <w:rFonts w:ascii="Times New Roman" w:eastAsiaTheme="minorEastAsia" w:hAnsi="Times New Roman" w:cs="Times New Roman"/>
                <w:noProof/>
              </w:rPr>
              <w:tab/>
            </w:r>
            <w:r w:rsidR="00C83CDC" w:rsidRPr="00C83CDC">
              <w:rPr>
                <w:rStyle w:val="Hyperlink"/>
                <w:rFonts w:ascii="Times New Roman" w:hAnsi="Times New Roman" w:cs="Times New Roman"/>
                <w:noProof/>
              </w:rPr>
              <w:t>Negotiation skills</w:t>
            </w:r>
            <w:r w:rsidR="00C83CDC" w:rsidRPr="00C83CDC">
              <w:rPr>
                <w:rFonts w:ascii="Times New Roman" w:hAnsi="Times New Roman" w:cs="Times New Roman"/>
                <w:noProof/>
                <w:webHidden/>
              </w:rPr>
              <w:tab/>
            </w:r>
            <w:r w:rsidR="00C83CDC" w:rsidRPr="00C83CDC">
              <w:rPr>
                <w:rFonts w:ascii="Times New Roman" w:hAnsi="Times New Roman" w:cs="Times New Roman"/>
                <w:noProof/>
                <w:webHidden/>
              </w:rPr>
              <w:fldChar w:fldCharType="begin"/>
            </w:r>
            <w:r w:rsidR="00C83CDC" w:rsidRPr="00C83CDC">
              <w:rPr>
                <w:rFonts w:ascii="Times New Roman" w:hAnsi="Times New Roman" w:cs="Times New Roman"/>
                <w:noProof/>
                <w:webHidden/>
              </w:rPr>
              <w:instrText xml:space="preserve"> PAGEREF _Toc89296164 \h </w:instrText>
            </w:r>
            <w:r w:rsidR="00C83CDC" w:rsidRPr="00C83CDC">
              <w:rPr>
                <w:rFonts w:ascii="Times New Roman" w:hAnsi="Times New Roman" w:cs="Times New Roman"/>
                <w:noProof/>
                <w:webHidden/>
              </w:rPr>
            </w:r>
            <w:r w:rsidR="00C83CDC" w:rsidRPr="00C83CDC">
              <w:rPr>
                <w:rFonts w:ascii="Times New Roman" w:hAnsi="Times New Roman" w:cs="Times New Roman"/>
                <w:noProof/>
                <w:webHidden/>
              </w:rPr>
              <w:fldChar w:fldCharType="separate"/>
            </w:r>
            <w:r w:rsidR="00C83CDC" w:rsidRPr="00C83CDC">
              <w:rPr>
                <w:rFonts w:ascii="Times New Roman" w:hAnsi="Times New Roman" w:cs="Times New Roman"/>
                <w:noProof/>
                <w:webHidden/>
              </w:rPr>
              <w:t>6</w:t>
            </w:r>
            <w:r w:rsidR="00C83CDC" w:rsidRPr="00C83CDC">
              <w:rPr>
                <w:rFonts w:ascii="Times New Roman" w:hAnsi="Times New Roman" w:cs="Times New Roman"/>
                <w:noProof/>
                <w:webHidden/>
              </w:rPr>
              <w:fldChar w:fldCharType="end"/>
            </w:r>
          </w:hyperlink>
        </w:p>
        <w:p w14:paraId="3011A407" w14:textId="7061B4E6" w:rsidR="00C83CDC" w:rsidRPr="00C83CDC" w:rsidRDefault="00CC7E50">
          <w:pPr>
            <w:pStyle w:val="TOC3"/>
            <w:tabs>
              <w:tab w:val="left" w:pos="1320"/>
              <w:tab w:val="right" w:leader="dot" w:pos="9350"/>
            </w:tabs>
            <w:rPr>
              <w:rFonts w:ascii="Times New Roman" w:eastAsiaTheme="minorEastAsia" w:hAnsi="Times New Roman" w:cs="Times New Roman"/>
              <w:noProof/>
            </w:rPr>
          </w:pPr>
          <w:hyperlink w:anchor="_Toc89296165" w:history="1">
            <w:r w:rsidR="00C83CDC" w:rsidRPr="00C83CDC">
              <w:rPr>
                <w:rStyle w:val="Hyperlink"/>
                <w:rFonts w:ascii="Times New Roman" w:hAnsi="Times New Roman" w:cs="Times New Roman"/>
                <w:noProof/>
              </w:rPr>
              <w:t>3.1.3.</w:t>
            </w:r>
            <w:r w:rsidR="00C83CDC" w:rsidRPr="00C83CDC">
              <w:rPr>
                <w:rFonts w:ascii="Times New Roman" w:eastAsiaTheme="minorEastAsia" w:hAnsi="Times New Roman" w:cs="Times New Roman"/>
                <w:noProof/>
              </w:rPr>
              <w:tab/>
            </w:r>
            <w:r w:rsidR="00C83CDC" w:rsidRPr="00C83CDC">
              <w:rPr>
                <w:rStyle w:val="Hyperlink"/>
                <w:rFonts w:ascii="Times New Roman" w:hAnsi="Times New Roman" w:cs="Times New Roman"/>
                <w:noProof/>
              </w:rPr>
              <w:t>Team building</w:t>
            </w:r>
            <w:r w:rsidR="00C83CDC" w:rsidRPr="00C83CDC">
              <w:rPr>
                <w:rFonts w:ascii="Times New Roman" w:hAnsi="Times New Roman" w:cs="Times New Roman"/>
                <w:noProof/>
                <w:webHidden/>
              </w:rPr>
              <w:tab/>
            </w:r>
            <w:r w:rsidR="00C83CDC" w:rsidRPr="00C83CDC">
              <w:rPr>
                <w:rFonts w:ascii="Times New Roman" w:hAnsi="Times New Roman" w:cs="Times New Roman"/>
                <w:noProof/>
                <w:webHidden/>
              </w:rPr>
              <w:fldChar w:fldCharType="begin"/>
            </w:r>
            <w:r w:rsidR="00C83CDC" w:rsidRPr="00C83CDC">
              <w:rPr>
                <w:rFonts w:ascii="Times New Roman" w:hAnsi="Times New Roman" w:cs="Times New Roman"/>
                <w:noProof/>
                <w:webHidden/>
              </w:rPr>
              <w:instrText xml:space="preserve"> PAGEREF _Toc89296165 \h </w:instrText>
            </w:r>
            <w:r w:rsidR="00C83CDC" w:rsidRPr="00C83CDC">
              <w:rPr>
                <w:rFonts w:ascii="Times New Roman" w:hAnsi="Times New Roman" w:cs="Times New Roman"/>
                <w:noProof/>
                <w:webHidden/>
              </w:rPr>
            </w:r>
            <w:r w:rsidR="00C83CDC" w:rsidRPr="00C83CDC">
              <w:rPr>
                <w:rFonts w:ascii="Times New Roman" w:hAnsi="Times New Roman" w:cs="Times New Roman"/>
                <w:noProof/>
                <w:webHidden/>
              </w:rPr>
              <w:fldChar w:fldCharType="separate"/>
            </w:r>
            <w:r w:rsidR="00C83CDC" w:rsidRPr="00C83CDC">
              <w:rPr>
                <w:rFonts w:ascii="Times New Roman" w:hAnsi="Times New Roman" w:cs="Times New Roman"/>
                <w:noProof/>
                <w:webHidden/>
              </w:rPr>
              <w:t>6</w:t>
            </w:r>
            <w:r w:rsidR="00C83CDC" w:rsidRPr="00C83CDC">
              <w:rPr>
                <w:rFonts w:ascii="Times New Roman" w:hAnsi="Times New Roman" w:cs="Times New Roman"/>
                <w:noProof/>
                <w:webHidden/>
              </w:rPr>
              <w:fldChar w:fldCharType="end"/>
            </w:r>
          </w:hyperlink>
        </w:p>
        <w:p w14:paraId="2FCE663A" w14:textId="384ED0F2" w:rsidR="00C83CDC" w:rsidRPr="00C83CDC" w:rsidRDefault="00CC7E50">
          <w:pPr>
            <w:pStyle w:val="TOC3"/>
            <w:tabs>
              <w:tab w:val="left" w:pos="1320"/>
              <w:tab w:val="right" w:leader="dot" w:pos="9350"/>
            </w:tabs>
            <w:rPr>
              <w:rFonts w:ascii="Times New Roman" w:eastAsiaTheme="minorEastAsia" w:hAnsi="Times New Roman" w:cs="Times New Roman"/>
              <w:noProof/>
            </w:rPr>
          </w:pPr>
          <w:hyperlink w:anchor="_Toc89296166" w:history="1">
            <w:r w:rsidR="00C83CDC" w:rsidRPr="00C83CDC">
              <w:rPr>
                <w:rStyle w:val="Hyperlink"/>
                <w:rFonts w:ascii="Times New Roman" w:hAnsi="Times New Roman" w:cs="Times New Roman"/>
                <w:noProof/>
              </w:rPr>
              <w:t>3.1.4.</w:t>
            </w:r>
            <w:r w:rsidR="00C83CDC" w:rsidRPr="00C83CDC">
              <w:rPr>
                <w:rFonts w:ascii="Times New Roman" w:eastAsiaTheme="minorEastAsia" w:hAnsi="Times New Roman" w:cs="Times New Roman"/>
                <w:noProof/>
              </w:rPr>
              <w:tab/>
            </w:r>
            <w:r w:rsidR="00C83CDC" w:rsidRPr="00C83CDC">
              <w:rPr>
                <w:rStyle w:val="Hyperlink"/>
                <w:rFonts w:ascii="Times New Roman" w:hAnsi="Times New Roman" w:cs="Times New Roman"/>
                <w:noProof/>
              </w:rPr>
              <w:t>Management control</w:t>
            </w:r>
            <w:r w:rsidR="00C83CDC" w:rsidRPr="00C83CDC">
              <w:rPr>
                <w:rFonts w:ascii="Times New Roman" w:hAnsi="Times New Roman" w:cs="Times New Roman"/>
                <w:noProof/>
                <w:webHidden/>
              </w:rPr>
              <w:tab/>
            </w:r>
            <w:r w:rsidR="00C83CDC" w:rsidRPr="00C83CDC">
              <w:rPr>
                <w:rFonts w:ascii="Times New Roman" w:hAnsi="Times New Roman" w:cs="Times New Roman"/>
                <w:noProof/>
                <w:webHidden/>
              </w:rPr>
              <w:fldChar w:fldCharType="begin"/>
            </w:r>
            <w:r w:rsidR="00C83CDC" w:rsidRPr="00C83CDC">
              <w:rPr>
                <w:rFonts w:ascii="Times New Roman" w:hAnsi="Times New Roman" w:cs="Times New Roman"/>
                <w:noProof/>
                <w:webHidden/>
              </w:rPr>
              <w:instrText xml:space="preserve"> PAGEREF _Toc89296166 \h </w:instrText>
            </w:r>
            <w:r w:rsidR="00C83CDC" w:rsidRPr="00C83CDC">
              <w:rPr>
                <w:rFonts w:ascii="Times New Roman" w:hAnsi="Times New Roman" w:cs="Times New Roman"/>
                <w:noProof/>
                <w:webHidden/>
              </w:rPr>
            </w:r>
            <w:r w:rsidR="00C83CDC" w:rsidRPr="00C83CDC">
              <w:rPr>
                <w:rFonts w:ascii="Times New Roman" w:hAnsi="Times New Roman" w:cs="Times New Roman"/>
                <w:noProof/>
                <w:webHidden/>
              </w:rPr>
              <w:fldChar w:fldCharType="separate"/>
            </w:r>
            <w:r w:rsidR="00C83CDC" w:rsidRPr="00C83CDC">
              <w:rPr>
                <w:rFonts w:ascii="Times New Roman" w:hAnsi="Times New Roman" w:cs="Times New Roman"/>
                <w:noProof/>
                <w:webHidden/>
              </w:rPr>
              <w:t>6</w:t>
            </w:r>
            <w:r w:rsidR="00C83CDC" w:rsidRPr="00C83CDC">
              <w:rPr>
                <w:rFonts w:ascii="Times New Roman" w:hAnsi="Times New Roman" w:cs="Times New Roman"/>
                <w:noProof/>
                <w:webHidden/>
              </w:rPr>
              <w:fldChar w:fldCharType="end"/>
            </w:r>
          </w:hyperlink>
        </w:p>
        <w:p w14:paraId="1C349611" w14:textId="77B22845" w:rsidR="00C83CDC" w:rsidRPr="00C83CDC" w:rsidRDefault="00CC7E50">
          <w:pPr>
            <w:pStyle w:val="TOC3"/>
            <w:tabs>
              <w:tab w:val="left" w:pos="1320"/>
              <w:tab w:val="right" w:leader="dot" w:pos="9350"/>
            </w:tabs>
            <w:rPr>
              <w:rFonts w:ascii="Times New Roman" w:eastAsiaTheme="minorEastAsia" w:hAnsi="Times New Roman" w:cs="Times New Roman"/>
              <w:noProof/>
            </w:rPr>
          </w:pPr>
          <w:hyperlink w:anchor="_Toc89296167" w:history="1">
            <w:r w:rsidR="00C83CDC" w:rsidRPr="00C83CDC">
              <w:rPr>
                <w:rStyle w:val="Hyperlink"/>
                <w:rFonts w:ascii="Times New Roman" w:hAnsi="Times New Roman" w:cs="Times New Roman"/>
                <w:noProof/>
              </w:rPr>
              <w:t>3.1.5.</w:t>
            </w:r>
            <w:r w:rsidR="00C83CDC" w:rsidRPr="00C83CDC">
              <w:rPr>
                <w:rFonts w:ascii="Times New Roman" w:eastAsiaTheme="minorEastAsia" w:hAnsi="Times New Roman" w:cs="Times New Roman"/>
                <w:noProof/>
              </w:rPr>
              <w:tab/>
            </w:r>
            <w:r w:rsidR="00C83CDC" w:rsidRPr="00C83CDC">
              <w:rPr>
                <w:rStyle w:val="Hyperlink"/>
                <w:rFonts w:ascii="Times New Roman" w:hAnsi="Times New Roman" w:cs="Times New Roman"/>
                <w:noProof/>
              </w:rPr>
              <w:t>Empathy</w:t>
            </w:r>
            <w:r w:rsidR="00C83CDC" w:rsidRPr="00C83CDC">
              <w:rPr>
                <w:rFonts w:ascii="Times New Roman" w:hAnsi="Times New Roman" w:cs="Times New Roman"/>
                <w:noProof/>
                <w:webHidden/>
              </w:rPr>
              <w:tab/>
            </w:r>
            <w:r w:rsidR="00C83CDC" w:rsidRPr="00C83CDC">
              <w:rPr>
                <w:rFonts w:ascii="Times New Roman" w:hAnsi="Times New Roman" w:cs="Times New Roman"/>
                <w:noProof/>
                <w:webHidden/>
              </w:rPr>
              <w:fldChar w:fldCharType="begin"/>
            </w:r>
            <w:r w:rsidR="00C83CDC" w:rsidRPr="00C83CDC">
              <w:rPr>
                <w:rFonts w:ascii="Times New Roman" w:hAnsi="Times New Roman" w:cs="Times New Roman"/>
                <w:noProof/>
                <w:webHidden/>
              </w:rPr>
              <w:instrText xml:space="preserve"> PAGEREF _Toc89296167 \h </w:instrText>
            </w:r>
            <w:r w:rsidR="00C83CDC" w:rsidRPr="00C83CDC">
              <w:rPr>
                <w:rFonts w:ascii="Times New Roman" w:hAnsi="Times New Roman" w:cs="Times New Roman"/>
                <w:noProof/>
                <w:webHidden/>
              </w:rPr>
            </w:r>
            <w:r w:rsidR="00C83CDC" w:rsidRPr="00C83CDC">
              <w:rPr>
                <w:rFonts w:ascii="Times New Roman" w:hAnsi="Times New Roman" w:cs="Times New Roman"/>
                <w:noProof/>
                <w:webHidden/>
              </w:rPr>
              <w:fldChar w:fldCharType="separate"/>
            </w:r>
            <w:r w:rsidR="00C83CDC" w:rsidRPr="00C83CDC">
              <w:rPr>
                <w:rFonts w:ascii="Times New Roman" w:hAnsi="Times New Roman" w:cs="Times New Roman"/>
                <w:noProof/>
                <w:webHidden/>
              </w:rPr>
              <w:t>6</w:t>
            </w:r>
            <w:r w:rsidR="00C83CDC" w:rsidRPr="00C83CDC">
              <w:rPr>
                <w:rFonts w:ascii="Times New Roman" w:hAnsi="Times New Roman" w:cs="Times New Roman"/>
                <w:noProof/>
                <w:webHidden/>
              </w:rPr>
              <w:fldChar w:fldCharType="end"/>
            </w:r>
          </w:hyperlink>
        </w:p>
        <w:p w14:paraId="286DB93C" w14:textId="61128758" w:rsidR="00C83CDC" w:rsidRPr="00C83CDC" w:rsidRDefault="00CC7E50">
          <w:pPr>
            <w:pStyle w:val="TOC3"/>
            <w:tabs>
              <w:tab w:val="left" w:pos="1320"/>
              <w:tab w:val="right" w:leader="dot" w:pos="9350"/>
            </w:tabs>
            <w:rPr>
              <w:rFonts w:ascii="Times New Roman" w:eastAsiaTheme="minorEastAsia" w:hAnsi="Times New Roman" w:cs="Times New Roman"/>
              <w:noProof/>
            </w:rPr>
          </w:pPr>
          <w:hyperlink w:anchor="_Toc89296168" w:history="1">
            <w:r w:rsidR="00C83CDC" w:rsidRPr="00C83CDC">
              <w:rPr>
                <w:rStyle w:val="Hyperlink"/>
                <w:rFonts w:ascii="Times New Roman" w:hAnsi="Times New Roman" w:cs="Times New Roman"/>
                <w:noProof/>
              </w:rPr>
              <w:t>3.1.6.</w:t>
            </w:r>
            <w:r w:rsidR="00C83CDC" w:rsidRPr="00C83CDC">
              <w:rPr>
                <w:rFonts w:ascii="Times New Roman" w:eastAsiaTheme="minorEastAsia" w:hAnsi="Times New Roman" w:cs="Times New Roman"/>
                <w:noProof/>
              </w:rPr>
              <w:tab/>
            </w:r>
            <w:r w:rsidR="00C83CDC" w:rsidRPr="00C83CDC">
              <w:rPr>
                <w:rStyle w:val="Hyperlink"/>
                <w:rFonts w:ascii="Times New Roman" w:hAnsi="Times New Roman" w:cs="Times New Roman"/>
                <w:noProof/>
              </w:rPr>
              <w:t>Attention to detail</w:t>
            </w:r>
            <w:r w:rsidR="00C83CDC" w:rsidRPr="00C83CDC">
              <w:rPr>
                <w:rFonts w:ascii="Times New Roman" w:hAnsi="Times New Roman" w:cs="Times New Roman"/>
                <w:noProof/>
                <w:webHidden/>
              </w:rPr>
              <w:tab/>
            </w:r>
            <w:r w:rsidR="00C83CDC" w:rsidRPr="00C83CDC">
              <w:rPr>
                <w:rFonts w:ascii="Times New Roman" w:hAnsi="Times New Roman" w:cs="Times New Roman"/>
                <w:noProof/>
                <w:webHidden/>
              </w:rPr>
              <w:fldChar w:fldCharType="begin"/>
            </w:r>
            <w:r w:rsidR="00C83CDC" w:rsidRPr="00C83CDC">
              <w:rPr>
                <w:rFonts w:ascii="Times New Roman" w:hAnsi="Times New Roman" w:cs="Times New Roman"/>
                <w:noProof/>
                <w:webHidden/>
              </w:rPr>
              <w:instrText xml:space="preserve"> PAGEREF _Toc89296168 \h </w:instrText>
            </w:r>
            <w:r w:rsidR="00C83CDC" w:rsidRPr="00C83CDC">
              <w:rPr>
                <w:rFonts w:ascii="Times New Roman" w:hAnsi="Times New Roman" w:cs="Times New Roman"/>
                <w:noProof/>
                <w:webHidden/>
              </w:rPr>
            </w:r>
            <w:r w:rsidR="00C83CDC" w:rsidRPr="00C83CDC">
              <w:rPr>
                <w:rFonts w:ascii="Times New Roman" w:hAnsi="Times New Roman" w:cs="Times New Roman"/>
                <w:noProof/>
                <w:webHidden/>
              </w:rPr>
              <w:fldChar w:fldCharType="separate"/>
            </w:r>
            <w:r w:rsidR="00C83CDC" w:rsidRPr="00C83CDC">
              <w:rPr>
                <w:rFonts w:ascii="Times New Roman" w:hAnsi="Times New Roman" w:cs="Times New Roman"/>
                <w:noProof/>
                <w:webHidden/>
              </w:rPr>
              <w:t>6</w:t>
            </w:r>
            <w:r w:rsidR="00C83CDC" w:rsidRPr="00C83CDC">
              <w:rPr>
                <w:rFonts w:ascii="Times New Roman" w:hAnsi="Times New Roman" w:cs="Times New Roman"/>
                <w:noProof/>
                <w:webHidden/>
              </w:rPr>
              <w:fldChar w:fldCharType="end"/>
            </w:r>
          </w:hyperlink>
        </w:p>
        <w:p w14:paraId="1467E8F9" w14:textId="133CEFB2" w:rsidR="00C83CDC" w:rsidRPr="00C83CDC" w:rsidRDefault="00CC7E50">
          <w:pPr>
            <w:pStyle w:val="TOC3"/>
            <w:tabs>
              <w:tab w:val="left" w:pos="1320"/>
              <w:tab w:val="right" w:leader="dot" w:pos="9350"/>
            </w:tabs>
            <w:rPr>
              <w:rFonts w:ascii="Times New Roman" w:eastAsiaTheme="minorEastAsia" w:hAnsi="Times New Roman" w:cs="Times New Roman"/>
              <w:noProof/>
            </w:rPr>
          </w:pPr>
          <w:hyperlink w:anchor="_Toc89296169" w:history="1">
            <w:r w:rsidR="00C83CDC" w:rsidRPr="00C83CDC">
              <w:rPr>
                <w:rStyle w:val="Hyperlink"/>
                <w:rFonts w:ascii="Times New Roman" w:hAnsi="Times New Roman" w:cs="Times New Roman"/>
                <w:noProof/>
              </w:rPr>
              <w:t>3.1.7.</w:t>
            </w:r>
            <w:r w:rsidR="00C83CDC" w:rsidRPr="00C83CDC">
              <w:rPr>
                <w:rFonts w:ascii="Times New Roman" w:eastAsiaTheme="minorEastAsia" w:hAnsi="Times New Roman" w:cs="Times New Roman"/>
                <w:noProof/>
              </w:rPr>
              <w:tab/>
            </w:r>
            <w:r w:rsidR="00C83CDC" w:rsidRPr="00C83CDC">
              <w:rPr>
                <w:rStyle w:val="Hyperlink"/>
                <w:rFonts w:ascii="Times New Roman" w:hAnsi="Times New Roman" w:cs="Times New Roman"/>
                <w:noProof/>
              </w:rPr>
              <w:t>Evaluating others</w:t>
            </w:r>
            <w:r w:rsidR="00C83CDC" w:rsidRPr="00C83CDC">
              <w:rPr>
                <w:rFonts w:ascii="Times New Roman" w:hAnsi="Times New Roman" w:cs="Times New Roman"/>
                <w:noProof/>
                <w:webHidden/>
              </w:rPr>
              <w:tab/>
            </w:r>
            <w:r w:rsidR="00C83CDC" w:rsidRPr="00C83CDC">
              <w:rPr>
                <w:rFonts w:ascii="Times New Roman" w:hAnsi="Times New Roman" w:cs="Times New Roman"/>
                <w:noProof/>
                <w:webHidden/>
              </w:rPr>
              <w:fldChar w:fldCharType="begin"/>
            </w:r>
            <w:r w:rsidR="00C83CDC" w:rsidRPr="00C83CDC">
              <w:rPr>
                <w:rFonts w:ascii="Times New Roman" w:hAnsi="Times New Roman" w:cs="Times New Roman"/>
                <w:noProof/>
                <w:webHidden/>
              </w:rPr>
              <w:instrText xml:space="preserve"> PAGEREF _Toc89296169 \h </w:instrText>
            </w:r>
            <w:r w:rsidR="00C83CDC" w:rsidRPr="00C83CDC">
              <w:rPr>
                <w:rFonts w:ascii="Times New Roman" w:hAnsi="Times New Roman" w:cs="Times New Roman"/>
                <w:noProof/>
                <w:webHidden/>
              </w:rPr>
            </w:r>
            <w:r w:rsidR="00C83CDC" w:rsidRPr="00C83CDC">
              <w:rPr>
                <w:rFonts w:ascii="Times New Roman" w:hAnsi="Times New Roman" w:cs="Times New Roman"/>
                <w:noProof/>
                <w:webHidden/>
              </w:rPr>
              <w:fldChar w:fldCharType="separate"/>
            </w:r>
            <w:r w:rsidR="00C83CDC" w:rsidRPr="00C83CDC">
              <w:rPr>
                <w:rFonts w:ascii="Times New Roman" w:hAnsi="Times New Roman" w:cs="Times New Roman"/>
                <w:noProof/>
                <w:webHidden/>
              </w:rPr>
              <w:t>7</w:t>
            </w:r>
            <w:r w:rsidR="00C83CDC" w:rsidRPr="00C83CDC">
              <w:rPr>
                <w:rFonts w:ascii="Times New Roman" w:hAnsi="Times New Roman" w:cs="Times New Roman"/>
                <w:noProof/>
                <w:webHidden/>
              </w:rPr>
              <w:fldChar w:fldCharType="end"/>
            </w:r>
          </w:hyperlink>
        </w:p>
        <w:p w14:paraId="71615871" w14:textId="7B815A3B" w:rsidR="00C83CDC" w:rsidRPr="00C83CDC" w:rsidRDefault="00CC7E50">
          <w:pPr>
            <w:pStyle w:val="TOC1"/>
            <w:tabs>
              <w:tab w:val="left" w:pos="440"/>
              <w:tab w:val="right" w:leader="dot" w:pos="9350"/>
            </w:tabs>
            <w:rPr>
              <w:rFonts w:ascii="Times New Roman" w:eastAsiaTheme="minorEastAsia" w:hAnsi="Times New Roman" w:cs="Times New Roman"/>
              <w:noProof/>
            </w:rPr>
          </w:pPr>
          <w:hyperlink w:anchor="_Toc89296170" w:history="1">
            <w:r w:rsidR="00C83CDC" w:rsidRPr="00C83CDC">
              <w:rPr>
                <w:rStyle w:val="Hyperlink"/>
                <w:rFonts w:ascii="Times New Roman" w:hAnsi="Times New Roman" w:cs="Times New Roman"/>
                <w:noProof/>
              </w:rPr>
              <w:t>4.</w:t>
            </w:r>
            <w:r w:rsidR="00C83CDC" w:rsidRPr="00C83CDC">
              <w:rPr>
                <w:rFonts w:ascii="Times New Roman" w:eastAsiaTheme="minorEastAsia" w:hAnsi="Times New Roman" w:cs="Times New Roman"/>
                <w:noProof/>
              </w:rPr>
              <w:tab/>
            </w:r>
            <w:r w:rsidR="00C83CDC" w:rsidRPr="00C83CDC">
              <w:rPr>
                <w:rStyle w:val="Hyperlink"/>
                <w:rFonts w:ascii="Times New Roman" w:hAnsi="Times New Roman" w:cs="Times New Roman"/>
                <w:b/>
                <w:bCs/>
                <w:noProof/>
              </w:rPr>
              <w:t>Concepts learned from the module</w:t>
            </w:r>
            <w:r w:rsidR="00C83CDC" w:rsidRPr="00C83CDC">
              <w:rPr>
                <w:rFonts w:ascii="Times New Roman" w:hAnsi="Times New Roman" w:cs="Times New Roman"/>
                <w:noProof/>
                <w:webHidden/>
              </w:rPr>
              <w:tab/>
            </w:r>
            <w:r w:rsidR="00C83CDC" w:rsidRPr="00C83CDC">
              <w:rPr>
                <w:rFonts w:ascii="Times New Roman" w:hAnsi="Times New Roman" w:cs="Times New Roman"/>
                <w:noProof/>
                <w:webHidden/>
              </w:rPr>
              <w:fldChar w:fldCharType="begin"/>
            </w:r>
            <w:r w:rsidR="00C83CDC" w:rsidRPr="00C83CDC">
              <w:rPr>
                <w:rFonts w:ascii="Times New Roman" w:hAnsi="Times New Roman" w:cs="Times New Roman"/>
                <w:noProof/>
                <w:webHidden/>
              </w:rPr>
              <w:instrText xml:space="preserve"> PAGEREF _Toc89296170 \h </w:instrText>
            </w:r>
            <w:r w:rsidR="00C83CDC" w:rsidRPr="00C83CDC">
              <w:rPr>
                <w:rFonts w:ascii="Times New Roman" w:hAnsi="Times New Roman" w:cs="Times New Roman"/>
                <w:noProof/>
                <w:webHidden/>
              </w:rPr>
            </w:r>
            <w:r w:rsidR="00C83CDC" w:rsidRPr="00C83CDC">
              <w:rPr>
                <w:rFonts w:ascii="Times New Roman" w:hAnsi="Times New Roman" w:cs="Times New Roman"/>
                <w:noProof/>
                <w:webHidden/>
              </w:rPr>
              <w:fldChar w:fldCharType="separate"/>
            </w:r>
            <w:r w:rsidR="00C83CDC" w:rsidRPr="00C83CDC">
              <w:rPr>
                <w:rFonts w:ascii="Times New Roman" w:hAnsi="Times New Roman" w:cs="Times New Roman"/>
                <w:noProof/>
                <w:webHidden/>
              </w:rPr>
              <w:t>7</w:t>
            </w:r>
            <w:r w:rsidR="00C83CDC" w:rsidRPr="00C83CDC">
              <w:rPr>
                <w:rFonts w:ascii="Times New Roman" w:hAnsi="Times New Roman" w:cs="Times New Roman"/>
                <w:noProof/>
                <w:webHidden/>
              </w:rPr>
              <w:fldChar w:fldCharType="end"/>
            </w:r>
          </w:hyperlink>
        </w:p>
        <w:p w14:paraId="3E8AEBE6" w14:textId="5ED22240" w:rsidR="00C83CDC" w:rsidRPr="00C83CDC" w:rsidRDefault="00CC7E50">
          <w:pPr>
            <w:pStyle w:val="TOC2"/>
            <w:tabs>
              <w:tab w:val="left" w:pos="880"/>
              <w:tab w:val="right" w:leader="dot" w:pos="9350"/>
            </w:tabs>
            <w:rPr>
              <w:rFonts w:ascii="Times New Roman" w:eastAsiaTheme="minorEastAsia" w:hAnsi="Times New Roman" w:cs="Times New Roman"/>
              <w:noProof/>
            </w:rPr>
          </w:pPr>
          <w:hyperlink w:anchor="_Toc89296171" w:history="1">
            <w:r w:rsidR="00C83CDC" w:rsidRPr="00C83CDC">
              <w:rPr>
                <w:rStyle w:val="Hyperlink"/>
                <w:rFonts w:ascii="Times New Roman" w:hAnsi="Times New Roman" w:cs="Times New Roman"/>
                <w:noProof/>
              </w:rPr>
              <w:t>4.1.</w:t>
            </w:r>
            <w:r w:rsidR="00C83CDC" w:rsidRPr="00C83CDC">
              <w:rPr>
                <w:rFonts w:ascii="Times New Roman" w:eastAsiaTheme="minorEastAsia" w:hAnsi="Times New Roman" w:cs="Times New Roman"/>
                <w:noProof/>
              </w:rPr>
              <w:tab/>
            </w:r>
            <w:r w:rsidR="00C83CDC" w:rsidRPr="00C83CDC">
              <w:rPr>
                <w:rStyle w:val="Hyperlink"/>
                <w:rFonts w:ascii="Times New Roman" w:hAnsi="Times New Roman" w:cs="Times New Roman"/>
                <w:noProof/>
              </w:rPr>
              <w:t>Setting goals and objectives (SMART)</w:t>
            </w:r>
            <w:r w:rsidR="00C83CDC" w:rsidRPr="00C83CDC">
              <w:rPr>
                <w:rFonts w:ascii="Times New Roman" w:hAnsi="Times New Roman" w:cs="Times New Roman"/>
                <w:noProof/>
                <w:webHidden/>
              </w:rPr>
              <w:tab/>
            </w:r>
            <w:r w:rsidR="00C83CDC" w:rsidRPr="00C83CDC">
              <w:rPr>
                <w:rFonts w:ascii="Times New Roman" w:hAnsi="Times New Roman" w:cs="Times New Roman"/>
                <w:noProof/>
                <w:webHidden/>
              </w:rPr>
              <w:fldChar w:fldCharType="begin"/>
            </w:r>
            <w:r w:rsidR="00C83CDC" w:rsidRPr="00C83CDC">
              <w:rPr>
                <w:rFonts w:ascii="Times New Roman" w:hAnsi="Times New Roman" w:cs="Times New Roman"/>
                <w:noProof/>
                <w:webHidden/>
              </w:rPr>
              <w:instrText xml:space="preserve"> PAGEREF _Toc89296171 \h </w:instrText>
            </w:r>
            <w:r w:rsidR="00C83CDC" w:rsidRPr="00C83CDC">
              <w:rPr>
                <w:rFonts w:ascii="Times New Roman" w:hAnsi="Times New Roman" w:cs="Times New Roman"/>
                <w:noProof/>
                <w:webHidden/>
              </w:rPr>
            </w:r>
            <w:r w:rsidR="00C83CDC" w:rsidRPr="00C83CDC">
              <w:rPr>
                <w:rFonts w:ascii="Times New Roman" w:hAnsi="Times New Roman" w:cs="Times New Roman"/>
                <w:noProof/>
                <w:webHidden/>
              </w:rPr>
              <w:fldChar w:fldCharType="separate"/>
            </w:r>
            <w:r w:rsidR="00C83CDC" w:rsidRPr="00C83CDC">
              <w:rPr>
                <w:rFonts w:ascii="Times New Roman" w:hAnsi="Times New Roman" w:cs="Times New Roman"/>
                <w:noProof/>
                <w:webHidden/>
              </w:rPr>
              <w:t>7</w:t>
            </w:r>
            <w:r w:rsidR="00C83CDC" w:rsidRPr="00C83CDC">
              <w:rPr>
                <w:rFonts w:ascii="Times New Roman" w:hAnsi="Times New Roman" w:cs="Times New Roman"/>
                <w:noProof/>
                <w:webHidden/>
              </w:rPr>
              <w:fldChar w:fldCharType="end"/>
            </w:r>
          </w:hyperlink>
        </w:p>
        <w:p w14:paraId="7288B257" w14:textId="785C9E49" w:rsidR="00C83CDC" w:rsidRPr="00C83CDC" w:rsidRDefault="00CC7E50">
          <w:pPr>
            <w:pStyle w:val="TOC2"/>
            <w:tabs>
              <w:tab w:val="left" w:pos="880"/>
              <w:tab w:val="right" w:leader="dot" w:pos="9350"/>
            </w:tabs>
            <w:rPr>
              <w:rFonts w:ascii="Times New Roman" w:eastAsiaTheme="minorEastAsia" w:hAnsi="Times New Roman" w:cs="Times New Roman"/>
              <w:noProof/>
            </w:rPr>
          </w:pPr>
          <w:hyperlink w:anchor="_Toc89296172" w:history="1">
            <w:r w:rsidR="00C83CDC" w:rsidRPr="00C83CDC">
              <w:rPr>
                <w:rStyle w:val="Hyperlink"/>
                <w:rFonts w:ascii="Times New Roman" w:hAnsi="Times New Roman" w:cs="Times New Roman"/>
                <w:noProof/>
              </w:rPr>
              <w:t>4.2.</w:t>
            </w:r>
            <w:r w:rsidR="00C83CDC" w:rsidRPr="00C83CDC">
              <w:rPr>
                <w:rFonts w:ascii="Times New Roman" w:eastAsiaTheme="minorEastAsia" w:hAnsi="Times New Roman" w:cs="Times New Roman"/>
                <w:noProof/>
              </w:rPr>
              <w:tab/>
            </w:r>
            <w:r w:rsidR="00C83CDC" w:rsidRPr="00C83CDC">
              <w:rPr>
                <w:rStyle w:val="Hyperlink"/>
                <w:rFonts w:ascii="Times New Roman" w:hAnsi="Times New Roman" w:cs="Times New Roman"/>
                <w:noProof/>
              </w:rPr>
              <w:t>The recruitment and selection processes</w:t>
            </w:r>
            <w:r w:rsidR="00C83CDC" w:rsidRPr="00C83CDC">
              <w:rPr>
                <w:rFonts w:ascii="Times New Roman" w:hAnsi="Times New Roman" w:cs="Times New Roman"/>
                <w:noProof/>
                <w:webHidden/>
              </w:rPr>
              <w:tab/>
            </w:r>
            <w:r w:rsidR="00C83CDC" w:rsidRPr="00C83CDC">
              <w:rPr>
                <w:rFonts w:ascii="Times New Roman" w:hAnsi="Times New Roman" w:cs="Times New Roman"/>
                <w:noProof/>
                <w:webHidden/>
              </w:rPr>
              <w:fldChar w:fldCharType="begin"/>
            </w:r>
            <w:r w:rsidR="00C83CDC" w:rsidRPr="00C83CDC">
              <w:rPr>
                <w:rFonts w:ascii="Times New Roman" w:hAnsi="Times New Roman" w:cs="Times New Roman"/>
                <w:noProof/>
                <w:webHidden/>
              </w:rPr>
              <w:instrText xml:space="preserve"> PAGEREF _Toc89296172 \h </w:instrText>
            </w:r>
            <w:r w:rsidR="00C83CDC" w:rsidRPr="00C83CDC">
              <w:rPr>
                <w:rFonts w:ascii="Times New Roman" w:hAnsi="Times New Roman" w:cs="Times New Roman"/>
                <w:noProof/>
                <w:webHidden/>
              </w:rPr>
            </w:r>
            <w:r w:rsidR="00C83CDC" w:rsidRPr="00C83CDC">
              <w:rPr>
                <w:rFonts w:ascii="Times New Roman" w:hAnsi="Times New Roman" w:cs="Times New Roman"/>
                <w:noProof/>
                <w:webHidden/>
              </w:rPr>
              <w:fldChar w:fldCharType="separate"/>
            </w:r>
            <w:r w:rsidR="00C83CDC" w:rsidRPr="00C83CDC">
              <w:rPr>
                <w:rFonts w:ascii="Times New Roman" w:hAnsi="Times New Roman" w:cs="Times New Roman"/>
                <w:noProof/>
                <w:webHidden/>
              </w:rPr>
              <w:t>8</w:t>
            </w:r>
            <w:r w:rsidR="00C83CDC" w:rsidRPr="00C83CDC">
              <w:rPr>
                <w:rFonts w:ascii="Times New Roman" w:hAnsi="Times New Roman" w:cs="Times New Roman"/>
                <w:noProof/>
                <w:webHidden/>
              </w:rPr>
              <w:fldChar w:fldCharType="end"/>
            </w:r>
          </w:hyperlink>
        </w:p>
        <w:p w14:paraId="74E35E54" w14:textId="0760CB8B" w:rsidR="00C83CDC" w:rsidRPr="00C83CDC" w:rsidRDefault="00CC7E50">
          <w:pPr>
            <w:pStyle w:val="TOC2"/>
            <w:tabs>
              <w:tab w:val="left" w:pos="880"/>
              <w:tab w:val="right" w:leader="dot" w:pos="9350"/>
            </w:tabs>
            <w:rPr>
              <w:rFonts w:ascii="Times New Roman" w:eastAsiaTheme="minorEastAsia" w:hAnsi="Times New Roman" w:cs="Times New Roman"/>
              <w:noProof/>
            </w:rPr>
          </w:pPr>
          <w:hyperlink w:anchor="_Toc89296174" w:history="1">
            <w:r w:rsidR="00C83CDC" w:rsidRPr="00C83CDC">
              <w:rPr>
                <w:rStyle w:val="Hyperlink"/>
                <w:rFonts w:ascii="Times New Roman" w:hAnsi="Times New Roman" w:cs="Times New Roman"/>
                <w:noProof/>
              </w:rPr>
              <w:t>4.3.</w:t>
            </w:r>
            <w:r w:rsidR="00C83CDC" w:rsidRPr="00C83CDC">
              <w:rPr>
                <w:rFonts w:ascii="Times New Roman" w:eastAsiaTheme="minorEastAsia" w:hAnsi="Times New Roman" w:cs="Times New Roman"/>
                <w:noProof/>
              </w:rPr>
              <w:tab/>
            </w:r>
            <w:r w:rsidR="00C83CDC" w:rsidRPr="00C83CDC">
              <w:rPr>
                <w:rStyle w:val="Hyperlink"/>
                <w:rFonts w:ascii="Times New Roman" w:hAnsi="Times New Roman" w:cs="Times New Roman"/>
                <w:noProof/>
              </w:rPr>
              <w:t>UK Employment law</w:t>
            </w:r>
            <w:r w:rsidR="00C83CDC" w:rsidRPr="00C83CDC">
              <w:rPr>
                <w:rFonts w:ascii="Times New Roman" w:hAnsi="Times New Roman" w:cs="Times New Roman"/>
                <w:noProof/>
                <w:webHidden/>
              </w:rPr>
              <w:tab/>
            </w:r>
            <w:r w:rsidR="00C83CDC" w:rsidRPr="00C83CDC">
              <w:rPr>
                <w:rFonts w:ascii="Times New Roman" w:hAnsi="Times New Roman" w:cs="Times New Roman"/>
                <w:noProof/>
                <w:webHidden/>
              </w:rPr>
              <w:fldChar w:fldCharType="begin"/>
            </w:r>
            <w:r w:rsidR="00C83CDC" w:rsidRPr="00C83CDC">
              <w:rPr>
                <w:rFonts w:ascii="Times New Roman" w:hAnsi="Times New Roman" w:cs="Times New Roman"/>
                <w:noProof/>
                <w:webHidden/>
              </w:rPr>
              <w:instrText xml:space="preserve"> PAGEREF _Toc89296174 \h </w:instrText>
            </w:r>
            <w:r w:rsidR="00C83CDC" w:rsidRPr="00C83CDC">
              <w:rPr>
                <w:rFonts w:ascii="Times New Roman" w:hAnsi="Times New Roman" w:cs="Times New Roman"/>
                <w:noProof/>
                <w:webHidden/>
              </w:rPr>
            </w:r>
            <w:r w:rsidR="00C83CDC" w:rsidRPr="00C83CDC">
              <w:rPr>
                <w:rFonts w:ascii="Times New Roman" w:hAnsi="Times New Roman" w:cs="Times New Roman"/>
                <w:noProof/>
                <w:webHidden/>
              </w:rPr>
              <w:fldChar w:fldCharType="separate"/>
            </w:r>
            <w:r w:rsidR="00C83CDC" w:rsidRPr="00C83CDC">
              <w:rPr>
                <w:rFonts w:ascii="Times New Roman" w:hAnsi="Times New Roman" w:cs="Times New Roman"/>
                <w:noProof/>
                <w:webHidden/>
              </w:rPr>
              <w:t>9</w:t>
            </w:r>
            <w:r w:rsidR="00C83CDC" w:rsidRPr="00C83CDC">
              <w:rPr>
                <w:rFonts w:ascii="Times New Roman" w:hAnsi="Times New Roman" w:cs="Times New Roman"/>
                <w:noProof/>
                <w:webHidden/>
              </w:rPr>
              <w:fldChar w:fldCharType="end"/>
            </w:r>
          </w:hyperlink>
        </w:p>
        <w:p w14:paraId="51A6BAD8" w14:textId="1B8B41B3" w:rsidR="00C83CDC" w:rsidRPr="00C83CDC" w:rsidRDefault="00CC7E50">
          <w:pPr>
            <w:pStyle w:val="TOC2"/>
            <w:tabs>
              <w:tab w:val="left" w:pos="880"/>
              <w:tab w:val="right" w:leader="dot" w:pos="9350"/>
            </w:tabs>
            <w:rPr>
              <w:rFonts w:ascii="Times New Roman" w:eastAsiaTheme="minorEastAsia" w:hAnsi="Times New Roman" w:cs="Times New Roman"/>
              <w:noProof/>
            </w:rPr>
          </w:pPr>
          <w:hyperlink w:anchor="_Toc89296175" w:history="1">
            <w:r w:rsidR="00C83CDC" w:rsidRPr="00C83CDC">
              <w:rPr>
                <w:rStyle w:val="Hyperlink"/>
                <w:rFonts w:ascii="Times New Roman" w:hAnsi="Times New Roman" w:cs="Times New Roman"/>
                <w:noProof/>
              </w:rPr>
              <w:t>4.4.</w:t>
            </w:r>
            <w:r w:rsidR="00C83CDC" w:rsidRPr="00C83CDC">
              <w:rPr>
                <w:rFonts w:ascii="Times New Roman" w:eastAsiaTheme="minorEastAsia" w:hAnsi="Times New Roman" w:cs="Times New Roman"/>
                <w:noProof/>
              </w:rPr>
              <w:tab/>
            </w:r>
            <w:r w:rsidR="00C83CDC" w:rsidRPr="00C83CDC">
              <w:rPr>
                <w:rStyle w:val="Hyperlink"/>
                <w:rFonts w:ascii="Times New Roman" w:hAnsi="Times New Roman" w:cs="Times New Roman"/>
                <w:noProof/>
              </w:rPr>
              <w:t>Learning theories</w:t>
            </w:r>
            <w:r w:rsidR="00C83CDC" w:rsidRPr="00C83CDC">
              <w:rPr>
                <w:rFonts w:ascii="Times New Roman" w:hAnsi="Times New Roman" w:cs="Times New Roman"/>
                <w:noProof/>
                <w:webHidden/>
              </w:rPr>
              <w:tab/>
            </w:r>
            <w:r w:rsidR="00C83CDC" w:rsidRPr="00C83CDC">
              <w:rPr>
                <w:rFonts w:ascii="Times New Roman" w:hAnsi="Times New Roman" w:cs="Times New Roman"/>
                <w:noProof/>
                <w:webHidden/>
              </w:rPr>
              <w:fldChar w:fldCharType="begin"/>
            </w:r>
            <w:r w:rsidR="00C83CDC" w:rsidRPr="00C83CDC">
              <w:rPr>
                <w:rFonts w:ascii="Times New Roman" w:hAnsi="Times New Roman" w:cs="Times New Roman"/>
                <w:noProof/>
                <w:webHidden/>
              </w:rPr>
              <w:instrText xml:space="preserve"> PAGEREF _Toc89296175 \h </w:instrText>
            </w:r>
            <w:r w:rsidR="00C83CDC" w:rsidRPr="00C83CDC">
              <w:rPr>
                <w:rFonts w:ascii="Times New Roman" w:hAnsi="Times New Roman" w:cs="Times New Roman"/>
                <w:noProof/>
                <w:webHidden/>
              </w:rPr>
            </w:r>
            <w:r w:rsidR="00C83CDC" w:rsidRPr="00C83CDC">
              <w:rPr>
                <w:rFonts w:ascii="Times New Roman" w:hAnsi="Times New Roman" w:cs="Times New Roman"/>
                <w:noProof/>
                <w:webHidden/>
              </w:rPr>
              <w:fldChar w:fldCharType="separate"/>
            </w:r>
            <w:r w:rsidR="00C83CDC" w:rsidRPr="00C83CDC">
              <w:rPr>
                <w:rFonts w:ascii="Times New Roman" w:hAnsi="Times New Roman" w:cs="Times New Roman"/>
                <w:noProof/>
                <w:webHidden/>
              </w:rPr>
              <w:t>10</w:t>
            </w:r>
            <w:r w:rsidR="00C83CDC" w:rsidRPr="00C83CDC">
              <w:rPr>
                <w:rFonts w:ascii="Times New Roman" w:hAnsi="Times New Roman" w:cs="Times New Roman"/>
                <w:noProof/>
                <w:webHidden/>
              </w:rPr>
              <w:fldChar w:fldCharType="end"/>
            </w:r>
          </w:hyperlink>
        </w:p>
        <w:p w14:paraId="045ADF4B" w14:textId="2BFDF231" w:rsidR="00C83CDC" w:rsidRPr="00C83CDC" w:rsidRDefault="00CC7E50">
          <w:pPr>
            <w:pStyle w:val="TOC2"/>
            <w:tabs>
              <w:tab w:val="left" w:pos="880"/>
              <w:tab w:val="right" w:leader="dot" w:pos="9350"/>
            </w:tabs>
            <w:rPr>
              <w:rFonts w:ascii="Times New Roman" w:eastAsiaTheme="minorEastAsia" w:hAnsi="Times New Roman" w:cs="Times New Roman"/>
              <w:noProof/>
            </w:rPr>
          </w:pPr>
          <w:hyperlink w:anchor="_Toc89296176" w:history="1">
            <w:r w:rsidR="00C83CDC" w:rsidRPr="00C83CDC">
              <w:rPr>
                <w:rStyle w:val="Hyperlink"/>
                <w:rFonts w:ascii="Times New Roman" w:hAnsi="Times New Roman" w:cs="Times New Roman"/>
                <w:noProof/>
              </w:rPr>
              <w:t>4.5.</w:t>
            </w:r>
            <w:r w:rsidR="00C83CDC" w:rsidRPr="00C83CDC">
              <w:rPr>
                <w:rFonts w:ascii="Times New Roman" w:eastAsiaTheme="minorEastAsia" w:hAnsi="Times New Roman" w:cs="Times New Roman"/>
                <w:noProof/>
              </w:rPr>
              <w:tab/>
            </w:r>
            <w:r w:rsidR="00C83CDC" w:rsidRPr="00C83CDC">
              <w:rPr>
                <w:rStyle w:val="Hyperlink"/>
                <w:rFonts w:ascii="Times New Roman" w:hAnsi="Times New Roman" w:cs="Times New Roman"/>
                <w:noProof/>
              </w:rPr>
              <w:t>Self-awareness methods</w:t>
            </w:r>
            <w:r w:rsidR="00C83CDC" w:rsidRPr="00C83CDC">
              <w:rPr>
                <w:rFonts w:ascii="Times New Roman" w:hAnsi="Times New Roman" w:cs="Times New Roman"/>
                <w:noProof/>
                <w:webHidden/>
              </w:rPr>
              <w:tab/>
            </w:r>
            <w:r w:rsidR="00C83CDC" w:rsidRPr="00C83CDC">
              <w:rPr>
                <w:rFonts w:ascii="Times New Roman" w:hAnsi="Times New Roman" w:cs="Times New Roman"/>
                <w:noProof/>
                <w:webHidden/>
              </w:rPr>
              <w:fldChar w:fldCharType="begin"/>
            </w:r>
            <w:r w:rsidR="00C83CDC" w:rsidRPr="00C83CDC">
              <w:rPr>
                <w:rFonts w:ascii="Times New Roman" w:hAnsi="Times New Roman" w:cs="Times New Roman"/>
                <w:noProof/>
                <w:webHidden/>
              </w:rPr>
              <w:instrText xml:space="preserve"> PAGEREF _Toc89296176 \h </w:instrText>
            </w:r>
            <w:r w:rsidR="00C83CDC" w:rsidRPr="00C83CDC">
              <w:rPr>
                <w:rFonts w:ascii="Times New Roman" w:hAnsi="Times New Roman" w:cs="Times New Roman"/>
                <w:noProof/>
                <w:webHidden/>
              </w:rPr>
            </w:r>
            <w:r w:rsidR="00C83CDC" w:rsidRPr="00C83CDC">
              <w:rPr>
                <w:rFonts w:ascii="Times New Roman" w:hAnsi="Times New Roman" w:cs="Times New Roman"/>
                <w:noProof/>
                <w:webHidden/>
              </w:rPr>
              <w:fldChar w:fldCharType="separate"/>
            </w:r>
            <w:r w:rsidR="00C83CDC" w:rsidRPr="00C83CDC">
              <w:rPr>
                <w:rFonts w:ascii="Times New Roman" w:hAnsi="Times New Roman" w:cs="Times New Roman"/>
                <w:noProof/>
                <w:webHidden/>
              </w:rPr>
              <w:t>10</w:t>
            </w:r>
            <w:r w:rsidR="00C83CDC" w:rsidRPr="00C83CDC">
              <w:rPr>
                <w:rFonts w:ascii="Times New Roman" w:hAnsi="Times New Roman" w:cs="Times New Roman"/>
                <w:noProof/>
                <w:webHidden/>
              </w:rPr>
              <w:fldChar w:fldCharType="end"/>
            </w:r>
          </w:hyperlink>
        </w:p>
        <w:p w14:paraId="2D34E629" w14:textId="71661EA6" w:rsidR="00C83CDC" w:rsidRPr="00C83CDC" w:rsidRDefault="00CC7E50">
          <w:pPr>
            <w:pStyle w:val="TOC1"/>
            <w:tabs>
              <w:tab w:val="left" w:pos="440"/>
              <w:tab w:val="right" w:leader="dot" w:pos="9350"/>
            </w:tabs>
            <w:rPr>
              <w:rFonts w:ascii="Times New Roman" w:eastAsiaTheme="minorEastAsia" w:hAnsi="Times New Roman" w:cs="Times New Roman"/>
              <w:noProof/>
            </w:rPr>
          </w:pPr>
          <w:hyperlink w:anchor="_Toc89296177" w:history="1">
            <w:r w:rsidR="00C83CDC" w:rsidRPr="00C83CDC">
              <w:rPr>
                <w:rStyle w:val="Hyperlink"/>
                <w:rFonts w:ascii="Times New Roman" w:hAnsi="Times New Roman" w:cs="Times New Roman"/>
                <w:b/>
                <w:noProof/>
              </w:rPr>
              <w:t>5.</w:t>
            </w:r>
            <w:r w:rsidR="00C83CDC" w:rsidRPr="00C83CDC">
              <w:rPr>
                <w:rFonts w:ascii="Times New Roman" w:eastAsiaTheme="minorEastAsia" w:hAnsi="Times New Roman" w:cs="Times New Roman"/>
                <w:noProof/>
              </w:rPr>
              <w:tab/>
            </w:r>
            <w:r w:rsidR="00C83CDC" w:rsidRPr="00C83CDC">
              <w:rPr>
                <w:rStyle w:val="Hyperlink"/>
                <w:rFonts w:ascii="Times New Roman" w:hAnsi="Times New Roman" w:cs="Times New Roman"/>
                <w:b/>
                <w:noProof/>
              </w:rPr>
              <w:t>Conclusion</w:t>
            </w:r>
            <w:r w:rsidR="00C83CDC" w:rsidRPr="00C83CDC">
              <w:rPr>
                <w:rFonts w:ascii="Times New Roman" w:hAnsi="Times New Roman" w:cs="Times New Roman"/>
                <w:noProof/>
                <w:webHidden/>
              </w:rPr>
              <w:tab/>
            </w:r>
            <w:r w:rsidR="00C83CDC" w:rsidRPr="00C83CDC">
              <w:rPr>
                <w:rFonts w:ascii="Times New Roman" w:hAnsi="Times New Roman" w:cs="Times New Roman"/>
                <w:noProof/>
                <w:webHidden/>
              </w:rPr>
              <w:fldChar w:fldCharType="begin"/>
            </w:r>
            <w:r w:rsidR="00C83CDC" w:rsidRPr="00C83CDC">
              <w:rPr>
                <w:rFonts w:ascii="Times New Roman" w:hAnsi="Times New Roman" w:cs="Times New Roman"/>
                <w:noProof/>
                <w:webHidden/>
              </w:rPr>
              <w:instrText xml:space="preserve"> PAGEREF _Toc89296177 \h </w:instrText>
            </w:r>
            <w:r w:rsidR="00C83CDC" w:rsidRPr="00C83CDC">
              <w:rPr>
                <w:rFonts w:ascii="Times New Roman" w:hAnsi="Times New Roman" w:cs="Times New Roman"/>
                <w:noProof/>
                <w:webHidden/>
              </w:rPr>
            </w:r>
            <w:r w:rsidR="00C83CDC" w:rsidRPr="00C83CDC">
              <w:rPr>
                <w:rFonts w:ascii="Times New Roman" w:hAnsi="Times New Roman" w:cs="Times New Roman"/>
                <w:noProof/>
                <w:webHidden/>
              </w:rPr>
              <w:fldChar w:fldCharType="separate"/>
            </w:r>
            <w:r w:rsidR="00C83CDC" w:rsidRPr="00C83CDC">
              <w:rPr>
                <w:rFonts w:ascii="Times New Roman" w:hAnsi="Times New Roman" w:cs="Times New Roman"/>
                <w:noProof/>
                <w:webHidden/>
              </w:rPr>
              <w:t>11</w:t>
            </w:r>
            <w:r w:rsidR="00C83CDC" w:rsidRPr="00C83CDC">
              <w:rPr>
                <w:rFonts w:ascii="Times New Roman" w:hAnsi="Times New Roman" w:cs="Times New Roman"/>
                <w:noProof/>
                <w:webHidden/>
              </w:rPr>
              <w:fldChar w:fldCharType="end"/>
            </w:r>
          </w:hyperlink>
        </w:p>
        <w:p w14:paraId="616E8949" w14:textId="31E1727A" w:rsidR="00C83CDC" w:rsidRPr="00C83CDC" w:rsidRDefault="00CC7E50">
          <w:pPr>
            <w:pStyle w:val="TOC1"/>
            <w:tabs>
              <w:tab w:val="left" w:pos="440"/>
              <w:tab w:val="right" w:leader="dot" w:pos="9350"/>
            </w:tabs>
            <w:rPr>
              <w:rFonts w:ascii="Times New Roman" w:eastAsiaTheme="minorEastAsia" w:hAnsi="Times New Roman" w:cs="Times New Roman"/>
              <w:noProof/>
            </w:rPr>
          </w:pPr>
          <w:hyperlink w:anchor="_Toc89296178" w:history="1">
            <w:r w:rsidR="00C83CDC" w:rsidRPr="00C83CDC">
              <w:rPr>
                <w:rStyle w:val="Hyperlink"/>
                <w:rFonts w:ascii="Times New Roman" w:hAnsi="Times New Roman" w:cs="Times New Roman"/>
                <w:b/>
                <w:noProof/>
              </w:rPr>
              <w:t>6.</w:t>
            </w:r>
            <w:r w:rsidR="00C83CDC" w:rsidRPr="00C83CDC">
              <w:rPr>
                <w:rFonts w:ascii="Times New Roman" w:eastAsiaTheme="minorEastAsia" w:hAnsi="Times New Roman" w:cs="Times New Roman"/>
                <w:noProof/>
              </w:rPr>
              <w:tab/>
            </w:r>
            <w:r w:rsidR="00C83CDC" w:rsidRPr="00C83CDC">
              <w:rPr>
                <w:rStyle w:val="Hyperlink"/>
                <w:rFonts w:ascii="Times New Roman" w:hAnsi="Times New Roman" w:cs="Times New Roman"/>
                <w:b/>
                <w:noProof/>
              </w:rPr>
              <w:t>References</w:t>
            </w:r>
            <w:r w:rsidR="00C83CDC" w:rsidRPr="00C83CDC">
              <w:rPr>
                <w:rFonts w:ascii="Times New Roman" w:hAnsi="Times New Roman" w:cs="Times New Roman"/>
                <w:noProof/>
                <w:webHidden/>
              </w:rPr>
              <w:tab/>
            </w:r>
            <w:r w:rsidR="00C83CDC" w:rsidRPr="00C83CDC">
              <w:rPr>
                <w:rFonts w:ascii="Times New Roman" w:hAnsi="Times New Roman" w:cs="Times New Roman"/>
                <w:noProof/>
                <w:webHidden/>
              </w:rPr>
              <w:fldChar w:fldCharType="begin"/>
            </w:r>
            <w:r w:rsidR="00C83CDC" w:rsidRPr="00C83CDC">
              <w:rPr>
                <w:rFonts w:ascii="Times New Roman" w:hAnsi="Times New Roman" w:cs="Times New Roman"/>
                <w:noProof/>
                <w:webHidden/>
              </w:rPr>
              <w:instrText xml:space="preserve"> PAGEREF _Toc89296178 \h </w:instrText>
            </w:r>
            <w:r w:rsidR="00C83CDC" w:rsidRPr="00C83CDC">
              <w:rPr>
                <w:rFonts w:ascii="Times New Roman" w:hAnsi="Times New Roman" w:cs="Times New Roman"/>
                <w:noProof/>
                <w:webHidden/>
              </w:rPr>
            </w:r>
            <w:r w:rsidR="00C83CDC" w:rsidRPr="00C83CDC">
              <w:rPr>
                <w:rFonts w:ascii="Times New Roman" w:hAnsi="Times New Roman" w:cs="Times New Roman"/>
                <w:noProof/>
                <w:webHidden/>
              </w:rPr>
              <w:fldChar w:fldCharType="separate"/>
            </w:r>
            <w:r w:rsidR="00C83CDC" w:rsidRPr="00C83CDC">
              <w:rPr>
                <w:rFonts w:ascii="Times New Roman" w:hAnsi="Times New Roman" w:cs="Times New Roman"/>
                <w:noProof/>
                <w:webHidden/>
              </w:rPr>
              <w:t>12</w:t>
            </w:r>
            <w:r w:rsidR="00C83CDC" w:rsidRPr="00C83CDC">
              <w:rPr>
                <w:rFonts w:ascii="Times New Roman" w:hAnsi="Times New Roman" w:cs="Times New Roman"/>
                <w:noProof/>
                <w:webHidden/>
              </w:rPr>
              <w:fldChar w:fldCharType="end"/>
            </w:r>
          </w:hyperlink>
        </w:p>
        <w:p w14:paraId="1D7A700E" w14:textId="5121F21A" w:rsidR="0011233C" w:rsidRDefault="0011233C" w:rsidP="00EA000B">
          <w:pPr>
            <w:spacing w:after="240" w:line="276" w:lineRule="auto"/>
            <w:rPr>
              <w:rFonts w:ascii="Times New Roman" w:hAnsi="Times New Roman" w:cs="Times New Roman"/>
              <w:b/>
              <w:bCs/>
              <w:noProof/>
              <w:sz w:val="24"/>
              <w:szCs w:val="24"/>
            </w:rPr>
          </w:pPr>
          <w:r w:rsidRPr="00C83CDC">
            <w:rPr>
              <w:rFonts w:ascii="Times New Roman" w:hAnsi="Times New Roman" w:cs="Times New Roman"/>
              <w:b/>
              <w:bCs/>
              <w:noProof/>
            </w:rPr>
            <w:fldChar w:fldCharType="end"/>
          </w:r>
        </w:p>
      </w:sdtContent>
    </w:sdt>
    <w:p w14:paraId="7D2982ED" w14:textId="77777777" w:rsidR="00870F72" w:rsidRPr="00870F72" w:rsidRDefault="00870F72" w:rsidP="00EA000B">
      <w:pPr>
        <w:pStyle w:val="TableofFigures"/>
        <w:tabs>
          <w:tab w:val="right" w:leader="dot" w:pos="9350"/>
        </w:tabs>
        <w:spacing w:line="276" w:lineRule="auto"/>
        <w:rPr>
          <w:rFonts w:ascii="Times New Roman" w:hAnsi="Times New Roman" w:cs="Times New Roman"/>
          <w:b/>
          <w:sz w:val="24"/>
          <w:szCs w:val="24"/>
        </w:rPr>
      </w:pPr>
      <w:r w:rsidRPr="00870F72">
        <w:rPr>
          <w:rFonts w:ascii="Times New Roman" w:hAnsi="Times New Roman" w:cs="Times New Roman"/>
          <w:b/>
          <w:sz w:val="24"/>
          <w:szCs w:val="24"/>
        </w:rPr>
        <w:t>Tables</w:t>
      </w:r>
    </w:p>
    <w:p w14:paraId="3C90C6FE" w14:textId="77777777" w:rsidR="00870F72" w:rsidRDefault="00870F72" w:rsidP="00EA000B">
      <w:pPr>
        <w:pStyle w:val="TableofFigures"/>
        <w:tabs>
          <w:tab w:val="right" w:leader="dot" w:pos="9350"/>
        </w:tabs>
        <w:spacing w:line="276" w:lineRule="auto"/>
        <w:rPr>
          <w:noProof/>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TOC \h \z \c "Table" </w:instrText>
      </w:r>
      <w:r>
        <w:rPr>
          <w:rFonts w:ascii="Times New Roman" w:hAnsi="Times New Roman" w:cs="Times New Roman"/>
          <w:sz w:val="24"/>
          <w:szCs w:val="24"/>
        </w:rPr>
        <w:fldChar w:fldCharType="separate"/>
      </w:r>
      <w:hyperlink w:anchor="_Toc88912364" w:history="1">
        <w:r w:rsidRPr="00621CEF">
          <w:rPr>
            <w:rStyle w:val="Hyperlink"/>
            <w:rFonts w:ascii="Times New Roman" w:hAnsi="Times New Roman" w:cs="Times New Roman"/>
            <w:b/>
            <w:noProof/>
          </w:rPr>
          <w:t>Table 1:</w:t>
        </w:r>
        <w:r w:rsidRPr="00621CEF">
          <w:rPr>
            <w:rStyle w:val="Hyperlink"/>
            <w:rFonts w:ascii="Times New Roman" w:hAnsi="Times New Roman" w:cs="Times New Roman"/>
            <w:noProof/>
          </w:rPr>
          <w:t xml:space="preserve"> SWOT analysis</w:t>
        </w:r>
        <w:r>
          <w:rPr>
            <w:noProof/>
            <w:webHidden/>
          </w:rPr>
          <w:tab/>
        </w:r>
        <w:r>
          <w:rPr>
            <w:noProof/>
            <w:webHidden/>
          </w:rPr>
          <w:fldChar w:fldCharType="begin"/>
        </w:r>
        <w:r>
          <w:rPr>
            <w:noProof/>
            <w:webHidden/>
          </w:rPr>
          <w:instrText xml:space="preserve"> PAGEREF _Toc88912364 \h </w:instrText>
        </w:r>
        <w:r>
          <w:rPr>
            <w:noProof/>
            <w:webHidden/>
          </w:rPr>
        </w:r>
        <w:r>
          <w:rPr>
            <w:noProof/>
            <w:webHidden/>
          </w:rPr>
          <w:fldChar w:fldCharType="separate"/>
        </w:r>
        <w:r>
          <w:rPr>
            <w:noProof/>
            <w:webHidden/>
          </w:rPr>
          <w:t>2</w:t>
        </w:r>
        <w:r>
          <w:rPr>
            <w:noProof/>
            <w:webHidden/>
          </w:rPr>
          <w:fldChar w:fldCharType="end"/>
        </w:r>
      </w:hyperlink>
    </w:p>
    <w:p w14:paraId="192ED2B8" w14:textId="77777777" w:rsidR="00870F72" w:rsidRDefault="00CC7E50" w:rsidP="00EA000B">
      <w:pPr>
        <w:pStyle w:val="TableofFigures"/>
        <w:tabs>
          <w:tab w:val="right" w:leader="dot" w:pos="9350"/>
        </w:tabs>
        <w:spacing w:line="276" w:lineRule="auto"/>
        <w:rPr>
          <w:noProof/>
        </w:rPr>
      </w:pPr>
      <w:hyperlink w:anchor="_Toc88912365" w:history="1">
        <w:r w:rsidR="00870F72" w:rsidRPr="00621CEF">
          <w:rPr>
            <w:rStyle w:val="Hyperlink"/>
            <w:rFonts w:ascii="Times New Roman" w:hAnsi="Times New Roman" w:cs="Times New Roman"/>
            <w:b/>
            <w:noProof/>
          </w:rPr>
          <w:t>Table 2:</w:t>
        </w:r>
        <w:r w:rsidR="00870F72" w:rsidRPr="00621CEF">
          <w:rPr>
            <w:rStyle w:val="Hyperlink"/>
            <w:rFonts w:ascii="Times New Roman" w:hAnsi="Times New Roman" w:cs="Times New Roman"/>
            <w:noProof/>
          </w:rPr>
          <w:t xml:space="preserve"> SMART goals</w:t>
        </w:r>
        <w:r w:rsidR="00870F72">
          <w:rPr>
            <w:noProof/>
            <w:webHidden/>
          </w:rPr>
          <w:tab/>
        </w:r>
        <w:r w:rsidR="00870F72">
          <w:rPr>
            <w:noProof/>
            <w:webHidden/>
          </w:rPr>
          <w:fldChar w:fldCharType="begin"/>
        </w:r>
        <w:r w:rsidR="00870F72">
          <w:rPr>
            <w:noProof/>
            <w:webHidden/>
          </w:rPr>
          <w:instrText xml:space="preserve"> PAGEREF _Toc88912365 \h </w:instrText>
        </w:r>
        <w:r w:rsidR="00870F72">
          <w:rPr>
            <w:noProof/>
            <w:webHidden/>
          </w:rPr>
        </w:r>
        <w:r w:rsidR="00870F72">
          <w:rPr>
            <w:noProof/>
            <w:webHidden/>
          </w:rPr>
          <w:fldChar w:fldCharType="separate"/>
        </w:r>
        <w:r w:rsidR="00870F72">
          <w:rPr>
            <w:noProof/>
            <w:webHidden/>
          </w:rPr>
          <w:t>7</w:t>
        </w:r>
        <w:r w:rsidR="00870F72">
          <w:rPr>
            <w:noProof/>
            <w:webHidden/>
          </w:rPr>
          <w:fldChar w:fldCharType="end"/>
        </w:r>
      </w:hyperlink>
    </w:p>
    <w:p w14:paraId="3456AB85" w14:textId="77777777" w:rsidR="00870F72" w:rsidRDefault="00CC7E50" w:rsidP="00EA000B">
      <w:pPr>
        <w:pStyle w:val="TableofFigures"/>
        <w:tabs>
          <w:tab w:val="right" w:leader="dot" w:pos="9350"/>
        </w:tabs>
        <w:spacing w:line="276" w:lineRule="auto"/>
        <w:rPr>
          <w:noProof/>
        </w:rPr>
      </w:pPr>
      <w:hyperlink w:anchor="_Toc88912366" w:history="1">
        <w:r w:rsidR="00870F72" w:rsidRPr="00621CEF">
          <w:rPr>
            <w:rStyle w:val="Hyperlink"/>
            <w:rFonts w:ascii="Times New Roman" w:hAnsi="Times New Roman" w:cs="Times New Roman"/>
            <w:b/>
            <w:noProof/>
          </w:rPr>
          <w:t>Table 3:</w:t>
        </w:r>
        <w:r w:rsidR="00870F72" w:rsidRPr="00621CEF">
          <w:rPr>
            <w:rStyle w:val="Hyperlink"/>
            <w:rFonts w:ascii="Times New Roman" w:hAnsi="Times New Roman" w:cs="Times New Roman"/>
            <w:noProof/>
          </w:rPr>
          <w:t xml:space="preserve"> UK employment law</w:t>
        </w:r>
        <w:r w:rsidR="00870F72">
          <w:rPr>
            <w:noProof/>
            <w:webHidden/>
          </w:rPr>
          <w:tab/>
        </w:r>
        <w:r w:rsidR="00870F72">
          <w:rPr>
            <w:noProof/>
            <w:webHidden/>
          </w:rPr>
          <w:fldChar w:fldCharType="begin"/>
        </w:r>
        <w:r w:rsidR="00870F72">
          <w:rPr>
            <w:noProof/>
            <w:webHidden/>
          </w:rPr>
          <w:instrText xml:space="preserve"> PAGEREF _Toc88912366 \h </w:instrText>
        </w:r>
        <w:r w:rsidR="00870F72">
          <w:rPr>
            <w:noProof/>
            <w:webHidden/>
          </w:rPr>
        </w:r>
        <w:r w:rsidR="00870F72">
          <w:rPr>
            <w:noProof/>
            <w:webHidden/>
          </w:rPr>
          <w:fldChar w:fldCharType="separate"/>
        </w:r>
        <w:r w:rsidR="00870F72">
          <w:rPr>
            <w:noProof/>
            <w:webHidden/>
          </w:rPr>
          <w:t>9</w:t>
        </w:r>
        <w:r w:rsidR="00870F72">
          <w:rPr>
            <w:noProof/>
            <w:webHidden/>
          </w:rPr>
          <w:fldChar w:fldCharType="end"/>
        </w:r>
      </w:hyperlink>
    </w:p>
    <w:p w14:paraId="7BFEDC83" w14:textId="77777777" w:rsidR="00870F72" w:rsidRDefault="00870F72" w:rsidP="00EA000B">
      <w:pPr>
        <w:spacing w:after="240" w:line="276" w:lineRule="auto"/>
        <w:rPr>
          <w:rFonts w:ascii="Times New Roman" w:hAnsi="Times New Roman" w:cs="Times New Roman"/>
          <w:sz w:val="24"/>
          <w:szCs w:val="24"/>
        </w:rPr>
      </w:pPr>
      <w:r>
        <w:rPr>
          <w:rFonts w:ascii="Times New Roman" w:hAnsi="Times New Roman" w:cs="Times New Roman"/>
          <w:sz w:val="24"/>
          <w:szCs w:val="24"/>
        </w:rPr>
        <w:fldChar w:fldCharType="end"/>
      </w:r>
    </w:p>
    <w:p w14:paraId="7B5E8D90" w14:textId="77777777" w:rsidR="00870F72" w:rsidRPr="00870F72" w:rsidRDefault="00870F72" w:rsidP="00EA000B">
      <w:pPr>
        <w:spacing w:after="240" w:line="276" w:lineRule="auto"/>
        <w:rPr>
          <w:rFonts w:ascii="Times New Roman" w:hAnsi="Times New Roman" w:cs="Times New Roman"/>
          <w:b/>
          <w:sz w:val="24"/>
          <w:szCs w:val="24"/>
        </w:rPr>
      </w:pPr>
      <w:r w:rsidRPr="00870F72">
        <w:rPr>
          <w:rFonts w:ascii="Times New Roman" w:hAnsi="Times New Roman" w:cs="Times New Roman"/>
          <w:b/>
          <w:sz w:val="24"/>
          <w:szCs w:val="24"/>
        </w:rPr>
        <w:t>Table of figures</w:t>
      </w:r>
    </w:p>
    <w:p w14:paraId="7569D6CE" w14:textId="77777777" w:rsidR="00870F72" w:rsidRDefault="00870F72" w:rsidP="00EA000B">
      <w:pPr>
        <w:pStyle w:val="TableofFigures"/>
        <w:tabs>
          <w:tab w:val="right" w:leader="dot" w:pos="9350"/>
        </w:tabs>
        <w:spacing w:line="276" w:lineRule="auto"/>
        <w:rPr>
          <w:rFonts w:eastAsiaTheme="minorEastAsia"/>
          <w:noProof/>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TOC \h \z \c "Figure" </w:instrText>
      </w:r>
      <w:r>
        <w:rPr>
          <w:rFonts w:ascii="Times New Roman" w:hAnsi="Times New Roman" w:cs="Times New Roman"/>
          <w:sz w:val="24"/>
          <w:szCs w:val="24"/>
        </w:rPr>
        <w:fldChar w:fldCharType="separate"/>
      </w:r>
      <w:hyperlink w:anchor="_Toc88912385" w:history="1">
        <w:r w:rsidRPr="00CC7BD7">
          <w:rPr>
            <w:rStyle w:val="Hyperlink"/>
            <w:rFonts w:ascii="Times New Roman" w:hAnsi="Times New Roman" w:cs="Times New Roman"/>
            <w:b/>
            <w:noProof/>
          </w:rPr>
          <w:t>Figure 1:</w:t>
        </w:r>
        <w:r w:rsidRPr="00CC7BD7">
          <w:rPr>
            <w:rStyle w:val="Hyperlink"/>
            <w:rFonts w:ascii="Times New Roman" w:hAnsi="Times New Roman" w:cs="Times New Roman"/>
            <w:noProof/>
          </w:rPr>
          <w:t xml:space="preserve"> Personal development plan</w:t>
        </w:r>
        <w:r>
          <w:rPr>
            <w:noProof/>
            <w:webHidden/>
          </w:rPr>
          <w:tab/>
        </w:r>
        <w:r>
          <w:rPr>
            <w:noProof/>
            <w:webHidden/>
          </w:rPr>
          <w:fldChar w:fldCharType="begin"/>
        </w:r>
        <w:r>
          <w:rPr>
            <w:noProof/>
            <w:webHidden/>
          </w:rPr>
          <w:instrText xml:space="preserve"> PAGEREF _Toc88912385 \h </w:instrText>
        </w:r>
        <w:r>
          <w:rPr>
            <w:noProof/>
            <w:webHidden/>
          </w:rPr>
        </w:r>
        <w:r>
          <w:rPr>
            <w:noProof/>
            <w:webHidden/>
          </w:rPr>
          <w:fldChar w:fldCharType="separate"/>
        </w:r>
        <w:r>
          <w:rPr>
            <w:noProof/>
            <w:webHidden/>
          </w:rPr>
          <w:t>4</w:t>
        </w:r>
        <w:r>
          <w:rPr>
            <w:noProof/>
            <w:webHidden/>
          </w:rPr>
          <w:fldChar w:fldCharType="end"/>
        </w:r>
      </w:hyperlink>
    </w:p>
    <w:p w14:paraId="786282A9" w14:textId="77777777" w:rsidR="00870F72" w:rsidRDefault="00CC7E50" w:rsidP="00EA000B">
      <w:pPr>
        <w:pStyle w:val="TableofFigures"/>
        <w:tabs>
          <w:tab w:val="right" w:leader="dot" w:pos="9350"/>
        </w:tabs>
        <w:spacing w:line="276" w:lineRule="auto"/>
        <w:rPr>
          <w:rFonts w:eastAsiaTheme="minorEastAsia"/>
          <w:noProof/>
        </w:rPr>
      </w:pPr>
      <w:hyperlink w:anchor="_Toc88912386" w:history="1">
        <w:r w:rsidR="00870F72" w:rsidRPr="00CC7BD7">
          <w:rPr>
            <w:rStyle w:val="Hyperlink"/>
            <w:rFonts w:ascii="Times New Roman" w:hAnsi="Times New Roman" w:cs="Times New Roman"/>
            <w:b/>
            <w:noProof/>
          </w:rPr>
          <w:t>Figure 2:</w:t>
        </w:r>
        <w:r w:rsidR="00870F72" w:rsidRPr="00CC7BD7">
          <w:rPr>
            <w:rStyle w:val="Hyperlink"/>
            <w:rFonts w:ascii="Times New Roman" w:hAnsi="Times New Roman" w:cs="Times New Roman"/>
            <w:noProof/>
          </w:rPr>
          <w:t xml:space="preserve"> Skills required to be an effective manager</w:t>
        </w:r>
        <w:r w:rsidR="00870F72">
          <w:rPr>
            <w:noProof/>
            <w:webHidden/>
          </w:rPr>
          <w:tab/>
        </w:r>
        <w:r w:rsidR="00870F72">
          <w:rPr>
            <w:noProof/>
            <w:webHidden/>
          </w:rPr>
          <w:fldChar w:fldCharType="begin"/>
        </w:r>
        <w:r w:rsidR="00870F72">
          <w:rPr>
            <w:noProof/>
            <w:webHidden/>
          </w:rPr>
          <w:instrText xml:space="preserve"> PAGEREF _Toc88912386 \h </w:instrText>
        </w:r>
        <w:r w:rsidR="00870F72">
          <w:rPr>
            <w:noProof/>
            <w:webHidden/>
          </w:rPr>
        </w:r>
        <w:r w:rsidR="00870F72">
          <w:rPr>
            <w:noProof/>
            <w:webHidden/>
          </w:rPr>
          <w:fldChar w:fldCharType="separate"/>
        </w:r>
        <w:r w:rsidR="00870F72">
          <w:rPr>
            <w:noProof/>
            <w:webHidden/>
          </w:rPr>
          <w:t>5</w:t>
        </w:r>
        <w:r w:rsidR="00870F72">
          <w:rPr>
            <w:noProof/>
            <w:webHidden/>
          </w:rPr>
          <w:fldChar w:fldCharType="end"/>
        </w:r>
      </w:hyperlink>
    </w:p>
    <w:p w14:paraId="1D7A2ECB" w14:textId="2826547A" w:rsidR="00EA000B" w:rsidRPr="00CA1D97" w:rsidRDefault="00870F72" w:rsidP="00CA1D97">
      <w:pPr>
        <w:spacing w:after="240" w:line="276" w:lineRule="auto"/>
        <w:rPr>
          <w:rFonts w:ascii="Times New Roman" w:hAnsi="Times New Roman" w:cs="Times New Roman"/>
          <w:sz w:val="24"/>
          <w:szCs w:val="24"/>
        </w:rPr>
      </w:pPr>
      <w:r>
        <w:rPr>
          <w:rFonts w:ascii="Times New Roman" w:hAnsi="Times New Roman" w:cs="Times New Roman"/>
          <w:sz w:val="24"/>
          <w:szCs w:val="24"/>
        </w:rPr>
        <w:fldChar w:fldCharType="end"/>
      </w:r>
    </w:p>
    <w:p w14:paraId="7361EB06" w14:textId="77777777" w:rsidR="009F02AB" w:rsidRPr="0025612D" w:rsidRDefault="009F02AB" w:rsidP="00D84AEF">
      <w:pPr>
        <w:pStyle w:val="Heading1"/>
        <w:numPr>
          <w:ilvl w:val="0"/>
          <w:numId w:val="2"/>
        </w:numPr>
        <w:spacing w:after="240" w:line="360" w:lineRule="auto"/>
        <w:jc w:val="both"/>
        <w:rPr>
          <w:rFonts w:ascii="Times New Roman" w:hAnsi="Times New Roman" w:cs="Times New Roman"/>
          <w:b/>
          <w:color w:val="auto"/>
          <w:sz w:val="24"/>
          <w:szCs w:val="24"/>
        </w:rPr>
      </w:pPr>
      <w:bookmarkStart w:id="0" w:name="_Toc89296156"/>
      <w:r w:rsidRPr="0025612D">
        <w:rPr>
          <w:rFonts w:ascii="Times New Roman" w:hAnsi="Times New Roman" w:cs="Times New Roman"/>
          <w:b/>
          <w:color w:val="auto"/>
          <w:sz w:val="24"/>
          <w:szCs w:val="24"/>
        </w:rPr>
        <w:lastRenderedPageBreak/>
        <w:t>Introduction</w:t>
      </w:r>
      <w:bookmarkEnd w:id="0"/>
    </w:p>
    <w:p w14:paraId="0E8237C0" w14:textId="77777777" w:rsidR="00B13A1A" w:rsidRPr="0025612D" w:rsidRDefault="00B13A1A" w:rsidP="00D84AEF">
      <w:pPr>
        <w:pStyle w:val="NormalWeb"/>
        <w:spacing w:before="240" w:beforeAutospacing="0" w:after="240" w:afterAutospacing="0" w:line="360" w:lineRule="auto"/>
        <w:jc w:val="both"/>
      </w:pPr>
      <w:r w:rsidRPr="0025612D">
        <w:t>I will perform a SWOT analysis on myself and my career to determine better opportunities in this study. Furthermore, the reflective model deals with explaining personal development plans. Lastly, the study will determine the skills required to be an effective manager in my field. I will summarize all the lessons I learned from this module.</w:t>
      </w:r>
    </w:p>
    <w:p w14:paraId="34A169E3" w14:textId="77777777" w:rsidR="00D86C65" w:rsidRPr="0025612D" w:rsidRDefault="00D86C65" w:rsidP="00D84AEF">
      <w:pPr>
        <w:pStyle w:val="Heading1"/>
        <w:numPr>
          <w:ilvl w:val="0"/>
          <w:numId w:val="2"/>
        </w:numPr>
        <w:spacing w:after="240" w:line="360" w:lineRule="auto"/>
        <w:jc w:val="both"/>
        <w:rPr>
          <w:rFonts w:ascii="Times New Roman" w:hAnsi="Times New Roman" w:cs="Times New Roman"/>
          <w:b/>
          <w:color w:val="auto"/>
          <w:sz w:val="24"/>
          <w:szCs w:val="24"/>
        </w:rPr>
      </w:pPr>
      <w:bookmarkStart w:id="1" w:name="_Toc89296157"/>
      <w:r w:rsidRPr="0025612D">
        <w:rPr>
          <w:rFonts w:ascii="Times New Roman" w:hAnsi="Times New Roman" w:cs="Times New Roman"/>
          <w:b/>
          <w:color w:val="auto"/>
          <w:sz w:val="24"/>
          <w:szCs w:val="24"/>
        </w:rPr>
        <w:t>Audit my skills</w:t>
      </w:r>
      <w:bookmarkEnd w:id="1"/>
    </w:p>
    <w:p w14:paraId="2F67F897" w14:textId="77777777" w:rsidR="00B13A1A" w:rsidRPr="00D84AEF" w:rsidRDefault="00B13A1A" w:rsidP="00D84AEF">
      <w:pPr>
        <w:pStyle w:val="Heading2"/>
        <w:numPr>
          <w:ilvl w:val="1"/>
          <w:numId w:val="2"/>
        </w:numPr>
        <w:spacing w:before="240" w:beforeAutospacing="0" w:after="240" w:afterAutospacing="0" w:line="360" w:lineRule="auto"/>
        <w:jc w:val="both"/>
        <w:rPr>
          <w:b w:val="0"/>
          <w:sz w:val="24"/>
          <w:szCs w:val="24"/>
        </w:rPr>
      </w:pPr>
      <w:bookmarkStart w:id="2" w:name="_Toc89296158"/>
      <w:r w:rsidRPr="00D84AEF">
        <w:rPr>
          <w:rStyle w:val="Strong"/>
          <w:b/>
          <w:sz w:val="24"/>
          <w:szCs w:val="24"/>
        </w:rPr>
        <w:t>SWOT analysis</w:t>
      </w:r>
      <w:bookmarkEnd w:id="2"/>
    </w:p>
    <w:p w14:paraId="42B88B80" w14:textId="77777777" w:rsidR="00B13A1A" w:rsidRPr="0025612D" w:rsidRDefault="00B13A1A" w:rsidP="00D84AEF">
      <w:pPr>
        <w:pStyle w:val="NormalWeb"/>
        <w:spacing w:before="240" w:beforeAutospacing="0" w:after="240" w:afterAutospacing="0" w:line="360" w:lineRule="auto"/>
        <w:jc w:val="both"/>
      </w:pPr>
      <w:r w:rsidRPr="0025612D">
        <w:t>SWOT is the acronym for strength, weakness, opportunism, and threats. Generally, SWOT analysis is used to evaluate the company's position within a competitive workplace</w:t>
      </w:r>
      <w:sdt>
        <w:sdtPr>
          <w:id w:val="1241826894"/>
          <w:citation/>
        </w:sdtPr>
        <w:sdtEndPr/>
        <w:sdtContent>
          <w:r w:rsidR="00F36248" w:rsidRPr="0025612D">
            <w:fldChar w:fldCharType="begin"/>
          </w:r>
          <w:r w:rsidR="00F36248" w:rsidRPr="0025612D">
            <w:instrText xml:space="preserve"> CITATION Teo19 \l 1033 </w:instrText>
          </w:r>
          <w:r w:rsidR="00F36248" w:rsidRPr="0025612D">
            <w:fldChar w:fldCharType="separate"/>
          </w:r>
          <w:r w:rsidR="00F36248" w:rsidRPr="0025612D">
            <w:rPr>
              <w:noProof/>
            </w:rPr>
            <w:t xml:space="preserve"> (Teoli, Sanvictores and An, 2019)</w:t>
          </w:r>
          <w:r w:rsidR="00F36248" w:rsidRPr="0025612D">
            <w:fldChar w:fldCharType="end"/>
          </w:r>
        </w:sdtContent>
      </w:sdt>
      <w:r w:rsidRPr="0025612D">
        <w:t>. It allows the company to create strategic planning and investigate the internal and external factors with current and future potential</w:t>
      </w:r>
      <w:sdt>
        <w:sdtPr>
          <w:id w:val="1452899971"/>
          <w:citation/>
        </w:sdtPr>
        <w:sdtEndPr/>
        <w:sdtContent>
          <w:r w:rsidR="00BF1AFA" w:rsidRPr="0025612D">
            <w:fldChar w:fldCharType="begin"/>
          </w:r>
          <w:r w:rsidR="00BF1AFA" w:rsidRPr="0025612D">
            <w:instrText xml:space="preserve"> CITATION GUR17 \l 1033 </w:instrText>
          </w:r>
          <w:r w:rsidR="00BF1AFA" w:rsidRPr="0025612D">
            <w:fldChar w:fldCharType="separate"/>
          </w:r>
          <w:r w:rsidR="00BF1AFA" w:rsidRPr="0025612D">
            <w:rPr>
              <w:noProof/>
            </w:rPr>
            <w:t xml:space="preserve"> (GURL, 2017)</w:t>
          </w:r>
          <w:r w:rsidR="00BF1AFA" w:rsidRPr="0025612D">
            <w:fldChar w:fldCharType="end"/>
          </w:r>
        </w:sdtContent>
      </w:sdt>
      <w:r w:rsidRPr="0025612D">
        <w:t>. </w:t>
      </w:r>
    </w:p>
    <w:p w14:paraId="3CCC94C0" w14:textId="77777777" w:rsidR="00FC42BF" w:rsidRPr="0025612D" w:rsidRDefault="00FC42BF" w:rsidP="0025612D">
      <w:pPr>
        <w:pStyle w:val="Heading2"/>
        <w:numPr>
          <w:ilvl w:val="1"/>
          <w:numId w:val="2"/>
        </w:numPr>
        <w:spacing w:before="240" w:beforeAutospacing="0" w:after="240" w:afterAutospacing="0" w:line="360" w:lineRule="auto"/>
        <w:rPr>
          <w:sz w:val="24"/>
          <w:szCs w:val="24"/>
        </w:rPr>
      </w:pPr>
      <w:bookmarkStart w:id="3" w:name="_Toc89296159"/>
      <w:r w:rsidRPr="0025612D">
        <w:rPr>
          <w:sz w:val="24"/>
          <w:szCs w:val="24"/>
        </w:rPr>
        <w:t>SWOT analysis of myself and career</w:t>
      </w:r>
      <w:bookmarkEnd w:id="3"/>
    </w:p>
    <w:p w14:paraId="0F736F22" w14:textId="77777777" w:rsidR="00870F72" w:rsidRPr="00870F72" w:rsidRDefault="00870F72" w:rsidP="00870F72">
      <w:pPr>
        <w:pStyle w:val="Caption"/>
        <w:keepNext/>
        <w:rPr>
          <w:rFonts w:ascii="Times New Roman" w:hAnsi="Times New Roman" w:cs="Times New Roman"/>
          <w:sz w:val="24"/>
          <w:szCs w:val="24"/>
        </w:rPr>
      </w:pPr>
      <w:bookmarkStart w:id="4" w:name="_Toc88912364"/>
      <w:r w:rsidRPr="00870F72">
        <w:rPr>
          <w:rFonts w:ascii="Times New Roman" w:hAnsi="Times New Roman" w:cs="Times New Roman"/>
          <w:b/>
          <w:sz w:val="24"/>
          <w:szCs w:val="24"/>
        </w:rPr>
        <w:t xml:space="preserve">Table </w:t>
      </w:r>
      <w:r w:rsidRPr="00870F72">
        <w:rPr>
          <w:rFonts w:ascii="Times New Roman" w:hAnsi="Times New Roman" w:cs="Times New Roman"/>
          <w:b/>
          <w:sz w:val="24"/>
          <w:szCs w:val="24"/>
        </w:rPr>
        <w:fldChar w:fldCharType="begin"/>
      </w:r>
      <w:r w:rsidRPr="00870F72">
        <w:rPr>
          <w:rFonts w:ascii="Times New Roman" w:hAnsi="Times New Roman" w:cs="Times New Roman"/>
          <w:b/>
          <w:sz w:val="24"/>
          <w:szCs w:val="24"/>
        </w:rPr>
        <w:instrText xml:space="preserve"> SEQ Table \* ARABIC </w:instrText>
      </w:r>
      <w:r w:rsidRPr="00870F72">
        <w:rPr>
          <w:rFonts w:ascii="Times New Roman" w:hAnsi="Times New Roman" w:cs="Times New Roman"/>
          <w:b/>
          <w:sz w:val="24"/>
          <w:szCs w:val="24"/>
        </w:rPr>
        <w:fldChar w:fldCharType="separate"/>
      </w:r>
      <w:r>
        <w:rPr>
          <w:rFonts w:ascii="Times New Roman" w:hAnsi="Times New Roman" w:cs="Times New Roman"/>
          <w:b/>
          <w:noProof/>
          <w:sz w:val="24"/>
          <w:szCs w:val="24"/>
        </w:rPr>
        <w:t>1</w:t>
      </w:r>
      <w:r w:rsidRPr="00870F72">
        <w:rPr>
          <w:rFonts w:ascii="Times New Roman" w:hAnsi="Times New Roman" w:cs="Times New Roman"/>
          <w:b/>
          <w:sz w:val="24"/>
          <w:szCs w:val="24"/>
        </w:rPr>
        <w:fldChar w:fldCharType="end"/>
      </w:r>
      <w:r w:rsidRPr="00870F72">
        <w:rPr>
          <w:rFonts w:ascii="Times New Roman" w:hAnsi="Times New Roman" w:cs="Times New Roman"/>
          <w:b/>
          <w:sz w:val="24"/>
          <w:szCs w:val="24"/>
        </w:rPr>
        <w:t>:</w:t>
      </w:r>
      <w:r w:rsidRPr="00870F72">
        <w:rPr>
          <w:rFonts w:ascii="Times New Roman" w:hAnsi="Times New Roman" w:cs="Times New Roman"/>
          <w:sz w:val="24"/>
          <w:szCs w:val="24"/>
        </w:rPr>
        <w:t xml:space="preserve"> SWOT analysis</w:t>
      </w:r>
      <w:bookmarkEnd w:id="4"/>
    </w:p>
    <w:tbl>
      <w:tblPr>
        <w:tblStyle w:val="GridTable6Colorful-Accent1"/>
        <w:tblW w:w="0" w:type="auto"/>
        <w:tblLook w:val="04A0" w:firstRow="1" w:lastRow="0" w:firstColumn="1" w:lastColumn="0" w:noHBand="0" w:noVBand="1"/>
      </w:tblPr>
      <w:tblGrid>
        <w:gridCol w:w="4675"/>
        <w:gridCol w:w="4675"/>
      </w:tblGrid>
      <w:tr w:rsidR="0025612D" w:rsidRPr="0025612D" w14:paraId="6E9964C6" w14:textId="77777777" w:rsidTr="007A114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shd w:val="clear" w:color="auto" w:fill="B4C6E7" w:themeFill="accent5" w:themeFillTint="66"/>
          </w:tcPr>
          <w:p w14:paraId="5A7B159C" w14:textId="77777777" w:rsidR="004D2299" w:rsidRPr="0025612D" w:rsidRDefault="004D2299" w:rsidP="0025612D">
            <w:pPr>
              <w:pStyle w:val="NormalWeb"/>
              <w:spacing w:before="240" w:beforeAutospacing="0" w:after="240" w:afterAutospacing="0" w:line="360" w:lineRule="auto"/>
              <w:rPr>
                <w:color w:val="auto"/>
              </w:rPr>
            </w:pPr>
            <w:r w:rsidRPr="0025612D">
              <w:rPr>
                <w:color w:val="auto"/>
              </w:rPr>
              <w:t xml:space="preserve">Strengths </w:t>
            </w:r>
          </w:p>
        </w:tc>
        <w:tc>
          <w:tcPr>
            <w:tcW w:w="4675" w:type="dxa"/>
            <w:shd w:val="clear" w:color="auto" w:fill="B4C6E7" w:themeFill="accent5" w:themeFillTint="66"/>
          </w:tcPr>
          <w:p w14:paraId="3EF8EC98" w14:textId="77777777" w:rsidR="004D2299" w:rsidRPr="0025612D" w:rsidRDefault="004D2299" w:rsidP="0025612D">
            <w:pPr>
              <w:pStyle w:val="NormalWeb"/>
              <w:spacing w:before="240" w:beforeAutospacing="0" w:after="240" w:afterAutospacing="0" w:line="360" w:lineRule="auto"/>
              <w:cnfStyle w:val="100000000000" w:firstRow="1" w:lastRow="0" w:firstColumn="0" w:lastColumn="0" w:oddVBand="0" w:evenVBand="0" w:oddHBand="0" w:evenHBand="0" w:firstRowFirstColumn="0" w:firstRowLastColumn="0" w:lastRowFirstColumn="0" w:lastRowLastColumn="0"/>
              <w:rPr>
                <w:color w:val="auto"/>
              </w:rPr>
            </w:pPr>
            <w:r w:rsidRPr="0025612D">
              <w:rPr>
                <w:color w:val="auto"/>
              </w:rPr>
              <w:t xml:space="preserve">Weaknesses </w:t>
            </w:r>
          </w:p>
        </w:tc>
      </w:tr>
      <w:tr w:rsidR="0025612D" w:rsidRPr="0025612D" w14:paraId="0AF3E9A7" w14:textId="77777777" w:rsidTr="007A114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03157328" w14:textId="4637A4EC" w:rsidR="00987746" w:rsidRDefault="00987746">
            <w:pPr>
              <w:pStyle w:val="NormalWeb"/>
              <w:numPr>
                <w:ilvl w:val="0"/>
                <w:numId w:val="4"/>
              </w:numPr>
              <w:spacing w:before="240" w:beforeAutospacing="0" w:after="240" w:afterAutospacing="0" w:line="360" w:lineRule="auto"/>
              <w:rPr>
                <w:ins w:id="5" w:author="lenovo" w:date="2021-11-30T23:40:00Z"/>
                <w:b w:val="0"/>
                <w:color w:val="auto"/>
              </w:rPr>
              <w:pPrChange w:id="6" w:author="lenovo" w:date="2021-11-30T23:41:00Z">
                <w:pPr>
                  <w:pStyle w:val="NormalWeb"/>
                  <w:spacing w:before="240" w:beforeAutospacing="0" w:after="240" w:afterAutospacing="0" w:line="360" w:lineRule="auto"/>
                </w:pPr>
              </w:pPrChange>
            </w:pPr>
            <w:ins w:id="7" w:author="lenovo" w:date="2021-11-30T23:40:00Z">
              <w:r>
                <w:rPr>
                  <w:b w:val="0"/>
                  <w:color w:val="auto"/>
                </w:rPr>
                <w:t xml:space="preserve">Calm personality </w:t>
              </w:r>
            </w:ins>
          </w:p>
          <w:p w14:paraId="5FBED397" w14:textId="4209A603" w:rsidR="00987746" w:rsidRDefault="00987746">
            <w:pPr>
              <w:pStyle w:val="NormalWeb"/>
              <w:numPr>
                <w:ilvl w:val="0"/>
                <w:numId w:val="4"/>
              </w:numPr>
              <w:spacing w:before="240" w:beforeAutospacing="0" w:after="240" w:afterAutospacing="0" w:line="360" w:lineRule="auto"/>
              <w:rPr>
                <w:ins w:id="8" w:author="lenovo" w:date="2021-11-30T23:40:00Z"/>
                <w:b w:val="0"/>
                <w:color w:val="auto"/>
              </w:rPr>
              <w:pPrChange w:id="9" w:author="lenovo" w:date="2021-11-30T23:41:00Z">
                <w:pPr>
                  <w:pStyle w:val="NormalWeb"/>
                  <w:spacing w:before="240" w:beforeAutospacing="0" w:after="240" w:afterAutospacing="0" w:line="360" w:lineRule="auto"/>
                </w:pPr>
              </w:pPrChange>
            </w:pPr>
            <w:ins w:id="10" w:author="lenovo" w:date="2021-11-30T23:40:00Z">
              <w:r>
                <w:rPr>
                  <w:b w:val="0"/>
                  <w:color w:val="auto"/>
                </w:rPr>
                <w:t xml:space="preserve">Claim handler </w:t>
              </w:r>
            </w:ins>
          </w:p>
          <w:p w14:paraId="073289A0" w14:textId="6FFF7AA5" w:rsidR="00987746" w:rsidRDefault="00987746">
            <w:pPr>
              <w:pStyle w:val="NormalWeb"/>
              <w:numPr>
                <w:ilvl w:val="0"/>
                <w:numId w:val="4"/>
              </w:numPr>
              <w:spacing w:before="240" w:beforeAutospacing="0" w:after="240" w:afterAutospacing="0" w:line="360" w:lineRule="auto"/>
              <w:rPr>
                <w:ins w:id="11" w:author="lenovo" w:date="2021-11-30T23:40:00Z"/>
                <w:b w:val="0"/>
                <w:color w:val="auto"/>
              </w:rPr>
              <w:pPrChange w:id="12" w:author="lenovo" w:date="2021-11-30T23:41:00Z">
                <w:pPr>
                  <w:pStyle w:val="NormalWeb"/>
                  <w:spacing w:before="240" w:beforeAutospacing="0" w:after="240" w:afterAutospacing="0" w:line="360" w:lineRule="auto"/>
                </w:pPr>
              </w:pPrChange>
            </w:pPr>
            <w:ins w:id="13" w:author="lenovo" w:date="2021-11-30T23:40:00Z">
              <w:r>
                <w:rPr>
                  <w:b w:val="0"/>
                  <w:color w:val="auto"/>
                </w:rPr>
                <w:t xml:space="preserve">Analytical mind </w:t>
              </w:r>
            </w:ins>
          </w:p>
          <w:p w14:paraId="0DBBECCE" w14:textId="25B3A225" w:rsidR="00B13A1A" w:rsidRPr="0025612D" w:rsidRDefault="00B13A1A" w:rsidP="003D01E6">
            <w:pPr>
              <w:pStyle w:val="NormalWeb"/>
              <w:spacing w:before="240" w:beforeAutospacing="0" w:after="240" w:afterAutospacing="0" w:line="360" w:lineRule="auto"/>
              <w:rPr>
                <w:b w:val="0"/>
                <w:color w:val="auto"/>
              </w:rPr>
            </w:pPr>
            <w:commentRangeStart w:id="14"/>
            <w:del w:id="15" w:author="lenovo" w:date="2021-11-30T23:40:00Z">
              <w:r w:rsidRPr="0025612D" w:rsidDel="00987746">
                <w:rPr>
                  <w:b w:val="0"/>
                  <w:color w:val="auto"/>
                </w:rPr>
                <w:delText xml:space="preserve">I remain calm </w:delText>
              </w:r>
              <w:commentRangeEnd w:id="14"/>
              <w:r w:rsidR="00204015" w:rsidDel="00987746">
                <w:rPr>
                  <w:rStyle w:val="CommentReference"/>
                  <w:rFonts w:asciiTheme="minorHAnsi" w:eastAsiaTheme="minorHAnsi" w:hAnsiTheme="minorHAnsi" w:cstheme="minorBidi"/>
                  <w:b w:val="0"/>
                  <w:bCs w:val="0"/>
                  <w:color w:val="auto"/>
                </w:rPr>
                <w:commentReference w:id="14"/>
              </w:r>
              <w:r w:rsidRPr="0025612D" w:rsidDel="00987746">
                <w:rPr>
                  <w:b w:val="0"/>
                  <w:color w:val="auto"/>
                </w:rPr>
                <w:delText xml:space="preserve">and tackle the situation appropriately. As a claim handler, I resolve complex situations and focus on the results and success of the company. I have an </w:delText>
              </w:r>
            </w:del>
            <w:del w:id="16" w:author="lenovo" w:date="2021-11-30T23:41:00Z">
              <w:r w:rsidRPr="0025612D" w:rsidDel="00987746">
                <w:rPr>
                  <w:b w:val="0"/>
                  <w:color w:val="auto"/>
                </w:rPr>
                <w:delText xml:space="preserve">analytical mind and observe things under pressure. </w:delText>
              </w:r>
            </w:del>
          </w:p>
        </w:tc>
        <w:tc>
          <w:tcPr>
            <w:tcW w:w="4675" w:type="dxa"/>
          </w:tcPr>
          <w:p w14:paraId="2766C8E7" w14:textId="59CAE0BC" w:rsidR="00987746" w:rsidRDefault="007A114D">
            <w:pPr>
              <w:pStyle w:val="NormalWeb"/>
              <w:numPr>
                <w:ilvl w:val="0"/>
                <w:numId w:val="5"/>
              </w:numPr>
              <w:spacing w:before="240" w:beforeAutospacing="0" w:after="240" w:afterAutospacing="0" w:line="360" w:lineRule="auto"/>
              <w:cnfStyle w:val="000000100000" w:firstRow="0" w:lastRow="0" w:firstColumn="0" w:lastColumn="0" w:oddVBand="0" w:evenVBand="0" w:oddHBand="1" w:evenHBand="0" w:firstRowFirstColumn="0" w:firstRowLastColumn="0" w:lastRowFirstColumn="0" w:lastRowLastColumn="0"/>
              <w:rPr>
                <w:ins w:id="17" w:author="lenovo" w:date="2021-11-30T23:41:00Z"/>
                <w:color w:val="auto"/>
              </w:rPr>
              <w:pPrChange w:id="18" w:author="lenovo" w:date="2021-11-30T23:41:00Z">
                <w:pPr>
                  <w:pStyle w:val="NormalWeb"/>
                  <w:spacing w:before="240" w:beforeAutospacing="0" w:after="240" w:afterAutospacing="0" w:line="360" w:lineRule="auto"/>
                  <w:cnfStyle w:val="000000100000" w:firstRow="0" w:lastRow="0" w:firstColumn="0" w:lastColumn="0" w:oddVBand="0" w:evenVBand="0" w:oddHBand="1" w:evenHBand="0" w:firstRowFirstColumn="0" w:firstRowLastColumn="0" w:lastRowFirstColumn="0" w:lastRowLastColumn="0"/>
                </w:pPr>
              </w:pPrChange>
            </w:pPr>
            <w:del w:id="19" w:author="lenovo" w:date="2021-11-30T23:41:00Z">
              <w:r w:rsidRPr="0025612D" w:rsidDel="00987746">
                <w:rPr>
                  <w:color w:val="auto"/>
                </w:rPr>
                <w:delText xml:space="preserve">I </w:delText>
              </w:r>
            </w:del>
            <w:ins w:id="20" w:author="lenovo" w:date="2021-11-30T23:41:00Z">
              <w:r w:rsidR="00987746">
                <w:rPr>
                  <w:color w:val="auto"/>
                </w:rPr>
                <w:t>D</w:t>
              </w:r>
            </w:ins>
            <w:del w:id="21" w:author="lenovo" w:date="2021-11-30T23:41:00Z">
              <w:r w:rsidRPr="0025612D" w:rsidDel="00987746">
                <w:rPr>
                  <w:color w:val="auto"/>
                </w:rPr>
                <w:delText>d</w:delText>
              </w:r>
            </w:del>
            <w:r w:rsidRPr="0025612D">
              <w:rPr>
                <w:color w:val="auto"/>
              </w:rPr>
              <w:t xml:space="preserve">on’t stop unless the job is done. </w:t>
            </w:r>
            <w:del w:id="22" w:author="lenovo" w:date="2021-11-30T23:41:00Z">
              <w:r w:rsidRPr="0025612D" w:rsidDel="00987746">
                <w:rPr>
                  <w:color w:val="auto"/>
                </w:rPr>
                <w:delText xml:space="preserve">Sometimes, </w:delText>
              </w:r>
            </w:del>
          </w:p>
          <w:p w14:paraId="7D784B76" w14:textId="2AFABE09" w:rsidR="005762C0" w:rsidRPr="0025612D" w:rsidRDefault="007A114D">
            <w:pPr>
              <w:pStyle w:val="NormalWeb"/>
              <w:numPr>
                <w:ilvl w:val="0"/>
                <w:numId w:val="5"/>
              </w:numPr>
              <w:spacing w:before="240" w:beforeAutospacing="0" w:after="240" w:afterAutospacing="0" w:line="360" w:lineRule="auto"/>
              <w:cnfStyle w:val="000000100000" w:firstRow="0" w:lastRow="0" w:firstColumn="0" w:lastColumn="0" w:oddVBand="0" w:evenVBand="0" w:oddHBand="1" w:evenHBand="0" w:firstRowFirstColumn="0" w:firstRowLastColumn="0" w:lastRowFirstColumn="0" w:lastRowLastColumn="0"/>
              <w:rPr>
                <w:color w:val="auto"/>
              </w:rPr>
              <w:pPrChange w:id="23" w:author="lenovo" w:date="2021-11-30T23:41:00Z">
                <w:pPr>
                  <w:pStyle w:val="NormalWeb"/>
                  <w:spacing w:before="240" w:beforeAutospacing="0" w:after="240" w:afterAutospacing="0" w:line="360" w:lineRule="auto"/>
                  <w:cnfStyle w:val="000000100000" w:firstRow="0" w:lastRow="0" w:firstColumn="0" w:lastColumn="0" w:oddVBand="0" w:evenVBand="0" w:oddHBand="1" w:evenHBand="0" w:firstRowFirstColumn="0" w:firstRowLastColumn="0" w:lastRowFirstColumn="0" w:lastRowLastColumn="0"/>
                </w:pPr>
              </w:pPrChange>
            </w:pPr>
            <w:del w:id="24" w:author="lenovo" w:date="2021-11-30T23:41:00Z">
              <w:r w:rsidRPr="0025612D" w:rsidDel="00987746">
                <w:rPr>
                  <w:color w:val="auto"/>
                </w:rPr>
                <w:delText>it takes more than</w:delText>
              </w:r>
              <w:r w:rsidR="00B13A1A" w:rsidRPr="0025612D" w:rsidDel="00987746">
                <w:rPr>
                  <w:color w:val="auto"/>
                </w:rPr>
                <w:delText xml:space="preserve"> the</w:delText>
              </w:r>
              <w:r w:rsidRPr="0025612D" w:rsidDel="00987746">
                <w:rPr>
                  <w:color w:val="auto"/>
                </w:rPr>
                <w:delText xml:space="preserve"> required time. </w:delText>
              </w:r>
              <w:r w:rsidR="000E7F75" w:rsidRPr="0025612D" w:rsidDel="00987746">
                <w:rPr>
                  <w:color w:val="auto"/>
                </w:rPr>
                <w:delText xml:space="preserve">In addition, I </w:delText>
              </w:r>
            </w:del>
            <w:ins w:id="25" w:author="lenovo" w:date="2021-11-30T23:41:00Z">
              <w:r w:rsidR="00987746">
                <w:rPr>
                  <w:color w:val="auto"/>
                </w:rPr>
                <w:t>F</w:t>
              </w:r>
            </w:ins>
            <w:del w:id="26" w:author="lenovo" w:date="2021-11-30T23:41:00Z">
              <w:r w:rsidR="005762C0" w:rsidRPr="0025612D" w:rsidDel="00987746">
                <w:rPr>
                  <w:color w:val="auto"/>
                </w:rPr>
                <w:delText>f</w:delText>
              </w:r>
            </w:del>
            <w:r w:rsidR="005762C0" w:rsidRPr="0025612D">
              <w:rPr>
                <w:color w:val="auto"/>
              </w:rPr>
              <w:t xml:space="preserve">ind difficulty in evaluating other people. </w:t>
            </w:r>
          </w:p>
        </w:tc>
      </w:tr>
      <w:tr w:rsidR="0025612D" w:rsidRPr="0025612D" w14:paraId="6D2E75FC" w14:textId="77777777" w:rsidTr="007A114D">
        <w:tc>
          <w:tcPr>
            <w:cnfStyle w:val="001000000000" w:firstRow="0" w:lastRow="0" w:firstColumn="1" w:lastColumn="0" w:oddVBand="0" w:evenVBand="0" w:oddHBand="0" w:evenHBand="0" w:firstRowFirstColumn="0" w:firstRowLastColumn="0" w:lastRowFirstColumn="0" w:lastRowLastColumn="0"/>
            <w:tcW w:w="4675" w:type="dxa"/>
            <w:shd w:val="clear" w:color="auto" w:fill="B4C6E7" w:themeFill="accent5" w:themeFillTint="66"/>
          </w:tcPr>
          <w:p w14:paraId="4A5761D7" w14:textId="77777777" w:rsidR="007A114D" w:rsidRPr="0025612D" w:rsidRDefault="007A114D" w:rsidP="0025612D">
            <w:pPr>
              <w:pStyle w:val="NormalWeb"/>
              <w:spacing w:before="240" w:beforeAutospacing="0" w:after="240" w:afterAutospacing="0" w:line="360" w:lineRule="auto"/>
              <w:rPr>
                <w:color w:val="auto"/>
              </w:rPr>
            </w:pPr>
            <w:r w:rsidRPr="0025612D">
              <w:rPr>
                <w:color w:val="auto"/>
              </w:rPr>
              <w:t xml:space="preserve">Opportunities </w:t>
            </w:r>
          </w:p>
        </w:tc>
        <w:tc>
          <w:tcPr>
            <w:tcW w:w="4675" w:type="dxa"/>
            <w:shd w:val="clear" w:color="auto" w:fill="B4C6E7" w:themeFill="accent5" w:themeFillTint="66"/>
          </w:tcPr>
          <w:p w14:paraId="15515B76" w14:textId="77777777" w:rsidR="007A114D" w:rsidRPr="0025612D" w:rsidRDefault="007A114D" w:rsidP="0025612D">
            <w:pPr>
              <w:pStyle w:val="NormalWeb"/>
              <w:spacing w:before="240" w:beforeAutospacing="0" w:after="240" w:afterAutospacing="0" w:line="360" w:lineRule="auto"/>
              <w:cnfStyle w:val="000000000000" w:firstRow="0" w:lastRow="0" w:firstColumn="0" w:lastColumn="0" w:oddVBand="0" w:evenVBand="0" w:oddHBand="0" w:evenHBand="0" w:firstRowFirstColumn="0" w:firstRowLastColumn="0" w:lastRowFirstColumn="0" w:lastRowLastColumn="0"/>
              <w:rPr>
                <w:b/>
                <w:color w:val="auto"/>
              </w:rPr>
            </w:pPr>
            <w:r w:rsidRPr="0025612D">
              <w:rPr>
                <w:b/>
                <w:color w:val="auto"/>
              </w:rPr>
              <w:t xml:space="preserve">Threats </w:t>
            </w:r>
          </w:p>
        </w:tc>
      </w:tr>
      <w:tr w:rsidR="0025612D" w:rsidRPr="0025612D" w14:paraId="18A59EE5" w14:textId="77777777" w:rsidTr="007A114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7BCB81E7" w14:textId="77777777" w:rsidR="004B6BB7" w:rsidRDefault="00DC7098">
            <w:pPr>
              <w:pStyle w:val="NormalWeb"/>
              <w:numPr>
                <w:ilvl w:val="0"/>
                <w:numId w:val="7"/>
              </w:numPr>
              <w:spacing w:before="240" w:beforeAutospacing="0" w:after="240" w:afterAutospacing="0" w:line="360" w:lineRule="auto"/>
              <w:rPr>
                <w:ins w:id="27" w:author="lenovo" w:date="2021-11-30T23:42:00Z"/>
                <w:b w:val="0"/>
                <w:color w:val="auto"/>
              </w:rPr>
              <w:pPrChange w:id="28" w:author="lenovo" w:date="2021-11-30T23:42:00Z">
                <w:pPr>
                  <w:pStyle w:val="NormalWeb"/>
                  <w:spacing w:before="240" w:beforeAutospacing="0" w:after="240" w:afterAutospacing="0" w:line="360" w:lineRule="auto"/>
                </w:pPr>
              </w:pPrChange>
            </w:pPr>
            <w:r w:rsidRPr="0025612D">
              <w:rPr>
                <w:b w:val="0"/>
                <w:color w:val="auto"/>
              </w:rPr>
              <w:lastRenderedPageBreak/>
              <w:t xml:space="preserve">I have experience in debt management. It is a necessary skill important for macroeconomic stability and ensures no problem in the long run. </w:t>
            </w:r>
          </w:p>
          <w:p w14:paraId="2A7146A0" w14:textId="0651663A" w:rsidR="007A114D" w:rsidRPr="0025612D" w:rsidRDefault="00DC7098">
            <w:pPr>
              <w:pStyle w:val="NormalWeb"/>
              <w:numPr>
                <w:ilvl w:val="0"/>
                <w:numId w:val="7"/>
              </w:numPr>
              <w:spacing w:before="240" w:beforeAutospacing="0" w:after="240" w:afterAutospacing="0" w:line="360" w:lineRule="auto"/>
              <w:rPr>
                <w:b w:val="0"/>
                <w:color w:val="auto"/>
              </w:rPr>
              <w:pPrChange w:id="29" w:author="lenovo" w:date="2021-11-30T23:42:00Z">
                <w:pPr>
                  <w:pStyle w:val="NormalWeb"/>
                  <w:spacing w:before="240" w:beforeAutospacing="0" w:after="240" w:afterAutospacing="0" w:line="360" w:lineRule="auto"/>
                </w:pPr>
              </w:pPrChange>
            </w:pPr>
            <w:r w:rsidRPr="0025612D">
              <w:rPr>
                <w:b w:val="0"/>
                <w:color w:val="auto"/>
              </w:rPr>
              <w:t xml:space="preserve">It makes me a specialist in controlling cash flow, recycling debts, efficient in taxes and loans, and consolidating debts. </w:t>
            </w:r>
          </w:p>
        </w:tc>
        <w:tc>
          <w:tcPr>
            <w:tcW w:w="4675" w:type="dxa"/>
          </w:tcPr>
          <w:p w14:paraId="52E7C5DD" w14:textId="77777777" w:rsidR="004B6BB7" w:rsidRDefault="00DC7098">
            <w:pPr>
              <w:pStyle w:val="NormalWeb"/>
              <w:numPr>
                <w:ilvl w:val="0"/>
                <w:numId w:val="6"/>
              </w:numPr>
              <w:spacing w:before="240" w:beforeAutospacing="0" w:after="240" w:afterAutospacing="0" w:line="360" w:lineRule="auto"/>
              <w:cnfStyle w:val="000000100000" w:firstRow="0" w:lastRow="0" w:firstColumn="0" w:lastColumn="0" w:oddVBand="0" w:evenVBand="0" w:oddHBand="1" w:evenHBand="0" w:firstRowFirstColumn="0" w:firstRowLastColumn="0" w:lastRowFirstColumn="0" w:lastRowLastColumn="0"/>
              <w:rPr>
                <w:ins w:id="30" w:author="lenovo" w:date="2021-11-30T23:42:00Z"/>
                <w:color w:val="auto"/>
              </w:rPr>
              <w:pPrChange w:id="31" w:author="lenovo" w:date="2021-11-30T23:42:00Z">
                <w:pPr>
                  <w:pStyle w:val="NormalWeb"/>
                  <w:spacing w:before="240" w:beforeAutospacing="0" w:after="240" w:afterAutospacing="0" w:line="360" w:lineRule="auto"/>
                  <w:cnfStyle w:val="000000100000" w:firstRow="0" w:lastRow="0" w:firstColumn="0" w:lastColumn="0" w:oddVBand="0" w:evenVBand="0" w:oddHBand="1" w:evenHBand="0" w:firstRowFirstColumn="0" w:firstRowLastColumn="0" w:lastRowFirstColumn="0" w:lastRowLastColumn="0"/>
                </w:pPr>
              </w:pPrChange>
            </w:pPr>
            <w:del w:id="32" w:author="lenovo" w:date="2021-11-30T23:42:00Z">
              <w:r w:rsidRPr="0025612D" w:rsidDel="004B6BB7">
                <w:rPr>
                  <w:color w:val="auto"/>
                </w:rPr>
                <w:delText>The common threat is dealing</w:delText>
              </w:r>
            </w:del>
            <w:ins w:id="33" w:author="lenovo" w:date="2021-11-30T23:42:00Z">
              <w:r w:rsidR="004B6BB7">
                <w:rPr>
                  <w:color w:val="auto"/>
                </w:rPr>
                <w:t>Dealing</w:t>
              </w:r>
            </w:ins>
            <w:r w:rsidRPr="0025612D">
              <w:rPr>
                <w:color w:val="auto"/>
              </w:rPr>
              <w:t xml:space="preserve"> with hundreds and thousands of claims annually. </w:t>
            </w:r>
          </w:p>
          <w:p w14:paraId="0C9E618F" w14:textId="77777777" w:rsidR="004B6BB7" w:rsidRDefault="00DC7098">
            <w:pPr>
              <w:pStyle w:val="NormalWeb"/>
              <w:numPr>
                <w:ilvl w:val="0"/>
                <w:numId w:val="6"/>
              </w:numPr>
              <w:spacing w:before="240" w:beforeAutospacing="0" w:after="240" w:afterAutospacing="0" w:line="360" w:lineRule="auto"/>
              <w:cnfStyle w:val="000000100000" w:firstRow="0" w:lastRow="0" w:firstColumn="0" w:lastColumn="0" w:oddVBand="0" w:evenVBand="0" w:oddHBand="1" w:evenHBand="0" w:firstRowFirstColumn="0" w:firstRowLastColumn="0" w:lastRowFirstColumn="0" w:lastRowLastColumn="0"/>
              <w:rPr>
                <w:ins w:id="34" w:author="lenovo" w:date="2021-11-30T23:42:00Z"/>
                <w:color w:val="auto"/>
              </w:rPr>
              <w:pPrChange w:id="35" w:author="lenovo" w:date="2021-11-30T23:42:00Z">
                <w:pPr>
                  <w:pStyle w:val="NormalWeb"/>
                  <w:spacing w:before="240" w:beforeAutospacing="0" w:after="240" w:afterAutospacing="0" w:line="360" w:lineRule="auto"/>
                  <w:cnfStyle w:val="000000100000" w:firstRow="0" w:lastRow="0" w:firstColumn="0" w:lastColumn="0" w:oddVBand="0" w:evenVBand="0" w:oddHBand="1" w:evenHBand="0" w:firstRowFirstColumn="0" w:firstRowLastColumn="0" w:lastRowFirstColumn="0" w:lastRowLastColumn="0"/>
                </w:pPr>
              </w:pPrChange>
            </w:pPr>
            <w:del w:id="36" w:author="lenovo" w:date="2021-11-30T23:42:00Z">
              <w:r w:rsidRPr="0025612D" w:rsidDel="004B6BB7">
                <w:rPr>
                  <w:color w:val="auto"/>
                </w:rPr>
                <w:delText xml:space="preserve">Furthermore, I have to </w:delText>
              </w:r>
            </w:del>
            <w:ins w:id="37" w:author="lenovo" w:date="2021-11-30T23:42:00Z">
              <w:r w:rsidR="004B6BB7">
                <w:rPr>
                  <w:color w:val="auto"/>
                </w:rPr>
                <w:t>D</w:t>
              </w:r>
            </w:ins>
            <w:del w:id="38" w:author="lenovo" w:date="2021-11-30T23:42:00Z">
              <w:r w:rsidRPr="0025612D" w:rsidDel="004B6BB7">
                <w:rPr>
                  <w:color w:val="auto"/>
                </w:rPr>
                <w:delText>d</w:delText>
              </w:r>
            </w:del>
            <w:r w:rsidRPr="0025612D">
              <w:rPr>
                <w:color w:val="auto"/>
              </w:rPr>
              <w:t xml:space="preserve">eal with hundreds of clients in various situations. </w:t>
            </w:r>
          </w:p>
          <w:p w14:paraId="56AF2830" w14:textId="0E02630B" w:rsidR="002839F8" w:rsidRPr="0025612D" w:rsidRDefault="00DC7098">
            <w:pPr>
              <w:pStyle w:val="NormalWeb"/>
              <w:numPr>
                <w:ilvl w:val="0"/>
                <w:numId w:val="6"/>
              </w:numPr>
              <w:spacing w:before="240" w:beforeAutospacing="0" w:after="240" w:afterAutospacing="0" w:line="360" w:lineRule="auto"/>
              <w:cnfStyle w:val="000000100000" w:firstRow="0" w:lastRow="0" w:firstColumn="0" w:lastColumn="0" w:oddVBand="0" w:evenVBand="0" w:oddHBand="1" w:evenHBand="0" w:firstRowFirstColumn="0" w:firstRowLastColumn="0" w:lastRowFirstColumn="0" w:lastRowLastColumn="0"/>
              <w:rPr>
                <w:b/>
                <w:color w:val="auto"/>
              </w:rPr>
              <w:pPrChange w:id="39" w:author="lenovo" w:date="2021-11-30T23:42:00Z">
                <w:pPr>
                  <w:pStyle w:val="NormalWeb"/>
                  <w:spacing w:before="240" w:beforeAutospacing="0" w:after="240" w:afterAutospacing="0" w:line="360" w:lineRule="auto"/>
                  <w:cnfStyle w:val="000000100000" w:firstRow="0" w:lastRow="0" w:firstColumn="0" w:lastColumn="0" w:oddVBand="0" w:evenVBand="0" w:oddHBand="1" w:evenHBand="0" w:firstRowFirstColumn="0" w:firstRowLastColumn="0" w:lastRowFirstColumn="0" w:lastRowLastColumn="0"/>
                </w:pPr>
              </w:pPrChange>
            </w:pPr>
            <w:r w:rsidRPr="0025612D">
              <w:rPr>
                <w:color w:val="auto"/>
              </w:rPr>
              <w:t xml:space="preserve">In case a client is unhappy with my service, they can complain against me. </w:t>
            </w:r>
          </w:p>
        </w:tc>
      </w:tr>
    </w:tbl>
    <w:p w14:paraId="24CD686C" w14:textId="77777777" w:rsidR="00D54691" w:rsidRPr="0025612D" w:rsidRDefault="00D54691" w:rsidP="0025612D">
      <w:pPr>
        <w:pStyle w:val="NormalWeb"/>
        <w:shd w:val="clear" w:color="auto" w:fill="FFFFFF"/>
        <w:spacing w:before="240" w:beforeAutospacing="0" w:after="240" w:afterAutospacing="0" w:line="360" w:lineRule="auto"/>
        <w:rPr>
          <w:b/>
        </w:rPr>
      </w:pPr>
    </w:p>
    <w:p w14:paraId="772BB7AB" w14:textId="77777777" w:rsidR="00114D76" w:rsidRPr="0025612D" w:rsidRDefault="00114D76" w:rsidP="0025612D">
      <w:pPr>
        <w:pStyle w:val="Heading2"/>
        <w:numPr>
          <w:ilvl w:val="1"/>
          <w:numId w:val="2"/>
        </w:numPr>
        <w:spacing w:before="240" w:beforeAutospacing="0" w:after="240" w:afterAutospacing="0" w:line="360" w:lineRule="auto"/>
        <w:rPr>
          <w:sz w:val="24"/>
          <w:szCs w:val="24"/>
        </w:rPr>
      </w:pPr>
      <w:bookmarkStart w:id="40" w:name="_Toc89296160"/>
      <w:r w:rsidRPr="0025612D">
        <w:rPr>
          <w:sz w:val="24"/>
          <w:szCs w:val="24"/>
        </w:rPr>
        <w:t>Personal development plan</w:t>
      </w:r>
      <w:bookmarkEnd w:id="40"/>
      <w:r w:rsidRPr="0025612D">
        <w:rPr>
          <w:sz w:val="24"/>
          <w:szCs w:val="24"/>
        </w:rPr>
        <w:t xml:space="preserve"> </w:t>
      </w:r>
    </w:p>
    <w:p w14:paraId="6332236A" w14:textId="41527742" w:rsidR="00DC7098" w:rsidRPr="0025612D" w:rsidRDefault="00DC7098" w:rsidP="0025612D">
      <w:pPr>
        <w:pStyle w:val="NormalWeb"/>
        <w:keepNext/>
        <w:shd w:val="clear" w:color="auto" w:fill="FFFFFF"/>
        <w:spacing w:before="240" w:beforeAutospacing="0" w:after="240" w:afterAutospacing="0" w:line="360" w:lineRule="auto"/>
      </w:pPr>
      <w:r w:rsidRPr="0025612D">
        <w:t xml:space="preserve">A personal development plan (PDP) is essential to improve knowledge, experience, and skills. It is the continuous lifelong procedure that allows the individual to focus on various areas needed </w:t>
      </w:r>
      <w:r w:rsidRPr="0025612D">
        <w:lastRenderedPageBreak/>
        <w:t>attention</w:t>
      </w:r>
      <w:sdt>
        <w:sdtPr>
          <w:id w:val="-680194933"/>
          <w:citation/>
        </w:sdtPr>
        <w:sdtEndPr/>
        <w:sdtContent>
          <w:r w:rsidR="00894A26" w:rsidRPr="0025612D">
            <w:fldChar w:fldCharType="begin"/>
          </w:r>
          <w:r w:rsidR="00894A26" w:rsidRPr="0025612D">
            <w:instrText xml:space="preserve"> CITATION Sha201 \l 1033 </w:instrText>
          </w:r>
          <w:r w:rsidR="00894A26" w:rsidRPr="0025612D">
            <w:fldChar w:fldCharType="separate"/>
          </w:r>
          <w:r w:rsidR="00894A26" w:rsidRPr="0025612D">
            <w:rPr>
              <w:noProof/>
            </w:rPr>
            <w:t xml:space="preserve"> (Shaheen and Hameed, 2020)</w:t>
          </w:r>
          <w:r w:rsidR="00894A26" w:rsidRPr="0025612D">
            <w:fldChar w:fldCharType="end"/>
          </w:r>
        </w:sdtContent>
      </w:sdt>
      <w:r w:rsidR="0063603A" w:rsidRPr="0025612D">
        <w:rPr>
          <w:noProof/>
        </w:rPr>
        <w:drawing>
          <wp:inline distT="0" distB="0" distL="0" distR="0" wp14:anchorId="07DC538F" wp14:editId="4356D817">
            <wp:extent cx="6452558" cy="3717985"/>
            <wp:effectExtent l="0" t="0" r="43815"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14:paraId="158582EF" w14:textId="77777777" w:rsidR="0063603A" w:rsidRPr="0025612D" w:rsidRDefault="00DC7098" w:rsidP="00D84AEF">
      <w:pPr>
        <w:pStyle w:val="Caption"/>
        <w:spacing w:before="240" w:after="240" w:line="360" w:lineRule="auto"/>
        <w:jc w:val="center"/>
        <w:rPr>
          <w:rFonts w:ascii="Times New Roman" w:hAnsi="Times New Roman" w:cs="Times New Roman"/>
          <w:color w:val="auto"/>
          <w:sz w:val="24"/>
          <w:szCs w:val="24"/>
        </w:rPr>
      </w:pPr>
      <w:bookmarkStart w:id="41" w:name="_Toc88912385"/>
      <w:r w:rsidRPr="00D84AEF">
        <w:rPr>
          <w:rFonts w:ascii="Times New Roman" w:hAnsi="Times New Roman" w:cs="Times New Roman"/>
          <w:b/>
          <w:color w:val="auto"/>
          <w:sz w:val="24"/>
          <w:szCs w:val="24"/>
        </w:rPr>
        <w:t xml:space="preserve">Figure </w:t>
      </w:r>
      <w:r w:rsidRPr="00D84AEF">
        <w:rPr>
          <w:rFonts w:ascii="Times New Roman" w:hAnsi="Times New Roman" w:cs="Times New Roman"/>
          <w:b/>
          <w:color w:val="auto"/>
          <w:sz w:val="24"/>
          <w:szCs w:val="24"/>
        </w:rPr>
        <w:fldChar w:fldCharType="begin"/>
      </w:r>
      <w:r w:rsidRPr="00D84AEF">
        <w:rPr>
          <w:rFonts w:ascii="Times New Roman" w:hAnsi="Times New Roman" w:cs="Times New Roman"/>
          <w:b/>
          <w:color w:val="auto"/>
          <w:sz w:val="24"/>
          <w:szCs w:val="24"/>
        </w:rPr>
        <w:instrText xml:space="preserve"> SEQ Figure \* ARABIC </w:instrText>
      </w:r>
      <w:r w:rsidRPr="00D84AEF">
        <w:rPr>
          <w:rFonts w:ascii="Times New Roman" w:hAnsi="Times New Roman" w:cs="Times New Roman"/>
          <w:b/>
          <w:color w:val="auto"/>
          <w:sz w:val="24"/>
          <w:szCs w:val="24"/>
        </w:rPr>
        <w:fldChar w:fldCharType="separate"/>
      </w:r>
      <w:r w:rsidRPr="00D84AEF">
        <w:rPr>
          <w:rFonts w:ascii="Times New Roman" w:hAnsi="Times New Roman" w:cs="Times New Roman"/>
          <w:b/>
          <w:noProof/>
          <w:color w:val="auto"/>
          <w:sz w:val="24"/>
          <w:szCs w:val="24"/>
        </w:rPr>
        <w:t>1</w:t>
      </w:r>
      <w:r w:rsidRPr="00D84AEF">
        <w:rPr>
          <w:rFonts w:ascii="Times New Roman" w:hAnsi="Times New Roman" w:cs="Times New Roman"/>
          <w:b/>
          <w:color w:val="auto"/>
          <w:sz w:val="24"/>
          <w:szCs w:val="24"/>
        </w:rPr>
        <w:fldChar w:fldCharType="end"/>
      </w:r>
      <w:r w:rsidRPr="00D84AEF">
        <w:rPr>
          <w:rFonts w:ascii="Times New Roman" w:hAnsi="Times New Roman" w:cs="Times New Roman"/>
          <w:b/>
          <w:color w:val="auto"/>
          <w:sz w:val="24"/>
          <w:szCs w:val="24"/>
        </w:rPr>
        <w:t>:</w:t>
      </w:r>
      <w:r w:rsidRPr="0025612D">
        <w:rPr>
          <w:rFonts w:ascii="Times New Roman" w:hAnsi="Times New Roman" w:cs="Times New Roman"/>
          <w:color w:val="auto"/>
          <w:sz w:val="24"/>
          <w:szCs w:val="24"/>
        </w:rPr>
        <w:t xml:space="preserve"> Personal development plan</w:t>
      </w:r>
      <w:bookmarkEnd w:id="41"/>
    </w:p>
    <w:p w14:paraId="3DFCD41B" w14:textId="77777777" w:rsidR="00114D76" w:rsidRPr="0025612D" w:rsidRDefault="00293150" w:rsidP="0025612D">
      <w:pPr>
        <w:pStyle w:val="Heading1"/>
        <w:numPr>
          <w:ilvl w:val="0"/>
          <w:numId w:val="2"/>
        </w:numPr>
        <w:spacing w:after="240" w:line="360" w:lineRule="auto"/>
        <w:rPr>
          <w:rFonts w:ascii="Times New Roman" w:hAnsi="Times New Roman" w:cs="Times New Roman"/>
          <w:b/>
          <w:color w:val="auto"/>
          <w:sz w:val="24"/>
          <w:szCs w:val="24"/>
        </w:rPr>
      </w:pPr>
      <w:bookmarkStart w:id="42" w:name="_Toc89296161"/>
      <w:r w:rsidRPr="0025612D">
        <w:rPr>
          <w:rFonts w:ascii="Times New Roman" w:hAnsi="Times New Roman" w:cs="Times New Roman"/>
          <w:b/>
          <w:color w:val="auto"/>
          <w:sz w:val="24"/>
          <w:szCs w:val="24"/>
        </w:rPr>
        <w:t>Skills required to be an effective manager</w:t>
      </w:r>
      <w:bookmarkEnd w:id="42"/>
    </w:p>
    <w:p w14:paraId="2761DC03" w14:textId="1E6B2B2C" w:rsidR="00F1234A" w:rsidRPr="0025612D" w:rsidRDefault="00F1234A" w:rsidP="00D84AEF">
      <w:pPr>
        <w:pStyle w:val="NormalWeb"/>
        <w:keepNext/>
        <w:shd w:val="clear" w:color="auto" w:fill="FFFFFF"/>
        <w:spacing w:before="240" w:beforeAutospacing="0" w:after="240" w:afterAutospacing="0" w:line="360" w:lineRule="auto"/>
        <w:jc w:val="both"/>
      </w:pPr>
      <w:r w:rsidRPr="0025612D">
        <w:t xml:space="preserve">A claim manager </w:t>
      </w:r>
      <w:proofErr w:type="gramStart"/>
      <w:r w:rsidRPr="0025612D">
        <w:t>has to</w:t>
      </w:r>
      <w:proofErr w:type="gramEnd"/>
      <w:r w:rsidRPr="0025612D">
        <w:t xml:space="preserve"> lead and oversee the tasks assigned to people working under him</w:t>
      </w:r>
      <w:customXmlInsRangeStart w:id="43" w:author="lenovo" w:date="2021-11-30T23:47:00Z"/>
      <w:sdt>
        <w:sdtPr>
          <w:id w:val="-2081591107"/>
          <w:citation/>
        </w:sdtPr>
        <w:sdtEndPr/>
        <w:sdtContent>
          <w:customXmlInsRangeEnd w:id="43"/>
          <w:ins w:id="44" w:author="lenovo" w:date="2021-11-30T23:47:00Z">
            <w:r w:rsidR="00C26BCE">
              <w:fldChar w:fldCharType="begin"/>
            </w:r>
            <w:r w:rsidR="00C26BCE">
              <w:instrText xml:space="preserve"> CITATION Ish18 \l 1033 </w:instrText>
            </w:r>
          </w:ins>
          <w:r w:rsidR="00C26BCE">
            <w:fldChar w:fldCharType="separate"/>
          </w:r>
          <w:ins w:id="45" w:author="lenovo" w:date="2021-11-30T23:47:00Z">
            <w:r w:rsidR="00C26BCE">
              <w:rPr>
                <w:noProof/>
              </w:rPr>
              <w:t xml:space="preserve"> (Ishak, 2018)</w:t>
            </w:r>
            <w:r w:rsidR="00C26BCE">
              <w:fldChar w:fldCharType="end"/>
            </w:r>
          </w:ins>
          <w:customXmlInsRangeStart w:id="46" w:author="lenovo" w:date="2021-11-30T23:47:00Z"/>
        </w:sdtContent>
      </w:sdt>
      <w:customXmlInsRangeEnd w:id="46"/>
      <w:r w:rsidRPr="0025612D">
        <w:t xml:space="preserve">. I </w:t>
      </w:r>
      <w:proofErr w:type="gramStart"/>
      <w:r w:rsidRPr="0025612D">
        <w:t>have to</w:t>
      </w:r>
      <w:proofErr w:type="gramEnd"/>
      <w:r w:rsidRPr="0025612D">
        <w:t xml:space="preserve"> handle claim investigation and process procedures related to insurance company policy</w:t>
      </w:r>
      <w:ins w:id="47" w:author="lenovo" w:date="2021-11-30T23:46:00Z">
        <w:r w:rsidR="00C26BCE">
          <w:t>.</w:t>
        </w:r>
      </w:ins>
      <w:customXmlDelRangeStart w:id="48" w:author="lenovo" w:date="2021-11-30T23:46:00Z"/>
      <w:sdt>
        <w:sdtPr>
          <w:id w:val="1463532748"/>
          <w:citation/>
        </w:sdtPr>
        <w:sdtEndPr/>
        <w:sdtContent>
          <w:customXmlDelRangeEnd w:id="48"/>
          <w:del w:id="49" w:author="lenovo" w:date="2021-11-30T23:46:00Z">
            <w:r w:rsidR="00B93BEA" w:rsidRPr="0025612D" w:rsidDel="00C26BCE">
              <w:fldChar w:fldCharType="begin"/>
            </w:r>
            <w:r w:rsidR="00B93BEA" w:rsidRPr="0025612D" w:rsidDel="00C26BCE">
              <w:delInstrText xml:space="preserve"> CITATION Ish18 \l 1033 </w:delInstrText>
            </w:r>
            <w:r w:rsidR="00B93BEA" w:rsidRPr="0025612D" w:rsidDel="00C26BCE">
              <w:fldChar w:fldCharType="separate"/>
            </w:r>
            <w:r w:rsidR="00B93BEA" w:rsidRPr="0025612D" w:rsidDel="00C26BCE">
              <w:rPr>
                <w:noProof/>
              </w:rPr>
              <w:delText xml:space="preserve"> (Ishak, 2018)</w:delText>
            </w:r>
            <w:r w:rsidR="00B93BEA" w:rsidRPr="0025612D" w:rsidDel="00C26BCE">
              <w:fldChar w:fldCharType="end"/>
            </w:r>
          </w:del>
          <w:customXmlDelRangeStart w:id="50" w:author="lenovo" w:date="2021-11-30T23:46:00Z"/>
        </w:sdtContent>
      </w:sdt>
      <w:customXmlDelRangeEnd w:id="50"/>
      <w:del w:id="51" w:author="lenovo" w:date="2021-11-30T23:46:00Z">
        <w:r w:rsidRPr="0025612D" w:rsidDel="00C26BCE">
          <w:delText>.</w:delText>
        </w:r>
      </w:del>
      <w:r w:rsidRPr="0025612D">
        <w:t xml:space="preserve"> Furthermore, claim investigation needs to be conducted diligently. Claim managers are responsible for maintaining insurance files, reviewing them, and following them to process in real-time. As an effective manager, I </w:t>
      </w:r>
      <w:proofErr w:type="gramStart"/>
      <w:r w:rsidRPr="0025612D">
        <w:t>have to</w:t>
      </w:r>
      <w:proofErr w:type="gramEnd"/>
      <w:r w:rsidRPr="0025612D">
        <w:t xml:space="preserve"> delegate duties within claim departments to liaise with </w:t>
      </w:r>
      <w:r w:rsidRPr="0025612D">
        <w:lastRenderedPageBreak/>
        <w:t>legal counsel and ease litigation</w:t>
      </w:r>
      <w:customXmlInsRangeStart w:id="52" w:author="lenovo" w:date="2021-11-30T23:47:00Z"/>
      <w:sdt>
        <w:sdtPr>
          <w:id w:val="1712540581"/>
          <w:citation/>
        </w:sdtPr>
        <w:sdtEndPr/>
        <w:sdtContent>
          <w:customXmlInsRangeEnd w:id="52"/>
          <w:ins w:id="53" w:author="lenovo" w:date="2021-11-30T23:47:00Z">
            <w:r w:rsidR="00C26BCE">
              <w:fldChar w:fldCharType="begin"/>
            </w:r>
            <w:r w:rsidR="00C26BCE">
              <w:instrText xml:space="preserve"> CITATION Ish18 \l 1033 </w:instrText>
            </w:r>
          </w:ins>
          <w:r w:rsidR="00C26BCE">
            <w:fldChar w:fldCharType="separate"/>
          </w:r>
          <w:ins w:id="54" w:author="lenovo" w:date="2021-11-30T23:47:00Z">
            <w:r w:rsidR="00C26BCE">
              <w:rPr>
                <w:noProof/>
              </w:rPr>
              <w:t xml:space="preserve"> (Ishak, 2018)</w:t>
            </w:r>
            <w:r w:rsidR="00C26BCE">
              <w:fldChar w:fldCharType="end"/>
            </w:r>
          </w:ins>
          <w:customXmlInsRangeStart w:id="55" w:author="lenovo" w:date="2021-11-30T23:47:00Z"/>
        </w:sdtContent>
      </w:sdt>
      <w:customXmlInsRangeEnd w:id="55"/>
      <w:r w:rsidRPr="0025612D">
        <w:t xml:space="preserve">. Some skills essential to becoming an ‘effective manager’ within the claim department are listed below, </w:t>
      </w:r>
    </w:p>
    <w:p w14:paraId="70422E83" w14:textId="77777777" w:rsidR="0039009C" w:rsidRPr="0025612D" w:rsidRDefault="00AF3F19" w:rsidP="0025612D">
      <w:pPr>
        <w:pStyle w:val="NormalWeb"/>
        <w:keepNext/>
        <w:shd w:val="clear" w:color="auto" w:fill="FFFFFF"/>
        <w:spacing w:before="240" w:beforeAutospacing="0" w:after="240" w:afterAutospacing="0" w:line="360" w:lineRule="auto"/>
      </w:pPr>
      <w:r w:rsidRPr="0025612D">
        <w:rPr>
          <w:noProof/>
        </w:rPr>
        <w:drawing>
          <wp:inline distT="0" distB="0" distL="0" distR="0" wp14:anchorId="49AD4F45" wp14:editId="18C6E375">
            <wp:extent cx="5486400" cy="3200400"/>
            <wp:effectExtent l="0" t="0" r="0" b="1905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0" r:lo="rId21" r:qs="rId22" r:cs="rId23"/>
              </a:graphicData>
            </a:graphic>
          </wp:inline>
        </w:drawing>
      </w:r>
    </w:p>
    <w:p w14:paraId="35FF461C" w14:textId="77777777" w:rsidR="00AF3F19" w:rsidRPr="0025612D" w:rsidRDefault="0039009C" w:rsidP="00D84AEF">
      <w:pPr>
        <w:pStyle w:val="Caption"/>
        <w:spacing w:before="240" w:after="240" w:line="360" w:lineRule="auto"/>
        <w:jc w:val="center"/>
        <w:rPr>
          <w:rFonts w:ascii="Times New Roman" w:hAnsi="Times New Roman" w:cs="Times New Roman"/>
          <w:color w:val="auto"/>
          <w:sz w:val="24"/>
          <w:szCs w:val="24"/>
        </w:rPr>
      </w:pPr>
      <w:bookmarkStart w:id="56" w:name="_Toc88912386"/>
      <w:r w:rsidRPr="0025612D">
        <w:rPr>
          <w:rFonts w:ascii="Times New Roman" w:hAnsi="Times New Roman" w:cs="Times New Roman"/>
          <w:b/>
          <w:color w:val="auto"/>
          <w:sz w:val="24"/>
          <w:szCs w:val="24"/>
        </w:rPr>
        <w:t xml:space="preserve">Figure </w:t>
      </w:r>
      <w:r w:rsidRPr="0025612D">
        <w:rPr>
          <w:rFonts w:ascii="Times New Roman" w:hAnsi="Times New Roman" w:cs="Times New Roman"/>
          <w:b/>
          <w:color w:val="auto"/>
          <w:sz w:val="24"/>
          <w:szCs w:val="24"/>
        </w:rPr>
        <w:fldChar w:fldCharType="begin"/>
      </w:r>
      <w:r w:rsidRPr="0025612D">
        <w:rPr>
          <w:rFonts w:ascii="Times New Roman" w:hAnsi="Times New Roman" w:cs="Times New Roman"/>
          <w:b/>
          <w:color w:val="auto"/>
          <w:sz w:val="24"/>
          <w:szCs w:val="24"/>
        </w:rPr>
        <w:instrText xml:space="preserve"> SEQ Figure \* ARABIC </w:instrText>
      </w:r>
      <w:r w:rsidRPr="0025612D">
        <w:rPr>
          <w:rFonts w:ascii="Times New Roman" w:hAnsi="Times New Roman" w:cs="Times New Roman"/>
          <w:b/>
          <w:color w:val="auto"/>
          <w:sz w:val="24"/>
          <w:szCs w:val="24"/>
        </w:rPr>
        <w:fldChar w:fldCharType="separate"/>
      </w:r>
      <w:r w:rsidR="00DC7098" w:rsidRPr="0025612D">
        <w:rPr>
          <w:rFonts w:ascii="Times New Roman" w:hAnsi="Times New Roman" w:cs="Times New Roman"/>
          <w:b/>
          <w:noProof/>
          <w:color w:val="auto"/>
          <w:sz w:val="24"/>
          <w:szCs w:val="24"/>
        </w:rPr>
        <w:t>2</w:t>
      </w:r>
      <w:r w:rsidRPr="0025612D">
        <w:rPr>
          <w:rFonts w:ascii="Times New Roman" w:hAnsi="Times New Roman" w:cs="Times New Roman"/>
          <w:b/>
          <w:color w:val="auto"/>
          <w:sz w:val="24"/>
          <w:szCs w:val="24"/>
        </w:rPr>
        <w:fldChar w:fldCharType="end"/>
      </w:r>
      <w:r w:rsidRPr="0025612D">
        <w:rPr>
          <w:rFonts w:ascii="Times New Roman" w:hAnsi="Times New Roman" w:cs="Times New Roman"/>
          <w:b/>
          <w:color w:val="auto"/>
          <w:sz w:val="24"/>
          <w:szCs w:val="24"/>
        </w:rPr>
        <w:t>:</w:t>
      </w:r>
      <w:r w:rsidRPr="0025612D">
        <w:rPr>
          <w:rFonts w:ascii="Times New Roman" w:hAnsi="Times New Roman" w:cs="Times New Roman"/>
          <w:color w:val="auto"/>
          <w:sz w:val="24"/>
          <w:szCs w:val="24"/>
        </w:rPr>
        <w:t xml:space="preserve"> Skills required to be an effective manager</w:t>
      </w:r>
      <w:bookmarkEnd w:id="56"/>
    </w:p>
    <w:p w14:paraId="1D317704" w14:textId="77777777" w:rsidR="00F1234A" w:rsidRPr="0025612D" w:rsidRDefault="00F1234A" w:rsidP="0025612D">
      <w:pPr>
        <w:pStyle w:val="Heading2"/>
        <w:numPr>
          <w:ilvl w:val="1"/>
          <w:numId w:val="2"/>
        </w:numPr>
        <w:spacing w:before="240" w:beforeAutospacing="0" w:after="240" w:afterAutospacing="0" w:line="360" w:lineRule="auto"/>
        <w:rPr>
          <w:b w:val="0"/>
          <w:sz w:val="24"/>
          <w:szCs w:val="24"/>
        </w:rPr>
      </w:pPr>
      <w:bookmarkStart w:id="57" w:name="_Toc89296162"/>
      <w:r w:rsidRPr="0025612D">
        <w:rPr>
          <w:rStyle w:val="Strong"/>
          <w:b/>
          <w:sz w:val="24"/>
          <w:szCs w:val="24"/>
        </w:rPr>
        <w:t>Core skills</w:t>
      </w:r>
      <w:bookmarkEnd w:id="57"/>
    </w:p>
    <w:p w14:paraId="0DAF9BF0" w14:textId="222AC14C" w:rsidR="00F1234A" w:rsidRPr="0025612D" w:rsidRDefault="00F1234A" w:rsidP="00D84AEF">
      <w:pPr>
        <w:pStyle w:val="NormalWeb"/>
        <w:spacing w:before="240" w:beforeAutospacing="0" w:after="240" w:afterAutospacing="0" w:line="360" w:lineRule="auto"/>
        <w:jc w:val="both"/>
      </w:pPr>
      <w:r w:rsidRPr="0025612D">
        <w:t>Core skills are the set of non-technical abilities and knowledge that deals with successful participation in a working environment. The primary purpose of core skills is to navigate the work and interact with other employees efficiently</w:t>
      </w:r>
      <w:sdt>
        <w:sdtPr>
          <w:id w:val="-762367122"/>
          <w:citation/>
        </w:sdtPr>
        <w:sdtEndPr/>
        <w:sdtContent>
          <w:r w:rsidR="00E86883" w:rsidRPr="0025612D">
            <w:fldChar w:fldCharType="begin"/>
          </w:r>
          <w:r w:rsidR="00E86883" w:rsidRPr="0025612D">
            <w:instrText xml:space="preserve"> CITATION Haq18 \l 1033 </w:instrText>
          </w:r>
          <w:r w:rsidR="00E86883" w:rsidRPr="0025612D">
            <w:fldChar w:fldCharType="separate"/>
          </w:r>
          <w:r w:rsidR="00E86883" w:rsidRPr="0025612D">
            <w:rPr>
              <w:noProof/>
            </w:rPr>
            <w:t xml:space="preserve"> (Haqaf and Koyuncu, 2018)</w:t>
          </w:r>
          <w:r w:rsidR="00E86883" w:rsidRPr="0025612D">
            <w:fldChar w:fldCharType="end"/>
          </w:r>
        </w:sdtContent>
      </w:sdt>
      <w:r w:rsidRPr="0025612D">
        <w:t xml:space="preserve">. As a claim handler, I understand the customer needs and provide the best insurance to them. Furthermore, I explore the market and keep myself updated about the new financial norms and trends. Providing the best advice and plan to customers is </w:t>
      </w:r>
      <w:r w:rsidR="002C36CE" w:rsidRPr="0025612D">
        <w:t>essential and</w:t>
      </w:r>
      <w:r w:rsidRPr="0025612D">
        <w:t xml:space="preserve"> developing a personal relationship with customers is crucial</w:t>
      </w:r>
      <w:sdt>
        <w:sdtPr>
          <w:id w:val="1292328002"/>
          <w:citation/>
        </w:sdtPr>
        <w:sdtEndPr/>
        <w:sdtContent>
          <w:r w:rsidR="00E86883" w:rsidRPr="0025612D">
            <w:fldChar w:fldCharType="begin"/>
          </w:r>
          <w:r w:rsidR="00E86883" w:rsidRPr="0025612D">
            <w:instrText xml:space="preserve"> CITATION Kum21 \l 1033 </w:instrText>
          </w:r>
          <w:r w:rsidR="00E86883" w:rsidRPr="0025612D">
            <w:fldChar w:fldCharType="separate"/>
          </w:r>
          <w:r w:rsidR="00E86883" w:rsidRPr="0025612D">
            <w:rPr>
              <w:noProof/>
            </w:rPr>
            <w:t xml:space="preserve"> (Kumar, Soomro and Aqil, 2021)</w:t>
          </w:r>
          <w:r w:rsidR="00E86883" w:rsidRPr="0025612D">
            <w:fldChar w:fldCharType="end"/>
          </w:r>
        </w:sdtContent>
      </w:sdt>
      <w:r w:rsidRPr="0025612D">
        <w:t xml:space="preserve">. Furthermore, I own claiming experience through working in multiple companies as a senior </w:t>
      </w:r>
      <w:r w:rsidR="002C36CE" w:rsidRPr="0025612D">
        <w:t>claim’s</w:t>
      </w:r>
      <w:r w:rsidRPr="0025612D">
        <w:t xml:space="preserve"> handler.</w:t>
      </w:r>
    </w:p>
    <w:p w14:paraId="24FE049B" w14:textId="77777777" w:rsidR="00F1234A" w:rsidRPr="0025612D" w:rsidRDefault="00F1234A" w:rsidP="00D84AEF">
      <w:pPr>
        <w:pStyle w:val="Heading3"/>
        <w:numPr>
          <w:ilvl w:val="2"/>
          <w:numId w:val="2"/>
        </w:numPr>
        <w:spacing w:before="240" w:beforeAutospacing="0" w:after="240" w:afterAutospacing="0" w:line="360" w:lineRule="auto"/>
        <w:jc w:val="both"/>
        <w:rPr>
          <w:b w:val="0"/>
          <w:sz w:val="24"/>
          <w:szCs w:val="24"/>
        </w:rPr>
      </w:pPr>
      <w:bookmarkStart w:id="58" w:name="_Toc89296163"/>
      <w:r w:rsidRPr="0025612D">
        <w:rPr>
          <w:rStyle w:val="Strong"/>
          <w:b/>
          <w:sz w:val="24"/>
          <w:szCs w:val="24"/>
        </w:rPr>
        <w:t>Organized workplace</w:t>
      </w:r>
      <w:bookmarkEnd w:id="58"/>
    </w:p>
    <w:p w14:paraId="40036D8C" w14:textId="77777777" w:rsidR="00F1234A" w:rsidRPr="0025612D" w:rsidRDefault="00F1234A" w:rsidP="00D84AEF">
      <w:pPr>
        <w:pStyle w:val="NormalWeb"/>
        <w:spacing w:before="240" w:beforeAutospacing="0" w:after="240" w:afterAutospacing="0" w:line="360" w:lineRule="auto"/>
        <w:jc w:val="both"/>
      </w:pPr>
      <w:r w:rsidRPr="0025612D">
        <w:t>An organized workplace helps the business to stand in the long term and sense the structure. Claim managers are efficient in promoting team spirit</w:t>
      </w:r>
      <w:sdt>
        <w:sdtPr>
          <w:id w:val="-329987705"/>
          <w:citation/>
        </w:sdtPr>
        <w:sdtEndPr/>
        <w:sdtContent>
          <w:r w:rsidR="00E86883" w:rsidRPr="0025612D">
            <w:fldChar w:fldCharType="begin"/>
          </w:r>
          <w:r w:rsidR="00E86883" w:rsidRPr="0025612D">
            <w:instrText xml:space="preserve"> CITATION Cum20 \l 1033 </w:instrText>
          </w:r>
          <w:r w:rsidR="00E86883" w:rsidRPr="0025612D">
            <w:fldChar w:fldCharType="separate"/>
          </w:r>
          <w:r w:rsidR="00E86883" w:rsidRPr="0025612D">
            <w:rPr>
              <w:noProof/>
            </w:rPr>
            <w:t xml:space="preserve"> (Cumberlege, 2020)</w:t>
          </w:r>
          <w:r w:rsidR="00E86883" w:rsidRPr="0025612D">
            <w:fldChar w:fldCharType="end"/>
          </w:r>
        </w:sdtContent>
      </w:sdt>
      <w:r w:rsidRPr="0025612D">
        <w:t xml:space="preserve">. As a claim manager, I </w:t>
      </w:r>
      <w:proofErr w:type="gramStart"/>
      <w:r w:rsidRPr="0025612D">
        <w:t xml:space="preserve">have </w:t>
      </w:r>
      <w:r w:rsidRPr="0025612D">
        <w:lastRenderedPageBreak/>
        <w:t>to</w:t>
      </w:r>
      <w:proofErr w:type="gramEnd"/>
      <w:r w:rsidRPr="0025612D">
        <w:t xml:space="preserve"> be well-organized in planning, communication, coordinating resources, scheduling, and meeting deadlines to support staff.</w:t>
      </w:r>
    </w:p>
    <w:p w14:paraId="5E8E7963" w14:textId="77777777" w:rsidR="00F1234A" w:rsidRPr="0025612D" w:rsidRDefault="00F1234A" w:rsidP="00D84AEF">
      <w:pPr>
        <w:pStyle w:val="Heading3"/>
        <w:numPr>
          <w:ilvl w:val="2"/>
          <w:numId w:val="2"/>
        </w:numPr>
        <w:spacing w:before="240" w:beforeAutospacing="0" w:after="240" w:afterAutospacing="0" w:line="360" w:lineRule="auto"/>
        <w:jc w:val="both"/>
        <w:rPr>
          <w:b w:val="0"/>
          <w:sz w:val="24"/>
          <w:szCs w:val="24"/>
        </w:rPr>
      </w:pPr>
      <w:bookmarkStart w:id="59" w:name="_Toc89296164"/>
      <w:r w:rsidRPr="0025612D">
        <w:rPr>
          <w:rStyle w:val="Strong"/>
          <w:b/>
          <w:sz w:val="24"/>
          <w:szCs w:val="24"/>
        </w:rPr>
        <w:t>Negotiation skills</w:t>
      </w:r>
      <w:bookmarkEnd w:id="59"/>
    </w:p>
    <w:p w14:paraId="1AD3A987" w14:textId="77777777" w:rsidR="00F1234A" w:rsidRPr="0025612D" w:rsidRDefault="00F1234A" w:rsidP="00D84AEF">
      <w:pPr>
        <w:pStyle w:val="NormalWeb"/>
        <w:spacing w:before="240" w:beforeAutospacing="0" w:after="240" w:afterAutospacing="0" w:line="360" w:lineRule="auto"/>
        <w:jc w:val="both"/>
      </w:pPr>
      <w:r w:rsidRPr="0025612D">
        <w:t>Negotiation skills are crucial to settle differences through an acceptable agreement between both parties without arguments and disputes in a workplace</w:t>
      </w:r>
      <w:sdt>
        <w:sdtPr>
          <w:id w:val="-1613737767"/>
          <w:citation/>
        </w:sdtPr>
        <w:sdtEndPr/>
        <w:sdtContent>
          <w:r w:rsidR="00E86883" w:rsidRPr="0025612D">
            <w:fldChar w:fldCharType="begin"/>
          </w:r>
          <w:r w:rsidR="00E86883" w:rsidRPr="0025612D">
            <w:instrText xml:space="preserve"> CITATION Kum21 \l 1033 </w:instrText>
          </w:r>
          <w:r w:rsidR="00E86883" w:rsidRPr="0025612D">
            <w:fldChar w:fldCharType="separate"/>
          </w:r>
          <w:r w:rsidR="00E86883" w:rsidRPr="0025612D">
            <w:rPr>
              <w:noProof/>
            </w:rPr>
            <w:t xml:space="preserve"> (Kumar, Soomro and Aqil, 2021)</w:t>
          </w:r>
          <w:r w:rsidR="00E86883" w:rsidRPr="0025612D">
            <w:fldChar w:fldCharType="end"/>
          </w:r>
        </w:sdtContent>
      </w:sdt>
      <w:r w:rsidRPr="0025612D">
        <w:t>. I’m a good negotiator and resolve the disputes that arise in a competitive workplace. I have a specific principle of fairness that helps me maintain cordial relationships to build a thriving environment.</w:t>
      </w:r>
    </w:p>
    <w:p w14:paraId="451B5C5C" w14:textId="77777777" w:rsidR="00F1234A" w:rsidRPr="0025612D" w:rsidRDefault="00F1234A" w:rsidP="00D84AEF">
      <w:pPr>
        <w:pStyle w:val="Heading3"/>
        <w:numPr>
          <w:ilvl w:val="2"/>
          <w:numId w:val="2"/>
        </w:numPr>
        <w:spacing w:before="240" w:beforeAutospacing="0" w:after="240" w:afterAutospacing="0" w:line="360" w:lineRule="auto"/>
        <w:jc w:val="both"/>
        <w:rPr>
          <w:b w:val="0"/>
          <w:sz w:val="24"/>
          <w:szCs w:val="24"/>
        </w:rPr>
      </w:pPr>
      <w:bookmarkStart w:id="60" w:name="_Toc89296165"/>
      <w:r w:rsidRPr="0025612D">
        <w:rPr>
          <w:rStyle w:val="Strong"/>
          <w:b/>
          <w:sz w:val="24"/>
          <w:szCs w:val="24"/>
        </w:rPr>
        <w:t>Team building</w:t>
      </w:r>
      <w:bookmarkEnd w:id="60"/>
    </w:p>
    <w:p w14:paraId="45B317BA" w14:textId="77777777" w:rsidR="00F1234A" w:rsidRPr="0025612D" w:rsidRDefault="00F1234A" w:rsidP="00D84AEF">
      <w:pPr>
        <w:pStyle w:val="NormalWeb"/>
        <w:spacing w:before="240" w:beforeAutospacing="0" w:after="240" w:afterAutospacing="0" w:line="360" w:lineRule="auto"/>
        <w:jc w:val="both"/>
      </w:pPr>
      <w:r w:rsidRPr="0025612D">
        <w:t>Team building promotes social relations and explains the roles of various employees in a team. An effective claim manager offers team-building activities to his team and cultivates better communication, motivation, and productivity</w:t>
      </w:r>
      <w:sdt>
        <w:sdtPr>
          <w:id w:val="115718453"/>
          <w:citation/>
        </w:sdtPr>
        <w:sdtEndPr/>
        <w:sdtContent>
          <w:r w:rsidR="00E86883" w:rsidRPr="0025612D">
            <w:fldChar w:fldCharType="begin"/>
          </w:r>
          <w:r w:rsidR="00E86883" w:rsidRPr="0025612D">
            <w:instrText xml:space="preserve"> CITATION Cum20 \l 1033 </w:instrText>
          </w:r>
          <w:r w:rsidR="00E86883" w:rsidRPr="0025612D">
            <w:fldChar w:fldCharType="separate"/>
          </w:r>
          <w:r w:rsidR="00E86883" w:rsidRPr="0025612D">
            <w:rPr>
              <w:noProof/>
            </w:rPr>
            <w:t xml:space="preserve"> (Cumberlege, 2020)</w:t>
          </w:r>
          <w:r w:rsidR="00E86883" w:rsidRPr="0025612D">
            <w:fldChar w:fldCharType="end"/>
          </w:r>
        </w:sdtContent>
      </w:sdt>
      <w:r w:rsidRPr="0025612D">
        <w:t>. Managers must help employees know each other and determine their strengths and weaknesses to build a good work environment.</w:t>
      </w:r>
    </w:p>
    <w:p w14:paraId="02A22067" w14:textId="77777777" w:rsidR="00F1234A" w:rsidRPr="0025612D" w:rsidRDefault="00F1234A" w:rsidP="00D84AEF">
      <w:pPr>
        <w:pStyle w:val="Heading3"/>
        <w:numPr>
          <w:ilvl w:val="2"/>
          <w:numId w:val="2"/>
        </w:numPr>
        <w:spacing w:before="240" w:beforeAutospacing="0" w:after="240" w:afterAutospacing="0" w:line="360" w:lineRule="auto"/>
        <w:jc w:val="both"/>
        <w:rPr>
          <w:b w:val="0"/>
          <w:sz w:val="24"/>
          <w:szCs w:val="24"/>
        </w:rPr>
      </w:pPr>
      <w:bookmarkStart w:id="61" w:name="_Toc89296166"/>
      <w:r w:rsidRPr="0025612D">
        <w:rPr>
          <w:rStyle w:val="Strong"/>
          <w:b/>
          <w:sz w:val="24"/>
          <w:szCs w:val="24"/>
        </w:rPr>
        <w:t>Management control</w:t>
      </w:r>
      <w:bookmarkEnd w:id="61"/>
    </w:p>
    <w:p w14:paraId="20C1BD20" w14:textId="0FA54627" w:rsidR="00F1234A" w:rsidRPr="0025612D" w:rsidRDefault="00F1234A" w:rsidP="00D84AEF">
      <w:pPr>
        <w:pStyle w:val="NormalWeb"/>
        <w:spacing w:before="240" w:beforeAutospacing="0" w:after="240" w:afterAutospacing="0" w:line="360" w:lineRule="auto"/>
        <w:jc w:val="both"/>
      </w:pPr>
      <w:r w:rsidRPr="0025612D">
        <w:t>Management control collects and uses the information to determine the performance of various organizational resources such as financial, physical, and organizational performance</w:t>
      </w:r>
      <w:sdt>
        <w:sdtPr>
          <w:id w:val="1632821462"/>
          <w:citation/>
        </w:sdtPr>
        <w:sdtEndPr/>
        <w:sdtContent>
          <w:r w:rsidR="00E86883" w:rsidRPr="0025612D">
            <w:fldChar w:fldCharType="begin"/>
          </w:r>
          <w:r w:rsidR="00E86883" w:rsidRPr="0025612D">
            <w:instrText xml:space="preserve"> CITATION Ish18 \l 1033 </w:instrText>
          </w:r>
          <w:r w:rsidR="00E86883" w:rsidRPr="0025612D">
            <w:fldChar w:fldCharType="separate"/>
          </w:r>
          <w:r w:rsidR="00E86883" w:rsidRPr="0025612D">
            <w:rPr>
              <w:noProof/>
            </w:rPr>
            <w:t xml:space="preserve"> (Ishak, 2018)</w:t>
          </w:r>
          <w:r w:rsidR="00E86883" w:rsidRPr="0025612D">
            <w:fldChar w:fldCharType="end"/>
          </w:r>
        </w:sdtContent>
      </w:sdt>
      <w:r w:rsidRPr="0025612D">
        <w:t xml:space="preserve">. </w:t>
      </w:r>
      <w:del w:id="62" w:author="lenovo" w:date="2021-12-01T00:01:00Z">
        <w:r w:rsidRPr="0025612D" w:rsidDel="00C83B7C">
          <w:delText>I’m well aware of the specification of management control and know the role and responsibility of the handling management job. Furthermore, I have experience in checking the validity of the claim. Therefore, this skill can help me in becoming an effective manager.</w:delText>
        </w:r>
      </w:del>
    </w:p>
    <w:p w14:paraId="438146D3" w14:textId="77777777" w:rsidR="00F1234A" w:rsidRPr="0025612D" w:rsidRDefault="00F1234A" w:rsidP="00D84AEF">
      <w:pPr>
        <w:pStyle w:val="Heading3"/>
        <w:numPr>
          <w:ilvl w:val="2"/>
          <w:numId w:val="2"/>
        </w:numPr>
        <w:spacing w:before="240" w:beforeAutospacing="0" w:after="240" w:afterAutospacing="0" w:line="360" w:lineRule="auto"/>
        <w:jc w:val="both"/>
        <w:rPr>
          <w:b w:val="0"/>
          <w:sz w:val="24"/>
          <w:szCs w:val="24"/>
        </w:rPr>
      </w:pPr>
      <w:bookmarkStart w:id="63" w:name="_Toc89296167"/>
      <w:r w:rsidRPr="0025612D">
        <w:rPr>
          <w:rStyle w:val="Strong"/>
          <w:b/>
          <w:sz w:val="24"/>
          <w:szCs w:val="24"/>
        </w:rPr>
        <w:t>Empathy</w:t>
      </w:r>
      <w:bookmarkEnd w:id="63"/>
    </w:p>
    <w:p w14:paraId="5186E119" w14:textId="34B3A88E" w:rsidR="00F1234A" w:rsidRPr="0025612D" w:rsidRDefault="00F1234A" w:rsidP="00D84AEF">
      <w:pPr>
        <w:pStyle w:val="NormalWeb"/>
        <w:spacing w:before="240" w:beforeAutospacing="0" w:after="240" w:afterAutospacing="0" w:line="360" w:lineRule="auto"/>
        <w:jc w:val="both"/>
      </w:pPr>
      <w:r w:rsidRPr="0025612D">
        <w:t>A claim manager is empathetic towards staff members and is a good learner. Empathy is the term used to determine the feelings and conditions of other people. As a claim manager, it is essential to know what other employers feel as a whole</w:t>
      </w:r>
      <w:sdt>
        <w:sdtPr>
          <w:id w:val="1352454275"/>
          <w:citation/>
        </w:sdtPr>
        <w:sdtEndPr/>
        <w:sdtContent>
          <w:r w:rsidR="00E86883" w:rsidRPr="0025612D">
            <w:fldChar w:fldCharType="begin"/>
          </w:r>
          <w:r w:rsidR="00E86883" w:rsidRPr="0025612D">
            <w:instrText xml:space="preserve"> CITATION Lyn19 \l 1033 </w:instrText>
          </w:r>
          <w:r w:rsidR="00E86883" w:rsidRPr="0025612D">
            <w:fldChar w:fldCharType="separate"/>
          </w:r>
          <w:r w:rsidR="00E86883" w:rsidRPr="0025612D">
            <w:rPr>
              <w:noProof/>
            </w:rPr>
            <w:t xml:space="preserve"> (Lynch, Newlands and Forrester, 2019)</w:t>
          </w:r>
          <w:r w:rsidR="00E86883" w:rsidRPr="0025612D">
            <w:fldChar w:fldCharType="end"/>
          </w:r>
        </w:sdtContent>
      </w:sdt>
      <w:r w:rsidRPr="0025612D">
        <w:t xml:space="preserve">. </w:t>
      </w:r>
      <w:del w:id="64" w:author="lenovo" w:date="2021-12-01T00:01:00Z">
        <w:r w:rsidRPr="0025612D" w:rsidDel="00C83B7C">
          <w:delText>Various scenarios as a claim handler helped me become more empathetic towards the people around me. </w:delText>
        </w:r>
      </w:del>
    </w:p>
    <w:p w14:paraId="3E764AC2" w14:textId="77777777" w:rsidR="00F1234A" w:rsidRPr="0025612D" w:rsidRDefault="00F1234A" w:rsidP="00D84AEF">
      <w:pPr>
        <w:pStyle w:val="Heading3"/>
        <w:numPr>
          <w:ilvl w:val="2"/>
          <w:numId w:val="2"/>
        </w:numPr>
        <w:spacing w:before="240" w:beforeAutospacing="0" w:after="240" w:afterAutospacing="0" w:line="360" w:lineRule="auto"/>
        <w:jc w:val="both"/>
        <w:rPr>
          <w:b w:val="0"/>
          <w:sz w:val="24"/>
          <w:szCs w:val="24"/>
        </w:rPr>
      </w:pPr>
      <w:bookmarkStart w:id="65" w:name="_Toc89296168"/>
      <w:r w:rsidRPr="0025612D">
        <w:rPr>
          <w:rStyle w:val="Strong"/>
          <w:b/>
          <w:sz w:val="24"/>
          <w:szCs w:val="24"/>
        </w:rPr>
        <w:t>Attention to detail</w:t>
      </w:r>
      <w:bookmarkEnd w:id="65"/>
    </w:p>
    <w:p w14:paraId="5B1EC3AD" w14:textId="77777777" w:rsidR="00F1234A" w:rsidRPr="0025612D" w:rsidRDefault="00F1234A" w:rsidP="00D84AEF">
      <w:pPr>
        <w:pStyle w:val="NormalWeb"/>
        <w:spacing w:before="240" w:beforeAutospacing="0" w:after="240" w:afterAutospacing="0" w:line="360" w:lineRule="auto"/>
        <w:jc w:val="both"/>
      </w:pPr>
      <w:r w:rsidRPr="0025612D">
        <w:t xml:space="preserve">An effective claim manager is attentive to minor details and achieves accuracy to complete tasks. For the position of claim manager, I </w:t>
      </w:r>
      <w:proofErr w:type="gramStart"/>
      <w:r w:rsidRPr="0025612D">
        <w:t>have to</w:t>
      </w:r>
      <w:proofErr w:type="gramEnd"/>
      <w:r w:rsidRPr="0025612D">
        <w:t xml:space="preserve"> listen to each detail and pass it to customers and staff accurately</w:t>
      </w:r>
      <w:sdt>
        <w:sdtPr>
          <w:id w:val="-1414307360"/>
          <w:citation/>
        </w:sdtPr>
        <w:sdtEndPr/>
        <w:sdtContent>
          <w:r w:rsidR="00E86883" w:rsidRPr="0025612D">
            <w:fldChar w:fldCharType="begin"/>
          </w:r>
          <w:r w:rsidR="00E86883" w:rsidRPr="0025612D">
            <w:instrText xml:space="preserve"> CITATION Kum21 \l 1033 </w:instrText>
          </w:r>
          <w:r w:rsidR="00E86883" w:rsidRPr="0025612D">
            <w:fldChar w:fldCharType="separate"/>
          </w:r>
          <w:r w:rsidR="00E86883" w:rsidRPr="0025612D">
            <w:rPr>
              <w:noProof/>
            </w:rPr>
            <w:t xml:space="preserve"> (Kumar, Soomro and Aqil, 2021)</w:t>
          </w:r>
          <w:r w:rsidR="00E86883" w:rsidRPr="0025612D">
            <w:fldChar w:fldCharType="end"/>
          </w:r>
        </w:sdtContent>
      </w:sdt>
      <w:r w:rsidRPr="0025612D">
        <w:t>.</w:t>
      </w:r>
    </w:p>
    <w:p w14:paraId="46459D76" w14:textId="77777777" w:rsidR="00F1234A" w:rsidRPr="0025612D" w:rsidRDefault="00F1234A" w:rsidP="00D84AEF">
      <w:pPr>
        <w:pStyle w:val="Heading3"/>
        <w:numPr>
          <w:ilvl w:val="2"/>
          <w:numId w:val="2"/>
        </w:numPr>
        <w:spacing w:before="240" w:beforeAutospacing="0" w:after="240" w:afterAutospacing="0" w:line="360" w:lineRule="auto"/>
        <w:jc w:val="both"/>
        <w:rPr>
          <w:b w:val="0"/>
          <w:sz w:val="24"/>
          <w:szCs w:val="24"/>
        </w:rPr>
      </w:pPr>
      <w:bookmarkStart w:id="66" w:name="_Toc89296169"/>
      <w:r w:rsidRPr="0025612D">
        <w:rPr>
          <w:rStyle w:val="Strong"/>
          <w:b/>
          <w:sz w:val="24"/>
          <w:szCs w:val="24"/>
        </w:rPr>
        <w:t>Evaluating others</w:t>
      </w:r>
      <w:bookmarkEnd w:id="66"/>
    </w:p>
    <w:p w14:paraId="77B69AFF" w14:textId="77777777" w:rsidR="00F1234A" w:rsidRPr="0025612D" w:rsidRDefault="00F1234A" w:rsidP="00D84AEF">
      <w:pPr>
        <w:pStyle w:val="NormalWeb"/>
        <w:spacing w:before="240" w:beforeAutospacing="0" w:after="240" w:afterAutospacing="0" w:line="360" w:lineRule="auto"/>
        <w:jc w:val="both"/>
      </w:pPr>
      <w:r w:rsidRPr="0025612D">
        <w:lastRenderedPageBreak/>
        <w:t xml:space="preserve">The claim manager demands a skill to evaluate others and recognize the people of interest. I’m inefficient in evaluating others, and I </w:t>
      </w:r>
      <w:proofErr w:type="gramStart"/>
      <w:r w:rsidRPr="0025612D">
        <w:t>have to</w:t>
      </w:r>
      <w:proofErr w:type="gramEnd"/>
      <w:r w:rsidRPr="0025612D">
        <w:t xml:space="preserve"> learn this skill to find the talents for a proper job without judging them</w:t>
      </w:r>
      <w:sdt>
        <w:sdtPr>
          <w:id w:val="-1177416776"/>
          <w:citation/>
        </w:sdtPr>
        <w:sdtEndPr/>
        <w:sdtContent>
          <w:r w:rsidR="00E86883" w:rsidRPr="0025612D">
            <w:fldChar w:fldCharType="begin"/>
          </w:r>
          <w:r w:rsidR="00E86883" w:rsidRPr="0025612D">
            <w:instrText xml:space="preserve"> CITATION Lyn19 \l 1033 </w:instrText>
          </w:r>
          <w:r w:rsidR="00E86883" w:rsidRPr="0025612D">
            <w:fldChar w:fldCharType="separate"/>
          </w:r>
          <w:r w:rsidR="00E86883" w:rsidRPr="0025612D">
            <w:rPr>
              <w:noProof/>
            </w:rPr>
            <w:t xml:space="preserve"> (Lynch, Newlands and Forrester, 2019)</w:t>
          </w:r>
          <w:r w:rsidR="00E86883" w:rsidRPr="0025612D">
            <w:fldChar w:fldCharType="end"/>
          </w:r>
        </w:sdtContent>
      </w:sdt>
      <w:r w:rsidRPr="0025612D">
        <w:t>.</w:t>
      </w:r>
    </w:p>
    <w:p w14:paraId="33650E64" w14:textId="77777777" w:rsidR="00F1234A" w:rsidRPr="0025612D" w:rsidRDefault="00F1234A" w:rsidP="00D84AEF">
      <w:pPr>
        <w:pStyle w:val="Heading1"/>
        <w:numPr>
          <w:ilvl w:val="0"/>
          <w:numId w:val="2"/>
        </w:numPr>
        <w:spacing w:after="240" w:line="360" w:lineRule="auto"/>
        <w:jc w:val="both"/>
        <w:rPr>
          <w:rFonts w:ascii="Times New Roman" w:hAnsi="Times New Roman" w:cs="Times New Roman"/>
          <w:color w:val="auto"/>
          <w:sz w:val="24"/>
          <w:szCs w:val="24"/>
        </w:rPr>
      </w:pPr>
      <w:bookmarkStart w:id="67" w:name="_Toc89296170"/>
      <w:r w:rsidRPr="0025612D">
        <w:rPr>
          <w:rStyle w:val="Strong"/>
          <w:rFonts w:ascii="Times New Roman" w:hAnsi="Times New Roman" w:cs="Times New Roman"/>
          <w:color w:val="auto"/>
          <w:sz w:val="24"/>
          <w:szCs w:val="24"/>
        </w:rPr>
        <w:t>Concepts learned from the module</w:t>
      </w:r>
      <w:bookmarkEnd w:id="67"/>
    </w:p>
    <w:p w14:paraId="46E5DF94" w14:textId="77777777" w:rsidR="00F1234A" w:rsidRPr="0025612D" w:rsidRDefault="00F1234A" w:rsidP="00D84AEF">
      <w:pPr>
        <w:pStyle w:val="Heading2"/>
        <w:numPr>
          <w:ilvl w:val="1"/>
          <w:numId w:val="2"/>
        </w:numPr>
        <w:spacing w:before="240" w:beforeAutospacing="0" w:after="240" w:afterAutospacing="0" w:line="360" w:lineRule="auto"/>
        <w:jc w:val="both"/>
        <w:rPr>
          <w:b w:val="0"/>
          <w:sz w:val="24"/>
          <w:szCs w:val="24"/>
        </w:rPr>
      </w:pPr>
      <w:bookmarkStart w:id="68" w:name="_Toc89296171"/>
      <w:r w:rsidRPr="0025612D">
        <w:rPr>
          <w:rStyle w:val="Strong"/>
          <w:b/>
          <w:sz w:val="24"/>
          <w:szCs w:val="24"/>
        </w:rPr>
        <w:t>Setting goals and objectives (SMART)</w:t>
      </w:r>
      <w:bookmarkEnd w:id="68"/>
    </w:p>
    <w:p w14:paraId="7BBF1504" w14:textId="77777777" w:rsidR="00F1234A" w:rsidRPr="0025612D" w:rsidRDefault="00F1234A" w:rsidP="00D84AEF">
      <w:pPr>
        <w:pStyle w:val="NormalWeb"/>
        <w:spacing w:before="240" w:beforeAutospacing="0" w:after="240" w:afterAutospacing="0" w:line="360" w:lineRule="auto"/>
        <w:jc w:val="both"/>
      </w:pPr>
      <w:r w:rsidRPr="0025612D">
        <w:t>SMART goals are the best way to achieve goals through improving skills. It helps the person set a timeline to accomplish goals and struggle with them</w:t>
      </w:r>
      <w:sdt>
        <w:sdtPr>
          <w:id w:val="1486200428"/>
          <w:citation/>
        </w:sdtPr>
        <w:sdtEndPr/>
        <w:sdtContent>
          <w:r w:rsidR="00E86883" w:rsidRPr="0025612D">
            <w:fldChar w:fldCharType="begin"/>
          </w:r>
          <w:r w:rsidR="00E86883" w:rsidRPr="0025612D">
            <w:instrText xml:space="preserve"> CITATION Bje17 \l 1033 </w:instrText>
          </w:r>
          <w:r w:rsidR="00E86883" w:rsidRPr="0025612D">
            <w:fldChar w:fldCharType="separate"/>
          </w:r>
          <w:r w:rsidR="00E86883" w:rsidRPr="0025612D">
            <w:rPr>
              <w:noProof/>
            </w:rPr>
            <w:t xml:space="preserve"> (Bjerke and Renger, 2017)</w:t>
          </w:r>
          <w:r w:rsidR="00E86883" w:rsidRPr="0025612D">
            <w:fldChar w:fldCharType="end"/>
          </w:r>
        </w:sdtContent>
      </w:sdt>
      <w:r w:rsidRPr="0025612D">
        <w:t>. In this module, I have learned to set a proper plan for my goals. In the table, I have provided all the goals achieved in the next three years. SMART goals clarify the idea and help in focusing on efforts through using proper time and resources.</w:t>
      </w:r>
    </w:p>
    <w:p w14:paraId="6C963C00" w14:textId="77777777" w:rsidR="00870F72" w:rsidRPr="00870F72" w:rsidRDefault="00870F72" w:rsidP="00870F72">
      <w:pPr>
        <w:pStyle w:val="Caption"/>
        <w:keepNext/>
        <w:rPr>
          <w:rFonts w:ascii="Times New Roman" w:hAnsi="Times New Roman" w:cs="Times New Roman"/>
          <w:sz w:val="24"/>
          <w:szCs w:val="24"/>
        </w:rPr>
      </w:pPr>
      <w:bookmarkStart w:id="69" w:name="_Toc88912365"/>
      <w:r w:rsidRPr="00870F72">
        <w:rPr>
          <w:rFonts w:ascii="Times New Roman" w:hAnsi="Times New Roman" w:cs="Times New Roman"/>
          <w:b/>
          <w:sz w:val="24"/>
          <w:szCs w:val="24"/>
        </w:rPr>
        <w:t xml:space="preserve">Table </w:t>
      </w:r>
      <w:r w:rsidRPr="00870F72">
        <w:rPr>
          <w:rFonts w:ascii="Times New Roman" w:hAnsi="Times New Roman" w:cs="Times New Roman"/>
          <w:b/>
          <w:sz w:val="24"/>
          <w:szCs w:val="24"/>
        </w:rPr>
        <w:fldChar w:fldCharType="begin"/>
      </w:r>
      <w:r w:rsidRPr="00870F72">
        <w:rPr>
          <w:rFonts w:ascii="Times New Roman" w:hAnsi="Times New Roman" w:cs="Times New Roman"/>
          <w:b/>
          <w:sz w:val="24"/>
          <w:szCs w:val="24"/>
        </w:rPr>
        <w:instrText xml:space="preserve"> SEQ Table \* ARABIC </w:instrText>
      </w:r>
      <w:r w:rsidRPr="00870F72">
        <w:rPr>
          <w:rFonts w:ascii="Times New Roman" w:hAnsi="Times New Roman" w:cs="Times New Roman"/>
          <w:b/>
          <w:sz w:val="24"/>
          <w:szCs w:val="24"/>
        </w:rPr>
        <w:fldChar w:fldCharType="separate"/>
      </w:r>
      <w:r>
        <w:rPr>
          <w:rFonts w:ascii="Times New Roman" w:hAnsi="Times New Roman" w:cs="Times New Roman"/>
          <w:b/>
          <w:noProof/>
          <w:sz w:val="24"/>
          <w:szCs w:val="24"/>
        </w:rPr>
        <w:t>2</w:t>
      </w:r>
      <w:r w:rsidRPr="00870F72">
        <w:rPr>
          <w:rFonts w:ascii="Times New Roman" w:hAnsi="Times New Roman" w:cs="Times New Roman"/>
          <w:b/>
          <w:sz w:val="24"/>
          <w:szCs w:val="24"/>
        </w:rPr>
        <w:fldChar w:fldCharType="end"/>
      </w:r>
      <w:r w:rsidRPr="00870F72">
        <w:rPr>
          <w:rFonts w:ascii="Times New Roman" w:hAnsi="Times New Roman" w:cs="Times New Roman"/>
          <w:b/>
          <w:sz w:val="24"/>
          <w:szCs w:val="24"/>
        </w:rPr>
        <w:t>:</w:t>
      </w:r>
      <w:r w:rsidRPr="00870F72">
        <w:rPr>
          <w:rFonts w:ascii="Times New Roman" w:hAnsi="Times New Roman" w:cs="Times New Roman"/>
          <w:sz w:val="24"/>
          <w:szCs w:val="24"/>
        </w:rPr>
        <w:t xml:space="preserve"> SMART goals</w:t>
      </w:r>
      <w:bookmarkEnd w:id="69"/>
    </w:p>
    <w:tbl>
      <w:tblPr>
        <w:tblStyle w:val="TableGrid"/>
        <w:tblW w:w="9506" w:type="dxa"/>
        <w:tblLook w:val="04A0" w:firstRow="1" w:lastRow="0" w:firstColumn="1" w:lastColumn="0" w:noHBand="0" w:noVBand="1"/>
      </w:tblPr>
      <w:tblGrid>
        <w:gridCol w:w="1213"/>
        <w:gridCol w:w="2196"/>
        <w:gridCol w:w="6097"/>
      </w:tblGrid>
      <w:tr w:rsidR="0025612D" w:rsidRPr="0025612D" w14:paraId="0A75A898" w14:textId="77777777" w:rsidTr="003C4013">
        <w:trPr>
          <w:trHeight w:val="1646"/>
        </w:trPr>
        <w:tc>
          <w:tcPr>
            <w:tcW w:w="1213" w:type="dxa"/>
            <w:shd w:val="clear" w:color="auto" w:fill="ACB9CA" w:themeFill="text2" w:themeFillTint="66"/>
          </w:tcPr>
          <w:p w14:paraId="5A88CE73" w14:textId="77777777" w:rsidR="001706A0" w:rsidRPr="0025612D" w:rsidRDefault="001706A0" w:rsidP="0025612D">
            <w:pPr>
              <w:pStyle w:val="NormalWeb"/>
              <w:spacing w:before="240" w:beforeAutospacing="0" w:after="240" w:afterAutospacing="0" w:line="360" w:lineRule="auto"/>
              <w:rPr>
                <w:b/>
              </w:rPr>
            </w:pPr>
            <w:r w:rsidRPr="0025612D">
              <w:rPr>
                <w:b/>
              </w:rPr>
              <w:t>S</w:t>
            </w:r>
          </w:p>
        </w:tc>
        <w:tc>
          <w:tcPr>
            <w:tcW w:w="2196" w:type="dxa"/>
          </w:tcPr>
          <w:p w14:paraId="4D64F4C2" w14:textId="77777777" w:rsidR="001706A0" w:rsidRPr="0025612D" w:rsidRDefault="001706A0" w:rsidP="0025612D">
            <w:pPr>
              <w:pStyle w:val="NormalWeb"/>
              <w:spacing w:before="240" w:beforeAutospacing="0" w:after="240" w:afterAutospacing="0" w:line="360" w:lineRule="auto"/>
              <w:rPr>
                <w:b/>
              </w:rPr>
            </w:pPr>
            <w:r w:rsidRPr="0025612D">
              <w:rPr>
                <w:b/>
              </w:rPr>
              <w:t xml:space="preserve">Specific </w:t>
            </w:r>
          </w:p>
        </w:tc>
        <w:tc>
          <w:tcPr>
            <w:tcW w:w="6097" w:type="dxa"/>
          </w:tcPr>
          <w:p w14:paraId="350E8E4B" w14:textId="6C346009" w:rsidR="001706A0" w:rsidRPr="0025612D" w:rsidRDefault="002E4ABC" w:rsidP="0025612D">
            <w:pPr>
              <w:pStyle w:val="NormalWeb"/>
              <w:spacing w:before="240" w:beforeAutospacing="0" w:after="240" w:afterAutospacing="0" w:line="360" w:lineRule="auto"/>
            </w:pPr>
            <w:r w:rsidRPr="0025612D">
              <w:t xml:space="preserve">I want to become a successful claim manager by focusing on multiple factors. Currently, I lack a few skills, but my goals are to accomplish these goals soon. I want to become a claim manager because I want to </w:t>
            </w:r>
            <w:r w:rsidR="002C36CE" w:rsidRPr="0025612D">
              <w:t>grow and</w:t>
            </w:r>
            <w:r w:rsidRPr="0025612D">
              <w:t xml:space="preserve"> working in multiple places can help me get through it.</w:t>
            </w:r>
          </w:p>
        </w:tc>
      </w:tr>
      <w:tr w:rsidR="0025612D" w:rsidRPr="0025612D" w14:paraId="3317FD85" w14:textId="77777777" w:rsidTr="003C4013">
        <w:trPr>
          <w:trHeight w:val="1970"/>
        </w:trPr>
        <w:tc>
          <w:tcPr>
            <w:tcW w:w="1213" w:type="dxa"/>
            <w:shd w:val="clear" w:color="auto" w:fill="ACB9CA" w:themeFill="text2" w:themeFillTint="66"/>
          </w:tcPr>
          <w:p w14:paraId="5ED17E6C" w14:textId="77777777" w:rsidR="001706A0" w:rsidRPr="0025612D" w:rsidRDefault="001706A0" w:rsidP="0025612D">
            <w:pPr>
              <w:pStyle w:val="NormalWeb"/>
              <w:spacing w:before="240" w:beforeAutospacing="0" w:after="240" w:afterAutospacing="0" w:line="360" w:lineRule="auto"/>
              <w:rPr>
                <w:b/>
              </w:rPr>
            </w:pPr>
            <w:r w:rsidRPr="0025612D">
              <w:rPr>
                <w:b/>
              </w:rPr>
              <w:t>M</w:t>
            </w:r>
          </w:p>
        </w:tc>
        <w:tc>
          <w:tcPr>
            <w:tcW w:w="2196" w:type="dxa"/>
          </w:tcPr>
          <w:p w14:paraId="25EBDFB6" w14:textId="77777777" w:rsidR="001706A0" w:rsidRPr="0025612D" w:rsidRDefault="001706A0" w:rsidP="0025612D">
            <w:pPr>
              <w:pStyle w:val="NormalWeb"/>
              <w:spacing w:before="240" w:beforeAutospacing="0" w:after="240" w:afterAutospacing="0" w:line="360" w:lineRule="auto"/>
              <w:rPr>
                <w:b/>
              </w:rPr>
            </w:pPr>
            <w:r w:rsidRPr="0025612D">
              <w:rPr>
                <w:b/>
              </w:rPr>
              <w:t xml:space="preserve">Measurable </w:t>
            </w:r>
          </w:p>
        </w:tc>
        <w:tc>
          <w:tcPr>
            <w:tcW w:w="6097" w:type="dxa"/>
          </w:tcPr>
          <w:p w14:paraId="64F200DD" w14:textId="77777777" w:rsidR="006D7AE5" w:rsidRPr="0025612D" w:rsidRDefault="002E4ABC" w:rsidP="0025612D">
            <w:pPr>
              <w:pStyle w:val="NormalWeb"/>
              <w:spacing w:before="240" w:beforeAutospacing="0" w:after="240" w:afterAutospacing="0" w:line="360" w:lineRule="auto"/>
            </w:pPr>
            <w:r w:rsidRPr="0025612D">
              <w:t>I will set a proper time to practice the required skills. For instance, I will put an appropriate time of two hours to read books about management. Furthermore, I’ll set a deadline to determine the accomplishment of the goal. Apart from that, I wish to attend seminars and webinars that can help me develop communication and skills.</w:t>
            </w:r>
          </w:p>
        </w:tc>
      </w:tr>
      <w:tr w:rsidR="0025612D" w:rsidRPr="0025612D" w14:paraId="6CF75363" w14:textId="77777777" w:rsidTr="003C4013">
        <w:trPr>
          <w:trHeight w:val="980"/>
        </w:trPr>
        <w:tc>
          <w:tcPr>
            <w:tcW w:w="1213" w:type="dxa"/>
            <w:shd w:val="clear" w:color="auto" w:fill="ACB9CA" w:themeFill="text2" w:themeFillTint="66"/>
          </w:tcPr>
          <w:p w14:paraId="3A65ABFC" w14:textId="77777777" w:rsidR="001706A0" w:rsidRPr="0025612D" w:rsidRDefault="001706A0" w:rsidP="0025612D">
            <w:pPr>
              <w:pStyle w:val="NormalWeb"/>
              <w:spacing w:before="240" w:beforeAutospacing="0" w:after="240" w:afterAutospacing="0" w:line="360" w:lineRule="auto"/>
              <w:rPr>
                <w:b/>
              </w:rPr>
            </w:pPr>
            <w:r w:rsidRPr="0025612D">
              <w:rPr>
                <w:b/>
              </w:rPr>
              <w:t>A</w:t>
            </w:r>
          </w:p>
        </w:tc>
        <w:tc>
          <w:tcPr>
            <w:tcW w:w="2196" w:type="dxa"/>
          </w:tcPr>
          <w:p w14:paraId="6983C620" w14:textId="77777777" w:rsidR="001706A0" w:rsidRPr="0025612D" w:rsidRDefault="001706A0" w:rsidP="0025612D">
            <w:pPr>
              <w:pStyle w:val="NormalWeb"/>
              <w:spacing w:before="240" w:beforeAutospacing="0" w:after="240" w:afterAutospacing="0" w:line="360" w:lineRule="auto"/>
              <w:rPr>
                <w:b/>
              </w:rPr>
            </w:pPr>
            <w:r w:rsidRPr="0025612D">
              <w:rPr>
                <w:b/>
              </w:rPr>
              <w:t xml:space="preserve">Achievable </w:t>
            </w:r>
          </w:p>
        </w:tc>
        <w:tc>
          <w:tcPr>
            <w:tcW w:w="6097" w:type="dxa"/>
          </w:tcPr>
          <w:p w14:paraId="7F54A2D2" w14:textId="77777777" w:rsidR="001706A0" w:rsidRPr="0025612D" w:rsidRDefault="004B1882" w:rsidP="0025612D">
            <w:pPr>
              <w:pStyle w:val="NormalWeb"/>
              <w:spacing w:before="240" w:beforeAutospacing="0" w:after="240" w:afterAutospacing="0" w:line="360" w:lineRule="auto"/>
            </w:pPr>
            <w:r w:rsidRPr="0025612D">
              <w:t xml:space="preserve">I can contact the people that are already in this field. It will help me </w:t>
            </w:r>
            <w:r w:rsidR="002E4ABC" w:rsidRPr="0025612D">
              <w:t>take</w:t>
            </w:r>
            <w:r w:rsidRPr="0025612D">
              <w:t xml:space="preserve"> a proper guideline to complete the task and </w:t>
            </w:r>
            <w:r w:rsidRPr="0025612D">
              <w:lastRenderedPageBreak/>
              <w:t xml:space="preserve">remain forehand compared to others. Moreover, I’ll read the literature and books related to becoming a claim manager. </w:t>
            </w:r>
          </w:p>
        </w:tc>
      </w:tr>
      <w:tr w:rsidR="0025612D" w:rsidRPr="0025612D" w14:paraId="384C2C16" w14:textId="77777777" w:rsidTr="003C4013">
        <w:trPr>
          <w:trHeight w:val="1511"/>
        </w:trPr>
        <w:tc>
          <w:tcPr>
            <w:tcW w:w="1213" w:type="dxa"/>
            <w:shd w:val="clear" w:color="auto" w:fill="ACB9CA" w:themeFill="text2" w:themeFillTint="66"/>
          </w:tcPr>
          <w:p w14:paraId="6746FBF7" w14:textId="77777777" w:rsidR="001706A0" w:rsidRPr="0025612D" w:rsidRDefault="001706A0" w:rsidP="0025612D">
            <w:pPr>
              <w:pStyle w:val="NormalWeb"/>
              <w:spacing w:before="240" w:beforeAutospacing="0" w:after="240" w:afterAutospacing="0" w:line="360" w:lineRule="auto"/>
              <w:rPr>
                <w:b/>
              </w:rPr>
            </w:pPr>
            <w:r w:rsidRPr="0025612D">
              <w:rPr>
                <w:b/>
              </w:rPr>
              <w:lastRenderedPageBreak/>
              <w:t>R</w:t>
            </w:r>
          </w:p>
        </w:tc>
        <w:tc>
          <w:tcPr>
            <w:tcW w:w="2196" w:type="dxa"/>
          </w:tcPr>
          <w:p w14:paraId="293D2E70" w14:textId="77777777" w:rsidR="001706A0" w:rsidRPr="0025612D" w:rsidRDefault="004B1882" w:rsidP="0025612D">
            <w:pPr>
              <w:pStyle w:val="NormalWeb"/>
              <w:spacing w:before="240" w:beforeAutospacing="0" w:after="240" w:afterAutospacing="0" w:line="360" w:lineRule="auto"/>
              <w:rPr>
                <w:b/>
              </w:rPr>
            </w:pPr>
            <w:r w:rsidRPr="0025612D">
              <w:rPr>
                <w:b/>
              </w:rPr>
              <w:t>Realistic</w:t>
            </w:r>
          </w:p>
        </w:tc>
        <w:tc>
          <w:tcPr>
            <w:tcW w:w="6097" w:type="dxa"/>
          </w:tcPr>
          <w:p w14:paraId="2B2B5442" w14:textId="77777777" w:rsidR="001706A0" w:rsidRPr="0025612D" w:rsidRDefault="002E4ABC" w:rsidP="0025612D">
            <w:pPr>
              <w:pStyle w:val="NormalWeb"/>
              <w:spacing w:before="240" w:beforeAutospacing="0" w:after="240" w:afterAutospacing="0" w:line="360" w:lineRule="auto"/>
            </w:pPr>
            <w:r w:rsidRPr="0025612D">
              <w:t>I aim to target my goals and the most straightforward plan is to improve myself. I don’t think it is the right time to accomplish my dreams, but it is the right time to make it. Practicing can help me focus on long-term goals and complete them later.</w:t>
            </w:r>
          </w:p>
        </w:tc>
      </w:tr>
      <w:tr w:rsidR="0025612D" w:rsidRPr="0025612D" w14:paraId="7D7D2851" w14:textId="77777777" w:rsidTr="003C4013">
        <w:trPr>
          <w:trHeight w:val="592"/>
        </w:trPr>
        <w:tc>
          <w:tcPr>
            <w:tcW w:w="1213" w:type="dxa"/>
            <w:shd w:val="clear" w:color="auto" w:fill="ACB9CA" w:themeFill="text2" w:themeFillTint="66"/>
          </w:tcPr>
          <w:p w14:paraId="5D44261A" w14:textId="77777777" w:rsidR="001706A0" w:rsidRPr="0025612D" w:rsidRDefault="001706A0" w:rsidP="0025612D">
            <w:pPr>
              <w:pStyle w:val="NormalWeb"/>
              <w:spacing w:before="240" w:beforeAutospacing="0" w:after="240" w:afterAutospacing="0" w:line="360" w:lineRule="auto"/>
              <w:rPr>
                <w:b/>
              </w:rPr>
            </w:pPr>
            <w:r w:rsidRPr="0025612D">
              <w:rPr>
                <w:b/>
              </w:rPr>
              <w:t>T</w:t>
            </w:r>
          </w:p>
        </w:tc>
        <w:tc>
          <w:tcPr>
            <w:tcW w:w="2196" w:type="dxa"/>
          </w:tcPr>
          <w:p w14:paraId="1A7692AF" w14:textId="77777777" w:rsidR="001706A0" w:rsidRPr="0025612D" w:rsidRDefault="001706A0" w:rsidP="0025612D">
            <w:pPr>
              <w:pStyle w:val="NormalWeb"/>
              <w:spacing w:before="240" w:beforeAutospacing="0" w:after="240" w:afterAutospacing="0" w:line="360" w:lineRule="auto"/>
              <w:rPr>
                <w:b/>
              </w:rPr>
            </w:pPr>
            <w:r w:rsidRPr="0025612D">
              <w:rPr>
                <w:b/>
              </w:rPr>
              <w:t xml:space="preserve">Time-bound </w:t>
            </w:r>
          </w:p>
        </w:tc>
        <w:tc>
          <w:tcPr>
            <w:tcW w:w="6097" w:type="dxa"/>
          </w:tcPr>
          <w:p w14:paraId="51E5F1E1" w14:textId="3CA653FF" w:rsidR="007126B3" w:rsidRPr="0025612D" w:rsidRDefault="002E4ABC" w:rsidP="008B361D">
            <w:pPr>
              <w:pStyle w:val="NormalWeb"/>
              <w:spacing w:before="240" w:beforeAutospacing="0" w:after="240" w:afterAutospacing="0" w:line="360" w:lineRule="auto"/>
            </w:pPr>
            <w:r w:rsidRPr="0025612D">
              <w:t>I have set a time of three years to fulfill my goals</w:t>
            </w:r>
            <w:r w:rsidR="008B361D">
              <w:t xml:space="preserve"> that would be December 2, </w:t>
            </w:r>
            <w:proofErr w:type="gramStart"/>
            <w:r w:rsidR="008B361D">
              <w:t>2021</w:t>
            </w:r>
            <w:proofErr w:type="gramEnd"/>
            <w:r w:rsidR="008B361D">
              <w:t xml:space="preserve"> to December 2, 2024</w:t>
            </w:r>
            <w:r w:rsidRPr="0025612D">
              <w:t>. In this period, I’ll learn multiple skills, attend seminars and work on various areas to seek guidance and advantages. Furthermore, I’ll provide two hours daily to learn these skills. I believe that three years will be a great time to accomplish all goals.</w:t>
            </w:r>
          </w:p>
        </w:tc>
      </w:tr>
    </w:tbl>
    <w:p w14:paraId="458094A0" w14:textId="77777777" w:rsidR="00D8445F" w:rsidRPr="0025612D" w:rsidRDefault="00D8445F" w:rsidP="0025612D">
      <w:pPr>
        <w:pStyle w:val="NormalWeb"/>
        <w:shd w:val="clear" w:color="auto" w:fill="FFFFFF"/>
        <w:spacing w:before="240" w:beforeAutospacing="0" w:after="240" w:afterAutospacing="0" w:line="360" w:lineRule="auto"/>
        <w:rPr>
          <w:b/>
        </w:rPr>
      </w:pPr>
    </w:p>
    <w:p w14:paraId="666B29E4" w14:textId="1E82A55D" w:rsidR="008B48C1" w:rsidRDefault="008B48C1" w:rsidP="0025612D">
      <w:pPr>
        <w:pStyle w:val="Heading2"/>
        <w:numPr>
          <w:ilvl w:val="1"/>
          <w:numId w:val="2"/>
        </w:numPr>
        <w:spacing w:before="240" w:beforeAutospacing="0" w:after="240" w:afterAutospacing="0" w:line="360" w:lineRule="auto"/>
        <w:rPr>
          <w:sz w:val="24"/>
          <w:szCs w:val="24"/>
        </w:rPr>
      </w:pPr>
      <w:bookmarkStart w:id="70" w:name="_Toc89296172"/>
      <w:r>
        <w:rPr>
          <w:sz w:val="24"/>
          <w:szCs w:val="24"/>
        </w:rPr>
        <w:t>The recruitment and selection processes</w:t>
      </w:r>
      <w:bookmarkEnd w:id="70"/>
    </w:p>
    <w:p w14:paraId="0AF902EC" w14:textId="7689ADF9" w:rsidR="008B48C1" w:rsidRDefault="008B48C1" w:rsidP="008B48C1">
      <w:pPr>
        <w:pStyle w:val="Heading2"/>
        <w:spacing w:before="240" w:beforeAutospacing="0" w:after="240" w:afterAutospacing="0" w:line="360" w:lineRule="auto"/>
        <w:ind w:left="360"/>
        <w:rPr>
          <w:b w:val="0"/>
          <w:sz w:val="24"/>
          <w:szCs w:val="24"/>
          <w:lang w:val="en-GB"/>
        </w:rPr>
      </w:pPr>
      <w:bookmarkStart w:id="71" w:name="_Toc89296173"/>
      <w:r w:rsidRPr="008B48C1">
        <w:rPr>
          <w:b w:val="0"/>
          <w:sz w:val="24"/>
          <w:szCs w:val="24"/>
        </w:rPr>
        <w:t>In the selection procedure, I learned about the actions and facts that helps in becoming best suitable. Screening of job applicants holds an important place in the overall procedure of hiring. Furthermore, I learned about the recruitment and finding relevant people are important for the job success</w:t>
      </w:r>
      <w:proofErr w:type="gramStart"/>
      <w:r w:rsidRPr="008B48C1">
        <w:rPr>
          <w:b w:val="0"/>
          <w:sz w:val="24"/>
          <w:szCs w:val="24"/>
        </w:rPr>
        <w:t xml:space="preserve">. </w:t>
      </w:r>
      <w:r w:rsidRPr="008B48C1">
        <w:rPr>
          <w:b w:val="0"/>
          <w:sz w:val="24"/>
          <w:szCs w:val="24"/>
          <w:lang w:val="en-GB"/>
        </w:rPr>
        <w:t xml:space="preserve"> </w:t>
      </w:r>
      <w:proofErr w:type="gramEnd"/>
      <w:r w:rsidRPr="008B48C1">
        <w:rPr>
          <w:b w:val="0"/>
          <w:sz w:val="24"/>
          <w:szCs w:val="24"/>
          <w:lang w:val="en-GB"/>
        </w:rPr>
        <w:t>(Robbins and Coulter, 2012)</w:t>
      </w:r>
      <w:r>
        <w:rPr>
          <w:b w:val="0"/>
          <w:sz w:val="24"/>
          <w:szCs w:val="24"/>
          <w:lang w:val="en-GB"/>
        </w:rPr>
        <w:t>. Organization use various skills listed below,</w:t>
      </w:r>
      <w:bookmarkEnd w:id="71"/>
      <w:r>
        <w:rPr>
          <w:b w:val="0"/>
          <w:sz w:val="24"/>
          <w:szCs w:val="24"/>
          <w:lang w:val="en-GB"/>
        </w:rPr>
        <w:t xml:space="preserve"> </w:t>
      </w:r>
    </w:p>
    <w:p w14:paraId="75252A3D" w14:textId="77777777" w:rsidR="007C241A" w:rsidRPr="008B48C1" w:rsidRDefault="00A1414C" w:rsidP="008B48C1">
      <w:pPr>
        <w:pStyle w:val="ListParagraph"/>
        <w:numPr>
          <w:ilvl w:val="0"/>
          <w:numId w:val="15"/>
        </w:numPr>
        <w:rPr>
          <w:rFonts w:ascii="Times New Roman" w:hAnsi="Times New Roman" w:cs="Times New Roman"/>
          <w:sz w:val="24"/>
          <w:szCs w:val="24"/>
        </w:rPr>
      </w:pPr>
      <w:r w:rsidRPr="008B48C1">
        <w:rPr>
          <w:rFonts w:ascii="Times New Roman" w:hAnsi="Times New Roman" w:cs="Times New Roman"/>
          <w:sz w:val="24"/>
          <w:szCs w:val="24"/>
          <w:lang w:val="en-GB"/>
        </w:rPr>
        <w:t>Tests of cognitive abilities</w:t>
      </w:r>
    </w:p>
    <w:p w14:paraId="2DD26E88" w14:textId="77777777" w:rsidR="007C241A" w:rsidRPr="008B48C1" w:rsidRDefault="00A1414C" w:rsidP="008B48C1">
      <w:pPr>
        <w:pStyle w:val="ListParagraph"/>
        <w:numPr>
          <w:ilvl w:val="0"/>
          <w:numId w:val="15"/>
        </w:numPr>
        <w:rPr>
          <w:rFonts w:ascii="Times New Roman" w:hAnsi="Times New Roman" w:cs="Times New Roman"/>
          <w:sz w:val="24"/>
          <w:szCs w:val="24"/>
        </w:rPr>
      </w:pPr>
      <w:r w:rsidRPr="008B48C1">
        <w:rPr>
          <w:rFonts w:ascii="Times New Roman" w:hAnsi="Times New Roman" w:cs="Times New Roman"/>
          <w:sz w:val="24"/>
          <w:szCs w:val="24"/>
          <w:lang w:val="en-GB"/>
        </w:rPr>
        <w:t>Tests of Motor and physical abilities</w:t>
      </w:r>
    </w:p>
    <w:p w14:paraId="7CE7215B" w14:textId="77777777" w:rsidR="007C241A" w:rsidRPr="008B48C1" w:rsidRDefault="00A1414C" w:rsidP="008B48C1">
      <w:pPr>
        <w:pStyle w:val="ListParagraph"/>
        <w:numPr>
          <w:ilvl w:val="0"/>
          <w:numId w:val="15"/>
        </w:numPr>
        <w:rPr>
          <w:rFonts w:ascii="Times New Roman" w:hAnsi="Times New Roman" w:cs="Times New Roman"/>
          <w:sz w:val="24"/>
          <w:szCs w:val="24"/>
        </w:rPr>
      </w:pPr>
      <w:r w:rsidRPr="008B48C1">
        <w:rPr>
          <w:rFonts w:ascii="Times New Roman" w:hAnsi="Times New Roman" w:cs="Times New Roman"/>
          <w:sz w:val="24"/>
          <w:szCs w:val="24"/>
          <w:lang w:val="en-GB"/>
        </w:rPr>
        <w:t>Measures of personality and interests</w:t>
      </w:r>
    </w:p>
    <w:p w14:paraId="49F7AAFA" w14:textId="77777777" w:rsidR="007C241A" w:rsidRPr="008B48C1" w:rsidRDefault="00A1414C" w:rsidP="008B48C1">
      <w:pPr>
        <w:pStyle w:val="ListParagraph"/>
        <w:numPr>
          <w:ilvl w:val="0"/>
          <w:numId w:val="15"/>
        </w:numPr>
        <w:rPr>
          <w:rFonts w:ascii="Times New Roman" w:hAnsi="Times New Roman" w:cs="Times New Roman"/>
          <w:sz w:val="24"/>
          <w:szCs w:val="24"/>
        </w:rPr>
      </w:pPr>
      <w:r w:rsidRPr="008B48C1">
        <w:rPr>
          <w:rFonts w:ascii="Times New Roman" w:hAnsi="Times New Roman" w:cs="Times New Roman"/>
          <w:sz w:val="24"/>
          <w:szCs w:val="24"/>
          <w:lang w:val="en-GB"/>
        </w:rPr>
        <w:t>Achievement (job knowledge) tests</w:t>
      </w:r>
    </w:p>
    <w:p w14:paraId="3D6709AB" w14:textId="77777777" w:rsidR="007C241A" w:rsidRPr="008B48C1" w:rsidRDefault="00A1414C" w:rsidP="008B48C1">
      <w:pPr>
        <w:pStyle w:val="ListParagraph"/>
        <w:numPr>
          <w:ilvl w:val="0"/>
          <w:numId w:val="15"/>
        </w:numPr>
        <w:rPr>
          <w:rFonts w:ascii="Times New Roman" w:hAnsi="Times New Roman" w:cs="Times New Roman"/>
          <w:sz w:val="24"/>
          <w:szCs w:val="24"/>
        </w:rPr>
      </w:pPr>
      <w:r w:rsidRPr="008B48C1">
        <w:rPr>
          <w:rFonts w:ascii="Times New Roman" w:hAnsi="Times New Roman" w:cs="Times New Roman"/>
          <w:sz w:val="24"/>
          <w:szCs w:val="24"/>
          <w:lang w:val="en-GB"/>
        </w:rPr>
        <w:t>Work sampling</w:t>
      </w:r>
    </w:p>
    <w:p w14:paraId="34EABE96" w14:textId="77777777" w:rsidR="007C241A" w:rsidRPr="008B48C1" w:rsidRDefault="00A1414C" w:rsidP="008B48C1">
      <w:pPr>
        <w:pStyle w:val="ListParagraph"/>
        <w:numPr>
          <w:ilvl w:val="0"/>
          <w:numId w:val="15"/>
        </w:numPr>
        <w:rPr>
          <w:rFonts w:ascii="Times New Roman" w:hAnsi="Times New Roman" w:cs="Times New Roman"/>
          <w:sz w:val="24"/>
          <w:szCs w:val="24"/>
        </w:rPr>
      </w:pPr>
      <w:r w:rsidRPr="008B48C1">
        <w:rPr>
          <w:rFonts w:ascii="Times New Roman" w:hAnsi="Times New Roman" w:cs="Times New Roman"/>
          <w:sz w:val="24"/>
          <w:szCs w:val="24"/>
          <w:lang w:val="en-GB"/>
        </w:rPr>
        <w:t>Assessment centres</w:t>
      </w:r>
    </w:p>
    <w:p w14:paraId="2C9E55B0" w14:textId="77777777" w:rsidR="007C241A" w:rsidRPr="008B48C1" w:rsidRDefault="00A1414C" w:rsidP="008B48C1">
      <w:pPr>
        <w:pStyle w:val="ListParagraph"/>
        <w:numPr>
          <w:ilvl w:val="0"/>
          <w:numId w:val="15"/>
        </w:numPr>
        <w:rPr>
          <w:rFonts w:ascii="Times New Roman" w:hAnsi="Times New Roman" w:cs="Times New Roman"/>
          <w:sz w:val="24"/>
          <w:szCs w:val="24"/>
        </w:rPr>
      </w:pPr>
      <w:r w:rsidRPr="008B48C1">
        <w:rPr>
          <w:rFonts w:ascii="Times New Roman" w:hAnsi="Times New Roman" w:cs="Times New Roman"/>
          <w:sz w:val="24"/>
          <w:szCs w:val="24"/>
          <w:lang w:val="en-GB"/>
        </w:rPr>
        <w:t>Miniature job training and evaluation</w:t>
      </w:r>
    </w:p>
    <w:p w14:paraId="3BAD888B" w14:textId="77777777" w:rsidR="008B48C1" w:rsidRPr="008B48C1" w:rsidRDefault="008B48C1" w:rsidP="008B48C1">
      <w:pPr>
        <w:pStyle w:val="Heading2"/>
        <w:spacing w:before="240" w:beforeAutospacing="0" w:after="240" w:afterAutospacing="0" w:line="360" w:lineRule="auto"/>
        <w:ind w:left="360"/>
        <w:rPr>
          <w:b w:val="0"/>
          <w:sz w:val="24"/>
          <w:szCs w:val="24"/>
        </w:rPr>
      </w:pPr>
    </w:p>
    <w:p w14:paraId="581C68F9" w14:textId="4E17FD2F" w:rsidR="008B48C1" w:rsidRDefault="008B48C1" w:rsidP="008B48C1">
      <w:pPr>
        <w:pStyle w:val="Heading2"/>
        <w:spacing w:before="240" w:after="240" w:line="360" w:lineRule="auto"/>
        <w:ind w:left="360"/>
        <w:rPr>
          <w:sz w:val="24"/>
          <w:szCs w:val="24"/>
        </w:rPr>
      </w:pPr>
    </w:p>
    <w:p w14:paraId="70D298DC" w14:textId="24081DC7" w:rsidR="00D8445F" w:rsidRPr="0025612D" w:rsidRDefault="00F03FF9" w:rsidP="0025612D">
      <w:pPr>
        <w:pStyle w:val="Heading2"/>
        <w:numPr>
          <w:ilvl w:val="1"/>
          <w:numId w:val="2"/>
        </w:numPr>
        <w:spacing w:before="240" w:beforeAutospacing="0" w:after="240" w:afterAutospacing="0" w:line="360" w:lineRule="auto"/>
        <w:rPr>
          <w:sz w:val="24"/>
          <w:szCs w:val="24"/>
        </w:rPr>
      </w:pPr>
      <w:bookmarkStart w:id="72" w:name="_Toc89296174"/>
      <w:r w:rsidRPr="0025612D">
        <w:rPr>
          <w:sz w:val="24"/>
          <w:szCs w:val="24"/>
        </w:rPr>
        <w:t>UK Employment law</w:t>
      </w:r>
      <w:bookmarkEnd w:id="72"/>
    </w:p>
    <w:p w14:paraId="5A3F2ED9" w14:textId="01E8D9EB" w:rsidR="00D86C65" w:rsidRPr="0025612D" w:rsidRDefault="002E4ABC" w:rsidP="00D84AEF">
      <w:pPr>
        <w:pStyle w:val="NormalWeb"/>
        <w:shd w:val="clear" w:color="auto" w:fill="FFFFFF"/>
        <w:spacing w:before="240" w:beforeAutospacing="0" w:after="240" w:afterAutospacing="0" w:line="360" w:lineRule="auto"/>
        <w:jc w:val="both"/>
      </w:pPr>
      <w:r w:rsidRPr="0025612D">
        <w:t>According to UK employment law, it is crucial to maintain a relationship between employees and employers</w:t>
      </w:r>
      <w:sdt>
        <w:sdtPr>
          <w:id w:val="1790475732"/>
          <w:citation/>
        </w:sdtPr>
        <w:sdtEndPr/>
        <w:sdtContent>
          <w:r w:rsidR="003A5903" w:rsidRPr="0025612D">
            <w:fldChar w:fldCharType="begin"/>
          </w:r>
          <w:r w:rsidR="003A5903" w:rsidRPr="0025612D">
            <w:instrText xml:space="preserve"> CITATION Fre19 \l 1033 </w:instrText>
          </w:r>
          <w:r w:rsidR="003A5903" w:rsidRPr="0025612D">
            <w:fldChar w:fldCharType="separate"/>
          </w:r>
          <w:r w:rsidR="003A5903" w:rsidRPr="0025612D">
            <w:rPr>
              <w:noProof/>
            </w:rPr>
            <w:t xml:space="preserve"> (Freedland and Dhorajiwala, 2019)</w:t>
          </w:r>
          <w:r w:rsidR="003A5903" w:rsidRPr="0025612D">
            <w:fldChar w:fldCharType="end"/>
          </w:r>
        </w:sdtContent>
      </w:sdt>
      <w:r w:rsidRPr="0025612D">
        <w:t>. It provides equal rights to the working staff. The proper work timing in the UK is 48 hours a week and 8 hours a day with paid leaves and rest breaks, allowing the employers to get the benefit</w:t>
      </w:r>
      <w:sdt>
        <w:sdtPr>
          <w:id w:val="-847940629"/>
          <w:citation/>
        </w:sdtPr>
        <w:sdtEndPr/>
        <w:sdtContent>
          <w:r w:rsidR="003A5903" w:rsidRPr="0025612D">
            <w:fldChar w:fldCharType="begin"/>
          </w:r>
          <w:r w:rsidR="003A5903" w:rsidRPr="0025612D">
            <w:instrText xml:space="preserve"> CITATION Fre19 \l 1033 </w:instrText>
          </w:r>
          <w:r w:rsidR="003A5903" w:rsidRPr="0025612D">
            <w:fldChar w:fldCharType="separate"/>
          </w:r>
          <w:r w:rsidR="003A5903" w:rsidRPr="0025612D">
            <w:rPr>
              <w:noProof/>
            </w:rPr>
            <w:t xml:space="preserve"> (Freedland and Dhorajiwala, 2019)</w:t>
          </w:r>
          <w:r w:rsidR="003A5903" w:rsidRPr="0025612D">
            <w:fldChar w:fldCharType="end"/>
          </w:r>
        </w:sdtContent>
      </w:sdt>
      <w:r w:rsidRPr="0025612D">
        <w:t>. This law has made it easy for me to balance a professional and personal life. I can work and give time to my family at the same time. Furthermore, this time has made it possible for me to participate in other recreational activities and attend various seminars. Apart from the timing, the tree graph represents the ease implemented by the UK to its employees.</w:t>
      </w:r>
    </w:p>
    <w:p w14:paraId="44F52FA5" w14:textId="77777777" w:rsidR="00870F72" w:rsidRPr="00870F72" w:rsidRDefault="00870F72" w:rsidP="00870F72">
      <w:pPr>
        <w:pStyle w:val="Caption"/>
        <w:keepNext/>
        <w:rPr>
          <w:rFonts w:ascii="Times New Roman" w:hAnsi="Times New Roman" w:cs="Times New Roman"/>
          <w:sz w:val="24"/>
          <w:szCs w:val="24"/>
        </w:rPr>
      </w:pPr>
      <w:bookmarkStart w:id="73" w:name="_Toc88912366"/>
      <w:r w:rsidRPr="00870F72">
        <w:rPr>
          <w:rFonts w:ascii="Times New Roman" w:hAnsi="Times New Roman" w:cs="Times New Roman"/>
          <w:b/>
          <w:sz w:val="24"/>
          <w:szCs w:val="24"/>
        </w:rPr>
        <w:t xml:space="preserve">Table </w:t>
      </w:r>
      <w:r w:rsidRPr="00870F72">
        <w:rPr>
          <w:rFonts w:ascii="Times New Roman" w:hAnsi="Times New Roman" w:cs="Times New Roman"/>
          <w:b/>
          <w:sz w:val="24"/>
          <w:szCs w:val="24"/>
        </w:rPr>
        <w:fldChar w:fldCharType="begin"/>
      </w:r>
      <w:r w:rsidRPr="00870F72">
        <w:rPr>
          <w:rFonts w:ascii="Times New Roman" w:hAnsi="Times New Roman" w:cs="Times New Roman"/>
          <w:b/>
          <w:sz w:val="24"/>
          <w:szCs w:val="24"/>
        </w:rPr>
        <w:instrText xml:space="preserve"> SEQ Table \* ARABIC </w:instrText>
      </w:r>
      <w:r w:rsidRPr="00870F72">
        <w:rPr>
          <w:rFonts w:ascii="Times New Roman" w:hAnsi="Times New Roman" w:cs="Times New Roman"/>
          <w:b/>
          <w:sz w:val="24"/>
          <w:szCs w:val="24"/>
        </w:rPr>
        <w:fldChar w:fldCharType="separate"/>
      </w:r>
      <w:r w:rsidRPr="00870F72">
        <w:rPr>
          <w:rFonts w:ascii="Times New Roman" w:hAnsi="Times New Roman" w:cs="Times New Roman"/>
          <w:b/>
          <w:noProof/>
          <w:sz w:val="24"/>
          <w:szCs w:val="24"/>
        </w:rPr>
        <w:t>3</w:t>
      </w:r>
      <w:r w:rsidRPr="00870F72">
        <w:rPr>
          <w:rFonts w:ascii="Times New Roman" w:hAnsi="Times New Roman" w:cs="Times New Roman"/>
          <w:b/>
          <w:sz w:val="24"/>
          <w:szCs w:val="24"/>
        </w:rPr>
        <w:fldChar w:fldCharType="end"/>
      </w:r>
      <w:r w:rsidRPr="00870F72">
        <w:rPr>
          <w:rFonts w:ascii="Times New Roman" w:hAnsi="Times New Roman" w:cs="Times New Roman"/>
          <w:b/>
          <w:sz w:val="24"/>
          <w:szCs w:val="24"/>
        </w:rPr>
        <w:t>:</w:t>
      </w:r>
      <w:r w:rsidRPr="00870F72">
        <w:rPr>
          <w:rFonts w:ascii="Times New Roman" w:hAnsi="Times New Roman" w:cs="Times New Roman"/>
          <w:sz w:val="24"/>
          <w:szCs w:val="24"/>
        </w:rPr>
        <w:t xml:space="preserve"> UK employment law</w:t>
      </w:r>
      <w:bookmarkEnd w:id="73"/>
    </w:p>
    <w:tbl>
      <w:tblPr>
        <w:tblStyle w:val="GridTable6Colorful-Accent5"/>
        <w:tblW w:w="9371" w:type="dxa"/>
        <w:tblLook w:val="04A0" w:firstRow="1" w:lastRow="0" w:firstColumn="1" w:lastColumn="0" w:noHBand="0" w:noVBand="1"/>
      </w:tblPr>
      <w:tblGrid>
        <w:gridCol w:w="3247"/>
        <w:gridCol w:w="3370"/>
        <w:gridCol w:w="2754"/>
      </w:tblGrid>
      <w:tr w:rsidR="0025612D" w:rsidRPr="0025612D" w14:paraId="656A3FF5" w14:textId="77777777" w:rsidTr="003A167C">
        <w:trPr>
          <w:cnfStyle w:val="100000000000" w:firstRow="1" w:lastRow="0" w:firstColumn="0" w:lastColumn="0" w:oddVBand="0" w:evenVBand="0" w:oddHBand="0" w:evenHBand="0" w:firstRowFirstColumn="0" w:firstRowLastColumn="0" w:lastRowFirstColumn="0" w:lastRowLastColumn="0"/>
          <w:trHeight w:val="98"/>
        </w:trPr>
        <w:tc>
          <w:tcPr>
            <w:cnfStyle w:val="001000000000" w:firstRow="0" w:lastRow="0" w:firstColumn="1" w:lastColumn="0" w:oddVBand="0" w:evenVBand="0" w:oddHBand="0" w:evenHBand="0" w:firstRowFirstColumn="0" w:firstRowLastColumn="0" w:lastRowFirstColumn="0" w:lastRowLastColumn="0"/>
            <w:tcW w:w="3247" w:type="dxa"/>
          </w:tcPr>
          <w:p w14:paraId="0D31AD9A" w14:textId="77777777" w:rsidR="006725AA" w:rsidRPr="0025612D" w:rsidRDefault="006725AA" w:rsidP="0025612D">
            <w:pPr>
              <w:pStyle w:val="NormalWeb"/>
              <w:spacing w:before="240" w:beforeAutospacing="0" w:after="240" w:afterAutospacing="0" w:line="360" w:lineRule="auto"/>
              <w:rPr>
                <w:b w:val="0"/>
                <w:color w:val="auto"/>
              </w:rPr>
            </w:pPr>
            <w:r w:rsidRPr="0025612D">
              <w:rPr>
                <w:color w:val="auto"/>
              </w:rPr>
              <w:t xml:space="preserve">Recruitment </w:t>
            </w:r>
          </w:p>
        </w:tc>
        <w:tc>
          <w:tcPr>
            <w:tcW w:w="3370" w:type="dxa"/>
          </w:tcPr>
          <w:p w14:paraId="45DDAC8F" w14:textId="77777777" w:rsidR="006725AA" w:rsidRPr="0025612D" w:rsidRDefault="006725AA" w:rsidP="0025612D">
            <w:pPr>
              <w:pStyle w:val="NormalWeb"/>
              <w:spacing w:before="240" w:beforeAutospacing="0" w:after="240" w:afterAutospacing="0" w:line="360" w:lineRule="auto"/>
              <w:cnfStyle w:val="100000000000" w:firstRow="1" w:lastRow="0" w:firstColumn="0" w:lastColumn="0" w:oddVBand="0" w:evenVBand="0" w:oddHBand="0" w:evenHBand="0" w:firstRowFirstColumn="0" w:firstRowLastColumn="0" w:lastRowFirstColumn="0" w:lastRowLastColumn="0"/>
              <w:rPr>
                <w:b w:val="0"/>
                <w:color w:val="auto"/>
              </w:rPr>
            </w:pPr>
            <w:r w:rsidRPr="0025612D">
              <w:rPr>
                <w:color w:val="auto"/>
              </w:rPr>
              <w:t xml:space="preserve">Employment contract  </w:t>
            </w:r>
          </w:p>
        </w:tc>
        <w:tc>
          <w:tcPr>
            <w:tcW w:w="2754" w:type="dxa"/>
          </w:tcPr>
          <w:p w14:paraId="6431CBF4" w14:textId="77777777" w:rsidR="006725AA" w:rsidRPr="0025612D" w:rsidRDefault="006725AA" w:rsidP="0025612D">
            <w:pPr>
              <w:pStyle w:val="NormalWeb"/>
              <w:spacing w:before="240" w:beforeAutospacing="0" w:after="240" w:afterAutospacing="0" w:line="360" w:lineRule="auto"/>
              <w:cnfStyle w:val="100000000000" w:firstRow="1" w:lastRow="0" w:firstColumn="0" w:lastColumn="0" w:oddVBand="0" w:evenVBand="0" w:oddHBand="0" w:evenHBand="0" w:firstRowFirstColumn="0" w:firstRowLastColumn="0" w:lastRowFirstColumn="0" w:lastRowLastColumn="0"/>
              <w:rPr>
                <w:b w:val="0"/>
                <w:color w:val="auto"/>
              </w:rPr>
            </w:pPr>
            <w:r w:rsidRPr="0025612D">
              <w:rPr>
                <w:color w:val="auto"/>
              </w:rPr>
              <w:t>Data protection</w:t>
            </w:r>
          </w:p>
        </w:tc>
      </w:tr>
      <w:tr w:rsidR="0025612D" w:rsidRPr="0025612D" w14:paraId="5C0D0BD0" w14:textId="77777777" w:rsidTr="003A167C">
        <w:trPr>
          <w:cnfStyle w:val="000000100000" w:firstRow="0" w:lastRow="0" w:firstColumn="0" w:lastColumn="0" w:oddVBand="0" w:evenVBand="0" w:oddHBand="1" w:evenHBand="0" w:firstRowFirstColumn="0" w:firstRowLastColumn="0" w:lastRowFirstColumn="0" w:lastRowLastColumn="0"/>
          <w:trHeight w:val="2141"/>
        </w:trPr>
        <w:tc>
          <w:tcPr>
            <w:cnfStyle w:val="001000000000" w:firstRow="0" w:lastRow="0" w:firstColumn="1" w:lastColumn="0" w:oddVBand="0" w:evenVBand="0" w:oddHBand="0" w:evenHBand="0" w:firstRowFirstColumn="0" w:firstRowLastColumn="0" w:lastRowFirstColumn="0" w:lastRowLastColumn="0"/>
            <w:tcW w:w="3247" w:type="dxa"/>
          </w:tcPr>
          <w:p w14:paraId="38247E8F" w14:textId="77777777" w:rsidR="006725AA" w:rsidRPr="003A167C" w:rsidRDefault="006725AA" w:rsidP="0025612D">
            <w:pPr>
              <w:pStyle w:val="NormalWeb"/>
              <w:spacing w:before="240" w:beforeAutospacing="0" w:after="240" w:afterAutospacing="0" w:line="360" w:lineRule="auto"/>
              <w:rPr>
                <w:b w:val="0"/>
                <w:color w:val="auto"/>
              </w:rPr>
            </w:pPr>
            <w:r w:rsidRPr="003A167C">
              <w:rPr>
                <w:b w:val="0"/>
                <w:color w:val="auto"/>
              </w:rPr>
              <w:t xml:space="preserve">It is unlawful in UK to discriminate among the job </w:t>
            </w:r>
            <w:proofErr w:type="gramStart"/>
            <w:r w:rsidRPr="003A167C">
              <w:rPr>
                <w:b w:val="0"/>
                <w:color w:val="auto"/>
              </w:rPr>
              <w:t>applicants</w:t>
            </w:r>
            <w:proofErr w:type="gramEnd"/>
            <w:r w:rsidRPr="003A167C">
              <w:rPr>
                <w:b w:val="0"/>
                <w:color w:val="auto"/>
              </w:rPr>
              <w:t xml:space="preserve"> and it has given me edge</w:t>
            </w:r>
            <w:r w:rsidR="00053EFB" w:rsidRPr="003A167C">
              <w:rPr>
                <w:b w:val="0"/>
                <w:color w:val="auto"/>
              </w:rPr>
              <w:t xml:space="preserve"> over that. Under equality act of 2010, I feel save when applying for a specific job.</w:t>
            </w:r>
          </w:p>
        </w:tc>
        <w:tc>
          <w:tcPr>
            <w:tcW w:w="3370" w:type="dxa"/>
          </w:tcPr>
          <w:p w14:paraId="6B1804A5" w14:textId="77777777" w:rsidR="006725AA" w:rsidRPr="0025612D" w:rsidRDefault="00053EFB" w:rsidP="0025612D">
            <w:pPr>
              <w:pStyle w:val="NormalWeb"/>
              <w:spacing w:before="240" w:beforeAutospacing="0" w:after="240" w:afterAutospacing="0" w:line="360" w:lineRule="auto"/>
              <w:cnfStyle w:val="000000100000" w:firstRow="0" w:lastRow="0" w:firstColumn="0" w:lastColumn="0" w:oddVBand="0" w:evenVBand="0" w:oddHBand="1" w:evenHBand="0" w:firstRowFirstColumn="0" w:firstRowLastColumn="0" w:lastRowFirstColumn="0" w:lastRowLastColumn="0"/>
              <w:rPr>
                <w:color w:val="auto"/>
              </w:rPr>
            </w:pPr>
            <w:r w:rsidRPr="0025612D">
              <w:rPr>
                <w:color w:val="auto"/>
              </w:rPr>
              <w:t xml:space="preserve">The employment contract states that Sundays are off </w:t>
            </w:r>
            <w:proofErr w:type="gramStart"/>
            <w:r w:rsidRPr="0025612D">
              <w:rPr>
                <w:color w:val="auto"/>
              </w:rPr>
              <w:t>time</w:t>
            </w:r>
            <w:proofErr w:type="gramEnd"/>
            <w:r w:rsidRPr="0025612D">
              <w:rPr>
                <w:color w:val="auto"/>
              </w:rPr>
              <w:t xml:space="preserve"> and every employee must give proper employment particulates to seek benefit. </w:t>
            </w:r>
          </w:p>
        </w:tc>
        <w:tc>
          <w:tcPr>
            <w:tcW w:w="2754" w:type="dxa"/>
          </w:tcPr>
          <w:p w14:paraId="13771FD6" w14:textId="77777777" w:rsidR="006725AA" w:rsidRPr="0025612D" w:rsidRDefault="00053EFB" w:rsidP="0025612D">
            <w:pPr>
              <w:pStyle w:val="NormalWeb"/>
              <w:spacing w:before="240" w:beforeAutospacing="0" w:after="240" w:afterAutospacing="0" w:line="360" w:lineRule="auto"/>
              <w:cnfStyle w:val="000000100000" w:firstRow="0" w:lastRow="0" w:firstColumn="0" w:lastColumn="0" w:oddVBand="0" w:evenVBand="0" w:oddHBand="1" w:evenHBand="0" w:firstRowFirstColumn="0" w:firstRowLastColumn="0" w:lastRowFirstColumn="0" w:lastRowLastColumn="0"/>
              <w:rPr>
                <w:color w:val="auto"/>
              </w:rPr>
            </w:pPr>
            <w:proofErr w:type="gramStart"/>
            <w:r w:rsidRPr="0025612D">
              <w:rPr>
                <w:color w:val="auto"/>
              </w:rPr>
              <w:t>As a claim handler, data protection</w:t>
            </w:r>
            <w:proofErr w:type="gramEnd"/>
            <w:r w:rsidRPr="0025612D">
              <w:rPr>
                <w:color w:val="auto"/>
              </w:rPr>
              <w:t xml:space="preserve"> is my priority and UK employment law strict policy against the data protection. </w:t>
            </w:r>
          </w:p>
        </w:tc>
      </w:tr>
      <w:tr w:rsidR="0025612D" w:rsidRPr="0025612D" w14:paraId="2671CE00" w14:textId="77777777" w:rsidTr="003A167C">
        <w:trPr>
          <w:trHeight w:val="224"/>
        </w:trPr>
        <w:tc>
          <w:tcPr>
            <w:cnfStyle w:val="001000000000" w:firstRow="0" w:lastRow="0" w:firstColumn="1" w:lastColumn="0" w:oddVBand="0" w:evenVBand="0" w:oddHBand="0" w:evenHBand="0" w:firstRowFirstColumn="0" w:firstRowLastColumn="0" w:lastRowFirstColumn="0" w:lastRowLastColumn="0"/>
            <w:tcW w:w="3247" w:type="dxa"/>
          </w:tcPr>
          <w:p w14:paraId="7B8B17CE" w14:textId="77777777" w:rsidR="006725AA" w:rsidRPr="0025612D" w:rsidRDefault="0060683D" w:rsidP="0025612D">
            <w:pPr>
              <w:pStyle w:val="NormalWeb"/>
              <w:spacing w:before="240" w:beforeAutospacing="0" w:after="240" w:afterAutospacing="0" w:line="360" w:lineRule="auto"/>
              <w:rPr>
                <w:b w:val="0"/>
                <w:color w:val="auto"/>
              </w:rPr>
            </w:pPr>
            <w:r w:rsidRPr="0025612D">
              <w:rPr>
                <w:color w:val="auto"/>
              </w:rPr>
              <w:t xml:space="preserve">Pay holidays and entitlement </w:t>
            </w:r>
          </w:p>
        </w:tc>
        <w:tc>
          <w:tcPr>
            <w:tcW w:w="3370" w:type="dxa"/>
          </w:tcPr>
          <w:p w14:paraId="221D3399" w14:textId="77777777" w:rsidR="006725AA" w:rsidRPr="0025612D" w:rsidRDefault="0060683D" w:rsidP="0025612D">
            <w:pPr>
              <w:pStyle w:val="NormalWeb"/>
              <w:spacing w:before="240" w:beforeAutospacing="0" w:after="240" w:afterAutospacing="0" w:line="360" w:lineRule="auto"/>
              <w:cnfStyle w:val="000000000000" w:firstRow="0" w:lastRow="0" w:firstColumn="0" w:lastColumn="0" w:oddVBand="0" w:evenVBand="0" w:oddHBand="0" w:evenHBand="0" w:firstRowFirstColumn="0" w:firstRowLastColumn="0" w:lastRowFirstColumn="0" w:lastRowLastColumn="0"/>
              <w:rPr>
                <w:b/>
                <w:color w:val="auto"/>
              </w:rPr>
            </w:pPr>
            <w:r w:rsidRPr="0025612D">
              <w:rPr>
                <w:b/>
                <w:color w:val="auto"/>
              </w:rPr>
              <w:t xml:space="preserve">Working time </w:t>
            </w:r>
          </w:p>
        </w:tc>
        <w:tc>
          <w:tcPr>
            <w:tcW w:w="2754" w:type="dxa"/>
          </w:tcPr>
          <w:p w14:paraId="55512E80" w14:textId="77777777" w:rsidR="006725AA" w:rsidRPr="0025612D" w:rsidRDefault="0060683D" w:rsidP="0025612D">
            <w:pPr>
              <w:pStyle w:val="NormalWeb"/>
              <w:spacing w:before="240" w:beforeAutospacing="0" w:after="240" w:afterAutospacing="0" w:line="360" w:lineRule="auto"/>
              <w:cnfStyle w:val="000000000000" w:firstRow="0" w:lastRow="0" w:firstColumn="0" w:lastColumn="0" w:oddVBand="0" w:evenVBand="0" w:oddHBand="0" w:evenHBand="0" w:firstRowFirstColumn="0" w:firstRowLastColumn="0" w:lastRowFirstColumn="0" w:lastRowLastColumn="0"/>
              <w:rPr>
                <w:b/>
                <w:color w:val="auto"/>
              </w:rPr>
            </w:pPr>
            <w:r w:rsidRPr="0025612D">
              <w:rPr>
                <w:b/>
                <w:color w:val="auto"/>
              </w:rPr>
              <w:t xml:space="preserve">Health and work safety  </w:t>
            </w:r>
          </w:p>
        </w:tc>
      </w:tr>
      <w:tr w:rsidR="0025612D" w:rsidRPr="0025612D" w14:paraId="4E7B4896" w14:textId="77777777" w:rsidTr="003A167C">
        <w:trPr>
          <w:cnfStyle w:val="000000100000" w:firstRow="0" w:lastRow="0" w:firstColumn="0" w:lastColumn="0" w:oddVBand="0" w:evenVBand="0" w:oddHBand="1" w:evenHBand="0" w:firstRowFirstColumn="0" w:firstRowLastColumn="0" w:lastRowFirstColumn="0" w:lastRowLastColumn="0"/>
          <w:trHeight w:val="224"/>
        </w:trPr>
        <w:tc>
          <w:tcPr>
            <w:cnfStyle w:val="001000000000" w:firstRow="0" w:lastRow="0" w:firstColumn="1" w:lastColumn="0" w:oddVBand="0" w:evenVBand="0" w:oddHBand="0" w:evenHBand="0" w:firstRowFirstColumn="0" w:firstRowLastColumn="0" w:lastRowFirstColumn="0" w:lastRowLastColumn="0"/>
            <w:tcW w:w="3247" w:type="dxa"/>
          </w:tcPr>
          <w:p w14:paraId="76F8A63F" w14:textId="77777777" w:rsidR="0060683D" w:rsidRPr="003A167C" w:rsidRDefault="0060683D" w:rsidP="0025612D">
            <w:pPr>
              <w:pStyle w:val="NormalWeb"/>
              <w:spacing w:before="240" w:beforeAutospacing="0" w:after="240" w:afterAutospacing="0" w:line="360" w:lineRule="auto"/>
              <w:rPr>
                <w:b w:val="0"/>
                <w:color w:val="auto"/>
              </w:rPr>
            </w:pPr>
            <w:proofErr w:type="gramStart"/>
            <w:r w:rsidRPr="003A167C">
              <w:rPr>
                <w:b w:val="0"/>
                <w:color w:val="auto"/>
              </w:rPr>
              <w:t>A 28 days</w:t>
            </w:r>
            <w:proofErr w:type="gramEnd"/>
            <w:r w:rsidRPr="003A167C">
              <w:rPr>
                <w:b w:val="0"/>
                <w:color w:val="auto"/>
              </w:rPr>
              <w:t xml:space="preserve"> leave a year helps me in doing necessary holidays. I can easily complete </w:t>
            </w:r>
            <w:r w:rsidRPr="003A167C">
              <w:rPr>
                <w:b w:val="0"/>
                <w:color w:val="auto"/>
              </w:rPr>
              <w:lastRenderedPageBreak/>
              <w:t>tasks without worrying about the pay deduction.</w:t>
            </w:r>
          </w:p>
        </w:tc>
        <w:tc>
          <w:tcPr>
            <w:tcW w:w="3370" w:type="dxa"/>
          </w:tcPr>
          <w:p w14:paraId="3C0EAD55" w14:textId="77777777" w:rsidR="0060683D" w:rsidRPr="0025612D" w:rsidRDefault="0060683D" w:rsidP="0025612D">
            <w:pPr>
              <w:pStyle w:val="NormalWeb"/>
              <w:spacing w:before="240" w:beforeAutospacing="0" w:after="240" w:afterAutospacing="0" w:line="360" w:lineRule="auto"/>
              <w:cnfStyle w:val="000000100000" w:firstRow="0" w:lastRow="0" w:firstColumn="0" w:lastColumn="0" w:oddVBand="0" w:evenVBand="0" w:oddHBand="1" w:evenHBand="0" w:firstRowFirstColumn="0" w:firstRowLastColumn="0" w:lastRowFirstColumn="0" w:lastRowLastColumn="0"/>
              <w:rPr>
                <w:color w:val="auto"/>
              </w:rPr>
            </w:pPr>
            <w:r w:rsidRPr="0025612D">
              <w:rPr>
                <w:color w:val="auto"/>
              </w:rPr>
              <w:lastRenderedPageBreak/>
              <w:t xml:space="preserve">Working 8 hours a day spare time for family. </w:t>
            </w:r>
          </w:p>
        </w:tc>
        <w:tc>
          <w:tcPr>
            <w:tcW w:w="2754" w:type="dxa"/>
          </w:tcPr>
          <w:p w14:paraId="1A1C65D4" w14:textId="77777777" w:rsidR="0060683D" w:rsidRPr="0025612D" w:rsidRDefault="0060683D" w:rsidP="0025612D">
            <w:pPr>
              <w:pStyle w:val="NormalWeb"/>
              <w:spacing w:before="240" w:beforeAutospacing="0" w:after="240" w:afterAutospacing="0" w:line="360" w:lineRule="auto"/>
              <w:cnfStyle w:val="000000100000" w:firstRow="0" w:lastRow="0" w:firstColumn="0" w:lastColumn="0" w:oddVBand="0" w:evenVBand="0" w:oddHBand="1" w:evenHBand="0" w:firstRowFirstColumn="0" w:firstRowLastColumn="0" w:lastRowFirstColumn="0" w:lastRowLastColumn="0"/>
              <w:rPr>
                <w:color w:val="auto"/>
              </w:rPr>
            </w:pPr>
            <w:r w:rsidRPr="0025612D">
              <w:rPr>
                <w:color w:val="auto"/>
              </w:rPr>
              <w:t xml:space="preserve">The health and work safety allows me to meet </w:t>
            </w:r>
            <w:r w:rsidRPr="0025612D">
              <w:rPr>
                <w:color w:val="auto"/>
              </w:rPr>
              <w:lastRenderedPageBreak/>
              <w:t xml:space="preserve">physicians and go for monthly checkups. </w:t>
            </w:r>
          </w:p>
        </w:tc>
      </w:tr>
      <w:tr w:rsidR="0025612D" w:rsidRPr="0025612D" w14:paraId="3E1002B3" w14:textId="77777777" w:rsidTr="003A167C">
        <w:trPr>
          <w:trHeight w:val="224"/>
        </w:trPr>
        <w:tc>
          <w:tcPr>
            <w:cnfStyle w:val="001000000000" w:firstRow="0" w:lastRow="0" w:firstColumn="1" w:lastColumn="0" w:oddVBand="0" w:evenVBand="0" w:oddHBand="0" w:evenHBand="0" w:firstRowFirstColumn="0" w:firstRowLastColumn="0" w:lastRowFirstColumn="0" w:lastRowLastColumn="0"/>
            <w:tcW w:w="3247" w:type="dxa"/>
          </w:tcPr>
          <w:p w14:paraId="6A9C82C6" w14:textId="77777777" w:rsidR="0060683D" w:rsidRPr="0025612D" w:rsidRDefault="0060683D" w:rsidP="0025612D">
            <w:pPr>
              <w:pStyle w:val="NormalWeb"/>
              <w:spacing w:before="240" w:beforeAutospacing="0" w:after="240" w:afterAutospacing="0" w:line="360" w:lineRule="auto"/>
              <w:rPr>
                <w:b w:val="0"/>
                <w:color w:val="auto"/>
              </w:rPr>
            </w:pPr>
            <w:r w:rsidRPr="0025612D">
              <w:rPr>
                <w:color w:val="auto"/>
              </w:rPr>
              <w:lastRenderedPageBreak/>
              <w:t xml:space="preserve">Discrimination  </w:t>
            </w:r>
          </w:p>
        </w:tc>
        <w:tc>
          <w:tcPr>
            <w:tcW w:w="3370" w:type="dxa"/>
          </w:tcPr>
          <w:p w14:paraId="1151CF6F" w14:textId="77777777" w:rsidR="0060683D" w:rsidRPr="0025612D" w:rsidRDefault="0060683D" w:rsidP="0025612D">
            <w:pPr>
              <w:pStyle w:val="NormalWeb"/>
              <w:spacing w:before="240" w:beforeAutospacing="0" w:after="240" w:afterAutospacing="0" w:line="360" w:lineRule="auto"/>
              <w:cnfStyle w:val="000000000000" w:firstRow="0" w:lastRow="0" w:firstColumn="0" w:lastColumn="0" w:oddVBand="0" w:evenVBand="0" w:oddHBand="0" w:evenHBand="0" w:firstRowFirstColumn="0" w:firstRowLastColumn="0" w:lastRowFirstColumn="0" w:lastRowLastColumn="0"/>
              <w:rPr>
                <w:b/>
                <w:color w:val="auto"/>
              </w:rPr>
            </w:pPr>
            <w:r w:rsidRPr="0025612D">
              <w:rPr>
                <w:b/>
                <w:color w:val="auto"/>
              </w:rPr>
              <w:t xml:space="preserve">Discipline and grievance </w:t>
            </w:r>
          </w:p>
        </w:tc>
        <w:tc>
          <w:tcPr>
            <w:tcW w:w="2754" w:type="dxa"/>
          </w:tcPr>
          <w:p w14:paraId="0A8F7F36" w14:textId="77777777" w:rsidR="0060683D" w:rsidRPr="0025612D" w:rsidRDefault="0060683D" w:rsidP="0025612D">
            <w:pPr>
              <w:pStyle w:val="NormalWeb"/>
              <w:spacing w:before="240" w:beforeAutospacing="0" w:after="240" w:afterAutospacing="0" w:line="360" w:lineRule="auto"/>
              <w:cnfStyle w:val="000000000000" w:firstRow="0" w:lastRow="0" w:firstColumn="0" w:lastColumn="0" w:oddVBand="0" w:evenVBand="0" w:oddHBand="0" w:evenHBand="0" w:firstRowFirstColumn="0" w:firstRowLastColumn="0" w:lastRowFirstColumn="0" w:lastRowLastColumn="0"/>
              <w:rPr>
                <w:b/>
                <w:color w:val="auto"/>
              </w:rPr>
            </w:pPr>
            <w:r w:rsidRPr="0025612D">
              <w:rPr>
                <w:b/>
                <w:color w:val="auto"/>
              </w:rPr>
              <w:t xml:space="preserve">Dismissals </w:t>
            </w:r>
          </w:p>
        </w:tc>
      </w:tr>
      <w:tr w:rsidR="0025612D" w:rsidRPr="0025612D" w14:paraId="61E8B2C3" w14:textId="77777777" w:rsidTr="003A167C">
        <w:trPr>
          <w:cnfStyle w:val="000000100000" w:firstRow="0" w:lastRow="0" w:firstColumn="0" w:lastColumn="0" w:oddVBand="0" w:evenVBand="0" w:oddHBand="1" w:evenHBand="0" w:firstRowFirstColumn="0" w:firstRowLastColumn="0" w:lastRowFirstColumn="0" w:lastRowLastColumn="0"/>
          <w:trHeight w:val="224"/>
        </w:trPr>
        <w:tc>
          <w:tcPr>
            <w:cnfStyle w:val="001000000000" w:firstRow="0" w:lastRow="0" w:firstColumn="1" w:lastColumn="0" w:oddVBand="0" w:evenVBand="0" w:oddHBand="0" w:evenHBand="0" w:firstRowFirstColumn="0" w:firstRowLastColumn="0" w:lastRowFirstColumn="0" w:lastRowLastColumn="0"/>
            <w:tcW w:w="3247" w:type="dxa"/>
          </w:tcPr>
          <w:p w14:paraId="07445CD4" w14:textId="77777777" w:rsidR="0060683D" w:rsidRPr="003A167C" w:rsidRDefault="00EC2C20" w:rsidP="0025612D">
            <w:pPr>
              <w:pStyle w:val="NormalWeb"/>
              <w:spacing w:before="240" w:beforeAutospacing="0" w:after="240" w:afterAutospacing="0" w:line="360" w:lineRule="auto"/>
              <w:rPr>
                <w:b w:val="0"/>
                <w:color w:val="auto"/>
              </w:rPr>
            </w:pPr>
            <w:r w:rsidRPr="003A167C">
              <w:rPr>
                <w:b w:val="0"/>
                <w:color w:val="auto"/>
              </w:rPr>
              <w:t>I can work freely with worrying about gender discrimination.</w:t>
            </w:r>
          </w:p>
        </w:tc>
        <w:tc>
          <w:tcPr>
            <w:tcW w:w="3370" w:type="dxa"/>
          </w:tcPr>
          <w:p w14:paraId="64A9F5A6" w14:textId="77777777" w:rsidR="0060683D" w:rsidRPr="0025612D" w:rsidRDefault="00EC2C20" w:rsidP="0025612D">
            <w:pPr>
              <w:pStyle w:val="NormalWeb"/>
              <w:spacing w:before="240" w:beforeAutospacing="0" w:after="240" w:afterAutospacing="0" w:line="360" w:lineRule="auto"/>
              <w:cnfStyle w:val="000000100000" w:firstRow="0" w:lastRow="0" w:firstColumn="0" w:lastColumn="0" w:oddVBand="0" w:evenVBand="0" w:oddHBand="1" w:evenHBand="0" w:firstRowFirstColumn="0" w:firstRowLastColumn="0" w:lastRowFirstColumn="0" w:lastRowLastColumn="0"/>
              <w:rPr>
                <w:color w:val="auto"/>
              </w:rPr>
            </w:pPr>
            <w:r w:rsidRPr="0025612D">
              <w:rPr>
                <w:color w:val="auto"/>
              </w:rPr>
              <w:t>It allows me to manage tasks effectively following all the policies and procedures.</w:t>
            </w:r>
          </w:p>
        </w:tc>
        <w:tc>
          <w:tcPr>
            <w:tcW w:w="2754" w:type="dxa"/>
          </w:tcPr>
          <w:p w14:paraId="6741C9D4" w14:textId="77777777" w:rsidR="0060683D" w:rsidRPr="0025612D" w:rsidRDefault="00EC2C20" w:rsidP="0025612D">
            <w:pPr>
              <w:pStyle w:val="NormalWeb"/>
              <w:spacing w:before="240" w:beforeAutospacing="0" w:after="240" w:afterAutospacing="0" w:line="360" w:lineRule="auto"/>
              <w:cnfStyle w:val="000000100000" w:firstRow="0" w:lastRow="0" w:firstColumn="0" w:lastColumn="0" w:oddVBand="0" w:evenVBand="0" w:oddHBand="1" w:evenHBand="0" w:firstRowFirstColumn="0" w:firstRowLastColumn="0" w:lastRowFirstColumn="0" w:lastRowLastColumn="0"/>
              <w:rPr>
                <w:color w:val="auto"/>
              </w:rPr>
            </w:pPr>
            <w:r w:rsidRPr="0025612D">
              <w:rPr>
                <w:color w:val="auto"/>
              </w:rPr>
              <w:t xml:space="preserve">It saves me from dismissals that occurs when a contract got terminated or ends. </w:t>
            </w:r>
          </w:p>
        </w:tc>
      </w:tr>
    </w:tbl>
    <w:p w14:paraId="371EE07F" w14:textId="77777777" w:rsidR="00D8445F" w:rsidRPr="0025612D" w:rsidRDefault="004647A9" w:rsidP="0025612D">
      <w:pPr>
        <w:pStyle w:val="Heading2"/>
        <w:numPr>
          <w:ilvl w:val="1"/>
          <w:numId w:val="2"/>
        </w:numPr>
        <w:spacing w:before="240" w:beforeAutospacing="0" w:after="240" w:afterAutospacing="0" w:line="360" w:lineRule="auto"/>
        <w:rPr>
          <w:sz w:val="24"/>
          <w:szCs w:val="24"/>
        </w:rPr>
      </w:pPr>
      <w:bookmarkStart w:id="74" w:name="_Toc89296175"/>
      <w:r w:rsidRPr="0025612D">
        <w:rPr>
          <w:sz w:val="24"/>
          <w:szCs w:val="24"/>
        </w:rPr>
        <w:t>Learning theories</w:t>
      </w:r>
      <w:bookmarkEnd w:id="74"/>
      <w:r w:rsidRPr="0025612D">
        <w:rPr>
          <w:sz w:val="24"/>
          <w:szCs w:val="24"/>
        </w:rPr>
        <w:t xml:space="preserve"> </w:t>
      </w:r>
    </w:p>
    <w:p w14:paraId="36973311" w14:textId="77777777" w:rsidR="002E4ABC" w:rsidRPr="0025612D" w:rsidRDefault="002E4ABC" w:rsidP="00D84AEF">
      <w:pPr>
        <w:pStyle w:val="NormalWeb"/>
        <w:shd w:val="clear" w:color="auto" w:fill="FFFFFF"/>
        <w:spacing w:before="240" w:beforeAutospacing="0" w:after="240" w:afterAutospacing="0" w:line="360" w:lineRule="auto"/>
        <w:jc w:val="both"/>
      </w:pPr>
      <w:r w:rsidRPr="0025612D">
        <w:t>In this module, I have learned various theories related to recruitment and selection, self-improvement, career development, and employment legislation. These theories are essential to understand as they explain and describe the different informative lessons</w:t>
      </w:r>
      <w:sdt>
        <w:sdtPr>
          <w:id w:val="-645892558"/>
          <w:citation/>
        </w:sdtPr>
        <w:sdtEndPr/>
        <w:sdtContent>
          <w:r w:rsidR="003A5903" w:rsidRPr="0025612D">
            <w:fldChar w:fldCharType="begin"/>
          </w:r>
          <w:r w:rsidR="003A5903" w:rsidRPr="0025612D">
            <w:instrText xml:space="preserve"> CITATION Wor20 \l 1033 </w:instrText>
          </w:r>
          <w:r w:rsidR="003A5903" w:rsidRPr="0025612D">
            <w:fldChar w:fldCharType="separate"/>
          </w:r>
          <w:r w:rsidR="003A5903" w:rsidRPr="0025612D">
            <w:rPr>
              <w:noProof/>
            </w:rPr>
            <w:t xml:space="preserve"> (Worley, 2020)</w:t>
          </w:r>
          <w:r w:rsidR="003A5903" w:rsidRPr="0025612D">
            <w:fldChar w:fldCharType="end"/>
          </w:r>
        </w:sdtContent>
      </w:sdt>
      <w:r w:rsidRPr="0025612D">
        <w:t>. All these theories can help me grow in the future.</w:t>
      </w:r>
    </w:p>
    <w:p w14:paraId="618EDF3A" w14:textId="77777777" w:rsidR="004647A9" w:rsidRPr="0025612D" w:rsidRDefault="004647A9" w:rsidP="00D84AEF">
      <w:pPr>
        <w:pStyle w:val="Heading2"/>
        <w:numPr>
          <w:ilvl w:val="1"/>
          <w:numId w:val="2"/>
        </w:numPr>
        <w:spacing w:before="240" w:beforeAutospacing="0" w:after="240" w:afterAutospacing="0" w:line="360" w:lineRule="auto"/>
        <w:jc w:val="both"/>
        <w:rPr>
          <w:sz w:val="24"/>
          <w:szCs w:val="24"/>
        </w:rPr>
      </w:pPr>
      <w:bookmarkStart w:id="75" w:name="_Toc89296176"/>
      <w:r w:rsidRPr="0025612D">
        <w:rPr>
          <w:sz w:val="24"/>
          <w:szCs w:val="24"/>
        </w:rPr>
        <w:t>Self-awareness methods</w:t>
      </w:r>
      <w:bookmarkEnd w:id="75"/>
    </w:p>
    <w:p w14:paraId="2CE9CD19" w14:textId="7F405801" w:rsidR="001146CF" w:rsidRDefault="002E4ABC" w:rsidP="00D84AEF">
      <w:pPr>
        <w:pStyle w:val="NormalWeb"/>
        <w:shd w:val="clear" w:color="auto" w:fill="FFFFFF"/>
        <w:spacing w:before="240" w:beforeAutospacing="0" w:after="240" w:afterAutospacing="0" w:line="360" w:lineRule="auto"/>
        <w:jc w:val="both"/>
        <w:rPr>
          <w:ins w:id="76" w:author="lenovo" w:date="2021-12-01T00:51:00Z"/>
        </w:rPr>
      </w:pPr>
      <w:r w:rsidRPr="0025612D">
        <w:t>Consciousness helps in determining the motives, feelings, and desires. In this module, I have learned various self-awareness methods. I have learned the Johari window and how to work on my different self-including blind, hidden, open, and unknown selves</w:t>
      </w:r>
      <w:sdt>
        <w:sdtPr>
          <w:id w:val="302130169"/>
          <w:citation/>
        </w:sdtPr>
        <w:sdtEndPr/>
        <w:sdtContent>
          <w:r w:rsidR="00614983" w:rsidRPr="0025612D">
            <w:fldChar w:fldCharType="begin"/>
          </w:r>
          <w:r w:rsidR="00614983" w:rsidRPr="0025612D">
            <w:instrText xml:space="preserve"> CITATION Mur19 \l 1033 </w:instrText>
          </w:r>
          <w:r w:rsidR="00614983" w:rsidRPr="0025612D">
            <w:fldChar w:fldCharType="separate"/>
          </w:r>
          <w:r w:rsidR="00614983" w:rsidRPr="0025612D">
            <w:rPr>
              <w:noProof/>
            </w:rPr>
            <w:t xml:space="preserve"> (Muratore et al., 2019)</w:t>
          </w:r>
          <w:r w:rsidR="00614983" w:rsidRPr="0025612D">
            <w:fldChar w:fldCharType="end"/>
          </w:r>
        </w:sdtContent>
      </w:sdt>
      <w:r w:rsidRPr="0025612D">
        <w:t>. Furthermore, it helped me in determining the factors listed below,</w:t>
      </w:r>
    </w:p>
    <w:p w14:paraId="627D2A8D" w14:textId="77777777" w:rsidR="00635076" w:rsidRPr="0025612D" w:rsidRDefault="00635076" w:rsidP="00D84AEF">
      <w:pPr>
        <w:pStyle w:val="NormalWeb"/>
        <w:shd w:val="clear" w:color="auto" w:fill="FFFFFF"/>
        <w:spacing w:before="240" w:beforeAutospacing="0" w:after="240" w:afterAutospacing="0" w:line="360" w:lineRule="auto"/>
        <w:jc w:val="both"/>
      </w:pPr>
    </w:p>
    <w:tbl>
      <w:tblPr>
        <w:tblStyle w:val="GridTable1Light-Accent5"/>
        <w:tblW w:w="10773" w:type="dxa"/>
        <w:tblLook w:val="04A0" w:firstRow="1" w:lastRow="0" w:firstColumn="1" w:lastColumn="0" w:noHBand="0" w:noVBand="1"/>
      </w:tblPr>
      <w:tblGrid>
        <w:gridCol w:w="794"/>
        <w:gridCol w:w="4770"/>
        <w:gridCol w:w="5209"/>
      </w:tblGrid>
      <w:tr w:rsidR="003D01E6" w14:paraId="5A1164DC" w14:textId="77777777" w:rsidTr="003D01E6">
        <w:trPr>
          <w:cnfStyle w:val="100000000000" w:firstRow="1" w:lastRow="0" w:firstColumn="0" w:lastColumn="0" w:oddVBand="0" w:evenVBand="0" w:oddHBand="0" w:evenHBand="0" w:firstRowFirstColumn="0" w:firstRowLastColumn="0" w:lastRowFirstColumn="0" w:lastRowLastColumn="0"/>
          <w:trHeight w:val="462"/>
        </w:trPr>
        <w:tc>
          <w:tcPr>
            <w:cnfStyle w:val="001000000000" w:firstRow="0" w:lastRow="0" w:firstColumn="1" w:lastColumn="0" w:oddVBand="0" w:evenVBand="0" w:oddHBand="0" w:evenHBand="0" w:firstRowFirstColumn="0" w:firstRowLastColumn="0" w:lastRowFirstColumn="0" w:lastRowLastColumn="0"/>
            <w:tcW w:w="794" w:type="dxa"/>
            <w:vMerge w:val="restart"/>
            <w:shd w:val="clear" w:color="auto" w:fill="DEEAF6" w:themeFill="accent1" w:themeFillTint="33"/>
            <w:textDirection w:val="btLr"/>
          </w:tcPr>
          <w:p w14:paraId="41780B15" w14:textId="7F72103C" w:rsidR="003D01E6" w:rsidRDefault="003D01E6" w:rsidP="003D01E6">
            <w:pPr>
              <w:pStyle w:val="NormalWeb"/>
              <w:spacing w:before="0" w:beforeAutospacing="0" w:after="0" w:afterAutospacing="0"/>
              <w:ind w:left="113" w:right="113"/>
              <w:rPr>
                <w:b w:val="0"/>
              </w:rPr>
            </w:pPr>
            <w:r>
              <w:rPr>
                <w:b w:val="0"/>
              </w:rPr>
              <w:t xml:space="preserve">Known </w:t>
            </w:r>
            <w:proofErr w:type="gramStart"/>
            <w:r>
              <w:rPr>
                <w:b w:val="0"/>
              </w:rPr>
              <w:t>to</w:t>
            </w:r>
            <w:proofErr w:type="gramEnd"/>
            <w:r>
              <w:rPr>
                <w:b w:val="0"/>
              </w:rPr>
              <w:t xml:space="preserve"> other</w:t>
            </w:r>
          </w:p>
        </w:tc>
        <w:tc>
          <w:tcPr>
            <w:tcW w:w="4770" w:type="dxa"/>
            <w:shd w:val="clear" w:color="auto" w:fill="BDD6EE" w:themeFill="accent1" w:themeFillTint="66"/>
          </w:tcPr>
          <w:p w14:paraId="163FD966" w14:textId="47451D0B" w:rsidR="003D01E6" w:rsidRDefault="003D01E6">
            <w:pPr>
              <w:pStyle w:val="NormalWeb"/>
              <w:spacing w:before="0" w:beforeAutospacing="0" w:after="0" w:afterAutospacing="0"/>
              <w:cnfStyle w:val="100000000000" w:firstRow="1" w:lastRow="0" w:firstColumn="0" w:lastColumn="0" w:oddVBand="0" w:evenVBand="0" w:oddHBand="0" w:evenHBand="0" w:firstRowFirstColumn="0" w:firstRowLastColumn="0" w:lastRowFirstColumn="0" w:lastRowLastColumn="0"/>
              <w:rPr>
                <w:b w:val="0"/>
              </w:rPr>
              <w:pPrChange w:id="77" w:author="lenovo" w:date="2021-12-01T00:45:00Z">
                <w:pPr>
                  <w:pStyle w:val="NormalWeb"/>
                  <w:spacing w:before="240" w:beforeAutospacing="0" w:after="240" w:afterAutospacing="0" w:line="360" w:lineRule="auto"/>
                  <w:cnfStyle w:val="100000000000" w:firstRow="1" w:lastRow="0" w:firstColumn="0" w:lastColumn="0" w:oddVBand="0" w:evenVBand="0" w:oddHBand="0" w:evenHBand="0" w:firstRowFirstColumn="0" w:firstRowLastColumn="0" w:lastRowFirstColumn="0" w:lastRowLastColumn="0"/>
                </w:pPr>
              </w:pPrChange>
            </w:pPr>
            <w:r>
              <w:rPr>
                <w:b w:val="0"/>
              </w:rPr>
              <w:t xml:space="preserve">Known to self </w:t>
            </w:r>
          </w:p>
        </w:tc>
        <w:tc>
          <w:tcPr>
            <w:tcW w:w="5209" w:type="dxa"/>
            <w:shd w:val="clear" w:color="auto" w:fill="BDD6EE" w:themeFill="accent1" w:themeFillTint="66"/>
          </w:tcPr>
          <w:p w14:paraId="2A83D581" w14:textId="23DCD09D" w:rsidR="003D01E6" w:rsidRDefault="003D01E6">
            <w:pPr>
              <w:pStyle w:val="NormalWeb"/>
              <w:spacing w:before="0" w:beforeAutospacing="0" w:after="0" w:afterAutospacing="0"/>
              <w:cnfStyle w:val="100000000000" w:firstRow="1" w:lastRow="0" w:firstColumn="0" w:lastColumn="0" w:oddVBand="0" w:evenVBand="0" w:oddHBand="0" w:evenHBand="0" w:firstRowFirstColumn="0" w:firstRowLastColumn="0" w:lastRowFirstColumn="0" w:lastRowLastColumn="0"/>
              <w:rPr>
                <w:b w:val="0"/>
              </w:rPr>
              <w:pPrChange w:id="78" w:author="lenovo" w:date="2021-12-01T00:45:00Z">
                <w:pPr>
                  <w:pStyle w:val="NormalWeb"/>
                  <w:spacing w:before="240" w:beforeAutospacing="0" w:after="240" w:afterAutospacing="0" w:line="360" w:lineRule="auto"/>
                  <w:cnfStyle w:val="100000000000" w:firstRow="1" w:lastRow="0" w:firstColumn="0" w:lastColumn="0" w:oddVBand="0" w:evenVBand="0" w:oddHBand="0" w:evenHBand="0" w:firstRowFirstColumn="0" w:firstRowLastColumn="0" w:lastRowFirstColumn="0" w:lastRowLastColumn="0"/>
                </w:pPr>
              </w:pPrChange>
            </w:pPr>
            <w:r>
              <w:rPr>
                <w:b w:val="0"/>
              </w:rPr>
              <w:t xml:space="preserve">Unknown to self </w:t>
            </w:r>
          </w:p>
        </w:tc>
      </w:tr>
      <w:tr w:rsidR="003D01E6" w14:paraId="636CFC04" w14:textId="77777777" w:rsidTr="003D01E6">
        <w:trPr>
          <w:trHeight w:val="47"/>
        </w:trPr>
        <w:tc>
          <w:tcPr>
            <w:cnfStyle w:val="001000000000" w:firstRow="0" w:lastRow="0" w:firstColumn="1" w:lastColumn="0" w:oddVBand="0" w:evenVBand="0" w:oddHBand="0" w:evenHBand="0" w:firstRowFirstColumn="0" w:firstRowLastColumn="0" w:lastRowFirstColumn="0" w:lastRowLastColumn="0"/>
            <w:tcW w:w="794" w:type="dxa"/>
            <w:vMerge/>
            <w:shd w:val="clear" w:color="auto" w:fill="DEEAF6" w:themeFill="accent1" w:themeFillTint="33"/>
          </w:tcPr>
          <w:p w14:paraId="0D83E39F" w14:textId="77777777" w:rsidR="003D01E6" w:rsidRDefault="003D01E6" w:rsidP="001146CF">
            <w:pPr>
              <w:pStyle w:val="NormalWeb"/>
              <w:spacing w:before="0" w:beforeAutospacing="0" w:after="0" w:afterAutospacing="0"/>
              <w:rPr>
                <w:b w:val="0"/>
              </w:rPr>
            </w:pPr>
          </w:p>
        </w:tc>
        <w:tc>
          <w:tcPr>
            <w:tcW w:w="4770" w:type="dxa"/>
            <w:shd w:val="clear" w:color="auto" w:fill="9CC2E5" w:themeFill="accent1" w:themeFillTint="99"/>
          </w:tcPr>
          <w:p w14:paraId="055340FD" w14:textId="354E0789" w:rsidR="003D01E6" w:rsidRDefault="003D01E6" w:rsidP="001146CF">
            <w:pPr>
              <w:pStyle w:val="NormalWeb"/>
              <w:spacing w:before="0" w:beforeAutospacing="0" w:after="0" w:afterAutospacing="0"/>
              <w:cnfStyle w:val="000000000000" w:firstRow="0" w:lastRow="0" w:firstColumn="0" w:lastColumn="0" w:oddVBand="0" w:evenVBand="0" w:oddHBand="0" w:evenHBand="0" w:firstRowFirstColumn="0" w:firstRowLastColumn="0" w:lastRowFirstColumn="0" w:lastRowLastColumn="0"/>
              <w:rPr>
                <w:b/>
              </w:rPr>
            </w:pPr>
            <w:r>
              <w:rPr>
                <w:b/>
              </w:rPr>
              <w:t xml:space="preserve">Open self </w:t>
            </w:r>
          </w:p>
        </w:tc>
        <w:tc>
          <w:tcPr>
            <w:tcW w:w="5209" w:type="dxa"/>
            <w:shd w:val="clear" w:color="auto" w:fill="9CC2E5" w:themeFill="accent1" w:themeFillTint="99"/>
          </w:tcPr>
          <w:p w14:paraId="65F0D6CA" w14:textId="0C8AF290" w:rsidR="003D01E6" w:rsidRDefault="003D01E6" w:rsidP="001146CF">
            <w:pPr>
              <w:pStyle w:val="NormalWeb"/>
              <w:spacing w:before="0" w:beforeAutospacing="0" w:after="0" w:afterAutospacing="0"/>
              <w:cnfStyle w:val="000000000000" w:firstRow="0" w:lastRow="0" w:firstColumn="0" w:lastColumn="0" w:oddVBand="0" w:evenVBand="0" w:oddHBand="0" w:evenHBand="0" w:firstRowFirstColumn="0" w:firstRowLastColumn="0" w:lastRowFirstColumn="0" w:lastRowLastColumn="0"/>
              <w:rPr>
                <w:b/>
              </w:rPr>
            </w:pPr>
            <w:r>
              <w:rPr>
                <w:b/>
              </w:rPr>
              <w:t xml:space="preserve">Blind self </w:t>
            </w:r>
          </w:p>
        </w:tc>
      </w:tr>
      <w:tr w:rsidR="003D01E6" w14:paraId="23E4C6CA" w14:textId="77777777" w:rsidTr="003D01E6">
        <w:trPr>
          <w:trHeight w:val="1610"/>
        </w:trPr>
        <w:tc>
          <w:tcPr>
            <w:cnfStyle w:val="001000000000" w:firstRow="0" w:lastRow="0" w:firstColumn="1" w:lastColumn="0" w:oddVBand="0" w:evenVBand="0" w:oddHBand="0" w:evenHBand="0" w:firstRowFirstColumn="0" w:firstRowLastColumn="0" w:lastRowFirstColumn="0" w:lastRowLastColumn="0"/>
            <w:tcW w:w="794" w:type="dxa"/>
            <w:vMerge/>
            <w:shd w:val="clear" w:color="auto" w:fill="DEEAF6" w:themeFill="accent1" w:themeFillTint="33"/>
          </w:tcPr>
          <w:p w14:paraId="3B7ADC7B" w14:textId="77777777" w:rsidR="003D01E6" w:rsidRPr="001146CF" w:rsidRDefault="003D01E6" w:rsidP="001146CF">
            <w:pPr>
              <w:pStyle w:val="NormalWeb"/>
              <w:numPr>
                <w:ilvl w:val="0"/>
                <w:numId w:val="9"/>
              </w:numPr>
              <w:spacing w:before="0" w:beforeAutospacing="0" w:after="0" w:afterAutospacing="0"/>
            </w:pPr>
          </w:p>
        </w:tc>
        <w:tc>
          <w:tcPr>
            <w:tcW w:w="4770" w:type="dxa"/>
          </w:tcPr>
          <w:p w14:paraId="4857C4BC" w14:textId="17BFFDDE" w:rsidR="003D01E6" w:rsidRPr="001146CF" w:rsidRDefault="003D01E6">
            <w:pPr>
              <w:pStyle w:val="NormalWeb"/>
              <w:numPr>
                <w:ilvl w:val="0"/>
                <w:numId w:val="9"/>
              </w:numPr>
              <w:spacing w:before="0" w:beforeAutospacing="0" w:after="0" w:afterAutospacing="0"/>
              <w:cnfStyle w:val="000000000000" w:firstRow="0" w:lastRow="0" w:firstColumn="0" w:lastColumn="0" w:oddVBand="0" w:evenVBand="0" w:oddHBand="0" w:evenHBand="0" w:firstRowFirstColumn="0" w:firstRowLastColumn="0" w:lastRowFirstColumn="0" w:lastRowLastColumn="0"/>
              <w:rPr>
                <w:rPrChange w:id="79" w:author="lenovo" w:date="2021-12-01T00:48:00Z">
                  <w:rPr>
                    <w:b/>
                  </w:rPr>
                </w:rPrChange>
              </w:rPr>
              <w:pPrChange w:id="80" w:author="lenovo" w:date="2021-12-01T00:48:00Z">
                <w:pPr>
                  <w:pStyle w:val="NormalWeb"/>
                  <w:spacing w:before="240" w:beforeAutospacing="0" w:after="240" w:afterAutospacing="0" w:line="360" w:lineRule="auto"/>
                  <w:cnfStyle w:val="000000000000" w:firstRow="0" w:lastRow="0" w:firstColumn="0" w:lastColumn="0" w:oddVBand="0" w:evenVBand="0" w:oddHBand="0" w:evenHBand="0" w:firstRowFirstColumn="0" w:firstRowLastColumn="0" w:lastRowFirstColumn="0" w:lastRowLastColumn="0"/>
                </w:pPr>
              </w:pPrChange>
            </w:pPr>
            <w:r w:rsidRPr="001146CF">
              <w:rPr>
                <w:rPrChange w:id="81" w:author="lenovo" w:date="2021-12-01T00:48:00Z">
                  <w:rPr>
                    <w:b/>
                  </w:rPr>
                </w:rPrChange>
              </w:rPr>
              <w:t xml:space="preserve">I have analytical mind </w:t>
            </w:r>
          </w:p>
          <w:p w14:paraId="33B353E0" w14:textId="77777777" w:rsidR="003D01E6" w:rsidRPr="001146CF" w:rsidRDefault="003D01E6">
            <w:pPr>
              <w:pStyle w:val="NormalWeb"/>
              <w:numPr>
                <w:ilvl w:val="0"/>
                <w:numId w:val="9"/>
              </w:numPr>
              <w:spacing w:before="0" w:beforeAutospacing="0" w:after="0" w:afterAutospacing="0"/>
              <w:cnfStyle w:val="000000000000" w:firstRow="0" w:lastRow="0" w:firstColumn="0" w:lastColumn="0" w:oddVBand="0" w:evenVBand="0" w:oddHBand="0" w:evenHBand="0" w:firstRowFirstColumn="0" w:firstRowLastColumn="0" w:lastRowFirstColumn="0" w:lastRowLastColumn="0"/>
              <w:rPr>
                <w:rPrChange w:id="82" w:author="lenovo" w:date="2021-12-01T00:48:00Z">
                  <w:rPr>
                    <w:b/>
                  </w:rPr>
                </w:rPrChange>
              </w:rPr>
              <w:pPrChange w:id="83" w:author="lenovo" w:date="2021-12-01T00:48:00Z">
                <w:pPr>
                  <w:pStyle w:val="NormalWeb"/>
                  <w:spacing w:before="240" w:beforeAutospacing="0" w:after="240" w:afterAutospacing="0" w:line="360" w:lineRule="auto"/>
                  <w:cnfStyle w:val="000000000000" w:firstRow="0" w:lastRow="0" w:firstColumn="0" w:lastColumn="0" w:oddVBand="0" w:evenVBand="0" w:oddHBand="0" w:evenHBand="0" w:firstRowFirstColumn="0" w:firstRowLastColumn="0" w:lastRowFirstColumn="0" w:lastRowLastColumn="0"/>
                </w:pPr>
              </w:pPrChange>
            </w:pPr>
            <w:r w:rsidRPr="001146CF">
              <w:rPr>
                <w:rPrChange w:id="84" w:author="lenovo" w:date="2021-12-01T00:48:00Z">
                  <w:rPr>
                    <w:b/>
                  </w:rPr>
                </w:rPrChange>
              </w:rPr>
              <w:t>I’m an attractive listener</w:t>
            </w:r>
          </w:p>
          <w:p w14:paraId="5EF83D7D" w14:textId="77777777" w:rsidR="003D01E6" w:rsidRPr="001146CF" w:rsidRDefault="003D01E6">
            <w:pPr>
              <w:pStyle w:val="NormalWeb"/>
              <w:numPr>
                <w:ilvl w:val="0"/>
                <w:numId w:val="9"/>
              </w:numPr>
              <w:spacing w:before="0" w:beforeAutospacing="0" w:after="0" w:afterAutospacing="0"/>
              <w:cnfStyle w:val="000000000000" w:firstRow="0" w:lastRow="0" w:firstColumn="0" w:lastColumn="0" w:oddVBand="0" w:evenVBand="0" w:oddHBand="0" w:evenHBand="0" w:firstRowFirstColumn="0" w:firstRowLastColumn="0" w:lastRowFirstColumn="0" w:lastRowLastColumn="0"/>
              <w:rPr>
                <w:b/>
                <w:rPrChange w:id="85" w:author="lenovo" w:date="2021-12-01T00:48:00Z">
                  <w:rPr/>
                </w:rPrChange>
              </w:rPr>
              <w:pPrChange w:id="86" w:author="lenovo" w:date="2021-12-01T00:48:00Z">
                <w:pPr>
                  <w:pStyle w:val="NormalWeb"/>
                  <w:spacing w:before="240" w:beforeAutospacing="0" w:after="240" w:afterAutospacing="0" w:line="360" w:lineRule="auto"/>
                  <w:cnfStyle w:val="000000000000" w:firstRow="0" w:lastRow="0" w:firstColumn="0" w:lastColumn="0" w:oddVBand="0" w:evenVBand="0" w:oddHBand="0" w:evenHBand="0" w:firstRowFirstColumn="0" w:firstRowLastColumn="0" w:lastRowFirstColumn="0" w:lastRowLastColumn="0"/>
                </w:pPr>
              </w:pPrChange>
            </w:pPr>
            <w:r w:rsidRPr="001146CF">
              <w:rPr>
                <w:rPrChange w:id="87" w:author="lenovo" w:date="2021-12-01T00:48:00Z">
                  <w:rPr>
                    <w:b/>
                  </w:rPr>
                </w:rPrChange>
              </w:rPr>
              <w:t>I’m efficient in organizing and monitoring work</w:t>
            </w:r>
            <w:r>
              <w:t>.</w:t>
            </w:r>
          </w:p>
          <w:p w14:paraId="68572E00" w14:textId="7CD74EB3" w:rsidR="003D01E6" w:rsidRDefault="003D01E6">
            <w:pPr>
              <w:pStyle w:val="NormalWeb"/>
              <w:numPr>
                <w:ilvl w:val="0"/>
                <w:numId w:val="9"/>
              </w:numPr>
              <w:spacing w:before="0" w:beforeAutospacing="0" w:after="0" w:afterAutospacing="0"/>
              <w:cnfStyle w:val="000000000000" w:firstRow="0" w:lastRow="0" w:firstColumn="0" w:lastColumn="0" w:oddVBand="0" w:evenVBand="0" w:oddHBand="0" w:evenHBand="0" w:firstRowFirstColumn="0" w:firstRowLastColumn="0" w:lastRowFirstColumn="0" w:lastRowLastColumn="0"/>
              <w:rPr>
                <w:b/>
              </w:rPr>
              <w:pPrChange w:id="88" w:author="lenovo" w:date="2021-12-01T00:48:00Z">
                <w:pPr>
                  <w:pStyle w:val="NormalWeb"/>
                  <w:spacing w:before="240" w:beforeAutospacing="0" w:after="240" w:afterAutospacing="0" w:line="360" w:lineRule="auto"/>
                  <w:cnfStyle w:val="000000000000" w:firstRow="0" w:lastRow="0" w:firstColumn="0" w:lastColumn="0" w:oddVBand="0" w:evenVBand="0" w:oddHBand="0" w:evenHBand="0" w:firstRowFirstColumn="0" w:firstRowLastColumn="0" w:lastRowFirstColumn="0" w:lastRowLastColumn="0"/>
                </w:pPr>
              </w:pPrChange>
            </w:pPr>
            <w:r>
              <w:t xml:space="preserve">I remain calm in a stressing condition </w:t>
            </w:r>
          </w:p>
        </w:tc>
        <w:tc>
          <w:tcPr>
            <w:tcW w:w="5209" w:type="dxa"/>
          </w:tcPr>
          <w:p w14:paraId="2C8E3341" w14:textId="77777777" w:rsidR="003D01E6" w:rsidRPr="001146CF" w:rsidRDefault="003D01E6">
            <w:pPr>
              <w:pStyle w:val="NormalWeb"/>
              <w:numPr>
                <w:ilvl w:val="0"/>
                <w:numId w:val="11"/>
              </w:numPr>
              <w:spacing w:before="0" w:beforeAutospacing="0" w:after="0" w:afterAutospacing="0"/>
              <w:cnfStyle w:val="000000000000" w:firstRow="0" w:lastRow="0" w:firstColumn="0" w:lastColumn="0" w:oddVBand="0" w:evenVBand="0" w:oddHBand="0" w:evenHBand="0" w:firstRowFirstColumn="0" w:firstRowLastColumn="0" w:lastRowFirstColumn="0" w:lastRowLastColumn="0"/>
              <w:rPr>
                <w:rPrChange w:id="89" w:author="lenovo" w:date="2021-12-01T00:50:00Z">
                  <w:rPr>
                    <w:b/>
                  </w:rPr>
                </w:rPrChange>
              </w:rPr>
              <w:pPrChange w:id="90" w:author="lenovo" w:date="2021-12-01T00:49:00Z">
                <w:pPr>
                  <w:pStyle w:val="NormalWeb"/>
                  <w:spacing w:before="240" w:beforeAutospacing="0" w:after="240" w:afterAutospacing="0" w:line="360" w:lineRule="auto"/>
                  <w:cnfStyle w:val="000000000000" w:firstRow="0" w:lastRow="0" w:firstColumn="0" w:lastColumn="0" w:oddVBand="0" w:evenVBand="0" w:oddHBand="0" w:evenHBand="0" w:firstRowFirstColumn="0" w:firstRowLastColumn="0" w:lastRowFirstColumn="0" w:lastRowLastColumn="0"/>
                </w:pPr>
              </w:pPrChange>
            </w:pPr>
            <w:r w:rsidRPr="001146CF">
              <w:rPr>
                <w:rPrChange w:id="91" w:author="lenovo" w:date="2021-12-01T00:50:00Z">
                  <w:rPr>
                    <w:b/>
                  </w:rPr>
                </w:rPrChange>
              </w:rPr>
              <w:t xml:space="preserve">I lose control in anger </w:t>
            </w:r>
          </w:p>
          <w:p w14:paraId="5DA94C0E" w14:textId="77777777" w:rsidR="003D01E6" w:rsidRPr="001146CF" w:rsidRDefault="003D01E6">
            <w:pPr>
              <w:pStyle w:val="NormalWeb"/>
              <w:numPr>
                <w:ilvl w:val="0"/>
                <w:numId w:val="11"/>
              </w:numPr>
              <w:spacing w:before="0" w:beforeAutospacing="0" w:after="0" w:afterAutospacing="0"/>
              <w:cnfStyle w:val="000000000000" w:firstRow="0" w:lastRow="0" w:firstColumn="0" w:lastColumn="0" w:oddVBand="0" w:evenVBand="0" w:oddHBand="0" w:evenHBand="0" w:firstRowFirstColumn="0" w:firstRowLastColumn="0" w:lastRowFirstColumn="0" w:lastRowLastColumn="0"/>
              <w:rPr>
                <w:rPrChange w:id="92" w:author="lenovo" w:date="2021-12-01T00:50:00Z">
                  <w:rPr>
                    <w:b/>
                  </w:rPr>
                </w:rPrChange>
              </w:rPr>
              <w:pPrChange w:id="93" w:author="lenovo" w:date="2021-12-01T00:49:00Z">
                <w:pPr>
                  <w:pStyle w:val="NormalWeb"/>
                  <w:spacing w:before="240" w:beforeAutospacing="0" w:after="240" w:afterAutospacing="0" w:line="360" w:lineRule="auto"/>
                  <w:cnfStyle w:val="000000000000" w:firstRow="0" w:lastRow="0" w:firstColumn="0" w:lastColumn="0" w:oddVBand="0" w:evenVBand="0" w:oddHBand="0" w:evenHBand="0" w:firstRowFirstColumn="0" w:firstRowLastColumn="0" w:lastRowFirstColumn="0" w:lastRowLastColumn="0"/>
                </w:pPr>
              </w:pPrChange>
            </w:pPr>
            <w:r w:rsidRPr="001146CF">
              <w:rPr>
                <w:rPrChange w:id="94" w:author="lenovo" w:date="2021-12-01T00:50:00Z">
                  <w:rPr>
                    <w:b/>
                  </w:rPr>
                </w:rPrChange>
              </w:rPr>
              <w:t xml:space="preserve">I find difficulty in concentrating for a long period. </w:t>
            </w:r>
          </w:p>
          <w:p w14:paraId="738CAD48" w14:textId="05E94038" w:rsidR="003D01E6" w:rsidRDefault="003D01E6">
            <w:pPr>
              <w:pStyle w:val="NormalWeb"/>
              <w:numPr>
                <w:ilvl w:val="0"/>
                <w:numId w:val="11"/>
              </w:numPr>
              <w:spacing w:before="0" w:beforeAutospacing="0" w:after="0" w:afterAutospacing="0"/>
              <w:cnfStyle w:val="000000000000" w:firstRow="0" w:lastRow="0" w:firstColumn="0" w:lastColumn="0" w:oddVBand="0" w:evenVBand="0" w:oddHBand="0" w:evenHBand="0" w:firstRowFirstColumn="0" w:firstRowLastColumn="0" w:lastRowFirstColumn="0" w:lastRowLastColumn="0"/>
              <w:rPr>
                <w:b/>
              </w:rPr>
              <w:pPrChange w:id="95" w:author="lenovo" w:date="2021-12-01T00:49:00Z">
                <w:pPr>
                  <w:pStyle w:val="NormalWeb"/>
                  <w:spacing w:before="240" w:beforeAutospacing="0" w:after="240" w:afterAutospacing="0" w:line="360" w:lineRule="auto"/>
                  <w:cnfStyle w:val="000000000000" w:firstRow="0" w:lastRow="0" w:firstColumn="0" w:lastColumn="0" w:oddVBand="0" w:evenVBand="0" w:oddHBand="0" w:evenHBand="0" w:firstRowFirstColumn="0" w:firstRowLastColumn="0" w:lastRowFirstColumn="0" w:lastRowLastColumn="0"/>
                </w:pPr>
              </w:pPrChange>
            </w:pPr>
            <w:r w:rsidRPr="001146CF">
              <w:rPr>
                <w:rPrChange w:id="96" w:author="lenovo" w:date="2021-12-01T00:50:00Z">
                  <w:rPr>
                    <w:b/>
                  </w:rPr>
                </w:rPrChange>
              </w:rPr>
              <w:t>I’m a good listener</w:t>
            </w:r>
            <w:r>
              <w:rPr>
                <w:b/>
              </w:rPr>
              <w:t xml:space="preserve"> </w:t>
            </w:r>
          </w:p>
        </w:tc>
      </w:tr>
      <w:tr w:rsidR="003D01E6" w14:paraId="34E6E884" w14:textId="77777777" w:rsidTr="003D01E6">
        <w:trPr>
          <w:trHeight w:val="177"/>
        </w:trPr>
        <w:tc>
          <w:tcPr>
            <w:cnfStyle w:val="001000000000" w:firstRow="0" w:lastRow="0" w:firstColumn="1" w:lastColumn="0" w:oddVBand="0" w:evenVBand="0" w:oddHBand="0" w:evenHBand="0" w:firstRowFirstColumn="0" w:firstRowLastColumn="0" w:lastRowFirstColumn="0" w:lastRowLastColumn="0"/>
            <w:tcW w:w="794" w:type="dxa"/>
            <w:vMerge w:val="restart"/>
            <w:shd w:val="clear" w:color="auto" w:fill="DEEAF6" w:themeFill="accent1" w:themeFillTint="33"/>
            <w:textDirection w:val="btLr"/>
          </w:tcPr>
          <w:p w14:paraId="235649C8" w14:textId="44A811A3" w:rsidR="003D01E6" w:rsidRDefault="003D01E6" w:rsidP="003D01E6">
            <w:pPr>
              <w:pStyle w:val="NormalWeb"/>
              <w:spacing w:before="0" w:beforeAutospacing="0" w:after="0" w:afterAutospacing="0"/>
              <w:ind w:left="113" w:right="113"/>
              <w:rPr>
                <w:b w:val="0"/>
              </w:rPr>
            </w:pPr>
            <w:r>
              <w:rPr>
                <w:b w:val="0"/>
              </w:rPr>
              <w:t>Unknown to others</w:t>
            </w:r>
          </w:p>
        </w:tc>
        <w:tc>
          <w:tcPr>
            <w:tcW w:w="4770" w:type="dxa"/>
            <w:shd w:val="clear" w:color="auto" w:fill="9CC2E5" w:themeFill="accent1" w:themeFillTint="99"/>
          </w:tcPr>
          <w:p w14:paraId="1AAB026F" w14:textId="73692250" w:rsidR="003D01E6" w:rsidRDefault="003D01E6">
            <w:pPr>
              <w:pStyle w:val="NormalWeb"/>
              <w:spacing w:before="0" w:beforeAutospacing="0" w:after="0" w:afterAutospacing="0"/>
              <w:cnfStyle w:val="000000000000" w:firstRow="0" w:lastRow="0" w:firstColumn="0" w:lastColumn="0" w:oddVBand="0" w:evenVBand="0" w:oddHBand="0" w:evenHBand="0" w:firstRowFirstColumn="0" w:firstRowLastColumn="0" w:lastRowFirstColumn="0" w:lastRowLastColumn="0"/>
              <w:rPr>
                <w:b/>
              </w:rPr>
              <w:pPrChange w:id="97" w:author="lenovo" w:date="2021-12-01T00:45:00Z">
                <w:pPr>
                  <w:pStyle w:val="NormalWeb"/>
                  <w:spacing w:before="240" w:beforeAutospacing="0" w:after="240" w:afterAutospacing="0" w:line="360" w:lineRule="auto"/>
                  <w:cnfStyle w:val="000000000000" w:firstRow="0" w:lastRow="0" w:firstColumn="0" w:lastColumn="0" w:oddVBand="0" w:evenVBand="0" w:oddHBand="0" w:evenHBand="0" w:firstRowFirstColumn="0" w:firstRowLastColumn="0" w:lastRowFirstColumn="0" w:lastRowLastColumn="0"/>
                </w:pPr>
              </w:pPrChange>
            </w:pPr>
            <w:r>
              <w:rPr>
                <w:b/>
              </w:rPr>
              <w:t xml:space="preserve">Hidden self </w:t>
            </w:r>
          </w:p>
        </w:tc>
        <w:tc>
          <w:tcPr>
            <w:tcW w:w="5209" w:type="dxa"/>
            <w:shd w:val="clear" w:color="auto" w:fill="9CC2E5" w:themeFill="accent1" w:themeFillTint="99"/>
          </w:tcPr>
          <w:p w14:paraId="2D892801" w14:textId="3DECC404" w:rsidR="003D01E6" w:rsidRDefault="003D01E6">
            <w:pPr>
              <w:pStyle w:val="NormalWeb"/>
              <w:spacing w:before="0" w:beforeAutospacing="0" w:after="0" w:afterAutospacing="0"/>
              <w:cnfStyle w:val="000000000000" w:firstRow="0" w:lastRow="0" w:firstColumn="0" w:lastColumn="0" w:oddVBand="0" w:evenVBand="0" w:oddHBand="0" w:evenHBand="0" w:firstRowFirstColumn="0" w:firstRowLastColumn="0" w:lastRowFirstColumn="0" w:lastRowLastColumn="0"/>
              <w:rPr>
                <w:b/>
              </w:rPr>
              <w:pPrChange w:id="98" w:author="lenovo" w:date="2021-12-01T00:45:00Z">
                <w:pPr>
                  <w:pStyle w:val="NormalWeb"/>
                  <w:spacing w:before="240" w:beforeAutospacing="0" w:after="240" w:afterAutospacing="0" w:line="360" w:lineRule="auto"/>
                  <w:cnfStyle w:val="000000000000" w:firstRow="0" w:lastRow="0" w:firstColumn="0" w:lastColumn="0" w:oddVBand="0" w:evenVBand="0" w:oddHBand="0" w:evenHBand="0" w:firstRowFirstColumn="0" w:firstRowLastColumn="0" w:lastRowFirstColumn="0" w:lastRowLastColumn="0"/>
                </w:pPr>
              </w:pPrChange>
            </w:pPr>
            <w:r>
              <w:rPr>
                <w:b/>
              </w:rPr>
              <w:t>Unknown self</w:t>
            </w:r>
          </w:p>
        </w:tc>
      </w:tr>
      <w:tr w:rsidR="003D01E6" w14:paraId="42488D91" w14:textId="77777777" w:rsidTr="003D01E6">
        <w:trPr>
          <w:trHeight w:val="484"/>
        </w:trPr>
        <w:tc>
          <w:tcPr>
            <w:cnfStyle w:val="001000000000" w:firstRow="0" w:lastRow="0" w:firstColumn="1" w:lastColumn="0" w:oddVBand="0" w:evenVBand="0" w:oddHBand="0" w:evenHBand="0" w:firstRowFirstColumn="0" w:firstRowLastColumn="0" w:lastRowFirstColumn="0" w:lastRowLastColumn="0"/>
            <w:tcW w:w="794" w:type="dxa"/>
            <w:vMerge/>
            <w:shd w:val="clear" w:color="auto" w:fill="DEEAF6" w:themeFill="accent1" w:themeFillTint="33"/>
          </w:tcPr>
          <w:p w14:paraId="3948B0D1" w14:textId="77777777" w:rsidR="003D01E6" w:rsidRPr="00635076" w:rsidRDefault="003D01E6" w:rsidP="00635076">
            <w:pPr>
              <w:pStyle w:val="NormalWeb"/>
              <w:numPr>
                <w:ilvl w:val="0"/>
                <w:numId w:val="13"/>
              </w:numPr>
              <w:spacing w:before="0" w:beforeAutospacing="0" w:after="0" w:afterAutospacing="0"/>
            </w:pPr>
          </w:p>
        </w:tc>
        <w:tc>
          <w:tcPr>
            <w:tcW w:w="4770" w:type="dxa"/>
          </w:tcPr>
          <w:p w14:paraId="1623A5A2" w14:textId="405934BB" w:rsidR="003D01E6" w:rsidRDefault="003D01E6">
            <w:pPr>
              <w:pStyle w:val="NormalWeb"/>
              <w:numPr>
                <w:ilvl w:val="0"/>
                <w:numId w:val="13"/>
              </w:numPr>
              <w:spacing w:before="0" w:beforeAutospacing="0" w:after="0" w:afterAutospacing="0"/>
              <w:cnfStyle w:val="000000000000" w:firstRow="0" w:lastRow="0" w:firstColumn="0" w:lastColumn="0" w:oddVBand="0" w:evenVBand="0" w:oddHBand="0" w:evenHBand="0" w:firstRowFirstColumn="0" w:firstRowLastColumn="0" w:lastRowFirstColumn="0" w:lastRowLastColumn="0"/>
              <w:pPrChange w:id="99" w:author="lenovo" w:date="2021-12-01T00:53:00Z">
                <w:pPr>
                  <w:pStyle w:val="NormalWeb"/>
                  <w:spacing w:before="0" w:beforeAutospacing="0" w:after="0" w:afterAutospacing="0"/>
                  <w:cnfStyle w:val="000000000000" w:firstRow="0" w:lastRow="0" w:firstColumn="0" w:lastColumn="0" w:oddVBand="0" w:evenVBand="0" w:oddHBand="0" w:evenHBand="0" w:firstRowFirstColumn="0" w:firstRowLastColumn="0" w:lastRowFirstColumn="0" w:lastRowLastColumn="0"/>
                </w:pPr>
              </w:pPrChange>
            </w:pPr>
            <w:r w:rsidRPr="00635076">
              <w:rPr>
                <w:rPrChange w:id="100" w:author="lenovo" w:date="2021-12-01T00:53:00Z">
                  <w:rPr>
                    <w:b/>
                  </w:rPr>
                </w:rPrChange>
              </w:rPr>
              <w:t>I get involved in conflicts</w:t>
            </w:r>
          </w:p>
          <w:p w14:paraId="7CF32228" w14:textId="5B9FE49F" w:rsidR="003D01E6" w:rsidRPr="00635076" w:rsidRDefault="003D01E6">
            <w:pPr>
              <w:pStyle w:val="NormalWeb"/>
              <w:numPr>
                <w:ilvl w:val="0"/>
                <w:numId w:val="13"/>
              </w:numPr>
              <w:spacing w:before="0" w:beforeAutospacing="0" w:after="0" w:afterAutospacing="0"/>
              <w:cnfStyle w:val="000000000000" w:firstRow="0" w:lastRow="0" w:firstColumn="0" w:lastColumn="0" w:oddVBand="0" w:evenVBand="0" w:oddHBand="0" w:evenHBand="0" w:firstRowFirstColumn="0" w:firstRowLastColumn="0" w:lastRowFirstColumn="0" w:lastRowLastColumn="0"/>
              <w:rPr>
                <w:rPrChange w:id="101" w:author="lenovo" w:date="2021-12-01T00:53:00Z">
                  <w:rPr>
                    <w:b/>
                  </w:rPr>
                </w:rPrChange>
              </w:rPr>
              <w:pPrChange w:id="102" w:author="lenovo" w:date="2021-12-01T00:53:00Z">
                <w:pPr>
                  <w:pStyle w:val="NormalWeb"/>
                  <w:spacing w:before="0" w:beforeAutospacing="0" w:after="0" w:afterAutospacing="0"/>
                  <w:cnfStyle w:val="000000000000" w:firstRow="0" w:lastRow="0" w:firstColumn="0" w:lastColumn="0" w:oddVBand="0" w:evenVBand="0" w:oddHBand="0" w:evenHBand="0" w:firstRowFirstColumn="0" w:firstRowLastColumn="0" w:lastRowFirstColumn="0" w:lastRowLastColumn="0"/>
                </w:pPr>
              </w:pPrChange>
            </w:pPr>
            <w:r>
              <w:t xml:space="preserve">I plan for long term goals and work for it silently </w:t>
            </w:r>
          </w:p>
          <w:p w14:paraId="567DFFA8" w14:textId="4D6AD2BE" w:rsidR="003D01E6" w:rsidRDefault="003D01E6" w:rsidP="001146CF">
            <w:pPr>
              <w:pStyle w:val="NormalWeb"/>
              <w:spacing w:before="0" w:beforeAutospacing="0" w:after="0" w:afterAutospacing="0"/>
              <w:cnfStyle w:val="000000000000" w:firstRow="0" w:lastRow="0" w:firstColumn="0" w:lastColumn="0" w:oddVBand="0" w:evenVBand="0" w:oddHBand="0" w:evenHBand="0" w:firstRowFirstColumn="0" w:firstRowLastColumn="0" w:lastRowFirstColumn="0" w:lastRowLastColumn="0"/>
              <w:rPr>
                <w:b/>
              </w:rPr>
            </w:pPr>
          </w:p>
        </w:tc>
        <w:tc>
          <w:tcPr>
            <w:tcW w:w="5209" w:type="dxa"/>
          </w:tcPr>
          <w:p w14:paraId="3AC5BEB3" w14:textId="2E5B130F" w:rsidR="003D01E6" w:rsidRPr="003D01E6" w:rsidRDefault="003D01E6">
            <w:pPr>
              <w:pStyle w:val="NormalWeb"/>
              <w:numPr>
                <w:ilvl w:val="0"/>
                <w:numId w:val="13"/>
              </w:numPr>
              <w:spacing w:before="0" w:beforeAutospacing="0" w:after="0" w:afterAutospacing="0"/>
              <w:cnfStyle w:val="000000000000" w:firstRow="0" w:lastRow="0" w:firstColumn="0" w:lastColumn="0" w:oddVBand="0" w:evenVBand="0" w:oddHBand="0" w:evenHBand="0" w:firstRowFirstColumn="0" w:firstRowLastColumn="0" w:lastRowFirstColumn="0" w:lastRowLastColumn="0"/>
              <w:pPrChange w:id="103" w:author="lenovo" w:date="2021-12-01T00:54:00Z">
                <w:pPr>
                  <w:pStyle w:val="NormalWeb"/>
                  <w:spacing w:before="0" w:beforeAutospacing="0" w:after="0" w:afterAutospacing="0"/>
                  <w:cnfStyle w:val="000000000000" w:firstRow="0" w:lastRow="0" w:firstColumn="0" w:lastColumn="0" w:oddVBand="0" w:evenVBand="0" w:oddHBand="0" w:evenHBand="0" w:firstRowFirstColumn="0" w:firstRowLastColumn="0" w:lastRowFirstColumn="0" w:lastRowLastColumn="0"/>
                </w:pPr>
              </w:pPrChange>
            </w:pPr>
            <w:r w:rsidRPr="003D01E6">
              <w:t xml:space="preserve">I’m not sure whether I like my work or not. </w:t>
            </w:r>
          </w:p>
        </w:tc>
      </w:tr>
    </w:tbl>
    <w:p w14:paraId="6B71AE8D" w14:textId="7B370D06" w:rsidR="00D84D80" w:rsidRDefault="00D84D80" w:rsidP="0025612D">
      <w:pPr>
        <w:pStyle w:val="NormalWeb"/>
        <w:shd w:val="clear" w:color="auto" w:fill="FFFFFF"/>
        <w:spacing w:before="240" w:beforeAutospacing="0" w:after="240" w:afterAutospacing="0" w:line="360" w:lineRule="auto"/>
        <w:rPr>
          <w:ins w:id="104" w:author="Richmond Lamptey" w:date="2021-11-29T11:53:00Z"/>
          <w:b/>
        </w:rPr>
      </w:pPr>
    </w:p>
    <w:p w14:paraId="32BD7716" w14:textId="45C1A489" w:rsidR="008407CD" w:rsidRPr="0025612D" w:rsidRDefault="008407CD" w:rsidP="0025612D">
      <w:pPr>
        <w:pStyle w:val="NormalWeb"/>
        <w:shd w:val="clear" w:color="auto" w:fill="FFFFFF"/>
        <w:spacing w:before="240" w:beforeAutospacing="0" w:after="240" w:afterAutospacing="0" w:line="360" w:lineRule="auto"/>
        <w:rPr>
          <w:b/>
        </w:rPr>
      </w:pPr>
      <w:ins w:id="105" w:author="Richmond Lamptey" w:date="2021-11-29T11:53:00Z">
        <w:r>
          <w:rPr>
            <w:b/>
          </w:rPr>
          <w:t>Reflections</w:t>
        </w:r>
      </w:ins>
    </w:p>
    <w:p w14:paraId="0342375C" w14:textId="77777777" w:rsidR="00D84D80" w:rsidRPr="0025612D" w:rsidRDefault="003101B5" w:rsidP="0025612D">
      <w:pPr>
        <w:pStyle w:val="Heading1"/>
        <w:numPr>
          <w:ilvl w:val="0"/>
          <w:numId w:val="2"/>
        </w:numPr>
        <w:spacing w:after="240" w:line="360" w:lineRule="auto"/>
        <w:rPr>
          <w:rFonts w:ascii="Times New Roman" w:hAnsi="Times New Roman" w:cs="Times New Roman"/>
          <w:b/>
          <w:color w:val="auto"/>
          <w:sz w:val="24"/>
          <w:szCs w:val="24"/>
        </w:rPr>
      </w:pPr>
      <w:bookmarkStart w:id="106" w:name="_Toc89296177"/>
      <w:r w:rsidRPr="0025612D">
        <w:rPr>
          <w:rFonts w:ascii="Times New Roman" w:hAnsi="Times New Roman" w:cs="Times New Roman"/>
          <w:b/>
          <w:color w:val="auto"/>
          <w:sz w:val="24"/>
          <w:szCs w:val="24"/>
        </w:rPr>
        <w:t>Conclusion</w:t>
      </w:r>
      <w:bookmarkEnd w:id="106"/>
    </w:p>
    <w:p w14:paraId="5D138120" w14:textId="4357C4E4" w:rsidR="00C701FA" w:rsidRDefault="0002594D" w:rsidP="00D84AEF">
      <w:pPr>
        <w:pStyle w:val="NormalWeb"/>
        <w:shd w:val="clear" w:color="auto" w:fill="FFFFFF"/>
        <w:spacing w:before="240" w:beforeAutospacing="0" w:after="240" w:afterAutospacing="0" w:line="360" w:lineRule="auto"/>
        <w:jc w:val="both"/>
      </w:pPr>
      <w:r w:rsidRPr="0002594D">
        <w:t>To conclude, the module encouraged me to identify both strengths and weaknesses that can allow me to perform better in professional career development. In the start, I learned about the personal development plan, and it helped me recognize my goal and needed prospects. After that, I learned about the skills required to become an efficient manager. All these skills will help in becoming a claim manager in the future. The skill assessment allows me to focus on the areas that require attention. I created a SMART objective; it accommodated me in becoming clear about my goals. Now, I know about the necessary time for my purposes and the actual period. The learning concepts of UK employment law supported me to analyze that I shouldn’t be worried about the working hours and holidays. Furthermore, my job will be secure as the employment law don’t promote racism and gender discrimination</w:t>
      </w:r>
      <w:proofErr w:type="gramStart"/>
      <w:r w:rsidRPr="0002594D">
        <w:t xml:space="preserve">.  </w:t>
      </w:r>
      <w:proofErr w:type="gramEnd"/>
      <w:r w:rsidRPr="0002594D">
        <w:t>Lastly, the self-awareness method helped me to know about my unknown self and known self. Collectively, these things will help me in performing better and seeking a bright future.</w:t>
      </w:r>
    </w:p>
    <w:p w14:paraId="504D82D7" w14:textId="77777777" w:rsidR="00C701FA" w:rsidRDefault="00C701FA" w:rsidP="00D84AEF">
      <w:pPr>
        <w:pStyle w:val="NormalWeb"/>
        <w:shd w:val="clear" w:color="auto" w:fill="FFFFFF"/>
        <w:spacing w:before="240" w:beforeAutospacing="0" w:after="240" w:afterAutospacing="0" w:line="360" w:lineRule="auto"/>
        <w:jc w:val="both"/>
      </w:pPr>
    </w:p>
    <w:p w14:paraId="48A14041" w14:textId="77777777" w:rsidR="00C701FA" w:rsidRDefault="00C701FA" w:rsidP="00D84AEF">
      <w:pPr>
        <w:pStyle w:val="NormalWeb"/>
        <w:shd w:val="clear" w:color="auto" w:fill="FFFFFF"/>
        <w:spacing w:before="240" w:beforeAutospacing="0" w:after="240" w:afterAutospacing="0" w:line="360" w:lineRule="auto"/>
        <w:jc w:val="both"/>
      </w:pPr>
    </w:p>
    <w:p w14:paraId="6D2AE8C2" w14:textId="77777777" w:rsidR="00C701FA" w:rsidRDefault="00C701FA" w:rsidP="00D84AEF">
      <w:pPr>
        <w:pStyle w:val="NormalWeb"/>
        <w:shd w:val="clear" w:color="auto" w:fill="FFFFFF"/>
        <w:spacing w:before="240" w:beforeAutospacing="0" w:after="240" w:afterAutospacing="0" w:line="360" w:lineRule="auto"/>
        <w:jc w:val="both"/>
      </w:pPr>
    </w:p>
    <w:p w14:paraId="223050F1" w14:textId="77777777" w:rsidR="00C701FA" w:rsidRDefault="00C701FA" w:rsidP="00D84AEF">
      <w:pPr>
        <w:pStyle w:val="NormalWeb"/>
        <w:shd w:val="clear" w:color="auto" w:fill="FFFFFF"/>
        <w:spacing w:before="240" w:beforeAutospacing="0" w:after="240" w:afterAutospacing="0" w:line="360" w:lineRule="auto"/>
        <w:jc w:val="both"/>
      </w:pPr>
    </w:p>
    <w:p w14:paraId="329DE7C5" w14:textId="77777777" w:rsidR="00C701FA" w:rsidRDefault="00C701FA" w:rsidP="00D84AEF">
      <w:pPr>
        <w:pStyle w:val="NormalWeb"/>
        <w:shd w:val="clear" w:color="auto" w:fill="FFFFFF"/>
        <w:spacing w:before="240" w:beforeAutospacing="0" w:after="240" w:afterAutospacing="0" w:line="360" w:lineRule="auto"/>
        <w:jc w:val="both"/>
      </w:pPr>
    </w:p>
    <w:p w14:paraId="6ED14F93" w14:textId="77777777" w:rsidR="00C701FA" w:rsidRDefault="00C701FA" w:rsidP="00D84AEF">
      <w:pPr>
        <w:pStyle w:val="NormalWeb"/>
        <w:shd w:val="clear" w:color="auto" w:fill="FFFFFF"/>
        <w:spacing w:before="240" w:beforeAutospacing="0" w:after="240" w:afterAutospacing="0" w:line="360" w:lineRule="auto"/>
        <w:jc w:val="both"/>
      </w:pPr>
    </w:p>
    <w:p w14:paraId="6EE6A087" w14:textId="77777777" w:rsidR="00C701FA" w:rsidRDefault="00C701FA" w:rsidP="00D84AEF">
      <w:pPr>
        <w:pStyle w:val="NormalWeb"/>
        <w:shd w:val="clear" w:color="auto" w:fill="FFFFFF"/>
        <w:spacing w:before="240" w:beforeAutospacing="0" w:after="240" w:afterAutospacing="0" w:line="360" w:lineRule="auto"/>
        <w:jc w:val="both"/>
      </w:pPr>
    </w:p>
    <w:p w14:paraId="20A94B10" w14:textId="77777777" w:rsidR="00C701FA" w:rsidRDefault="00C701FA" w:rsidP="00D84AEF">
      <w:pPr>
        <w:pStyle w:val="NormalWeb"/>
        <w:shd w:val="clear" w:color="auto" w:fill="FFFFFF"/>
        <w:spacing w:before="240" w:beforeAutospacing="0" w:after="240" w:afterAutospacing="0" w:line="360" w:lineRule="auto"/>
        <w:jc w:val="both"/>
      </w:pPr>
    </w:p>
    <w:p w14:paraId="19B16D92" w14:textId="77777777" w:rsidR="00C701FA" w:rsidRDefault="00C701FA" w:rsidP="00D84AEF">
      <w:pPr>
        <w:pStyle w:val="NormalWeb"/>
        <w:shd w:val="clear" w:color="auto" w:fill="FFFFFF"/>
        <w:spacing w:before="240" w:beforeAutospacing="0" w:after="240" w:afterAutospacing="0" w:line="360" w:lineRule="auto"/>
        <w:jc w:val="both"/>
      </w:pPr>
    </w:p>
    <w:p w14:paraId="46C53BD3" w14:textId="77777777" w:rsidR="00C701FA" w:rsidRDefault="00C701FA" w:rsidP="00D84AEF">
      <w:pPr>
        <w:pStyle w:val="NormalWeb"/>
        <w:shd w:val="clear" w:color="auto" w:fill="FFFFFF"/>
        <w:spacing w:before="240" w:beforeAutospacing="0" w:after="240" w:afterAutospacing="0" w:line="360" w:lineRule="auto"/>
        <w:jc w:val="both"/>
      </w:pPr>
    </w:p>
    <w:p w14:paraId="1794F9ED" w14:textId="77777777" w:rsidR="00C701FA" w:rsidRDefault="00C701FA" w:rsidP="00D84AEF">
      <w:pPr>
        <w:pStyle w:val="NormalWeb"/>
        <w:shd w:val="clear" w:color="auto" w:fill="FFFFFF"/>
        <w:spacing w:before="240" w:beforeAutospacing="0" w:after="240" w:afterAutospacing="0" w:line="360" w:lineRule="auto"/>
        <w:jc w:val="both"/>
      </w:pPr>
    </w:p>
    <w:p w14:paraId="4944BEA2" w14:textId="77777777" w:rsidR="00C701FA" w:rsidRDefault="00C701FA" w:rsidP="00D84AEF">
      <w:pPr>
        <w:pStyle w:val="NormalWeb"/>
        <w:shd w:val="clear" w:color="auto" w:fill="FFFFFF"/>
        <w:spacing w:before="240" w:beforeAutospacing="0" w:after="240" w:afterAutospacing="0" w:line="360" w:lineRule="auto"/>
        <w:jc w:val="both"/>
      </w:pPr>
    </w:p>
    <w:p w14:paraId="6D5215E7" w14:textId="77777777" w:rsidR="00C701FA" w:rsidRDefault="00C701FA" w:rsidP="00D84AEF">
      <w:pPr>
        <w:pStyle w:val="NormalWeb"/>
        <w:shd w:val="clear" w:color="auto" w:fill="FFFFFF"/>
        <w:spacing w:before="240" w:beforeAutospacing="0" w:after="240" w:afterAutospacing="0" w:line="360" w:lineRule="auto"/>
        <w:jc w:val="both"/>
      </w:pPr>
    </w:p>
    <w:p w14:paraId="011F42F2" w14:textId="77777777" w:rsidR="00C701FA" w:rsidRDefault="00C701FA" w:rsidP="00D84AEF">
      <w:pPr>
        <w:pStyle w:val="NormalWeb"/>
        <w:shd w:val="clear" w:color="auto" w:fill="FFFFFF"/>
        <w:spacing w:before="240" w:beforeAutospacing="0" w:after="240" w:afterAutospacing="0" w:line="360" w:lineRule="auto"/>
        <w:jc w:val="both"/>
      </w:pPr>
    </w:p>
    <w:p w14:paraId="2757F37D" w14:textId="77777777" w:rsidR="00C701FA" w:rsidRDefault="00C701FA" w:rsidP="00D84AEF">
      <w:pPr>
        <w:pStyle w:val="NormalWeb"/>
        <w:shd w:val="clear" w:color="auto" w:fill="FFFFFF"/>
        <w:spacing w:before="240" w:beforeAutospacing="0" w:after="240" w:afterAutospacing="0" w:line="360" w:lineRule="auto"/>
        <w:jc w:val="both"/>
      </w:pPr>
    </w:p>
    <w:p w14:paraId="7424D761" w14:textId="77777777" w:rsidR="00C701FA" w:rsidRDefault="00C701FA" w:rsidP="00D84AEF">
      <w:pPr>
        <w:pStyle w:val="NormalWeb"/>
        <w:shd w:val="clear" w:color="auto" w:fill="FFFFFF"/>
        <w:spacing w:before="240" w:beforeAutospacing="0" w:after="240" w:afterAutospacing="0" w:line="360" w:lineRule="auto"/>
        <w:jc w:val="both"/>
      </w:pPr>
    </w:p>
    <w:p w14:paraId="446788D4" w14:textId="77777777" w:rsidR="00C701FA" w:rsidRDefault="00C701FA" w:rsidP="00D84AEF">
      <w:pPr>
        <w:pStyle w:val="NormalWeb"/>
        <w:shd w:val="clear" w:color="auto" w:fill="FFFFFF"/>
        <w:spacing w:before="240" w:beforeAutospacing="0" w:after="240" w:afterAutospacing="0" w:line="360" w:lineRule="auto"/>
        <w:jc w:val="both"/>
      </w:pPr>
    </w:p>
    <w:p w14:paraId="52F9147E" w14:textId="77777777" w:rsidR="0011233C" w:rsidRPr="0011233C" w:rsidRDefault="00C701FA" w:rsidP="0011233C">
      <w:pPr>
        <w:pStyle w:val="Heading1"/>
        <w:numPr>
          <w:ilvl w:val="0"/>
          <w:numId w:val="2"/>
        </w:numPr>
        <w:spacing w:after="240"/>
        <w:rPr>
          <w:rFonts w:ascii="Times New Roman" w:hAnsi="Times New Roman" w:cs="Times New Roman"/>
          <w:b/>
          <w:color w:val="auto"/>
          <w:sz w:val="24"/>
          <w:szCs w:val="24"/>
        </w:rPr>
      </w:pPr>
      <w:bookmarkStart w:id="107" w:name="_Toc89296178"/>
      <w:r w:rsidRPr="00C701FA">
        <w:rPr>
          <w:rFonts w:ascii="Times New Roman" w:hAnsi="Times New Roman" w:cs="Times New Roman"/>
          <w:b/>
          <w:color w:val="auto"/>
          <w:sz w:val="24"/>
          <w:szCs w:val="24"/>
        </w:rPr>
        <w:t>References</w:t>
      </w:r>
      <w:bookmarkEnd w:id="107"/>
    </w:p>
    <w:p w14:paraId="3893F9B2" w14:textId="77777777" w:rsidR="00C701FA" w:rsidRPr="0011233C" w:rsidRDefault="00C701FA" w:rsidP="0011233C">
      <w:pPr>
        <w:pStyle w:val="ListParagraph"/>
        <w:numPr>
          <w:ilvl w:val="0"/>
          <w:numId w:val="3"/>
        </w:numPr>
        <w:jc w:val="both"/>
        <w:rPr>
          <w:rFonts w:ascii="Times New Roman" w:hAnsi="Times New Roman" w:cs="Times New Roman"/>
          <w:color w:val="222222"/>
          <w:sz w:val="24"/>
          <w:szCs w:val="24"/>
          <w:shd w:val="clear" w:color="auto" w:fill="FFFFFF"/>
        </w:rPr>
      </w:pPr>
      <w:r w:rsidRPr="0011233C">
        <w:rPr>
          <w:rFonts w:ascii="Times New Roman" w:hAnsi="Times New Roman" w:cs="Times New Roman"/>
          <w:color w:val="222222"/>
          <w:sz w:val="24"/>
          <w:szCs w:val="24"/>
          <w:shd w:val="clear" w:color="auto" w:fill="FFFFFF"/>
        </w:rPr>
        <w:t>GURL, E., 2017. SWOT analysis: A theoretical review.</w:t>
      </w:r>
    </w:p>
    <w:p w14:paraId="1FDEE5ED" w14:textId="77777777" w:rsidR="00C701FA" w:rsidRPr="0011233C" w:rsidRDefault="00C701FA" w:rsidP="0011233C">
      <w:pPr>
        <w:pStyle w:val="ListParagraph"/>
        <w:numPr>
          <w:ilvl w:val="0"/>
          <w:numId w:val="3"/>
        </w:numPr>
        <w:jc w:val="both"/>
        <w:rPr>
          <w:rFonts w:ascii="Times New Roman" w:hAnsi="Times New Roman" w:cs="Times New Roman"/>
          <w:color w:val="222222"/>
          <w:sz w:val="24"/>
          <w:szCs w:val="24"/>
          <w:shd w:val="clear" w:color="auto" w:fill="FFFFFF"/>
        </w:rPr>
      </w:pPr>
      <w:proofErr w:type="spellStart"/>
      <w:r w:rsidRPr="0011233C">
        <w:rPr>
          <w:rFonts w:ascii="Times New Roman" w:hAnsi="Times New Roman" w:cs="Times New Roman"/>
          <w:color w:val="222222"/>
          <w:sz w:val="24"/>
          <w:szCs w:val="24"/>
          <w:shd w:val="clear" w:color="auto" w:fill="FFFFFF"/>
        </w:rPr>
        <w:t>Teoli</w:t>
      </w:r>
      <w:proofErr w:type="spellEnd"/>
      <w:r w:rsidRPr="0011233C">
        <w:rPr>
          <w:rFonts w:ascii="Times New Roman" w:hAnsi="Times New Roman" w:cs="Times New Roman"/>
          <w:color w:val="222222"/>
          <w:sz w:val="24"/>
          <w:szCs w:val="24"/>
          <w:shd w:val="clear" w:color="auto" w:fill="FFFFFF"/>
        </w:rPr>
        <w:t xml:space="preserve">, D., </w:t>
      </w:r>
      <w:proofErr w:type="spellStart"/>
      <w:r w:rsidRPr="0011233C">
        <w:rPr>
          <w:rFonts w:ascii="Times New Roman" w:hAnsi="Times New Roman" w:cs="Times New Roman"/>
          <w:color w:val="222222"/>
          <w:sz w:val="24"/>
          <w:szCs w:val="24"/>
          <w:shd w:val="clear" w:color="auto" w:fill="FFFFFF"/>
        </w:rPr>
        <w:t>Sanvictores</w:t>
      </w:r>
      <w:proofErr w:type="spellEnd"/>
      <w:r w:rsidRPr="0011233C">
        <w:rPr>
          <w:rFonts w:ascii="Times New Roman" w:hAnsi="Times New Roman" w:cs="Times New Roman"/>
          <w:color w:val="222222"/>
          <w:sz w:val="24"/>
          <w:szCs w:val="24"/>
          <w:shd w:val="clear" w:color="auto" w:fill="FFFFFF"/>
        </w:rPr>
        <w:t>, T. and An, J., 2019. SWOT analysis.</w:t>
      </w:r>
    </w:p>
    <w:p w14:paraId="45277AC8" w14:textId="77777777" w:rsidR="00C701FA" w:rsidRPr="0011233C" w:rsidRDefault="00C701FA" w:rsidP="0011233C">
      <w:pPr>
        <w:pStyle w:val="ListParagraph"/>
        <w:numPr>
          <w:ilvl w:val="0"/>
          <w:numId w:val="3"/>
        </w:numPr>
        <w:jc w:val="both"/>
        <w:rPr>
          <w:rFonts w:ascii="Times New Roman" w:hAnsi="Times New Roman" w:cs="Times New Roman"/>
          <w:color w:val="222222"/>
          <w:sz w:val="24"/>
          <w:szCs w:val="24"/>
          <w:shd w:val="clear" w:color="auto" w:fill="FFFFFF"/>
        </w:rPr>
      </w:pPr>
      <w:proofErr w:type="spellStart"/>
      <w:r w:rsidRPr="0011233C">
        <w:rPr>
          <w:rFonts w:ascii="Times New Roman" w:hAnsi="Times New Roman" w:cs="Times New Roman"/>
          <w:color w:val="222222"/>
          <w:sz w:val="24"/>
          <w:szCs w:val="24"/>
          <w:shd w:val="clear" w:color="auto" w:fill="FFFFFF"/>
        </w:rPr>
        <w:t>Shaheen</w:t>
      </w:r>
      <w:proofErr w:type="spellEnd"/>
      <w:r w:rsidRPr="0011233C">
        <w:rPr>
          <w:rFonts w:ascii="Times New Roman" w:hAnsi="Times New Roman" w:cs="Times New Roman"/>
          <w:color w:val="222222"/>
          <w:sz w:val="24"/>
          <w:szCs w:val="24"/>
          <w:shd w:val="clear" w:color="auto" w:fill="FFFFFF"/>
        </w:rPr>
        <w:t>, S. and Hameed, M., 2020. Personal Development Plan (PDP). </w:t>
      </w:r>
      <w:r w:rsidRPr="0011233C">
        <w:rPr>
          <w:rFonts w:ascii="Times New Roman" w:hAnsi="Times New Roman" w:cs="Times New Roman"/>
          <w:i/>
          <w:iCs/>
          <w:color w:val="222222"/>
          <w:sz w:val="24"/>
          <w:szCs w:val="24"/>
          <w:shd w:val="clear" w:color="auto" w:fill="FFFFFF"/>
        </w:rPr>
        <w:t>World Family Medicine</w:t>
      </w:r>
      <w:r w:rsidRPr="0011233C">
        <w:rPr>
          <w:rFonts w:ascii="Times New Roman" w:hAnsi="Times New Roman" w:cs="Times New Roman"/>
          <w:color w:val="222222"/>
          <w:sz w:val="24"/>
          <w:szCs w:val="24"/>
          <w:shd w:val="clear" w:color="auto" w:fill="FFFFFF"/>
        </w:rPr>
        <w:t>.</w:t>
      </w:r>
    </w:p>
    <w:p w14:paraId="169E21A7" w14:textId="77777777" w:rsidR="00C701FA" w:rsidRPr="0011233C" w:rsidRDefault="00C701FA" w:rsidP="0011233C">
      <w:pPr>
        <w:pStyle w:val="ListParagraph"/>
        <w:numPr>
          <w:ilvl w:val="0"/>
          <w:numId w:val="3"/>
        </w:numPr>
        <w:jc w:val="both"/>
        <w:rPr>
          <w:rFonts w:ascii="Times New Roman" w:hAnsi="Times New Roman" w:cs="Times New Roman"/>
          <w:color w:val="222222"/>
          <w:sz w:val="24"/>
          <w:szCs w:val="24"/>
          <w:shd w:val="clear" w:color="auto" w:fill="FFFFFF"/>
        </w:rPr>
      </w:pPr>
      <w:r w:rsidRPr="0011233C">
        <w:rPr>
          <w:rFonts w:ascii="Times New Roman" w:hAnsi="Times New Roman" w:cs="Times New Roman"/>
          <w:color w:val="222222"/>
          <w:sz w:val="24"/>
          <w:szCs w:val="24"/>
          <w:shd w:val="clear" w:color="auto" w:fill="FFFFFF"/>
        </w:rPr>
        <w:t xml:space="preserve">Ishak, N., 2018, February. The influences of attributes, </w:t>
      </w:r>
      <w:proofErr w:type="gramStart"/>
      <w:r w:rsidRPr="0011233C">
        <w:rPr>
          <w:rFonts w:ascii="Times New Roman" w:hAnsi="Times New Roman" w:cs="Times New Roman"/>
          <w:color w:val="222222"/>
          <w:sz w:val="24"/>
          <w:szCs w:val="24"/>
          <w:shd w:val="clear" w:color="auto" w:fill="FFFFFF"/>
        </w:rPr>
        <w:t>skills</w:t>
      </w:r>
      <w:proofErr w:type="gramEnd"/>
      <w:r w:rsidRPr="0011233C">
        <w:rPr>
          <w:rFonts w:ascii="Times New Roman" w:hAnsi="Times New Roman" w:cs="Times New Roman"/>
          <w:color w:val="222222"/>
          <w:sz w:val="24"/>
          <w:szCs w:val="24"/>
          <w:shd w:val="clear" w:color="auto" w:fill="FFFFFF"/>
        </w:rPr>
        <w:t xml:space="preserve"> and knowledge of managers on refurbishment project performance. In </w:t>
      </w:r>
      <w:r w:rsidRPr="0011233C">
        <w:rPr>
          <w:rFonts w:ascii="Times New Roman" w:hAnsi="Times New Roman" w:cs="Times New Roman"/>
          <w:i/>
          <w:iCs/>
          <w:color w:val="222222"/>
          <w:sz w:val="24"/>
          <w:szCs w:val="24"/>
          <w:shd w:val="clear" w:color="auto" w:fill="FFFFFF"/>
        </w:rPr>
        <w:t>AIP Conference Proceedings</w:t>
      </w:r>
      <w:r w:rsidRPr="0011233C">
        <w:rPr>
          <w:rFonts w:ascii="Times New Roman" w:hAnsi="Times New Roman" w:cs="Times New Roman"/>
          <w:color w:val="222222"/>
          <w:sz w:val="24"/>
          <w:szCs w:val="24"/>
          <w:shd w:val="clear" w:color="auto" w:fill="FFFFFF"/>
        </w:rPr>
        <w:t> (Vol. 1930, No. 1, p. 020023). AIP Publishing LLC.</w:t>
      </w:r>
    </w:p>
    <w:p w14:paraId="4B7DB2B9" w14:textId="77777777" w:rsidR="00C701FA" w:rsidRPr="0011233C" w:rsidRDefault="00C701FA" w:rsidP="0011233C">
      <w:pPr>
        <w:pStyle w:val="ListParagraph"/>
        <w:numPr>
          <w:ilvl w:val="0"/>
          <w:numId w:val="3"/>
        </w:numPr>
        <w:jc w:val="both"/>
        <w:rPr>
          <w:rFonts w:ascii="Times New Roman" w:hAnsi="Times New Roman" w:cs="Times New Roman"/>
          <w:color w:val="222222"/>
          <w:sz w:val="24"/>
          <w:szCs w:val="24"/>
          <w:shd w:val="clear" w:color="auto" w:fill="FFFFFF"/>
        </w:rPr>
      </w:pPr>
      <w:proofErr w:type="spellStart"/>
      <w:r w:rsidRPr="0011233C">
        <w:rPr>
          <w:rFonts w:ascii="Times New Roman" w:hAnsi="Times New Roman" w:cs="Times New Roman"/>
          <w:color w:val="222222"/>
          <w:sz w:val="24"/>
          <w:szCs w:val="24"/>
          <w:shd w:val="clear" w:color="auto" w:fill="FFFFFF"/>
        </w:rPr>
        <w:t>Haqaf</w:t>
      </w:r>
      <w:proofErr w:type="spellEnd"/>
      <w:r w:rsidRPr="0011233C">
        <w:rPr>
          <w:rFonts w:ascii="Times New Roman" w:hAnsi="Times New Roman" w:cs="Times New Roman"/>
          <w:color w:val="222222"/>
          <w:sz w:val="24"/>
          <w:szCs w:val="24"/>
          <w:shd w:val="clear" w:color="auto" w:fill="FFFFFF"/>
        </w:rPr>
        <w:t xml:space="preserve">, H. and </w:t>
      </w:r>
      <w:proofErr w:type="spellStart"/>
      <w:r w:rsidRPr="0011233C">
        <w:rPr>
          <w:rFonts w:ascii="Times New Roman" w:hAnsi="Times New Roman" w:cs="Times New Roman"/>
          <w:color w:val="222222"/>
          <w:sz w:val="24"/>
          <w:szCs w:val="24"/>
          <w:shd w:val="clear" w:color="auto" w:fill="FFFFFF"/>
        </w:rPr>
        <w:t>Koyuncu</w:t>
      </w:r>
      <w:proofErr w:type="spellEnd"/>
      <w:r w:rsidRPr="0011233C">
        <w:rPr>
          <w:rFonts w:ascii="Times New Roman" w:hAnsi="Times New Roman" w:cs="Times New Roman"/>
          <w:color w:val="222222"/>
          <w:sz w:val="24"/>
          <w:szCs w:val="24"/>
          <w:shd w:val="clear" w:color="auto" w:fill="FFFFFF"/>
        </w:rPr>
        <w:t>, M., 2018. Understanding key skills for information security managers. </w:t>
      </w:r>
      <w:r w:rsidRPr="0011233C">
        <w:rPr>
          <w:rFonts w:ascii="Times New Roman" w:hAnsi="Times New Roman" w:cs="Times New Roman"/>
          <w:i/>
          <w:iCs/>
          <w:color w:val="222222"/>
          <w:sz w:val="24"/>
          <w:szCs w:val="24"/>
          <w:shd w:val="clear" w:color="auto" w:fill="FFFFFF"/>
        </w:rPr>
        <w:t>International Journal of Information Management</w:t>
      </w:r>
      <w:r w:rsidRPr="0011233C">
        <w:rPr>
          <w:rFonts w:ascii="Times New Roman" w:hAnsi="Times New Roman" w:cs="Times New Roman"/>
          <w:color w:val="222222"/>
          <w:sz w:val="24"/>
          <w:szCs w:val="24"/>
          <w:shd w:val="clear" w:color="auto" w:fill="FFFFFF"/>
        </w:rPr>
        <w:t>, </w:t>
      </w:r>
      <w:r w:rsidRPr="0011233C">
        <w:rPr>
          <w:rFonts w:ascii="Times New Roman" w:hAnsi="Times New Roman" w:cs="Times New Roman"/>
          <w:i/>
          <w:iCs/>
          <w:color w:val="222222"/>
          <w:sz w:val="24"/>
          <w:szCs w:val="24"/>
          <w:shd w:val="clear" w:color="auto" w:fill="FFFFFF"/>
        </w:rPr>
        <w:t>43</w:t>
      </w:r>
      <w:r w:rsidRPr="0011233C">
        <w:rPr>
          <w:rFonts w:ascii="Times New Roman" w:hAnsi="Times New Roman" w:cs="Times New Roman"/>
          <w:color w:val="222222"/>
          <w:sz w:val="24"/>
          <w:szCs w:val="24"/>
          <w:shd w:val="clear" w:color="auto" w:fill="FFFFFF"/>
        </w:rPr>
        <w:t>, pp.165-172.</w:t>
      </w:r>
    </w:p>
    <w:p w14:paraId="303E3FBF" w14:textId="77777777" w:rsidR="00C701FA" w:rsidRPr="0011233C" w:rsidRDefault="00C701FA" w:rsidP="0011233C">
      <w:pPr>
        <w:pStyle w:val="ListParagraph"/>
        <w:numPr>
          <w:ilvl w:val="0"/>
          <w:numId w:val="3"/>
        </w:numPr>
        <w:jc w:val="both"/>
        <w:rPr>
          <w:rFonts w:ascii="Times New Roman" w:hAnsi="Times New Roman" w:cs="Times New Roman"/>
          <w:color w:val="222222"/>
          <w:sz w:val="24"/>
          <w:szCs w:val="24"/>
          <w:shd w:val="clear" w:color="auto" w:fill="FFFFFF"/>
        </w:rPr>
      </w:pPr>
      <w:r w:rsidRPr="0011233C">
        <w:rPr>
          <w:rFonts w:ascii="Times New Roman" w:hAnsi="Times New Roman" w:cs="Times New Roman"/>
          <w:color w:val="222222"/>
          <w:sz w:val="24"/>
          <w:szCs w:val="24"/>
          <w:shd w:val="clear" w:color="auto" w:fill="FFFFFF"/>
        </w:rPr>
        <w:t>Kumar, R., Soomro, K.A. and Aqil, M., 2021. Impact of Holistic Approach of Managers’ Systems Thinking Skills on Strategic Performance of Organization–A case of Banking Industry. </w:t>
      </w:r>
      <w:r w:rsidRPr="0011233C">
        <w:rPr>
          <w:rFonts w:ascii="Times New Roman" w:hAnsi="Times New Roman" w:cs="Times New Roman"/>
          <w:i/>
          <w:iCs/>
          <w:color w:val="222222"/>
          <w:sz w:val="24"/>
          <w:szCs w:val="24"/>
          <w:shd w:val="clear" w:color="auto" w:fill="FFFFFF"/>
        </w:rPr>
        <w:t>GMJACS</w:t>
      </w:r>
      <w:r w:rsidRPr="0011233C">
        <w:rPr>
          <w:rFonts w:ascii="Times New Roman" w:hAnsi="Times New Roman" w:cs="Times New Roman"/>
          <w:color w:val="222222"/>
          <w:sz w:val="24"/>
          <w:szCs w:val="24"/>
          <w:shd w:val="clear" w:color="auto" w:fill="FFFFFF"/>
        </w:rPr>
        <w:t>, </w:t>
      </w:r>
      <w:r w:rsidRPr="0011233C">
        <w:rPr>
          <w:rFonts w:ascii="Times New Roman" w:hAnsi="Times New Roman" w:cs="Times New Roman"/>
          <w:i/>
          <w:iCs/>
          <w:color w:val="222222"/>
          <w:sz w:val="24"/>
          <w:szCs w:val="24"/>
          <w:shd w:val="clear" w:color="auto" w:fill="FFFFFF"/>
        </w:rPr>
        <w:t>11</w:t>
      </w:r>
      <w:r w:rsidRPr="0011233C">
        <w:rPr>
          <w:rFonts w:ascii="Times New Roman" w:hAnsi="Times New Roman" w:cs="Times New Roman"/>
          <w:color w:val="222222"/>
          <w:sz w:val="24"/>
          <w:szCs w:val="24"/>
          <w:shd w:val="clear" w:color="auto" w:fill="FFFFFF"/>
        </w:rPr>
        <w:t>(1), pp.19-19.</w:t>
      </w:r>
    </w:p>
    <w:p w14:paraId="5F204260" w14:textId="77777777" w:rsidR="00C701FA" w:rsidRPr="0011233C" w:rsidRDefault="00C701FA" w:rsidP="0011233C">
      <w:pPr>
        <w:pStyle w:val="ListParagraph"/>
        <w:numPr>
          <w:ilvl w:val="0"/>
          <w:numId w:val="3"/>
        </w:numPr>
        <w:jc w:val="both"/>
        <w:rPr>
          <w:rFonts w:ascii="Times New Roman" w:hAnsi="Times New Roman" w:cs="Times New Roman"/>
          <w:color w:val="222222"/>
          <w:sz w:val="24"/>
          <w:szCs w:val="24"/>
          <w:shd w:val="clear" w:color="auto" w:fill="FFFFFF"/>
        </w:rPr>
      </w:pPr>
      <w:proofErr w:type="spellStart"/>
      <w:r w:rsidRPr="0011233C">
        <w:rPr>
          <w:rFonts w:ascii="Times New Roman" w:hAnsi="Times New Roman" w:cs="Times New Roman"/>
          <w:color w:val="222222"/>
          <w:sz w:val="24"/>
          <w:szCs w:val="24"/>
          <w:shd w:val="clear" w:color="auto" w:fill="FFFFFF"/>
        </w:rPr>
        <w:t>Cumberlege</w:t>
      </w:r>
      <w:proofErr w:type="spellEnd"/>
      <w:r w:rsidRPr="0011233C">
        <w:rPr>
          <w:rFonts w:ascii="Times New Roman" w:hAnsi="Times New Roman" w:cs="Times New Roman"/>
          <w:color w:val="222222"/>
          <w:sz w:val="24"/>
          <w:szCs w:val="24"/>
          <w:shd w:val="clear" w:color="auto" w:fill="FFFFFF"/>
        </w:rPr>
        <w:t xml:space="preserve">, J., 2020. Should I become a Partner as a Practice </w:t>
      </w:r>
      <w:proofErr w:type="gramStart"/>
      <w:r w:rsidRPr="0011233C">
        <w:rPr>
          <w:rFonts w:ascii="Times New Roman" w:hAnsi="Times New Roman" w:cs="Times New Roman"/>
          <w:color w:val="222222"/>
          <w:sz w:val="24"/>
          <w:szCs w:val="24"/>
          <w:shd w:val="clear" w:color="auto" w:fill="FFFFFF"/>
        </w:rPr>
        <w:t>Manager?.</w:t>
      </w:r>
      <w:proofErr w:type="gramEnd"/>
      <w:r w:rsidRPr="0011233C">
        <w:rPr>
          <w:rFonts w:ascii="Times New Roman" w:hAnsi="Times New Roman" w:cs="Times New Roman"/>
          <w:color w:val="222222"/>
          <w:sz w:val="24"/>
          <w:szCs w:val="24"/>
          <w:shd w:val="clear" w:color="auto" w:fill="FFFFFF"/>
        </w:rPr>
        <w:t> </w:t>
      </w:r>
      <w:r w:rsidRPr="0011233C">
        <w:rPr>
          <w:rFonts w:ascii="Times New Roman" w:hAnsi="Times New Roman" w:cs="Times New Roman"/>
          <w:i/>
          <w:iCs/>
          <w:color w:val="222222"/>
          <w:sz w:val="24"/>
          <w:szCs w:val="24"/>
          <w:shd w:val="clear" w:color="auto" w:fill="FFFFFF"/>
        </w:rPr>
        <w:t>Practice Management</w:t>
      </w:r>
      <w:r w:rsidRPr="0011233C">
        <w:rPr>
          <w:rFonts w:ascii="Times New Roman" w:hAnsi="Times New Roman" w:cs="Times New Roman"/>
          <w:color w:val="222222"/>
          <w:sz w:val="24"/>
          <w:szCs w:val="24"/>
          <w:shd w:val="clear" w:color="auto" w:fill="FFFFFF"/>
        </w:rPr>
        <w:t>, </w:t>
      </w:r>
      <w:r w:rsidRPr="0011233C">
        <w:rPr>
          <w:rFonts w:ascii="Times New Roman" w:hAnsi="Times New Roman" w:cs="Times New Roman"/>
          <w:i/>
          <w:iCs/>
          <w:color w:val="222222"/>
          <w:sz w:val="24"/>
          <w:szCs w:val="24"/>
          <w:shd w:val="clear" w:color="auto" w:fill="FFFFFF"/>
        </w:rPr>
        <w:t>30</w:t>
      </w:r>
      <w:r w:rsidRPr="0011233C">
        <w:rPr>
          <w:rFonts w:ascii="Times New Roman" w:hAnsi="Times New Roman" w:cs="Times New Roman"/>
          <w:color w:val="222222"/>
          <w:sz w:val="24"/>
          <w:szCs w:val="24"/>
          <w:shd w:val="clear" w:color="auto" w:fill="FFFFFF"/>
        </w:rPr>
        <w:t>(9), pp.32-32.</w:t>
      </w:r>
    </w:p>
    <w:p w14:paraId="739F3B5B" w14:textId="77777777" w:rsidR="00C701FA" w:rsidRPr="0011233C" w:rsidRDefault="00C701FA" w:rsidP="0011233C">
      <w:pPr>
        <w:pStyle w:val="ListParagraph"/>
        <w:numPr>
          <w:ilvl w:val="0"/>
          <w:numId w:val="3"/>
        </w:numPr>
        <w:jc w:val="both"/>
        <w:rPr>
          <w:rFonts w:ascii="Times New Roman" w:hAnsi="Times New Roman" w:cs="Times New Roman"/>
          <w:color w:val="222222"/>
          <w:sz w:val="24"/>
          <w:szCs w:val="24"/>
          <w:shd w:val="clear" w:color="auto" w:fill="FFFFFF"/>
        </w:rPr>
      </w:pPr>
      <w:r w:rsidRPr="0011233C">
        <w:rPr>
          <w:rFonts w:ascii="Times New Roman" w:hAnsi="Times New Roman" w:cs="Times New Roman"/>
          <w:color w:val="222222"/>
          <w:sz w:val="24"/>
          <w:szCs w:val="24"/>
          <w:shd w:val="clear" w:color="auto" w:fill="FFFFFF"/>
        </w:rPr>
        <w:t>Lynch, A., Newlands, F. and Forrester, D., 2019. What does empathy sound like in social work communication? A mixed‐methods study of empathy in child protection social work practice. </w:t>
      </w:r>
      <w:r w:rsidRPr="0011233C">
        <w:rPr>
          <w:rFonts w:ascii="Times New Roman" w:hAnsi="Times New Roman" w:cs="Times New Roman"/>
          <w:i/>
          <w:iCs/>
          <w:color w:val="222222"/>
          <w:sz w:val="24"/>
          <w:szCs w:val="24"/>
          <w:shd w:val="clear" w:color="auto" w:fill="FFFFFF"/>
        </w:rPr>
        <w:t>Child &amp; Family Social Work</w:t>
      </w:r>
      <w:r w:rsidRPr="0011233C">
        <w:rPr>
          <w:rFonts w:ascii="Times New Roman" w:hAnsi="Times New Roman" w:cs="Times New Roman"/>
          <w:color w:val="222222"/>
          <w:sz w:val="24"/>
          <w:szCs w:val="24"/>
          <w:shd w:val="clear" w:color="auto" w:fill="FFFFFF"/>
        </w:rPr>
        <w:t>, </w:t>
      </w:r>
      <w:r w:rsidRPr="0011233C">
        <w:rPr>
          <w:rFonts w:ascii="Times New Roman" w:hAnsi="Times New Roman" w:cs="Times New Roman"/>
          <w:i/>
          <w:iCs/>
          <w:color w:val="222222"/>
          <w:sz w:val="24"/>
          <w:szCs w:val="24"/>
          <w:shd w:val="clear" w:color="auto" w:fill="FFFFFF"/>
        </w:rPr>
        <w:t>24</w:t>
      </w:r>
      <w:r w:rsidRPr="0011233C">
        <w:rPr>
          <w:rFonts w:ascii="Times New Roman" w:hAnsi="Times New Roman" w:cs="Times New Roman"/>
          <w:color w:val="222222"/>
          <w:sz w:val="24"/>
          <w:szCs w:val="24"/>
          <w:shd w:val="clear" w:color="auto" w:fill="FFFFFF"/>
        </w:rPr>
        <w:t>(1), pp.139-147.</w:t>
      </w:r>
    </w:p>
    <w:p w14:paraId="3EB51422" w14:textId="77777777" w:rsidR="00C701FA" w:rsidRPr="0011233C" w:rsidRDefault="00C701FA" w:rsidP="0011233C">
      <w:pPr>
        <w:pStyle w:val="ListParagraph"/>
        <w:numPr>
          <w:ilvl w:val="0"/>
          <w:numId w:val="3"/>
        </w:numPr>
        <w:jc w:val="both"/>
        <w:rPr>
          <w:rFonts w:ascii="Times New Roman" w:hAnsi="Times New Roman" w:cs="Times New Roman"/>
          <w:color w:val="222222"/>
          <w:sz w:val="24"/>
          <w:szCs w:val="24"/>
          <w:shd w:val="clear" w:color="auto" w:fill="FFFFFF"/>
        </w:rPr>
      </w:pPr>
      <w:r w:rsidRPr="0011233C">
        <w:rPr>
          <w:rFonts w:ascii="Times New Roman" w:hAnsi="Times New Roman" w:cs="Times New Roman"/>
          <w:color w:val="222222"/>
          <w:sz w:val="24"/>
          <w:szCs w:val="24"/>
          <w:shd w:val="clear" w:color="auto" w:fill="FFFFFF"/>
        </w:rPr>
        <w:t xml:space="preserve">Bjerke, M.B. and </w:t>
      </w:r>
      <w:proofErr w:type="spellStart"/>
      <w:r w:rsidRPr="0011233C">
        <w:rPr>
          <w:rFonts w:ascii="Times New Roman" w:hAnsi="Times New Roman" w:cs="Times New Roman"/>
          <w:color w:val="222222"/>
          <w:sz w:val="24"/>
          <w:szCs w:val="24"/>
          <w:shd w:val="clear" w:color="auto" w:fill="FFFFFF"/>
        </w:rPr>
        <w:t>Renger</w:t>
      </w:r>
      <w:proofErr w:type="spellEnd"/>
      <w:r w:rsidRPr="0011233C">
        <w:rPr>
          <w:rFonts w:ascii="Times New Roman" w:hAnsi="Times New Roman" w:cs="Times New Roman"/>
          <w:color w:val="222222"/>
          <w:sz w:val="24"/>
          <w:szCs w:val="24"/>
          <w:shd w:val="clear" w:color="auto" w:fill="FFFFFF"/>
        </w:rPr>
        <w:t>, R., 2017. Being smart about writing SMART objectives. </w:t>
      </w:r>
      <w:r w:rsidRPr="0011233C">
        <w:rPr>
          <w:rFonts w:ascii="Times New Roman" w:hAnsi="Times New Roman" w:cs="Times New Roman"/>
          <w:i/>
          <w:iCs/>
          <w:color w:val="222222"/>
          <w:sz w:val="24"/>
          <w:szCs w:val="24"/>
          <w:shd w:val="clear" w:color="auto" w:fill="FFFFFF"/>
        </w:rPr>
        <w:t>Evaluation and program planning</w:t>
      </w:r>
      <w:r w:rsidRPr="0011233C">
        <w:rPr>
          <w:rFonts w:ascii="Times New Roman" w:hAnsi="Times New Roman" w:cs="Times New Roman"/>
          <w:color w:val="222222"/>
          <w:sz w:val="24"/>
          <w:szCs w:val="24"/>
          <w:shd w:val="clear" w:color="auto" w:fill="FFFFFF"/>
        </w:rPr>
        <w:t>, </w:t>
      </w:r>
      <w:r w:rsidRPr="0011233C">
        <w:rPr>
          <w:rFonts w:ascii="Times New Roman" w:hAnsi="Times New Roman" w:cs="Times New Roman"/>
          <w:i/>
          <w:iCs/>
          <w:color w:val="222222"/>
          <w:sz w:val="24"/>
          <w:szCs w:val="24"/>
          <w:shd w:val="clear" w:color="auto" w:fill="FFFFFF"/>
        </w:rPr>
        <w:t>61</w:t>
      </w:r>
      <w:r w:rsidRPr="0011233C">
        <w:rPr>
          <w:rFonts w:ascii="Times New Roman" w:hAnsi="Times New Roman" w:cs="Times New Roman"/>
          <w:color w:val="222222"/>
          <w:sz w:val="24"/>
          <w:szCs w:val="24"/>
          <w:shd w:val="clear" w:color="auto" w:fill="FFFFFF"/>
        </w:rPr>
        <w:t>, pp.125-127.</w:t>
      </w:r>
    </w:p>
    <w:p w14:paraId="43D242C7" w14:textId="77777777" w:rsidR="00C701FA" w:rsidRPr="0011233C" w:rsidRDefault="00C701FA" w:rsidP="0011233C">
      <w:pPr>
        <w:pStyle w:val="ListParagraph"/>
        <w:numPr>
          <w:ilvl w:val="0"/>
          <w:numId w:val="3"/>
        </w:numPr>
        <w:jc w:val="both"/>
        <w:rPr>
          <w:rFonts w:ascii="Times New Roman" w:hAnsi="Times New Roman" w:cs="Times New Roman"/>
          <w:color w:val="222222"/>
          <w:sz w:val="24"/>
          <w:szCs w:val="24"/>
          <w:shd w:val="clear" w:color="auto" w:fill="FFFFFF"/>
        </w:rPr>
      </w:pPr>
      <w:r w:rsidRPr="0011233C">
        <w:rPr>
          <w:rFonts w:ascii="Times New Roman" w:hAnsi="Times New Roman" w:cs="Times New Roman"/>
          <w:color w:val="222222"/>
          <w:sz w:val="24"/>
          <w:szCs w:val="24"/>
          <w:shd w:val="clear" w:color="auto" w:fill="FFFFFF"/>
        </w:rPr>
        <w:lastRenderedPageBreak/>
        <w:t xml:space="preserve">Freedland, M. and </w:t>
      </w:r>
      <w:proofErr w:type="spellStart"/>
      <w:r w:rsidRPr="0011233C">
        <w:rPr>
          <w:rFonts w:ascii="Times New Roman" w:hAnsi="Times New Roman" w:cs="Times New Roman"/>
          <w:color w:val="222222"/>
          <w:sz w:val="24"/>
          <w:szCs w:val="24"/>
          <w:shd w:val="clear" w:color="auto" w:fill="FFFFFF"/>
        </w:rPr>
        <w:t>Dhorajiwala</w:t>
      </w:r>
      <w:proofErr w:type="spellEnd"/>
      <w:r w:rsidRPr="0011233C">
        <w:rPr>
          <w:rFonts w:ascii="Times New Roman" w:hAnsi="Times New Roman" w:cs="Times New Roman"/>
          <w:color w:val="222222"/>
          <w:sz w:val="24"/>
          <w:szCs w:val="24"/>
          <w:shd w:val="clear" w:color="auto" w:fill="FFFFFF"/>
        </w:rPr>
        <w:t>, H., 2019. UK response to new trade Union strategies for new forms of employment. </w:t>
      </w:r>
      <w:r w:rsidRPr="0011233C">
        <w:rPr>
          <w:rFonts w:ascii="Times New Roman" w:hAnsi="Times New Roman" w:cs="Times New Roman"/>
          <w:i/>
          <w:iCs/>
          <w:color w:val="222222"/>
          <w:sz w:val="24"/>
          <w:szCs w:val="24"/>
          <w:shd w:val="clear" w:color="auto" w:fill="FFFFFF"/>
        </w:rPr>
        <w:t xml:space="preserve">European </w:t>
      </w:r>
      <w:proofErr w:type="spellStart"/>
      <w:r w:rsidRPr="0011233C">
        <w:rPr>
          <w:rFonts w:ascii="Times New Roman" w:hAnsi="Times New Roman" w:cs="Times New Roman"/>
          <w:i/>
          <w:iCs/>
          <w:color w:val="222222"/>
          <w:sz w:val="24"/>
          <w:szCs w:val="24"/>
          <w:shd w:val="clear" w:color="auto" w:fill="FFFFFF"/>
        </w:rPr>
        <w:t>Labour</w:t>
      </w:r>
      <w:proofErr w:type="spellEnd"/>
      <w:r w:rsidRPr="0011233C">
        <w:rPr>
          <w:rFonts w:ascii="Times New Roman" w:hAnsi="Times New Roman" w:cs="Times New Roman"/>
          <w:i/>
          <w:iCs/>
          <w:color w:val="222222"/>
          <w:sz w:val="24"/>
          <w:szCs w:val="24"/>
          <w:shd w:val="clear" w:color="auto" w:fill="FFFFFF"/>
        </w:rPr>
        <w:t xml:space="preserve"> Law Journal</w:t>
      </w:r>
      <w:r w:rsidRPr="0011233C">
        <w:rPr>
          <w:rFonts w:ascii="Times New Roman" w:hAnsi="Times New Roman" w:cs="Times New Roman"/>
          <w:color w:val="222222"/>
          <w:sz w:val="24"/>
          <w:szCs w:val="24"/>
          <w:shd w:val="clear" w:color="auto" w:fill="FFFFFF"/>
        </w:rPr>
        <w:t>, </w:t>
      </w:r>
      <w:r w:rsidRPr="0011233C">
        <w:rPr>
          <w:rFonts w:ascii="Times New Roman" w:hAnsi="Times New Roman" w:cs="Times New Roman"/>
          <w:i/>
          <w:iCs/>
          <w:color w:val="222222"/>
          <w:sz w:val="24"/>
          <w:szCs w:val="24"/>
          <w:shd w:val="clear" w:color="auto" w:fill="FFFFFF"/>
        </w:rPr>
        <w:t>10</w:t>
      </w:r>
      <w:r w:rsidRPr="0011233C">
        <w:rPr>
          <w:rFonts w:ascii="Times New Roman" w:hAnsi="Times New Roman" w:cs="Times New Roman"/>
          <w:color w:val="222222"/>
          <w:sz w:val="24"/>
          <w:szCs w:val="24"/>
          <w:shd w:val="clear" w:color="auto" w:fill="FFFFFF"/>
        </w:rPr>
        <w:t>(3), pp.281-290.</w:t>
      </w:r>
    </w:p>
    <w:p w14:paraId="7458B1BE" w14:textId="77777777" w:rsidR="00C701FA" w:rsidRPr="0011233C" w:rsidRDefault="00C701FA" w:rsidP="0011233C">
      <w:pPr>
        <w:pStyle w:val="ListParagraph"/>
        <w:numPr>
          <w:ilvl w:val="0"/>
          <w:numId w:val="3"/>
        </w:numPr>
        <w:jc w:val="both"/>
        <w:rPr>
          <w:rFonts w:ascii="Times New Roman" w:hAnsi="Times New Roman" w:cs="Times New Roman"/>
          <w:color w:val="222222"/>
          <w:sz w:val="24"/>
          <w:szCs w:val="24"/>
          <w:shd w:val="clear" w:color="auto" w:fill="FFFFFF"/>
        </w:rPr>
      </w:pPr>
      <w:r w:rsidRPr="0011233C">
        <w:rPr>
          <w:rFonts w:ascii="Times New Roman" w:hAnsi="Times New Roman" w:cs="Times New Roman"/>
          <w:color w:val="222222"/>
          <w:sz w:val="24"/>
          <w:szCs w:val="24"/>
          <w:shd w:val="clear" w:color="auto" w:fill="FFFFFF"/>
        </w:rPr>
        <w:t>Worley, K., 2020. Let employees drive career development: how building a job framework applies key critical learning theories.</w:t>
      </w:r>
    </w:p>
    <w:p w14:paraId="09A7C3FB" w14:textId="77777777" w:rsidR="00C701FA" w:rsidRPr="0011233C" w:rsidRDefault="00C701FA" w:rsidP="0011233C">
      <w:pPr>
        <w:pStyle w:val="ListParagraph"/>
        <w:numPr>
          <w:ilvl w:val="0"/>
          <w:numId w:val="3"/>
        </w:numPr>
        <w:jc w:val="both"/>
        <w:rPr>
          <w:rFonts w:ascii="Times New Roman" w:hAnsi="Times New Roman" w:cs="Times New Roman"/>
          <w:b/>
          <w:sz w:val="24"/>
          <w:szCs w:val="24"/>
        </w:rPr>
      </w:pPr>
      <w:proofErr w:type="spellStart"/>
      <w:r w:rsidRPr="0011233C">
        <w:rPr>
          <w:rFonts w:ascii="Times New Roman" w:hAnsi="Times New Roman" w:cs="Times New Roman"/>
          <w:color w:val="222222"/>
          <w:sz w:val="24"/>
          <w:szCs w:val="24"/>
          <w:shd w:val="clear" w:color="auto" w:fill="FFFFFF"/>
        </w:rPr>
        <w:t>Muratore</w:t>
      </w:r>
      <w:proofErr w:type="spellEnd"/>
      <w:r w:rsidRPr="0011233C">
        <w:rPr>
          <w:rFonts w:ascii="Times New Roman" w:hAnsi="Times New Roman" w:cs="Times New Roman"/>
          <w:color w:val="222222"/>
          <w:sz w:val="24"/>
          <w:szCs w:val="24"/>
          <w:shd w:val="clear" w:color="auto" w:fill="FFFFFF"/>
        </w:rPr>
        <w:t xml:space="preserve">, M., </w:t>
      </w:r>
      <w:proofErr w:type="spellStart"/>
      <w:r w:rsidRPr="0011233C">
        <w:rPr>
          <w:rFonts w:ascii="Times New Roman" w:hAnsi="Times New Roman" w:cs="Times New Roman"/>
          <w:color w:val="222222"/>
          <w:sz w:val="24"/>
          <w:szCs w:val="24"/>
          <w:shd w:val="clear" w:color="auto" w:fill="FFFFFF"/>
        </w:rPr>
        <w:t>Tuena</w:t>
      </w:r>
      <w:proofErr w:type="spellEnd"/>
      <w:r w:rsidRPr="0011233C">
        <w:rPr>
          <w:rFonts w:ascii="Times New Roman" w:hAnsi="Times New Roman" w:cs="Times New Roman"/>
          <w:color w:val="222222"/>
          <w:sz w:val="24"/>
          <w:szCs w:val="24"/>
          <w:shd w:val="clear" w:color="auto" w:fill="FFFFFF"/>
        </w:rPr>
        <w:t xml:space="preserve">, C., </w:t>
      </w:r>
      <w:proofErr w:type="spellStart"/>
      <w:r w:rsidRPr="0011233C">
        <w:rPr>
          <w:rFonts w:ascii="Times New Roman" w:hAnsi="Times New Roman" w:cs="Times New Roman"/>
          <w:color w:val="222222"/>
          <w:sz w:val="24"/>
          <w:szCs w:val="24"/>
          <w:shd w:val="clear" w:color="auto" w:fill="FFFFFF"/>
        </w:rPr>
        <w:t>Pedroli</w:t>
      </w:r>
      <w:proofErr w:type="spellEnd"/>
      <w:r w:rsidRPr="0011233C">
        <w:rPr>
          <w:rFonts w:ascii="Times New Roman" w:hAnsi="Times New Roman" w:cs="Times New Roman"/>
          <w:color w:val="222222"/>
          <w:sz w:val="24"/>
          <w:szCs w:val="24"/>
          <w:shd w:val="clear" w:color="auto" w:fill="FFFFFF"/>
        </w:rPr>
        <w:t xml:space="preserve">, E., </w:t>
      </w:r>
      <w:proofErr w:type="spellStart"/>
      <w:r w:rsidRPr="0011233C">
        <w:rPr>
          <w:rFonts w:ascii="Times New Roman" w:hAnsi="Times New Roman" w:cs="Times New Roman"/>
          <w:color w:val="222222"/>
          <w:sz w:val="24"/>
          <w:szCs w:val="24"/>
          <w:shd w:val="clear" w:color="auto" w:fill="FFFFFF"/>
        </w:rPr>
        <w:t>Cipresso</w:t>
      </w:r>
      <w:proofErr w:type="spellEnd"/>
      <w:r w:rsidRPr="0011233C">
        <w:rPr>
          <w:rFonts w:ascii="Times New Roman" w:hAnsi="Times New Roman" w:cs="Times New Roman"/>
          <w:color w:val="222222"/>
          <w:sz w:val="24"/>
          <w:szCs w:val="24"/>
          <w:shd w:val="clear" w:color="auto" w:fill="FFFFFF"/>
        </w:rPr>
        <w:t>, P. and Riva, G., 2019. Virtual reality as a possible tool for the assessment of self-awareness. </w:t>
      </w:r>
      <w:r w:rsidRPr="0011233C">
        <w:rPr>
          <w:rFonts w:ascii="Times New Roman" w:hAnsi="Times New Roman" w:cs="Times New Roman"/>
          <w:i/>
          <w:iCs/>
          <w:color w:val="222222"/>
          <w:sz w:val="24"/>
          <w:szCs w:val="24"/>
          <w:shd w:val="clear" w:color="auto" w:fill="FFFFFF"/>
        </w:rPr>
        <w:t>Frontiers in behavioral neuroscience</w:t>
      </w:r>
      <w:r w:rsidRPr="0011233C">
        <w:rPr>
          <w:rFonts w:ascii="Times New Roman" w:hAnsi="Times New Roman" w:cs="Times New Roman"/>
          <w:color w:val="222222"/>
          <w:sz w:val="24"/>
          <w:szCs w:val="24"/>
          <w:shd w:val="clear" w:color="auto" w:fill="FFFFFF"/>
        </w:rPr>
        <w:t>, </w:t>
      </w:r>
      <w:r w:rsidRPr="0011233C">
        <w:rPr>
          <w:rFonts w:ascii="Times New Roman" w:hAnsi="Times New Roman" w:cs="Times New Roman"/>
          <w:i/>
          <w:iCs/>
          <w:color w:val="222222"/>
          <w:sz w:val="24"/>
          <w:szCs w:val="24"/>
          <w:shd w:val="clear" w:color="auto" w:fill="FFFFFF"/>
        </w:rPr>
        <w:t>13</w:t>
      </w:r>
      <w:r w:rsidRPr="0011233C">
        <w:rPr>
          <w:rFonts w:ascii="Times New Roman" w:hAnsi="Times New Roman" w:cs="Times New Roman"/>
          <w:color w:val="222222"/>
          <w:sz w:val="24"/>
          <w:szCs w:val="24"/>
          <w:shd w:val="clear" w:color="auto" w:fill="FFFFFF"/>
        </w:rPr>
        <w:t>, p.62.</w:t>
      </w:r>
    </w:p>
    <w:p w14:paraId="041634B3" w14:textId="77777777" w:rsidR="00C701FA" w:rsidRDefault="00C701FA" w:rsidP="00D84AEF">
      <w:pPr>
        <w:pStyle w:val="NormalWeb"/>
        <w:shd w:val="clear" w:color="auto" w:fill="FFFFFF"/>
        <w:spacing w:before="240" w:beforeAutospacing="0" w:after="240" w:afterAutospacing="0" w:line="360" w:lineRule="auto"/>
        <w:jc w:val="both"/>
      </w:pPr>
    </w:p>
    <w:p w14:paraId="62F07990" w14:textId="77777777" w:rsidR="00C701FA" w:rsidRDefault="00C701FA" w:rsidP="00D84AEF">
      <w:pPr>
        <w:pStyle w:val="NormalWeb"/>
        <w:shd w:val="clear" w:color="auto" w:fill="FFFFFF"/>
        <w:spacing w:before="240" w:beforeAutospacing="0" w:after="240" w:afterAutospacing="0" w:line="360" w:lineRule="auto"/>
        <w:jc w:val="both"/>
      </w:pPr>
    </w:p>
    <w:p w14:paraId="3E746E8B" w14:textId="77777777" w:rsidR="00C701FA" w:rsidRDefault="00C701FA" w:rsidP="00D84AEF">
      <w:pPr>
        <w:pStyle w:val="NormalWeb"/>
        <w:shd w:val="clear" w:color="auto" w:fill="FFFFFF"/>
        <w:spacing w:before="240" w:beforeAutospacing="0" w:after="240" w:afterAutospacing="0" w:line="360" w:lineRule="auto"/>
        <w:jc w:val="both"/>
      </w:pPr>
    </w:p>
    <w:p w14:paraId="13C18D2F" w14:textId="77777777" w:rsidR="00C701FA" w:rsidRPr="0025612D" w:rsidRDefault="00C701FA" w:rsidP="00D84AEF">
      <w:pPr>
        <w:pStyle w:val="NormalWeb"/>
        <w:shd w:val="clear" w:color="auto" w:fill="FFFFFF"/>
        <w:spacing w:before="240" w:beforeAutospacing="0" w:after="240" w:afterAutospacing="0" w:line="360" w:lineRule="auto"/>
        <w:jc w:val="both"/>
      </w:pPr>
    </w:p>
    <w:sectPr w:rsidR="00C701FA" w:rsidRPr="0025612D" w:rsidSect="0011233C">
      <w:footerReference w:type="default" r:id="rId25"/>
      <w:pgSz w:w="12240" w:h="15840"/>
      <w:pgMar w:top="1440" w:right="1440" w:bottom="1440" w:left="1440" w:header="720" w:footer="720" w:gutter="0"/>
      <w:pgNumType w:start="0"/>
      <w:cols w:space="720"/>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14" w:author="Richmond Lamptey" w:date="2021-11-29T11:38:00Z" w:initials="RL">
    <w:p w14:paraId="27AF89CE" w14:textId="235FC798" w:rsidR="00204015" w:rsidRDefault="00204015">
      <w:pPr>
        <w:pStyle w:val="CommentText"/>
      </w:pPr>
      <w:r>
        <w:rPr>
          <w:rStyle w:val="CommentReference"/>
        </w:rPr>
        <w:annotationRef/>
      </w:r>
      <w:r>
        <w:t xml:space="preserve">Do not </w:t>
      </w:r>
      <w:r w:rsidR="001A4F0A">
        <w:t>articulate your strengths using sentences. You can explain them in different paragraphs and not in the table.</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27AF89CE"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54F3A25" w16cex:dateUtc="2021-11-29T11:38: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27AF89CE" w16cid:durableId="254F3A25"/>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CB31B2" w14:textId="77777777" w:rsidR="00CC7E50" w:rsidRDefault="00CC7E50" w:rsidP="00FA49D0">
      <w:pPr>
        <w:spacing w:after="0" w:line="240" w:lineRule="auto"/>
      </w:pPr>
      <w:r>
        <w:separator/>
      </w:r>
    </w:p>
  </w:endnote>
  <w:endnote w:type="continuationSeparator" w:id="0">
    <w:p w14:paraId="0FBEE0D9" w14:textId="77777777" w:rsidR="00CC7E50" w:rsidRDefault="00CC7E50" w:rsidP="00FA49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69431708"/>
      <w:docPartObj>
        <w:docPartGallery w:val="Page Numbers (Bottom of Page)"/>
        <w:docPartUnique/>
      </w:docPartObj>
    </w:sdtPr>
    <w:sdtEndPr>
      <w:rPr>
        <w:noProof/>
      </w:rPr>
    </w:sdtEndPr>
    <w:sdtContent>
      <w:p w14:paraId="56A4FBFF" w14:textId="3DAB98FC" w:rsidR="00FA49D0" w:rsidRDefault="00FA49D0">
        <w:pPr>
          <w:pStyle w:val="Footer"/>
          <w:jc w:val="right"/>
        </w:pPr>
        <w:r>
          <w:fldChar w:fldCharType="begin"/>
        </w:r>
        <w:r>
          <w:instrText xml:space="preserve"> PAGE   \* MERGEFORMAT </w:instrText>
        </w:r>
        <w:r>
          <w:fldChar w:fldCharType="separate"/>
        </w:r>
        <w:r w:rsidR="006276F5">
          <w:rPr>
            <w:noProof/>
          </w:rPr>
          <w:t>13</w:t>
        </w:r>
        <w:r>
          <w:rPr>
            <w:noProof/>
          </w:rPr>
          <w:fldChar w:fldCharType="end"/>
        </w:r>
      </w:p>
    </w:sdtContent>
  </w:sdt>
  <w:p w14:paraId="12643729" w14:textId="77777777" w:rsidR="00FA49D0" w:rsidRDefault="00FA49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89BCAE" w14:textId="77777777" w:rsidR="00CC7E50" w:rsidRDefault="00CC7E50" w:rsidP="00FA49D0">
      <w:pPr>
        <w:spacing w:after="0" w:line="240" w:lineRule="auto"/>
      </w:pPr>
      <w:r>
        <w:separator/>
      </w:r>
    </w:p>
  </w:footnote>
  <w:footnote w:type="continuationSeparator" w:id="0">
    <w:p w14:paraId="726EE623" w14:textId="77777777" w:rsidR="00CC7E50" w:rsidRDefault="00CC7E50" w:rsidP="00FA49D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032F90"/>
    <w:multiLevelType w:val="hybridMultilevel"/>
    <w:tmpl w:val="D7B6F0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753357D"/>
    <w:multiLevelType w:val="hybridMultilevel"/>
    <w:tmpl w:val="911C47B8"/>
    <w:lvl w:ilvl="0" w:tplc="BDAAC5FC">
      <w:start w:val="1"/>
      <w:numFmt w:val="bullet"/>
      <w:lvlText w:val="•"/>
      <w:lvlJc w:val="left"/>
      <w:pPr>
        <w:tabs>
          <w:tab w:val="num" w:pos="720"/>
        </w:tabs>
        <w:ind w:left="720" w:hanging="360"/>
      </w:pPr>
      <w:rPr>
        <w:rFonts w:ascii="Arial" w:hAnsi="Arial" w:hint="default"/>
      </w:rPr>
    </w:lvl>
    <w:lvl w:ilvl="1" w:tplc="FB42C5E4" w:tentative="1">
      <w:start w:val="1"/>
      <w:numFmt w:val="bullet"/>
      <w:lvlText w:val="•"/>
      <w:lvlJc w:val="left"/>
      <w:pPr>
        <w:tabs>
          <w:tab w:val="num" w:pos="1440"/>
        </w:tabs>
        <w:ind w:left="1440" w:hanging="360"/>
      </w:pPr>
      <w:rPr>
        <w:rFonts w:ascii="Arial" w:hAnsi="Arial" w:hint="default"/>
      </w:rPr>
    </w:lvl>
    <w:lvl w:ilvl="2" w:tplc="4CBA03B6" w:tentative="1">
      <w:start w:val="1"/>
      <w:numFmt w:val="bullet"/>
      <w:lvlText w:val="•"/>
      <w:lvlJc w:val="left"/>
      <w:pPr>
        <w:tabs>
          <w:tab w:val="num" w:pos="2160"/>
        </w:tabs>
        <w:ind w:left="2160" w:hanging="360"/>
      </w:pPr>
      <w:rPr>
        <w:rFonts w:ascii="Arial" w:hAnsi="Arial" w:hint="default"/>
      </w:rPr>
    </w:lvl>
    <w:lvl w:ilvl="3" w:tplc="CCBAB940" w:tentative="1">
      <w:start w:val="1"/>
      <w:numFmt w:val="bullet"/>
      <w:lvlText w:val="•"/>
      <w:lvlJc w:val="left"/>
      <w:pPr>
        <w:tabs>
          <w:tab w:val="num" w:pos="2880"/>
        </w:tabs>
        <w:ind w:left="2880" w:hanging="360"/>
      </w:pPr>
      <w:rPr>
        <w:rFonts w:ascii="Arial" w:hAnsi="Arial" w:hint="default"/>
      </w:rPr>
    </w:lvl>
    <w:lvl w:ilvl="4" w:tplc="3CC47B74" w:tentative="1">
      <w:start w:val="1"/>
      <w:numFmt w:val="bullet"/>
      <w:lvlText w:val="•"/>
      <w:lvlJc w:val="left"/>
      <w:pPr>
        <w:tabs>
          <w:tab w:val="num" w:pos="3600"/>
        </w:tabs>
        <w:ind w:left="3600" w:hanging="360"/>
      </w:pPr>
      <w:rPr>
        <w:rFonts w:ascii="Arial" w:hAnsi="Arial" w:hint="default"/>
      </w:rPr>
    </w:lvl>
    <w:lvl w:ilvl="5" w:tplc="B14E8590" w:tentative="1">
      <w:start w:val="1"/>
      <w:numFmt w:val="bullet"/>
      <w:lvlText w:val="•"/>
      <w:lvlJc w:val="left"/>
      <w:pPr>
        <w:tabs>
          <w:tab w:val="num" w:pos="4320"/>
        </w:tabs>
        <w:ind w:left="4320" w:hanging="360"/>
      </w:pPr>
      <w:rPr>
        <w:rFonts w:ascii="Arial" w:hAnsi="Arial" w:hint="default"/>
      </w:rPr>
    </w:lvl>
    <w:lvl w:ilvl="6" w:tplc="6A466964" w:tentative="1">
      <w:start w:val="1"/>
      <w:numFmt w:val="bullet"/>
      <w:lvlText w:val="•"/>
      <w:lvlJc w:val="left"/>
      <w:pPr>
        <w:tabs>
          <w:tab w:val="num" w:pos="5040"/>
        </w:tabs>
        <w:ind w:left="5040" w:hanging="360"/>
      </w:pPr>
      <w:rPr>
        <w:rFonts w:ascii="Arial" w:hAnsi="Arial" w:hint="default"/>
      </w:rPr>
    </w:lvl>
    <w:lvl w:ilvl="7" w:tplc="C0DEA116" w:tentative="1">
      <w:start w:val="1"/>
      <w:numFmt w:val="bullet"/>
      <w:lvlText w:val="•"/>
      <w:lvlJc w:val="left"/>
      <w:pPr>
        <w:tabs>
          <w:tab w:val="num" w:pos="5760"/>
        </w:tabs>
        <w:ind w:left="5760" w:hanging="360"/>
      </w:pPr>
      <w:rPr>
        <w:rFonts w:ascii="Arial" w:hAnsi="Arial" w:hint="default"/>
      </w:rPr>
    </w:lvl>
    <w:lvl w:ilvl="8" w:tplc="578ABD6A"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B6E1EE0"/>
    <w:multiLevelType w:val="hybridMultilevel"/>
    <w:tmpl w:val="31CCE4E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D9948BC"/>
    <w:multiLevelType w:val="multilevel"/>
    <w:tmpl w:val="47F4AF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0157F03"/>
    <w:multiLevelType w:val="hybridMultilevel"/>
    <w:tmpl w:val="DECCB7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5946188"/>
    <w:multiLevelType w:val="multilevel"/>
    <w:tmpl w:val="B10A77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D204FD7"/>
    <w:multiLevelType w:val="hybridMultilevel"/>
    <w:tmpl w:val="59A224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F4225AC"/>
    <w:multiLevelType w:val="hybridMultilevel"/>
    <w:tmpl w:val="E74CEB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3A32351"/>
    <w:multiLevelType w:val="multilevel"/>
    <w:tmpl w:val="4F282C9A"/>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b w:val="0"/>
        <w:color w:val="0E101A"/>
      </w:rPr>
    </w:lvl>
    <w:lvl w:ilvl="2">
      <w:start w:val="1"/>
      <w:numFmt w:val="decimal"/>
      <w:isLgl/>
      <w:lvlText w:val="%1.%2.%3."/>
      <w:lvlJc w:val="left"/>
      <w:pPr>
        <w:ind w:left="1440" w:hanging="1080"/>
      </w:pPr>
      <w:rPr>
        <w:rFonts w:hint="default"/>
        <w:b w:val="0"/>
        <w:color w:val="0E101A"/>
      </w:rPr>
    </w:lvl>
    <w:lvl w:ilvl="3">
      <w:start w:val="1"/>
      <w:numFmt w:val="decimal"/>
      <w:isLgl/>
      <w:lvlText w:val="%1.%2.%3.%4."/>
      <w:lvlJc w:val="left"/>
      <w:pPr>
        <w:ind w:left="1440" w:hanging="1080"/>
      </w:pPr>
      <w:rPr>
        <w:rFonts w:hint="default"/>
        <w:b w:val="0"/>
        <w:color w:val="0E101A"/>
      </w:rPr>
    </w:lvl>
    <w:lvl w:ilvl="4">
      <w:start w:val="1"/>
      <w:numFmt w:val="decimal"/>
      <w:isLgl/>
      <w:lvlText w:val="%1.%2.%3.%4.%5."/>
      <w:lvlJc w:val="left"/>
      <w:pPr>
        <w:ind w:left="1800" w:hanging="1440"/>
      </w:pPr>
      <w:rPr>
        <w:rFonts w:hint="default"/>
        <w:b w:val="0"/>
        <w:color w:val="0E101A"/>
      </w:rPr>
    </w:lvl>
    <w:lvl w:ilvl="5">
      <w:start w:val="1"/>
      <w:numFmt w:val="decimal"/>
      <w:isLgl/>
      <w:lvlText w:val="%1.%2.%3.%4.%5.%6."/>
      <w:lvlJc w:val="left"/>
      <w:pPr>
        <w:ind w:left="2160" w:hanging="1800"/>
      </w:pPr>
      <w:rPr>
        <w:rFonts w:hint="default"/>
        <w:b w:val="0"/>
        <w:color w:val="0E101A"/>
      </w:rPr>
    </w:lvl>
    <w:lvl w:ilvl="6">
      <w:start w:val="1"/>
      <w:numFmt w:val="decimal"/>
      <w:isLgl/>
      <w:lvlText w:val="%1.%2.%3.%4.%5.%6.%7."/>
      <w:lvlJc w:val="left"/>
      <w:pPr>
        <w:ind w:left="2520" w:hanging="2160"/>
      </w:pPr>
      <w:rPr>
        <w:rFonts w:hint="default"/>
        <w:b w:val="0"/>
        <w:color w:val="0E101A"/>
      </w:rPr>
    </w:lvl>
    <w:lvl w:ilvl="7">
      <w:start w:val="1"/>
      <w:numFmt w:val="decimal"/>
      <w:isLgl/>
      <w:lvlText w:val="%1.%2.%3.%4.%5.%6.%7.%8."/>
      <w:lvlJc w:val="left"/>
      <w:pPr>
        <w:ind w:left="2520" w:hanging="2160"/>
      </w:pPr>
      <w:rPr>
        <w:rFonts w:hint="default"/>
        <w:b w:val="0"/>
        <w:color w:val="0E101A"/>
      </w:rPr>
    </w:lvl>
    <w:lvl w:ilvl="8">
      <w:start w:val="1"/>
      <w:numFmt w:val="decimal"/>
      <w:isLgl/>
      <w:lvlText w:val="%1.%2.%3.%4.%5.%6.%7.%8.%9."/>
      <w:lvlJc w:val="left"/>
      <w:pPr>
        <w:ind w:left="2880" w:hanging="2520"/>
      </w:pPr>
      <w:rPr>
        <w:rFonts w:hint="default"/>
        <w:b w:val="0"/>
        <w:color w:val="0E101A"/>
      </w:rPr>
    </w:lvl>
  </w:abstractNum>
  <w:abstractNum w:abstractNumId="9" w15:restartNumberingAfterBreak="0">
    <w:nsid w:val="457D0137"/>
    <w:multiLevelType w:val="hybridMultilevel"/>
    <w:tmpl w:val="AAECBC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80E506C"/>
    <w:multiLevelType w:val="multilevel"/>
    <w:tmpl w:val="FF24A1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585331E3"/>
    <w:multiLevelType w:val="hybridMultilevel"/>
    <w:tmpl w:val="9B20CA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647401A3"/>
    <w:multiLevelType w:val="hybridMultilevel"/>
    <w:tmpl w:val="EE64F6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6DF800BF"/>
    <w:multiLevelType w:val="multilevel"/>
    <w:tmpl w:val="8ED883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37C3E26"/>
    <w:multiLevelType w:val="hybridMultilevel"/>
    <w:tmpl w:val="E2BC01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0"/>
  </w:num>
  <w:num w:numId="2">
    <w:abstractNumId w:val="8"/>
  </w:num>
  <w:num w:numId="3">
    <w:abstractNumId w:val="2"/>
  </w:num>
  <w:num w:numId="4">
    <w:abstractNumId w:val="0"/>
  </w:num>
  <w:num w:numId="5">
    <w:abstractNumId w:val="6"/>
  </w:num>
  <w:num w:numId="6">
    <w:abstractNumId w:val="4"/>
  </w:num>
  <w:num w:numId="7">
    <w:abstractNumId w:val="9"/>
  </w:num>
  <w:num w:numId="8">
    <w:abstractNumId w:val="5"/>
  </w:num>
  <w:num w:numId="9">
    <w:abstractNumId w:val="12"/>
  </w:num>
  <w:num w:numId="10">
    <w:abstractNumId w:val="13"/>
  </w:num>
  <w:num w:numId="11">
    <w:abstractNumId w:val="14"/>
  </w:num>
  <w:num w:numId="12">
    <w:abstractNumId w:val="3"/>
  </w:num>
  <w:num w:numId="13">
    <w:abstractNumId w:val="11"/>
  </w:num>
  <w:num w:numId="14">
    <w:abstractNumId w:val="1"/>
  </w:num>
  <w:num w:numId="15">
    <w:abstractNumId w:val="7"/>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lenovo">
    <w15:presenceInfo w15:providerId="None" w15:userId="lenovo"/>
  </w15:person>
  <w15:person w15:author="Richmond Lamptey">
    <w15:presenceInfo w15:providerId="AD" w15:userId="S::r.lamptey@uwtsd.ac.uk::90243ddd-868b-4ad3-8755-b183eee5883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F02AB"/>
    <w:rsid w:val="00015128"/>
    <w:rsid w:val="0002594D"/>
    <w:rsid w:val="00053EFB"/>
    <w:rsid w:val="0006478F"/>
    <w:rsid w:val="000B4131"/>
    <w:rsid w:val="000E3713"/>
    <w:rsid w:val="000E7F75"/>
    <w:rsid w:val="0010021D"/>
    <w:rsid w:val="0011233C"/>
    <w:rsid w:val="001146CF"/>
    <w:rsid w:val="00114D76"/>
    <w:rsid w:val="001706A0"/>
    <w:rsid w:val="001922CE"/>
    <w:rsid w:val="001939FB"/>
    <w:rsid w:val="001A4F0A"/>
    <w:rsid w:val="001A7528"/>
    <w:rsid w:val="001D0C29"/>
    <w:rsid w:val="001E65A5"/>
    <w:rsid w:val="0020020D"/>
    <w:rsid w:val="00204015"/>
    <w:rsid w:val="00214EA9"/>
    <w:rsid w:val="0025612D"/>
    <w:rsid w:val="002573E2"/>
    <w:rsid w:val="00261F9D"/>
    <w:rsid w:val="002839F8"/>
    <w:rsid w:val="00293150"/>
    <w:rsid w:val="002C36CE"/>
    <w:rsid w:val="002E1961"/>
    <w:rsid w:val="002E4ABC"/>
    <w:rsid w:val="003101B5"/>
    <w:rsid w:val="0035005F"/>
    <w:rsid w:val="0039009C"/>
    <w:rsid w:val="003936E5"/>
    <w:rsid w:val="003A167C"/>
    <w:rsid w:val="003A5903"/>
    <w:rsid w:val="003A7500"/>
    <w:rsid w:val="003B3CE6"/>
    <w:rsid w:val="003C4013"/>
    <w:rsid w:val="003D01E6"/>
    <w:rsid w:val="003D1A75"/>
    <w:rsid w:val="00407F2D"/>
    <w:rsid w:val="00437D46"/>
    <w:rsid w:val="00452F77"/>
    <w:rsid w:val="0045610E"/>
    <w:rsid w:val="004647A9"/>
    <w:rsid w:val="0048470F"/>
    <w:rsid w:val="004B1882"/>
    <w:rsid w:val="004B6BB7"/>
    <w:rsid w:val="004D2299"/>
    <w:rsid w:val="004D4D76"/>
    <w:rsid w:val="004F6EC9"/>
    <w:rsid w:val="005762C0"/>
    <w:rsid w:val="005F0C7F"/>
    <w:rsid w:val="005F32E7"/>
    <w:rsid w:val="005F5DEB"/>
    <w:rsid w:val="0060683D"/>
    <w:rsid w:val="00614983"/>
    <w:rsid w:val="006276F5"/>
    <w:rsid w:val="00635076"/>
    <w:rsid w:val="0063603A"/>
    <w:rsid w:val="00637CA6"/>
    <w:rsid w:val="006725AA"/>
    <w:rsid w:val="006B4191"/>
    <w:rsid w:val="006D7AE5"/>
    <w:rsid w:val="006F63CA"/>
    <w:rsid w:val="007126B3"/>
    <w:rsid w:val="007518B9"/>
    <w:rsid w:val="00752F9E"/>
    <w:rsid w:val="0079406E"/>
    <w:rsid w:val="007A114D"/>
    <w:rsid w:val="007A4A81"/>
    <w:rsid w:val="007A6C0A"/>
    <w:rsid w:val="007C241A"/>
    <w:rsid w:val="00807D25"/>
    <w:rsid w:val="00827DD3"/>
    <w:rsid w:val="008407CD"/>
    <w:rsid w:val="008635E4"/>
    <w:rsid w:val="00870F72"/>
    <w:rsid w:val="00894A26"/>
    <w:rsid w:val="008B361D"/>
    <w:rsid w:val="008B48C1"/>
    <w:rsid w:val="008F2084"/>
    <w:rsid w:val="00942889"/>
    <w:rsid w:val="00972D08"/>
    <w:rsid w:val="00987746"/>
    <w:rsid w:val="00994501"/>
    <w:rsid w:val="009F02AB"/>
    <w:rsid w:val="00A03579"/>
    <w:rsid w:val="00A1414C"/>
    <w:rsid w:val="00A17008"/>
    <w:rsid w:val="00A80B94"/>
    <w:rsid w:val="00A9319C"/>
    <w:rsid w:val="00AE1B24"/>
    <w:rsid w:val="00AF3F19"/>
    <w:rsid w:val="00B13A1A"/>
    <w:rsid w:val="00B93BEA"/>
    <w:rsid w:val="00B967D3"/>
    <w:rsid w:val="00BE5CB4"/>
    <w:rsid w:val="00BF1AFA"/>
    <w:rsid w:val="00C26BCE"/>
    <w:rsid w:val="00C33C1D"/>
    <w:rsid w:val="00C701FA"/>
    <w:rsid w:val="00C83B7C"/>
    <w:rsid w:val="00C83CDC"/>
    <w:rsid w:val="00CA1D97"/>
    <w:rsid w:val="00CC7E50"/>
    <w:rsid w:val="00CF1570"/>
    <w:rsid w:val="00CF3DA7"/>
    <w:rsid w:val="00CF50B3"/>
    <w:rsid w:val="00D0251C"/>
    <w:rsid w:val="00D11714"/>
    <w:rsid w:val="00D512E4"/>
    <w:rsid w:val="00D54691"/>
    <w:rsid w:val="00D66A56"/>
    <w:rsid w:val="00D8445F"/>
    <w:rsid w:val="00D84AEF"/>
    <w:rsid w:val="00D84D80"/>
    <w:rsid w:val="00D86C65"/>
    <w:rsid w:val="00D906A6"/>
    <w:rsid w:val="00DA546E"/>
    <w:rsid w:val="00DC7098"/>
    <w:rsid w:val="00DD0D9D"/>
    <w:rsid w:val="00DE4DB0"/>
    <w:rsid w:val="00E54357"/>
    <w:rsid w:val="00E63612"/>
    <w:rsid w:val="00E70EB3"/>
    <w:rsid w:val="00E86883"/>
    <w:rsid w:val="00EA000B"/>
    <w:rsid w:val="00EB402C"/>
    <w:rsid w:val="00EC2C20"/>
    <w:rsid w:val="00ED1B9F"/>
    <w:rsid w:val="00ED6DDF"/>
    <w:rsid w:val="00ED781E"/>
    <w:rsid w:val="00F03FF9"/>
    <w:rsid w:val="00F1234A"/>
    <w:rsid w:val="00F36248"/>
    <w:rsid w:val="00F4177C"/>
    <w:rsid w:val="00F559C6"/>
    <w:rsid w:val="00FA1021"/>
    <w:rsid w:val="00FA49D0"/>
    <w:rsid w:val="00FC42BF"/>
    <w:rsid w:val="00FD554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7A6474"/>
  <w15:chartTrackingRefBased/>
  <w15:docId w15:val="{AF26A54E-CBA9-48E0-A35C-973E62F771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86C6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link w:val="Heading2Char"/>
    <w:uiPriority w:val="9"/>
    <w:qFormat/>
    <w:rsid w:val="00B967D3"/>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link w:val="Heading3Char"/>
    <w:uiPriority w:val="9"/>
    <w:qFormat/>
    <w:rsid w:val="00B967D3"/>
    <w:pPr>
      <w:spacing w:before="100" w:beforeAutospacing="1" w:after="100" w:afterAutospacing="1" w:line="240" w:lineRule="auto"/>
      <w:outlineLvl w:val="2"/>
    </w:pPr>
    <w:rPr>
      <w:rFonts w:ascii="Times New Roman" w:eastAsia="Times New Roman" w:hAnsi="Times New Roman" w:cs="Times New Roman"/>
      <w:b/>
      <w:bCs/>
      <w:sz w:val="27"/>
      <w:szCs w:val="27"/>
    </w:rPr>
  </w:style>
  <w:style w:type="paragraph" w:styleId="Heading4">
    <w:name w:val="heading 4"/>
    <w:basedOn w:val="Normal"/>
    <w:next w:val="Normal"/>
    <w:link w:val="Heading4Char"/>
    <w:uiPriority w:val="9"/>
    <w:unhideWhenUsed/>
    <w:qFormat/>
    <w:rsid w:val="00D86C65"/>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9F02AB"/>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comp">
    <w:name w:val="comp"/>
    <w:basedOn w:val="Normal"/>
    <w:rsid w:val="007A6C0A"/>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7A6C0A"/>
    <w:rPr>
      <w:color w:val="0000FF"/>
      <w:u w:val="single"/>
    </w:rPr>
  </w:style>
  <w:style w:type="table" w:styleId="TableGrid">
    <w:name w:val="Table Grid"/>
    <w:basedOn w:val="TableNormal"/>
    <w:uiPriority w:val="39"/>
    <w:rsid w:val="004D229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2">
    <w:name w:val="Grid Table 4 Accent 2"/>
    <w:basedOn w:val="TableNormal"/>
    <w:uiPriority w:val="49"/>
    <w:rsid w:val="007A114D"/>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6Colorful-Accent1">
    <w:name w:val="Grid Table 6 Colorful Accent 1"/>
    <w:basedOn w:val="TableNormal"/>
    <w:uiPriority w:val="51"/>
    <w:rsid w:val="007A114D"/>
    <w:pPr>
      <w:spacing w:after="0" w:line="240" w:lineRule="auto"/>
    </w:pPr>
    <w:rPr>
      <w:color w:val="2E74B5" w:themeColor="accent1" w:themeShade="BF"/>
    </w:r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rPr>
      <w:tblPr/>
      <w:tcPr>
        <w:tcBorders>
          <w:bottom w:val="single" w:sz="12" w:space="0" w:color="9CC2E5" w:themeColor="accent1" w:themeTint="99"/>
        </w:tcBorders>
      </w:tcPr>
    </w:tblStylePr>
    <w:tblStylePr w:type="lastRow">
      <w:rPr>
        <w:b/>
        <w:bCs/>
      </w:rPr>
      <w:tblPr/>
      <w:tcPr>
        <w:tcBorders>
          <w:top w:val="double" w:sz="4" w:space="0" w:color="9CC2E5" w:themeColor="accent1" w:themeTint="99"/>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paragraph" w:customStyle="1" w:styleId="text-justify">
    <w:name w:val="text-justify"/>
    <w:basedOn w:val="Normal"/>
    <w:rsid w:val="0079406E"/>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2Char">
    <w:name w:val="Heading 2 Char"/>
    <w:basedOn w:val="DefaultParagraphFont"/>
    <w:link w:val="Heading2"/>
    <w:uiPriority w:val="9"/>
    <w:rsid w:val="00B967D3"/>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rsid w:val="00B967D3"/>
    <w:rPr>
      <w:rFonts w:ascii="Times New Roman" w:eastAsia="Times New Roman" w:hAnsi="Times New Roman" w:cs="Times New Roman"/>
      <w:b/>
      <w:bCs/>
      <w:sz w:val="27"/>
      <w:szCs w:val="27"/>
    </w:rPr>
  </w:style>
  <w:style w:type="paragraph" w:styleId="Caption">
    <w:name w:val="caption"/>
    <w:basedOn w:val="Normal"/>
    <w:next w:val="Normal"/>
    <w:uiPriority w:val="35"/>
    <w:unhideWhenUsed/>
    <w:qFormat/>
    <w:rsid w:val="0039009C"/>
    <w:pPr>
      <w:spacing w:after="200" w:line="240" w:lineRule="auto"/>
    </w:pPr>
    <w:rPr>
      <w:i/>
      <w:iCs/>
      <w:color w:val="44546A" w:themeColor="text2"/>
      <w:sz w:val="18"/>
      <w:szCs w:val="18"/>
    </w:rPr>
  </w:style>
  <w:style w:type="character" w:styleId="Strong">
    <w:name w:val="Strong"/>
    <w:basedOn w:val="DefaultParagraphFont"/>
    <w:uiPriority w:val="22"/>
    <w:qFormat/>
    <w:rsid w:val="00B13A1A"/>
    <w:rPr>
      <w:b/>
      <w:bCs/>
    </w:rPr>
  </w:style>
  <w:style w:type="character" w:customStyle="1" w:styleId="Heading1Char">
    <w:name w:val="Heading 1 Char"/>
    <w:basedOn w:val="DefaultParagraphFont"/>
    <w:link w:val="Heading1"/>
    <w:uiPriority w:val="9"/>
    <w:rsid w:val="00D86C65"/>
    <w:rPr>
      <w:rFonts w:asciiTheme="majorHAnsi" w:eastAsiaTheme="majorEastAsia" w:hAnsiTheme="majorHAnsi" w:cstheme="majorBidi"/>
      <w:color w:val="2E74B5" w:themeColor="accent1" w:themeShade="BF"/>
      <w:sz w:val="32"/>
      <w:szCs w:val="32"/>
    </w:rPr>
  </w:style>
  <w:style w:type="character" w:customStyle="1" w:styleId="Heading4Char">
    <w:name w:val="Heading 4 Char"/>
    <w:basedOn w:val="DefaultParagraphFont"/>
    <w:link w:val="Heading4"/>
    <w:uiPriority w:val="9"/>
    <w:rsid w:val="00D86C65"/>
    <w:rPr>
      <w:rFonts w:asciiTheme="majorHAnsi" w:eastAsiaTheme="majorEastAsia" w:hAnsiTheme="majorHAnsi" w:cstheme="majorBidi"/>
      <w:i/>
      <w:iCs/>
      <w:color w:val="2E74B5" w:themeColor="accent1" w:themeShade="BF"/>
    </w:rPr>
  </w:style>
  <w:style w:type="table" w:styleId="PlainTable1">
    <w:name w:val="Plain Table 1"/>
    <w:basedOn w:val="TableNormal"/>
    <w:uiPriority w:val="41"/>
    <w:rsid w:val="003A167C"/>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4-Accent4">
    <w:name w:val="Grid Table 4 Accent 4"/>
    <w:basedOn w:val="TableNormal"/>
    <w:uiPriority w:val="49"/>
    <w:rsid w:val="003A167C"/>
    <w:pPr>
      <w:spacing w:after="0"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GridTable4-Accent1">
    <w:name w:val="Grid Table 4 Accent 1"/>
    <w:basedOn w:val="TableNormal"/>
    <w:uiPriority w:val="49"/>
    <w:rsid w:val="003A167C"/>
    <w:pPr>
      <w:spacing w:after="0" w:line="240" w:lineRule="auto"/>
    </w:p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color w:val="FFFFFF" w:themeColor="background1"/>
      </w:rPr>
      <w:tblPr/>
      <w:tcPr>
        <w:tcBorders>
          <w:top w:val="single" w:sz="4" w:space="0" w:color="5B9BD5" w:themeColor="accent1"/>
          <w:left w:val="single" w:sz="4" w:space="0" w:color="5B9BD5" w:themeColor="accent1"/>
          <w:bottom w:val="single" w:sz="4" w:space="0" w:color="5B9BD5" w:themeColor="accent1"/>
          <w:right w:val="single" w:sz="4" w:space="0" w:color="5B9BD5" w:themeColor="accent1"/>
          <w:insideH w:val="nil"/>
          <w:insideV w:val="nil"/>
        </w:tcBorders>
        <w:shd w:val="clear" w:color="auto" w:fill="5B9BD5" w:themeFill="accent1"/>
      </w:tcPr>
    </w:tblStylePr>
    <w:tblStylePr w:type="lastRow">
      <w:rPr>
        <w:b/>
        <w:bCs/>
      </w:rPr>
      <w:tblPr/>
      <w:tcPr>
        <w:tcBorders>
          <w:top w:val="double" w:sz="4" w:space="0" w:color="5B9BD5" w:themeColor="accent1"/>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table" w:styleId="GridTable6Colorful-Accent5">
    <w:name w:val="Grid Table 6 Colorful Accent 5"/>
    <w:basedOn w:val="TableNormal"/>
    <w:uiPriority w:val="51"/>
    <w:rsid w:val="003A167C"/>
    <w:pPr>
      <w:spacing w:after="0" w:line="240" w:lineRule="auto"/>
    </w:pPr>
    <w:rPr>
      <w:color w:val="2F5496" w:themeColor="accent5" w:themeShade="BF"/>
    </w:r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rPr>
      <w:tblPr/>
      <w:tcPr>
        <w:tcBorders>
          <w:bottom w:val="single" w:sz="12" w:space="0" w:color="8EAADB" w:themeColor="accent5" w:themeTint="99"/>
        </w:tcBorders>
      </w:tcPr>
    </w:tblStylePr>
    <w:tblStylePr w:type="lastRow">
      <w:rPr>
        <w:b/>
        <w:bCs/>
      </w:rPr>
      <w:tblPr/>
      <w:tcPr>
        <w:tcBorders>
          <w:top w:val="double" w:sz="4" w:space="0" w:color="8EAADB" w:themeColor="accent5" w:themeTint="99"/>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paragraph" w:styleId="ListParagraph">
    <w:name w:val="List Paragraph"/>
    <w:basedOn w:val="Normal"/>
    <w:uiPriority w:val="34"/>
    <w:qFormat/>
    <w:rsid w:val="0011233C"/>
    <w:pPr>
      <w:ind w:left="720"/>
      <w:contextualSpacing/>
    </w:pPr>
  </w:style>
  <w:style w:type="paragraph" w:styleId="NoSpacing">
    <w:name w:val="No Spacing"/>
    <w:link w:val="NoSpacingChar"/>
    <w:uiPriority w:val="1"/>
    <w:qFormat/>
    <w:rsid w:val="0011233C"/>
    <w:pPr>
      <w:spacing w:after="0" w:line="240" w:lineRule="auto"/>
    </w:pPr>
    <w:rPr>
      <w:rFonts w:eastAsiaTheme="minorEastAsia"/>
    </w:rPr>
  </w:style>
  <w:style w:type="character" w:customStyle="1" w:styleId="NoSpacingChar">
    <w:name w:val="No Spacing Char"/>
    <w:basedOn w:val="DefaultParagraphFont"/>
    <w:link w:val="NoSpacing"/>
    <w:uiPriority w:val="1"/>
    <w:rsid w:val="0011233C"/>
    <w:rPr>
      <w:rFonts w:eastAsiaTheme="minorEastAsia"/>
    </w:rPr>
  </w:style>
  <w:style w:type="paragraph" w:styleId="TOCHeading">
    <w:name w:val="TOC Heading"/>
    <w:basedOn w:val="Heading1"/>
    <w:next w:val="Normal"/>
    <w:uiPriority w:val="39"/>
    <w:unhideWhenUsed/>
    <w:qFormat/>
    <w:rsid w:val="0011233C"/>
    <w:pPr>
      <w:outlineLvl w:val="9"/>
    </w:pPr>
  </w:style>
  <w:style w:type="paragraph" w:styleId="TOC1">
    <w:name w:val="toc 1"/>
    <w:basedOn w:val="Normal"/>
    <w:next w:val="Normal"/>
    <w:autoRedefine/>
    <w:uiPriority w:val="39"/>
    <w:unhideWhenUsed/>
    <w:rsid w:val="0011233C"/>
    <w:pPr>
      <w:spacing w:after="100"/>
    </w:pPr>
  </w:style>
  <w:style w:type="paragraph" w:styleId="TOC2">
    <w:name w:val="toc 2"/>
    <w:basedOn w:val="Normal"/>
    <w:next w:val="Normal"/>
    <w:autoRedefine/>
    <w:uiPriority w:val="39"/>
    <w:unhideWhenUsed/>
    <w:rsid w:val="0011233C"/>
    <w:pPr>
      <w:spacing w:after="100"/>
      <w:ind w:left="220"/>
    </w:pPr>
  </w:style>
  <w:style w:type="paragraph" w:styleId="TOC3">
    <w:name w:val="toc 3"/>
    <w:basedOn w:val="Normal"/>
    <w:next w:val="Normal"/>
    <w:autoRedefine/>
    <w:uiPriority w:val="39"/>
    <w:unhideWhenUsed/>
    <w:rsid w:val="0011233C"/>
    <w:pPr>
      <w:spacing w:after="100"/>
      <w:ind w:left="440"/>
    </w:pPr>
  </w:style>
  <w:style w:type="paragraph" w:styleId="Header">
    <w:name w:val="header"/>
    <w:basedOn w:val="Normal"/>
    <w:link w:val="HeaderChar"/>
    <w:uiPriority w:val="99"/>
    <w:unhideWhenUsed/>
    <w:rsid w:val="00FA49D0"/>
    <w:pPr>
      <w:tabs>
        <w:tab w:val="center" w:pos="4680"/>
        <w:tab w:val="right" w:pos="9360"/>
      </w:tabs>
      <w:spacing w:after="0" w:line="240" w:lineRule="auto"/>
    </w:pPr>
  </w:style>
  <w:style w:type="character" w:customStyle="1" w:styleId="HeaderChar">
    <w:name w:val="Header Char"/>
    <w:basedOn w:val="DefaultParagraphFont"/>
    <w:link w:val="Header"/>
    <w:uiPriority w:val="99"/>
    <w:rsid w:val="00FA49D0"/>
  </w:style>
  <w:style w:type="paragraph" w:styleId="Footer">
    <w:name w:val="footer"/>
    <w:basedOn w:val="Normal"/>
    <w:link w:val="FooterChar"/>
    <w:uiPriority w:val="99"/>
    <w:unhideWhenUsed/>
    <w:rsid w:val="00FA49D0"/>
    <w:pPr>
      <w:tabs>
        <w:tab w:val="center" w:pos="4680"/>
        <w:tab w:val="right" w:pos="9360"/>
      </w:tabs>
      <w:spacing w:after="0" w:line="240" w:lineRule="auto"/>
    </w:pPr>
  </w:style>
  <w:style w:type="character" w:customStyle="1" w:styleId="FooterChar">
    <w:name w:val="Footer Char"/>
    <w:basedOn w:val="DefaultParagraphFont"/>
    <w:link w:val="Footer"/>
    <w:uiPriority w:val="99"/>
    <w:rsid w:val="00FA49D0"/>
  </w:style>
  <w:style w:type="paragraph" w:styleId="TableofFigures">
    <w:name w:val="table of figures"/>
    <w:basedOn w:val="Normal"/>
    <w:next w:val="Normal"/>
    <w:uiPriority w:val="99"/>
    <w:unhideWhenUsed/>
    <w:rsid w:val="00870F72"/>
    <w:pPr>
      <w:spacing w:after="0"/>
    </w:pPr>
  </w:style>
  <w:style w:type="character" w:styleId="CommentReference">
    <w:name w:val="annotation reference"/>
    <w:basedOn w:val="DefaultParagraphFont"/>
    <w:uiPriority w:val="99"/>
    <w:semiHidden/>
    <w:unhideWhenUsed/>
    <w:rsid w:val="00204015"/>
    <w:rPr>
      <w:sz w:val="16"/>
      <w:szCs w:val="16"/>
    </w:rPr>
  </w:style>
  <w:style w:type="paragraph" w:styleId="CommentText">
    <w:name w:val="annotation text"/>
    <w:basedOn w:val="Normal"/>
    <w:link w:val="CommentTextChar"/>
    <w:uiPriority w:val="99"/>
    <w:semiHidden/>
    <w:unhideWhenUsed/>
    <w:rsid w:val="00204015"/>
    <w:pPr>
      <w:spacing w:line="240" w:lineRule="auto"/>
    </w:pPr>
    <w:rPr>
      <w:sz w:val="20"/>
      <w:szCs w:val="20"/>
    </w:rPr>
  </w:style>
  <w:style w:type="character" w:customStyle="1" w:styleId="CommentTextChar">
    <w:name w:val="Comment Text Char"/>
    <w:basedOn w:val="DefaultParagraphFont"/>
    <w:link w:val="CommentText"/>
    <w:uiPriority w:val="99"/>
    <w:semiHidden/>
    <w:rsid w:val="00204015"/>
    <w:rPr>
      <w:sz w:val="20"/>
      <w:szCs w:val="20"/>
    </w:rPr>
  </w:style>
  <w:style w:type="paragraph" w:styleId="CommentSubject">
    <w:name w:val="annotation subject"/>
    <w:basedOn w:val="CommentText"/>
    <w:next w:val="CommentText"/>
    <w:link w:val="CommentSubjectChar"/>
    <w:uiPriority w:val="99"/>
    <w:semiHidden/>
    <w:unhideWhenUsed/>
    <w:rsid w:val="00204015"/>
    <w:rPr>
      <w:b/>
      <w:bCs/>
    </w:rPr>
  </w:style>
  <w:style w:type="character" w:customStyle="1" w:styleId="CommentSubjectChar">
    <w:name w:val="Comment Subject Char"/>
    <w:basedOn w:val="CommentTextChar"/>
    <w:link w:val="CommentSubject"/>
    <w:uiPriority w:val="99"/>
    <w:semiHidden/>
    <w:rsid w:val="00204015"/>
    <w:rPr>
      <w:b/>
      <w:bCs/>
      <w:sz w:val="20"/>
      <w:szCs w:val="20"/>
    </w:rPr>
  </w:style>
  <w:style w:type="paragraph" w:styleId="BalloonText">
    <w:name w:val="Balloon Text"/>
    <w:basedOn w:val="Normal"/>
    <w:link w:val="BalloonTextChar"/>
    <w:uiPriority w:val="99"/>
    <w:semiHidden/>
    <w:unhideWhenUsed/>
    <w:rsid w:val="0098774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87746"/>
    <w:rPr>
      <w:rFonts w:ascii="Segoe UI" w:hAnsi="Segoe UI" w:cs="Segoe UI"/>
      <w:sz w:val="18"/>
      <w:szCs w:val="18"/>
    </w:rPr>
  </w:style>
  <w:style w:type="table" w:styleId="GridTable6Colorful-Accent2">
    <w:name w:val="Grid Table 6 Colorful Accent 2"/>
    <w:basedOn w:val="TableNormal"/>
    <w:uiPriority w:val="51"/>
    <w:rsid w:val="003D01E6"/>
    <w:pPr>
      <w:spacing w:after="0" w:line="240" w:lineRule="auto"/>
    </w:pPr>
    <w:rPr>
      <w:color w:val="C45911" w:themeColor="accent2" w:themeShade="BF"/>
    </w:r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4" w:space="0" w:color="F4B083" w:themeColor="accent2" w:themeTint="99"/>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6Colorful">
    <w:name w:val="Grid Table 6 Colorful"/>
    <w:basedOn w:val="TableNormal"/>
    <w:uiPriority w:val="51"/>
    <w:rsid w:val="003D01E6"/>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1Light-Accent5">
    <w:name w:val="Grid Table 1 Light Accent 5"/>
    <w:basedOn w:val="TableNormal"/>
    <w:uiPriority w:val="46"/>
    <w:rsid w:val="003D01E6"/>
    <w:pPr>
      <w:spacing w:after="0" w:line="240" w:lineRule="auto"/>
    </w:pPr>
    <w:tblPr>
      <w:tblStyleRowBandSize w:val="1"/>
      <w:tblStyleColBandSize w:val="1"/>
      <w:tblBorders>
        <w:top w:val="single" w:sz="4" w:space="0" w:color="B4C6E7" w:themeColor="accent5" w:themeTint="66"/>
        <w:left w:val="single" w:sz="4" w:space="0" w:color="B4C6E7" w:themeColor="accent5" w:themeTint="66"/>
        <w:bottom w:val="single" w:sz="4" w:space="0" w:color="B4C6E7" w:themeColor="accent5" w:themeTint="66"/>
        <w:right w:val="single" w:sz="4" w:space="0" w:color="B4C6E7" w:themeColor="accent5" w:themeTint="66"/>
        <w:insideH w:val="single" w:sz="4" w:space="0" w:color="B4C6E7" w:themeColor="accent5" w:themeTint="66"/>
        <w:insideV w:val="single" w:sz="4" w:space="0" w:color="B4C6E7" w:themeColor="accent5" w:themeTint="66"/>
      </w:tblBorders>
    </w:tblPr>
    <w:tblStylePr w:type="firstRow">
      <w:rPr>
        <w:b/>
        <w:bCs/>
      </w:rPr>
      <w:tblPr/>
      <w:tcPr>
        <w:tcBorders>
          <w:bottom w:val="single" w:sz="12" w:space="0" w:color="8EAADB" w:themeColor="accent5" w:themeTint="99"/>
        </w:tcBorders>
      </w:tcPr>
    </w:tblStylePr>
    <w:tblStylePr w:type="lastRow">
      <w:rPr>
        <w:b/>
        <w:bCs/>
      </w:rPr>
      <w:tblPr/>
      <w:tcPr>
        <w:tcBorders>
          <w:top w:val="double" w:sz="2" w:space="0" w:color="8EAADB" w:themeColor="accent5"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144599">
      <w:bodyDiv w:val="1"/>
      <w:marLeft w:val="0"/>
      <w:marRight w:val="0"/>
      <w:marTop w:val="0"/>
      <w:marBottom w:val="0"/>
      <w:divBdr>
        <w:top w:val="none" w:sz="0" w:space="0" w:color="auto"/>
        <w:left w:val="none" w:sz="0" w:space="0" w:color="auto"/>
        <w:bottom w:val="none" w:sz="0" w:space="0" w:color="auto"/>
        <w:right w:val="none" w:sz="0" w:space="0" w:color="auto"/>
      </w:divBdr>
    </w:div>
    <w:div w:id="47389206">
      <w:bodyDiv w:val="1"/>
      <w:marLeft w:val="0"/>
      <w:marRight w:val="0"/>
      <w:marTop w:val="0"/>
      <w:marBottom w:val="0"/>
      <w:divBdr>
        <w:top w:val="none" w:sz="0" w:space="0" w:color="auto"/>
        <w:left w:val="none" w:sz="0" w:space="0" w:color="auto"/>
        <w:bottom w:val="none" w:sz="0" w:space="0" w:color="auto"/>
        <w:right w:val="none" w:sz="0" w:space="0" w:color="auto"/>
      </w:divBdr>
    </w:div>
    <w:div w:id="58676092">
      <w:bodyDiv w:val="1"/>
      <w:marLeft w:val="0"/>
      <w:marRight w:val="0"/>
      <w:marTop w:val="0"/>
      <w:marBottom w:val="0"/>
      <w:divBdr>
        <w:top w:val="none" w:sz="0" w:space="0" w:color="auto"/>
        <w:left w:val="none" w:sz="0" w:space="0" w:color="auto"/>
        <w:bottom w:val="none" w:sz="0" w:space="0" w:color="auto"/>
        <w:right w:val="none" w:sz="0" w:space="0" w:color="auto"/>
      </w:divBdr>
    </w:div>
    <w:div w:id="189727781">
      <w:bodyDiv w:val="1"/>
      <w:marLeft w:val="0"/>
      <w:marRight w:val="0"/>
      <w:marTop w:val="0"/>
      <w:marBottom w:val="0"/>
      <w:divBdr>
        <w:top w:val="none" w:sz="0" w:space="0" w:color="auto"/>
        <w:left w:val="none" w:sz="0" w:space="0" w:color="auto"/>
        <w:bottom w:val="none" w:sz="0" w:space="0" w:color="auto"/>
        <w:right w:val="none" w:sz="0" w:space="0" w:color="auto"/>
      </w:divBdr>
    </w:div>
    <w:div w:id="226691639">
      <w:bodyDiv w:val="1"/>
      <w:marLeft w:val="0"/>
      <w:marRight w:val="0"/>
      <w:marTop w:val="0"/>
      <w:marBottom w:val="0"/>
      <w:divBdr>
        <w:top w:val="none" w:sz="0" w:space="0" w:color="auto"/>
        <w:left w:val="none" w:sz="0" w:space="0" w:color="auto"/>
        <w:bottom w:val="none" w:sz="0" w:space="0" w:color="auto"/>
        <w:right w:val="none" w:sz="0" w:space="0" w:color="auto"/>
      </w:divBdr>
    </w:div>
    <w:div w:id="311369686">
      <w:bodyDiv w:val="1"/>
      <w:marLeft w:val="0"/>
      <w:marRight w:val="0"/>
      <w:marTop w:val="0"/>
      <w:marBottom w:val="0"/>
      <w:divBdr>
        <w:top w:val="none" w:sz="0" w:space="0" w:color="auto"/>
        <w:left w:val="none" w:sz="0" w:space="0" w:color="auto"/>
        <w:bottom w:val="none" w:sz="0" w:space="0" w:color="auto"/>
        <w:right w:val="none" w:sz="0" w:space="0" w:color="auto"/>
      </w:divBdr>
    </w:div>
    <w:div w:id="425542121">
      <w:bodyDiv w:val="1"/>
      <w:marLeft w:val="0"/>
      <w:marRight w:val="0"/>
      <w:marTop w:val="0"/>
      <w:marBottom w:val="0"/>
      <w:divBdr>
        <w:top w:val="none" w:sz="0" w:space="0" w:color="auto"/>
        <w:left w:val="none" w:sz="0" w:space="0" w:color="auto"/>
        <w:bottom w:val="none" w:sz="0" w:space="0" w:color="auto"/>
        <w:right w:val="none" w:sz="0" w:space="0" w:color="auto"/>
      </w:divBdr>
    </w:div>
    <w:div w:id="482161373">
      <w:bodyDiv w:val="1"/>
      <w:marLeft w:val="0"/>
      <w:marRight w:val="0"/>
      <w:marTop w:val="0"/>
      <w:marBottom w:val="0"/>
      <w:divBdr>
        <w:top w:val="none" w:sz="0" w:space="0" w:color="auto"/>
        <w:left w:val="none" w:sz="0" w:space="0" w:color="auto"/>
        <w:bottom w:val="none" w:sz="0" w:space="0" w:color="auto"/>
        <w:right w:val="none" w:sz="0" w:space="0" w:color="auto"/>
      </w:divBdr>
    </w:div>
    <w:div w:id="551844207">
      <w:bodyDiv w:val="1"/>
      <w:marLeft w:val="0"/>
      <w:marRight w:val="0"/>
      <w:marTop w:val="0"/>
      <w:marBottom w:val="0"/>
      <w:divBdr>
        <w:top w:val="none" w:sz="0" w:space="0" w:color="auto"/>
        <w:left w:val="none" w:sz="0" w:space="0" w:color="auto"/>
        <w:bottom w:val="none" w:sz="0" w:space="0" w:color="auto"/>
        <w:right w:val="none" w:sz="0" w:space="0" w:color="auto"/>
      </w:divBdr>
    </w:div>
    <w:div w:id="648630969">
      <w:bodyDiv w:val="1"/>
      <w:marLeft w:val="0"/>
      <w:marRight w:val="0"/>
      <w:marTop w:val="0"/>
      <w:marBottom w:val="0"/>
      <w:divBdr>
        <w:top w:val="none" w:sz="0" w:space="0" w:color="auto"/>
        <w:left w:val="none" w:sz="0" w:space="0" w:color="auto"/>
        <w:bottom w:val="none" w:sz="0" w:space="0" w:color="auto"/>
        <w:right w:val="none" w:sz="0" w:space="0" w:color="auto"/>
      </w:divBdr>
    </w:div>
    <w:div w:id="675839334">
      <w:bodyDiv w:val="1"/>
      <w:marLeft w:val="0"/>
      <w:marRight w:val="0"/>
      <w:marTop w:val="0"/>
      <w:marBottom w:val="0"/>
      <w:divBdr>
        <w:top w:val="none" w:sz="0" w:space="0" w:color="auto"/>
        <w:left w:val="none" w:sz="0" w:space="0" w:color="auto"/>
        <w:bottom w:val="none" w:sz="0" w:space="0" w:color="auto"/>
        <w:right w:val="none" w:sz="0" w:space="0" w:color="auto"/>
      </w:divBdr>
    </w:div>
    <w:div w:id="700284388">
      <w:bodyDiv w:val="1"/>
      <w:marLeft w:val="0"/>
      <w:marRight w:val="0"/>
      <w:marTop w:val="0"/>
      <w:marBottom w:val="0"/>
      <w:divBdr>
        <w:top w:val="none" w:sz="0" w:space="0" w:color="auto"/>
        <w:left w:val="none" w:sz="0" w:space="0" w:color="auto"/>
        <w:bottom w:val="none" w:sz="0" w:space="0" w:color="auto"/>
        <w:right w:val="none" w:sz="0" w:space="0" w:color="auto"/>
      </w:divBdr>
    </w:div>
    <w:div w:id="762797658">
      <w:bodyDiv w:val="1"/>
      <w:marLeft w:val="0"/>
      <w:marRight w:val="0"/>
      <w:marTop w:val="0"/>
      <w:marBottom w:val="0"/>
      <w:divBdr>
        <w:top w:val="none" w:sz="0" w:space="0" w:color="auto"/>
        <w:left w:val="none" w:sz="0" w:space="0" w:color="auto"/>
        <w:bottom w:val="none" w:sz="0" w:space="0" w:color="auto"/>
        <w:right w:val="none" w:sz="0" w:space="0" w:color="auto"/>
      </w:divBdr>
    </w:div>
    <w:div w:id="792134624">
      <w:bodyDiv w:val="1"/>
      <w:marLeft w:val="0"/>
      <w:marRight w:val="0"/>
      <w:marTop w:val="0"/>
      <w:marBottom w:val="0"/>
      <w:divBdr>
        <w:top w:val="none" w:sz="0" w:space="0" w:color="auto"/>
        <w:left w:val="none" w:sz="0" w:space="0" w:color="auto"/>
        <w:bottom w:val="none" w:sz="0" w:space="0" w:color="auto"/>
        <w:right w:val="none" w:sz="0" w:space="0" w:color="auto"/>
      </w:divBdr>
    </w:div>
    <w:div w:id="846211046">
      <w:bodyDiv w:val="1"/>
      <w:marLeft w:val="0"/>
      <w:marRight w:val="0"/>
      <w:marTop w:val="0"/>
      <w:marBottom w:val="0"/>
      <w:divBdr>
        <w:top w:val="none" w:sz="0" w:space="0" w:color="auto"/>
        <w:left w:val="none" w:sz="0" w:space="0" w:color="auto"/>
        <w:bottom w:val="none" w:sz="0" w:space="0" w:color="auto"/>
        <w:right w:val="none" w:sz="0" w:space="0" w:color="auto"/>
      </w:divBdr>
      <w:divsChild>
        <w:div w:id="598374219">
          <w:marLeft w:val="0"/>
          <w:marRight w:val="0"/>
          <w:marTop w:val="0"/>
          <w:marBottom w:val="0"/>
          <w:divBdr>
            <w:top w:val="none" w:sz="0" w:space="0" w:color="auto"/>
            <w:left w:val="none" w:sz="0" w:space="0" w:color="auto"/>
            <w:bottom w:val="none" w:sz="0" w:space="0" w:color="auto"/>
            <w:right w:val="none" w:sz="0" w:space="0" w:color="auto"/>
          </w:divBdr>
        </w:div>
      </w:divsChild>
    </w:div>
    <w:div w:id="848519920">
      <w:bodyDiv w:val="1"/>
      <w:marLeft w:val="0"/>
      <w:marRight w:val="0"/>
      <w:marTop w:val="0"/>
      <w:marBottom w:val="0"/>
      <w:divBdr>
        <w:top w:val="none" w:sz="0" w:space="0" w:color="auto"/>
        <w:left w:val="none" w:sz="0" w:space="0" w:color="auto"/>
        <w:bottom w:val="none" w:sz="0" w:space="0" w:color="auto"/>
        <w:right w:val="none" w:sz="0" w:space="0" w:color="auto"/>
      </w:divBdr>
    </w:div>
    <w:div w:id="1005090105">
      <w:bodyDiv w:val="1"/>
      <w:marLeft w:val="0"/>
      <w:marRight w:val="0"/>
      <w:marTop w:val="0"/>
      <w:marBottom w:val="0"/>
      <w:divBdr>
        <w:top w:val="none" w:sz="0" w:space="0" w:color="auto"/>
        <w:left w:val="none" w:sz="0" w:space="0" w:color="auto"/>
        <w:bottom w:val="none" w:sz="0" w:space="0" w:color="auto"/>
        <w:right w:val="none" w:sz="0" w:space="0" w:color="auto"/>
      </w:divBdr>
    </w:div>
    <w:div w:id="1112551854">
      <w:bodyDiv w:val="1"/>
      <w:marLeft w:val="0"/>
      <w:marRight w:val="0"/>
      <w:marTop w:val="0"/>
      <w:marBottom w:val="0"/>
      <w:divBdr>
        <w:top w:val="none" w:sz="0" w:space="0" w:color="auto"/>
        <w:left w:val="none" w:sz="0" w:space="0" w:color="auto"/>
        <w:bottom w:val="none" w:sz="0" w:space="0" w:color="auto"/>
        <w:right w:val="none" w:sz="0" w:space="0" w:color="auto"/>
      </w:divBdr>
    </w:div>
    <w:div w:id="1113280260">
      <w:bodyDiv w:val="1"/>
      <w:marLeft w:val="0"/>
      <w:marRight w:val="0"/>
      <w:marTop w:val="0"/>
      <w:marBottom w:val="0"/>
      <w:divBdr>
        <w:top w:val="none" w:sz="0" w:space="0" w:color="auto"/>
        <w:left w:val="none" w:sz="0" w:space="0" w:color="auto"/>
        <w:bottom w:val="none" w:sz="0" w:space="0" w:color="auto"/>
        <w:right w:val="none" w:sz="0" w:space="0" w:color="auto"/>
      </w:divBdr>
    </w:div>
    <w:div w:id="1156453679">
      <w:bodyDiv w:val="1"/>
      <w:marLeft w:val="0"/>
      <w:marRight w:val="0"/>
      <w:marTop w:val="0"/>
      <w:marBottom w:val="0"/>
      <w:divBdr>
        <w:top w:val="none" w:sz="0" w:space="0" w:color="auto"/>
        <w:left w:val="none" w:sz="0" w:space="0" w:color="auto"/>
        <w:bottom w:val="none" w:sz="0" w:space="0" w:color="auto"/>
        <w:right w:val="none" w:sz="0" w:space="0" w:color="auto"/>
      </w:divBdr>
    </w:div>
    <w:div w:id="1164470911">
      <w:bodyDiv w:val="1"/>
      <w:marLeft w:val="0"/>
      <w:marRight w:val="0"/>
      <w:marTop w:val="0"/>
      <w:marBottom w:val="0"/>
      <w:divBdr>
        <w:top w:val="none" w:sz="0" w:space="0" w:color="auto"/>
        <w:left w:val="none" w:sz="0" w:space="0" w:color="auto"/>
        <w:bottom w:val="none" w:sz="0" w:space="0" w:color="auto"/>
        <w:right w:val="none" w:sz="0" w:space="0" w:color="auto"/>
      </w:divBdr>
    </w:div>
    <w:div w:id="1166433386">
      <w:bodyDiv w:val="1"/>
      <w:marLeft w:val="0"/>
      <w:marRight w:val="0"/>
      <w:marTop w:val="0"/>
      <w:marBottom w:val="0"/>
      <w:divBdr>
        <w:top w:val="none" w:sz="0" w:space="0" w:color="auto"/>
        <w:left w:val="none" w:sz="0" w:space="0" w:color="auto"/>
        <w:bottom w:val="none" w:sz="0" w:space="0" w:color="auto"/>
        <w:right w:val="none" w:sz="0" w:space="0" w:color="auto"/>
      </w:divBdr>
    </w:div>
    <w:div w:id="1220942131">
      <w:bodyDiv w:val="1"/>
      <w:marLeft w:val="0"/>
      <w:marRight w:val="0"/>
      <w:marTop w:val="0"/>
      <w:marBottom w:val="0"/>
      <w:divBdr>
        <w:top w:val="none" w:sz="0" w:space="0" w:color="auto"/>
        <w:left w:val="none" w:sz="0" w:space="0" w:color="auto"/>
        <w:bottom w:val="none" w:sz="0" w:space="0" w:color="auto"/>
        <w:right w:val="none" w:sz="0" w:space="0" w:color="auto"/>
      </w:divBdr>
    </w:div>
    <w:div w:id="1225483506">
      <w:bodyDiv w:val="1"/>
      <w:marLeft w:val="0"/>
      <w:marRight w:val="0"/>
      <w:marTop w:val="0"/>
      <w:marBottom w:val="0"/>
      <w:divBdr>
        <w:top w:val="none" w:sz="0" w:space="0" w:color="auto"/>
        <w:left w:val="none" w:sz="0" w:space="0" w:color="auto"/>
        <w:bottom w:val="none" w:sz="0" w:space="0" w:color="auto"/>
        <w:right w:val="none" w:sz="0" w:space="0" w:color="auto"/>
      </w:divBdr>
    </w:div>
    <w:div w:id="1231579886">
      <w:bodyDiv w:val="1"/>
      <w:marLeft w:val="0"/>
      <w:marRight w:val="0"/>
      <w:marTop w:val="0"/>
      <w:marBottom w:val="0"/>
      <w:divBdr>
        <w:top w:val="none" w:sz="0" w:space="0" w:color="auto"/>
        <w:left w:val="none" w:sz="0" w:space="0" w:color="auto"/>
        <w:bottom w:val="none" w:sz="0" w:space="0" w:color="auto"/>
        <w:right w:val="none" w:sz="0" w:space="0" w:color="auto"/>
      </w:divBdr>
      <w:divsChild>
        <w:div w:id="1665470213">
          <w:marLeft w:val="547"/>
          <w:marRight w:val="0"/>
          <w:marTop w:val="154"/>
          <w:marBottom w:val="0"/>
          <w:divBdr>
            <w:top w:val="none" w:sz="0" w:space="0" w:color="auto"/>
            <w:left w:val="none" w:sz="0" w:space="0" w:color="auto"/>
            <w:bottom w:val="none" w:sz="0" w:space="0" w:color="auto"/>
            <w:right w:val="none" w:sz="0" w:space="0" w:color="auto"/>
          </w:divBdr>
        </w:div>
        <w:div w:id="2100712575">
          <w:marLeft w:val="547"/>
          <w:marRight w:val="0"/>
          <w:marTop w:val="154"/>
          <w:marBottom w:val="0"/>
          <w:divBdr>
            <w:top w:val="none" w:sz="0" w:space="0" w:color="auto"/>
            <w:left w:val="none" w:sz="0" w:space="0" w:color="auto"/>
            <w:bottom w:val="none" w:sz="0" w:space="0" w:color="auto"/>
            <w:right w:val="none" w:sz="0" w:space="0" w:color="auto"/>
          </w:divBdr>
        </w:div>
        <w:div w:id="407655136">
          <w:marLeft w:val="547"/>
          <w:marRight w:val="0"/>
          <w:marTop w:val="154"/>
          <w:marBottom w:val="0"/>
          <w:divBdr>
            <w:top w:val="none" w:sz="0" w:space="0" w:color="auto"/>
            <w:left w:val="none" w:sz="0" w:space="0" w:color="auto"/>
            <w:bottom w:val="none" w:sz="0" w:space="0" w:color="auto"/>
            <w:right w:val="none" w:sz="0" w:space="0" w:color="auto"/>
          </w:divBdr>
        </w:div>
        <w:div w:id="1231038844">
          <w:marLeft w:val="547"/>
          <w:marRight w:val="0"/>
          <w:marTop w:val="154"/>
          <w:marBottom w:val="0"/>
          <w:divBdr>
            <w:top w:val="none" w:sz="0" w:space="0" w:color="auto"/>
            <w:left w:val="none" w:sz="0" w:space="0" w:color="auto"/>
            <w:bottom w:val="none" w:sz="0" w:space="0" w:color="auto"/>
            <w:right w:val="none" w:sz="0" w:space="0" w:color="auto"/>
          </w:divBdr>
        </w:div>
        <w:div w:id="2094431020">
          <w:marLeft w:val="547"/>
          <w:marRight w:val="0"/>
          <w:marTop w:val="154"/>
          <w:marBottom w:val="0"/>
          <w:divBdr>
            <w:top w:val="none" w:sz="0" w:space="0" w:color="auto"/>
            <w:left w:val="none" w:sz="0" w:space="0" w:color="auto"/>
            <w:bottom w:val="none" w:sz="0" w:space="0" w:color="auto"/>
            <w:right w:val="none" w:sz="0" w:space="0" w:color="auto"/>
          </w:divBdr>
        </w:div>
        <w:div w:id="1180316549">
          <w:marLeft w:val="547"/>
          <w:marRight w:val="0"/>
          <w:marTop w:val="154"/>
          <w:marBottom w:val="0"/>
          <w:divBdr>
            <w:top w:val="none" w:sz="0" w:space="0" w:color="auto"/>
            <w:left w:val="none" w:sz="0" w:space="0" w:color="auto"/>
            <w:bottom w:val="none" w:sz="0" w:space="0" w:color="auto"/>
            <w:right w:val="none" w:sz="0" w:space="0" w:color="auto"/>
          </w:divBdr>
        </w:div>
        <w:div w:id="1494250386">
          <w:marLeft w:val="547"/>
          <w:marRight w:val="0"/>
          <w:marTop w:val="154"/>
          <w:marBottom w:val="0"/>
          <w:divBdr>
            <w:top w:val="none" w:sz="0" w:space="0" w:color="auto"/>
            <w:left w:val="none" w:sz="0" w:space="0" w:color="auto"/>
            <w:bottom w:val="none" w:sz="0" w:space="0" w:color="auto"/>
            <w:right w:val="none" w:sz="0" w:space="0" w:color="auto"/>
          </w:divBdr>
        </w:div>
      </w:divsChild>
    </w:div>
    <w:div w:id="1274551755">
      <w:bodyDiv w:val="1"/>
      <w:marLeft w:val="0"/>
      <w:marRight w:val="0"/>
      <w:marTop w:val="0"/>
      <w:marBottom w:val="0"/>
      <w:divBdr>
        <w:top w:val="none" w:sz="0" w:space="0" w:color="auto"/>
        <w:left w:val="none" w:sz="0" w:space="0" w:color="auto"/>
        <w:bottom w:val="none" w:sz="0" w:space="0" w:color="auto"/>
        <w:right w:val="none" w:sz="0" w:space="0" w:color="auto"/>
      </w:divBdr>
    </w:div>
    <w:div w:id="1331055696">
      <w:bodyDiv w:val="1"/>
      <w:marLeft w:val="0"/>
      <w:marRight w:val="0"/>
      <w:marTop w:val="0"/>
      <w:marBottom w:val="0"/>
      <w:divBdr>
        <w:top w:val="none" w:sz="0" w:space="0" w:color="auto"/>
        <w:left w:val="none" w:sz="0" w:space="0" w:color="auto"/>
        <w:bottom w:val="none" w:sz="0" w:space="0" w:color="auto"/>
        <w:right w:val="none" w:sz="0" w:space="0" w:color="auto"/>
      </w:divBdr>
    </w:div>
    <w:div w:id="1381827636">
      <w:bodyDiv w:val="1"/>
      <w:marLeft w:val="0"/>
      <w:marRight w:val="0"/>
      <w:marTop w:val="0"/>
      <w:marBottom w:val="0"/>
      <w:divBdr>
        <w:top w:val="none" w:sz="0" w:space="0" w:color="auto"/>
        <w:left w:val="none" w:sz="0" w:space="0" w:color="auto"/>
        <w:bottom w:val="none" w:sz="0" w:space="0" w:color="auto"/>
        <w:right w:val="none" w:sz="0" w:space="0" w:color="auto"/>
      </w:divBdr>
    </w:div>
    <w:div w:id="1396322597">
      <w:bodyDiv w:val="1"/>
      <w:marLeft w:val="0"/>
      <w:marRight w:val="0"/>
      <w:marTop w:val="0"/>
      <w:marBottom w:val="0"/>
      <w:divBdr>
        <w:top w:val="none" w:sz="0" w:space="0" w:color="auto"/>
        <w:left w:val="none" w:sz="0" w:space="0" w:color="auto"/>
        <w:bottom w:val="none" w:sz="0" w:space="0" w:color="auto"/>
        <w:right w:val="none" w:sz="0" w:space="0" w:color="auto"/>
      </w:divBdr>
    </w:div>
    <w:div w:id="1404110571">
      <w:bodyDiv w:val="1"/>
      <w:marLeft w:val="0"/>
      <w:marRight w:val="0"/>
      <w:marTop w:val="0"/>
      <w:marBottom w:val="0"/>
      <w:divBdr>
        <w:top w:val="none" w:sz="0" w:space="0" w:color="auto"/>
        <w:left w:val="none" w:sz="0" w:space="0" w:color="auto"/>
        <w:bottom w:val="none" w:sz="0" w:space="0" w:color="auto"/>
        <w:right w:val="none" w:sz="0" w:space="0" w:color="auto"/>
      </w:divBdr>
      <w:divsChild>
        <w:div w:id="769007587">
          <w:marLeft w:val="0"/>
          <w:marRight w:val="0"/>
          <w:marTop w:val="0"/>
          <w:marBottom w:val="0"/>
          <w:divBdr>
            <w:top w:val="none" w:sz="0" w:space="0" w:color="auto"/>
            <w:left w:val="none" w:sz="0" w:space="0" w:color="auto"/>
            <w:bottom w:val="none" w:sz="0" w:space="0" w:color="auto"/>
            <w:right w:val="none" w:sz="0" w:space="0" w:color="auto"/>
          </w:divBdr>
        </w:div>
      </w:divsChild>
    </w:div>
    <w:div w:id="1410465981">
      <w:bodyDiv w:val="1"/>
      <w:marLeft w:val="0"/>
      <w:marRight w:val="0"/>
      <w:marTop w:val="0"/>
      <w:marBottom w:val="0"/>
      <w:divBdr>
        <w:top w:val="none" w:sz="0" w:space="0" w:color="auto"/>
        <w:left w:val="none" w:sz="0" w:space="0" w:color="auto"/>
        <w:bottom w:val="none" w:sz="0" w:space="0" w:color="auto"/>
        <w:right w:val="none" w:sz="0" w:space="0" w:color="auto"/>
      </w:divBdr>
    </w:div>
    <w:div w:id="1520316996">
      <w:bodyDiv w:val="1"/>
      <w:marLeft w:val="0"/>
      <w:marRight w:val="0"/>
      <w:marTop w:val="0"/>
      <w:marBottom w:val="0"/>
      <w:divBdr>
        <w:top w:val="none" w:sz="0" w:space="0" w:color="auto"/>
        <w:left w:val="none" w:sz="0" w:space="0" w:color="auto"/>
        <w:bottom w:val="none" w:sz="0" w:space="0" w:color="auto"/>
        <w:right w:val="none" w:sz="0" w:space="0" w:color="auto"/>
      </w:divBdr>
      <w:divsChild>
        <w:div w:id="882671437">
          <w:marLeft w:val="0"/>
          <w:marRight w:val="0"/>
          <w:marTop w:val="0"/>
          <w:marBottom w:val="0"/>
          <w:divBdr>
            <w:top w:val="none" w:sz="0" w:space="0" w:color="auto"/>
            <w:left w:val="none" w:sz="0" w:space="0" w:color="auto"/>
            <w:bottom w:val="none" w:sz="0" w:space="0" w:color="auto"/>
            <w:right w:val="none" w:sz="0" w:space="0" w:color="auto"/>
          </w:divBdr>
        </w:div>
      </w:divsChild>
    </w:div>
    <w:div w:id="1523319009">
      <w:bodyDiv w:val="1"/>
      <w:marLeft w:val="0"/>
      <w:marRight w:val="0"/>
      <w:marTop w:val="0"/>
      <w:marBottom w:val="0"/>
      <w:divBdr>
        <w:top w:val="none" w:sz="0" w:space="0" w:color="auto"/>
        <w:left w:val="none" w:sz="0" w:space="0" w:color="auto"/>
        <w:bottom w:val="none" w:sz="0" w:space="0" w:color="auto"/>
        <w:right w:val="none" w:sz="0" w:space="0" w:color="auto"/>
      </w:divBdr>
    </w:div>
    <w:div w:id="1546866552">
      <w:bodyDiv w:val="1"/>
      <w:marLeft w:val="0"/>
      <w:marRight w:val="0"/>
      <w:marTop w:val="0"/>
      <w:marBottom w:val="0"/>
      <w:divBdr>
        <w:top w:val="none" w:sz="0" w:space="0" w:color="auto"/>
        <w:left w:val="none" w:sz="0" w:space="0" w:color="auto"/>
        <w:bottom w:val="none" w:sz="0" w:space="0" w:color="auto"/>
        <w:right w:val="none" w:sz="0" w:space="0" w:color="auto"/>
      </w:divBdr>
    </w:div>
    <w:div w:id="1588615592">
      <w:bodyDiv w:val="1"/>
      <w:marLeft w:val="0"/>
      <w:marRight w:val="0"/>
      <w:marTop w:val="0"/>
      <w:marBottom w:val="0"/>
      <w:divBdr>
        <w:top w:val="none" w:sz="0" w:space="0" w:color="auto"/>
        <w:left w:val="none" w:sz="0" w:space="0" w:color="auto"/>
        <w:bottom w:val="none" w:sz="0" w:space="0" w:color="auto"/>
        <w:right w:val="none" w:sz="0" w:space="0" w:color="auto"/>
      </w:divBdr>
    </w:div>
    <w:div w:id="1588688258">
      <w:bodyDiv w:val="1"/>
      <w:marLeft w:val="0"/>
      <w:marRight w:val="0"/>
      <w:marTop w:val="0"/>
      <w:marBottom w:val="0"/>
      <w:divBdr>
        <w:top w:val="none" w:sz="0" w:space="0" w:color="auto"/>
        <w:left w:val="none" w:sz="0" w:space="0" w:color="auto"/>
        <w:bottom w:val="none" w:sz="0" w:space="0" w:color="auto"/>
        <w:right w:val="none" w:sz="0" w:space="0" w:color="auto"/>
      </w:divBdr>
    </w:div>
    <w:div w:id="1649821038">
      <w:bodyDiv w:val="1"/>
      <w:marLeft w:val="0"/>
      <w:marRight w:val="0"/>
      <w:marTop w:val="0"/>
      <w:marBottom w:val="0"/>
      <w:divBdr>
        <w:top w:val="none" w:sz="0" w:space="0" w:color="auto"/>
        <w:left w:val="none" w:sz="0" w:space="0" w:color="auto"/>
        <w:bottom w:val="none" w:sz="0" w:space="0" w:color="auto"/>
        <w:right w:val="none" w:sz="0" w:space="0" w:color="auto"/>
      </w:divBdr>
    </w:div>
    <w:div w:id="1695576007">
      <w:bodyDiv w:val="1"/>
      <w:marLeft w:val="0"/>
      <w:marRight w:val="0"/>
      <w:marTop w:val="0"/>
      <w:marBottom w:val="0"/>
      <w:divBdr>
        <w:top w:val="none" w:sz="0" w:space="0" w:color="auto"/>
        <w:left w:val="none" w:sz="0" w:space="0" w:color="auto"/>
        <w:bottom w:val="none" w:sz="0" w:space="0" w:color="auto"/>
        <w:right w:val="none" w:sz="0" w:space="0" w:color="auto"/>
      </w:divBdr>
      <w:divsChild>
        <w:div w:id="325517822">
          <w:marLeft w:val="0"/>
          <w:marRight w:val="0"/>
          <w:marTop w:val="0"/>
          <w:marBottom w:val="0"/>
          <w:divBdr>
            <w:top w:val="none" w:sz="0" w:space="0" w:color="auto"/>
            <w:left w:val="none" w:sz="0" w:space="0" w:color="auto"/>
            <w:bottom w:val="none" w:sz="0" w:space="0" w:color="auto"/>
            <w:right w:val="none" w:sz="0" w:space="0" w:color="auto"/>
          </w:divBdr>
        </w:div>
      </w:divsChild>
    </w:div>
    <w:div w:id="1714110839">
      <w:bodyDiv w:val="1"/>
      <w:marLeft w:val="0"/>
      <w:marRight w:val="0"/>
      <w:marTop w:val="0"/>
      <w:marBottom w:val="0"/>
      <w:divBdr>
        <w:top w:val="none" w:sz="0" w:space="0" w:color="auto"/>
        <w:left w:val="none" w:sz="0" w:space="0" w:color="auto"/>
        <w:bottom w:val="none" w:sz="0" w:space="0" w:color="auto"/>
        <w:right w:val="none" w:sz="0" w:space="0" w:color="auto"/>
      </w:divBdr>
    </w:div>
    <w:div w:id="1756701436">
      <w:bodyDiv w:val="1"/>
      <w:marLeft w:val="0"/>
      <w:marRight w:val="0"/>
      <w:marTop w:val="0"/>
      <w:marBottom w:val="0"/>
      <w:divBdr>
        <w:top w:val="none" w:sz="0" w:space="0" w:color="auto"/>
        <w:left w:val="none" w:sz="0" w:space="0" w:color="auto"/>
        <w:bottom w:val="none" w:sz="0" w:space="0" w:color="auto"/>
        <w:right w:val="none" w:sz="0" w:space="0" w:color="auto"/>
      </w:divBdr>
    </w:div>
    <w:div w:id="1820728990">
      <w:bodyDiv w:val="1"/>
      <w:marLeft w:val="0"/>
      <w:marRight w:val="0"/>
      <w:marTop w:val="0"/>
      <w:marBottom w:val="0"/>
      <w:divBdr>
        <w:top w:val="none" w:sz="0" w:space="0" w:color="auto"/>
        <w:left w:val="none" w:sz="0" w:space="0" w:color="auto"/>
        <w:bottom w:val="none" w:sz="0" w:space="0" w:color="auto"/>
        <w:right w:val="none" w:sz="0" w:space="0" w:color="auto"/>
      </w:divBdr>
    </w:div>
    <w:div w:id="1836846247">
      <w:bodyDiv w:val="1"/>
      <w:marLeft w:val="0"/>
      <w:marRight w:val="0"/>
      <w:marTop w:val="0"/>
      <w:marBottom w:val="0"/>
      <w:divBdr>
        <w:top w:val="none" w:sz="0" w:space="0" w:color="auto"/>
        <w:left w:val="none" w:sz="0" w:space="0" w:color="auto"/>
        <w:bottom w:val="none" w:sz="0" w:space="0" w:color="auto"/>
        <w:right w:val="none" w:sz="0" w:space="0" w:color="auto"/>
      </w:divBdr>
      <w:divsChild>
        <w:div w:id="2021395099">
          <w:marLeft w:val="0"/>
          <w:marRight w:val="0"/>
          <w:marTop w:val="0"/>
          <w:marBottom w:val="0"/>
          <w:divBdr>
            <w:top w:val="none" w:sz="0" w:space="0" w:color="auto"/>
            <w:left w:val="none" w:sz="0" w:space="0" w:color="auto"/>
            <w:bottom w:val="none" w:sz="0" w:space="0" w:color="auto"/>
            <w:right w:val="none" w:sz="0" w:space="0" w:color="auto"/>
          </w:divBdr>
        </w:div>
      </w:divsChild>
    </w:div>
    <w:div w:id="1886060569">
      <w:bodyDiv w:val="1"/>
      <w:marLeft w:val="0"/>
      <w:marRight w:val="0"/>
      <w:marTop w:val="0"/>
      <w:marBottom w:val="0"/>
      <w:divBdr>
        <w:top w:val="none" w:sz="0" w:space="0" w:color="auto"/>
        <w:left w:val="none" w:sz="0" w:space="0" w:color="auto"/>
        <w:bottom w:val="none" w:sz="0" w:space="0" w:color="auto"/>
        <w:right w:val="none" w:sz="0" w:space="0" w:color="auto"/>
      </w:divBdr>
      <w:divsChild>
        <w:div w:id="843545461">
          <w:marLeft w:val="0"/>
          <w:marRight w:val="0"/>
          <w:marTop w:val="0"/>
          <w:marBottom w:val="0"/>
          <w:divBdr>
            <w:top w:val="none" w:sz="0" w:space="0" w:color="auto"/>
            <w:left w:val="none" w:sz="0" w:space="0" w:color="auto"/>
            <w:bottom w:val="none" w:sz="0" w:space="0" w:color="auto"/>
            <w:right w:val="none" w:sz="0" w:space="0" w:color="auto"/>
          </w:divBdr>
        </w:div>
      </w:divsChild>
    </w:div>
    <w:div w:id="1905990990">
      <w:bodyDiv w:val="1"/>
      <w:marLeft w:val="0"/>
      <w:marRight w:val="0"/>
      <w:marTop w:val="0"/>
      <w:marBottom w:val="0"/>
      <w:divBdr>
        <w:top w:val="none" w:sz="0" w:space="0" w:color="auto"/>
        <w:left w:val="none" w:sz="0" w:space="0" w:color="auto"/>
        <w:bottom w:val="none" w:sz="0" w:space="0" w:color="auto"/>
        <w:right w:val="none" w:sz="0" w:space="0" w:color="auto"/>
      </w:divBdr>
    </w:div>
    <w:div w:id="2030987126">
      <w:bodyDiv w:val="1"/>
      <w:marLeft w:val="0"/>
      <w:marRight w:val="0"/>
      <w:marTop w:val="0"/>
      <w:marBottom w:val="0"/>
      <w:divBdr>
        <w:top w:val="none" w:sz="0" w:space="0" w:color="auto"/>
        <w:left w:val="none" w:sz="0" w:space="0" w:color="auto"/>
        <w:bottom w:val="none" w:sz="0" w:space="0" w:color="auto"/>
        <w:right w:val="none" w:sz="0" w:space="0" w:color="auto"/>
      </w:divBdr>
      <w:divsChild>
        <w:div w:id="1987278045">
          <w:marLeft w:val="0"/>
          <w:marRight w:val="0"/>
          <w:marTop w:val="0"/>
          <w:marBottom w:val="0"/>
          <w:divBdr>
            <w:top w:val="none" w:sz="0" w:space="0" w:color="auto"/>
            <w:left w:val="none" w:sz="0" w:space="0" w:color="auto"/>
            <w:bottom w:val="none" w:sz="0" w:space="0" w:color="auto"/>
            <w:right w:val="none" w:sz="0" w:space="0" w:color="auto"/>
          </w:divBdr>
        </w:div>
      </w:divsChild>
    </w:div>
    <w:div w:id="2120905556">
      <w:bodyDiv w:val="1"/>
      <w:marLeft w:val="0"/>
      <w:marRight w:val="0"/>
      <w:marTop w:val="0"/>
      <w:marBottom w:val="0"/>
      <w:divBdr>
        <w:top w:val="none" w:sz="0" w:space="0" w:color="auto"/>
        <w:left w:val="none" w:sz="0" w:space="0" w:color="auto"/>
        <w:bottom w:val="none" w:sz="0" w:space="0" w:color="auto"/>
        <w:right w:val="none" w:sz="0" w:space="0" w:color="auto"/>
      </w:divBdr>
    </w:div>
    <w:div w:id="21227988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microsoft.com/office/2016/09/relationships/commentsIds" Target="commentsIds.xml"/><Relationship Id="rId18" Type="http://schemas.openxmlformats.org/officeDocument/2006/relationships/diagramColors" Target="diagrams/colors1.xml"/><Relationship Id="rId26" Type="http://schemas.openxmlformats.org/officeDocument/2006/relationships/fontTable" Target="fontTable.xml"/><Relationship Id="rId3" Type="http://schemas.openxmlformats.org/officeDocument/2006/relationships/numbering" Target="numbering.xml"/><Relationship Id="rId21" Type="http://schemas.openxmlformats.org/officeDocument/2006/relationships/diagramLayout" Target="diagrams/layout2.xml"/><Relationship Id="rId7" Type="http://schemas.openxmlformats.org/officeDocument/2006/relationships/footnotes" Target="footnotes.xml"/><Relationship Id="rId12" Type="http://schemas.microsoft.com/office/2011/relationships/commentsExtended" Target="commentsExtended.xml"/><Relationship Id="rId17" Type="http://schemas.openxmlformats.org/officeDocument/2006/relationships/diagramQuickStyle" Target="diagrams/quickStyle1.xml"/><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diagramLayout" Target="diagrams/layout1.xml"/><Relationship Id="rId20" Type="http://schemas.openxmlformats.org/officeDocument/2006/relationships/diagramData" Target="diagrams/data2.xm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comments" Target="comments.xml"/><Relationship Id="rId24" Type="http://schemas.microsoft.com/office/2007/relationships/diagramDrawing" Target="diagrams/drawing2.xml"/><Relationship Id="rId5" Type="http://schemas.openxmlformats.org/officeDocument/2006/relationships/settings" Target="settings.xml"/><Relationship Id="rId15" Type="http://schemas.openxmlformats.org/officeDocument/2006/relationships/diagramData" Target="diagrams/data1.xml"/><Relationship Id="rId23" Type="http://schemas.openxmlformats.org/officeDocument/2006/relationships/diagramColors" Target="diagrams/colors2.xml"/><Relationship Id="rId28" Type="http://schemas.openxmlformats.org/officeDocument/2006/relationships/glossaryDocument" Target="glossary/document.xml"/><Relationship Id="rId10" Type="http://schemas.openxmlformats.org/officeDocument/2006/relationships/image" Target="media/image2.png"/><Relationship Id="rId19" Type="http://schemas.microsoft.com/office/2007/relationships/diagramDrawing" Target="diagrams/drawing1.xml"/><Relationship Id="rId4" Type="http://schemas.openxmlformats.org/officeDocument/2006/relationships/styles" Target="styles.xml"/><Relationship Id="rId9" Type="http://schemas.openxmlformats.org/officeDocument/2006/relationships/image" Target="media/image1.png"/><Relationship Id="rId14" Type="http://schemas.microsoft.com/office/2018/08/relationships/commentsExtensible" Target="commentsExtensible.xml"/><Relationship Id="rId22" Type="http://schemas.openxmlformats.org/officeDocument/2006/relationships/diagramQuickStyle" Target="diagrams/quickStyle2.xml"/><Relationship Id="rId27" Type="http://schemas.microsoft.com/office/2011/relationships/people" Target="people.xml"/></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9D5CF91-9430-4C66-A760-A34D8BB43214}" type="doc">
      <dgm:prSet loTypeId="urn:microsoft.com/office/officeart/2005/8/layout/hierarchy3" loCatId="list" qsTypeId="urn:microsoft.com/office/officeart/2005/8/quickstyle/simple1" qsCatId="simple" csTypeId="urn:microsoft.com/office/officeart/2005/8/colors/colorful4" csCatId="colorful" phldr="1"/>
      <dgm:spPr/>
      <dgm:t>
        <a:bodyPr/>
        <a:lstStyle/>
        <a:p>
          <a:endParaRPr lang="en-US"/>
        </a:p>
      </dgm:t>
    </dgm:pt>
    <dgm:pt modelId="{2F59D7E7-5B12-4BF2-A819-617006AE87A3}">
      <dgm:prSet phldrT="[Text]" custT="1"/>
      <dgm:spPr/>
      <dgm:t>
        <a:bodyPr/>
        <a:lstStyle/>
        <a:p>
          <a:r>
            <a:rPr lang="en-US" sz="800" b="1"/>
            <a:t>To be developed </a:t>
          </a:r>
          <a:r>
            <a:rPr lang="en-US" sz="800"/>
            <a:t> </a:t>
          </a:r>
        </a:p>
      </dgm:t>
    </dgm:pt>
    <dgm:pt modelId="{BE7482DD-0D24-4989-BF98-2B37F6FE5C03}" type="parTrans" cxnId="{769FDFE5-2D23-4778-A26F-2D044D019970}">
      <dgm:prSet/>
      <dgm:spPr/>
      <dgm:t>
        <a:bodyPr/>
        <a:lstStyle/>
        <a:p>
          <a:endParaRPr lang="en-US"/>
        </a:p>
      </dgm:t>
    </dgm:pt>
    <dgm:pt modelId="{EABA1E8C-CC5D-40E4-A562-2FB9E5FDFD13}" type="sibTrans" cxnId="{769FDFE5-2D23-4778-A26F-2D044D019970}">
      <dgm:prSet/>
      <dgm:spPr/>
      <dgm:t>
        <a:bodyPr/>
        <a:lstStyle/>
        <a:p>
          <a:endParaRPr lang="en-US"/>
        </a:p>
      </dgm:t>
    </dgm:pt>
    <dgm:pt modelId="{93FF9EBF-7C55-4EFF-BB9F-F46339563680}">
      <dgm:prSet phldrT="[Text]" custT="1"/>
      <dgm:spPr/>
      <dgm:t>
        <a:bodyPr/>
        <a:lstStyle/>
        <a:p>
          <a:r>
            <a:rPr lang="en-US" sz="800" b="0" i="0"/>
            <a:t>Negotiation skills </a:t>
          </a:r>
        </a:p>
      </dgm:t>
    </dgm:pt>
    <dgm:pt modelId="{25279B14-E3C2-4619-9E51-3338C86FF024}" type="parTrans" cxnId="{B9497F49-36C4-4064-9B19-C51506C7D1D6}">
      <dgm:prSet/>
      <dgm:spPr/>
      <dgm:t>
        <a:bodyPr/>
        <a:lstStyle/>
        <a:p>
          <a:endParaRPr lang="en-US" sz="800"/>
        </a:p>
      </dgm:t>
    </dgm:pt>
    <dgm:pt modelId="{045CB721-DF5D-47CD-9A96-2ECFE1FC8513}" type="sibTrans" cxnId="{B9497F49-36C4-4064-9B19-C51506C7D1D6}">
      <dgm:prSet/>
      <dgm:spPr/>
      <dgm:t>
        <a:bodyPr/>
        <a:lstStyle/>
        <a:p>
          <a:endParaRPr lang="en-US"/>
        </a:p>
      </dgm:t>
    </dgm:pt>
    <dgm:pt modelId="{648FF829-C936-432F-8D04-7F7A0B20B5A2}">
      <dgm:prSet phldrT="[Text]" custT="1"/>
      <dgm:spPr/>
      <dgm:t>
        <a:bodyPr/>
        <a:lstStyle/>
        <a:p>
          <a:r>
            <a:rPr lang="en-US" sz="800"/>
            <a:t>Expected goals </a:t>
          </a:r>
        </a:p>
      </dgm:t>
    </dgm:pt>
    <dgm:pt modelId="{60F96068-D7EF-4AD1-94F2-096935E8F511}" type="parTrans" cxnId="{A67ED7B0-AE50-43F3-BD76-AA05A305221D}">
      <dgm:prSet/>
      <dgm:spPr/>
      <dgm:t>
        <a:bodyPr/>
        <a:lstStyle/>
        <a:p>
          <a:endParaRPr lang="en-US"/>
        </a:p>
      </dgm:t>
    </dgm:pt>
    <dgm:pt modelId="{795D046D-0BB1-4273-94CC-25BA3562C9B3}" type="sibTrans" cxnId="{A67ED7B0-AE50-43F3-BD76-AA05A305221D}">
      <dgm:prSet/>
      <dgm:spPr/>
      <dgm:t>
        <a:bodyPr/>
        <a:lstStyle/>
        <a:p>
          <a:endParaRPr lang="en-US"/>
        </a:p>
      </dgm:t>
    </dgm:pt>
    <dgm:pt modelId="{5B915939-577C-4A96-98AD-E16D2E84EFA5}">
      <dgm:prSet phldrT="[Text]" custT="1"/>
      <dgm:spPr/>
      <dgm:t>
        <a:bodyPr/>
        <a:lstStyle/>
        <a:p>
          <a:r>
            <a:rPr lang="en-US" sz="800" b="0" i="0"/>
            <a:t>10% Reduction in Life Cycle of All Claims</a:t>
          </a:r>
        </a:p>
      </dgm:t>
    </dgm:pt>
    <dgm:pt modelId="{03C8CC79-D0AE-4B9F-BF1D-14E058BE306C}" type="parTrans" cxnId="{ED4AD866-C45E-4F36-BFF4-F47B75DE8720}">
      <dgm:prSet/>
      <dgm:spPr/>
      <dgm:t>
        <a:bodyPr/>
        <a:lstStyle/>
        <a:p>
          <a:endParaRPr lang="en-US" sz="800"/>
        </a:p>
      </dgm:t>
    </dgm:pt>
    <dgm:pt modelId="{858BC201-E2C1-452D-8EA4-998D4068511A}" type="sibTrans" cxnId="{ED4AD866-C45E-4F36-BFF4-F47B75DE8720}">
      <dgm:prSet/>
      <dgm:spPr/>
      <dgm:t>
        <a:bodyPr/>
        <a:lstStyle/>
        <a:p>
          <a:endParaRPr lang="en-US"/>
        </a:p>
      </dgm:t>
    </dgm:pt>
    <dgm:pt modelId="{7D63298F-04D1-404E-9F80-202F93DF21F8}">
      <dgm:prSet phldrT="[Text]" custT="1"/>
      <dgm:spPr/>
      <dgm:t>
        <a:bodyPr/>
        <a:lstStyle/>
        <a:p>
          <a:r>
            <a:rPr lang="en-US" sz="800"/>
            <a:t>Action I will make </a:t>
          </a:r>
        </a:p>
      </dgm:t>
    </dgm:pt>
    <dgm:pt modelId="{8908E44D-5B6F-4E07-99FA-70BD9720A800}" type="parTrans" cxnId="{6586682C-1FDC-43B0-B483-136F796E9BBF}">
      <dgm:prSet/>
      <dgm:spPr/>
      <dgm:t>
        <a:bodyPr/>
        <a:lstStyle/>
        <a:p>
          <a:endParaRPr lang="en-US"/>
        </a:p>
      </dgm:t>
    </dgm:pt>
    <dgm:pt modelId="{44DC03D2-4E88-4CD1-9843-9657C64B1F10}" type="sibTrans" cxnId="{6586682C-1FDC-43B0-B483-136F796E9BBF}">
      <dgm:prSet/>
      <dgm:spPr/>
      <dgm:t>
        <a:bodyPr/>
        <a:lstStyle/>
        <a:p>
          <a:endParaRPr lang="en-US"/>
        </a:p>
      </dgm:t>
    </dgm:pt>
    <dgm:pt modelId="{6BD4A391-1648-410F-8AE8-E0B401262297}">
      <dgm:prSet phldrT="[Text]" custT="1"/>
      <dgm:spPr/>
      <dgm:t>
        <a:bodyPr/>
        <a:lstStyle/>
        <a:p>
          <a:r>
            <a:rPr lang="en-US" sz="800" b="0" i="0"/>
            <a:t>Zero Justified Consumer Complaints</a:t>
          </a:r>
        </a:p>
      </dgm:t>
    </dgm:pt>
    <dgm:pt modelId="{E7F6416E-CFA1-4BB7-9D71-3BDF7AEE1AA5}" type="parTrans" cxnId="{D3AB0C5D-C7C2-49F8-8D19-884F8B04DF0B}">
      <dgm:prSet/>
      <dgm:spPr/>
      <dgm:t>
        <a:bodyPr/>
        <a:lstStyle/>
        <a:p>
          <a:endParaRPr lang="en-US" sz="800"/>
        </a:p>
      </dgm:t>
    </dgm:pt>
    <dgm:pt modelId="{278C508B-472B-479F-A32D-640FE14C7AE0}" type="sibTrans" cxnId="{D3AB0C5D-C7C2-49F8-8D19-884F8B04DF0B}">
      <dgm:prSet/>
      <dgm:spPr/>
      <dgm:t>
        <a:bodyPr/>
        <a:lstStyle/>
        <a:p>
          <a:endParaRPr lang="en-US"/>
        </a:p>
      </dgm:t>
    </dgm:pt>
    <dgm:pt modelId="{4AF3E81E-0559-4F3F-AF59-C5BA82C77583}">
      <dgm:prSet custT="1"/>
      <dgm:spPr/>
      <dgm:t>
        <a:bodyPr/>
        <a:lstStyle/>
        <a:p>
          <a:r>
            <a:rPr lang="en-US" sz="800"/>
            <a:t>Success criteria  </a:t>
          </a:r>
        </a:p>
      </dgm:t>
    </dgm:pt>
    <dgm:pt modelId="{B53D27C4-17DB-4575-B6A2-8361FFC6A2EB}" type="parTrans" cxnId="{BF81A7A5-7D0B-4352-8FF7-08C824731A59}">
      <dgm:prSet/>
      <dgm:spPr/>
      <dgm:t>
        <a:bodyPr/>
        <a:lstStyle/>
        <a:p>
          <a:endParaRPr lang="en-US"/>
        </a:p>
      </dgm:t>
    </dgm:pt>
    <dgm:pt modelId="{E0436EC5-984B-4EE2-AE8D-E7D70F4C3D73}" type="sibTrans" cxnId="{BF81A7A5-7D0B-4352-8FF7-08C824731A59}">
      <dgm:prSet/>
      <dgm:spPr/>
      <dgm:t>
        <a:bodyPr/>
        <a:lstStyle/>
        <a:p>
          <a:endParaRPr lang="en-US"/>
        </a:p>
      </dgm:t>
    </dgm:pt>
    <dgm:pt modelId="{EFB97D99-443D-4992-9334-0D953C5FD065}">
      <dgm:prSet custT="1"/>
      <dgm:spPr/>
      <dgm:t>
        <a:bodyPr/>
        <a:lstStyle/>
        <a:p>
          <a:r>
            <a:rPr lang="en-US" sz="800"/>
            <a:t>Applications</a:t>
          </a:r>
          <a:r>
            <a:rPr lang="en-US" sz="800" baseline="0"/>
            <a:t> </a:t>
          </a:r>
          <a:endParaRPr lang="en-US" sz="800"/>
        </a:p>
      </dgm:t>
    </dgm:pt>
    <dgm:pt modelId="{92D04468-77F3-44C2-9098-011A674D6BA7}" type="parTrans" cxnId="{E60DA322-FAC0-41A5-B8C6-15717F7D5190}">
      <dgm:prSet/>
      <dgm:spPr/>
      <dgm:t>
        <a:bodyPr/>
        <a:lstStyle/>
        <a:p>
          <a:endParaRPr lang="en-US"/>
        </a:p>
      </dgm:t>
    </dgm:pt>
    <dgm:pt modelId="{C66BBBB7-C383-4406-98F8-3B74FD348BCB}" type="sibTrans" cxnId="{E60DA322-FAC0-41A5-B8C6-15717F7D5190}">
      <dgm:prSet/>
      <dgm:spPr/>
      <dgm:t>
        <a:bodyPr/>
        <a:lstStyle/>
        <a:p>
          <a:endParaRPr lang="en-US"/>
        </a:p>
      </dgm:t>
    </dgm:pt>
    <dgm:pt modelId="{B6D35B57-E803-44B6-9FDB-F0AF6A02D3E6}">
      <dgm:prSet custT="1"/>
      <dgm:spPr/>
      <dgm:t>
        <a:bodyPr/>
        <a:lstStyle/>
        <a:p>
          <a:r>
            <a:rPr lang="en-US" sz="800" b="0" i="0"/>
            <a:t>Demonstrate a high bar for ethical behavior in the workplace that everyone should follow</a:t>
          </a:r>
        </a:p>
        <a:p>
          <a:endParaRPr lang="en-US" sz="800"/>
        </a:p>
      </dgm:t>
    </dgm:pt>
    <dgm:pt modelId="{28A88D6B-CB3A-471A-8252-5B364B85A7F2}" type="parTrans" cxnId="{8F425E41-EF63-44FC-B773-43689D7C4806}">
      <dgm:prSet/>
      <dgm:spPr/>
      <dgm:t>
        <a:bodyPr/>
        <a:lstStyle/>
        <a:p>
          <a:endParaRPr lang="en-US" sz="800"/>
        </a:p>
      </dgm:t>
    </dgm:pt>
    <dgm:pt modelId="{9949253A-90F9-4301-B94E-FFE8655E6C61}" type="sibTrans" cxnId="{8F425E41-EF63-44FC-B773-43689D7C4806}">
      <dgm:prSet/>
      <dgm:spPr/>
      <dgm:t>
        <a:bodyPr/>
        <a:lstStyle/>
        <a:p>
          <a:endParaRPr lang="en-US"/>
        </a:p>
      </dgm:t>
    </dgm:pt>
    <dgm:pt modelId="{80C4F938-D092-4AED-83D6-6245370DCADE}">
      <dgm:prSet custT="1"/>
      <dgm:spPr/>
      <dgm:t>
        <a:bodyPr/>
        <a:lstStyle/>
        <a:p>
          <a:r>
            <a:rPr lang="en-US" sz="800" b="0" i="0"/>
            <a:t>Always works for that which profits the business and develops the employees</a:t>
          </a:r>
        </a:p>
        <a:p>
          <a:endParaRPr lang="en-US" sz="800"/>
        </a:p>
      </dgm:t>
    </dgm:pt>
    <dgm:pt modelId="{F084E273-CB28-44C3-AB25-8EA7AFCAE754}" type="sibTrans" cxnId="{2B3C665A-913A-4255-9E33-AF6FEA99206B}">
      <dgm:prSet/>
      <dgm:spPr/>
      <dgm:t>
        <a:bodyPr/>
        <a:lstStyle/>
        <a:p>
          <a:endParaRPr lang="en-US"/>
        </a:p>
      </dgm:t>
    </dgm:pt>
    <dgm:pt modelId="{5DB9D3EF-837B-4277-8336-E9E77B293009}" type="parTrans" cxnId="{2B3C665A-913A-4255-9E33-AF6FEA99206B}">
      <dgm:prSet/>
      <dgm:spPr/>
      <dgm:t>
        <a:bodyPr/>
        <a:lstStyle/>
        <a:p>
          <a:endParaRPr lang="en-US" sz="800"/>
        </a:p>
      </dgm:t>
    </dgm:pt>
    <dgm:pt modelId="{FB42723A-F00C-4588-BB14-11BF77EA6C3F}">
      <dgm:prSet custT="1"/>
      <dgm:spPr/>
      <dgm:t>
        <a:bodyPr/>
        <a:lstStyle/>
        <a:p>
          <a:r>
            <a:rPr lang="en-US" sz="800" b="0" i="0"/>
            <a:t>Team management </a:t>
          </a:r>
        </a:p>
      </dgm:t>
    </dgm:pt>
    <dgm:pt modelId="{3B450E84-B8FE-4CB4-BCD5-4B4DD3CDF56F}" type="parTrans" cxnId="{CA6A98CC-8F1E-4F7F-8FA6-3942C221198B}">
      <dgm:prSet/>
      <dgm:spPr/>
      <dgm:t>
        <a:bodyPr/>
        <a:lstStyle/>
        <a:p>
          <a:endParaRPr lang="en-US" sz="800"/>
        </a:p>
      </dgm:t>
    </dgm:pt>
    <dgm:pt modelId="{85D20171-E4AA-4DA8-A27A-431371AEAFB8}" type="sibTrans" cxnId="{CA6A98CC-8F1E-4F7F-8FA6-3942C221198B}">
      <dgm:prSet/>
      <dgm:spPr/>
      <dgm:t>
        <a:bodyPr/>
        <a:lstStyle/>
        <a:p>
          <a:endParaRPr lang="en-US"/>
        </a:p>
      </dgm:t>
    </dgm:pt>
    <dgm:pt modelId="{4A3E4DFA-9260-4680-8EE1-69EA6AACE341}">
      <dgm:prSet custT="1"/>
      <dgm:spPr/>
      <dgm:t>
        <a:bodyPr/>
        <a:lstStyle/>
        <a:p>
          <a:r>
            <a:rPr lang="en-US" sz="800" b="0" i="0"/>
            <a:t>Organized workplace</a:t>
          </a:r>
        </a:p>
      </dgm:t>
    </dgm:pt>
    <dgm:pt modelId="{272825CF-18DF-4F87-9E8F-1170AB072C81}" type="parTrans" cxnId="{C9C47A2A-EEC3-423E-9E62-828EA1A31A47}">
      <dgm:prSet/>
      <dgm:spPr/>
      <dgm:t>
        <a:bodyPr/>
        <a:lstStyle/>
        <a:p>
          <a:endParaRPr lang="en-US" sz="800"/>
        </a:p>
      </dgm:t>
    </dgm:pt>
    <dgm:pt modelId="{8BF2B175-0EC7-4072-AC4F-35335F48FB9A}" type="sibTrans" cxnId="{C9C47A2A-EEC3-423E-9E62-828EA1A31A47}">
      <dgm:prSet/>
      <dgm:spPr/>
      <dgm:t>
        <a:bodyPr/>
        <a:lstStyle/>
        <a:p>
          <a:endParaRPr lang="en-US"/>
        </a:p>
      </dgm:t>
    </dgm:pt>
    <dgm:pt modelId="{2FB2A84D-1847-46EC-A342-505833F26C4A}">
      <dgm:prSet custT="1"/>
      <dgm:spPr/>
      <dgm:t>
        <a:bodyPr/>
        <a:lstStyle/>
        <a:p>
          <a:r>
            <a:rPr lang="en-US" sz="800" b="0" i="0"/>
            <a:t>Follow-up with Customer Service Surveys</a:t>
          </a:r>
        </a:p>
      </dgm:t>
    </dgm:pt>
    <dgm:pt modelId="{ADAC8E04-0BD3-446B-A4EB-253ED4A848E0}" type="sibTrans" cxnId="{522033B2-8005-478E-BCEC-8695E694CC77}">
      <dgm:prSet/>
      <dgm:spPr/>
      <dgm:t>
        <a:bodyPr/>
        <a:lstStyle/>
        <a:p>
          <a:endParaRPr lang="en-US"/>
        </a:p>
      </dgm:t>
    </dgm:pt>
    <dgm:pt modelId="{03FBC15E-D91A-4FBF-ACF6-FA14DF5F9653}" type="parTrans" cxnId="{522033B2-8005-478E-BCEC-8695E694CC77}">
      <dgm:prSet/>
      <dgm:spPr/>
      <dgm:t>
        <a:bodyPr/>
        <a:lstStyle/>
        <a:p>
          <a:endParaRPr lang="en-US" sz="800"/>
        </a:p>
      </dgm:t>
    </dgm:pt>
    <dgm:pt modelId="{39638469-D723-4375-8F40-54B1978BBD0A}">
      <dgm:prSet custT="1"/>
      <dgm:spPr/>
      <dgm:t>
        <a:bodyPr/>
        <a:lstStyle/>
        <a:p>
          <a:r>
            <a:rPr lang="en-US" sz="800" b="0" i="0"/>
            <a:t>Significant Reduction in Use of Independent Adjusters</a:t>
          </a:r>
        </a:p>
      </dgm:t>
    </dgm:pt>
    <dgm:pt modelId="{938BD664-A868-446A-9FA3-D46D70504EAA}" type="parTrans" cxnId="{75217B29-078D-4E37-A47B-96A92F8F8539}">
      <dgm:prSet/>
      <dgm:spPr/>
      <dgm:t>
        <a:bodyPr/>
        <a:lstStyle/>
        <a:p>
          <a:endParaRPr lang="en-US" sz="800"/>
        </a:p>
      </dgm:t>
    </dgm:pt>
    <dgm:pt modelId="{85FF6D54-B3F7-4987-A1C2-92FFFD65EB09}" type="sibTrans" cxnId="{75217B29-078D-4E37-A47B-96A92F8F8539}">
      <dgm:prSet/>
      <dgm:spPr/>
      <dgm:t>
        <a:bodyPr/>
        <a:lstStyle/>
        <a:p>
          <a:endParaRPr lang="en-US"/>
        </a:p>
      </dgm:t>
    </dgm:pt>
    <dgm:pt modelId="{4919878B-0FFA-4EFC-9D46-F08AF72D7E7A}">
      <dgm:prSet custT="1"/>
      <dgm:spPr/>
      <dgm:t>
        <a:bodyPr/>
        <a:lstStyle/>
        <a:p>
          <a:r>
            <a:rPr lang="en-US" sz="800" b="0" i="0"/>
            <a:t>Learn to open up about oneself a bit and show some vulnerability and human feeling in a conversation</a:t>
          </a:r>
          <a:endParaRPr lang="en-US" sz="800"/>
        </a:p>
      </dgm:t>
    </dgm:pt>
    <dgm:pt modelId="{0FE6B05A-307E-41C2-B820-21D36CFAF47D}" type="parTrans" cxnId="{C4DABC94-D149-4AB8-98C4-31937CE43399}">
      <dgm:prSet/>
      <dgm:spPr/>
      <dgm:t>
        <a:bodyPr/>
        <a:lstStyle/>
        <a:p>
          <a:endParaRPr lang="en-US" sz="800"/>
        </a:p>
      </dgm:t>
    </dgm:pt>
    <dgm:pt modelId="{3AB42832-7A7F-4F7D-8E1E-4177BFFAB01F}" type="sibTrans" cxnId="{C4DABC94-D149-4AB8-98C4-31937CE43399}">
      <dgm:prSet/>
      <dgm:spPr/>
      <dgm:t>
        <a:bodyPr/>
        <a:lstStyle/>
        <a:p>
          <a:endParaRPr lang="en-US"/>
        </a:p>
      </dgm:t>
    </dgm:pt>
    <dgm:pt modelId="{822AEC85-A6DC-4D7E-B1A4-41310ECE1760}">
      <dgm:prSet custT="1"/>
      <dgm:spPr/>
      <dgm:t>
        <a:bodyPr/>
        <a:lstStyle/>
        <a:p>
          <a:r>
            <a:rPr lang="en-US" sz="800"/>
            <a:t>Target goals  </a:t>
          </a:r>
        </a:p>
      </dgm:t>
    </dgm:pt>
    <dgm:pt modelId="{03280B34-249C-42C0-9CDC-F69EECB8DF3A}" type="parTrans" cxnId="{2C1C53F9-9BF0-4441-97AA-CC0434435C8A}">
      <dgm:prSet/>
      <dgm:spPr/>
      <dgm:t>
        <a:bodyPr/>
        <a:lstStyle/>
        <a:p>
          <a:endParaRPr lang="en-US"/>
        </a:p>
      </dgm:t>
    </dgm:pt>
    <dgm:pt modelId="{BE0036D0-7758-4505-9430-C2B89EA70501}" type="sibTrans" cxnId="{2C1C53F9-9BF0-4441-97AA-CC0434435C8A}">
      <dgm:prSet/>
      <dgm:spPr/>
      <dgm:t>
        <a:bodyPr/>
        <a:lstStyle/>
        <a:p>
          <a:endParaRPr lang="en-US"/>
        </a:p>
      </dgm:t>
    </dgm:pt>
    <dgm:pt modelId="{70F019EF-3286-40C9-8D98-3745A1176B46}">
      <dgm:prSet custT="1"/>
      <dgm:spPr/>
      <dgm:t>
        <a:bodyPr/>
        <a:lstStyle/>
        <a:p>
          <a:r>
            <a:rPr lang="en-US" sz="800"/>
            <a:t>one year i-e December 25. 2021 to December 25, 2021</a:t>
          </a:r>
        </a:p>
      </dgm:t>
    </dgm:pt>
    <dgm:pt modelId="{EE8FCBEC-DCCA-4471-9D57-9831CF040B24}" type="parTrans" cxnId="{68718EE0-BC66-48E1-B46D-0658CD5DEC56}">
      <dgm:prSet/>
      <dgm:spPr/>
      <dgm:t>
        <a:bodyPr/>
        <a:lstStyle/>
        <a:p>
          <a:endParaRPr lang="en-US" sz="800"/>
        </a:p>
      </dgm:t>
    </dgm:pt>
    <dgm:pt modelId="{675F9096-B4E4-4205-A53F-F641BA0E6379}" type="sibTrans" cxnId="{68718EE0-BC66-48E1-B46D-0658CD5DEC56}">
      <dgm:prSet/>
      <dgm:spPr/>
      <dgm:t>
        <a:bodyPr/>
        <a:lstStyle/>
        <a:p>
          <a:endParaRPr lang="en-US"/>
        </a:p>
      </dgm:t>
    </dgm:pt>
    <dgm:pt modelId="{4AAEE185-8C24-48D8-BC28-92C42B7AB22F}" type="pres">
      <dgm:prSet presAssocID="{99D5CF91-9430-4C66-A760-A34D8BB43214}" presName="diagram" presStyleCnt="0">
        <dgm:presLayoutVars>
          <dgm:chPref val="1"/>
          <dgm:dir/>
          <dgm:animOne val="branch"/>
          <dgm:animLvl val="lvl"/>
          <dgm:resizeHandles/>
        </dgm:presLayoutVars>
      </dgm:prSet>
      <dgm:spPr/>
    </dgm:pt>
    <dgm:pt modelId="{509DA651-3390-4916-A4A0-EC5D4BE9A6FF}" type="pres">
      <dgm:prSet presAssocID="{2F59D7E7-5B12-4BF2-A819-617006AE87A3}" presName="root" presStyleCnt="0"/>
      <dgm:spPr/>
    </dgm:pt>
    <dgm:pt modelId="{D26E7F75-12FC-4424-B7E0-65A37A707097}" type="pres">
      <dgm:prSet presAssocID="{2F59D7E7-5B12-4BF2-A819-617006AE87A3}" presName="rootComposite" presStyleCnt="0"/>
      <dgm:spPr/>
    </dgm:pt>
    <dgm:pt modelId="{1247554D-82F6-4899-8D07-CDF8FF8D238B}" type="pres">
      <dgm:prSet presAssocID="{2F59D7E7-5B12-4BF2-A819-617006AE87A3}" presName="rootText" presStyleLbl="node1" presStyleIdx="0" presStyleCnt="6"/>
      <dgm:spPr/>
    </dgm:pt>
    <dgm:pt modelId="{7475119D-F174-4936-B3A4-C0DCA7EBA0CE}" type="pres">
      <dgm:prSet presAssocID="{2F59D7E7-5B12-4BF2-A819-617006AE87A3}" presName="rootConnector" presStyleLbl="node1" presStyleIdx="0" presStyleCnt="6"/>
      <dgm:spPr/>
    </dgm:pt>
    <dgm:pt modelId="{49FE0BC0-67AC-4B23-94BB-E9D90A71F892}" type="pres">
      <dgm:prSet presAssocID="{2F59D7E7-5B12-4BF2-A819-617006AE87A3}" presName="childShape" presStyleCnt="0"/>
      <dgm:spPr/>
    </dgm:pt>
    <dgm:pt modelId="{036293A6-9D02-42B9-88C2-E42D2DB1B653}" type="pres">
      <dgm:prSet presAssocID="{25279B14-E3C2-4619-9E51-3338C86FF024}" presName="Name13" presStyleLbl="parChTrans1D2" presStyleIdx="0" presStyleCnt="11"/>
      <dgm:spPr/>
    </dgm:pt>
    <dgm:pt modelId="{92AB854E-CBA3-4D12-8ED8-3350D3AB1F3F}" type="pres">
      <dgm:prSet presAssocID="{93FF9EBF-7C55-4EFF-BB9F-F46339563680}" presName="childText" presStyleLbl="bgAcc1" presStyleIdx="0" presStyleCnt="11" custScaleX="144288" custScaleY="87926">
        <dgm:presLayoutVars>
          <dgm:bulletEnabled val="1"/>
        </dgm:presLayoutVars>
      </dgm:prSet>
      <dgm:spPr/>
    </dgm:pt>
    <dgm:pt modelId="{CE621A90-B891-44CE-AB08-9ADAD968A5FD}" type="pres">
      <dgm:prSet presAssocID="{3B450E84-B8FE-4CB4-BCD5-4B4DD3CDF56F}" presName="Name13" presStyleLbl="parChTrans1D2" presStyleIdx="1" presStyleCnt="11"/>
      <dgm:spPr/>
    </dgm:pt>
    <dgm:pt modelId="{76141D6B-B5A2-437A-BB69-198E13F8A2E1}" type="pres">
      <dgm:prSet presAssocID="{FB42723A-F00C-4588-BB14-11BF77EA6C3F}" presName="childText" presStyleLbl="bgAcc1" presStyleIdx="1" presStyleCnt="11" custScaleX="141219">
        <dgm:presLayoutVars>
          <dgm:bulletEnabled val="1"/>
        </dgm:presLayoutVars>
      </dgm:prSet>
      <dgm:spPr/>
    </dgm:pt>
    <dgm:pt modelId="{8B83D3A2-2433-4F09-AB1E-A371BE497D89}" type="pres">
      <dgm:prSet presAssocID="{272825CF-18DF-4F87-9E8F-1170AB072C81}" presName="Name13" presStyleLbl="parChTrans1D2" presStyleIdx="2" presStyleCnt="11"/>
      <dgm:spPr/>
    </dgm:pt>
    <dgm:pt modelId="{28D9881C-C102-400C-B14F-3D23A6E3E787}" type="pres">
      <dgm:prSet presAssocID="{4A3E4DFA-9260-4680-8EE1-69EA6AACE341}" presName="childText" presStyleLbl="bgAcc1" presStyleIdx="2" presStyleCnt="11">
        <dgm:presLayoutVars>
          <dgm:bulletEnabled val="1"/>
        </dgm:presLayoutVars>
      </dgm:prSet>
      <dgm:spPr/>
    </dgm:pt>
    <dgm:pt modelId="{94731EB7-B577-4BBF-AD95-F8F792AD1130}" type="pres">
      <dgm:prSet presAssocID="{648FF829-C936-432F-8D04-7F7A0B20B5A2}" presName="root" presStyleCnt="0"/>
      <dgm:spPr/>
    </dgm:pt>
    <dgm:pt modelId="{0AFFA68D-4B1B-4F9C-B23A-0264B117245D}" type="pres">
      <dgm:prSet presAssocID="{648FF829-C936-432F-8D04-7F7A0B20B5A2}" presName="rootComposite" presStyleCnt="0"/>
      <dgm:spPr/>
    </dgm:pt>
    <dgm:pt modelId="{EE4EE316-2A0E-4527-9342-2921D9EDBF9D}" type="pres">
      <dgm:prSet presAssocID="{648FF829-C936-432F-8D04-7F7A0B20B5A2}" presName="rootText" presStyleLbl="node1" presStyleIdx="1" presStyleCnt="6"/>
      <dgm:spPr/>
    </dgm:pt>
    <dgm:pt modelId="{0764DA6F-0C25-4FC8-A6F4-2330C99E2F03}" type="pres">
      <dgm:prSet presAssocID="{648FF829-C936-432F-8D04-7F7A0B20B5A2}" presName="rootConnector" presStyleLbl="node1" presStyleIdx="1" presStyleCnt="6"/>
      <dgm:spPr/>
    </dgm:pt>
    <dgm:pt modelId="{324D9274-45BF-4DD1-B80B-65629E8FD4F7}" type="pres">
      <dgm:prSet presAssocID="{648FF829-C936-432F-8D04-7F7A0B20B5A2}" presName="childShape" presStyleCnt="0"/>
      <dgm:spPr/>
    </dgm:pt>
    <dgm:pt modelId="{E3506A11-A62B-45E4-A91F-FCD2962B717C}" type="pres">
      <dgm:prSet presAssocID="{03FBC15E-D91A-4FBF-ACF6-FA14DF5F9653}" presName="Name13" presStyleLbl="parChTrans1D2" presStyleIdx="3" presStyleCnt="11"/>
      <dgm:spPr/>
    </dgm:pt>
    <dgm:pt modelId="{537AC098-7674-4035-B846-A9AFA795DF23}" type="pres">
      <dgm:prSet presAssocID="{2FB2A84D-1847-46EC-A342-505833F26C4A}" presName="childText" presStyleLbl="bgAcc1" presStyleIdx="3" presStyleCnt="11" custScaleX="149688">
        <dgm:presLayoutVars>
          <dgm:bulletEnabled val="1"/>
        </dgm:presLayoutVars>
      </dgm:prSet>
      <dgm:spPr/>
    </dgm:pt>
    <dgm:pt modelId="{4DCF41FF-B69B-4305-93B9-E12D8830F746}" type="pres">
      <dgm:prSet presAssocID="{03C8CC79-D0AE-4B9F-BF1D-14E058BE306C}" presName="Name13" presStyleLbl="parChTrans1D2" presStyleIdx="4" presStyleCnt="11"/>
      <dgm:spPr/>
    </dgm:pt>
    <dgm:pt modelId="{02760EE8-2B71-4E30-822B-7255D25E9674}" type="pres">
      <dgm:prSet presAssocID="{5B915939-577C-4A96-98AD-E16D2E84EFA5}" presName="childText" presStyleLbl="bgAcc1" presStyleIdx="4" presStyleCnt="11" custScaleX="135175" custScaleY="120250">
        <dgm:presLayoutVars>
          <dgm:bulletEnabled val="1"/>
        </dgm:presLayoutVars>
      </dgm:prSet>
      <dgm:spPr/>
    </dgm:pt>
    <dgm:pt modelId="{F17681BF-4953-44B9-92D9-4DD0652270F0}" type="pres">
      <dgm:prSet presAssocID="{7D63298F-04D1-404E-9F80-202F93DF21F8}" presName="root" presStyleCnt="0"/>
      <dgm:spPr/>
    </dgm:pt>
    <dgm:pt modelId="{16E23879-39C8-4801-84DF-774AF641FB8A}" type="pres">
      <dgm:prSet presAssocID="{7D63298F-04D1-404E-9F80-202F93DF21F8}" presName="rootComposite" presStyleCnt="0"/>
      <dgm:spPr/>
    </dgm:pt>
    <dgm:pt modelId="{7F44D5D1-C708-4B05-8C41-8D16D2CC3D15}" type="pres">
      <dgm:prSet presAssocID="{7D63298F-04D1-404E-9F80-202F93DF21F8}" presName="rootText" presStyleLbl="node1" presStyleIdx="2" presStyleCnt="6"/>
      <dgm:spPr/>
    </dgm:pt>
    <dgm:pt modelId="{E37D6EDF-157F-4C00-BF96-AC5C053FB0C2}" type="pres">
      <dgm:prSet presAssocID="{7D63298F-04D1-404E-9F80-202F93DF21F8}" presName="rootConnector" presStyleLbl="node1" presStyleIdx="2" presStyleCnt="6"/>
      <dgm:spPr/>
    </dgm:pt>
    <dgm:pt modelId="{7F881F2C-9171-4FFC-8EA0-6C0EBDC72442}" type="pres">
      <dgm:prSet presAssocID="{7D63298F-04D1-404E-9F80-202F93DF21F8}" presName="childShape" presStyleCnt="0"/>
      <dgm:spPr/>
    </dgm:pt>
    <dgm:pt modelId="{21B05235-68AC-48FA-8939-0DBA48A54361}" type="pres">
      <dgm:prSet presAssocID="{E7F6416E-CFA1-4BB7-9D71-3BDF7AEE1AA5}" presName="Name13" presStyleLbl="parChTrans1D2" presStyleIdx="5" presStyleCnt="11"/>
      <dgm:spPr/>
    </dgm:pt>
    <dgm:pt modelId="{8C8B3EAE-34DB-461A-B353-71D8C827738E}" type="pres">
      <dgm:prSet presAssocID="{6BD4A391-1648-410F-8AE8-E0B401262297}" presName="childText" presStyleLbl="bgAcc1" presStyleIdx="5" presStyleCnt="11" custScaleX="125901" custScaleY="198679">
        <dgm:presLayoutVars>
          <dgm:bulletEnabled val="1"/>
        </dgm:presLayoutVars>
      </dgm:prSet>
      <dgm:spPr/>
    </dgm:pt>
    <dgm:pt modelId="{A489CB6A-C59D-48DC-A910-7D9AC8430D40}" type="pres">
      <dgm:prSet presAssocID="{4AF3E81E-0559-4F3F-AF59-C5BA82C77583}" presName="root" presStyleCnt="0"/>
      <dgm:spPr/>
    </dgm:pt>
    <dgm:pt modelId="{383FCB73-9568-40FF-8C22-C05CF74320D3}" type="pres">
      <dgm:prSet presAssocID="{4AF3E81E-0559-4F3F-AF59-C5BA82C77583}" presName="rootComposite" presStyleCnt="0"/>
      <dgm:spPr/>
    </dgm:pt>
    <dgm:pt modelId="{2CAA9609-B201-474D-9D3A-725587B31C74}" type="pres">
      <dgm:prSet presAssocID="{4AF3E81E-0559-4F3F-AF59-C5BA82C77583}" presName="rootText" presStyleLbl="node1" presStyleIdx="3" presStyleCnt="6"/>
      <dgm:spPr/>
    </dgm:pt>
    <dgm:pt modelId="{CCBE83B2-4176-479C-B15D-5159E2C2AB23}" type="pres">
      <dgm:prSet presAssocID="{4AF3E81E-0559-4F3F-AF59-C5BA82C77583}" presName="rootConnector" presStyleLbl="node1" presStyleIdx="3" presStyleCnt="6"/>
      <dgm:spPr/>
    </dgm:pt>
    <dgm:pt modelId="{A473C135-4018-4A1E-822F-A6225077975A}" type="pres">
      <dgm:prSet presAssocID="{4AF3E81E-0559-4F3F-AF59-C5BA82C77583}" presName="childShape" presStyleCnt="0"/>
      <dgm:spPr/>
    </dgm:pt>
    <dgm:pt modelId="{B0A75593-36CD-453D-AEA0-F3103EAA4542}" type="pres">
      <dgm:prSet presAssocID="{5DB9D3EF-837B-4277-8336-E9E77B293009}" presName="Name13" presStyleLbl="parChTrans1D2" presStyleIdx="6" presStyleCnt="11"/>
      <dgm:spPr/>
    </dgm:pt>
    <dgm:pt modelId="{7F30F429-3C00-4130-9B41-E4B1C2DFF1C4}" type="pres">
      <dgm:prSet presAssocID="{80C4F938-D092-4AED-83D6-6245370DCADE}" presName="childText" presStyleLbl="bgAcc1" presStyleIdx="6" presStyleCnt="11" custScaleX="174095" custScaleY="186957" custLinFactNeighborX="-5086" custLinFactNeighborY="-6116">
        <dgm:presLayoutVars>
          <dgm:bulletEnabled val="1"/>
        </dgm:presLayoutVars>
      </dgm:prSet>
      <dgm:spPr/>
    </dgm:pt>
    <dgm:pt modelId="{EE9ED852-BC65-43A2-B646-929E45EE1593}" type="pres">
      <dgm:prSet presAssocID="{938BD664-A868-446A-9FA3-D46D70504EAA}" presName="Name13" presStyleLbl="parChTrans1D2" presStyleIdx="7" presStyleCnt="11"/>
      <dgm:spPr/>
    </dgm:pt>
    <dgm:pt modelId="{4EE70F5D-D10E-4F3D-9825-A761382CA616}" type="pres">
      <dgm:prSet presAssocID="{39638469-D723-4375-8F40-54B1978BBD0A}" presName="childText" presStyleLbl="bgAcc1" presStyleIdx="7" presStyleCnt="11" custScaleX="147627" custScaleY="176707">
        <dgm:presLayoutVars>
          <dgm:bulletEnabled val="1"/>
        </dgm:presLayoutVars>
      </dgm:prSet>
      <dgm:spPr/>
    </dgm:pt>
    <dgm:pt modelId="{FF5345E0-BA3C-400E-BFA6-CF68512CFAC0}" type="pres">
      <dgm:prSet presAssocID="{EFB97D99-443D-4992-9334-0D953C5FD065}" presName="root" presStyleCnt="0"/>
      <dgm:spPr/>
    </dgm:pt>
    <dgm:pt modelId="{4576C066-8C62-4A84-81E5-E985125E9560}" type="pres">
      <dgm:prSet presAssocID="{EFB97D99-443D-4992-9334-0D953C5FD065}" presName="rootComposite" presStyleCnt="0"/>
      <dgm:spPr/>
    </dgm:pt>
    <dgm:pt modelId="{616E6E5A-0B25-4280-95A9-A328A3CC7D36}" type="pres">
      <dgm:prSet presAssocID="{EFB97D99-443D-4992-9334-0D953C5FD065}" presName="rootText" presStyleLbl="node1" presStyleIdx="4" presStyleCnt="6"/>
      <dgm:spPr/>
    </dgm:pt>
    <dgm:pt modelId="{874D6277-5778-40CD-94DB-C29B5BD68C66}" type="pres">
      <dgm:prSet presAssocID="{EFB97D99-443D-4992-9334-0D953C5FD065}" presName="rootConnector" presStyleLbl="node1" presStyleIdx="4" presStyleCnt="6"/>
      <dgm:spPr/>
    </dgm:pt>
    <dgm:pt modelId="{619183A1-DD68-401F-A9DB-F9D432952934}" type="pres">
      <dgm:prSet presAssocID="{EFB97D99-443D-4992-9334-0D953C5FD065}" presName="childShape" presStyleCnt="0"/>
      <dgm:spPr/>
    </dgm:pt>
    <dgm:pt modelId="{8B9A7E4F-56A3-4358-A5FD-AB826F16EE87}" type="pres">
      <dgm:prSet presAssocID="{28A88D6B-CB3A-471A-8252-5B364B85A7F2}" presName="Name13" presStyleLbl="parChTrans1D2" presStyleIdx="8" presStyleCnt="11"/>
      <dgm:spPr/>
    </dgm:pt>
    <dgm:pt modelId="{73670973-05CD-4D81-88CB-F8966E28164B}" type="pres">
      <dgm:prSet presAssocID="{B6D35B57-E803-44B6-9FDB-F0AF6A02D3E6}" presName="childText" presStyleLbl="bgAcc1" presStyleIdx="8" presStyleCnt="11" custScaleX="182611" custScaleY="183287">
        <dgm:presLayoutVars>
          <dgm:bulletEnabled val="1"/>
        </dgm:presLayoutVars>
      </dgm:prSet>
      <dgm:spPr/>
    </dgm:pt>
    <dgm:pt modelId="{67BCE2C0-5EE0-45DE-9D62-F04463957EFF}" type="pres">
      <dgm:prSet presAssocID="{0FE6B05A-307E-41C2-B820-21D36CFAF47D}" presName="Name13" presStyleLbl="parChTrans1D2" presStyleIdx="9" presStyleCnt="11"/>
      <dgm:spPr/>
    </dgm:pt>
    <dgm:pt modelId="{35A88B2F-8C21-4F6F-BE6F-A151B7CE32D9}" type="pres">
      <dgm:prSet presAssocID="{4919878B-0FFA-4EFC-9D46-F08AF72D7E7A}" presName="childText" presStyleLbl="bgAcc1" presStyleIdx="9" presStyleCnt="11" custScaleX="189876" custScaleY="170584">
        <dgm:presLayoutVars>
          <dgm:bulletEnabled val="1"/>
        </dgm:presLayoutVars>
      </dgm:prSet>
      <dgm:spPr/>
    </dgm:pt>
    <dgm:pt modelId="{346B3985-6B2B-4213-A3A6-2C5593C21F91}" type="pres">
      <dgm:prSet presAssocID="{822AEC85-A6DC-4D7E-B1A4-41310ECE1760}" presName="root" presStyleCnt="0"/>
      <dgm:spPr/>
    </dgm:pt>
    <dgm:pt modelId="{2E1760CA-8216-4AFE-8730-6B56C314A1BC}" type="pres">
      <dgm:prSet presAssocID="{822AEC85-A6DC-4D7E-B1A4-41310ECE1760}" presName="rootComposite" presStyleCnt="0"/>
      <dgm:spPr/>
    </dgm:pt>
    <dgm:pt modelId="{93F3DD95-8993-4A0B-A3DE-1B17260966AD}" type="pres">
      <dgm:prSet presAssocID="{822AEC85-A6DC-4D7E-B1A4-41310ECE1760}" presName="rootText" presStyleLbl="node1" presStyleIdx="5" presStyleCnt="6"/>
      <dgm:spPr/>
    </dgm:pt>
    <dgm:pt modelId="{842A502D-B1E6-4514-A736-FBEE782F6B04}" type="pres">
      <dgm:prSet presAssocID="{822AEC85-A6DC-4D7E-B1A4-41310ECE1760}" presName="rootConnector" presStyleLbl="node1" presStyleIdx="5" presStyleCnt="6"/>
      <dgm:spPr/>
    </dgm:pt>
    <dgm:pt modelId="{5DAE7F10-1FA6-462C-BC9E-5B000DA07D2C}" type="pres">
      <dgm:prSet presAssocID="{822AEC85-A6DC-4D7E-B1A4-41310ECE1760}" presName="childShape" presStyleCnt="0"/>
      <dgm:spPr/>
    </dgm:pt>
    <dgm:pt modelId="{977BBBCA-8964-4F70-8B55-4A7787BBBF81}" type="pres">
      <dgm:prSet presAssocID="{EE8FCBEC-DCCA-4471-9D57-9831CF040B24}" presName="Name13" presStyleLbl="parChTrans1D2" presStyleIdx="10" presStyleCnt="11"/>
      <dgm:spPr/>
    </dgm:pt>
    <dgm:pt modelId="{79583A58-552C-49D6-B7BF-0BA58399A47B}" type="pres">
      <dgm:prSet presAssocID="{70F019EF-3286-40C9-8D98-3745A1176B46}" presName="childText" presStyleLbl="bgAcc1" presStyleIdx="10" presStyleCnt="11" custScaleX="153869" custScaleY="192390">
        <dgm:presLayoutVars>
          <dgm:bulletEnabled val="1"/>
        </dgm:presLayoutVars>
      </dgm:prSet>
      <dgm:spPr/>
    </dgm:pt>
  </dgm:ptLst>
  <dgm:cxnLst>
    <dgm:cxn modelId="{8F255503-5FBB-463F-BB48-56A0B96C2ED4}" type="presOf" srcId="{6BD4A391-1648-410F-8AE8-E0B401262297}" destId="{8C8B3EAE-34DB-461A-B353-71D8C827738E}" srcOrd="0" destOrd="0" presId="urn:microsoft.com/office/officeart/2005/8/layout/hierarchy3"/>
    <dgm:cxn modelId="{4A5EB604-228D-4BD5-833D-B593FD0CDBB0}" type="presOf" srcId="{4919878B-0FFA-4EFC-9D46-F08AF72D7E7A}" destId="{35A88B2F-8C21-4F6F-BE6F-A151B7CE32D9}" srcOrd="0" destOrd="0" presId="urn:microsoft.com/office/officeart/2005/8/layout/hierarchy3"/>
    <dgm:cxn modelId="{149B6605-0A94-42FB-B0D3-6A409848E368}" type="presOf" srcId="{938BD664-A868-446A-9FA3-D46D70504EAA}" destId="{EE9ED852-BC65-43A2-B646-929E45EE1593}" srcOrd="0" destOrd="0" presId="urn:microsoft.com/office/officeart/2005/8/layout/hierarchy3"/>
    <dgm:cxn modelId="{E60DA322-FAC0-41A5-B8C6-15717F7D5190}" srcId="{99D5CF91-9430-4C66-A760-A34D8BB43214}" destId="{EFB97D99-443D-4992-9334-0D953C5FD065}" srcOrd="4" destOrd="0" parTransId="{92D04468-77F3-44C2-9098-011A674D6BA7}" sibTransId="{C66BBBB7-C383-4406-98F8-3B74FD348BCB}"/>
    <dgm:cxn modelId="{2A9A6424-536F-4368-A20E-3E56EFB5C835}" type="presOf" srcId="{0FE6B05A-307E-41C2-B820-21D36CFAF47D}" destId="{67BCE2C0-5EE0-45DE-9D62-F04463957EFF}" srcOrd="0" destOrd="0" presId="urn:microsoft.com/office/officeart/2005/8/layout/hierarchy3"/>
    <dgm:cxn modelId="{75217B29-078D-4E37-A47B-96A92F8F8539}" srcId="{4AF3E81E-0559-4F3F-AF59-C5BA82C77583}" destId="{39638469-D723-4375-8F40-54B1978BBD0A}" srcOrd="1" destOrd="0" parTransId="{938BD664-A868-446A-9FA3-D46D70504EAA}" sibTransId="{85FF6D54-B3F7-4987-A1C2-92FFFD65EB09}"/>
    <dgm:cxn modelId="{C9C47A2A-EEC3-423E-9E62-828EA1A31A47}" srcId="{2F59D7E7-5B12-4BF2-A819-617006AE87A3}" destId="{4A3E4DFA-9260-4680-8EE1-69EA6AACE341}" srcOrd="2" destOrd="0" parTransId="{272825CF-18DF-4F87-9E8F-1170AB072C81}" sibTransId="{8BF2B175-0EC7-4072-AC4F-35335F48FB9A}"/>
    <dgm:cxn modelId="{0B74882B-47C0-4AC6-AFC3-1E55A1D2208A}" type="presOf" srcId="{EFB97D99-443D-4992-9334-0D953C5FD065}" destId="{874D6277-5778-40CD-94DB-C29B5BD68C66}" srcOrd="1" destOrd="0" presId="urn:microsoft.com/office/officeart/2005/8/layout/hierarchy3"/>
    <dgm:cxn modelId="{6586682C-1FDC-43B0-B483-136F796E9BBF}" srcId="{99D5CF91-9430-4C66-A760-A34D8BB43214}" destId="{7D63298F-04D1-404E-9F80-202F93DF21F8}" srcOrd="2" destOrd="0" parTransId="{8908E44D-5B6F-4E07-99FA-70BD9720A800}" sibTransId="{44DC03D2-4E88-4CD1-9843-9657C64B1F10}"/>
    <dgm:cxn modelId="{0CE79B2D-D12B-4675-A1BD-65829C30D0C7}" type="presOf" srcId="{2F59D7E7-5B12-4BF2-A819-617006AE87A3}" destId="{1247554D-82F6-4899-8D07-CDF8FF8D238B}" srcOrd="0" destOrd="0" presId="urn:microsoft.com/office/officeart/2005/8/layout/hierarchy3"/>
    <dgm:cxn modelId="{4DAA3932-66DB-4B66-B0CF-14853347F7FA}" type="presOf" srcId="{25279B14-E3C2-4619-9E51-3338C86FF024}" destId="{036293A6-9D02-42B9-88C2-E42D2DB1B653}" srcOrd="0" destOrd="0" presId="urn:microsoft.com/office/officeart/2005/8/layout/hierarchy3"/>
    <dgm:cxn modelId="{D3AB0C5D-C7C2-49F8-8D19-884F8B04DF0B}" srcId="{7D63298F-04D1-404E-9F80-202F93DF21F8}" destId="{6BD4A391-1648-410F-8AE8-E0B401262297}" srcOrd="0" destOrd="0" parTransId="{E7F6416E-CFA1-4BB7-9D71-3BDF7AEE1AA5}" sibTransId="{278C508B-472B-479F-A32D-640FE14C7AE0}"/>
    <dgm:cxn modelId="{2167005E-742C-4410-A08F-2C042F6BF246}" type="presOf" srcId="{B6D35B57-E803-44B6-9FDB-F0AF6A02D3E6}" destId="{73670973-05CD-4D81-88CB-F8966E28164B}" srcOrd="0" destOrd="0" presId="urn:microsoft.com/office/officeart/2005/8/layout/hierarchy3"/>
    <dgm:cxn modelId="{8F425E41-EF63-44FC-B773-43689D7C4806}" srcId="{EFB97D99-443D-4992-9334-0D953C5FD065}" destId="{B6D35B57-E803-44B6-9FDB-F0AF6A02D3E6}" srcOrd="0" destOrd="0" parTransId="{28A88D6B-CB3A-471A-8252-5B364B85A7F2}" sibTransId="{9949253A-90F9-4301-B94E-FFE8655E6C61}"/>
    <dgm:cxn modelId="{ED4AD866-C45E-4F36-BFF4-F47B75DE8720}" srcId="{648FF829-C936-432F-8D04-7F7A0B20B5A2}" destId="{5B915939-577C-4A96-98AD-E16D2E84EFA5}" srcOrd="1" destOrd="0" parTransId="{03C8CC79-D0AE-4B9F-BF1D-14E058BE306C}" sibTransId="{858BC201-E2C1-452D-8EA4-998D4068511A}"/>
    <dgm:cxn modelId="{EF3A7A49-EEA8-4770-9B67-205895DB0495}" type="presOf" srcId="{70F019EF-3286-40C9-8D98-3745A1176B46}" destId="{79583A58-552C-49D6-B7BF-0BA58399A47B}" srcOrd="0" destOrd="0" presId="urn:microsoft.com/office/officeart/2005/8/layout/hierarchy3"/>
    <dgm:cxn modelId="{B9497F49-36C4-4064-9B19-C51506C7D1D6}" srcId="{2F59D7E7-5B12-4BF2-A819-617006AE87A3}" destId="{93FF9EBF-7C55-4EFF-BB9F-F46339563680}" srcOrd="0" destOrd="0" parTransId="{25279B14-E3C2-4619-9E51-3338C86FF024}" sibTransId="{045CB721-DF5D-47CD-9A96-2ECFE1FC8513}"/>
    <dgm:cxn modelId="{6FD0FC4C-CD8F-4518-9591-4AFA0B7E4370}" type="presOf" srcId="{5B915939-577C-4A96-98AD-E16D2E84EFA5}" destId="{02760EE8-2B71-4E30-822B-7255D25E9674}" srcOrd="0" destOrd="0" presId="urn:microsoft.com/office/officeart/2005/8/layout/hierarchy3"/>
    <dgm:cxn modelId="{FC350F6F-ED36-42F0-96F1-662DA3FCACAC}" type="presOf" srcId="{272825CF-18DF-4F87-9E8F-1170AB072C81}" destId="{8B83D3A2-2433-4F09-AB1E-A371BE497D89}" srcOrd="0" destOrd="0" presId="urn:microsoft.com/office/officeart/2005/8/layout/hierarchy3"/>
    <dgm:cxn modelId="{93C90F53-F0CA-4C49-AA1A-5E9DBFAAD31B}" type="presOf" srcId="{3B450E84-B8FE-4CB4-BCD5-4B4DD3CDF56F}" destId="{CE621A90-B891-44CE-AB08-9ADAD968A5FD}" srcOrd="0" destOrd="0" presId="urn:microsoft.com/office/officeart/2005/8/layout/hierarchy3"/>
    <dgm:cxn modelId="{3A480357-E02E-471E-AD86-1EB6BC03F639}" type="presOf" srcId="{822AEC85-A6DC-4D7E-B1A4-41310ECE1760}" destId="{842A502D-B1E6-4514-A736-FBEE782F6B04}" srcOrd="1" destOrd="0" presId="urn:microsoft.com/office/officeart/2005/8/layout/hierarchy3"/>
    <dgm:cxn modelId="{27CF3B77-6C09-4661-A148-6E2C7225078C}" type="presOf" srcId="{28A88D6B-CB3A-471A-8252-5B364B85A7F2}" destId="{8B9A7E4F-56A3-4358-A5FD-AB826F16EE87}" srcOrd="0" destOrd="0" presId="urn:microsoft.com/office/officeart/2005/8/layout/hierarchy3"/>
    <dgm:cxn modelId="{13FA4259-1D40-4EB2-8FDF-0D33073536FD}" type="presOf" srcId="{39638469-D723-4375-8F40-54B1978BBD0A}" destId="{4EE70F5D-D10E-4F3D-9825-A761382CA616}" srcOrd="0" destOrd="0" presId="urn:microsoft.com/office/officeart/2005/8/layout/hierarchy3"/>
    <dgm:cxn modelId="{2B3C665A-913A-4255-9E33-AF6FEA99206B}" srcId="{4AF3E81E-0559-4F3F-AF59-C5BA82C77583}" destId="{80C4F938-D092-4AED-83D6-6245370DCADE}" srcOrd="0" destOrd="0" parTransId="{5DB9D3EF-837B-4277-8336-E9E77B293009}" sibTransId="{F084E273-CB28-44C3-AB25-8EA7AFCAE754}"/>
    <dgm:cxn modelId="{AB0E578D-F786-4398-83CE-6B9C82CCF9AE}" type="presOf" srcId="{03FBC15E-D91A-4FBF-ACF6-FA14DF5F9653}" destId="{E3506A11-A62B-45E4-A91F-FCD2962B717C}" srcOrd="0" destOrd="0" presId="urn:microsoft.com/office/officeart/2005/8/layout/hierarchy3"/>
    <dgm:cxn modelId="{B45D6C8E-D53F-4BC5-B61F-22A0D8728A5D}" type="presOf" srcId="{4AF3E81E-0559-4F3F-AF59-C5BA82C77583}" destId="{2CAA9609-B201-474D-9D3A-725587B31C74}" srcOrd="0" destOrd="0" presId="urn:microsoft.com/office/officeart/2005/8/layout/hierarchy3"/>
    <dgm:cxn modelId="{F2101392-8E19-4609-A0BF-E626F227FF42}" type="presOf" srcId="{FB42723A-F00C-4588-BB14-11BF77EA6C3F}" destId="{76141D6B-B5A2-437A-BB69-198E13F8A2E1}" srcOrd="0" destOrd="0" presId="urn:microsoft.com/office/officeart/2005/8/layout/hierarchy3"/>
    <dgm:cxn modelId="{C4DABC94-D149-4AB8-98C4-31937CE43399}" srcId="{EFB97D99-443D-4992-9334-0D953C5FD065}" destId="{4919878B-0FFA-4EFC-9D46-F08AF72D7E7A}" srcOrd="1" destOrd="0" parTransId="{0FE6B05A-307E-41C2-B820-21D36CFAF47D}" sibTransId="{3AB42832-7A7F-4F7D-8E1E-4177BFFAB01F}"/>
    <dgm:cxn modelId="{BF81A7A5-7D0B-4352-8FF7-08C824731A59}" srcId="{99D5CF91-9430-4C66-A760-A34D8BB43214}" destId="{4AF3E81E-0559-4F3F-AF59-C5BA82C77583}" srcOrd="3" destOrd="0" parTransId="{B53D27C4-17DB-4575-B6A2-8361FFC6A2EB}" sibTransId="{E0436EC5-984B-4EE2-AE8D-E7D70F4C3D73}"/>
    <dgm:cxn modelId="{1D16C9A8-3D58-491C-9C75-7D6F64450636}" type="presOf" srcId="{03C8CC79-D0AE-4B9F-BF1D-14E058BE306C}" destId="{4DCF41FF-B69B-4305-93B9-E12D8830F746}" srcOrd="0" destOrd="0" presId="urn:microsoft.com/office/officeart/2005/8/layout/hierarchy3"/>
    <dgm:cxn modelId="{5FE02CAF-0CB8-48D1-8A9C-742C5631BCB1}" type="presOf" srcId="{822AEC85-A6DC-4D7E-B1A4-41310ECE1760}" destId="{93F3DD95-8993-4A0B-A3DE-1B17260966AD}" srcOrd="0" destOrd="0" presId="urn:microsoft.com/office/officeart/2005/8/layout/hierarchy3"/>
    <dgm:cxn modelId="{1C77B2AF-1173-4A53-A3DF-C0A76FF88CAC}" type="presOf" srcId="{648FF829-C936-432F-8D04-7F7A0B20B5A2}" destId="{EE4EE316-2A0E-4527-9342-2921D9EDBF9D}" srcOrd="0" destOrd="0" presId="urn:microsoft.com/office/officeart/2005/8/layout/hierarchy3"/>
    <dgm:cxn modelId="{A7DF8BB0-9AB9-4931-B543-8491BAA52001}" type="presOf" srcId="{EE8FCBEC-DCCA-4471-9D57-9831CF040B24}" destId="{977BBBCA-8964-4F70-8B55-4A7787BBBF81}" srcOrd="0" destOrd="0" presId="urn:microsoft.com/office/officeart/2005/8/layout/hierarchy3"/>
    <dgm:cxn modelId="{A67ED7B0-AE50-43F3-BD76-AA05A305221D}" srcId="{99D5CF91-9430-4C66-A760-A34D8BB43214}" destId="{648FF829-C936-432F-8D04-7F7A0B20B5A2}" srcOrd="1" destOrd="0" parTransId="{60F96068-D7EF-4AD1-94F2-096935E8F511}" sibTransId="{795D046D-0BB1-4273-94CC-25BA3562C9B3}"/>
    <dgm:cxn modelId="{B885C2B1-4EFF-4D2B-B813-7032F39AFFBB}" type="presOf" srcId="{93FF9EBF-7C55-4EFF-BB9F-F46339563680}" destId="{92AB854E-CBA3-4D12-8ED8-3350D3AB1F3F}" srcOrd="0" destOrd="0" presId="urn:microsoft.com/office/officeart/2005/8/layout/hierarchy3"/>
    <dgm:cxn modelId="{522033B2-8005-478E-BCEC-8695E694CC77}" srcId="{648FF829-C936-432F-8D04-7F7A0B20B5A2}" destId="{2FB2A84D-1847-46EC-A342-505833F26C4A}" srcOrd="0" destOrd="0" parTransId="{03FBC15E-D91A-4FBF-ACF6-FA14DF5F9653}" sibTransId="{ADAC8E04-0BD3-446B-A4EB-253ED4A848E0}"/>
    <dgm:cxn modelId="{75A692B7-B61F-4C1C-8723-228F1F644CEB}" type="presOf" srcId="{99D5CF91-9430-4C66-A760-A34D8BB43214}" destId="{4AAEE185-8C24-48D8-BC28-92C42B7AB22F}" srcOrd="0" destOrd="0" presId="urn:microsoft.com/office/officeart/2005/8/layout/hierarchy3"/>
    <dgm:cxn modelId="{30A0FFC9-BC5A-4316-8AA4-5B3978A835A1}" type="presOf" srcId="{7D63298F-04D1-404E-9F80-202F93DF21F8}" destId="{7F44D5D1-C708-4B05-8C41-8D16D2CC3D15}" srcOrd="0" destOrd="0" presId="urn:microsoft.com/office/officeart/2005/8/layout/hierarchy3"/>
    <dgm:cxn modelId="{CA6A98CC-8F1E-4F7F-8FA6-3942C221198B}" srcId="{2F59D7E7-5B12-4BF2-A819-617006AE87A3}" destId="{FB42723A-F00C-4588-BB14-11BF77EA6C3F}" srcOrd="1" destOrd="0" parTransId="{3B450E84-B8FE-4CB4-BCD5-4B4DD3CDF56F}" sibTransId="{85D20171-E4AA-4DA8-A27A-431371AEAFB8}"/>
    <dgm:cxn modelId="{22A21ACE-1848-45A6-B4C1-6CE52229FBB6}" type="presOf" srcId="{2F59D7E7-5B12-4BF2-A819-617006AE87A3}" destId="{7475119D-F174-4936-B3A4-C0DCA7EBA0CE}" srcOrd="1" destOrd="0" presId="urn:microsoft.com/office/officeart/2005/8/layout/hierarchy3"/>
    <dgm:cxn modelId="{1D2E6FD7-63E7-4D3C-A855-C168D05C2793}" type="presOf" srcId="{EFB97D99-443D-4992-9334-0D953C5FD065}" destId="{616E6E5A-0B25-4280-95A9-A328A3CC7D36}" srcOrd="0" destOrd="0" presId="urn:microsoft.com/office/officeart/2005/8/layout/hierarchy3"/>
    <dgm:cxn modelId="{68718EE0-BC66-48E1-B46D-0658CD5DEC56}" srcId="{822AEC85-A6DC-4D7E-B1A4-41310ECE1760}" destId="{70F019EF-3286-40C9-8D98-3745A1176B46}" srcOrd="0" destOrd="0" parTransId="{EE8FCBEC-DCCA-4471-9D57-9831CF040B24}" sibTransId="{675F9096-B4E4-4205-A53F-F641BA0E6379}"/>
    <dgm:cxn modelId="{10DC35E1-D173-4572-A10D-732FBC5F6EF4}" type="presOf" srcId="{5DB9D3EF-837B-4277-8336-E9E77B293009}" destId="{B0A75593-36CD-453D-AEA0-F3103EAA4542}" srcOrd="0" destOrd="0" presId="urn:microsoft.com/office/officeart/2005/8/layout/hierarchy3"/>
    <dgm:cxn modelId="{792B8CE5-E225-4D50-964E-84BA73D3BBA2}" type="presOf" srcId="{80C4F938-D092-4AED-83D6-6245370DCADE}" destId="{7F30F429-3C00-4130-9B41-E4B1C2DFF1C4}" srcOrd="0" destOrd="0" presId="urn:microsoft.com/office/officeart/2005/8/layout/hierarchy3"/>
    <dgm:cxn modelId="{769FDFE5-2D23-4778-A26F-2D044D019970}" srcId="{99D5CF91-9430-4C66-A760-A34D8BB43214}" destId="{2F59D7E7-5B12-4BF2-A819-617006AE87A3}" srcOrd="0" destOrd="0" parTransId="{BE7482DD-0D24-4989-BF98-2B37F6FE5C03}" sibTransId="{EABA1E8C-CC5D-40E4-A562-2FB9E5FDFD13}"/>
    <dgm:cxn modelId="{8E58C4E6-4DAE-44E0-B7FF-B41325B85952}" type="presOf" srcId="{648FF829-C936-432F-8D04-7F7A0B20B5A2}" destId="{0764DA6F-0C25-4FC8-A6F4-2330C99E2F03}" srcOrd="1" destOrd="0" presId="urn:microsoft.com/office/officeart/2005/8/layout/hierarchy3"/>
    <dgm:cxn modelId="{A1E0A5EA-A82E-42AD-873E-ADD4345D6514}" type="presOf" srcId="{7D63298F-04D1-404E-9F80-202F93DF21F8}" destId="{E37D6EDF-157F-4C00-BF96-AC5C053FB0C2}" srcOrd="1" destOrd="0" presId="urn:microsoft.com/office/officeart/2005/8/layout/hierarchy3"/>
    <dgm:cxn modelId="{320EC5EB-E73F-43DD-B0F0-CCF919278337}" type="presOf" srcId="{4A3E4DFA-9260-4680-8EE1-69EA6AACE341}" destId="{28D9881C-C102-400C-B14F-3D23A6E3E787}" srcOrd="0" destOrd="0" presId="urn:microsoft.com/office/officeart/2005/8/layout/hierarchy3"/>
    <dgm:cxn modelId="{FD016AF8-D1C8-4924-9BE9-6380538BB703}" type="presOf" srcId="{2FB2A84D-1847-46EC-A342-505833F26C4A}" destId="{537AC098-7674-4035-B846-A9AFA795DF23}" srcOrd="0" destOrd="0" presId="urn:microsoft.com/office/officeart/2005/8/layout/hierarchy3"/>
    <dgm:cxn modelId="{2C1C53F9-9BF0-4441-97AA-CC0434435C8A}" srcId="{99D5CF91-9430-4C66-A760-A34D8BB43214}" destId="{822AEC85-A6DC-4D7E-B1A4-41310ECE1760}" srcOrd="5" destOrd="0" parTransId="{03280B34-249C-42C0-9CDC-F69EECB8DF3A}" sibTransId="{BE0036D0-7758-4505-9430-C2B89EA70501}"/>
    <dgm:cxn modelId="{914CE3F9-9716-41D9-8BC4-925A3AA5F427}" type="presOf" srcId="{4AF3E81E-0559-4F3F-AF59-C5BA82C77583}" destId="{CCBE83B2-4176-479C-B15D-5159E2C2AB23}" srcOrd="1" destOrd="0" presId="urn:microsoft.com/office/officeart/2005/8/layout/hierarchy3"/>
    <dgm:cxn modelId="{6F9669FC-DB60-4F39-B28A-CD1129EE8709}" type="presOf" srcId="{E7F6416E-CFA1-4BB7-9D71-3BDF7AEE1AA5}" destId="{21B05235-68AC-48FA-8939-0DBA48A54361}" srcOrd="0" destOrd="0" presId="urn:microsoft.com/office/officeart/2005/8/layout/hierarchy3"/>
    <dgm:cxn modelId="{288D2E23-F08A-4A7F-8068-590273F810F6}" type="presParOf" srcId="{4AAEE185-8C24-48D8-BC28-92C42B7AB22F}" destId="{509DA651-3390-4916-A4A0-EC5D4BE9A6FF}" srcOrd="0" destOrd="0" presId="urn:microsoft.com/office/officeart/2005/8/layout/hierarchy3"/>
    <dgm:cxn modelId="{119ECBFB-B9B8-49F9-A01A-82096E138C3C}" type="presParOf" srcId="{509DA651-3390-4916-A4A0-EC5D4BE9A6FF}" destId="{D26E7F75-12FC-4424-B7E0-65A37A707097}" srcOrd="0" destOrd="0" presId="urn:microsoft.com/office/officeart/2005/8/layout/hierarchy3"/>
    <dgm:cxn modelId="{4991C3DD-78B5-4FC7-B6DC-898DCAB058D8}" type="presParOf" srcId="{D26E7F75-12FC-4424-B7E0-65A37A707097}" destId="{1247554D-82F6-4899-8D07-CDF8FF8D238B}" srcOrd="0" destOrd="0" presId="urn:microsoft.com/office/officeart/2005/8/layout/hierarchy3"/>
    <dgm:cxn modelId="{4DE3C9AB-B8E5-4553-8E2D-25012EA874D4}" type="presParOf" srcId="{D26E7F75-12FC-4424-B7E0-65A37A707097}" destId="{7475119D-F174-4936-B3A4-C0DCA7EBA0CE}" srcOrd="1" destOrd="0" presId="urn:microsoft.com/office/officeart/2005/8/layout/hierarchy3"/>
    <dgm:cxn modelId="{DFCB791F-911A-4C2F-BC89-B5DECF1AD58E}" type="presParOf" srcId="{509DA651-3390-4916-A4A0-EC5D4BE9A6FF}" destId="{49FE0BC0-67AC-4B23-94BB-E9D90A71F892}" srcOrd="1" destOrd="0" presId="urn:microsoft.com/office/officeart/2005/8/layout/hierarchy3"/>
    <dgm:cxn modelId="{EEA38C6B-09B3-4F0F-BB62-C5401BC0AB10}" type="presParOf" srcId="{49FE0BC0-67AC-4B23-94BB-E9D90A71F892}" destId="{036293A6-9D02-42B9-88C2-E42D2DB1B653}" srcOrd="0" destOrd="0" presId="urn:microsoft.com/office/officeart/2005/8/layout/hierarchy3"/>
    <dgm:cxn modelId="{44452BB7-4D1E-4212-9CA2-3F5CCC8CB7A7}" type="presParOf" srcId="{49FE0BC0-67AC-4B23-94BB-E9D90A71F892}" destId="{92AB854E-CBA3-4D12-8ED8-3350D3AB1F3F}" srcOrd="1" destOrd="0" presId="urn:microsoft.com/office/officeart/2005/8/layout/hierarchy3"/>
    <dgm:cxn modelId="{F9731702-1D1B-42DB-9848-EF04CB01180C}" type="presParOf" srcId="{49FE0BC0-67AC-4B23-94BB-E9D90A71F892}" destId="{CE621A90-B891-44CE-AB08-9ADAD968A5FD}" srcOrd="2" destOrd="0" presId="urn:microsoft.com/office/officeart/2005/8/layout/hierarchy3"/>
    <dgm:cxn modelId="{C45315A2-716E-4808-801F-BD2F851A741F}" type="presParOf" srcId="{49FE0BC0-67AC-4B23-94BB-E9D90A71F892}" destId="{76141D6B-B5A2-437A-BB69-198E13F8A2E1}" srcOrd="3" destOrd="0" presId="urn:microsoft.com/office/officeart/2005/8/layout/hierarchy3"/>
    <dgm:cxn modelId="{4E256601-C22C-4CF6-8256-18D33515D58C}" type="presParOf" srcId="{49FE0BC0-67AC-4B23-94BB-E9D90A71F892}" destId="{8B83D3A2-2433-4F09-AB1E-A371BE497D89}" srcOrd="4" destOrd="0" presId="urn:microsoft.com/office/officeart/2005/8/layout/hierarchy3"/>
    <dgm:cxn modelId="{4F7C1684-75AE-4517-B1C4-85E13D9210D6}" type="presParOf" srcId="{49FE0BC0-67AC-4B23-94BB-E9D90A71F892}" destId="{28D9881C-C102-400C-B14F-3D23A6E3E787}" srcOrd="5" destOrd="0" presId="urn:microsoft.com/office/officeart/2005/8/layout/hierarchy3"/>
    <dgm:cxn modelId="{79749FC1-DC53-4A07-9028-B6A5A675F089}" type="presParOf" srcId="{4AAEE185-8C24-48D8-BC28-92C42B7AB22F}" destId="{94731EB7-B577-4BBF-AD95-F8F792AD1130}" srcOrd="1" destOrd="0" presId="urn:microsoft.com/office/officeart/2005/8/layout/hierarchy3"/>
    <dgm:cxn modelId="{9F6072E4-7D14-4F50-A7CD-1E72EDB1E2FA}" type="presParOf" srcId="{94731EB7-B577-4BBF-AD95-F8F792AD1130}" destId="{0AFFA68D-4B1B-4F9C-B23A-0264B117245D}" srcOrd="0" destOrd="0" presId="urn:microsoft.com/office/officeart/2005/8/layout/hierarchy3"/>
    <dgm:cxn modelId="{633685DF-7CEE-4135-B1F5-CE17AF170A9C}" type="presParOf" srcId="{0AFFA68D-4B1B-4F9C-B23A-0264B117245D}" destId="{EE4EE316-2A0E-4527-9342-2921D9EDBF9D}" srcOrd="0" destOrd="0" presId="urn:microsoft.com/office/officeart/2005/8/layout/hierarchy3"/>
    <dgm:cxn modelId="{45F4A599-AB50-4CEC-9020-AFF5ACFF658A}" type="presParOf" srcId="{0AFFA68D-4B1B-4F9C-B23A-0264B117245D}" destId="{0764DA6F-0C25-4FC8-A6F4-2330C99E2F03}" srcOrd="1" destOrd="0" presId="urn:microsoft.com/office/officeart/2005/8/layout/hierarchy3"/>
    <dgm:cxn modelId="{F303203F-D139-4DF8-B47B-FBE229C7E906}" type="presParOf" srcId="{94731EB7-B577-4BBF-AD95-F8F792AD1130}" destId="{324D9274-45BF-4DD1-B80B-65629E8FD4F7}" srcOrd="1" destOrd="0" presId="urn:microsoft.com/office/officeart/2005/8/layout/hierarchy3"/>
    <dgm:cxn modelId="{85404BC6-63A7-4667-9DAF-C3430B145C4F}" type="presParOf" srcId="{324D9274-45BF-4DD1-B80B-65629E8FD4F7}" destId="{E3506A11-A62B-45E4-A91F-FCD2962B717C}" srcOrd="0" destOrd="0" presId="urn:microsoft.com/office/officeart/2005/8/layout/hierarchy3"/>
    <dgm:cxn modelId="{D7194768-6446-4ABE-971F-484CD5EA1396}" type="presParOf" srcId="{324D9274-45BF-4DD1-B80B-65629E8FD4F7}" destId="{537AC098-7674-4035-B846-A9AFA795DF23}" srcOrd="1" destOrd="0" presId="urn:microsoft.com/office/officeart/2005/8/layout/hierarchy3"/>
    <dgm:cxn modelId="{C7191CFB-8E40-40D6-B444-9D3CE0ACEFDC}" type="presParOf" srcId="{324D9274-45BF-4DD1-B80B-65629E8FD4F7}" destId="{4DCF41FF-B69B-4305-93B9-E12D8830F746}" srcOrd="2" destOrd="0" presId="urn:microsoft.com/office/officeart/2005/8/layout/hierarchy3"/>
    <dgm:cxn modelId="{BDB544DA-56F3-4752-B442-938D865E690F}" type="presParOf" srcId="{324D9274-45BF-4DD1-B80B-65629E8FD4F7}" destId="{02760EE8-2B71-4E30-822B-7255D25E9674}" srcOrd="3" destOrd="0" presId="urn:microsoft.com/office/officeart/2005/8/layout/hierarchy3"/>
    <dgm:cxn modelId="{7BCCA5D7-A353-4616-9571-B96214A17B47}" type="presParOf" srcId="{4AAEE185-8C24-48D8-BC28-92C42B7AB22F}" destId="{F17681BF-4953-44B9-92D9-4DD0652270F0}" srcOrd="2" destOrd="0" presId="urn:microsoft.com/office/officeart/2005/8/layout/hierarchy3"/>
    <dgm:cxn modelId="{6A5F0B65-E7AD-44E7-A094-1707694A0F79}" type="presParOf" srcId="{F17681BF-4953-44B9-92D9-4DD0652270F0}" destId="{16E23879-39C8-4801-84DF-774AF641FB8A}" srcOrd="0" destOrd="0" presId="urn:microsoft.com/office/officeart/2005/8/layout/hierarchy3"/>
    <dgm:cxn modelId="{7F1E2849-D7EB-4D03-B7ED-74F26B238F76}" type="presParOf" srcId="{16E23879-39C8-4801-84DF-774AF641FB8A}" destId="{7F44D5D1-C708-4B05-8C41-8D16D2CC3D15}" srcOrd="0" destOrd="0" presId="urn:microsoft.com/office/officeart/2005/8/layout/hierarchy3"/>
    <dgm:cxn modelId="{88822220-7B20-469D-8BF1-F752BCC80B54}" type="presParOf" srcId="{16E23879-39C8-4801-84DF-774AF641FB8A}" destId="{E37D6EDF-157F-4C00-BF96-AC5C053FB0C2}" srcOrd="1" destOrd="0" presId="urn:microsoft.com/office/officeart/2005/8/layout/hierarchy3"/>
    <dgm:cxn modelId="{3E7453EC-D37F-4D0B-AB22-275BEA3F05D9}" type="presParOf" srcId="{F17681BF-4953-44B9-92D9-4DD0652270F0}" destId="{7F881F2C-9171-4FFC-8EA0-6C0EBDC72442}" srcOrd="1" destOrd="0" presId="urn:microsoft.com/office/officeart/2005/8/layout/hierarchy3"/>
    <dgm:cxn modelId="{A56C2966-FA3F-45DA-B470-AA8E6C48BF78}" type="presParOf" srcId="{7F881F2C-9171-4FFC-8EA0-6C0EBDC72442}" destId="{21B05235-68AC-48FA-8939-0DBA48A54361}" srcOrd="0" destOrd="0" presId="urn:microsoft.com/office/officeart/2005/8/layout/hierarchy3"/>
    <dgm:cxn modelId="{AF440F7A-0F1D-49AC-BF61-818A63D30240}" type="presParOf" srcId="{7F881F2C-9171-4FFC-8EA0-6C0EBDC72442}" destId="{8C8B3EAE-34DB-461A-B353-71D8C827738E}" srcOrd="1" destOrd="0" presId="urn:microsoft.com/office/officeart/2005/8/layout/hierarchy3"/>
    <dgm:cxn modelId="{DE1F17A2-C090-447D-ACC1-EE612C11FCFE}" type="presParOf" srcId="{4AAEE185-8C24-48D8-BC28-92C42B7AB22F}" destId="{A489CB6A-C59D-48DC-A910-7D9AC8430D40}" srcOrd="3" destOrd="0" presId="urn:microsoft.com/office/officeart/2005/8/layout/hierarchy3"/>
    <dgm:cxn modelId="{EFCA6F95-0FDC-4E98-B55C-91FDF87935ED}" type="presParOf" srcId="{A489CB6A-C59D-48DC-A910-7D9AC8430D40}" destId="{383FCB73-9568-40FF-8C22-C05CF74320D3}" srcOrd="0" destOrd="0" presId="urn:microsoft.com/office/officeart/2005/8/layout/hierarchy3"/>
    <dgm:cxn modelId="{B774C5F2-51CA-459F-9EC6-22B7726CB802}" type="presParOf" srcId="{383FCB73-9568-40FF-8C22-C05CF74320D3}" destId="{2CAA9609-B201-474D-9D3A-725587B31C74}" srcOrd="0" destOrd="0" presId="urn:microsoft.com/office/officeart/2005/8/layout/hierarchy3"/>
    <dgm:cxn modelId="{61971D92-6F68-4090-A378-CDA3B6BF02CB}" type="presParOf" srcId="{383FCB73-9568-40FF-8C22-C05CF74320D3}" destId="{CCBE83B2-4176-479C-B15D-5159E2C2AB23}" srcOrd="1" destOrd="0" presId="urn:microsoft.com/office/officeart/2005/8/layout/hierarchy3"/>
    <dgm:cxn modelId="{89559521-4939-49C5-AC61-FE83D9CABBA9}" type="presParOf" srcId="{A489CB6A-C59D-48DC-A910-7D9AC8430D40}" destId="{A473C135-4018-4A1E-822F-A6225077975A}" srcOrd="1" destOrd="0" presId="urn:microsoft.com/office/officeart/2005/8/layout/hierarchy3"/>
    <dgm:cxn modelId="{7FEC5343-F051-4D53-B4C5-7D3CB14901E4}" type="presParOf" srcId="{A473C135-4018-4A1E-822F-A6225077975A}" destId="{B0A75593-36CD-453D-AEA0-F3103EAA4542}" srcOrd="0" destOrd="0" presId="urn:microsoft.com/office/officeart/2005/8/layout/hierarchy3"/>
    <dgm:cxn modelId="{0CDFBB7B-5861-447D-8326-43D192D46804}" type="presParOf" srcId="{A473C135-4018-4A1E-822F-A6225077975A}" destId="{7F30F429-3C00-4130-9B41-E4B1C2DFF1C4}" srcOrd="1" destOrd="0" presId="urn:microsoft.com/office/officeart/2005/8/layout/hierarchy3"/>
    <dgm:cxn modelId="{688B2088-ADF6-4D16-A0E2-CFFB0AF3BAA0}" type="presParOf" srcId="{A473C135-4018-4A1E-822F-A6225077975A}" destId="{EE9ED852-BC65-43A2-B646-929E45EE1593}" srcOrd="2" destOrd="0" presId="urn:microsoft.com/office/officeart/2005/8/layout/hierarchy3"/>
    <dgm:cxn modelId="{7D2573AA-78AD-4142-8361-38086035DB80}" type="presParOf" srcId="{A473C135-4018-4A1E-822F-A6225077975A}" destId="{4EE70F5D-D10E-4F3D-9825-A761382CA616}" srcOrd="3" destOrd="0" presId="urn:microsoft.com/office/officeart/2005/8/layout/hierarchy3"/>
    <dgm:cxn modelId="{62425AC0-452E-4B76-A5CA-F78ED0C39411}" type="presParOf" srcId="{4AAEE185-8C24-48D8-BC28-92C42B7AB22F}" destId="{FF5345E0-BA3C-400E-BFA6-CF68512CFAC0}" srcOrd="4" destOrd="0" presId="urn:microsoft.com/office/officeart/2005/8/layout/hierarchy3"/>
    <dgm:cxn modelId="{82529FD9-21E6-4409-A287-C87DD8E3F2C1}" type="presParOf" srcId="{FF5345E0-BA3C-400E-BFA6-CF68512CFAC0}" destId="{4576C066-8C62-4A84-81E5-E985125E9560}" srcOrd="0" destOrd="0" presId="urn:microsoft.com/office/officeart/2005/8/layout/hierarchy3"/>
    <dgm:cxn modelId="{0B9B4E55-7C43-462E-A71D-6620D9E7A0B7}" type="presParOf" srcId="{4576C066-8C62-4A84-81E5-E985125E9560}" destId="{616E6E5A-0B25-4280-95A9-A328A3CC7D36}" srcOrd="0" destOrd="0" presId="urn:microsoft.com/office/officeart/2005/8/layout/hierarchy3"/>
    <dgm:cxn modelId="{47C2A1C0-5C89-4FE4-9B15-77600ADD4ECC}" type="presParOf" srcId="{4576C066-8C62-4A84-81E5-E985125E9560}" destId="{874D6277-5778-40CD-94DB-C29B5BD68C66}" srcOrd="1" destOrd="0" presId="urn:microsoft.com/office/officeart/2005/8/layout/hierarchy3"/>
    <dgm:cxn modelId="{C2ADF5B0-DFB5-4793-9BD0-64835A21B5FB}" type="presParOf" srcId="{FF5345E0-BA3C-400E-BFA6-CF68512CFAC0}" destId="{619183A1-DD68-401F-A9DB-F9D432952934}" srcOrd="1" destOrd="0" presId="urn:microsoft.com/office/officeart/2005/8/layout/hierarchy3"/>
    <dgm:cxn modelId="{97A91FC7-46E8-4B11-BF39-5215E22894CA}" type="presParOf" srcId="{619183A1-DD68-401F-A9DB-F9D432952934}" destId="{8B9A7E4F-56A3-4358-A5FD-AB826F16EE87}" srcOrd="0" destOrd="0" presId="urn:microsoft.com/office/officeart/2005/8/layout/hierarchy3"/>
    <dgm:cxn modelId="{9DB337EA-EBB2-46FD-B410-ED7AAFD88A11}" type="presParOf" srcId="{619183A1-DD68-401F-A9DB-F9D432952934}" destId="{73670973-05CD-4D81-88CB-F8966E28164B}" srcOrd="1" destOrd="0" presId="urn:microsoft.com/office/officeart/2005/8/layout/hierarchy3"/>
    <dgm:cxn modelId="{0E4634BB-4DA0-4503-AC20-7260D3BB9AE5}" type="presParOf" srcId="{619183A1-DD68-401F-A9DB-F9D432952934}" destId="{67BCE2C0-5EE0-45DE-9D62-F04463957EFF}" srcOrd="2" destOrd="0" presId="urn:microsoft.com/office/officeart/2005/8/layout/hierarchy3"/>
    <dgm:cxn modelId="{4A839B5C-70BD-4AE1-9E26-1F44C82C7792}" type="presParOf" srcId="{619183A1-DD68-401F-A9DB-F9D432952934}" destId="{35A88B2F-8C21-4F6F-BE6F-A151B7CE32D9}" srcOrd="3" destOrd="0" presId="urn:microsoft.com/office/officeart/2005/8/layout/hierarchy3"/>
    <dgm:cxn modelId="{096816BC-2A4E-47B2-A0E9-723733666101}" type="presParOf" srcId="{4AAEE185-8C24-48D8-BC28-92C42B7AB22F}" destId="{346B3985-6B2B-4213-A3A6-2C5593C21F91}" srcOrd="5" destOrd="0" presId="urn:microsoft.com/office/officeart/2005/8/layout/hierarchy3"/>
    <dgm:cxn modelId="{8658F1BC-0079-4EC4-838E-28D356232314}" type="presParOf" srcId="{346B3985-6B2B-4213-A3A6-2C5593C21F91}" destId="{2E1760CA-8216-4AFE-8730-6B56C314A1BC}" srcOrd="0" destOrd="0" presId="urn:microsoft.com/office/officeart/2005/8/layout/hierarchy3"/>
    <dgm:cxn modelId="{2932CDAF-60D3-4415-AED5-3E07BCC4CF3F}" type="presParOf" srcId="{2E1760CA-8216-4AFE-8730-6B56C314A1BC}" destId="{93F3DD95-8993-4A0B-A3DE-1B17260966AD}" srcOrd="0" destOrd="0" presId="urn:microsoft.com/office/officeart/2005/8/layout/hierarchy3"/>
    <dgm:cxn modelId="{2B533F2A-D038-46C5-BE4E-946A62DE4347}" type="presParOf" srcId="{2E1760CA-8216-4AFE-8730-6B56C314A1BC}" destId="{842A502D-B1E6-4514-A736-FBEE782F6B04}" srcOrd="1" destOrd="0" presId="urn:microsoft.com/office/officeart/2005/8/layout/hierarchy3"/>
    <dgm:cxn modelId="{6B3DC63C-CA24-4C22-9F92-F73FFD66F8CB}" type="presParOf" srcId="{346B3985-6B2B-4213-A3A6-2C5593C21F91}" destId="{5DAE7F10-1FA6-462C-BC9E-5B000DA07D2C}" srcOrd="1" destOrd="0" presId="urn:microsoft.com/office/officeart/2005/8/layout/hierarchy3"/>
    <dgm:cxn modelId="{EE752DF3-93DF-408A-A8E1-8F5AF9C2B9D0}" type="presParOf" srcId="{5DAE7F10-1FA6-462C-BC9E-5B000DA07D2C}" destId="{977BBBCA-8964-4F70-8B55-4A7787BBBF81}" srcOrd="0" destOrd="0" presId="urn:microsoft.com/office/officeart/2005/8/layout/hierarchy3"/>
    <dgm:cxn modelId="{FCCB1167-29B9-4006-9D00-943DDF169B10}" type="presParOf" srcId="{5DAE7F10-1FA6-462C-BC9E-5B000DA07D2C}" destId="{79583A58-552C-49D6-B7BF-0BA58399A47B}" srcOrd="1" destOrd="0" presId="urn:microsoft.com/office/officeart/2005/8/layout/hierarchy3"/>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902C8D2B-FC1D-4D0E-8247-68CE09EA1C11}" type="doc">
      <dgm:prSet loTypeId="urn:microsoft.com/office/officeart/2011/layout/HexagonRadial" loCatId="cycle" qsTypeId="urn:microsoft.com/office/officeart/2005/8/quickstyle/simple1" qsCatId="simple" csTypeId="urn:microsoft.com/office/officeart/2005/8/colors/colorful5" csCatId="colorful" phldr="1"/>
      <dgm:spPr/>
      <dgm:t>
        <a:bodyPr/>
        <a:lstStyle/>
        <a:p>
          <a:endParaRPr lang="en-US"/>
        </a:p>
      </dgm:t>
    </dgm:pt>
    <dgm:pt modelId="{499AC832-34DB-41CD-85AA-F6AD306013A7}">
      <dgm:prSet phldrT="[Text]"/>
      <dgm:spPr/>
      <dgm:t>
        <a:bodyPr/>
        <a:lstStyle/>
        <a:p>
          <a:r>
            <a:rPr lang="en-US"/>
            <a:t>Skills to be an effective manager</a:t>
          </a:r>
        </a:p>
      </dgm:t>
    </dgm:pt>
    <dgm:pt modelId="{8922F97C-60E0-484D-9F70-3E87E85098E0}" type="parTrans" cxnId="{BC1D43B4-5501-4810-A923-F3FC67FD821E}">
      <dgm:prSet/>
      <dgm:spPr/>
      <dgm:t>
        <a:bodyPr/>
        <a:lstStyle/>
        <a:p>
          <a:endParaRPr lang="en-US"/>
        </a:p>
      </dgm:t>
    </dgm:pt>
    <dgm:pt modelId="{DA481484-6ECE-47E7-897A-752A0DBAA081}" type="sibTrans" cxnId="{BC1D43B4-5501-4810-A923-F3FC67FD821E}">
      <dgm:prSet/>
      <dgm:spPr/>
      <dgm:t>
        <a:bodyPr/>
        <a:lstStyle/>
        <a:p>
          <a:endParaRPr lang="en-US"/>
        </a:p>
      </dgm:t>
    </dgm:pt>
    <dgm:pt modelId="{ADEA3320-BD86-4D42-A2FC-F8CF96DE0DC0}">
      <dgm:prSet phldrT="[Text]"/>
      <dgm:spPr/>
      <dgm:t>
        <a:bodyPr/>
        <a:lstStyle/>
        <a:p>
          <a:r>
            <a:rPr lang="en-US"/>
            <a:t>Organized workplace </a:t>
          </a:r>
        </a:p>
      </dgm:t>
    </dgm:pt>
    <dgm:pt modelId="{A2193F1B-B123-4650-A746-E1DC18C37E49}" type="parTrans" cxnId="{18A5B0F2-BDDA-4F66-BA33-34F431643DE4}">
      <dgm:prSet/>
      <dgm:spPr/>
      <dgm:t>
        <a:bodyPr/>
        <a:lstStyle/>
        <a:p>
          <a:endParaRPr lang="en-US"/>
        </a:p>
      </dgm:t>
    </dgm:pt>
    <dgm:pt modelId="{F3B6E7B5-10F0-4140-B9FD-97C7FB16FC89}" type="sibTrans" cxnId="{18A5B0F2-BDDA-4F66-BA33-34F431643DE4}">
      <dgm:prSet/>
      <dgm:spPr/>
      <dgm:t>
        <a:bodyPr/>
        <a:lstStyle/>
        <a:p>
          <a:endParaRPr lang="en-US"/>
        </a:p>
      </dgm:t>
    </dgm:pt>
    <dgm:pt modelId="{FACC3C0E-6D9C-4BE1-B5A6-245262882EEE}">
      <dgm:prSet phldrT="[Text]"/>
      <dgm:spPr/>
      <dgm:t>
        <a:bodyPr/>
        <a:lstStyle/>
        <a:p>
          <a:r>
            <a:rPr lang="en-US"/>
            <a:t>Management control </a:t>
          </a:r>
        </a:p>
      </dgm:t>
    </dgm:pt>
    <dgm:pt modelId="{7A85AC9F-BF8A-42E1-87DB-F3D7ED50E22C}" type="parTrans" cxnId="{499B4E79-C10C-4281-8108-4143A38EB846}">
      <dgm:prSet/>
      <dgm:spPr/>
      <dgm:t>
        <a:bodyPr/>
        <a:lstStyle/>
        <a:p>
          <a:endParaRPr lang="en-US"/>
        </a:p>
      </dgm:t>
    </dgm:pt>
    <dgm:pt modelId="{36DC8E24-D9F1-48E3-87BA-676455D9C934}" type="sibTrans" cxnId="{499B4E79-C10C-4281-8108-4143A38EB846}">
      <dgm:prSet/>
      <dgm:spPr/>
      <dgm:t>
        <a:bodyPr/>
        <a:lstStyle/>
        <a:p>
          <a:endParaRPr lang="en-US"/>
        </a:p>
      </dgm:t>
    </dgm:pt>
    <dgm:pt modelId="{9C2F431E-0B23-464E-B5F1-903BBB9F6FFF}">
      <dgm:prSet phldrT="[Text]"/>
      <dgm:spPr/>
      <dgm:t>
        <a:bodyPr/>
        <a:lstStyle/>
        <a:p>
          <a:r>
            <a:rPr lang="en-US"/>
            <a:t>Negotiation skills</a:t>
          </a:r>
        </a:p>
      </dgm:t>
    </dgm:pt>
    <dgm:pt modelId="{72A4BB7A-ED79-478D-BEFF-6C133C64D612}" type="parTrans" cxnId="{461DEB6B-1A37-4D26-8B5D-5188F573F4DC}">
      <dgm:prSet/>
      <dgm:spPr/>
      <dgm:t>
        <a:bodyPr/>
        <a:lstStyle/>
        <a:p>
          <a:endParaRPr lang="en-US"/>
        </a:p>
      </dgm:t>
    </dgm:pt>
    <dgm:pt modelId="{6B4BF77D-ACD6-4CF2-B4BD-3D74A9DC1E97}" type="sibTrans" cxnId="{461DEB6B-1A37-4D26-8B5D-5188F573F4DC}">
      <dgm:prSet/>
      <dgm:spPr/>
      <dgm:t>
        <a:bodyPr/>
        <a:lstStyle/>
        <a:p>
          <a:endParaRPr lang="en-US"/>
        </a:p>
      </dgm:t>
    </dgm:pt>
    <dgm:pt modelId="{17016EDD-7F4F-4E47-B295-C65318E76DE6}">
      <dgm:prSet phldrT="[Text]"/>
      <dgm:spPr/>
      <dgm:t>
        <a:bodyPr/>
        <a:lstStyle/>
        <a:p>
          <a:r>
            <a:rPr lang="en-US"/>
            <a:t>Empathy </a:t>
          </a:r>
        </a:p>
      </dgm:t>
    </dgm:pt>
    <dgm:pt modelId="{C7A53B8F-3FB2-4CC8-AAC1-184AC6243115}" type="parTrans" cxnId="{ECF4AA00-23B1-46F2-AEA8-B39617413717}">
      <dgm:prSet/>
      <dgm:spPr/>
      <dgm:t>
        <a:bodyPr/>
        <a:lstStyle/>
        <a:p>
          <a:endParaRPr lang="en-US"/>
        </a:p>
      </dgm:t>
    </dgm:pt>
    <dgm:pt modelId="{126FC240-3420-499E-93C3-A227875952BE}" type="sibTrans" cxnId="{ECF4AA00-23B1-46F2-AEA8-B39617413717}">
      <dgm:prSet/>
      <dgm:spPr/>
      <dgm:t>
        <a:bodyPr/>
        <a:lstStyle/>
        <a:p>
          <a:endParaRPr lang="en-US"/>
        </a:p>
      </dgm:t>
    </dgm:pt>
    <dgm:pt modelId="{996534E3-D6D0-4D5C-BAE0-FB63B763693D}">
      <dgm:prSet phldrT="[Text]"/>
      <dgm:spPr/>
      <dgm:t>
        <a:bodyPr/>
        <a:lstStyle/>
        <a:p>
          <a:r>
            <a:rPr lang="en-US"/>
            <a:t>Team building </a:t>
          </a:r>
        </a:p>
      </dgm:t>
    </dgm:pt>
    <dgm:pt modelId="{5EED2E7E-D36F-46E4-9FAE-54495B2306B0}" type="parTrans" cxnId="{4BE13409-F274-4FB9-BC27-2811CB45524C}">
      <dgm:prSet/>
      <dgm:spPr/>
      <dgm:t>
        <a:bodyPr/>
        <a:lstStyle/>
        <a:p>
          <a:endParaRPr lang="en-US"/>
        </a:p>
      </dgm:t>
    </dgm:pt>
    <dgm:pt modelId="{A88C3955-9869-4D84-905D-60BF559B57E4}" type="sibTrans" cxnId="{4BE13409-F274-4FB9-BC27-2811CB45524C}">
      <dgm:prSet/>
      <dgm:spPr/>
      <dgm:t>
        <a:bodyPr/>
        <a:lstStyle/>
        <a:p>
          <a:endParaRPr lang="en-US"/>
        </a:p>
      </dgm:t>
    </dgm:pt>
    <dgm:pt modelId="{8EE4CE61-91A1-410D-8EA4-42A938336B53}">
      <dgm:prSet phldrT="[Text]"/>
      <dgm:spPr/>
      <dgm:t>
        <a:bodyPr/>
        <a:lstStyle/>
        <a:p>
          <a:r>
            <a:rPr lang="en-US"/>
            <a:t>Attention to details </a:t>
          </a:r>
        </a:p>
      </dgm:t>
    </dgm:pt>
    <dgm:pt modelId="{A227C393-9AC9-4823-93B2-5B556C3DB503}" type="parTrans" cxnId="{A4A37D2F-3AE6-4117-80FE-2057E7FAF059}">
      <dgm:prSet/>
      <dgm:spPr/>
      <dgm:t>
        <a:bodyPr/>
        <a:lstStyle/>
        <a:p>
          <a:endParaRPr lang="en-US"/>
        </a:p>
      </dgm:t>
    </dgm:pt>
    <dgm:pt modelId="{A01B87AD-B789-4212-92EF-7CBC2E8A6B91}" type="sibTrans" cxnId="{A4A37D2F-3AE6-4117-80FE-2057E7FAF059}">
      <dgm:prSet/>
      <dgm:spPr/>
      <dgm:t>
        <a:bodyPr/>
        <a:lstStyle/>
        <a:p>
          <a:endParaRPr lang="en-US"/>
        </a:p>
      </dgm:t>
    </dgm:pt>
    <dgm:pt modelId="{2E389D1D-0BBD-41FA-ABD8-290529BAD44F}" type="pres">
      <dgm:prSet presAssocID="{902C8D2B-FC1D-4D0E-8247-68CE09EA1C11}" presName="Name0" presStyleCnt="0">
        <dgm:presLayoutVars>
          <dgm:chMax val="1"/>
          <dgm:chPref val="1"/>
          <dgm:dir/>
          <dgm:animOne val="branch"/>
          <dgm:animLvl val="lvl"/>
        </dgm:presLayoutVars>
      </dgm:prSet>
      <dgm:spPr/>
    </dgm:pt>
    <dgm:pt modelId="{05D8B805-A288-402D-8504-3B2B214DC6B8}" type="pres">
      <dgm:prSet presAssocID="{499AC832-34DB-41CD-85AA-F6AD306013A7}" presName="Parent" presStyleLbl="node0" presStyleIdx="0" presStyleCnt="1" custLinFactNeighborX="-741" custLinFactNeighborY="11141">
        <dgm:presLayoutVars>
          <dgm:chMax val="6"/>
          <dgm:chPref val="6"/>
        </dgm:presLayoutVars>
      </dgm:prSet>
      <dgm:spPr>
        <a:prstGeom prst="flowChartTerminator">
          <a:avLst/>
        </a:prstGeom>
      </dgm:spPr>
    </dgm:pt>
    <dgm:pt modelId="{CDD0AD86-0E8A-4186-862C-190EAA160E69}" type="pres">
      <dgm:prSet presAssocID="{ADEA3320-BD86-4D42-A2FC-F8CF96DE0DC0}" presName="Accent1" presStyleCnt="0"/>
      <dgm:spPr/>
    </dgm:pt>
    <dgm:pt modelId="{C8A51D1A-879B-444A-9E00-19C93CD141B1}" type="pres">
      <dgm:prSet presAssocID="{ADEA3320-BD86-4D42-A2FC-F8CF96DE0DC0}" presName="Accent" presStyleLbl="bgShp" presStyleIdx="0" presStyleCnt="6"/>
      <dgm:spPr/>
    </dgm:pt>
    <dgm:pt modelId="{2BB90071-01B1-4F19-A820-104D46C71901}" type="pres">
      <dgm:prSet presAssocID="{ADEA3320-BD86-4D42-A2FC-F8CF96DE0DC0}" presName="Child1" presStyleLbl="node1" presStyleIdx="0" presStyleCnt="6">
        <dgm:presLayoutVars>
          <dgm:chMax val="0"/>
          <dgm:chPref val="0"/>
          <dgm:bulletEnabled val="1"/>
        </dgm:presLayoutVars>
      </dgm:prSet>
      <dgm:spPr>
        <a:prstGeom prst="flowChartTerminator">
          <a:avLst/>
        </a:prstGeom>
      </dgm:spPr>
    </dgm:pt>
    <dgm:pt modelId="{675005FF-97FD-4ECA-BCCE-8416E2EA64C7}" type="pres">
      <dgm:prSet presAssocID="{FACC3C0E-6D9C-4BE1-B5A6-245262882EEE}" presName="Accent2" presStyleCnt="0"/>
      <dgm:spPr/>
    </dgm:pt>
    <dgm:pt modelId="{0AB66171-4B3F-471E-AF2F-07B63D18E44B}" type="pres">
      <dgm:prSet presAssocID="{FACC3C0E-6D9C-4BE1-B5A6-245262882EEE}" presName="Accent" presStyleLbl="bgShp" presStyleIdx="1" presStyleCnt="6"/>
      <dgm:spPr>
        <a:prstGeom prst="flowChartTerminator">
          <a:avLst/>
        </a:prstGeom>
      </dgm:spPr>
    </dgm:pt>
    <dgm:pt modelId="{77C0356F-56E0-4535-BA95-A8C78B394DF6}" type="pres">
      <dgm:prSet presAssocID="{FACC3C0E-6D9C-4BE1-B5A6-245262882EEE}" presName="Child2" presStyleLbl="node1" presStyleIdx="1" presStyleCnt="6">
        <dgm:presLayoutVars>
          <dgm:chMax val="0"/>
          <dgm:chPref val="0"/>
          <dgm:bulletEnabled val="1"/>
        </dgm:presLayoutVars>
      </dgm:prSet>
      <dgm:spPr>
        <a:prstGeom prst="flowChartTerminator">
          <a:avLst/>
        </a:prstGeom>
      </dgm:spPr>
    </dgm:pt>
    <dgm:pt modelId="{2028315E-7BF4-44F3-BD49-A5BA0230B8C4}" type="pres">
      <dgm:prSet presAssocID="{9C2F431E-0B23-464E-B5F1-903BBB9F6FFF}" presName="Accent3" presStyleCnt="0"/>
      <dgm:spPr/>
    </dgm:pt>
    <dgm:pt modelId="{12CBCA3C-DF99-4593-A930-D2C8CFFF27B4}" type="pres">
      <dgm:prSet presAssocID="{9C2F431E-0B23-464E-B5F1-903BBB9F6FFF}" presName="Accent" presStyleLbl="bgShp" presStyleIdx="2" presStyleCnt="6"/>
      <dgm:spPr>
        <a:prstGeom prst="flowChartTerminator">
          <a:avLst/>
        </a:prstGeom>
      </dgm:spPr>
    </dgm:pt>
    <dgm:pt modelId="{D4C5426F-1004-4B41-BEE9-E957367D8124}" type="pres">
      <dgm:prSet presAssocID="{9C2F431E-0B23-464E-B5F1-903BBB9F6FFF}" presName="Child3" presStyleLbl="node1" presStyleIdx="2" presStyleCnt="6">
        <dgm:presLayoutVars>
          <dgm:chMax val="0"/>
          <dgm:chPref val="0"/>
          <dgm:bulletEnabled val="1"/>
        </dgm:presLayoutVars>
      </dgm:prSet>
      <dgm:spPr>
        <a:prstGeom prst="flowChartTerminator">
          <a:avLst/>
        </a:prstGeom>
      </dgm:spPr>
    </dgm:pt>
    <dgm:pt modelId="{6994BDD1-B28D-4006-804C-5A550111DE32}" type="pres">
      <dgm:prSet presAssocID="{17016EDD-7F4F-4E47-B295-C65318E76DE6}" presName="Accent4" presStyleCnt="0"/>
      <dgm:spPr/>
    </dgm:pt>
    <dgm:pt modelId="{2DB23DDA-AC74-401C-9D1E-6D13CD1B6BB1}" type="pres">
      <dgm:prSet presAssocID="{17016EDD-7F4F-4E47-B295-C65318E76DE6}" presName="Accent" presStyleLbl="bgShp" presStyleIdx="3" presStyleCnt="6"/>
      <dgm:spPr>
        <a:prstGeom prst="flowChartTerminator">
          <a:avLst/>
        </a:prstGeom>
      </dgm:spPr>
    </dgm:pt>
    <dgm:pt modelId="{7AC2E17B-78C6-42AB-A1BB-964B65213A1E}" type="pres">
      <dgm:prSet presAssocID="{17016EDD-7F4F-4E47-B295-C65318E76DE6}" presName="Child4" presStyleLbl="node1" presStyleIdx="3" presStyleCnt="6">
        <dgm:presLayoutVars>
          <dgm:chMax val="0"/>
          <dgm:chPref val="0"/>
          <dgm:bulletEnabled val="1"/>
        </dgm:presLayoutVars>
      </dgm:prSet>
      <dgm:spPr>
        <a:prstGeom prst="flowChartTerminator">
          <a:avLst/>
        </a:prstGeom>
      </dgm:spPr>
    </dgm:pt>
    <dgm:pt modelId="{CF2A547D-99EB-4DCC-A43B-7633824B083B}" type="pres">
      <dgm:prSet presAssocID="{996534E3-D6D0-4D5C-BAE0-FB63B763693D}" presName="Accent5" presStyleCnt="0"/>
      <dgm:spPr/>
    </dgm:pt>
    <dgm:pt modelId="{2A49CD4D-E98E-40D0-AA9B-519BA52046A1}" type="pres">
      <dgm:prSet presAssocID="{996534E3-D6D0-4D5C-BAE0-FB63B763693D}" presName="Accent" presStyleLbl="bgShp" presStyleIdx="4" presStyleCnt="6"/>
      <dgm:spPr>
        <a:prstGeom prst="flowChartTerminator">
          <a:avLst/>
        </a:prstGeom>
      </dgm:spPr>
    </dgm:pt>
    <dgm:pt modelId="{B83C0C1D-DFAA-43E6-85C5-5D6D80FA829C}" type="pres">
      <dgm:prSet presAssocID="{996534E3-D6D0-4D5C-BAE0-FB63B763693D}" presName="Child5" presStyleLbl="node1" presStyleIdx="4" presStyleCnt="6">
        <dgm:presLayoutVars>
          <dgm:chMax val="0"/>
          <dgm:chPref val="0"/>
          <dgm:bulletEnabled val="1"/>
        </dgm:presLayoutVars>
      </dgm:prSet>
      <dgm:spPr>
        <a:prstGeom prst="flowChartTerminator">
          <a:avLst/>
        </a:prstGeom>
      </dgm:spPr>
    </dgm:pt>
    <dgm:pt modelId="{16FDBA4E-25C7-45C6-8AD8-81FD14DAC197}" type="pres">
      <dgm:prSet presAssocID="{8EE4CE61-91A1-410D-8EA4-42A938336B53}" presName="Accent6" presStyleCnt="0"/>
      <dgm:spPr/>
    </dgm:pt>
    <dgm:pt modelId="{411EC51A-7C6B-45C1-B083-6EAB0BDCB038}" type="pres">
      <dgm:prSet presAssocID="{8EE4CE61-91A1-410D-8EA4-42A938336B53}" presName="Accent" presStyleLbl="bgShp" presStyleIdx="5" presStyleCnt="6"/>
      <dgm:spPr>
        <a:prstGeom prst="flowChartTerminator">
          <a:avLst/>
        </a:prstGeom>
      </dgm:spPr>
    </dgm:pt>
    <dgm:pt modelId="{91DBA9F2-5723-441E-B8EA-8F328D046601}" type="pres">
      <dgm:prSet presAssocID="{8EE4CE61-91A1-410D-8EA4-42A938336B53}" presName="Child6" presStyleLbl="node1" presStyleIdx="5" presStyleCnt="6">
        <dgm:presLayoutVars>
          <dgm:chMax val="0"/>
          <dgm:chPref val="0"/>
          <dgm:bulletEnabled val="1"/>
        </dgm:presLayoutVars>
      </dgm:prSet>
      <dgm:spPr>
        <a:prstGeom prst="flowChartTerminator">
          <a:avLst/>
        </a:prstGeom>
      </dgm:spPr>
    </dgm:pt>
  </dgm:ptLst>
  <dgm:cxnLst>
    <dgm:cxn modelId="{ECF4AA00-23B1-46F2-AEA8-B39617413717}" srcId="{499AC832-34DB-41CD-85AA-F6AD306013A7}" destId="{17016EDD-7F4F-4E47-B295-C65318E76DE6}" srcOrd="3" destOrd="0" parTransId="{C7A53B8F-3FB2-4CC8-AAC1-184AC6243115}" sibTransId="{126FC240-3420-499E-93C3-A227875952BE}"/>
    <dgm:cxn modelId="{4BE13409-F274-4FB9-BC27-2811CB45524C}" srcId="{499AC832-34DB-41CD-85AA-F6AD306013A7}" destId="{996534E3-D6D0-4D5C-BAE0-FB63B763693D}" srcOrd="4" destOrd="0" parTransId="{5EED2E7E-D36F-46E4-9FAE-54495B2306B0}" sibTransId="{A88C3955-9869-4D84-905D-60BF559B57E4}"/>
    <dgm:cxn modelId="{D6A6240D-3672-4F11-A061-3A602B0493BF}" type="presOf" srcId="{996534E3-D6D0-4D5C-BAE0-FB63B763693D}" destId="{B83C0C1D-DFAA-43E6-85C5-5D6D80FA829C}" srcOrd="0" destOrd="0" presId="urn:microsoft.com/office/officeart/2011/layout/HexagonRadial"/>
    <dgm:cxn modelId="{39307518-D7A2-465C-B217-BBB65A9097D7}" type="presOf" srcId="{902C8D2B-FC1D-4D0E-8247-68CE09EA1C11}" destId="{2E389D1D-0BBD-41FA-ABD8-290529BAD44F}" srcOrd="0" destOrd="0" presId="urn:microsoft.com/office/officeart/2011/layout/HexagonRadial"/>
    <dgm:cxn modelId="{A4A37D2F-3AE6-4117-80FE-2057E7FAF059}" srcId="{499AC832-34DB-41CD-85AA-F6AD306013A7}" destId="{8EE4CE61-91A1-410D-8EA4-42A938336B53}" srcOrd="5" destOrd="0" parTransId="{A227C393-9AC9-4823-93B2-5B556C3DB503}" sibTransId="{A01B87AD-B789-4212-92EF-7CBC2E8A6B91}"/>
    <dgm:cxn modelId="{461DEB6B-1A37-4D26-8B5D-5188F573F4DC}" srcId="{499AC832-34DB-41CD-85AA-F6AD306013A7}" destId="{9C2F431E-0B23-464E-B5F1-903BBB9F6FFF}" srcOrd="2" destOrd="0" parTransId="{72A4BB7A-ED79-478D-BEFF-6C133C64D612}" sibTransId="{6B4BF77D-ACD6-4CF2-B4BD-3D74A9DC1E97}"/>
    <dgm:cxn modelId="{0099CC76-51DC-4C3A-8DE0-F76240C7B03A}" type="presOf" srcId="{499AC832-34DB-41CD-85AA-F6AD306013A7}" destId="{05D8B805-A288-402D-8504-3B2B214DC6B8}" srcOrd="0" destOrd="0" presId="urn:microsoft.com/office/officeart/2011/layout/HexagonRadial"/>
    <dgm:cxn modelId="{499B4E79-C10C-4281-8108-4143A38EB846}" srcId="{499AC832-34DB-41CD-85AA-F6AD306013A7}" destId="{FACC3C0E-6D9C-4BE1-B5A6-245262882EEE}" srcOrd="1" destOrd="0" parTransId="{7A85AC9F-BF8A-42E1-87DB-F3D7ED50E22C}" sibTransId="{36DC8E24-D9F1-48E3-87BA-676455D9C934}"/>
    <dgm:cxn modelId="{29807A8A-BC2C-4655-B003-5081A9AF09B9}" type="presOf" srcId="{9C2F431E-0B23-464E-B5F1-903BBB9F6FFF}" destId="{D4C5426F-1004-4B41-BEE9-E957367D8124}" srcOrd="0" destOrd="0" presId="urn:microsoft.com/office/officeart/2011/layout/HexagonRadial"/>
    <dgm:cxn modelId="{BC1D43B4-5501-4810-A923-F3FC67FD821E}" srcId="{902C8D2B-FC1D-4D0E-8247-68CE09EA1C11}" destId="{499AC832-34DB-41CD-85AA-F6AD306013A7}" srcOrd="0" destOrd="0" parTransId="{8922F97C-60E0-484D-9F70-3E87E85098E0}" sibTransId="{DA481484-6ECE-47E7-897A-752A0DBAA081}"/>
    <dgm:cxn modelId="{B7E1DCB4-3224-478A-8896-91112EDB38FF}" type="presOf" srcId="{8EE4CE61-91A1-410D-8EA4-42A938336B53}" destId="{91DBA9F2-5723-441E-B8EA-8F328D046601}" srcOrd="0" destOrd="0" presId="urn:microsoft.com/office/officeart/2011/layout/HexagonRadial"/>
    <dgm:cxn modelId="{269308E8-5543-473C-ADC3-9FCBE5FA7C20}" type="presOf" srcId="{17016EDD-7F4F-4E47-B295-C65318E76DE6}" destId="{7AC2E17B-78C6-42AB-A1BB-964B65213A1E}" srcOrd="0" destOrd="0" presId="urn:microsoft.com/office/officeart/2011/layout/HexagonRadial"/>
    <dgm:cxn modelId="{8A2792F0-7ED0-42E8-9577-FF7D98582CD2}" type="presOf" srcId="{ADEA3320-BD86-4D42-A2FC-F8CF96DE0DC0}" destId="{2BB90071-01B1-4F19-A820-104D46C71901}" srcOrd="0" destOrd="0" presId="urn:microsoft.com/office/officeart/2011/layout/HexagonRadial"/>
    <dgm:cxn modelId="{18A5B0F2-BDDA-4F66-BA33-34F431643DE4}" srcId="{499AC832-34DB-41CD-85AA-F6AD306013A7}" destId="{ADEA3320-BD86-4D42-A2FC-F8CF96DE0DC0}" srcOrd="0" destOrd="0" parTransId="{A2193F1B-B123-4650-A746-E1DC18C37E49}" sibTransId="{F3B6E7B5-10F0-4140-B9FD-97C7FB16FC89}"/>
    <dgm:cxn modelId="{097703F7-E6D4-4ABC-9D92-C64C45243DEC}" type="presOf" srcId="{FACC3C0E-6D9C-4BE1-B5A6-245262882EEE}" destId="{77C0356F-56E0-4535-BA95-A8C78B394DF6}" srcOrd="0" destOrd="0" presId="urn:microsoft.com/office/officeart/2011/layout/HexagonRadial"/>
    <dgm:cxn modelId="{947FCCC7-081C-45AC-B4BD-FC554E75F0B0}" type="presParOf" srcId="{2E389D1D-0BBD-41FA-ABD8-290529BAD44F}" destId="{05D8B805-A288-402D-8504-3B2B214DC6B8}" srcOrd="0" destOrd="0" presId="urn:microsoft.com/office/officeart/2011/layout/HexagonRadial"/>
    <dgm:cxn modelId="{4F761958-DF4C-4E80-961F-0722CE124533}" type="presParOf" srcId="{2E389D1D-0BBD-41FA-ABD8-290529BAD44F}" destId="{CDD0AD86-0E8A-4186-862C-190EAA160E69}" srcOrd="1" destOrd="0" presId="urn:microsoft.com/office/officeart/2011/layout/HexagonRadial"/>
    <dgm:cxn modelId="{113FAC86-3D5F-4964-9E53-D677811F4FFD}" type="presParOf" srcId="{CDD0AD86-0E8A-4186-862C-190EAA160E69}" destId="{C8A51D1A-879B-444A-9E00-19C93CD141B1}" srcOrd="0" destOrd="0" presId="urn:microsoft.com/office/officeart/2011/layout/HexagonRadial"/>
    <dgm:cxn modelId="{AFE01B62-C8FB-474E-A875-72848231BD30}" type="presParOf" srcId="{2E389D1D-0BBD-41FA-ABD8-290529BAD44F}" destId="{2BB90071-01B1-4F19-A820-104D46C71901}" srcOrd="2" destOrd="0" presId="urn:microsoft.com/office/officeart/2011/layout/HexagonRadial"/>
    <dgm:cxn modelId="{C7C6AFBD-088C-45EF-B4BF-A34A6B6B790A}" type="presParOf" srcId="{2E389D1D-0BBD-41FA-ABD8-290529BAD44F}" destId="{675005FF-97FD-4ECA-BCCE-8416E2EA64C7}" srcOrd="3" destOrd="0" presId="urn:microsoft.com/office/officeart/2011/layout/HexagonRadial"/>
    <dgm:cxn modelId="{0C299F95-E5C6-490D-A730-3BEEC0BE9DCF}" type="presParOf" srcId="{675005FF-97FD-4ECA-BCCE-8416E2EA64C7}" destId="{0AB66171-4B3F-471E-AF2F-07B63D18E44B}" srcOrd="0" destOrd="0" presId="urn:microsoft.com/office/officeart/2011/layout/HexagonRadial"/>
    <dgm:cxn modelId="{90020BA4-DF1F-44E0-9C77-E7D4F0BB07BA}" type="presParOf" srcId="{2E389D1D-0BBD-41FA-ABD8-290529BAD44F}" destId="{77C0356F-56E0-4535-BA95-A8C78B394DF6}" srcOrd="4" destOrd="0" presId="urn:microsoft.com/office/officeart/2011/layout/HexagonRadial"/>
    <dgm:cxn modelId="{FE82A01E-97B0-47C4-91F3-D58CE865B929}" type="presParOf" srcId="{2E389D1D-0BBD-41FA-ABD8-290529BAD44F}" destId="{2028315E-7BF4-44F3-BD49-A5BA0230B8C4}" srcOrd="5" destOrd="0" presId="urn:microsoft.com/office/officeart/2011/layout/HexagonRadial"/>
    <dgm:cxn modelId="{13C633B3-3710-4628-B529-727A4F42123B}" type="presParOf" srcId="{2028315E-7BF4-44F3-BD49-A5BA0230B8C4}" destId="{12CBCA3C-DF99-4593-A930-D2C8CFFF27B4}" srcOrd="0" destOrd="0" presId="urn:microsoft.com/office/officeart/2011/layout/HexagonRadial"/>
    <dgm:cxn modelId="{E452FD34-49C8-4CF1-A056-B914E15ABF11}" type="presParOf" srcId="{2E389D1D-0BBD-41FA-ABD8-290529BAD44F}" destId="{D4C5426F-1004-4B41-BEE9-E957367D8124}" srcOrd="6" destOrd="0" presId="urn:microsoft.com/office/officeart/2011/layout/HexagonRadial"/>
    <dgm:cxn modelId="{58592416-4A31-4FBE-BE09-A02D60A0DF05}" type="presParOf" srcId="{2E389D1D-0BBD-41FA-ABD8-290529BAD44F}" destId="{6994BDD1-B28D-4006-804C-5A550111DE32}" srcOrd="7" destOrd="0" presId="urn:microsoft.com/office/officeart/2011/layout/HexagonRadial"/>
    <dgm:cxn modelId="{3EA34B76-1D0B-4B46-886F-0FA8562204BC}" type="presParOf" srcId="{6994BDD1-B28D-4006-804C-5A550111DE32}" destId="{2DB23DDA-AC74-401C-9D1E-6D13CD1B6BB1}" srcOrd="0" destOrd="0" presId="urn:microsoft.com/office/officeart/2011/layout/HexagonRadial"/>
    <dgm:cxn modelId="{192C6EA9-76B0-42C4-B8CD-15DA0DED9ED4}" type="presParOf" srcId="{2E389D1D-0BBD-41FA-ABD8-290529BAD44F}" destId="{7AC2E17B-78C6-42AB-A1BB-964B65213A1E}" srcOrd="8" destOrd="0" presId="urn:microsoft.com/office/officeart/2011/layout/HexagonRadial"/>
    <dgm:cxn modelId="{F81E51DF-E341-4340-A8F0-42404C6137C2}" type="presParOf" srcId="{2E389D1D-0BBD-41FA-ABD8-290529BAD44F}" destId="{CF2A547D-99EB-4DCC-A43B-7633824B083B}" srcOrd="9" destOrd="0" presId="urn:microsoft.com/office/officeart/2011/layout/HexagonRadial"/>
    <dgm:cxn modelId="{F36B76D3-8EC9-438E-8E74-F3443FAC8430}" type="presParOf" srcId="{CF2A547D-99EB-4DCC-A43B-7633824B083B}" destId="{2A49CD4D-E98E-40D0-AA9B-519BA52046A1}" srcOrd="0" destOrd="0" presId="urn:microsoft.com/office/officeart/2011/layout/HexagonRadial"/>
    <dgm:cxn modelId="{48718ABE-A9DB-4905-8F47-03CBDF8BCAF8}" type="presParOf" srcId="{2E389D1D-0BBD-41FA-ABD8-290529BAD44F}" destId="{B83C0C1D-DFAA-43E6-85C5-5D6D80FA829C}" srcOrd="10" destOrd="0" presId="urn:microsoft.com/office/officeart/2011/layout/HexagonRadial"/>
    <dgm:cxn modelId="{9780B1E5-C210-49BA-AAEF-F3CB3D3A3EDC}" type="presParOf" srcId="{2E389D1D-0BBD-41FA-ABD8-290529BAD44F}" destId="{16FDBA4E-25C7-45C6-8AD8-81FD14DAC197}" srcOrd="11" destOrd="0" presId="urn:microsoft.com/office/officeart/2011/layout/HexagonRadial"/>
    <dgm:cxn modelId="{E1970476-D650-46BF-B68E-1B8721A760B3}" type="presParOf" srcId="{16FDBA4E-25C7-45C6-8AD8-81FD14DAC197}" destId="{411EC51A-7C6B-45C1-B083-6EAB0BDCB038}" srcOrd="0" destOrd="0" presId="urn:microsoft.com/office/officeart/2011/layout/HexagonRadial"/>
    <dgm:cxn modelId="{DFF6F14A-6896-4B4D-B790-F572CB04AC77}" type="presParOf" srcId="{2E389D1D-0BBD-41FA-ABD8-290529BAD44F}" destId="{91DBA9F2-5723-441E-B8EA-8F328D046601}" srcOrd="12" destOrd="0" presId="urn:microsoft.com/office/officeart/2011/layout/HexagonRadial"/>
  </dgm:cxnLst>
  <dgm:bg/>
  <dgm:whole/>
  <dgm:extLst>
    <a:ext uri="http://schemas.microsoft.com/office/drawing/2008/diagram">
      <dsp:dataModelExt xmlns:dsp="http://schemas.microsoft.com/office/drawing/2008/diagram" relId="rId2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247554D-82F6-4899-8D07-CDF8FF8D238B}">
      <dsp:nvSpPr>
        <dsp:cNvPr id="0" name=""/>
        <dsp:cNvSpPr/>
      </dsp:nvSpPr>
      <dsp:spPr>
        <a:xfrm>
          <a:off x="385" y="927411"/>
          <a:ext cx="725440" cy="362720"/>
        </a:xfrm>
        <a:prstGeom prst="roundRect">
          <a:avLst>
            <a:gd name="adj" fmla="val 10000"/>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0160" rIns="15240" bIns="10160" numCol="1" spcCol="1270" anchor="ctr" anchorCtr="0">
          <a:noAutofit/>
        </a:bodyPr>
        <a:lstStyle/>
        <a:p>
          <a:pPr marL="0" lvl="0" indent="0" algn="ctr" defTabSz="355600">
            <a:lnSpc>
              <a:spcPct val="90000"/>
            </a:lnSpc>
            <a:spcBef>
              <a:spcPct val="0"/>
            </a:spcBef>
            <a:spcAft>
              <a:spcPct val="35000"/>
            </a:spcAft>
            <a:buNone/>
          </a:pPr>
          <a:r>
            <a:rPr lang="en-US" sz="800" b="1" kern="1200"/>
            <a:t>To be developed </a:t>
          </a:r>
          <a:r>
            <a:rPr lang="en-US" sz="800" kern="1200"/>
            <a:t> </a:t>
          </a:r>
        </a:p>
      </dsp:txBody>
      <dsp:txXfrm>
        <a:off x="11009" y="938035"/>
        <a:ext cx="704192" cy="341472"/>
      </dsp:txXfrm>
    </dsp:sp>
    <dsp:sp modelId="{036293A6-9D02-42B9-88C2-E42D2DB1B653}">
      <dsp:nvSpPr>
        <dsp:cNvPr id="0" name=""/>
        <dsp:cNvSpPr/>
      </dsp:nvSpPr>
      <dsp:spPr>
        <a:xfrm>
          <a:off x="27209" y="1290131"/>
          <a:ext cx="91440" cy="250142"/>
        </a:xfrm>
        <a:custGeom>
          <a:avLst/>
          <a:gdLst/>
          <a:ahLst/>
          <a:cxnLst/>
          <a:rect l="0" t="0" r="0" b="0"/>
          <a:pathLst>
            <a:path>
              <a:moveTo>
                <a:pt x="45720" y="0"/>
              </a:moveTo>
              <a:lnTo>
                <a:pt x="45720" y="250142"/>
              </a:lnTo>
              <a:lnTo>
                <a:pt x="118264" y="250142"/>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2AB854E-CBA3-4D12-8ED8-3350D3AB1F3F}">
      <dsp:nvSpPr>
        <dsp:cNvPr id="0" name=""/>
        <dsp:cNvSpPr/>
      </dsp:nvSpPr>
      <dsp:spPr>
        <a:xfrm>
          <a:off x="145473" y="1380811"/>
          <a:ext cx="837378" cy="318925"/>
        </a:xfrm>
        <a:prstGeom prst="roundRect">
          <a:avLst>
            <a:gd name="adj" fmla="val 10000"/>
          </a:avLst>
        </a:prstGeom>
        <a:solidFill>
          <a:schemeClr val="lt1">
            <a:alpha val="90000"/>
            <a:hueOff val="0"/>
            <a:satOff val="0"/>
            <a:lumOff val="0"/>
            <a:alphaOff val="0"/>
          </a:schemeClr>
        </a:solidFill>
        <a:ln w="12700" cap="flat" cmpd="sng" algn="ctr">
          <a:solidFill>
            <a:schemeClr val="accent4">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5240" tIns="10160" rIns="15240" bIns="10160" numCol="1" spcCol="1270" anchor="ctr" anchorCtr="0">
          <a:noAutofit/>
        </a:bodyPr>
        <a:lstStyle/>
        <a:p>
          <a:pPr marL="0" lvl="0" indent="0" algn="ctr" defTabSz="355600">
            <a:lnSpc>
              <a:spcPct val="90000"/>
            </a:lnSpc>
            <a:spcBef>
              <a:spcPct val="0"/>
            </a:spcBef>
            <a:spcAft>
              <a:spcPct val="35000"/>
            </a:spcAft>
            <a:buNone/>
          </a:pPr>
          <a:r>
            <a:rPr lang="en-US" sz="800" b="0" i="0" kern="1200"/>
            <a:t>Negotiation skills </a:t>
          </a:r>
        </a:p>
      </dsp:txBody>
      <dsp:txXfrm>
        <a:off x="154814" y="1390152"/>
        <a:ext cx="818696" cy="300243"/>
      </dsp:txXfrm>
    </dsp:sp>
    <dsp:sp modelId="{CE621A90-B891-44CE-AB08-9ADAD968A5FD}">
      <dsp:nvSpPr>
        <dsp:cNvPr id="0" name=""/>
        <dsp:cNvSpPr/>
      </dsp:nvSpPr>
      <dsp:spPr>
        <a:xfrm>
          <a:off x="27209" y="1290131"/>
          <a:ext cx="91440" cy="681645"/>
        </a:xfrm>
        <a:custGeom>
          <a:avLst/>
          <a:gdLst/>
          <a:ahLst/>
          <a:cxnLst/>
          <a:rect l="0" t="0" r="0" b="0"/>
          <a:pathLst>
            <a:path>
              <a:moveTo>
                <a:pt x="45720" y="0"/>
              </a:moveTo>
              <a:lnTo>
                <a:pt x="45720" y="681645"/>
              </a:lnTo>
              <a:lnTo>
                <a:pt x="118264" y="681645"/>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6141D6B-B5A2-437A-BB69-198E13F8A2E1}">
      <dsp:nvSpPr>
        <dsp:cNvPr id="0" name=""/>
        <dsp:cNvSpPr/>
      </dsp:nvSpPr>
      <dsp:spPr>
        <a:xfrm>
          <a:off x="145473" y="1790416"/>
          <a:ext cx="819567" cy="362720"/>
        </a:xfrm>
        <a:prstGeom prst="roundRect">
          <a:avLst>
            <a:gd name="adj" fmla="val 10000"/>
          </a:avLst>
        </a:prstGeom>
        <a:solidFill>
          <a:schemeClr val="lt1">
            <a:alpha val="90000"/>
            <a:hueOff val="0"/>
            <a:satOff val="0"/>
            <a:lumOff val="0"/>
            <a:alphaOff val="0"/>
          </a:schemeClr>
        </a:solidFill>
        <a:ln w="12700" cap="flat" cmpd="sng" algn="ctr">
          <a:solidFill>
            <a:schemeClr val="accent4">
              <a:hueOff val="1039569"/>
              <a:satOff val="-4797"/>
              <a:lumOff val="177"/>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5240" tIns="10160" rIns="15240" bIns="10160" numCol="1" spcCol="1270" anchor="ctr" anchorCtr="0">
          <a:noAutofit/>
        </a:bodyPr>
        <a:lstStyle/>
        <a:p>
          <a:pPr marL="0" lvl="0" indent="0" algn="ctr" defTabSz="355600">
            <a:lnSpc>
              <a:spcPct val="90000"/>
            </a:lnSpc>
            <a:spcBef>
              <a:spcPct val="0"/>
            </a:spcBef>
            <a:spcAft>
              <a:spcPct val="35000"/>
            </a:spcAft>
            <a:buNone/>
          </a:pPr>
          <a:r>
            <a:rPr lang="en-US" sz="800" b="0" i="0" kern="1200"/>
            <a:t>Team management </a:t>
          </a:r>
        </a:p>
      </dsp:txBody>
      <dsp:txXfrm>
        <a:off x="156097" y="1801040"/>
        <a:ext cx="798319" cy="341472"/>
      </dsp:txXfrm>
    </dsp:sp>
    <dsp:sp modelId="{8B83D3A2-2433-4F09-AB1E-A371BE497D89}">
      <dsp:nvSpPr>
        <dsp:cNvPr id="0" name=""/>
        <dsp:cNvSpPr/>
      </dsp:nvSpPr>
      <dsp:spPr>
        <a:xfrm>
          <a:off x="27209" y="1290131"/>
          <a:ext cx="91440" cy="1135045"/>
        </a:xfrm>
        <a:custGeom>
          <a:avLst/>
          <a:gdLst/>
          <a:ahLst/>
          <a:cxnLst/>
          <a:rect l="0" t="0" r="0" b="0"/>
          <a:pathLst>
            <a:path>
              <a:moveTo>
                <a:pt x="45720" y="0"/>
              </a:moveTo>
              <a:lnTo>
                <a:pt x="45720" y="1135045"/>
              </a:lnTo>
              <a:lnTo>
                <a:pt x="118264" y="1135045"/>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8D9881C-C102-400C-B14F-3D23A6E3E787}">
      <dsp:nvSpPr>
        <dsp:cNvPr id="0" name=""/>
        <dsp:cNvSpPr/>
      </dsp:nvSpPr>
      <dsp:spPr>
        <a:xfrm>
          <a:off x="145473" y="2243816"/>
          <a:ext cx="580352" cy="362720"/>
        </a:xfrm>
        <a:prstGeom prst="roundRect">
          <a:avLst>
            <a:gd name="adj" fmla="val 10000"/>
          </a:avLst>
        </a:prstGeom>
        <a:solidFill>
          <a:schemeClr val="lt1">
            <a:alpha val="90000"/>
            <a:hueOff val="0"/>
            <a:satOff val="0"/>
            <a:lumOff val="0"/>
            <a:alphaOff val="0"/>
          </a:schemeClr>
        </a:solidFill>
        <a:ln w="12700" cap="flat" cmpd="sng" algn="ctr">
          <a:solidFill>
            <a:schemeClr val="accent4">
              <a:hueOff val="2079139"/>
              <a:satOff val="-9594"/>
              <a:lumOff val="353"/>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5240" tIns="10160" rIns="15240" bIns="10160" numCol="1" spcCol="1270" anchor="ctr" anchorCtr="0">
          <a:noAutofit/>
        </a:bodyPr>
        <a:lstStyle/>
        <a:p>
          <a:pPr marL="0" lvl="0" indent="0" algn="ctr" defTabSz="355600">
            <a:lnSpc>
              <a:spcPct val="90000"/>
            </a:lnSpc>
            <a:spcBef>
              <a:spcPct val="0"/>
            </a:spcBef>
            <a:spcAft>
              <a:spcPct val="35000"/>
            </a:spcAft>
            <a:buNone/>
          </a:pPr>
          <a:r>
            <a:rPr lang="en-US" sz="800" b="0" i="0" kern="1200"/>
            <a:t>Organized workplace</a:t>
          </a:r>
        </a:p>
      </dsp:txBody>
      <dsp:txXfrm>
        <a:off x="156097" y="2254440"/>
        <a:ext cx="559104" cy="341472"/>
      </dsp:txXfrm>
    </dsp:sp>
    <dsp:sp modelId="{EE4EE316-2A0E-4527-9342-2921D9EDBF9D}">
      <dsp:nvSpPr>
        <dsp:cNvPr id="0" name=""/>
        <dsp:cNvSpPr/>
      </dsp:nvSpPr>
      <dsp:spPr>
        <a:xfrm>
          <a:off x="1019124" y="927411"/>
          <a:ext cx="725440" cy="362720"/>
        </a:xfrm>
        <a:prstGeom prst="roundRect">
          <a:avLst>
            <a:gd name="adj" fmla="val 10000"/>
          </a:avLst>
        </a:prstGeom>
        <a:solidFill>
          <a:schemeClr val="accent4">
            <a:hueOff val="2079139"/>
            <a:satOff val="-9594"/>
            <a:lumOff val="35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0160" rIns="15240" bIns="10160" numCol="1" spcCol="1270" anchor="ctr" anchorCtr="0">
          <a:noAutofit/>
        </a:bodyPr>
        <a:lstStyle/>
        <a:p>
          <a:pPr marL="0" lvl="0" indent="0" algn="ctr" defTabSz="355600">
            <a:lnSpc>
              <a:spcPct val="90000"/>
            </a:lnSpc>
            <a:spcBef>
              <a:spcPct val="0"/>
            </a:spcBef>
            <a:spcAft>
              <a:spcPct val="35000"/>
            </a:spcAft>
            <a:buNone/>
          </a:pPr>
          <a:r>
            <a:rPr lang="en-US" sz="800" kern="1200"/>
            <a:t>Expected goals </a:t>
          </a:r>
        </a:p>
      </dsp:txBody>
      <dsp:txXfrm>
        <a:off x="1029748" y="938035"/>
        <a:ext cx="704192" cy="341472"/>
      </dsp:txXfrm>
    </dsp:sp>
    <dsp:sp modelId="{E3506A11-A62B-45E4-A91F-FCD2962B717C}">
      <dsp:nvSpPr>
        <dsp:cNvPr id="0" name=""/>
        <dsp:cNvSpPr/>
      </dsp:nvSpPr>
      <dsp:spPr>
        <a:xfrm>
          <a:off x="1045948" y="1290131"/>
          <a:ext cx="91440" cy="272040"/>
        </a:xfrm>
        <a:custGeom>
          <a:avLst/>
          <a:gdLst/>
          <a:ahLst/>
          <a:cxnLst/>
          <a:rect l="0" t="0" r="0" b="0"/>
          <a:pathLst>
            <a:path>
              <a:moveTo>
                <a:pt x="45720" y="0"/>
              </a:moveTo>
              <a:lnTo>
                <a:pt x="45720" y="272040"/>
              </a:lnTo>
              <a:lnTo>
                <a:pt x="118264" y="272040"/>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37AC098-7674-4035-B846-A9AFA795DF23}">
      <dsp:nvSpPr>
        <dsp:cNvPr id="0" name=""/>
        <dsp:cNvSpPr/>
      </dsp:nvSpPr>
      <dsp:spPr>
        <a:xfrm>
          <a:off x="1164212" y="1380811"/>
          <a:ext cx="868717" cy="362720"/>
        </a:xfrm>
        <a:prstGeom prst="roundRect">
          <a:avLst>
            <a:gd name="adj" fmla="val 10000"/>
          </a:avLst>
        </a:prstGeom>
        <a:solidFill>
          <a:schemeClr val="lt1">
            <a:alpha val="90000"/>
            <a:hueOff val="0"/>
            <a:satOff val="0"/>
            <a:lumOff val="0"/>
            <a:alphaOff val="0"/>
          </a:schemeClr>
        </a:solidFill>
        <a:ln w="12700" cap="flat" cmpd="sng" algn="ctr">
          <a:solidFill>
            <a:schemeClr val="accent4">
              <a:hueOff val="3118708"/>
              <a:satOff val="-14390"/>
              <a:lumOff val="53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5240" tIns="10160" rIns="15240" bIns="10160" numCol="1" spcCol="1270" anchor="ctr" anchorCtr="0">
          <a:noAutofit/>
        </a:bodyPr>
        <a:lstStyle/>
        <a:p>
          <a:pPr marL="0" lvl="0" indent="0" algn="ctr" defTabSz="355600">
            <a:lnSpc>
              <a:spcPct val="90000"/>
            </a:lnSpc>
            <a:spcBef>
              <a:spcPct val="0"/>
            </a:spcBef>
            <a:spcAft>
              <a:spcPct val="35000"/>
            </a:spcAft>
            <a:buNone/>
          </a:pPr>
          <a:r>
            <a:rPr lang="en-US" sz="800" b="0" i="0" kern="1200"/>
            <a:t>Follow-up with Customer Service Surveys</a:t>
          </a:r>
        </a:p>
      </dsp:txBody>
      <dsp:txXfrm>
        <a:off x="1174836" y="1391435"/>
        <a:ext cx="847469" cy="341472"/>
      </dsp:txXfrm>
    </dsp:sp>
    <dsp:sp modelId="{4DCF41FF-B69B-4305-93B9-E12D8830F746}">
      <dsp:nvSpPr>
        <dsp:cNvPr id="0" name=""/>
        <dsp:cNvSpPr/>
      </dsp:nvSpPr>
      <dsp:spPr>
        <a:xfrm>
          <a:off x="1045948" y="1290131"/>
          <a:ext cx="91440" cy="762165"/>
        </a:xfrm>
        <a:custGeom>
          <a:avLst/>
          <a:gdLst/>
          <a:ahLst/>
          <a:cxnLst/>
          <a:rect l="0" t="0" r="0" b="0"/>
          <a:pathLst>
            <a:path>
              <a:moveTo>
                <a:pt x="45720" y="0"/>
              </a:moveTo>
              <a:lnTo>
                <a:pt x="45720" y="762165"/>
              </a:lnTo>
              <a:lnTo>
                <a:pt x="118264" y="762165"/>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2760EE8-2B71-4E30-822B-7255D25E9674}">
      <dsp:nvSpPr>
        <dsp:cNvPr id="0" name=""/>
        <dsp:cNvSpPr/>
      </dsp:nvSpPr>
      <dsp:spPr>
        <a:xfrm>
          <a:off x="1164212" y="1834211"/>
          <a:ext cx="784491" cy="436170"/>
        </a:xfrm>
        <a:prstGeom prst="roundRect">
          <a:avLst>
            <a:gd name="adj" fmla="val 10000"/>
          </a:avLst>
        </a:prstGeom>
        <a:solidFill>
          <a:schemeClr val="lt1">
            <a:alpha val="90000"/>
            <a:hueOff val="0"/>
            <a:satOff val="0"/>
            <a:lumOff val="0"/>
            <a:alphaOff val="0"/>
          </a:schemeClr>
        </a:solidFill>
        <a:ln w="12700" cap="flat" cmpd="sng" algn="ctr">
          <a:solidFill>
            <a:schemeClr val="accent4">
              <a:hueOff val="4158277"/>
              <a:satOff val="-19187"/>
              <a:lumOff val="706"/>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5240" tIns="10160" rIns="15240" bIns="10160" numCol="1" spcCol="1270" anchor="ctr" anchorCtr="0">
          <a:noAutofit/>
        </a:bodyPr>
        <a:lstStyle/>
        <a:p>
          <a:pPr marL="0" lvl="0" indent="0" algn="ctr" defTabSz="355600">
            <a:lnSpc>
              <a:spcPct val="90000"/>
            </a:lnSpc>
            <a:spcBef>
              <a:spcPct val="0"/>
            </a:spcBef>
            <a:spcAft>
              <a:spcPct val="35000"/>
            </a:spcAft>
            <a:buNone/>
          </a:pPr>
          <a:r>
            <a:rPr lang="en-US" sz="800" b="0" i="0" kern="1200"/>
            <a:t>10% Reduction in Life Cycle of All Claims</a:t>
          </a:r>
        </a:p>
      </dsp:txBody>
      <dsp:txXfrm>
        <a:off x="1176987" y="1846986"/>
        <a:ext cx="758941" cy="410620"/>
      </dsp:txXfrm>
    </dsp:sp>
    <dsp:sp modelId="{7F44D5D1-C708-4B05-8C41-8D16D2CC3D15}">
      <dsp:nvSpPr>
        <dsp:cNvPr id="0" name=""/>
        <dsp:cNvSpPr/>
      </dsp:nvSpPr>
      <dsp:spPr>
        <a:xfrm>
          <a:off x="2069201" y="927411"/>
          <a:ext cx="725440" cy="362720"/>
        </a:xfrm>
        <a:prstGeom prst="roundRect">
          <a:avLst>
            <a:gd name="adj" fmla="val 10000"/>
          </a:avLst>
        </a:prstGeom>
        <a:solidFill>
          <a:schemeClr val="accent4">
            <a:hueOff val="4158277"/>
            <a:satOff val="-19187"/>
            <a:lumOff val="70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0160" rIns="15240" bIns="10160" numCol="1" spcCol="1270" anchor="ctr" anchorCtr="0">
          <a:noAutofit/>
        </a:bodyPr>
        <a:lstStyle/>
        <a:p>
          <a:pPr marL="0" lvl="0" indent="0" algn="ctr" defTabSz="355600">
            <a:lnSpc>
              <a:spcPct val="90000"/>
            </a:lnSpc>
            <a:spcBef>
              <a:spcPct val="0"/>
            </a:spcBef>
            <a:spcAft>
              <a:spcPct val="35000"/>
            </a:spcAft>
            <a:buNone/>
          </a:pPr>
          <a:r>
            <a:rPr lang="en-US" sz="800" kern="1200"/>
            <a:t>Action I will make </a:t>
          </a:r>
        </a:p>
      </dsp:txBody>
      <dsp:txXfrm>
        <a:off x="2079825" y="938035"/>
        <a:ext cx="704192" cy="341472"/>
      </dsp:txXfrm>
    </dsp:sp>
    <dsp:sp modelId="{21B05235-68AC-48FA-8939-0DBA48A54361}">
      <dsp:nvSpPr>
        <dsp:cNvPr id="0" name=""/>
        <dsp:cNvSpPr/>
      </dsp:nvSpPr>
      <dsp:spPr>
        <a:xfrm>
          <a:off x="2096025" y="1290131"/>
          <a:ext cx="91440" cy="451004"/>
        </a:xfrm>
        <a:custGeom>
          <a:avLst/>
          <a:gdLst/>
          <a:ahLst/>
          <a:cxnLst/>
          <a:rect l="0" t="0" r="0" b="0"/>
          <a:pathLst>
            <a:path>
              <a:moveTo>
                <a:pt x="45720" y="0"/>
              </a:moveTo>
              <a:lnTo>
                <a:pt x="45720" y="451004"/>
              </a:lnTo>
              <a:lnTo>
                <a:pt x="118264" y="451004"/>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C8B3EAE-34DB-461A-B353-71D8C827738E}">
      <dsp:nvSpPr>
        <dsp:cNvPr id="0" name=""/>
        <dsp:cNvSpPr/>
      </dsp:nvSpPr>
      <dsp:spPr>
        <a:xfrm>
          <a:off x="2214289" y="1380811"/>
          <a:ext cx="730669" cy="720648"/>
        </a:xfrm>
        <a:prstGeom prst="roundRect">
          <a:avLst>
            <a:gd name="adj" fmla="val 10000"/>
          </a:avLst>
        </a:prstGeom>
        <a:solidFill>
          <a:schemeClr val="lt1">
            <a:alpha val="90000"/>
            <a:hueOff val="0"/>
            <a:satOff val="0"/>
            <a:lumOff val="0"/>
            <a:alphaOff val="0"/>
          </a:schemeClr>
        </a:solidFill>
        <a:ln w="12700" cap="flat" cmpd="sng" algn="ctr">
          <a:solidFill>
            <a:schemeClr val="accent4">
              <a:hueOff val="5197846"/>
              <a:satOff val="-23984"/>
              <a:lumOff val="883"/>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5240" tIns="10160" rIns="15240" bIns="10160" numCol="1" spcCol="1270" anchor="ctr" anchorCtr="0">
          <a:noAutofit/>
        </a:bodyPr>
        <a:lstStyle/>
        <a:p>
          <a:pPr marL="0" lvl="0" indent="0" algn="ctr" defTabSz="355600">
            <a:lnSpc>
              <a:spcPct val="90000"/>
            </a:lnSpc>
            <a:spcBef>
              <a:spcPct val="0"/>
            </a:spcBef>
            <a:spcAft>
              <a:spcPct val="35000"/>
            </a:spcAft>
            <a:buNone/>
          </a:pPr>
          <a:r>
            <a:rPr lang="en-US" sz="800" b="0" i="0" kern="1200"/>
            <a:t>Zero Justified Consumer Complaints</a:t>
          </a:r>
        </a:p>
      </dsp:txBody>
      <dsp:txXfrm>
        <a:off x="2235396" y="1401918"/>
        <a:ext cx="688455" cy="678434"/>
      </dsp:txXfrm>
    </dsp:sp>
    <dsp:sp modelId="{2CAA9609-B201-474D-9D3A-725587B31C74}">
      <dsp:nvSpPr>
        <dsp:cNvPr id="0" name=""/>
        <dsp:cNvSpPr/>
      </dsp:nvSpPr>
      <dsp:spPr>
        <a:xfrm>
          <a:off x="2981231" y="927411"/>
          <a:ext cx="725440" cy="362720"/>
        </a:xfrm>
        <a:prstGeom prst="roundRect">
          <a:avLst>
            <a:gd name="adj" fmla="val 10000"/>
          </a:avLst>
        </a:prstGeom>
        <a:solidFill>
          <a:schemeClr val="accent4">
            <a:hueOff val="6237415"/>
            <a:satOff val="-28781"/>
            <a:lumOff val="1059"/>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0160" rIns="15240" bIns="10160" numCol="1" spcCol="1270" anchor="ctr" anchorCtr="0">
          <a:noAutofit/>
        </a:bodyPr>
        <a:lstStyle/>
        <a:p>
          <a:pPr marL="0" lvl="0" indent="0" algn="ctr" defTabSz="355600">
            <a:lnSpc>
              <a:spcPct val="90000"/>
            </a:lnSpc>
            <a:spcBef>
              <a:spcPct val="0"/>
            </a:spcBef>
            <a:spcAft>
              <a:spcPct val="35000"/>
            </a:spcAft>
            <a:buNone/>
          </a:pPr>
          <a:r>
            <a:rPr lang="en-US" sz="800" kern="1200"/>
            <a:t>Success criteria  </a:t>
          </a:r>
        </a:p>
      </dsp:txBody>
      <dsp:txXfrm>
        <a:off x="2991855" y="938035"/>
        <a:ext cx="704192" cy="341472"/>
      </dsp:txXfrm>
    </dsp:sp>
    <dsp:sp modelId="{B0A75593-36CD-453D-AEA0-F3103EAA4542}">
      <dsp:nvSpPr>
        <dsp:cNvPr id="0" name=""/>
        <dsp:cNvSpPr/>
      </dsp:nvSpPr>
      <dsp:spPr>
        <a:xfrm>
          <a:off x="3008055" y="1290131"/>
          <a:ext cx="91440" cy="407561"/>
        </a:xfrm>
        <a:custGeom>
          <a:avLst/>
          <a:gdLst/>
          <a:ahLst/>
          <a:cxnLst/>
          <a:rect l="0" t="0" r="0" b="0"/>
          <a:pathLst>
            <a:path>
              <a:moveTo>
                <a:pt x="45720" y="0"/>
              </a:moveTo>
              <a:lnTo>
                <a:pt x="45720" y="407561"/>
              </a:lnTo>
              <a:lnTo>
                <a:pt x="88747" y="407561"/>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F30F429-3C00-4130-9B41-E4B1C2DFF1C4}">
      <dsp:nvSpPr>
        <dsp:cNvPr id="0" name=""/>
        <dsp:cNvSpPr/>
      </dsp:nvSpPr>
      <dsp:spPr>
        <a:xfrm>
          <a:off x="3096802" y="1358627"/>
          <a:ext cx="1010364" cy="678130"/>
        </a:xfrm>
        <a:prstGeom prst="roundRect">
          <a:avLst>
            <a:gd name="adj" fmla="val 10000"/>
          </a:avLst>
        </a:prstGeom>
        <a:solidFill>
          <a:schemeClr val="lt1">
            <a:alpha val="90000"/>
            <a:hueOff val="0"/>
            <a:satOff val="0"/>
            <a:lumOff val="0"/>
            <a:alphaOff val="0"/>
          </a:schemeClr>
        </a:solidFill>
        <a:ln w="12700" cap="flat" cmpd="sng" algn="ctr">
          <a:solidFill>
            <a:schemeClr val="accent4">
              <a:hueOff val="6237415"/>
              <a:satOff val="-28781"/>
              <a:lumOff val="1059"/>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5240" tIns="10160" rIns="15240" bIns="10160" numCol="1" spcCol="1270" anchor="ctr" anchorCtr="0">
          <a:noAutofit/>
        </a:bodyPr>
        <a:lstStyle/>
        <a:p>
          <a:pPr marL="0" lvl="0" indent="0" algn="ctr" defTabSz="355600">
            <a:lnSpc>
              <a:spcPct val="90000"/>
            </a:lnSpc>
            <a:spcBef>
              <a:spcPct val="0"/>
            </a:spcBef>
            <a:spcAft>
              <a:spcPct val="35000"/>
            </a:spcAft>
            <a:buNone/>
          </a:pPr>
          <a:r>
            <a:rPr lang="en-US" sz="800" b="0" i="0" kern="1200"/>
            <a:t>Always works for that which profits the business and develops the employees</a:t>
          </a:r>
        </a:p>
        <a:p>
          <a:pPr marL="0" lvl="0" indent="0" algn="ctr" defTabSz="355600">
            <a:lnSpc>
              <a:spcPct val="90000"/>
            </a:lnSpc>
            <a:spcBef>
              <a:spcPct val="0"/>
            </a:spcBef>
            <a:spcAft>
              <a:spcPct val="35000"/>
            </a:spcAft>
            <a:buNone/>
          </a:pPr>
          <a:endParaRPr lang="en-US" sz="800" kern="1200"/>
        </a:p>
      </dsp:txBody>
      <dsp:txXfrm>
        <a:off x="3116664" y="1378489"/>
        <a:ext cx="970640" cy="638406"/>
      </dsp:txXfrm>
    </dsp:sp>
    <dsp:sp modelId="{EE9ED852-BC65-43A2-B646-929E45EE1593}">
      <dsp:nvSpPr>
        <dsp:cNvPr id="0" name=""/>
        <dsp:cNvSpPr/>
      </dsp:nvSpPr>
      <dsp:spPr>
        <a:xfrm>
          <a:off x="3008055" y="1290131"/>
          <a:ext cx="91440" cy="1179966"/>
        </a:xfrm>
        <a:custGeom>
          <a:avLst/>
          <a:gdLst/>
          <a:ahLst/>
          <a:cxnLst/>
          <a:rect l="0" t="0" r="0" b="0"/>
          <a:pathLst>
            <a:path>
              <a:moveTo>
                <a:pt x="45720" y="0"/>
              </a:moveTo>
              <a:lnTo>
                <a:pt x="45720" y="1179966"/>
              </a:lnTo>
              <a:lnTo>
                <a:pt x="118264" y="1179966"/>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EE70F5D-D10E-4F3D-9825-A761382CA616}">
      <dsp:nvSpPr>
        <dsp:cNvPr id="0" name=""/>
        <dsp:cNvSpPr/>
      </dsp:nvSpPr>
      <dsp:spPr>
        <a:xfrm>
          <a:off x="3126319" y="2149621"/>
          <a:ext cx="856756" cy="640951"/>
        </a:xfrm>
        <a:prstGeom prst="roundRect">
          <a:avLst>
            <a:gd name="adj" fmla="val 10000"/>
          </a:avLst>
        </a:prstGeom>
        <a:solidFill>
          <a:schemeClr val="lt1">
            <a:alpha val="90000"/>
            <a:hueOff val="0"/>
            <a:satOff val="0"/>
            <a:lumOff val="0"/>
            <a:alphaOff val="0"/>
          </a:schemeClr>
        </a:solidFill>
        <a:ln w="12700" cap="flat" cmpd="sng" algn="ctr">
          <a:solidFill>
            <a:schemeClr val="accent4">
              <a:hueOff val="7276984"/>
              <a:satOff val="-33578"/>
              <a:lumOff val="1236"/>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5240" tIns="10160" rIns="15240" bIns="10160" numCol="1" spcCol="1270" anchor="ctr" anchorCtr="0">
          <a:noAutofit/>
        </a:bodyPr>
        <a:lstStyle/>
        <a:p>
          <a:pPr marL="0" lvl="0" indent="0" algn="ctr" defTabSz="355600">
            <a:lnSpc>
              <a:spcPct val="90000"/>
            </a:lnSpc>
            <a:spcBef>
              <a:spcPct val="0"/>
            </a:spcBef>
            <a:spcAft>
              <a:spcPct val="35000"/>
            </a:spcAft>
            <a:buNone/>
          </a:pPr>
          <a:r>
            <a:rPr lang="en-US" sz="800" b="0" i="0" kern="1200"/>
            <a:t>Significant Reduction in Use of Independent Adjusters</a:t>
          </a:r>
        </a:p>
      </dsp:txBody>
      <dsp:txXfrm>
        <a:off x="3145092" y="2168394"/>
        <a:ext cx="819210" cy="603405"/>
      </dsp:txXfrm>
    </dsp:sp>
    <dsp:sp modelId="{616E6E5A-0B25-4280-95A9-A328A3CC7D36}">
      <dsp:nvSpPr>
        <dsp:cNvPr id="0" name=""/>
        <dsp:cNvSpPr/>
      </dsp:nvSpPr>
      <dsp:spPr>
        <a:xfrm>
          <a:off x="4172955" y="927411"/>
          <a:ext cx="725440" cy="362720"/>
        </a:xfrm>
        <a:prstGeom prst="roundRect">
          <a:avLst>
            <a:gd name="adj" fmla="val 10000"/>
          </a:avLst>
        </a:prstGeom>
        <a:solidFill>
          <a:schemeClr val="accent4">
            <a:hueOff val="8316554"/>
            <a:satOff val="-38374"/>
            <a:lumOff val="141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0160" rIns="15240" bIns="10160" numCol="1" spcCol="1270" anchor="ctr" anchorCtr="0">
          <a:noAutofit/>
        </a:bodyPr>
        <a:lstStyle/>
        <a:p>
          <a:pPr marL="0" lvl="0" indent="0" algn="ctr" defTabSz="355600">
            <a:lnSpc>
              <a:spcPct val="90000"/>
            </a:lnSpc>
            <a:spcBef>
              <a:spcPct val="0"/>
            </a:spcBef>
            <a:spcAft>
              <a:spcPct val="35000"/>
            </a:spcAft>
            <a:buNone/>
          </a:pPr>
          <a:r>
            <a:rPr lang="en-US" sz="800" kern="1200"/>
            <a:t>Applications</a:t>
          </a:r>
          <a:r>
            <a:rPr lang="en-US" sz="800" kern="1200" baseline="0"/>
            <a:t> </a:t>
          </a:r>
          <a:endParaRPr lang="en-US" sz="800" kern="1200"/>
        </a:p>
      </dsp:txBody>
      <dsp:txXfrm>
        <a:off x="4183579" y="938035"/>
        <a:ext cx="704192" cy="341472"/>
      </dsp:txXfrm>
    </dsp:sp>
    <dsp:sp modelId="{8B9A7E4F-56A3-4358-A5FD-AB826F16EE87}">
      <dsp:nvSpPr>
        <dsp:cNvPr id="0" name=""/>
        <dsp:cNvSpPr/>
      </dsp:nvSpPr>
      <dsp:spPr>
        <a:xfrm>
          <a:off x="4199779" y="1290131"/>
          <a:ext cx="91440" cy="423089"/>
        </a:xfrm>
        <a:custGeom>
          <a:avLst/>
          <a:gdLst/>
          <a:ahLst/>
          <a:cxnLst/>
          <a:rect l="0" t="0" r="0" b="0"/>
          <a:pathLst>
            <a:path>
              <a:moveTo>
                <a:pt x="45720" y="0"/>
              </a:moveTo>
              <a:lnTo>
                <a:pt x="45720" y="423089"/>
              </a:lnTo>
              <a:lnTo>
                <a:pt x="118264" y="423089"/>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3670973-05CD-4D81-88CB-F8966E28164B}">
      <dsp:nvSpPr>
        <dsp:cNvPr id="0" name=""/>
        <dsp:cNvSpPr/>
      </dsp:nvSpPr>
      <dsp:spPr>
        <a:xfrm>
          <a:off x="4318043" y="1380811"/>
          <a:ext cx="1059786" cy="664818"/>
        </a:xfrm>
        <a:prstGeom prst="roundRect">
          <a:avLst>
            <a:gd name="adj" fmla="val 10000"/>
          </a:avLst>
        </a:prstGeom>
        <a:solidFill>
          <a:schemeClr val="lt1">
            <a:alpha val="90000"/>
            <a:hueOff val="0"/>
            <a:satOff val="0"/>
            <a:lumOff val="0"/>
            <a:alphaOff val="0"/>
          </a:schemeClr>
        </a:solidFill>
        <a:ln w="12700" cap="flat" cmpd="sng" algn="ctr">
          <a:solidFill>
            <a:schemeClr val="accent4">
              <a:hueOff val="8316554"/>
              <a:satOff val="-38374"/>
              <a:lumOff val="1412"/>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5240" tIns="10160" rIns="15240" bIns="10160" numCol="1" spcCol="1270" anchor="ctr" anchorCtr="0">
          <a:noAutofit/>
        </a:bodyPr>
        <a:lstStyle/>
        <a:p>
          <a:pPr marL="0" lvl="0" indent="0" algn="ctr" defTabSz="355600">
            <a:lnSpc>
              <a:spcPct val="90000"/>
            </a:lnSpc>
            <a:spcBef>
              <a:spcPct val="0"/>
            </a:spcBef>
            <a:spcAft>
              <a:spcPct val="35000"/>
            </a:spcAft>
            <a:buNone/>
          </a:pPr>
          <a:r>
            <a:rPr lang="en-US" sz="800" b="0" i="0" kern="1200"/>
            <a:t>Demonstrate a high bar for ethical behavior in the workplace that everyone should follow</a:t>
          </a:r>
        </a:p>
        <a:p>
          <a:pPr marL="0" lvl="0" indent="0" algn="ctr" defTabSz="355600">
            <a:lnSpc>
              <a:spcPct val="90000"/>
            </a:lnSpc>
            <a:spcBef>
              <a:spcPct val="0"/>
            </a:spcBef>
            <a:spcAft>
              <a:spcPct val="35000"/>
            </a:spcAft>
            <a:buNone/>
          </a:pPr>
          <a:endParaRPr lang="en-US" sz="800" kern="1200"/>
        </a:p>
      </dsp:txBody>
      <dsp:txXfrm>
        <a:off x="4337515" y="1400283"/>
        <a:ext cx="1020842" cy="625874"/>
      </dsp:txXfrm>
    </dsp:sp>
    <dsp:sp modelId="{67BCE2C0-5EE0-45DE-9D62-F04463957EFF}">
      <dsp:nvSpPr>
        <dsp:cNvPr id="0" name=""/>
        <dsp:cNvSpPr/>
      </dsp:nvSpPr>
      <dsp:spPr>
        <a:xfrm>
          <a:off x="4199779" y="1290131"/>
          <a:ext cx="91440" cy="1155550"/>
        </a:xfrm>
        <a:custGeom>
          <a:avLst/>
          <a:gdLst/>
          <a:ahLst/>
          <a:cxnLst/>
          <a:rect l="0" t="0" r="0" b="0"/>
          <a:pathLst>
            <a:path>
              <a:moveTo>
                <a:pt x="45720" y="0"/>
              </a:moveTo>
              <a:lnTo>
                <a:pt x="45720" y="1155550"/>
              </a:lnTo>
              <a:lnTo>
                <a:pt x="118264" y="1155550"/>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5A88B2F-8C21-4F6F-BE6F-A151B7CE32D9}">
      <dsp:nvSpPr>
        <dsp:cNvPr id="0" name=""/>
        <dsp:cNvSpPr/>
      </dsp:nvSpPr>
      <dsp:spPr>
        <a:xfrm>
          <a:off x="4318043" y="2136310"/>
          <a:ext cx="1101949" cy="618742"/>
        </a:xfrm>
        <a:prstGeom prst="roundRect">
          <a:avLst>
            <a:gd name="adj" fmla="val 10000"/>
          </a:avLst>
        </a:prstGeom>
        <a:solidFill>
          <a:schemeClr val="lt1">
            <a:alpha val="90000"/>
            <a:hueOff val="0"/>
            <a:satOff val="0"/>
            <a:lumOff val="0"/>
            <a:alphaOff val="0"/>
          </a:schemeClr>
        </a:solidFill>
        <a:ln w="12700" cap="flat" cmpd="sng" algn="ctr">
          <a:solidFill>
            <a:schemeClr val="accent4">
              <a:hueOff val="9356123"/>
              <a:satOff val="-43171"/>
              <a:lumOff val="1589"/>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5240" tIns="10160" rIns="15240" bIns="10160" numCol="1" spcCol="1270" anchor="ctr" anchorCtr="0">
          <a:noAutofit/>
        </a:bodyPr>
        <a:lstStyle/>
        <a:p>
          <a:pPr marL="0" lvl="0" indent="0" algn="ctr" defTabSz="355600">
            <a:lnSpc>
              <a:spcPct val="90000"/>
            </a:lnSpc>
            <a:spcBef>
              <a:spcPct val="0"/>
            </a:spcBef>
            <a:spcAft>
              <a:spcPct val="35000"/>
            </a:spcAft>
            <a:buNone/>
          </a:pPr>
          <a:r>
            <a:rPr lang="en-US" sz="800" b="0" i="0" kern="1200"/>
            <a:t>Learn to open up about oneself a bit and show some vulnerability and human feeling in a conversation</a:t>
          </a:r>
          <a:endParaRPr lang="en-US" sz="800" kern="1200"/>
        </a:p>
      </dsp:txBody>
      <dsp:txXfrm>
        <a:off x="4336165" y="2154432"/>
        <a:ext cx="1065705" cy="582498"/>
      </dsp:txXfrm>
    </dsp:sp>
    <dsp:sp modelId="{93F3DD95-8993-4A0B-A3DE-1B17260966AD}">
      <dsp:nvSpPr>
        <dsp:cNvPr id="0" name=""/>
        <dsp:cNvSpPr/>
      </dsp:nvSpPr>
      <dsp:spPr>
        <a:xfrm>
          <a:off x="5414102" y="927411"/>
          <a:ext cx="725440" cy="362720"/>
        </a:xfrm>
        <a:prstGeom prst="roundRect">
          <a:avLst>
            <a:gd name="adj" fmla="val 10000"/>
          </a:avLst>
        </a:prstGeom>
        <a:solidFill>
          <a:schemeClr val="accent4">
            <a:hueOff val="10395692"/>
            <a:satOff val="-47968"/>
            <a:lumOff val="176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0160" rIns="15240" bIns="10160" numCol="1" spcCol="1270" anchor="ctr" anchorCtr="0">
          <a:noAutofit/>
        </a:bodyPr>
        <a:lstStyle/>
        <a:p>
          <a:pPr marL="0" lvl="0" indent="0" algn="ctr" defTabSz="355600">
            <a:lnSpc>
              <a:spcPct val="90000"/>
            </a:lnSpc>
            <a:spcBef>
              <a:spcPct val="0"/>
            </a:spcBef>
            <a:spcAft>
              <a:spcPct val="35000"/>
            </a:spcAft>
            <a:buNone/>
          </a:pPr>
          <a:r>
            <a:rPr lang="en-US" sz="800" kern="1200"/>
            <a:t>Target goals  </a:t>
          </a:r>
        </a:p>
      </dsp:txBody>
      <dsp:txXfrm>
        <a:off x="5424726" y="938035"/>
        <a:ext cx="704192" cy="341472"/>
      </dsp:txXfrm>
    </dsp:sp>
    <dsp:sp modelId="{977BBBCA-8964-4F70-8B55-4A7787BBBF81}">
      <dsp:nvSpPr>
        <dsp:cNvPr id="0" name=""/>
        <dsp:cNvSpPr/>
      </dsp:nvSpPr>
      <dsp:spPr>
        <a:xfrm>
          <a:off x="5440926" y="1290131"/>
          <a:ext cx="91440" cy="439598"/>
        </a:xfrm>
        <a:custGeom>
          <a:avLst/>
          <a:gdLst/>
          <a:ahLst/>
          <a:cxnLst/>
          <a:rect l="0" t="0" r="0" b="0"/>
          <a:pathLst>
            <a:path>
              <a:moveTo>
                <a:pt x="45720" y="0"/>
              </a:moveTo>
              <a:lnTo>
                <a:pt x="45720" y="439598"/>
              </a:lnTo>
              <a:lnTo>
                <a:pt x="118264" y="439598"/>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9583A58-552C-49D6-B7BF-0BA58399A47B}">
      <dsp:nvSpPr>
        <dsp:cNvPr id="0" name=""/>
        <dsp:cNvSpPr/>
      </dsp:nvSpPr>
      <dsp:spPr>
        <a:xfrm>
          <a:off x="5559190" y="1380811"/>
          <a:ext cx="892982" cy="697837"/>
        </a:xfrm>
        <a:prstGeom prst="roundRect">
          <a:avLst>
            <a:gd name="adj" fmla="val 10000"/>
          </a:avLst>
        </a:prstGeom>
        <a:solidFill>
          <a:schemeClr val="lt1">
            <a:alpha val="90000"/>
            <a:hueOff val="0"/>
            <a:satOff val="0"/>
            <a:lumOff val="0"/>
            <a:alphaOff val="0"/>
          </a:schemeClr>
        </a:solidFill>
        <a:ln w="12700" cap="flat" cmpd="sng" algn="ctr">
          <a:solidFill>
            <a:schemeClr val="accent4">
              <a:hueOff val="10395692"/>
              <a:satOff val="-47968"/>
              <a:lumOff val="1765"/>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5240" tIns="10160" rIns="15240" bIns="10160" numCol="1" spcCol="1270" anchor="ctr" anchorCtr="0">
          <a:noAutofit/>
        </a:bodyPr>
        <a:lstStyle/>
        <a:p>
          <a:pPr marL="0" lvl="0" indent="0" algn="ctr" defTabSz="355600">
            <a:lnSpc>
              <a:spcPct val="90000"/>
            </a:lnSpc>
            <a:spcBef>
              <a:spcPct val="0"/>
            </a:spcBef>
            <a:spcAft>
              <a:spcPct val="35000"/>
            </a:spcAft>
            <a:buNone/>
          </a:pPr>
          <a:r>
            <a:rPr lang="en-US" sz="800" kern="1200"/>
            <a:t>one year i-e December 25. 2021 to December 25, 2021</a:t>
          </a:r>
        </a:p>
      </dsp:txBody>
      <dsp:txXfrm>
        <a:off x="5579629" y="1401250"/>
        <a:ext cx="852104" cy="656959"/>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5D8B805-A288-402D-8504-3B2B214DC6B8}">
      <dsp:nvSpPr>
        <dsp:cNvPr id="0" name=""/>
        <dsp:cNvSpPr/>
      </dsp:nvSpPr>
      <dsp:spPr>
        <a:xfrm>
          <a:off x="2077179" y="1158919"/>
          <a:ext cx="1312287" cy="1135181"/>
        </a:xfrm>
        <a:prstGeom prst="flowChartTerminator">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6510" tIns="16510" rIns="16510" bIns="16510" numCol="1" spcCol="1270" anchor="ctr" anchorCtr="0">
          <a:noAutofit/>
        </a:bodyPr>
        <a:lstStyle/>
        <a:p>
          <a:pPr marL="0" lvl="0" indent="0" algn="ctr" defTabSz="577850">
            <a:lnSpc>
              <a:spcPct val="90000"/>
            </a:lnSpc>
            <a:spcBef>
              <a:spcPct val="0"/>
            </a:spcBef>
            <a:spcAft>
              <a:spcPct val="35000"/>
            </a:spcAft>
            <a:buNone/>
          </a:pPr>
          <a:r>
            <a:rPr lang="en-US" sz="1300" kern="1200"/>
            <a:t>Skills to be an effective manager</a:t>
          </a:r>
        </a:p>
      </dsp:txBody>
      <dsp:txXfrm>
        <a:off x="2139027" y="1325149"/>
        <a:ext cx="1188591" cy="802721"/>
      </dsp:txXfrm>
    </dsp:sp>
    <dsp:sp modelId="{0AB66171-4B3F-471E-AF2F-07B63D18E44B}">
      <dsp:nvSpPr>
        <dsp:cNvPr id="0" name=""/>
        <dsp:cNvSpPr/>
      </dsp:nvSpPr>
      <dsp:spPr>
        <a:xfrm>
          <a:off x="2908647" y="489341"/>
          <a:ext cx="495122" cy="426613"/>
        </a:xfrm>
        <a:prstGeom prst="flowChartTerminator">
          <a:avLst/>
        </a:prstGeom>
        <a:solidFill>
          <a:schemeClr val="accent5">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2BB90071-01B1-4F19-A820-104D46C71901}">
      <dsp:nvSpPr>
        <dsp:cNvPr id="0" name=""/>
        <dsp:cNvSpPr/>
      </dsp:nvSpPr>
      <dsp:spPr>
        <a:xfrm>
          <a:off x="2207784" y="0"/>
          <a:ext cx="1075410" cy="930356"/>
        </a:xfrm>
        <a:prstGeom prst="flowChartTerminator">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6510" tIns="16510" rIns="16510" bIns="16510" numCol="1" spcCol="1270" anchor="ctr" anchorCtr="0">
          <a:noAutofit/>
        </a:bodyPr>
        <a:lstStyle/>
        <a:p>
          <a:pPr marL="0" lvl="0" indent="0" algn="ctr" defTabSz="577850">
            <a:lnSpc>
              <a:spcPct val="90000"/>
            </a:lnSpc>
            <a:spcBef>
              <a:spcPct val="0"/>
            </a:spcBef>
            <a:spcAft>
              <a:spcPct val="35000"/>
            </a:spcAft>
            <a:buNone/>
          </a:pPr>
          <a:r>
            <a:rPr lang="en-US" sz="1300" kern="1200"/>
            <a:t>Organized workplace </a:t>
          </a:r>
        </a:p>
      </dsp:txBody>
      <dsp:txXfrm>
        <a:off x="2258468" y="136237"/>
        <a:ext cx="974042" cy="657882"/>
      </dsp:txXfrm>
    </dsp:sp>
    <dsp:sp modelId="{12CBCA3C-DF99-4593-A930-D2C8CFFF27B4}">
      <dsp:nvSpPr>
        <dsp:cNvPr id="0" name=""/>
        <dsp:cNvSpPr/>
      </dsp:nvSpPr>
      <dsp:spPr>
        <a:xfrm>
          <a:off x="3486493" y="1286880"/>
          <a:ext cx="495122" cy="426613"/>
        </a:xfrm>
        <a:prstGeom prst="flowChartTerminator">
          <a:avLst/>
        </a:prstGeom>
        <a:solidFill>
          <a:schemeClr val="accent5">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77C0356F-56E0-4535-BA95-A8C78B394DF6}">
      <dsp:nvSpPr>
        <dsp:cNvPr id="0" name=""/>
        <dsp:cNvSpPr/>
      </dsp:nvSpPr>
      <dsp:spPr>
        <a:xfrm>
          <a:off x="3194060" y="572231"/>
          <a:ext cx="1075410" cy="930356"/>
        </a:xfrm>
        <a:prstGeom prst="flowChartTerminator">
          <a:avLst/>
        </a:prstGeom>
        <a:solidFill>
          <a:schemeClr val="accent5">
            <a:hueOff val="-1470669"/>
            <a:satOff val="-2046"/>
            <a:lumOff val="-784"/>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6510" tIns="16510" rIns="16510" bIns="16510" numCol="1" spcCol="1270" anchor="ctr" anchorCtr="0">
          <a:noAutofit/>
        </a:bodyPr>
        <a:lstStyle/>
        <a:p>
          <a:pPr marL="0" lvl="0" indent="0" algn="ctr" defTabSz="577850">
            <a:lnSpc>
              <a:spcPct val="90000"/>
            </a:lnSpc>
            <a:spcBef>
              <a:spcPct val="0"/>
            </a:spcBef>
            <a:spcAft>
              <a:spcPct val="35000"/>
            </a:spcAft>
            <a:buNone/>
          </a:pPr>
          <a:r>
            <a:rPr lang="en-US" sz="1300" kern="1200"/>
            <a:t>Management control </a:t>
          </a:r>
        </a:p>
      </dsp:txBody>
      <dsp:txXfrm>
        <a:off x="3244744" y="708468"/>
        <a:ext cx="974042" cy="657882"/>
      </dsp:txXfrm>
    </dsp:sp>
    <dsp:sp modelId="{2DB23DDA-AC74-401C-9D1E-6D13CD1B6BB1}">
      <dsp:nvSpPr>
        <dsp:cNvPr id="0" name=""/>
        <dsp:cNvSpPr/>
      </dsp:nvSpPr>
      <dsp:spPr>
        <a:xfrm>
          <a:off x="3085084" y="2187153"/>
          <a:ext cx="495122" cy="426613"/>
        </a:xfrm>
        <a:prstGeom prst="flowChartTerminator">
          <a:avLst/>
        </a:prstGeom>
        <a:solidFill>
          <a:schemeClr val="accent5">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D4C5426F-1004-4B41-BEE9-E957367D8124}">
      <dsp:nvSpPr>
        <dsp:cNvPr id="0" name=""/>
        <dsp:cNvSpPr/>
      </dsp:nvSpPr>
      <dsp:spPr>
        <a:xfrm>
          <a:off x="3194060" y="1697172"/>
          <a:ext cx="1075410" cy="930356"/>
        </a:xfrm>
        <a:prstGeom prst="flowChartTerminator">
          <a:avLst/>
        </a:prstGeom>
        <a:solidFill>
          <a:schemeClr val="accent5">
            <a:hueOff val="-2941338"/>
            <a:satOff val="-4091"/>
            <a:lumOff val="-1569"/>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6510" tIns="16510" rIns="16510" bIns="16510" numCol="1" spcCol="1270" anchor="ctr" anchorCtr="0">
          <a:noAutofit/>
        </a:bodyPr>
        <a:lstStyle/>
        <a:p>
          <a:pPr marL="0" lvl="0" indent="0" algn="ctr" defTabSz="577850">
            <a:lnSpc>
              <a:spcPct val="90000"/>
            </a:lnSpc>
            <a:spcBef>
              <a:spcPct val="0"/>
            </a:spcBef>
            <a:spcAft>
              <a:spcPct val="35000"/>
            </a:spcAft>
            <a:buNone/>
          </a:pPr>
          <a:r>
            <a:rPr lang="en-US" sz="1300" kern="1200"/>
            <a:t>Negotiation skills</a:t>
          </a:r>
        </a:p>
      </dsp:txBody>
      <dsp:txXfrm>
        <a:off x="3244744" y="1833409"/>
        <a:ext cx="974042" cy="657882"/>
      </dsp:txXfrm>
    </dsp:sp>
    <dsp:sp modelId="{2A49CD4D-E98E-40D0-AA9B-519BA52046A1}">
      <dsp:nvSpPr>
        <dsp:cNvPr id="0" name=""/>
        <dsp:cNvSpPr/>
      </dsp:nvSpPr>
      <dsp:spPr>
        <a:xfrm>
          <a:off x="2089345" y="2280605"/>
          <a:ext cx="495122" cy="426613"/>
        </a:xfrm>
        <a:prstGeom prst="flowChartTerminator">
          <a:avLst/>
        </a:prstGeom>
        <a:solidFill>
          <a:schemeClr val="accent5">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7AC2E17B-78C6-42AB-A1BB-964B65213A1E}">
      <dsp:nvSpPr>
        <dsp:cNvPr id="0" name=""/>
        <dsp:cNvSpPr/>
      </dsp:nvSpPr>
      <dsp:spPr>
        <a:xfrm>
          <a:off x="2207784" y="2270043"/>
          <a:ext cx="1075410" cy="930356"/>
        </a:xfrm>
        <a:prstGeom prst="flowChartTerminator">
          <a:avLst/>
        </a:prstGeom>
        <a:solidFill>
          <a:schemeClr val="accent5">
            <a:hueOff val="-4412007"/>
            <a:satOff val="-6137"/>
            <a:lumOff val="-235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6510" tIns="16510" rIns="16510" bIns="16510" numCol="1" spcCol="1270" anchor="ctr" anchorCtr="0">
          <a:noAutofit/>
        </a:bodyPr>
        <a:lstStyle/>
        <a:p>
          <a:pPr marL="0" lvl="0" indent="0" algn="ctr" defTabSz="577850">
            <a:lnSpc>
              <a:spcPct val="90000"/>
            </a:lnSpc>
            <a:spcBef>
              <a:spcPct val="0"/>
            </a:spcBef>
            <a:spcAft>
              <a:spcPct val="35000"/>
            </a:spcAft>
            <a:buNone/>
          </a:pPr>
          <a:r>
            <a:rPr lang="en-US" sz="1300" kern="1200"/>
            <a:t>Empathy </a:t>
          </a:r>
        </a:p>
      </dsp:txBody>
      <dsp:txXfrm>
        <a:off x="2258468" y="2406280"/>
        <a:ext cx="974042" cy="657882"/>
      </dsp:txXfrm>
    </dsp:sp>
    <dsp:sp modelId="{411EC51A-7C6B-45C1-B083-6EAB0BDCB038}">
      <dsp:nvSpPr>
        <dsp:cNvPr id="0" name=""/>
        <dsp:cNvSpPr/>
      </dsp:nvSpPr>
      <dsp:spPr>
        <a:xfrm>
          <a:off x="1502036" y="1483385"/>
          <a:ext cx="495122" cy="426613"/>
        </a:xfrm>
        <a:prstGeom prst="flowChartTerminator">
          <a:avLst/>
        </a:prstGeom>
        <a:solidFill>
          <a:schemeClr val="accent5">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B83C0C1D-DFAA-43E6-85C5-5D6D80FA829C}">
      <dsp:nvSpPr>
        <dsp:cNvPr id="0" name=""/>
        <dsp:cNvSpPr/>
      </dsp:nvSpPr>
      <dsp:spPr>
        <a:xfrm>
          <a:off x="1216929" y="1697812"/>
          <a:ext cx="1075410" cy="930356"/>
        </a:xfrm>
        <a:prstGeom prst="flowChartTerminator">
          <a:avLst/>
        </a:prstGeom>
        <a:solidFill>
          <a:schemeClr val="accent5">
            <a:hueOff val="-5882676"/>
            <a:satOff val="-8182"/>
            <a:lumOff val="-313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6510" tIns="16510" rIns="16510" bIns="16510" numCol="1" spcCol="1270" anchor="ctr" anchorCtr="0">
          <a:noAutofit/>
        </a:bodyPr>
        <a:lstStyle/>
        <a:p>
          <a:pPr marL="0" lvl="0" indent="0" algn="ctr" defTabSz="577850">
            <a:lnSpc>
              <a:spcPct val="90000"/>
            </a:lnSpc>
            <a:spcBef>
              <a:spcPct val="0"/>
            </a:spcBef>
            <a:spcAft>
              <a:spcPct val="35000"/>
            </a:spcAft>
            <a:buNone/>
          </a:pPr>
          <a:r>
            <a:rPr lang="en-US" sz="1300" kern="1200"/>
            <a:t>Team building </a:t>
          </a:r>
        </a:p>
      </dsp:txBody>
      <dsp:txXfrm>
        <a:off x="1267613" y="1834049"/>
        <a:ext cx="974042" cy="657882"/>
      </dsp:txXfrm>
    </dsp:sp>
    <dsp:sp modelId="{91DBA9F2-5723-441E-B8EA-8F328D046601}">
      <dsp:nvSpPr>
        <dsp:cNvPr id="0" name=""/>
        <dsp:cNvSpPr/>
      </dsp:nvSpPr>
      <dsp:spPr>
        <a:xfrm>
          <a:off x="1216929" y="570951"/>
          <a:ext cx="1075410" cy="930356"/>
        </a:xfrm>
        <a:prstGeom prst="flowChartTerminator">
          <a:avLst/>
        </a:prstGeom>
        <a:solidFill>
          <a:schemeClr val="accent5">
            <a:hueOff val="-7353344"/>
            <a:satOff val="-10228"/>
            <a:lumOff val="-392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6510" tIns="16510" rIns="16510" bIns="16510" numCol="1" spcCol="1270" anchor="ctr" anchorCtr="0">
          <a:noAutofit/>
        </a:bodyPr>
        <a:lstStyle/>
        <a:p>
          <a:pPr marL="0" lvl="0" indent="0" algn="ctr" defTabSz="577850">
            <a:lnSpc>
              <a:spcPct val="90000"/>
            </a:lnSpc>
            <a:spcBef>
              <a:spcPct val="0"/>
            </a:spcBef>
            <a:spcAft>
              <a:spcPct val="35000"/>
            </a:spcAft>
            <a:buNone/>
          </a:pPr>
          <a:r>
            <a:rPr lang="en-US" sz="1300" kern="1200"/>
            <a:t>Attention to details </a:t>
          </a:r>
        </a:p>
      </dsp:txBody>
      <dsp:txXfrm>
        <a:off x="1267613" y="707188"/>
        <a:ext cx="974042" cy="657882"/>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3">
  <dgm:title val=""/>
  <dgm:desc val=""/>
  <dgm:catLst>
    <dgm:cat type="hierarchy" pri="7000"/>
    <dgm:cat type="list" pri="23000"/>
    <dgm:cat type="relationship" pri="15000"/>
    <dgm:cat type="convert" pri="7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Lst>
      <dgm:cxnLst>
        <dgm:cxn modelId="4" srcId="0" destId="1" srcOrd="0" destOrd="0"/>
        <dgm:cxn modelId="5" srcId="1" destId="11" srcOrd="0" destOrd="0"/>
        <dgm:cxn modelId="6" srcId="1" destId="12" srcOrd="1" destOrd="0"/>
        <dgm:cxn modelId="7" srcId="0" destId="2" srcOrd="1" destOrd="0"/>
        <dgm:cxn modelId="8" srcId="2" destId="21" srcOrd="0" destOrd="0"/>
        <dgm:cxn modelId="9" srcId="2" destId="2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diagram">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forName="rootText" op="equ" val="65"/>
      <dgm:constr type="primFontSz" for="des" forName="childText" op="equ" val="65"/>
      <dgm:constr type="w" for="des" forName="rootComposite" refType="w"/>
      <dgm:constr type="h" for="des" forName="rootComposite" refType="w" fact="0.5"/>
      <dgm:constr type="w" for="des" forName="childText" refType="w" refFor="des" refForName="rootComposite" fact="0.8"/>
      <dgm:constr type="h" for="des" forName="childText" refType="h" refFor="des" refForName="rootComposite"/>
      <dgm:constr type="sibSp" refType="w" refFor="des" refForName="rootComposite" fact="0.25"/>
      <dgm:constr type="sibSp" for="des" forName="childShape" refType="h" refFor="des" refForName="childText" fact="0.25"/>
      <dgm:constr type="sp" for="des" forName="root" refType="h" refFor="des" refForName="childText" fact="0.25"/>
    </dgm:constrLst>
    <dgm:ruleLst/>
    <dgm:forEach name="Name3" axis="ch">
      <dgm:forEach name="Name4" axis="self" ptType="node" cnt="1">
        <dgm:layoutNode name="root">
          <dgm:choose name="Name5">
            <dgm:if name="Name6" func="var" arg="dir" op="equ" val="norm">
              <dgm:alg type="hierRoot">
                <dgm:param type="hierAlign" val="tL"/>
              </dgm:alg>
            </dgm:if>
            <dgm:else name="Name7">
              <dgm:alg type="hierRoot">
                <dgm:param type="hierAlign" val="tR"/>
              </dgm:alg>
            </dgm:else>
          </dgm:choose>
          <dgm:shape xmlns:r="http://schemas.openxmlformats.org/officeDocument/2006/relationships" r:blip="">
            <dgm:adjLst/>
          </dgm:shape>
          <dgm:presOf/>
          <dgm:constrLst>
            <dgm:constr type="alignOff" val="0.2"/>
          </dgm:constrLst>
          <dgm:ruleLst/>
          <dgm:layoutNode name="rootComposite">
            <dgm:alg type="composite"/>
            <dgm:shape xmlns:r="http://schemas.openxmlformats.org/officeDocument/2006/relationships" r:blip="">
              <dgm:adjLst/>
            </dgm:shape>
            <dgm:presOf axis="self" ptType="node" cnt="1"/>
            <dgm:choose name="Name8">
              <dgm:if name="Name9" func="var" arg="dir" op="equ" val="norm">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10">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styleLbl="node1">
              <dgm:alg type="tx"/>
              <dgm:shape xmlns:r="http://schemas.openxmlformats.org/officeDocument/2006/relationships" type="roundRect" r:blip="">
                <dgm:adjLst>
                  <dgm:adj idx="1" val="0.1"/>
                </dgm:adjLst>
              </dgm:shape>
              <dgm:presOf axis="self" ptType="node" cnt="1"/>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layoutNode name="rootConnector" moveWith="rootText">
              <dgm:alg type="sp"/>
              <dgm:shape xmlns:r="http://schemas.openxmlformats.org/officeDocument/2006/relationships" type="roundRect" r:blip="" hideGeom="1">
                <dgm:adjLst>
                  <dgm:adj idx="1" val="0.1"/>
                </dgm:adjLst>
              </dgm:shape>
              <dgm:presOf axis="self" ptType="node" cnt="1"/>
              <dgm:constrLst/>
              <dgm:ruleLst/>
            </dgm:layoutNode>
          </dgm:layoutNode>
          <dgm:layoutNode name="childShape">
            <dgm:alg type="hierChild">
              <dgm:param type="chAlign" val="l"/>
              <dgm:param type="linDir" val="fromT"/>
            </dgm:alg>
            <dgm:shape xmlns:r="http://schemas.openxmlformats.org/officeDocument/2006/relationships" r:blip="">
              <dgm:adjLst/>
            </dgm:shape>
            <dgm:presOf/>
            <dgm:constrLst/>
            <dgm:ruleLst/>
            <dgm:forEach name="Name11" axis="ch">
              <dgm:forEach name="Name12" axis="self" ptType="parTrans" cnt="1">
                <dgm:layoutNode name="Name13">
                  <dgm:choose name="Name14">
                    <dgm:if name="Name15" func="var" arg="dir" op="equ" val="norm">
                      <dgm:alg type="conn">
                        <dgm:param type="dim" val="1D"/>
                        <dgm:param type="endSty" val="noArr"/>
                        <dgm:param type="connRout" val="bend"/>
                        <dgm:param type="srcNode" val="rootConnector"/>
                        <dgm:param type="begPts" val="bCtr"/>
                        <dgm:param type="endPts" val="midL"/>
                      </dgm:alg>
                    </dgm:if>
                    <dgm:else name="Name16">
                      <dgm:alg type="conn">
                        <dgm:param type="dim" val="1D"/>
                        <dgm:param type="endSty" val="noArr"/>
                        <dgm:param type="connRout" val="bend"/>
                        <dgm:param type="srcNode" val="rootConnector"/>
                        <dgm:param type="begPts" val="bCtr"/>
                        <dgm:param type="endPts" val="midR"/>
                      </dgm:alg>
                    </dgm:else>
                  </dgm:choose>
                  <dgm:shape xmlns:r="http://schemas.openxmlformats.org/officeDocument/2006/relationships" type="conn" r:blip="">
                    <dgm:adjLst/>
                  </dgm:shape>
                  <dgm:presOf axis="self"/>
                  <dgm:constrLst>
                    <dgm:constr type="begPad"/>
                    <dgm:constr type="endPad"/>
                  </dgm:constrLst>
                  <dgm:ruleLst/>
                </dgm:layoutNode>
              </dgm:forEach>
              <dgm:forEach name="Name17" axis="self" ptType="node">
                <dgm:layoutNode name="childText" styleLbl="bgAcc1">
                  <dgm:varLst>
                    <dgm:bulletEnabled val="1"/>
                  </dgm:varLst>
                  <dgm:alg type="tx"/>
                  <dgm:shape xmlns:r="http://schemas.openxmlformats.org/officeDocument/2006/relationships" type="roundRect" r:blip="">
                    <dgm:adjLst>
                      <dgm:adj idx="1" val="0.1"/>
                    </dgm:adjLst>
                  </dgm:shape>
                  <dgm:presOf axis="self desOrSelf" ptType="node node" st="1 1" cnt="1 0"/>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forEach>
            </dgm:forEach>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11/layout/HexagonRadial">
  <dgm:title val="Hexagon Radial"/>
  <dgm:desc val="Use to show a sequential process that relates to a central idea or theme. Limited to six Level 2 shapes. Works best with small amounts of text. Unused text does not appear, but remains available if you switch layouts."/>
  <dgm:catLst>
    <dgm:cat type="cycle" pri="8500"/>
    <dgm:cat type="officeonline" pri="9000"/>
  </dgm:catLst>
  <dgm:samp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sampData>
  <dgm:styleData>
    <dgm:dataModel>
      <dgm:ptLst>
        <dgm:pt modelId="0" type="doc"/>
        <dgm:pt modelId="10">
          <dgm:prSet phldr="1"/>
        </dgm:pt>
        <dgm:pt modelId="11">
          <dgm:prSet phldr="1"/>
        </dgm:pt>
        <dgm:pt modelId="12">
          <dgm:prSet phldr="1"/>
        </dgm:pt>
        <dgm:pt modelId="13">
          <dgm:prSet phldr="1"/>
        </dgm:pt>
      </dgm:ptLst>
      <dgm:cxnLst>
        <dgm:cxn modelId="40" srcId="0" destId="10" srcOrd="0" destOrd="0"/>
        <dgm:cxn modelId="50" srcId="10" destId="11" srcOrd="0" destOrd="0"/>
        <dgm:cxn modelId="60" srcId="10" destId="12" srcOrd="0" destOrd="0"/>
        <dgm:cxn modelId="70" srcId="10" destId="13" srcOrd="0"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clrData>
  <dgm:layoutNode name="Name0">
    <dgm:varLst>
      <dgm:chMax val="1"/>
      <dgm:chPref val="1"/>
      <dgm:dir/>
      <dgm:animOne val="branch"/>
      <dgm:animLvl val="lvl"/>
    </dgm:varLst>
    <dgm:shape xmlns:r="http://schemas.openxmlformats.org/officeDocument/2006/relationships" r:blip="">
      <dgm:adjLst/>
    </dgm:shape>
    <dgm:choose name="Name1">
      <dgm:if name="Name2" func="var" arg="dir" op="equ" val="norm">
        <dgm:choose name="Name3">
          <dgm:if name="Name4"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5"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l" for="ch" forName="Accent1" refType="w" fact="0.1685"/>
              <dgm:constr type="t" for="ch" forName="Accent1" refType="h" fact="0.2946"/>
              <dgm:constr type="w" for="ch" forName="Accent1" refType="w" fact="0.462"/>
              <dgm:constr type="h" for="ch" forName="Accent1" refType="h" fact="0.5472"/>
              <dgm:constr type="l" for="ch" forName="Parent" refType="w" fact="0"/>
              <dgm:constr type="t" for="ch" forName="Parent" refType="h" fact="0.2885"/>
              <dgm:constr type="w" for="ch" forName="Parent" refType="w" fact="0.6013"/>
              <dgm:constr type="h" for="ch" forName="Parent" refType="h" fact="0.7115"/>
              <dgm:constr type="l" for="ch" forName="Child1" refType="w" fact="0.5073"/>
              <dgm:constr type="t" for="ch" forName="Child1" refType="h" fact="0"/>
              <dgm:constr type="w" for="ch" forName="Child1" refType="w" fact="0.4927"/>
              <dgm:constr type="h" for="ch" forName="Child1" refType="h" fact="0.5831"/>
            </dgm:constrLst>
          </dgm:if>
          <dgm:if name="Name6"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l" for="ch" forName="Accent2" refType="w" fact="0.6413"/>
              <dgm:constr type="t" for="ch" forName="Accent2" refType="h" fact="0.3477"/>
              <dgm:constr type="w" for="ch" forName="Accent2" refType="w" fact="0.2269"/>
              <dgm:constr type="h" for="ch" forName="Accent2" refType="h" fact="0.2076"/>
              <dgm:constr type="l" for="ch" forName="Accent1" refType="w" fact="0"/>
              <dgm:constr type="t" for="ch" forName="Accent1" refType="h" fact="0"/>
              <dgm:constr type="w" for="ch" forName="Accent1" refType="w" fact="0"/>
              <dgm:constr type="h" for="ch" forName="Accent1" refType="h" fact="0"/>
              <dgm:constr type="l" for="ch" forName="Parent" refType="w" fact="0"/>
              <dgm:constr type="t" for="ch" forName="Parent" refType="h" fact="0.2239"/>
              <dgm:constr type="w" for="ch" forName="Parent" refType="w" fact="0.6013"/>
              <dgm:constr type="h" for="ch" forName="Parent" refType="h" fact="0.5523"/>
              <dgm:constr type="l" for="ch" forName="Child1" refType="w" fact="0.5073"/>
              <dgm:constr type="t" for="ch" forName="Child1" refType="h" fact="0"/>
              <dgm:constr type="w" for="ch" forName="Child1" refType="w" fact="0.4927"/>
              <dgm:constr type="h" for="ch" forName="Child1" refType="h" fact="0.4527"/>
              <dgm:constr type="l" for="ch" forName="Child2" refType="w" fact="0.5073"/>
              <dgm:constr type="t" for="ch" forName="Child2" refType="h" fact="0.5473"/>
              <dgm:constr type="w" for="ch" forName="Child2" refType="w" fact="0.4927"/>
              <dgm:constr type="h" for="ch" forName="Child2" refType="h" fact="0.4527"/>
            </dgm:constrLst>
          </dgm:if>
          <dgm:if name="Name7"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l" for="ch" forName="Accent3" refType="w" fact="0.4573"/>
              <dgm:constr type="t" for="ch" forName="Accent3" refType="h" fact="0.6145"/>
              <dgm:constr type="w" for="ch" forName="Accent3" refType="w" fact="0.2269"/>
              <dgm:constr type="h" for="ch" forName="Accent3" refType="h" fact="0.1623"/>
              <dgm:constr type="l" for="ch" forName="Accent2" refType="w" fact="0.6413"/>
              <dgm:constr type="t" for="ch" forName="Accent2" refType="h" fact="0.2719"/>
              <dgm:constr type="w" for="ch" forName="Accent2" refType="w" fact="0.2269"/>
              <dgm:constr type="h" for="ch" forName="Accent2" refType="h" fact="0.1623"/>
              <dgm:constr type="l" for="ch" forName="Accent1" refType="w" fact="0"/>
              <dgm:constr type="t" for="ch" forName="Accent1" refType="h" fact="0"/>
              <dgm:constr type="w" for="ch" forName="Accent1" refType="w" fact="0"/>
              <dgm:constr type="h" for="ch" forName="Accent1" refType="h" fact="0"/>
              <dgm:constr type="l" for="ch" forName="Child3" refType="w" fact="0.0554"/>
              <dgm:constr type="t" for="ch" forName="Child3" refType="h" fact="0.646"/>
              <dgm:constr type="w" for="ch" forName="Child3" refType="w" fact="0.4927"/>
              <dgm:constr type="h" for="ch" forName="Child3" refType="h" fact="0.354"/>
              <dgm:constr type="l" for="ch" forName="Parent" refType="w" fact="0"/>
              <dgm:constr type="t" for="ch" forName="Parent" refType="h" fact="0.1751"/>
              <dgm:constr type="w" for="ch" forName="Parent" refType="w" fact="0.6013"/>
              <dgm:constr type="h" for="ch" forName="Parent" refType="h" fact="0.4319"/>
              <dgm:constr type="l" for="ch" forName="Child1" refType="w" fact="0.5073"/>
              <dgm:constr type="t" for="ch" forName="Child1" refType="h" fact="0"/>
              <dgm:constr type="w" for="ch" forName="Child1" refType="w" fact="0.4927"/>
              <dgm:constr type="h" for="ch" forName="Child1" refType="h" fact="0.354"/>
              <dgm:constr type="l" for="ch" forName="Child2" refType="w" fact="0.5073"/>
              <dgm:constr type="t" for="ch" forName="Child2" refType="h" fact="0.428"/>
              <dgm:constr type="w" for="ch" forName="Child2" refType="w" fact="0.4927"/>
              <dgm:constr type="h" for="ch" forName="Child2" refType="h" fact="0.354"/>
            </dgm:constrLst>
          </dgm:if>
          <dgm:if name="Name8"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4" refType="w" fact="0.4573"/>
              <dgm:constr type="t" for="ch" forName="Accent4" refType="h" fact="0.6834"/>
              <dgm:constr type="w" for="ch" forName="Accent4" refType="w" fact="0.2269"/>
              <dgm:constr type="h" for="ch" forName="Accent4" refType="h" fact="0.1333"/>
              <dgm:constr type="l" for="ch" forName="Accent3" refType="w" fact="0.6413"/>
              <dgm:constr type="t" for="ch" forName="Accent3" refType="h" fact="0.4021"/>
              <dgm:constr type="w" for="ch" forName="Accent3" refType="w" fact="0.2269"/>
              <dgm:constr type="h" for="ch" forName="Accent3" refType="h" fact="0.1333"/>
              <dgm:constr type="l" for="ch" forName="Accent2" refType="w" fact="0.3765"/>
              <dgm:constr type="t" for="ch" forName="Accent2" refType="h" fact="0.1529"/>
              <dgm:constr type="w" for="ch" forName="Accent2" refType="w" fact="0.2269"/>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0554"/>
              <dgm:constr type="t" for="ch" forName="Child4" refType="h" fact="0.7093"/>
              <dgm:constr type="w" for="ch" forName="Child4" refType="w" fact="0.4927"/>
              <dgm:constr type="h" for="ch" forName="Child4" refType="h" fact="0.2907"/>
              <dgm:constr type="l" for="ch" forName="Parent" refType="w" fact="0"/>
              <dgm:constr type="t" for="ch" forName="Parent" refType="h" fact="0.3226"/>
              <dgm:constr type="w" for="ch" forName="Parent" refType="w" fact="0.6013"/>
              <dgm:constr type="h" for="ch" forName="Parent" refType="h" fact="0.3547"/>
              <dgm:constr type="l" for="ch" forName="Child2" refType="w" fact="0.5073"/>
              <dgm:constr type="t" for="ch" forName="Child2" refType="h" fact="0.1788"/>
              <dgm:constr type="w" for="ch" forName="Child2" refType="w" fact="0.4927"/>
              <dgm:constr type="h" for="ch" forName="Child2" refType="h" fact="0.2907"/>
              <dgm:constr type="l" for="ch" forName="Child3" refType="w" fact="0.5073"/>
              <dgm:constr type="t" for="ch" forName="Child3" refType="h" fact="0.5303"/>
              <dgm:constr type="w" for="ch" forName="Child3" refType="w" fact="0.4927"/>
              <dgm:constr type="h" for="ch" forName="Child3" refType="h" fact="0.2907"/>
              <dgm:constr type="l" for="ch" forName="Child1" refType="w" fact="0.0554"/>
              <dgm:constr type="t" for="ch" forName="Child1" refType="h" fact="0"/>
              <dgm:constr type="w" for="ch" forName="Child1" refType="w" fact="0.4927"/>
              <dgm:constr type="h" for="ch" forName="Child1" refType="h" fact="0.2907"/>
            </dgm:constrLst>
          </dgm:if>
          <dgm:if name="Name9"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1" refType="w" fact="0.3246"/>
              <dgm:constr type="t" for="ch" forName="Child1" refType="h" fact="0"/>
              <dgm:constr type="w" for="ch" forName="Child1" refType="w" fact="0.3523"/>
              <dgm:constr type="h" for="ch" forName="Child1" refType="h" fact="0.2907"/>
            </dgm:constrLst>
          </dgm:if>
          <dgm:else name="Name10">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l" for="ch" forName="Accent6" refType="w" fact="0.0934"/>
              <dgm:constr type="t" for="ch" forName="Accent6" refType="h" fact="0.4635"/>
              <dgm:constr type="w" for="ch" forName="Accent6" refType="w" fact="0.1622"/>
              <dgm:constr type="h" for="ch" forName="Accent6" refType="h" fact="0.1333"/>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6" refType="w" fact="0"/>
              <dgm:constr type="t" for="ch" forName="Child6" refType="h" fact="0.1784"/>
              <dgm:constr type="w" for="ch" forName="Child6" refType="w" fact="0.3523"/>
              <dgm:constr type="h" for="ch" forName="Child6" refType="h" fact="0.2907"/>
              <dgm:constr type="l" for="ch" forName="Child1" refType="w" fact="0.3246"/>
              <dgm:constr type="t" for="ch" forName="Child1" refType="h" fact="0"/>
              <dgm:constr type="w" for="ch" forName="Child1" refType="w" fact="0.3523"/>
              <dgm:constr type="h" for="ch" forName="Child1" refType="h" fact="0.2907"/>
            </dgm:constrLst>
          </dgm:else>
        </dgm:choose>
      </dgm:if>
      <dgm:else name="Name11">
        <dgm:choose name="Name12">
          <dgm:if name="Name13"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14"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r" for="ch" forName="Accent1" refType="w" fact="0.8315"/>
              <dgm:constr type="t" for="ch" forName="Accent1" refType="h" fact="0.2946"/>
              <dgm:constr type="w" for="ch" forName="Accent1" refType="w" fact="0.462"/>
              <dgm:constr type="h" for="ch" forName="Accent1" refType="h" fact="0.5472"/>
              <dgm:constr type="r" for="ch" forName="Parent" refType="w"/>
              <dgm:constr type="t" for="ch" forName="Parent" refType="h" fact="0.2885"/>
              <dgm:constr type="w" for="ch" forName="Parent" refType="w" fact="0.6013"/>
              <dgm:constr type="h" for="ch" forName="Parent" refType="h" fact="0.7115"/>
              <dgm:constr type="r" for="ch" forName="Child1" refType="w" fact="0.4927"/>
              <dgm:constr type="t" for="ch" forName="Child1" refType="h" fact="0"/>
              <dgm:constr type="w" for="ch" forName="Child1" refType="w" fact="0.4927"/>
              <dgm:constr type="h" for="ch" forName="Child1" refType="h" fact="0.5831"/>
            </dgm:constrLst>
          </dgm:if>
          <dgm:if name="Name15"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r" for="ch" forName="Accent2" refType="w" fact="0.3587"/>
              <dgm:constr type="t" for="ch" forName="Accent2" refType="h" fact="0.3477"/>
              <dgm:constr type="w" for="ch" forName="Accent2" refType="w" fact="0.2269"/>
              <dgm:constr type="h" for="ch" forName="Accent2" refType="h" fact="0.2076"/>
              <dgm:constr type="r" for="ch" forName="Accent1" refType="w" fact="0"/>
              <dgm:constr type="t" for="ch" forName="Accent1" refType="h" fact="0"/>
              <dgm:constr type="w" for="ch" forName="Accent1" refType="w" fact="0"/>
              <dgm:constr type="h" for="ch" forName="Accent1" refType="h" fact="0"/>
              <dgm:constr type="r" for="ch" forName="Parent" refType="w"/>
              <dgm:constr type="t" for="ch" forName="Parent" refType="h" fact="0.2239"/>
              <dgm:constr type="w" for="ch" forName="Parent" refType="w" fact="0.6013"/>
              <dgm:constr type="h" for="ch" forName="Parent" refType="h" fact="0.5523"/>
              <dgm:constr type="r" for="ch" forName="Child1" refType="w" fact="0.4927"/>
              <dgm:constr type="t" for="ch" forName="Child1" refType="h" fact="0"/>
              <dgm:constr type="w" for="ch" forName="Child1" refType="w" fact="0.4927"/>
              <dgm:constr type="h" for="ch" forName="Child1" refType="h" fact="0.4527"/>
              <dgm:constr type="r" for="ch" forName="Child2" refType="w" fact="0.5073"/>
              <dgm:constr type="t" for="ch" forName="Child2" refType="h" fact="0.5473"/>
              <dgm:constr type="w" for="ch" forName="Child2" refType="w" fact="0.4927"/>
              <dgm:constr type="h" for="ch" forName="Child2" refType="h" fact="0.4527"/>
            </dgm:constrLst>
          </dgm:if>
          <dgm:if name="Name16"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r" for="ch" forName="Accent3" refType="w" fact="0.5427"/>
              <dgm:constr type="t" for="ch" forName="Accent3" refType="h" fact="0.6145"/>
              <dgm:constr type="w" for="ch" forName="Accent3" refType="w" fact="0.2269"/>
              <dgm:constr type="h" for="ch" forName="Accent3" refType="h" fact="0.1623"/>
              <dgm:constr type="r" for="ch" forName="Accent2" refType="w" fact="0.3587"/>
              <dgm:constr type="t" for="ch" forName="Accent2" refType="h" fact="0.2719"/>
              <dgm:constr type="w" for="ch" forName="Accent2" refType="w" fact="0.2269"/>
              <dgm:constr type="h" for="ch" forName="Accent2" refType="h" fact="0.1623"/>
              <dgm:constr type="r" for="ch" forName="Accent1" refType="w" fact="0"/>
              <dgm:constr type="t" for="ch" forName="Accent1" refType="h" fact="0"/>
              <dgm:constr type="w" for="ch" forName="Accent1" refType="w" fact="0"/>
              <dgm:constr type="h" for="ch" forName="Accent1" refType="h" fact="0"/>
              <dgm:constr type="r" for="ch" forName="Child3" refType="w" fact="0.9446"/>
              <dgm:constr type="t" for="ch" forName="Child3" refType="h" fact="0.646"/>
              <dgm:constr type="w" for="ch" forName="Child3" refType="w" fact="0.4927"/>
              <dgm:constr type="h" for="ch" forName="Child3" refType="h" fact="0.354"/>
              <dgm:constr type="r" for="ch" forName="Parent" refType="w"/>
              <dgm:constr type="t" for="ch" forName="Parent" refType="h" fact="0.1751"/>
              <dgm:constr type="w" for="ch" forName="Parent" refType="w" fact="0.6013"/>
              <dgm:constr type="h" for="ch" forName="Parent" refType="h" fact="0.4319"/>
              <dgm:constr type="r" for="ch" forName="Child1" refType="w" fact="0.4927"/>
              <dgm:constr type="t" for="ch" forName="Child1" refType="h" fact="0"/>
              <dgm:constr type="w" for="ch" forName="Child1" refType="w" fact="0.4927"/>
              <dgm:constr type="h" for="ch" forName="Child1" refType="h" fact="0.354"/>
              <dgm:constr type="r" for="ch" forName="Child2" refType="w" fact="0.4927"/>
              <dgm:constr type="t" for="ch" forName="Child2" refType="h" fact="0.428"/>
              <dgm:constr type="w" for="ch" forName="Child2" refType="w" fact="0.4927"/>
              <dgm:constr type="h" for="ch" forName="Child2" refType="h" fact="0.354"/>
            </dgm:constrLst>
          </dgm:if>
          <dgm:if name="Name17"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Accent4" refType="w" fact="0.5427"/>
              <dgm:constr type="t" for="ch" forName="Accent4" refType="h" fact="0.6834"/>
              <dgm:constr type="w" for="ch" forName="Accent4" refType="w" fact="0.2269"/>
              <dgm:constr type="h" for="ch" forName="Accent4" refType="h" fact="0.1333"/>
              <dgm:constr type="r" for="ch" forName="Accent3" refType="w" fact="0.3587"/>
              <dgm:constr type="t" for="ch" forName="Accent3" refType="h" fact="0.4021"/>
              <dgm:constr type="w" for="ch" forName="Accent3" refType="w" fact="0.2269"/>
              <dgm:constr type="h" for="ch" forName="Accent3" refType="h" fact="0.1333"/>
              <dgm:constr type="r" for="ch" forName="Accent2" refType="w" fact="0.6235"/>
              <dgm:constr type="t" for="ch" forName="Accent2" refType="h" fact="0.1529"/>
              <dgm:constr type="w" for="ch" forName="Accent2" refType="w" fact="0.2269"/>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9446"/>
              <dgm:constr type="t" for="ch" forName="Child4" refType="h" fact="0.7093"/>
              <dgm:constr type="w" for="ch" forName="Child4" refType="w" fact="0.4927"/>
              <dgm:constr type="h" for="ch" forName="Child4" refType="h" fact="0.2907"/>
              <dgm:constr type="r" for="ch" forName="Parent" refType="w"/>
              <dgm:constr type="t" for="ch" forName="Parent" refType="h" fact="0.3226"/>
              <dgm:constr type="w" for="ch" forName="Parent" refType="w" fact="0.6013"/>
              <dgm:constr type="h" for="ch" forName="Parent" refType="h" fact="0.3547"/>
              <dgm:constr type="r" for="ch" forName="Child2" refType="w" fact="0.4927"/>
              <dgm:constr type="t" for="ch" forName="Child2" refType="h" fact="0.1788"/>
              <dgm:constr type="w" for="ch" forName="Child2" refType="w" fact="0.4927"/>
              <dgm:constr type="h" for="ch" forName="Child2" refType="h" fact="0.2907"/>
              <dgm:constr type="r" for="ch" forName="Child3" refType="w" fact="0.4927"/>
              <dgm:constr type="t" for="ch" forName="Child3" refType="h" fact="0.5303"/>
              <dgm:constr type="w" for="ch" forName="Child3" refType="w" fact="0.4927"/>
              <dgm:constr type="h" for="ch" forName="Child3" refType="h" fact="0.2907"/>
              <dgm:constr type="r" for="ch" forName="Child1" refType="w" fact="0.9446"/>
              <dgm:constr type="t" for="ch" forName="Child1" refType="h" fact="0"/>
              <dgm:constr type="w" for="ch" forName="Child1" refType="w" fact="0.4927"/>
              <dgm:constr type="h" for="ch" forName="Child1" refType="h" fact="0.2907"/>
            </dgm:constrLst>
          </dgm:if>
          <dgm:if name="Name18"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1" refType="w" fact="0.6754"/>
              <dgm:constr type="t" for="ch" forName="Child1" refType="h" fact="0"/>
              <dgm:constr type="w" for="ch" forName="Child1" refType="w" fact="0.3523"/>
              <dgm:constr type="h" for="ch" forName="Child1" refType="h" fact="0.2907"/>
            </dgm:constrLst>
          </dgm:if>
          <dgm:else name="Name19">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r" for="ch" forName="Accent6" refType="w" fact="0.9066"/>
              <dgm:constr type="t" for="ch" forName="Accent6" refType="h" fact="0.4635"/>
              <dgm:constr type="w" for="ch" forName="Accent6" refType="w" fact="0.1622"/>
              <dgm:constr type="h" for="ch" forName="Accent6" refType="h" fact="0.1333"/>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6" refType="w"/>
              <dgm:constr type="t" for="ch" forName="Child6" refType="h" fact="0.1784"/>
              <dgm:constr type="w" for="ch" forName="Child6" refType="w" fact="0.3523"/>
              <dgm:constr type="h" for="ch" forName="Child6" refType="h" fact="0.2907"/>
              <dgm:constr type="r" for="ch" forName="Child1" refType="w" fact="0.6754"/>
              <dgm:constr type="t" for="ch" forName="Child1" refType="h" fact="0"/>
              <dgm:constr type="w" for="ch" forName="Child1" refType="w" fact="0.3523"/>
              <dgm:constr type="h" for="ch" forName="Child1" refType="h" fact="0.2907"/>
            </dgm:constrLst>
          </dgm:else>
        </dgm:choose>
      </dgm:else>
    </dgm:choose>
    <dgm:forEach name="wrapper" axis="self" ptType="parTrans">
      <dgm:forEach name="accentRepeat" axis="self">
        <dgm:layoutNode name="Accent" styleLbl="bgShp">
          <dgm:alg type="sp"/>
          <dgm:shape xmlns:r="http://schemas.openxmlformats.org/officeDocument/2006/relationships" type="hexagon" r:blip="" zOrderOff="-2">
            <dgm:adjLst>
              <dgm:adj idx="1" val="0.289"/>
              <dgm:adj idx="2" val="1.1547"/>
            </dgm:adjLst>
          </dgm:shape>
          <dgm:presOf/>
        </dgm:layoutNode>
      </dgm:forEach>
    </dgm:forEach>
    <dgm:forEach name="Name20" axis="ch" ptType="node" cnt="1">
      <dgm:layoutNode name="Parent" styleLbl="node0">
        <dgm:varLst>
          <dgm:chMax val="6"/>
          <dgm:chPref val="6"/>
        </dgm:varLst>
        <dgm:alg type="tx"/>
        <dgm:shape xmlns:r="http://schemas.openxmlformats.org/officeDocument/2006/relationships" type="hexagon" r:blip="">
          <dgm:adjLst>
            <dgm:adj idx="1" val="0.2857"/>
            <dgm:adj idx="2" val="1.1547"/>
          </dgm:adjLst>
        </dgm:shape>
        <dgm:presOf axis="self"/>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1" axis="ch ch" ptType="node node" st="1 1" cnt="1 1">
      <dgm:layoutNode name="Accent1">
        <dgm:alg type="sp"/>
        <dgm:shape xmlns:r="http://schemas.openxmlformats.org/officeDocument/2006/relationships" r:blip="" zOrderOff="-2">
          <dgm:adjLst/>
        </dgm:shape>
        <dgm:presOf/>
        <dgm:constrLst/>
        <dgm:forEach name="Name22" ref="accentRepeat"/>
      </dgm:layoutNode>
      <dgm:layoutNode name="Child1"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3" axis="ch ch" ptType="node node" st="1 2" cnt="1 1">
      <dgm:layoutNode name="Accent2">
        <dgm:alg type="sp"/>
        <dgm:shape xmlns:r="http://schemas.openxmlformats.org/officeDocument/2006/relationships" r:blip="" zOrderOff="-2">
          <dgm:adjLst/>
        </dgm:shape>
        <dgm:presOf/>
        <dgm:constrLst/>
        <dgm:forEach name="Name24" ref="accentRepeat"/>
      </dgm:layoutNode>
      <dgm:layoutNode name="Child2"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5" axis="ch ch" ptType="node node" st="1 3" cnt="1 1">
      <dgm:layoutNode name="Accent3">
        <dgm:alg type="sp"/>
        <dgm:shape xmlns:r="http://schemas.openxmlformats.org/officeDocument/2006/relationships" r:blip="" zOrderOff="-2">
          <dgm:adjLst/>
        </dgm:shape>
        <dgm:presOf/>
        <dgm:constrLst/>
        <dgm:forEach name="Name26" ref="accentRepeat"/>
      </dgm:layoutNode>
      <dgm:layoutNode name="Child3"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7" axis="ch ch" ptType="node node" st="1 4" cnt="1 1">
      <dgm:layoutNode name="Accent4">
        <dgm:alg type="sp"/>
        <dgm:shape xmlns:r="http://schemas.openxmlformats.org/officeDocument/2006/relationships" r:blip="">
          <dgm:adjLst/>
        </dgm:shape>
        <dgm:presOf/>
        <dgm:constrLst/>
        <dgm:forEach name="Name28" ref="accentRepeat"/>
      </dgm:layoutNode>
      <dgm:layoutNode name="Child4"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9" axis="ch ch" ptType="node node" st="1 5" cnt="1 1">
      <dgm:layoutNode name="Accent5">
        <dgm:alg type="sp"/>
        <dgm:shape xmlns:r="http://schemas.openxmlformats.org/officeDocument/2006/relationships" r:blip="">
          <dgm:adjLst/>
        </dgm:shape>
        <dgm:presOf/>
        <dgm:constrLst/>
        <dgm:forEach name="Name30" ref="accentRepeat"/>
      </dgm:layoutNode>
      <dgm:layoutNode name="Child5"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31" axis="ch ch" ptType="node node" st="1 6" cnt="1 1">
      <dgm:layoutNode name="Accent6">
        <dgm:alg type="sp"/>
        <dgm:shape xmlns:r="http://schemas.openxmlformats.org/officeDocument/2006/relationships" r:blip="">
          <dgm:adjLst/>
        </dgm:shape>
        <dgm:presOf/>
        <dgm:constrLst/>
        <dgm:forEach name="Name32" ref="accentRepeat"/>
      </dgm:layoutNode>
      <dgm:layoutNode name="Child6"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8CAA01EDDF2C410EA8FA8093035E10B9"/>
        <w:category>
          <w:name w:val="General"/>
          <w:gallery w:val="placeholder"/>
        </w:category>
        <w:types>
          <w:type w:val="bbPlcHdr"/>
        </w:types>
        <w:behaviors>
          <w:behavior w:val="content"/>
        </w:behaviors>
        <w:guid w:val="{5F223EE4-C512-4DEE-A12E-80172581F769}"/>
      </w:docPartPr>
      <w:docPartBody>
        <w:p w:rsidR="00DF40CD" w:rsidRDefault="009904F4" w:rsidP="009904F4">
          <w:pPr>
            <w:pStyle w:val="8CAA01EDDF2C410EA8FA8093035E10B9"/>
          </w:pPr>
          <w:r>
            <w:rPr>
              <w:rFonts w:asciiTheme="majorHAnsi" w:eastAsiaTheme="majorEastAsia" w:hAnsiTheme="majorHAnsi" w:cstheme="majorBidi"/>
              <w:caps/>
              <w:color w:val="4472C4" w:themeColor="accent1"/>
              <w:sz w:val="80"/>
              <w:szCs w:val="80"/>
            </w:rPr>
            <w:t>[Document title]</w:t>
          </w:r>
        </w:p>
      </w:docPartBody>
    </w:docPart>
    <w:docPart>
      <w:docPartPr>
        <w:name w:val="76EABF40FBA34A2A8981EF0C94C6FC61"/>
        <w:category>
          <w:name w:val="General"/>
          <w:gallery w:val="placeholder"/>
        </w:category>
        <w:types>
          <w:type w:val="bbPlcHdr"/>
        </w:types>
        <w:behaviors>
          <w:behavior w:val="content"/>
        </w:behaviors>
        <w:guid w:val="{AA570A05-38E1-462D-A751-32632A512A64}"/>
      </w:docPartPr>
      <w:docPartBody>
        <w:p w:rsidR="00DF40CD" w:rsidRDefault="009904F4" w:rsidP="009904F4">
          <w:pPr>
            <w:pStyle w:val="76EABF40FBA34A2A8981EF0C94C6FC61"/>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904F4"/>
    <w:rsid w:val="000D2DC3"/>
    <w:rsid w:val="001C761B"/>
    <w:rsid w:val="002A08AC"/>
    <w:rsid w:val="00741961"/>
    <w:rsid w:val="009904F4"/>
    <w:rsid w:val="00C1048E"/>
    <w:rsid w:val="00D37508"/>
    <w:rsid w:val="00DF40CD"/>
    <w:rsid w:val="00FE0AA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CAA01EDDF2C410EA8FA8093035E10B9">
    <w:name w:val="8CAA01EDDF2C410EA8FA8093035E10B9"/>
    <w:rsid w:val="009904F4"/>
  </w:style>
  <w:style w:type="paragraph" w:customStyle="1" w:styleId="76EABF40FBA34A2A8981EF0C94C6FC61">
    <w:name w:val="76EABF40FBA34A2A8981EF0C94C6FC61"/>
    <w:rsid w:val="009904F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2021-12-03T00:00:00</PublishDate>
  <Abstract/>
  <CompanyAddress>ROBIUL UDDIN- 2017874</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GUR17</b:Tag>
    <b:SourceType>JournalArticle</b:SourceType>
    <b:Guid>{3DD042A8-5692-48B0-BB82-2727884946EA}</b:Guid>
    <b:Author>
      <b:Author>
        <b:Corporate>GURL</b:Corporate>
      </b:Author>
    </b:Author>
    <b:Year>2017</b:Year>
    <b:RefOrder>2</b:RefOrder>
  </b:Source>
  <b:Source>
    <b:Tag>Teo19</b:Tag>
    <b:SourceType>JournalArticle</b:SourceType>
    <b:Guid>{386D5142-18E3-42FB-BBF7-A7986201B696}</b:Guid>
    <b:Author>
      <b:Author>
        <b:Corporate>Teoli, Sanvictores and An</b:Corporate>
      </b:Author>
    </b:Author>
    <b:Year>2019</b:Year>
    <b:RefOrder>1</b:RefOrder>
  </b:Source>
  <b:Source>
    <b:Tag>Sha201</b:Tag>
    <b:SourceType>JournalArticle</b:SourceType>
    <b:Guid>{9BBBD7E1-1184-4CFC-9AC5-60A25333CC99}</b:Guid>
    <b:Author>
      <b:Author>
        <b:Corporate>Shaheen and Hameed</b:Corporate>
      </b:Author>
    </b:Author>
    <b:Year>2020</b:Year>
    <b:RefOrder>3</b:RefOrder>
  </b:Source>
  <b:Source>
    <b:Tag>Ish18</b:Tag>
    <b:SourceType>JournalArticle</b:SourceType>
    <b:Guid>{75807E32-23EA-4BBC-8EF2-C9B4EC7528E8}</b:Guid>
    <b:Author>
      <b:Author>
        <b:Corporate>Ishak</b:Corporate>
      </b:Author>
    </b:Author>
    <b:Year>2018</b:Year>
    <b:RefOrder>4</b:RefOrder>
  </b:Source>
  <b:Source>
    <b:Tag>Haq18</b:Tag>
    <b:SourceType>JournalArticle</b:SourceType>
    <b:Guid>{0880851A-AA64-4791-8EFE-94398E93142E}</b:Guid>
    <b:Author>
      <b:Author>
        <b:Corporate>Haqaf and Koyuncu</b:Corporate>
      </b:Author>
    </b:Author>
    <b:Year>2018</b:Year>
    <b:RefOrder>5</b:RefOrder>
  </b:Source>
  <b:Source>
    <b:Tag>Kum21</b:Tag>
    <b:SourceType>JournalArticle</b:SourceType>
    <b:Guid>{73A97A7B-6756-4974-8912-D4DE2B397821}</b:Guid>
    <b:Author>
      <b:Author>
        <b:Corporate>Kumar, Soomro and Aqil</b:Corporate>
      </b:Author>
    </b:Author>
    <b:Year>2021</b:Year>
    <b:RefOrder>6</b:RefOrder>
  </b:Source>
  <b:Source>
    <b:Tag>Cum20</b:Tag>
    <b:SourceType>JournalArticle</b:SourceType>
    <b:Guid>{BF0783A5-CB84-4416-AF4E-85D6C6424EE7}</b:Guid>
    <b:Author>
      <b:Author>
        <b:Corporate>Cumberlege</b:Corporate>
      </b:Author>
    </b:Author>
    <b:Year>2020</b:Year>
    <b:RefOrder>7</b:RefOrder>
  </b:Source>
  <b:Source>
    <b:Tag>Lyn19</b:Tag>
    <b:SourceType>JournalArticle</b:SourceType>
    <b:Guid>{81B0A7B7-2647-48EF-BDDB-DFD96A2C6310}</b:Guid>
    <b:Author>
      <b:Author>
        <b:Corporate>Lynch, Newlands and Forrester</b:Corporate>
      </b:Author>
    </b:Author>
    <b:Year>2019</b:Year>
    <b:RefOrder>8</b:RefOrder>
  </b:Source>
  <b:Source>
    <b:Tag>Bje17</b:Tag>
    <b:SourceType>JournalArticle</b:SourceType>
    <b:Guid>{B294C604-E22F-40D6-8C00-9DE54407A2AD}</b:Guid>
    <b:Author>
      <b:Author>
        <b:Corporate>Bjerke and Renger</b:Corporate>
      </b:Author>
    </b:Author>
    <b:Year>2017</b:Year>
    <b:RefOrder>9</b:RefOrder>
  </b:Source>
  <b:Source>
    <b:Tag>Fre19</b:Tag>
    <b:SourceType>JournalArticle</b:SourceType>
    <b:Guid>{23A873EC-3F5D-45FB-BE32-41DEC560CB3E}</b:Guid>
    <b:Author>
      <b:Author>
        <b:Corporate>Freedland and Dhorajiwala</b:Corporate>
      </b:Author>
    </b:Author>
    <b:Year>2019</b:Year>
    <b:RefOrder>10</b:RefOrder>
  </b:Source>
  <b:Source>
    <b:Tag>Wor20</b:Tag>
    <b:SourceType>JournalArticle</b:SourceType>
    <b:Guid>{1D46C170-8E78-4A08-AF7E-815E2022095B}</b:Guid>
    <b:Author>
      <b:Author>
        <b:Corporate>Worley</b:Corporate>
      </b:Author>
    </b:Author>
    <b:Year>2020</b:Year>
    <b:RefOrder>11</b:RefOrder>
  </b:Source>
  <b:Source>
    <b:Tag>Mur19</b:Tag>
    <b:SourceType>JournalArticle</b:SourceType>
    <b:Guid>{372711D9-7B8A-4F62-B306-4E3A56C29DAD}</b:Guid>
    <b:Author>
      <b:Author>
        <b:Corporate>Muratore et al.</b:Corporate>
      </b:Author>
    </b:Author>
    <b:Year>2019</b:Year>
    <b:RefOrder>12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E98726E-67D6-4B02-97E2-377ACC5E25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14</Pages>
  <Words>2685</Words>
  <Characters>15307</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ROBIUL PORTFOLIO</vt:lpstr>
    </vt:vector>
  </TitlesOfParts>
  <Company>PROFESSIONAL CAREER DEVELOPMENT (BMSW4005_BIRM)</Company>
  <LinksUpToDate>false</LinksUpToDate>
  <CharactersWithSpaces>17957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ROBIUL PORTFOLIO</dc:title>
  <dc:subject/>
  <dc:creator>lenovo</dc:creator>
  <cp:keywords/>
  <dc:description/>
  <cp:lastModifiedBy>Ayesha Begum (1815653)</cp:lastModifiedBy>
  <cp:revision>2</cp:revision>
  <dcterms:created xsi:type="dcterms:W3CDTF">2021-12-04T13:02:00Z</dcterms:created>
  <dcterms:modified xsi:type="dcterms:W3CDTF">2021-12-04T13:02:00Z</dcterms:modified>
</cp:coreProperties>
</file>