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2012134053"/>
        <w:docPartObj>
          <w:docPartGallery w:val="Cover Pages"/>
          <w:docPartUnique/>
        </w:docPartObj>
      </w:sdtPr>
      <w:sdtEndPr>
        <w:rPr>
          <w:rFonts w:eastAsiaTheme="minorEastAsia"/>
          <w:color w:val="auto"/>
        </w:rPr>
      </w:sdtEndPr>
      <w:sdtContent>
        <w:p w14:paraId="554374A1" w14:textId="28C90D1D" w:rsidR="00310488" w:rsidRDefault="00310488">
          <w:pPr>
            <w:pStyle w:val="NoSpacing"/>
            <w:spacing w:before="1540" w:after="240"/>
            <w:jc w:val="center"/>
            <w:rPr>
              <w:color w:val="156082" w:themeColor="accent1"/>
            </w:rPr>
          </w:pPr>
          <w:r>
            <w:rPr>
              <w:noProof/>
              <w:color w:val="156082" w:themeColor="accent1"/>
            </w:rPr>
            <w:drawing>
              <wp:inline distT="0" distB="0" distL="0" distR="0" wp14:anchorId="77F606AB" wp14:editId="346AB46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3F18312DABB4B13BB82F84784AD3FB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7DE19AF" w14:textId="51F4F77E" w:rsidR="00310488" w:rsidRDefault="0031048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Learning in the digital era</w:t>
              </w:r>
            </w:p>
          </w:sdtContent>
        </w:sdt>
        <w:sdt>
          <w:sdtPr>
            <w:rPr>
              <w:color w:val="156082" w:themeColor="accent1"/>
              <w:sz w:val="28"/>
              <w:szCs w:val="28"/>
            </w:rPr>
            <w:alias w:val="Subtitle"/>
            <w:tag w:val=""/>
            <w:id w:val="328029620"/>
            <w:placeholder>
              <w:docPart w:val="AC2E3AC928A14045AE6D3B6067DABAC8"/>
            </w:placeholder>
            <w:dataBinding w:prefixMappings="xmlns:ns0='http://purl.org/dc/elements/1.1/' xmlns:ns1='http://schemas.openxmlformats.org/package/2006/metadata/core-properties' " w:xpath="/ns1:coreProperties[1]/ns0:subject[1]" w:storeItemID="{6C3C8BC8-F283-45AE-878A-BAB7291924A1}"/>
            <w:text/>
          </w:sdtPr>
          <w:sdtContent>
            <w:p w14:paraId="3E8C1635" w14:textId="446FAC16" w:rsidR="00310488" w:rsidRDefault="00310488">
              <w:pPr>
                <w:pStyle w:val="NoSpacing"/>
                <w:jc w:val="center"/>
                <w:rPr>
                  <w:color w:val="156082" w:themeColor="accent1"/>
                  <w:sz w:val="28"/>
                  <w:szCs w:val="28"/>
                </w:rPr>
              </w:pPr>
              <w:r>
                <w:rPr>
                  <w:color w:val="156082" w:themeColor="accent1"/>
                  <w:sz w:val="28"/>
                  <w:szCs w:val="28"/>
                </w:rPr>
                <w:t>Assignment 1: E-Portfolio</w:t>
              </w:r>
            </w:p>
          </w:sdtContent>
        </w:sdt>
        <w:p w14:paraId="5948E1FF" w14:textId="11A30935" w:rsidR="00310488" w:rsidRDefault="00310488">
          <w:pPr>
            <w:pStyle w:val="NoSpacing"/>
            <w:spacing w:before="480"/>
            <w:jc w:val="center"/>
            <w:rPr>
              <w:noProof/>
              <w:color w:val="156082" w:themeColor="accent1"/>
            </w:rPr>
          </w:pPr>
          <w:r>
            <w:rPr>
              <w:noProof/>
              <w:color w:val="156082" w:themeColor="accent1"/>
            </w:rPr>
            <w:t>Name: KasJuan Sullivan</w:t>
          </w:r>
        </w:p>
        <w:p w14:paraId="5BF4E01F" w14:textId="21ED7B43" w:rsidR="00310488" w:rsidRDefault="00310488">
          <w:pPr>
            <w:pStyle w:val="NoSpacing"/>
            <w:spacing w:before="480"/>
            <w:jc w:val="center"/>
            <w:rPr>
              <w:noProof/>
              <w:color w:val="156082" w:themeColor="accent1"/>
            </w:rPr>
          </w:pPr>
          <w:r>
            <w:rPr>
              <w:noProof/>
              <w:color w:val="156082" w:themeColor="accent1"/>
            </w:rPr>
            <w:t>Student ID: 2535557</w:t>
          </w:r>
        </w:p>
        <w:p w14:paraId="586D1279" w14:textId="77777777" w:rsidR="00310488" w:rsidRDefault="00310488">
          <w:pPr>
            <w:pStyle w:val="NoSpacing"/>
            <w:spacing w:before="480"/>
            <w:jc w:val="center"/>
            <w:rPr>
              <w:noProof/>
              <w:color w:val="156082" w:themeColor="accent1"/>
            </w:rPr>
          </w:pPr>
        </w:p>
        <w:p w14:paraId="1F3CBB9C" w14:textId="5C12CDC6" w:rsidR="00310488" w:rsidRDefault="00310488">
          <w:pPr>
            <w:pStyle w:val="NoSpacing"/>
            <w:spacing w:before="480"/>
            <w:jc w:val="center"/>
            <w:rPr>
              <w:color w:val="156082" w:themeColor="accent1"/>
            </w:rPr>
          </w:pPr>
          <w:r>
            <w:rPr>
              <w:noProof/>
              <w:color w:val="156082" w:themeColor="accent1"/>
            </w:rPr>
            <w:drawing>
              <wp:inline distT="0" distB="0" distL="0" distR="0" wp14:anchorId="38FF1EF5" wp14:editId="2E535FF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529B45" w14:textId="77777777" w:rsidR="00D87C9A" w:rsidRDefault="00A616B0">
          <w:r>
            <w:rPr>
              <w:noProof/>
              <w:color w:val="156082" w:themeColor="accent1"/>
            </w:rPr>
            <mc:AlternateContent>
              <mc:Choice Requires="wps">
                <w:drawing>
                  <wp:anchor distT="0" distB="0" distL="114300" distR="114300" simplePos="0" relativeHeight="251658240" behindDoc="0" locked="0" layoutInCell="1" allowOverlap="1" wp14:anchorId="7C9784A4" wp14:editId="301BA5A1">
                    <wp:simplePos x="0" y="0"/>
                    <wp:positionH relativeFrom="margin">
                      <wp:posOffset>422564</wp:posOffset>
                    </wp:positionH>
                    <wp:positionV relativeFrom="page">
                      <wp:posOffset>9088582</wp:posOffset>
                    </wp:positionV>
                    <wp:extent cx="5308946" cy="557784"/>
                    <wp:effectExtent l="0" t="0" r="6350" b="635"/>
                    <wp:wrapNone/>
                    <wp:docPr id="142" name="Text Box 146"/>
                    <wp:cNvGraphicFramePr/>
                    <a:graphic xmlns:a="http://schemas.openxmlformats.org/drawingml/2006/main">
                      <a:graphicData uri="http://schemas.microsoft.com/office/word/2010/wordprocessingShape">
                        <wps:wsp>
                          <wps:cNvSpPr txBox="1"/>
                          <wps:spPr>
                            <a:xfrm>
                              <a:off x="0" y="0"/>
                              <a:ext cx="5308946"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6T00:00:00Z">
                                    <w:dateFormat w:val="dd MMMM yyyy"/>
                                    <w:lid w:val="en-GB"/>
                                    <w:storeMappedDataAs w:val="dateTime"/>
                                    <w:calendar w:val="gregorian"/>
                                  </w:date>
                                </w:sdtPr>
                                <w:sdtContent>
                                  <w:p w14:paraId="49BD6D0E" w14:textId="641892F4" w:rsidR="00310488" w:rsidRDefault="0093643A">
                                    <w:pPr>
                                      <w:pStyle w:val="NoSpacing"/>
                                      <w:spacing w:after="40"/>
                                      <w:jc w:val="center"/>
                                      <w:rPr>
                                        <w:caps/>
                                        <w:color w:val="156082" w:themeColor="accent1"/>
                                        <w:sz w:val="28"/>
                                        <w:szCs w:val="28"/>
                                      </w:rPr>
                                    </w:pPr>
                                    <w:r>
                                      <w:rPr>
                                        <w:caps/>
                                        <w:color w:val="156082" w:themeColor="accent1"/>
                                        <w:sz w:val="28"/>
                                        <w:szCs w:val="28"/>
                                      </w:rPr>
                                      <w:t>06 July 2026</w:t>
                                    </w:r>
                                  </w:p>
                                </w:sdtContent>
                              </w:sdt>
                              <w:p w14:paraId="030D9140" w14:textId="4C3AF9B7" w:rsidR="00310488"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10DC9" w:rsidRPr="00110DC9">
                                      <w:rPr>
                                        <w:caps/>
                                        <w:color w:val="156082" w:themeColor="accent1"/>
                                      </w:rPr>
                                      <w:t>Module code</w:t>
                                    </w:r>
                                    <w:r w:rsidR="00110DC9">
                                      <w:rPr>
                                        <w:caps/>
                                        <w:color w:val="156082" w:themeColor="accent1"/>
                                      </w:rPr>
                                      <w:t>:</w:t>
                                    </w:r>
                                  </w:sdtContent>
                                </w:sdt>
                                <w:r w:rsidR="00110DC9" w:rsidRPr="00110DC9">
                                  <w:rPr>
                                    <w:rFonts w:ascii="Arial" w:eastAsia="Times New Roman" w:hAnsi="Arial" w:cs="Arial"/>
                                    <w:bCs/>
                                  </w:rPr>
                                  <w:t xml:space="preserve"> </w:t>
                                </w:r>
                                <w:r w:rsidR="00110DC9" w:rsidRPr="00110DC9">
                                  <w:rPr>
                                    <w:bCs/>
                                    <w:caps/>
                                    <w:color w:val="156082" w:themeColor="accent1"/>
                                  </w:rPr>
                                  <w:t>ACCA4025</w:t>
                                </w:r>
                                <w:r w:rsidR="00DB36DA" w:rsidRPr="00DB36DA">
                                  <w:rPr>
                                    <w:rFonts w:cs="Arial"/>
                                    <w:b/>
                                  </w:rPr>
                                  <w:t xml:space="preserve"> </w:t>
                                </w:r>
                              </w:p>
                              <w:p w14:paraId="3A89EB97" w14:textId="00ECD11B" w:rsidR="00310488" w:rsidRDefault="00310488" w:rsidP="00947C96">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C9784A4" id="_x0000_t202" coordsize="21600,21600" o:spt="202" path="m,l,21600r21600,l21600,xe">
                    <v:stroke joinstyle="miter"/>
                    <v:path gradientshapeok="t" o:connecttype="rect"/>
                  </v:shapetype>
                  <v:shape id="Text Box 146" o:spid="_x0000_s1026" type="#_x0000_t202" style="position:absolute;margin-left:33.25pt;margin-top:715.65pt;width:418.05pt;height:43.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6T00:00:00Z">
                              <w:dateFormat w:val="dd MMMM yyyy"/>
                              <w:lid w:val="en-GB"/>
                              <w:storeMappedDataAs w:val="dateTime"/>
                              <w:calendar w:val="gregorian"/>
                            </w:date>
                          </w:sdtPr>
                          <w:sdtContent>
                            <w:p w14:paraId="49BD6D0E" w14:textId="641892F4" w:rsidR="00310488" w:rsidRDefault="0093643A">
                              <w:pPr>
                                <w:pStyle w:val="NoSpacing"/>
                                <w:spacing w:after="40"/>
                                <w:jc w:val="center"/>
                                <w:rPr>
                                  <w:caps/>
                                  <w:color w:val="156082" w:themeColor="accent1"/>
                                  <w:sz w:val="28"/>
                                  <w:szCs w:val="28"/>
                                </w:rPr>
                              </w:pPr>
                              <w:r>
                                <w:rPr>
                                  <w:caps/>
                                  <w:color w:val="156082" w:themeColor="accent1"/>
                                  <w:sz w:val="28"/>
                                  <w:szCs w:val="28"/>
                                </w:rPr>
                                <w:t>06 July 2026</w:t>
                              </w:r>
                            </w:p>
                          </w:sdtContent>
                        </w:sdt>
                        <w:p w14:paraId="030D9140" w14:textId="4C3AF9B7" w:rsidR="00310488"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10DC9" w:rsidRPr="00110DC9">
                                <w:rPr>
                                  <w:caps/>
                                  <w:color w:val="156082" w:themeColor="accent1"/>
                                </w:rPr>
                                <w:t>Module code</w:t>
                              </w:r>
                              <w:r w:rsidR="00110DC9">
                                <w:rPr>
                                  <w:caps/>
                                  <w:color w:val="156082" w:themeColor="accent1"/>
                                </w:rPr>
                                <w:t>:</w:t>
                              </w:r>
                            </w:sdtContent>
                          </w:sdt>
                          <w:r w:rsidR="00110DC9" w:rsidRPr="00110DC9">
                            <w:rPr>
                              <w:rFonts w:ascii="Arial" w:eastAsia="Times New Roman" w:hAnsi="Arial" w:cs="Arial"/>
                              <w:bCs/>
                            </w:rPr>
                            <w:t xml:space="preserve"> </w:t>
                          </w:r>
                          <w:r w:rsidR="00110DC9" w:rsidRPr="00110DC9">
                            <w:rPr>
                              <w:bCs/>
                              <w:caps/>
                              <w:color w:val="156082" w:themeColor="accent1"/>
                            </w:rPr>
                            <w:t>ACCA4025</w:t>
                          </w:r>
                          <w:r w:rsidR="00DB36DA" w:rsidRPr="00DB36DA">
                            <w:rPr>
                              <w:rFonts w:cs="Arial"/>
                              <w:b/>
                            </w:rPr>
                            <w:t xml:space="preserve"> </w:t>
                          </w:r>
                        </w:p>
                        <w:p w14:paraId="3A89EB97" w14:textId="00ECD11B" w:rsidR="00310488" w:rsidRDefault="00310488" w:rsidP="00947C96">
                          <w:pPr>
                            <w:pStyle w:val="NoSpacing"/>
                            <w:rPr>
                              <w:color w:val="156082" w:themeColor="accent1"/>
                            </w:rPr>
                          </w:pPr>
                        </w:p>
                      </w:txbxContent>
                    </v:textbox>
                    <w10:wrap anchorx="margin" anchory="page"/>
                  </v:shape>
                </w:pict>
              </mc:Fallback>
            </mc:AlternateContent>
          </w:r>
        </w:p>
        <w:p w14:paraId="64694E1B" w14:textId="77777777" w:rsidR="00D87C9A" w:rsidRDefault="00D87C9A"/>
        <w:p w14:paraId="3A5A17AA" w14:textId="77777777" w:rsidR="00D87C9A" w:rsidRDefault="00D87C9A"/>
        <w:p w14:paraId="268EA472" w14:textId="77777777" w:rsidR="00D87C9A" w:rsidRDefault="00D87C9A"/>
        <w:p w14:paraId="51E5E6F3" w14:textId="77777777" w:rsidR="00D87C9A" w:rsidRDefault="00D87C9A"/>
        <w:p w14:paraId="6CA3EE7C" w14:textId="77777777" w:rsidR="00D87C9A" w:rsidRDefault="00D87C9A"/>
        <w:p w14:paraId="0867870A" w14:textId="77777777" w:rsidR="00D87C9A" w:rsidRDefault="00D87C9A"/>
        <w:p w14:paraId="4B77AD14" w14:textId="77777777" w:rsidR="00D87C9A" w:rsidRDefault="00D87C9A"/>
        <w:p w14:paraId="76D87D13" w14:textId="77777777" w:rsidR="00D87C9A" w:rsidRDefault="00D87C9A"/>
        <w:p w14:paraId="30E17C6B" w14:textId="77777777" w:rsidR="00D87C9A" w:rsidRDefault="00D87C9A"/>
        <w:sdt>
          <w:sdtPr>
            <w:rPr>
              <w:rFonts w:asciiTheme="minorHAnsi" w:eastAsiaTheme="minorHAnsi" w:hAnsiTheme="minorHAnsi" w:cstheme="minorBidi"/>
              <w:color w:val="auto"/>
              <w:kern w:val="2"/>
              <w:sz w:val="24"/>
              <w:szCs w:val="24"/>
              <w:lang w:eastAsia="en-US"/>
              <w14:ligatures w14:val="standardContextual"/>
            </w:rPr>
            <w:id w:val="-1840691427"/>
            <w:docPartObj>
              <w:docPartGallery w:val="Table of Contents"/>
              <w:docPartUnique/>
            </w:docPartObj>
          </w:sdtPr>
          <w:sdtEndPr>
            <w:rPr>
              <w:b/>
              <w:bCs/>
            </w:rPr>
          </w:sdtEndPr>
          <w:sdtContent>
            <w:p w14:paraId="004C5B37" w14:textId="7954E6BD" w:rsidR="00491CD8" w:rsidRPr="00390153" w:rsidRDefault="00491CD8">
              <w:pPr>
                <w:pStyle w:val="TOCHeading"/>
                <w:rPr>
                  <w:rStyle w:val="Heading1Char"/>
                  <w:rFonts w:ascii="Arial" w:hAnsi="Arial" w:cs="Arial"/>
                  <w:u w:val="single"/>
                </w:rPr>
              </w:pPr>
              <w:r w:rsidRPr="00390153">
                <w:rPr>
                  <w:rStyle w:val="Heading1Char"/>
                  <w:rFonts w:ascii="Arial" w:hAnsi="Arial" w:cs="Arial"/>
                  <w:u w:val="single"/>
                </w:rPr>
                <w:t>Contents</w:t>
              </w:r>
            </w:p>
            <w:p w14:paraId="7EA75329" w14:textId="77777777" w:rsidR="00390153" w:rsidRPr="00390153" w:rsidRDefault="00390153" w:rsidP="00390153">
              <w:pPr>
                <w:rPr>
                  <w:lang w:eastAsia="en-GB"/>
                </w:rPr>
              </w:pPr>
            </w:p>
            <w:p w14:paraId="0B9AF1AA" w14:textId="441717FE" w:rsidR="00E214D8" w:rsidRDefault="00491C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189079" w:history="1">
                <w:r w:rsidR="00E214D8" w:rsidRPr="00316FF2">
                  <w:rPr>
                    <w:rStyle w:val="Hyperlink"/>
                    <w:rFonts w:ascii="Arial" w:hAnsi="Arial" w:cs="Arial"/>
                    <w:noProof/>
                    <w:spacing w:val="-10"/>
                    <w:kern w:val="28"/>
                  </w:rPr>
                  <w:t>Essential Academic &amp; Employment Skills for a Cybersecurity Career</w:t>
                </w:r>
                <w:r w:rsidR="00E214D8">
                  <w:rPr>
                    <w:noProof/>
                    <w:webHidden/>
                  </w:rPr>
                  <w:tab/>
                </w:r>
                <w:r w:rsidR="00E214D8">
                  <w:rPr>
                    <w:noProof/>
                    <w:webHidden/>
                  </w:rPr>
                  <w:fldChar w:fldCharType="begin"/>
                </w:r>
                <w:r w:rsidR="00E214D8">
                  <w:rPr>
                    <w:noProof/>
                    <w:webHidden/>
                  </w:rPr>
                  <w:instrText xml:space="preserve"> PAGEREF _Toc234189079 \h </w:instrText>
                </w:r>
                <w:r w:rsidR="00E214D8">
                  <w:rPr>
                    <w:noProof/>
                    <w:webHidden/>
                  </w:rPr>
                </w:r>
                <w:r w:rsidR="00E214D8">
                  <w:rPr>
                    <w:noProof/>
                    <w:webHidden/>
                  </w:rPr>
                  <w:fldChar w:fldCharType="separate"/>
                </w:r>
                <w:r w:rsidR="00E214D8">
                  <w:rPr>
                    <w:noProof/>
                    <w:webHidden/>
                  </w:rPr>
                  <w:t>2</w:t>
                </w:r>
                <w:r w:rsidR="00E214D8">
                  <w:rPr>
                    <w:noProof/>
                    <w:webHidden/>
                  </w:rPr>
                  <w:fldChar w:fldCharType="end"/>
                </w:r>
              </w:hyperlink>
            </w:p>
            <w:p w14:paraId="5235CE04" w14:textId="33C79978" w:rsidR="00E214D8" w:rsidRDefault="00E214D8">
              <w:pPr>
                <w:pStyle w:val="TOC1"/>
                <w:tabs>
                  <w:tab w:val="right" w:leader="dot" w:pos="9016"/>
                </w:tabs>
                <w:rPr>
                  <w:rFonts w:eastAsiaTheme="minorEastAsia"/>
                  <w:noProof/>
                  <w:lang w:eastAsia="en-GB"/>
                </w:rPr>
              </w:pPr>
              <w:hyperlink w:anchor="_Toc234189080" w:history="1">
                <w:r w:rsidRPr="00316FF2">
                  <w:rPr>
                    <w:rStyle w:val="Hyperlink"/>
                    <w:rFonts w:ascii="Arial" w:hAnsi="Arial" w:cs="Arial"/>
                    <w:noProof/>
                  </w:rPr>
                  <w:t>References for Essential Academic and Employment Skills</w:t>
                </w:r>
                <w:r>
                  <w:rPr>
                    <w:noProof/>
                    <w:webHidden/>
                  </w:rPr>
                  <w:tab/>
                </w:r>
                <w:r>
                  <w:rPr>
                    <w:noProof/>
                    <w:webHidden/>
                  </w:rPr>
                  <w:fldChar w:fldCharType="begin"/>
                </w:r>
                <w:r>
                  <w:rPr>
                    <w:noProof/>
                    <w:webHidden/>
                  </w:rPr>
                  <w:instrText xml:space="preserve"> PAGEREF _Toc234189080 \h </w:instrText>
                </w:r>
                <w:r>
                  <w:rPr>
                    <w:noProof/>
                    <w:webHidden/>
                  </w:rPr>
                </w:r>
                <w:r>
                  <w:rPr>
                    <w:noProof/>
                    <w:webHidden/>
                  </w:rPr>
                  <w:fldChar w:fldCharType="separate"/>
                </w:r>
                <w:r>
                  <w:rPr>
                    <w:noProof/>
                    <w:webHidden/>
                  </w:rPr>
                  <w:t>4</w:t>
                </w:r>
                <w:r>
                  <w:rPr>
                    <w:noProof/>
                    <w:webHidden/>
                  </w:rPr>
                  <w:fldChar w:fldCharType="end"/>
                </w:r>
              </w:hyperlink>
            </w:p>
            <w:p w14:paraId="752D3F53" w14:textId="3452EDB8" w:rsidR="00E214D8" w:rsidRDefault="00E214D8">
              <w:pPr>
                <w:pStyle w:val="TOC1"/>
                <w:tabs>
                  <w:tab w:val="right" w:leader="dot" w:pos="9016"/>
                </w:tabs>
                <w:rPr>
                  <w:rFonts w:eastAsiaTheme="minorEastAsia"/>
                  <w:noProof/>
                  <w:lang w:eastAsia="en-GB"/>
                </w:rPr>
              </w:pPr>
              <w:hyperlink w:anchor="_Toc234189081" w:history="1">
                <w:r w:rsidRPr="00316FF2">
                  <w:rPr>
                    <w:rStyle w:val="Hyperlink"/>
                    <w:rFonts w:ascii="Arial" w:eastAsia="Arial" w:hAnsi="Arial" w:cs="Arial"/>
                    <w:noProof/>
                  </w:rPr>
                  <w:t>Similarity Score &amp; Improvement</w:t>
                </w:r>
                <w:r>
                  <w:rPr>
                    <w:noProof/>
                    <w:webHidden/>
                  </w:rPr>
                  <w:tab/>
                </w:r>
                <w:r>
                  <w:rPr>
                    <w:noProof/>
                    <w:webHidden/>
                  </w:rPr>
                  <w:fldChar w:fldCharType="begin"/>
                </w:r>
                <w:r>
                  <w:rPr>
                    <w:noProof/>
                    <w:webHidden/>
                  </w:rPr>
                  <w:instrText xml:space="preserve"> PAGEREF _Toc234189081 \h </w:instrText>
                </w:r>
                <w:r>
                  <w:rPr>
                    <w:noProof/>
                    <w:webHidden/>
                  </w:rPr>
                </w:r>
                <w:r>
                  <w:rPr>
                    <w:noProof/>
                    <w:webHidden/>
                  </w:rPr>
                  <w:fldChar w:fldCharType="separate"/>
                </w:r>
                <w:r>
                  <w:rPr>
                    <w:noProof/>
                    <w:webHidden/>
                  </w:rPr>
                  <w:t>5</w:t>
                </w:r>
                <w:r>
                  <w:rPr>
                    <w:noProof/>
                    <w:webHidden/>
                  </w:rPr>
                  <w:fldChar w:fldCharType="end"/>
                </w:r>
              </w:hyperlink>
            </w:p>
            <w:p w14:paraId="63E3451E" w14:textId="1A9A14BF" w:rsidR="00E214D8" w:rsidRDefault="00E214D8">
              <w:pPr>
                <w:pStyle w:val="TOC1"/>
                <w:tabs>
                  <w:tab w:val="right" w:leader="dot" w:pos="9016"/>
                </w:tabs>
                <w:rPr>
                  <w:rFonts w:eastAsiaTheme="minorEastAsia"/>
                  <w:noProof/>
                  <w:lang w:eastAsia="en-GB"/>
                </w:rPr>
              </w:pPr>
              <w:hyperlink w:anchor="_Toc234189082" w:history="1">
                <w:r w:rsidRPr="00316FF2">
                  <w:rPr>
                    <w:rStyle w:val="Hyperlink"/>
                    <w:rFonts w:ascii="Arial" w:hAnsi="Arial" w:cs="Arial"/>
                    <w:noProof/>
                  </w:rPr>
                  <w:t>Key Considerations of Effective Teamwork</w:t>
                </w:r>
                <w:r>
                  <w:rPr>
                    <w:noProof/>
                    <w:webHidden/>
                  </w:rPr>
                  <w:tab/>
                </w:r>
                <w:r>
                  <w:rPr>
                    <w:noProof/>
                    <w:webHidden/>
                  </w:rPr>
                  <w:fldChar w:fldCharType="begin"/>
                </w:r>
                <w:r>
                  <w:rPr>
                    <w:noProof/>
                    <w:webHidden/>
                  </w:rPr>
                  <w:instrText xml:space="preserve"> PAGEREF _Toc234189082 \h </w:instrText>
                </w:r>
                <w:r>
                  <w:rPr>
                    <w:noProof/>
                    <w:webHidden/>
                  </w:rPr>
                </w:r>
                <w:r>
                  <w:rPr>
                    <w:noProof/>
                    <w:webHidden/>
                  </w:rPr>
                  <w:fldChar w:fldCharType="separate"/>
                </w:r>
                <w:r>
                  <w:rPr>
                    <w:noProof/>
                    <w:webHidden/>
                  </w:rPr>
                  <w:t>6</w:t>
                </w:r>
                <w:r>
                  <w:rPr>
                    <w:noProof/>
                    <w:webHidden/>
                  </w:rPr>
                  <w:fldChar w:fldCharType="end"/>
                </w:r>
              </w:hyperlink>
            </w:p>
            <w:p w14:paraId="20DF7461" w14:textId="2F75BBC8" w:rsidR="00E214D8" w:rsidRDefault="00E214D8">
              <w:pPr>
                <w:pStyle w:val="TOC1"/>
                <w:tabs>
                  <w:tab w:val="right" w:leader="dot" w:pos="9016"/>
                </w:tabs>
                <w:rPr>
                  <w:rFonts w:eastAsiaTheme="minorEastAsia"/>
                  <w:noProof/>
                  <w:lang w:eastAsia="en-GB"/>
                </w:rPr>
              </w:pPr>
              <w:hyperlink w:anchor="_Toc234189083" w:history="1">
                <w:r w:rsidRPr="00316FF2">
                  <w:rPr>
                    <w:rStyle w:val="Hyperlink"/>
                    <w:rFonts w:ascii="Arial" w:hAnsi="Arial" w:cs="Arial"/>
                    <w:noProof/>
                  </w:rPr>
                  <w:t>(Mind Map)</w:t>
                </w:r>
                <w:r>
                  <w:rPr>
                    <w:noProof/>
                    <w:webHidden/>
                  </w:rPr>
                  <w:tab/>
                </w:r>
                <w:r>
                  <w:rPr>
                    <w:noProof/>
                    <w:webHidden/>
                  </w:rPr>
                  <w:fldChar w:fldCharType="begin"/>
                </w:r>
                <w:r>
                  <w:rPr>
                    <w:noProof/>
                    <w:webHidden/>
                  </w:rPr>
                  <w:instrText xml:space="preserve"> PAGEREF _Toc234189083 \h </w:instrText>
                </w:r>
                <w:r>
                  <w:rPr>
                    <w:noProof/>
                    <w:webHidden/>
                  </w:rPr>
                </w:r>
                <w:r>
                  <w:rPr>
                    <w:noProof/>
                    <w:webHidden/>
                  </w:rPr>
                  <w:fldChar w:fldCharType="separate"/>
                </w:r>
                <w:r>
                  <w:rPr>
                    <w:noProof/>
                    <w:webHidden/>
                  </w:rPr>
                  <w:t>6</w:t>
                </w:r>
                <w:r>
                  <w:rPr>
                    <w:noProof/>
                    <w:webHidden/>
                  </w:rPr>
                  <w:fldChar w:fldCharType="end"/>
                </w:r>
              </w:hyperlink>
            </w:p>
            <w:p w14:paraId="378076F8" w14:textId="045F6498" w:rsidR="00E214D8" w:rsidRDefault="00E214D8">
              <w:pPr>
                <w:pStyle w:val="TOC1"/>
                <w:tabs>
                  <w:tab w:val="right" w:leader="dot" w:pos="9016"/>
                </w:tabs>
                <w:rPr>
                  <w:rFonts w:eastAsiaTheme="minorEastAsia"/>
                  <w:noProof/>
                  <w:lang w:eastAsia="en-GB"/>
                </w:rPr>
              </w:pPr>
              <w:hyperlink w:anchor="_Toc234189084" w:history="1">
                <w:r w:rsidRPr="00316FF2">
                  <w:rPr>
                    <w:rStyle w:val="Hyperlink"/>
                    <w:rFonts w:ascii="Arial" w:hAnsi="Arial" w:cs="Arial"/>
                    <w:noProof/>
                  </w:rPr>
                  <w:t>Professional Academic Poster</w:t>
                </w:r>
                <w:r>
                  <w:rPr>
                    <w:noProof/>
                    <w:webHidden/>
                  </w:rPr>
                  <w:tab/>
                </w:r>
                <w:r>
                  <w:rPr>
                    <w:noProof/>
                    <w:webHidden/>
                  </w:rPr>
                  <w:fldChar w:fldCharType="begin"/>
                </w:r>
                <w:r>
                  <w:rPr>
                    <w:noProof/>
                    <w:webHidden/>
                  </w:rPr>
                  <w:instrText xml:space="preserve"> PAGEREF _Toc234189084 \h </w:instrText>
                </w:r>
                <w:r>
                  <w:rPr>
                    <w:noProof/>
                    <w:webHidden/>
                  </w:rPr>
                </w:r>
                <w:r>
                  <w:rPr>
                    <w:noProof/>
                    <w:webHidden/>
                  </w:rPr>
                  <w:fldChar w:fldCharType="separate"/>
                </w:r>
                <w:r>
                  <w:rPr>
                    <w:noProof/>
                    <w:webHidden/>
                  </w:rPr>
                  <w:t>7</w:t>
                </w:r>
                <w:r>
                  <w:rPr>
                    <w:noProof/>
                    <w:webHidden/>
                  </w:rPr>
                  <w:fldChar w:fldCharType="end"/>
                </w:r>
              </w:hyperlink>
            </w:p>
            <w:p w14:paraId="5660D7BE" w14:textId="32F7534D" w:rsidR="00E214D8" w:rsidRDefault="00E214D8">
              <w:pPr>
                <w:pStyle w:val="TOC1"/>
                <w:tabs>
                  <w:tab w:val="right" w:leader="dot" w:pos="9016"/>
                </w:tabs>
                <w:rPr>
                  <w:rFonts w:eastAsiaTheme="minorEastAsia"/>
                  <w:noProof/>
                  <w:lang w:eastAsia="en-GB"/>
                </w:rPr>
              </w:pPr>
              <w:hyperlink w:anchor="_Toc234189085" w:history="1">
                <w:r w:rsidRPr="00316FF2">
                  <w:rPr>
                    <w:rStyle w:val="Hyperlink"/>
                    <w:noProof/>
                  </w:rPr>
                  <w:t>Automatic Referencing Tool: “Virtual Collaboration”</w:t>
                </w:r>
                <w:r>
                  <w:rPr>
                    <w:noProof/>
                    <w:webHidden/>
                  </w:rPr>
                  <w:tab/>
                </w:r>
                <w:r>
                  <w:rPr>
                    <w:noProof/>
                    <w:webHidden/>
                  </w:rPr>
                  <w:fldChar w:fldCharType="begin"/>
                </w:r>
                <w:r>
                  <w:rPr>
                    <w:noProof/>
                    <w:webHidden/>
                  </w:rPr>
                  <w:instrText xml:space="preserve"> PAGEREF _Toc234189085 \h </w:instrText>
                </w:r>
                <w:r>
                  <w:rPr>
                    <w:noProof/>
                    <w:webHidden/>
                  </w:rPr>
                </w:r>
                <w:r>
                  <w:rPr>
                    <w:noProof/>
                    <w:webHidden/>
                  </w:rPr>
                  <w:fldChar w:fldCharType="separate"/>
                </w:r>
                <w:r>
                  <w:rPr>
                    <w:noProof/>
                    <w:webHidden/>
                  </w:rPr>
                  <w:t>8</w:t>
                </w:r>
                <w:r>
                  <w:rPr>
                    <w:noProof/>
                    <w:webHidden/>
                  </w:rPr>
                  <w:fldChar w:fldCharType="end"/>
                </w:r>
              </w:hyperlink>
            </w:p>
            <w:p w14:paraId="5C417115" w14:textId="1BEED6B4" w:rsidR="00E214D8" w:rsidRDefault="00E214D8">
              <w:pPr>
                <w:pStyle w:val="TOC1"/>
                <w:tabs>
                  <w:tab w:val="right" w:leader="dot" w:pos="9016"/>
                </w:tabs>
                <w:rPr>
                  <w:rFonts w:eastAsiaTheme="minorEastAsia"/>
                  <w:noProof/>
                  <w:lang w:eastAsia="en-GB"/>
                </w:rPr>
              </w:pPr>
              <w:hyperlink w:anchor="_Toc234189086" w:history="1">
                <w:r w:rsidRPr="00316FF2">
                  <w:rPr>
                    <w:rStyle w:val="Hyperlink"/>
                    <w:rFonts w:ascii="Arial" w:hAnsi="Arial" w:cs="Arial"/>
                    <w:noProof/>
                  </w:rPr>
                  <w:t>References for Automatic Referencing Tool</w:t>
                </w:r>
                <w:r>
                  <w:rPr>
                    <w:noProof/>
                    <w:webHidden/>
                  </w:rPr>
                  <w:tab/>
                </w:r>
                <w:r>
                  <w:rPr>
                    <w:noProof/>
                    <w:webHidden/>
                  </w:rPr>
                  <w:fldChar w:fldCharType="begin"/>
                </w:r>
                <w:r>
                  <w:rPr>
                    <w:noProof/>
                    <w:webHidden/>
                  </w:rPr>
                  <w:instrText xml:space="preserve"> PAGEREF _Toc234189086 \h </w:instrText>
                </w:r>
                <w:r>
                  <w:rPr>
                    <w:noProof/>
                    <w:webHidden/>
                  </w:rPr>
                </w:r>
                <w:r>
                  <w:rPr>
                    <w:noProof/>
                    <w:webHidden/>
                  </w:rPr>
                  <w:fldChar w:fldCharType="separate"/>
                </w:r>
                <w:r>
                  <w:rPr>
                    <w:noProof/>
                    <w:webHidden/>
                  </w:rPr>
                  <w:t>10</w:t>
                </w:r>
                <w:r>
                  <w:rPr>
                    <w:noProof/>
                    <w:webHidden/>
                  </w:rPr>
                  <w:fldChar w:fldCharType="end"/>
                </w:r>
              </w:hyperlink>
            </w:p>
            <w:p w14:paraId="559C2365" w14:textId="480E1F0C" w:rsidR="00E214D8" w:rsidRDefault="00E214D8">
              <w:pPr>
                <w:pStyle w:val="TOC1"/>
                <w:tabs>
                  <w:tab w:val="right" w:leader="dot" w:pos="9016"/>
                </w:tabs>
                <w:rPr>
                  <w:rFonts w:eastAsiaTheme="minorEastAsia"/>
                  <w:noProof/>
                  <w:lang w:eastAsia="en-GB"/>
                </w:rPr>
              </w:pPr>
              <w:hyperlink w:anchor="_Toc234189087" w:history="1">
                <w:r w:rsidRPr="00316FF2">
                  <w:rPr>
                    <w:rStyle w:val="Hyperlink"/>
                    <w:rFonts w:ascii="Arial" w:hAnsi="Arial" w:cs="Arial"/>
                    <w:noProof/>
                  </w:rPr>
                  <w:t>E-Portfolio Creation and Review</w:t>
                </w:r>
                <w:r>
                  <w:rPr>
                    <w:noProof/>
                    <w:webHidden/>
                  </w:rPr>
                  <w:tab/>
                </w:r>
                <w:r>
                  <w:rPr>
                    <w:noProof/>
                    <w:webHidden/>
                  </w:rPr>
                  <w:fldChar w:fldCharType="begin"/>
                </w:r>
                <w:r>
                  <w:rPr>
                    <w:noProof/>
                    <w:webHidden/>
                  </w:rPr>
                  <w:instrText xml:space="preserve"> PAGEREF _Toc234189087 \h </w:instrText>
                </w:r>
                <w:r>
                  <w:rPr>
                    <w:noProof/>
                    <w:webHidden/>
                  </w:rPr>
                </w:r>
                <w:r>
                  <w:rPr>
                    <w:noProof/>
                    <w:webHidden/>
                  </w:rPr>
                  <w:fldChar w:fldCharType="separate"/>
                </w:r>
                <w:r>
                  <w:rPr>
                    <w:noProof/>
                    <w:webHidden/>
                  </w:rPr>
                  <w:t>11</w:t>
                </w:r>
                <w:r>
                  <w:rPr>
                    <w:noProof/>
                    <w:webHidden/>
                  </w:rPr>
                  <w:fldChar w:fldCharType="end"/>
                </w:r>
              </w:hyperlink>
            </w:p>
            <w:p w14:paraId="0C53F18D" w14:textId="6206C1B1" w:rsidR="00491CD8" w:rsidRDefault="00491CD8">
              <w:r>
                <w:rPr>
                  <w:b/>
                  <w:bCs/>
                </w:rPr>
                <w:fldChar w:fldCharType="end"/>
              </w:r>
            </w:p>
          </w:sdtContent>
        </w:sdt>
        <w:p w14:paraId="17E8DA69" w14:textId="77777777" w:rsidR="00D87C9A" w:rsidRDefault="00D87C9A"/>
        <w:p w14:paraId="01FFFF34" w14:textId="77777777" w:rsidR="00D87C9A" w:rsidRDefault="00D87C9A"/>
        <w:p w14:paraId="504070C7" w14:textId="77777777" w:rsidR="00D87C9A" w:rsidRDefault="00D87C9A"/>
        <w:p w14:paraId="74065A29" w14:textId="77777777" w:rsidR="00D87C9A" w:rsidRDefault="00D87C9A"/>
        <w:p w14:paraId="34A491DA" w14:textId="77777777" w:rsidR="00D87C9A" w:rsidRDefault="00D87C9A"/>
        <w:p w14:paraId="3E2B455E" w14:textId="77777777" w:rsidR="00D87C9A" w:rsidRDefault="00D87C9A"/>
        <w:p w14:paraId="2E407407" w14:textId="77777777" w:rsidR="00D87C9A" w:rsidRDefault="00D87C9A"/>
        <w:p w14:paraId="6D77B237" w14:textId="77777777" w:rsidR="00D87C9A" w:rsidRDefault="00D87C9A"/>
        <w:p w14:paraId="384D25DB" w14:textId="77777777" w:rsidR="00D87C9A" w:rsidRDefault="00D87C9A"/>
        <w:p w14:paraId="062364CA" w14:textId="77777777" w:rsidR="00D87C9A" w:rsidRDefault="00D87C9A"/>
        <w:p w14:paraId="6B6243A0" w14:textId="77777777" w:rsidR="00D87C9A" w:rsidRDefault="00D87C9A"/>
        <w:p w14:paraId="4B159E40" w14:textId="77777777" w:rsidR="00D87C9A" w:rsidRDefault="00D87C9A"/>
        <w:p w14:paraId="11D607F4" w14:textId="77777777" w:rsidR="00D87C9A" w:rsidRDefault="00D87C9A"/>
        <w:p w14:paraId="0B92C910" w14:textId="77777777" w:rsidR="00D87C9A" w:rsidRDefault="00D87C9A"/>
        <w:p w14:paraId="18BDF0C2" w14:textId="77777777" w:rsidR="00D87C9A" w:rsidRDefault="00D87C9A"/>
        <w:p w14:paraId="62DC4F99" w14:textId="77777777" w:rsidR="00D87C9A" w:rsidRDefault="00D87C9A"/>
        <w:p w14:paraId="7BA04B40" w14:textId="77777777" w:rsidR="00801150" w:rsidRDefault="00000000" w:rsidP="00801150">
          <w:pPr>
            <w:rPr>
              <w:rFonts w:eastAsiaTheme="minorEastAsia"/>
            </w:rPr>
          </w:pPr>
        </w:p>
      </w:sdtContent>
    </w:sdt>
    <w:p w14:paraId="2E60D71D" w14:textId="39AAD2F7" w:rsidR="002B6AB6" w:rsidRPr="00801150" w:rsidRDefault="00310488" w:rsidP="003355B3">
      <w:pPr>
        <w:pStyle w:val="Heading1"/>
        <w:jc w:val="center"/>
        <w:rPr>
          <w:rFonts w:asciiTheme="minorHAnsi" w:eastAsiaTheme="minorEastAsia" w:hAnsiTheme="minorHAnsi" w:cstheme="minorBidi"/>
        </w:rPr>
      </w:pPr>
      <w:bookmarkStart w:id="0" w:name="_Toc234189079"/>
      <w:r w:rsidRPr="00242501">
        <w:rPr>
          <w:rStyle w:val="TitleChar"/>
          <w:rFonts w:ascii="Arial" w:hAnsi="Arial" w:cs="Arial"/>
          <w:sz w:val="40"/>
          <w:szCs w:val="40"/>
          <w:u w:val="single"/>
        </w:rPr>
        <w:lastRenderedPageBreak/>
        <w:t>Essential Academic &amp; Employment Skills for a Cyber</w:t>
      </w:r>
      <w:r w:rsidR="008041BD">
        <w:rPr>
          <w:rStyle w:val="TitleChar"/>
          <w:rFonts w:ascii="Arial" w:hAnsi="Arial" w:cs="Arial"/>
          <w:sz w:val="40"/>
          <w:szCs w:val="40"/>
          <w:u w:val="single"/>
        </w:rPr>
        <w:t>s</w:t>
      </w:r>
      <w:r w:rsidRPr="00242501">
        <w:rPr>
          <w:rStyle w:val="TitleChar"/>
          <w:rFonts w:ascii="Arial" w:hAnsi="Arial" w:cs="Arial"/>
          <w:sz w:val="40"/>
          <w:szCs w:val="40"/>
          <w:u w:val="single"/>
        </w:rPr>
        <w:t>ecurity Career</w:t>
      </w:r>
      <w:bookmarkEnd w:id="0"/>
    </w:p>
    <w:p w14:paraId="1D441BD4" w14:textId="77777777" w:rsidR="00FC7111" w:rsidRDefault="00FC7111"/>
    <w:p w14:paraId="423F3564" w14:textId="1E056B4E" w:rsidR="00FC7111" w:rsidRPr="00553F60" w:rsidRDefault="7797CB59">
      <w:pPr>
        <w:rPr>
          <w:rFonts w:ascii="Arial" w:eastAsia="Arial" w:hAnsi="Arial" w:cs="Arial"/>
          <w:lang w:val="en-US"/>
        </w:rPr>
      </w:pPr>
      <w:r w:rsidRPr="00553F60">
        <w:rPr>
          <w:rFonts w:ascii="Arial" w:eastAsia="Arial" w:hAnsi="Arial" w:cs="Arial"/>
          <w:color w:val="000000" w:themeColor="text1"/>
          <w:lang w:val="en-US"/>
        </w:rPr>
        <w:t xml:space="preserve">Cybersecurity refers to the practices, technologies, and processes designed to protect digital systems, sensitive information, and networks from unauthorized access, attacks, or damage. </w:t>
      </w:r>
      <w:r w:rsidR="4FD51D1A" w:rsidRPr="00553F60">
        <w:rPr>
          <w:rFonts w:ascii="Arial" w:eastAsia="Arial" w:hAnsi="Arial" w:cs="Arial"/>
          <w:color w:val="000000" w:themeColor="text1"/>
          <w:lang w:val="en-US"/>
        </w:rPr>
        <w:t>[1]</w:t>
      </w:r>
      <w:r w:rsidRPr="00553F60">
        <w:tab/>
      </w:r>
      <w:r w:rsidRPr="00553F60">
        <w:rPr>
          <w:rFonts w:ascii="Arial" w:eastAsia="Arial" w:hAnsi="Arial" w:cs="Arial"/>
          <w:b/>
          <w:bCs/>
          <w:color w:val="FFFFFF" w:themeColor="background1"/>
          <w:vertAlign w:val="superscript"/>
          <w:lang w:val="en-US"/>
        </w:rPr>
        <w:t>1</w:t>
      </w:r>
      <w:r w:rsidR="56E5BE45" w:rsidRPr="00553F60">
        <w:rPr>
          <w:rFonts w:ascii="Arial" w:eastAsia="Arial" w:hAnsi="Arial" w:cs="Arial"/>
          <w:b/>
          <w:bCs/>
          <w:color w:val="FFFFFF" w:themeColor="background1"/>
          <w:vertAlign w:val="superscript"/>
          <w:lang w:val="en-US"/>
        </w:rPr>
        <w:t xml:space="preserve"> </w:t>
      </w:r>
    </w:p>
    <w:p w14:paraId="2EE95268" w14:textId="197CBC9F" w:rsidR="00FC7111" w:rsidRPr="00553F60" w:rsidRDefault="00FC7111" w:rsidP="00FC7111">
      <w:pPr>
        <w:rPr>
          <w:rFonts w:ascii="Arial" w:hAnsi="Arial" w:cs="Arial"/>
          <w:lang w:val="en-US"/>
        </w:rPr>
      </w:pPr>
      <w:r w:rsidRPr="00553F60">
        <w:rPr>
          <w:rFonts w:ascii="Arial" w:hAnsi="Arial" w:cs="Arial"/>
          <w:lang w:val="en-US"/>
        </w:rPr>
        <w:t>Essential skills for study and employment in cybersecurity encompass both technical and non-technical competencies that align with the diverse demands of the field. Technical skills frequently include knowledge of programming languages, industry certifications such as CISSP, and prior professional experience in technical domains. These skills vary by sub-field, with programming being particularly important in architecture, software security and penetration testing roles</w:t>
      </w:r>
      <w:r w:rsidR="000B198D">
        <w:rPr>
          <w:rFonts w:ascii="Arial" w:hAnsi="Arial" w:cs="Arial"/>
          <w:lang w:val="en-US"/>
        </w:rPr>
        <w:t>.</w:t>
      </w:r>
      <w:r w:rsidR="003D7593" w:rsidRPr="00553F60">
        <w:rPr>
          <w:rFonts w:ascii="Arial" w:hAnsi="Arial" w:cs="Arial"/>
          <w:lang w:val="en-US"/>
        </w:rPr>
        <w:t>[</w:t>
      </w:r>
      <w:r w:rsidR="76615545" w:rsidRPr="00553F60">
        <w:rPr>
          <w:rFonts w:ascii="Arial" w:hAnsi="Arial" w:cs="Arial"/>
          <w:lang w:val="en-US"/>
        </w:rPr>
        <w:t>2</w:t>
      </w:r>
      <w:r w:rsidR="00A23980">
        <w:rPr>
          <w:rFonts w:ascii="Arial" w:hAnsi="Arial" w:cs="Arial"/>
          <w:lang w:val="en-US"/>
        </w:rPr>
        <w:t>]</w:t>
      </w:r>
    </w:p>
    <w:p w14:paraId="480B1BCC" w14:textId="64305A22" w:rsidR="00FC7111" w:rsidRPr="00553F60" w:rsidRDefault="00FC7111" w:rsidP="00FC7111">
      <w:pPr>
        <w:rPr>
          <w:rFonts w:ascii="Arial" w:hAnsi="Arial" w:cs="Arial"/>
          <w:b/>
          <w:lang w:val="en-US"/>
        </w:rPr>
      </w:pPr>
      <w:r w:rsidRPr="00553F60">
        <w:rPr>
          <w:rFonts w:ascii="Arial" w:hAnsi="Arial" w:cs="Arial"/>
          <w:lang w:val="en-US"/>
        </w:rPr>
        <w:t>Beyond technical expertise, the development of confidence in one’s ability to perform tasks</w:t>
      </w:r>
      <w:r w:rsidR="0098511F">
        <w:rPr>
          <w:rFonts w:ascii="Arial" w:hAnsi="Arial" w:cs="Arial"/>
          <w:lang w:val="en-US"/>
        </w:rPr>
        <w:t xml:space="preserve"> </w:t>
      </w:r>
      <w:r w:rsidRPr="00553F60">
        <w:rPr>
          <w:rFonts w:ascii="Arial" w:hAnsi="Arial" w:cs="Arial"/>
          <w:lang w:val="en-US"/>
        </w:rPr>
        <w:t xml:space="preserve">is highlighted as a critical factor in fostering motivation, self-directed learning, and resilience. </w:t>
      </w:r>
      <w:r w:rsidR="00D0479A">
        <w:rPr>
          <w:rFonts w:ascii="Arial" w:hAnsi="Arial" w:cs="Arial"/>
          <w:lang w:val="en-US"/>
        </w:rPr>
        <w:t>Additionally</w:t>
      </w:r>
      <w:r w:rsidR="003138C3">
        <w:rPr>
          <w:rFonts w:ascii="Arial" w:hAnsi="Arial" w:cs="Arial"/>
          <w:lang w:val="en-US"/>
        </w:rPr>
        <w:t>,</w:t>
      </w:r>
      <w:r w:rsidR="00D0479A">
        <w:rPr>
          <w:rFonts w:ascii="Arial" w:hAnsi="Arial" w:cs="Arial"/>
          <w:lang w:val="en-US"/>
        </w:rPr>
        <w:t xml:space="preserve"> </w:t>
      </w:r>
      <w:r w:rsidR="00A43386">
        <w:rPr>
          <w:rFonts w:ascii="Arial" w:hAnsi="Arial" w:cs="Arial"/>
          <w:lang w:val="en-US"/>
        </w:rPr>
        <w:t>e</w:t>
      </w:r>
      <w:r w:rsidRPr="00553F60">
        <w:rPr>
          <w:rFonts w:ascii="Arial" w:hAnsi="Arial" w:cs="Arial"/>
          <w:lang w:val="en-US"/>
        </w:rPr>
        <w:t xml:space="preserve">ducational approaches cultivate self-efficacy through interactive, reflective, and self-assessment activities </w:t>
      </w:r>
      <w:r w:rsidR="000D50EA">
        <w:rPr>
          <w:rFonts w:ascii="Arial" w:hAnsi="Arial" w:cs="Arial"/>
          <w:lang w:val="en-US"/>
        </w:rPr>
        <w:t>which</w:t>
      </w:r>
      <w:r w:rsidRPr="00553F60">
        <w:rPr>
          <w:rFonts w:ascii="Arial" w:hAnsi="Arial" w:cs="Arial"/>
          <w:lang w:val="en-US"/>
        </w:rPr>
        <w:t xml:space="preserve"> enhance key attributes</w:t>
      </w:r>
      <w:r w:rsidR="00A6547A">
        <w:rPr>
          <w:rFonts w:ascii="Arial" w:hAnsi="Arial" w:cs="Arial"/>
          <w:lang w:val="en-US"/>
        </w:rPr>
        <w:t xml:space="preserve"> </w:t>
      </w:r>
      <w:r w:rsidRPr="00553F60">
        <w:rPr>
          <w:rFonts w:ascii="Arial" w:hAnsi="Arial" w:cs="Arial"/>
          <w:lang w:val="en-US"/>
        </w:rPr>
        <w:t>such as curiosity, attention to detail, and a growth mindset, which are essential for adapting to the evolving cybersecurity landscape. </w:t>
      </w:r>
      <w:r w:rsidR="003D7593" w:rsidRPr="00553F60">
        <w:rPr>
          <w:rFonts w:ascii="Arial" w:hAnsi="Arial" w:cs="Arial"/>
          <w:lang w:val="en-US"/>
        </w:rPr>
        <w:t>[</w:t>
      </w:r>
      <w:r w:rsidR="39AB4D83" w:rsidRPr="00553F60">
        <w:rPr>
          <w:rFonts w:ascii="Arial" w:hAnsi="Arial" w:cs="Arial"/>
          <w:lang w:val="en-US"/>
        </w:rPr>
        <w:t>3</w:t>
      </w:r>
      <w:r w:rsidR="003D7593" w:rsidRPr="00553F60">
        <w:rPr>
          <w:rFonts w:ascii="Arial" w:hAnsi="Arial" w:cs="Arial"/>
          <w:lang w:val="en-US"/>
        </w:rPr>
        <w:t>]</w:t>
      </w:r>
      <w:r w:rsidRPr="00553F60">
        <w:rPr>
          <w:rFonts w:ascii="Arial" w:hAnsi="Arial" w:cs="Arial"/>
          <w:lang w:val="en-US"/>
        </w:rPr>
        <w:t> This skill</w:t>
      </w:r>
      <w:r w:rsidR="007407DB">
        <w:rPr>
          <w:rFonts w:ascii="Arial" w:hAnsi="Arial" w:cs="Arial"/>
          <w:lang w:val="en-US"/>
        </w:rPr>
        <w:t>’</w:t>
      </w:r>
      <w:r w:rsidRPr="00553F60">
        <w:rPr>
          <w:rFonts w:ascii="Arial" w:hAnsi="Arial" w:cs="Arial"/>
          <w:lang w:val="en-US"/>
        </w:rPr>
        <w:t>s</w:t>
      </w:r>
      <w:r w:rsidR="007407DB">
        <w:rPr>
          <w:rFonts w:ascii="Arial" w:hAnsi="Arial" w:cs="Arial"/>
          <w:lang w:val="en-US"/>
        </w:rPr>
        <w:t xml:space="preserve"> </w:t>
      </w:r>
      <w:r w:rsidRPr="00553F60">
        <w:rPr>
          <w:rFonts w:ascii="Arial" w:hAnsi="Arial" w:cs="Arial"/>
          <w:lang w:val="en-US"/>
        </w:rPr>
        <w:t>first approach supports continuous upskilling and reskilling, which are necessary given the rapid digital transformation and the complexity of cybersecurity challenges. </w:t>
      </w:r>
      <w:r w:rsidR="003D7593" w:rsidRPr="00553F60">
        <w:rPr>
          <w:rFonts w:ascii="Arial" w:hAnsi="Arial" w:cs="Arial"/>
          <w:lang w:val="en-US"/>
        </w:rPr>
        <w:t>[</w:t>
      </w:r>
      <w:r w:rsidR="7D121273" w:rsidRPr="00553F60">
        <w:rPr>
          <w:rFonts w:ascii="Arial" w:hAnsi="Arial" w:cs="Arial"/>
          <w:lang w:val="en-US"/>
        </w:rPr>
        <w:t>3</w:t>
      </w:r>
      <w:r w:rsidR="003D7593" w:rsidRPr="00553F60">
        <w:rPr>
          <w:rFonts w:ascii="Arial" w:hAnsi="Arial" w:cs="Arial"/>
          <w:lang w:val="en-US"/>
        </w:rPr>
        <w:t>]</w:t>
      </w:r>
    </w:p>
    <w:p w14:paraId="2643AD4A" w14:textId="35066290" w:rsidR="003D7593" w:rsidRPr="00553F60" w:rsidRDefault="00FC7111" w:rsidP="00FC7111">
      <w:pPr>
        <w:rPr>
          <w:rFonts w:ascii="Arial" w:hAnsi="Arial" w:cs="Arial"/>
          <w:b/>
          <w:bCs/>
          <w:lang w:val="en"/>
        </w:rPr>
      </w:pPr>
      <w:r w:rsidRPr="00553F60">
        <w:rPr>
          <w:rFonts w:ascii="Arial" w:hAnsi="Arial" w:cs="Arial"/>
          <w:lang w:val="en"/>
        </w:rPr>
        <w:t>Non-technical skills, including interpersonal communication, context awareness</w:t>
      </w:r>
      <w:r w:rsidR="004D67A9">
        <w:rPr>
          <w:rFonts w:ascii="Arial" w:hAnsi="Arial" w:cs="Arial"/>
          <w:lang w:val="en"/>
        </w:rPr>
        <w:t xml:space="preserve"> </w:t>
      </w:r>
      <w:r w:rsidRPr="00553F60">
        <w:rPr>
          <w:rFonts w:ascii="Arial" w:hAnsi="Arial" w:cs="Arial"/>
          <w:lang w:val="en"/>
        </w:rPr>
        <w:t>and customer service orientation</w:t>
      </w:r>
      <w:r w:rsidR="00E43AB5">
        <w:rPr>
          <w:rFonts w:ascii="Arial" w:hAnsi="Arial" w:cs="Arial"/>
          <w:lang w:val="en"/>
        </w:rPr>
        <w:t xml:space="preserve"> </w:t>
      </w:r>
      <w:r w:rsidRPr="00553F60">
        <w:rPr>
          <w:rFonts w:ascii="Arial" w:hAnsi="Arial" w:cs="Arial"/>
          <w:lang w:val="en"/>
        </w:rPr>
        <w:t>are also important particularly for roles such as cybersecurity advocates who promote security best practices within organizations. However, these skills are often underemphasized in traditional cybersecurity training, which may limit career progression and workforce diversity. </w:t>
      </w:r>
      <w:r w:rsidR="003D7593" w:rsidRPr="00553F60">
        <w:rPr>
          <w:rFonts w:ascii="Arial" w:hAnsi="Arial" w:cs="Arial"/>
          <w:lang w:val="en"/>
        </w:rPr>
        <w:t>[</w:t>
      </w:r>
      <w:r w:rsidR="0BD978CE" w:rsidRPr="00553F60">
        <w:rPr>
          <w:rFonts w:ascii="Arial" w:hAnsi="Arial" w:cs="Arial"/>
          <w:lang w:val="en"/>
        </w:rPr>
        <w:t>4</w:t>
      </w:r>
      <w:r w:rsidR="1986178A" w:rsidRPr="00553F60">
        <w:rPr>
          <w:rFonts w:ascii="Arial" w:hAnsi="Arial" w:cs="Arial"/>
          <w:lang w:val="en"/>
        </w:rPr>
        <w:t>]</w:t>
      </w:r>
    </w:p>
    <w:p w14:paraId="57578D3B" w14:textId="02842CD0" w:rsidR="00FC7111" w:rsidRPr="00553F60" w:rsidRDefault="00FC7111" w:rsidP="00FC7111">
      <w:pPr>
        <w:rPr>
          <w:rFonts w:ascii="Arial" w:hAnsi="Arial" w:cs="Arial"/>
          <w:lang w:val="en-US"/>
        </w:rPr>
      </w:pPr>
      <w:r w:rsidRPr="00553F60">
        <w:rPr>
          <w:rFonts w:ascii="Arial" w:hAnsi="Arial" w:cs="Arial"/>
          <w:lang w:val="en-US"/>
        </w:rPr>
        <w:t>The alignment of educational curricula with job market requirements is another key aspect. Frameworks and tools that map cybersecurity work roles to required skills help institutions design programs that better prepare students for employment. This alignment addresses both the quantitative shortage of qualified professionals and the qualitative gap in relevant skills</w:t>
      </w:r>
      <w:r w:rsidR="004160E3">
        <w:rPr>
          <w:rFonts w:ascii="Arial" w:hAnsi="Arial" w:cs="Arial"/>
          <w:lang w:val="en-US"/>
        </w:rPr>
        <w:t xml:space="preserve"> </w:t>
      </w:r>
      <w:r w:rsidRPr="00553F60">
        <w:rPr>
          <w:rFonts w:ascii="Arial" w:hAnsi="Arial" w:cs="Arial"/>
          <w:lang w:val="en-US"/>
        </w:rPr>
        <w:t>thereby supporting graduates in meeting industry expectations and facilitating smoother transitions into the workforce. [5</w:t>
      </w:r>
      <w:r w:rsidR="1B5349BF" w:rsidRPr="00553F60">
        <w:rPr>
          <w:rFonts w:ascii="Arial" w:hAnsi="Arial" w:cs="Arial"/>
          <w:lang w:val="en-US"/>
        </w:rPr>
        <w:t>][6</w:t>
      </w:r>
      <w:r w:rsidRPr="00553F60">
        <w:rPr>
          <w:rFonts w:ascii="Arial" w:hAnsi="Arial" w:cs="Arial"/>
          <w:lang w:val="en-US"/>
        </w:rPr>
        <w:t>]</w:t>
      </w:r>
      <w:r w:rsidRPr="00553F60">
        <w:rPr>
          <w:rFonts w:ascii="Arial" w:hAnsi="Arial" w:cs="Arial"/>
          <w:b/>
          <w:lang w:val="en-US"/>
        </w:rPr>
        <w:t xml:space="preserve"> </w:t>
      </w:r>
    </w:p>
    <w:p w14:paraId="7616A304" w14:textId="77777777" w:rsidR="00B947C9" w:rsidRPr="00553F60" w:rsidRDefault="00B947C9" w:rsidP="00FC7111">
      <w:pPr>
        <w:rPr>
          <w:rFonts w:ascii="Arial" w:hAnsi="Arial" w:cs="Arial"/>
          <w:lang w:val="en"/>
        </w:rPr>
      </w:pPr>
    </w:p>
    <w:p w14:paraId="7B8B3593" w14:textId="02A13207" w:rsidR="00B947C9" w:rsidRPr="00553F60" w:rsidRDefault="00B947C9" w:rsidP="00FC7111">
      <w:pPr>
        <w:rPr>
          <w:rFonts w:ascii="Arial" w:hAnsi="Arial" w:cs="Arial"/>
          <w:lang w:val="en"/>
        </w:rPr>
      </w:pPr>
      <w:r w:rsidRPr="00553F60">
        <w:rPr>
          <w:rFonts w:ascii="Arial" w:hAnsi="Arial" w:cs="Arial"/>
          <w:noProof/>
        </w:rPr>
        <w:lastRenderedPageBreak/>
        <w:drawing>
          <wp:inline distT="0" distB="0" distL="0" distR="0" wp14:anchorId="7D08D7BC" wp14:editId="7BC34B3F">
            <wp:extent cx="2944091" cy="2718530"/>
            <wp:effectExtent l="0" t="0" r="8890" b="5715"/>
            <wp:docPr id="1959079171" name="Picture 1" descr="All you Need to Know About Cyber Security Analy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ll you Need to Know About Cyber Security Analy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4986" cy="2783993"/>
                    </a:xfrm>
                    <a:prstGeom prst="rect">
                      <a:avLst/>
                    </a:prstGeom>
                    <a:noFill/>
                    <a:ln>
                      <a:noFill/>
                    </a:ln>
                  </pic:spPr>
                </pic:pic>
              </a:graphicData>
            </a:graphic>
          </wp:inline>
        </w:drawing>
      </w:r>
    </w:p>
    <w:p w14:paraId="77DCFC17" w14:textId="64724731" w:rsidR="00B947C9" w:rsidRPr="00553F60" w:rsidRDefault="00083A49" w:rsidP="00FC7111">
      <w:pPr>
        <w:rPr>
          <w:rFonts w:ascii="Arial" w:hAnsi="Arial" w:cs="Arial"/>
          <w:i/>
          <w:iCs/>
          <w:lang w:val="en"/>
        </w:rPr>
      </w:pPr>
      <w:r w:rsidRPr="00553F60">
        <w:rPr>
          <w:rFonts w:ascii="Arial" w:hAnsi="Arial" w:cs="Arial"/>
          <w:i/>
          <w:iCs/>
        </w:rPr>
        <w:t>Figure 1: Skills Essential for Cyber Security</w:t>
      </w:r>
    </w:p>
    <w:p w14:paraId="24F7C3E8" w14:textId="77777777" w:rsidR="00B947C9" w:rsidRPr="00553F60" w:rsidRDefault="00B947C9" w:rsidP="00FC7111">
      <w:pPr>
        <w:rPr>
          <w:rFonts w:ascii="Arial" w:hAnsi="Arial" w:cs="Arial"/>
          <w:lang w:val="en"/>
        </w:rPr>
      </w:pPr>
    </w:p>
    <w:p w14:paraId="54D1E314" w14:textId="2E4CBB17" w:rsidR="00FC7111" w:rsidRPr="00553F60" w:rsidRDefault="00083A49" w:rsidP="00FC7111">
      <w:pPr>
        <w:rPr>
          <w:rFonts w:ascii="Arial" w:hAnsi="Arial" w:cs="Arial"/>
          <w:lang w:val="en"/>
        </w:rPr>
      </w:pPr>
      <w:r w:rsidRPr="00553F60">
        <w:rPr>
          <w:rFonts w:ascii="Arial" w:hAnsi="Arial" w:cs="Arial"/>
        </w:rPr>
        <w:t>In conclusion, building a well-rounded skill set that combines technical expertise, confidence in one’s abilities, and strong interpersonal skills is crucial for success in both cybersecurity education and employment. When supported by curricula that reflect current industry demands, these competencies equip graduates to manage the challenges of the profession effectively and foster continued career development beyond graduation.</w:t>
      </w:r>
    </w:p>
    <w:p w14:paraId="6B28C57E" w14:textId="1F8F3F8C" w:rsidR="00B947C9" w:rsidRPr="00553F60" w:rsidRDefault="00B947C9">
      <w:pPr>
        <w:rPr>
          <w:rFonts w:ascii="Arial" w:hAnsi="Arial" w:cs="Arial"/>
          <w:b/>
          <w:u w:val="single"/>
        </w:rPr>
      </w:pPr>
    </w:p>
    <w:p w14:paraId="2D0CE51D" w14:textId="664D7837" w:rsidR="7BCB18FB" w:rsidRPr="00553F60" w:rsidRDefault="7BCB18FB" w:rsidP="7BCB18FB">
      <w:pPr>
        <w:rPr>
          <w:rFonts w:ascii="Arial" w:hAnsi="Arial" w:cs="Arial"/>
          <w:b/>
          <w:bCs/>
          <w:u w:val="single"/>
        </w:rPr>
      </w:pPr>
    </w:p>
    <w:p w14:paraId="6427511E" w14:textId="23AF159E" w:rsidR="7BCB18FB" w:rsidRPr="00553F60" w:rsidRDefault="7BCB18FB" w:rsidP="46063EF7">
      <w:pPr>
        <w:rPr>
          <w:rFonts w:ascii="Arial" w:hAnsi="Arial" w:cs="Arial"/>
          <w:b/>
          <w:bCs/>
          <w:u w:val="single"/>
        </w:rPr>
      </w:pPr>
    </w:p>
    <w:p w14:paraId="5F644FB8" w14:textId="77777777" w:rsidR="0023272B" w:rsidRDefault="0023272B" w:rsidP="005D1F0E">
      <w:pPr>
        <w:spacing w:after="180"/>
        <w:rPr>
          <w:rFonts w:ascii="Arial" w:eastAsia="Arial" w:hAnsi="Arial" w:cs="Arial"/>
        </w:rPr>
      </w:pPr>
    </w:p>
    <w:p w14:paraId="617CC582" w14:textId="77777777" w:rsidR="0023272B" w:rsidRDefault="0023272B" w:rsidP="005D1F0E">
      <w:pPr>
        <w:spacing w:after="180"/>
        <w:rPr>
          <w:rFonts w:ascii="Arial" w:eastAsia="Arial" w:hAnsi="Arial" w:cs="Arial"/>
        </w:rPr>
      </w:pPr>
    </w:p>
    <w:p w14:paraId="66B141E3" w14:textId="77777777" w:rsidR="0023272B" w:rsidRDefault="0023272B" w:rsidP="005D1F0E">
      <w:pPr>
        <w:spacing w:after="180"/>
        <w:rPr>
          <w:rFonts w:ascii="Arial" w:eastAsia="Arial" w:hAnsi="Arial" w:cs="Arial"/>
        </w:rPr>
      </w:pPr>
    </w:p>
    <w:p w14:paraId="715B218B" w14:textId="77777777" w:rsidR="0023272B" w:rsidRDefault="0023272B" w:rsidP="005D1F0E">
      <w:pPr>
        <w:spacing w:after="180"/>
        <w:rPr>
          <w:rFonts w:ascii="Arial" w:eastAsia="Arial" w:hAnsi="Arial" w:cs="Arial"/>
        </w:rPr>
      </w:pPr>
    </w:p>
    <w:p w14:paraId="60528E8A" w14:textId="77777777" w:rsidR="0023272B" w:rsidRDefault="0023272B" w:rsidP="005D1F0E">
      <w:pPr>
        <w:spacing w:after="180"/>
        <w:rPr>
          <w:rFonts w:ascii="Arial" w:eastAsia="Arial" w:hAnsi="Arial" w:cs="Arial"/>
        </w:rPr>
      </w:pPr>
    </w:p>
    <w:p w14:paraId="75BE4EE0" w14:textId="77777777" w:rsidR="0023272B" w:rsidRDefault="0023272B" w:rsidP="005D1F0E">
      <w:pPr>
        <w:spacing w:after="180"/>
        <w:rPr>
          <w:rFonts w:ascii="Arial" w:eastAsia="Arial" w:hAnsi="Arial" w:cs="Arial"/>
        </w:rPr>
      </w:pPr>
    </w:p>
    <w:p w14:paraId="092D4396" w14:textId="77777777" w:rsidR="0023272B" w:rsidRDefault="0023272B" w:rsidP="005D1F0E">
      <w:pPr>
        <w:spacing w:after="180"/>
        <w:rPr>
          <w:rFonts w:ascii="Arial" w:eastAsia="Arial" w:hAnsi="Arial" w:cs="Arial"/>
        </w:rPr>
      </w:pPr>
    </w:p>
    <w:p w14:paraId="094CDDF0" w14:textId="77777777" w:rsidR="0031612B" w:rsidRDefault="0031612B" w:rsidP="005D1F0E">
      <w:pPr>
        <w:spacing w:after="180"/>
        <w:rPr>
          <w:rFonts w:ascii="Arial" w:eastAsia="Arial" w:hAnsi="Arial" w:cs="Arial"/>
        </w:rPr>
      </w:pPr>
    </w:p>
    <w:p w14:paraId="24649480" w14:textId="77777777" w:rsidR="0031612B" w:rsidRDefault="0031612B" w:rsidP="005D1F0E">
      <w:pPr>
        <w:spacing w:after="180"/>
        <w:rPr>
          <w:rFonts w:ascii="Arial" w:eastAsia="Arial" w:hAnsi="Arial" w:cs="Arial"/>
        </w:rPr>
      </w:pPr>
    </w:p>
    <w:p w14:paraId="160804BB" w14:textId="77777777" w:rsidR="00BE0605" w:rsidRDefault="00BE0605" w:rsidP="005D1F0E">
      <w:pPr>
        <w:spacing w:after="180"/>
        <w:rPr>
          <w:rFonts w:ascii="Arial" w:eastAsia="Arial" w:hAnsi="Arial" w:cs="Arial"/>
        </w:rPr>
      </w:pPr>
    </w:p>
    <w:p w14:paraId="2AEA8072" w14:textId="26F41FA1" w:rsidR="00C81859" w:rsidRPr="007C6109" w:rsidRDefault="00D64317" w:rsidP="00E074C8">
      <w:pPr>
        <w:pStyle w:val="Heading1"/>
        <w:jc w:val="center"/>
        <w:rPr>
          <w:rFonts w:ascii="Arial" w:hAnsi="Arial" w:cs="Arial"/>
          <w:u w:val="single"/>
        </w:rPr>
      </w:pPr>
      <w:bookmarkStart w:id="1" w:name="_Toc234189080"/>
      <w:r w:rsidRPr="007C6109">
        <w:rPr>
          <w:rFonts w:ascii="Arial" w:hAnsi="Arial" w:cs="Arial"/>
          <w:u w:val="single"/>
        </w:rPr>
        <w:lastRenderedPageBreak/>
        <w:t>References</w:t>
      </w:r>
      <w:r w:rsidR="000A4CD7" w:rsidRPr="007C6109">
        <w:rPr>
          <w:rFonts w:ascii="Arial" w:hAnsi="Arial" w:cs="Arial"/>
          <w:u w:val="single"/>
        </w:rPr>
        <w:t xml:space="preserve"> for Essential Academic and Employment Skills</w:t>
      </w:r>
      <w:bookmarkEnd w:id="1"/>
    </w:p>
    <w:p w14:paraId="42B202DB" w14:textId="77777777" w:rsidR="000A4CD7" w:rsidRDefault="000A4CD7" w:rsidP="000A4CD7"/>
    <w:p w14:paraId="71193FC7" w14:textId="77777777" w:rsidR="000A4CD7" w:rsidRPr="000A4CD7" w:rsidRDefault="000A4CD7" w:rsidP="000A4CD7">
      <w:pPr>
        <w:rPr>
          <w:rFonts w:ascii="Arial" w:hAnsi="Arial" w:cs="Arial"/>
        </w:rPr>
      </w:pPr>
      <w:r w:rsidRPr="000A4CD7">
        <w:rPr>
          <w:rFonts w:ascii="Arial" w:hAnsi="Arial" w:cs="Arial"/>
        </w:rPr>
        <w:t>[1]</w:t>
      </w:r>
    </w:p>
    <w:p w14:paraId="70B0A6CF" w14:textId="77777777" w:rsidR="000A4CD7" w:rsidRPr="000A4CD7" w:rsidRDefault="000A4CD7" w:rsidP="000A4CD7">
      <w:pPr>
        <w:rPr>
          <w:rFonts w:ascii="Arial" w:eastAsia="Arial" w:hAnsi="Arial" w:cs="Arial"/>
          <w:color w:val="3A3A3A" w:themeColor="background2" w:themeShade="40"/>
        </w:rPr>
      </w:pPr>
      <w:r w:rsidRPr="000A4CD7">
        <w:rPr>
          <w:rFonts w:ascii="Arial" w:eastAsia="Arial" w:hAnsi="Arial" w:cs="Arial"/>
          <w:color w:val="3A3A3A" w:themeColor="background2" w:themeShade="40"/>
        </w:rPr>
        <w:t xml:space="preserve">Mason Joshua, </w:t>
      </w:r>
      <w:r w:rsidRPr="000A4CD7">
        <w:rPr>
          <w:rFonts w:ascii="Arial" w:eastAsia="Arial" w:hAnsi="Arial" w:cs="Arial"/>
          <w:i/>
          <w:iCs/>
          <w:color w:val="3A3A3A" w:themeColor="background2" w:themeShade="40"/>
        </w:rPr>
        <w:t>Cybersecurity Beginner’s Guide - Understand the Inner Workings of Cybersecurity and Learn How Experts Keep Us Safe</w:t>
      </w:r>
      <w:r w:rsidRPr="000A4CD7">
        <w:rPr>
          <w:rFonts w:ascii="Arial" w:eastAsia="Arial" w:hAnsi="Arial" w:cs="Arial"/>
          <w:color w:val="3A3A3A" w:themeColor="background2" w:themeShade="40"/>
        </w:rPr>
        <w:t xml:space="preserve">. </w:t>
      </w:r>
      <w:proofErr w:type="spellStart"/>
      <w:r w:rsidRPr="000A4CD7">
        <w:rPr>
          <w:rFonts w:ascii="Arial" w:eastAsia="Arial" w:hAnsi="Arial" w:cs="Arial"/>
          <w:color w:val="3A3A3A" w:themeColor="background2" w:themeShade="40"/>
        </w:rPr>
        <w:t>Packt</w:t>
      </w:r>
      <w:proofErr w:type="spellEnd"/>
      <w:r w:rsidRPr="000A4CD7">
        <w:rPr>
          <w:rFonts w:ascii="Arial" w:eastAsia="Arial" w:hAnsi="Arial" w:cs="Arial"/>
          <w:color w:val="3A3A3A" w:themeColor="background2" w:themeShade="40"/>
        </w:rPr>
        <w:t xml:space="preserve"> Publishing, 2025.</w:t>
      </w:r>
    </w:p>
    <w:p w14:paraId="43FC343B" w14:textId="77777777" w:rsidR="000A4CD7" w:rsidRPr="000A4CD7" w:rsidRDefault="000A4CD7" w:rsidP="000A4CD7">
      <w:pPr>
        <w:rPr>
          <w:rFonts w:ascii="Arial" w:hAnsi="Arial" w:cs="Arial"/>
        </w:rPr>
      </w:pPr>
      <w:r w:rsidRPr="000A4CD7">
        <w:rPr>
          <w:rFonts w:ascii="Arial" w:hAnsi="Arial" w:cs="Arial"/>
        </w:rPr>
        <w:t>[2]</w:t>
      </w:r>
    </w:p>
    <w:p w14:paraId="3D6C9DF7" w14:textId="77777777" w:rsidR="000A4CD7" w:rsidRPr="000A4CD7" w:rsidRDefault="000A4CD7" w:rsidP="000A4CD7">
      <w:pPr>
        <w:rPr>
          <w:rFonts w:ascii="Arial" w:hAnsi="Arial" w:cs="Arial"/>
        </w:rPr>
      </w:pPr>
      <w:r w:rsidRPr="000A4CD7">
        <w:rPr>
          <w:rFonts w:ascii="Arial" w:hAnsi="Arial" w:cs="Arial"/>
        </w:rPr>
        <w:t xml:space="preserve">C. A. Ramezan, “Examining the Cyber Skills Gap: An Analysis of Cybersecurity Positions by Sub-Field,” </w:t>
      </w:r>
      <w:r w:rsidRPr="000A4CD7">
        <w:rPr>
          <w:rFonts w:ascii="Arial" w:hAnsi="Arial" w:cs="Arial"/>
          <w:i/>
          <w:iCs/>
        </w:rPr>
        <w:t>Journal of information systems education</w:t>
      </w:r>
      <w:r w:rsidRPr="000A4CD7">
        <w:rPr>
          <w:rFonts w:ascii="Arial" w:hAnsi="Arial" w:cs="Arial"/>
        </w:rPr>
        <w:t>, vol. 34, no. 1, pp. 94–105, Jan. 2023.</w:t>
      </w:r>
    </w:p>
    <w:p w14:paraId="0AF4E11A" w14:textId="77777777" w:rsidR="000A4CD7" w:rsidRPr="000A4CD7" w:rsidRDefault="000A4CD7" w:rsidP="000A4CD7">
      <w:pPr>
        <w:rPr>
          <w:rFonts w:ascii="Arial" w:hAnsi="Arial" w:cs="Arial"/>
        </w:rPr>
      </w:pPr>
      <w:r w:rsidRPr="000A4CD7">
        <w:rPr>
          <w:rFonts w:ascii="Arial" w:hAnsi="Arial" w:cs="Arial"/>
        </w:rPr>
        <w:t>[3]</w:t>
      </w:r>
    </w:p>
    <w:p w14:paraId="6F6C6A26" w14:textId="77777777" w:rsidR="000A4CD7" w:rsidRPr="000A4CD7" w:rsidRDefault="000A4CD7" w:rsidP="000A4CD7">
      <w:pPr>
        <w:rPr>
          <w:rFonts w:ascii="Arial" w:hAnsi="Arial" w:cs="Arial"/>
        </w:rPr>
      </w:pPr>
      <w:r w:rsidRPr="000A4CD7">
        <w:rPr>
          <w:rFonts w:ascii="Arial" w:hAnsi="Arial" w:cs="Arial"/>
        </w:rPr>
        <w:t xml:space="preserve">E. Stavrou and A. Piki, “Cultivating self-efficacy to empower professionals’ re-up skilling in cybersecurity,” </w:t>
      </w:r>
      <w:r w:rsidRPr="000A4CD7">
        <w:rPr>
          <w:rFonts w:ascii="Arial" w:hAnsi="Arial" w:cs="Arial"/>
          <w:i/>
          <w:iCs/>
        </w:rPr>
        <w:t>Information and computer security</w:t>
      </w:r>
      <w:r w:rsidRPr="000A4CD7">
        <w:rPr>
          <w:rFonts w:ascii="Arial" w:hAnsi="Arial" w:cs="Arial"/>
        </w:rPr>
        <w:t xml:space="preserve">, vol. 32, no. 4, pp. 523–541, Sept. 2024, </w:t>
      </w:r>
      <w:proofErr w:type="spellStart"/>
      <w:r w:rsidRPr="000A4CD7">
        <w:rPr>
          <w:rFonts w:ascii="Arial" w:hAnsi="Arial" w:cs="Arial"/>
        </w:rPr>
        <w:t>doi</w:t>
      </w:r>
      <w:proofErr w:type="spellEnd"/>
      <w:r w:rsidRPr="000A4CD7">
        <w:rPr>
          <w:rFonts w:ascii="Arial" w:hAnsi="Arial" w:cs="Arial"/>
        </w:rPr>
        <w:t>: 10.1108/ICS-02-2024-0038.</w:t>
      </w:r>
    </w:p>
    <w:p w14:paraId="2D312D7D" w14:textId="77777777" w:rsidR="000A4CD7" w:rsidRPr="000A4CD7" w:rsidRDefault="000A4CD7" w:rsidP="000A4CD7">
      <w:pPr>
        <w:rPr>
          <w:rFonts w:ascii="Arial" w:hAnsi="Arial" w:cs="Arial"/>
        </w:rPr>
      </w:pPr>
      <w:r w:rsidRPr="000A4CD7">
        <w:rPr>
          <w:rFonts w:ascii="Arial" w:hAnsi="Arial" w:cs="Arial"/>
        </w:rPr>
        <w:t>[4]</w:t>
      </w:r>
    </w:p>
    <w:p w14:paraId="52AAEDA6" w14:textId="77777777" w:rsidR="000A4CD7" w:rsidRPr="000A4CD7" w:rsidRDefault="000A4CD7" w:rsidP="000A4CD7">
      <w:pPr>
        <w:rPr>
          <w:rFonts w:ascii="Arial" w:hAnsi="Arial" w:cs="Arial"/>
        </w:rPr>
      </w:pPr>
      <w:r w:rsidRPr="000A4CD7">
        <w:rPr>
          <w:rFonts w:ascii="Arial" w:hAnsi="Arial" w:cs="Arial"/>
        </w:rPr>
        <w:t xml:space="preserve">J. M. Haney and W. G. Lutters, “Cybersecurity advocates: discovering the characteristics and skills of an emergent role,” </w:t>
      </w:r>
      <w:r w:rsidRPr="000A4CD7">
        <w:rPr>
          <w:rFonts w:ascii="Arial" w:hAnsi="Arial" w:cs="Arial"/>
          <w:i/>
          <w:iCs/>
        </w:rPr>
        <w:t>Information and computer security</w:t>
      </w:r>
      <w:r w:rsidRPr="000A4CD7">
        <w:rPr>
          <w:rFonts w:ascii="Arial" w:hAnsi="Arial" w:cs="Arial"/>
        </w:rPr>
        <w:t xml:space="preserve">, vol. 29, no. 3, pp. 485–499, 2021, </w:t>
      </w:r>
      <w:proofErr w:type="spellStart"/>
      <w:r w:rsidRPr="000A4CD7">
        <w:rPr>
          <w:rFonts w:ascii="Arial" w:hAnsi="Arial" w:cs="Arial"/>
        </w:rPr>
        <w:t>doi</w:t>
      </w:r>
      <w:proofErr w:type="spellEnd"/>
      <w:r w:rsidRPr="000A4CD7">
        <w:rPr>
          <w:rFonts w:ascii="Arial" w:hAnsi="Arial" w:cs="Arial"/>
        </w:rPr>
        <w:t>: 10.1108/ICS-08-2020-0131.</w:t>
      </w:r>
    </w:p>
    <w:p w14:paraId="026BDFF6" w14:textId="77777777" w:rsidR="000A4CD7" w:rsidRPr="000A4CD7" w:rsidRDefault="000A4CD7" w:rsidP="000A4CD7">
      <w:pPr>
        <w:rPr>
          <w:rFonts w:ascii="Arial" w:hAnsi="Arial" w:cs="Arial"/>
        </w:rPr>
      </w:pPr>
      <w:r w:rsidRPr="000A4CD7">
        <w:rPr>
          <w:rFonts w:ascii="Arial" w:hAnsi="Arial" w:cs="Arial"/>
        </w:rPr>
        <w:t>[5]</w:t>
      </w:r>
    </w:p>
    <w:p w14:paraId="7F7B8DFF" w14:textId="77777777" w:rsidR="000A4CD7" w:rsidRPr="000A4CD7" w:rsidRDefault="000A4CD7" w:rsidP="000A4CD7">
      <w:pPr>
        <w:rPr>
          <w:rFonts w:ascii="Arial" w:hAnsi="Arial" w:cs="Arial"/>
        </w:rPr>
      </w:pPr>
      <w:r w:rsidRPr="000A4CD7">
        <w:rPr>
          <w:rFonts w:ascii="Arial" w:hAnsi="Arial" w:cs="Arial"/>
        </w:rPr>
        <w:t xml:space="preserve">T. De Zan and F. </w:t>
      </w:r>
      <w:bookmarkStart w:id="2" w:name="_Int_obHJSL0K"/>
      <w:proofErr w:type="gramStart"/>
      <w:r w:rsidRPr="000A4CD7">
        <w:rPr>
          <w:rFonts w:ascii="Arial" w:hAnsi="Arial" w:cs="Arial"/>
        </w:rPr>
        <w:t>Di</w:t>
      </w:r>
      <w:bookmarkEnd w:id="2"/>
      <w:proofErr w:type="gramEnd"/>
      <w:r w:rsidRPr="000A4CD7">
        <w:rPr>
          <w:rFonts w:ascii="Arial" w:hAnsi="Arial" w:cs="Arial"/>
        </w:rPr>
        <w:t xml:space="preserve"> Franco, </w:t>
      </w:r>
      <w:r w:rsidRPr="000A4CD7">
        <w:rPr>
          <w:rFonts w:ascii="Arial" w:hAnsi="Arial" w:cs="Arial"/>
          <w:i/>
          <w:iCs/>
        </w:rPr>
        <w:t>Cybersecurity skills development in the EU: the certification of cybersecurity degrees and ENISA’s Higher Education Database</w:t>
      </w:r>
      <w:r w:rsidRPr="000A4CD7">
        <w:rPr>
          <w:rFonts w:ascii="Arial" w:hAnsi="Arial" w:cs="Arial"/>
        </w:rPr>
        <w:t xml:space="preserve">. Heraklion: ENISA, 2019. </w:t>
      </w:r>
      <w:proofErr w:type="spellStart"/>
      <w:r w:rsidRPr="000A4CD7">
        <w:rPr>
          <w:rFonts w:ascii="Arial" w:hAnsi="Arial" w:cs="Arial"/>
        </w:rPr>
        <w:t>doi</w:t>
      </w:r>
      <w:proofErr w:type="spellEnd"/>
      <w:r w:rsidRPr="000A4CD7">
        <w:rPr>
          <w:rFonts w:ascii="Arial" w:hAnsi="Arial" w:cs="Arial"/>
        </w:rPr>
        <w:t>: 10.2824/525144.</w:t>
      </w:r>
    </w:p>
    <w:p w14:paraId="4203613B" w14:textId="77777777" w:rsidR="000A4CD7" w:rsidRPr="000A4CD7" w:rsidRDefault="000A4CD7" w:rsidP="000A4CD7">
      <w:pPr>
        <w:rPr>
          <w:rFonts w:ascii="Arial" w:hAnsi="Arial" w:cs="Arial"/>
        </w:rPr>
      </w:pPr>
      <w:r w:rsidRPr="000A4CD7">
        <w:rPr>
          <w:rFonts w:ascii="Arial" w:hAnsi="Arial" w:cs="Arial"/>
        </w:rPr>
        <w:t>[6]</w:t>
      </w:r>
    </w:p>
    <w:p w14:paraId="16B5ED14" w14:textId="77777777" w:rsidR="000A4CD7" w:rsidRPr="000A4CD7" w:rsidRDefault="000A4CD7" w:rsidP="000A4CD7">
      <w:pPr>
        <w:rPr>
          <w:rFonts w:ascii="Arial" w:hAnsi="Arial" w:cs="Arial"/>
        </w:rPr>
      </w:pPr>
      <w:r w:rsidRPr="000A4CD7">
        <w:rPr>
          <w:rFonts w:ascii="Arial" w:hAnsi="Arial" w:cs="Arial"/>
        </w:rPr>
        <w:t xml:space="preserve">J. Hajny, S. Ricci, E. </w:t>
      </w:r>
      <w:proofErr w:type="spellStart"/>
      <w:r w:rsidRPr="000A4CD7">
        <w:rPr>
          <w:rFonts w:ascii="Arial" w:hAnsi="Arial" w:cs="Arial"/>
        </w:rPr>
        <w:t>Piesarskas</w:t>
      </w:r>
      <w:proofErr w:type="spellEnd"/>
      <w:r w:rsidRPr="000A4CD7">
        <w:rPr>
          <w:rFonts w:ascii="Arial" w:hAnsi="Arial" w:cs="Arial"/>
        </w:rPr>
        <w:t xml:space="preserve">, O. </w:t>
      </w:r>
      <w:proofErr w:type="spellStart"/>
      <w:r w:rsidRPr="000A4CD7">
        <w:rPr>
          <w:rFonts w:ascii="Arial" w:hAnsi="Arial" w:cs="Arial"/>
        </w:rPr>
        <w:t>Levillain</w:t>
      </w:r>
      <w:proofErr w:type="spellEnd"/>
      <w:r w:rsidRPr="000A4CD7">
        <w:rPr>
          <w:rFonts w:ascii="Arial" w:hAnsi="Arial" w:cs="Arial"/>
        </w:rPr>
        <w:t xml:space="preserve">, L. Galletta, and R. De Nicola, “Framework, Tools and Good Practices for Cybersecurity Curricula,” </w:t>
      </w:r>
      <w:r w:rsidRPr="000A4CD7">
        <w:rPr>
          <w:rFonts w:ascii="Arial" w:hAnsi="Arial" w:cs="Arial"/>
          <w:i/>
          <w:iCs/>
        </w:rPr>
        <w:t>IEEE access</w:t>
      </w:r>
      <w:r w:rsidRPr="000A4CD7">
        <w:rPr>
          <w:rFonts w:ascii="Arial" w:hAnsi="Arial" w:cs="Arial"/>
        </w:rPr>
        <w:t xml:space="preserve">, vol. 9, pp. 94723–94747, Jan. 2021, </w:t>
      </w:r>
      <w:proofErr w:type="spellStart"/>
      <w:r w:rsidRPr="000A4CD7">
        <w:rPr>
          <w:rFonts w:ascii="Arial" w:hAnsi="Arial" w:cs="Arial"/>
        </w:rPr>
        <w:t>doi</w:t>
      </w:r>
      <w:proofErr w:type="spellEnd"/>
      <w:r w:rsidRPr="000A4CD7">
        <w:rPr>
          <w:rFonts w:ascii="Arial" w:hAnsi="Arial" w:cs="Arial"/>
        </w:rPr>
        <w:t>: 10.1109/ACCESS.2021.3093952.</w:t>
      </w:r>
    </w:p>
    <w:p w14:paraId="09782A0D" w14:textId="77777777" w:rsidR="000A4CD7" w:rsidRPr="000A4CD7" w:rsidRDefault="000A4CD7" w:rsidP="000A4CD7"/>
    <w:p w14:paraId="73ED0A46" w14:textId="77777777" w:rsidR="00C81859" w:rsidRDefault="00C81859" w:rsidP="003C18B1">
      <w:pPr>
        <w:pStyle w:val="Heading1"/>
        <w:rPr>
          <w:rFonts w:ascii="Arial" w:eastAsia="Arial" w:hAnsi="Arial" w:cs="Arial"/>
          <w:u w:val="single"/>
        </w:rPr>
      </w:pPr>
    </w:p>
    <w:p w14:paraId="3EF0D8D5" w14:textId="77777777" w:rsidR="009F44EE" w:rsidRDefault="009F44EE" w:rsidP="009F44EE"/>
    <w:p w14:paraId="0375D005" w14:textId="77777777" w:rsidR="009F44EE" w:rsidRPr="009F44EE" w:rsidRDefault="009F44EE" w:rsidP="009F44EE"/>
    <w:p w14:paraId="110CFE58" w14:textId="30241958" w:rsidR="00BE0605" w:rsidRPr="003C18B1" w:rsidRDefault="00BE0605" w:rsidP="00E074C8">
      <w:pPr>
        <w:pStyle w:val="Heading1"/>
        <w:jc w:val="center"/>
        <w:rPr>
          <w:rFonts w:ascii="Arial" w:eastAsia="Arial" w:hAnsi="Arial" w:cs="Arial"/>
          <w:u w:val="single"/>
        </w:rPr>
      </w:pPr>
      <w:bookmarkStart w:id="3" w:name="_Toc234189081"/>
      <w:r w:rsidRPr="003C18B1">
        <w:rPr>
          <w:rFonts w:ascii="Arial" w:eastAsia="Arial" w:hAnsi="Arial" w:cs="Arial"/>
          <w:u w:val="single"/>
        </w:rPr>
        <w:lastRenderedPageBreak/>
        <w:t xml:space="preserve">Similarity </w:t>
      </w:r>
      <w:r w:rsidR="003C18B1" w:rsidRPr="003C18B1">
        <w:rPr>
          <w:rFonts w:ascii="Arial" w:eastAsia="Arial" w:hAnsi="Arial" w:cs="Arial"/>
          <w:u w:val="single"/>
        </w:rPr>
        <w:t>S</w:t>
      </w:r>
      <w:r w:rsidRPr="003C18B1">
        <w:rPr>
          <w:rFonts w:ascii="Arial" w:eastAsia="Arial" w:hAnsi="Arial" w:cs="Arial"/>
          <w:u w:val="single"/>
        </w:rPr>
        <w:t xml:space="preserve">core </w:t>
      </w:r>
      <w:r w:rsidR="003C18B1" w:rsidRPr="003C18B1">
        <w:rPr>
          <w:rFonts w:ascii="Arial" w:eastAsia="Arial" w:hAnsi="Arial" w:cs="Arial"/>
          <w:u w:val="single"/>
        </w:rPr>
        <w:t>&amp;</w:t>
      </w:r>
      <w:r w:rsidRPr="003C18B1">
        <w:rPr>
          <w:rFonts w:ascii="Arial" w:eastAsia="Arial" w:hAnsi="Arial" w:cs="Arial"/>
          <w:u w:val="single"/>
        </w:rPr>
        <w:t xml:space="preserve"> </w:t>
      </w:r>
      <w:r w:rsidR="003C18B1" w:rsidRPr="003C18B1">
        <w:rPr>
          <w:rFonts w:ascii="Arial" w:eastAsia="Arial" w:hAnsi="Arial" w:cs="Arial"/>
          <w:u w:val="single"/>
        </w:rPr>
        <w:t>I</w:t>
      </w:r>
      <w:r w:rsidRPr="003C18B1">
        <w:rPr>
          <w:rFonts w:ascii="Arial" w:eastAsia="Arial" w:hAnsi="Arial" w:cs="Arial"/>
          <w:u w:val="single"/>
        </w:rPr>
        <w:t>mprove</w:t>
      </w:r>
      <w:r w:rsidR="003C18B1" w:rsidRPr="003C18B1">
        <w:rPr>
          <w:rFonts w:ascii="Arial" w:eastAsia="Arial" w:hAnsi="Arial" w:cs="Arial"/>
          <w:u w:val="single"/>
        </w:rPr>
        <w:t>ment</w:t>
      </w:r>
      <w:bookmarkEnd w:id="3"/>
    </w:p>
    <w:p w14:paraId="1AC67335" w14:textId="3147A2E6" w:rsidR="005D1F0E" w:rsidRDefault="005D1F0E" w:rsidP="005D1F0E">
      <w:pPr>
        <w:spacing w:after="180"/>
        <w:rPr>
          <w:rFonts w:ascii="Arial" w:eastAsia="Arial" w:hAnsi="Arial" w:cs="Arial"/>
        </w:rPr>
      </w:pPr>
    </w:p>
    <w:p w14:paraId="708EC218" w14:textId="77777777" w:rsidR="00F2375D" w:rsidRDefault="007872C1" w:rsidP="005D1F0E">
      <w:pPr>
        <w:spacing w:after="180"/>
        <w:rPr>
          <w:rFonts w:ascii="Arial" w:eastAsia="Arial" w:hAnsi="Arial" w:cs="Arial"/>
        </w:rPr>
      </w:pPr>
      <w:r w:rsidRPr="007872C1">
        <w:rPr>
          <w:rFonts w:ascii="Arial" w:eastAsia="Arial" w:hAnsi="Arial" w:cs="Arial"/>
        </w:rPr>
        <w:t xml:space="preserve">Upon running my summary through Turnitin, it generated a similarity </w:t>
      </w:r>
      <w:r w:rsidR="00A27CEF">
        <w:rPr>
          <w:rFonts w:ascii="Arial" w:eastAsia="Arial" w:hAnsi="Arial" w:cs="Arial"/>
        </w:rPr>
        <w:t xml:space="preserve">score </w:t>
      </w:r>
      <w:r w:rsidRPr="007872C1">
        <w:rPr>
          <w:rFonts w:ascii="Arial" w:eastAsia="Arial" w:hAnsi="Arial" w:cs="Arial"/>
        </w:rPr>
        <w:t xml:space="preserve">of </w:t>
      </w:r>
      <w:r w:rsidR="00A27CEF">
        <w:rPr>
          <w:rFonts w:ascii="Arial" w:eastAsia="Arial" w:hAnsi="Arial" w:cs="Arial"/>
        </w:rPr>
        <w:t>32</w:t>
      </w:r>
      <w:r w:rsidR="0044740E">
        <w:rPr>
          <w:rFonts w:ascii="Arial" w:eastAsia="Arial" w:hAnsi="Arial" w:cs="Arial"/>
        </w:rPr>
        <w:t>%</w:t>
      </w:r>
      <w:r w:rsidRPr="007872C1">
        <w:rPr>
          <w:rFonts w:ascii="Arial" w:eastAsia="Arial" w:hAnsi="Arial" w:cs="Arial"/>
        </w:rPr>
        <w:t>. While this indicates that majority of my w</w:t>
      </w:r>
      <w:r w:rsidR="0044740E">
        <w:rPr>
          <w:rFonts w:ascii="Arial" w:eastAsia="Arial" w:hAnsi="Arial" w:cs="Arial"/>
        </w:rPr>
        <w:t>ork</w:t>
      </w:r>
      <w:r w:rsidRPr="007872C1">
        <w:rPr>
          <w:rFonts w:ascii="Arial" w:eastAsia="Arial" w:hAnsi="Arial" w:cs="Arial"/>
        </w:rPr>
        <w:t xml:space="preserve"> is original, it also highlights minor areas for improvement, specifically in paraphrasing and ensuring all references are p</w:t>
      </w:r>
      <w:r w:rsidR="00037A14">
        <w:rPr>
          <w:rFonts w:ascii="Arial" w:eastAsia="Arial" w:hAnsi="Arial" w:cs="Arial"/>
        </w:rPr>
        <w:t>recisely</w:t>
      </w:r>
      <w:r w:rsidRPr="007872C1">
        <w:rPr>
          <w:rFonts w:ascii="Arial" w:eastAsia="Arial" w:hAnsi="Arial" w:cs="Arial"/>
        </w:rPr>
        <w:t xml:space="preserve"> </w:t>
      </w:r>
      <w:r w:rsidR="00E96334">
        <w:rPr>
          <w:rFonts w:ascii="Arial" w:eastAsia="Arial" w:hAnsi="Arial" w:cs="Arial"/>
        </w:rPr>
        <w:t>cited</w:t>
      </w:r>
      <w:r w:rsidRPr="007872C1">
        <w:rPr>
          <w:rFonts w:ascii="Arial" w:eastAsia="Arial" w:hAnsi="Arial" w:cs="Arial"/>
        </w:rPr>
        <w:t>. Moving forward, I will dedicate more time to editing my wording and checking source citations prior to final submission.</w:t>
      </w:r>
    </w:p>
    <w:p w14:paraId="4E478F09" w14:textId="3EA18CA0" w:rsidR="003778DB" w:rsidRDefault="00535FB1" w:rsidP="005D1F0E">
      <w:pPr>
        <w:spacing w:after="180"/>
        <w:rPr>
          <w:rFonts w:ascii="Arial" w:eastAsia="Arial" w:hAnsi="Arial" w:cs="Arial"/>
        </w:rPr>
      </w:pPr>
      <w:r>
        <w:rPr>
          <w:rFonts w:ascii="Arial" w:eastAsia="Arial" w:hAnsi="Arial" w:cs="Arial"/>
        </w:rPr>
        <w:t>After</w:t>
      </w:r>
      <w:r w:rsidR="007872C1" w:rsidRPr="007872C1">
        <w:rPr>
          <w:rFonts w:ascii="Arial" w:eastAsia="Arial" w:hAnsi="Arial" w:cs="Arial"/>
        </w:rPr>
        <w:t xml:space="preserve"> </w:t>
      </w:r>
      <w:r>
        <w:rPr>
          <w:rFonts w:ascii="Arial" w:eastAsia="Arial" w:hAnsi="Arial" w:cs="Arial"/>
        </w:rPr>
        <w:t>e</w:t>
      </w:r>
      <w:r w:rsidRPr="00DE593D">
        <w:rPr>
          <w:rFonts w:ascii="Arial" w:eastAsia="Arial" w:hAnsi="Arial" w:cs="Arial"/>
        </w:rPr>
        <w:t>valuating my work against the Generic Assessment Criteria</w:t>
      </w:r>
      <w:r w:rsidR="007872C1" w:rsidRPr="007872C1">
        <w:rPr>
          <w:rFonts w:ascii="Arial" w:eastAsia="Arial" w:hAnsi="Arial" w:cs="Arial"/>
        </w:rPr>
        <w:t>, I would a</w:t>
      </w:r>
      <w:r w:rsidR="003B14BB">
        <w:rPr>
          <w:rFonts w:ascii="Arial" w:eastAsia="Arial" w:hAnsi="Arial" w:cs="Arial"/>
        </w:rPr>
        <w:t xml:space="preserve">ssign </w:t>
      </w:r>
      <w:r w:rsidR="007872C1" w:rsidRPr="007872C1">
        <w:rPr>
          <w:rFonts w:ascii="Arial" w:eastAsia="Arial" w:hAnsi="Arial" w:cs="Arial"/>
        </w:rPr>
        <w:t xml:space="preserve">myself </w:t>
      </w:r>
      <w:r w:rsidR="004F4C45">
        <w:rPr>
          <w:rFonts w:ascii="Arial" w:eastAsia="Arial" w:hAnsi="Arial" w:cs="Arial"/>
        </w:rPr>
        <w:t>60-69</w:t>
      </w:r>
      <w:r w:rsidR="00B82DDF">
        <w:rPr>
          <w:rFonts w:ascii="Arial" w:eastAsia="Arial" w:hAnsi="Arial" w:cs="Arial"/>
        </w:rPr>
        <w:t>%</w:t>
      </w:r>
      <w:r w:rsidR="000D623F">
        <w:rPr>
          <w:rFonts w:ascii="Arial" w:eastAsia="Arial" w:hAnsi="Arial" w:cs="Arial"/>
        </w:rPr>
        <w:t xml:space="preserve"> (very good)</w:t>
      </w:r>
      <w:r w:rsidR="007872C1" w:rsidRPr="007872C1">
        <w:rPr>
          <w:rFonts w:ascii="Arial" w:eastAsia="Arial" w:hAnsi="Arial" w:cs="Arial"/>
        </w:rPr>
        <w:t xml:space="preserve">. I </w:t>
      </w:r>
      <w:r w:rsidR="007A0EF7">
        <w:rPr>
          <w:rFonts w:ascii="Arial" w:eastAsia="Arial" w:hAnsi="Arial" w:cs="Arial"/>
        </w:rPr>
        <w:t>believe</w:t>
      </w:r>
      <w:r w:rsidR="007872C1" w:rsidRPr="007872C1">
        <w:rPr>
          <w:rFonts w:ascii="Arial" w:eastAsia="Arial" w:hAnsi="Arial" w:cs="Arial"/>
        </w:rPr>
        <w:t xml:space="preserve"> this mark accurately reflects my understanding of the topic, the clarity of my communication, and my commitment </w:t>
      </w:r>
      <w:r w:rsidR="0024318A">
        <w:rPr>
          <w:rFonts w:ascii="Arial" w:eastAsia="Arial" w:hAnsi="Arial" w:cs="Arial"/>
        </w:rPr>
        <w:t>in structuring the work</w:t>
      </w:r>
      <w:r w:rsidR="007872C1" w:rsidRPr="007872C1">
        <w:rPr>
          <w:rFonts w:ascii="Arial" w:eastAsia="Arial" w:hAnsi="Arial" w:cs="Arial"/>
        </w:rPr>
        <w:t xml:space="preserve">, though I </w:t>
      </w:r>
      <w:r w:rsidR="00AD1851">
        <w:rPr>
          <w:rFonts w:ascii="Arial" w:eastAsia="Arial" w:hAnsi="Arial" w:cs="Arial"/>
        </w:rPr>
        <w:t>acknowledge</w:t>
      </w:r>
      <w:r w:rsidR="007872C1" w:rsidRPr="007872C1">
        <w:rPr>
          <w:rFonts w:ascii="Arial" w:eastAsia="Arial" w:hAnsi="Arial" w:cs="Arial"/>
        </w:rPr>
        <w:t xml:space="preserve"> there is still room to develop my academic writing and analytical skills.</w:t>
      </w:r>
    </w:p>
    <w:p w14:paraId="5C15E44C" w14:textId="77777777" w:rsidR="005D1F0E" w:rsidRDefault="005D1F0E" w:rsidP="005D1F0E">
      <w:pPr>
        <w:spacing w:after="180"/>
        <w:rPr>
          <w:rFonts w:ascii="Arial" w:eastAsia="Arial" w:hAnsi="Arial" w:cs="Arial"/>
        </w:rPr>
      </w:pPr>
    </w:p>
    <w:p w14:paraId="4D59FC3D" w14:textId="77777777" w:rsidR="0023272B" w:rsidRDefault="0023272B" w:rsidP="005D1F0E">
      <w:pPr>
        <w:pStyle w:val="Heading1"/>
        <w:rPr>
          <w:u w:val="single"/>
        </w:rPr>
      </w:pPr>
    </w:p>
    <w:p w14:paraId="631AE30F" w14:textId="77777777" w:rsidR="0023272B" w:rsidRDefault="0023272B" w:rsidP="005D1F0E">
      <w:pPr>
        <w:pStyle w:val="Heading1"/>
        <w:rPr>
          <w:u w:val="single"/>
        </w:rPr>
      </w:pPr>
    </w:p>
    <w:p w14:paraId="386CA579" w14:textId="77777777" w:rsidR="0023272B" w:rsidRDefault="0023272B" w:rsidP="005D1F0E">
      <w:pPr>
        <w:pStyle w:val="Heading1"/>
        <w:rPr>
          <w:u w:val="single"/>
        </w:rPr>
      </w:pPr>
    </w:p>
    <w:p w14:paraId="0E5586CC" w14:textId="77777777" w:rsidR="00E76A5C" w:rsidRDefault="00E76A5C" w:rsidP="00750960"/>
    <w:p w14:paraId="71703798" w14:textId="77777777" w:rsidR="00FB59E9" w:rsidRDefault="00FB59E9" w:rsidP="00750960"/>
    <w:p w14:paraId="39E0B508" w14:textId="77777777" w:rsidR="00FB59E9" w:rsidRDefault="00FB59E9" w:rsidP="00750960"/>
    <w:p w14:paraId="664A7309" w14:textId="77777777" w:rsidR="00FB59E9" w:rsidRDefault="00FB59E9" w:rsidP="00750960"/>
    <w:p w14:paraId="0E9725CB" w14:textId="77777777" w:rsidR="00FB59E9" w:rsidRDefault="00FB59E9" w:rsidP="00750960"/>
    <w:p w14:paraId="7FE36606" w14:textId="77777777" w:rsidR="00FB59E9" w:rsidRDefault="00FB59E9" w:rsidP="00750960"/>
    <w:p w14:paraId="376D4A2A" w14:textId="77777777" w:rsidR="00FB59E9" w:rsidRDefault="00FB59E9" w:rsidP="00750960"/>
    <w:p w14:paraId="248225C0" w14:textId="77777777" w:rsidR="00DE6B5F" w:rsidRDefault="00DE6B5F" w:rsidP="00750960"/>
    <w:p w14:paraId="640DF724" w14:textId="77777777" w:rsidR="003C792A" w:rsidRDefault="003C792A" w:rsidP="00750960"/>
    <w:p w14:paraId="5FEFFB00" w14:textId="77777777" w:rsidR="00E074C8" w:rsidRDefault="00660A9B" w:rsidP="00E074C8">
      <w:pPr>
        <w:pStyle w:val="Heading1"/>
        <w:jc w:val="center"/>
        <w:rPr>
          <w:rFonts w:ascii="Arial" w:hAnsi="Arial" w:cs="Arial"/>
          <w:u w:val="single"/>
        </w:rPr>
      </w:pPr>
      <w:bookmarkStart w:id="4" w:name="_Toc234189082"/>
      <w:r>
        <w:rPr>
          <w:rFonts w:ascii="Arial" w:hAnsi="Arial" w:cs="Arial"/>
          <w:u w:val="single"/>
        </w:rPr>
        <w:lastRenderedPageBreak/>
        <w:t>Key Considerations of Effective Team</w:t>
      </w:r>
      <w:r w:rsidR="001D0CA0">
        <w:rPr>
          <w:rFonts w:ascii="Arial" w:hAnsi="Arial" w:cs="Arial"/>
          <w:u w:val="single"/>
        </w:rPr>
        <w:t>w</w:t>
      </w:r>
      <w:r>
        <w:rPr>
          <w:rFonts w:ascii="Arial" w:hAnsi="Arial" w:cs="Arial"/>
          <w:u w:val="single"/>
        </w:rPr>
        <w:t>ork</w:t>
      </w:r>
      <w:bookmarkEnd w:id="4"/>
      <w:r w:rsidR="00FC4816">
        <w:rPr>
          <w:rFonts w:ascii="Arial" w:hAnsi="Arial" w:cs="Arial"/>
          <w:u w:val="single"/>
        </w:rPr>
        <w:t xml:space="preserve"> </w:t>
      </w:r>
    </w:p>
    <w:p w14:paraId="445E9C7A" w14:textId="7E961D53" w:rsidR="00E76A5C" w:rsidRDefault="00FC4816" w:rsidP="00E074C8">
      <w:pPr>
        <w:pStyle w:val="Heading1"/>
        <w:jc w:val="center"/>
        <w:rPr>
          <w:rFonts w:ascii="Arial" w:hAnsi="Arial" w:cs="Arial"/>
          <w:u w:val="single"/>
        </w:rPr>
      </w:pPr>
      <w:bookmarkStart w:id="5" w:name="_Toc234189083"/>
      <w:r>
        <w:rPr>
          <w:rFonts w:ascii="Arial" w:hAnsi="Arial" w:cs="Arial"/>
          <w:u w:val="single"/>
        </w:rPr>
        <w:t>(</w:t>
      </w:r>
      <w:r w:rsidR="000F1378" w:rsidRPr="00D93284">
        <w:rPr>
          <w:rFonts w:ascii="Arial" w:hAnsi="Arial" w:cs="Arial"/>
          <w:u w:val="single"/>
        </w:rPr>
        <w:t>Mind Map</w:t>
      </w:r>
      <w:r>
        <w:rPr>
          <w:rFonts w:ascii="Arial" w:hAnsi="Arial" w:cs="Arial"/>
          <w:u w:val="single"/>
        </w:rPr>
        <w:t>)</w:t>
      </w:r>
      <w:bookmarkEnd w:id="5"/>
    </w:p>
    <w:p w14:paraId="6B50FBB3" w14:textId="77777777" w:rsidR="00D93284" w:rsidRDefault="00D93284" w:rsidP="00D93284"/>
    <w:p w14:paraId="2DFDBA38" w14:textId="12CE587F" w:rsidR="00D93284" w:rsidRPr="00D93284" w:rsidRDefault="00D93284" w:rsidP="00D93284"/>
    <w:p w14:paraId="7E4AB5EE" w14:textId="2843838E" w:rsidR="00E76A5C" w:rsidRDefault="00D93284" w:rsidP="00750960">
      <w:r>
        <w:rPr>
          <w:noProof/>
        </w:rPr>
        <w:drawing>
          <wp:inline distT="0" distB="0" distL="0" distR="0" wp14:anchorId="411A9DE7" wp14:editId="2C3BF8C7">
            <wp:extent cx="5731510" cy="4936490"/>
            <wp:effectExtent l="0" t="0" r="2540" b="0"/>
            <wp:docPr id="1377202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0268" name="Picture 137720268"/>
                    <pic:cNvPicPr/>
                  </pic:nvPicPr>
                  <pic:blipFill>
                    <a:blip r:embed="rId11">
                      <a:extLst>
                        <a:ext uri="{28A0092B-C50C-407E-A947-70E740481C1C}">
                          <a14:useLocalDpi xmlns:a14="http://schemas.microsoft.com/office/drawing/2010/main" val="0"/>
                        </a:ext>
                      </a:extLst>
                    </a:blip>
                    <a:stretch>
                      <a:fillRect/>
                    </a:stretch>
                  </pic:blipFill>
                  <pic:spPr>
                    <a:xfrm>
                      <a:off x="0" y="0"/>
                      <a:ext cx="5731510" cy="4936490"/>
                    </a:xfrm>
                    <a:prstGeom prst="rect">
                      <a:avLst/>
                    </a:prstGeom>
                  </pic:spPr>
                </pic:pic>
              </a:graphicData>
            </a:graphic>
          </wp:inline>
        </w:drawing>
      </w:r>
    </w:p>
    <w:p w14:paraId="1064A9FE" w14:textId="73D403CA" w:rsidR="00E76A5C" w:rsidRDefault="00C178E1" w:rsidP="00750960">
      <w:pPr>
        <w:rPr>
          <w:rFonts w:ascii="Arial" w:hAnsi="Arial" w:cs="Arial"/>
          <w:i/>
          <w:iCs/>
        </w:rPr>
      </w:pPr>
      <w:r w:rsidRPr="00A5326C">
        <w:rPr>
          <w:rFonts w:ascii="Arial" w:hAnsi="Arial" w:cs="Arial"/>
          <w:i/>
          <w:iCs/>
        </w:rPr>
        <w:t>Figure</w:t>
      </w:r>
      <w:r w:rsidR="0059786F" w:rsidRPr="00A5326C">
        <w:rPr>
          <w:rFonts w:ascii="Arial" w:hAnsi="Arial" w:cs="Arial"/>
          <w:i/>
          <w:iCs/>
        </w:rPr>
        <w:t xml:space="preserve"> 2: Presents a </w:t>
      </w:r>
      <w:r w:rsidR="0021213E" w:rsidRPr="00A5326C">
        <w:rPr>
          <w:rFonts w:ascii="Arial" w:hAnsi="Arial" w:cs="Arial"/>
          <w:i/>
          <w:iCs/>
        </w:rPr>
        <w:t xml:space="preserve">Mind Map </w:t>
      </w:r>
      <w:r w:rsidR="00143E06" w:rsidRPr="00A5326C">
        <w:rPr>
          <w:rFonts w:ascii="Arial" w:hAnsi="Arial" w:cs="Arial"/>
          <w:i/>
          <w:iCs/>
        </w:rPr>
        <w:t>of the Pr</w:t>
      </w:r>
      <w:r w:rsidR="00B41658" w:rsidRPr="00A5326C">
        <w:rPr>
          <w:rFonts w:ascii="Arial" w:hAnsi="Arial" w:cs="Arial"/>
          <w:i/>
          <w:iCs/>
        </w:rPr>
        <w:t>operties r</w:t>
      </w:r>
      <w:r w:rsidR="009B0B2A" w:rsidRPr="00A5326C">
        <w:rPr>
          <w:rFonts w:ascii="Arial" w:hAnsi="Arial" w:cs="Arial"/>
          <w:i/>
          <w:iCs/>
        </w:rPr>
        <w:t xml:space="preserve">equired for Effective </w:t>
      </w:r>
      <w:r w:rsidR="00A5326C" w:rsidRPr="00A5326C">
        <w:rPr>
          <w:rFonts w:ascii="Arial" w:hAnsi="Arial" w:cs="Arial"/>
          <w:i/>
          <w:iCs/>
        </w:rPr>
        <w:t>T</w:t>
      </w:r>
      <w:r w:rsidR="009B0B2A" w:rsidRPr="00A5326C">
        <w:rPr>
          <w:rFonts w:ascii="Arial" w:hAnsi="Arial" w:cs="Arial"/>
          <w:i/>
          <w:iCs/>
        </w:rPr>
        <w:t>eamwork</w:t>
      </w:r>
      <w:r w:rsidR="009C3DA3">
        <w:rPr>
          <w:rFonts w:ascii="Arial" w:hAnsi="Arial" w:cs="Arial"/>
          <w:i/>
          <w:iCs/>
        </w:rPr>
        <w:t xml:space="preserve"> (Created using </w:t>
      </w:r>
      <w:r w:rsidR="005207D8">
        <w:rPr>
          <w:rFonts w:ascii="Arial" w:hAnsi="Arial" w:cs="Arial"/>
          <w:i/>
          <w:iCs/>
        </w:rPr>
        <w:t>MindMeister)</w:t>
      </w:r>
    </w:p>
    <w:p w14:paraId="48B8B316" w14:textId="77777777" w:rsidR="007C7CE5" w:rsidRDefault="007C7CE5" w:rsidP="00750960">
      <w:pPr>
        <w:rPr>
          <w:rFonts w:ascii="Arial" w:hAnsi="Arial" w:cs="Arial"/>
          <w:i/>
          <w:iCs/>
        </w:rPr>
      </w:pPr>
    </w:p>
    <w:p w14:paraId="53050C6A" w14:textId="0CC29AAC" w:rsidR="0064498F" w:rsidRDefault="0064498F" w:rsidP="00F90A97">
      <w:pPr>
        <w:tabs>
          <w:tab w:val="left" w:pos="6390"/>
        </w:tabs>
        <w:rPr>
          <w:rFonts w:ascii="Arial" w:hAnsi="Arial" w:cs="Arial"/>
          <w:i/>
          <w:iCs/>
        </w:rPr>
      </w:pPr>
      <w:r>
        <w:rPr>
          <w:rFonts w:ascii="Arial" w:hAnsi="Arial" w:cs="Arial"/>
          <w:i/>
          <w:iCs/>
        </w:rPr>
        <w:t>Below is a link where my Mind Map can be accessed</w:t>
      </w:r>
      <w:r w:rsidR="00F90A97">
        <w:rPr>
          <w:rFonts w:ascii="Arial" w:hAnsi="Arial" w:cs="Arial"/>
          <w:i/>
          <w:iCs/>
        </w:rPr>
        <w:t>:</w:t>
      </w:r>
      <w:r w:rsidR="00F90A97">
        <w:rPr>
          <w:rFonts w:ascii="Arial" w:hAnsi="Arial" w:cs="Arial"/>
          <w:i/>
          <w:iCs/>
        </w:rPr>
        <w:tab/>
      </w:r>
    </w:p>
    <w:p w14:paraId="69C9FDB4" w14:textId="1B6351A3" w:rsidR="00EA1219" w:rsidRDefault="001A7C40" w:rsidP="00750960">
      <w:pPr>
        <w:rPr>
          <w:rFonts w:ascii="Arial" w:hAnsi="Arial" w:cs="Arial"/>
          <w:i/>
          <w:iCs/>
        </w:rPr>
      </w:pPr>
      <w:hyperlink r:id="rId12" w:history="1">
        <w:r w:rsidRPr="00DF290E">
          <w:rPr>
            <w:rStyle w:val="Hyperlink"/>
            <w:rFonts w:ascii="Arial" w:hAnsi="Arial" w:cs="Arial"/>
            <w:i/>
            <w:iCs/>
          </w:rPr>
          <w:t>https://www.mindmeister.com/app/map/4034190147?t=Pc0yDkkYHJ</w:t>
        </w:r>
      </w:hyperlink>
    </w:p>
    <w:p w14:paraId="4A83F053" w14:textId="77777777" w:rsidR="001A7C40" w:rsidRPr="00A5326C" w:rsidRDefault="001A7C40" w:rsidP="00750960">
      <w:pPr>
        <w:rPr>
          <w:rFonts w:ascii="Arial" w:hAnsi="Arial" w:cs="Arial"/>
          <w:i/>
          <w:iCs/>
        </w:rPr>
      </w:pPr>
    </w:p>
    <w:p w14:paraId="4ADBD09F" w14:textId="77777777" w:rsidR="00E76A5C" w:rsidRDefault="00E76A5C" w:rsidP="00750960"/>
    <w:p w14:paraId="0292EF12" w14:textId="37833EE0" w:rsidR="006806BC" w:rsidRPr="00E214D8" w:rsidRDefault="00F57255" w:rsidP="00F57255">
      <w:pPr>
        <w:pStyle w:val="Heading1"/>
        <w:jc w:val="center"/>
        <w:rPr>
          <w:rFonts w:ascii="Arial" w:hAnsi="Arial" w:cs="Arial"/>
          <w:u w:val="single"/>
        </w:rPr>
      </w:pPr>
      <w:bookmarkStart w:id="6" w:name="_Toc234189084"/>
      <w:r w:rsidRPr="00E214D8">
        <w:rPr>
          <w:rFonts w:ascii="Arial" w:hAnsi="Arial" w:cs="Arial"/>
          <w:u w:val="single"/>
        </w:rPr>
        <w:lastRenderedPageBreak/>
        <w:t xml:space="preserve">Professional Academic </w:t>
      </w:r>
      <w:r w:rsidRPr="00E214D8">
        <w:rPr>
          <w:rFonts w:ascii="Arial" w:hAnsi="Arial" w:cs="Arial"/>
          <w:u w:val="single"/>
        </w:rPr>
        <w:t>P</w:t>
      </w:r>
      <w:r w:rsidRPr="00E214D8">
        <w:rPr>
          <w:rFonts w:ascii="Arial" w:hAnsi="Arial" w:cs="Arial"/>
          <w:u w:val="single"/>
        </w:rPr>
        <w:t>oster</w:t>
      </w:r>
      <w:bookmarkEnd w:id="6"/>
    </w:p>
    <w:p w14:paraId="40F64335" w14:textId="77777777" w:rsidR="00F57255" w:rsidRDefault="00F57255" w:rsidP="00750960"/>
    <w:p w14:paraId="573291A3" w14:textId="77777777" w:rsidR="00F57255" w:rsidRDefault="00F57255" w:rsidP="00750960"/>
    <w:p w14:paraId="712657D2" w14:textId="6F9711C3" w:rsidR="00F57255" w:rsidRDefault="007E6329" w:rsidP="00750960">
      <w:r>
        <w:rPr>
          <w:noProof/>
        </w:rPr>
        <w:drawing>
          <wp:inline distT="0" distB="0" distL="0" distR="0" wp14:anchorId="119155C9" wp14:editId="349352E7">
            <wp:extent cx="6165850" cy="5086350"/>
            <wp:effectExtent l="0" t="0" r="6350" b="0"/>
            <wp:docPr id="1539996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996747" name="Picture 153999674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65850" cy="5086350"/>
                    </a:xfrm>
                    <a:prstGeom prst="rect">
                      <a:avLst/>
                    </a:prstGeom>
                  </pic:spPr>
                </pic:pic>
              </a:graphicData>
            </a:graphic>
          </wp:inline>
        </w:drawing>
      </w:r>
    </w:p>
    <w:p w14:paraId="2A68A24F" w14:textId="45D34832" w:rsidR="00F57255" w:rsidRDefault="00911966" w:rsidP="00750960">
      <w:pPr>
        <w:rPr>
          <w:i/>
          <w:iCs/>
        </w:rPr>
      </w:pPr>
      <w:r>
        <w:rPr>
          <w:i/>
          <w:iCs/>
        </w:rPr>
        <w:t xml:space="preserve">Figure 3: Shows </w:t>
      </w:r>
      <w:r w:rsidR="00E5153A">
        <w:rPr>
          <w:i/>
          <w:iCs/>
        </w:rPr>
        <w:t>my Professional Academic Poster</w:t>
      </w:r>
      <w:r>
        <w:rPr>
          <w:i/>
          <w:iCs/>
        </w:rPr>
        <w:t xml:space="preserve"> </w:t>
      </w:r>
    </w:p>
    <w:p w14:paraId="6E99BA6B" w14:textId="77777777" w:rsidR="00CB7938" w:rsidRDefault="00E5153A" w:rsidP="00CB7938">
      <w:r>
        <w:t>Here</w:t>
      </w:r>
      <w:r w:rsidR="00A9592C">
        <w:t xml:space="preserve">’s a link to my poster above: </w:t>
      </w:r>
      <w:hyperlink r:id="rId14" w:history="1">
        <w:r w:rsidR="00CB7938" w:rsidRPr="00CB7938">
          <w:rPr>
            <w:rStyle w:val="Hyperlink"/>
          </w:rPr>
          <w:t>TransferNow-20260705goRRDb4y.zip</w:t>
        </w:r>
      </w:hyperlink>
    </w:p>
    <w:p w14:paraId="048F49A3" w14:textId="77777777" w:rsidR="00CB7938" w:rsidRPr="00CB7938" w:rsidRDefault="00CB7938" w:rsidP="00CB7938"/>
    <w:p w14:paraId="1585282D" w14:textId="1A918918" w:rsidR="00E5153A" w:rsidRPr="00E5153A" w:rsidRDefault="00E5153A" w:rsidP="00750960"/>
    <w:p w14:paraId="20E56A3B" w14:textId="77777777" w:rsidR="00F57255" w:rsidRDefault="00F57255" w:rsidP="00750960"/>
    <w:p w14:paraId="5B69E06C" w14:textId="77777777" w:rsidR="00F57255" w:rsidRDefault="00F57255" w:rsidP="00750960"/>
    <w:p w14:paraId="103469F1" w14:textId="77777777" w:rsidR="00F57255" w:rsidRDefault="00F57255" w:rsidP="00750960"/>
    <w:p w14:paraId="2987CFD1" w14:textId="77777777" w:rsidR="00F57255" w:rsidRDefault="00F57255" w:rsidP="00750960"/>
    <w:p w14:paraId="0A57D798" w14:textId="14A21E37" w:rsidR="006806BC" w:rsidRPr="007C6109" w:rsidRDefault="00374A94" w:rsidP="00424603">
      <w:pPr>
        <w:pStyle w:val="Heading1"/>
        <w:jc w:val="center"/>
        <w:rPr>
          <w:u w:val="single"/>
        </w:rPr>
      </w:pPr>
      <w:bookmarkStart w:id="7" w:name="_Toc234189085"/>
      <w:r w:rsidRPr="007C6109">
        <w:rPr>
          <w:u w:val="single"/>
        </w:rPr>
        <w:lastRenderedPageBreak/>
        <w:t xml:space="preserve">Automatic Referencing </w:t>
      </w:r>
      <w:r w:rsidR="002452DE" w:rsidRPr="007C6109">
        <w:rPr>
          <w:u w:val="single"/>
        </w:rPr>
        <w:t>T</w:t>
      </w:r>
      <w:r w:rsidRPr="007C6109">
        <w:rPr>
          <w:u w:val="single"/>
        </w:rPr>
        <w:t xml:space="preserve">ool: </w:t>
      </w:r>
      <w:r w:rsidR="002452DE" w:rsidRPr="007C6109">
        <w:rPr>
          <w:u w:val="single"/>
        </w:rPr>
        <w:t>“</w:t>
      </w:r>
      <w:r w:rsidR="00FC25F1" w:rsidRPr="007C6109">
        <w:rPr>
          <w:u w:val="single"/>
        </w:rPr>
        <w:t>Virtual Collaboration</w:t>
      </w:r>
      <w:r w:rsidR="002452DE" w:rsidRPr="007C6109">
        <w:rPr>
          <w:u w:val="single"/>
        </w:rPr>
        <w:t>”</w:t>
      </w:r>
      <w:bookmarkEnd w:id="7"/>
    </w:p>
    <w:p w14:paraId="564DCE60" w14:textId="77777777" w:rsidR="002452DE" w:rsidRDefault="002452DE" w:rsidP="002452DE"/>
    <w:p w14:paraId="3AABF503" w14:textId="07BC8175" w:rsidR="00847B10" w:rsidRPr="00B63EBA" w:rsidRDefault="00847B10" w:rsidP="00847B10">
      <w:pPr>
        <w:rPr>
          <w:rFonts w:ascii="Arial" w:hAnsi="Arial" w:cs="Arial"/>
          <w:lang w:val="en"/>
        </w:rPr>
      </w:pPr>
      <w:r w:rsidRPr="00FF7916">
        <w:rPr>
          <w:rFonts w:ascii="Arial" w:hAnsi="Arial" w:cs="Arial"/>
          <w:lang w:val="en"/>
        </w:rPr>
        <w:t>Virtual collaboration involves the use of digital technologies to enable teamwork among geographically dispersed members, presenting both opportunities and challenges for organizations. Effective virtual teams rely heavily on leadership, structured communication, trust, and the appropriate use of digital collaboration tools to enhance performance and productivity. Challenges such as cultural diversity and technological limitations also influence virtual team effectiveness, requiring strategic management approaches to optimize engagement and sustainability. </w:t>
      </w:r>
      <w:r w:rsidR="00B63EBA">
        <w:rPr>
          <w:rFonts w:ascii="Arial" w:hAnsi="Arial" w:cs="Arial"/>
          <w:lang w:val="en"/>
        </w:rPr>
        <w:t>[7]</w:t>
      </w:r>
    </w:p>
    <w:p w14:paraId="71E357BE" w14:textId="6AB8381D" w:rsidR="00847B10" w:rsidRPr="00B63EBA" w:rsidRDefault="00847B10" w:rsidP="00847B10">
      <w:pPr>
        <w:rPr>
          <w:rFonts w:ascii="Arial" w:hAnsi="Arial" w:cs="Arial"/>
          <w:lang w:val="en"/>
        </w:rPr>
      </w:pPr>
      <w:r w:rsidRPr="00FF7916">
        <w:rPr>
          <w:rFonts w:ascii="Arial" w:hAnsi="Arial" w:cs="Arial"/>
          <w:lang w:val="en"/>
        </w:rPr>
        <w:t>A key theoretical development in understanding virtual collaboration is the Virtual Team Efficacy Theory (VTET), which addresses the unique nature of collective efficacy in technology</w:t>
      </w:r>
      <w:r w:rsidR="00B01EC5">
        <w:rPr>
          <w:rFonts w:ascii="Arial" w:hAnsi="Arial" w:cs="Arial"/>
          <w:lang w:val="en"/>
        </w:rPr>
        <w:t xml:space="preserve"> </w:t>
      </w:r>
      <w:r w:rsidRPr="00FF7916">
        <w:rPr>
          <w:rFonts w:ascii="Arial" w:hAnsi="Arial" w:cs="Arial"/>
          <w:lang w:val="en"/>
        </w:rPr>
        <w:t>mediated teamwork. Unlike traditional teams, virtual teams depend on digital technologies not merely as passive tools but as active components shaping interactions and collective cognition. VTET explains how virtual team efficacy emerges through a multifaceted cognitive process influenced by media synchronicity and collective cognition, impacting downstream outcomes such as collaboration quality and team performance. </w:t>
      </w:r>
      <w:r w:rsidR="00B63EBA">
        <w:rPr>
          <w:rFonts w:ascii="Arial" w:hAnsi="Arial" w:cs="Arial"/>
          <w:lang w:val="en"/>
        </w:rPr>
        <w:t>[8]</w:t>
      </w:r>
    </w:p>
    <w:p w14:paraId="39AA0431" w14:textId="63B6A998" w:rsidR="00847B10" w:rsidRPr="00B63EBA" w:rsidRDefault="00847B10" w:rsidP="00847B10">
      <w:pPr>
        <w:rPr>
          <w:rFonts w:ascii="Arial" w:hAnsi="Arial" w:cs="Arial"/>
          <w:lang w:val="en"/>
        </w:rPr>
      </w:pPr>
      <w:r w:rsidRPr="00FF7916">
        <w:rPr>
          <w:rFonts w:ascii="Arial" w:hAnsi="Arial" w:cs="Arial"/>
          <w:lang w:val="en"/>
        </w:rPr>
        <w:t>Social virtual reality (SVR) using head-mounted displays has been explored as an emerging technology to facilitate remote teamwork. SVR shows potential in enhancing collaboration dynamics and team learning, particularly in collaborative design and simulation tasks. However, SVR currently complements rather than replaces traditional 2D communication tools, indicating its role as an additional resource for virtual teamwork. </w:t>
      </w:r>
      <w:r w:rsidR="004C3377">
        <w:rPr>
          <w:rFonts w:ascii="Arial" w:hAnsi="Arial" w:cs="Arial"/>
          <w:lang w:val="en"/>
        </w:rPr>
        <w:t>[9]</w:t>
      </w:r>
    </w:p>
    <w:p w14:paraId="4A6FA27E" w14:textId="444A194D" w:rsidR="00847B10" w:rsidRPr="004C3377" w:rsidRDefault="00847B10" w:rsidP="00847B10">
      <w:pPr>
        <w:rPr>
          <w:rFonts w:ascii="Arial" w:hAnsi="Arial" w:cs="Arial"/>
          <w:lang w:val="en"/>
        </w:rPr>
      </w:pPr>
      <w:r w:rsidRPr="00FF7916">
        <w:rPr>
          <w:rFonts w:ascii="Arial" w:hAnsi="Arial" w:cs="Arial"/>
          <w:lang w:val="en"/>
        </w:rPr>
        <w:t xml:space="preserve">Knowledge sharing in global virtual teams is another critical aspect, where collaboration engineering and </w:t>
      </w:r>
      <w:proofErr w:type="spellStart"/>
      <w:r w:rsidRPr="00FF7916">
        <w:rPr>
          <w:rFonts w:ascii="Arial" w:hAnsi="Arial" w:cs="Arial"/>
          <w:lang w:val="en"/>
        </w:rPr>
        <w:t>thinkLets</w:t>
      </w:r>
      <w:proofErr w:type="spellEnd"/>
      <w:r w:rsidRPr="00FF7916">
        <w:rPr>
          <w:rFonts w:ascii="Arial" w:hAnsi="Arial" w:cs="Arial"/>
          <w:lang w:val="en"/>
        </w:rPr>
        <w:t xml:space="preserve"> can help structure predictable knowledge</w:t>
      </w:r>
      <w:r w:rsidR="00350C46">
        <w:rPr>
          <w:rFonts w:ascii="Arial" w:hAnsi="Arial" w:cs="Arial"/>
          <w:lang w:val="en"/>
        </w:rPr>
        <w:t xml:space="preserve"> </w:t>
      </w:r>
      <w:r w:rsidRPr="00FF7916">
        <w:rPr>
          <w:rFonts w:ascii="Arial" w:hAnsi="Arial" w:cs="Arial"/>
          <w:lang w:val="en"/>
        </w:rPr>
        <w:t>sharing behaviors and improve coordination among culturally diverse and dispersed members. These approaches provide frameworks to manage the complexities of virtual collaboration and leverage diverse knowledge effectively. </w:t>
      </w:r>
      <w:r w:rsidR="004C3377">
        <w:rPr>
          <w:rFonts w:ascii="Arial" w:hAnsi="Arial" w:cs="Arial"/>
          <w:lang w:val="en"/>
        </w:rPr>
        <w:t>[10]</w:t>
      </w:r>
    </w:p>
    <w:p w14:paraId="37B99BAF" w14:textId="517412D8" w:rsidR="00847B10" w:rsidRPr="004C3377" w:rsidRDefault="00847B10" w:rsidP="00847B10">
      <w:pPr>
        <w:rPr>
          <w:rFonts w:ascii="Arial" w:hAnsi="Arial" w:cs="Arial"/>
          <w:lang w:val="en"/>
        </w:rPr>
      </w:pPr>
      <w:r w:rsidRPr="00FF7916">
        <w:rPr>
          <w:rFonts w:ascii="Arial" w:hAnsi="Arial" w:cs="Arial"/>
          <w:lang w:val="en"/>
        </w:rPr>
        <w:t>Finally, individual competencies required for virtual teamwork include specific knowledge, skills, abilities, and other characteristics that address the challenges posed by virtuality. These range from personality traits and experience to motivation and technical skills, which are essential for effective participation and performance in virtual teams. </w:t>
      </w:r>
      <w:r w:rsidR="00C15EEA">
        <w:rPr>
          <w:rFonts w:ascii="Arial" w:hAnsi="Arial" w:cs="Arial"/>
          <w:lang w:val="en"/>
        </w:rPr>
        <w:t>[11]</w:t>
      </w:r>
    </w:p>
    <w:p w14:paraId="66964F3B" w14:textId="55480C3A" w:rsidR="00847B10" w:rsidRDefault="00C07D89" w:rsidP="00847B10">
      <w:pPr>
        <w:rPr>
          <w:rFonts w:ascii="Arial" w:hAnsi="Arial" w:cs="Arial"/>
          <w:lang w:val="en"/>
        </w:rPr>
      </w:pPr>
      <w:r>
        <w:rPr>
          <w:rFonts w:ascii="Arial" w:hAnsi="Arial" w:cs="Arial"/>
          <w:lang w:val="en"/>
        </w:rPr>
        <w:t>Ultimately</w:t>
      </w:r>
      <w:r w:rsidR="00847B10" w:rsidRPr="00FF7916">
        <w:rPr>
          <w:rFonts w:ascii="Arial" w:hAnsi="Arial" w:cs="Arial"/>
          <w:lang w:val="en"/>
        </w:rPr>
        <w:t>, virtual collaboration depends on a combination of effective leadership, technology use, team efficacy, structured knowledge sharing, and individual competencies, all of which contribute to the overall success of virtual teams in various organizational contexts.</w:t>
      </w:r>
    </w:p>
    <w:p w14:paraId="395AB0AD" w14:textId="77777777" w:rsidR="00533143" w:rsidRDefault="00533143" w:rsidP="00847B10">
      <w:pPr>
        <w:rPr>
          <w:rFonts w:ascii="Arial" w:hAnsi="Arial" w:cs="Arial"/>
          <w:lang w:val="en"/>
        </w:rPr>
      </w:pPr>
    </w:p>
    <w:p w14:paraId="3D7B4062" w14:textId="5B7EA6F3" w:rsidR="000B19B7" w:rsidRPr="001E6DAF" w:rsidRDefault="001C5F3F" w:rsidP="00847B10">
      <w:pPr>
        <w:rPr>
          <w:rFonts w:ascii="Arial" w:hAnsi="Arial" w:cs="Arial"/>
          <w:b/>
          <w:bCs/>
          <w:i/>
          <w:iCs/>
          <w:noProof/>
          <w:lang w:val="en"/>
        </w:rPr>
      </w:pPr>
      <w:r w:rsidRPr="001E6DAF">
        <w:rPr>
          <w:rFonts w:ascii="Arial" w:hAnsi="Arial" w:cs="Arial"/>
          <w:b/>
          <w:bCs/>
          <w:i/>
          <w:iCs/>
          <w:noProof/>
          <w:lang w:val="en"/>
        </w:rPr>
        <w:lastRenderedPageBreak/>
        <w:t>To see screenshot</w:t>
      </w:r>
      <w:r w:rsidR="002847D0" w:rsidRPr="001E6DAF">
        <w:rPr>
          <w:rFonts w:ascii="Arial" w:hAnsi="Arial" w:cs="Arial"/>
          <w:b/>
          <w:bCs/>
          <w:i/>
          <w:iCs/>
          <w:noProof/>
          <w:lang w:val="en"/>
        </w:rPr>
        <w:t>s</w:t>
      </w:r>
      <w:r w:rsidRPr="001E6DAF">
        <w:rPr>
          <w:rFonts w:ascii="Arial" w:hAnsi="Arial" w:cs="Arial"/>
          <w:b/>
          <w:bCs/>
          <w:i/>
          <w:iCs/>
          <w:noProof/>
          <w:lang w:val="en"/>
        </w:rPr>
        <w:t xml:space="preserve"> of </w:t>
      </w:r>
      <w:r w:rsidR="0010744C" w:rsidRPr="001E6DAF">
        <w:rPr>
          <w:rFonts w:ascii="Arial" w:hAnsi="Arial" w:cs="Arial"/>
          <w:b/>
          <w:bCs/>
          <w:i/>
          <w:iCs/>
          <w:noProof/>
          <w:lang w:val="en"/>
        </w:rPr>
        <w:t xml:space="preserve">an </w:t>
      </w:r>
      <w:r w:rsidR="00336172">
        <w:rPr>
          <w:rFonts w:ascii="Arial" w:eastAsia="Times New Roman" w:hAnsi="Arial" w:cs="Arial"/>
          <w:b/>
          <w:bCs/>
          <w:i/>
          <w:iCs/>
          <w:color w:val="201F1E"/>
          <w:kern w:val="0"/>
          <w:shd w:val="clear" w:color="auto" w:fill="FFFFFF"/>
          <w:lang w:eastAsia="en-GB"/>
          <w14:ligatures w14:val="none"/>
        </w:rPr>
        <w:t>A</w:t>
      </w:r>
      <w:r w:rsidR="002847D0" w:rsidRPr="001E6DAF">
        <w:rPr>
          <w:rFonts w:ascii="Arial" w:eastAsia="Times New Roman" w:hAnsi="Arial" w:cs="Arial"/>
          <w:b/>
          <w:bCs/>
          <w:i/>
          <w:iCs/>
          <w:color w:val="201F1E"/>
          <w:kern w:val="0"/>
          <w:shd w:val="clear" w:color="auto" w:fill="FFFFFF"/>
          <w:lang w:eastAsia="en-GB"/>
          <w14:ligatures w14:val="none"/>
        </w:rPr>
        <w:t xml:space="preserve">utomatic </w:t>
      </w:r>
      <w:r w:rsidR="00336172">
        <w:rPr>
          <w:rFonts w:ascii="Arial" w:eastAsia="Times New Roman" w:hAnsi="Arial" w:cs="Arial"/>
          <w:b/>
          <w:bCs/>
          <w:i/>
          <w:iCs/>
          <w:color w:val="201F1E"/>
          <w:kern w:val="0"/>
          <w:shd w:val="clear" w:color="auto" w:fill="FFFFFF"/>
          <w:lang w:eastAsia="en-GB"/>
          <w14:ligatures w14:val="none"/>
        </w:rPr>
        <w:t>R</w:t>
      </w:r>
      <w:r w:rsidR="002847D0" w:rsidRPr="001E6DAF">
        <w:rPr>
          <w:rFonts w:ascii="Arial" w:eastAsia="Times New Roman" w:hAnsi="Arial" w:cs="Arial"/>
          <w:b/>
          <w:bCs/>
          <w:i/>
          <w:iCs/>
          <w:color w:val="201F1E"/>
          <w:kern w:val="0"/>
          <w:shd w:val="clear" w:color="auto" w:fill="FFFFFF"/>
          <w:lang w:eastAsia="en-GB"/>
          <w14:ligatures w14:val="none"/>
        </w:rPr>
        <w:t xml:space="preserve">eferencing </w:t>
      </w:r>
      <w:r w:rsidR="00336172">
        <w:rPr>
          <w:rFonts w:ascii="Arial" w:eastAsia="Times New Roman" w:hAnsi="Arial" w:cs="Arial"/>
          <w:b/>
          <w:bCs/>
          <w:i/>
          <w:iCs/>
          <w:color w:val="201F1E"/>
          <w:kern w:val="0"/>
          <w:shd w:val="clear" w:color="auto" w:fill="FFFFFF"/>
          <w:lang w:eastAsia="en-GB"/>
          <w14:ligatures w14:val="none"/>
        </w:rPr>
        <w:t>M</w:t>
      </w:r>
      <w:r w:rsidR="002847D0" w:rsidRPr="001E6DAF">
        <w:rPr>
          <w:rFonts w:ascii="Arial" w:eastAsia="Times New Roman" w:hAnsi="Arial" w:cs="Arial"/>
          <w:b/>
          <w:bCs/>
          <w:i/>
          <w:iCs/>
          <w:color w:val="201F1E"/>
          <w:kern w:val="0"/>
          <w:shd w:val="clear" w:color="auto" w:fill="FFFFFF"/>
          <w:lang w:eastAsia="en-GB"/>
          <w14:ligatures w14:val="none"/>
        </w:rPr>
        <w:t xml:space="preserve">anagement </w:t>
      </w:r>
      <w:r w:rsidR="00336172">
        <w:rPr>
          <w:rFonts w:ascii="Arial" w:eastAsia="Times New Roman" w:hAnsi="Arial" w:cs="Arial"/>
          <w:b/>
          <w:bCs/>
          <w:i/>
          <w:iCs/>
          <w:color w:val="201F1E"/>
          <w:kern w:val="0"/>
          <w:shd w:val="clear" w:color="auto" w:fill="FFFFFF"/>
          <w:lang w:eastAsia="en-GB"/>
          <w14:ligatures w14:val="none"/>
        </w:rPr>
        <w:t>T</w:t>
      </w:r>
      <w:r w:rsidR="002847D0" w:rsidRPr="001E6DAF">
        <w:rPr>
          <w:rFonts w:ascii="Arial" w:eastAsia="Times New Roman" w:hAnsi="Arial" w:cs="Arial"/>
          <w:b/>
          <w:bCs/>
          <w:i/>
          <w:iCs/>
          <w:color w:val="201F1E"/>
          <w:kern w:val="0"/>
          <w:shd w:val="clear" w:color="auto" w:fill="FFFFFF"/>
          <w:lang w:eastAsia="en-GB"/>
          <w14:ligatures w14:val="none"/>
        </w:rPr>
        <w:t>ool</w:t>
      </w:r>
      <w:r w:rsidR="002F2C57" w:rsidRPr="001E6DAF">
        <w:rPr>
          <w:rFonts w:ascii="Arial" w:eastAsia="Times New Roman" w:hAnsi="Arial" w:cs="Arial"/>
          <w:b/>
          <w:bCs/>
          <w:i/>
          <w:iCs/>
          <w:color w:val="201F1E"/>
          <w:kern w:val="0"/>
          <w:shd w:val="clear" w:color="auto" w:fill="FFFFFF"/>
          <w:lang w:eastAsia="en-GB"/>
          <w14:ligatures w14:val="none"/>
        </w:rPr>
        <w:t xml:space="preserve">. </w:t>
      </w:r>
      <w:r w:rsidR="001E6DAF" w:rsidRPr="001E6DAF">
        <w:rPr>
          <w:rFonts w:ascii="Arial" w:eastAsia="Times New Roman" w:hAnsi="Arial" w:cs="Arial"/>
          <w:b/>
          <w:bCs/>
          <w:i/>
          <w:iCs/>
          <w:color w:val="201F1E"/>
          <w:kern w:val="0"/>
          <w:shd w:val="clear" w:color="auto" w:fill="FFFFFF"/>
          <w:lang w:eastAsia="en-GB"/>
          <w14:ligatures w14:val="none"/>
        </w:rPr>
        <w:t>Please see Figure 3&amp;4</w:t>
      </w:r>
    </w:p>
    <w:p w14:paraId="7AE0407E" w14:textId="3F47B86F" w:rsidR="00533143" w:rsidRDefault="00815919" w:rsidP="00847B10">
      <w:pPr>
        <w:rPr>
          <w:rFonts w:ascii="Arial" w:hAnsi="Arial" w:cs="Arial"/>
          <w:lang w:val="en"/>
        </w:rPr>
      </w:pPr>
      <w:r>
        <w:rPr>
          <w:rFonts w:ascii="Arial" w:hAnsi="Arial" w:cs="Arial"/>
          <w:noProof/>
          <w:lang w:val="en"/>
        </w:rPr>
        <w:drawing>
          <wp:inline distT="0" distB="0" distL="0" distR="0" wp14:anchorId="464DADDF" wp14:editId="1FDBA07C">
            <wp:extent cx="4197350" cy="1957306"/>
            <wp:effectExtent l="0" t="0" r="0" b="5080"/>
            <wp:docPr id="20461455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45541" name="Picture 204614554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26711" cy="1970998"/>
                    </a:xfrm>
                    <a:prstGeom prst="rect">
                      <a:avLst/>
                    </a:prstGeom>
                  </pic:spPr>
                </pic:pic>
              </a:graphicData>
            </a:graphic>
          </wp:inline>
        </w:drawing>
      </w:r>
    </w:p>
    <w:p w14:paraId="66D6C3CA" w14:textId="7259F25E" w:rsidR="00815919" w:rsidRPr="00901EC7" w:rsidRDefault="00901EC7" w:rsidP="00847B10">
      <w:pPr>
        <w:rPr>
          <w:rFonts w:ascii="Arial" w:hAnsi="Arial" w:cs="Arial"/>
          <w:i/>
          <w:iCs/>
          <w:lang w:val="en"/>
        </w:rPr>
      </w:pPr>
      <w:r>
        <w:rPr>
          <w:rFonts w:ascii="Arial" w:hAnsi="Arial" w:cs="Arial"/>
          <w:i/>
          <w:iCs/>
          <w:lang w:val="en"/>
        </w:rPr>
        <w:t xml:space="preserve">Figure </w:t>
      </w:r>
      <w:r w:rsidR="00D8462D">
        <w:rPr>
          <w:rFonts w:ascii="Arial" w:hAnsi="Arial" w:cs="Arial"/>
          <w:i/>
          <w:iCs/>
          <w:lang w:val="en"/>
        </w:rPr>
        <w:t>4</w:t>
      </w:r>
      <w:r>
        <w:rPr>
          <w:rFonts w:ascii="Arial" w:hAnsi="Arial" w:cs="Arial"/>
          <w:i/>
          <w:iCs/>
          <w:lang w:val="en"/>
        </w:rPr>
        <w:t xml:space="preserve">: Demonstrates </w:t>
      </w:r>
      <w:r w:rsidR="002814FA">
        <w:rPr>
          <w:rFonts w:ascii="Arial" w:hAnsi="Arial" w:cs="Arial"/>
          <w:i/>
          <w:iCs/>
          <w:lang w:val="en"/>
        </w:rPr>
        <w:t>information being inpu</w:t>
      </w:r>
      <w:r w:rsidR="00A045FA">
        <w:rPr>
          <w:rFonts w:ascii="Arial" w:hAnsi="Arial" w:cs="Arial"/>
          <w:i/>
          <w:iCs/>
          <w:lang w:val="en"/>
        </w:rPr>
        <w:t>tted into Ref</w:t>
      </w:r>
      <w:r w:rsidR="007E200E">
        <w:rPr>
          <w:rFonts w:ascii="Arial" w:hAnsi="Arial" w:cs="Arial"/>
          <w:i/>
          <w:iCs/>
          <w:lang w:val="en"/>
        </w:rPr>
        <w:t>W</w:t>
      </w:r>
      <w:r w:rsidR="00A045FA">
        <w:rPr>
          <w:rFonts w:ascii="Arial" w:hAnsi="Arial" w:cs="Arial"/>
          <w:i/>
          <w:iCs/>
          <w:lang w:val="en"/>
        </w:rPr>
        <w:t>orks</w:t>
      </w:r>
      <w:r w:rsidR="00DB7551">
        <w:rPr>
          <w:rFonts w:ascii="Arial" w:hAnsi="Arial" w:cs="Arial"/>
          <w:i/>
          <w:iCs/>
          <w:lang w:val="en"/>
        </w:rPr>
        <w:t xml:space="preserve"> to create </w:t>
      </w:r>
      <w:r w:rsidR="003214E5">
        <w:rPr>
          <w:rFonts w:ascii="Arial" w:hAnsi="Arial" w:cs="Arial"/>
          <w:i/>
          <w:iCs/>
          <w:lang w:val="en"/>
        </w:rPr>
        <w:t>a reference</w:t>
      </w:r>
    </w:p>
    <w:p w14:paraId="2A5A1598" w14:textId="77777777" w:rsidR="00815919" w:rsidRDefault="00815919" w:rsidP="00847B10">
      <w:pPr>
        <w:rPr>
          <w:rFonts w:ascii="Arial" w:hAnsi="Arial" w:cs="Arial"/>
          <w:lang w:val="en"/>
        </w:rPr>
      </w:pPr>
    </w:p>
    <w:p w14:paraId="2E362A38" w14:textId="77777777" w:rsidR="00815919" w:rsidRDefault="00815919" w:rsidP="00847B10">
      <w:pPr>
        <w:rPr>
          <w:rFonts w:ascii="Arial" w:hAnsi="Arial" w:cs="Arial"/>
          <w:lang w:val="en"/>
        </w:rPr>
      </w:pPr>
    </w:p>
    <w:p w14:paraId="30246F50" w14:textId="4FA18A71" w:rsidR="00815919" w:rsidRDefault="00A21709" w:rsidP="00847B10">
      <w:pPr>
        <w:rPr>
          <w:rFonts w:ascii="Arial" w:hAnsi="Arial" w:cs="Arial"/>
          <w:lang w:val="en"/>
        </w:rPr>
      </w:pPr>
      <w:r>
        <w:rPr>
          <w:rFonts w:ascii="Arial" w:hAnsi="Arial" w:cs="Arial"/>
          <w:noProof/>
          <w:lang w:val="en"/>
        </w:rPr>
        <w:drawing>
          <wp:inline distT="0" distB="0" distL="0" distR="0" wp14:anchorId="0348EC51" wp14:editId="21247D82">
            <wp:extent cx="4203700" cy="1960267"/>
            <wp:effectExtent l="0" t="0" r="6350" b="1905"/>
            <wp:docPr id="10098170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17087" name="Picture 100981708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29421" cy="1972261"/>
                    </a:xfrm>
                    <a:prstGeom prst="rect">
                      <a:avLst/>
                    </a:prstGeom>
                  </pic:spPr>
                </pic:pic>
              </a:graphicData>
            </a:graphic>
          </wp:inline>
        </w:drawing>
      </w:r>
    </w:p>
    <w:p w14:paraId="267BD51C" w14:textId="367E90F5" w:rsidR="00815919" w:rsidRPr="007D2F54" w:rsidRDefault="007D2F54" w:rsidP="00847B10">
      <w:pPr>
        <w:rPr>
          <w:rFonts w:ascii="Arial" w:hAnsi="Arial" w:cs="Arial"/>
          <w:i/>
          <w:iCs/>
          <w:lang w:val="en"/>
        </w:rPr>
      </w:pPr>
      <w:r>
        <w:rPr>
          <w:rFonts w:ascii="Arial" w:hAnsi="Arial" w:cs="Arial"/>
          <w:i/>
          <w:iCs/>
          <w:lang w:val="en"/>
        </w:rPr>
        <w:t xml:space="preserve">Figure </w:t>
      </w:r>
      <w:r w:rsidR="00D8462D">
        <w:rPr>
          <w:rFonts w:ascii="Arial" w:hAnsi="Arial" w:cs="Arial"/>
          <w:i/>
          <w:iCs/>
          <w:lang w:val="en"/>
        </w:rPr>
        <w:t>5</w:t>
      </w:r>
      <w:r>
        <w:rPr>
          <w:rFonts w:ascii="Arial" w:hAnsi="Arial" w:cs="Arial"/>
          <w:i/>
          <w:iCs/>
          <w:lang w:val="en"/>
        </w:rPr>
        <w:t xml:space="preserve">: </w:t>
      </w:r>
      <w:r w:rsidR="007552F0">
        <w:rPr>
          <w:rFonts w:ascii="Arial" w:hAnsi="Arial" w:cs="Arial"/>
          <w:i/>
          <w:iCs/>
          <w:lang w:val="en"/>
        </w:rPr>
        <w:t>Shows RefWorks being used as an Au</w:t>
      </w:r>
      <w:r w:rsidR="002A24D8">
        <w:rPr>
          <w:rFonts w:ascii="Arial" w:hAnsi="Arial" w:cs="Arial"/>
          <w:i/>
          <w:iCs/>
          <w:lang w:val="en"/>
        </w:rPr>
        <w:t xml:space="preserve">tomatic </w:t>
      </w:r>
      <w:r w:rsidR="00E677D7">
        <w:rPr>
          <w:rFonts w:ascii="Arial" w:hAnsi="Arial" w:cs="Arial"/>
          <w:i/>
          <w:iCs/>
          <w:lang w:val="en"/>
        </w:rPr>
        <w:t>R</w:t>
      </w:r>
      <w:r w:rsidR="002A24D8">
        <w:rPr>
          <w:rFonts w:ascii="Arial" w:hAnsi="Arial" w:cs="Arial"/>
          <w:i/>
          <w:iCs/>
          <w:lang w:val="en"/>
        </w:rPr>
        <w:t>eferencing Management Tool</w:t>
      </w:r>
    </w:p>
    <w:p w14:paraId="03294FCE" w14:textId="77777777" w:rsidR="00815919" w:rsidRDefault="00815919" w:rsidP="00847B10">
      <w:pPr>
        <w:rPr>
          <w:rFonts w:ascii="Arial" w:hAnsi="Arial" w:cs="Arial"/>
          <w:lang w:val="en"/>
        </w:rPr>
      </w:pPr>
    </w:p>
    <w:p w14:paraId="5F8E4663" w14:textId="77777777" w:rsidR="00815919" w:rsidRDefault="00815919" w:rsidP="00847B10">
      <w:pPr>
        <w:rPr>
          <w:rFonts w:ascii="Arial" w:hAnsi="Arial" w:cs="Arial"/>
          <w:lang w:val="en"/>
        </w:rPr>
      </w:pPr>
    </w:p>
    <w:p w14:paraId="5DA7F633" w14:textId="77777777" w:rsidR="00815919" w:rsidRDefault="00815919" w:rsidP="00847B10">
      <w:pPr>
        <w:rPr>
          <w:rFonts w:ascii="Arial" w:hAnsi="Arial" w:cs="Arial"/>
          <w:lang w:val="en"/>
        </w:rPr>
      </w:pPr>
    </w:p>
    <w:p w14:paraId="139027DA" w14:textId="77777777" w:rsidR="00815919" w:rsidRDefault="00815919" w:rsidP="00847B10">
      <w:pPr>
        <w:rPr>
          <w:rFonts w:ascii="Arial" w:hAnsi="Arial" w:cs="Arial"/>
          <w:lang w:val="en"/>
        </w:rPr>
      </w:pPr>
    </w:p>
    <w:p w14:paraId="1B3B7E61" w14:textId="77777777" w:rsidR="00815919" w:rsidRDefault="00815919" w:rsidP="00847B10">
      <w:pPr>
        <w:rPr>
          <w:rFonts w:ascii="Arial" w:hAnsi="Arial" w:cs="Arial"/>
          <w:lang w:val="en"/>
        </w:rPr>
      </w:pPr>
    </w:p>
    <w:p w14:paraId="2F75D7E8" w14:textId="77777777" w:rsidR="00815919" w:rsidRDefault="00815919" w:rsidP="00847B10">
      <w:pPr>
        <w:rPr>
          <w:rFonts w:ascii="Arial" w:hAnsi="Arial" w:cs="Arial"/>
          <w:lang w:val="en"/>
        </w:rPr>
      </w:pPr>
    </w:p>
    <w:p w14:paraId="381E56ED" w14:textId="77777777" w:rsidR="00815919" w:rsidRDefault="00815919" w:rsidP="00847B10">
      <w:pPr>
        <w:rPr>
          <w:rFonts w:ascii="Arial" w:hAnsi="Arial" w:cs="Arial"/>
          <w:lang w:val="en"/>
        </w:rPr>
      </w:pPr>
    </w:p>
    <w:p w14:paraId="4344C448" w14:textId="77777777" w:rsidR="00E76A5C" w:rsidRDefault="00E76A5C" w:rsidP="00750960"/>
    <w:p w14:paraId="533C03F2" w14:textId="1D2BD42F" w:rsidR="00BB3B6F" w:rsidRPr="007C6109" w:rsidRDefault="00FC7111" w:rsidP="00424603">
      <w:pPr>
        <w:pStyle w:val="Heading1"/>
        <w:jc w:val="center"/>
        <w:rPr>
          <w:rFonts w:ascii="Arial" w:hAnsi="Arial" w:cs="Arial"/>
          <w:u w:val="single"/>
        </w:rPr>
      </w:pPr>
      <w:bookmarkStart w:id="8" w:name="_Toc234189086"/>
      <w:r w:rsidRPr="007C6109">
        <w:rPr>
          <w:rFonts w:ascii="Arial" w:hAnsi="Arial" w:cs="Arial"/>
          <w:u w:val="single"/>
        </w:rPr>
        <w:lastRenderedPageBreak/>
        <w:t>R</w:t>
      </w:r>
      <w:r w:rsidR="00CC4B75" w:rsidRPr="007C6109">
        <w:rPr>
          <w:rFonts w:ascii="Arial" w:hAnsi="Arial" w:cs="Arial"/>
          <w:u w:val="single"/>
        </w:rPr>
        <w:t xml:space="preserve">eferences </w:t>
      </w:r>
      <w:r w:rsidR="001D3A5E" w:rsidRPr="007C6109">
        <w:rPr>
          <w:rFonts w:ascii="Arial" w:hAnsi="Arial" w:cs="Arial"/>
          <w:u w:val="single"/>
        </w:rPr>
        <w:t>f</w:t>
      </w:r>
      <w:r w:rsidR="00CC4B75" w:rsidRPr="007C6109">
        <w:rPr>
          <w:rFonts w:ascii="Arial" w:hAnsi="Arial" w:cs="Arial"/>
          <w:u w:val="single"/>
        </w:rPr>
        <w:t>or Automatic Referencing Tool</w:t>
      </w:r>
      <w:bookmarkEnd w:id="8"/>
    </w:p>
    <w:p w14:paraId="73639916" w14:textId="77777777" w:rsidR="00EC2BF9" w:rsidRDefault="00EC2BF9" w:rsidP="00821886">
      <w:pPr>
        <w:rPr>
          <w:rFonts w:ascii="Arial" w:hAnsi="Arial" w:cs="Arial"/>
        </w:rPr>
      </w:pPr>
    </w:p>
    <w:p w14:paraId="695E455F" w14:textId="1717494C" w:rsidR="00821886" w:rsidRPr="00821886" w:rsidRDefault="00821886" w:rsidP="00821886">
      <w:pPr>
        <w:rPr>
          <w:rFonts w:ascii="Arial" w:hAnsi="Arial" w:cs="Arial"/>
        </w:rPr>
      </w:pPr>
      <w:r w:rsidRPr="00821886">
        <w:rPr>
          <w:rFonts w:ascii="Arial" w:hAnsi="Arial" w:cs="Arial"/>
        </w:rPr>
        <w:t>[</w:t>
      </w:r>
      <w:r>
        <w:rPr>
          <w:rFonts w:ascii="Arial" w:hAnsi="Arial" w:cs="Arial"/>
        </w:rPr>
        <w:t>7</w:t>
      </w:r>
      <w:r w:rsidRPr="00821886">
        <w:rPr>
          <w:rFonts w:ascii="Arial" w:hAnsi="Arial" w:cs="Arial"/>
        </w:rPr>
        <w:t>]</w:t>
      </w:r>
    </w:p>
    <w:p w14:paraId="60983416" w14:textId="77777777" w:rsidR="00821886" w:rsidRDefault="00821886" w:rsidP="00821886">
      <w:pPr>
        <w:rPr>
          <w:rFonts w:ascii="Arial" w:hAnsi="Arial" w:cs="Arial"/>
        </w:rPr>
      </w:pPr>
      <w:r w:rsidRPr="00821886">
        <w:rPr>
          <w:rFonts w:ascii="Arial" w:hAnsi="Arial" w:cs="Arial"/>
        </w:rPr>
        <w:t xml:space="preserve">M. M. U. Hoque, X. Zhang, M. F. F. Rahman, B. Zahra, and M. S. Hasnat, “A Comprehensive Review of Enhancing Collaboration and Performance in Virtual Teams,” </w:t>
      </w:r>
      <w:r w:rsidRPr="00821886">
        <w:rPr>
          <w:rFonts w:ascii="Arial" w:hAnsi="Arial" w:cs="Arial"/>
          <w:i/>
          <w:iCs/>
        </w:rPr>
        <w:t>Review of Business and Economics Studies</w:t>
      </w:r>
      <w:r w:rsidRPr="00821886">
        <w:rPr>
          <w:rFonts w:ascii="Arial" w:hAnsi="Arial" w:cs="Arial"/>
        </w:rPr>
        <w:t xml:space="preserve">, vol. 13, no. 1, pp. 93–108, Apr. 2025, </w:t>
      </w:r>
      <w:proofErr w:type="spellStart"/>
      <w:r w:rsidRPr="00821886">
        <w:rPr>
          <w:rFonts w:ascii="Arial" w:hAnsi="Arial" w:cs="Arial"/>
        </w:rPr>
        <w:t>doi</w:t>
      </w:r>
      <w:proofErr w:type="spellEnd"/>
      <w:r w:rsidRPr="00821886">
        <w:rPr>
          <w:rFonts w:ascii="Arial" w:hAnsi="Arial" w:cs="Arial"/>
        </w:rPr>
        <w:t>: 10.26794/2308-944X-2025-13-1-93-108.</w:t>
      </w:r>
    </w:p>
    <w:p w14:paraId="6C52F01D" w14:textId="03686E98" w:rsidR="00091CE4" w:rsidRPr="00091CE4" w:rsidRDefault="00091CE4" w:rsidP="00091CE4">
      <w:pPr>
        <w:rPr>
          <w:rFonts w:ascii="Arial" w:hAnsi="Arial" w:cs="Arial"/>
        </w:rPr>
      </w:pPr>
      <w:r w:rsidRPr="00091CE4">
        <w:rPr>
          <w:rFonts w:ascii="Arial" w:hAnsi="Arial" w:cs="Arial"/>
        </w:rPr>
        <w:t>[</w:t>
      </w:r>
      <w:r>
        <w:rPr>
          <w:rFonts w:ascii="Arial" w:hAnsi="Arial" w:cs="Arial"/>
        </w:rPr>
        <w:t>8</w:t>
      </w:r>
      <w:r w:rsidRPr="00091CE4">
        <w:rPr>
          <w:rFonts w:ascii="Arial" w:hAnsi="Arial" w:cs="Arial"/>
        </w:rPr>
        <w:t>]</w:t>
      </w:r>
    </w:p>
    <w:p w14:paraId="44D2813F" w14:textId="77777777" w:rsidR="00091CE4" w:rsidRDefault="00091CE4" w:rsidP="00091CE4">
      <w:pPr>
        <w:rPr>
          <w:rFonts w:ascii="Arial" w:hAnsi="Arial" w:cs="Arial"/>
        </w:rPr>
      </w:pPr>
      <w:r w:rsidRPr="00091CE4">
        <w:rPr>
          <w:rFonts w:ascii="Arial" w:hAnsi="Arial" w:cs="Arial"/>
        </w:rPr>
        <w:t xml:space="preserve">A. Hardin, S. Chatterjee, R. Davison, and M. Fuller, “Virtual Team Efficacy Theory: An Integrative Sociotechnical Understanding of the Emergence and Ramifications of Collective Efficacy in Virtual Teams,” </w:t>
      </w:r>
      <w:r w:rsidRPr="00091CE4">
        <w:rPr>
          <w:rFonts w:ascii="Arial" w:hAnsi="Arial" w:cs="Arial"/>
          <w:i/>
          <w:iCs/>
        </w:rPr>
        <w:t>Information systems research</w:t>
      </w:r>
      <w:r w:rsidRPr="00091CE4">
        <w:rPr>
          <w:rFonts w:ascii="Arial" w:hAnsi="Arial" w:cs="Arial"/>
        </w:rPr>
        <w:t xml:space="preserve">, vol. 37, no. 1, pp. 138–155, Mar. 2026, </w:t>
      </w:r>
      <w:proofErr w:type="spellStart"/>
      <w:r w:rsidRPr="00091CE4">
        <w:rPr>
          <w:rFonts w:ascii="Arial" w:hAnsi="Arial" w:cs="Arial"/>
        </w:rPr>
        <w:t>doi</w:t>
      </w:r>
      <w:proofErr w:type="spellEnd"/>
      <w:r w:rsidRPr="00091CE4">
        <w:rPr>
          <w:rFonts w:ascii="Arial" w:hAnsi="Arial" w:cs="Arial"/>
        </w:rPr>
        <w:t>: 10.1287/isre.2022.0299.</w:t>
      </w:r>
    </w:p>
    <w:p w14:paraId="0FF8346E" w14:textId="6540457E" w:rsidR="00601456" w:rsidRPr="00601456" w:rsidRDefault="00601456" w:rsidP="00601456">
      <w:pPr>
        <w:rPr>
          <w:rFonts w:ascii="Arial" w:hAnsi="Arial" w:cs="Arial"/>
        </w:rPr>
      </w:pPr>
      <w:r w:rsidRPr="00601456">
        <w:rPr>
          <w:rFonts w:ascii="Arial" w:hAnsi="Arial" w:cs="Arial"/>
        </w:rPr>
        <w:t>[</w:t>
      </w:r>
      <w:r>
        <w:rPr>
          <w:rFonts w:ascii="Arial" w:hAnsi="Arial" w:cs="Arial"/>
        </w:rPr>
        <w:t>9</w:t>
      </w:r>
      <w:r w:rsidRPr="00601456">
        <w:rPr>
          <w:rFonts w:ascii="Arial" w:hAnsi="Arial" w:cs="Arial"/>
        </w:rPr>
        <w:t>]</w:t>
      </w:r>
    </w:p>
    <w:p w14:paraId="40001250" w14:textId="77777777" w:rsidR="00601456" w:rsidRDefault="00601456" w:rsidP="00601456">
      <w:pPr>
        <w:rPr>
          <w:rFonts w:ascii="Arial" w:hAnsi="Arial" w:cs="Arial"/>
        </w:rPr>
      </w:pPr>
      <w:r w:rsidRPr="00601456">
        <w:rPr>
          <w:rFonts w:ascii="Arial" w:hAnsi="Arial" w:cs="Arial"/>
        </w:rPr>
        <w:t xml:space="preserve">C. Dey, M. Grabowski, Y. </w:t>
      </w:r>
      <w:proofErr w:type="spellStart"/>
      <w:r w:rsidRPr="00601456">
        <w:rPr>
          <w:rFonts w:ascii="Arial" w:hAnsi="Arial" w:cs="Arial"/>
        </w:rPr>
        <w:t>Frontzkowski</w:t>
      </w:r>
      <w:proofErr w:type="spellEnd"/>
      <w:r w:rsidRPr="00601456">
        <w:rPr>
          <w:rFonts w:ascii="Arial" w:hAnsi="Arial" w:cs="Arial"/>
        </w:rPr>
        <w:t xml:space="preserve">, G. M.P., and S. Ulbrich, “Social virtual reality: systematic review of virtual teamwork with head-mounted displays,” </w:t>
      </w:r>
      <w:r w:rsidRPr="00601456">
        <w:rPr>
          <w:rFonts w:ascii="Arial" w:hAnsi="Arial" w:cs="Arial"/>
          <w:i/>
          <w:iCs/>
        </w:rPr>
        <w:t>The journal of workplace learning</w:t>
      </w:r>
      <w:r w:rsidRPr="00601456">
        <w:rPr>
          <w:rFonts w:ascii="Arial" w:hAnsi="Arial" w:cs="Arial"/>
        </w:rPr>
        <w:t xml:space="preserve">, vol. 36, no. 7, pp. 569–584, Oct. 2024, </w:t>
      </w:r>
      <w:proofErr w:type="spellStart"/>
      <w:r w:rsidRPr="00601456">
        <w:rPr>
          <w:rFonts w:ascii="Arial" w:hAnsi="Arial" w:cs="Arial"/>
        </w:rPr>
        <w:t>doi</w:t>
      </w:r>
      <w:proofErr w:type="spellEnd"/>
      <w:r w:rsidRPr="00601456">
        <w:rPr>
          <w:rFonts w:ascii="Arial" w:hAnsi="Arial" w:cs="Arial"/>
        </w:rPr>
        <w:t>: 10.1108/JWL-02-2024-0049.</w:t>
      </w:r>
    </w:p>
    <w:p w14:paraId="497EE712" w14:textId="21A9F082" w:rsidR="00FF5CC2" w:rsidRPr="00FF5CC2" w:rsidRDefault="00FF5CC2" w:rsidP="00FF5CC2">
      <w:pPr>
        <w:rPr>
          <w:rFonts w:ascii="Arial" w:hAnsi="Arial" w:cs="Arial"/>
        </w:rPr>
      </w:pPr>
      <w:r w:rsidRPr="00FF5CC2">
        <w:rPr>
          <w:rFonts w:ascii="Arial" w:hAnsi="Arial" w:cs="Arial"/>
        </w:rPr>
        <w:t>[</w:t>
      </w:r>
      <w:r>
        <w:rPr>
          <w:rFonts w:ascii="Arial" w:hAnsi="Arial" w:cs="Arial"/>
        </w:rPr>
        <w:t>10</w:t>
      </w:r>
      <w:r w:rsidRPr="00FF5CC2">
        <w:rPr>
          <w:rFonts w:ascii="Arial" w:hAnsi="Arial" w:cs="Arial"/>
        </w:rPr>
        <w:t>]</w:t>
      </w:r>
    </w:p>
    <w:p w14:paraId="24737B80" w14:textId="77777777" w:rsidR="00FF5CC2" w:rsidRDefault="00FF5CC2" w:rsidP="00FF5CC2">
      <w:pPr>
        <w:rPr>
          <w:rFonts w:ascii="Arial" w:hAnsi="Arial" w:cs="Arial"/>
        </w:rPr>
      </w:pPr>
      <w:r w:rsidRPr="00FF5CC2">
        <w:rPr>
          <w:rFonts w:ascii="Arial" w:hAnsi="Arial" w:cs="Arial"/>
        </w:rPr>
        <w:t xml:space="preserve">S. K. Horwitz and C. Santillan, “Knowledge sharing in global virtual team collaboration: applications of CE and </w:t>
      </w:r>
      <w:proofErr w:type="spellStart"/>
      <w:r w:rsidRPr="00FF5CC2">
        <w:rPr>
          <w:rFonts w:ascii="Arial" w:hAnsi="Arial" w:cs="Arial"/>
        </w:rPr>
        <w:t>thinkLets</w:t>
      </w:r>
      <w:proofErr w:type="spellEnd"/>
      <w:r w:rsidRPr="00FF5CC2">
        <w:rPr>
          <w:rFonts w:ascii="Arial" w:hAnsi="Arial" w:cs="Arial"/>
        </w:rPr>
        <w:t xml:space="preserve">,” </w:t>
      </w:r>
      <w:r w:rsidRPr="00FF5CC2">
        <w:rPr>
          <w:rFonts w:ascii="Arial" w:hAnsi="Arial" w:cs="Arial"/>
          <w:i/>
          <w:iCs/>
        </w:rPr>
        <w:t>Knowledge management research &amp; practice</w:t>
      </w:r>
      <w:r w:rsidRPr="00FF5CC2">
        <w:rPr>
          <w:rFonts w:ascii="Arial" w:hAnsi="Arial" w:cs="Arial"/>
        </w:rPr>
        <w:t xml:space="preserve">, vol. 10, no. 4, pp. 342–353, Dec. 2012, </w:t>
      </w:r>
      <w:proofErr w:type="spellStart"/>
      <w:r w:rsidRPr="00FF5CC2">
        <w:rPr>
          <w:rFonts w:ascii="Arial" w:hAnsi="Arial" w:cs="Arial"/>
        </w:rPr>
        <w:t>doi</w:t>
      </w:r>
      <w:proofErr w:type="spellEnd"/>
      <w:r w:rsidRPr="00FF5CC2">
        <w:rPr>
          <w:rFonts w:ascii="Arial" w:hAnsi="Arial" w:cs="Arial"/>
        </w:rPr>
        <w:t>: 10.1057/kmrp.2012.39.</w:t>
      </w:r>
    </w:p>
    <w:p w14:paraId="35BCC55D" w14:textId="55B85A7A" w:rsidR="00771BE9" w:rsidRPr="00771BE9" w:rsidRDefault="00771BE9" w:rsidP="00771BE9">
      <w:pPr>
        <w:rPr>
          <w:rFonts w:ascii="Arial" w:hAnsi="Arial" w:cs="Arial"/>
        </w:rPr>
      </w:pPr>
      <w:r w:rsidRPr="00771BE9">
        <w:rPr>
          <w:rFonts w:ascii="Arial" w:hAnsi="Arial" w:cs="Arial"/>
        </w:rPr>
        <w:t>[1</w:t>
      </w:r>
      <w:r>
        <w:rPr>
          <w:rFonts w:ascii="Arial" w:hAnsi="Arial" w:cs="Arial"/>
        </w:rPr>
        <w:t>1</w:t>
      </w:r>
      <w:r w:rsidRPr="00771BE9">
        <w:rPr>
          <w:rFonts w:ascii="Arial" w:hAnsi="Arial" w:cs="Arial"/>
        </w:rPr>
        <w:t>]</w:t>
      </w:r>
    </w:p>
    <w:p w14:paraId="25EC3F94" w14:textId="77777777" w:rsidR="00771BE9" w:rsidRPr="00771BE9" w:rsidRDefault="00771BE9" w:rsidP="00771BE9">
      <w:pPr>
        <w:rPr>
          <w:rFonts w:ascii="Arial" w:hAnsi="Arial" w:cs="Arial"/>
        </w:rPr>
      </w:pPr>
      <w:r w:rsidRPr="00771BE9">
        <w:rPr>
          <w:rFonts w:ascii="Arial" w:hAnsi="Arial" w:cs="Arial"/>
        </w:rPr>
        <w:t xml:space="preserve">J. Schulze and S. Krumm, “The ‘virtual team player’: A review and initial model of knowledge, skills, abilities, and other characteristics for virtual collaboration,” </w:t>
      </w:r>
      <w:r w:rsidRPr="00771BE9">
        <w:rPr>
          <w:rFonts w:ascii="Arial" w:hAnsi="Arial" w:cs="Arial"/>
          <w:i/>
          <w:iCs/>
        </w:rPr>
        <w:t>Organizational psychology review</w:t>
      </w:r>
      <w:r w:rsidRPr="00771BE9">
        <w:rPr>
          <w:rFonts w:ascii="Arial" w:hAnsi="Arial" w:cs="Arial"/>
        </w:rPr>
        <w:t xml:space="preserve">, vol. 7, no. 1, pp. 66–95, Feb. 2017, </w:t>
      </w:r>
      <w:proofErr w:type="spellStart"/>
      <w:r w:rsidRPr="00771BE9">
        <w:rPr>
          <w:rFonts w:ascii="Arial" w:hAnsi="Arial" w:cs="Arial"/>
        </w:rPr>
        <w:t>doi</w:t>
      </w:r>
      <w:proofErr w:type="spellEnd"/>
      <w:r w:rsidRPr="00771BE9">
        <w:rPr>
          <w:rFonts w:ascii="Arial" w:hAnsi="Arial" w:cs="Arial"/>
        </w:rPr>
        <w:t>: 10.1177/2041386616675522.</w:t>
      </w:r>
    </w:p>
    <w:p w14:paraId="2B1E4EEC" w14:textId="77777777" w:rsidR="00771BE9" w:rsidRDefault="00771BE9" w:rsidP="00FF5CC2">
      <w:pPr>
        <w:rPr>
          <w:rFonts w:ascii="Arial" w:hAnsi="Arial" w:cs="Arial"/>
        </w:rPr>
      </w:pPr>
    </w:p>
    <w:p w14:paraId="32D0DF7A" w14:textId="77777777" w:rsidR="00FF5CC2" w:rsidRPr="00FF5CC2" w:rsidRDefault="00FF5CC2" w:rsidP="00FF5CC2">
      <w:pPr>
        <w:rPr>
          <w:rFonts w:ascii="Arial" w:hAnsi="Arial" w:cs="Arial"/>
        </w:rPr>
      </w:pPr>
    </w:p>
    <w:p w14:paraId="139B6129" w14:textId="77777777" w:rsidR="00FF5CC2" w:rsidRPr="00601456" w:rsidRDefault="00FF5CC2" w:rsidP="00601456">
      <w:pPr>
        <w:rPr>
          <w:rFonts w:ascii="Arial" w:hAnsi="Arial" w:cs="Arial"/>
        </w:rPr>
      </w:pPr>
    </w:p>
    <w:p w14:paraId="74158994" w14:textId="77777777" w:rsidR="00601456" w:rsidRDefault="00601456" w:rsidP="00091CE4">
      <w:pPr>
        <w:rPr>
          <w:rFonts w:ascii="Arial" w:hAnsi="Arial" w:cs="Arial"/>
        </w:rPr>
      </w:pPr>
    </w:p>
    <w:p w14:paraId="1DE36A70" w14:textId="77777777" w:rsidR="00091CE4" w:rsidRPr="00091CE4" w:rsidRDefault="00091CE4" w:rsidP="00091CE4">
      <w:pPr>
        <w:rPr>
          <w:rFonts w:ascii="Arial" w:hAnsi="Arial" w:cs="Arial"/>
        </w:rPr>
      </w:pPr>
    </w:p>
    <w:p w14:paraId="7421C6DC" w14:textId="77777777" w:rsidR="00B351F0" w:rsidRPr="007F0B78" w:rsidRDefault="00B351F0" w:rsidP="003D7593">
      <w:pPr>
        <w:rPr>
          <w:rFonts w:ascii="Arial" w:hAnsi="Arial" w:cs="Arial"/>
        </w:rPr>
      </w:pPr>
    </w:p>
    <w:p w14:paraId="60415A8A" w14:textId="3CFC40DD" w:rsidR="00FC7111" w:rsidRPr="00E214D8" w:rsidRDefault="0009748C" w:rsidP="0009748C">
      <w:pPr>
        <w:pStyle w:val="Heading1"/>
        <w:jc w:val="center"/>
        <w:rPr>
          <w:rFonts w:ascii="Arial" w:hAnsi="Arial" w:cs="Arial"/>
          <w:u w:val="single"/>
        </w:rPr>
      </w:pPr>
      <w:bookmarkStart w:id="9" w:name="_Toc234189087"/>
      <w:r w:rsidRPr="00E214D8">
        <w:rPr>
          <w:rFonts w:ascii="Arial" w:hAnsi="Arial" w:cs="Arial"/>
          <w:u w:val="single"/>
        </w:rPr>
        <w:lastRenderedPageBreak/>
        <w:t xml:space="preserve">E-Portfolio </w:t>
      </w:r>
      <w:r w:rsidR="003355B3" w:rsidRPr="00E214D8">
        <w:rPr>
          <w:rFonts w:ascii="Arial" w:hAnsi="Arial" w:cs="Arial"/>
          <w:u w:val="single"/>
        </w:rPr>
        <w:t>C</w:t>
      </w:r>
      <w:r w:rsidRPr="00E214D8">
        <w:rPr>
          <w:rFonts w:ascii="Arial" w:hAnsi="Arial" w:cs="Arial"/>
          <w:u w:val="single"/>
        </w:rPr>
        <w:t xml:space="preserve">reation and </w:t>
      </w:r>
      <w:r w:rsidR="003355B3" w:rsidRPr="00E214D8">
        <w:rPr>
          <w:rFonts w:ascii="Arial" w:hAnsi="Arial" w:cs="Arial"/>
          <w:u w:val="single"/>
        </w:rPr>
        <w:t>R</w:t>
      </w:r>
      <w:r w:rsidRPr="00E214D8">
        <w:rPr>
          <w:rFonts w:ascii="Arial" w:hAnsi="Arial" w:cs="Arial"/>
          <w:u w:val="single"/>
        </w:rPr>
        <w:t>eview</w:t>
      </w:r>
      <w:bookmarkEnd w:id="9"/>
    </w:p>
    <w:p w14:paraId="6FD64DDB" w14:textId="77777777" w:rsidR="0044154C" w:rsidRPr="0044154C" w:rsidRDefault="0044154C" w:rsidP="0044154C"/>
    <w:p w14:paraId="5AD211F3" w14:textId="64EC6B22" w:rsidR="005A475F" w:rsidRDefault="005A475F" w:rsidP="00E60504">
      <w:r>
        <w:rPr>
          <w:noProof/>
        </w:rPr>
        <w:drawing>
          <wp:inline distT="0" distB="0" distL="0" distR="0" wp14:anchorId="5CD6D4C9" wp14:editId="455626E1">
            <wp:extent cx="5731510" cy="3025775"/>
            <wp:effectExtent l="0" t="0" r="2540" b="3175"/>
            <wp:docPr id="236870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7060" name="Picture 2368706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25775"/>
                    </a:xfrm>
                    <a:prstGeom prst="rect">
                      <a:avLst/>
                    </a:prstGeom>
                  </pic:spPr>
                </pic:pic>
              </a:graphicData>
            </a:graphic>
          </wp:inline>
        </w:drawing>
      </w:r>
    </w:p>
    <w:p w14:paraId="1209A880" w14:textId="7E57F181" w:rsidR="00D771FD" w:rsidRDefault="00D771FD" w:rsidP="00E60504">
      <w:pPr>
        <w:rPr>
          <w:i/>
          <w:iCs/>
        </w:rPr>
      </w:pPr>
      <w:r>
        <w:rPr>
          <w:i/>
          <w:iCs/>
        </w:rPr>
        <w:t xml:space="preserve">Figure </w:t>
      </w:r>
      <w:r w:rsidR="00D8462D">
        <w:rPr>
          <w:i/>
          <w:iCs/>
        </w:rPr>
        <w:t>6</w:t>
      </w:r>
      <w:r>
        <w:rPr>
          <w:i/>
          <w:iCs/>
        </w:rPr>
        <w:t>:</w:t>
      </w:r>
      <w:r w:rsidR="001A427E">
        <w:rPr>
          <w:i/>
          <w:iCs/>
        </w:rPr>
        <w:t xml:space="preserve"> S</w:t>
      </w:r>
      <w:r w:rsidR="00C31317">
        <w:rPr>
          <w:i/>
          <w:iCs/>
        </w:rPr>
        <w:t>hows the Welcome Page of my E-Portfolio</w:t>
      </w:r>
    </w:p>
    <w:p w14:paraId="0D96005C" w14:textId="77777777" w:rsidR="0044154C" w:rsidRPr="00D771FD" w:rsidRDefault="0044154C" w:rsidP="00E60504">
      <w:pPr>
        <w:rPr>
          <w:i/>
          <w:iCs/>
        </w:rPr>
      </w:pPr>
    </w:p>
    <w:p w14:paraId="556C0B69" w14:textId="3E5B7112" w:rsidR="000C71C6" w:rsidRDefault="000C71C6" w:rsidP="00E60504">
      <w:r>
        <w:rPr>
          <w:noProof/>
        </w:rPr>
        <w:drawing>
          <wp:inline distT="0" distB="0" distL="0" distR="0" wp14:anchorId="550DA1D8" wp14:editId="410FDF02">
            <wp:extent cx="5731510" cy="3077845"/>
            <wp:effectExtent l="0" t="0" r="2540" b="8255"/>
            <wp:docPr id="18821789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178907" name="Picture 188217890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38D9CCE8" w14:textId="2FB08B95" w:rsidR="00D771FD" w:rsidRPr="00D771FD" w:rsidRDefault="00D771FD" w:rsidP="00E60504">
      <w:pPr>
        <w:rPr>
          <w:i/>
          <w:iCs/>
        </w:rPr>
      </w:pPr>
      <w:r>
        <w:rPr>
          <w:i/>
          <w:iCs/>
        </w:rPr>
        <w:t xml:space="preserve">Figure </w:t>
      </w:r>
      <w:r w:rsidR="00D8462D">
        <w:rPr>
          <w:i/>
          <w:iCs/>
        </w:rPr>
        <w:t>7</w:t>
      </w:r>
      <w:r>
        <w:rPr>
          <w:i/>
          <w:iCs/>
        </w:rPr>
        <w:t>:</w:t>
      </w:r>
      <w:r w:rsidR="00C31317">
        <w:rPr>
          <w:i/>
          <w:iCs/>
        </w:rPr>
        <w:t xml:space="preserve"> Shows</w:t>
      </w:r>
      <w:r w:rsidR="00C20E0D">
        <w:rPr>
          <w:i/>
          <w:iCs/>
        </w:rPr>
        <w:t xml:space="preserve"> Task 1 of </w:t>
      </w:r>
      <w:r w:rsidR="00701746">
        <w:rPr>
          <w:i/>
          <w:iCs/>
        </w:rPr>
        <w:t>the E-Portfolio</w:t>
      </w:r>
      <w:r w:rsidR="00C14ECF">
        <w:rPr>
          <w:i/>
          <w:iCs/>
        </w:rPr>
        <w:t xml:space="preserve"> (Essential Academic</w:t>
      </w:r>
      <w:r w:rsidR="0068095F">
        <w:rPr>
          <w:i/>
          <w:iCs/>
        </w:rPr>
        <w:t xml:space="preserve"> &amp; Employment Skills for a Cyber </w:t>
      </w:r>
      <w:r w:rsidR="00BC483D">
        <w:rPr>
          <w:i/>
          <w:iCs/>
        </w:rPr>
        <w:t>security Career)</w:t>
      </w:r>
    </w:p>
    <w:p w14:paraId="5653A42C" w14:textId="37C24153" w:rsidR="000C71C6" w:rsidRDefault="000C71C6" w:rsidP="00E60504">
      <w:r>
        <w:rPr>
          <w:noProof/>
        </w:rPr>
        <w:lastRenderedPageBreak/>
        <w:drawing>
          <wp:inline distT="0" distB="0" distL="0" distR="0" wp14:anchorId="3250E68B" wp14:editId="484C09DA">
            <wp:extent cx="5731510" cy="3662045"/>
            <wp:effectExtent l="0" t="0" r="2540" b="0"/>
            <wp:docPr id="17728262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26255" name="Picture 1772826255"/>
                    <pic:cNvPicPr/>
                  </pic:nvPicPr>
                  <pic:blipFill>
                    <a:blip r:embed="rId19">
                      <a:extLst>
                        <a:ext uri="{28A0092B-C50C-407E-A947-70E740481C1C}">
                          <a14:useLocalDpi xmlns:a14="http://schemas.microsoft.com/office/drawing/2010/main" val="0"/>
                        </a:ext>
                      </a:extLst>
                    </a:blip>
                    <a:stretch>
                      <a:fillRect/>
                    </a:stretch>
                  </pic:blipFill>
                  <pic:spPr>
                    <a:xfrm>
                      <a:off x="0" y="0"/>
                      <a:ext cx="5731510" cy="3662045"/>
                    </a:xfrm>
                    <a:prstGeom prst="rect">
                      <a:avLst/>
                    </a:prstGeom>
                  </pic:spPr>
                </pic:pic>
              </a:graphicData>
            </a:graphic>
          </wp:inline>
        </w:drawing>
      </w:r>
    </w:p>
    <w:p w14:paraId="166702F7" w14:textId="2A00B901" w:rsidR="00D771FD" w:rsidRDefault="00D771FD" w:rsidP="00E60504">
      <w:pPr>
        <w:rPr>
          <w:i/>
          <w:iCs/>
        </w:rPr>
      </w:pPr>
      <w:r>
        <w:rPr>
          <w:i/>
          <w:iCs/>
        </w:rPr>
        <w:t>Figure</w:t>
      </w:r>
      <w:r w:rsidR="00E5366E">
        <w:rPr>
          <w:i/>
          <w:iCs/>
        </w:rPr>
        <w:t xml:space="preserve"> </w:t>
      </w:r>
      <w:r w:rsidR="00D8462D">
        <w:rPr>
          <w:i/>
          <w:iCs/>
        </w:rPr>
        <w:t>8</w:t>
      </w:r>
      <w:r w:rsidR="00E5366E">
        <w:rPr>
          <w:i/>
          <w:iCs/>
        </w:rPr>
        <w:t>:</w:t>
      </w:r>
      <w:r w:rsidR="007C09DE">
        <w:rPr>
          <w:i/>
          <w:iCs/>
        </w:rPr>
        <w:t xml:space="preserve"> </w:t>
      </w:r>
      <w:r w:rsidR="00E832DE">
        <w:rPr>
          <w:i/>
          <w:iCs/>
        </w:rPr>
        <w:t xml:space="preserve">Shows </w:t>
      </w:r>
      <w:r w:rsidR="00547DB4">
        <w:rPr>
          <w:i/>
          <w:iCs/>
        </w:rPr>
        <w:t>a mind</w:t>
      </w:r>
      <w:r w:rsidR="00382940">
        <w:rPr>
          <w:i/>
          <w:iCs/>
        </w:rPr>
        <w:t xml:space="preserve"> </w:t>
      </w:r>
      <w:r w:rsidR="00547DB4">
        <w:rPr>
          <w:i/>
          <w:iCs/>
        </w:rPr>
        <w:t>map</w:t>
      </w:r>
      <w:r w:rsidR="00382940">
        <w:rPr>
          <w:i/>
          <w:iCs/>
        </w:rPr>
        <w:t xml:space="preserve"> included in </w:t>
      </w:r>
      <w:r w:rsidR="00516E26">
        <w:rPr>
          <w:i/>
          <w:iCs/>
        </w:rPr>
        <w:t>my E-Portfolio (Key Consideratio</w:t>
      </w:r>
      <w:r w:rsidR="00547DB4">
        <w:rPr>
          <w:i/>
          <w:iCs/>
        </w:rPr>
        <w:t>ns of Effective Teamwork)</w:t>
      </w:r>
    </w:p>
    <w:p w14:paraId="331BD75F" w14:textId="77777777" w:rsidR="0044154C" w:rsidRPr="00D771FD" w:rsidRDefault="0044154C" w:rsidP="00E60504">
      <w:pPr>
        <w:rPr>
          <w:i/>
          <w:iCs/>
        </w:rPr>
      </w:pPr>
    </w:p>
    <w:p w14:paraId="24BB0695" w14:textId="13A52E00" w:rsidR="004C3511" w:rsidRDefault="004C3511" w:rsidP="00E60504">
      <w:r>
        <w:rPr>
          <w:noProof/>
        </w:rPr>
        <w:drawing>
          <wp:inline distT="0" distB="0" distL="0" distR="0" wp14:anchorId="42E28353" wp14:editId="1E9EBF9B">
            <wp:extent cx="5731510" cy="3582670"/>
            <wp:effectExtent l="0" t="0" r="2540" b="0"/>
            <wp:docPr id="13715858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85889" name="Picture 1371585889"/>
                    <pic:cNvPicPr/>
                  </pic:nvPicPr>
                  <pic:blipFill>
                    <a:blip r:embed="rId20">
                      <a:extLst>
                        <a:ext uri="{28A0092B-C50C-407E-A947-70E740481C1C}">
                          <a14:useLocalDpi xmlns:a14="http://schemas.microsoft.com/office/drawing/2010/main" val="0"/>
                        </a:ext>
                      </a:extLst>
                    </a:blip>
                    <a:stretch>
                      <a:fillRect/>
                    </a:stretch>
                  </pic:blipFill>
                  <pic:spPr>
                    <a:xfrm>
                      <a:off x="0" y="0"/>
                      <a:ext cx="5731510" cy="3582670"/>
                    </a:xfrm>
                    <a:prstGeom prst="rect">
                      <a:avLst/>
                    </a:prstGeom>
                  </pic:spPr>
                </pic:pic>
              </a:graphicData>
            </a:graphic>
          </wp:inline>
        </w:drawing>
      </w:r>
    </w:p>
    <w:p w14:paraId="72D70D75" w14:textId="64A0D855" w:rsidR="00E5366E" w:rsidRPr="00E5366E" w:rsidRDefault="00E5366E" w:rsidP="00E60504">
      <w:pPr>
        <w:rPr>
          <w:i/>
          <w:iCs/>
        </w:rPr>
      </w:pPr>
      <w:r>
        <w:rPr>
          <w:i/>
          <w:iCs/>
        </w:rPr>
        <w:t xml:space="preserve">Figure </w:t>
      </w:r>
      <w:r w:rsidR="00D8462D">
        <w:rPr>
          <w:i/>
          <w:iCs/>
        </w:rPr>
        <w:t>9</w:t>
      </w:r>
      <w:r>
        <w:rPr>
          <w:i/>
          <w:iCs/>
        </w:rPr>
        <w:t>:</w:t>
      </w:r>
      <w:r w:rsidR="00382940">
        <w:rPr>
          <w:i/>
          <w:iCs/>
        </w:rPr>
        <w:t xml:space="preserve"> Shows </w:t>
      </w:r>
      <w:r w:rsidR="003C6D7E">
        <w:rPr>
          <w:i/>
          <w:iCs/>
        </w:rPr>
        <w:t xml:space="preserve">Task 3 of my E-Portfolio (Automatic Referencing </w:t>
      </w:r>
      <w:r w:rsidR="00F20523">
        <w:rPr>
          <w:i/>
          <w:iCs/>
        </w:rPr>
        <w:t>Tool “Virtual Collab</w:t>
      </w:r>
      <w:r w:rsidR="00CC07B6">
        <w:rPr>
          <w:i/>
          <w:iCs/>
        </w:rPr>
        <w:t>o</w:t>
      </w:r>
      <w:r w:rsidR="00F20523">
        <w:rPr>
          <w:i/>
          <w:iCs/>
        </w:rPr>
        <w:t>ra</w:t>
      </w:r>
      <w:r w:rsidR="00CC07B6">
        <w:rPr>
          <w:i/>
          <w:iCs/>
        </w:rPr>
        <w:t>tion”)</w:t>
      </w:r>
    </w:p>
    <w:p w14:paraId="0CFB6A73" w14:textId="4E09BA67" w:rsidR="004C3511" w:rsidRDefault="004C3511" w:rsidP="00E60504">
      <w:r>
        <w:rPr>
          <w:noProof/>
        </w:rPr>
        <w:lastRenderedPageBreak/>
        <w:drawing>
          <wp:inline distT="0" distB="0" distL="0" distR="0" wp14:anchorId="6640D543" wp14:editId="5A7B900F">
            <wp:extent cx="5731510" cy="3213100"/>
            <wp:effectExtent l="0" t="0" r="2540" b="6350"/>
            <wp:docPr id="14812585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58576" name="Picture 1481258576"/>
                    <pic:cNvPicPr/>
                  </pic:nvPicPr>
                  <pic:blipFill>
                    <a:blip r:embed="rId21">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53E3285D" w14:textId="2C45EEA9" w:rsidR="00E5366E" w:rsidRDefault="00E5366E" w:rsidP="00E60504">
      <w:pPr>
        <w:rPr>
          <w:i/>
          <w:iCs/>
        </w:rPr>
      </w:pPr>
      <w:r>
        <w:rPr>
          <w:i/>
          <w:iCs/>
        </w:rPr>
        <w:t xml:space="preserve">Figure </w:t>
      </w:r>
      <w:r w:rsidR="00D8462D">
        <w:rPr>
          <w:i/>
          <w:iCs/>
        </w:rPr>
        <w:t>10</w:t>
      </w:r>
      <w:r>
        <w:rPr>
          <w:i/>
          <w:iCs/>
        </w:rPr>
        <w:t>:</w:t>
      </w:r>
      <w:r w:rsidR="005B1FDC">
        <w:rPr>
          <w:i/>
          <w:iCs/>
        </w:rPr>
        <w:t xml:space="preserve"> Shows the Review Page of my </w:t>
      </w:r>
      <w:r w:rsidR="0044154C">
        <w:rPr>
          <w:i/>
          <w:iCs/>
        </w:rPr>
        <w:t>E-Portfolio</w:t>
      </w:r>
    </w:p>
    <w:p w14:paraId="0159CE46" w14:textId="77777777" w:rsidR="004A3124" w:rsidRDefault="004A3124" w:rsidP="00E60504">
      <w:pPr>
        <w:rPr>
          <w:i/>
          <w:iCs/>
        </w:rPr>
      </w:pPr>
    </w:p>
    <w:p w14:paraId="0FB09638" w14:textId="77777777" w:rsidR="00F00B0C" w:rsidRDefault="00DB39D6" w:rsidP="00F00B0C">
      <w:r>
        <w:rPr>
          <w:b/>
          <w:bCs/>
        </w:rPr>
        <w:t>Here’s a link the access</w:t>
      </w:r>
      <w:r w:rsidR="00F00B0C">
        <w:rPr>
          <w:b/>
          <w:bCs/>
        </w:rPr>
        <w:t xml:space="preserve"> the webpage of my E-Portfolio: </w:t>
      </w:r>
      <w:hyperlink r:id="rId22" w:history="1">
        <w:r w:rsidR="00F00B0C" w:rsidRPr="00DF290E">
          <w:rPr>
            <w:rStyle w:val="Hyperlink"/>
          </w:rPr>
          <w:t>https://sites.google.com/view/kjs-e-portfolio/home</w:t>
        </w:r>
      </w:hyperlink>
    </w:p>
    <w:p w14:paraId="0B50D1DE" w14:textId="77777777" w:rsidR="00F00B0C" w:rsidRDefault="00F00B0C" w:rsidP="00F00B0C"/>
    <w:p w14:paraId="4AAD885C" w14:textId="047FA509" w:rsidR="00DB39D6" w:rsidRPr="00DB39D6" w:rsidRDefault="00DB39D6" w:rsidP="00E60504">
      <w:pPr>
        <w:rPr>
          <w:b/>
          <w:bCs/>
        </w:rPr>
      </w:pPr>
    </w:p>
    <w:p w14:paraId="43555105" w14:textId="77777777" w:rsidR="00E60504" w:rsidRPr="00E60504" w:rsidRDefault="00E60504" w:rsidP="00E60504"/>
    <w:sectPr w:rsidR="00E60504" w:rsidRPr="00E60504" w:rsidSect="0031048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0ED6C" w14:textId="77777777" w:rsidR="00AA213C" w:rsidRDefault="00AA213C" w:rsidP="00DD457D">
      <w:pPr>
        <w:spacing w:after="0" w:line="240" w:lineRule="auto"/>
      </w:pPr>
      <w:r>
        <w:separator/>
      </w:r>
    </w:p>
  </w:endnote>
  <w:endnote w:type="continuationSeparator" w:id="0">
    <w:p w14:paraId="4E8EFA1D" w14:textId="77777777" w:rsidR="00AA213C" w:rsidRDefault="00AA213C" w:rsidP="00DD4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605509"/>
      <w:docPartObj>
        <w:docPartGallery w:val="Page Numbers (Bottom of Page)"/>
        <w:docPartUnique/>
      </w:docPartObj>
    </w:sdtPr>
    <w:sdtContent>
      <w:p w14:paraId="4D0BCDD6" w14:textId="4F5D7DFF" w:rsidR="00DD457D" w:rsidRDefault="00DD457D">
        <w:pPr>
          <w:pStyle w:val="Footer"/>
          <w:jc w:val="center"/>
        </w:pPr>
        <w:r>
          <w:fldChar w:fldCharType="begin"/>
        </w:r>
        <w:r>
          <w:instrText>PAGE   \* MERGEFORMAT</w:instrText>
        </w:r>
        <w:r>
          <w:fldChar w:fldCharType="separate"/>
        </w:r>
        <w:r>
          <w:t>2</w:t>
        </w:r>
        <w:r>
          <w:fldChar w:fldCharType="end"/>
        </w:r>
      </w:p>
    </w:sdtContent>
  </w:sdt>
  <w:p w14:paraId="24540D3F" w14:textId="77777777" w:rsidR="00DD457D" w:rsidRDefault="00DD4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9EE99" w14:textId="77777777" w:rsidR="00AA213C" w:rsidRDefault="00AA213C" w:rsidP="00DD457D">
      <w:pPr>
        <w:spacing w:after="0" w:line="240" w:lineRule="auto"/>
      </w:pPr>
      <w:r>
        <w:separator/>
      </w:r>
    </w:p>
  </w:footnote>
  <w:footnote w:type="continuationSeparator" w:id="0">
    <w:p w14:paraId="450A938D" w14:textId="77777777" w:rsidR="00AA213C" w:rsidRDefault="00AA213C" w:rsidP="00DD457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OVj8UjcBNizHJ" int2:id="PGDPsF4v">
      <int2:state int2:value="Rejected" int2:type="spell"/>
    </int2:textHash>
    <int2:textHash int2:hashCode="EPpntVdIINJHjd" int2:id="dtnaojPf">
      <int2:state int2:value="Rejected" int2:type="spell"/>
    </int2:textHash>
    <int2:textHash int2:hashCode="mSOPz9Kihe44oV" int2:id="nDtujJyv">
      <int2:state int2:value="Rejected" int2:type="spell"/>
    </int2:textHash>
    <int2:bookmark int2:bookmarkName="_Int_obHJSL0K" int2:invalidationBookmarkName="" int2:hashCode="/lZPeJ3GVKdw7Q" int2:id="Duhmv9gI">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488"/>
    <w:rsid w:val="00037A14"/>
    <w:rsid w:val="0007278E"/>
    <w:rsid w:val="00074D05"/>
    <w:rsid w:val="00083A49"/>
    <w:rsid w:val="00091CE4"/>
    <w:rsid w:val="0009619C"/>
    <w:rsid w:val="0009748C"/>
    <w:rsid w:val="000A4CD7"/>
    <w:rsid w:val="000B198D"/>
    <w:rsid w:val="000B19B7"/>
    <w:rsid w:val="000B57A4"/>
    <w:rsid w:val="000C71C6"/>
    <w:rsid w:val="000D50EA"/>
    <w:rsid w:val="000D623F"/>
    <w:rsid w:val="000F1378"/>
    <w:rsid w:val="0010744C"/>
    <w:rsid w:val="00110DC9"/>
    <w:rsid w:val="00143E06"/>
    <w:rsid w:val="0017223F"/>
    <w:rsid w:val="001A427E"/>
    <w:rsid w:val="001A7C40"/>
    <w:rsid w:val="001C1733"/>
    <w:rsid w:val="001C5F3F"/>
    <w:rsid w:val="001D0CA0"/>
    <w:rsid w:val="001D3A5E"/>
    <w:rsid w:val="001E6DAF"/>
    <w:rsid w:val="0021213E"/>
    <w:rsid w:val="0023272B"/>
    <w:rsid w:val="0023724A"/>
    <w:rsid w:val="00242501"/>
    <w:rsid w:val="0024318A"/>
    <w:rsid w:val="002452DE"/>
    <w:rsid w:val="002503B3"/>
    <w:rsid w:val="002814FA"/>
    <w:rsid w:val="002847D0"/>
    <w:rsid w:val="002876D5"/>
    <w:rsid w:val="002A24D8"/>
    <w:rsid w:val="002A3AF7"/>
    <w:rsid w:val="002B22C4"/>
    <w:rsid w:val="002B6AB6"/>
    <w:rsid w:val="002B6E25"/>
    <w:rsid w:val="002C126B"/>
    <w:rsid w:val="002F2C57"/>
    <w:rsid w:val="002F7526"/>
    <w:rsid w:val="00310488"/>
    <w:rsid w:val="003138C3"/>
    <w:rsid w:val="0031612B"/>
    <w:rsid w:val="003214E5"/>
    <w:rsid w:val="00324FA4"/>
    <w:rsid w:val="003355B3"/>
    <w:rsid w:val="00336172"/>
    <w:rsid w:val="00343B1D"/>
    <w:rsid w:val="003503B7"/>
    <w:rsid w:val="00350C46"/>
    <w:rsid w:val="00353C88"/>
    <w:rsid w:val="00364481"/>
    <w:rsid w:val="00367F14"/>
    <w:rsid w:val="00374A94"/>
    <w:rsid w:val="003778DB"/>
    <w:rsid w:val="003820FB"/>
    <w:rsid w:val="00382940"/>
    <w:rsid w:val="00390153"/>
    <w:rsid w:val="003B14BB"/>
    <w:rsid w:val="003B152B"/>
    <w:rsid w:val="003C18B1"/>
    <w:rsid w:val="003C6D7E"/>
    <w:rsid w:val="003C792A"/>
    <w:rsid w:val="003D7593"/>
    <w:rsid w:val="003E342F"/>
    <w:rsid w:val="004160E3"/>
    <w:rsid w:val="00417912"/>
    <w:rsid w:val="00424603"/>
    <w:rsid w:val="0044154C"/>
    <w:rsid w:val="0044740E"/>
    <w:rsid w:val="00460C14"/>
    <w:rsid w:val="00485FDF"/>
    <w:rsid w:val="00491CD8"/>
    <w:rsid w:val="004A3124"/>
    <w:rsid w:val="004C3377"/>
    <w:rsid w:val="004C3511"/>
    <w:rsid w:val="004C4E56"/>
    <w:rsid w:val="004D3491"/>
    <w:rsid w:val="004D67A9"/>
    <w:rsid w:val="004F4C45"/>
    <w:rsid w:val="00516E26"/>
    <w:rsid w:val="005207D8"/>
    <w:rsid w:val="00533143"/>
    <w:rsid w:val="00535FB1"/>
    <w:rsid w:val="00547DB4"/>
    <w:rsid w:val="00553F60"/>
    <w:rsid w:val="005649FE"/>
    <w:rsid w:val="0059786F"/>
    <w:rsid w:val="005A475F"/>
    <w:rsid w:val="005B1FDC"/>
    <w:rsid w:val="005D1F0E"/>
    <w:rsid w:val="00601456"/>
    <w:rsid w:val="0064498F"/>
    <w:rsid w:val="006579CD"/>
    <w:rsid w:val="00660A9B"/>
    <w:rsid w:val="00664547"/>
    <w:rsid w:val="006724A7"/>
    <w:rsid w:val="0068015E"/>
    <w:rsid w:val="006806BC"/>
    <w:rsid w:val="0068095F"/>
    <w:rsid w:val="006924C9"/>
    <w:rsid w:val="006A3DEE"/>
    <w:rsid w:val="00701746"/>
    <w:rsid w:val="0070226B"/>
    <w:rsid w:val="00714E4B"/>
    <w:rsid w:val="007348A9"/>
    <w:rsid w:val="007407DB"/>
    <w:rsid w:val="00750960"/>
    <w:rsid w:val="007552F0"/>
    <w:rsid w:val="00771BE9"/>
    <w:rsid w:val="007872C1"/>
    <w:rsid w:val="00787D13"/>
    <w:rsid w:val="007A0EF7"/>
    <w:rsid w:val="007A5B33"/>
    <w:rsid w:val="007C09DE"/>
    <w:rsid w:val="007C6109"/>
    <w:rsid w:val="007C7CE5"/>
    <w:rsid w:val="007D076E"/>
    <w:rsid w:val="007D1919"/>
    <w:rsid w:val="007D2F54"/>
    <w:rsid w:val="007D66C4"/>
    <w:rsid w:val="007E200E"/>
    <w:rsid w:val="007E6329"/>
    <w:rsid w:val="007F0B78"/>
    <w:rsid w:val="00801150"/>
    <w:rsid w:val="008041BD"/>
    <w:rsid w:val="00815919"/>
    <w:rsid w:val="00821886"/>
    <w:rsid w:val="00847B10"/>
    <w:rsid w:val="008812A3"/>
    <w:rsid w:val="008858E1"/>
    <w:rsid w:val="008E3D2F"/>
    <w:rsid w:val="00901EC7"/>
    <w:rsid w:val="00911966"/>
    <w:rsid w:val="00922DA1"/>
    <w:rsid w:val="0093643A"/>
    <w:rsid w:val="00947C96"/>
    <w:rsid w:val="00966AE6"/>
    <w:rsid w:val="00974508"/>
    <w:rsid w:val="0098511F"/>
    <w:rsid w:val="009B0B2A"/>
    <w:rsid w:val="009C3DA3"/>
    <w:rsid w:val="009F0CE3"/>
    <w:rsid w:val="009F44EE"/>
    <w:rsid w:val="00A045FA"/>
    <w:rsid w:val="00A21709"/>
    <w:rsid w:val="00A23980"/>
    <w:rsid w:val="00A27CEF"/>
    <w:rsid w:val="00A43386"/>
    <w:rsid w:val="00A5326C"/>
    <w:rsid w:val="00A616B0"/>
    <w:rsid w:val="00A6547A"/>
    <w:rsid w:val="00A83D61"/>
    <w:rsid w:val="00A8532F"/>
    <w:rsid w:val="00A9592C"/>
    <w:rsid w:val="00AA213C"/>
    <w:rsid w:val="00AB0941"/>
    <w:rsid w:val="00AB2FF2"/>
    <w:rsid w:val="00AC38F3"/>
    <w:rsid w:val="00AD1851"/>
    <w:rsid w:val="00AE162B"/>
    <w:rsid w:val="00B01EC5"/>
    <w:rsid w:val="00B20C7F"/>
    <w:rsid w:val="00B351F0"/>
    <w:rsid w:val="00B41658"/>
    <w:rsid w:val="00B63EBA"/>
    <w:rsid w:val="00B82DDF"/>
    <w:rsid w:val="00B861D9"/>
    <w:rsid w:val="00B87885"/>
    <w:rsid w:val="00B947C9"/>
    <w:rsid w:val="00BB3B6F"/>
    <w:rsid w:val="00BC483D"/>
    <w:rsid w:val="00BD015E"/>
    <w:rsid w:val="00BE0605"/>
    <w:rsid w:val="00C07D89"/>
    <w:rsid w:val="00C14ECF"/>
    <w:rsid w:val="00C15EEA"/>
    <w:rsid w:val="00C178E1"/>
    <w:rsid w:val="00C20E0D"/>
    <w:rsid w:val="00C24B04"/>
    <w:rsid w:val="00C31317"/>
    <w:rsid w:val="00C452FE"/>
    <w:rsid w:val="00C50203"/>
    <w:rsid w:val="00C524E8"/>
    <w:rsid w:val="00C52E12"/>
    <w:rsid w:val="00C81859"/>
    <w:rsid w:val="00C927CB"/>
    <w:rsid w:val="00CB7938"/>
    <w:rsid w:val="00CC07B6"/>
    <w:rsid w:val="00CC4B75"/>
    <w:rsid w:val="00CE13EB"/>
    <w:rsid w:val="00D0479A"/>
    <w:rsid w:val="00D14CC5"/>
    <w:rsid w:val="00D64317"/>
    <w:rsid w:val="00D75771"/>
    <w:rsid w:val="00D771FD"/>
    <w:rsid w:val="00D8462D"/>
    <w:rsid w:val="00D87C9A"/>
    <w:rsid w:val="00D93284"/>
    <w:rsid w:val="00D9758C"/>
    <w:rsid w:val="00D97AA1"/>
    <w:rsid w:val="00DB36DA"/>
    <w:rsid w:val="00DB39D6"/>
    <w:rsid w:val="00DB7551"/>
    <w:rsid w:val="00DD457D"/>
    <w:rsid w:val="00DD5554"/>
    <w:rsid w:val="00DE593D"/>
    <w:rsid w:val="00DE6B5F"/>
    <w:rsid w:val="00E074C8"/>
    <w:rsid w:val="00E11BEB"/>
    <w:rsid w:val="00E214D8"/>
    <w:rsid w:val="00E43AB5"/>
    <w:rsid w:val="00E4487F"/>
    <w:rsid w:val="00E5153A"/>
    <w:rsid w:val="00E5366E"/>
    <w:rsid w:val="00E60504"/>
    <w:rsid w:val="00E677D7"/>
    <w:rsid w:val="00E76A5C"/>
    <w:rsid w:val="00E832DE"/>
    <w:rsid w:val="00E96334"/>
    <w:rsid w:val="00EA1219"/>
    <w:rsid w:val="00EC2BF9"/>
    <w:rsid w:val="00EE4D4C"/>
    <w:rsid w:val="00F00B0C"/>
    <w:rsid w:val="00F20523"/>
    <w:rsid w:val="00F2375D"/>
    <w:rsid w:val="00F57255"/>
    <w:rsid w:val="00F90A97"/>
    <w:rsid w:val="00F93FDD"/>
    <w:rsid w:val="00FB36FC"/>
    <w:rsid w:val="00FB59E9"/>
    <w:rsid w:val="00FC25F1"/>
    <w:rsid w:val="00FC4816"/>
    <w:rsid w:val="00FC7111"/>
    <w:rsid w:val="00FE7215"/>
    <w:rsid w:val="00FF5CC2"/>
    <w:rsid w:val="00FF71D2"/>
    <w:rsid w:val="00FF7916"/>
    <w:rsid w:val="09D0FD69"/>
    <w:rsid w:val="0BD978CE"/>
    <w:rsid w:val="0C0AA543"/>
    <w:rsid w:val="0FA62CDC"/>
    <w:rsid w:val="12876448"/>
    <w:rsid w:val="17914D3C"/>
    <w:rsid w:val="1986178A"/>
    <w:rsid w:val="1B0CC4C9"/>
    <w:rsid w:val="1B5349BF"/>
    <w:rsid w:val="20102F3E"/>
    <w:rsid w:val="20F7CF6E"/>
    <w:rsid w:val="238024FA"/>
    <w:rsid w:val="2BCAB528"/>
    <w:rsid w:val="2D1B0D23"/>
    <w:rsid w:val="2DB49EA6"/>
    <w:rsid w:val="2E19D161"/>
    <w:rsid w:val="347AF857"/>
    <w:rsid w:val="39AB4D83"/>
    <w:rsid w:val="40EC31FC"/>
    <w:rsid w:val="46063EF7"/>
    <w:rsid w:val="4960E59A"/>
    <w:rsid w:val="4FD51D1A"/>
    <w:rsid w:val="4FFEA475"/>
    <w:rsid w:val="50AC8047"/>
    <w:rsid w:val="53F84BDF"/>
    <w:rsid w:val="5603C88D"/>
    <w:rsid w:val="56E5BE45"/>
    <w:rsid w:val="5B80BB1B"/>
    <w:rsid w:val="5BA41059"/>
    <w:rsid w:val="5C3AED8B"/>
    <w:rsid w:val="5FB87F7E"/>
    <w:rsid w:val="62186D50"/>
    <w:rsid w:val="63195D03"/>
    <w:rsid w:val="656DCA6F"/>
    <w:rsid w:val="72C2588E"/>
    <w:rsid w:val="76615545"/>
    <w:rsid w:val="7797CB59"/>
    <w:rsid w:val="799D527D"/>
    <w:rsid w:val="79CE153F"/>
    <w:rsid w:val="7BCB18FB"/>
    <w:rsid w:val="7C0E176B"/>
    <w:rsid w:val="7D121273"/>
    <w:rsid w:val="7DDAFD34"/>
    <w:rsid w:val="7DEDADE8"/>
    <w:rsid w:val="7F243FCB"/>
    <w:rsid w:val="7F4D963F"/>
    <w:rsid w:val="7FEE4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8D1ED"/>
  <w15:chartTrackingRefBased/>
  <w15:docId w15:val="{5EF6FB76-10A5-47B1-9C03-07A44B1F1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4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04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4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4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4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4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4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4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4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4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4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4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4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4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4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4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4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488"/>
    <w:rPr>
      <w:rFonts w:eastAsiaTheme="majorEastAsia" w:cstheme="majorBidi"/>
      <w:color w:val="272727" w:themeColor="text1" w:themeTint="D8"/>
    </w:rPr>
  </w:style>
  <w:style w:type="paragraph" w:styleId="Title">
    <w:name w:val="Title"/>
    <w:basedOn w:val="Normal"/>
    <w:next w:val="Normal"/>
    <w:link w:val="TitleChar"/>
    <w:uiPriority w:val="10"/>
    <w:qFormat/>
    <w:rsid w:val="003104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4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4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4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488"/>
    <w:pPr>
      <w:spacing w:before="160"/>
      <w:jc w:val="center"/>
    </w:pPr>
    <w:rPr>
      <w:i/>
      <w:iCs/>
      <w:color w:val="404040" w:themeColor="text1" w:themeTint="BF"/>
    </w:rPr>
  </w:style>
  <w:style w:type="character" w:customStyle="1" w:styleId="QuoteChar">
    <w:name w:val="Quote Char"/>
    <w:basedOn w:val="DefaultParagraphFont"/>
    <w:link w:val="Quote"/>
    <w:uiPriority w:val="29"/>
    <w:rsid w:val="00310488"/>
    <w:rPr>
      <w:i/>
      <w:iCs/>
      <w:color w:val="404040" w:themeColor="text1" w:themeTint="BF"/>
    </w:rPr>
  </w:style>
  <w:style w:type="paragraph" w:styleId="ListParagraph">
    <w:name w:val="List Paragraph"/>
    <w:basedOn w:val="Normal"/>
    <w:uiPriority w:val="34"/>
    <w:qFormat/>
    <w:rsid w:val="00310488"/>
    <w:pPr>
      <w:ind w:left="720"/>
      <w:contextualSpacing/>
    </w:pPr>
  </w:style>
  <w:style w:type="character" w:styleId="IntenseEmphasis">
    <w:name w:val="Intense Emphasis"/>
    <w:basedOn w:val="DefaultParagraphFont"/>
    <w:uiPriority w:val="21"/>
    <w:qFormat/>
    <w:rsid w:val="00310488"/>
    <w:rPr>
      <w:i/>
      <w:iCs/>
      <w:color w:val="0F4761" w:themeColor="accent1" w:themeShade="BF"/>
    </w:rPr>
  </w:style>
  <w:style w:type="paragraph" w:styleId="IntenseQuote">
    <w:name w:val="Intense Quote"/>
    <w:basedOn w:val="Normal"/>
    <w:next w:val="Normal"/>
    <w:link w:val="IntenseQuoteChar"/>
    <w:uiPriority w:val="30"/>
    <w:qFormat/>
    <w:rsid w:val="003104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488"/>
    <w:rPr>
      <w:i/>
      <w:iCs/>
      <w:color w:val="0F4761" w:themeColor="accent1" w:themeShade="BF"/>
    </w:rPr>
  </w:style>
  <w:style w:type="character" w:styleId="IntenseReference">
    <w:name w:val="Intense Reference"/>
    <w:basedOn w:val="DefaultParagraphFont"/>
    <w:uiPriority w:val="32"/>
    <w:qFormat/>
    <w:rsid w:val="00310488"/>
    <w:rPr>
      <w:b/>
      <w:bCs/>
      <w:smallCaps/>
      <w:color w:val="0F4761" w:themeColor="accent1" w:themeShade="BF"/>
      <w:spacing w:val="5"/>
    </w:rPr>
  </w:style>
  <w:style w:type="character" w:styleId="Hyperlink">
    <w:name w:val="Hyperlink"/>
    <w:basedOn w:val="DefaultParagraphFont"/>
    <w:uiPriority w:val="99"/>
    <w:unhideWhenUsed/>
    <w:rsid w:val="00310488"/>
    <w:rPr>
      <w:color w:val="467886" w:themeColor="hyperlink"/>
      <w:u w:val="single"/>
    </w:rPr>
  </w:style>
  <w:style w:type="character" w:styleId="UnresolvedMention">
    <w:name w:val="Unresolved Mention"/>
    <w:basedOn w:val="DefaultParagraphFont"/>
    <w:uiPriority w:val="99"/>
    <w:semiHidden/>
    <w:unhideWhenUsed/>
    <w:rsid w:val="00310488"/>
    <w:rPr>
      <w:color w:val="605E5C"/>
      <w:shd w:val="clear" w:color="auto" w:fill="E1DFDD"/>
    </w:rPr>
  </w:style>
  <w:style w:type="paragraph" w:styleId="NoSpacing">
    <w:name w:val="No Spacing"/>
    <w:link w:val="NoSpacingChar"/>
    <w:uiPriority w:val="1"/>
    <w:qFormat/>
    <w:rsid w:val="0031048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1048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91CD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83D61"/>
    <w:pPr>
      <w:spacing w:after="100"/>
    </w:pPr>
  </w:style>
  <w:style w:type="paragraph" w:styleId="Header">
    <w:name w:val="header"/>
    <w:basedOn w:val="Normal"/>
    <w:link w:val="HeaderChar"/>
    <w:uiPriority w:val="99"/>
    <w:unhideWhenUsed/>
    <w:rsid w:val="00DD4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57D"/>
  </w:style>
  <w:style w:type="paragraph" w:styleId="Footer">
    <w:name w:val="footer"/>
    <w:basedOn w:val="Normal"/>
    <w:link w:val="FooterChar"/>
    <w:uiPriority w:val="99"/>
    <w:unhideWhenUsed/>
    <w:rsid w:val="00DD4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57D"/>
  </w:style>
  <w:style w:type="character" w:styleId="FollowedHyperlink">
    <w:name w:val="FollowedHyperlink"/>
    <w:basedOn w:val="DefaultParagraphFont"/>
    <w:uiPriority w:val="99"/>
    <w:semiHidden/>
    <w:unhideWhenUsed/>
    <w:rsid w:val="001A7C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mindmeister.com/app/map/4034190147?t=Pc0yDkkYHJ" TargetMode="External"/><Relationship Id="rId17" Type="http://schemas.openxmlformats.org/officeDocument/2006/relationships/image" Target="media/image8.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owtsd-my.sharepoint.com/:u:/g/personal/2535557_student_uwtsd_ac_uk/IQCOP0qWteGqR53Lq9LUVpokAUZpLBTVNgw6l5PzGIHPYEk?e=ZE2XiA" TargetMode="External"/><Relationship Id="rId22" Type="http://schemas.openxmlformats.org/officeDocument/2006/relationships/hyperlink" Target="https://sites.google.com/view/kjs-e-portfolio/home" TargetMode="External"/><Relationship Id="rId27"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F18312DABB4B13BB82F84784AD3FB3"/>
        <w:category>
          <w:name w:val="General"/>
          <w:gallery w:val="placeholder"/>
        </w:category>
        <w:types>
          <w:type w:val="bbPlcHdr"/>
        </w:types>
        <w:behaviors>
          <w:behavior w:val="content"/>
        </w:behaviors>
        <w:guid w:val="{0B6FB121-B907-46BE-9E7D-BA28BFB44AD1}"/>
      </w:docPartPr>
      <w:docPartBody>
        <w:p w:rsidR="00344BEA" w:rsidRDefault="008B41C9" w:rsidP="008B41C9">
          <w:pPr>
            <w:pStyle w:val="C3F18312DABB4B13BB82F84784AD3FB3"/>
          </w:pPr>
          <w:r>
            <w:rPr>
              <w:rFonts w:asciiTheme="majorHAnsi" w:eastAsiaTheme="majorEastAsia" w:hAnsiTheme="majorHAnsi" w:cstheme="majorBidi"/>
              <w:caps/>
              <w:color w:val="156082" w:themeColor="accent1"/>
              <w:sz w:val="80"/>
              <w:szCs w:val="80"/>
            </w:rPr>
            <w:t>[Document title]</w:t>
          </w:r>
        </w:p>
      </w:docPartBody>
    </w:docPart>
    <w:docPart>
      <w:docPartPr>
        <w:name w:val="AC2E3AC928A14045AE6D3B6067DABAC8"/>
        <w:category>
          <w:name w:val="General"/>
          <w:gallery w:val="placeholder"/>
        </w:category>
        <w:types>
          <w:type w:val="bbPlcHdr"/>
        </w:types>
        <w:behaviors>
          <w:behavior w:val="content"/>
        </w:behaviors>
        <w:guid w:val="{E4F7E0C4-086A-485C-87E7-6430DFB33B8E}"/>
      </w:docPartPr>
      <w:docPartBody>
        <w:p w:rsidR="00344BEA" w:rsidRDefault="008B41C9" w:rsidP="008B41C9">
          <w:pPr>
            <w:pStyle w:val="AC2E3AC928A14045AE6D3B6067DABAC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1C9"/>
    <w:rsid w:val="00344BEA"/>
    <w:rsid w:val="004F1833"/>
    <w:rsid w:val="006579CD"/>
    <w:rsid w:val="006A29B2"/>
    <w:rsid w:val="008B41C9"/>
    <w:rsid w:val="00B20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F18312DABB4B13BB82F84784AD3FB3">
    <w:name w:val="C3F18312DABB4B13BB82F84784AD3FB3"/>
    <w:rsid w:val="008B41C9"/>
  </w:style>
  <w:style w:type="paragraph" w:customStyle="1" w:styleId="AC2E3AC928A14045AE6D3B6067DABAC8">
    <w:name w:val="AC2E3AC928A14045AE6D3B6067DABAC8"/>
    <w:rsid w:val="008B41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3D67B5-F2C6-4446-8BCA-49862B23B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14234</TotalTime>
  <Pages>14</Pages>
  <Words>1739</Words>
  <Characters>9916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Module code:</Company>
  <LinksUpToDate>false</LinksUpToDate>
  <CharactersWithSpaces>11632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Kasjuan Oris Brendan Sullivan (2535557)</dc:creator>
  <cp:keywords/>
  <dc:description/>
  <cp:lastModifiedBy>Kasjuan Oris Brendan Sullivan (2535557)</cp:lastModifiedBy>
  <cp:revision>227</cp:revision>
  <dcterms:created xsi:type="dcterms:W3CDTF">2026-06-19T19:08:00Z</dcterms:created>
  <dcterms:modified xsi:type="dcterms:W3CDTF">2026-07-05T23:11:00Z</dcterms:modified>
</cp:coreProperties>
</file>