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lang w:val="en-GB"/>
        </w:rPr>
        <w:id w:val="678007237"/>
        <w:docPartObj>
          <w:docPartGallery w:val="Cover Pages"/>
          <w:docPartUnique/>
        </w:docPartObj>
      </w:sdtPr>
      <w:sdtEndPr/>
      <w:sdtContent>
        <w:p w14:paraId="065E9935" w14:textId="2011F42E" w:rsidR="00B7793E" w:rsidRPr="00B7793E" w:rsidRDefault="00B7793E">
          <w:pPr>
            <w:pStyle w:val="NoSpacing"/>
            <w:rPr>
              <w:lang w:val="en-GB"/>
            </w:rPr>
          </w:pPr>
          <w:r w:rsidRPr="00B7793E">
            <w:rPr>
              <w:noProof/>
              <w:lang w:val="en-GB"/>
            </w:rPr>
            <mc:AlternateContent>
              <mc:Choice Requires="wpg">
                <w:drawing>
                  <wp:anchor distT="0" distB="0" distL="114300" distR="114300" simplePos="0" relativeHeight="251659264" behindDoc="1" locked="0" layoutInCell="1" allowOverlap="1" wp14:anchorId="76282CC4" wp14:editId="7E4A42F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78B32B" w14:textId="5F96FA55" w:rsidR="00B7793E" w:rsidRDefault="00205155">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B7793E">
                                        <w:rPr>
                                          <w:color w:val="FFFFFF" w:themeColor="background1"/>
                                          <w:sz w:val="28"/>
                                          <w:szCs w:val="28"/>
                                        </w:rPr>
                                        <w:t>Student ID:</w:t>
                                      </w:r>
                                      <w:r w:rsidR="000164A0">
                                        <w:rPr>
                                          <w:color w:val="FFFFFF" w:themeColor="background1"/>
                                          <w:sz w:val="28"/>
                                          <w:szCs w:val="28"/>
                                        </w:rPr>
                                        <w:t xml:space="preserve"> </w:t>
                                      </w:r>
                                    </w:sdtContent>
                                  </w:sdt>
                                  <w:r w:rsidR="000164A0" w:rsidRPr="000164A0">
                                    <w:rPr>
                                      <w:color w:val="FFFFFF" w:themeColor="background1"/>
                                      <w:sz w:val="28"/>
                                      <w:szCs w:val="28"/>
                                    </w:rPr>
                                    <w:t>1815041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282CC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778B32B" w14:textId="5F96FA55" w:rsidR="00B7793E" w:rsidRDefault="00205155">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B7793E">
                                  <w:rPr>
                                    <w:color w:val="FFFFFF" w:themeColor="background1"/>
                                    <w:sz w:val="28"/>
                                    <w:szCs w:val="28"/>
                                  </w:rPr>
                                  <w:t>Student ID:</w:t>
                                </w:r>
                                <w:r w:rsidR="000164A0">
                                  <w:rPr>
                                    <w:color w:val="FFFFFF" w:themeColor="background1"/>
                                    <w:sz w:val="28"/>
                                    <w:szCs w:val="28"/>
                                  </w:rPr>
                                  <w:t xml:space="preserve"> </w:t>
                                </w:r>
                              </w:sdtContent>
                            </w:sdt>
                            <w:r w:rsidR="000164A0" w:rsidRPr="000164A0">
                              <w:rPr>
                                <w:color w:val="FFFFFF" w:themeColor="background1"/>
                                <w:sz w:val="28"/>
                                <w:szCs w:val="28"/>
                              </w:rPr>
                              <w:t>1815041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7793E">
            <w:rPr>
              <w:noProof/>
              <w:lang w:val="en-GB"/>
            </w:rPr>
            <mc:AlternateContent>
              <mc:Choice Requires="wps">
                <w:drawing>
                  <wp:anchor distT="0" distB="0" distL="114300" distR="114300" simplePos="0" relativeHeight="251660288" behindDoc="0" locked="0" layoutInCell="1" allowOverlap="1" wp14:anchorId="56DD6C4B" wp14:editId="6D2C5C0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FC995" w14:textId="749F8C9B" w:rsidR="00B7793E" w:rsidRPr="00B7793E" w:rsidRDefault="00205155">
                                <w:pPr>
                                  <w:pStyle w:val="NoSpacing"/>
                                  <w:rPr>
                                    <w:rFonts w:asciiTheme="majorHAnsi" w:eastAsiaTheme="majorEastAsia" w:hAnsiTheme="majorHAnsi" w:cstheme="majorBidi"/>
                                    <w:b/>
                                    <w:bCs/>
                                    <w:color w:val="262626" w:themeColor="text1" w:themeTint="D9"/>
                                    <w:sz w:val="56"/>
                                    <w:szCs w:val="20"/>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793E" w:rsidRPr="00B7793E">
                                      <w:rPr>
                                        <w:rFonts w:asciiTheme="majorHAnsi" w:eastAsiaTheme="majorEastAsia" w:hAnsiTheme="majorHAnsi" w:cstheme="majorBidi"/>
                                        <w:b/>
                                        <w:bCs/>
                                        <w:color w:val="262626" w:themeColor="text1" w:themeTint="D9"/>
                                        <w:sz w:val="56"/>
                                        <w:szCs w:val="56"/>
                                      </w:rPr>
                                      <w:t>Contemporary Themes in the Hotel and Hospitality Sector</w:t>
                                    </w:r>
                                  </w:sdtContent>
                                </w:sdt>
                              </w:p>
                              <w:p w14:paraId="0A255164" w14:textId="38688661" w:rsidR="00B7793E" w:rsidRPr="00B7793E" w:rsidRDefault="00205155">
                                <w:pPr>
                                  <w:spacing w:before="120"/>
                                  <w:rPr>
                                    <w:b/>
                                    <w:bCs/>
                                    <w:i/>
                                    <w:iCs/>
                                    <w:color w:val="404040" w:themeColor="text1" w:themeTint="BF"/>
                                    <w:sz w:val="36"/>
                                    <w:szCs w:val="36"/>
                                  </w:rPr>
                                </w:pPr>
                                <w:sdt>
                                  <w:sdtPr>
                                    <w:rPr>
                                      <w:b/>
                                      <w:bCs/>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793E" w:rsidRPr="00B7793E">
                                      <w:rPr>
                                        <w:b/>
                                        <w:bCs/>
                                        <w:i/>
                                        <w:iCs/>
                                        <w:color w:val="404040" w:themeColor="text1" w:themeTint="BF"/>
                                        <w:sz w:val="36"/>
                                        <w:szCs w:val="36"/>
                                      </w:rPr>
                                      <w:t>M6X01931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6DD6C4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603FC995" w14:textId="749F8C9B" w:rsidR="00B7793E" w:rsidRPr="00B7793E" w:rsidRDefault="00205155">
                          <w:pPr>
                            <w:pStyle w:val="NoSpacing"/>
                            <w:rPr>
                              <w:rFonts w:asciiTheme="majorHAnsi" w:eastAsiaTheme="majorEastAsia" w:hAnsiTheme="majorHAnsi" w:cstheme="majorBidi"/>
                              <w:b/>
                              <w:bCs/>
                              <w:color w:val="262626" w:themeColor="text1" w:themeTint="D9"/>
                              <w:sz w:val="56"/>
                              <w:szCs w:val="20"/>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793E" w:rsidRPr="00B7793E">
                                <w:rPr>
                                  <w:rFonts w:asciiTheme="majorHAnsi" w:eastAsiaTheme="majorEastAsia" w:hAnsiTheme="majorHAnsi" w:cstheme="majorBidi"/>
                                  <w:b/>
                                  <w:bCs/>
                                  <w:color w:val="262626" w:themeColor="text1" w:themeTint="D9"/>
                                  <w:sz w:val="56"/>
                                  <w:szCs w:val="56"/>
                                </w:rPr>
                                <w:t>Contemporary Themes in the Hotel and Hospitality Sector</w:t>
                              </w:r>
                            </w:sdtContent>
                          </w:sdt>
                        </w:p>
                        <w:p w14:paraId="0A255164" w14:textId="38688661" w:rsidR="00B7793E" w:rsidRPr="00B7793E" w:rsidRDefault="00205155">
                          <w:pPr>
                            <w:spacing w:before="120"/>
                            <w:rPr>
                              <w:b/>
                              <w:bCs/>
                              <w:i/>
                              <w:iCs/>
                              <w:color w:val="404040" w:themeColor="text1" w:themeTint="BF"/>
                              <w:sz w:val="36"/>
                              <w:szCs w:val="36"/>
                            </w:rPr>
                          </w:pPr>
                          <w:sdt>
                            <w:sdtPr>
                              <w:rPr>
                                <w:b/>
                                <w:bCs/>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793E" w:rsidRPr="00B7793E">
                                <w:rPr>
                                  <w:b/>
                                  <w:bCs/>
                                  <w:i/>
                                  <w:iCs/>
                                  <w:color w:val="404040" w:themeColor="text1" w:themeTint="BF"/>
                                  <w:sz w:val="36"/>
                                  <w:szCs w:val="36"/>
                                </w:rPr>
                                <w:t>M6X01931</w:t>
                              </w:r>
                            </w:sdtContent>
                          </w:sdt>
                        </w:p>
                      </w:txbxContent>
                    </v:textbox>
                    <w10:wrap anchorx="page" anchory="page"/>
                  </v:shape>
                </w:pict>
              </mc:Fallback>
            </mc:AlternateContent>
          </w:r>
        </w:p>
        <w:p w14:paraId="2076FDD4" w14:textId="6BD14AF2" w:rsidR="00B7793E" w:rsidRPr="00B7793E" w:rsidRDefault="00B7793E">
          <w:pPr>
            <w:spacing w:after="160" w:line="259" w:lineRule="auto"/>
          </w:pPr>
          <w:r w:rsidRPr="00B7793E">
            <w:rPr>
              <w:noProof/>
            </w:rPr>
            <mc:AlternateContent>
              <mc:Choice Requires="wps">
                <w:drawing>
                  <wp:anchor distT="0" distB="0" distL="114300" distR="114300" simplePos="0" relativeHeight="251661312" behindDoc="0" locked="0" layoutInCell="1" allowOverlap="1" wp14:anchorId="01F860B1" wp14:editId="37743132">
                    <wp:simplePos x="0" y="0"/>
                    <wp:positionH relativeFrom="page">
                      <wp:posOffset>4349262</wp:posOffset>
                    </wp:positionH>
                    <wp:positionV relativeFrom="page">
                      <wp:posOffset>9542585</wp:posOffset>
                    </wp:positionV>
                    <wp:extent cx="2649024" cy="365760"/>
                    <wp:effectExtent l="0" t="0" r="0" b="9525"/>
                    <wp:wrapNone/>
                    <wp:docPr id="32" name="Text Box 32"/>
                    <wp:cNvGraphicFramePr/>
                    <a:graphic xmlns:a="http://schemas.openxmlformats.org/drawingml/2006/main">
                      <a:graphicData uri="http://schemas.microsoft.com/office/word/2010/wordprocessingShape">
                        <wps:wsp>
                          <wps:cNvSpPr txBox="1"/>
                          <wps:spPr>
                            <a:xfrm>
                              <a:off x="0" y="0"/>
                              <a:ext cx="2649024"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F4972" w14:textId="27A8B4A7" w:rsidR="00B7793E" w:rsidRPr="00B7793E" w:rsidRDefault="00205155" w:rsidP="00B7793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793E" w:rsidRPr="00B779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0164A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000164A0" w:rsidRPr="000164A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Stoyanka Tsvetkova</w:t>
                                </w:r>
                              </w:p>
                              <w:p w14:paraId="18318DA8" w14:textId="46EBD481" w:rsidR="00B7793E" w:rsidRPr="00B7793E" w:rsidRDefault="00205155" w:rsidP="00B7793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793E" w:rsidRPr="00B7793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Leader: Dale Clarke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1F860B1" id="Text Box 32" o:spid="_x0000_s1056" type="#_x0000_t202" style="position:absolute;margin-left:342.45pt;margin-top:751.4pt;width:208.6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" filled="f" stroked="f" strokeweight=".5pt">
                    <v:textbox style="mso-fit-shape-to-text:t" inset="0,0,0,0">
                      <w:txbxContent>
                        <w:p w14:paraId="727F4972" w14:textId="27A8B4A7" w:rsidR="00B7793E" w:rsidRPr="00B7793E" w:rsidRDefault="00205155" w:rsidP="00B7793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793E" w:rsidRPr="00B779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0164A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000164A0" w:rsidRPr="000164A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Stoyanka Tsvetkova</w:t>
                          </w:r>
                        </w:p>
                        <w:p w14:paraId="18318DA8" w14:textId="46EBD481" w:rsidR="00B7793E" w:rsidRPr="00B7793E" w:rsidRDefault="00205155" w:rsidP="00B7793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793E" w:rsidRPr="00B7793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Leader: Dale Clarke</w:t>
                              </w:r>
                            </w:sdtContent>
                          </w:sdt>
                        </w:p>
                      </w:txbxContent>
                    </v:textbox>
                    <w10:wrap anchorx="page" anchory="page"/>
                  </v:shape>
                </w:pict>
              </mc:Fallback>
            </mc:AlternateContent>
          </w:r>
          <w:r w:rsidRPr="00B7793E">
            <w:br w:type="page"/>
          </w:r>
        </w:p>
      </w:sdtContent>
    </w:sdt>
    <w:sdt>
      <w:sdtPr>
        <w:id w:val="2001305720"/>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417F7C94" w14:textId="56526C4B" w:rsidR="000164A0" w:rsidRDefault="000164A0">
          <w:pPr>
            <w:pStyle w:val="TOCHeading"/>
          </w:pPr>
          <w:r>
            <w:t>Table of Contents</w:t>
          </w:r>
        </w:p>
        <w:p w14:paraId="7E9B841F" w14:textId="0B5EF1AA" w:rsidR="000164A0" w:rsidRDefault="000164A0">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6262531" w:history="1">
            <w:r w:rsidRPr="00D11382">
              <w:rPr>
                <w:rStyle w:val="Hyperlink"/>
                <w:noProof/>
              </w:rPr>
              <w:t>Introduction</w:t>
            </w:r>
            <w:r>
              <w:rPr>
                <w:noProof/>
                <w:webHidden/>
              </w:rPr>
              <w:tab/>
            </w:r>
            <w:r>
              <w:rPr>
                <w:noProof/>
                <w:webHidden/>
              </w:rPr>
              <w:fldChar w:fldCharType="begin"/>
            </w:r>
            <w:r>
              <w:rPr>
                <w:noProof/>
                <w:webHidden/>
              </w:rPr>
              <w:instrText xml:space="preserve"> PAGEREF _Toc46262531 \h </w:instrText>
            </w:r>
            <w:r>
              <w:rPr>
                <w:noProof/>
                <w:webHidden/>
              </w:rPr>
            </w:r>
            <w:r>
              <w:rPr>
                <w:noProof/>
                <w:webHidden/>
              </w:rPr>
              <w:fldChar w:fldCharType="separate"/>
            </w:r>
            <w:r>
              <w:rPr>
                <w:noProof/>
                <w:webHidden/>
              </w:rPr>
              <w:t>2</w:t>
            </w:r>
            <w:r>
              <w:rPr>
                <w:noProof/>
                <w:webHidden/>
              </w:rPr>
              <w:fldChar w:fldCharType="end"/>
            </w:r>
          </w:hyperlink>
        </w:p>
        <w:p w14:paraId="2F289AD0" w14:textId="13E93176" w:rsidR="000164A0" w:rsidRDefault="000164A0">
          <w:pPr>
            <w:pStyle w:val="TOC1"/>
            <w:tabs>
              <w:tab w:val="right" w:leader="dot" w:pos="9016"/>
            </w:tabs>
            <w:rPr>
              <w:rFonts w:asciiTheme="minorHAnsi" w:eastAsiaTheme="minorEastAsia" w:hAnsiTheme="minorHAnsi"/>
              <w:noProof/>
              <w:lang w:eastAsia="en-GB"/>
            </w:rPr>
          </w:pPr>
          <w:hyperlink w:anchor="_Toc46262532" w:history="1">
            <w:r w:rsidRPr="00D11382">
              <w:rPr>
                <w:rStyle w:val="Hyperlink"/>
                <w:noProof/>
              </w:rPr>
              <w:t>Contemporary Themes in the Hospitality Environment</w:t>
            </w:r>
            <w:r>
              <w:rPr>
                <w:noProof/>
                <w:webHidden/>
              </w:rPr>
              <w:tab/>
            </w:r>
            <w:r>
              <w:rPr>
                <w:noProof/>
                <w:webHidden/>
              </w:rPr>
              <w:fldChar w:fldCharType="begin"/>
            </w:r>
            <w:r>
              <w:rPr>
                <w:noProof/>
                <w:webHidden/>
              </w:rPr>
              <w:instrText xml:space="preserve"> PAGEREF _Toc46262532 \h </w:instrText>
            </w:r>
            <w:r>
              <w:rPr>
                <w:noProof/>
                <w:webHidden/>
              </w:rPr>
            </w:r>
            <w:r>
              <w:rPr>
                <w:noProof/>
                <w:webHidden/>
              </w:rPr>
              <w:fldChar w:fldCharType="separate"/>
            </w:r>
            <w:r>
              <w:rPr>
                <w:noProof/>
                <w:webHidden/>
              </w:rPr>
              <w:t>2</w:t>
            </w:r>
            <w:r>
              <w:rPr>
                <w:noProof/>
                <w:webHidden/>
              </w:rPr>
              <w:fldChar w:fldCharType="end"/>
            </w:r>
          </w:hyperlink>
        </w:p>
        <w:p w14:paraId="43C7F9A6" w14:textId="27FFEB62" w:rsidR="000164A0" w:rsidRDefault="000164A0">
          <w:pPr>
            <w:pStyle w:val="TOC2"/>
            <w:tabs>
              <w:tab w:val="right" w:leader="dot" w:pos="9016"/>
            </w:tabs>
            <w:rPr>
              <w:rFonts w:asciiTheme="minorHAnsi" w:eastAsiaTheme="minorEastAsia" w:hAnsiTheme="minorHAnsi"/>
              <w:noProof/>
              <w:lang w:eastAsia="en-GB"/>
            </w:rPr>
          </w:pPr>
          <w:hyperlink w:anchor="_Toc46262533" w:history="1">
            <w:r w:rsidRPr="00D11382">
              <w:rPr>
                <w:rStyle w:val="Hyperlink"/>
                <w:noProof/>
              </w:rPr>
              <w:t>The Hospitality Environment</w:t>
            </w:r>
            <w:r>
              <w:rPr>
                <w:noProof/>
                <w:webHidden/>
              </w:rPr>
              <w:tab/>
            </w:r>
            <w:r>
              <w:rPr>
                <w:noProof/>
                <w:webHidden/>
              </w:rPr>
              <w:fldChar w:fldCharType="begin"/>
            </w:r>
            <w:r>
              <w:rPr>
                <w:noProof/>
                <w:webHidden/>
              </w:rPr>
              <w:instrText xml:space="preserve"> PAGEREF _Toc46262533 \h </w:instrText>
            </w:r>
            <w:r>
              <w:rPr>
                <w:noProof/>
                <w:webHidden/>
              </w:rPr>
            </w:r>
            <w:r>
              <w:rPr>
                <w:noProof/>
                <w:webHidden/>
              </w:rPr>
              <w:fldChar w:fldCharType="separate"/>
            </w:r>
            <w:r>
              <w:rPr>
                <w:noProof/>
                <w:webHidden/>
              </w:rPr>
              <w:t>2</w:t>
            </w:r>
            <w:r>
              <w:rPr>
                <w:noProof/>
                <w:webHidden/>
              </w:rPr>
              <w:fldChar w:fldCharType="end"/>
            </w:r>
          </w:hyperlink>
        </w:p>
        <w:p w14:paraId="69C13835" w14:textId="6C246C0D" w:rsidR="000164A0" w:rsidRDefault="000164A0">
          <w:pPr>
            <w:pStyle w:val="TOC2"/>
            <w:tabs>
              <w:tab w:val="right" w:leader="dot" w:pos="9016"/>
            </w:tabs>
            <w:rPr>
              <w:rFonts w:asciiTheme="minorHAnsi" w:eastAsiaTheme="minorEastAsia" w:hAnsiTheme="minorHAnsi"/>
              <w:noProof/>
              <w:lang w:eastAsia="en-GB"/>
            </w:rPr>
          </w:pPr>
          <w:hyperlink w:anchor="_Toc46262534" w:history="1">
            <w:r w:rsidRPr="00D11382">
              <w:rPr>
                <w:rStyle w:val="Hyperlink"/>
                <w:noProof/>
              </w:rPr>
              <w:t>General Contemporary Themes</w:t>
            </w:r>
            <w:r>
              <w:rPr>
                <w:noProof/>
                <w:webHidden/>
              </w:rPr>
              <w:tab/>
            </w:r>
            <w:r>
              <w:rPr>
                <w:noProof/>
                <w:webHidden/>
              </w:rPr>
              <w:fldChar w:fldCharType="begin"/>
            </w:r>
            <w:r>
              <w:rPr>
                <w:noProof/>
                <w:webHidden/>
              </w:rPr>
              <w:instrText xml:space="preserve"> PAGEREF _Toc46262534 \h </w:instrText>
            </w:r>
            <w:r>
              <w:rPr>
                <w:noProof/>
                <w:webHidden/>
              </w:rPr>
            </w:r>
            <w:r>
              <w:rPr>
                <w:noProof/>
                <w:webHidden/>
              </w:rPr>
              <w:fldChar w:fldCharType="separate"/>
            </w:r>
            <w:r>
              <w:rPr>
                <w:noProof/>
                <w:webHidden/>
              </w:rPr>
              <w:t>3</w:t>
            </w:r>
            <w:r>
              <w:rPr>
                <w:noProof/>
                <w:webHidden/>
              </w:rPr>
              <w:fldChar w:fldCharType="end"/>
            </w:r>
          </w:hyperlink>
        </w:p>
        <w:p w14:paraId="34964077" w14:textId="5191E7AD" w:rsidR="000164A0" w:rsidRDefault="000164A0">
          <w:pPr>
            <w:pStyle w:val="TOC1"/>
            <w:tabs>
              <w:tab w:val="right" w:leader="dot" w:pos="9016"/>
            </w:tabs>
            <w:rPr>
              <w:rFonts w:asciiTheme="minorHAnsi" w:eastAsiaTheme="minorEastAsia" w:hAnsiTheme="minorHAnsi"/>
              <w:noProof/>
              <w:lang w:eastAsia="en-GB"/>
            </w:rPr>
          </w:pPr>
          <w:hyperlink w:anchor="_Toc46262535" w:history="1">
            <w:r w:rsidRPr="00D11382">
              <w:rPr>
                <w:rStyle w:val="Hyperlink"/>
                <w:noProof/>
              </w:rPr>
              <w:t>Evaluation of Covid-19 Impact on the Hotels within the United Kingdom</w:t>
            </w:r>
            <w:r>
              <w:rPr>
                <w:noProof/>
                <w:webHidden/>
              </w:rPr>
              <w:tab/>
            </w:r>
            <w:r>
              <w:rPr>
                <w:noProof/>
                <w:webHidden/>
              </w:rPr>
              <w:fldChar w:fldCharType="begin"/>
            </w:r>
            <w:r>
              <w:rPr>
                <w:noProof/>
                <w:webHidden/>
              </w:rPr>
              <w:instrText xml:space="preserve"> PAGEREF _Toc46262535 \h </w:instrText>
            </w:r>
            <w:r>
              <w:rPr>
                <w:noProof/>
                <w:webHidden/>
              </w:rPr>
            </w:r>
            <w:r>
              <w:rPr>
                <w:noProof/>
                <w:webHidden/>
              </w:rPr>
              <w:fldChar w:fldCharType="separate"/>
            </w:r>
            <w:r>
              <w:rPr>
                <w:noProof/>
                <w:webHidden/>
              </w:rPr>
              <w:t>4</w:t>
            </w:r>
            <w:r>
              <w:rPr>
                <w:noProof/>
                <w:webHidden/>
              </w:rPr>
              <w:fldChar w:fldCharType="end"/>
            </w:r>
          </w:hyperlink>
        </w:p>
        <w:p w14:paraId="0333EEB3" w14:textId="18318561" w:rsidR="000164A0" w:rsidRDefault="000164A0">
          <w:pPr>
            <w:pStyle w:val="TOC2"/>
            <w:tabs>
              <w:tab w:val="right" w:leader="dot" w:pos="9016"/>
            </w:tabs>
            <w:rPr>
              <w:rFonts w:asciiTheme="minorHAnsi" w:eastAsiaTheme="minorEastAsia" w:hAnsiTheme="minorHAnsi"/>
              <w:noProof/>
              <w:lang w:eastAsia="en-GB"/>
            </w:rPr>
          </w:pPr>
          <w:hyperlink w:anchor="_Toc46262536" w:history="1">
            <w:r w:rsidRPr="00D11382">
              <w:rPr>
                <w:rStyle w:val="Hyperlink"/>
                <w:noProof/>
              </w:rPr>
              <w:t>Overview</w:t>
            </w:r>
            <w:r>
              <w:rPr>
                <w:noProof/>
                <w:webHidden/>
              </w:rPr>
              <w:tab/>
            </w:r>
            <w:r>
              <w:rPr>
                <w:noProof/>
                <w:webHidden/>
              </w:rPr>
              <w:fldChar w:fldCharType="begin"/>
            </w:r>
            <w:r>
              <w:rPr>
                <w:noProof/>
                <w:webHidden/>
              </w:rPr>
              <w:instrText xml:space="preserve"> PAGEREF _Toc46262536 \h </w:instrText>
            </w:r>
            <w:r>
              <w:rPr>
                <w:noProof/>
                <w:webHidden/>
              </w:rPr>
            </w:r>
            <w:r>
              <w:rPr>
                <w:noProof/>
                <w:webHidden/>
              </w:rPr>
              <w:fldChar w:fldCharType="separate"/>
            </w:r>
            <w:r>
              <w:rPr>
                <w:noProof/>
                <w:webHidden/>
              </w:rPr>
              <w:t>4</w:t>
            </w:r>
            <w:r>
              <w:rPr>
                <w:noProof/>
                <w:webHidden/>
              </w:rPr>
              <w:fldChar w:fldCharType="end"/>
            </w:r>
          </w:hyperlink>
        </w:p>
        <w:p w14:paraId="7A58F7DB" w14:textId="4B74F5BB" w:rsidR="000164A0" w:rsidRDefault="000164A0">
          <w:pPr>
            <w:pStyle w:val="TOC2"/>
            <w:tabs>
              <w:tab w:val="right" w:leader="dot" w:pos="9016"/>
            </w:tabs>
            <w:rPr>
              <w:rFonts w:asciiTheme="minorHAnsi" w:eastAsiaTheme="minorEastAsia" w:hAnsiTheme="minorHAnsi"/>
              <w:noProof/>
              <w:lang w:eastAsia="en-GB"/>
            </w:rPr>
          </w:pPr>
          <w:hyperlink w:anchor="_Toc46262537" w:history="1">
            <w:r w:rsidRPr="00D11382">
              <w:rPr>
                <w:rStyle w:val="Hyperlink"/>
                <w:noProof/>
              </w:rPr>
              <w:t>Analysis and Evaluation</w:t>
            </w:r>
            <w:r>
              <w:rPr>
                <w:noProof/>
                <w:webHidden/>
              </w:rPr>
              <w:tab/>
            </w:r>
            <w:r>
              <w:rPr>
                <w:noProof/>
                <w:webHidden/>
              </w:rPr>
              <w:fldChar w:fldCharType="begin"/>
            </w:r>
            <w:r>
              <w:rPr>
                <w:noProof/>
                <w:webHidden/>
              </w:rPr>
              <w:instrText xml:space="preserve"> PAGEREF _Toc46262537 \h </w:instrText>
            </w:r>
            <w:r>
              <w:rPr>
                <w:noProof/>
                <w:webHidden/>
              </w:rPr>
            </w:r>
            <w:r>
              <w:rPr>
                <w:noProof/>
                <w:webHidden/>
              </w:rPr>
              <w:fldChar w:fldCharType="separate"/>
            </w:r>
            <w:r>
              <w:rPr>
                <w:noProof/>
                <w:webHidden/>
              </w:rPr>
              <w:t>5</w:t>
            </w:r>
            <w:r>
              <w:rPr>
                <w:noProof/>
                <w:webHidden/>
              </w:rPr>
              <w:fldChar w:fldCharType="end"/>
            </w:r>
          </w:hyperlink>
        </w:p>
        <w:p w14:paraId="42297A8E" w14:textId="1CE8D09E" w:rsidR="000164A0" w:rsidRDefault="000164A0">
          <w:pPr>
            <w:pStyle w:val="TOC1"/>
            <w:tabs>
              <w:tab w:val="right" w:leader="dot" w:pos="9016"/>
            </w:tabs>
            <w:rPr>
              <w:rFonts w:asciiTheme="minorHAnsi" w:eastAsiaTheme="minorEastAsia" w:hAnsiTheme="minorHAnsi"/>
              <w:noProof/>
              <w:lang w:eastAsia="en-GB"/>
            </w:rPr>
          </w:pPr>
          <w:hyperlink w:anchor="_Toc46262538" w:history="1">
            <w:r w:rsidRPr="00D11382">
              <w:rPr>
                <w:rStyle w:val="Hyperlink"/>
                <w:noProof/>
              </w:rPr>
              <w:t>Conclusion</w:t>
            </w:r>
            <w:r>
              <w:rPr>
                <w:noProof/>
                <w:webHidden/>
              </w:rPr>
              <w:tab/>
            </w:r>
            <w:r>
              <w:rPr>
                <w:noProof/>
                <w:webHidden/>
              </w:rPr>
              <w:fldChar w:fldCharType="begin"/>
            </w:r>
            <w:r>
              <w:rPr>
                <w:noProof/>
                <w:webHidden/>
              </w:rPr>
              <w:instrText xml:space="preserve"> PAGEREF _Toc46262538 \h </w:instrText>
            </w:r>
            <w:r>
              <w:rPr>
                <w:noProof/>
                <w:webHidden/>
              </w:rPr>
            </w:r>
            <w:r>
              <w:rPr>
                <w:noProof/>
                <w:webHidden/>
              </w:rPr>
              <w:fldChar w:fldCharType="separate"/>
            </w:r>
            <w:r>
              <w:rPr>
                <w:noProof/>
                <w:webHidden/>
              </w:rPr>
              <w:t>6</w:t>
            </w:r>
            <w:r>
              <w:rPr>
                <w:noProof/>
                <w:webHidden/>
              </w:rPr>
              <w:fldChar w:fldCharType="end"/>
            </w:r>
          </w:hyperlink>
        </w:p>
        <w:p w14:paraId="4C4F7D04" w14:textId="0C7AD106" w:rsidR="000164A0" w:rsidRDefault="000164A0">
          <w:pPr>
            <w:pStyle w:val="TOC1"/>
            <w:tabs>
              <w:tab w:val="right" w:leader="dot" w:pos="9016"/>
            </w:tabs>
            <w:rPr>
              <w:rFonts w:asciiTheme="minorHAnsi" w:eastAsiaTheme="minorEastAsia" w:hAnsiTheme="minorHAnsi"/>
              <w:noProof/>
              <w:lang w:eastAsia="en-GB"/>
            </w:rPr>
          </w:pPr>
          <w:hyperlink w:anchor="_Toc46262539" w:history="1">
            <w:r w:rsidRPr="00D11382">
              <w:rPr>
                <w:rStyle w:val="Hyperlink"/>
                <w:noProof/>
              </w:rPr>
              <w:t>Reference List</w:t>
            </w:r>
            <w:r>
              <w:rPr>
                <w:noProof/>
                <w:webHidden/>
              </w:rPr>
              <w:tab/>
            </w:r>
            <w:r>
              <w:rPr>
                <w:noProof/>
                <w:webHidden/>
              </w:rPr>
              <w:fldChar w:fldCharType="begin"/>
            </w:r>
            <w:r>
              <w:rPr>
                <w:noProof/>
                <w:webHidden/>
              </w:rPr>
              <w:instrText xml:space="preserve"> PAGEREF _Toc46262539 \h </w:instrText>
            </w:r>
            <w:r>
              <w:rPr>
                <w:noProof/>
                <w:webHidden/>
              </w:rPr>
            </w:r>
            <w:r>
              <w:rPr>
                <w:noProof/>
                <w:webHidden/>
              </w:rPr>
              <w:fldChar w:fldCharType="separate"/>
            </w:r>
            <w:r>
              <w:rPr>
                <w:noProof/>
                <w:webHidden/>
              </w:rPr>
              <w:t>7</w:t>
            </w:r>
            <w:r>
              <w:rPr>
                <w:noProof/>
                <w:webHidden/>
              </w:rPr>
              <w:fldChar w:fldCharType="end"/>
            </w:r>
          </w:hyperlink>
        </w:p>
        <w:p w14:paraId="52DB121B" w14:textId="207BDDB8" w:rsidR="000164A0" w:rsidRDefault="000164A0">
          <w:r>
            <w:rPr>
              <w:b/>
              <w:bCs/>
              <w:noProof/>
            </w:rPr>
            <w:fldChar w:fldCharType="end"/>
          </w:r>
        </w:p>
      </w:sdtContent>
    </w:sdt>
    <w:p w14:paraId="6E8AE410" w14:textId="28C90837" w:rsidR="00844443" w:rsidRDefault="00844443"/>
    <w:p w14:paraId="434CF8A0" w14:textId="7AEAF95F" w:rsidR="00B7793E" w:rsidRDefault="00B7793E"/>
    <w:p w14:paraId="236DBD41" w14:textId="44023750" w:rsidR="00B7793E" w:rsidRDefault="00B7793E"/>
    <w:p w14:paraId="2410C398" w14:textId="322C554B" w:rsidR="00B7793E" w:rsidRDefault="00B7793E"/>
    <w:p w14:paraId="69D0E520" w14:textId="0DF2F663" w:rsidR="00B7793E" w:rsidRDefault="00B7793E"/>
    <w:p w14:paraId="3CE2EDCF" w14:textId="68CA00BA" w:rsidR="00B7793E" w:rsidRDefault="00B7793E"/>
    <w:p w14:paraId="288ADA4E" w14:textId="71E5AA0A" w:rsidR="00B7793E" w:rsidRDefault="00B7793E"/>
    <w:p w14:paraId="12B93B52" w14:textId="67256BAA" w:rsidR="00B7793E" w:rsidRDefault="00B7793E"/>
    <w:p w14:paraId="21A03F69" w14:textId="1BAD7324" w:rsidR="00B7793E" w:rsidRDefault="00B7793E"/>
    <w:p w14:paraId="6826F74E" w14:textId="39EA5343" w:rsidR="00B7793E" w:rsidRDefault="00B7793E"/>
    <w:p w14:paraId="6D8908B4" w14:textId="3D1FD9A7" w:rsidR="00B7793E" w:rsidRDefault="00B7793E"/>
    <w:p w14:paraId="09EDA3AD" w14:textId="7CACECAD" w:rsidR="00B7793E" w:rsidRDefault="00B7793E"/>
    <w:p w14:paraId="110097F8" w14:textId="5ED2C6F4" w:rsidR="00B7793E" w:rsidRDefault="00B7793E"/>
    <w:p w14:paraId="572771E1" w14:textId="1F48AC84" w:rsidR="00B7793E" w:rsidRDefault="00B7793E"/>
    <w:p w14:paraId="5273C38D" w14:textId="744AC920" w:rsidR="00B7793E" w:rsidRDefault="00B7793E"/>
    <w:p w14:paraId="7412C3C9" w14:textId="77777777" w:rsidR="000164A0" w:rsidRDefault="000164A0"/>
    <w:p w14:paraId="31764DA4" w14:textId="228D69B7" w:rsidR="00B7793E" w:rsidRDefault="00B7793E"/>
    <w:p w14:paraId="261D62DB" w14:textId="3CA6A71F" w:rsidR="00B7793E" w:rsidRDefault="00B7793E" w:rsidP="00B7793E">
      <w:pPr>
        <w:pStyle w:val="Heading1"/>
      </w:pPr>
      <w:bookmarkStart w:id="0" w:name="_Toc46262531"/>
      <w:r>
        <w:lastRenderedPageBreak/>
        <w:t>Introduction</w:t>
      </w:r>
      <w:bookmarkEnd w:id="0"/>
      <w:r>
        <w:t xml:space="preserve"> </w:t>
      </w:r>
    </w:p>
    <w:p w14:paraId="5C0C3799" w14:textId="4578B0A6" w:rsidR="00DB3D33" w:rsidRDefault="00DB3D33" w:rsidP="00DB3D33">
      <w:r>
        <w:t>The purpose of this report is to provide an assessment on a prepared research paper on the</w:t>
      </w:r>
      <w:r>
        <w:t xml:space="preserve"> </w:t>
      </w:r>
      <w:r>
        <w:t>topic of contemporary hospitality environment. The report will outline a specific</w:t>
      </w:r>
      <w:r>
        <w:t xml:space="preserve"> </w:t>
      </w:r>
      <w:r>
        <w:t>organisational context to apply the methodology of research upon, along with the</w:t>
      </w:r>
      <w:r>
        <w:t xml:space="preserve"> </w:t>
      </w:r>
      <w:r>
        <w:t>background the subsector in the hospitality industry where that company will be based in. In</w:t>
      </w:r>
      <w:r>
        <w:t xml:space="preserve"> </w:t>
      </w:r>
      <w:r>
        <w:t>addition to this, there is a prepared selection of journals and three books, respectively, which</w:t>
      </w:r>
      <w:r>
        <w:t xml:space="preserve"> </w:t>
      </w:r>
      <w:r>
        <w:t>will support the arguments presented in the research paper. The preparation and</w:t>
      </w:r>
      <w:r>
        <w:t xml:space="preserve"> </w:t>
      </w:r>
      <w:r>
        <w:t>presentation of the research paper will be taking place in Hospitality Conference, as a part of</w:t>
      </w:r>
      <w:r>
        <w:t xml:space="preserve"> </w:t>
      </w:r>
      <w:r>
        <w:t>the assessment for this unit.</w:t>
      </w:r>
    </w:p>
    <w:p w14:paraId="2770491A" w14:textId="5A8ED212" w:rsidR="00DB3D33" w:rsidRDefault="00DB3D33" w:rsidP="00DB3D33">
      <w:r>
        <w:t xml:space="preserve">The research paper will be aimed at a presentation in Hospitality Conference, as outlined in the case study, whereby the focus falls on the most current issue in the world – Covid-19 virus outbreak and its influence on the global economy and industries surrounding it. The research paper will outline the concept of the hospitality environment, and furthermore provide a brief general outlook on the different contemporary themes for hospitality organisations. Then, the main body will focus on the social, sustainable, and economic impact on the UK hospitality industry with a follow-up conclusion. </w:t>
      </w:r>
    </w:p>
    <w:p w14:paraId="08AD1450" w14:textId="76BBDC71" w:rsidR="00B7793E" w:rsidRDefault="00B7793E" w:rsidP="00B7793E"/>
    <w:p w14:paraId="2004CD78" w14:textId="624629E8" w:rsidR="00B7793E" w:rsidRDefault="00B7793E" w:rsidP="00B7793E">
      <w:pPr>
        <w:pStyle w:val="Heading1"/>
      </w:pPr>
      <w:bookmarkStart w:id="1" w:name="_Toc46262532"/>
      <w:r>
        <w:t>Contemporary Themes in the Hospitality Environment</w:t>
      </w:r>
      <w:bookmarkEnd w:id="1"/>
    </w:p>
    <w:p w14:paraId="25C4169A" w14:textId="1013FB52" w:rsidR="00B7793E" w:rsidRPr="00B7793E" w:rsidRDefault="00B7793E" w:rsidP="00B7793E">
      <w:pPr>
        <w:pStyle w:val="Heading2"/>
      </w:pPr>
      <w:bookmarkStart w:id="2" w:name="_Toc46262533"/>
      <w:r>
        <w:t>The Hospitality Environment</w:t>
      </w:r>
      <w:bookmarkEnd w:id="2"/>
    </w:p>
    <w:p w14:paraId="1E4CBB93" w14:textId="13070B65" w:rsidR="00DB3D33" w:rsidRDefault="00DB3D33" w:rsidP="00DB3D33">
      <w:r>
        <w:t>The hospitality environment, or hospitality industry is defined as an assembly of different broad types of service fields which aim to provide customer satisfaction in the interest of leisure</w:t>
      </w:r>
      <w:r w:rsidR="000164A0">
        <w:t xml:space="preserve"> </w:t>
      </w:r>
      <w:r w:rsidR="000164A0" w:rsidRPr="000164A0">
        <w:t>(Walker, 2017)</w:t>
      </w:r>
      <w:r>
        <w:t xml:space="preserve">. Such examples include </w:t>
      </w:r>
      <w:r w:rsidR="00DD4624">
        <w:t>hotelier services, travel and tourism programme scheduling, restaurant services (catering), theme park services and products, bars, and so on. The hospitality industry has a microenvironment for each organisation within and a broad external environment as well, as all business organisations do. This means that economic, political, technological, and primarily social forces play a vital role in how an organisation in this industry will respond to change or shift in demands for certain aspects, especially equipment and customer expectations</w:t>
      </w:r>
      <w:r w:rsidR="000164A0">
        <w:t xml:space="preserve"> </w:t>
      </w:r>
      <w:r w:rsidR="000164A0" w:rsidRPr="000164A0">
        <w:t>(Walker, 2019)</w:t>
      </w:r>
      <w:r w:rsidR="00DD4624">
        <w:t xml:space="preserve">. </w:t>
      </w:r>
    </w:p>
    <w:p w14:paraId="12D6A93D" w14:textId="60C213A6" w:rsidR="00DD4624" w:rsidRDefault="00DD4624" w:rsidP="00DB3D33">
      <w:r>
        <w:t>This report focuses on a specific group of the broad hospitality industry in order to provide sufficient evidence and plenty of valuable information in the research paper, generally speaking. The field is hotels and hotelier organisations on the geographic scope of the United Kingdom. Accordingly, national budget brand organisations and luxury types of hotels, although vastly ranging, are two of the most prominent types of hotels in the United Kingdom, suitable for a variety of budgets and individuals with broad interests. There is a definite high tourist traffic as a result of UK’s popularity and attractions, especially directed towards London. London has the largest intake of tourists and generally the highest population density in the country. In order to put this into perspective, the average stay per night in a hotel will be a little over £100.</w:t>
      </w:r>
    </w:p>
    <w:p w14:paraId="1078BDC5" w14:textId="1ADC3A8A" w:rsidR="00DD4624" w:rsidRDefault="00DD4624" w:rsidP="00DB3D33">
      <w:r>
        <w:t xml:space="preserve">Furthermore, it is worth pointing out that 79.9 per cent is the occupancy rate for the average hotel, a figure which says that it is extremely profitable to establish a hotel business in the UK. </w:t>
      </w:r>
      <w:r w:rsidR="0065131C">
        <w:t xml:space="preserve">The generated revenue for 2019 for the hotel industry is over £21 billion. </w:t>
      </w:r>
    </w:p>
    <w:p w14:paraId="0DBE6ED1" w14:textId="1F51E1AF" w:rsidR="0065131C" w:rsidRDefault="0065131C" w:rsidP="00DB3D33">
      <w:r>
        <w:rPr>
          <w:noProof/>
        </w:rPr>
        <w:lastRenderedPageBreak/>
        <w:drawing>
          <wp:inline distT="0" distB="0" distL="0" distR="0" wp14:anchorId="53AA3ACB" wp14:editId="53452965">
            <wp:extent cx="5731510" cy="365188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51885"/>
                    </a:xfrm>
                    <a:prstGeom prst="rect">
                      <a:avLst/>
                    </a:prstGeom>
                  </pic:spPr>
                </pic:pic>
              </a:graphicData>
            </a:graphic>
          </wp:inline>
        </w:drawing>
      </w:r>
    </w:p>
    <w:p w14:paraId="234BAFD2" w14:textId="7EBBC0F0" w:rsidR="0065131C" w:rsidRPr="0065131C" w:rsidRDefault="0065131C" w:rsidP="00DB3D33">
      <w:pPr>
        <w:rPr>
          <w:i/>
          <w:iCs/>
        </w:rPr>
      </w:pPr>
      <w:r>
        <w:rPr>
          <w:i/>
          <w:iCs/>
        </w:rPr>
        <w:t>Source: Luty (2020).</w:t>
      </w:r>
    </w:p>
    <w:p w14:paraId="43E20ED6" w14:textId="77777777" w:rsidR="0065131C" w:rsidRDefault="0065131C" w:rsidP="00DB3D33"/>
    <w:p w14:paraId="0562D6B3" w14:textId="4A78E80A" w:rsidR="00B7793E" w:rsidRDefault="00B7793E" w:rsidP="00B7793E">
      <w:pPr>
        <w:pStyle w:val="Heading2"/>
      </w:pPr>
      <w:bookmarkStart w:id="3" w:name="_Toc46262534"/>
      <w:r>
        <w:t>General Contemporary Themes</w:t>
      </w:r>
      <w:bookmarkEnd w:id="3"/>
    </w:p>
    <w:p w14:paraId="0DF0D931" w14:textId="42E762C5" w:rsidR="00201614" w:rsidRDefault="00201614" w:rsidP="00201614">
      <w:r>
        <w:t xml:space="preserve">The second part of this overview before proceeding with the primary research at hand is the contemporary pick of theme for this report. As noted, Covid-19 is the theme and situational context most discussed. The nature of effect is extremely negative, both economically and socially. </w:t>
      </w:r>
    </w:p>
    <w:p w14:paraId="585F3BD9" w14:textId="054775D9" w:rsidR="00201614" w:rsidRDefault="00201614" w:rsidP="00201614">
      <w:r>
        <w:t xml:space="preserve">Contemporary is a key word used to define modern changes or factors when used in the context of the business or economic environment. There are general effects over the contemporary business environment, depicting specifically at the situation for Brexit (political and economic forces), the global warming and increased CO2 pollution (environmental), development of artificial intelligence (technological), and overpopulation (social and economic). All of those can influence the decision making process and goals of the hotels which continue to be in an uncertainty, especially as to whether it is possible to recruit staff members who are immigrants in the country. What all of this aims to clarify is the fact that there are issues of multitude which have evolved into separate contemporary themes in the hospitality industry. </w:t>
      </w:r>
    </w:p>
    <w:p w14:paraId="2180BA22" w14:textId="02B34D6D" w:rsidR="00201614" w:rsidRPr="00B7793E" w:rsidRDefault="00201614" w:rsidP="00201614">
      <w:r>
        <w:t xml:space="preserve">The reason as to why Covid-19 has been chosen is that, arguably, this is the effector of greatest potential to influence the economy for years ahead with a negative print left. This means that business organisations will be recovering rather than prospering in the next 1-2 and more years, including the hospitality industries which especially rely on customers that may not return immediately. </w:t>
      </w:r>
    </w:p>
    <w:p w14:paraId="1C4F2F53" w14:textId="7A2B08FA" w:rsidR="00B7793E" w:rsidRDefault="00B7793E" w:rsidP="00B7793E"/>
    <w:p w14:paraId="60044745" w14:textId="7E226156" w:rsidR="00B7793E" w:rsidRDefault="00B7793E" w:rsidP="00B7793E">
      <w:pPr>
        <w:pStyle w:val="Heading1"/>
      </w:pPr>
      <w:bookmarkStart w:id="4" w:name="_Toc46262535"/>
      <w:r>
        <w:lastRenderedPageBreak/>
        <w:t xml:space="preserve">Evaluation of Covid-19 Impact on the </w:t>
      </w:r>
      <w:r w:rsidR="00DD4624">
        <w:t>Hotels within the United Kingdom</w:t>
      </w:r>
      <w:bookmarkEnd w:id="4"/>
    </w:p>
    <w:p w14:paraId="5B2D3C37" w14:textId="3133DAED" w:rsidR="00B7793E" w:rsidRPr="00B7793E" w:rsidRDefault="00B7793E" w:rsidP="00B7793E">
      <w:pPr>
        <w:pStyle w:val="Heading2"/>
      </w:pPr>
      <w:bookmarkStart w:id="5" w:name="_Toc46262536"/>
      <w:r>
        <w:t>Overview</w:t>
      </w:r>
      <w:bookmarkEnd w:id="5"/>
    </w:p>
    <w:p w14:paraId="7B88D665" w14:textId="74D8B51D" w:rsidR="00DC66A6" w:rsidRDefault="00DC66A6" w:rsidP="00DC66A6">
      <w:r>
        <w:t xml:space="preserve">There are speculations that due to the immense and global effect of Covid-19, the recovery for the industry for hospitality can take longer than 2023. The hardest </w:t>
      </w:r>
      <w:r w:rsidR="005E6524">
        <w:t xml:space="preserve">hit industries are the ones which thrive on having customers physically in place and in enclosed spaces – which, indeed, includes the services of hotels, all around the globe. For the large scope of the UK hotelier sector, it is certain that those countries will definitely suffer economic setbacks as a result. </w:t>
      </w:r>
    </w:p>
    <w:p w14:paraId="38A90AFA" w14:textId="41C7D051" w:rsidR="005E6524" w:rsidRDefault="005E6524" w:rsidP="00DC66A6">
      <w:r>
        <w:t>It is important to highlight the fundamentally established knowledge of what Covid-19 is and what it does which has resulted in a humanitarian crisis across the globe. First of all, this is an abbreviation for the longer name of a virus called Coronavirus. This virus has emerged and has steadily progressed its globalised spread, starting from Wuhan, China, and moving to the larger part of Europe, and North America</w:t>
      </w:r>
      <w:r w:rsidR="000164A0">
        <w:t xml:space="preserve"> </w:t>
      </w:r>
      <w:r w:rsidR="000164A0" w:rsidRPr="000164A0">
        <w:t>(Pentair updates on Covid-19 impact, 2020)</w:t>
      </w:r>
      <w:r>
        <w:t xml:space="preserve">. The virus includes flu like symptoms but it can </w:t>
      </w:r>
      <w:r w:rsidR="00D704F6">
        <w:t>heavily damage</w:t>
      </w:r>
      <w:r>
        <w:t xml:space="preserve"> the respiratory system of an individual. There are over 14 million people who have caught the virus, 611 000 of whom have died</w:t>
      </w:r>
      <w:r w:rsidR="000164A0">
        <w:t>, according to the most current statistics provided by the World Health Organisation (2020)</w:t>
      </w:r>
      <w:r>
        <w:t xml:space="preserve">. </w:t>
      </w:r>
      <w:r w:rsidR="00D704F6">
        <w:t xml:space="preserve">The seriousness of the situation is further re-emphasised due to the fact that there is still no vaccine by this point in time to protect the wellbeing of people. </w:t>
      </w:r>
    </w:p>
    <w:p w14:paraId="5D939E9D" w14:textId="7C8F9A4E" w:rsidR="00D704F6" w:rsidRDefault="00D704F6" w:rsidP="00DC66A6">
      <w:r>
        <w:t>The measures taken to prevent the spread of the virus – by coughing, sneezing, etc., are directed towards limiting social interactions. This has resulted in social distancing measures taken and a temporary closure of hotels all around the globe, as one of many industries which have had businesses make drastic changes. A loss of profit is one of the most evident negative effects on the industry for hospitality. There are, however, more factors, and elements to consider</w:t>
      </w:r>
      <w:r w:rsidR="00C26F33">
        <w:t xml:space="preserve"> in this regard. A virus outbreak will definitely damage the income flow of money for people, resulting in a drop of potential customers and visitors to hotelier organisations, and bookings. Travel is a third aspect at hand, as foreign tourism is much more popular for visitors and customers who go to new and unexplored territories where hotels can take care of them</w:t>
      </w:r>
      <w:r w:rsidR="000164A0">
        <w:t xml:space="preserve"> </w:t>
      </w:r>
      <w:r w:rsidR="000164A0" w:rsidRPr="000164A0">
        <w:t>(Atar and Atar, 2020)</w:t>
      </w:r>
      <w:r w:rsidR="00C26F33">
        <w:t>.</w:t>
      </w:r>
    </w:p>
    <w:p w14:paraId="5393C89B" w14:textId="40528EFC" w:rsidR="00C26F33" w:rsidRDefault="00C26F33" w:rsidP="00DC66A6">
      <w:r>
        <w:t xml:space="preserve">In addition to this situation, the </w:t>
      </w:r>
      <w:r w:rsidR="009C6299">
        <w:t xml:space="preserve">hotelier businesses in the United Kingdom particularly value their inflow of foreign tourism as it is the largest group of customers to attend hotels around the </w:t>
      </w:r>
      <w:r w:rsidR="00A50601">
        <w:t>country</w:t>
      </w:r>
      <w:r w:rsidR="009C6299">
        <w:t xml:space="preserve">. </w:t>
      </w:r>
      <w:r w:rsidR="00A50601">
        <w:t xml:space="preserve">With the current situation, a </w:t>
      </w:r>
      <w:r w:rsidR="005270EA">
        <w:t>lot of</w:t>
      </w:r>
      <w:r w:rsidR="00A50601">
        <w:t xml:space="preserve"> fewer foreign visitors are expected in the next year or more, which further creates distress across such organisations. </w:t>
      </w:r>
    </w:p>
    <w:p w14:paraId="27E6221D" w14:textId="190319A5" w:rsidR="005270EA" w:rsidRDefault="005270EA" w:rsidP="00DC66A6">
      <w:r>
        <w:t xml:space="preserve">This is only a very general overview of what the research has shown for the impact of Covid-19 on the hotel sector – especially in terms of social, and economic perspectives. The following part of the report will provide a more in-depth analysis. </w:t>
      </w:r>
    </w:p>
    <w:p w14:paraId="26FB88A3" w14:textId="1AB5A9D0" w:rsidR="0073093B" w:rsidRDefault="0073093B" w:rsidP="00DC66A6"/>
    <w:p w14:paraId="464046CF" w14:textId="2AE96085" w:rsidR="0073093B" w:rsidRDefault="0073093B" w:rsidP="00DC66A6"/>
    <w:p w14:paraId="5628A8AE" w14:textId="77777777" w:rsidR="0073093B" w:rsidRDefault="0073093B" w:rsidP="00DC66A6"/>
    <w:p w14:paraId="5F830C54" w14:textId="4FE73EDC" w:rsidR="00B7793E" w:rsidRDefault="00B7793E" w:rsidP="00B7793E">
      <w:pPr>
        <w:pStyle w:val="Heading2"/>
      </w:pPr>
      <w:bookmarkStart w:id="6" w:name="_Toc46262537"/>
      <w:r>
        <w:lastRenderedPageBreak/>
        <w:t>Analysis and Evaluation</w:t>
      </w:r>
      <w:bookmarkEnd w:id="6"/>
    </w:p>
    <w:p w14:paraId="34E1A864" w14:textId="73B9C95B" w:rsidR="0073093B" w:rsidRDefault="000164A0" w:rsidP="0073093B">
      <w:r>
        <w:t>According to Hospitality NET (2020), T</w:t>
      </w:r>
      <w:r w:rsidR="0073093B">
        <w:t xml:space="preserve">he advent of COVID-19 provoked the mass cancellation of corporate events, international congress conferences, </w:t>
      </w:r>
      <w:r w:rsidR="0073093B">
        <w:t>sports,</w:t>
      </w:r>
      <w:r w:rsidR="0073093B">
        <w:t xml:space="preserve"> and</w:t>
      </w:r>
      <w:r w:rsidR="0073093B">
        <w:t xml:space="preserve"> in addition to this also</w:t>
      </w:r>
      <w:r w:rsidR="0073093B">
        <w:t xml:space="preserve"> social events. International travel bans in addition to UK prisons and social distancing measures are expected to have a major impact on the UK's welcoming business, says GlobalData, a knowledge and analysis company №1.</w:t>
      </w:r>
    </w:p>
    <w:p w14:paraId="5005D5A0" w14:textId="0F9D0303" w:rsidR="0073093B" w:rsidRDefault="0073093B" w:rsidP="0073093B">
      <w:r>
        <w:t>In terms of the economic procurement and the effect of Covid-19, t</w:t>
      </w:r>
      <w:r>
        <w:t xml:space="preserve">he leisure and recreation business </w:t>
      </w:r>
      <w:r>
        <w:t>contribute</w:t>
      </w:r>
      <w:r>
        <w:t xml:space="preserve"> </w:t>
      </w:r>
      <w:r>
        <w:t xml:space="preserve">to a </w:t>
      </w:r>
      <w:r>
        <w:t>5</w:t>
      </w:r>
      <w:r>
        <w:t xml:space="preserve"> per cent</w:t>
      </w:r>
      <w:r>
        <w:t xml:space="preserve"> of the national GDP and represents 10% of the employment in the country, </w:t>
      </w:r>
      <w:r>
        <w:t>as noted.</w:t>
      </w:r>
      <w:r>
        <w:t xml:space="preserve"> The most tourist markets for the United Kingdom are the main European countries, as well as European countries, France, Germany, Ireland, Italy, Spain, the North American </w:t>
      </w:r>
      <w:r>
        <w:t>country,</w:t>
      </w:r>
      <w:r>
        <w:t xml:space="preserve"> and Australia. These supply markets together account for quite 60% of total domestic guests, together with VisitBritain, while China and Canada are among the top ten nationalities in terms of costs. near job losses in these countries may slow down the search for leisure travel, thus touching tourism in the United Kingdom of Great Britain and Northern Ireland.</w:t>
      </w:r>
      <w:r>
        <w:t xml:space="preserve"> Those are definitely aspects to be taken into at account for the long recovery which awaits the United Kingdom’s hospitality industry and hotelier companies</w:t>
      </w:r>
      <w:r w:rsidR="000164A0">
        <w:t xml:space="preserve"> </w:t>
      </w:r>
      <w:r w:rsidR="000164A0" w:rsidRPr="000164A0">
        <w:t>(Ozili and Arun, 2020)</w:t>
      </w:r>
      <w:r>
        <w:t xml:space="preserve">. </w:t>
      </w:r>
    </w:p>
    <w:p w14:paraId="2B583043" w14:textId="73A5F023" w:rsidR="000164A0" w:rsidRDefault="000164A0" w:rsidP="0073093B">
      <w:r w:rsidRPr="000164A0">
        <w:drawing>
          <wp:inline distT="0" distB="0" distL="0" distR="0" wp14:anchorId="403DCC6B" wp14:editId="597EE1B6">
            <wp:extent cx="5731510" cy="4867910"/>
            <wp:effectExtent l="0" t="0" r="254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867910"/>
                    </a:xfrm>
                    <a:prstGeom prst="rect">
                      <a:avLst/>
                    </a:prstGeom>
                  </pic:spPr>
                </pic:pic>
              </a:graphicData>
            </a:graphic>
          </wp:inline>
        </w:drawing>
      </w:r>
    </w:p>
    <w:p w14:paraId="3FFA5392" w14:textId="34E62DD8" w:rsidR="000164A0" w:rsidRPr="000164A0" w:rsidRDefault="000164A0" w:rsidP="0073093B">
      <w:pPr>
        <w:rPr>
          <w:i/>
          <w:iCs/>
        </w:rPr>
      </w:pPr>
      <w:r>
        <w:rPr>
          <w:i/>
          <w:iCs/>
        </w:rPr>
        <w:t xml:space="preserve">Source: Hospitality NET (2020). </w:t>
      </w:r>
    </w:p>
    <w:p w14:paraId="0AE145AD" w14:textId="62BBEA74" w:rsidR="0073093B" w:rsidRDefault="0073093B" w:rsidP="0073093B">
      <w:r>
        <w:lastRenderedPageBreak/>
        <w:t>In addition to the previous goal, many crises in the past have had a major impact on domestic tourism activity in the United Kingdom of Great Britain and Northern Ireland.</w:t>
      </w:r>
      <w:r>
        <w:t xml:space="preserve"> A good perspective to give here is to go back in time and observe the economic figures in the industry, since the 2000s. For instance, i</w:t>
      </w:r>
      <w:r>
        <w:t xml:space="preserve">n 2001, the increase in local tourism revenues by 11.7 was a result of the security threat posed by a terrorist act. Declining revenue growth was for all respiratory diseases in 2003 and was </w:t>
      </w:r>
      <w:r>
        <w:t>0,3</w:t>
      </w:r>
      <w:r>
        <w:t xml:space="preserve"> in 2007 at the beginning of the global monetary crisis</w:t>
      </w:r>
      <w:r>
        <w:t xml:space="preserve"> – this refers to an economic collapse caused by politically incorrect actions as opposed to humanitarian crisis. There is more as the</w:t>
      </w:r>
      <w:r>
        <w:t xml:space="preserve"> uncertainty about the </w:t>
      </w:r>
      <w:r>
        <w:t>United Kingdom’s</w:t>
      </w:r>
      <w:r>
        <w:t xml:space="preserve"> economic prospects as the Brexit vote undermines business confidence</w:t>
      </w:r>
      <w:r>
        <w:t xml:space="preserve"> – bu a great definition</w:t>
      </w:r>
      <w:r>
        <w:t>, which is reflected in the decline in the share of international business guests from twenty-four, 6% in 2015 to twenty-one, 8% in 2019</w:t>
      </w:r>
      <w:r>
        <w:t>. This has been an effect that has only worsened since the peak of the pandemic</w:t>
      </w:r>
      <w:r w:rsidR="000164A0">
        <w:t xml:space="preserve"> (Hospitality NET, 2020)</w:t>
      </w:r>
      <w:r>
        <w:t>.</w:t>
      </w:r>
    </w:p>
    <w:p w14:paraId="7F3ABC8F" w14:textId="79290235" w:rsidR="0073093B" w:rsidRDefault="0073093B" w:rsidP="0073093B">
      <w:r>
        <w:t>What is welcome for business is, above all, against the future and international consequences of the scope of this virus, which can undoubtedly mark a historic struggle within the international economy</w:t>
      </w:r>
      <w:r w:rsidR="000164A0">
        <w:t xml:space="preserve"> </w:t>
      </w:r>
      <w:r w:rsidR="000164A0" w:rsidRPr="000164A0">
        <w:t>(Ozili and Arun, 2020)</w:t>
      </w:r>
      <w:r>
        <w:t>. In view of this, the overall impact of COVID-19 on international travel can rely on the extent of the pandemic as well as the period of related travel restrictions. The reaction of the general public will also affect the overall impact, significantly in relation to the short-term amount, when travel restrictions are overcome. GlobalData forecasts that domestic travel in the United Kingdom of Great Britain and Northern Ireland may fall by about 35% compared to 2019, thanks to the impacts created by COVID-19.</w:t>
      </w:r>
    </w:p>
    <w:p w14:paraId="260DFBD6" w14:textId="6185D5C7" w:rsidR="00D704F6" w:rsidRDefault="0073093B" w:rsidP="00B7793E">
      <w:r>
        <w:t>For this analysis, one final factor should be noted, which can give perspective to the considered problems. As part of government information measures, businesses in the leisure or welcome sectors in the United Kingdom of Great Britain and Northern Ireland are entitled to a 100% business tax rebate. the government further adds liquidity to the sectors. Welcome and leisure companies with a tax value of £ 15,000 or less are eligible for a subsidy of £ 10,000. Companies with a tax value between £ 15,000 and £ 51,000 are entitled to a cash grant of £ 25,000</w:t>
      </w:r>
      <w:r w:rsidR="000164A0">
        <w:t xml:space="preserve"> (Hospitality NET, 2020)</w:t>
      </w:r>
      <w:r>
        <w:t>.</w:t>
      </w:r>
    </w:p>
    <w:p w14:paraId="341B7FA4" w14:textId="0364048C" w:rsidR="00B7793E" w:rsidRDefault="00B7793E" w:rsidP="0073093B">
      <w:pPr>
        <w:pStyle w:val="Heading1"/>
      </w:pPr>
      <w:bookmarkStart w:id="7" w:name="_Toc46262538"/>
      <w:r>
        <w:t>Conclusion</w:t>
      </w:r>
      <w:bookmarkEnd w:id="7"/>
    </w:p>
    <w:p w14:paraId="2F0F239C" w14:textId="78BB86F3" w:rsidR="0073093B" w:rsidRDefault="0073093B" w:rsidP="0073093B">
      <w:r>
        <w:t xml:space="preserve">In conclusion, by this point in time, it is a well established fact that the current virus outbreak will be an ongoing issue for this and, minimum, for the next year. The hospitality industry is one of the most affected ones not only in the United Kingdom, but also the world as a whole due to the nature of its service delivery. The hospitality industry is set to experience challenges, many of which as a result of the economic slowdown that begins to take its turn after the prominent closure of companies and hotel organisations in a variety of locations in the UK. There are other supporting factors such as Brexit. What should be done now is adaptation – fully online work based experience for workers wherever possible and strict measures for opened hotels which encourage social distancing as much as possible. </w:t>
      </w:r>
    </w:p>
    <w:p w14:paraId="4D351ACD" w14:textId="2AAF65B2" w:rsidR="0073093B" w:rsidRDefault="0073093B" w:rsidP="0073093B">
      <w:r>
        <w:t>This concludes this research paper.</w:t>
      </w:r>
    </w:p>
    <w:p w14:paraId="348B0BA3" w14:textId="554A4EF8" w:rsidR="0073093B" w:rsidRDefault="0073093B" w:rsidP="0073093B"/>
    <w:p w14:paraId="07F13904" w14:textId="5775FBAE" w:rsidR="0073093B" w:rsidRPr="0073093B" w:rsidRDefault="0073093B" w:rsidP="0073093B"/>
    <w:p w14:paraId="7AC63802" w14:textId="065D5A71" w:rsidR="00B7793E" w:rsidRDefault="00B7793E" w:rsidP="00B7793E">
      <w:pPr>
        <w:pStyle w:val="Heading1"/>
      </w:pPr>
      <w:bookmarkStart w:id="8" w:name="_Toc46262539"/>
      <w:r>
        <w:lastRenderedPageBreak/>
        <w:t>Reference List</w:t>
      </w:r>
      <w:bookmarkEnd w:id="8"/>
    </w:p>
    <w:p w14:paraId="0AB13141" w14:textId="77777777" w:rsidR="000164A0" w:rsidRPr="000164A0" w:rsidRDefault="000164A0" w:rsidP="000164A0">
      <w:r w:rsidRPr="000164A0">
        <w:t xml:space="preserve">Atar, S. and Atar, I. (2020). An Invited Commentary on “The Socio-Economic Implications of the Coronavirus and COVID-19 Pandemic: A Review.” </w:t>
      </w:r>
      <w:r w:rsidRPr="000164A0">
        <w:rPr>
          <w:i/>
          <w:iCs/>
        </w:rPr>
        <w:t>International Journal of Surgery</w:t>
      </w:r>
      <w:r w:rsidRPr="000164A0">
        <w:t>.</w:t>
      </w:r>
    </w:p>
    <w:p w14:paraId="6348A5EC" w14:textId="75422D49" w:rsidR="000164A0" w:rsidRPr="000164A0" w:rsidRDefault="000164A0" w:rsidP="00B7793E">
      <w:r>
        <w:t xml:space="preserve">Hospitality NET (2020). </w:t>
      </w:r>
      <w:r w:rsidRPr="000164A0">
        <w:t>COVID-19 Outbreak Has Jeopardized UK Hospitality Sector, Says GlobalDat</w:t>
      </w:r>
      <w:r>
        <w:t xml:space="preserve">a. </w:t>
      </w:r>
      <w:r>
        <w:rPr>
          <w:i/>
          <w:iCs/>
        </w:rPr>
        <w:t xml:space="preserve">Hospitality Net </w:t>
      </w:r>
      <w:r>
        <w:t xml:space="preserve">[online]. Available from: </w:t>
      </w:r>
      <w:hyperlink r:id="rId11" w:history="1">
        <w:r w:rsidRPr="00C3038F">
          <w:rPr>
            <w:rStyle w:val="Hyperlink"/>
          </w:rPr>
          <w:t>https://www.hospitalitynet.org/news/4098446.html</w:t>
        </w:r>
      </w:hyperlink>
      <w:r>
        <w:t xml:space="preserve"> [Accessed: 18/07/2020].</w:t>
      </w:r>
    </w:p>
    <w:p w14:paraId="7DFFA317" w14:textId="271916E9" w:rsidR="000164A0" w:rsidRPr="000164A0" w:rsidRDefault="000164A0" w:rsidP="00B7793E">
      <w:r>
        <w:t xml:space="preserve">Luty, J. (2020). </w:t>
      </w:r>
      <w:r w:rsidRPr="000164A0">
        <w:t>Annual occupancy rate of hotels in the United Kingdom (UK) from 2015 to 2019*</w:t>
      </w:r>
      <w:r>
        <w:t xml:space="preserve">. </w:t>
      </w:r>
      <w:r w:rsidRPr="000164A0">
        <w:rPr>
          <w:i/>
          <w:iCs/>
        </w:rPr>
        <w:t>S</w:t>
      </w:r>
      <w:r>
        <w:rPr>
          <w:i/>
          <w:iCs/>
        </w:rPr>
        <w:t xml:space="preserve">tatista </w:t>
      </w:r>
      <w:r>
        <w:t xml:space="preserve">[online]. Available from: </w:t>
      </w:r>
      <w:hyperlink r:id="rId12" w:history="1">
        <w:r w:rsidRPr="00C3038F">
          <w:rPr>
            <w:rStyle w:val="Hyperlink"/>
          </w:rPr>
          <w:t>https://www.statista.com/statistics/473271/occupancy-rate-hotels-uk/</w:t>
        </w:r>
      </w:hyperlink>
      <w:r>
        <w:t xml:space="preserve"> [Accessed: 18/07/2020].</w:t>
      </w:r>
    </w:p>
    <w:p w14:paraId="18E2E201" w14:textId="77777777" w:rsidR="000164A0" w:rsidRPr="000164A0" w:rsidRDefault="000164A0" w:rsidP="000164A0">
      <w:r w:rsidRPr="000164A0">
        <w:t xml:space="preserve">Ozili, P.K. and Arun, T. (2020). Spillover of COVID-19: Impact on the Global Economy. </w:t>
      </w:r>
      <w:r w:rsidRPr="000164A0">
        <w:rPr>
          <w:i/>
          <w:iCs/>
        </w:rPr>
        <w:t>SSRN Electronic Journal</w:t>
      </w:r>
      <w:r w:rsidRPr="000164A0">
        <w:t>.</w:t>
      </w:r>
    </w:p>
    <w:p w14:paraId="559F1722" w14:textId="77777777" w:rsidR="000164A0" w:rsidRPr="000164A0" w:rsidRDefault="000164A0" w:rsidP="000164A0">
      <w:r w:rsidRPr="000164A0">
        <w:t xml:space="preserve">Pentair updates on Covid-19 impact. (2020). </w:t>
      </w:r>
      <w:r w:rsidRPr="000164A0">
        <w:rPr>
          <w:i/>
          <w:iCs/>
        </w:rPr>
        <w:t>Pump Industry Analyst</w:t>
      </w:r>
      <w:r w:rsidRPr="000164A0">
        <w:t>, 2020(</w:t>
      </w:r>
      <w:r w:rsidRPr="000164A0">
        <w:rPr>
          <w:b/>
          <w:bCs/>
        </w:rPr>
        <w:t>3</w:t>
      </w:r>
      <w:r w:rsidRPr="000164A0">
        <w:t>), p.14.</w:t>
      </w:r>
    </w:p>
    <w:p w14:paraId="41632532" w14:textId="77777777" w:rsidR="000164A0" w:rsidRPr="000164A0" w:rsidRDefault="000164A0" w:rsidP="000164A0">
      <w:r w:rsidRPr="000164A0">
        <w:t xml:space="preserve">Walker, J.R. (2019). </w:t>
      </w:r>
      <w:r w:rsidRPr="000164A0">
        <w:rPr>
          <w:i/>
          <w:iCs/>
        </w:rPr>
        <w:t>Exploring the hospitality industry</w:t>
      </w:r>
      <w:r w:rsidRPr="000164A0">
        <w:t>. Upper Saddle River: Pearson.</w:t>
      </w:r>
    </w:p>
    <w:p w14:paraId="68974CB5" w14:textId="77777777" w:rsidR="000164A0" w:rsidRPr="000164A0" w:rsidRDefault="000164A0" w:rsidP="000164A0">
      <w:r w:rsidRPr="000164A0">
        <w:t xml:space="preserve">Walker, J.R. (2017). </w:t>
      </w:r>
      <w:r w:rsidRPr="000164A0">
        <w:rPr>
          <w:i/>
          <w:iCs/>
        </w:rPr>
        <w:t>Introduction to hospitality management</w:t>
      </w:r>
      <w:r w:rsidRPr="000164A0">
        <w:t>. Boston: Pearson.</w:t>
      </w:r>
    </w:p>
    <w:p w14:paraId="46634E28" w14:textId="06D03EA3" w:rsidR="00B7793E" w:rsidRPr="0073093B" w:rsidRDefault="0073093B" w:rsidP="00B7793E">
      <w:r>
        <w:t xml:space="preserve">World Health Organisation (2020). </w:t>
      </w:r>
      <w:r w:rsidRPr="0073093B">
        <w:t>Coronavirus disease (COVID-19) pandemic</w:t>
      </w:r>
      <w:r>
        <w:t xml:space="preserve">. </w:t>
      </w:r>
      <w:r>
        <w:rPr>
          <w:i/>
          <w:iCs/>
        </w:rPr>
        <w:t xml:space="preserve">World Health Organisation </w:t>
      </w:r>
      <w:r>
        <w:t xml:space="preserve">[online]. Available from: </w:t>
      </w:r>
      <w:hyperlink r:id="rId13" w:history="1">
        <w:r w:rsidRPr="00C3038F">
          <w:rPr>
            <w:rStyle w:val="Hyperlink"/>
          </w:rPr>
          <w:t>https://www.who.int/emergencies/diseases/novel-coronavirus-2019</w:t>
        </w:r>
      </w:hyperlink>
      <w:r>
        <w:t xml:space="preserve"> [Accessed: 18/07/2020].</w:t>
      </w:r>
    </w:p>
    <w:p w14:paraId="7A429C9C" w14:textId="687EFD49" w:rsidR="00B7793E" w:rsidRDefault="00B7793E"/>
    <w:p w14:paraId="6AC7DA05" w14:textId="1003DF5D" w:rsidR="00B7793E" w:rsidRDefault="00B7793E"/>
    <w:p w14:paraId="7F9CBBD6" w14:textId="3ADF04C4" w:rsidR="00B7793E" w:rsidRDefault="00B7793E"/>
    <w:p w14:paraId="18C6AF25" w14:textId="1939CD0D" w:rsidR="00B7793E" w:rsidRDefault="00B7793E"/>
    <w:p w14:paraId="597C1E73" w14:textId="09A8FA7F" w:rsidR="00B7793E" w:rsidRDefault="00B7793E"/>
    <w:p w14:paraId="329E9003" w14:textId="08078D93" w:rsidR="00B7793E" w:rsidRDefault="00B7793E"/>
    <w:p w14:paraId="24CEE2A6" w14:textId="2FD9AE28" w:rsidR="00B7793E" w:rsidRDefault="00B7793E"/>
    <w:p w14:paraId="4CFB02AE" w14:textId="54A2B85C" w:rsidR="00B7793E" w:rsidRDefault="00B7793E"/>
    <w:p w14:paraId="01877186" w14:textId="441ADBD3" w:rsidR="00B7793E" w:rsidRDefault="00B7793E"/>
    <w:p w14:paraId="557005B1" w14:textId="45974D03" w:rsidR="00B7793E" w:rsidRDefault="00B7793E"/>
    <w:p w14:paraId="587253A4" w14:textId="77777777" w:rsidR="00B7793E" w:rsidRPr="00B7793E" w:rsidRDefault="00B7793E"/>
    <w:sectPr w:rsidR="00B7793E" w:rsidRPr="00B7793E" w:rsidSect="00B7793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2FEB6E" w14:textId="77777777" w:rsidR="00205155" w:rsidRDefault="00205155" w:rsidP="00B7793E">
      <w:pPr>
        <w:spacing w:after="0" w:line="240" w:lineRule="auto"/>
      </w:pPr>
      <w:r>
        <w:separator/>
      </w:r>
    </w:p>
  </w:endnote>
  <w:endnote w:type="continuationSeparator" w:id="0">
    <w:p w14:paraId="324B4845" w14:textId="77777777" w:rsidR="00205155" w:rsidRDefault="00205155" w:rsidP="00B77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8147773"/>
      <w:docPartObj>
        <w:docPartGallery w:val="Page Numbers (Bottom of Page)"/>
        <w:docPartUnique/>
      </w:docPartObj>
    </w:sdtPr>
    <w:sdtEndPr>
      <w:rPr>
        <w:noProof/>
      </w:rPr>
    </w:sdtEndPr>
    <w:sdtContent>
      <w:p w14:paraId="6A071C38" w14:textId="7EA78311" w:rsidR="00B7793E" w:rsidRDefault="00B779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092867" w14:textId="77777777" w:rsidR="00B7793E" w:rsidRDefault="00B77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11F44" w14:textId="77777777" w:rsidR="00205155" w:rsidRDefault="00205155" w:rsidP="00B7793E">
      <w:pPr>
        <w:spacing w:after="0" w:line="240" w:lineRule="auto"/>
      </w:pPr>
      <w:r>
        <w:separator/>
      </w:r>
    </w:p>
  </w:footnote>
  <w:footnote w:type="continuationSeparator" w:id="0">
    <w:p w14:paraId="2C7FA069" w14:textId="77777777" w:rsidR="00205155" w:rsidRDefault="00205155" w:rsidP="00B779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C43B41"/>
    <w:multiLevelType w:val="hybridMultilevel"/>
    <w:tmpl w:val="E34A199E"/>
    <w:lvl w:ilvl="0" w:tplc="5A4EED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D6C"/>
    <w:rsid w:val="00014C0D"/>
    <w:rsid w:val="000164A0"/>
    <w:rsid w:val="00106360"/>
    <w:rsid w:val="00201614"/>
    <w:rsid w:val="00205155"/>
    <w:rsid w:val="00360394"/>
    <w:rsid w:val="003A63CD"/>
    <w:rsid w:val="005270EA"/>
    <w:rsid w:val="005E6524"/>
    <w:rsid w:val="0065131C"/>
    <w:rsid w:val="0073093B"/>
    <w:rsid w:val="00844443"/>
    <w:rsid w:val="0097139E"/>
    <w:rsid w:val="009C6299"/>
    <w:rsid w:val="009E6068"/>
    <w:rsid w:val="00A50601"/>
    <w:rsid w:val="00B7793E"/>
    <w:rsid w:val="00C26F33"/>
    <w:rsid w:val="00D704F6"/>
    <w:rsid w:val="00DB3D33"/>
    <w:rsid w:val="00DC66A6"/>
    <w:rsid w:val="00DD4624"/>
    <w:rsid w:val="00DE5333"/>
    <w:rsid w:val="00E026CD"/>
    <w:rsid w:val="00F42D6C"/>
    <w:rsid w:val="00FC6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422E0"/>
  <w15:chartTrackingRefBased/>
  <w15:docId w15:val="{97034204-7269-48B2-9195-E455D7697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77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93E"/>
    <w:rPr>
      <w:rFonts w:ascii="Arial" w:hAnsi="Arial"/>
    </w:rPr>
  </w:style>
  <w:style w:type="paragraph" w:styleId="Footer">
    <w:name w:val="footer"/>
    <w:basedOn w:val="Normal"/>
    <w:link w:val="FooterChar"/>
    <w:uiPriority w:val="99"/>
    <w:unhideWhenUsed/>
    <w:rsid w:val="00B77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93E"/>
    <w:rPr>
      <w:rFonts w:ascii="Arial" w:hAnsi="Arial"/>
    </w:rPr>
  </w:style>
  <w:style w:type="paragraph" w:styleId="NoSpacing">
    <w:name w:val="No Spacing"/>
    <w:link w:val="NoSpacingChar"/>
    <w:uiPriority w:val="1"/>
    <w:qFormat/>
    <w:rsid w:val="00B779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793E"/>
    <w:rPr>
      <w:rFonts w:eastAsiaTheme="minorEastAsia"/>
      <w:lang w:val="en-US"/>
    </w:rPr>
  </w:style>
  <w:style w:type="paragraph" w:styleId="ListParagraph">
    <w:name w:val="List Paragraph"/>
    <w:basedOn w:val="Normal"/>
    <w:uiPriority w:val="34"/>
    <w:qFormat/>
    <w:rsid w:val="00B7793E"/>
    <w:pPr>
      <w:ind w:left="720"/>
      <w:contextualSpacing/>
    </w:pPr>
  </w:style>
  <w:style w:type="character" w:styleId="Hyperlink">
    <w:name w:val="Hyperlink"/>
    <w:basedOn w:val="DefaultParagraphFont"/>
    <w:uiPriority w:val="99"/>
    <w:unhideWhenUsed/>
    <w:rsid w:val="0073093B"/>
    <w:rPr>
      <w:color w:val="0563C1" w:themeColor="hyperlink"/>
      <w:u w:val="single"/>
    </w:rPr>
  </w:style>
  <w:style w:type="character" w:styleId="UnresolvedMention">
    <w:name w:val="Unresolved Mention"/>
    <w:basedOn w:val="DefaultParagraphFont"/>
    <w:uiPriority w:val="99"/>
    <w:semiHidden/>
    <w:unhideWhenUsed/>
    <w:rsid w:val="0073093B"/>
    <w:rPr>
      <w:color w:val="605E5C"/>
      <w:shd w:val="clear" w:color="auto" w:fill="E1DFDD"/>
    </w:rPr>
  </w:style>
  <w:style w:type="paragraph" w:styleId="TOCHeading">
    <w:name w:val="TOC Heading"/>
    <w:basedOn w:val="Heading1"/>
    <w:next w:val="Normal"/>
    <w:uiPriority w:val="39"/>
    <w:unhideWhenUsed/>
    <w:qFormat/>
    <w:rsid w:val="000164A0"/>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0164A0"/>
    <w:pPr>
      <w:spacing w:after="100"/>
    </w:pPr>
  </w:style>
  <w:style w:type="paragraph" w:styleId="TOC2">
    <w:name w:val="toc 2"/>
    <w:basedOn w:val="Normal"/>
    <w:next w:val="Normal"/>
    <w:autoRedefine/>
    <w:uiPriority w:val="39"/>
    <w:unhideWhenUsed/>
    <w:rsid w:val="000164A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74703">
      <w:bodyDiv w:val="1"/>
      <w:marLeft w:val="0"/>
      <w:marRight w:val="0"/>
      <w:marTop w:val="0"/>
      <w:marBottom w:val="0"/>
      <w:divBdr>
        <w:top w:val="none" w:sz="0" w:space="0" w:color="auto"/>
        <w:left w:val="none" w:sz="0" w:space="0" w:color="auto"/>
        <w:bottom w:val="none" w:sz="0" w:space="0" w:color="auto"/>
        <w:right w:val="none" w:sz="0" w:space="0" w:color="auto"/>
      </w:divBdr>
      <w:divsChild>
        <w:div w:id="1016544430">
          <w:marLeft w:val="0"/>
          <w:marRight w:val="0"/>
          <w:marTop w:val="0"/>
          <w:marBottom w:val="150"/>
          <w:divBdr>
            <w:top w:val="none" w:sz="0" w:space="0" w:color="auto"/>
            <w:left w:val="none" w:sz="0" w:space="0" w:color="auto"/>
            <w:bottom w:val="none" w:sz="0" w:space="0" w:color="auto"/>
            <w:right w:val="none" w:sz="0" w:space="0" w:color="auto"/>
          </w:divBdr>
        </w:div>
      </w:divsChild>
    </w:div>
    <w:div w:id="307899401">
      <w:bodyDiv w:val="1"/>
      <w:marLeft w:val="0"/>
      <w:marRight w:val="0"/>
      <w:marTop w:val="0"/>
      <w:marBottom w:val="0"/>
      <w:divBdr>
        <w:top w:val="none" w:sz="0" w:space="0" w:color="auto"/>
        <w:left w:val="none" w:sz="0" w:space="0" w:color="auto"/>
        <w:bottom w:val="none" w:sz="0" w:space="0" w:color="auto"/>
        <w:right w:val="none" w:sz="0" w:space="0" w:color="auto"/>
      </w:divBdr>
      <w:divsChild>
        <w:div w:id="117996069">
          <w:marLeft w:val="0"/>
          <w:marRight w:val="0"/>
          <w:marTop w:val="0"/>
          <w:marBottom w:val="150"/>
          <w:divBdr>
            <w:top w:val="none" w:sz="0" w:space="0" w:color="auto"/>
            <w:left w:val="none" w:sz="0" w:space="0" w:color="auto"/>
            <w:bottom w:val="none" w:sz="0" w:space="0" w:color="auto"/>
            <w:right w:val="none" w:sz="0" w:space="0" w:color="auto"/>
          </w:divBdr>
        </w:div>
      </w:divsChild>
    </w:div>
    <w:div w:id="868495985">
      <w:bodyDiv w:val="1"/>
      <w:marLeft w:val="0"/>
      <w:marRight w:val="0"/>
      <w:marTop w:val="0"/>
      <w:marBottom w:val="0"/>
      <w:divBdr>
        <w:top w:val="none" w:sz="0" w:space="0" w:color="auto"/>
        <w:left w:val="none" w:sz="0" w:space="0" w:color="auto"/>
        <w:bottom w:val="none" w:sz="0" w:space="0" w:color="auto"/>
        <w:right w:val="none" w:sz="0" w:space="0" w:color="auto"/>
      </w:divBdr>
      <w:divsChild>
        <w:div w:id="1727412693">
          <w:marLeft w:val="0"/>
          <w:marRight w:val="0"/>
          <w:marTop w:val="0"/>
          <w:marBottom w:val="150"/>
          <w:divBdr>
            <w:top w:val="none" w:sz="0" w:space="0" w:color="auto"/>
            <w:left w:val="none" w:sz="0" w:space="0" w:color="auto"/>
            <w:bottom w:val="none" w:sz="0" w:space="0" w:color="auto"/>
            <w:right w:val="none" w:sz="0" w:space="0" w:color="auto"/>
          </w:divBdr>
        </w:div>
      </w:divsChild>
    </w:div>
    <w:div w:id="1938438987">
      <w:bodyDiv w:val="1"/>
      <w:marLeft w:val="0"/>
      <w:marRight w:val="0"/>
      <w:marTop w:val="0"/>
      <w:marBottom w:val="0"/>
      <w:divBdr>
        <w:top w:val="none" w:sz="0" w:space="0" w:color="auto"/>
        <w:left w:val="none" w:sz="0" w:space="0" w:color="auto"/>
        <w:bottom w:val="none" w:sz="0" w:space="0" w:color="auto"/>
        <w:right w:val="none" w:sz="0" w:space="0" w:color="auto"/>
      </w:divBdr>
      <w:divsChild>
        <w:div w:id="512495310">
          <w:marLeft w:val="0"/>
          <w:marRight w:val="0"/>
          <w:marTop w:val="0"/>
          <w:marBottom w:val="150"/>
          <w:divBdr>
            <w:top w:val="none" w:sz="0" w:space="0" w:color="auto"/>
            <w:left w:val="none" w:sz="0" w:space="0" w:color="auto"/>
            <w:bottom w:val="none" w:sz="0" w:space="0" w:color="auto"/>
            <w:right w:val="none" w:sz="0" w:space="0" w:color="auto"/>
          </w:divBdr>
        </w:div>
      </w:divsChild>
    </w:div>
    <w:div w:id="2008706546">
      <w:bodyDiv w:val="1"/>
      <w:marLeft w:val="0"/>
      <w:marRight w:val="0"/>
      <w:marTop w:val="0"/>
      <w:marBottom w:val="0"/>
      <w:divBdr>
        <w:top w:val="none" w:sz="0" w:space="0" w:color="auto"/>
        <w:left w:val="none" w:sz="0" w:space="0" w:color="auto"/>
        <w:bottom w:val="none" w:sz="0" w:space="0" w:color="auto"/>
        <w:right w:val="none" w:sz="0" w:space="0" w:color="auto"/>
      </w:divBdr>
      <w:divsChild>
        <w:div w:id="149333377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emergencies/diseases/novel-coronavirus-2019"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tatista.com/statistics/473271/occupancy-rate-hotels-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ospitalitynet.org/news/4098446.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EC4BE-0D2D-4211-97B9-6E2B362F1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8</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Contemporary Themes in the Hotel and Hospitality Sector</vt:lpstr>
    </vt:vector>
  </TitlesOfParts>
  <Company>Module Leader: Dale Clarke</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the Hotel and Hospitality Sector</dc:title>
  <dc:subject>M6X01931</dc:subject>
  <dc:creator>Student Name:</dc:creator>
  <cp:keywords/>
  <dc:description/>
  <cp:lastModifiedBy>Dari-Anna A Kuseva</cp:lastModifiedBy>
  <cp:revision>23</cp:revision>
  <dcterms:created xsi:type="dcterms:W3CDTF">2020-07-21T14:58:00Z</dcterms:created>
  <dcterms:modified xsi:type="dcterms:W3CDTF">2020-07-21T19:22:00Z</dcterms:modified>
</cp:coreProperties>
</file>