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629"/>
        <w:gridCol w:w="1237"/>
        <w:gridCol w:w="468"/>
        <w:gridCol w:w="1443"/>
        <w:gridCol w:w="662"/>
      </w:tblGrid>
      <w:tr w:rsidR="0086599B" w:rsidRPr="00330917" w14:paraId="6FC7A859" w14:textId="77777777" w:rsidTr="00AD1F84">
        <w:trPr>
          <w:trHeight w:val="418"/>
          <w:jc w:val="center"/>
        </w:trPr>
        <w:tc>
          <w:tcPr>
            <w:tcW w:w="6629" w:type="dxa"/>
            <w:vMerge w:val="restart"/>
            <w:tcBorders>
              <w:top w:val="single" w:sz="4" w:space="0" w:color="auto"/>
              <w:left w:val="single" w:sz="4" w:space="0" w:color="auto"/>
              <w:right w:val="single" w:sz="4" w:space="0" w:color="auto"/>
            </w:tcBorders>
            <w:shd w:val="clear" w:color="auto" w:fill="auto"/>
          </w:tcPr>
          <w:p w14:paraId="56AFF819" w14:textId="77777777" w:rsidR="0086599B" w:rsidRPr="00330917" w:rsidRDefault="0086599B" w:rsidP="007D760C">
            <w:pPr>
              <w:keepNext/>
              <w:spacing w:after="0" w:line="240" w:lineRule="auto"/>
              <w:jc w:val="center"/>
              <w:rPr>
                <w:rFonts w:ascii="Arial" w:eastAsia="Times New Roman" w:hAnsi="Arial" w:cs="Times New Roman"/>
                <w:b/>
                <w:color w:val="auto"/>
                <w:sz w:val="32"/>
                <w:szCs w:val="32"/>
                <w:lang w:val="en-AU"/>
              </w:rPr>
            </w:pPr>
          </w:p>
          <w:p w14:paraId="37CDBDBC" w14:textId="77777777" w:rsidR="0086599B" w:rsidRPr="00330917" w:rsidRDefault="0086599B" w:rsidP="007D760C">
            <w:pPr>
              <w:keepNext/>
              <w:spacing w:after="0" w:line="240" w:lineRule="auto"/>
              <w:jc w:val="both"/>
              <w:rPr>
                <w:rFonts w:ascii="Arial" w:eastAsia="Times New Roman" w:hAnsi="Arial" w:cs="Times New Roman"/>
                <w:b/>
                <w:color w:val="auto"/>
                <w:sz w:val="28"/>
                <w:szCs w:val="28"/>
                <w:lang w:val="en-AU"/>
              </w:rPr>
            </w:pPr>
            <w:r w:rsidRPr="00C13098">
              <w:rPr>
                <w:rFonts w:asciiTheme="minorHAnsi" w:hAnsiTheme="minorHAnsi"/>
                <w:noProof/>
                <w:lang w:eastAsia="en-GB"/>
              </w:rPr>
              <w:drawing>
                <wp:inline distT="0" distB="0" distL="0" distR="0" wp14:anchorId="5EF3D767" wp14:editId="4B9B6B13">
                  <wp:extent cx="2965836" cy="1291786"/>
                  <wp:effectExtent l="0" t="0" r="6350" b="3810"/>
                  <wp:docPr id="2" name="Picture 3" descr="UWTSD new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549" name="Picture 3" descr="UWTSD new Logo"/>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984904" cy="1300091"/>
                          </a:xfrm>
                          <a:prstGeom prst="rect">
                            <a:avLst/>
                          </a:prstGeom>
                          <a:noFill/>
                          <a:ln>
                            <a:noFill/>
                          </a:ln>
                        </pic:spPr>
                      </pic:pic>
                    </a:graphicData>
                  </a:graphic>
                </wp:inline>
              </w:drawing>
            </w:r>
            <w:r w:rsidRPr="00330917">
              <w:rPr>
                <w:rFonts w:ascii="Arial" w:eastAsia="Times New Roman" w:hAnsi="Arial" w:cs="Times New Roman"/>
                <w:b/>
                <w:color w:val="auto"/>
                <w:sz w:val="32"/>
                <w:szCs w:val="32"/>
                <w:lang w:val="en-AU"/>
              </w:rPr>
              <w:br/>
            </w:r>
          </w:p>
          <w:p w14:paraId="6863BD8A" w14:textId="77777777" w:rsidR="003508D9" w:rsidRPr="00FA18FF" w:rsidRDefault="003508D9" w:rsidP="003508D9">
            <w:pPr>
              <w:rPr>
                <w:b/>
                <w:bCs/>
                <w:sz w:val="28"/>
                <w:szCs w:val="24"/>
              </w:rPr>
            </w:pPr>
            <w:r w:rsidRPr="00FA18FF">
              <w:rPr>
                <w:b/>
                <w:bCs/>
                <w:sz w:val="28"/>
                <w:szCs w:val="24"/>
              </w:rPr>
              <w:t>Component One: Student Journal (</w:t>
            </w:r>
            <w:r>
              <w:rPr>
                <w:b/>
                <w:bCs/>
                <w:sz w:val="28"/>
                <w:szCs w:val="24"/>
              </w:rPr>
              <w:t>learning log) 750 words +/- 10%</w:t>
            </w:r>
          </w:p>
          <w:p w14:paraId="12608F79" w14:textId="556B4C52" w:rsidR="0086599B" w:rsidRPr="00330917" w:rsidRDefault="003508D9" w:rsidP="003508D9">
            <w:pPr>
              <w:rPr>
                <w:rFonts w:ascii="Arial" w:eastAsia="Times New Roman" w:hAnsi="Arial" w:cs="Times New Roman"/>
                <w:b/>
                <w:color w:val="auto"/>
                <w:sz w:val="32"/>
                <w:szCs w:val="32"/>
                <w:lang w:val="en-AU"/>
              </w:rPr>
            </w:pPr>
            <w:r w:rsidRPr="001749FD">
              <w:rPr>
                <w:rFonts w:eastAsia="Carlito" w:cs="Times New Roman"/>
                <w:b/>
                <w:color w:val="auto"/>
                <w:sz w:val="28"/>
                <w:szCs w:val="28"/>
                <w:lang w:val="en-US"/>
              </w:rPr>
              <w:t>Contribution to Overall Module Assessment</w:t>
            </w:r>
            <w:r>
              <w:rPr>
                <w:rFonts w:eastAsia="Carlito" w:cs="Times New Roman"/>
                <w:b/>
                <w:color w:val="auto"/>
                <w:sz w:val="28"/>
                <w:szCs w:val="28"/>
                <w:lang w:val="en-US"/>
              </w:rPr>
              <w:t>: 25%</w:t>
            </w:r>
          </w:p>
        </w:tc>
        <w:tc>
          <w:tcPr>
            <w:tcW w:w="1237" w:type="dxa"/>
            <w:tcBorders>
              <w:top w:val="single" w:sz="4" w:space="0" w:color="auto"/>
              <w:left w:val="single" w:sz="4" w:space="0" w:color="auto"/>
              <w:bottom w:val="nil"/>
              <w:right w:val="nil"/>
            </w:tcBorders>
            <w:shd w:val="clear" w:color="auto" w:fill="auto"/>
            <w:vAlign w:val="center"/>
          </w:tcPr>
          <w:p w14:paraId="1D6CC07E" w14:textId="77777777" w:rsidR="0086599B" w:rsidRPr="003F44DF" w:rsidRDefault="0086599B" w:rsidP="007D760C">
            <w:pPr>
              <w:keepNext/>
              <w:spacing w:before="120" w:after="0" w:line="240" w:lineRule="auto"/>
              <w:rPr>
                <w:rFonts w:ascii="Arial" w:eastAsia="Times New Roman" w:hAnsi="Arial" w:cs="Times New Roman"/>
                <w:color w:val="auto"/>
                <w:szCs w:val="24"/>
                <w:lang w:val="en-AU"/>
              </w:rPr>
            </w:pPr>
            <w:r w:rsidRPr="003F44DF">
              <w:rPr>
                <w:rFonts w:ascii="Arial" w:eastAsia="Times New Roman" w:hAnsi="Arial" w:cs="Times New Roman"/>
                <w:color w:val="auto"/>
                <w:szCs w:val="24"/>
              </w:rPr>
              <w:t>Student No:</w:t>
            </w:r>
          </w:p>
        </w:tc>
        <w:tc>
          <w:tcPr>
            <w:tcW w:w="1911" w:type="dxa"/>
            <w:gridSpan w:val="2"/>
            <w:tcBorders>
              <w:top w:val="single" w:sz="4" w:space="0" w:color="auto"/>
              <w:left w:val="nil"/>
              <w:bottom w:val="dashed" w:sz="4" w:space="0" w:color="auto"/>
              <w:right w:val="nil"/>
            </w:tcBorders>
            <w:shd w:val="clear" w:color="auto" w:fill="auto"/>
            <w:vAlign w:val="center"/>
          </w:tcPr>
          <w:p w14:paraId="702169B4" w14:textId="6EA974AC" w:rsidR="0086599B" w:rsidRPr="003F44DF" w:rsidRDefault="003F44DF" w:rsidP="003F44DF">
            <w:pPr>
              <w:keepNext/>
              <w:spacing w:after="0" w:line="240" w:lineRule="auto"/>
              <w:rPr>
                <w:rFonts w:ascii="Arial" w:eastAsia="Times New Roman" w:hAnsi="Arial" w:cs="Times New Roman"/>
                <w:bCs/>
                <w:color w:val="auto"/>
                <w:szCs w:val="24"/>
                <w:lang w:val="en-AU"/>
              </w:rPr>
            </w:pPr>
            <w:r w:rsidRPr="003F44DF">
              <w:rPr>
                <w:rFonts w:ascii="Arial" w:eastAsia="Times New Roman" w:hAnsi="Arial" w:cs="Times New Roman"/>
                <w:bCs/>
                <w:color w:val="auto"/>
                <w:szCs w:val="24"/>
                <w:lang w:val="en-AU"/>
              </w:rPr>
              <w:t>2241265</w:t>
            </w:r>
          </w:p>
        </w:tc>
        <w:tc>
          <w:tcPr>
            <w:tcW w:w="662" w:type="dxa"/>
            <w:tcBorders>
              <w:top w:val="single" w:sz="4" w:space="0" w:color="auto"/>
              <w:left w:val="nil"/>
              <w:bottom w:val="nil"/>
              <w:right w:val="single" w:sz="4" w:space="0" w:color="auto"/>
            </w:tcBorders>
            <w:shd w:val="clear" w:color="auto" w:fill="auto"/>
            <w:vAlign w:val="center"/>
          </w:tcPr>
          <w:p w14:paraId="4CE1069E" w14:textId="77777777" w:rsidR="0086599B" w:rsidRPr="00330917" w:rsidRDefault="0086599B" w:rsidP="003F44DF">
            <w:pPr>
              <w:keepNext/>
              <w:spacing w:after="0" w:line="240" w:lineRule="auto"/>
              <w:rPr>
                <w:rFonts w:ascii="Arial" w:eastAsia="Times New Roman" w:hAnsi="Arial" w:cs="Times New Roman"/>
                <w:b/>
                <w:color w:val="auto"/>
                <w:sz w:val="20"/>
                <w:szCs w:val="20"/>
                <w:lang w:val="en-AU"/>
              </w:rPr>
            </w:pPr>
          </w:p>
        </w:tc>
      </w:tr>
      <w:tr w:rsidR="0086599B" w:rsidRPr="00330917" w14:paraId="7996DF5F" w14:textId="77777777" w:rsidTr="00AD1F84">
        <w:trPr>
          <w:trHeight w:val="468"/>
          <w:jc w:val="center"/>
        </w:trPr>
        <w:tc>
          <w:tcPr>
            <w:tcW w:w="6629" w:type="dxa"/>
            <w:vMerge/>
            <w:tcBorders>
              <w:left w:val="single" w:sz="4" w:space="0" w:color="auto"/>
              <w:right w:val="single" w:sz="4" w:space="0" w:color="auto"/>
            </w:tcBorders>
            <w:shd w:val="clear" w:color="auto" w:fill="auto"/>
          </w:tcPr>
          <w:p w14:paraId="59924D13" w14:textId="77777777" w:rsidR="0086599B" w:rsidRPr="00330917" w:rsidRDefault="0086599B" w:rsidP="007D760C">
            <w:pPr>
              <w:keepNext/>
              <w:spacing w:after="0" w:line="240" w:lineRule="auto"/>
              <w:jc w:val="center"/>
              <w:rPr>
                <w:rFonts w:ascii="Arial" w:eastAsia="Times New Roman" w:hAnsi="Arial" w:cs="Times New Roman"/>
                <w:b/>
                <w:color w:val="auto"/>
                <w:sz w:val="40"/>
                <w:szCs w:val="20"/>
                <w:lang w:val="en-AU"/>
              </w:rPr>
            </w:pPr>
          </w:p>
        </w:tc>
        <w:tc>
          <w:tcPr>
            <w:tcW w:w="1237" w:type="dxa"/>
            <w:tcBorders>
              <w:top w:val="nil"/>
              <w:left w:val="single" w:sz="4" w:space="0" w:color="auto"/>
              <w:bottom w:val="nil"/>
              <w:right w:val="nil"/>
            </w:tcBorders>
            <w:shd w:val="clear" w:color="auto" w:fill="auto"/>
            <w:vAlign w:val="center"/>
          </w:tcPr>
          <w:p w14:paraId="5CA3BDB9" w14:textId="77777777" w:rsidR="0086599B" w:rsidRPr="003F44DF" w:rsidRDefault="0086599B" w:rsidP="007D760C">
            <w:pPr>
              <w:keepNext/>
              <w:spacing w:after="0" w:line="240" w:lineRule="auto"/>
              <w:rPr>
                <w:rFonts w:ascii="Arial" w:eastAsia="Times New Roman" w:hAnsi="Arial" w:cs="Times New Roman"/>
                <w:color w:val="auto"/>
                <w:szCs w:val="24"/>
                <w:lang w:val="en-AU"/>
              </w:rPr>
            </w:pPr>
          </w:p>
          <w:p w14:paraId="10B24AA9" w14:textId="77777777" w:rsidR="0086599B" w:rsidRPr="003F44DF" w:rsidRDefault="0086599B" w:rsidP="007D760C">
            <w:pPr>
              <w:keepNext/>
              <w:spacing w:after="0" w:line="240" w:lineRule="auto"/>
              <w:rPr>
                <w:rFonts w:ascii="Arial" w:eastAsia="Times New Roman" w:hAnsi="Arial" w:cs="Times New Roman"/>
                <w:color w:val="auto"/>
                <w:szCs w:val="24"/>
                <w:lang w:val="en-AU"/>
              </w:rPr>
            </w:pPr>
            <w:r w:rsidRPr="003F44DF">
              <w:rPr>
                <w:rFonts w:ascii="Arial" w:eastAsia="Times New Roman" w:hAnsi="Arial" w:cs="Times New Roman"/>
                <w:color w:val="auto"/>
                <w:szCs w:val="24"/>
                <w:lang w:val="en-AU"/>
              </w:rPr>
              <w:t>Module Title:</w:t>
            </w:r>
          </w:p>
        </w:tc>
        <w:tc>
          <w:tcPr>
            <w:tcW w:w="1911" w:type="dxa"/>
            <w:gridSpan w:val="2"/>
            <w:tcBorders>
              <w:top w:val="dashed" w:sz="4" w:space="0" w:color="auto"/>
              <w:left w:val="nil"/>
              <w:bottom w:val="dashed" w:sz="4" w:space="0" w:color="auto"/>
              <w:right w:val="nil"/>
            </w:tcBorders>
            <w:shd w:val="clear" w:color="auto" w:fill="auto"/>
            <w:vAlign w:val="center"/>
          </w:tcPr>
          <w:p w14:paraId="22E6F0D1" w14:textId="0D274388" w:rsidR="0086599B" w:rsidRPr="003F44DF" w:rsidRDefault="003F44DF" w:rsidP="003F44DF">
            <w:pPr>
              <w:keepNext/>
              <w:spacing w:after="0" w:line="240" w:lineRule="auto"/>
              <w:rPr>
                <w:rFonts w:ascii="Arial" w:eastAsia="Times New Roman" w:hAnsi="Arial" w:cs="Times New Roman"/>
                <w:bCs/>
                <w:color w:val="auto"/>
                <w:szCs w:val="24"/>
                <w:lang w:val="en-AU"/>
              </w:rPr>
            </w:pPr>
            <w:r w:rsidRPr="003F44DF">
              <w:rPr>
                <w:rFonts w:ascii="Arial" w:eastAsia="Times New Roman" w:hAnsi="Arial" w:cs="Times New Roman"/>
                <w:bCs/>
                <w:color w:val="auto"/>
                <w:szCs w:val="24"/>
                <w:lang w:val="en-AU"/>
              </w:rPr>
              <w:t>Hotel Placement Operating Hotel Facilities</w:t>
            </w:r>
          </w:p>
        </w:tc>
        <w:tc>
          <w:tcPr>
            <w:tcW w:w="662" w:type="dxa"/>
            <w:tcBorders>
              <w:top w:val="nil"/>
              <w:left w:val="nil"/>
              <w:bottom w:val="nil"/>
              <w:right w:val="single" w:sz="4" w:space="0" w:color="auto"/>
            </w:tcBorders>
            <w:shd w:val="clear" w:color="auto" w:fill="auto"/>
            <w:vAlign w:val="center"/>
          </w:tcPr>
          <w:p w14:paraId="10B136FA" w14:textId="77777777" w:rsidR="0086599B" w:rsidRPr="00330917" w:rsidRDefault="0086599B" w:rsidP="007D760C">
            <w:pPr>
              <w:keepNext/>
              <w:spacing w:after="0" w:line="240" w:lineRule="auto"/>
              <w:jc w:val="center"/>
              <w:rPr>
                <w:rFonts w:ascii="Arial" w:eastAsia="Times New Roman" w:hAnsi="Arial" w:cs="Times New Roman"/>
                <w:b/>
                <w:color w:val="auto"/>
                <w:sz w:val="20"/>
                <w:szCs w:val="20"/>
                <w:lang w:val="en-AU"/>
              </w:rPr>
            </w:pPr>
          </w:p>
        </w:tc>
      </w:tr>
      <w:tr w:rsidR="0086599B" w:rsidRPr="00330917" w14:paraId="3A5452F4" w14:textId="77777777" w:rsidTr="00AD1F84">
        <w:trPr>
          <w:trHeight w:val="468"/>
          <w:jc w:val="center"/>
        </w:trPr>
        <w:tc>
          <w:tcPr>
            <w:tcW w:w="6629" w:type="dxa"/>
            <w:vMerge/>
            <w:tcBorders>
              <w:left w:val="single" w:sz="4" w:space="0" w:color="auto"/>
              <w:right w:val="single" w:sz="4" w:space="0" w:color="auto"/>
            </w:tcBorders>
            <w:shd w:val="clear" w:color="auto" w:fill="auto"/>
          </w:tcPr>
          <w:p w14:paraId="2C043573" w14:textId="77777777" w:rsidR="0086599B" w:rsidRPr="00330917" w:rsidRDefault="0086599B" w:rsidP="007D760C">
            <w:pPr>
              <w:keepNext/>
              <w:spacing w:after="0" w:line="240" w:lineRule="auto"/>
              <w:jc w:val="center"/>
              <w:rPr>
                <w:rFonts w:ascii="Arial" w:eastAsia="Times New Roman" w:hAnsi="Arial" w:cs="Times New Roman"/>
                <w:b/>
                <w:color w:val="auto"/>
                <w:sz w:val="40"/>
                <w:szCs w:val="20"/>
                <w:lang w:val="en-AU"/>
              </w:rPr>
            </w:pPr>
          </w:p>
        </w:tc>
        <w:tc>
          <w:tcPr>
            <w:tcW w:w="1237" w:type="dxa"/>
            <w:tcBorders>
              <w:top w:val="nil"/>
              <w:left w:val="single" w:sz="4" w:space="0" w:color="auto"/>
              <w:bottom w:val="nil"/>
              <w:right w:val="nil"/>
            </w:tcBorders>
            <w:shd w:val="clear" w:color="auto" w:fill="auto"/>
            <w:vAlign w:val="center"/>
          </w:tcPr>
          <w:p w14:paraId="38835305" w14:textId="77777777" w:rsidR="0086599B" w:rsidRPr="003F44DF" w:rsidRDefault="0086599B" w:rsidP="007D760C">
            <w:pPr>
              <w:keepNext/>
              <w:spacing w:after="0" w:line="240" w:lineRule="auto"/>
              <w:rPr>
                <w:rFonts w:ascii="Arial" w:eastAsia="Times New Roman" w:hAnsi="Arial" w:cs="Times New Roman"/>
                <w:color w:val="auto"/>
                <w:szCs w:val="24"/>
                <w:lang w:val="en-AU"/>
              </w:rPr>
            </w:pPr>
            <w:r w:rsidRPr="003F44DF">
              <w:rPr>
                <w:rFonts w:ascii="Arial" w:eastAsia="Times New Roman" w:hAnsi="Arial" w:cs="Times New Roman"/>
                <w:color w:val="auto"/>
                <w:szCs w:val="24"/>
                <w:lang w:val="en-AU"/>
              </w:rPr>
              <w:t>Module Code:</w:t>
            </w:r>
          </w:p>
        </w:tc>
        <w:tc>
          <w:tcPr>
            <w:tcW w:w="1911" w:type="dxa"/>
            <w:gridSpan w:val="2"/>
            <w:tcBorders>
              <w:top w:val="dashed" w:sz="4" w:space="0" w:color="auto"/>
              <w:left w:val="nil"/>
              <w:bottom w:val="dashed" w:sz="4" w:space="0" w:color="auto"/>
              <w:right w:val="nil"/>
            </w:tcBorders>
            <w:shd w:val="clear" w:color="auto" w:fill="auto"/>
            <w:vAlign w:val="center"/>
          </w:tcPr>
          <w:p w14:paraId="2114C348" w14:textId="0A1609B1" w:rsidR="0086599B" w:rsidRPr="003F44DF" w:rsidRDefault="003F44DF" w:rsidP="003F44DF">
            <w:pPr>
              <w:keepNext/>
              <w:spacing w:after="0" w:line="240" w:lineRule="auto"/>
              <w:rPr>
                <w:rFonts w:ascii="Arial" w:eastAsia="Times New Roman" w:hAnsi="Arial" w:cs="Times New Roman"/>
                <w:bCs/>
                <w:color w:val="auto"/>
                <w:szCs w:val="24"/>
                <w:lang w:val="en-AU"/>
              </w:rPr>
            </w:pPr>
            <w:r w:rsidRPr="003F44DF">
              <w:rPr>
                <w:rFonts w:ascii="Arial" w:eastAsia="Times New Roman" w:hAnsi="Arial" w:cs="Times New Roman"/>
                <w:bCs/>
                <w:color w:val="auto"/>
                <w:szCs w:val="24"/>
                <w:lang w:val="en-AU"/>
              </w:rPr>
              <w:t>BMIH400</w:t>
            </w:r>
            <w:r w:rsidR="0022333F">
              <w:rPr>
                <w:rFonts w:ascii="Arial" w:eastAsia="Times New Roman" w:hAnsi="Arial" w:cs="Times New Roman"/>
                <w:bCs/>
                <w:color w:val="auto"/>
                <w:szCs w:val="24"/>
                <w:lang w:val="en-AU"/>
              </w:rPr>
              <w:t>6</w:t>
            </w:r>
          </w:p>
        </w:tc>
        <w:tc>
          <w:tcPr>
            <w:tcW w:w="662" w:type="dxa"/>
            <w:tcBorders>
              <w:top w:val="nil"/>
              <w:left w:val="nil"/>
              <w:bottom w:val="nil"/>
              <w:right w:val="single" w:sz="4" w:space="0" w:color="auto"/>
            </w:tcBorders>
            <w:shd w:val="clear" w:color="auto" w:fill="auto"/>
            <w:vAlign w:val="center"/>
          </w:tcPr>
          <w:p w14:paraId="34945A2D" w14:textId="77777777" w:rsidR="0086599B" w:rsidRPr="00330917" w:rsidRDefault="0086599B" w:rsidP="007D760C">
            <w:pPr>
              <w:keepNext/>
              <w:spacing w:after="0" w:line="240" w:lineRule="auto"/>
              <w:jc w:val="center"/>
              <w:rPr>
                <w:rFonts w:ascii="Arial" w:eastAsia="Times New Roman" w:hAnsi="Arial" w:cs="Times New Roman"/>
                <w:b/>
                <w:color w:val="auto"/>
                <w:sz w:val="20"/>
                <w:szCs w:val="20"/>
                <w:lang w:val="en-AU"/>
              </w:rPr>
            </w:pPr>
          </w:p>
        </w:tc>
      </w:tr>
      <w:tr w:rsidR="0086599B" w:rsidRPr="00330917" w14:paraId="773C777E" w14:textId="77777777" w:rsidTr="00AD1F84">
        <w:trPr>
          <w:trHeight w:val="468"/>
          <w:jc w:val="center"/>
        </w:trPr>
        <w:tc>
          <w:tcPr>
            <w:tcW w:w="6629" w:type="dxa"/>
            <w:vMerge/>
            <w:tcBorders>
              <w:left w:val="single" w:sz="4" w:space="0" w:color="auto"/>
              <w:right w:val="single" w:sz="4" w:space="0" w:color="auto"/>
            </w:tcBorders>
            <w:shd w:val="clear" w:color="auto" w:fill="auto"/>
          </w:tcPr>
          <w:p w14:paraId="4FFF35FA" w14:textId="77777777" w:rsidR="0086599B" w:rsidRPr="00330917" w:rsidRDefault="0086599B" w:rsidP="007D760C">
            <w:pPr>
              <w:keepNext/>
              <w:spacing w:after="0" w:line="240" w:lineRule="auto"/>
              <w:jc w:val="center"/>
              <w:rPr>
                <w:rFonts w:ascii="Arial" w:eastAsia="Times New Roman" w:hAnsi="Arial" w:cs="Times New Roman"/>
                <w:b/>
                <w:color w:val="auto"/>
                <w:sz w:val="40"/>
                <w:szCs w:val="20"/>
                <w:lang w:val="en-AU"/>
              </w:rPr>
            </w:pPr>
          </w:p>
        </w:tc>
        <w:tc>
          <w:tcPr>
            <w:tcW w:w="1237" w:type="dxa"/>
            <w:tcBorders>
              <w:top w:val="nil"/>
              <w:left w:val="single" w:sz="4" w:space="0" w:color="auto"/>
              <w:bottom w:val="nil"/>
              <w:right w:val="nil"/>
            </w:tcBorders>
            <w:shd w:val="clear" w:color="auto" w:fill="auto"/>
            <w:vAlign w:val="center"/>
          </w:tcPr>
          <w:p w14:paraId="0CC6A1C6" w14:textId="77777777" w:rsidR="0086599B" w:rsidRPr="003F44DF" w:rsidRDefault="0086599B" w:rsidP="007D760C">
            <w:pPr>
              <w:keepNext/>
              <w:spacing w:after="0" w:line="240" w:lineRule="auto"/>
              <w:rPr>
                <w:rFonts w:ascii="Arial" w:eastAsia="Times New Roman" w:hAnsi="Arial" w:cs="Times New Roman"/>
                <w:color w:val="auto"/>
                <w:szCs w:val="24"/>
                <w:lang w:val="en-AU"/>
              </w:rPr>
            </w:pPr>
            <w:r w:rsidRPr="003F44DF">
              <w:rPr>
                <w:rFonts w:ascii="Arial" w:eastAsia="Times New Roman" w:hAnsi="Arial" w:cs="Times New Roman"/>
                <w:color w:val="auto"/>
                <w:szCs w:val="24"/>
                <w:lang w:val="en-AU"/>
              </w:rPr>
              <w:t>Lecturer:</w:t>
            </w:r>
          </w:p>
        </w:tc>
        <w:tc>
          <w:tcPr>
            <w:tcW w:w="1911" w:type="dxa"/>
            <w:gridSpan w:val="2"/>
            <w:tcBorders>
              <w:top w:val="dashed" w:sz="4" w:space="0" w:color="auto"/>
              <w:left w:val="nil"/>
              <w:bottom w:val="dashed" w:sz="4" w:space="0" w:color="auto"/>
              <w:right w:val="nil"/>
            </w:tcBorders>
            <w:shd w:val="clear" w:color="auto" w:fill="auto"/>
            <w:vAlign w:val="center"/>
          </w:tcPr>
          <w:p w14:paraId="3B38D643" w14:textId="20730298" w:rsidR="0086599B" w:rsidRPr="003F44DF" w:rsidRDefault="003F44DF" w:rsidP="003F44DF">
            <w:pPr>
              <w:keepNext/>
              <w:spacing w:after="0" w:line="240" w:lineRule="auto"/>
              <w:rPr>
                <w:rFonts w:ascii="Arial" w:eastAsia="Times New Roman" w:hAnsi="Arial" w:cs="Times New Roman"/>
                <w:bCs/>
                <w:color w:val="auto"/>
                <w:szCs w:val="24"/>
                <w:lang w:val="en-AU"/>
              </w:rPr>
            </w:pPr>
            <w:r w:rsidRPr="003F44DF">
              <w:rPr>
                <w:rFonts w:ascii="Arial" w:eastAsia="Times New Roman" w:hAnsi="Arial" w:cs="Times New Roman"/>
                <w:bCs/>
                <w:color w:val="auto"/>
                <w:szCs w:val="24"/>
                <w:lang w:val="en-AU"/>
              </w:rPr>
              <w:t>Natalie Brailsford</w:t>
            </w:r>
          </w:p>
        </w:tc>
        <w:tc>
          <w:tcPr>
            <w:tcW w:w="662" w:type="dxa"/>
            <w:tcBorders>
              <w:top w:val="nil"/>
              <w:left w:val="nil"/>
              <w:bottom w:val="nil"/>
              <w:right w:val="single" w:sz="4" w:space="0" w:color="auto"/>
            </w:tcBorders>
            <w:shd w:val="clear" w:color="auto" w:fill="auto"/>
            <w:vAlign w:val="center"/>
          </w:tcPr>
          <w:p w14:paraId="0E809E10" w14:textId="77777777" w:rsidR="0086599B" w:rsidRPr="00330917" w:rsidRDefault="0086599B" w:rsidP="007D760C">
            <w:pPr>
              <w:keepNext/>
              <w:spacing w:after="0" w:line="240" w:lineRule="auto"/>
              <w:jc w:val="center"/>
              <w:rPr>
                <w:rFonts w:ascii="Arial" w:eastAsia="Times New Roman" w:hAnsi="Arial" w:cs="Times New Roman"/>
                <w:b/>
                <w:color w:val="auto"/>
                <w:sz w:val="20"/>
                <w:szCs w:val="20"/>
                <w:lang w:val="en-AU"/>
              </w:rPr>
            </w:pPr>
          </w:p>
        </w:tc>
      </w:tr>
      <w:tr w:rsidR="0086599B" w:rsidRPr="00330917" w14:paraId="193196BA" w14:textId="77777777" w:rsidTr="00AD1F84">
        <w:trPr>
          <w:trHeight w:val="20"/>
          <w:jc w:val="center"/>
        </w:trPr>
        <w:tc>
          <w:tcPr>
            <w:tcW w:w="6629" w:type="dxa"/>
            <w:vMerge/>
            <w:tcBorders>
              <w:left w:val="single" w:sz="4" w:space="0" w:color="auto"/>
              <w:bottom w:val="single" w:sz="4" w:space="0" w:color="auto"/>
              <w:right w:val="single" w:sz="4" w:space="0" w:color="auto"/>
            </w:tcBorders>
            <w:shd w:val="clear" w:color="auto" w:fill="auto"/>
          </w:tcPr>
          <w:p w14:paraId="65C11901" w14:textId="77777777" w:rsidR="0086599B" w:rsidRPr="00330917" w:rsidRDefault="0086599B" w:rsidP="007D760C">
            <w:pPr>
              <w:keepNext/>
              <w:spacing w:after="0" w:line="240" w:lineRule="auto"/>
              <w:jc w:val="center"/>
              <w:rPr>
                <w:rFonts w:ascii="Arial" w:eastAsia="Times New Roman" w:hAnsi="Arial" w:cs="Times New Roman"/>
                <w:b/>
                <w:color w:val="auto"/>
                <w:sz w:val="40"/>
                <w:szCs w:val="20"/>
                <w:lang w:val="en-AU"/>
              </w:rPr>
            </w:pPr>
          </w:p>
        </w:tc>
        <w:tc>
          <w:tcPr>
            <w:tcW w:w="1705" w:type="dxa"/>
            <w:gridSpan w:val="2"/>
            <w:tcBorders>
              <w:top w:val="nil"/>
              <w:left w:val="single" w:sz="4" w:space="0" w:color="auto"/>
              <w:bottom w:val="single" w:sz="4" w:space="0" w:color="auto"/>
              <w:right w:val="nil"/>
            </w:tcBorders>
            <w:shd w:val="clear" w:color="auto" w:fill="auto"/>
            <w:vAlign w:val="center"/>
          </w:tcPr>
          <w:p w14:paraId="3BE91B7F" w14:textId="77777777" w:rsidR="0086599B" w:rsidRPr="003F44DF" w:rsidRDefault="0086599B" w:rsidP="007D760C">
            <w:pPr>
              <w:keepNext/>
              <w:spacing w:after="0" w:line="240" w:lineRule="auto"/>
              <w:rPr>
                <w:rFonts w:ascii="Arial" w:eastAsia="Times New Roman" w:hAnsi="Arial" w:cs="Times New Roman"/>
                <w:bCs/>
                <w:color w:val="auto"/>
                <w:szCs w:val="24"/>
                <w:lang w:val="en-AU"/>
              </w:rPr>
            </w:pPr>
          </w:p>
        </w:tc>
        <w:tc>
          <w:tcPr>
            <w:tcW w:w="0" w:type="auto"/>
            <w:tcBorders>
              <w:top w:val="dashed" w:sz="4" w:space="0" w:color="auto"/>
              <w:left w:val="nil"/>
              <w:bottom w:val="single" w:sz="4" w:space="0" w:color="auto"/>
              <w:right w:val="nil"/>
            </w:tcBorders>
            <w:shd w:val="clear" w:color="auto" w:fill="auto"/>
            <w:vAlign w:val="center"/>
          </w:tcPr>
          <w:p w14:paraId="78D0B2B2" w14:textId="77777777" w:rsidR="0086599B" w:rsidRPr="003F44DF" w:rsidRDefault="0086599B" w:rsidP="007D760C">
            <w:pPr>
              <w:keepNext/>
              <w:spacing w:after="0" w:line="240" w:lineRule="auto"/>
              <w:rPr>
                <w:rFonts w:ascii="Arial" w:eastAsia="Times New Roman" w:hAnsi="Arial" w:cs="Times New Roman"/>
                <w:b/>
                <w:color w:val="auto"/>
                <w:szCs w:val="24"/>
                <w:lang w:val="en-AU"/>
              </w:rPr>
            </w:pPr>
          </w:p>
        </w:tc>
        <w:tc>
          <w:tcPr>
            <w:tcW w:w="662" w:type="dxa"/>
            <w:tcBorders>
              <w:top w:val="nil"/>
              <w:left w:val="nil"/>
              <w:bottom w:val="single" w:sz="4" w:space="0" w:color="auto"/>
              <w:right w:val="single" w:sz="4" w:space="0" w:color="auto"/>
            </w:tcBorders>
            <w:shd w:val="clear" w:color="auto" w:fill="auto"/>
            <w:vAlign w:val="center"/>
          </w:tcPr>
          <w:p w14:paraId="79645584" w14:textId="77777777" w:rsidR="0086599B" w:rsidRPr="00330917" w:rsidRDefault="0086599B" w:rsidP="007D760C">
            <w:pPr>
              <w:keepNext/>
              <w:spacing w:after="0" w:line="240" w:lineRule="auto"/>
              <w:jc w:val="center"/>
              <w:rPr>
                <w:rFonts w:ascii="Arial" w:eastAsia="Times New Roman" w:hAnsi="Arial" w:cs="Times New Roman"/>
                <w:b/>
                <w:color w:val="auto"/>
                <w:sz w:val="40"/>
                <w:szCs w:val="20"/>
                <w:lang w:val="en-AU"/>
              </w:rPr>
            </w:pPr>
          </w:p>
        </w:tc>
      </w:tr>
      <w:tr w:rsidR="0086599B" w:rsidRPr="003F44DF" w14:paraId="694A3583" w14:textId="77777777" w:rsidTr="00AD1F84">
        <w:trPr>
          <w:trHeight w:val="470"/>
          <w:jc w:val="center"/>
        </w:trPr>
        <w:tc>
          <w:tcPr>
            <w:tcW w:w="10439" w:type="dxa"/>
            <w:gridSpan w:val="5"/>
            <w:tcBorders>
              <w:top w:val="single" w:sz="4" w:space="0" w:color="auto"/>
              <w:left w:val="single" w:sz="4" w:space="0" w:color="auto"/>
              <w:bottom w:val="single" w:sz="4" w:space="0" w:color="auto"/>
              <w:right w:val="single" w:sz="4" w:space="0" w:color="auto"/>
            </w:tcBorders>
            <w:shd w:val="clear" w:color="auto" w:fill="auto"/>
            <w:vAlign w:val="center"/>
          </w:tcPr>
          <w:p w14:paraId="1D9E2728" w14:textId="77777777" w:rsidR="003F44DF" w:rsidRPr="003F44DF" w:rsidRDefault="003F44DF" w:rsidP="003F44DF">
            <w:pPr>
              <w:pStyle w:val="Heading1"/>
              <w:jc w:val="center"/>
              <w:rPr>
                <w:rFonts w:ascii="Arial" w:hAnsi="Arial" w:cs="Arial"/>
                <w:color w:val="000000" w:themeColor="text1"/>
                <w:sz w:val="24"/>
                <w:szCs w:val="24"/>
              </w:rPr>
            </w:pPr>
            <w:r w:rsidRPr="003F44DF">
              <w:rPr>
                <w:rFonts w:ascii="Arial" w:hAnsi="Arial" w:cs="Arial"/>
                <w:color w:val="000000" w:themeColor="text1"/>
                <w:sz w:val="24"/>
                <w:szCs w:val="24"/>
              </w:rPr>
              <w:lastRenderedPageBreak/>
              <w:t>Gibbs Model of Reflection</w:t>
            </w:r>
          </w:p>
          <w:p w14:paraId="5750E925" w14:textId="77777777" w:rsidR="003F44DF" w:rsidRPr="003F44DF" w:rsidRDefault="003F44DF" w:rsidP="003F44DF">
            <w:pPr>
              <w:pStyle w:val="Heading2"/>
              <w:jc w:val="both"/>
              <w:rPr>
                <w:rFonts w:ascii="Arial" w:hAnsi="Arial" w:cs="Arial"/>
                <w:color w:val="auto"/>
                <w:sz w:val="24"/>
                <w:szCs w:val="24"/>
              </w:rPr>
            </w:pPr>
            <w:r w:rsidRPr="003F44DF">
              <w:rPr>
                <w:rFonts w:ascii="Arial" w:hAnsi="Arial" w:cs="Arial"/>
                <w:color w:val="auto"/>
                <w:sz w:val="24"/>
                <w:szCs w:val="24"/>
              </w:rPr>
              <w:t>Description</w:t>
            </w:r>
          </w:p>
          <w:p w14:paraId="560D1DF3" w14:textId="77777777" w:rsidR="003F44DF" w:rsidRPr="003F44DF" w:rsidRDefault="003F44DF" w:rsidP="003F44DF">
            <w:pPr>
              <w:jc w:val="both"/>
              <w:rPr>
                <w:rFonts w:ascii="Arial" w:hAnsi="Arial" w:cs="Arial"/>
                <w:szCs w:val="24"/>
              </w:rPr>
            </w:pPr>
            <w:r w:rsidRPr="003F44DF">
              <w:rPr>
                <w:rFonts w:ascii="Arial" w:hAnsi="Arial" w:cs="Arial"/>
                <w:szCs w:val="24"/>
              </w:rPr>
              <w:t>My placement at Delta Hotels by Marriott Nottingham Belfry in the housekeeping department of our hotel allowed me to appreciate this rather difficult part of managing hospitality. My position was vital to the guest experience as I had several responsibilities that needed completion in order for cleanliness and organization standards to be at their highest possible level. Each morning there was a list thoroughly describing what ought to have been done in every passing nook so as not to let down the high standards of our highly esteemed organization. This involved thorough cleaning of the guestrooms, ensuring amenities were well-stocked and non-stop vacuuming in hallways. It became immediately apparent that it was not only mandatory but also vital to pay attention right down to the very last details, which would guarantee that every guest’s stay will be flawless (Wernick and Von Glinow, 2019).</w:t>
            </w:r>
          </w:p>
          <w:p w14:paraId="5042CBD8" w14:textId="77777777" w:rsidR="003F44DF" w:rsidRPr="003F44DF" w:rsidRDefault="003F44DF" w:rsidP="003F44DF">
            <w:pPr>
              <w:pStyle w:val="Heading2"/>
              <w:jc w:val="both"/>
              <w:rPr>
                <w:rFonts w:ascii="Arial" w:hAnsi="Arial" w:cs="Arial"/>
                <w:color w:val="auto"/>
                <w:sz w:val="24"/>
                <w:szCs w:val="24"/>
              </w:rPr>
            </w:pPr>
            <w:r w:rsidRPr="003F44DF">
              <w:rPr>
                <w:rFonts w:ascii="Arial" w:hAnsi="Arial" w:cs="Arial"/>
                <w:color w:val="auto"/>
                <w:sz w:val="24"/>
                <w:szCs w:val="24"/>
              </w:rPr>
              <w:t>Feelings and Emotions</w:t>
            </w:r>
          </w:p>
          <w:p w14:paraId="2D92EBC5" w14:textId="5465041E" w:rsidR="003F44DF" w:rsidRPr="003F44DF" w:rsidRDefault="003F44DF" w:rsidP="003F44DF">
            <w:pPr>
              <w:jc w:val="both"/>
              <w:rPr>
                <w:rFonts w:ascii="Arial" w:hAnsi="Arial" w:cs="Arial"/>
                <w:szCs w:val="24"/>
              </w:rPr>
            </w:pPr>
            <w:r w:rsidRPr="003F44DF">
              <w:rPr>
                <w:rFonts w:ascii="Arial" w:hAnsi="Arial" w:cs="Arial"/>
                <w:szCs w:val="24"/>
              </w:rPr>
              <w:t xml:space="preserve">I was feeling a lot of different emotions as my placement went on. First and foremost, I felt afraid when I had a lot of work to do and very little time to do it. The pressure to keep standards at a perfect level was very heavy on my shoulders, because mistakes could easily make guests unhappy. Still, as the days turned into weeks and the weeks into months, I slowly got used to the pace of the department. I felt good as I saw the </w:t>
            </w:r>
            <w:r w:rsidR="00F220D1" w:rsidRPr="003F44DF">
              <w:rPr>
                <w:rFonts w:ascii="Arial" w:hAnsi="Arial" w:cs="Arial"/>
                <w:szCs w:val="24"/>
              </w:rPr>
              <w:t>places,</w:t>
            </w:r>
            <w:r w:rsidRPr="003F44DF">
              <w:rPr>
                <w:rFonts w:ascii="Arial" w:hAnsi="Arial" w:cs="Arial"/>
                <w:szCs w:val="24"/>
              </w:rPr>
              <w:t xml:space="preserve"> I was in charge go from being cluttered and disorganised to being perfect. The hardworking people on my team and I became close as we worked through problems and supported each other to take the next step. Even though I got tired sometimes, the satisfaction I felt when I finished a task was greater than any short-term doubts or worries.</w:t>
            </w:r>
          </w:p>
          <w:p w14:paraId="786BB749" w14:textId="77777777" w:rsidR="003F44DF" w:rsidRPr="003F44DF" w:rsidRDefault="003F44DF" w:rsidP="003F44DF">
            <w:pPr>
              <w:pStyle w:val="Heading2"/>
              <w:jc w:val="both"/>
              <w:rPr>
                <w:rFonts w:ascii="Arial" w:hAnsi="Arial" w:cs="Arial"/>
                <w:color w:val="auto"/>
                <w:sz w:val="24"/>
                <w:szCs w:val="24"/>
              </w:rPr>
            </w:pPr>
            <w:r w:rsidRPr="003F44DF">
              <w:rPr>
                <w:rFonts w:ascii="Arial" w:hAnsi="Arial" w:cs="Arial"/>
                <w:color w:val="auto"/>
                <w:sz w:val="24"/>
                <w:szCs w:val="24"/>
              </w:rPr>
              <w:t>Evaluation of Performance and Skills</w:t>
            </w:r>
          </w:p>
          <w:p w14:paraId="576359BD" w14:textId="77777777" w:rsidR="003F44DF" w:rsidRPr="003F44DF" w:rsidRDefault="003F44DF" w:rsidP="003F44DF">
            <w:pPr>
              <w:jc w:val="both"/>
              <w:rPr>
                <w:rFonts w:ascii="Arial" w:hAnsi="Arial" w:cs="Arial"/>
                <w:szCs w:val="24"/>
              </w:rPr>
            </w:pPr>
            <w:r w:rsidRPr="003F44DF">
              <w:rPr>
                <w:rFonts w:ascii="Arial" w:hAnsi="Arial" w:cs="Arial"/>
                <w:szCs w:val="24"/>
              </w:rPr>
              <w:t>After getting feedback on how well I did at my job in the housekeeping department, I started to think about what I did well and what I could do better. This focus helped me a lot because it made me a perfectionist at the things I was supposed to do. I had to be very precise no matter what I did, whether I was setting up hospital corners or amenities at right angles. But it became clear to me that I needed to improve how I used my time because it was hard to get so many things done by the due dates. According to Kim (2014), communication was key to getting through the complicated situation and making sure operations were done correctly.</w:t>
            </w:r>
          </w:p>
          <w:p w14:paraId="197688FF" w14:textId="77777777" w:rsidR="003F44DF" w:rsidRPr="003F44DF" w:rsidRDefault="003F44DF" w:rsidP="003F44DF">
            <w:pPr>
              <w:pStyle w:val="Heading2"/>
              <w:jc w:val="both"/>
              <w:rPr>
                <w:rFonts w:ascii="Arial" w:hAnsi="Arial" w:cs="Arial"/>
                <w:color w:val="auto"/>
                <w:sz w:val="24"/>
                <w:szCs w:val="24"/>
              </w:rPr>
            </w:pPr>
            <w:r w:rsidRPr="003F44DF">
              <w:rPr>
                <w:rFonts w:ascii="Arial" w:hAnsi="Arial" w:cs="Arial"/>
                <w:color w:val="auto"/>
                <w:sz w:val="24"/>
                <w:szCs w:val="24"/>
              </w:rPr>
              <w:t>Analyse Impact on Understanding of Housekeeping Department</w:t>
            </w:r>
          </w:p>
          <w:p w14:paraId="7372503D" w14:textId="77777777" w:rsidR="003F44DF" w:rsidRPr="003F44DF" w:rsidRDefault="003F44DF" w:rsidP="003F44DF">
            <w:pPr>
              <w:jc w:val="both"/>
              <w:rPr>
                <w:rFonts w:ascii="Arial" w:hAnsi="Arial" w:cs="Arial"/>
                <w:szCs w:val="24"/>
              </w:rPr>
            </w:pPr>
            <w:r w:rsidRPr="003F44DF">
              <w:rPr>
                <w:rFonts w:ascii="Arial" w:hAnsi="Arial" w:cs="Arial"/>
                <w:szCs w:val="24"/>
              </w:rPr>
              <w:t>According to Nimri et al. (2020), as the department responsible for establishing and facilitating particular guest experiences, housekeeping is vital to the operation of any hotel or hospitality organisation. However, beyond the importance of hygiene, the role of the room guard is to safeguard tranquilly and comfort, ensuring that each guest feels at home at the resort for the enjoyment they have come to contribute in. The meticulous execution of operational tasks not only contributes to the establishment of a positive reputation for the hotel, but also fosters customer loyalty and confidence. Although it was short and very interesting, getting into the busy premiere department made me realise how much-unreserved work the housekeeping staff did every day, even though they weren't paid much they made a big impact on guests' memories.</w:t>
            </w:r>
          </w:p>
          <w:p w14:paraId="037D1772" w14:textId="77777777" w:rsidR="003F44DF" w:rsidRPr="003F44DF" w:rsidRDefault="003F44DF" w:rsidP="003F44DF">
            <w:pPr>
              <w:pStyle w:val="Heading2"/>
              <w:jc w:val="both"/>
              <w:rPr>
                <w:rFonts w:ascii="Arial" w:hAnsi="Arial" w:cs="Arial"/>
                <w:color w:val="auto"/>
                <w:sz w:val="24"/>
                <w:szCs w:val="24"/>
              </w:rPr>
            </w:pPr>
            <w:r w:rsidRPr="003F44DF">
              <w:rPr>
                <w:rFonts w:ascii="Arial" w:hAnsi="Arial" w:cs="Arial"/>
                <w:color w:val="auto"/>
                <w:sz w:val="24"/>
                <w:szCs w:val="24"/>
              </w:rPr>
              <w:t>Conclusion</w:t>
            </w:r>
          </w:p>
          <w:p w14:paraId="70F91773" w14:textId="77777777" w:rsidR="003F44DF" w:rsidRPr="003F44DF" w:rsidRDefault="003F44DF" w:rsidP="003F44DF">
            <w:pPr>
              <w:jc w:val="both"/>
              <w:rPr>
                <w:rFonts w:ascii="Arial" w:hAnsi="Arial" w:cs="Arial"/>
                <w:szCs w:val="24"/>
              </w:rPr>
            </w:pPr>
            <w:r w:rsidRPr="003F44DF">
              <w:rPr>
                <w:rFonts w:ascii="Arial" w:hAnsi="Arial" w:cs="Arial"/>
                <w:szCs w:val="24"/>
              </w:rPr>
              <w:t>My practical placement in the housekeeping division at Delta Hotels by Marriott Nottingham Belfry proved to be a pivotal moment in my life, imparting invaluable insights into how guests perceive the significance of cleanliness and order. Through the implementation of thorough attention to detail, effective communication, and unwavering concentration, operational excellence has been observed to materialise into guest loyalty and satisfaction (Pan, 2015). Upon reflecting on this immersion experience, I am filled with admiration for the insights gained and for the resulting growth of my character. In the pursuit of my upcoming activities, I will apply the insights gained from this evaluation to every facet of my profession as an employee in the hospitality industry.</w:t>
            </w:r>
          </w:p>
          <w:p w14:paraId="1F0588F8" w14:textId="77777777" w:rsidR="003F44DF" w:rsidRPr="003F44DF" w:rsidRDefault="003F44DF" w:rsidP="003F44DF">
            <w:pPr>
              <w:jc w:val="both"/>
              <w:rPr>
                <w:rFonts w:ascii="Arial" w:hAnsi="Arial" w:cs="Arial"/>
                <w:color w:val="auto"/>
                <w:szCs w:val="24"/>
              </w:rPr>
            </w:pPr>
          </w:p>
          <w:p w14:paraId="3264650A" w14:textId="77777777" w:rsidR="003F44DF" w:rsidRPr="003F44DF" w:rsidRDefault="003F44DF" w:rsidP="003F44DF">
            <w:pPr>
              <w:pStyle w:val="Heading2"/>
              <w:jc w:val="both"/>
              <w:rPr>
                <w:rFonts w:ascii="Arial" w:hAnsi="Arial" w:cs="Arial"/>
                <w:color w:val="auto"/>
                <w:sz w:val="24"/>
                <w:szCs w:val="24"/>
              </w:rPr>
            </w:pPr>
            <w:r w:rsidRPr="003F44DF">
              <w:rPr>
                <w:rFonts w:ascii="Arial" w:hAnsi="Arial" w:cs="Arial"/>
                <w:color w:val="auto"/>
                <w:sz w:val="24"/>
                <w:szCs w:val="24"/>
              </w:rPr>
              <w:t>Action Plan for Future Improvement</w:t>
            </w:r>
          </w:p>
          <w:p w14:paraId="50850D65" w14:textId="77777777" w:rsidR="003F44DF" w:rsidRPr="003F44DF" w:rsidRDefault="003F44DF" w:rsidP="003F44DF">
            <w:pPr>
              <w:jc w:val="both"/>
              <w:rPr>
                <w:rFonts w:ascii="Arial" w:hAnsi="Arial" w:cs="Arial"/>
                <w:szCs w:val="24"/>
              </w:rPr>
            </w:pPr>
            <w:r w:rsidRPr="003F44DF">
              <w:rPr>
                <w:rFonts w:ascii="Arial" w:hAnsi="Arial" w:cs="Arial"/>
                <w:b/>
                <w:szCs w:val="24"/>
              </w:rPr>
              <w:t xml:space="preserve">Time Management Enhancement: </w:t>
            </w:r>
            <w:r w:rsidRPr="003F44DF">
              <w:rPr>
                <w:rFonts w:ascii="Arial" w:hAnsi="Arial" w:cs="Arial"/>
                <w:szCs w:val="24"/>
              </w:rPr>
              <w:t>By integrating strategies that support improved time management skills, such as prioritization of tasks, creation of realistic timelines and the use on timers to boost productivity (Grissemann, Plank and Brunner-Sperdin, 2013).</w:t>
            </w:r>
          </w:p>
          <w:p w14:paraId="1B5FB096" w14:textId="77777777" w:rsidR="003F44DF" w:rsidRPr="003F44DF" w:rsidRDefault="003F44DF" w:rsidP="003F44DF">
            <w:pPr>
              <w:jc w:val="both"/>
              <w:rPr>
                <w:rFonts w:ascii="Arial" w:hAnsi="Arial" w:cs="Arial"/>
                <w:szCs w:val="24"/>
              </w:rPr>
            </w:pPr>
            <w:r w:rsidRPr="003F44DF">
              <w:rPr>
                <w:rFonts w:ascii="Arial" w:hAnsi="Arial" w:cs="Arial"/>
                <w:b/>
                <w:szCs w:val="24"/>
              </w:rPr>
              <w:t xml:space="preserve">Further Training and Development: </w:t>
            </w:r>
            <w:r w:rsidRPr="003F44DF">
              <w:rPr>
                <w:rFonts w:ascii="Arial" w:hAnsi="Arial" w:cs="Arial"/>
                <w:szCs w:val="24"/>
              </w:rPr>
              <w:t>Localise for alternative training channels that can provide further information of housekeeping works through capacity building initiatives including workshops, seminars or internet learning courses compelling from reputable names in the hospitality segment.</w:t>
            </w:r>
          </w:p>
          <w:p w14:paraId="41063C9D" w14:textId="77777777" w:rsidR="003F44DF" w:rsidRPr="003F44DF" w:rsidRDefault="003F44DF" w:rsidP="003F44DF">
            <w:pPr>
              <w:jc w:val="both"/>
              <w:rPr>
                <w:rFonts w:ascii="Arial" w:hAnsi="Arial" w:cs="Arial"/>
                <w:szCs w:val="24"/>
              </w:rPr>
            </w:pPr>
            <w:r w:rsidRPr="003F44DF">
              <w:rPr>
                <w:rFonts w:ascii="Arial" w:hAnsi="Arial" w:cs="Arial"/>
                <w:b/>
                <w:szCs w:val="24"/>
              </w:rPr>
              <w:t xml:space="preserve">Communication Skills Enhancement: </w:t>
            </w:r>
            <w:r w:rsidRPr="003F44DF">
              <w:rPr>
                <w:rFonts w:ascii="Arial" w:hAnsi="Arial" w:cs="Arial"/>
                <w:szCs w:val="24"/>
              </w:rPr>
              <w:t>Develop communication skills by listening actively, giving feedback that is helpful and working with team members regularly to ensure proper coordination of activities.</w:t>
            </w:r>
          </w:p>
          <w:p w14:paraId="27502FE0" w14:textId="77777777" w:rsidR="003F44DF" w:rsidRPr="003F44DF" w:rsidRDefault="003F44DF" w:rsidP="003F44DF">
            <w:pPr>
              <w:rPr>
                <w:rFonts w:ascii="Arial" w:hAnsi="Arial" w:cs="Arial"/>
                <w:szCs w:val="24"/>
              </w:rPr>
            </w:pPr>
            <w:r w:rsidRPr="003F44DF">
              <w:rPr>
                <w:rFonts w:ascii="Arial" w:hAnsi="Arial" w:cs="Arial"/>
                <w:szCs w:val="24"/>
              </w:rPr>
              <w:br w:type="page"/>
            </w:r>
          </w:p>
          <w:p w14:paraId="4A4959E0" w14:textId="77777777" w:rsidR="003F44DF" w:rsidRPr="003F44DF" w:rsidRDefault="003F44DF" w:rsidP="003F44DF">
            <w:pPr>
              <w:spacing w:after="0" w:line="240" w:lineRule="auto"/>
              <w:jc w:val="center"/>
              <w:rPr>
                <w:rFonts w:ascii="Arial" w:eastAsia="Times New Roman" w:hAnsi="Arial" w:cs="Arial"/>
                <w:bCs/>
                <w:color w:val="auto"/>
                <w:szCs w:val="24"/>
              </w:rPr>
            </w:pPr>
          </w:p>
          <w:p w14:paraId="7B09B45F" w14:textId="77777777" w:rsidR="003F44DF" w:rsidRPr="003F44DF" w:rsidRDefault="003F44DF" w:rsidP="003F44DF">
            <w:pPr>
              <w:spacing w:after="0" w:line="240" w:lineRule="auto"/>
              <w:jc w:val="center"/>
              <w:rPr>
                <w:rFonts w:ascii="Arial" w:eastAsia="Times New Roman" w:hAnsi="Arial" w:cs="Arial"/>
                <w:bCs/>
                <w:color w:val="auto"/>
                <w:szCs w:val="24"/>
              </w:rPr>
            </w:pPr>
          </w:p>
          <w:p w14:paraId="3E59A416" w14:textId="77777777" w:rsidR="003F44DF" w:rsidRPr="003F44DF" w:rsidRDefault="003F44DF" w:rsidP="003F44DF">
            <w:pPr>
              <w:spacing w:after="0" w:line="240" w:lineRule="auto"/>
              <w:rPr>
                <w:rFonts w:ascii="Arial" w:eastAsia="Times New Roman" w:hAnsi="Arial" w:cs="Arial"/>
                <w:bCs/>
                <w:color w:val="auto"/>
                <w:szCs w:val="24"/>
              </w:rPr>
            </w:pPr>
          </w:p>
          <w:p w14:paraId="0FF8B856" w14:textId="77777777" w:rsidR="003F44DF" w:rsidRPr="003F44DF" w:rsidRDefault="003F44DF" w:rsidP="003F44DF">
            <w:pPr>
              <w:spacing w:after="0" w:line="240" w:lineRule="auto"/>
              <w:rPr>
                <w:rFonts w:ascii="Arial" w:eastAsia="Times New Roman" w:hAnsi="Arial" w:cs="Arial"/>
                <w:bCs/>
                <w:color w:val="auto"/>
                <w:szCs w:val="24"/>
              </w:rPr>
            </w:pPr>
          </w:p>
          <w:p w14:paraId="53C474A3" w14:textId="77777777" w:rsidR="003F44DF" w:rsidRPr="003F44DF" w:rsidRDefault="003F44DF" w:rsidP="003F44DF">
            <w:pPr>
              <w:spacing w:after="0" w:line="240" w:lineRule="auto"/>
              <w:rPr>
                <w:rFonts w:ascii="Arial" w:eastAsia="Times New Roman" w:hAnsi="Arial" w:cs="Arial"/>
                <w:bCs/>
                <w:color w:val="auto"/>
                <w:szCs w:val="24"/>
              </w:rPr>
            </w:pPr>
          </w:p>
          <w:p w14:paraId="1E701518" w14:textId="77777777" w:rsidR="0086599B" w:rsidRPr="003F44DF" w:rsidRDefault="0086599B" w:rsidP="007D760C">
            <w:pPr>
              <w:spacing w:after="0" w:line="240" w:lineRule="auto"/>
              <w:rPr>
                <w:rFonts w:ascii="Arial" w:eastAsia="Times New Roman" w:hAnsi="Arial" w:cs="Arial"/>
                <w:bCs/>
                <w:color w:val="auto"/>
                <w:szCs w:val="24"/>
              </w:rPr>
            </w:pPr>
          </w:p>
          <w:p w14:paraId="4CE6040C" w14:textId="77777777" w:rsidR="0086599B" w:rsidRPr="003F44DF" w:rsidRDefault="0086599B" w:rsidP="007D760C">
            <w:pPr>
              <w:spacing w:after="0" w:line="240" w:lineRule="auto"/>
              <w:rPr>
                <w:rFonts w:ascii="Arial" w:eastAsia="Times New Roman" w:hAnsi="Arial" w:cs="Arial"/>
                <w:bCs/>
                <w:color w:val="auto"/>
                <w:szCs w:val="24"/>
              </w:rPr>
            </w:pPr>
          </w:p>
          <w:p w14:paraId="2F362165" w14:textId="77777777" w:rsidR="0086599B" w:rsidRPr="003F44DF" w:rsidRDefault="0086599B" w:rsidP="007D760C">
            <w:pPr>
              <w:spacing w:after="0" w:line="240" w:lineRule="auto"/>
              <w:jc w:val="center"/>
              <w:rPr>
                <w:rFonts w:ascii="Arial" w:eastAsia="Times New Roman" w:hAnsi="Arial" w:cs="Arial"/>
                <w:bCs/>
                <w:color w:val="auto"/>
                <w:szCs w:val="24"/>
              </w:rPr>
            </w:pPr>
          </w:p>
          <w:p w14:paraId="4AABDBC9" w14:textId="77777777" w:rsidR="0086599B" w:rsidRPr="003F44DF" w:rsidRDefault="0086599B" w:rsidP="007D760C">
            <w:pPr>
              <w:spacing w:after="0" w:line="240" w:lineRule="auto"/>
              <w:jc w:val="center"/>
              <w:rPr>
                <w:rFonts w:ascii="Arial" w:eastAsia="Times New Roman" w:hAnsi="Arial" w:cs="Arial"/>
                <w:bCs/>
                <w:color w:val="auto"/>
                <w:szCs w:val="24"/>
              </w:rPr>
            </w:pPr>
          </w:p>
          <w:p w14:paraId="3E1B7B6C" w14:textId="77777777" w:rsidR="0086599B" w:rsidRPr="003F44DF" w:rsidRDefault="0086599B" w:rsidP="007D760C">
            <w:pPr>
              <w:spacing w:after="0" w:line="240" w:lineRule="auto"/>
              <w:jc w:val="center"/>
              <w:rPr>
                <w:rFonts w:ascii="Arial" w:eastAsia="Times New Roman" w:hAnsi="Arial" w:cs="Arial"/>
                <w:bCs/>
                <w:color w:val="auto"/>
                <w:szCs w:val="24"/>
              </w:rPr>
            </w:pPr>
          </w:p>
          <w:p w14:paraId="3F5AAA10" w14:textId="77777777" w:rsidR="0086599B" w:rsidRPr="003F44DF" w:rsidRDefault="0086599B" w:rsidP="007D760C">
            <w:pPr>
              <w:spacing w:after="0" w:line="240" w:lineRule="auto"/>
              <w:rPr>
                <w:rFonts w:ascii="Arial" w:eastAsia="Times New Roman" w:hAnsi="Arial" w:cs="Arial"/>
                <w:bCs/>
                <w:color w:val="auto"/>
                <w:szCs w:val="24"/>
              </w:rPr>
            </w:pPr>
          </w:p>
          <w:p w14:paraId="143AFAC3" w14:textId="77777777" w:rsidR="0086599B" w:rsidRPr="003F44DF" w:rsidRDefault="0086599B" w:rsidP="007D760C">
            <w:pPr>
              <w:spacing w:after="0" w:line="240" w:lineRule="auto"/>
              <w:rPr>
                <w:rFonts w:ascii="Arial" w:eastAsia="Times New Roman" w:hAnsi="Arial" w:cs="Arial"/>
                <w:bCs/>
                <w:color w:val="auto"/>
                <w:szCs w:val="24"/>
              </w:rPr>
            </w:pPr>
          </w:p>
          <w:p w14:paraId="35B2C13D" w14:textId="77777777" w:rsidR="0086599B" w:rsidRPr="003F44DF" w:rsidRDefault="0086599B" w:rsidP="007D760C">
            <w:pPr>
              <w:spacing w:after="0" w:line="240" w:lineRule="auto"/>
              <w:rPr>
                <w:rFonts w:ascii="Arial" w:eastAsia="Times New Roman" w:hAnsi="Arial" w:cs="Arial"/>
                <w:bCs/>
                <w:color w:val="auto"/>
                <w:szCs w:val="24"/>
              </w:rPr>
            </w:pPr>
          </w:p>
          <w:p w14:paraId="25AC160E" w14:textId="77777777" w:rsidR="0086599B" w:rsidRPr="003F44DF" w:rsidRDefault="0086599B" w:rsidP="007D760C">
            <w:pPr>
              <w:spacing w:after="0" w:line="240" w:lineRule="auto"/>
              <w:rPr>
                <w:rFonts w:ascii="Arial" w:eastAsia="Times New Roman" w:hAnsi="Arial" w:cs="Arial"/>
                <w:bCs/>
                <w:color w:val="auto"/>
                <w:szCs w:val="24"/>
              </w:rPr>
            </w:pPr>
          </w:p>
          <w:p w14:paraId="55D6E935" w14:textId="77777777" w:rsidR="0086599B" w:rsidRPr="003F44DF" w:rsidRDefault="0086599B" w:rsidP="007D760C">
            <w:pPr>
              <w:spacing w:after="0" w:line="240" w:lineRule="auto"/>
              <w:ind w:left="-829"/>
              <w:rPr>
                <w:rFonts w:ascii="Arial" w:eastAsia="Times New Roman" w:hAnsi="Arial" w:cs="Arial"/>
                <w:bCs/>
                <w:color w:val="auto"/>
                <w:szCs w:val="24"/>
              </w:rPr>
            </w:pPr>
          </w:p>
          <w:p w14:paraId="30BD7317" w14:textId="77777777" w:rsidR="0086599B" w:rsidRPr="003F44DF" w:rsidRDefault="0086599B" w:rsidP="007D760C">
            <w:pPr>
              <w:spacing w:after="0" w:line="240" w:lineRule="auto"/>
              <w:rPr>
                <w:rFonts w:ascii="Arial" w:eastAsia="Times New Roman" w:hAnsi="Arial" w:cs="Arial"/>
                <w:bCs/>
                <w:color w:val="auto"/>
                <w:szCs w:val="24"/>
              </w:rPr>
            </w:pPr>
          </w:p>
          <w:p w14:paraId="6EF51537" w14:textId="77777777" w:rsidR="0086599B" w:rsidRPr="003F44DF" w:rsidRDefault="0086599B" w:rsidP="007D760C">
            <w:pPr>
              <w:spacing w:after="0" w:line="240" w:lineRule="auto"/>
              <w:rPr>
                <w:rFonts w:ascii="Arial" w:eastAsia="Times New Roman" w:hAnsi="Arial" w:cs="Arial"/>
                <w:bCs/>
                <w:color w:val="auto"/>
                <w:szCs w:val="24"/>
              </w:rPr>
            </w:pPr>
          </w:p>
          <w:p w14:paraId="4B3BD358" w14:textId="77777777" w:rsidR="0086599B" w:rsidRPr="003F44DF" w:rsidRDefault="0086599B" w:rsidP="007D760C">
            <w:pPr>
              <w:spacing w:after="0" w:line="240" w:lineRule="auto"/>
              <w:rPr>
                <w:rFonts w:ascii="Arial" w:eastAsia="Times New Roman" w:hAnsi="Arial" w:cs="Arial"/>
                <w:bCs/>
                <w:color w:val="auto"/>
                <w:szCs w:val="24"/>
              </w:rPr>
            </w:pPr>
          </w:p>
          <w:p w14:paraId="5127B441" w14:textId="77777777" w:rsidR="0086599B" w:rsidRPr="003F44DF" w:rsidRDefault="0086599B" w:rsidP="007D760C">
            <w:pPr>
              <w:spacing w:after="0" w:line="240" w:lineRule="auto"/>
              <w:rPr>
                <w:rFonts w:ascii="Arial" w:eastAsia="Times New Roman" w:hAnsi="Arial" w:cs="Arial"/>
                <w:bCs/>
                <w:color w:val="auto"/>
                <w:szCs w:val="24"/>
              </w:rPr>
            </w:pPr>
          </w:p>
          <w:p w14:paraId="7B3B00EB" w14:textId="77777777" w:rsidR="0086599B" w:rsidRPr="003F44DF" w:rsidRDefault="0086599B" w:rsidP="007D760C">
            <w:pPr>
              <w:spacing w:after="0" w:line="240" w:lineRule="auto"/>
              <w:rPr>
                <w:rFonts w:ascii="Arial" w:eastAsia="Times New Roman" w:hAnsi="Arial" w:cs="Arial"/>
                <w:bCs/>
                <w:color w:val="auto"/>
                <w:szCs w:val="24"/>
              </w:rPr>
            </w:pPr>
          </w:p>
          <w:p w14:paraId="7468D10B" w14:textId="77777777" w:rsidR="0086599B" w:rsidRPr="003F44DF" w:rsidRDefault="0086599B" w:rsidP="007D760C">
            <w:pPr>
              <w:spacing w:after="0" w:line="240" w:lineRule="auto"/>
              <w:rPr>
                <w:rFonts w:ascii="Arial" w:eastAsia="Times New Roman" w:hAnsi="Arial" w:cs="Arial"/>
                <w:bCs/>
                <w:color w:val="auto"/>
                <w:szCs w:val="24"/>
              </w:rPr>
            </w:pPr>
          </w:p>
          <w:p w14:paraId="74288389" w14:textId="77777777" w:rsidR="0086599B" w:rsidRPr="003F44DF" w:rsidRDefault="0086599B" w:rsidP="007D760C">
            <w:pPr>
              <w:spacing w:after="0" w:line="240" w:lineRule="auto"/>
              <w:rPr>
                <w:rFonts w:ascii="Arial" w:eastAsia="Times New Roman" w:hAnsi="Arial" w:cs="Arial"/>
                <w:bCs/>
                <w:color w:val="auto"/>
                <w:szCs w:val="24"/>
              </w:rPr>
            </w:pPr>
          </w:p>
          <w:p w14:paraId="514B1861" w14:textId="77777777" w:rsidR="0086599B" w:rsidRPr="003F44DF" w:rsidRDefault="0086599B" w:rsidP="007D760C">
            <w:pPr>
              <w:spacing w:after="0" w:line="240" w:lineRule="auto"/>
              <w:rPr>
                <w:rFonts w:ascii="Arial" w:eastAsia="Times New Roman" w:hAnsi="Arial" w:cs="Arial"/>
                <w:bCs/>
                <w:color w:val="auto"/>
                <w:szCs w:val="24"/>
              </w:rPr>
            </w:pPr>
          </w:p>
          <w:p w14:paraId="48F31396" w14:textId="77777777" w:rsidR="0086599B" w:rsidRPr="003F44DF" w:rsidRDefault="0086599B" w:rsidP="007D760C">
            <w:pPr>
              <w:spacing w:after="0" w:line="240" w:lineRule="auto"/>
              <w:rPr>
                <w:rFonts w:ascii="Arial" w:eastAsia="Times New Roman" w:hAnsi="Arial" w:cs="Arial"/>
                <w:bCs/>
                <w:color w:val="auto"/>
                <w:szCs w:val="24"/>
              </w:rPr>
            </w:pPr>
          </w:p>
          <w:p w14:paraId="30432CDF" w14:textId="77777777" w:rsidR="0086599B" w:rsidRPr="003F44DF" w:rsidRDefault="0086599B" w:rsidP="007D760C">
            <w:pPr>
              <w:spacing w:after="0" w:line="240" w:lineRule="auto"/>
              <w:rPr>
                <w:rFonts w:ascii="Arial" w:eastAsia="Times New Roman" w:hAnsi="Arial" w:cs="Arial"/>
                <w:bCs/>
                <w:color w:val="auto"/>
                <w:szCs w:val="24"/>
              </w:rPr>
            </w:pPr>
          </w:p>
          <w:p w14:paraId="1C1D3683" w14:textId="77777777" w:rsidR="0086599B" w:rsidRPr="003F44DF" w:rsidRDefault="0086599B" w:rsidP="007D760C">
            <w:pPr>
              <w:spacing w:after="0" w:line="240" w:lineRule="auto"/>
              <w:rPr>
                <w:rFonts w:ascii="Arial" w:eastAsia="Times New Roman" w:hAnsi="Arial" w:cs="Arial"/>
                <w:bCs/>
                <w:color w:val="auto"/>
                <w:szCs w:val="24"/>
              </w:rPr>
            </w:pPr>
          </w:p>
          <w:p w14:paraId="27C10EB7" w14:textId="77777777" w:rsidR="0086599B" w:rsidRPr="003F44DF" w:rsidRDefault="0086599B" w:rsidP="007D760C">
            <w:pPr>
              <w:spacing w:after="0" w:line="240" w:lineRule="auto"/>
              <w:rPr>
                <w:rFonts w:ascii="Arial" w:eastAsia="Times New Roman" w:hAnsi="Arial" w:cs="Arial"/>
                <w:bCs/>
                <w:color w:val="auto"/>
                <w:szCs w:val="24"/>
              </w:rPr>
            </w:pPr>
          </w:p>
          <w:p w14:paraId="345E5521" w14:textId="77777777" w:rsidR="0086599B" w:rsidRPr="003F44DF" w:rsidRDefault="0086599B" w:rsidP="007D760C">
            <w:pPr>
              <w:spacing w:after="0" w:line="240" w:lineRule="auto"/>
              <w:rPr>
                <w:rFonts w:ascii="Arial" w:eastAsia="Times New Roman" w:hAnsi="Arial" w:cs="Arial"/>
                <w:bCs/>
                <w:color w:val="auto"/>
                <w:szCs w:val="24"/>
              </w:rPr>
            </w:pPr>
          </w:p>
          <w:p w14:paraId="21F493E1" w14:textId="77777777" w:rsidR="0086599B" w:rsidRPr="003F44DF" w:rsidRDefault="0086599B" w:rsidP="007D760C">
            <w:pPr>
              <w:spacing w:after="0" w:line="240" w:lineRule="auto"/>
              <w:rPr>
                <w:rFonts w:ascii="Arial" w:eastAsia="Times New Roman" w:hAnsi="Arial" w:cs="Arial"/>
                <w:bCs/>
                <w:color w:val="auto"/>
                <w:szCs w:val="24"/>
              </w:rPr>
            </w:pPr>
          </w:p>
          <w:p w14:paraId="3ED9DDC1" w14:textId="77777777" w:rsidR="0086599B" w:rsidRPr="003F44DF" w:rsidRDefault="0086599B" w:rsidP="007D760C">
            <w:pPr>
              <w:spacing w:after="0" w:line="240" w:lineRule="auto"/>
              <w:rPr>
                <w:rFonts w:ascii="Arial" w:eastAsia="Times New Roman" w:hAnsi="Arial" w:cs="Arial"/>
                <w:bCs/>
                <w:color w:val="auto"/>
                <w:szCs w:val="24"/>
              </w:rPr>
            </w:pPr>
          </w:p>
          <w:p w14:paraId="206A2EFD" w14:textId="77777777" w:rsidR="00A3401B" w:rsidRPr="003F44DF" w:rsidRDefault="00A3401B" w:rsidP="007D760C">
            <w:pPr>
              <w:spacing w:after="0" w:line="240" w:lineRule="auto"/>
              <w:rPr>
                <w:rFonts w:ascii="Arial" w:eastAsia="Times New Roman" w:hAnsi="Arial" w:cs="Arial"/>
                <w:bCs/>
                <w:color w:val="auto"/>
                <w:szCs w:val="24"/>
              </w:rPr>
            </w:pPr>
          </w:p>
          <w:p w14:paraId="2BA7918A" w14:textId="77777777" w:rsidR="00A3401B" w:rsidRPr="003F44DF" w:rsidRDefault="00A3401B" w:rsidP="007D760C">
            <w:pPr>
              <w:spacing w:after="0" w:line="240" w:lineRule="auto"/>
              <w:rPr>
                <w:rFonts w:ascii="Arial" w:eastAsia="Times New Roman" w:hAnsi="Arial" w:cs="Arial"/>
                <w:bCs/>
                <w:color w:val="auto"/>
                <w:szCs w:val="24"/>
              </w:rPr>
            </w:pPr>
          </w:p>
          <w:p w14:paraId="1AFCB229" w14:textId="77777777" w:rsidR="00A3401B" w:rsidRPr="003F44DF" w:rsidRDefault="00A3401B" w:rsidP="007D760C">
            <w:pPr>
              <w:spacing w:after="0" w:line="240" w:lineRule="auto"/>
              <w:rPr>
                <w:rFonts w:ascii="Arial" w:eastAsia="Times New Roman" w:hAnsi="Arial" w:cs="Arial"/>
                <w:bCs/>
                <w:color w:val="auto"/>
                <w:szCs w:val="24"/>
              </w:rPr>
            </w:pPr>
          </w:p>
          <w:p w14:paraId="4AB5A99B" w14:textId="77777777" w:rsidR="00A3401B" w:rsidRPr="003F44DF" w:rsidRDefault="00A3401B" w:rsidP="007D760C">
            <w:pPr>
              <w:spacing w:after="0" w:line="240" w:lineRule="auto"/>
              <w:rPr>
                <w:rFonts w:ascii="Arial" w:eastAsia="Times New Roman" w:hAnsi="Arial" w:cs="Arial"/>
                <w:bCs/>
                <w:color w:val="auto"/>
                <w:szCs w:val="24"/>
              </w:rPr>
            </w:pPr>
          </w:p>
          <w:p w14:paraId="30896D19" w14:textId="77777777" w:rsidR="00A3401B" w:rsidRPr="003F44DF" w:rsidRDefault="00A3401B" w:rsidP="007D760C">
            <w:pPr>
              <w:spacing w:after="0" w:line="240" w:lineRule="auto"/>
              <w:rPr>
                <w:rFonts w:ascii="Arial" w:eastAsia="Times New Roman" w:hAnsi="Arial" w:cs="Arial"/>
                <w:bCs/>
                <w:color w:val="auto"/>
                <w:szCs w:val="24"/>
              </w:rPr>
            </w:pPr>
          </w:p>
          <w:p w14:paraId="487ADB30" w14:textId="77777777" w:rsidR="00A3401B" w:rsidRPr="003F44DF" w:rsidRDefault="00A3401B" w:rsidP="007D760C">
            <w:pPr>
              <w:spacing w:after="0" w:line="240" w:lineRule="auto"/>
              <w:rPr>
                <w:rFonts w:ascii="Arial" w:eastAsia="Times New Roman" w:hAnsi="Arial" w:cs="Arial"/>
                <w:bCs/>
                <w:color w:val="auto"/>
                <w:szCs w:val="24"/>
              </w:rPr>
            </w:pPr>
          </w:p>
          <w:p w14:paraId="699704F3" w14:textId="77777777" w:rsidR="00A3401B" w:rsidRPr="003F44DF" w:rsidRDefault="00A3401B" w:rsidP="007D760C">
            <w:pPr>
              <w:spacing w:after="0" w:line="240" w:lineRule="auto"/>
              <w:rPr>
                <w:rFonts w:ascii="Arial" w:eastAsia="Times New Roman" w:hAnsi="Arial" w:cs="Arial"/>
                <w:bCs/>
                <w:color w:val="auto"/>
                <w:szCs w:val="24"/>
              </w:rPr>
            </w:pPr>
          </w:p>
          <w:p w14:paraId="305848C2" w14:textId="77777777" w:rsidR="00A3401B" w:rsidRPr="003F44DF" w:rsidRDefault="00A3401B" w:rsidP="007D760C">
            <w:pPr>
              <w:spacing w:after="0" w:line="240" w:lineRule="auto"/>
              <w:rPr>
                <w:rFonts w:ascii="Arial" w:eastAsia="Times New Roman" w:hAnsi="Arial" w:cs="Arial"/>
                <w:bCs/>
                <w:color w:val="auto"/>
                <w:szCs w:val="24"/>
              </w:rPr>
            </w:pPr>
          </w:p>
          <w:p w14:paraId="0A505612" w14:textId="77777777" w:rsidR="00A3401B" w:rsidRPr="003F44DF" w:rsidRDefault="00A3401B" w:rsidP="007D760C">
            <w:pPr>
              <w:spacing w:after="0" w:line="240" w:lineRule="auto"/>
              <w:rPr>
                <w:rFonts w:ascii="Arial" w:eastAsia="Times New Roman" w:hAnsi="Arial" w:cs="Arial"/>
                <w:bCs/>
                <w:color w:val="auto"/>
                <w:szCs w:val="24"/>
              </w:rPr>
            </w:pPr>
          </w:p>
          <w:p w14:paraId="4BA5BBC3" w14:textId="77777777" w:rsidR="00A3401B" w:rsidRPr="003F44DF" w:rsidRDefault="00A3401B" w:rsidP="007D760C">
            <w:pPr>
              <w:spacing w:after="0" w:line="240" w:lineRule="auto"/>
              <w:rPr>
                <w:rFonts w:ascii="Arial" w:eastAsia="Times New Roman" w:hAnsi="Arial" w:cs="Arial"/>
                <w:bCs/>
                <w:color w:val="auto"/>
                <w:szCs w:val="24"/>
              </w:rPr>
            </w:pPr>
          </w:p>
          <w:p w14:paraId="7E69B4F2" w14:textId="77777777" w:rsidR="00A3401B" w:rsidRPr="003F44DF" w:rsidRDefault="00A3401B" w:rsidP="007D760C">
            <w:pPr>
              <w:spacing w:after="0" w:line="240" w:lineRule="auto"/>
              <w:rPr>
                <w:rFonts w:ascii="Arial" w:eastAsia="Times New Roman" w:hAnsi="Arial" w:cs="Arial"/>
                <w:bCs/>
                <w:color w:val="auto"/>
                <w:szCs w:val="24"/>
              </w:rPr>
            </w:pPr>
          </w:p>
          <w:p w14:paraId="645B8859" w14:textId="77777777" w:rsidR="00A3401B" w:rsidRPr="003F44DF" w:rsidRDefault="00A3401B" w:rsidP="007D760C">
            <w:pPr>
              <w:spacing w:after="0" w:line="240" w:lineRule="auto"/>
              <w:rPr>
                <w:rFonts w:ascii="Arial" w:eastAsia="Times New Roman" w:hAnsi="Arial" w:cs="Arial"/>
                <w:bCs/>
                <w:color w:val="auto"/>
                <w:szCs w:val="24"/>
              </w:rPr>
            </w:pPr>
          </w:p>
          <w:p w14:paraId="31A2D7A0" w14:textId="77777777" w:rsidR="00A3401B" w:rsidRPr="003F44DF" w:rsidRDefault="00A3401B" w:rsidP="007D760C">
            <w:pPr>
              <w:spacing w:after="0" w:line="240" w:lineRule="auto"/>
              <w:rPr>
                <w:rFonts w:ascii="Arial" w:eastAsia="Times New Roman" w:hAnsi="Arial" w:cs="Arial"/>
                <w:bCs/>
                <w:color w:val="auto"/>
                <w:szCs w:val="24"/>
              </w:rPr>
            </w:pPr>
          </w:p>
          <w:p w14:paraId="09EA665D" w14:textId="77777777" w:rsidR="00A3401B" w:rsidRPr="003F44DF" w:rsidRDefault="00A3401B" w:rsidP="007D760C">
            <w:pPr>
              <w:spacing w:after="0" w:line="240" w:lineRule="auto"/>
              <w:rPr>
                <w:rFonts w:ascii="Arial" w:eastAsia="Times New Roman" w:hAnsi="Arial" w:cs="Arial"/>
                <w:bCs/>
                <w:color w:val="auto"/>
                <w:szCs w:val="24"/>
              </w:rPr>
            </w:pPr>
          </w:p>
          <w:p w14:paraId="57261655" w14:textId="77777777" w:rsidR="00A3401B" w:rsidRPr="003F44DF" w:rsidRDefault="00A3401B" w:rsidP="007D760C">
            <w:pPr>
              <w:spacing w:after="0" w:line="240" w:lineRule="auto"/>
              <w:rPr>
                <w:rFonts w:ascii="Arial" w:eastAsia="Times New Roman" w:hAnsi="Arial" w:cs="Arial"/>
                <w:bCs/>
                <w:color w:val="auto"/>
                <w:szCs w:val="24"/>
              </w:rPr>
            </w:pPr>
          </w:p>
          <w:p w14:paraId="352AD369" w14:textId="77777777" w:rsidR="00A3401B" w:rsidRPr="003F44DF" w:rsidRDefault="00A3401B" w:rsidP="007D760C">
            <w:pPr>
              <w:spacing w:after="0" w:line="240" w:lineRule="auto"/>
              <w:rPr>
                <w:rFonts w:ascii="Arial" w:eastAsia="Times New Roman" w:hAnsi="Arial" w:cs="Arial"/>
                <w:bCs/>
                <w:color w:val="auto"/>
                <w:szCs w:val="24"/>
              </w:rPr>
            </w:pPr>
          </w:p>
          <w:p w14:paraId="691AA8F2" w14:textId="77777777" w:rsidR="00A3401B" w:rsidRPr="003F44DF" w:rsidRDefault="00A3401B" w:rsidP="007D760C">
            <w:pPr>
              <w:spacing w:after="0" w:line="240" w:lineRule="auto"/>
              <w:rPr>
                <w:rFonts w:ascii="Arial" w:eastAsia="Times New Roman" w:hAnsi="Arial" w:cs="Arial"/>
                <w:bCs/>
                <w:color w:val="auto"/>
                <w:szCs w:val="24"/>
              </w:rPr>
            </w:pPr>
          </w:p>
          <w:p w14:paraId="471D05BC" w14:textId="77777777" w:rsidR="0086599B" w:rsidRPr="003F44DF" w:rsidRDefault="0086599B" w:rsidP="007D760C">
            <w:pPr>
              <w:spacing w:after="0" w:line="240" w:lineRule="auto"/>
              <w:rPr>
                <w:rFonts w:ascii="Arial" w:eastAsia="Times New Roman" w:hAnsi="Arial" w:cs="Arial"/>
                <w:bCs/>
                <w:color w:val="auto"/>
                <w:szCs w:val="24"/>
              </w:rPr>
            </w:pPr>
          </w:p>
          <w:p w14:paraId="3F71E838" w14:textId="77777777" w:rsidR="0086599B" w:rsidRPr="003F44DF" w:rsidRDefault="0086599B" w:rsidP="007D760C">
            <w:pPr>
              <w:spacing w:after="0" w:line="240" w:lineRule="auto"/>
              <w:rPr>
                <w:rFonts w:ascii="Arial" w:eastAsia="Times New Roman" w:hAnsi="Arial" w:cs="Arial"/>
                <w:bCs/>
                <w:color w:val="auto"/>
                <w:szCs w:val="24"/>
              </w:rPr>
            </w:pPr>
          </w:p>
          <w:p w14:paraId="0FE68DE7" w14:textId="77777777" w:rsidR="0086599B" w:rsidRPr="003F44DF" w:rsidRDefault="0086599B" w:rsidP="007D760C">
            <w:pPr>
              <w:spacing w:after="0" w:line="240" w:lineRule="auto"/>
              <w:rPr>
                <w:rFonts w:ascii="Arial" w:eastAsia="Times New Roman" w:hAnsi="Arial" w:cs="Arial"/>
                <w:bCs/>
                <w:color w:val="auto"/>
                <w:szCs w:val="24"/>
              </w:rPr>
            </w:pPr>
          </w:p>
          <w:p w14:paraId="1ADE9D6E" w14:textId="77777777" w:rsidR="0086599B" w:rsidRPr="003F44DF" w:rsidRDefault="0086599B" w:rsidP="007D760C">
            <w:pPr>
              <w:spacing w:after="0" w:line="240" w:lineRule="auto"/>
              <w:rPr>
                <w:rFonts w:ascii="Arial" w:eastAsia="Times New Roman" w:hAnsi="Arial" w:cs="Arial"/>
                <w:bCs/>
                <w:color w:val="auto"/>
                <w:szCs w:val="24"/>
              </w:rPr>
            </w:pPr>
          </w:p>
        </w:tc>
      </w:tr>
    </w:tbl>
    <w:p w14:paraId="57F234E3" w14:textId="77777777" w:rsidR="001749FD" w:rsidRPr="003F44DF" w:rsidRDefault="001749FD" w:rsidP="005F689A">
      <w:pPr>
        <w:rPr>
          <w:rFonts w:ascii="Arial" w:hAnsi="Arial" w:cs="Arial"/>
          <w:szCs w:val="24"/>
        </w:rPr>
      </w:pPr>
    </w:p>
    <w:p w14:paraId="05A2712E" w14:textId="2896EB36" w:rsidR="005F689A" w:rsidRPr="005F689A" w:rsidRDefault="005F689A" w:rsidP="005F689A">
      <w:pPr>
        <w:sectPr w:rsidR="005F689A" w:rsidRPr="005F689A" w:rsidSect="006E19D6">
          <w:pgSz w:w="11906" w:h="16838"/>
          <w:pgMar w:top="720" w:right="720" w:bottom="720" w:left="720" w:header="709" w:footer="709" w:gutter="0"/>
          <w:cols w:space="708"/>
          <w:docGrid w:linePitch="360"/>
        </w:sectPr>
      </w:pPr>
    </w:p>
    <w:p w14:paraId="537E20B1" w14:textId="28711F08" w:rsidR="008358ED" w:rsidRPr="00A83A4D" w:rsidRDefault="00592A7E" w:rsidP="008358ED">
      <w:pPr>
        <w:widowControl w:val="0"/>
        <w:autoSpaceDE w:val="0"/>
        <w:autoSpaceDN w:val="0"/>
        <w:spacing w:after="0" w:line="240" w:lineRule="auto"/>
        <w:rPr>
          <w:rFonts w:asciiTheme="minorBidi" w:eastAsia="Times New Roman" w:hAnsiTheme="minorBidi"/>
          <w:color w:val="000000"/>
          <w:sz w:val="28"/>
          <w:szCs w:val="28"/>
          <w:shd w:val="clear" w:color="auto" w:fill="FFFFFF"/>
          <w:lang w:val="en-US"/>
        </w:rPr>
      </w:pPr>
      <w:r w:rsidRPr="00A83A4D">
        <w:rPr>
          <w:rFonts w:asciiTheme="minorBidi" w:hAnsiTheme="minorBidi"/>
          <w:b/>
          <w:bCs/>
          <w:sz w:val="28"/>
          <w:szCs w:val="24"/>
        </w:rPr>
        <w:t>Component Two:</w:t>
      </w:r>
      <w:r w:rsidR="00FF51C8" w:rsidRPr="00FF51C8">
        <w:rPr>
          <w:rFonts w:asciiTheme="minorHAnsi" w:hAnsiTheme="minorHAnsi"/>
          <w:noProof/>
          <w:lang w:eastAsia="en-GB"/>
        </w:rPr>
        <w:t xml:space="preserve"> </w:t>
      </w:r>
      <w:r w:rsidR="00840816">
        <w:rPr>
          <w:rFonts w:asciiTheme="minorBidi" w:eastAsia="Carlito" w:hAnsiTheme="minorBidi"/>
          <w:b/>
          <w:bCs/>
          <w:color w:val="000000"/>
          <w:sz w:val="28"/>
          <w:szCs w:val="28"/>
          <w:lang w:val="en-US"/>
        </w:rPr>
        <w:t xml:space="preserve">Health and Safety Guide </w:t>
      </w:r>
    </w:p>
    <w:p w14:paraId="6E5BF74A" w14:textId="77777777" w:rsidR="001749FD" w:rsidRPr="00FF51C8" w:rsidRDefault="001749FD" w:rsidP="008358ED">
      <w:pPr>
        <w:rPr>
          <w:rFonts w:asciiTheme="minorBidi" w:hAnsiTheme="minorBidi"/>
          <w:b/>
          <w:bCs/>
          <w:sz w:val="22"/>
        </w:rPr>
      </w:pPr>
      <w:r w:rsidRPr="00FF51C8">
        <w:rPr>
          <w:rFonts w:asciiTheme="minorBidi" w:eastAsia="Carlito" w:hAnsiTheme="minorBidi"/>
          <w:b/>
          <w:color w:val="auto"/>
          <w:sz w:val="22"/>
          <w:lang w:val="en-US"/>
        </w:rPr>
        <w:t>Contribution to Overall Module Assessment: 25%</w:t>
      </w:r>
    </w:p>
    <w:p w14:paraId="7ADC05CB" w14:textId="74636F55" w:rsidR="001749FD" w:rsidRPr="00A83A4D" w:rsidRDefault="003F44DF" w:rsidP="001749FD">
      <w:pPr>
        <w:widowControl w:val="0"/>
        <w:autoSpaceDE w:val="0"/>
        <w:autoSpaceDN w:val="0"/>
        <w:spacing w:after="0" w:line="240" w:lineRule="auto"/>
        <w:jc w:val="center"/>
        <w:rPr>
          <w:rFonts w:asciiTheme="minorBidi" w:eastAsia="Times New Roman" w:hAnsiTheme="minorBidi"/>
          <w:color w:val="000000"/>
          <w:sz w:val="28"/>
          <w:szCs w:val="28"/>
          <w:shd w:val="clear" w:color="auto" w:fill="FFFFFF"/>
          <w:lang w:val="en-US"/>
        </w:rPr>
      </w:pPr>
      <w:r>
        <w:rPr>
          <w:rFonts w:asciiTheme="minorBidi" w:hAnsiTheme="minorBidi"/>
          <w:b/>
          <w:bCs/>
          <w:noProof/>
          <w:sz w:val="22"/>
          <w:lang w:val="en-US"/>
        </w:rPr>
        <w:drawing>
          <wp:inline distT="0" distB="0" distL="0" distR="0" wp14:anchorId="25B2FD93" wp14:editId="153BC612">
            <wp:extent cx="9239250" cy="4705350"/>
            <wp:effectExtent l="0" t="0" r="0" b="0"/>
            <wp:docPr id="1363471647" name="Picture 13634716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Text placeholder (1).png"/>
                    <pic:cNvPicPr/>
                  </pic:nvPicPr>
                  <pic:blipFill>
                    <a:blip r:embed="rId8" cstate="print">
                      <a:extLst>
                        <a:ext uri="{28A0092B-C50C-407E-A947-70E740481C1C}">
                          <a14:useLocalDpi xmlns:a14="http://schemas.microsoft.com/office/drawing/2010/main" val="0"/>
                        </a:ext>
                      </a:extLst>
                    </a:blip>
                    <a:stretch>
                      <a:fillRect/>
                    </a:stretch>
                  </pic:blipFill>
                  <pic:spPr>
                    <a:xfrm>
                      <a:off x="0" y="0"/>
                      <a:ext cx="9239250" cy="4705350"/>
                    </a:xfrm>
                    <a:prstGeom prst="rect">
                      <a:avLst/>
                    </a:prstGeom>
                  </pic:spPr>
                </pic:pic>
              </a:graphicData>
            </a:graphic>
          </wp:inline>
        </w:drawing>
      </w:r>
    </w:p>
    <w:p w14:paraId="1DF6A26F" w14:textId="1E026B5E" w:rsidR="00592A7E" w:rsidRDefault="00592A7E">
      <w:pPr>
        <w:rPr>
          <w:b/>
          <w:bCs/>
        </w:rPr>
      </w:pPr>
    </w:p>
    <w:p w14:paraId="110F8794" w14:textId="4E560453" w:rsidR="00330917" w:rsidRDefault="00330917">
      <w:pPr>
        <w:rPr>
          <w:b/>
          <w:bCs/>
        </w:rPr>
      </w:pPr>
    </w:p>
    <w:p w14:paraId="51B5B879" w14:textId="4A55FB92" w:rsidR="00840816" w:rsidRDefault="00840816">
      <w:pPr>
        <w:rPr>
          <w:b/>
          <w:bCs/>
        </w:rPr>
      </w:pPr>
    </w:p>
    <w:p w14:paraId="28987ABF" w14:textId="328D0A47" w:rsidR="00840816" w:rsidRDefault="00840816">
      <w:pPr>
        <w:rPr>
          <w:b/>
          <w:bCs/>
        </w:rPr>
      </w:pPr>
    </w:p>
    <w:p w14:paraId="74644143" w14:textId="4DA6F1A8" w:rsidR="00840816" w:rsidRDefault="00840816">
      <w:pPr>
        <w:rPr>
          <w:b/>
          <w:bCs/>
        </w:rPr>
      </w:pPr>
    </w:p>
    <w:p w14:paraId="3F4F43AE" w14:textId="459E46DE" w:rsidR="00840816" w:rsidRDefault="00112C5E">
      <w:pPr>
        <w:rPr>
          <w:b/>
          <w:bCs/>
        </w:rPr>
      </w:pPr>
      <w:r>
        <w:rPr>
          <w:b/>
          <w:bCs/>
          <w:noProof/>
          <w:lang w:val="en-US"/>
        </w:rPr>
        <w:drawing>
          <wp:inline distT="0" distB="0" distL="0" distR="0" wp14:anchorId="64119A92" wp14:editId="1108997E">
            <wp:extent cx="9201150" cy="4806950"/>
            <wp:effectExtent l="0" t="0" r="0" b="0"/>
            <wp:docPr id="298118235" name="Picture 2981182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Text placeholder (3).png"/>
                    <pic:cNvPicPr/>
                  </pic:nvPicPr>
                  <pic:blipFill>
                    <a:blip r:embed="rId9" cstate="print">
                      <a:extLst>
                        <a:ext uri="{28A0092B-C50C-407E-A947-70E740481C1C}">
                          <a14:useLocalDpi xmlns:a14="http://schemas.microsoft.com/office/drawing/2010/main" val="0"/>
                        </a:ext>
                      </a:extLst>
                    </a:blip>
                    <a:stretch>
                      <a:fillRect/>
                    </a:stretch>
                  </pic:blipFill>
                  <pic:spPr>
                    <a:xfrm>
                      <a:off x="0" y="0"/>
                      <a:ext cx="9201150" cy="4806950"/>
                    </a:xfrm>
                    <a:prstGeom prst="rect">
                      <a:avLst/>
                    </a:prstGeom>
                  </pic:spPr>
                </pic:pic>
              </a:graphicData>
            </a:graphic>
          </wp:inline>
        </w:drawing>
      </w:r>
    </w:p>
    <w:p w14:paraId="76725420" w14:textId="699B671A" w:rsidR="00840816" w:rsidRDefault="00840816">
      <w:pPr>
        <w:rPr>
          <w:b/>
          <w:bCs/>
        </w:rPr>
      </w:pPr>
    </w:p>
    <w:p w14:paraId="255A0EB2" w14:textId="77777777" w:rsidR="00840816" w:rsidRDefault="00840816">
      <w:pPr>
        <w:rPr>
          <w:b/>
          <w:bCs/>
        </w:rPr>
      </w:pPr>
    </w:p>
    <w:p w14:paraId="1839F4BD" w14:textId="77777777" w:rsidR="00840816" w:rsidRDefault="00840816">
      <w:pPr>
        <w:rPr>
          <w:b/>
          <w:bCs/>
        </w:rPr>
      </w:pPr>
    </w:p>
    <w:p w14:paraId="6970BEAC" w14:textId="77777777" w:rsidR="00840816" w:rsidRDefault="00840816">
      <w:pPr>
        <w:rPr>
          <w:b/>
          <w:bCs/>
        </w:rPr>
      </w:pPr>
    </w:p>
    <w:p w14:paraId="7CC93A05" w14:textId="77777777" w:rsidR="00840816" w:rsidRDefault="00840816">
      <w:pPr>
        <w:rPr>
          <w:b/>
          <w:bCs/>
        </w:rPr>
      </w:pPr>
    </w:p>
    <w:p w14:paraId="4A0953CE" w14:textId="77777777" w:rsidR="00840816" w:rsidRDefault="00840816">
      <w:pPr>
        <w:rPr>
          <w:b/>
          <w:bCs/>
        </w:rPr>
      </w:pPr>
    </w:p>
    <w:p w14:paraId="665C73C1" w14:textId="77777777" w:rsidR="00840816" w:rsidRDefault="00840816">
      <w:pPr>
        <w:rPr>
          <w:b/>
          <w:bCs/>
        </w:rPr>
      </w:pPr>
    </w:p>
    <w:p w14:paraId="19DF9564" w14:textId="77777777" w:rsidR="00840816" w:rsidRDefault="00840816">
      <w:pPr>
        <w:rPr>
          <w:b/>
          <w:bCs/>
        </w:rPr>
      </w:pPr>
    </w:p>
    <w:p w14:paraId="20113A5C" w14:textId="77777777" w:rsidR="00840816" w:rsidRDefault="00840816">
      <w:pPr>
        <w:rPr>
          <w:b/>
          <w:bCs/>
        </w:rPr>
      </w:pPr>
    </w:p>
    <w:p w14:paraId="0F46AB71" w14:textId="77777777" w:rsidR="00840816" w:rsidRDefault="00840816">
      <w:pPr>
        <w:rPr>
          <w:b/>
          <w:bCs/>
        </w:rPr>
      </w:pPr>
    </w:p>
    <w:p w14:paraId="1DD9A51E" w14:textId="77777777" w:rsidR="00840816" w:rsidRDefault="00840816">
      <w:pPr>
        <w:rPr>
          <w:b/>
          <w:bCs/>
        </w:rPr>
      </w:pPr>
    </w:p>
    <w:p w14:paraId="1F8DD6F5" w14:textId="4B759F37" w:rsidR="00840816" w:rsidRDefault="00840816" w:rsidP="008358ED">
      <w:pPr>
        <w:pBdr>
          <w:top w:val="single" w:sz="4" w:space="1" w:color="auto"/>
          <w:left w:val="single" w:sz="4" w:space="4" w:color="auto"/>
          <w:bottom w:val="single" w:sz="4" w:space="1" w:color="auto"/>
          <w:right w:val="single" w:sz="4" w:space="4" w:color="auto"/>
          <w:between w:val="single" w:sz="4" w:space="1" w:color="auto"/>
          <w:bar w:val="single" w:sz="4" w:color="auto"/>
        </w:pBdr>
        <w:rPr>
          <w:b/>
          <w:bCs/>
        </w:rPr>
        <w:sectPr w:rsidR="00840816" w:rsidSect="006E19D6">
          <w:pgSz w:w="16838" w:h="11906" w:orient="landscape"/>
          <w:pgMar w:top="1440" w:right="1077" w:bottom="1440" w:left="1077" w:header="709" w:footer="709" w:gutter="0"/>
          <w:cols w:space="708"/>
          <w:docGrid w:linePitch="360"/>
        </w:sectPr>
      </w:pPr>
    </w:p>
    <w:p w14:paraId="2D2BD671" w14:textId="77777777" w:rsidR="00840816" w:rsidRDefault="00840816" w:rsidP="00697D92"/>
    <w:p w14:paraId="548D852E" w14:textId="32E239B6" w:rsidR="00697D92" w:rsidRPr="00FA176D" w:rsidRDefault="00697D92" w:rsidP="00840816">
      <w:pPr>
        <w:pStyle w:val="Heading1"/>
        <w:pBdr>
          <w:top w:val="single" w:sz="4" w:space="1" w:color="auto"/>
          <w:left w:val="single" w:sz="4" w:space="4" w:color="auto"/>
          <w:bottom w:val="single" w:sz="4" w:space="1" w:color="auto"/>
          <w:right w:val="single" w:sz="4" w:space="4" w:color="auto"/>
          <w:between w:val="single" w:sz="4" w:space="1" w:color="auto"/>
          <w:bar w:val="single" w:sz="4" w:color="auto"/>
        </w:pBdr>
        <w:jc w:val="both"/>
        <w:rPr>
          <w:b/>
          <w:bCs/>
          <w:color w:val="auto"/>
        </w:rPr>
      </w:pPr>
      <w:r w:rsidRPr="00697D92">
        <w:rPr>
          <w:b/>
          <w:bCs/>
          <w:color w:val="auto"/>
        </w:rPr>
        <w:t>Reference</w:t>
      </w:r>
      <w:r w:rsidR="00840816">
        <w:rPr>
          <w:b/>
          <w:bCs/>
          <w:color w:val="auto"/>
        </w:rPr>
        <w:t xml:space="preserve"> List </w:t>
      </w:r>
    </w:p>
    <w:p w14:paraId="7A2396A1" w14:textId="77777777" w:rsidR="00697D92" w:rsidRDefault="00697D92" w:rsidP="00697D92"/>
    <w:p w14:paraId="659AC489" w14:textId="77777777" w:rsidR="00F220D1" w:rsidRDefault="00F220D1" w:rsidP="00F220D1">
      <w:pPr>
        <w:pStyle w:val="NormalWeb"/>
        <w:spacing w:before="0" w:beforeAutospacing="0" w:after="240" w:afterAutospacing="0" w:line="360" w:lineRule="auto"/>
        <w:ind w:left="720" w:hanging="720"/>
      </w:pPr>
      <w:r>
        <w:t xml:space="preserve">Grissemann, U., Plank, A. and Brunner-Sperdin, A. (2013). Enhancing business performance of hotels: The role of innovation and customer orientation. </w:t>
      </w:r>
      <w:r>
        <w:rPr>
          <w:i/>
          <w:iCs/>
        </w:rPr>
        <w:t>International Journal of Hospitality Management</w:t>
      </w:r>
      <w:r>
        <w:t>, 33, pp.347–356. doi:https://doi.org/10.1016/j.ijhm.2012.10.005.</w:t>
      </w:r>
    </w:p>
    <w:p w14:paraId="7D72A005" w14:textId="77777777" w:rsidR="00F220D1" w:rsidRDefault="00F220D1" w:rsidP="00F220D1">
      <w:pPr>
        <w:pStyle w:val="NormalWeb"/>
        <w:spacing w:before="0" w:beforeAutospacing="0" w:after="240" w:afterAutospacing="0" w:line="360" w:lineRule="auto"/>
        <w:ind w:left="720" w:hanging="720"/>
      </w:pPr>
      <w:r>
        <w:t xml:space="preserve">Kim, J.H. (2014). </w:t>
      </w:r>
      <w:r>
        <w:rPr>
          <w:i/>
          <w:iCs/>
        </w:rPr>
        <w:t>Product Placement influencing Involvement, Hotel Image and Intention to Visit :</w:t>
      </w:r>
      <w:r>
        <w:t xml:space="preserve"> dbpia. Available at: </w:t>
      </w:r>
      <w:hyperlink r:id="rId10" w:history="1">
        <w:r w:rsidRPr="001E00A9">
          <w:rPr>
            <w:rStyle w:val="Hyperlink"/>
          </w:rPr>
          <w:t>https://www.dbpia.co.kr/journal/detail?nodeId=T13380338</w:t>
        </w:r>
      </w:hyperlink>
      <w:r>
        <w:t>.</w:t>
      </w:r>
    </w:p>
    <w:p w14:paraId="3171E15E" w14:textId="77777777" w:rsidR="00F220D1" w:rsidRDefault="00F220D1" w:rsidP="00F220D1">
      <w:pPr>
        <w:pStyle w:val="NormalWeb"/>
        <w:spacing w:before="0" w:beforeAutospacing="0" w:after="240" w:afterAutospacing="0" w:line="360" w:lineRule="auto"/>
        <w:ind w:left="720" w:hanging="720"/>
      </w:pPr>
      <w:r>
        <w:t xml:space="preserve">Nimri, R., Kensbock, S., Bailey, J., Jennings, G. and Patiar, A. (2020). Realizing dignity in housekeeping work: Evidence of five star hotels. </w:t>
      </w:r>
      <w:r>
        <w:rPr>
          <w:i/>
          <w:iCs/>
        </w:rPr>
        <w:t>Journal of Human Resources in Hospitality &amp; Tourism</w:t>
      </w:r>
      <w:r>
        <w:t>, pp.1–20. doi:https://doi.org/10.1080/15332845.2020.1737770.</w:t>
      </w:r>
    </w:p>
    <w:p w14:paraId="78DFAF3B" w14:textId="77777777" w:rsidR="00F220D1" w:rsidRDefault="00F220D1" w:rsidP="00F220D1">
      <w:pPr>
        <w:pStyle w:val="NormalWeb"/>
        <w:spacing w:before="0" w:beforeAutospacing="0" w:after="240" w:afterAutospacing="0" w:line="360" w:lineRule="auto"/>
        <w:ind w:left="720" w:hanging="720"/>
      </w:pPr>
      <w:r>
        <w:t xml:space="preserve">Pan, F.C. (2015). Practical application of importance-performance analysis in determining critical job satisfaction factors of a tourist hotel. </w:t>
      </w:r>
      <w:r>
        <w:rPr>
          <w:i/>
          <w:iCs/>
        </w:rPr>
        <w:t>Tourism Management</w:t>
      </w:r>
      <w:r>
        <w:t>, 46, pp.84–91. doi:https://doi.org/10.1016/j.tourman.2014.06.004.</w:t>
      </w:r>
    </w:p>
    <w:p w14:paraId="385273B4" w14:textId="77777777" w:rsidR="00F220D1" w:rsidRDefault="00F220D1" w:rsidP="00F220D1">
      <w:pPr>
        <w:pStyle w:val="NormalWeb"/>
        <w:spacing w:before="0" w:beforeAutospacing="0" w:after="240" w:afterAutospacing="0" w:line="360" w:lineRule="auto"/>
        <w:ind w:left="720" w:hanging="720"/>
      </w:pPr>
      <w:r>
        <w:t xml:space="preserve">Wernick, D.A. and Von Glinow, M.A. (2019). Reflections on the Evolving Terrorist Threat to Luxury Hotels: A Case Study on Marriott International. </w:t>
      </w:r>
      <w:r>
        <w:rPr>
          <w:i/>
          <w:iCs/>
        </w:rPr>
        <w:t>Thunderbird International Business Review</w:t>
      </w:r>
      <w:r>
        <w:t>, 54(5), pp.729–746. doi:https://doi.org/10.1002/tie.21496.</w:t>
      </w:r>
    </w:p>
    <w:p w14:paraId="4E2D913D" w14:textId="77777777" w:rsidR="00F220D1" w:rsidRPr="00377B98" w:rsidRDefault="00F220D1" w:rsidP="00F220D1"/>
    <w:p w14:paraId="4529AAA0" w14:textId="77777777" w:rsidR="00F220D1" w:rsidRPr="008D5B4A" w:rsidRDefault="00F220D1" w:rsidP="00F220D1"/>
    <w:p w14:paraId="6A839151" w14:textId="77777777" w:rsidR="00F220D1" w:rsidRPr="005F689A" w:rsidRDefault="00F220D1" w:rsidP="00F220D1"/>
    <w:p w14:paraId="546ABE6B" w14:textId="77777777" w:rsidR="00F220D1" w:rsidRPr="00330917" w:rsidRDefault="00F220D1" w:rsidP="00F220D1">
      <w:pPr>
        <w:rPr>
          <w:b/>
          <w:bCs/>
        </w:rPr>
      </w:pPr>
    </w:p>
    <w:p w14:paraId="11DEA95C" w14:textId="77777777" w:rsidR="00697D92" w:rsidRPr="00697D92" w:rsidRDefault="00697D92" w:rsidP="00697D92"/>
    <w:p w14:paraId="1C0BC6AA" w14:textId="77777777" w:rsidR="005F689A" w:rsidRPr="005F689A" w:rsidRDefault="005F689A" w:rsidP="005F689A"/>
    <w:p w14:paraId="12791EC5" w14:textId="77777777" w:rsidR="005F689A" w:rsidRPr="00330917" w:rsidRDefault="005F689A" w:rsidP="00977466">
      <w:pPr>
        <w:rPr>
          <w:b/>
          <w:bCs/>
        </w:rPr>
      </w:pPr>
    </w:p>
    <w:sectPr w:rsidR="005F689A" w:rsidRPr="00330917" w:rsidSect="006E19D6">
      <w:pgSz w:w="11906" w:h="16838"/>
      <w:pgMar w:top="1077" w:right="1440" w:bottom="1077"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F60DDC3" w14:textId="77777777" w:rsidR="006E19D6" w:rsidRDefault="006E19D6" w:rsidP="004D0F63">
      <w:pPr>
        <w:spacing w:after="0" w:line="240" w:lineRule="auto"/>
      </w:pPr>
      <w:r>
        <w:separator/>
      </w:r>
    </w:p>
  </w:endnote>
  <w:endnote w:type="continuationSeparator" w:id="0">
    <w:p w14:paraId="16E3B3D1" w14:textId="77777777" w:rsidR="006E19D6" w:rsidRDefault="006E19D6" w:rsidP="004D0F6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DengXian Light">
    <w:charset w:val="86"/>
    <w:family w:val="auto"/>
    <w:pitch w:val="variable"/>
    <w:sig w:usb0="A00002BF" w:usb1="38CF7CFA" w:usb2="00000016" w:usb3="00000000" w:csb0="0004000F" w:csb1="00000000"/>
  </w:font>
  <w:font w:name="Carlito">
    <w:altName w:val="Calibri"/>
    <w:charset w:val="00"/>
    <w:family w:val="swiss"/>
    <w:pitch w:val="variable"/>
  </w:font>
  <w:font w:name="DengXian">
    <w:altName w:val="等线"/>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150CE17" w14:textId="77777777" w:rsidR="006E19D6" w:rsidRDefault="006E19D6" w:rsidP="004D0F63">
      <w:pPr>
        <w:spacing w:after="0" w:line="240" w:lineRule="auto"/>
      </w:pPr>
      <w:r>
        <w:separator/>
      </w:r>
    </w:p>
  </w:footnote>
  <w:footnote w:type="continuationSeparator" w:id="0">
    <w:p w14:paraId="1F1A3AF7" w14:textId="77777777" w:rsidR="006E19D6" w:rsidRDefault="006E19D6" w:rsidP="004D0F6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64A7DA2"/>
    <w:multiLevelType w:val="hybridMultilevel"/>
    <w:tmpl w:val="0D0259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05832CA"/>
    <w:multiLevelType w:val="hybridMultilevel"/>
    <w:tmpl w:val="4C46934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6CA6A8D"/>
    <w:multiLevelType w:val="hybridMultilevel"/>
    <w:tmpl w:val="EB3045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076244536">
    <w:abstractNumId w:val="0"/>
  </w:num>
  <w:num w:numId="2" w16cid:durableId="1986470946">
    <w:abstractNumId w:val="2"/>
  </w:num>
  <w:num w:numId="3" w16cid:durableId="912589267">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savePreviewPicture/>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30917"/>
    <w:rsid w:val="00112C5E"/>
    <w:rsid w:val="00137075"/>
    <w:rsid w:val="001749FD"/>
    <w:rsid w:val="0022333F"/>
    <w:rsid w:val="00330917"/>
    <w:rsid w:val="00343A05"/>
    <w:rsid w:val="003508D9"/>
    <w:rsid w:val="00357851"/>
    <w:rsid w:val="003F44DF"/>
    <w:rsid w:val="0045538B"/>
    <w:rsid w:val="004D0F63"/>
    <w:rsid w:val="00592A7E"/>
    <w:rsid w:val="005F689A"/>
    <w:rsid w:val="00697D92"/>
    <w:rsid w:val="006B6681"/>
    <w:rsid w:val="006E19D6"/>
    <w:rsid w:val="008358ED"/>
    <w:rsid w:val="00840816"/>
    <w:rsid w:val="0086599B"/>
    <w:rsid w:val="008B5011"/>
    <w:rsid w:val="00977466"/>
    <w:rsid w:val="009A4555"/>
    <w:rsid w:val="009D31CA"/>
    <w:rsid w:val="00A3401B"/>
    <w:rsid w:val="00A83A4D"/>
    <w:rsid w:val="00AA0DA1"/>
    <w:rsid w:val="00AB29A2"/>
    <w:rsid w:val="00AD1F84"/>
    <w:rsid w:val="00B0725C"/>
    <w:rsid w:val="00BD35C5"/>
    <w:rsid w:val="00C04832"/>
    <w:rsid w:val="00CD26B9"/>
    <w:rsid w:val="00D722E0"/>
    <w:rsid w:val="00D879FA"/>
    <w:rsid w:val="00E90A87"/>
    <w:rsid w:val="00F03E94"/>
    <w:rsid w:val="00F220D1"/>
    <w:rsid w:val="00FA176D"/>
    <w:rsid w:val="00FF51C8"/>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ACC722A"/>
  <w15:chartTrackingRefBased/>
  <w15:docId w15:val="{1BAD63D4-1266-4781-9286-9FE36E07253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heme="minorHAnsi" w:hAnsi="Times New Roman" w:cstheme="minorBidi"/>
        <w:color w:val="000000" w:themeColor="text1"/>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D31CA"/>
  </w:style>
  <w:style w:type="paragraph" w:styleId="Heading1">
    <w:name w:val="heading 1"/>
    <w:basedOn w:val="Normal"/>
    <w:next w:val="Normal"/>
    <w:link w:val="Heading1Char"/>
    <w:uiPriority w:val="9"/>
    <w:qFormat/>
    <w:rsid w:val="005F689A"/>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semiHidden/>
    <w:unhideWhenUsed/>
    <w:qFormat/>
    <w:rsid w:val="003F44DF"/>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592A7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CD26B9"/>
    <w:pPr>
      <w:widowControl w:val="0"/>
      <w:autoSpaceDE w:val="0"/>
      <w:autoSpaceDN w:val="0"/>
      <w:spacing w:after="0" w:line="240" w:lineRule="auto"/>
      <w:ind w:left="1200" w:hanging="361"/>
    </w:pPr>
    <w:rPr>
      <w:rFonts w:ascii="Carlito" w:eastAsia="Carlito" w:hAnsi="Carlito" w:cs="Carlito"/>
      <w:color w:val="auto"/>
      <w:sz w:val="22"/>
      <w:lang w:val="en-US"/>
    </w:rPr>
  </w:style>
  <w:style w:type="character" w:customStyle="1" w:styleId="fluidplugincopy">
    <w:name w:val="fluidplugincopy"/>
    <w:basedOn w:val="DefaultParagraphFont"/>
    <w:rsid w:val="00CD26B9"/>
  </w:style>
  <w:style w:type="paragraph" w:styleId="Header">
    <w:name w:val="header"/>
    <w:basedOn w:val="Normal"/>
    <w:link w:val="HeaderChar"/>
    <w:uiPriority w:val="99"/>
    <w:unhideWhenUsed/>
    <w:rsid w:val="004D0F63"/>
    <w:pPr>
      <w:tabs>
        <w:tab w:val="center" w:pos="4513"/>
        <w:tab w:val="right" w:pos="9026"/>
      </w:tabs>
      <w:spacing w:after="0" w:line="240" w:lineRule="auto"/>
    </w:pPr>
  </w:style>
  <w:style w:type="character" w:customStyle="1" w:styleId="HeaderChar">
    <w:name w:val="Header Char"/>
    <w:basedOn w:val="DefaultParagraphFont"/>
    <w:link w:val="Header"/>
    <w:uiPriority w:val="99"/>
    <w:rsid w:val="004D0F63"/>
  </w:style>
  <w:style w:type="paragraph" w:styleId="Footer">
    <w:name w:val="footer"/>
    <w:basedOn w:val="Normal"/>
    <w:link w:val="FooterChar"/>
    <w:uiPriority w:val="99"/>
    <w:unhideWhenUsed/>
    <w:rsid w:val="004D0F63"/>
    <w:pPr>
      <w:tabs>
        <w:tab w:val="center" w:pos="4513"/>
        <w:tab w:val="right" w:pos="9026"/>
      </w:tabs>
      <w:spacing w:after="0" w:line="240" w:lineRule="auto"/>
    </w:pPr>
  </w:style>
  <w:style w:type="character" w:customStyle="1" w:styleId="FooterChar">
    <w:name w:val="Footer Char"/>
    <w:basedOn w:val="DefaultParagraphFont"/>
    <w:link w:val="Footer"/>
    <w:uiPriority w:val="99"/>
    <w:rsid w:val="004D0F63"/>
  </w:style>
  <w:style w:type="character" w:customStyle="1" w:styleId="Heading1Char">
    <w:name w:val="Heading 1 Char"/>
    <w:basedOn w:val="DefaultParagraphFont"/>
    <w:link w:val="Heading1"/>
    <w:uiPriority w:val="9"/>
    <w:rsid w:val="005F689A"/>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semiHidden/>
    <w:rsid w:val="003F44DF"/>
    <w:rPr>
      <w:rFonts w:asciiTheme="majorHAnsi" w:eastAsiaTheme="majorEastAsia" w:hAnsiTheme="majorHAnsi" w:cstheme="majorBidi"/>
      <w:color w:val="2F5496" w:themeColor="accent1" w:themeShade="BF"/>
      <w:sz w:val="26"/>
      <w:szCs w:val="26"/>
    </w:rPr>
  </w:style>
  <w:style w:type="paragraph" w:styleId="NormalWeb">
    <w:name w:val="Normal (Web)"/>
    <w:basedOn w:val="Normal"/>
    <w:uiPriority w:val="99"/>
    <w:semiHidden/>
    <w:unhideWhenUsed/>
    <w:rsid w:val="00F220D1"/>
    <w:pPr>
      <w:spacing w:before="100" w:beforeAutospacing="1" w:after="100" w:afterAutospacing="1" w:line="240" w:lineRule="auto"/>
    </w:pPr>
    <w:rPr>
      <w:rFonts w:eastAsia="Times New Roman" w:cs="Times New Roman"/>
      <w:color w:val="auto"/>
      <w:szCs w:val="24"/>
      <w:lang w:val="en-US"/>
    </w:rPr>
  </w:style>
  <w:style w:type="character" w:styleId="Hyperlink">
    <w:name w:val="Hyperlink"/>
    <w:basedOn w:val="DefaultParagraphFont"/>
    <w:uiPriority w:val="99"/>
    <w:unhideWhenUsed/>
    <w:rsid w:val="00F220D1"/>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hyperlink" Target="https://www.dbpia.co.kr/journal/detail?nodeId=T13380338" TargetMode="External"/><Relationship Id="rId4" Type="http://schemas.openxmlformats.org/officeDocument/2006/relationships/webSettings" Target="webSettings.xml"/><Relationship Id="rId9" Type="http://schemas.openxmlformats.org/officeDocument/2006/relationships/image" Target="media/image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8</Pages>
  <Words>984</Words>
  <Characters>5611</Characters>
  <Application>Microsoft Office Word</Application>
  <DocSecurity>0</DocSecurity>
  <Lines>46</Lines>
  <Paragraphs>13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6582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Saima jabeen</dc:creator>
  <cp:keywords/>
  <dc:description/>
  <cp:lastModifiedBy>Rehan Shah</cp:lastModifiedBy>
  <cp:revision>2</cp:revision>
  <dcterms:created xsi:type="dcterms:W3CDTF">2024-02-22T15:08:00Z</dcterms:created>
  <dcterms:modified xsi:type="dcterms:W3CDTF">2024-02-22T15:08:00Z</dcterms:modified>
</cp:coreProperties>
</file>