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49331E" w14:textId="140AB19A" w:rsidR="00A768F0" w:rsidRDefault="00A768F0" w:rsidP="00DF23BD">
      <w:pPr>
        <w:spacing w:line="360" w:lineRule="auto"/>
        <w:jc w:val="both"/>
        <w:rPr>
          <w:rFonts w:ascii="Arial" w:hAnsi="Arial" w:cs="Arial"/>
          <w:sz w:val="24"/>
          <w:szCs w:val="24"/>
        </w:rPr>
      </w:pPr>
    </w:p>
    <w:p w14:paraId="794C1B76" w14:textId="641BDD5F" w:rsidR="001057F5" w:rsidRDefault="001057F5" w:rsidP="00DF23BD">
      <w:pPr>
        <w:spacing w:line="360" w:lineRule="auto"/>
        <w:jc w:val="both"/>
        <w:rPr>
          <w:rFonts w:ascii="Arial" w:hAnsi="Arial" w:cs="Arial"/>
          <w:sz w:val="24"/>
          <w:szCs w:val="24"/>
        </w:rPr>
      </w:pPr>
      <w:r>
        <w:rPr>
          <w:rFonts w:ascii="Arial" w:hAnsi="Arial" w:cs="Arial"/>
          <w:sz w:val="24"/>
          <w:szCs w:val="24"/>
        </w:rPr>
        <w:t>Name: Livia</w:t>
      </w:r>
      <w:r w:rsidR="00276D90">
        <w:rPr>
          <w:rFonts w:ascii="Arial" w:hAnsi="Arial" w:cs="Arial"/>
          <w:sz w:val="24"/>
          <w:szCs w:val="24"/>
        </w:rPr>
        <w:t xml:space="preserve"> Nicoleta</w:t>
      </w:r>
      <w:r>
        <w:rPr>
          <w:rFonts w:ascii="Arial" w:hAnsi="Arial" w:cs="Arial"/>
          <w:sz w:val="24"/>
          <w:szCs w:val="24"/>
        </w:rPr>
        <w:t xml:space="preserve"> </w:t>
      </w:r>
      <w:r w:rsidR="00276D90">
        <w:rPr>
          <w:rFonts w:ascii="Arial" w:hAnsi="Arial" w:cs="Arial"/>
          <w:sz w:val="24"/>
          <w:szCs w:val="24"/>
        </w:rPr>
        <w:t>Cocirlau</w:t>
      </w:r>
    </w:p>
    <w:p w14:paraId="502D603F" w14:textId="72A3511E" w:rsidR="001057F5" w:rsidRDefault="001057F5" w:rsidP="00DF23BD">
      <w:pPr>
        <w:spacing w:line="360" w:lineRule="auto"/>
        <w:jc w:val="both"/>
        <w:rPr>
          <w:rFonts w:ascii="Arial" w:hAnsi="Arial" w:cs="Arial"/>
          <w:sz w:val="24"/>
          <w:szCs w:val="24"/>
        </w:rPr>
      </w:pPr>
      <w:r>
        <w:rPr>
          <w:rFonts w:ascii="Arial" w:hAnsi="Arial" w:cs="Arial"/>
          <w:sz w:val="24"/>
          <w:szCs w:val="24"/>
        </w:rPr>
        <w:t xml:space="preserve">Module Title:  </w:t>
      </w:r>
      <w:r w:rsidR="00276D90">
        <w:rPr>
          <w:rFonts w:ascii="Arial" w:hAnsi="Arial" w:cs="Arial"/>
          <w:sz w:val="24"/>
          <w:szCs w:val="24"/>
        </w:rPr>
        <w:t>BMIH5005 Personnel Resourcing and Development</w:t>
      </w:r>
    </w:p>
    <w:p w14:paraId="00A14846" w14:textId="07BF4180" w:rsidR="001057F5" w:rsidRDefault="001057F5" w:rsidP="00DF23BD">
      <w:pPr>
        <w:spacing w:line="360" w:lineRule="auto"/>
        <w:jc w:val="both"/>
        <w:rPr>
          <w:rFonts w:ascii="Arial" w:hAnsi="Arial" w:cs="Arial"/>
          <w:sz w:val="24"/>
          <w:szCs w:val="24"/>
        </w:rPr>
      </w:pPr>
      <w:r>
        <w:rPr>
          <w:rFonts w:ascii="Arial" w:hAnsi="Arial" w:cs="Arial"/>
          <w:sz w:val="24"/>
          <w:szCs w:val="24"/>
        </w:rPr>
        <w:t xml:space="preserve">Lecturer Name: </w:t>
      </w:r>
      <w:r w:rsidR="00276D90">
        <w:rPr>
          <w:rFonts w:ascii="Arial" w:hAnsi="Arial" w:cs="Arial"/>
          <w:sz w:val="24"/>
          <w:szCs w:val="24"/>
        </w:rPr>
        <w:t>Emily Wiliams</w:t>
      </w:r>
    </w:p>
    <w:p w14:paraId="217500E1" w14:textId="20AF7C13" w:rsidR="0073258C" w:rsidRDefault="0073258C" w:rsidP="00DF23BD">
      <w:pPr>
        <w:spacing w:line="360" w:lineRule="auto"/>
        <w:jc w:val="both"/>
        <w:rPr>
          <w:rFonts w:ascii="Arial" w:hAnsi="Arial" w:cs="Arial"/>
          <w:sz w:val="24"/>
          <w:szCs w:val="24"/>
        </w:rPr>
      </w:pPr>
    </w:p>
    <w:p w14:paraId="0737B18F" w14:textId="7EA36774" w:rsidR="0073258C" w:rsidRDefault="0073258C" w:rsidP="00DF23BD">
      <w:pPr>
        <w:spacing w:line="360" w:lineRule="auto"/>
        <w:jc w:val="both"/>
        <w:rPr>
          <w:rFonts w:ascii="Arial" w:hAnsi="Arial" w:cs="Arial"/>
          <w:sz w:val="24"/>
          <w:szCs w:val="24"/>
        </w:rPr>
      </w:pPr>
    </w:p>
    <w:p w14:paraId="5DC4C94C" w14:textId="616B41B3" w:rsidR="0073258C" w:rsidRDefault="0073258C" w:rsidP="00DF23BD">
      <w:pPr>
        <w:spacing w:line="360" w:lineRule="auto"/>
        <w:jc w:val="both"/>
        <w:rPr>
          <w:rFonts w:ascii="Arial" w:hAnsi="Arial" w:cs="Arial"/>
          <w:sz w:val="24"/>
          <w:szCs w:val="24"/>
        </w:rPr>
      </w:pPr>
    </w:p>
    <w:p w14:paraId="6AC448BD" w14:textId="07277D44" w:rsidR="0073258C" w:rsidRDefault="0073258C" w:rsidP="00DF23BD">
      <w:pPr>
        <w:spacing w:line="360" w:lineRule="auto"/>
        <w:jc w:val="both"/>
        <w:rPr>
          <w:rFonts w:ascii="Arial" w:hAnsi="Arial" w:cs="Arial"/>
          <w:sz w:val="24"/>
          <w:szCs w:val="24"/>
        </w:rPr>
      </w:pPr>
    </w:p>
    <w:p w14:paraId="10FD3DE6" w14:textId="5E3C49C4" w:rsidR="0073258C" w:rsidRDefault="0073258C" w:rsidP="00DF23BD">
      <w:pPr>
        <w:spacing w:line="360" w:lineRule="auto"/>
        <w:jc w:val="both"/>
        <w:rPr>
          <w:rFonts w:ascii="Arial" w:hAnsi="Arial" w:cs="Arial"/>
          <w:sz w:val="24"/>
          <w:szCs w:val="24"/>
        </w:rPr>
      </w:pPr>
    </w:p>
    <w:p w14:paraId="49E6BA4C" w14:textId="3385C423" w:rsidR="0073258C" w:rsidRDefault="0073258C" w:rsidP="00DF23BD">
      <w:pPr>
        <w:spacing w:line="360" w:lineRule="auto"/>
        <w:jc w:val="both"/>
        <w:rPr>
          <w:rFonts w:ascii="Arial" w:hAnsi="Arial" w:cs="Arial"/>
          <w:sz w:val="24"/>
          <w:szCs w:val="24"/>
        </w:rPr>
      </w:pPr>
    </w:p>
    <w:p w14:paraId="2DC233FB" w14:textId="0E50DFAE" w:rsidR="0073258C" w:rsidRDefault="0073258C" w:rsidP="00DF23BD">
      <w:pPr>
        <w:spacing w:line="360" w:lineRule="auto"/>
        <w:jc w:val="both"/>
        <w:rPr>
          <w:rFonts w:ascii="Arial" w:hAnsi="Arial" w:cs="Arial"/>
          <w:sz w:val="24"/>
          <w:szCs w:val="24"/>
        </w:rPr>
      </w:pPr>
    </w:p>
    <w:p w14:paraId="4FA1D23A" w14:textId="0E0AE7DF" w:rsidR="0073258C" w:rsidRDefault="0073258C" w:rsidP="00DF23BD">
      <w:pPr>
        <w:spacing w:line="360" w:lineRule="auto"/>
        <w:jc w:val="both"/>
        <w:rPr>
          <w:rFonts w:ascii="Arial" w:hAnsi="Arial" w:cs="Arial"/>
          <w:sz w:val="24"/>
          <w:szCs w:val="24"/>
        </w:rPr>
      </w:pPr>
    </w:p>
    <w:p w14:paraId="536DFF99" w14:textId="3DF36327" w:rsidR="0073258C" w:rsidRDefault="0073258C" w:rsidP="00DF23BD">
      <w:pPr>
        <w:spacing w:line="360" w:lineRule="auto"/>
        <w:jc w:val="both"/>
        <w:rPr>
          <w:rFonts w:ascii="Arial" w:hAnsi="Arial" w:cs="Arial"/>
          <w:sz w:val="24"/>
          <w:szCs w:val="24"/>
        </w:rPr>
      </w:pPr>
    </w:p>
    <w:p w14:paraId="3D2FAF74" w14:textId="696AB846" w:rsidR="0073258C" w:rsidRDefault="0073258C" w:rsidP="00DF23BD">
      <w:pPr>
        <w:spacing w:line="360" w:lineRule="auto"/>
        <w:jc w:val="both"/>
        <w:rPr>
          <w:rFonts w:ascii="Arial" w:hAnsi="Arial" w:cs="Arial"/>
          <w:sz w:val="24"/>
          <w:szCs w:val="24"/>
        </w:rPr>
      </w:pPr>
    </w:p>
    <w:p w14:paraId="3E2C4C0B" w14:textId="446E0A14" w:rsidR="0073258C" w:rsidRDefault="0073258C" w:rsidP="00DF23BD">
      <w:pPr>
        <w:spacing w:line="360" w:lineRule="auto"/>
        <w:jc w:val="both"/>
        <w:rPr>
          <w:rFonts w:ascii="Arial" w:hAnsi="Arial" w:cs="Arial"/>
          <w:sz w:val="24"/>
          <w:szCs w:val="24"/>
        </w:rPr>
      </w:pPr>
    </w:p>
    <w:p w14:paraId="4C857110" w14:textId="364F5DD0" w:rsidR="0073258C" w:rsidRDefault="0073258C" w:rsidP="00DF23BD">
      <w:pPr>
        <w:spacing w:line="360" w:lineRule="auto"/>
        <w:jc w:val="both"/>
        <w:rPr>
          <w:rFonts w:ascii="Arial" w:hAnsi="Arial" w:cs="Arial"/>
          <w:sz w:val="24"/>
          <w:szCs w:val="24"/>
        </w:rPr>
      </w:pPr>
    </w:p>
    <w:p w14:paraId="1DCEB6BA" w14:textId="1E44BFF6" w:rsidR="0073258C" w:rsidRDefault="0073258C" w:rsidP="00DF23BD">
      <w:pPr>
        <w:spacing w:line="360" w:lineRule="auto"/>
        <w:jc w:val="both"/>
        <w:rPr>
          <w:rFonts w:ascii="Arial" w:hAnsi="Arial" w:cs="Arial"/>
          <w:sz w:val="24"/>
          <w:szCs w:val="24"/>
        </w:rPr>
      </w:pPr>
    </w:p>
    <w:p w14:paraId="4E84F14B" w14:textId="5D29BB89" w:rsidR="0073258C" w:rsidRDefault="0073258C" w:rsidP="00DF23BD">
      <w:pPr>
        <w:spacing w:line="360" w:lineRule="auto"/>
        <w:jc w:val="both"/>
        <w:rPr>
          <w:rFonts w:ascii="Arial" w:hAnsi="Arial" w:cs="Arial"/>
          <w:sz w:val="24"/>
          <w:szCs w:val="24"/>
        </w:rPr>
      </w:pPr>
    </w:p>
    <w:p w14:paraId="250C6930" w14:textId="682C17EC" w:rsidR="0073258C" w:rsidRDefault="0073258C" w:rsidP="00DF23BD">
      <w:pPr>
        <w:spacing w:line="360" w:lineRule="auto"/>
        <w:jc w:val="both"/>
        <w:rPr>
          <w:rFonts w:ascii="Arial" w:hAnsi="Arial" w:cs="Arial"/>
          <w:sz w:val="24"/>
          <w:szCs w:val="24"/>
        </w:rPr>
      </w:pPr>
    </w:p>
    <w:p w14:paraId="7E9EAF7E" w14:textId="28BF7128" w:rsidR="0073258C" w:rsidRDefault="0073258C" w:rsidP="00DF23BD">
      <w:pPr>
        <w:spacing w:line="360" w:lineRule="auto"/>
        <w:jc w:val="both"/>
        <w:rPr>
          <w:rFonts w:ascii="Arial" w:hAnsi="Arial" w:cs="Arial"/>
          <w:sz w:val="24"/>
          <w:szCs w:val="24"/>
        </w:rPr>
      </w:pPr>
    </w:p>
    <w:p w14:paraId="5364D316" w14:textId="5E02DEBD" w:rsidR="0073258C" w:rsidRDefault="0073258C" w:rsidP="00DF23BD">
      <w:pPr>
        <w:spacing w:line="360" w:lineRule="auto"/>
        <w:jc w:val="both"/>
        <w:rPr>
          <w:rFonts w:ascii="Arial" w:hAnsi="Arial" w:cs="Arial"/>
          <w:sz w:val="24"/>
          <w:szCs w:val="24"/>
        </w:rPr>
      </w:pPr>
    </w:p>
    <w:p w14:paraId="2F27DA25" w14:textId="26E87CFC" w:rsidR="0073258C" w:rsidRDefault="0073258C" w:rsidP="00DF23BD">
      <w:pPr>
        <w:spacing w:line="360" w:lineRule="auto"/>
        <w:jc w:val="both"/>
        <w:rPr>
          <w:rFonts w:ascii="Arial" w:hAnsi="Arial" w:cs="Arial"/>
          <w:sz w:val="24"/>
          <w:szCs w:val="24"/>
        </w:rPr>
      </w:pPr>
    </w:p>
    <w:p w14:paraId="400F8439" w14:textId="2E504CC9" w:rsidR="0073258C" w:rsidRDefault="0073258C" w:rsidP="00DF23BD">
      <w:pPr>
        <w:spacing w:line="360" w:lineRule="auto"/>
        <w:jc w:val="both"/>
        <w:rPr>
          <w:rFonts w:ascii="Arial" w:hAnsi="Arial" w:cs="Arial"/>
          <w:sz w:val="24"/>
          <w:szCs w:val="24"/>
        </w:rPr>
      </w:pPr>
    </w:p>
    <w:p w14:paraId="599E78D6" w14:textId="64752E2A" w:rsidR="0073258C" w:rsidRPr="00276D90" w:rsidRDefault="00276D90" w:rsidP="00276D90">
      <w:pPr>
        <w:spacing w:line="360" w:lineRule="auto"/>
        <w:jc w:val="center"/>
        <w:rPr>
          <w:rFonts w:ascii="Arial" w:hAnsi="Arial" w:cs="Arial"/>
          <w:b/>
          <w:bCs/>
          <w:sz w:val="24"/>
          <w:szCs w:val="24"/>
          <w:u w:val="single"/>
        </w:rPr>
      </w:pPr>
      <w:r w:rsidRPr="00276D90">
        <w:rPr>
          <w:rFonts w:ascii="Arial" w:hAnsi="Arial" w:cs="Arial"/>
          <w:b/>
          <w:bCs/>
          <w:sz w:val="24"/>
          <w:szCs w:val="24"/>
          <w:u w:val="single"/>
        </w:rPr>
        <w:lastRenderedPageBreak/>
        <w:t>Research Project Proposal</w:t>
      </w:r>
    </w:p>
    <w:p w14:paraId="08832681" w14:textId="2A68D810" w:rsidR="0073258C" w:rsidRDefault="0073258C" w:rsidP="00DF23BD">
      <w:pPr>
        <w:spacing w:line="360" w:lineRule="auto"/>
        <w:jc w:val="both"/>
        <w:rPr>
          <w:rFonts w:ascii="Arial" w:hAnsi="Arial" w:cs="Arial"/>
          <w:sz w:val="24"/>
          <w:szCs w:val="24"/>
        </w:rPr>
      </w:pPr>
    </w:p>
    <w:p w14:paraId="314F0418" w14:textId="77777777" w:rsidR="0073258C" w:rsidRDefault="0073258C" w:rsidP="00DF23BD">
      <w:pPr>
        <w:spacing w:line="360" w:lineRule="auto"/>
        <w:jc w:val="both"/>
        <w:rPr>
          <w:rFonts w:ascii="Arial" w:hAnsi="Arial" w:cs="Arial"/>
          <w:sz w:val="24"/>
          <w:szCs w:val="24"/>
        </w:rPr>
      </w:pPr>
    </w:p>
    <w:p w14:paraId="26C3E06A" w14:textId="0863F692" w:rsidR="00DF23BD" w:rsidRPr="00DF23BD" w:rsidRDefault="00DF23BD" w:rsidP="00DF23BD">
      <w:pPr>
        <w:spacing w:line="360" w:lineRule="auto"/>
        <w:jc w:val="both"/>
        <w:rPr>
          <w:rFonts w:ascii="Arial" w:hAnsi="Arial" w:cs="Arial"/>
          <w:b/>
          <w:bCs/>
          <w:sz w:val="24"/>
          <w:szCs w:val="24"/>
        </w:rPr>
      </w:pPr>
      <w:r>
        <w:rPr>
          <w:rFonts w:ascii="Arial" w:hAnsi="Arial" w:cs="Arial"/>
          <w:b/>
          <w:bCs/>
          <w:sz w:val="24"/>
          <w:szCs w:val="24"/>
        </w:rPr>
        <w:t>Background</w:t>
      </w:r>
    </w:p>
    <w:p w14:paraId="06831AF7" w14:textId="77777777" w:rsidR="00DF23BD" w:rsidRDefault="00952FD2" w:rsidP="00DF23BD">
      <w:pPr>
        <w:spacing w:line="360" w:lineRule="auto"/>
        <w:jc w:val="both"/>
        <w:rPr>
          <w:rFonts w:ascii="Arial" w:hAnsi="Arial" w:cs="Arial"/>
          <w:sz w:val="24"/>
          <w:szCs w:val="24"/>
        </w:rPr>
      </w:pPr>
      <w:r w:rsidRPr="00DF23BD">
        <w:rPr>
          <w:rFonts w:ascii="Arial" w:hAnsi="Arial" w:cs="Arial"/>
          <w:sz w:val="24"/>
          <w:szCs w:val="24"/>
        </w:rPr>
        <w:t>Employee engagement defines how absorbed a</w:t>
      </w:r>
      <w:r w:rsidR="006412CE" w:rsidRPr="00DF23BD">
        <w:rPr>
          <w:rFonts w:ascii="Arial" w:hAnsi="Arial" w:cs="Arial"/>
          <w:sz w:val="24"/>
          <w:szCs w:val="24"/>
        </w:rPr>
        <w:t>n</w:t>
      </w:r>
      <w:r w:rsidRPr="00DF23BD">
        <w:rPr>
          <w:rFonts w:ascii="Arial" w:hAnsi="Arial" w:cs="Arial"/>
          <w:sz w:val="24"/>
          <w:szCs w:val="24"/>
        </w:rPr>
        <w:t xml:space="preserve"> employee is towards duties and responsibilities (</w:t>
      </w:r>
      <w:r w:rsidR="00457B55" w:rsidRPr="00DF23BD">
        <w:rPr>
          <w:rFonts w:ascii="Arial" w:hAnsi="Arial" w:cs="Arial"/>
          <w:sz w:val="24"/>
          <w:szCs w:val="24"/>
        </w:rPr>
        <w:t>Karsan and Kruse, 2011</w:t>
      </w:r>
      <w:r w:rsidRPr="00DF23BD">
        <w:rPr>
          <w:rFonts w:ascii="Arial" w:hAnsi="Arial" w:cs="Arial"/>
          <w:sz w:val="24"/>
          <w:szCs w:val="24"/>
        </w:rPr>
        <w:t xml:space="preserve">). Pommit (2016), defined employee engagement as the level of involvement and commitment of a worker towards the values of the organization.  This definition was further elaborated to encompass the psychological aspect of employees’ life, especially when they have positive emotions to their work, consider their work to be personally meaningful, convinced the workload is manageable and are optimistic about the future prospect of their work (Pommit, 2016).  </w:t>
      </w:r>
    </w:p>
    <w:p w14:paraId="442D02E1" w14:textId="7DF6F788" w:rsidR="00952FD2" w:rsidRPr="00DF23BD" w:rsidRDefault="00952FD2" w:rsidP="00DF23BD">
      <w:pPr>
        <w:spacing w:line="360" w:lineRule="auto"/>
        <w:jc w:val="both"/>
        <w:rPr>
          <w:rFonts w:ascii="Arial" w:hAnsi="Arial" w:cs="Arial"/>
          <w:sz w:val="24"/>
          <w:szCs w:val="24"/>
        </w:rPr>
      </w:pPr>
      <w:r w:rsidRPr="00DF23BD">
        <w:rPr>
          <w:rFonts w:ascii="Arial" w:hAnsi="Arial" w:cs="Arial"/>
          <w:sz w:val="24"/>
          <w:szCs w:val="24"/>
        </w:rPr>
        <w:t xml:space="preserve">Karsan and Kruse (2011), considered employee engagement as the extent to which an employee is motivated to contribute to the success of the organization. Concisely, it is the extent to which they are motivated to give extra effort in achieving the goals and objective of the organization.  Employees’ engagement is not entirely performance dependent, rather, it centers on those preconditions that results in a greater performance by the employee. Thus, employees’ engagement are measurable factors (Karsan and Kruse, 2011). Pommit, (2016), concluded that employees’ engagement is a summation of pride, advocacy, and satisfaction of employees in an organization leading to higher retention. </w:t>
      </w:r>
    </w:p>
    <w:p w14:paraId="24F9B7B7" w14:textId="368BF050" w:rsidR="00952FD2" w:rsidRPr="00DF23BD" w:rsidRDefault="00952FD2" w:rsidP="00DF23BD">
      <w:pPr>
        <w:spacing w:line="360" w:lineRule="auto"/>
        <w:jc w:val="both"/>
        <w:rPr>
          <w:rFonts w:ascii="Arial" w:hAnsi="Arial" w:cs="Arial"/>
          <w:sz w:val="24"/>
          <w:szCs w:val="24"/>
          <w:shd w:val="clear" w:color="auto" w:fill="FFFFFF"/>
        </w:rPr>
      </w:pPr>
      <w:r w:rsidRPr="00DF23BD">
        <w:rPr>
          <w:rFonts w:ascii="Arial" w:hAnsi="Arial" w:cs="Arial"/>
          <w:sz w:val="24"/>
          <w:szCs w:val="24"/>
          <w:shd w:val="clear" w:color="auto" w:fill="FFFFFF"/>
        </w:rPr>
        <w:t>Aligning employee’s goals with the objective of the organization is prerequisite to achieving customers satisfaction in the hospitality industry</w:t>
      </w:r>
      <w:r w:rsidR="00E54CB1" w:rsidRPr="00DF23BD">
        <w:rPr>
          <w:rFonts w:ascii="Arial" w:hAnsi="Arial" w:cs="Arial"/>
          <w:sz w:val="24"/>
          <w:szCs w:val="24"/>
          <w:shd w:val="clear" w:color="auto" w:fill="FFFFFF"/>
        </w:rPr>
        <w:t>, thus organizations in the hospitality industry are constantly investing in creating programs to support their employee engagement</w:t>
      </w:r>
      <w:r w:rsidR="0060264C" w:rsidRPr="00DF23BD">
        <w:rPr>
          <w:rFonts w:ascii="Arial" w:hAnsi="Arial" w:cs="Arial"/>
          <w:sz w:val="24"/>
          <w:szCs w:val="24"/>
          <w:shd w:val="clear" w:color="auto" w:fill="FFFFFF"/>
        </w:rPr>
        <w:t xml:space="preserve">, to enhance their performances, imbue them with self-confidence and </w:t>
      </w:r>
      <w:r w:rsidR="004F5893" w:rsidRPr="00DF23BD">
        <w:rPr>
          <w:rFonts w:ascii="Arial" w:hAnsi="Arial" w:cs="Arial"/>
          <w:sz w:val="24"/>
          <w:szCs w:val="24"/>
          <w:shd w:val="clear" w:color="auto" w:fill="FFFFFF"/>
        </w:rPr>
        <w:t>help them to key-in to the mission of the business</w:t>
      </w:r>
      <w:r w:rsidR="00B02470" w:rsidRPr="00DF23BD">
        <w:rPr>
          <w:rFonts w:ascii="Arial" w:hAnsi="Arial" w:cs="Arial"/>
          <w:sz w:val="24"/>
          <w:szCs w:val="24"/>
          <w:shd w:val="clear" w:color="auto" w:fill="FFFFFF"/>
        </w:rPr>
        <w:t xml:space="preserve"> (</w:t>
      </w:r>
      <w:r w:rsidR="00DF23BD" w:rsidRPr="00DF23BD">
        <w:rPr>
          <w:rFonts w:ascii="Arial" w:hAnsi="Arial" w:cs="Arial"/>
          <w:sz w:val="24"/>
          <w:szCs w:val="24"/>
          <w:shd w:val="clear" w:color="auto" w:fill="FFFFFF"/>
        </w:rPr>
        <w:t>McGuire, 2016</w:t>
      </w:r>
      <w:r w:rsidR="00B02470" w:rsidRPr="00DF23BD">
        <w:rPr>
          <w:rFonts w:ascii="Arial" w:hAnsi="Arial" w:cs="Arial"/>
          <w:sz w:val="24"/>
          <w:szCs w:val="24"/>
          <w:shd w:val="clear" w:color="auto" w:fill="FFFFFF"/>
        </w:rPr>
        <w:t>)</w:t>
      </w:r>
      <w:r w:rsidR="004F5893" w:rsidRPr="00DF23BD">
        <w:rPr>
          <w:rFonts w:ascii="Arial" w:hAnsi="Arial" w:cs="Arial"/>
          <w:sz w:val="24"/>
          <w:szCs w:val="24"/>
          <w:shd w:val="clear" w:color="auto" w:fill="FFFFFF"/>
        </w:rPr>
        <w:t xml:space="preserve">. </w:t>
      </w:r>
      <w:r w:rsidRPr="00DF23BD">
        <w:rPr>
          <w:rFonts w:ascii="Arial" w:hAnsi="Arial" w:cs="Arial"/>
          <w:sz w:val="24"/>
          <w:szCs w:val="24"/>
          <w:shd w:val="clear" w:color="auto" w:fill="FFFFFF"/>
        </w:rPr>
        <w:t xml:space="preserve"> </w:t>
      </w:r>
    </w:p>
    <w:p w14:paraId="34310762" w14:textId="26BAE2C3" w:rsidR="00952FD2" w:rsidRPr="00DF23BD" w:rsidRDefault="00952FD2" w:rsidP="00DF23BD">
      <w:pPr>
        <w:spacing w:line="360" w:lineRule="auto"/>
        <w:jc w:val="both"/>
        <w:rPr>
          <w:rFonts w:ascii="Arial" w:hAnsi="Arial" w:cs="Arial"/>
          <w:sz w:val="24"/>
          <w:szCs w:val="24"/>
          <w:shd w:val="clear" w:color="auto" w:fill="FFFFFF"/>
        </w:rPr>
      </w:pPr>
      <w:r w:rsidRPr="00DF23BD">
        <w:rPr>
          <w:rFonts w:ascii="Arial" w:hAnsi="Arial" w:cs="Arial"/>
          <w:sz w:val="24"/>
          <w:szCs w:val="24"/>
          <w:shd w:val="clear" w:color="auto" w:fill="FFFFFF"/>
        </w:rPr>
        <w:t xml:space="preserve">The ability of an organization to produce unfettered employee engagement is essential to high performance and a sentinel of their retention capability (McGuire, 2016). Breeding a healthy workforce with high employee engagement is essential in the hospitality industry for various reasons. First, the cost of labor is expensive, minimum wage in many countries </w:t>
      </w:r>
      <w:r w:rsidRPr="00DF23BD">
        <w:rPr>
          <w:rFonts w:ascii="Arial" w:hAnsi="Arial" w:cs="Arial"/>
          <w:sz w:val="24"/>
          <w:szCs w:val="24"/>
          <w:shd w:val="clear" w:color="auto" w:fill="FFFFFF"/>
        </w:rPr>
        <w:lastRenderedPageBreak/>
        <w:t xml:space="preserve">is constantly increasing, thus labor is more expensive than in previous years.  Distribution costs are also on the high end, driving hospitality firms to develop strategies to generate direct business. Acquiring and training new employees is thus much more expensive and less productive than retaining a seasoned professional (McGuire, 2016). </w:t>
      </w:r>
    </w:p>
    <w:p w14:paraId="2FB7E953" w14:textId="03AFE670" w:rsidR="006136F0" w:rsidRPr="00DF23BD" w:rsidRDefault="006136F0" w:rsidP="00DF23BD">
      <w:pPr>
        <w:spacing w:line="360" w:lineRule="auto"/>
        <w:jc w:val="both"/>
        <w:rPr>
          <w:rFonts w:ascii="Arial" w:hAnsi="Arial" w:cs="Arial"/>
          <w:sz w:val="24"/>
          <w:szCs w:val="24"/>
          <w:shd w:val="clear" w:color="auto" w:fill="FFFFFF"/>
        </w:rPr>
      </w:pPr>
      <w:r w:rsidRPr="00DF23BD">
        <w:rPr>
          <w:rFonts w:ascii="Arial" w:hAnsi="Arial" w:cs="Arial"/>
          <w:sz w:val="24"/>
          <w:szCs w:val="24"/>
          <w:shd w:val="clear" w:color="auto" w:fill="FFFFFF"/>
        </w:rPr>
        <w:t>An experienced front-desk agent has all the professional expertise to drive sales, engage customers meaningfully and convert their conversation into sales.   A knowledgeable and experience bar attendants in the hotel is more likely to convince a customer to explore special menu than an inexperienced server. These professionals are not just excellent at their duty, they essentially act as the brand ambassadors, transferring the organization’s goal to meet customers demands, thereby generating revenue for the organization. It is critically important to retain valuable and experienced staff, not just because it</w:t>
      </w:r>
      <w:r w:rsidR="00F670E4" w:rsidRPr="00DF23BD">
        <w:rPr>
          <w:rFonts w:ascii="Arial" w:hAnsi="Arial" w:cs="Arial"/>
          <w:sz w:val="24"/>
          <w:szCs w:val="24"/>
          <w:shd w:val="clear" w:color="auto" w:fill="FFFFFF"/>
        </w:rPr>
        <w:t xml:space="preserve"> i</w:t>
      </w:r>
      <w:r w:rsidRPr="00DF23BD">
        <w:rPr>
          <w:rFonts w:ascii="Arial" w:hAnsi="Arial" w:cs="Arial"/>
          <w:sz w:val="24"/>
          <w:szCs w:val="24"/>
          <w:shd w:val="clear" w:color="auto" w:fill="FFFFFF"/>
        </w:rPr>
        <w:t>s expensive to replace them, but because it takes time for a new staff member to reach that level of performance and to live and breathe your brand</w:t>
      </w:r>
      <w:r w:rsidR="00F670E4" w:rsidRPr="00DF23BD">
        <w:rPr>
          <w:rFonts w:ascii="Arial" w:hAnsi="Arial" w:cs="Arial"/>
          <w:sz w:val="24"/>
          <w:szCs w:val="24"/>
          <w:shd w:val="clear" w:color="auto" w:fill="FFFFFF"/>
        </w:rPr>
        <w:t xml:space="preserve"> (McGuire, 2016)</w:t>
      </w:r>
      <w:r w:rsidRPr="00DF23BD">
        <w:rPr>
          <w:rFonts w:ascii="Arial" w:hAnsi="Arial" w:cs="Arial"/>
          <w:sz w:val="24"/>
          <w:szCs w:val="24"/>
          <w:shd w:val="clear" w:color="auto" w:fill="FFFFFF"/>
        </w:rPr>
        <w:t xml:space="preserve">. </w:t>
      </w:r>
    </w:p>
    <w:p w14:paraId="6A9A1E37" w14:textId="70717A44" w:rsidR="00952FD2" w:rsidRPr="00DF23BD" w:rsidRDefault="00F67154" w:rsidP="00DF23BD">
      <w:pPr>
        <w:spacing w:line="360" w:lineRule="auto"/>
        <w:jc w:val="both"/>
        <w:rPr>
          <w:rFonts w:ascii="Arial" w:hAnsi="Arial" w:cs="Arial"/>
          <w:sz w:val="24"/>
          <w:szCs w:val="24"/>
          <w:shd w:val="clear" w:color="auto" w:fill="FFFFFF"/>
        </w:rPr>
      </w:pPr>
      <w:r w:rsidRPr="00DF23BD">
        <w:rPr>
          <w:rFonts w:ascii="Arial" w:hAnsi="Arial" w:cs="Arial"/>
          <w:sz w:val="24"/>
          <w:szCs w:val="24"/>
        </w:rPr>
        <w:t xml:space="preserve">In this age of information, where consumers have plethora of information at their disposal, majorly from social media, most consumers would prefer to read the ratings and reviews of hotels and other businesses in the hospitality industry, to evaluate if the service they anticipate would be a good value for their money. Most consumers would use such reviews and ratings as a yardstick to measure how their experience would be impacted. Therefore, an engaged employee would play a valuable role in delivering guest’ experience which would ultimately influence the ratings from consumers and thus impact future consumer decisions around the business </w:t>
      </w:r>
      <w:r w:rsidRPr="00DF23BD">
        <w:rPr>
          <w:rFonts w:ascii="Arial" w:hAnsi="Arial" w:cs="Arial"/>
          <w:sz w:val="24"/>
          <w:szCs w:val="24"/>
          <w:shd w:val="clear" w:color="auto" w:fill="FFFFFF"/>
        </w:rPr>
        <w:t>(McGuire, 2016)</w:t>
      </w:r>
      <w:r w:rsidRPr="00DF23BD">
        <w:rPr>
          <w:rFonts w:ascii="Arial" w:hAnsi="Arial" w:cs="Arial"/>
          <w:sz w:val="24"/>
          <w:szCs w:val="24"/>
        </w:rPr>
        <w:t xml:space="preserve">. </w:t>
      </w:r>
    </w:p>
    <w:p w14:paraId="749A4297" w14:textId="5CF993DD" w:rsidR="00952FD2" w:rsidRPr="00DF23BD" w:rsidRDefault="00952FD2" w:rsidP="00DF23BD">
      <w:pPr>
        <w:spacing w:line="360" w:lineRule="auto"/>
        <w:jc w:val="both"/>
        <w:rPr>
          <w:rFonts w:ascii="Arial" w:hAnsi="Arial" w:cs="Arial"/>
          <w:sz w:val="24"/>
          <w:szCs w:val="24"/>
          <w:shd w:val="clear" w:color="auto" w:fill="FFFFFF"/>
        </w:rPr>
      </w:pPr>
    </w:p>
    <w:p w14:paraId="6DAA6C9C" w14:textId="17F51A56" w:rsidR="00952FD2" w:rsidRPr="00DF23BD" w:rsidRDefault="007430F5" w:rsidP="00DF23BD">
      <w:pPr>
        <w:spacing w:line="360" w:lineRule="auto"/>
        <w:jc w:val="both"/>
        <w:rPr>
          <w:rFonts w:ascii="Arial" w:hAnsi="Arial" w:cs="Arial"/>
          <w:b/>
          <w:bCs/>
          <w:sz w:val="24"/>
          <w:szCs w:val="24"/>
          <w:shd w:val="clear" w:color="auto" w:fill="FFFFFF"/>
        </w:rPr>
      </w:pPr>
      <w:r w:rsidRPr="00DF23BD">
        <w:rPr>
          <w:rFonts w:ascii="Arial" w:hAnsi="Arial" w:cs="Arial"/>
          <w:b/>
          <w:bCs/>
          <w:sz w:val="24"/>
          <w:szCs w:val="24"/>
          <w:shd w:val="clear" w:color="auto" w:fill="FFFFFF"/>
        </w:rPr>
        <w:t>Britainnia international Hotel London.</w:t>
      </w:r>
    </w:p>
    <w:p w14:paraId="31001B74" w14:textId="4FAFA9B0" w:rsidR="007430F5" w:rsidRPr="00DF23BD" w:rsidRDefault="007430F5" w:rsidP="00DF23BD">
      <w:pPr>
        <w:spacing w:line="360" w:lineRule="auto"/>
        <w:jc w:val="both"/>
        <w:rPr>
          <w:rFonts w:ascii="Arial" w:hAnsi="Arial" w:cs="Arial"/>
          <w:b/>
          <w:bCs/>
          <w:sz w:val="24"/>
          <w:szCs w:val="24"/>
          <w:shd w:val="clear" w:color="auto" w:fill="FFFFFF"/>
        </w:rPr>
      </w:pPr>
      <w:r w:rsidRPr="00DF23BD">
        <w:rPr>
          <w:rFonts w:ascii="Arial" w:hAnsi="Arial" w:cs="Arial"/>
          <w:b/>
          <w:bCs/>
          <w:sz w:val="24"/>
          <w:szCs w:val="24"/>
          <w:shd w:val="clear" w:color="auto" w:fill="FFFFFF"/>
        </w:rPr>
        <w:t xml:space="preserve">Location and accessibility </w:t>
      </w:r>
    </w:p>
    <w:p w14:paraId="01F24588" w14:textId="512AC642" w:rsidR="007430F5" w:rsidRPr="00DF23BD" w:rsidRDefault="007430F5" w:rsidP="00DF23BD">
      <w:pPr>
        <w:spacing w:line="360" w:lineRule="auto"/>
        <w:jc w:val="both"/>
        <w:rPr>
          <w:rFonts w:ascii="Arial" w:hAnsi="Arial" w:cs="Arial"/>
          <w:spacing w:val="9"/>
          <w:sz w:val="24"/>
          <w:szCs w:val="24"/>
          <w:shd w:val="clear" w:color="auto" w:fill="FFFFFF"/>
        </w:rPr>
      </w:pPr>
      <w:r w:rsidRPr="00DF23BD">
        <w:rPr>
          <w:rFonts w:ascii="Arial" w:hAnsi="Arial" w:cs="Arial"/>
          <w:sz w:val="24"/>
          <w:szCs w:val="24"/>
          <w:shd w:val="clear" w:color="auto" w:fill="FFFFFF"/>
        </w:rPr>
        <w:t xml:space="preserve">Britainnia international hotel </w:t>
      </w:r>
      <w:r w:rsidR="003501B5" w:rsidRPr="00DF23BD">
        <w:rPr>
          <w:rFonts w:ascii="Arial" w:hAnsi="Arial" w:cs="Arial"/>
          <w:sz w:val="24"/>
          <w:szCs w:val="24"/>
          <w:shd w:val="clear" w:color="auto" w:fill="FFFFFF"/>
        </w:rPr>
        <w:t xml:space="preserve">which pride itself on being a cheap hotel and lodge </w:t>
      </w:r>
      <w:r w:rsidRPr="00DF23BD">
        <w:rPr>
          <w:rFonts w:ascii="Arial" w:hAnsi="Arial" w:cs="Arial"/>
          <w:sz w:val="24"/>
          <w:szCs w:val="24"/>
          <w:shd w:val="clear" w:color="auto" w:fill="FFFFFF"/>
        </w:rPr>
        <w:t xml:space="preserve">is in the commercial center of London. The hotel has a fantastic location for both holiday and business tourists.  As it is located within a touching distance of numerous tourist destinations in London such as the </w:t>
      </w:r>
      <w:r w:rsidRPr="00DF23BD">
        <w:rPr>
          <w:rFonts w:ascii="Arial" w:hAnsi="Arial" w:cs="Arial"/>
          <w:spacing w:val="9"/>
          <w:sz w:val="24"/>
          <w:szCs w:val="24"/>
          <w:shd w:val="clear" w:color="auto" w:fill="FFFFFF"/>
        </w:rPr>
        <w:t>London’s O2 Arena, which is 2.6 miles, the</w:t>
      </w:r>
      <w:r w:rsidRPr="00DF23BD">
        <w:rPr>
          <w:rFonts w:ascii="Arial" w:hAnsi="Arial" w:cs="Arial"/>
          <w:sz w:val="24"/>
          <w:szCs w:val="24"/>
          <w:shd w:val="clear" w:color="auto" w:fill="FFFFFF"/>
        </w:rPr>
        <w:t xml:space="preserve"> </w:t>
      </w:r>
      <w:r w:rsidRPr="00DF23BD">
        <w:rPr>
          <w:rFonts w:ascii="Arial" w:hAnsi="Arial" w:cs="Arial"/>
          <w:spacing w:val="9"/>
          <w:sz w:val="24"/>
          <w:szCs w:val="24"/>
          <w:shd w:val="clear" w:color="auto" w:fill="FFFFFF"/>
        </w:rPr>
        <w:t xml:space="preserve">Tower of London is 3.5 miles to the hotel, Her Majesty’s Theatre is 5.7 miles, The British </w:t>
      </w:r>
      <w:r w:rsidRPr="00DF23BD">
        <w:rPr>
          <w:rFonts w:ascii="Arial" w:hAnsi="Arial" w:cs="Arial"/>
          <w:spacing w:val="9"/>
          <w:sz w:val="24"/>
          <w:szCs w:val="24"/>
          <w:shd w:val="clear" w:color="auto" w:fill="FFFFFF"/>
        </w:rPr>
        <w:lastRenderedPageBreak/>
        <w:t xml:space="preserve">Museum is within 5.9 miles, Westminster Abbey is within 6.5 miles, Buckingham Palace is within 7 miles, London Zoo is 8.9 miles of the hotel, thus the hotel is centrally located and accessible (Britainnia international hotel website). </w:t>
      </w:r>
    </w:p>
    <w:p w14:paraId="5B365177" w14:textId="63834AF8" w:rsidR="00952FD2" w:rsidRPr="00DF23BD" w:rsidRDefault="00952FD2" w:rsidP="00DF23BD">
      <w:pPr>
        <w:spacing w:line="360" w:lineRule="auto"/>
        <w:jc w:val="both"/>
        <w:rPr>
          <w:rFonts w:ascii="Arial" w:hAnsi="Arial" w:cs="Arial"/>
          <w:sz w:val="24"/>
          <w:szCs w:val="24"/>
          <w:shd w:val="clear" w:color="auto" w:fill="FFFFFF"/>
        </w:rPr>
      </w:pPr>
    </w:p>
    <w:p w14:paraId="3EDFFC43" w14:textId="3582D8E2" w:rsidR="007430F5" w:rsidRPr="00DF23BD" w:rsidRDefault="007430F5" w:rsidP="00DF23BD">
      <w:pPr>
        <w:spacing w:line="360" w:lineRule="auto"/>
        <w:jc w:val="both"/>
        <w:rPr>
          <w:rFonts w:ascii="Arial" w:hAnsi="Arial" w:cs="Arial"/>
          <w:b/>
          <w:bCs/>
          <w:sz w:val="24"/>
          <w:szCs w:val="24"/>
          <w:shd w:val="clear" w:color="auto" w:fill="FFFFFF"/>
        </w:rPr>
      </w:pPr>
      <w:r w:rsidRPr="00DF23BD">
        <w:rPr>
          <w:rFonts w:ascii="Arial" w:hAnsi="Arial" w:cs="Arial"/>
          <w:b/>
          <w:bCs/>
          <w:sz w:val="24"/>
          <w:szCs w:val="24"/>
          <w:shd w:val="clear" w:color="auto" w:fill="FFFFFF"/>
        </w:rPr>
        <w:t>Customers satisfaction from reviews and ratings.</w:t>
      </w:r>
    </w:p>
    <w:p w14:paraId="5A8AB6DD" w14:textId="77777777" w:rsidR="00591089" w:rsidRPr="00DF23BD" w:rsidRDefault="007430F5" w:rsidP="00DF23BD">
      <w:pPr>
        <w:spacing w:line="360" w:lineRule="auto"/>
        <w:jc w:val="both"/>
        <w:rPr>
          <w:rFonts w:ascii="Arial" w:hAnsi="Arial" w:cs="Arial"/>
          <w:sz w:val="24"/>
          <w:szCs w:val="24"/>
        </w:rPr>
      </w:pPr>
      <w:r w:rsidRPr="00DF23BD">
        <w:rPr>
          <w:rFonts w:ascii="Arial" w:hAnsi="Arial" w:cs="Arial"/>
          <w:sz w:val="24"/>
          <w:szCs w:val="24"/>
          <w:shd w:val="clear" w:color="auto" w:fill="FFFFFF"/>
        </w:rPr>
        <w:t>While the hotel is centrally located with decent level of facilities, many of the reviews and ratings of the customers indicate that the level of service in the hotel is not exceptional. Most of the customers lament about the poor conditions of their rooms when they checked in</w:t>
      </w:r>
      <w:r w:rsidR="00B068E9" w:rsidRPr="00DF23BD">
        <w:rPr>
          <w:rFonts w:ascii="Arial" w:hAnsi="Arial" w:cs="Arial"/>
          <w:sz w:val="24"/>
          <w:szCs w:val="24"/>
          <w:shd w:val="clear" w:color="auto" w:fill="FFFFFF"/>
        </w:rPr>
        <w:t xml:space="preserve">. in which the rooms were dirty and lithered. </w:t>
      </w:r>
      <w:r w:rsidR="00ED3743" w:rsidRPr="00DF23BD">
        <w:rPr>
          <w:rFonts w:ascii="Arial" w:hAnsi="Arial" w:cs="Arial"/>
          <w:sz w:val="24"/>
          <w:szCs w:val="24"/>
          <w:shd w:val="clear" w:color="auto" w:fill="FFFFFF"/>
        </w:rPr>
        <w:t>More than 75% of their negative reviews stemmed from the lack of cleanliness and unhealthy rooms, bathrooms, dirty windows, lobby, and other common places. Many customers also complained of rude receptions from staffs. These are strong indication that the hotel might be understaffed, or the staffs might be experiencing unmanageable workload, leading to less engage employees (Hostels.com,</w:t>
      </w:r>
      <w:r w:rsidR="0022406F" w:rsidRPr="00DF23BD">
        <w:rPr>
          <w:rFonts w:ascii="Arial" w:hAnsi="Arial" w:cs="Arial"/>
          <w:sz w:val="24"/>
          <w:szCs w:val="24"/>
          <w:shd w:val="clear" w:color="auto" w:fill="FFFFFF"/>
        </w:rPr>
        <w:t xml:space="preserve"> </w:t>
      </w:r>
      <w:r w:rsidR="0022406F" w:rsidRPr="00DF23BD">
        <w:rPr>
          <w:rFonts w:ascii="Arial" w:hAnsi="Arial" w:cs="Arial"/>
          <w:sz w:val="24"/>
          <w:szCs w:val="24"/>
        </w:rPr>
        <w:t>Pommit, 2016)</w:t>
      </w:r>
      <w:r w:rsidR="00B53B42" w:rsidRPr="00DF23BD">
        <w:rPr>
          <w:rFonts w:ascii="Arial" w:hAnsi="Arial" w:cs="Arial"/>
          <w:sz w:val="24"/>
          <w:szCs w:val="24"/>
        </w:rPr>
        <w:t xml:space="preserve">. </w:t>
      </w:r>
    </w:p>
    <w:p w14:paraId="7D7A7140" w14:textId="783B07F9" w:rsidR="00B53B42" w:rsidRPr="00DF23BD" w:rsidRDefault="00591089" w:rsidP="00DF23BD">
      <w:pPr>
        <w:spacing w:line="360" w:lineRule="auto"/>
        <w:jc w:val="both"/>
        <w:rPr>
          <w:rFonts w:ascii="Arial" w:hAnsi="Arial" w:cs="Arial"/>
          <w:sz w:val="24"/>
          <w:szCs w:val="24"/>
          <w:shd w:val="clear" w:color="auto" w:fill="FFFFFF"/>
        </w:rPr>
      </w:pPr>
      <w:r w:rsidRPr="00DF23BD">
        <w:rPr>
          <w:rFonts w:ascii="Arial" w:hAnsi="Arial" w:cs="Arial"/>
          <w:sz w:val="24"/>
          <w:szCs w:val="24"/>
          <w:shd w:val="clear" w:color="auto" w:fill="FFFFFF"/>
        </w:rPr>
        <w:t xml:space="preserve">Park, Johnson, and Chaudhuri, (2019) </w:t>
      </w:r>
      <w:r w:rsidR="00B53B42" w:rsidRPr="00DF23BD">
        <w:rPr>
          <w:rFonts w:ascii="Arial" w:hAnsi="Arial" w:cs="Arial"/>
          <w:sz w:val="24"/>
          <w:szCs w:val="24"/>
        </w:rPr>
        <w:t xml:space="preserve">opined that when hotels employees are underpaid, they are more likely to perform poorly in discharging their duty. The author delineated further, that employees with turnover intentions demonstrate lower job performance which can be unfavorable to workers-customers relationship and thus negatively impacting the brand image of the business. </w:t>
      </w:r>
    </w:p>
    <w:p w14:paraId="27720AEA" w14:textId="6E96E0DC" w:rsidR="00ED3743" w:rsidRPr="00DF23BD" w:rsidRDefault="00486880" w:rsidP="00DF23BD">
      <w:pPr>
        <w:spacing w:line="360" w:lineRule="auto"/>
        <w:jc w:val="both"/>
        <w:rPr>
          <w:rFonts w:ascii="Arial" w:hAnsi="Arial" w:cs="Arial"/>
          <w:sz w:val="24"/>
          <w:szCs w:val="24"/>
          <w:shd w:val="clear" w:color="auto" w:fill="FFFFFF"/>
        </w:rPr>
      </w:pPr>
      <w:r w:rsidRPr="00DF23BD">
        <w:rPr>
          <w:rFonts w:ascii="Arial" w:hAnsi="Arial" w:cs="Arial"/>
          <w:sz w:val="24"/>
          <w:szCs w:val="24"/>
          <w:shd w:val="clear" w:color="auto" w:fill="FFFFFF"/>
        </w:rPr>
        <w:t>Bakker (et al., 2008), asserted that engaged employees are eager and enthusiastic about their duty performance, and are engrossed in the delivery of their work.</w:t>
      </w:r>
      <w:r w:rsidRPr="00DF23BD">
        <w:rPr>
          <w:rFonts w:ascii="Arial" w:hAnsi="Arial" w:cs="Arial"/>
          <w:sz w:val="24"/>
          <w:szCs w:val="24"/>
        </w:rPr>
        <w:t xml:space="preserve"> Employees who are engaged in their duty have high level of productivity, competitiveness, and job satisfaction, which will reflect in the customer satisfaction ratings</w:t>
      </w:r>
      <w:r w:rsidR="00591089" w:rsidRPr="00DF23BD">
        <w:rPr>
          <w:rFonts w:ascii="Arial" w:hAnsi="Arial" w:cs="Arial"/>
          <w:sz w:val="24"/>
          <w:szCs w:val="24"/>
        </w:rPr>
        <w:t xml:space="preserve"> and reviews</w:t>
      </w:r>
      <w:r w:rsidRPr="00DF23BD">
        <w:rPr>
          <w:rFonts w:ascii="Arial" w:hAnsi="Arial" w:cs="Arial"/>
          <w:sz w:val="24"/>
          <w:szCs w:val="24"/>
        </w:rPr>
        <w:t xml:space="preserve"> </w:t>
      </w:r>
      <w:r w:rsidR="00591089" w:rsidRPr="00DF23BD">
        <w:rPr>
          <w:rFonts w:ascii="Arial" w:hAnsi="Arial" w:cs="Arial"/>
          <w:sz w:val="24"/>
          <w:szCs w:val="24"/>
          <w:shd w:val="clear" w:color="auto" w:fill="FFFFFF"/>
        </w:rPr>
        <w:t>(Park, Johnson, and Chaudhuri, 2019)</w:t>
      </w:r>
      <w:r w:rsidRPr="00DF23BD">
        <w:rPr>
          <w:rFonts w:ascii="Arial" w:hAnsi="Arial" w:cs="Arial"/>
          <w:sz w:val="24"/>
          <w:szCs w:val="24"/>
        </w:rPr>
        <w:t xml:space="preserve">. </w:t>
      </w:r>
    </w:p>
    <w:p w14:paraId="1968CDE5" w14:textId="71B0CD4F" w:rsidR="00E16B63" w:rsidRPr="00DF23BD" w:rsidRDefault="0083563A" w:rsidP="00DF23BD">
      <w:pPr>
        <w:spacing w:line="360" w:lineRule="auto"/>
        <w:jc w:val="both"/>
        <w:rPr>
          <w:rFonts w:ascii="Arial" w:hAnsi="Arial" w:cs="Arial"/>
          <w:sz w:val="24"/>
          <w:szCs w:val="24"/>
        </w:rPr>
      </w:pPr>
      <w:r w:rsidRPr="00DF23BD">
        <w:rPr>
          <w:rFonts w:ascii="Arial" w:hAnsi="Arial" w:cs="Arial"/>
          <w:sz w:val="24"/>
          <w:szCs w:val="24"/>
        </w:rPr>
        <w:t xml:space="preserve">The employee-customer relationship is key to the success of hotels in the hospitality industry, thus, it is important to examine the engagement level periodically within these organizations, as well as the possible drivers of employees’ enthusiasm and motivations </w:t>
      </w:r>
      <w:r w:rsidRPr="00DF23BD">
        <w:rPr>
          <w:rFonts w:ascii="Arial" w:hAnsi="Arial" w:cs="Arial"/>
          <w:sz w:val="24"/>
          <w:szCs w:val="24"/>
          <w:shd w:val="clear" w:color="auto" w:fill="FFFFFF"/>
        </w:rPr>
        <w:t>(Park, Johnson, and Chaudhuri, 2019)</w:t>
      </w:r>
      <w:r w:rsidRPr="00DF23BD">
        <w:rPr>
          <w:rFonts w:ascii="Arial" w:hAnsi="Arial" w:cs="Arial"/>
          <w:sz w:val="24"/>
          <w:szCs w:val="24"/>
        </w:rPr>
        <w:t xml:space="preserve">. Work engagement reduces turnover levels and, </w:t>
      </w:r>
      <w:r w:rsidRPr="00DF23BD">
        <w:rPr>
          <w:rFonts w:ascii="Arial" w:hAnsi="Arial" w:cs="Arial"/>
          <w:sz w:val="24"/>
          <w:szCs w:val="24"/>
        </w:rPr>
        <w:lastRenderedPageBreak/>
        <w:t xml:space="preserve">at the same time, increases employee and customer satisfaction levels, resulting in overall organizational effectiveness. </w:t>
      </w:r>
    </w:p>
    <w:tbl>
      <w:tblPr>
        <w:tblStyle w:val="TableGrid"/>
        <w:tblpPr w:leftFromText="180" w:rightFromText="180" w:vertAnchor="text" w:horzAnchor="margin" w:tblpXSpec="center" w:tblpY="416"/>
        <w:tblW w:w="11155" w:type="dxa"/>
        <w:tblLook w:val="04A0" w:firstRow="1" w:lastRow="0" w:firstColumn="1" w:lastColumn="0" w:noHBand="0" w:noVBand="1"/>
      </w:tblPr>
      <w:tblGrid>
        <w:gridCol w:w="1751"/>
        <w:gridCol w:w="1831"/>
        <w:gridCol w:w="1981"/>
        <w:gridCol w:w="2105"/>
        <w:gridCol w:w="1728"/>
        <w:gridCol w:w="1759"/>
      </w:tblGrid>
      <w:tr w:rsidR="00CE08FC" w:rsidRPr="00DF23BD" w14:paraId="7CA6A4BF" w14:textId="77777777" w:rsidTr="000B067F">
        <w:trPr>
          <w:trHeight w:val="600"/>
        </w:trPr>
        <w:tc>
          <w:tcPr>
            <w:tcW w:w="1625" w:type="dxa"/>
          </w:tcPr>
          <w:p w14:paraId="24B715BE" w14:textId="77777777" w:rsidR="000B067F" w:rsidRPr="00DF23BD" w:rsidRDefault="000B067F" w:rsidP="00DF23BD">
            <w:pPr>
              <w:spacing w:line="360" w:lineRule="auto"/>
              <w:jc w:val="both"/>
              <w:rPr>
                <w:rFonts w:ascii="Arial" w:hAnsi="Arial" w:cs="Arial"/>
                <w:sz w:val="24"/>
                <w:szCs w:val="24"/>
                <w:shd w:val="clear" w:color="auto" w:fill="FFFFFF"/>
              </w:rPr>
            </w:pPr>
            <w:r w:rsidRPr="00DF23BD">
              <w:rPr>
                <w:rFonts w:ascii="Arial" w:hAnsi="Arial" w:cs="Arial"/>
                <w:sz w:val="24"/>
                <w:szCs w:val="24"/>
                <w:shd w:val="clear" w:color="auto" w:fill="FFFFFF"/>
              </w:rPr>
              <w:t xml:space="preserve">Department </w:t>
            </w:r>
          </w:p>
        </w:tc>
        <w:tc>
          <w:tcPr>
            <w:tcW w:w="1745" w:type="dxa"/>
          </w:tcPr>
          <w:p w14:paraId="1EC9EFBE" w14:textId="77777777" w:rsidR="000B067F" w:rsidRPr="00DF23BD" w:rsidRDefault="000B067F" w:rsidP="00DF23BD">
            <w:pPr>
              <w:spacing w:line="360" w:lineRule="auto"/>
              <w:jc w:val="both"/>
              <w:rPr>
                <w:rFonts w:ascii="Arial" w:hAnsi="Arial" w:cs="Arial"/>
                <w:sz w:val="24"/>
                <w:szCs w:val="24"/>
                <w:shd w:val="clear" w:color="auto" w:fill="FFFFFF"/>
              </w:rPr>
            </w:pPr>
            <w:r w:rsidRPr="00DF23BD">
              <w:rPr>
                <w:rFonts w:ascii="Arial" w:hAnsi="Arial" w:cs="Arial"/>
                <w:sz w:val="24"/>
                <w:szCs w:val="24"/>
                <w:shd w:val="clear" w:color="auto" w:fill="FFFFFF"/>
              </w:rPr>
              <w:t>Required training</w:t>
            </w:r>
          </w:p>
        </w:tc>
        <w:tc>
          <w:tcPr>
            <w:tcW w:w="2007" w:type="dxa"/>
          </w:tcPr>
          <w:p w14:paraId="43FF1E12" w14:textId="77777777" w:rsidR="000B067F" w:rsidRPr="00DF23BD" w:rsidRDefault="000B067F" w:rsidP="00DF23BD">
            <w:pPr>
              <w:spacing w:line="360" w:lineRule="auto"/>
              <w:jc w:val="both"/>
              <w:rPr>
                <w:rFonts w:ascii="Arial" w:hAnsi="Arial" w:cs="Arial"/>
                <w:sz w:val="24"/>
                <w:szCs w:val="24"/>
                <w:shd w:val="clear" w:color="auto" w:fill="FFFFFF"/>
              </w:rPr>
            </w:pPr>
            <w:r w:rsidRPr="00DF23BD">
              <w:rPr>
                <w:rFonts w:ascii="Arial" w:hAnsi="Arial" w:cs="Arial"/>
                <w:sz w:val="24"/>
                <w:szCs w:val="24"/>
                <w:shd w:val="clear" w:color="auto" w:fill="FFFFFF"/>
              </w:rPr>
              <w:t>Course title</w:t>
            </w:r>
          </w:p>
        </w:tc>
        <w:tc>
          <w:tcPr>
            <w:tcW w:w="2151" w:type="dxa"/>
          </w:tcPr>
          <w:p w14:paraId="2D316E69" w14:textId="77777777" w:rsidR="000B067F" w:rsidRPr="00DF23BD" w:rsidRDefault="000B067F" w:rsidP="00DF23BD">
            <w:pPr>
              <w:spacing w:line="360" w:lineRule="auto"/>
              <w:jc w:val="both"/>
              <w:rPr>
                <w:rFonts w:ascii="Arial" w:hAnsi="Arial" w:cs="Arial"/>
                <w:sz w:val="24"/>
                <w:szCs w:val="24"/>
                <w:shd w:val="clear" w:color="auto" w:fill="FFFFFF"/>
              </w:rPr>
            </w:pPr>
            <w:r w:rsidRPr="00DF23BD">
              <w:rPr>
                <w:rFonts w:ascii="Arial" w:hAnsi="Arial" w:cs="Arial"/>
                <w:sz w:val="24"/>
                <w:szCs w:val="24"/>
                <w:shd w:val="clear" w:color="auto" w:fill="FFFFFF"/>
              </w:rPr>
              <w:t>Description</w:t>
            </w:r>
          </w:p>
        </w:tc>
        <w:tc>
          <w:tcPr>
            <w:tcW w:w="1744" w:type="dxa"/>
          </w:tcPr>
          <w:p w14:paraId="5C656BC3" w14:textId="77777777" w:rsidR="000B067F" w:rsidRPr="00DF23BD" w:rsidRDefault="000B067F" w:rsidP="00DF23BD">
            <w:pPr>
              <w:spacing w:line="360" w:lineRule="auto"/>
              <w:jc w:val="both"/>
              <w:rPr>
                <w:rFonts w:ascii="Arial" w:hAnsi="Arial" w:cs="Arial"/>
                <w:sz w:val="24"/>
                <w:szCs w:val="24"/>
                <w:shd w:val="clear" w:color="auto" w:fill="FFFFFF"/>
              </w:rPr>
            </w:pPr>
            <w:r w:rsidRPr="00DF23BD">
              <w:rPr>
                <w:rFonts w:ascii="Arial" w:hAnsi="Arial" w:cs="Arial"/>
                <w:sz w:val="24"/>
                <w:szCs w:val="24"/>
                <w:shd w:val="clear" w:color="auto" w:fill="FFFFFF"/>
              </w:rPr>
              <w:t>Development required</w:t>
            </w:r>
          </w:p>
        </w:tc>
        <w:tc>
          <w:tcPr>
            <w:tcW w:w="1883" w:type="dxa"/>
          </w:tcPr>
          <w:p w14:paraId="39E40BD4" w14:textId="77777777" w:rsidR="000B067F" w:rsidRPr="00DF23BD" w:rsidRDefault="000B067F" w:rsidP="00DF23BD">
            <w:pPr>
              <w:spacing w:line="360" w:lineRule="auto"/>
              <w:jc w:val="both"/>
              <w:rPr>
                <w:rFonts w:ascii="Arial" w:hAnsi="Arial" w:cs="Arial"/>
                <w:sz w:val="24"/>
                <w:szCs w:val="24"/>
                <w:shd w:val="clear" w:color="auto" w:fill="FFFFFF"/>
              </w:rPr>
            </w:pPr>
            <w:r w:rsidRPr="00DF23BD">
              <w:rPr>
                <w:rFonts w:ascii="Arial" w:hAnsi="Arial" w:cs="Arial"/>
                <w:sz w:val="24"/>
                <w:szCs w:val="24"/>
                <w:shd w:val="clear" w:color="auto" w:fill="FFFFFF"/>
              </w:rPr>
              <w:t>Method</w:t>
            </w:r>
          </w:p>
        </w:tc>
      </w:tr>
      <w:tr w:rsidR="00CE08FC" w:rsidRPr="00DF23BD" w14:paraId="7786C9FF" w14:textId="77777777" w:rsidTr="000B067F">
        <w:trPr>
          <w:trHeight w:val="600"/>
        </w:trPr>
        <w:tc>
          <w:tcPr>
            <w:tcW w:w="1625" w:type="dxa"/>
          </w:tcPr>
          <w:p w14:paraId="200B2056" w14:textId="77777777" w:rsidR="000B067F" w:rsidRPr="00DF23BD" w:rsidRDefault="000B067F" w:rsidP="00DF23BD">
            <w:pPr>
              <w:spacing w:line="360" w:lineRule="auto"/>
              <w:jc w:val="both"/>
              <w:rPr>
                <w:rFonts w:ascii="Arial" w:hAnsi="Arial" w:cs="Arial"/>
                <w:sz w:val="24"/>
                <w:szCs w:val="24"/>
                <w:shd w:val="clear" w:color="auto" w:fill="FFFFFF"/>
              </w:rPr>
            </w:pPr>
            <w:r w:rsidRPr="00DF23BD">
              <w:rPr>
                <w:rFonts w:ascii="Arial" w:hAnsi="Arial" w:cs="Arial"/>
                <w:sz w:val="24"/>
                <w:szCs w:val="24"/>
                <w:shd w:val="clear" w:color="auto" w:fill="FFFFFF"/>
              </w:rPr>
              <w:t>Front Office</w:t>
            </w:r>
          </w:p>
        </w:tc>
        <w:tc>
          <w:tcPr>
            <w:tcW w:w="1745" w:type="dxa"/>
          </w:tcPr>
          <w:p w14:paraId="65E43AE9" w14:textId="77777777" w:rsidR="000B067F" w:rsidRPr="00DF23BD" w:rsidRDefault="000B067F" w:rsidP="00DF23BD">
            <w:pPr>
              <w:spacing w:line="360" w:lineRule="auto"/>
              <w:jc w:val="both"/>
              <w:rPr>
                <w:rFonts w:ascii="Arial" w:hAnsi="Arial" w:cs="Arial"/>
                <w:sz w:val="24"/>
                <w:szCs w:val="24"/>
                <w:shd w:val="clear" w:color="auto" w:fill="FFFFFF"/>
              </w:rPr>
            </w:pPr>
            <w:r w:rsidRPr="00DF23BD">
              <w:rPr>
                <w:rFonts w:ascii="Arial" w:hAnsi="Arial" w:cs="Arial"/>
                <w:sz w:val="24"/>
                <w:szCs w:val="24"/>
                <w:shd w:val="clear" w:color="auto" w:fill="FFFFFF"/>
              </w:rPr>
              <w:t>Business communication</w:t>
            </w:r>
          </w:p>
        </w:tc>
        <w:tc>
          <w:tcPr>
            <w:tcW w:w="2007" w:type="dxa"/>
          </w:tcPr>
          <w:p w14:paraId="7FB4FB45" w14:textId="77777777" w:rsidR="000B067F" w:rsidRPr="00DF23BD" w:rsidRDefault="000B067F" w:rsidP="00DF23BD">
            <w:pPr>
              <w:spacing w:line="360" w:lineRule="auto"/>
              <w:jc w:val="both"/>
              <w:rPr>
                <w:rFonts w:ascii="Arial" w:hAnsi="Arial" w:cs="Arial"/>
                <w:sz w:val="24"/>
                <w:szCs w:val="24"/>
                <w:shd w:val="clear" w:color="auto" w:fill="FFFFFF"/>
              </w:rPr>
            </w:pPr>
            <w:r w:rsidRPr="00DF23BD">
              <w:rPr>
                <w:rFonts w:ascii="Arial" w:hAnsi="Arial" w:cs="Arial"/>
                <w:sz w:val="24"/>
                <w:szCs w:val="24"/>
                <w:shd w:val="clear" w:color="auto" w:fill="FFFFFF"/>
              </w:rPr>
              <w:t>Business communication</w:t>
            </w:r>
          </w:p>
        </w:tc>
        <w:tc>
          <w:tcPr>
            <w:tcW w:w="2151" w:type="dxa"/>
          </w:tcPr>
          <w:p w14:paraId="5D188538" w14:textId="77777777" w:rsidR="000B067F" w:rsidRPr="00DF23BD" w:rsidRDefault="000B067F" w:rsidP="00DF23BD">
            <w:pPr>
              <w:spacing w:line="360" w:lineRule="auto"/>
              <w:jc w:val="both"/>
              <w:rPr>
                <w:rFonts w:ascii="Arial" w:hAnsi="Arial" w:cs="Arial"/>
                <w:sz w:val="24"/>
                <w:szCs w:val="24"/>
                <w:shd w:val="clear" w:color="auto" w:fill="FFFFFF"/>
              </w:rPr>
            </w:pPr>
            <w:r w:rsidRPr="00DF23BD">
              <w:rPr>
                <w:rFonts w:ascii="Arial" w:hAnsi="Arial" w:cs="Arial"/>
                <w:sz w:val="24"/>
                <w:szCs w:val="24"/>
                <w:shd w:val="clear" w:color="auto" w:fill="FFFFFF"/>
              </w:rPr>
              <w:t>Improve oral and written business communication skills</w:t>
            </w:r>
          </w:p>
        </w:tc>
        <w:tc>
          <w:tcPr>
            <w:tcW w:w="1744" w:type="dxa"/>
          </w:tcPr>
          <w:p w14:paraId="10BB98A0" w14:textId="77777777" w:rsidR="000B067F" w:rsidRPr="00DF23BD" w:rsidRDefault="000B067F" w:rsidP="00DF23BD">
            <w:pPr>
              <w:spacing w:line="360" w:lineRule="auto"/>
              <w:jc w:val="both"/>
              <w:rPr>
                <w:rFonts w:ascii="Arial" w:hAnsi="Arial" w:cs="Arial"/>
                <w:sz w:val="24"/>
                <w:szCs w:val="24"/>
                <w:shd w:val="clear" w:color="auto" w:fill="FFFFFF"/>
              </w:rPr>
            </w:pPr>
            <w:r w:rsidRPr="00DF23BD">
              <w:rPr>
                <w:rFonts w:ascii="Arial" w:hAnsi="Arial" w:cs="Arial"/>
                <w:sz w:val="24"/>
                <w:szCs w:val="24"/>
                <w:shd w:val="clear" w:color="auto" w:fill="FFFFFF"/>
              </w:rPr>
              <w:t>Yes.</w:t>
            </w:r>
          </w:p>
        </w:tc>
        <w:tc>
          <w:tcPr>
            <w:tcW w:w="1883" w:type="dxa"/>
          </w:tcPr>
          <w:p w14:paraId="07DAFF74" w14:textId="4A24B8FB" w:rsidR="000B067F" w:rsidRPr="00DF23BD" w:rsidRDefault="005869BD" w:rsidP="00DF23BD">
            <w:pPr>
              <w:spacing w:line="360" w:lineRule="auto"/>
              <w:jc w:val="both"/>
              <w:rPr>
                <w:rFonts w:ascii="Arial" w:hAnsi="Arial" w:cs="Arial"/>
                <w:sz w:val="24"/>
                <w:szCs w:val="24"/>
                <w:shd w:val="clear" w:color="auto" w:fill="FFFFFF"/>
              </w:rPr>
            </w:pPr>
            <w:r w:rsidRPr="00DF23BD">
              <w:rPr>
                <w:rFonts w:ascii="Arial" w:hAnsi="Arial" w:cs="Arial"/>
                <w:sz w:val="24"/>
                <w:szCs w:val="24"/>
                <w:shd w:val="clear" w:color="auto" w:fill="FFFFFF"/>
              </w:rPr>
              <w:t>Fuzzy Delphi method</w:t>
            </w:r>
          </w:p>
        </w:tc>
      </w:tr>
      <w:tr w:rsidR="00CE08FC" w:rsidRPr="00DF23BD" w14:paraId="5D409A19" w14:textId="77777777" w:rsidTr="000B067F">
        <w:trPr>
          <w:trHeight w:val="600"/>
        </w:trPr>
        <w:tc>
          <w:tcPr>
            <w:tcW w:w="1625" w:type="dxa"/>
          </w:tcPr>
          <w:p w14:paraId="09003912" w14:textId="77777777" w:rsidR="000B067F" w:rsidRPr="00DF23BD" w:rsidRDefault="000B067F" w:rsidP="00DF23BD">
            <w:pPr>
              <w:spacing w:line="360" w:lineRule="auto"/>
              <w:jc w:val="both"/>
              <w:rPr>
                <w:rFonts w:ascii="Arial" w:hAnsi="Arial" w:cs="Arial"/>
                <w:sz w:val="24"/>
                <w:szCs w:val="24"/>
                <w:shd w:val="clear" w:color="auto" w:fill="FFFFFF"/>
              </w:rPr>
            </w:pPr>
            <w:r w:rsidRPr="00DF23BD">
              <w:rPr>
                <w:rFonts w:ascii="Arial" w:hAnsi="Arial" w:cs="Arial"/>
                <w:sz w:val="24"/>
                <w:szCs w:val="24"/>
                <w:shd w:val="clear" w:color="auto" w:fill="FFFFFF"/>
              </w:rPr>
              <w:t>Housekeeping department</w:t>
            </w:r>
          </w:p>
        </w:tc>
        <w:tc>
          <w:tcPr>
            <w:tcW w:w="1745" w:type="dxa"/>
          </w:tcPr>
          <w:p w14:paraId="689A1DB6" w14:textId="77777777" w:rsidR="000B067F" w:rsidRPr="00DF23BD" w:rsidRDefault="000B067F" w:rsidP="00DF23BD">
            <w:pPr>
              <w:spacing w:line="360" w:lineRule="auto"/>
              <w:jc w:val="both"/>
              <w:rPr>
                <w:rFonts w:ascii="Arial" w:hAnsi="Arial" w:cs="Arial"/>
                <w:sz w:val="24"/>
                <w:szCs w:val="24"/>
                <w:shd w:val="clear" w:color="auto" w:fill="FFFFFF"/>
              </w:rPr>
            </w:pPr>
            <w:r w:rsidRPr="00DF23BD">
              <w:rPr>
                <w:rFonts w:ascii="Arial" w:hAnsi="Arial" w:cs="Arial"/>
                <w:sz w:val="24"/>
                <w:szCs w:val="24"/>
                <w:shd w:val="clear" w:color="auto" w:fill="FFFFFF"/>
              </w:rPr>
              <w:t>Mentoring</w:t>
            </w:r>
          </w:p>
        </w:tc>
        <w:tc>
          <w:tcPr>
            <w:tcW w:w="2007" w:type="dxa"/>
          </w:tcPr>
          <w:p w14:paraId="7B72B577" w14:textId="77777777" w:rsidR="000B067F" w:rsidRPr="00DF23BD" w:rsidRDefault="000B067F" w:rsidP="00DF23BD">
            <w:pPr>
              <w:spacing w:line="360" w:lineRule="auto"/>
              <w:jc w:val="both"/>
              <w:rPr>
                <w:rFonts w:ascii="Arial" w:hAnsi="Arial" w:cs="Arial"/>
                <w:sz w:val="24"/>
                <w:szCs w:val="24"/>
                <w:shd w:val="clear" w:color="auto" w:fill="FFFFFF"/>
              </w:rPr>
            </w:pPr>
            <w:r w:rsidRPr="00DF23BD">
              <w:rPr>
                <w:rFonts w:ascii="Arial" w:hAnsi="Arial" w:cs="Arial"/>
                <w:sz w:val="24"/>
                <w:szCs w:val="24"/>
                <w:shd w:val="clear" w:color="auto" w:fill="FFFFFF"/>
              </w:rPr>
              <w:t>Technical peer mentoring</w:t>
            </w:r>
          </w:p>
        </w:tc>
        <w:tc>
          <w:tcPr>
            <w:tcW w:w="2151" w:type="dxa"/>
          </w:tcPr>
          <w:p w14:paraId="7AA89B13" w14:textId="77777777" w:rsidR="000B067F" w:rsidRPr="00DF23BD" w:rsidRDefault="000B067F" w:rsidP="00DF23BD">
            <w:pPr>
              <w:spacing w:line="360" w:lineRule="auto"/>
              <w:jc w:val="both"/>
              <w:rPr>
                <w:rFonts w:ascii="Arial" w:hAnsi="Arial" w:cs="Arial"/>
                <w:sz w:val="24"/>
                <w:szCs w:val="24"/>
                <w:shd w:val="clear" w:color="auto" w:fill="FFFFFF"/>
              </w:rPr>
            </w:pPr>
            <w:r w:rsidRPr="00DF23BD">
              <w:rPr>
                <w:rFonts w:ascii="Arial" w:hAnsi="Arial" w:cs="Arial"/>
                <w:sz w:val="24"/>
                <w:szCs w:val="24"/>
                <w:shd w:val="clear" w:color="auto" w:fill="FFFFFF"/>
              </w:rPr>
              <w:t>Help coworkers get up to speed on technical tasks and processes.</w:t>
            </w:r>
          </w:p>
        </w:tc>
        <w:tc>
          <w:tcPr>
            <w:tcW w:w="1744" w:type="dxa"/>
          </w:tcPr>
          <w:p w14:paraId="31522A0E" w14:textId="77777777" w:rsidR="000B067F" w:rsidRPr="00DF23BD" w:rsidRDefault="000B067F" w:rsidP="00DF23BD">
            <w:pPr>
              <w:spacing w:line="360" w:lineRule="auto"/>
              <w:jc w:val="both"/>
              <w:rPr>
                <w:rFonts w:ascii="Arial" w:hAnsi="Arial" w:cs="Arial"/>
                <w:sz w:val="24"/>
                <w:szCs w:val="24"/>
                <w:shd w:val="clear" w:color="auto" w:fill="FFFFFF"/>
              </w:rPr>
            </w:pPr>
            <w:r w:rsidRPr="00DF23BD">
              <w:rPr>
                <w:rFonts w:ascii="Arial" w:hAnsi="Arial" w:cs="Arial"/>
                <w:sz w:val="24"/>
                <w:szCs w:val="24"/>
                <w:shd w:val="clear" w:color="auto" w:fill="FFFFFF"/>
              </w:rPr>
              <w:t>Yes</w:t>
            </w:r>
          </w:p>
        </w:tc>
        <w:tc>
          <w:tcPr>
            <w:tcW w:w="1883" w:type="dxa"/>
          </w:tcPr>
          <w:p w14:paraId="38242232" w14:textId="4F47C0DE" w:rsidR="000B067F" w:rsidRPr="00DF23BD" w:rsidRDefault="005869BD" w:rsidP="00DF23BD">
            <w:pPr>
              <w:spacing w:line="360" w:lineRule="auto"/>
              <w:jc w:val="both"/>
              <w:rPr>
                <w:rFonts w:ascii="Arial" w:hAnsi="Arial" w:cs="Arial"/>
                <w:sz w:val="24"/>
                <w:szCs w:val="24"/>
                <w:shd w:val="clear" w:color="auto" w:fill="FFFFFF"/>
              </w:rPr>
            </w:pPr>
            <w:r w:rsidRPr="00DF23BD">
              <w:rPr>
                <w:rFonts w:ascii="Arial" w:hAnsi="Arial" w:cs="Arial"/>
                <w:sz w:val="24"/>
                <w:szCs w:val="24"/>
                <w:shd w:val="clear" w:color="auto" w:fill="FFFFFF"/>
              </w:rPr>
              <w:t>Fuzzy Delphi method</w:t>
            </w:r>
          </w:p>
        </w:tc>
      </w:tr>
    </w:tbl>
    <w:p w14:paraId="15D6F65D" w14:textId="0CDADA3D" w:rsidR="00E16B63" w:rsidRPr="00DF23BD" w:rsidRDefault="00E16B63" w:rsidP="00DF23BD">
      <w:pPr>
        <w:spacing w:line="360" w:lineRule="auto"/>
        <w:jc w:val="both"/>
        <w:rPr>
          <w:rFonts w:ascii="Arial" w:hAnsi="Arial" w:cs="Arial"/>
          <w:b/>
          <w:bCs/>
          <w:sz w:val="24"/>
          <w:szCs w:val="24"/>
          <w:shd w:val="clear" w:color="auto" w:fill="FFFFFF"/>
        </w:rPr>
      </w:pPr>
      <w:r w:rsidRPr="00DF23BD">
        <w:rPr>
          <w:rFonts w:ascii="Arial" w:hAnsi="Arial" w:cs="Arial"/>
          <w:b/>
          <w:bCs/>
          <w:sz w:val="24"/>
          <w:szCs w:val="24"/>
          <w:shd w:val="clear" w:color="auto" w:fill="FFFFFF"/>
        </w:rPr>
        <w:t>Training need analysis in Britainnia international Hotel.</w:t>
      </w:r>
    </w:p>
    <w:p w14:paraId="6973B6FF" w14:textId="77777777" w:rsidR="00427C6C" w:rsidRPr="00DF23BD" w:rsidRDefault="00427C6C" w:rsidP="00DF23BD">
      <w:pPr>
        <w:spacing w:line="360" w:lineRule="auto"/>
        <w:jc w:val="both"/>
        <w:rPr>
          <w:rFonts w:ascii="Arial" w:hAnsi="Arial" w:cs="Arial"/>
          <w:sz w:val="24"/>
          <w:szCs w:val="24"/>
          <w:shd w:val="clear" w:color="auto" w:fill="FFFFFF"/>
        </w:rPr>
      </w:pPr>
    </w:p>
    <w:p w14:paraId="14B4097F" w14:textId="77777777" w:rsidR="00133624" w:rsidRPr="00DF23BD" w:rsidRDefault="00133624" w:rsidP="00DF23BD">
      <w:pPr>
        <w:spacing w:line="360" w:lineRule="auto"/>
        <w:jc w:val="both"/>
        <w:rPr>
          <w:rFonts w:ascii="Arial" w:hAnsi="Arial" w:cs="Arial"/>
          <w:b/>
          <w:bCs/>
          <w:spacing w:val="9"/>
          <w:sz w:val="24"/>
          <w:szCs w:val="24"/>
          <w:shd w:val="clear" w:color="auto" w:fill="FFFFFF"/>
        </w:rPr>
      </w:pPr>
    </w:p>
    <w:p w14:paraId="061987D0" w14:textId="720A6AE7" w:rsidR="00DC4E1D" w:rsidRPr="00DF23BD" w:rsidRDefault="00DC4E1D" w:rsidP="00DF23BD">
      <w:pPr>
        <w:spacing w:line="360" w:lineRule="auto"/>
        <w:jc w:val="both"/>
        <w:rPr>
          <w:rFonts w:ascii="Arial" w:hAnsi="Arial" w:cs="Arial"/>
          <w:b/>
          <w:bCs/>
          <w:spacing w:val="9"/>
          <w:sz w:val="24"/>
          <w:szCs w:val="24"/>
          <w:shd w:val="clear" w:color="auto" w:fill="FFFFFF"/>
        </w:rPr>
      </w:pPr>
      <w:r w:rsidRPr="00DF23BD">
        <w:rPr>
          <w:rFonts w:ascii="Arial" w:hAnsi="Arial" w:cs="Arial"/>
          <w:b/>
          <w:bCs/>
          <w:spacing w:val="9"/>
          <w:sz w:val="24"/>
          <w:szCs w:val="24"/>
          <w:shd w:val="clear" w:color="auto" w:fill="FFFFFF"/>
        </w:rPr>
        <w:t>The front office</w:t>
      </w:r>
    </w:p>
    <w:p w14:paraId="3D28FD9D" w14:textId="3BBDA001" w:rsidR="00FC4B54" w:rsidRDefault="00DC4E1D" w:rsidP="00DF23BD">
      <w:pPr>
        <w:spacing w:line="360" w:lineRule="auto"/>
        <w:jc w:val="both"/>
        <w:rPr>
          <w:rFonts w:ascii="Arial" w:hAnsi="Arial" w:cs="Arial"/>
          <w:spacing w:val="9"/>
          <w:sz w:val="24"/>
          <w:szCs w:val="24"/>
          <w:shd w:val="clear" w:color="auto" w:fill="FFFFFF"/>
        </w:rPr>
      </w:pPr>
      <w:r w:rsidRPr="00DF23BD">
        <w:rPr>
          <w:rFonts w:ascii="Arial" w:hAnsi="Arial" w:cs="Arial"/>
          <w:spacing w:val="9"/>
          <w:sz w:val="24"/>
          <w:szCs w:val="24"/>
          <w:shd w:val="clear" w:color="auto" w:fill="FFFFFF"/>
        </w:rPr>
        <w:t xml:space="preserve">The front office staffs are the hotel ambassador, in most cases, they are the first and last point of contact of guests with the hotel. A disengage front office staff can compromise the brand image of the hotel with the customers. It is essential that front office staffs are experienced professionals who are able to communicate with the guests on emotional level, not only during the check in, but also during the check out, where the last impression can be left on the customers. </w:t>
      </w:r>
    </w:p>
    <w:p w14:paraId="74B01350" w14:textId="77777777" w:rsidR="003D05D7" w:rsidRPr="008D705C" w:rsidRDefault="003D05D7" w:rsidP="00DF23BD">
      <w:pPr>
        <w:spacing w:line="360" w:lineRule="auto"/>
        <w:jc w:val="both"/>
        <w:rPr>
          <w:rFonts w:ascii="Arial" w:hAnsi="Arial" w:cs="Arial"/>
          <w:spacing w:val="9"/>
          <w:sz w:val="24"/>
          <w:szCs w:val="24"/>
          <w:shd w:val="clear" w:color="auto" w:fill="FFFFFF"/>
        </w:rPr>
      </w:pPr>
    </w:p>
    <w:p w14:paraId="7EA79C99" w14:textId="534F2EB9" w:rsidR="00FC4B54" w:rsidRPr="00DF23BD" w:rsidRDefault="00FC4B54" w:rsidP="00DF23BD">
      <w:pPr>
        <w:spacing w:line="360" w:lineRule="auto"/>
        <w:jc w:val="both"/>
        <w:rPr>
          <w:rFonts w:ascii="Arial" w:hAnsi="Arial" w:cs="Arial"/>
          <w:b/>
          <w:bCs/>
          <w:spacing w:val="9"/>
          <w:sz w:val="24"/>
          <w:szCs w:val="24"/>
          <w:shd w:val="clear" w:color="auto" w:fill="FFFFFF"/>
        </w:rPr>
      </w:pPr>
      <w:r w:rsidRPr="00DF23BD">
        <w:rPr>
          <w:rFonts w:ascii="Arial" w:hAnsi="Arial" w:cs="Arial"/>
          <w:b/>
          <w:bCs/>
          <w:spacing w:val="9"/>
          <w:sz w:val="24"/>
          <w:szCs w:val="24"/>
          <w:shd w:val="clear" w:color="auto" w:fill="FFFFFF"/>
        </w:rPr>
        <w:t xml:space="preserve">Training needs in the front office department of the Britainnia international Hotel, London. </w:t>
      </w:r>
    </w:p>
    <w:p w14:paraId="0E5C9EB7" w14:textId="77777777" w:rsidR="008D4074" w:rsidRPr="00DF23BD" w:rsidRDefault="008D4074" w:rsidP="00DF23BD">
      <w:pPr>
        <w:pStyle w:val="NormalWeb"/>
        <w:spacing w:before="0" w:beforeAutospacing="0" w:after="225" w:afterAutospacing="0" w:line="360" w:lineRule="auto"/>
        <w:jc w:val="both"/>
        <w:textAlignment w:val="baseline"/>
        <w:rPr>
          <w:rFonts w:ascii="Arial" w:hAnsi="Arial" w:cs="Arial"/>
          <w:b/>
          <w:bCs/>
        </w:rPr>
      </w:pPr>
      <w:r w:rsidRPr="00DF23BD">
        <w:rPr>
          <w:rFonts w:ascii="Arial" w:hAnsi="Arial" w:cs="Arial"/>
          <w:b/>
          <w:bCs/>
        </w:rPr>
        <w:t xml:space="preserve">On-site training </w:t>
      </w:r>
    </w:p>
    <w:p w14:paraId="4774EB94" w14:textId="77777777" w:rsidR="00C83A79" w:rsidRPr="00DF23BD" w:rsidRDefault="00C83A79" w:rsidP="00DF23BD">
      <w:pPr>
        <w:pStyle w:val="NormalWeb"/>
        <w:spacing w:before="0" w:beforeAutospacing="0" w:after="225" w:afterAutospacing="0" w:line="360" w:lineRule="auto"/>
        <w:jc w:val="both"/>
        <w:textAlignment w:val="baseline"/>
        <w:rPr>
          <w:rFonts w:ascii="Arial" w:hAnsi="Arial" w:cs="Arial"/>
        </w:rPr>
      </w:pPr>
      <w:r w:rsidRPr="00DF23BD">
        <w:rPr>
          <w:rFonts w:ascii="Arial" w:hAnsi="Arial" w:cs="Arial"/>
        </w:rPr>
        <w:t xml:space="preserve">Training in the front office positions is an arduous task, with a constant flow of people, registrations, telephone calls, check in, check out, vendor calls, and many other demands </w:t>
      </w:r>
      <w:r w:rsidRPr="00DF23BD">
        <w:rPr>
          <w:rFonts w:ascii="Arial" w:hAnsi="Arial" w:cs="Arial"/>
        </w:rPr>
        <w:lastRenderedPageBreak/>
        <w:t xml:space="preserve">ongoing simultaneously. This plethora of activities requires a front office manager to be able to balance the needs of the moment with those of the future, hence effective time management skills, organization skills, stress management skills, empathy and people management skills are all essential for the front office manager to be successful. </w:t>
      </w:r>
    </w:p>
    <w:p w14:paraId="38F697C7" w14:textId="77777777" w:rsidR="007A4BCF" w:rsidRPr="00572079" w:rsidRDefault="007A4BCF" w:rsidP="00DF23BD">
      <w:pPr>
        <w:shd w:val="clear" w:color="auto" w:fill="FFFFFF"/>
        <w:spacing w:after="0" w:line="360" w:lineRule="auto"/>
        <w:jc w:val="both"/>
        <w:rPr>
          <w:rFonts w:ascii="Arial" w:eastAsia="Times New Roman" w:hAnsi="Arial" w:cs="Arial"/>
          <w:sz w:val="24"/>
          <w:szCs w:val="24"/>
        </w:rPr>
      </w:pPr>
      <w:r w:rsidRPr="00572079">
        <w:rPr>
          <w:rFonts w:ascii="Arial" w:eastAsia="Times New Roman" w:hAnsi="Arial" w:cs="Arial"/>
          <w:b/>
          <w:bCs/>
          <w:sz w:val="24"/>
          <w:szCs w:val="24"/>
        </w:rPr>
        <w:t>Management Concepts</w:t>
      </w:r>
    </w:p>
    <w:p w14:paraId="67297B5E" w14:textId="77777777" w:rsidR="007A4BCF" w:rsidRPr="00DF23BD" w:rsidRDefault="007A4BCF" w:rsidP="00DF23BD">
      <w:pPr>
        <w:shd w:val="clear" w:color="auto" w:fill="FFFFFF"/>
        <w:spacing w:after="0" w:line="360" w:lineRule="auto"/>
        <w:jc w:val="both"/>
        <w:rPr>
          <w:rFonts w:ascii="Arial" w:eastAsia="Times New Roman" w:hAnsi="Arial" w:cs="Arial"/>
          <w:sz w:val="24"/>
          <w:szCs w:val="24"/>
        </w:rPr>
      </w:pPr>
      <w:r w:rsidRPr="00DF23BD">
        <w:rPr>
          <w:rFonts w:ascii="Arial" w:eastAsia="Times New Roman" w:hAnsi="Arial" w:cs="Arial"/>
          <w:sz w:val="24"/>
          <w:szCs w:val="24"/>
        </w:rPr>
        <w:t>Organization management, time management, stress management skills are crucial in the front office department of a hotel. Training for these skills should be integrated and applied to task performance.</w:t>
      </w:r>
    </w:p>
    <w:p w14:paraId="3D6EA954" w14:textId="77777777" w:rsidR="007A4BCF" w:rsidRPr="00DF23BD" w:rsidRDefault="007A4BCF" w:rsidP="00DF23BD">
      <w:pPr>
        <w:shd w:val="clear" w:color="auto" w:fill="FFFFFF"/>
        <w:spacing w:after="150" w:line="360" w:lineRule="auto"/>
        <w:jc w:val="both"/>
        <w:rPr>
          <w:rFonts w:ascii="Arial" w:eastAsia="Times New Roman" w:hAnsi="Arial" w:cs="Arial"/>
          <w:sz w:val="24"/>
          <w:szCs w:val="24"/>
        </w:rPr>
      </w:pPr>
      <w:r w:rsidRPr="00DF23BD">
        <w:rPr>
          <w:rFonts w:ascii="Arial" w:eastAsia="Times New Roman" w:hAnsi="Arial" w:cs="Arial"/>
          <w:sz w:val="24"/>
          <w:szCs w:val="24"/>
        </w:rPr>
        <w:t xml:space="preserve">Negligence of duty by staffs of other department and confusion will be eliminated when the front office is adequately trained and have high professional expertise. This is because various department are dependent on the front office unit to pass important information to other departments and to guests on a regular basis, lack of coordination by the front office may lead to frustration, nervousness, toxic work environment and disengaged employees.  </w:t>
      </w:r>
    </w:p>
    <w:p w14:paraId="5962CFBC" w14:textId="77777777" w:rsidR="007A4BCF" w:rsidRPr="00DF23BD" w:rsidRDefault="007A4BCF" w:rsidP="00DF23BD">
      <w:pPr>
        <w:shd w:val="clear" w:color="auto" w:fill="FFFFFF"/>
        <w:spacing w:after="150" w:line="360" w:lineRule="auto"/>
        <w:jc w:val="both"/>
        <w:rPr>
          <w:rFonts w:ascii="Arial" w:eastAsia="Times New Roman" w:hAnsi="Arial" w:cs="Arial"/>
          <w:sz w:val="24"/>
          <w:szCs w:val="24"/>
        </w:rPr>
      </w:pPr>
      <w:r w:rsidRPr="00DF23BD">
        <w:rPr>
          <w:rFonts w:ascii="Arial" w:eastAsia="Times New Roman" w:hAnsi="Arial" w:cs="Arial"/>
          <w:sz w:val="24"/>
          <w:szCs w:val="24"/>
        </w:rPr>
        <w:t xml:space="preserve">Another important feature of engaged employee is the manageable workload </w:t>
      </w:r>
      <w:r w:rsidRPr="00DF23BD">
        <w:rPr>
          <w:rFonts w:ascii="Arial" w:hAnsi="Arial" w:cs="Arial"/>
          <w:sz w:val="24"/>
          <w:szCs w:val="24"/>
        </w:rPr>
        <w:t>(Pommit, 2016).</w:t>
      </w:r>
      <w:r w:rsidRPr="00DF23BD">
        <w:rPr>
          <w:rFonts w:ascii="Arial" w:eastAsia="Times New Roman" w:hAnsi="Arial" w:cs="Arial"/>
          <w:sz w:val="24"/>
          <w:szCs w:val="24"/>
        </w:rPr>
        <w:t xml:space="preserve"> Efficient organization skills will help front office managers to deal systematically deal with workloads and prevent them from accumulating many unfinished tasks. Time management and organization skills would improve performance, growth, and efficiency of employee, thereby contributing to their engagement.</w:t>
      </w:r>
    </w:p>
    <w:p w14:paraId="11BDC9E2" w14:textId="77777777" w:rsidR="007A4BCF" w:rsidRPr="00DF23BD" w:rsidRDefault="007A4BCF" w:rsidP="00DF23BD">
      <w:pPr>
        <w:pStyle w:val="NormalWeb"/>
        <w:spacing w:before="0" w:beforeAutospacing="0" w:after="225" w:afterAutospacing="0" w:line="360" w:lineRule="auto"/>
        <w:jc w:val="both"/>
        <w:textAlignment w:val="baseline"/>
        <w:rPr>
          <w:rFonts w:ascii="Arial" w:hAnsi="Arial" w:cs="Arial"/>
        </w:rPr>
      </w:pPr>
    </w:p>
    <w:p w14:paraId="7707964F" w14:textId="77777777" w:rsidR="008D4074" w:rsidRPr="00DF23BD" w:rsidRDefault="008D4074" w:rsidP="00DF23BD">
      <w:pPr>
        <w:pStyle w:val="NormalWeb"/>
        <w:spacing w:before="0" w:beforeAutospacing="0" w:after="225" w:afterAutospacing="0" w:line="360" w:lineRule="auto"/>
        <w:jc w:val="both"/>
        <w:textAlignment w:val="baseline"/>
        <w:rPr>
          <w:rFonts w:ascii="Arial" w:hAnsi="Arial" w:cs="Arial"/>
          <w:b/>
          <w:bCs/>
        </w:rPr>
      </w:pPr>
      <w:r w:rsidRPr="00DF23BD">
        <w:rPr>
          <w:rFonts w:ascii="Arial" w:hAnsi="Arial" w:cs="Arial"/>
          <w:b/>
          <w:bCs/>
        </w:rPr>
        <w:t>Awareness of duties.</w:t>
      </w:r>
    </w:p>
    <w:p w14:paraId="791E5C64" w14:textId="77777777" w:rsidR="008D4074" w:rsidRPr="00DF23BD" w:rsidRDefault="008D4074" w:rsidP="00DF23BD">
      <w:pPr>
        <w:pStyle w:val="NormalWeb"/>
        <w:spacing w:before="0" w:beforeAutospacing="0" w:after="225" w:afterAutospacing="0" w:line="360" w:lineRule="auto"/>
        <w:jc w:val="both"/>
        <w:textAlignment w:val="baseline"/>
        <w:rPr>
          <w:rFonts w:ascii="Arial" w:hAnsi="Arial" w:cs="Arial"/>
        </w:rPr>
      </w:pPr>
      <w:r w:rsidRPr="00DF23BD">
        <w:rPr>
          <w:rFonts w:ascii="Arial" w:hAnsi="Arial" w:cs="Arial"/>
        </w:rPr>
        <w:t xml:space="preserve">The front office managers are saddled with the responsibility of ensuring the smoot running of activities in the hotels. It is important that the front office manager not only have a strong sense of responsibility, but the front office manager must also be aware of all the position’s obligations as the front office manager. Such duties include direct communication with guests, organizing staff weekly schedules, monitor the punctuality of employees to duty, sending invoices, training new workers, and engage with room reservation. </w:t>
      </w:r>
    </w:p>
    <w:p w14:paraId="4230FE42" w14:textId="56784774" w:rsidR="008D4074" w:rsidRPr="00DF23BD" w:rsidRDefault="008D4074" w:rsidP="00DF23BD">
      <w:pPr>
        <w:pStyle w:val="NormalWeb"/>
        <w:spacing w:before="0" w:beforeAutospacing="0" w:after="225" w:afterAutospacing="0" w:line="360" w:lineRule="auto"/>
        <w:jc w:val="both"/>
        <w:textAlignment w:val="baseline"/>
        <w:rPr>
          <w:rFonts w:ascii="Arial" w:hAnsi="Arial" w:cs="Arial"/>
        </w:rPr>
      </w:pPr>
      <w:r w:rsidRPr="00DF23BD">
        <w:rPr>
          <w:rFonts w:ascii="Arial" w:hAnsi="Arial" w:cs="Arial"/>
        </w:rPr>
        <w:lastRenderedPageBreak/>
        <w:t>It is also imperative for the front office manager to be able to have mastery of room booking and reservation, to ensure that overbooking does not occur, and guests are not checked in into a dirty and unkept rooms. These would require constant communication with the housekeeping department.</w:t>
      </w:r>
    </w:p>
    <w:p w14:paraId="7EAA9F65" w14:textId="77777777" w:rsidR="00D76CB7" w:rsidRPr="00DF23BD" w:rsidRDefault="008D4074" w:rsidP="00DF23BD">
      <w:pPr>
        <w:pStyle w:val="NormalWeb"/>
        <w:spacing w:line="360" w:lineRule="auto"/>
        <w:jc w:val="both"/>
        <w:rPr>
          <w:rFonts w:ascii="Arial" w:hAnsi="Arial" w:cs="Arial"/>
          <w:b/>
          <w:bCs/>
        </w:rPr>
      </w:pPr>
      <w:r w:rsidRPr="00DF23BD">
        <w:rPr>
          <w:rFonts w:ascii="Arial" w:hAnsi="Arial" w:cs="Arial"/>
          <w:b/>
          <w:bCs/>
        </w:rPr>
        <w:t xml:space="preserve">Unexpected issues </w:t>
      </w:r>
    </w:p>
    <w:p w14:paraId="6DB5D2A1" w14:textId="125BFF27" w:rsidR="00EF268B" w:rsidRPr="003D05D7" w:rsidRDefault="008D4074" w:rsidP="003D05D7">
      <w:pPr>
        <w:pStyle w:val="NormalWeb"/>
        <w:spacing w:line="360" w:lineRule="auto"/>
        <w:jc w:val="both"/>
        <w:rPr>
          <w:rFonts w:ascii="Arial" w:hAnsi="Arial" w:cs="Arial"/>
          <w:b/>
          <w:bCs/>
        </w:rPr>
      </w:pPr>
      <w:r w:rsidRPr="00DF23BD">
        <w:rPr>
          <w:rFonts w:ascii="Arial" w:hAnsi="Arial" w:cs="Arial"/>
        </w:rPr>
        <w:t xml:space="preserve">As an interphase between the hotel management and the guests, the front office managers are often subjected to so many unforeseen situations, thus training should include handling complex human behavior and relationships, unexpected crises, and ugly situations. Training on dealing with urgent guests’ request should also be put into consideration. Theses would impose self-confidence in the front office manager, and helped in making informed decision, thus deriving satisfaction from the work, and hence putting in genuine engagement. </w:t>
      </w:r>
    </w:p>
    <w:p w14:paraId="35B09155" w14:textId="507A0A89" w:rsidR="00DC4E1D" w:rsidRPr="00DF23BD" w:rsidRDefault="00DC4E1D" w:rsidP="00DF23BD">
      <w:pPr>
        <w:spacing w:line="360" w:lineRule="auto"/>
        <w:jc w:val="both"/>
        <w:rPr>
          <w:rFonts w:ascii="Arial" w:hAnsi="Arial" w:cs="Arial"/>
          <w:b/>
          <w:bCs/>
          <w:spacing w:val="9"/>
          <w:sz w:val="24"/>
          <w:szCs w:val="24"/>
          <w:shd w:val="clear" w:color="auto" w:fill="FFFFFF"/>
        </w:rPr>
      </w:pPr>
      <w:r w:rsidRPr="00DF23BD">
        <w:rPr>
          <w:rFonts w:ascii="Arial" w:hAnsi="Arial" w:cs="Arial"/>
          <w:b/>
          <w:bCs/>
          <w:spacing w:val="9"/>
          <w:sz w:val="24"/>
          <w:szCs w:val="24"/>
          <w:shd w:val="clear" w:color="auto" w:fill="FFFFFF"/>
        </w:rPr>
        <w:t xml:space="preserve">House-keeping department. </w:t>
      </w:r>
    </w:p>
    <w:p w14:paraId="51C43A20" w14:textId="1C629152" w:rsidR="00DC4E1D" w:rsidRPr="00DF23BD" w:rsidRDefault="00DC4E1D" w:rsidP="00DF23BD">
      <w:pPr>
        <w:spacing w:line="360" w:lineRule="auto"/>
        <w:jc w:val="both"/>
        <w:rPr>
          <w:rFonts w:ascii="Arial" w:hAnsi="Arial" w:cs="Arial"/>
          <w:sz w:val="24"/>
          <w:szCs w:val="24"/>
          <w:shd w:val="clear" w:color="auto" w:fill="FFFFFF"/>
        </w:rPr>
      </w:pPr>
      <w:r w:rsidRPr="00DF23BD">
        <w:rPr>
          <w:rFonts w:ascii="Arial" w:hAnsi="Arial" w:cs="Arial"/>
          <w:spacing w:val="9"/>
          <w:sz w:val="24"/>
          <w:szCs w:val="24"/>
          <w:shd w:val="clear" w:color="auto" w:fill="FFFFFF"/>
        </w:rPr>
        <w:t xml:space="preserve">The general maintenance of the hotel </w:t>
      </w:r>
      <w:r w:rsidR="001C4886" w:rsidRPr="00DF23BD">
        <w:rPr>
          <w:rFonts w:ascii="Arial" w:hAnsi="Arial" w:cs="Arial"/>
          <w:spacing w:val="9"/>
          <w:sz w:val="24"/>
          <w:szCs w:val="24"/>
          <w:shd w:val="clear" w:color="auto" w:fill="FFFFFF"/>
        </w:rPr>
        <w:t>is</w:t>
      </w:r>
      <w:r w:rsidRPr="00DF23BD">
        <w:rPr>
          <w:rFonts w:ascii="Arial" w:hAnsi="Arial" w:cs="Arial"/>
          <w:spacing w:val="9"/>
          <w:sz w:val="24"/>
          <w:szCs w:val="24"/>
          <w:shd w:val="clear" w:color="auto" w:fill="FFFFFF"/>
        </w:rPr>
        <w:t xml:space="preserve"> being handled by the house-keeping department. Staffs in this unit must have eyes for details, must be committed to progressive training and development. </w:t>
      </w:r>
      <w:r w:rsidRPr="00DF23BD">
        <w:rPr>
          <w:rFonts w:ascii="Arial" w:hAnsi="Arial" w:cs="Arial"/>
          <w:sz w:val="24"/>
          <w:szCs w:val="24"/>
          <w:shd w:val="clear" w:color="auto" w:fill="FFFFFF"/>
        </w:rPr>
        <w:t xml:space="preserve">It is the service and cleanliness that really make an impact on our guests and determine whether they will return and recommend the hotel to others. </w:t>
      </w:r>
    </w:p>
    <w:p w14:paraId="67F316F1" w14:textId="77777777" w:rsidR="002E3F09" w:rsidRPr="00DF23BD" w:rsidRDefault="002E3F09" w:rsidP="00DF23BD">
      <w:pPr>
        <w:spacing w:line="360" w:lineRule="auto"/>
        <w:jc w:val="both"/>
        <w:rPr>
          <w:rFonts w:ascii="Arial" w:hAnsi="Arial" w:cs="Arial"/>
          <w:spacing w:val="9"/>
          <w:sz w:val="24"/>
          <w:szCs w:val="24"/>
          <w:shd w:val="clear" w:color="auto" w:fill="FFFFFF"/>
        </w:rPr>
      </w:pPr>
    </w:p>
    <w:p w14:paraId="6FF6CC11" w14:textId="276C532F" w:rsidR="00DC4E1D" w:rsidRPr="00DF23BD" w:rsidRDefault="00DC4E1D" w:rsidP="00DF23BD">
      <w:pPr>
        <w:spacing w:line="360" w:lineRule="auto"/>
        <w:jc w:val="both"/>
        <w:rPr>
          <w:rFonts w:ascii="Arial" w:hAnsi="Arial" w:cs="Arial"/>
          <w:b/>
          <w:bCs/>
          <w:spacing w:val="9"/>
          <w:sz w:val="24"/>
          <w:szCs w:val="24"/>
          <w:shd w:val="clear" w:color="auto" w:fill="FFFFFF"/>
        </w:rPr>
      </w:pPr>
      <w:r w:rsidRPr="00DF23BD">
        <w:rPr>
          <w:rFonts w:ascii="Arial" w:hAnsi="Arial" w:cs="Arial"/>
          <w:b/>
          <w:bCs/>
          <w:spacing w:val="9"/>
          <w:sz w:val="24"/>
          <w:szCs w:val="24"/>
          <w:shd w:val="clear" w:color="auto" w:fill="FFFFFF"/>
        </w:rPr>
        <w:t>Training needs in the house-keeping department</w:t>
      </w:r>
      <w:r w:rsidR="00FC4B54" w:rsidRPr="00DF23BD">
        <w:rPr>
          <w:rFonts w:ascii="Arial" w:hAnsi="Arial" w:cs="Arial"/>
          <w:b/>
          <w:bCs/>
          <w:spacing w:val="9"/>
          <w:sz w:val="24"/>
          <w:szCs w:val="24"/>
          <w:shd w:val="clear" w:color="auto" w:fill="FFFFFF"/>
        </w:rPr>
        <w:t xml:space="preserve"> of the Britainnia international Hotel, London</w:t>
      </w:r>
      <w:r w:rsidRPr="00DF23BD">
        <w:rPr>
          <w:rFonts w:ascii="Arial" w:hAnsi="Arial" w:cs="Arial"/>
          <w:b/>
          <w:bCs/>
          <w:spacing w:val="9"/>
          <w:sz w:val="24"/>
          <w:szCs w:val="24"/>
          <w:shd w:val="clear" w:color="auto" w:fill="FFFFFF"/>
        </w:rPr>
        <w:t xml:space="preserve">. </w:t>
      </w:r>
    </w:p>
    <w:p w14:paraId="0B3B2C2D" w14:textId="77777777" w:rsidR="00B439E2" w:rsidRPr="00DF23BD" w:rsidRDefault="00DC4E1D" w:rsidP="00DF23BD">
      <w:pPr>
        <w:pStyle w:val="NormalWeb"/>
        <w:shd w:val="clear" w:color="auto" w:fill="FFFFFF"/>
        <w:spacing w:before="0" w:beforeAutospacing="0" w:line="360" w:lineRule="auto"/>
        <w:jc w:val="both"/>
        <w:rPr>
          <w:rFonts w:ascii="Arial" w:hAnsi="Arial" w:cs="Arial"/>
        </w:rPr>
      </w:pPr>
      <w:r w:rsidRPr="00DF23BD">
        <w:rPr>
          <w:rStyle w:val="Strong"/>
          <w:rFonts w:ascii="Arial" w:hAnsi="Arial" w:cs="Arial"/>
        </w:rPr>
        <w:t>Planning resources</w:t>
      </w:r>
    </w:p>
    <w:p w14:paraId="0E6A3451" w14:textId="240922A5" w:rsidR="00DC4E1D" w:rsidRPr="00DF23BD" w:rsidRDefault="00DC4E1D" w:rsidP="00DF23BD">
      <w:pPr>
        <w:pStyle w:val="NormalWeb"/>
        <w:shd w:val="clear" w:color="auto" w:fill="FFFFFF"/>
        <w:spacing w:before="0" w:beforeAutospacing="0" w:line="360" w:lineRule="auto"/>
        <w:jc w:val="both"/>
        <w:rPr>
          <w:rFonts w:ascii="Arial" w:hAnsi="Arial" w:cs="Arial"/>
        </w:rPr>
      </w:pPr>
      <w:r w:rsidRPr="00DF23BD">
        <w:rPr>
          <w:rFonts w:ascii="Arial" w:hAnsi="Arial" w:cs="Arial"/>
        </w:rPr>
        <w:t xml:space="preserve">From the over 5000 reviews of the Britainnia international hotel, many guests concluded that the building is an old building with outdated styles and taste. Thus, an upgrades, repairs, and maintenance might be constantly needed.  Resource planning by hostel would enable renovation and facility installation to be prioritized, </w:t>
      </w:r>
      <w:r w:rsidR="002E3F09" w:rsidRPr="00DF23BD">
        <w:rPr>
          <w:rFonts w:ascii="Arial" w:hAnsi="Arial" w:cs="Arial"/>
        </w:rPr>
        <w:t>i.e.,</w:t>
      </w:r>
      <w:r w:rsidRPr="00DF23BD">
        <w:rPr>
          <w:rFonts w:ascii="Arial" w:hAnsi="Arial" w:cs="Arial"/>
        </w:rPr>
        <w:t xml:space="preserve"> the ability to clearly identify which issues are having the most impact (and should be addressed the fastest). </w:t>
      </w:r>
    </w:p>
    <w:p w14:paraId="026264B7" w14:textId="77777777" w:rsidR="00157895" w:rsidRPr="00DF23BD" w:rsidRDefault="00157895" w:rsidP="00DF23BD">
      <w:pPr>
        <w:spacing w:line="360" w:lineRule="auto"/>
        <w:jc w:val="both"/>
        <w:rPr>
          <w:rFonts w:ascii="Arial" w:hAnsi="Arial" w:cs="Arial"/>
          <w:b/>
          <w:bCs/>
          <w:spacing w:val="9"/>
          <w:sz w:val="24"/>
          <w:szCs w:val="24"/>
          <w:shd w:val="clear" w:color="auto" w:fill="FFFFFF"/>
        </w:rPr>
      </w:pPr>
      <w:r w:rsidRPr="00DF23BD">
        <w:rPr>
          <w:rFonts w:ascii="Arial" w:hAnsi="Arial" w:cs="Arial"/>
          <w:b/>
          <w:bCs/>
          <w:spacing w:val="9"/>
          <w:sz w:val="24"/>
          <w:szCs w:val="24"/>
          <w:shd w:val="clear" w:color="auto" w:fill="FFFFFF"/>
        </w:rPr>
        <w:lastRenderedPageBreak/>
        <w:t xml:space="preserve">Communication, guest etiquette and interaction. </w:t>
      </w:r>
    </w:p>
    <w:p w14:paraId="13BE6473" w14:textId="16881F49" w:rsidR="00157895" w:rsidRPr="00DF23BD" w:rsidRDefault="00157895" w:rsidP="00DF23BD">
      <w:pPr>
        <w:pStyle w:val="NormalWeb"/>
        <w:spacing w:before="0" w:beforeAutospacing="0" w:after="225" w:afterAutospacing="0" w:line="360" w:lineRule="auto"/>
        <w:jc w:val="both"/>
        <w:textAlignment w:val="baseline"/>
        <w:rPr>
          <w:rFonts w:ascii="Arial" w:hAnsi="Arial" w:cs="Arial"/>
        </w:rPr>
      </w:pPr>
      <w:r w:rsidRPr="00DF23BD">
        <w:rPr>
          <w:rFonts w:ascii="Arial" w:hAnsi="Arial" w:cs="Arial"/>
          <w:spacing w:val="9"/>
          <w:shd w:val="clear" w:color="auto" w:fill="FFFFFF"/>
        </w:rPr>
        <w:t>Housekeepers need to develop an efficient communication networks with their coworkers and other department in the hotel. Lucid communication channels would ensure that members of staff in the house keeping department have sense of belonging and valued, this would impact their commitment, and help in team bonding. Staff happiness would also improve with clear communication strategies, assigning unkept rooms to customers would be eliminated</w:t>
      </w:r>
      <w:r w:rsidR="005B2C42" w:rsidRPr="00DF23BD">
        <w:rPr>
          <w:rFonts w:ascii="Arial" w:hAnsi="Arial" w:cs="Arial"/>
          <w:spacing w:val="9"/>
          <w:shd w:val="clear" w:color="auto" w:fill="FFFFFF"/>
        </w:rPr>
        <w:t xml:space="preserve"> </w:t>
      </w:r>
      <w:r w:rsidR="005B2C42" w:rsidRPr="00DF23BD">
        <w:rPr>
          <w:rFonts w:ascii="Arial" w:hAnsi="Arial" w:cs="Arial"/>
        </w:rPr>
        <w:t>(Polo &amp; Tweed, 2018)</w:t>
      </w:r>
      <w:r w:rsidRPr="00DF23BD">
        <w:rPr>
          <w:rFonts w:ascii="Arial" w:hAnsi="Arial" w:cs="Arial"/>
          <w:spacing w:val="9"/>
          <w:shd w:val="clear" w:color="auto" w:fill="FFFFFF"/>
        </w:rPr>
        <w:t xml:space="preserve">. </w:t>
      </w:r>
    </w:p>
    <w:p w14:paraId="13D4F0E0" w14:textId="457E78CD" w:rsidR="00157895" w:rsidRPr="00DF23BD" w:rsidRDefault="00157895" w:rsidP="00DF23BD">
      <w:pPr>
        <w:pStyle w:val="NormalWeb"/>
        <w:spacing w:before="0" w:beforeAutospacing="0" w:after="225" w:afterAutospacing="0" w:line="360" w:lineRule="auto"/>
        <w:jc w:val="both"/>
        <w:textAlignment w:val="baseline"/>
        <w:rPr>
          <w:rFonts w:ascii="Arial" w:hAnsi="Arial" w:cs="Arial"/>
        </w:rPr>
      </w:pPr>
      <w:r w:rsidRPr="00DF23BD">
        <w:rPr>
          <w:rFonts w:ascii="Arial" w:hAnsi="Arial" w:cs="Arial"/>
        </w:rPr>
        <w:t xml:space="preserve">Along with an efficient communication skill is </w:t>
      </w:r>
      <w:r w:rsidR="002E3F09" w:rsidRPr="00DF23BD">
        <w:rPr>
          <w:rFonts w:ascii="Arial" w:hAnsi="Arial" w:cs="Arial"/>
        </w:rPr>
        <w:t>housekeepers</w:t>
      </w:r>
      <w:r w:rsidRPr="00DF23BD">
        <w:rPr>
          <w:rFonts w:ascii="Arial" w:hAnsi="Arial" w:cs="Arial"/>
        </w:rPr>
        <w:t xml:space="preserve"> must be trained and have good guest etiquette and interaction skills with clients. It is not unlikely that the housekeeper would come into contact with a guest, their interaction with guest may leave a mark on the guest and their tendency to return to the hotel in future. Hotel staffs needs to be trained on how to understand cultural differences, how to make a first positive impression, and understanding body language etiquette. These small and subtle changes will make a major difference to the confidence within the housekeeping team and also how they treat and interact with the guests around them.</w:t>
      </w:r>
    </w:p>
    <w:p w14:paraId="4A913388" w14:textId="77777777" w:rsidR="00133272" w:rsidRPr="00DF23BD" w:rsidRDefault="00E13E5F" w:rsidP="00DF23BD">
      <w:pPr>
        <w:spacing w:line="360" w:lineRule="auto"/>
        <w:jc w:val="both"/>
        <w:rPr>
          <w:rFonts w:ascii="Arial" w:hAnsi="Arial" w:cs="Arial"/>
          <w:b/>
          <w:bCs/>
          <w:spacing w:val="9"/>
          <w:sz w:val="24"/>
          <w:szCs w:val="24"/>
          <w:shd w:val="clear" w:color="auto" w:fill="FFFFFF"/>
        </w:rPr>
      </w:pPr>
      <w:r w:rsidRPr="00DF23BD">
        <w:rPr>
          <w:rFonts w:ascii="Arial" w:hAnsi="Arial" w:cs="Arial"/>
          <w:b/>
          <w:bCs/>
          <w:spacing w:val="9"/>
          <w:sz w:val="24"/>
          <w:szCs w:val="24"/>
          <w:shd w:val="clear" w:color="auto" w:fill="FFFFFF"/>
        </w:rPr>
        <w:t>Health and Safety</w:t>
      </w:r>
    </w:p>
    <w:p w14:paraId="3EDB43D2" w14:textId="26BA0CFE" w:rsidR="00E13E5F" w:rsidRPr="00DF23BD" w:rsidRDefault="00E13E5F" w:rsidP="00DF23BD">
      <w:pPr>
        <w:spacing w:line="360" w:lineRule="auto"/>
        <w:jc w:val="both"/>
        <w:rPr>
          <w:rFonts w:ascii="Arial" w:hAnsi="Arial" w:cs="Arial"/>
          <w:b/>
          <w:bCs/>
          <w:spacing w:val="9"/>
          <w:sz w:val="24"/>
          <w:szCs w:val="24"/>
          <w:shd w:val="clear" w:color="auto" w:fill="FFFFFF"/>
        </w:rPr>
      </w:pPr>
      <w:r w:rsidRPr="00DF23BD">
        <w:rPr>
          <w:rFonts w:ascii="Arial" w:hAnsi="Arial" w:cs="Arial"/>
          <w:spacing w:val="9"/>
          <w:sz w:val="24"/>
          <w:szCs w:val="24"/>
          <w:shd w:val="clear" w:color="auto" w:fill="FFFFFF"/>
        </w:rPr>
        <w:t xml:space="preserve">With legal protection for guests the health and safety is key to the success of the hotel. When it is ignored, hefty fees and consequences might ensue. Thus, housekeepers and staffs must be regularly up-to date with health and safety protocols within the hotel facility.  </w:t>
      </w:r>
    </w:p>
    <w:p w14:paraId="3F72B848" w14:textId="77777777" w:rsidR="00133272" w:rsidRPr="00DF23BD" w:rsidRDefault="00133272" w:rsidP="00DF23BD">
      <w:pPr>
        <w:spacing w:line="360" w:lineRule="auto"/>
        <w:jc w:val="both"/>
        <w:rPr>
          <w:rFonts w:ascii="Arial" w:hAnsi="Arial" w:cs="Arial"/>
          <w:b/>
          <w:bCs/>
          <w:spacing w:val="9"/>
          <w:sz w:val="24"/>
          <w:szCs w:val="24"/>
          <w:shd w:val="clear" w:color="auto" w:fill="FFFFFF"/>
        </w:rPr>
      </w:pPr>
      <w:r w:rsidRPr="00DF23BD">
        <w:rPr>
          <w:rFonts w:ascii="Arial" w:hAnsi="Arial" w:cs="Arial"/>
          <w:b/>
          <w:bCs/>
          <w:spacing w:val="9"/>
          <w:sz w:val="24"/>
          <w:szCs w:val="24"/>
          <w:shd w:val="clear" w:color="auto" w:fill="FFFFFF"/>
        </w:rPr>
        <w:t>Cleaning skills, equipment, and products.</w:t>
      </w:r>
    </w:p>
    <w:p w14:paraId="2F146DC3" w14:textId="561C4B9A" w:rsidR="00133272" w:rsidRPr="00DF23BD" w:rsidRDefault="00133272" w:rsidP="00DF23BD">
      <w:pPr>
        <w:pStyle w:val="NormalWeb"/>
        <w:spacing w:before="0" w:beforeAutospacing="0" w:after="225" w:afterAutospacing="0" w:line="360" w:lineRule="auto"/>
        <w:jc w:val="both"/>
        <w:textAlignment w:val="baseline"/>
        <w:rPr>
          <w:rFonts w:ascii="Arial" w:hAnsi="Arial" w:cs="Arial"/>
        </w:rPr>
      </w:pPr>
      <w:r w:rsidRPr="00DF23BD">
        <w:rPr>
          <w:rFonts w:ascii="Arial" w:hAnsi="Arial" w:cs="Arial"/>
          <w:spacing w:val="9"/>
          <w:shd w:val="clear" w:color="auto" w:fill="FFFFFF"/>
        </w:rPr>
        <w:t>The housekeeping unit must have a standard operating procedure which would validate the result of each procedure being carried out in the department. Housekeepers must be honed their skills with methods which are quicker and efficient. Use of equipment can be more efficient with training, thus efficiency is improved, self-confidence is impacted positively and engaged workforce is built</w:t>
      </w:r>
      <w:r w:rsidR="005B2C42" w:rsidRPr="00DF23BD">
        <w:rPr>
          <w:rFonts w:ascii="Arial" w:hAnsi="Arial" w:cs="Arial"/>
          <w:spacing w:val="9"/>
          <w:shd w:val="clear" w:color="auto" w:fill="FFFFFF"/>
        </w:rPr>
        <w:t xml:space="preserve"> </w:t>
      </w:r>
      <w:r w:rsidR="005B2C42" w:rsidRPr="00DF23BD">
        <w:rPr>
          <w:rFonts w:ascii="Arial" w:hAnsi="Arial" w:cs="Arial"/>
        </w:rPr>
        <w:t>(Polo &amp; Tweed, 2018)</w:t>
      </w:r>
      <w:r w:rsidRPr="00DF23BD">
        <w:rPr>
          <w:rFonts w:ascii="Arial" w:hAnsi="Arial" w:cs="Arial"/>
          <w:spacing w:val="9"/>
          <w:shd w:val="clear" w:color="auto" w:fill="FFFFFF"/>
        </w:rPr>
        <w:t>.</w:t>
      </w:r>
    </w:p>
    <w:p w14:paraId="35F1EEC8" w14:textId="1C53A22F" w:rsidR="005A3AB4" w:rsidRPr="00DF23BD" w:rsidRDefault="005A3AB4" w:rsidP="00DF23BD">
      <w:pPr>
        <w:spacing w:line="360" w:lineRule="auto"/>
        <w:jc w:val="both"/>
        <w:rPr>
          <w:rFonts w:ascii="Arial" w:hAnsi="Arial" w:cs="Arial"/>
          <w:sz w:val="24"/>
          <w:szCs w:val="24"/>
          <w:shd w:val="clear" w:color="auto" w:fill="FFFFFF"/>
        </w:rPr>
      </w:pPr>
    </w:p>
    <w:p w14:paraId="4F819D0C" w14:textId="77777777" w:rsidR="006C0543" w:rsidRPr="00DF23BD" w:rsidRDefault="006C0543" w:rsidP="00DF23BD">
      <w:pPr>
        <w:spacing w:line="360" w:lineRule="auto"/>
        <w:jc w:val="both"/>
        <w:rPr>
          <w:rFonts w:ascii="Arial" w:hAnsi="Arial" w:cs="Arial"/>
          <w:sz w:val="24"/>
          <w:szCs w:val="24"/>
          <w:shd w:val="clear" w:color="auto" w:fill="FFFFFF"/>
        </w:rPr>
      </w:pPr>
    </w:p>
    <w:p w14:paraId="65A67F14" w14:textId="77777777" w:rsidR="00453A37" w:rsidRPr="00DF23BD" w:rsidRDefault="00453A37" w:rsidP="00DF23BD">
      <w:pPr>
        <w:pStyle w:val="NormalWeb"/>
        <w:spacing w:before="0" w:beforeAutospacing="0" w:after="225" w:afterAutospacing="0" w:line="360" w:lineRule="auto"/>
        <w:jc w:val="both"/>
        <w:textAlignment w:val="baseline"/>
        <w:rPr>
          <w:rFonts w:ascii="Arial" w:hAnsi="Arial" w:cs="Arial"/>
          <w:b/>
          <w:bCs/>
        </w:rPr>
      </w:pPr>
      <w:r w:rsidRPr="00DF23BD">
        <w:rPr>
          <w:rFonts w:ascii="Arial" w:hAnsi="Arial" w:cs="Arial"/>
          <w:b/>
          <w:bCs/>
        </w:rPr>
        <w:t>Conclusions and recommendations.</w:t>
      </w:r>
    </w:p>
    <w:p w14:paraId="3F65FD4E" w14:textId="77777777" w:rsidR="00453A37" w:rsidRPr="00DF23BD" w:rsidRDefault="00453A37" w:rsidP="00DF23BD">
      <w:pPr>
        <w:pStyle w:val="NormalWeb"/>
        <w:spacing w:before="0" w:beforeAutospacing="0" w:after="225" w:afterAutospacing="0" w:line="360" w:lineRule="auto"/>
        <w:jc w:val="both"/>
        <w:textAlignment w:val="baseline"/>
        <w:rPr>
          <w:rFonts w:ascii="Arial" w:hAnsi="Arial" w:cs="Arial"/>
        </w:rPr>
      </w:pPr>
      <w:r w:rsidRPr="00DF23BD">
        <w:rPr>
          <w:rFonts w:ascii="Arial" w:hAnsi="Arial" w:cs="Arial"/>
        </w:rPr>
        <w:t>Employees should be guided to realize the importance of training and growth in the Britainnia international hotel. The aim of employee training should be to improve their quality, make them efficient in discharging their duty, generate happy employee which would in turn generate happy customers.</w:t>
      </w:r>
    </w:p>
    <w:p w14:paraId="46B36769" w14:textId="77777777" w:rsidR="00453A37" w:rsidRPr="00DF23BD" w:rsidRDefault="00453A37" w:rsidP="00DF23BD">
      <w:pPr>
        <w:pStyle w:val="NormalWeb"/>
        <w:spacing w:before="0" w:beforeAutospacing="0" w:after="225" w:afterAutospacing="0" w:line="360" w:lineRule="auto"/>
        <w:jc w:val="both"/>
        <w:textAlignment w:val="baseline"/>
        <w:rPr>
          <w:rFonts w:ascii="Arial" w:hAnsi="Arial" w:cs="Arial"/>
        </w:rPr>
      </w:pPr>
      <w:r w:rsidRPr="00DF23BD">
        <w:rPr>
          <w:rFonts w:ascii="Arial" w:hAnsi="Arial" w:cs="Arial"/>
        </w:rPr>
        <w:t xml:space="preserve">Improving the communication channel between the Britainnia international hotel management and the employee can be improved by seeking feedback from employees. This would encourage the employees to know that they are valued and their opinion count in the running of the hotel. This in turn would help to breed enthusiastic workforce who would want to reach the peak of their career. </w:t>
      </w:r>
    </w:p>
    <w:p w14:paraId="6B930B52" w14:textId="77777777" w:rsidR="00453A37" w:rsidRPr="00DF23BD" w:rsidRDefault="00453A37" w:rsidP="00DF23BD">
      <w:pPr>
        <w:pStyle w:val="NormalWeb"/>
        <w:spacing w:before="0" w:beforeAutospacing="0" w:after="225" w:afterAutospacing="0" w:line="360" w:lineRule="auto"/>
        <w:jc w:val="both"/>
        <w:textAlignment w:val="baseline"/>
        <w:rPr>
          <w:rFonts w:ascii="Arial" w:hAnsi="Arial" w:cs="Arial"/>
        </w:rPr>
      </w:pPr>
      <w:r w:rsidRPr="00DF23BD">
        <w:rPr>
          <w:rFonts w:ascii="Arial" w:hAnsi="Arial" w:cs="Arial"/>
        </w:rPr>
        <w:t>A thorough follow up is needed after each training to be sure that what was learnt are being incorporated into the daily lives of the employees. This would increase the competence and job performance of the employees.</w:t>
      </w:r>
    </w:p>
    <w:p w14:paraId="2CA4FAED" w14:textId="583AB15B" w:rsidR="002211D6" w:rsidRPr="00DF23BD" w:rsidRDefault="002211D6" w:rsidP="00DF23BD">
      <w:pPr>
        <w:spacing w:line="360" w:lineRule="auto"/>
        <w:jc w:val="both"/>
        <w:rPr>
          <w:rFonts w:ascii="Arial" w:hAnsi="Arial" w:cs="Arial"/>
          <w:sz w:val="24"/>
          <w:szCs w:val="24"/>
          <w:shd w:val="clear" w:color="auto" w:fill="FFFFFF"/>
        </w:rPr>
      </w:pPr>
    </w:p>
    <w:p w14:paraId="5EB2D762" w14:textId="0DFDB6F4" w:rsidR="00A768F0" w:rsidRPr="00DF23BD" w:rsidRDefault="00A768F0" w:rsidP="00DF23BD">
      <w:pPr>
        <w:spacing w:line="360" w:lineRule="auto"/>
        <w:jc w:val="both"/>
        <w:rPr>
          <w:rFonts w:ascii="Arial" w:hAnsi="Arial" w:cs="Arial"/>
          <w:sz w:val="24"/>
          <w:szCs w:val="24"/>
          <w:shd w:val="clear" w:color="auto" w:fill="FFFFFF"/>
        </w:rPr>
      </w:pPr>
    </w:p>
    <w:p w14:paraId="596054C7" w14:textId="77DC9858" w:rsidR="00A768F0" w:rsidRPr="00DF23BD" w:rsidRDefault="00A768F0" w:rsidP="00DF23BD">
      <w:pPr>
        <w:spacing w:line="360" w:lineRule="auto"/>
        <w:jc w:val="both"/>
        <w:rPr>
          <w:rFonts w:ascii="Arial" w:hAnsi="Arial" w:cs="Arial"/>
          <w:sz w:val="24"/>
          <w:szCs w:val="24"/>
          <w:shd w:val="clear" w:color="auto" w:fill="FFFFFF"/>
        </w:rPr>
      </w:pPr>
    </w:p>
    <w:p w14:paraId="64CD4DA5" w14:textId="33289F83" w:rsidR="00A768F0" w:rsidRPr="00DF23BD" w:rsidRDefault="00A768F0" w:rsidP="00DF23BD">
      <w:pPr>
        <w:spacing w:line="360" w:lineRule="auto"/>
        <w:jc w:val="both"/>
        <w:rPr>
          <w:rFonts w:ascii="Arial" w:hAnsi="Arial" w:cs="Arial"/>
          <w:sz w:val="24"/>
          <w:szCs w:val="24"/>
          <w:shd w:val="clear" w:color="auto" w:fill="FFFFFF"/>
        </w:rPr>
      </w:pPr>
    </w:p>
    <w:p w14:paraId="387C45FF" w14:textId="12962693" w:rsidR="00A768F0" w:rsidRPr="00DF23BD" w:rsidRDefault="00A768F0" w:rsidP="00DF23BD">
      <w:pPr>
        <w:spacing w:line="360" w:lineRule="auto"/>
        <w:jc w:val="both"/>
        <w:rPr>
          <w:rFonts w:ascii="Arial" w:hAnsi="Arial" w:cs="Arial"/>
          <w:sz w:val="24"/>
          <w:szCs w:val="24"/>
          <w:shd w:val="clear" w:color="auto" w:fill="FFFFFF"/>
        </w:rPr>
      </w:pPr>
    </w:p>
    <w:p w14:paraId="25528E33" w14:textId="6B26083A" w:rsidR="00A768F0" w:rsidRPr="00DF23BD" w:rsidRDefault="00A768F0" w:rsidP="00DF23BD">
      <w:pPr>
        <w:spacing w:line="360" w:lineRule="auto"/>
        <w:jc w:val="both"/>
        <w:rPr>
          <w:rFonts w:ascii="Arial" w:hAnsi="Arial" w:cs="Arial"/>
          <w:sz w:val="24"/>
          <w:szCs w:val="24"/>
          <w:shd w:val="clear" w:color="auto" w:fill="FFFFFF"/>
        </w:rPr>
      </w:pPr>
    </w:p>
    <w:p w14:paraId="2D1680C6" w14:textId="6E584352" w:rsidR="00A768F0" w:rsidRDefault="00A768F0" w:rsidP="00DF23BD">
      <w:pPr>
        <w:spacing w:line="360" w:lineRule="auto"/>
        <w:jc w:val="both"/>
        <w:rPr>
          <w:rFonts w:ascii="Arial" w:hAnsi="Arial" w:cs="Arial"/>
          <w:sz w:val="24"/>
          <w:szCs w:val="24"/>
          <w:shd w:val="clear" w:color="auto" w:fill="FFFFFF"/>
        </w:rPr>
      </w:pPr>
    </w:p>
    <w:p w14:paraId="4B1B9DEB" w14:textId="7D862765" w:rsidR="003D05D7" w:rsidRDefault="003D05D7" w:rsidP="00DF23BD">
      <w:pPr>
        <w:spacing w:line="360" w:lineRule="auto"/>
        <w:jc w:val="both"/>
        <w:rPr>
          <w:rFonts w:ascii="Arial" w:hAnsi="Arial" w:cs="Arial"/>
          <w:sz w:val="24"/>
          <w:szCs w:val="24"/>
          <w:shd w:val="clear" w:color="auto" w:fill="FFFFFF"/>
        </w:rPr>
      </w:pPr>
    </w:p>
    <w:p w14:paraId="1EA24488" w14:textId="522BCC2E" w:rsidR="003D05D7" w:rsidRDefault="003D05D7" w:rsidP="00DF23BD">
      <w:pPr>
        <w:spacing w:line="360" w:lineRule="auto"/>
        <w:jc w:val="both"/>
        <w:rPr>
          <w:rFonts w:ascii="Arial" w:hAnsi="Arial" w:cs="Arial"/>
          <w:sz w:val="24"/>
          <w:szCs w:val="24"/>
          <w:shd w:val="clear" w:color="auto" w:fill="FFFFFF"/>
        </w:rPr>
      </w:pPr>
    </w:p>
    <w:p w14:paraId="7544D215" w14:textId="6C3C5382" w:rsidR="003D05D7" w:rsidRDefault="003D05D7" w:rsidP="00DF23BD">
      <w:pPr>
        <w:spacing w:line="360" w:lineRule="auto"/>
        <w:jc w:val="both"/>
        <w:rPr>
          <w:rFonts w:ascii="Arial" w:hAnsi="Arial" w:cs="Arial"/>
          <w:sz w:val="24"/>
          <w:szCs w:val="24"/>
          <w:shd w:val="clear" w:color="auto" w:fill="FFFFFF"/>
        </w:rPr>
      </w:pPr>
    </w:p>
    <w:p w14:paraId="615C8102" w14:textId="34CE2163" w:rsidR="003D05D7" w:rsidRDefault="003D05D7" w:rsidP="00DF23BD">
      <w:pPr>
        <w:spacing w:line="360" w:lineRule="auto"/>
        <w:jc w:val="both"/>
        <w:rPr>
          <w:rFonts w:ascii="Arial" w:hAnsi="Arial" w:cs="Arial"/>
          <w:sz w:val="24"/>
          <w:szCs w:val="24"/>
          <w:shd w:val="clear" w:color="auto" w:fill="FFFFFF"/>
        </w:rPr>
      </w:pPr>
    </w:p>
    <w:p w14:paraId="62E3AFE0" w14:textId="53DF0734" w:rsidR="003D05D7" w:rsidRDefault="003D05D7" w:rsidP="00DF23BD">
      <w:pPr>
        <w:spacing w:line="360" w:lineRule="auto"/>
        <w:jc w:val="both"/>
        <w:rPr>
          <w:rFonts w:ascii="Arial" w:hAnsi="Arial" w:cs="Arial"/>
          <w:sz w:val="24"/>
          <w:szCs w:val="24"/>
          <w:shd w:val="clear" w:color="auto" w:fill="FFFFFF"/>
        </w:rPr>
      </w:pPr>
    </w:p>
    <w:p w14:paraId="2E244622" w14:textId="77777777" w:rsidR="003D05D7" w:rsidRPr="00DF23BD" w:rsidRDefault="003D05D7" w:rsidP="00DF23BD">
      <w:pPr>
        <w:spacing w:line="360" w:lineRule="auto"/>
        <w:jc w:val="both"/>
        <w:rPr>
          <w:rFonts w:ascii="Arial" w:hAnsi="Arial" w:cs="Arial"/>
          <w:sz w:val="24"/>
          <w:szCs w:val="24"/>
          <w:shd w:val="clear" w:color="auto" w:fill="FFFFFF"/>
        </w:rPr>
      </w:pPr>
    </w:p>
    <w:p w14:paraId="49045096" w14:textId="4FBB36F4" w:rsidR="00A768F0" w:rsidRPr="00DF23BD" w:rsidRDefault="00A768F0" w:rsidP="00DF23BD">
      <w:pPr>
        <w:spacing w:line="360" w:lineRule="auto"/>
        <w:jc w:val="both"/>
        <w:rPr>
          <w:rFonts w:ascii="Arial" w:hAnsi="Arial" w:cs="Arial"/>
          <w:b/>
          <w:bCs/>
          <w:sz w:val="24"/>
          <w:szCs w:val="24"/>
          <w:shd w:val="clear" w:color="auto" w:fill="FFFFFF"/>
        </w:rPr>
      </w:pPr>
      <w:r w:rsidRPr="00DF23BD">
        <w:rPr>
          <w:rFonts w:ascii="Arial" w:hAnsi="Arial" w:cs="Arial"/>
          <w:b/>
          <w:bCs/>
          <w:sz w:val="24"/>
          <w:szCs w:val="24"/>
          <w:shd w:val="clear" w:color="auto" w:fill="FFFFFF"/>
        </w:rPr>
        <w:t>References</w:t>
      </w:r>
    </w:p>
    <w:p w14:paraId="5D60D218" w14:textId="77777777" w:rsidR="00A768F0" w:rsidRPr="00DF23BD" w:rsidRDefault="00A768F0" w:rsidP="00DF23BD">
      <w:pPr>
        <w:spacing w:line="360" w:lineRule="auto"/>
        <w:jc w:val="both"/>
        <w:rPr>
          <w:rFonts w:ascii="Arial" w:hAnsi="Arial" w:cs="Arial"/>
          <w:spacing w:val="9"/>
          <w:sz w:val="24"/>
          <w:szCs w:val="24"/>
          <w:shd w:val="clear" w:color="auto" w:fill="FFFFFF"/>
        </w:rPr>
      </w:pPr>
      <w:r w:rsidRPr="00DF23BD">
        <w:rPr>
          <w:rFonts w:ascii="Arial" w:hAnsi="Arial" w:cs="Arial"/>
          <w:sz w:val="24"/>
          <w:szCs w:val="24"/>
          <w:shd w:val="clear" w:color="auto" w:fill="FFFFFF"/>
        </w:rPr>
        <w:t>Park, S., Johnson, K. and Chaudhuri, S., 2019. Promoting work engagement in the hotel sector: review and analysis. </w:t>
      </w:r>
      <w:r w:rsidRPr="00DF23BD">
        <w:rPr>
          <w:rFonts w:ascii="Arial" w:hAnsi="Arial" w:cs="Arial"/>
          <w:i/>
          <w:iCs/>
          <w:sz w:val="24"/>
          <w:szCs w:val="24"/>
          <w:shd w:val="clear" w:color="auto" w:fill="FFFFFF"/>
        </w:rPr>
        <w:t>Management Research Review</w:t>
      </w:r>
      <w:r w:rsidRPr="00DF23BD">
        <w:rPr>
          <w:rFonts w:ascii="Arial" w:hAnsi="Arial" w:cs="Arial"/>
          <w:sz w:val="24"/>
          <w:szCs w:val="24"/>
          <w:shd w:val="clear" w:color="auto" w:fill="FFFFFF"/>
        </w:rPr>
        <w:t>, 42(8), pp.971-990.</w:t>
      </w:r>
    </w:p>
    <w:p w14:paraId="6668BB82" w14:textId="77777777" w:rsidR="00A768F0" w:rsidRPr="00DF23BD" w:rsidRDefault="00A768F0" w:rsidP="00DF23BD">
      <w:pPr>
        <w:spacing w:line="360" w:lineRule="auto"/>
        <w:jc w:val="both"/>
        <w:rPr>
          <w:rFonts w:ascii="Arial" w:hAnsi="Arial" w:cs="Arial"/>
          <w:sz w:val="24"/>
          <w:szCs w:val="24"/>
        </w:rPr>
      </w:pPr>
      <w:r w:rsidRPr="00DF23BD">
        <w:rPr>
          <w:rFonts w:ascii="Arial" w:hAnsi="Arial" w:cs="Arial"/>
          <w:sz w:val="24"/>
          <w:szCs w:val="24"/>
        </w:rPr>
        <w:t xml:space="preserve">Bakker, A.B. and Demerouti, E. (2008). Towards a model of work engagement”, Career Development International, Vol. 13 No. 3, pp. 209-223. </w:t>
      </w:r>
    </w:p>
    <w:p w14:paraId="5AEE4D6E" w14:textId="77777777" w:rsidR="00A768F0" w:rsidRPr="00DF23BD" w:rsidRDefault="00A768F0" w:rsidP="00DF23BD">
      <w:pPr>
        <w:spacing w:line="360" w:lineRule="auto"/>
        <w:jc w:val="both"/>
        <w:rPr>
          <w:rFonts w:ascii="Arial" w:hAnsi="Arial" w:cs="Arial"/>
          <w:sz w:val="24"/>
          <w:szCs w:val="24"/>
        </w:rPr>
      </w:pPr>
      <w:r w:rsidRPr="00DF23BD">
        <w:rPr>
          <w:rFonts w:ascii="Arial" w:hAnsi="Arial" w:cs="Arial"/>
          <w:sz w:val="24"/>
          <w:szCs w:val="24"/>
        </w:rPr>
        <w:t xml:space="preserve">Bakker, A.B. and Demerouti, E. (2017). Job demands–resources theory: taking stock and looking forward, Journal of Occupational Health Psychology, Vol. 22 No. 3, pp. 273-285 </w:t>
      </w:r>
    </w:p>
    <w:p w14:paraId="031D61B0" w14:textId="77777777" w:rsidR="00A768F0" w:rsidRPr="00DF23BD" w:rsidRDefault="00A768F0" w:rsidP="00DF23BD">
      <w:pPr>
        <w:pStyle w:val="NormalWeb"/>
        <w:spacing w:before="0" w:beforeAutospacing="0" w:after="225" w:afterAutospacing="0" w:line="360" w:lineRule="auto"/>
        <w:jc w:val="both"/>
        <w:textAlignment w:val="baseline"/>
        <w:rPr>
          <w:rFonts w:ascii="Arial" w:hAnsi="Arial" w:cs="Arial"/>
        </w:rPr>
      </w:pPr>
      <w:r w:rsidRPr="00DF23BD">
        <w:rPr>
          <w:rFonts w:ascii="Arial" w:hAnsi="Arial" w:cs="Arial"/>
        </w:rPr>
        <w:t xml:space="preserve">Pommit K. 2016. The importance of employee engagement in the hospitality industry. </w:t>
      </w:r>
      <w:r w:rsidRPr="00DF23BD">
        <w:rPr>
          <w:rFonts w:ascii="Arial" w:hAnsi="Arial" w:cs="Arial"/>
          <w:i/>
          <w:iCs/>
        </w:rPr>
        <w:t>Dusit Thani College Journal</w:t>
      </w:r>
      <w:r w:rsidRPr="00DF23BD">
        <w:rPr>
          <w:rFonts w:ascii="Arial" w:hAnsi="Arial" w:cs="Arial"/>
        </w:rPr>
        <w:t xml:space="preserve"> Vol.10 No.1, pp. 269-282. </w:t>
      </w:r>
    </w:p>
    <w:p w14:paraId="19393F8F" w14:textId="77777777" w:rsidR="00A768F0" w:rsidRPr="00DF23BD" w:rsidRDefault="00A768F0" w:rsidP="00DF23BD">
      <w:pPr>
        <w:spacing w:line="360" w:lineRule="auto"/>
        <w:jc w:val="both"/>
        <w:rPr>
          <w:rFonts w:ascii="Arial" w:hAnsi="Arial" w:cs="Arial"/>
          <w:spacing w:val="9"/>
          <w:sz w:val="24"/>
          <w:szCs w:val="24"/>
          <w:shd w:val="clear" w:color="auto" w:fill="FFFFFF"/>
        </w:rPr>
      </w:pPr>
      <w:r w:rsidRPr="00DF23BD">
        <w:rPr>
          <w:rFonts w:ascii="Arial" w:hAnsi="Arial" w:cs="Arial"/>
          <w:sz w:val="24"/>
          <w:szCs w:val="24"/>
        </w:rPr>
        <w:t xml:space="preserve">Polo &amp; Tweed (2018). Training Programme for Housekeeping Staff retrieved (7/7/2021) </w:t>
      </w:r>
      <w:hyperlink r:id="rId7" w:history="1">
        <w:r w:rsidRPr="00DF23BD">
          <w:rPr>
            <w:rStyle w:val="Hyperlink"/>
            <w:rFonts w:ascii="Arial" w:hAnsi="Arial" w:cs="Arial"/>
            <w:color w:val="auto"/>
            <w:spacing w:val="9"/>
            <w:sz w:val="24"/>
            <w:szCs w:val="24"/>
            <w:shd w:val="clear" w:color="auto" w:fill="FFFFFF"/>
          </w:rPr>
          <w:t>https://poloandtweed.com/blog/training-programme-for-housekeeping-staff</w:t>
        </w:r>
      </w:hyperlink>
      <w:r w:rsidRPr="00DF23BD">
        <w:rPr>
          <w:rFonts w:ascii="Arial" w:hAnsi="Arial" w:cs="Arial"/>
          <w:spacing w:val="9"/>
          <w:sz w:val="24"/>
          <w:szCs w:val="24"/>
          <w:shd w:val="clear" w:color="auto" w:fill="FFFFFF"/>
        </w:rPr>
        <w:t xml:space="preserve"> </w:t>
      </w:r>
    </w:p>
    <w:p w14:paraId="44480148" w14:textId="77777777" w:rsidR="00A768F0" w:rsidRPr="00DF23BD" w:rsidRDefault="00A768F0" w:rsidP="00DF23BD">
      <w:pPr>
        <w:spacing w:line="360" w:lineRule="auto"/>
        <w:jc w:val="both"/>
        <w:rPr>
          <w:rFonts w:ascii="Arial" w:hAnsi="Arial" w:cs="Arial"/>
          <w:sz w:val="24"/>
          <w:szCs w:val="24"/>
          <w:shd w:val="clear" w:color="auto" w:fill="FFFFFF"/>
        </w:rPr>
      </w:pPr>
      <w:r w:rsidRPr="00DF23BD">
        <w:rPr>
          <w:rFonts w:ascii="Arial" w:hAnsi="Arial" w:cs="Arial"/>
          <w:sz w:val="24"/>
          <w:szCs w:val="24"/>
          <w:shd w:val="clear" w:color="auto" w:fill="FFFFFF"/>
        </w:rPr>
        <w:t xml:space="preserve">McGuire, K. 2016. </w:t>
      </w:r>
      <w:r w:rsidRPr="00DF23BD">
        <w:rPr>
          <w:rFonts w:ascii="Arial" w:hAnsi="Arial" w:cs="Arial"/>
          <w:sz w:val="24"/>
          <w:szCs w:val="24"/>
        </w:rPr>
        <w:t xml:space="preserve">The importance of employee engagement: transforming the strategy for a new era. </w:t>
      </w:r>
      <w:r w:rsidRPr="00DF23BD">
        <w:rPr>
          <w:rFonts w:ascii="Arial" w:hAnsi="Arial" w:cs="Arial"/>
          <w:i/>
          <w:iCs/>
          <w:sz w:val="24"/>
          <w:szCs w:val="24"/>
        </w:rPr>
        <w:t>Hospitality Net</w:t>
      </w:r>
      <w:r w:rsidRPr="00DF23BD">
        <w:rPr>
          <w:rFonts w:ascii="Arial" w:hAnsi="Arial" w:cs="Arial"/>
          <w:sz w:val="24"/>
          <w:szCs w:val="24"/>
        </w:rPr>
        <w:t xml:space="preserve">. Retrieved (07/06/2021) </w:t>
      </w:r>
      <w:hyperlink r:id="rId8" w:history="1">
        <w:r w:rsidRPr="00DF23BD">
          <w:rPr>
            <w:rStyle w:val="Hyperlink"/>
            <w:rFonts w:ascii="Arial" w:hAnsi="Arial" w:cs="Arial"/>
            <w:color w:val="auto"/>
            <w:sz w:val="24"/>
            <w:szCs w:val="24"/>
            <w:shd w:val="clear" w:color="auto" w:fill="FFFFFF"/>
          </w:rPr>
          <w:t>https://www.hospitalitynet.org/opinion/4077898.html</w:t>
        </w:r>
      </w:hyperlink>
      <w:r w:rsidRPr="00DF23BD">
        <w:rPr>
          <w:rFonts w:ascii="Arial" w:hAnsi="Arial" w:cs="Arial"/>
          <w:sz w:val="24"/>
          <w:szCs w:val="24"/>
          <w:shd w:val="clear" w:color="auto" w:fill="FFFFFF"/>
        </w:rPr>
        <w:t xml:space="preserve"> </w:t>
      </w:r>
    </w:p>
    <w:p w14:paraId="1965F7B5" w14:textId="77777777" w:rsidR="00A768F0" w:rsidRPr="00DF23BD" w:rsidRDefault="00A768F0" w:rsidP="00DF23BD">
      <w:pPr>
        <w:spacing w:line="360" w:lineRule="auto"/>
        <w:jc w:val="both"/>
        <w:rPr>
          <w:rFonts w:ascii="Arial" w:hAnsi="Arial" w:cs="Arial"/>
          <w:sz w:val="24"/>
          <w:szCs w:val="24"/>
          <w:shd w:val="clear" w:color="auto" w:fill="FFFFFF"/>
        </w:rPr>
      </w:pPr>
      <w:r w:rsidRPr="00DF23BD">
        <w:rPr>
          <w:rFonts w:ascii="Arial" w:hAnsi="Arial" w:cs="Arial"/>
          <w:sz w:val="24"/>
          <w:szCs w:val="24"/>
          <w:shd w:val="clear" w:color="auto" w:fill="FFFFFF"/>
        </w:rPr>
        <w:t xml:space="preserve">Hotels.com (N.A) </w:t>
      </w:r>
      <w:hyperlink r:id="rId9" w:history="1">
        <w:r w:rsidRPr="00DF23BD">
          <w:rPr>
            <w:rStyle w:val="Hyperlink"/>
            <w:rFonts w:ascii="Arial" w:hAnsi="Arial" w:cs="Arial"/>
            <w:color w:val="auto"/>
            <w:sz w:val="24"/>
            <w:szCs w:val="24"/>
            <w:shd w:val="clear" w:color="auto" w:fill="FFFFFF"/>
          </w:rPr>
          <w:t>https://www.hotels.com/ho114099/?q-check-in=2021-07-18&amp;q-check-out=2021-07-19&amp;q-rooms=1&amp;q-room-0-adults=2&amp;q-room-0-children=0</w:t>
        </w:r>
      </w:hyperlink>
      <w:r w:rsidRPr="00DF23BD">
        <w:rPr>
          <w:rFonts w:ascii="Arial" w:hAnsi="Arial" w:cs="Arial"/>
          <w:sz w:val="24"/>
          <w:szCs w:val="24"/>
          <w:shd w:val="clear" w:color="auto" w:fill="FFFFFF"/>
        </w:rPr>
        <w:t xml:space="preserve"> </w:t>
      </w:r>
    </w:p>
    <w:p w14:paraId="485E1BE4" w14:textId="77777777" w:rsidR="00A768F0" w:rsidRPr="00DF23BD" w:rsidRDefault="00A768F0" w:rsidP="00DF23BD">
      <w:pPr>
        <w:spacing w:line="360" w:lineRule="auto"/>
        <w:jc w:val="both"/>
        <w:rPr>
          <w:rFonts w:ascii="Arial" w:hAnsi="Arial" w:cs="Arial"/>
          <w:sz w:val="24"/>
          <w:szCs w:val="24"/>
          <w:shd w:val="clear" w:color="auto" w:fill="FFFFFF"/>
        </w:rPr>
      </w:pPr>
    </w:p>
    <w:sectPr w:rsidR="00A768F0" w:rsidRPr="00DF23B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2FD2"/>
    <w:rsid w:val="00030A73"/>
    <w:rsid w:val="00046B13"/>
    <w:rsid w:val="00053D8C"/>
    <w:rsid w:val="000B067F"/>
    <w:rsid w:val="000B616F"/>
    <w:rsid w:val="000C6AC9"/>
    <w:rsid w:val="001057F5"/>
    <w:rsid w:val="00133272"/>
    <w:rsid w:val="00133624"/>
    <w:rsid w:val="00137EB6"/>
    <w:rsid w:val="001418FB"/>
    <w:rsid w:val="00157895"/>
    <w:rsid w:val="001C4886"/>
    <w:rsid w:val="002211D6"/>
    <w:rsid w:val="0022406F"/>
    <w:rsid w:val="00243078"/>
    <w:rsid w:val="002508B1"/>
    <w:rsid w:val="00276D90"/>
    <w:rsid w:val="002E3F09"/>
    <w:rsid w:val="003501B5"/>
    <w:rsid w:val="003A4CED"/>
    <w:rsid w:val="003D05D7"/>
    <w:rsid w:val="003F30A9"/>
    <w:rsid w:val="0042208C"/>
    <w:rsid w:val="00427C6C"/>
    <w:rsid w:val="004402D0"/>
    <w:rsid w:val="00453A37"/>
    <w:rsid w:val="00457B55"/>
    <w:rsid w:val="00486880"/>
    <w:rsid w:val="004F5893"/>
    <w:rsid w:val="004F7665"/>
    <w:rsid w:val="005869BD"/>
    <w:rsid w:val="00591089"/>
    <w:rsid w:val="00591A58"/>
    <w:rsid w:val="005A0036"/>
    <w:rsid w:val="005A3AB4"/>
    <w:rsid w:val="005B2C42"/>
    <w:rsid w:val="005C4D8B"/>
    <w:rsid w:val="0060264C"/>
    <w:rsid w:val="006136F0"/>
    <w:rsid w:val="006412CE"/>
    <w:rsid w:val="006A5403"/>
    <w:rsid w:val="006C0543"/>
    <w:rsid w:val="006E75CE"/>
    <w:rsid w:val="0073258C"/>
    <w:rsid w:val="007430F5"/>
    <w:rsid w:val="007A4BCF"/>
    <w:rsid w:val="00822124"/>
    <w:rsid w:val="0083563A"/>
    <w:rsid w:val="008D4074"/>
    <w:rsid w:val="008D705C"/>
    <w:rsid w:val="00931F88"/>
    <w:rsid w:val="00952FD2"/>
    <w:rsid w:val="00983AF6"/>
    <w:rsid w:val="009A12BD"/>
    <w:rsid w:val="009C78B1"/>
    <w:rsid w:val="00A768F0"/>
    <w:rsid w:val="00A80E33"/>
    <w:rsid w:val="00B02470"/>
    <w:rsid w:val="00B068E9"/>
    <w:rsid w:val="00B439E2"/>
    <w:rsid w:val="00B53B42"/>
    <w:rsid w:val="00B80E21"/>
    <w:rsid w:val="00C21257"/>
    <w:rsid w:val="00C531A4"/>
    <w:rsid w:val="00C60400"/>
    <w:rsid w:val="00C83A79"/>
    <w:rsid w:val="00CE08FC"/>
    <w:rsid w:val="00D11769"/>
    <w:rsid w:val="00D67CF5"/>
    <w:rsid w:val="00D76CB7"/>
    <w:rsid w:val="00DC4E1D"/>
    <w:rsid w:val="00DE445B"/>
    <w:rsid w:val="00DF23BD"/>
    <w:rsid w:val="00E13E5F"/>
    <w:rsid w:val="00E16B63"/>
    <w:rsid w:val="00E54CB1"/>
    <w:rsid w:val="00EB2622"/>
    <w:rsid w:val="00ED3743"/>
    <w:rsid w:val="00EF268B"/>
    <w:rsid w:val="00F14A03"/>
    <w:rsid w:val="00F431B4"/>
    <w:rsid w:val="00F670E4"/>
    <w:rsid w:val="00F67154"/>
    <w:rsid w:val="00FC4B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80D32B"/>
  <w15:chartTrackingRefBased/>
  <w15:docId w15:val="{0A101B0E-2976-436E-88FB-058FAF9837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2FD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52FD2"/>
    <w:rPr>
      <w:color w:val="0563C1" w:themeColor="hyperlink"/>
      <w:u w:val="single"/>
    </w:rPr>
  </w:style>
  <w:style w:type="character" w:styleId="UnresolvedMention">
    <w:name w:val="Unresolved Mention"/>
    <w:basedOn w:val="DefaultParagraphFont"/>
    <w:uiPriority w:val="99"/>
    <w:semiHidden/>
    <w:unhideWhenUsed/>
    <w:rsid w:val="00ED3743"/>
    <w:rPr>
      <w:color w:val="605E5C"/>
      <w:shd w:val="clear" w:color="auto" w:fill="E1DFDD"/>
    </w:rPr>
  </w:style>
  <w:style w:type="table" w:styleId="TableGrid">
    <w:name w:val="Table Grid"/>
    <w:basedOn w:val="TableNormal"/>
    <w:uiPriority w:val="39"/>
    <w:rsid w:val="000C6A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DC4E1D"/>
    <w:rPr>
      <w:b/>
      <w:bCs/>
    </w:rPr>
  </w:style>
  <w:style w:type="paragraph" w:styleId="NormalWeb">
    <w:name w:val="Normal (Web)"/>
    <w:basedOn w:val="Normal"/>
    <w:uiPriority w:val="99"/>
    <w:unhideWhenUsed/>
    <w:rsid w:val="00DC4E1D"/>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spitalitynet.org/opinion/4077898.html" TargetMode="External"/><Relationship Id="rId3" Type="http://schemas.openxmlformats.org/officeDocument/2006/relationships/customXml" Target="../customXml/item3.xml"/><Relationship Id="rId7" Type="http://schemas.openxmlformats.org/officeDocument/2006/relationships/hyperlink" Target="https://poloandtweed.com/blog/training-programme-for-housekeeping-staf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hotels.com/ho114099/?q-check-in=2021-07-18&amp;q-check-out=2021-07-19&amp;q-rooms=1&amp;q-room-0-adults=2&amp;q-room-0-children=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5B75E623A670C44B8C7C6686F738BEB" ma:contentTypeVersion="7" ma:contentTypeDescription="Crée un document." ma:contentTypeScope="" ma:versionID="d0b533aa2a0ad73cca1ac99d7795bad1">
  <xsd:schema xmlns:xsd="http://www.w3.org/2001/XMLSchema" xmlns:xs="http://www.w3.org/2001/XMLSchema" xmlns:p="http://schemas.microsoft.com/office/2006/metadata/properties" xmlns:ns3="d833cb8b-8dfe-43b5-861f-ba5a69fea2dd" xmlns:ns4="70bd7614-99bc-45c6-9a25-092e35475a56" targetNamespace="http://schemas.microsoft.com/office/2006/metadata/properties" ma:root="true" ma:fieldsID="b2c39273d8267ed7974003b8dd0e9418" ns3:_="" ns4:_="">
    <xsd:import namespace="d833cb8b-8dfe-43b5-861f-ba5a69fea2dd"/>
    <xsd:import namespace="70bd7614-99bc-45c6-9a25-092e35475a5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33cb8b-8dfe-43b5-861f-ba5a69fea2d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0bd7614-99bc-45c6-9a25-092e35475a56" elementFormDefault="qualified">
    <xsd:import namespace="http://schemas.microsoft.com/office/2006/documentManagement/types"/>
    <xsd:import namespace="http://schemas.microsoft.com/office/infopath/2007/PartnerControls"/>
    <xsd:element name="SharedWithUsers" ma:index="12" nillable="true" ma:displayName="Partagé avec"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Partagé avec détails" ma:internalName="SharedWithDetails" ma:readOnly="true">
      <xsd:simpleType>
        <xsd:restriction base="dms:Note">
          <xsd:maxLength value="255"/>
        </xsd:restriction>
      </xsd:simpleType>
    </xsd:element>
    <xsd:element name="SharingHintHash" ma:index="14" nillable="true" ma:displayName="Partage du hachage d’indicateur"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Type de contenu"/>
        <xsd:element ref="dc:title" minOccurs="0" maxOccurs="1" ma:index="4" ma:displayName="Titr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5022FEC-2C92-4489-A3EA-7006E964D9D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99B44E7-83BD-42A0-84E6-2C6C6DD84D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33cb8b-8dfe-43b5-861f-ba5a69fea2dd"/>
    <ds:schemaRef ds:uri="70bd7614-99bc-45c6-9a25-092e35475a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62FC2A6-4E88-4B76-8DE5-A87A547CBE7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10</Pages>
  <Words>2392</Words>
  <Characters>13637</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Abraham Oluwatobi Ayanwale</dc:creator>
  <cp:keywords/>
  <dc:description/>
  <cp:lastModifiedBy>SP Labelroom</cp:lastModifiedBy>
  <cp:revision>2</cp:revision>
  <dcterms:created xsi:type="dcterms:W3CDTF">2021-07-08T10:09:00Z</dcterms:created>
  <dcterms:modified xsi:type="dcterms:W3CDTF">2021-07-08T10:09:00Z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0x01010035B75E623A670C44B8C7C6686F738BEB</vt:lpwstr>
  </property>
</Properties>
</file>