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311837972"/>
        <w:docPartObj>
          <w:docPartGallery w:val="Cover Pages"/>
          <w:docPartUnique/>
        </w:docPartObj>
      </w:sdtPr>
      <w:sdtEndPr/>
      <w:sdtContent>
        <w:p w14:paraId="0DCB0C82" w14:textId="0CFE08D3" w:rsidR="00482C6C" w:rsidRDefault="00482C6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267604B" wp14:editId="5FE6128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BBCD947" w14:textId="203EF8C3" w:rsidR="00482C6C" w:rsidRPr="00464FDB" w:rsidRDefault="00482C6C">
                                    <w:pPr>
                                      <w:pStyle w:val="NoSpacing"/>
                                      <w:jc w:val="right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464FDB">
                                      <w:rPr>
                                        <w:sz w:val="28"/>
                                        <w:szCs w:val="28"/>
                                      </w:rPr>
                                      <w:t>Daniel James (2218766)</w:t>
                                    </w:r>
                                  </w:p>
                                </w:sdtContent>
                              </w:sdt>
                              <w:p w14:paraId="36E84944" w14:textId="15799B41" w:rsidR="00482C6C" w:rsidRPr="00464FDB" w:rsidRDefault="000D0831">
                                <w:pPr>
                                  <w:pStyle w:val="NoSpacing"/>
                                  <w:jc w:val="right"/>
                                  <w:rPr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1717E" w:rsidRPr="00464FDB">
                                      <w:rPr>
                                        <w:sz w:val="18"/>
                                        <w:szCs w:val="18"/>
                                      </w:rPr>
                                      <w:t>2218766@student.uwtsd.ac.uk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267604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926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BBCD947" w14:textId="203EF8C3" w:rsidR="00482C6C" w:rsidRPr="00464FDB" w:rsidRDefault="00482C6C">
                              <w:pPr>
                                <w:pStyle w:val="NoSpacing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464FDB">
                                <w:rPr>
                                  <w:sz w:val="28"/>
                                  <w:szCs w:val="28"/>
                                </w:rPr>
                                <w:t>Daniel James (2218766)</w:t>
                              </w:r>
                            </w:p>
                          </w:sdtContent>
                        </w:sdt>
                        <w:p w14:paraId="36E84944" w14:textId="15799B41" w:rsidR="00482C6C" w:rsidRPr="00464FDB" w:rsidRDefault="000D0831">
                          <w:pPr>
                            <w:pStyle w:val="NoSpacing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91717E" w:rsidRPr="00464FDB">
                                <w:rPr>
                                  <w:sz w:val="18"/>
                                  <w:szCs w:val="18"/>
                                </w:rPr>
                                <w:t>2218766@student.uwtsd.ac.uk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144" behindDoc="0" locked="0" layoutInCell="1" allowOverlap="1" wp14:anchorId="6E9E18A6" wp14:editId="4F68620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4FA18C" w14:textId="1FCADF41" w:rsidR="00482C6C" w:rsidRPr="00464FDB" w:rsidRDefault="000D0831" w:rsidP="005B73DA">
                                <w:sdt>
                                  <w:sdtPr>
                                    <w:rPr>
                                      <w:sz w:val="44"/>
                                      <w:szCs w:val="4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5B73DA" w:rsidRPr="007A465F">
                                      <w:rPr>
                                        <w:sz w:val="44"/>
                                        <w:szCs w:val="44"/>
                                      </w:rPr>
                                      <w:t xml:space="preserve">Securing Software-Defined Networks: DDoS </w:t>
                                    </w:r>
                                    <w:r w:rsidR="007A465F" w:rsidRPr="007A465F">
                                      <w:rPr>
                                        <w:sz w:val="44"/>
                                        <w:szCs w:val="44"/>
                                      </w:rPr>
                                      <w:t>Detection and Mitigation Using OpenFlow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6F55C26" w14:textId="7548EE22" w:rsidR="00482C6C" w:rsidRPr="00464FDB" w:rsidRDefault="00482C6C">
                                    <w:pPr>
                                      <w:jc w:val="right"/>
                                      <w:rPr>
                                        <w:smallCaps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 w:rsidRPr="00464FDB"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Research Proposal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E9E18A6" id="Text Box 163" o:spid="_x0000_s1027" type="#_x0000_t202" style="position:absolute;margin-left:0;margin-top:0;width:8in;height:286.5pt;z-index:25165414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414FA18C" w14:textId="1FCADF41" w:rsidR="00482C6C" w:rsidRPr="00464FDB" w:rsidRDefault="000D0831" w:rsidP="005B73DA">
                          <w:sdt>
                            <w:sdtPr>
                              <w:rPr>
                                <w:sz w:val="44"/>
                                <w:szCs w:val="4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B73DA" w:rsidRPr="007A465F">
                                <w:rPr>
                                  <w:sz w:val="44"/>
                                  <w:szCs w:val="44"/>
                                </w:rPr>
                                <w:t xml:space="preserve">Securing Software-Defined Networks: DDoS </w:t>
                              </w:r>
                              <w:r w:rsidR="007A465F" w:rsidRPr="007A465F">
                                <w:rPr>
                                  <w:sz w:val="44"/>
                                  <w:szCs w:val="44"/>
                                </w:rPr>
                                <w:t>Detection and Mitigation Using OpenFlow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000000" w:themeColor="text1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6F55C26" w14:textId="7548EE22" w:rsidR="00482C6C" w:rsidRPr="00464FDB" w:rsidRDefault="00482C6C">
                              <w:pPr>
                                <w:jc w:val="right"/>
                                <w:rPr>
                                  <w:smallCaps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464FDB"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Research Proposal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F1CFC99" w14:textId="08A54525" w:rsidR="00482C6C" w:rsidRDefault="0076260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759C19D7" wp14:editId="475A62A6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6517005</wp:posOffset>
                    </wp:positionV>
                    <wp:extent cx="7315200" cy="1009650"/>
                    <wp:effectExtent l="0" t="0" r="0" b="254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BB53BC" w14:textId="481DEC5D" w:rsidR="00482C6C" w:rsidRPr="00464FDB" w:rsidRDefault="00E94A3C">
                                <w:pPr>
                                  <w:pStyle w:val="NoSpacing"/>
                                  <w:jc w:val="right"/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464FDB">
                                  <w:rPr>
                                    <w:sz w:val="28"/>
                                    <w:szCs w:val="28"/>
                                  </w:rPr>
                                  <w:t xml:space="preserve">Nitheesh </w:t>
                                </w:r>
                                <w:r w:rsidR="00C209FC" w:rsidRPr="00464FDB">
                                  <w:rPr>
                                    <w:sz w:val="28"/>
                                    <w:szCs w:val="28"/>
                                  </w:rPr>
                                  <w:t>Kaliyamurthy</w:t>
                                </w:r>
                              </w:p>
                              <w:p w14:paraId="00883F6C" w14:textId="0F76CC43" w:rsidR="00482C6C" w:rsidRPr="00464FDB" w:rsidRDefault="00482C6C" w:rsidP="00726474">
                                <w:pPr>
                                  <w:pStyle w:val="NoSpacing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759C19D7" id="Text Box 161" o:spid="_x0000_s1028" type="#_x0000_t202" style="position:absolute;margin-left:0;margin-top:513.15pt;width:8in;height:79.5pt;z-index:25166643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" filled="f" stroked="f" strokeweight=".5pt">
                    <v:textbox style="mso-fit-shape-to-text:t" inset="126pt,0,54pt,0">
                      <w:txbxContent>
                        <w:p w14:paraId="6FBB53BC" w14:textId="481DEC5D" w:rsidR="00482C6C" w:rsidRPr="00464FDB" w:rsidRDefault="00E94A3C">
                          <w:pPr>
                            <w:pStyle w:val="NoSpacing"/>
                            <w:jc w:val="right"/>
                            <w:rPr>
                              <w:sz w:val="28"/>
                              <w:szCs w:val="28"/>
                            </w:rPr>
                          </w:pPr>
                          <w:r w:rsidRPr="00464FDB">
                            <w:rPr>
                              <w:sz w:val="28"/>
                              <w:szCs w:val="28"/>
                            </w:rPr>
                            <w:t xml:space="preserve">Nitheesh </w:t>
                          </w:r>
                          <w:r w:rsidR="00C209FC" w:rsidRPr="00464FDB">
                            <w:rPr>
                              <w:sz w:val="28"/>
                              <w:szCs w:val="28"/>
                            </w:rPr>
                            <w:t>Kaliyamurthy</w:t>
                          </w:r>
                        </w:p>
                        <w:p w14:paraId="00883F6C" w14:textId="0F76CC43" w:rsidR="00482C6C" w:rsidRPr="00464FDB" w:rsidRDefault="00482C6C" w:rsidP="00726474">
                          <w:pPr>
                            <w:pStyle w:val="NoSpacing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482C6C">
            <w:br w:type="page"/>
          </w:r>
        </w:p>
      </w:sdtContent>
    </w:sdt>
    <w:sdt>
      <w:sdtPr>
        <w:id w:val="-3189666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E8FB2D0" w14:textId="46DBBA17" w:rsidR="00464FDB" w:rsidRPr="00E17ABF" w:rsidRDefault="00464FDB" w:rsidP="00E17ABF">
          <w:pPr>
            <w:rPr>
              <w:b/>
              <w:bCs/>
              <w:sz w:val="28"/>
              <w:szCs w:val="28"/>
            </w:rPr>
          </w:pPr>
          <w:r w:rsidRPr="00E17ABF">
            <w:rPr>
              <w:b/>
              <w:bCs/>
              <w:sz w:val="28"/>
              <w:szCs w:val="28"/>
            </w:rPr>
            <w:t>Table of Contents</w:t>
          </w:r>
        </w:p>
        <w:p w14:paraId="4AA86427" w14:textId="743B45E9" w:rsidR="00EA1379" w:rsidRDefault="00464FD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0339303" w:history="1">
            <w:r w:rsidR="00EA1379" w:rsidRPr="00697AAF">
              <w:rPr>
                <w:rStyle w:val="Hyperlink"/>
                <w:noProof/>
              </w:rPr>
              <w:t>1.0 - Introduction</w:t>
            </w:r>
            <w:r w:rsidR="00EA1379">
              <w:rPr>
                <w:noProof/>
                <w:webHidden/>
              </w:rPr>
              <w:tab/>
            </w:r>
            <w:r w:rsidR="00EA1379">
              <w:rPr>
                <w:noProof/>
                <w:webHidden/>
              </w:rPr>
              <w:fldChar w:fldCharType="begin"/>
            </w:r>
            <w:r w:rsidR="00EA1379">
              <w:rPr>
                <w:noProof/>
                <w:webHidden/>
              </w:rPr>
              <w:instrText xml:space="preserve"> PAGEREF _Toc180339303 \h </w:instrText>
            </w:r>
            <w:r w:rsidR="00EA1379">
              <w:rPr>
                <w:noProof/>
                <w:webHidden/>
              </w:rPr>
            </w:r>
            <w:r w:rsidR="00EA1379">
              <w:rPr>
                <w:noProof/>
                <w:webHidden/>
              </w:rPr>
              <w:fldChar w:fldCharType="separate"/>
            </w:r>
            <w:r w:rsidR="00EA1379">
              <w:rPr>
                <w:noProof/>
                <w:webHidden/>
              </w:rPr>
              <w:t>2</w:t>
            </w:r>
            <w:r w:rsidR="00EA1379">
              <w:rPr>
                <w:noProof/>
                <w:webHidden/>
              </w:rPr>
              <w:fldChar w:fldCharType="end"/>
            </w:r>
          </w:hyperlink>
        </w:p>
        <w:p w14:paraId="3917112C" w14:textId="503814A0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4" w:history="1">
            <w:r w:rsidRPr="00697AAF">
              <w:rPr>
                <w:rStyle w:val="Hyperlink"/>
                <w:noProof/>
              </w:rPr>
              <w:t>2.0 – Background to Proposed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A9921" w14:textId="79816749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5" w:history="1">
            <w:r w:rsidRPr="00697AAF">
              <w:rPr>
                <w:rStyle w:val="Hyperlink"/>
                <w:noProof/>
              </w:rPr>
              <w:t>3.0 – Research 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16027" w14:textId="7899D93A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6" w:history="1">
            <w:r w:rsidRPr="00697AAF">
              <w:rPr>
                <w:rStyle w:val="Hyperlink"/>
                <w:noProof/>
              </w:rPr>
              <w:t>4.0 – Research 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6297D9" w14:textId="42BB5ADC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7" w:history="1">
            <w:r w:rsidRPr="00697AAF">
              <w:rPr>
                <w:rStyle w:val="Hyperlink"/>
                <w:noProof/>
              </w:rPr>
              <w:t>5.0 –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85E50" w14:textId="43953B73" w:rsidR="00EA1379" w:rsidRDefault="00EA1379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8" w:history="1">
            <w:r w:rsidRPr="00697AAF">
              <w:rPr>
                <w:rStyle w:val="Hyperlink"/>
                <w:noProof/>
              </w:rPr>
              <w:t>5.1 –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6EDEA" w14:textId="50F0873C" w:rsidR="00EA1379" w:rsidRDefault="00EA1379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09" w:history="1">
            <w:r w:rsidRPr="00697AAF">
              <w:rPr>
                <w:rStyle w:val="Hyperlink"/>
                <w:noProof/>
              </w:rPr>
              <w:t>5.2 –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121574" w14:textId="55DC2E4A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10" w:history="1">
            <w:r w:rsidRPr="00697AAF">
              <w:rPr>
                <w:rStyle w:val="Hyperlink"/>
                <w:noProof/>
              </w:rPr>
              <w:t>6.0 – 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CDEF1D" w14:textId="454E6E5B" w:rsidR="00EA1379" w:rsidRDefault="00EA1379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0339311" w:history="1">
            <w:r w:rsidRPr="00697AAF">
              <w:rPr>
                <w:rStyle w:val="Hyperlink"/>
                <w:noProof/>
              </w:rPr>
              <w:t>7.0 –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_Toc180339311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BD804" w14:textId="455AFB8F" w:rsidR="00464FDB" w:rsidRDefault="00464FDB">
          <w:r>
            <w:rPr>
              <w:b/>
              <w:bCs/>
            </w:rPr>
            <w:fldChar w:fldCharType="end"/>
          </w:r>
        </w:p>
      </w:sdtContent>
    </w:sdt>
    <w:p w14:paraId="605BA489" w14:textId="77777777" w:rsidR="00482C6C" w:rsidRDefault="00482C6C" w:rsidP="00464FDB">
      <w:pPr>
        <w:pStyle w:val="Subtitle"/>
      </w:pPr>
    </w:p>
    <w:p w14:paraId="4B530AA5" w14:textId="6D343640" w:rsidR="00464FDB" w:rsidRDefault="00464FDB">
      <w:r>
        <w:br w:type="page"/>
      </w:r>
    </w:p>
    <w:p w14:paraId="07121FF4" w14:textId="2219F99E" w:rsidR="00464FDB" w:rsidRDefault="00E17ABF" w:rsidP="00E17ABF">
      <w:pPr>
        <w:pStyle w:val="Heading1"/>
      </w:pPr>
      <w:bookmarkStart w:id="0" w:name="_Toc180339303"/>
      <w:r>
        <w:lastRenderedPageBreak/>
        <w:t xml:space="preserve">1.0 - </w:t>
      </w:r>
      <w:r w:rsidR="005A0EC6">
        <w:t>Introduction</w:t>
      </w:r>
      <w:bookmarkEnd w:id="0"/>
    </w:p>
    <w:p w14:paraId="5644203E" w14:textId="44D1E9BF" w:rsidR="003B362F" w:rsidRDefault="00A31CF5" w:rsidP="005A0EC6">
      <w:pPr>
        <w:rPr>
          <w:rFonts w:ascii="Aptos" w:hAnsi="Aptos"/>
          <w:color w:val="000000"/>
        </w:rPr>
      </w:pPr>
      <w:r>
        <w:t xml:space="preserve">Software-Defined Networking (SDN) is a </w:t>
      </w:r>
      <w:r w:rsidR="00AA4E2A">
        <w:t>modern and revolutionary</w:t>
      </w:r>
      <w:r w:rsidR="00CE0801">
        <w:t xml:space="preserve"> architecture </w:t>
      </w:r>
      <w:r w:rsidR="00AB5EFB">
        <w:t>for networks by separating the control plane from the data plane</w:t>
      </w:r>
      <w:r w:rsidR="00B61074">
        <w:t xml:space="preserve">, allowing the network to become more flexible, scalable, and programmable. </w:t>
      </w:r>
      <w:r w:rsidR="00F0785C">
        <w:rPr>
          <w:rFonts w:ascii="Aptos" w:hAnsi="Aptos"/>
          <w:color w:val="000000"/>
        </w:rPr>
        <w:t xml:space="preserve">The SDN controller </w:t>
      </w:r>
      <w:r w:rsidR="008E2053">
        <w:rPr>
          <w:rFonts w:ascii="Aptos" w:hAnsi="Aptos"/>
          <w:color w:val="000000"/>
        </w:rPr>
        <w:t xml:space="preserve">manages all other devices and traffic within the network, making it a target to attackers. </w:t>
      </w:r>
      <w:r w:rsidR="007C1B47">
        <w:rPr>
          <w:rFonts w:ascii="Aptos" w:hAnsi="Aptos"/>
          <w:color w:val="000000"/>
        </w:rPr>
        <w:t>Attacks on the controller could result in the entire network becoming unusable</w:t>
      </w:r>
      <w:r w:rsidR="00A44814">
        <w:rPr>
          <w:rFonts w:ascii="Aptos" w:hAnsi="Aptos"/>
          <w:color w:val="000000"/>
        </w:rPr>
        <w:t>, primarily Distributed Denial of Service (DDoS) attacks</w:t>
      </w:r>
      <w:r w:rsidR="007C1B47">
        <w:rPr>
          <w:rFonts w:ascii="Aptos" w:hAnsi="Aptos"/>
          <w:color w:val="000000"/>
        </w:rPr>
        <w:t>.</w:t>
      </w:r>
      <w:r w:rsidR="006D4A9A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720890804,&quot;citationText&quot;:&quot;&lt;span style=\&quot;font-family:Aptos;font-size:16px;color:#000000\&quot;&gt;[1]&lt;/span&gt;&quot;}"/>
          <w:id w:val="-1720890804"/>
          <w:placeholder>
            <w:docPart w:val="DB33763000F64F4D895E46F1024AF5FD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[1]</w:t>
          </w:r>
        </w:sdtContent>
      </w:sdt>
      <w:r w:rsidR="00A44814">
        <w:rPr>
          <w:rFonts w:ascii="Aptos" w:hAnsi="Aptos"/>
          <w:color w:val="000000"/>
        </w:rPr>
        <w:t xml:space="preserve"> </w:t>
      </w:r>
    </w:p>
    <w:p w14:paraId="7D864D08" w14:textId="1066F8D4" w:rsidR="00F57600" w:rsidRDefault="00A44814" w:rsidP="005A0EC6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Traditional DDoS </w:t>
      </w:r>
      <w:r w:rsidR="00960C4C">
        <w:rPr>
          <w:rFonts w:ascii="Aptos" w:hAnsi="Aptos"/>
          <w:color w:val="000000"/>
        </w:rPr>
        <w:t xml:space="preserve">mitigation strategies are often inadequate in SDN environments due to the dynamic nature of the networks and </w:t>
      </w:r>
      <w:r w:rsidR="00846B24">
        <w:rPr>
          <w:rFonts w:ascii="Aptos" w:hAnsi="Aptos"/>
          <w:color w:val="000000"/>
        </w:rPr>
        <w:t xml:space="preserve">flow of traffic. </w:t>
      </w:r>
      <w:r w:rsidR="00596210">
        <w:rPr>
          <w:rFonts w:ascii="Aptos" w:hAnsi="Aptos"/>
          <w:color w:val="000000"/>
        </w:rPr>
        <w:t xml:space="preserve">This project </w:t>
      </w:r>
      <w:r w:rsidR="00846B24">
        <w:rPr>
          <w:rFonts w:ascii="Aptos" w:hAnsi="Aptos"/>
          <w:color w:val="000000"/>
        </w:rPr>
        <w:t xml:space="preserve">aims to utilise </w:t>
      </w:r>
      <w:r w:rsidR="00596210">
        <w:rPr>
          <w:rFonts w:ascii="Aptos" w:hAnsi="Aptos"/>
          <w:color w:val="000000"/>
        </w:rPr>
        <w:t xml:space="preserve">the OpenFlow protocol to detect and mitigate </w:t>
      </w:r>
      <w:r w:rsidR="00D26192">
        <w:rPr>
          <w:rFonts w:ascii="Aptos" w:hAnsi="Aptos"/>
          <w:color w:val="000000"/>
        </w:rPr>
        <w:t>DDoS attacks, this will be done through designing and testing</w:t>
      </w:r>
      <w:r w:rsidR="00F307A3">
        <w:rPr>
          <w:rFonts w:ascii="Aptos" w:hAnsi="Aptos"/>
          <w:color w:val="000000"/>
        </w:rPr>
        <w:t xml:space="preserve"> different algorithms and strategies to identify and mitigate the effects of malicious traffic, as well as evaluating the results to </w:t>
      </w:r>
      <w:r w:rsidR="00B05940">
        <w:rPr>
          <w:rFonts w:ascii="Aptos" w:hAnsi="Aptos"/>
          <w:color w:val="000000"/>
        </w:rPr>
        <w:t xml:space="preserve">verify the implementations are beneficial to the overall network performance. </w:t>
      </w:r>
      <w:r w:rsidR="00B11465">
        <w:rPr>
          <w:rFonts w:ascii="Aptos" w:hAnsi="Aptos"/>
          <w:color w:val="000000"/>
        </w:rPr>
        <w:t xml:space="preserve"> </w:t>
      </w:r>
      <w:r w:rsidR="003B362F">
        <w:rPr>
          <w:rFonts w:ascii="Aptos" w:hAnsi="Aptos"/>
          <w:color w:val="000000"/>
        </w:rPr>
        <w:t xml:space="preserve">The importance of this project lies in its potential to enhance the security of Software-Defined Networks, which are becoming much more prevalent in data centres and cloud computing environments.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29543f312f522300726b&quot;],&quot;referencesOptions&quot;:{&quot;doc:671529543f312f522300726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520154013,&quot;citationText&quot;:&quot;&lt;span style=\&quot;font-family:Aptos;font-size:16px;color:#000000\&quot;&gt;[2]&lt;/span&gt;&quot;}"/>
          <w:id w:val="-1520154013"/>
          <w:placeholder>
            <w:docPart w:val="9798255E6EC541D7B2273DC85FB3DDCD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[2]</w:t>
          </w:r>
        </w:sdtContent>
      </w:sdt>
      <w:r w:rsidR="00162849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43531457,&quot;citationText&quot;:&quot;&lt;span style=\&quot;font-family:Aptos;font-size:16px;color:#000000\&quot;&gt;[3]&lt;/span&gt;&quot;}"/>
          <w:id w:val="-43531457"/>
          <w:placeholder>
            <w:docPart w:val="D08A672528E545F981221864BABAC458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[3]</w:t>
          </w:r>
        </w:sdtContent>
      </w:sdt>
    </w:p>
    <w:p w14:paraId="1BCE5FB4" w14:textId="5D7ABEC1" w:rsidR="00EA1379" w:rsidRDefault="00EA1379">
      <w:pPr>
        <w:rPr>
          <w:rFonts w:ascii="Aptos" w:hAnsi="Aptos"/>
          <w:color w:val="000000"/>
          <w:highlight w:val="white"/>
        </w:rPr>
      </w:pPr>
    </w:p>
    <w:p w14:paraId="18A53F4B" w14:textId="7DCCCA58" w:rsidR="00C965DD" w:rsidRDefault="00C965DD" w:rsidP="00C965DD">
      <w:pPr>
        <w:pStyle w:val="Heading1"/>
      </w:pPr>
      <w:bookmarkStart w:id="1" w:name="_Toc180339304"/>
      <w:r>
        <w:t xml:space="preserve">2.0 </w:t>
      </w:r>
      <w:r w:rsidR="004478DC">
        <w:t>– Background to Proposed Research</w:t>
      </w:r>
      <w:bookmarkEnd w:id="1"/>
    </w:p>
    <w:p w14:paraId="055B3FE0" w14:textId="1AB1859C" w:rsidR="004478DC" w:rsidRDefault="00866867" w:rsidP="004478DC">
      <w:pPr>
        <w:rPr>
          <w:rFonts w:ascii="Aptos" w:hAnsi="Aptos"/>
          <w:color w:val="000000"/>
        </w:rPr>
      </w:pPr>
      <w:r>
        <w:t>SDNs work through separating the control plane from the data plane, allowing for more centralised control of the networ</w:t>
      </w:r>
      <w:r w:rsidR="00956EEC">
        <w:t xml:space="preserve">k’s traffic, programmability and configurations. </w:t>
      </w:r>
      <w:r w:rsidR="00B73FFE">
        <w:t xml:space="preserve">This separation of control and data planes is one of the largest features of SDNs </w:t>
      </w:r>
      <w:r w:rsidR="001E769A">
        <w:t xml:space="preserve">which allows for more flexibility of the network as well as greater control of traffic in comparison to </w:t>
      </w:r>
      <w:r w:rsidR="00AE434F">
        <w:t xml:space="preserve">more traditional networks.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2cca65c14143a4c9c740&quot;],&quot;referencesOptions&quot;:{&quot;doc:67152cca65c14143a4c9c740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20460547,&quot;citationText&quot;:&quot;&lt;span style=\&quot;font-family:Aptos;font-size:16px;color:#000000\&quot;&gt;[4]&lt;/span&gt;&quot;}"/>
          <w:id w:val="-120460547"/>
          <w:placeholder>
            <w:docPart w:val="EA1F5955E86F49D597D521A2B6385A54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[4]</w:t>
          </w:r>
        </w:sdtContent>
      </w:sdt>
    </w:p>
    <w:p w14:paraId="3FEB1573" w14:textId="68E45120" w:rsidR="002358D0" w:rsidRDefault="00C4143B" w:rsidP="004478DC">
      <w:r>
        <w:rPr>
          <w:rFonts w:ascii="Aptos" w:hAnsi="Aptos"/>
          <w:color w:val="000000"/>
        </w:rPr>
        <w:t xml:space="preserve">The separation of </w:t>
      </w:r>
      <w:r w:rsidR="00394125">
        <w:rPr>
          <w:rFonts w:ascii="Aptos" w:hAnsi="Aptos"/>
          <w:color w:val="000000"/>
        </w:rPr>
        <w:t xml:space="preserve">control and data planes results in the SDN controller becoming a single point of failure for the entire network. </w:t>
      </w:r>
      <w:r w:rsidR="00E972AC">
        <w:rPr>
          <w:rFonts w:ascii="Aptos" w:hAnsi="Aptos"/>
          <w:color w:val="000000"/>
        </w:rPr>
        <w:t>This makes the SDN controller a target to common attacks such as Distributed Denial of Service (DDoS) attacks</w:t>
      </w:r>
      <w:r w:rsidR="009B27CC">
        <w:rPr>
          <w:rFonts w:ascii="Aptos" w:hAnsi="Aptos"/>
          <w:color w:val="000000"/>
        </w:rPr>
        <w:t xml:space="preserve">. </w:t>
      </w:r>
      <w:r w:rsidR="00160F64">
        <w:rPr>
          <w:rFonts w:ascii="Aptos" w:hAnsi="Aptos"/>
          <w:color w:val="000000"/>
        </w:rPr>
        <w:t xml:space="preserve">The DDoS attacks will aim to overwhelm the network </w:t>
      </w:r>
      <w:r w:rsidR="00187DE5">
        <w:rPr>
          <w:rFonts w:ascii="Aptos" w:hAnsi="Aptos"/>
          <w:color w:val="000000"/>
        </w:rPr>
        <w:t xml:space="preserve">the network </w:t>
      </w:r>
      <w:r w:rsidR="00F25D07">
        <w:rPr>
          <w:rFonts w:ascii="Aptos" w:hAnsi="Aptos"/>
          <w:color w:val="000000"/>
        </w:rPr>
        <w:t>using</w:t>
      </w:r>
      <w:r w:rsidR="00187DE5">
        <w:rPr>
          <w:rFonts w:ascii="Aptos" w:hAnsi="Aptos"/>
          <w:color w:val="000000"/>
        </w:rPr>
        <w:t xml:space="preserve"> malicious traffic, such as IP packets, which can cause congestion on the network for legitimate users or even </w:t>
      </w:r>
      <w:r w:rsidR="00F25D07">
        <w:rPr>
          <w:rFonts w:ascii="Aptos" w:hAnsi="Aptos"/>
          <w:color w:val="000000"/>
        </w:rPr>
        <w:t xml:space="preserve">network collapse.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502388662,&quot;citationText&quot;:&quot;&lt;span style=\&quot;font-family:Aptos;font-size:16px;color:#000000\&quot;&gt;[1]&lt;/span&gt;&quot;}"/>
          <w:id w:val="1502388662"/>
          <w:placeholder>
            <w:docPart w:val="FD0C9FA2850F4648950706251E1163E8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[1]</w:t>
          </w:r>
        </w:sdtContent>
      </w:sdt>
    </w:p>
    <w:p w14:paraId="571D5DE0" w14:textId="4001F746" w:rsidR="00985978" w:rsidRDefault="00362E1F" w:rsidP="00524070">
      <w:pPr>
        <w:rPr>
          <w:rFonts w:ascii="Aptos" w:eastAsia="Times New Roman" w:hAnsi="Aptos"/>
          <w:color w:val="000000"/>
        </w:rPr>
      </w:pPr>
      <w:r>
        <w:t xml:space="preserve">The centralised </w:t>
      </w:r>
      <w:r w:rsidR="00ED631B">
        <w:t xml:space="preserve">nature </w:t>
      </w:r>
      <w:r w:rsidR="00F26EA0">
        <w:t>of SDNs provide great flexibility and programmability but also provide a large attack surface</w:t>
      </w:r>
      <w:r w:rsidR="006F778F">
        <w:t xml:space="preserve">, paired with </w:t>
      </w:r>
      <w:r w:rsidR="009E50B1">
        <w:t xml:space="preserve">newer and more </w:t>
      </w:r>
      <w:r w:rsidR="00BF28CE">
        <w:t>advanced</w:t>
      </w:r>
      <w:r w:rsidR="009E50B1">
        <w:t xml:space="preserve"> DDoS attacks, has made implementing a </w:t>
      </w:r>
      <w:r w:rsidR="00F65945">
        <w:t xml:space="preserve">real-time solution challenging. </w:t>
      </w:r>
      <w:r w:rsidR="002B2845">
        <w:t xml:space="preserve">These attacks </w:t>
      </w:r>
      <w:r w:rsidR="00602C2C">
        <w:t>can involve overloading the network using a high</w:t>
      </w:r>
      <w:r w:rsidR="00A15960">
        <w:t xml:space="preserve"> </w:t>
      </w:r>
      <w:r w:rsidR="00602C2C">
        <w:t xml:space="preserve">volume of traffic, </w:t>
      </w:r>
      <w:r w:rsidR="00B71A87">
        <w:t>alternatively another strategy used by attackers involves using a lower</w:t>
      </w:r>
      <w:r w:rsidR="00A15960">
        <w:t xml:space="preserve"> volume of traffic which uses far less resources </w:t>
      </w:r>
      <w:r w:rsidR="00D56031">
        <w:t xml:space="preserve">and, in many cases, looks like genuine traffic. This low volume tactic </w:t>
      </w:r>
      <w:r w:rsidR="004E5721">
        <w:t xml:space="preserve">is much harder to detect and mitigate </w:t>
      </w:r>
      <w:r w:rsidR="00C53BF5">
        <w:t xml:space="preserve">but can still cause performance issues on the network. </w:t>
      </w:r>
      <w:r w:rsidR="000932CE">
        <w:t xml:space="preserve">More traditional methods </w:t>
      </w:r>
      <w:r w:rsidR="000932CE">
        <w:lastRenderedPageBreak/>
        <w:t xml:space="preserve">to mitigate </w:t>
      </w:r>
      <w:r w:rsidR="004E30F4">
        <w:t xml:space="preserve">these attacks, such as static thresholds, are ineffective and stopping these attacks </w:t>
      </w:r>
      <w:r w:rsidR="00EB7981">
        <w:t>on SDNs.</w:t>
      </w:r>
      <w:r w:rsidR="00D37DF6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307063779"/>
          <w:placeholder>
            <w:docPart w:val="6B583752E14241AB8174E76DB035766A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[1]</w:t>
          </w:r>
        </w:sdtContent>
      </w:sdt>
      <w:r w:rsidR="00D37DF6">
        <w:rPr>
          <w:rFonts w:ascii="Aptos" w:hAnsi="Aptos"/>
          <w:color w:val="000000"/>
          <w:highlight w:val="white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34c08473ef5878c4d7cc&quot;],&quot;referencesOptions&quot;:{&quot;doc:671534c08473ef5878c4d7cc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633297378,&quot;citationText&quot;:&quot;&lt;span style=\&quot;font-family:Aptos;font-size:16px;color:#000000\&quot;&gt;[5]&lt;/span&gt;&quot;}"/>
          <w:id w:val="1633297378"/>
          <w:placeholder>
            <w:docPart w:val="1D8FAAA8E3494675B0E444FEF8CD6E85"/>
          </w:placeholder>
        </w:sdtPr>
        <w:sdtEndPr>
          <w:rPr>
            <w:rFonts w:eastAsia="Times New Roman"/>
          </w:rPr>
        </w:sdtEndPr>
        <w:sdtContent>
          <w:r w:rsidR="008813B7">
            <w:rPr>
              <w:rFonts w:ascii="Aptos" w:eastAsia="Times New Roman" w:hAnsi="Aptos"/>
              <w:color w:val="000000"/>
            </w:rPr>
            <w:t>[5]</w:t>
          </w:r>
        </w:sdtContent>
      </w:sdt>
    </w:p>
    <w:p w14:paraId="2B978C55" w14:textId="2F8368DE" w:rsidR="00524070" w:rsidRDefault="00524070" w:rsidP="00524070">
      <w:pPr>
        <w:rPr>
          <w:rFonts w:ascii="Aptos" w:eastAsia="Times New Roman" w:hAnsi="Aptos"/>
          <w:color w:val="000000"/>
        </w:rPr>
      </w:pPr>
      <w:r>
        <w:rPr>
          <w:rFonts w:ascii="Aptos" w:eastAsia="Times New Roman" w:hAnsi="Aptos"/>
          <w:color w:val="000000"/>
        </w:rPr>
        <w:t xml:space="preserve">There are existing methods available to attempt to detect and mitigate </w:t>
      </w:r>
      <w:r w:rsidR="00E47AD7">
        <w:rPr>
          <w:rFonts w:ascii="Aptos" w:eastAsia="Times New Roman" w:hAnsi="Aptos"/>
          <w:color w:val="000000"/>
        </w:rPr>
        <w:t xml:space="preserve">DDoS attacks, such as </w:t>
      </w:r>
      <w:r w:rsidR="00321DBA">
        <w:rPr>
          <w:rFonts w:ascii="Aptos" w:eastAsia="Times New Roman" w:hAnsi="Aptos"/>
          <w:color w:val="000000"/>
        </w:rPr>
        <w:t xml:space="preserve">SnortFlow which attempt to utilise the extensive programmability and traffic analysis to detect and mitigate </w:t>
      </w:r>
      <w:r w:rsidR="00CE006F">
        <w:rPr>
          <w:rFonts w:ascii="Aptos" w:eastAsia="Times New Roman" w:hAnsi="Aptos"/>
          <w:color w:val="000000"/>
        </w:rPr>
        <w:t xml:space="preserve">attacks. </w:t>
      </w:r>
      <w:r w:rsidR="00981488">
        <w:rPr>
          <w:rFonts w:ascii="Aptos" w:eastAsia="Times New Roman" w:hAnsi="Aptos"/>
          <w:color w:val="000000"/>
        </w:rPr>
        <w:t>These methods are effective at mitigating traditional scenarios but more complex</w:t>
      </w:r>
      <w:r w:rsidR="00501E62">
        <w:rPr>
          <w:rFonts w:ascii="Aptos" w:eastAsia="Times New Roman" w:hAnsi="Aptos"/>
          <w:color w:val="000000"/>
        </w:rPr>
        <w:t xml:space="preserve"> attacks that focus on </w:t>
      </w:r>
      <w:r w:rsidR="00557133">
        <w:rPr>
          <w:rFonts w:ascii="Aptos" w:eastAsia="Times New Roman" w:hAnsi="Aptos"/>
          <w:color w:val="000000"/>
        </w:rPr>
        <w:t>overflowing the</w:t>
      </w:r>
      <w:r w:rsidR="00501E62">
        <w:rPr>
          <w:rFonts w:ascii="Aptos" w:eastAsia="Times New Roman" w:hAnsi="Aptos"/>
          <w:color w:val="000000"/>
        </w:rPr>
        <w:t xml:space="preserve"> flow tables of the OpenFlow switches </w:t>
      </w:r>
      <w:r w:rsidR="00557133">
        <w:rPr>
          <w:rFonts w:ascii="Aptos" w:eastAsia="Times New Roman" w:hAnsi="Aptos"/>
          <w:color w:val="000000"/>
        </w:rPr>
        <w:t xml:space="preserve">which lead to </w:t>
      </w:r>
      <w:r w:rsidR="001F7906">
        <w:rPr>
          <w:rFonts w:ascii="Aptos" w:eastAsia="Times New Roman" w:hAnsi="Aptos"/>
          <w:color w:val="000000"/>
        </w:rPr>
        <w:t xml:space="preserve">denial of service. </w:t>
      </w:r>
      <w:r w:rsidR="00E02487">
        <w:rPr>
          <w:rFonts w:ascii="Aptos" w:eastAsia="Times New Roman" w:hAnsi="Aptos"/>
          <w:color w:val="000000"/>
        </w:rPr>
        <w:t xml:space="preserve">Furthermore, </w:t>
      </w:r>
      <w:r w:rsidR="00952439">
        <w:rPr>
          <w:rFonts w:ascii="Aptos" w:eastAsia="Times New Roman" w:hAnsi="Aptos"/>
          <w:color w:val="000000"/>
        </w:rPr>
        <w:t xml:space="preserve">these methods operate through the SDN controller, which would become unusable in the event of a DDoS attack, </w:t>
      </w:r>
      <w:r w:rsidR="00145683">
        <w:rPr>
          <w:rFonts w:ascii="Aptos" w:eastAsia="Times New Roman" w:hAnsi="Aptos"/>
          <w:color w:val="000000"/>
        </w:rPr>
        <w:t xml:space="preserve">preventing </w:t>
      </w:r>
      <w:r w:rsidR="0053100D">
        <w:rPr>
          <w:rFonts w:ascii="Aptos" w:eastAsia="Times New Roman" w:hAnsi="Aptos"/>
          <w:color w:val="000000"/>
        </w:rPr>
        <w:t xml:space="preserve">any chance of mitigation if the attack is not detected soon enough. </w:t>
      </w:r>
      <w:sdt>
        <w:sdtPr>
          <w:rPr>
            <w:rFonts w:ascii="Aptos" w:eastAsia="Times New Roman" w:hAnsi="Aptos"/>
            <w:color w:val="000000"/>
            <w:highlight w:val="white"/>
          </w:rPr>
          <w:alias w:val="Citation"/>
          <w:tag w:val="{&quot;referencesIds&quot;:[&quot;doc:67152f4b229641573b84fd4f&quot;],&quot;referencesOptions&quot;:{&quot;doc:67152f4b229641573b84fd4f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1281330429"/>
          <w:placeholder>
            <w:docPart w:val="338A65CD6F764536BF032E16F05CD3B2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[6]</w:t>
          </w:r>
        </w:sdtContent>
      </w:sdt>
    </w:p>
    <w:p w14:paraId="3F8E0E57" w14:textId="50505A06" w:rsidR="00027FF2" w:rsidRDefault="00D90F13" w:rsidP="00524070">
      <w:pPr>
        <w:rPr>
          <w:rFonts w:ascii="Aptos" w:hAnsi="Aptos"/>
          <w:color w:val="000000"/>
        </w:rPr>
      </w:pPr>
      <w:r>
        <w:t xml:space="preserve">The limitations of SDN controllers, such as </w:t>
      </w:r>
      <w:r w:rsidR="001704E2">
        <w:t xml:space="preserve">single points of failure, scalability issues, and bottlenecks </w:t>
      </w:r>
      <w:r w:rsidR="00E3177A">
        <w:t xml:space="preserve">has been researched </w:t>
      </w:r>
      <w:r w:rsidR="00456089">
        <w:t xml:space="preserve">and a possible solution of utilising a </w:t>
      </w:r>
      <w:r w:rsidR="00AB186C">
        <w:t xml:space="preserve">distributed control </w:t>
      </w:r>
      <w:r w:rsidR="00067661">
        <w:t>has been</w:t>
      </w:r>
      <w:r w:rsidR="00C00778">
        <w:t xml:space="preserve"> discussed as a possible solution. </w:t>
      </w:r>
      <w:r w:rsidR="00867D7C">
        <w:t xml:space="preserve">Distributed control </w:t>
      </w:r>
      <w:r w:rsidR="0072213B">
        <w:t xml:space="preserve">spreads the control pane across multiple controllers, which will </w:t>
      </w:r>
      <w:r w:rsidR="00A95E77">
        <w:t xml:space="preserve">work together by managing each part of their network while also </w:t>
      </w:r>
      <w:r w:rsidR="00521865">
        <w:t xml:space="preserve">communicating with the other controllers to maintain the benefits of SDN, such as programmability and flexibility. </w:t>
      </w:r>
      <w:r w:rsidR="006504CE">
        <w:t xml:space="preserve">The biggest benefits of this setup </w:t>
      </w:r>
      <w:r w:rsidR="007C58F8">
        <w:t>are</w:t>
      </w:r>
      <w:r w:rsidR="006504CE">
        <w:t xml:space="preserve"> redundancy and load balancing; </w:t>
      </w:r>
      <w:r w:rsidR="004C521D">
        <w:t xml:space="preserve">if one of the controllers fails during an attack, another controller can </w:t>
      </w:r>
      <w:r w:rsidR="00DE2364">
        <w:t xml:space="preserve">take over, increasing the resilience of the network.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54743f312f522300783c&quot;],&quot;referencesOptions&quot;:{&quot;doc:671554743f312f522300783c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-583915670"/>
          <w:placeholder>
            <w:docPart w:val="D1D69B8D05524A22AB323FBF9CA34910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[7]</w:t>
          </w:r>
        </w:sdtContent>
      </w:sdt>
    </w:p>
    <w:p w14:paraId="264732CD" w14:textId="5B015A32" w:rsidR="00EB5600" w:rsidRDefault="00567B79" w:rsidP="00524070">
      <w:r>
        <w:rPr>
          <w:rFonts w:ascii="Aptos" w:hAnsi="Aptos"/>
          <w:color w:val="000000"/>
        </w:rPr>
        <w:t xml:space="preserve">The OpenFlow protocol plays a major role in </w:t>
      </w:r>
      <w:r w:rsidR="0091063C">
        <w:rPr>
          <w:rFonts w:ascii="Aptos" w:hAnsi="Aptos"/>
          <w:color w:val="000000"/>
        </w:rPr>
        <w:t xml:space="preserve">mitigating </w:t>
      </w:r>
      <w:r w:rsidR="00E037B6">
        <w:rPr>
          <w:rFonts w:ascii="Aptos" w:hAnsi="Aptos"/>
          <w:color w:val="000000"/>
        </w:rPr>
        <w:t xml:space="preserve">the effects from DDoS attacks. </w:t>
      </w:r>
      <w:r w:rsidR="00AA7B37">
        <w:rPr>
          <w:rFonts w:ascii="Aptos" w:hAnsi="Aptos"/>
          <w:color w:val="000000"/>
        </w:rPr>
        <w:t xml:space="preserve">OpenFlow allows for the configuration and modification of rules that can be </w:t>
      </w:r>
      <w:r w:rsidR="006315B9">
        <w:rPr>
          <w:rFonts w:ascii="Aptos" w:hAnsi="Aptos"/>
          <w:color w:val="000000"/>
        </w:rPr>
        <w:t xml:space="preserve">dynamically changed to forward, drop or modify traffic flow. OpenFlow also </w:t>
      </w:r>
      <w:r w:rsidR="000979B7">
        <w:rPr>
          <w:rFonts w:ascii="Aptos" w:hAnsi="Aptos"/>
          <w:color w:val="000000"/>
        </w:rPr>
        <w:t xml:space="preserve">gathers real-time statistics that can be used to identify attacks </w:t>
      </w:r>
      <w:r w:rsidR="00461BFC">
        <w:rPr>
          <w:rFonts w:ascii="Aptos" w:hAnsi="Aptos"/>
          <w:color w:val="000000"/>
        </w:rPr>
        <w:t>before it is too late to mitigate the impact.</w:t>
      </w:r>
      <w:r w:rsidR="00C56B4C">
        <w:rPr>
          <w:rFonts w:ascii="Aptos" w:hAnsi="Aptos"/>
          <w:color w:val="000000"/>
        </w:rPr>
        <w:t xml:space="preserve"> Furthermore, OpenFlow </w:t>
      </w:r>
      <w:r w:rsidR="003B0C5D">
        <w:rPr>
          <w:rFonts w:ascii="Aptos" w:hAnsi="Aptos"/>
          <w:color w:val="000000"/>
        </w:rPr>
        <w:t xml:space="preserve">enables certain actions during an attack such as rate limiting, blocking ports, </w:t>
      </w:r>
      <w:r w:rsidR="00F11BD5">
        <w:rPr>
          <w:rFonts w:ascii="Aptos" w:hAnsi="Aptos"/>
          <w:color w:val="000000"/>
        </w:rPr>
        <w:t xml:space="preserve">dropping packets, and isolation to protect the most crucial services within the network while </w:t>
      </w:r>
      <w:r w:rsidR="00BE6798">
        <w:rPr>
          <w:rFonts w:ascii="Aptos" w:hAnsi="Aptos"/>
          <w:color w:val="000000"/>
        </w:rPr>
        <w:t xml:space="preserve">the malicious traffic is being handled.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55c1b27fae74b0c8de256&quot;],&quot;referencesOptions&quot;:{&quot;doc:67155c1b27fae74b0c8de256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}"/>
          <w:id w:val="496392074"/>
          <w:placeholder>
            <w:docPart w:val="3ABA9CE3B3D341FD8FA99888B5272C32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[8]</w:t>
          </w:r>
        </w:sdtContent>
      </w:sdt>
    </w:p>
    <w:p w14:paraId="11728F5A" w14:textId="69632B7D" w:rsidR="00F57600" w:rsidRDefault="00F57600" w:rsidP="004478DC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According to Dong, et al.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256755370,&quot;citationText&quot;:&quot;&lt;span style=\&quot;font-family:Aptos;font-size:16px;color:#000000\&quot;&gt;[3]&lt;/span&gt;&quot;}"/>
          <w:id w:val="-256755370"/>
          <w:placeholder>
            <w:docPart w:val="F73F5850A8CE4573B40A24551AB520E9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[3]</w:t>
          </w:r>
        </w:sdtContent>
      </w:sdt>
      <w:r>
        <w:rPr>
          <w:rFonts w:ascii="Aptos" w:hAnsi="Aptos"/>
          <w:color w:val="000000"/>
        </w:rPr>
        <w:t xml:space="preserve"> the number of Distributed Denial of Service (DDoS) attacks are rising against SDNs due to the controller being a singular point of failure for the entire network. Furthermore, Dong, et al.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469432930,&quot;citationText&quot;:&quot;&lt;span style=\&quot;font-family:Aptos;font-size:16px;color:#000000\&quot;&gt;[3]&lt;/span&gt;&quot;}"/>
          <w:id w:val="-469432930"/>
          <w:placeholder>
            <w:docPart w:val="168A5AF4C5F3448299E37463170E033A"/>
          </w:placeholder>
        </w:sdtPr>
        <w:sdtContent>
          <w:r w:rsidR="008813B7">
            <w:rPr>
              <w:rFonts w:ascii="Aptos" w:eastAsia="Times New Roman" w:hAnsi="Aptos"/>
              <w:color w:val="000000"/>
            </w:rPr>
            <w:t>[3]</w:t>
          </w:r>
        </w:sdtContent>
      </w:sdt>
      <w:r>
        <w:rPr>
          <w:rFonts w:ascii="Aptos" w:hAnsi="Aptos"/>
          <w:color w:val="000000"/>
        </w:rPr>
        <w:t xml:space="preserve"> identifies a gap in research regarding the identification and alleviation of DDoS attacks on SDNs, a gap that this project hopes to investigate.</w:t>
      </w:r>
    </w:p>
    <w:p w14:paraId="11EFDE7B" w14:textId="5B1F5E8A" w:rsidR="00EA1379" w:rsidRDefault="00EA1379">
      <w:pPr>
        <w:rPr>
          <w:rFonts w:ascii="Aptos" w:hAnsi="Aptos"/>
          <w:color w:val="000000"/>
        </w:rPr>
      </w:pPr>
    </w:p>
    <w:p w14:paraId="7E20946C" w14:textId="13192739" w:rsidR="004478DC" w:rsidRDefault="004478DC" w:rsidP="004478DC">
      <w:pPr>
        <w:pStyle w:val="Heading1"/>
      </w:pPr>
      <w:bookmarkStart w:id="2" w:name="_Toc180339305"/>
      <w:r>
        <w:t xml:space="preserve">3.0 </w:t>
      </w:r>
      <w:r w:rsidR="00F73F44">
        <w:t>–</w:t>
      </w:r>
      <w:r>
        <w:t xml:space="preserve"> </w:t>
      </w:r>
      <w:r w:rsidR="00F73F44">
        <w:t>Research Problem Statement</w:t>
      </w:r>
      <w:bookmarkEnd w:id="2"/>
    </w:p>
    <w:p w14:paraId="71BAA7A7" w14:textId="53733719" w:rsidR="00F73F44" w:rsidRDefault="00A73D9B" w:rsidP="00F73F44">
      <w:r>
        <w:t>Software-Defined Networks (SDNs)</w:t>
      </w:r>
      <w:r w:rsidR="005525FD">
        <w:t xml:space="preserve"> offer</w:t>
      </w:r>
      <w:r>
        <w:t xml:space="preserve"> </w:t>
      </w:r>
      <w:r w:rsidR="00AC6E7D">
        <w:t xml:space="preserve">centralised control and flexibility of networks, this centralisation </w:t>
      </w:r>
      <w:r w:rsidR="0014259F">
        <w:t xml:space="preserve">makes them highly vulnerable to Distributed Denial of Service (DDoS) attacks, especially through the targeting of the SDN controller. </w:t>
      </w:r>
      <w:r w:rsidR="009717C4">
        <w:t xml:space="preserve">Traditional DDoS mitigation </w:t>
      </w:r>
      <w:r w:rsidR="009717C4">
        <w:lastRenderedPageBreak/>
        <w:t xml:space="preserve">techniques are often ineffective in SDN environments due to dynamic traffic patterns. </w:t>
      </w:r>
      <w:r w:rsidR="006046F6">
        <w:t xml:space="preserve">This project aims to address </w:t>
      </w:r>
      <w:r w:rsidR="007F2623">
        <w:t>this gap through the development and implementation of a</w:t>
      </w:r>
      <w:r w:rsidR="006046F6">
        <w:t xml:space="preserve"> real-time DDoS detection and mitigation strategy using OpenFlow</w:t>
      </w:r>
      <w:r w:rsidR="007F2623">
        <w:t>.</w:t>
      </w:r>
    </w:p>
    <w:p w14:paraId="60B53582" w14:textId="77777777" w:rsidR="00EA1379" w:rsidRDefault="00EA1379" w:rsidP="00F73F44"/>
    <w:p w14:paraId="4F6FA1AF" w14:textId="1B0409BB" w:rsidR="00F73F44" w:rsidRDefault="00F73F44" w:rsidP="00EA1379">
      <w:pPr>
        <w:pStyle w:val="Heading1"/>
      </w:pPr>
      <w:bookmarkStart w:id="3" w:name="_Toc180339306"/>
      <w:r>
        <w:t xml:space="preserve">4.0 </w:t>
      </w:r>
      <w:r w:rsidR="004C352B">
        <w:t>–</w:t>
      </w:r>
      <w:r>
        <w:t xml:space="preserve"> </w:t>
      </w:r>
      <w:r w:rsidR="004C352B">
        <w:t>Research Aims and Objectives</w:t>
      </w:r>
      <w:bookmarkEnd w:id="3"/>
    </w:p>
    <w:p w14:paraId="212877C4" w14:textId="4A75A296" w:rsidR="004C352B" w:rsidRDefault="00103D25" w:rsidP="004C352B">
      <w:r>
        <w:t xml:space="preserve">The aim of this project is to </w:t>
      </w:r>
      <w:r w:rsidR="007E1910">
        <w:t xml:space="preserve">enhance the security of Software-Defined Networks by developing efficient real-time DDoS detection and mitigation </w:t>
      </w:r>
      <w:r w:rsidR="008B2429">
        <w:t>using OpenFlow, with a focus on protecting against attacks while ma</w:t>
      </w:r>
      <w:r w:rsidR="00A27E3A">
        <w:t xml:space="preserve">intaining integrity of legitimate traffic. </w:t>
      </w:r>
    </w:p>
    <w:p w14:paraId="62F87D91" w14:textId="4E4CABA1" w:rsidR="00A27E3A" w:rsidRDefault="00A27E3A" w:rsidP="00A27E3A">
      <w:pPr>
        <w:pStyle w:val="ListParagraph"/>
        <w:numPr>
          <w:ilvl w:val="0"/>
          <w:numId w:val="3"/>
        </w:numPr>
      </w:pPr>
      <w:r>
        <w:t>Objective 1 – Implement an SDN environment using OpenFlow</w:t>
      </w:r>
    </w:p>
    <w:p w14:paraId="1C778FD0" w14:textId="70FD33FE" w:rsidR="00A27E3A" w:rsidRDefault="00895C7D" w:rsidP="00A27E3A">
      <w:pPr>
        <w:pStyle w:val="ListParagraph"/>
        <w:numPr>
          <w:ilvl w:val="1"/>
          <w:numId w:val="3"/>
        </w:numPr>
      </w:pPr>
      <w:r>
        <w:t xml:space="preserve">Set up a simulated </w:t>
      </w:r>
      <w:r w:rsidR="00144754">
        <w:t xml:space="preserve">software-defined network using tools such as Mininet and an OpenFlow based controller, such as Ryu, </w:t>
      </w:r>
      <w:r w:rsidR="00737C6C">
        <w:t xml:space="preserve">to emulate real world conditions for testing. </w:t>
      </w:r>
    </w:p>
    <w:p w14:paraId="41638D61" w14:textId="56CD62EA" w:rsidR="00737C6C" w:rsidRDefault="00737C6C" w:rsidP="00737C6C">
      <w:pPr>
        <w:pStyle w:val="ListParagraph"/>
        <w:numPr>
          <w:ilvl w:val="0"/>
          <w:numId w:val="3"/>
        </w:numPr>
      </w:pPr>
      <w:r>
        <w:t>Objective 2 – Design and implement a DDoS detection algorithm</w:t>
      </w:r>
    </w:p>
    <w:p w14:paraId="008B37E3" w14:textId="489D4C48" w:rsidR="00737C6C" w:rsidRDefault="00335999" w:rsidP="00737C6C">
      <w:pPr>
        <w:pStyle w:val="ListParagraph"/>
        <w:numPr>
          <w:ilvl w:val="1"/>
          <w:numId w:val="3"/>
        </w:numPr>
      </w:pPr>
      <w:r>
        <w:t>Develop a detection mechanism within the SDN controller to identify any abnormal traffic patterns</w:t>
      </w:r>
      <w:r w:rsidR="006C0EF3">
        <w:t>.</w:t>
      </w:r>
    </w:p>
    <w:p w14:paraId="4D9DAB0D" w14:textId="22CC3F82" w:rsidR="006C0EF3" w:rsidRDefault="006C0EF3" w:rsidP="006C0EF3">
      <w:pPr>
        <w:pStyle w:val="ListParagraph"/>
        <w:numPr>
          <w:ilvl w:val="0"/>
          <w:numId w:val="3"/>
        </w:numPr>
      </w:pPr>
      <w:r>
        <w:t>Objective 3 – Develop and test DDoS mitigation strategies</w:t>
      </w:r>
    </w:p>
    <w:p w14:paraId="5F5580F8" w14:textId="55B21957" w:rsidR="006C0EF3" w:rsidRDefault="006C0EF3" w:rsidP="006C0EF3">
      <w:pPr>
        <w:pStyle w:val="ListParagraph"/>
        <w:numPr>
          <w:ilvl w:val="1"/>
          <w:numId w:val="3"/>
        </w:numPr>
      </w:pPr>
      <w:r>
        <w:t xml:space="preserve">Implement mitigation strategies using </w:t>
      </w:r>
      <w:r w:rsidR="00496BFE">
        <w:t>OpenFlow to block or reroute malicious traffic while ensuring minimal impact on legitimate traffic.</w:t>
      </w:r>
    </w:p>
    <w:p w14:paraId="36234EDD" w14:textId="22F41EA2" w:rsidR="00496BFE" w:rsidRDefault="00496BFE" w:rsidP="00496BFE">
      <w:pPr>
        <w:pStyle w:val="ListParagraph"/>
        <w:numPr>
          <w:ilvl w:val="0"/>
          <w:numId w:val="3"/>
        </w:numPr>
      </w:pPr>
      <w:r>
        <w:t>Objective 4 – Evaluate network performance</w:t>
      </w:r>
    </w:p>
    <w:p w14:paraId="6971213E" w14:textId="1BCF7828" w:rsidR="004C352B" w:rsidRDefault="00314690" w:rsidP="004C352B">
      <w:pPr>
        <w:pStyle w:val="ListParagraph"/>
        <w:numPr>
          <w:ilvl w:val="1"/>
          <w:numId w:val="3"/>
        </w:numPr>
      </w:pPr>
      <w:r>
        <w:t>Assess the performance of the implemented detection and mitigation strategies,</w:t>
      </w:r>
      <w:r w:rsidR="008C4865">
        <w:t xml:space="preserve"> measuring deliverable factors such as detection accuracy, latency and network throughput.</w:t>
      </w:r>
    </w:p>
    <w:p w14:paraId="366B69F3" w14:textId="77777777" w:rsidR="00EA1379" w:rsidRDefault="00EA1379" w:rsidP="00EA1379"/>
    <w:p w14:paraId="2E2B8ABA" w14:textId="6AC8C587" w:rsidR="004C352B" w:rsidRDefault="004C352B" w:rsidP="004C352B">
      <w:pPr>
        <w:pStyle w:val="Heading1"/>
      </w:pPr>
      <w:bookmarkStart w:id="4" w:name="_Toc180339307"/>
      <w:r>
        <w:t xml:space="preserve">5.0 </w:t>
      </w:r>
      <w:r w:rsidR="00ED239B">
        <w:t>– Methodology</w:t>
      </w:r>
      <w:bookmarkEnd w:id="4"/>
    </w:p>
    <w:p w14:paraId="6BFC584F" w14:textId="4843AE40" w:rsidR="00ED239B" w:rsidRDefault="00ED239B" w:rsidP="00ED239B">
      <w:pPr>
        <w:pStyle w:val="Heading2"/>
      </w:pPr>
      <w:bookmarkStart w:id="5" w:name="_Toc180339308"/>
      <w:r>
        <w:t xml:space="preserve">5.1 </w:t>
      </w:r>
      <w:r w:rsidR="00DF63F4">
        <w:t>–</w:t>
      </w:r>
      <w:r>
        <w:t xml:space="preserve"> </w:t>
      </w:r>
      <w:r w:rsidR="00DF63F4">
        <w:t>Methods</w:t>
      </w:r>
      <w:bookmarkEnd w:id="5"/>
    </w:p>
    <w:p w14:paraId="47CB6193" w14:textId="6810C488" w:rsidR="000441EA" w:rsidRDefault="006A683B" w:rsidP="00DF63F4">
      <w:r>
        <w:t>This project will use quantitative data</w:t>
      </w:r>
      <w:r w:rsidR="00356366">
        <w:t>, measuring network performance</w:t>
      </w:r>
      <w:r w:rsidR="00642737">
        <w:t xml:space="preserve"> through measurable indicators</w:t>
      </w:r>
      <w:r w:rsidR="000C437D">
        <w:t xml:space="preserve"> such as latency </w:t>
      </w:r>
      <w:r w:rsidR="002F34C8">
        <w:t>packet loss</w:t>
      </w:r>
      <w:r w:rsidR="005C6F1E">
        <w:t xml:space="preserve">, </w:t>
      </w:r>
      <w:r w:rsidR="002F34C8">
        <w:t xml:space="preserve">and detection accuracy </w:t>
      </w:r>
      <w:r w:rsidR="0042556F">
        <w:t>during various DDoS attack scenarios.</w:t>
      </w:r>
      <w:r w:rsidR="00F017AD">
        <w:t xml:space="preserve"> The creation of a simulated software-defined network using OpenFlow will allow for </w:t>
      </w:r>
      <w:r w:rsidR="00850508">
        <w:t xml:space="preserve">controlled and repeatable experiments that mimic real-world conditions. </w:t>
      </w:r>
    </w:p>
    <w:p w14:paraId="3B51E150" w14:textId="19C07789" w:rsidR="00642737" w:rsidRDefault="00B1050A" w:rsidP="00DF63F4">
      <w:r>
        <w:lastRenderedPageBreak/>
        <w:t>The research strategy for this project will be a development</w:t>
      </w:r>
      <w:r w:rsidR="00DA3C9B">
        <w:t xml:space="preserve">. The project will involve designing and implementing DDoS detection and mitigation system in a Software-Defined Network </w:t>
      </w:r>
      <w:r w:rsidR="00AD55D4">
        <w:t>using the OpenFlow protocol. The development process will include:</w:t>
      </w:r>
    </w:p>
    <w:p w14:paraId="01303A8A" w14:textId="02B7C557" w:rsidR="00AD55D4" w:rsidRDefault="00AD55D4" w:rsidP="00AD55D4">
      <w:pPr>
        <w:pStyle w:val="ListParagraph"/>
        <w:numPr>
          <w:ilvl w:val="0"/>
          <w:numId w:val="5"/>
        </w:numPr>
      </w:pPr>
      <w:r>
        <w:t xml:space="preserve">Building the Software-Defined Network </w:t>
      </w:r>
      <w:r w:rsidR="005D1674">
        <w:t>using Mininet</w:t>
      </w:r>
    </w:p>
    <w:p w14:paraId="10156317" w14:textId="0E1F6386" w:rsidR="005D1674" w:rsidRDefault="005D1674" w:rsidP="00AD55D4">
      <w:pPr>
        <w:pStyle w:val="ListParagraph"/>
        <w:numPr>
          <w:ilvl w:val="0"/>
          <w:numId w:val="5"/>
        </w:numPr>
      </w:pPr>
      <w:r>
        <w:t>Implementing DDoS detection algorithms on the SDN controller</w:t>
      </w:r>
    </w:p>
    <w:p w14:paraId="0894C6FD" w14:textId="03DE9100" w:rsidR="00443204" w:rsidRDefault="005D1674" w:rsidP="00443204">
      <w:pPr>
        <w:pStyle w:val="ListParagraph"/>
        <w:numPr>
          <w:ilvl w:val="0"/>
          <w:numId w:val="5"/>
        </w:numPr>
      </w:pPr>
      <w:r>
        <w:t xml:space="preserve">Creation of mitigation strategies </w:t>
      </w:r>
      <w:r w:rsidR="00443204">
        <w:t>using OpenFlow rules to block and reroute malicious traffic</w:t>
      </w:r>
    </w:p>
    <w:p w14:paraId="59352FD9" w14:textId="594BAFC9" w:rsidR="00443204" w:rsidRDefault="00F03DE2" w:rsidP="00443204">
      <w:r>
        <w:t xml:space="preserve">The system </w:t>
      </w:r>
      <w:r w:rsidR="00F91999">
        <w:t xml:space="preserve">architecture </w:t>
      </w:r>
      <w:r w:rsidR="00402D97">
        <w:t>will consist of the following:</w:t>
      </w:r>
    </w:p>
    <w:p w14:paraId="6B72437A" w14:textId="178ADD59" w:rsidR="00402D97" w:rsidRDefault="006C492B" w:rsidP="00402D97">
      <w:pPr>
        <w:pStyle w:val="ListParagraph"/>
        <w:numPr>
          <w:ilvl w:val="0"/>
          <w:numId w:val="6"/>
        </w:numPr>
      </w:pPr>
      <w:r>
        <w:t xml:space="preserve">SDN Controller </w:t>
      </w:r>
      <w:r w:rsidR="00007004">
        <w:t>–</w:t>
      </w:r>
      <w:r>
        <w:t xml:space="preserve"> </w:t>
      </w:r>
      <w:r w:rsidR="00007004">
        <w:t>A central controller such as Ryu to manage network flow through OpenFlow rules.</w:t>
      </w:r>
    </w:p>
    <w:p w14:paraId="36979051" w14:textId="4510A664" w:rsidR="00007004" w:rsidRDefault="00007004" w:rsidP="00402D97">
      <w:pPr>
        <w:pStyle w:val="ListParagraph"/>
        <w:numPr>
          <w:ilvl w:val="0"/>
          <w:numId w:val="6"/>
        </w:numPr>
      </w:pPr>
      <w:r>
        <w:t xml:space="preserve">OpenFlow </w:t>
      </w:r>
      <w:r w:rsidR="0033506F">
        <w:t xml:space="preserve">Switches – Routing network traffic based on the SDN controller configurations and instructions, </w:t>
      </w:r>
      <w:r w:rsidR="001302C2">
        <w:t>these will also be used for statistics and data collection.</w:t>
      </w:r>
    </w:p>
    <w:p w14:paraId="0CD90A36" w14:textId="77777777" w:rsidR="00526CA7" w:rsidRDefault="001302C2" w:rsidP="00402D97">
      <w:pPr>
        <w:pStyle w:val="ListParagraph"/>
        <w:numPr>
          <w:ilvl w:val="0"/>
          <w:numId w:val="6"/>
        </w:numPr>
      </w:pPr>
      <w:r>
        <w:t xml:space="preserve">DDoS Detection – A </w:t>
      </w:r>
      <w:r w:rsidR="002D373B">
        <w:t xml:space="preserve">element of the controller, developed using Python, to monitor and detect abnormal traffic </w:t>
      </w:r>
      <w:r w:rsidR="00526CA7">
        <w:t xml:space="preserve">and distinguish between legitimate traffic and DDoS attacks. </w:t>
      </w:r>
    </w:p>
    <w:p w14:paraId="75382FEB" w14:textId="766087BE" w:rsidR="001302C2" w:rsidRDefault="00526CA7" w:rsidP="00402D97">
      <w:pPr>
        <w:pStyle w:val="ListParagraph"/>
        <w:numPr>
          <w:ilvl w:val="0"/>
          <w:numId w:val="6"/>
        </w:numPr>
      </w:pPr>
      <w:r>
        <w:t xml:space="preserve">Mitigation – Another element of the controller, </w:t>
      </w:r>
      <w:r w:rsidR="00EF40C1">
        <w:t xml:space="preserve">to reroute or drop malicious traffic to minimise network interference. </w:t>
      </w:r>
      <w:r w:rsidR="002D373B">
        <w:t xml:space="preserve"> </w:t>
      </w:r>
    </w:p>
    <w:p w14:paraId="1ABEB1EF" w14:textId="3343C497" w:rsidR="00E46DC7" w:rsidRPr="00E46DC7" w:rsidRDefault="00DF63F4" w:rsidP="00E46DC7">
      <w:pPr>
        <w:pStyle w:val="Heading2"/>
      </w:pPr>
      <w:bookmarkStart w:id="6" w:name="_Toc180339309"/>
      <w:r>
        <w:t xml:space="preserve">5.2 </w:t>
      </w:r>
      <w:r w:rsidR="00E17ABF">
        <w:t>–</w:t>
      </w:r>
      <w:r>
        <w:t xml:space="preserve"> </w:t>
      </w:r>
      <w:r w:rsidR="00E17ABF">
        <w:t>Materials</w:t>
      </w:r>
      <w:bookmarkEnd w:id="6"/>
    </w:p>
    <w:p w14:paraId="019E4745" w14:textId="190E1620" w:rsidR="00E46DC7" w:rsidRDefault="00E46DC7" w:rsidP="00E46DC7">
      <w:pPr>
        <w:pStyle w:val="ListParagraph"/>
        <w:numPr>
          <w:ilvl w:val="0"/>
          <w:numId w:val="4"/>
        </w:numPr>
      </w:pPr>
      <w:r>
        <w:t>Data Source and Collection:</w:t>
      </w:r>
      <w:r w:rsidR="00FF0C30">
        <w:t xml:space="preserve"> Data will be </w:t>
      </w:r>
      <w:r w:rsidR="00015FAD">
        <w:t xml:space="preserve">generated using simulated DDoS attacks in Mininet, </w:t>
      </w:r>
      <w:r w:rsidR="00A5249F">
        <w:t xml:space="preserve">OpenFlow will be used to gather this traffic statistics, such as packet count and flow entries, to evaluate performance. </w:t>
      </w:r>
    </w:p>
    <w:p w14:paraId="4C13AE08" w14:textId="3B1F68FC" w:rsidR="00E46DC7" w:rsidRDefault="00E46DC7" w:rsidP="00E46DC7">
      <w:pPr>
        <w:pStyle w:val="ListParagraph"/>
        <w:numPr>
          <w:ilvl w:val="0"/>
          <w:numId w:val="4"/>
        </w:numPr>
      </w:pPr>
      <w:r>
        <w:t>Tools and Software:</w:t>
      </w:r>
      <w:r w:rsidR="00170B3B">
        <w:t xml:space="preserve"> The project will use Mininet for network simulation, OpenFlow and Ryu</w:t>
      </w:r>
      <w:r w:rsidR="00435D34">
        <w:t>, and Python libraries. Wireshark and oth</w:t>
      </w:r>
      <w:r w:rsidR="0088027B">
        <w:t xml:space="preserve">er tools such as sFlow will be used to aid in traffic analysis. </w:t>
      </w:r>
    </w:p>
    <w:p w14:paraId="726C4354" w14:textId="5FB574A9" w:rsidR="00E46DC7" w:rsidRDefault="00E46DC7" w:rsidP="00E46DC7">
      <w:pPr>
        <w:pStyle w:val="ListParagraph"/>
        <w:numPr>
          <w:ilvl w:val="0"/>
          <w:numId w:val="4"/>
        </w:numPr>
      </w:pPr>
      <w:r>
        <w:t>Ethical Considerations:</w:t>
      </w:r>
      <w:r w:rsidR="00242EAB">
        <w:t xml:space="preserve"> As all data will be gathered </w:t>
      </w:r>
      <w:r w:rsidR="002D3172">
        <w:t xml:space="preserve">on a simulated and controlled environment, there will be no sensitive or personal data involved </w:t>
      </w:r>
      <w:r w:rsidR="001C42A3">
        <w:t>resulting in</w:t>
      </w:r>
      <w:r w:rsidR="0050249A">
        <w:t xml:space="preserve"> little to no ethical concerns.</w:t>
      </w:r>
    </w:p>
    <w:p w14:paraId="0A7347A6" w14:textId="318EFF3A" w:rsidR="00E46DC7" w:rsidRDefault="00E46DC7" w:rsidP="00E46DC7">
      <w:pPr>
        <w:pStyle w:val="ListParagraph"/>
        <w:numPr>
          <w:ilvl w:val="0"/>
          <w:numId w:val="4"/>
        </w:numPr>
      </w:pPr>
      <w:r>
        <w:t>Hardware:</w:t>
      </w:r>
      <w:r w:rsidR="0050249A">
        <w:t xml:space="preserve"> A standard computer with virtualisation </w:t>
      </w:r>
      <w:r w:rsidR="00B46EE5">
        <w:t xml:space="preserve">software, such as Oracle VirtualBox, is sufficient; no specialised hardware is required. </w:t>
      </w:r>
    </w:p>
    <w:p w14:paraId="252C04F2" w14:textId="48F4DE29" w:rsidR="00EA1379" w:rsidRDefault="00EA1379"/>
    <w:p w14:paraId="7609B660" w14:textId="4866E6B7" w:rsidR="00464FDB" w:rsidRDefault="0080672A" w:rsidP="0080672A">
      <w:pPr>
        <w:pStyle w:val="Heading1"/>
      </w:pPr>
      <w:bookmarkStart w:id="7" w:name="_Toc180339310"/>
      <w:r>
        <w:lastRenderedPageBreak/>
        <w:t>6.0 – Project Plan</w:t>
      </w:r>
      <w:bookmarkEnd w:id="7"/>
    </w:p>
    <w:p w14:paraId="47DE886B" w14:textId="149E9158" w:rsidR="00EA1379" w:rsidRDefault="00E93BCF">
      <w:r>
        <w:rPr>
          <w:noProof/>
        </w:rPr>
        <w:drawing>
          <wp:inline distT="0" distB="0" distL="0" distR="0" wp14:anchorId="3CA0F998" wp14:editId="0838C3A0">
            <wp:extent cx="5943600" cy="3467100"/>
            <wp:effectExtent l="0" t="0" r="0" b="0"/>
            <wp:docPr id="45307722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1379">
        <w:br w:type="page"/>
      </w:r>
    </w:p>
    <w:p w14:paraId="1FE1D8B4" w14:textId="396BEAD7" w:rsidR="00434B3B" w:rsidRPr="00434B3B" w:rsidRDefault="0080672A" w:rsidP="00434B3B">
      <w:pPr>
        <w:pStyle w:val="Heading1"/>
      </w:pPr>
      <w:bookmarkStart w:id="8" w:name="_Toc180339311"/>
      <w:r>
        <w:lastRenderedPageBreak/>
        <w:t>7.0 – References</w:t>
      </w:r>
      <w:bookmarkEnd w:id="8"/>
    </w:p>
    <w:sdt>
      <w:sdtPr>
        <w:rPr>
          <w:rFonts w:eastAsiaTheme="majorEastAsia"/>
        </w:rPr>
        <w:tag w:val="rw.bWnCOutputStyleIdiblio"/>
        <w:id w:val="1872115101"/>
        <w:placeholder>
          <w:docPart w:val="1581DD205ACA4C89BF9B38C799B8E76F"/>
        </w:placeholder>
      </w:sdtPr>
      <w:sdtEndPr>
        <w:rPr>
          <w:rFonts w:asciiTheme="minorHAnsi" w:hAnsiTheme="minorHAnsi" w:cstheme="minorBidi"/>
          <w:lang w:eastAsia="ja-JP"/>
        </w:rPr>
      </w:sdtEndPr>
      <w:sdtContent>
        <w:p w14:paraId="068E9E0A" w14:textId="77777777" w:rsidR="008813B7" w:rsidRDefault="008813B7">
          <w:pPr>
            <w:pStyle w:val="NormalWeb"/>
            <w:jc w:val="center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References</w:t>
          </w:r>
        </w:p>
        <w:p w14:paraId="285190A5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>[1] M. AL-</w:t>
          </w:r>
          <w:proofErr w:type="spellStart"/>
          <w:r>
            <w:rPr>
              <w:rFonts w:ascii="Aptos" w:hAnsi="Aptos"/>
              <w:color w:val="000000"/>
            </w:rPr>
            <w:t>Adaileh</w:t>
          </w:r>
          <w:proofErr w:type="spellEnd"/>
          <w:r>
            <w:rPr>
              <w:rFonts w:ascii="Aptos" w:hAnsi="Aptos"/>
              <w:color w:val="000000"/>
            </w:rPr>
            <w:t xml:space="preserve">, et al., "Detection Techniques of Distributed Denial of Service Attacks on Software-Defined Networking Controller-A Review," </w:t>
          </w:r>
          <w:r>
            <w:rPr>
              <w:rFonts w:ascii="Aptos" w:hAnsi="Aptos"/>
              <w:i/>
              <w:iCs/>
              <w:color w:val="000000"/>
            </w:rPr>
            <w:t xml:space="preserve">Access, </w:t>
          </w:r>
          <w:r>
            <w:rPr>
              <w:rFonts w:ascii="Aptos" w:hAnsi="Aptos"/>
              <w:color w:val="000000"/>
            </w:rPr>
            <w:t xml:space="preserve">vol. 8, pp.1, 2020. doi: 10.1109/ACCESS.2020.3013998. </w:t>
          </w:r>
        </w:p>
        <w:p w14:paraId="5C26DE73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[2] J. Cui, et al., "DDoS detection and </w:t>
          </w:r>
          <w:proofErr w:type="spellStart"/>
          <w:r>
            <w:rPr>
              <w:rFonts w:ascii="Aptos" w:hAnsi="Aptos"/>
              <w:color w:val="000000"/>
            </w:rPr>
            <w:t>defense</w:t>
          </w:r>
          <w:proofErr w:type="spellEnd"/>
          <w:r>
            <w:rPr>
              <w:rFonts w:ascii="Aptos" w:hAnsi="Aptos"/>
              <w:color w:val="000000"/>
            </w:rPr>
            <w:t xml:space="preserve"> mechanism based on cognitive-inspired computing in SDN," </w:t>
          </w:r>
          <w:r>
            <w:rPr>
              <w:rFonts w:ascii="Aptos" w:hAnsi="Aptos"/>
              <w:i/>
              <w:iCs/>
              <w:color w:val="000000"/>
            </w:rPr>
            <w:t xml:space="preserve">Future Generation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Comput.Syst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., </w:t>
          </w:r>
          <w:r>
            <w:rPr>
              <w:rFonts w:ascii="Aptos" w:hAnsi="Aptos"/>
              <w:color w:val="000000"/>
            </w:rPr>
            <w:t xml:space="preserve">vol. 97, pp.275–283, 2019. doi: 10.1016/j.future.2019.02.037. </w:t>
          </w:r>
        </w:p>
        <w:p w14:paraId="5A30CE89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[3] S. Dong, K. Abbas and R. Jain, "A Survey on Distributed Denial of Service (DDoS) Attacks in SDN and Cloud Computing Environments," </w:t>
          </w:r>
          <w:r>
            <w:rPr>
              <w:rFonts w:ascii="Aptos" w:hAnsi="Aptos"/>
              <w:i/>
              <w:iCs/>
              <w:color w:val="000000"/>
            </w:rPr>
            <w:t xml:space="preserve">Access, </w:t>
          </w:r>
          <w:r>
            <w:rPr>
              <w:rFonts w:ascii="Aptos" w:hAnsi="Aptos"/>
              <w:color w:val="000000"/>
            </w:rPr>
            <w:t xml:space="preserve">vol. 7, pp.80813–80828, 2019. doi: 10.1109/ACCESS.2019.2922196. </w:t>
          </w:r>
        </w:p>
        <w:p w14:paraId="1D703D61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[4] R. Sahay, W. Meng and C. D. Jensen, "The application of Software Defined Networking on securing computer networks: A survey," </w:t>
          </w:r>
          <w:r>
            <w:rPr>
              <w:rFonts w:ascii="Aptos" w:hAnsi="Aptos"/>
              <w:i/>
              <w:iCs/>
              <w:color w:val="000000"/>
            </w:rPr>
            <w:t xml:space="preserve">Journal of network and computer applications, </w:t>
          </w:r>
          <w:r>
            <w:rPr>
              <w:rFonts w:ascii="Aptos" w:hAnsi="Aptos"/>
              <w:color w:val="000000"/>
            </w:rPr>
            <w:t xml:space="preserve">vol. 131, pp.89–108, 2019. doi: 10.1016/j.jnca.2019.01.019. </w:t>
          </w:r>
        </w:p>
        <w:p w14:paraId="75EF8362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[5] A. </w:t>
          </w:r>
          <w:proofErr w:type="spellStart"/>
          <w:r>
            <w:rPr>
              <w:rFonts w:ascii="Aptos" w:hAnsi="Aptos"/>
              <w:color w:val="000000"/>
            </w:rPr>
            <w:t>Banitalebi</w:t>
          </w:r>
          <w:proofErr w:type="spellEnd"/>
          <w:r>
            <w:rPr>
              <w:rFonts w:ascii="Aptos" w:hAnsi="Aptos"/>
              <w:color w:val="000000"/>
            </w:rPr>
            <w:t xml:space="preserve"> </w:t>
          </w:r>
          <w:proofErr w:type="spellStart"/>
          <w:r>
            <w:rPr>
              <w:rFonts w:ascii="Aptos" w:hAnsi="Aptos"/>
              <w:color w:val="000000"/>
            </w:rPr>
            <w:t>Dehkordi</w:t>
          </w:r>
          <w:proofErr w:type="spellEnd"/>
          <w:r>
            <w:rPr>
              <w:rFonts w:ascii="Aptos" w:hAnsi="Aptos"/>
              <w:color w:val="000000"/>
            </w:rPr>
            <w:t xml:space="preserve">, M. </w:t>
          </w:r>
          <w:proofErr w:type="spellStart"/>
          <w:r>
            <w:rPr>
              <w:rFonts w:ascii="Aptos" w:hAnsi="Aptos"/>
              <w:color w:val="000000"/>
            </w:rPr>
            <w:t>Soltanaghaei</w:t>
          </w:r>
          <w:proofErr w:type="spellEnd"/>
          <w:r>
            <w:rPr>
              <w:rFonts w:ascii="Aptos" w:hAnsi="Aptos"/>
              <w:color w:val="000000"/>
            </w:rPr>
            <w:t xml:space="preserve"> and F. Z. </w:t>
          </w:r>
          <w:proofErr w:type="spellStart"/>
          <w:r>
            <w:rPr>
              <w:rFonts w:ascii="Aptos" w:hAnsi="Aptos"/>
              <w:color w:val="000000"/>
            </w:rPr>
            <w:t>Boroujeni</w:t>
          </w:r>
          <w:proofErr w:type="spellEnd"/>
          <w:r>
            <w:rPr>
              <w:rFonts w:ascii="Aptos" w:hAnsi="Aptos"/>
              <w:color w:val="000000"/>
            </w:rPr>
            <w:t xml:space="preserve">, "The DDoS attacks detection through machine learning and statistical methods in SDN," </w:t>
          </w:r>
          <w:proofErr w:type="spellStart"/>
          <w:proofErr w:type="gramStart"/>
          <w:r>
            <w:rPr>
              <w:rFonts w:ascii="Aptos" w:hAnsi="Aptos"/>
              <w:i/>
              <w:iCs/>
              <w:color w:val="000000"/>
            </w:rPr>
            <w:t>J.Supercomput</w:t>
          </w:r>
          <w:proofErr w:type="spellEnd"/>
          <w:proofErr w:type="gramEnd"/>
          <w:r>
            <w:rPr>
              <w:rFonts w:ascii="Aptos" w:hAnsi="Aptos"/>
              <w:i/>
              <w:iCs/>
              <w:color w:val="000000"/>
            </w:rPr>
            <w:t xml:space="preserve">., </w:t>
          </w:r>
          <w:r>
            <w:rPr>
              <w:rFonts w:ascii="Aptos" w:hAnsi="Aptos"/>
              <w:color w:val="000000"/>
            </w:rPr>
            <w:t xml:space="preserve">vol. 77, no. 3, pp.2383–2415, 2021. doi: 10.1007/s11227-020-03323-w. </w:t>
          </w:r>
        </w:p>
        <w:p w14:paraId="00903BF2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[6] K. Bhushan and B. B. Gupta, "Distributed denial of service (DDoS) attack mitigation in software defined network (SDN)-based cloud computing environment," </w:t>
          </w:r>
          <w:r>
            <w:rPr>
              <w:rFonts w:ascii="Aptos" w:hAnsi="Aptos"/>
              <w:i/>
              <w:iCs/>
              <w:color w:val="000000"/>
            </w:rPr>
            <w:t xml:space="preserve">J Ambient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Intell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 Human </w:t>
          </w:r>
          <w:proofErr w:type="spellStart"/>
          <w:r>
            <w:rPr>
              <w:rFonts w:ascii="Aptos" w:hAnsi="Aptos"/>
              <w:i/>
              <w:iCs/>
              <w:color w:val="000000"/>
            </w:rPr>
            <w:t>Comput</w:t>
          </w:r>
          <w:proofErr w:type="spellEnd"/>
          <w:r>
            <w:rPr>
              <w:rFonts w:ascii="Aptos" w:hAnsi="Aptos"/>
              <w:i/>
              <w:iCs/>
              <w:color w:val="000000"/>
            </w:rPr>
            <w:t xml:space="preserve">, </w:t>
          </w:r>
          <w:r>
            <w:rPr>
              <w:rFonts w:ascii="Aptos" w:hAnsi="Aptos"/>
              <w:color w:val="000000"/>
            </w:rPr>
            <w:t xml:space="preserve">vol. 10, no. 5, pp.1985–1997, 2019. doi: 10.1007/s12652-018-0800-9. </w:t>
          </w:r>
        </w:p>
        <w:p w14:paraId="38585169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[7] F. </w:t>
          </w:r>
          <w:proofErr w:type="spellStart"/>
          <w:r>
            <w:rPr>
              <w:rFonts w:ascii="Aptos" w:hAnsi="Aptos"/>
              <w:color w:val="000000"/>
            </w:rPr>
            <w:t>Bannour</w:t>
          </w:r>
          <w:proofErr w:type="spellEnd"/>
          <w:r>
            <w:rPr>
              <w:rFonts w:ascii="Aptos" w:hAnsi="Aptos"/>
              <w:color w:val="000000"/>
            </w:rPr>
            <w:t xml:space="preserve">, S. </w:t>
          </w:r>
          <w:proofErr w:type="spellStart"/>
          <w:r>
            <w:rPr>
              <w:rFonts w:ascii="Aptos" w:hAnsi="Aptos"/>
              <w:color w:val="000000"/>
            </w:rPr>
            <w:t>Souihi</w:t>
          </w:r>
          <w:proofErr w:type="spellEnd"/>
          <w:r>
            <w:rPr>
              <w:rFonts w:ascii="Aptos" w:hAnsi="Aptos"/>
              <w:color w:val="000000"/>
            </w:rPr>
            <w:t xml:space="preserve"> and A. Mellouk, "Distributed SDN Control: Survey, Taxonomy, and Challenges," </w:t>
          </w:r>
          <w:r>
            <w:rPr>
              <w:rFonts w:ascii="Aptos" w:hAnsi="Aptos"/>
              <w:i/>
              <w:iCs/>
              <w:color w:val="000000"/>
            </w:rPr>
            <w:t xml:space="preserve">COMST, </w:t>
          </w:r>
          <w:r>
            <w:rPr>
              <w:rFonts w:ascii="Aptos" w:hAnsi="Aptos"/>
              <w:color w:val="000000"/>
            </w:rPr>
            <w:t xml:space="preserve">vol. 20, no. 1, pp.333–354, 2018. doi: 10.1109/COMST.2017.2782482. </w:t>
          </w:r>
        </w:p>
        <w:p w14:paraId="2F380037" w14:textId="77777777" w:rsidR="008813B7" w:rsidRDefault="008813B7">
          <w:pPr>
            <w:pStyle w:val="NormalWeb"/>
            <w:ind w:left="450" w:hanging="450"/>
            <w:divId w:val="1466507910"/>
            <w:rPr>
              <w:rFonts w:ascii="Aptos" w:hAnsi="Aptos"/>
              <w:color w:val="000000"/>
            </w:rPr>
          </w:pPr>
          <w:r>
            <w:rPr>
              <w:rFonts w:ascii="Aptos" w:hAnsi="Aptos"/>
              <w:color w:val="000000"/>
            </w:rPr>
            <w:t xml:space="preserve">[8] N. Z. Bawany, J. A. Shamsi and K. Salah, "DDoS Attack Detection and Mitigation Using SDN: Methods, Practices, and Solutions," </w:t>
          </w:r>
          <w:r>
            <w:rPr>
              <w:rFonts w:ascii="Aptos" w:hAnsi="Aptos"/>
              <w:i/>
              <w:iCs/>
              <w:color w:val="000000"/>
            </w:rPr>
            <w:t xml:space="preserve">Arab J Sci Eng, </w:t>
          </w:r>
          <w:r>
            <w:rPr>
              <w:rFonts w:ascii="Aptos" w:hAnsi="Aptos"/>
              <w:color w:val="000000"/>
            </w:rPr>
            <w:t xml:space="preserve">vol. 42, no. 2, pp.425–441, 2017. doi: 10.1007/s13369-017-2414-5. </w:t>
          </w:r>
        </w:p>
        <w:p w14:paraId="01C60F1D" w14:textId="126CFF79" w:rsidR="00434B3B" w:rsidRPr="00434B3B" w:rsidRDefault="00434B3B" w:rsidP="00434B3B">
          <w:pPr>
            <w:rPr>
              <w:rFonts w:eastAsiaTheme="majorEastAsia"/>
            </w:rPr>
          </w:pPr>
        </w:p>
      </w:sdtContent>
    </w:sdt>
    <w:p w14:paraId="3AB5CBAD" w14:textId="57C37E03" w:rsidR="0080672A" w:rsidRPr="0080672A" w:rsidRDefault="0080672A" w:rsidP="0080672A"/>
    <w:sectPr w:rsidR="0080672A" w:rsidRPr="0080672A" w:rsidSect="00482C6C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5556D"/>
    <w:multiLevelType w:val="hybridMultilevel"/>
    <w:tmpl w:val="DBC83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30535"/>
    <w:multiLevelType w:val="multilevel"/>
    <w:tmpl w:val="DFBE1BCE"/>
    <w:lvl w:ilvl="0">
      <w:start w:val="1"/>
      <w:numFmt w:val="decimal"/>
      <w:lvlText w:val="%1.0"/>
      <w:lvlJc w:val="left"/>
      <w:pPr>
        <w:ind w:left="488" w:hanging="48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8" w:hanging="48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66650B3"/>
    <w:multiLevelType w:val="hybridMultilevel"/>
    <w:tmpl w:val="59406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14658"/>
    <w:multiLevelType w:val="hybridMultilevel"/>
    <w:tmpl w:val="E1F4C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355D6"/>
    <w:multiLevelType w:val="multilevel"/>
    <w:tmpl w:val="82E2A57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7FFC3E0F"/>
    <w:multiLevelType w:val="hybridMultilevel"/>
    <w:tmpl w:val="1D92F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560196">
    <w:abstractNumId w:val="1"/>
  </w:num>
  <w:num w:numId="2" w16cid:durableId="533539042">
    <w:abstractNumId w:val="4"/>
  </w:num>
  <w:num w:numId="3" w16cid:durableId="1496994647">
    <w:abstractNumId w:val="3"/>
  </w:num>
  <w:num w:numId="4" w16cid:durableId="1073160993">
    <w:abstractNumId w:val="2"/>
  </w:num>
  <w:num w:numId="5" w16cid:durableId="1832597487">
    <w:abstractNumId w:val="0"/>
  </w:num>
  <w:num w:numId="6" w16cid:durableId="2671539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6E5DC1"/>
    <w:rsid w:val="00007004"/>
    <w:rsid w:val="00015FAD"/>
    <w:rsid w:val="00027FF2"/>
    <w:rsid w:val="000441EA"/>
    <w:rsid w:val="00067661"/>
    <w:rsid w:val="000932CE"/>
    <w:rsid w:val="000979B7"/>
    <w:rsid w:val="000C437D"/>
    <w:rsid w:val="000D0831"/>
    <w:rsid w:val="00103D25"/>
    <w:rsid w:val="00107B78"/>
    <w:rsid w:val="001302C2"/>
    <w:rsid w:val="0014259F"/>
    <w:rsid w:val="00144754"/>
    <w:rsid w:val="00145683"/>
    <w:rsid w:val="00160F64"/>
    <w:rsid w:val="00162849"/>
    <w:rsid w:val="001704E2"/>
    <w:rsid w:val="00170B3B"/>
    <w:rsid w:val="00187DE5"/>
    <w:rsid w:val="001C42A3"/>
    <w:rsid w:val="001E769A"/>
    <w:rsid w:val="001F7906"/>
    <w:rsid w:val="00224576"/>
    <w:rsid w:val="00227A07"/>
    <w:rsid w:val="002358D0"/>
    <w:rsid w:val="00242EAB"/>
    <w:rsid w:val="002663C1"/>
    <w:rsid w:val="00291E56"/>
    <w:rsid w:val="002A1878"/>
    <w:rsid w:val="002B2845"/>
    <w:rsid w:val="002D3172"/>
    <w:rsid w:val="002D373B"/>
    <w:rsid w:val="002E4357"/>
    <w:rsid w:val="002F34C8"/>
    <w:rsid w:val="00314690"/>
    <w:rsid w:val="00320FBE"/>
    <w:rsid w:val="00321DBA"/>
    <w:rsid w:val="0033506F"/>
    <w:rsid w:val="00335999"/>
    <w:rsid w:val="003406F1"/>
    <w:rsid w:val="00356366"/>
    <w:rsid w:val="00362E1F"/>
    <w:rsid w:val="0037186A"/>
    <w:rsid w:val="00387A08"/>
    <w:rsid w:val="00394125"/>
    <w:rsid w:val="003A3929"/>
    <w:rsid w:val="003B0C5D"/>
    <w:rsid w:val="003B362F"/>
    <w:rsid w:val="003B5039"/>
    <w:rsid w:val="003B709A"/>
    <w:rsid w:val="00401687"/>
    <w:rsid w:val="00402D97"/>
    <w:rsid w:val="0042556F"/>
    <w:rsid w:val="00434B3B"/>
    <w:rsid w:val="00435645"/>
    <w:rsid w:val="00435D34"/>
    <w:rsid w:val="00443204"/>
    <w:rsid w:val="004478DC"/>
    <w:rsid w:val="00456089"/>
    <w:rsid w:val="00461BFC"/>
    <w:rsid w:val="00463230"/>
    <w:rsid w:val="00464FDB"/>
    <w:rsid w:val="004804AF"/>
    <w:rsid w:val="00482C6C"/>
    <w:rsid w:val="00493C9B"/>
    <w:rsid w:val="00496BFE"/>
    <w:rsid w:val="004C352B"/>
    <w:rsid w:val="004C521D"/>
    <w:rsid w:val="004E30F4"/>
    <w:rsid w:val="004E3EBA"/>
    <w:rsid w:val="004E5721"/>
    <w:rsid w:val="00501E62"/>
    <w:rsid w:val="0050249A"/>
    <w:rsid w:val="00521865"/>
    <w:rsid w:val="00524070"/>
    <w:rsid w:val="00526CA7"/>
    <w:rsid w:val="0053100D"/>
    <w:rsid w:val="005525FD"/>
    <w:rsid w:val="00557133"/>
    <w:rsid w:val="00567B79"/>
    <w:rsid w:val="0059294B"/>
    <w:rsid w:val="00596210"/>
    <w:rsid w:val="005A0EC6"/>
    <w:rsid w:val="005B73DA"/>
    <w:rsid w:val="005C6F1E"/>
    <w:rsid w:val="005D1674"/>
    <w:rsid w:val="00602C2C"/>
    <w:rsid w:val="006046F6"/>
    <w:rsid w:val="00607BC6"/>
    <w:rsid w:val="006315B9"/>
    <w:rsid w:val="00642737"/>
    <w:rsid w:val="006504CE"/>
    <w:rsid w:val="00654300"/>
    <w:rsid w:val="00661891"/>
    <w:rsid w:val="006A5AEA"/>
    <w:rsid w:val="006A683B"/>
    <w:rsid w:val="006B3403"/>
    <w:rsid w:val="006C0EF3"/>
    <w:rsid w:val="006C492B"/>
    <w:rsid w:val="006D4A9A"/>
    <w:rsid w:val="006E07DB"/>
    <w:rsid w:val="006F778F"/>
    <w:rsid w:val="00702BE2"/>
    <w:rsid w:val="0072213B"/>
    <w:rsid w:val="00723C0D"/>
    <w:rsid w:val="00726474"/>
    <w:rsid w:val="0073082D"/>
    <w:rsid w:val="007348CD"/>
    <w:rsid w:val="00737C6C"/>
    <w:rsid w:val="00746F1F"/>
    <w:rsid w:val="00762606"/>
    <w:rsid w:val="00765D36"/>
    <w:rsid w:val="007A465F"/>
    <w:rsid w:val="007C1B47"/>
    <w:rsid w:val="007C58F8"/>
    <w:rsid w:val="007E1910"/>
    <w:rsid w:val="007F2623"/>
    <w:rsid w:val="007F326B"/>
    <w:rsid w:val="007F6EC3"/>
    <w:rsid w:val="0080672A"/>
    <w:rsid w:val="00846B24"/>
    <w:rsid w:val="00850508"/>
    <w:rsid w:val="00866867"/>
    <w:rsid w:val="00867D7C"/>
    <w:rsid w:val="0088027B"/>
    <w:rsid w:val="008813B7"/>
    <w:rsid w:val="00895C7D"/>
    <w:rsid w:val="008B2429"/>
    <w:rsid w:val="008B4DC6"/>
    <w:rsid w:val="008C4865"/>
    <w:rsid w:val="008E2053"/>
    <w:rsid w:val="008F70FC"/>
    <w:rsid w:val="0091063C"/>
    <w:rsid w:val="0091717E"/>
    <w:rsid w:val="00943F6A"/>
    <w:rsid w:val="00952439"/>
    <w:rsid w:val="00956EEC"/>
    <w:rsid w:val="00960C4C"/>
    <w:rsid w:val="009717C4"/>
    <w:rsid w:val="00981488"/>
    <w:rsid w:val="00985978"/>
    <w:rsid w:val="00986073"/>
    <w:rsid w:val="009B27CC"/>
    <w:rsid w:val="009E1668"/>
    <w:rsid w:val="009E50B1"/>
    <w:rsid w:val="00A0188F"/>
    <w:rsid w:val="00A15960"/>
    <w:rsid w:val="00A27E3A"/>
    <w:rsid w:val="00A31CF5"/>
    <w:rsid w:val="00A44814"/>
    <w:rsid w:val="00A5249F"/>
    <w:rsid w:val="00A73D9B"/>
    <w:rsid w:val="00A95E77"/>
    <w:rsid w:val="00AA1530"/>
    <w:rsid w:val="00AA4E2A"/>
    <w:rsid w:val="00AA7B37"/>
    <w:rsid w:val="00AB186C"/>
    <w:rsid w:val="00AB5EFB"/>
    <w:rsid w:val="00AC6E7D"/>
    <w:rsid w:val="00AD4599"/>
    <w:rsid w:val="00AD55D4"/>
    <w:rsid w:val="00AE434F"/>
    <w:rsid w:val="00AF180C"/>
    <w:rsid w:val="00B05940"/>
    <w:rsid w:val="00B1050A"/>
    <w:rsid w:val="00B11465"/>
    <w:rsid w:val="00B46EE5"/>
    <w:rsid w:val="00B529C0"/>
    <w:rsid w:val="00B61074"/>
    <w:rsid w:val="00B66D3A"/>
    <w:rsid w:val="00B71A87"/>
    <w:rsid w:val="00B73FFE"/>
    <w:rsid w:val="00B94869"/>
    <w:rsid w:val="00BA6A31"/>
    <w:rsid w:val="00BD2E27"/>
    <w:rsid w:val="00BE6798"/>
    <w:rsid w:val="00BF28CE"/>
    <w:rsid w:val="00C00778"/>
    <w:rsid w:val="00C209FC"/>
    <w:rsid w:val="00C4143B"/>
    <w:rsid w:val="00C53BF5"/>
    <w:rsid w:val="00C56B4C"/>
    <w:rsid w:val="00C76F99"/>
    <w:rsid w:val="00C84D89"/>
    <w:rsid w:val="00C965DD"/>
    <w:rsid w:val="00CA18D1"/>
    <w:rsid w:val="00CE006F"/>
    <w:rsid w:val="00CE0801"/>
    <w:rsid w:val="00D26192"/>
    <w:rsid w:val="00D37DF6"/>
    <w:rsid w:val="00D448C0"/>
    <w:rsid w:val="00D51299"/>
    <w:rsid w:val="00D56031"/>
    <w:rsid w:val="00D90F13"/>
    <w:rsid w:val="00DA3C9B"/>
    <w:rsid w:val="00DE2364"/>
    <w:rsid w:val="00DF63F4"/>
    <w:rsid w:val="00E02487"/>
    <w:rsid w:val="00E0255F"/>
    <w:rsid w:val="00E037B6"/>
    <w:rsid w:val="00E17ABF"/>
    <w:rsid w:val="00E3177A"/>
    <w:rsid w:val="00E46DC7"/>
    <w:rsid w:val="00E47AD7"/>
    <w:rsid w:val="00E5459C"/>
    <w:rsid w:val="00E56182"/>
    <w:rsid w:val="00E672EF"/>
    <w:rsid w:val="00E734BD"/>
    <w:rsid w:val="00E93BCF"/>
    <w:rsid w:val="00E94A3C"/>
    <w:rsid w:val="00E972AC"/>
    <w:rsid w:val="00EA1379"/>
    <w:rsid w:val="00EB5600"/>
    <w:rsid w:val="00EB7981"/>
    <w:rsid w:val="00ED239B"/>
    <w:rsid w:val="00ED631B"/>
    <w:rsid w:val="00EF40C1"/>
    <w:rsid w:val="00F017AD"/>
    <w:rsid w:val="00F03DE2"/>
    <w:rsid w:val="00F0785C"/>
    <w:rsid w:val="00F11BD5"/>
    <w:rsid w:val="00F12E16"/>
    <w:rsid w:val="00F166A6"/>
    <w:rsid w:val="00F25D07"/>
    <w:rsid w:val="00F26EA0"/>
    <w:rsid w:val="00F307A3"/>
    <w:rsid w:val="00F57600"/>
    <w:rsid w:val="00F62B84"/>
    <w:rsid w:val="00F65945"/>
    <w:rsid w:val="00F73F44"/>
    <w:rsid w:val="00F91999"/>
    <w:rsid w:val="00FB746B"/>
    <w:rsid w:val="00FF0C30"/>
    <w:rsid w:val="00FF61CF"/>
    <w:rsid w:val="196E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CDB4E"/>
  <w15:chartTrackingRefBased/>
  <w15:docId w15:val="{7EA40C5A-FA0D-4065-996B-1A0C0547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7A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7A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FDB"/>
    <w:pPr>
      <w:keepNext/>
      <w:keepLines/>
      <w:spacing w:before="160" w:after="80"/>
      <w:outlineLvl w:val="2"/>
    </w:pPr>
    <w:rPr>
      <w:rFonts w:eastAsiaTheme="majorEastAsia" w:cstheme="majorBidi"/>
      <w:b/>
      <w:color w:val="000000" w:themeColor="text1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4FDB"/>
    <w:pPr>
      <w:keepNext/>
      <w:keepLines/>
      <w:spacing w:before="80" w:after="40"/>
      <w:outlineLvl w:val="3"/>
    </w:pPr>
    <w:rPr>
      <w:rFonts w:eastAsiaTheme="majorEastAsia" w:cstheme="majorBidi"/>
      <w:b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ABF"/>
    <w:rPr>
      <w:rFonts w:asciiTheme="majorHAnsi" w:eastAsiaTheme="majorEastAsia" w:hAnsiTheme="majorHAnsi" w:cstheme="majorBidi"/>
      <w:b/>
      <w:color w:val="000000" w:themeColor="text1"/>
      <w:sz w:val="28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17ABF"/>
    <w:rPr>
      <w:rFonts w:asciiTheme="majorHAnsi" w:eastAsiaTheme="majorEastAsia" w:hAnsiTheme="majorHAnsi" w:cstheme="majorBidi"/>
      <w:b/>
      <w:color w:val="000000" w:themeColor="text1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464FDB"/>
    <w:rPr>
      <w:rFonts w:eastAsiaTheme="majorEastAsia" w:cstheme="majorBidi"/>
      <w:b/>
      <w:color w:val="000000" w:themeColor="text1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464FDB"/>
    <w:rPr>
      <w:rFonts w:eastAsiaTheme="majorEastAsia" w:cstheme="majorBidi"/>
      <w:b/>
      <w:iCs/>
      <w:color w:val="000000" w:themeColor="text1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464FDB"/>
    <w:rPr>
      <w:rFonts w:eastAsiaTheme="majorEastAsia" w:cstheme="majorBidi"/>
      <w:color w:val="000000" w:themeColor="text1"/>
      <w:spacing w:val="15"/>
      <w:sz w:val="28"/>
      <w:szCs w:val="28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FDB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64FDB"/>
    <w:pPr>
      <w:spacing w:after="0" w:line="240" w:lineRule="auto"/>
    </w:pPr>
    <w:rPr>
      <w:color w:val="000000" w:themeColor="text1"/>
      <w:sz w:val="22"/>
      <w:szCs w:val="22"/>
      <w:lang w:val="en-GB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464FDB"/>
    <w:rPr>
      <w:color w:val="000000" w:themeColor="text1"/>
      <w:sz w:val="22"/>
      <w:szCs w:val="22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64FDB"/>
    <w:pPr>
      <w:spacing w:before="240" w:after="0" w:line="259" w:lineRule="auto"/>
      <w:outlineLvl w:val="9"/>
    </w:pPr>
    <w:rPr>
      <w:sz w:val="32"/>
      <w:szCs w:val="32"/>
      <w:lang w:eastAsia="en-GB"/>
    </w:rPr>
  </w:style>
  <w:style w:type="character" w:styleId="SubtleEmphasis">
    <w:name w:val="Subtle Emphasis"/>
    <w:basedOn w:val="DefaultParagraphFont"/>
    <w:uiPriority w:val="19"/>
    <w:qFormat/>
    <w:rsid w:val="00464FDB"/>
    <w:rPr>
      <w:i/>
      <w:iCs/>
      <w:color w:val="000000" w:themeColor="text1"/>
    </w:rPr>
  </w:style>
  <w:style w:type="paragraph" w:styleId="TOC1">
    <w:name w:val="toc 1"/>
    <w:basedOn w:val="Normal"/>
    <w:next w:val="Normal"/>
    <w:autoRedefine/>
    <w:uiPriority w:val="39"/>
    <w:unhideWhenUsed/>
    <w:rsid w:val="00E17AB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17AB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17ABF"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0A27E3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0801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434B3B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B33763000F64F4D895E46F1024AF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0AFE3-4A1F-4163-82B8-9A33BAC2E543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1581DD205ACA4C89BF9B38C799B8E7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7083F-1BFB-4E00-B52B-4D68933ADED5}"/>
      </w:docPartPr>
      <w:docPartBody>
        <w:p w:rsidR="00EB5321" w:rsidRDefault="00EB5321">
          <w:r w:rsidRPr="00912AE2">
            <w:rPr>
              <w:rStyle w:val="PlaceholderText"/>
            </w:rPr>
            <w:t>Formatting Bibliography...</w:t>
          </w:r>
        </w:p>
      </w:docPartBody>
    </w:docPart>
    <w:docPart>
      <w:docPartPr>
        <w:name w:val="F73F5850A8CE4573B40A24551AB52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BDE7A-FD2D-45A1-8B6F-1394609EC736}"/>
      </w:docPartPr>
      <w:docPartBody>
        <w:p w:rsidR="00EB5321" w:rsidRDefault="00EB5321" w:rsidP="00EB5321">
          <w:pPr>
            <w:pStyle w:val="F73F5850A8CE4573B40A24551AB520E9"/>
          </w:pPr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168A5AF4C5F3448299E37463170E0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B4BE5-B591-4944-B509-F92350A57B26}"/>
      </w:docPartPr>
      <w:docPartBody>
        <w:p w:rsidR="00EB5321" w:rsidRDefault="00EB5321" w:rsidP="00EB5321">
          <w:pPr>
            <w:pStyle w:val="168A5AF4C5F3448299E37463170E033A"/>
          </w:pPr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9798255E6EC541D7B2273DC85FB3D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811346-5C5C-452B-A3B3-8E57B32193A1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D08A672528E545F981221864BABAC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0DB93-DF62-46A9-8CFC-E366E5DF7A28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EA1F5955E86F49D597D521A2B6385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12B92-0483-4140-BDA4-EAEB7CF0239E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FD0C9FA2850F4648950706251E116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40D9E-4983-4B75-9219-AD88C591F4A7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1D8FAAA8E3494675B0E444FEF8CD6E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63159-AC21-4133-B320-ED3829C7F524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6B583752E14241AB8174E76DB0357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EB239-66AC-421F-A5B8-26E4343EC27D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338A65CD6F764536BF032E16F05CD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1FA78-0B18-4EB2-B13F-EFFC05B87BC1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D1D69B8D05524A22AB323FBF9CA34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8FD38-459A-403C-BCB7-CA18EC326A8D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  <w:docPart>
      <w:docPartPr>
        <w:name w:val="3ABA9CE3B3D341FD8FA99888B5272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3AC12-16CF-4981-BCE7-038DD98C7DAF}"/>
      </w:docPartPr>
      <w:docPartBody>
        <w:p w:rsidR="00EB5321" w:rsidRDefault="00EB5321">
          <w:r w:rsidRPr="00912AE2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321"/>
    <w:rsid w:val="002A1878"/>
    <w:rsid w:val="00EB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5321"/>
    <w:rPr>
      <w:color w:val="666666"/>
    </w:rPr>
  </w:style>
  <w:style w:type="paragraph" w:customStyle="1" w:styleId="F73F5850A8CE4573B40A24551AB520E9">
    <w:name w:val="F73F5850A8CE4573B40A24551AB520E9"/>
    <w:rsid w:val="00EB5321"/>
  </w:style>
  <w:style w:type="paragraph" w:customStyle="1" w:styleId="168A5AF4C5F3448299E37463170E033A">
    <w:name w:val="168A5AF4C5F3448299E37463170E033A"/>
    <w:rsid w:val="00EB53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1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FC5A6CD-404C-45A5-BA04-36FB2F620659}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bibliographyEnabled" value="&quot;bibliographyEnabled&quot;"/>
    <we:property name="citations" value="{&quot;307063779&quot;: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307063779,&quot;citationText&quot;:&quot;&lt;span style=\&quot;font-family:Aptos;font-size:16px;color:#000000\&quot;&gt;[1]&lt;/span&gt;&quot;},&quot;496392074&quot;:{&quot;referencesIds&quot;:[&quot;doc:67155c1b27fae74b0c8de256&quot;],&quot;referencesOptions&quot;:{&quot;doc:67155c1b27fae74b0c8de256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496392074,&quot;citationText&quot;:&quot;&lt;span style=\&quot;font-family:Aptos;font-size:16px;color:#000000\&quot;&gt;[8]&lt;/span&gt;&quot;},&quot;1502388662&quot;: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502388662,&quot;citationText&quot;:&quot;&lt;span style=\&quot;font-family:Aptos;font-size:16px;color:#000000\&quot;&gt;[1]&lt;/span&gt;&quot;},&quot;1633297378&quot;:{&quot;referencesIds&quot;:[&quot;doc:671534c08473ef5878c4d7cc&quot;],&quot;referencesOptions&quot;:{&quot;doc:671534c08473ef5878c4d7cc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1633297378,&quot;citationText&quot;:&quot;&lt;span style=\&quot;font-family:Aptos;font-size:16px;color:#000000\&quot;&gt;[5]&lt;/span&gt;&quot;},&quot;-1720890804&quot;:{&quot;referencesIds&quot;:[&quot;doc:671500463d706c3677c1801b&quot;],&quot;referencesOptions&quot;:{&quot;doc:671500463d706c3677c1801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720890804,&quot;citationText&quot;:&quot;&lt;span style=\&quot;font-family:Aptos;font-size:16px;color:#000000\&quot;&gt;[1]&lt;/span&gt;&quot;},&quot;-1520154013&quot;:{&quot;referencesIds&quot;:[&quot;doc:671529543f312f522300726b&quot;],&quot;referencesOptions&quot;:{&quot;doc:671529543f312f522300726b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520154013,&quot;citationText&quot;:&quot;&lt;span style=\&quot;font-family:Aptos;font-size:16px;color:#000000\&quot;&gt;[2]&lt;/span&gt;&quot;},&quot;-43531457&quot;: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43531457,&quot;citationText&quot;:&quot;&lt;span style=\&quot;font-family:Aptos;font-size:16px;color:#000000\&quot;&gt;[3]&lt;/span&gt;&quot;},&quot;-120460547&quot;:{&quot;referencesIds&quot;:[&quot;doc:67152cca65c14143a4c9c740&quot;],&quot;referencesOptions&quot;:{&quot;doc:67152cca65c14143a4c9c740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20460547,&quot;citationText&quot;:&quot;&lt;span style=\&quot;font-family:Aptos;font-size:16px;color:#000000\&quot;&gt;[4]&lt;/span&gt;&quot;},&quot;-1281330429&quot;:{&quot;referencesIds&quot;:[&quot;doc:67152f4b229641573b84fd4f&quot;],&quot;referencesOptions&quot;:{&quot;doc:67152f4b229641573b84fd4f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1281330429,&quot;citationText&quot;:&quot;&lt;span style=\&quot;font-family:Aptos;font-size:16px;color:#000000\&quot;&gt;[6]&lt;/span&gt;&quot;},&quot;-583915670&quot;:{&quot;referencesIds&quot;:[&quot;doc:671554743f312f522300783c&quot;],&quot;referencesOptions&quot;:{&quot;doc:671554743f312f522300783c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583915670,&quot;citationText&quot;:&quot;&lt;span style=\&quot;font-family:Aptos;font-size:16px;color:#000000\&quot;&gt;[7]&lt;/span&gt;&quot;},&quot;-256755370&quot;: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256755370,&quot;citationText&quot;:&quot;&lt;span style=\&quot;font-family:Aptos;font-size:16px;color:#000000\&quot;&gt;[3]&lt;/span&gt;&quot;},&quot;-469432930&quot;:{&quot;referencesIds&quot;:[&quot;doc:6714ff038473ef5878c4c28e&quot;],&quot;referencesOptions&quot;:{&quot;doc:6714ff038473ef5878c4c28e&quot;:{&quot;author&quot;:true,&quot;year&quot;:true,&quot;formatAuthorYear&quot;:false,&quot;pageReplace&quot;:&quot;&quot;,&quot;prefix&quot;:&quot;&quot;,&quot;suffix&quot;:&quot;&quot;}},&quot;hasBrokenReferences&quot;:false,&quot;hasManualEdits&quot;:false,&quot;citationType&quot;:&quot;inline&quot;,&quot;id&quot;:-469432930,&quot;citationText&quot;:&quot;&lt;span style=\&quot;font-family:Aptos;font-size:16px;color:#000000\&quot;&gt;[3]&lt;/span&gt;&quot;}}"/>
    <we:property name="currentFolder" value="{&quot;id&quot;:&quot;project:66f417b483fc2c638cbbec5d&quot;,&quot;userId&quot;:&quot;user:635a7a6c8f08c5f0cdde0653&quot;,&quot;projectId&quot;:&quot;ap:635a7a6c8f08c5f0cdde0654&quot;,&quot;name&quot;:&quot;Independant Project&quot;,&quot;created&quot;:1727272884935,&quot;lastModified&quot;:1727272884935,&quot;position&quot;:0,&quot;isShared&quot;:false,&quot;parentId&quot;:&quot;project:66f417ac83fc2c638cbbec5a&quot;,&quot;isExampleCollection&quot;:false,&quot;isMyPublicationsCollection&quot;:false,&quot;notInFolder&quot;:false,&quot;totalReferences&quot;:7,&quot;depth&quot;:1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Word Count: </Abstract>
  <CompanyAddress/>
  <CompanyPhone/>
  <CompanyFax/>
  <CompanyEmail>2218766@student.uwtsd.ac.uk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137AFE-A2EA-4FF8-BB69-57F59B98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1698</Words>
  <Characters>9837</Characters>
  <Application>Microsoft Office Word</Application>
  <DocSecurity>0</DocSecurity>
  <Lines>185</Lines>
  <Paragraphs>75</Paragraphs>
  <ScaleCrop>false</ScaleCrop>
  <Company/>
  <LinksUpToDate>false</LinksUpToDate>
  <CharactersWithSpaces>11460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Securing Software-Defined Networks: DDoS Detection and Mitigation Using OpenFlow</dc:title>
  <dc:subject>Research Proposal</dc:subject>
  <dc:creator>Daniel James (2218766)</dc:creator>
  <cp:keywords/>
  <dc:description/>
  <cp:lastModifiedBy>Daniel James (2218766)</cp:lastModifiedBy>
  <cp:revision>2</cp:revision>
  <dcterms:created xsi:type="dcterms:W3CDTF">2024-10-20T19:39:00Z</dcterms:created>
  <dcterms:modified xsi:type="dcterms:W3CDTF">2024-10-20T19:39:00Z</dcterms:modified>
</cp:coreProperties>
</file>