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11C0" w:rsidRDefault="00AC3E97" w:rsidP="00316BC6">
      <w:pPr>
        <w:spacing w:before="30" w:after="30"/>
        <w:jc w:val="both"/>
        <w:rPr>
          <w:rFonts w:ascii="Times New Roman" w:hAnsi="Times New Roman" w:cs="Times New Roman"/>
          <w:sz w:val="24"/>
          <w:szCs w:val="24"/>
        </w:rPr>
      </w:pPr>
      <w:bookmarkStart w:id="0" w:name="_Hlk1305566"/>
      <w:bookmarkStart w:id="1" w:name="_Hlk1409384"/>
      <w:r>
        <w:rPr>
          <w:rFonts w:ascii="Times New Roman" w:hAnsi="Times New Roman" w:cs="Times New Roman"/>
          <w:sz w:val="24"/>
          <w:szCs w:val="24"/>
        </w:rPr>
        <w:t xml:space="preserve">Critically </w:t>
      </w:r>
      <w:r w:rsidR="00A7468E">
        <w:rPr>
          <w:rFonts w:ascii="Times New Roman" w:hAnsi="Times New Roman" w:cs="Times New Roman"/>
          <w:sz w:val="24"/>
          <w:szCs w:val="24"/>
        </w:rPr>
        <w:t>explore how incr</w:t>
      </w:r>
      <w:bookmarkStart w:id="2" w:name="_GoBack"/>
      <w:bookmarkEnd w:id="2"/>
      <w:r w:rsidR="00A7468E">
        <w:rPr>
          <w:rFonts w:ascii="Times New Roman" w:hAnsi="Times New Roman" w:cs="Times New Roman"/>
          <w:sz w:val="24"/>
          <w:szCs w:val="24"/>
        </w:rPr>
        <w:t>eased parental engagement can help overcome barriers to inclusion</w:t>
      </w:r>
      <w:bookmarkEnd w:id="1"/>
      <w:r w:rsidR="00A7468E">
        <w:rPr>
          <w:rFonts w:ascii="Times New Roman" w:hAnsi="Times New Roman" w:cs="Times New Roman"/>
          <w:sz w:val="24"/>
          <w:szCs w:val="24"/>
        </w:rPr>
        <w:t>. (WG,2016)</w:t>
      </w:r>
    </w:p>
    <w:p w:rsidR="00620D40" w:rsidRDefault="00620D40" w:rsidP="00316BC6">
      <w:pPr>
        <w:spacing w:before="30" w:after="30"/>
        <w:jc w:val="both"/>
        <w:rPr>
          <w:rFonts w:ascii="Times New Roman" w:hAnsi="Times New Roman" w:cs="Times New Roman"/>
          <w:sz w:val="24"/>
          <w:szCs w:val="24"/>
        </w:rPr>
      </w:pPr>
    </w:p>
    <w:p w:rsidR="007E4DFF" w:rsidRDefault="00974C4F" w:rsidP="00316BC6">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In the following essay the writer will </w:t>
      </w:r>
      <w:r w:rsidR="000025A7">
        <w:rPr>
          <w:rFonts w:ascii="Times New Roman" w:hAnsi="Times New Roman" w:cs="Times New Roman"/>
          <w:sz w:val="24"/>
          <w:szCs w:val="24"/>
        </w:rPr>
        <w:t>be looking into parental involvement within education.</w:t>
      </w:r>
      <w:r w:rsidR="000477D3">
        <w:rPr>
          <w:rFonts w:ascii="Times New Roman" w:hAnsi="Times New Roman" w:cs="Times New Roman"/>
          <w:sz w:val="24"/>
          <w:szCs w:val="24"/>
        </w:rPr>
        <w:t xml:space="preserve">  The writer does not work within an education setting therefor this essay will be on a research basis</w:t>
      </w:r>
      <w:r w:rsidR="0096026E">
        <w:rPr>
          <w:rFonts w:ascii="Times New Roman" w:hAnsi="Times New Roman" w:cs="Times New Roman"/>
          <w:sz w:val="24"/>
          <w:szCs w:val="24"/>
        </w:rPr>
        <w:t xml:space="preserve">. </w:t>
      </w:r>
      <w:r w:rsidR="000025A7">
        <w:rPr>
          <w:rFonts w:ascii="Times New Roman" w:hAnsi="Times New Roman" w:cs="Times New Roman"/>
          <w:sz w:val="24"/>
          <w:szCs w:val="24"/>
        </w:rPr>
        <w:t>There are many reasons as to why working with families is so important to ensure a better form of education</w:t>
      </w:r>
      <w:r w:rsidR="007E4DFF">
        <w:rPr>
          <w:rFonts w:ascii="Times New Roman" w:hAnsi="Times New Roman" w:cs="Times New Roman"/>
          <w:sz w:val="24"/>
          <w:szCs w:val="24"/>
        </w:rPr>
        <w:t xml:space="preserve">.  </w:t>
      </w:r>
      <w:r w:rsidR="00CC7E82">
        <w:rPr>
          <w:rFonts w:ascii="Times New Roman" w:hAnsi="Times New Roman" w:cs="Times New Roman"/>
          <w:sz w:val="24"/>
          <w:szCs w:val="24"/>
        </w:rPr>
        <w:t>P</w:t>
      </w:r>
      <w:r w:rsidR="00FE310E">
        <w:rPr>
          <w:rFonts w:ascii="Times New Roman" w:hAnsi="Times New Roman" w:cs="Times New Roman"/>
          <w:sz w:val="24"/>
          <w:szCs w:val="24"/>
        </w:rPr>
        <w:t>arents, carers and family members are the main influence as to how well the child or young person behaves within the educational environment, let alone attend</w:t>
      </w:r>
      <w:r w:rsidR="00BC4612">
        <w:rPr>
          <w:rFonts w:ascii="Times New Roman" w:hAnsi="Times New Roman" w:cs="Times New Roman"/>
          <w:sz w:val="24"/>
          <w:szCs w:val="24"/>
        </w:rPr>
        <w:t xml:space="preserve"> on a </w:t>
      </w:r>
      <w:r w:rsidR="00FE310E">
        <w:rPr>
          <w:rFonts w:ascii="Times New Roman" w:hAnsi="Times New Roman" w:cs="Times New Roman"/>
          <w:sz w:val="24"/>
          <w:szCs w:val="24"/>
        </w:rPr>
        <w:t>daily</w:t>
      </w:r>
      <w:r w:rsidR="00BC4612">
        <w:rPr>
          <w:rFonts w:ascii="Times New Roman" w:hAnsi="Times New Roman" w:cs="Times New Roman"/>
          <w:sz w:val="24"/>
          <w:szCs w:val="24"/>
        </w:rPr>
        <w:t xml:space="preserve"> basis</w:t>
      </w:r>
      <w:r w:rsidR="00FE310E">
        <w:rPr>
          <w:rFonts w:ascii="Times New Roman" w:hAnsi="Times New Roman" w:cs="Times New Roman"/>
          <w:sz w:val="24"/>
          <w:szCs w:val="24"/>
        </w:rPr>
        <w:t>.  (Government, 2016)</w:t>
      </w:r>
    </w:p>
    <w:p w:rsidR="007E4DFF" w:rsidRDefault="007E4DFF" w:rsidP="00316BC6">
      <w:pPr>
        <w:spacing w:before="30" w:after="30"/>
        <w:jc w:val="both"/>
        <w:rPr>
          <w:rFonts w:ascii="Times New Roman" w:hAnsi="Times New Roman" w:cs="Times New Roman"/>
          <w:sz w:val="24"/>
          <w:szCs w:val="24"/>
        </w:rPr>
      </w:pPr>
    </w:p>
    <w:p w:rsidR="005143DB" w:rsidRDefault="005143DB" w:rsidP="00316BC6">
      <w:pPr>
        <w:spacing w:before="30" w:after="30"/>
        <w:jc w:val="both"/>
        <w:rPr>
          <w:rFonts w:ascii="Times New Roman" w:hAnsi="Times New Roman" w:cs="Times New Roman"/>
          <w:sz w:val="24"/>
          <w:szCs w:val="24"/>
        </w:rPr>
      </w:pPr>
      <w:r>
        <w:rPr>
          <w:rFonts w:ascii="Times New Roman" w:hAnsi="Times New Roman" w:cs="Times New Roman"/>
          <w:sz w:val="24"/>
          <w:szCs w:val="24"/>
        </w:rPr>
        <w:t>Clough and Corbett (2000, p 5) states.</w:t>
      </w:r>
    </w:p>
    <w:p w:rsidR="007E4DFF" w:rsidRDefault="00AD2D21" w:rsidP="00316BC6">
      <w:pPr>
        <w:spacing w:before="30" w:after="30"/>
        <w:ind w:left="720"/>
        <w:jc w:val="both"/>
        <w:rPr>
          <w:rFonts w:ascii="Times New Roman" w:hAnsi="Times New Roman" w:cs="Times New Roman"/>
          <w:sz w:val="24"/>
          <w:szCs w:val="24"/>
        </w:rPr>
      </w:pPr>
      <w:r>
        <w:rPr>
          <w:rFonts w:ascii="Times New Roman" w:hAnsi="Times New Roman" w:cs="Times New Roman"/>
          <w:sz w:val="24"/>
          <w:szCs w:val="24"/>
        </w:rPr>
        <w:t>“</w:t>
      </w:r>
      <w:r w:rsidR="007E4DFF">
        <w:rPr>
          <w:rFonts w:ascii="Times New Roman" w:hAnsi="Times New Roman" w:cs="Times New Roman"/>
          <w:sz w:val="24"/>
          <w:szCs w:val="24"/>
        </w:rPr>
        <w:t>Teachers, Head teachers, and parents make decisions about children and their difficulties, behind every decision made in response to an instance of educational difficulty, there lie traditions of practice that more or less evidently affect the outcomes</w:t>
      </w:r>
      <w:r>
        <w:rPr>
          <w:rFonts w:ascii="Times New Roman" w:hAnsi="Times New Roman" w:cs="Times New Roman"/>
          <w:sz w:val="24"/>
          <w:szCs w:val="24"/>
        </w:rPr>
        <w:t>”.</w:t>
      </w:r>
    </w:p>
    <w:p w:rsidR="005143DB" w:rsidRDefault="007E4DFF" w:rsidP="00316BC6">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  </w:t>
      </w:r>
    </w:p>
    <w:p w:rsidR="009D414D" w:rsidRPr="00CD3455" w:rsidRDefault="005950D1" w:rsidP="00316BC6">
      <w:pPr>
        <w:spacing w:before="30" w:after="30"/>
        <w:jc w:val="both"/>
        <w:rPr>
          <w:rFonts w:ascii="Times New Roman" w:hAnsi="Times New Roman" w:cs="Times New Roman"/>
          <w:sz w:val="24"/>
          <w:szCs w:val="24"/>
        </w:rPr>
      </w:pPr>
      <w:r>
        <w:rPr>
          <w:rFonts w:ascii="Times New Roman" w:hAnsi="Times New Roman" w:cs="Times New Roman"/>
          <w:sz w:val="24"/>
          <w:szCs w:val="24"/>
        </w:rPr>
        <w:t>When we look back into the 1960’s evidence shows that there was only one teacher per classroom and the only other adult</w:t>
      </w:r>
      <w:r w:rsidR="00CD3455">
        <w:rPr>
          <w:rFonts w:ascii="Times New Roman" w:hAnsi="Times New Roman" w:cs="Times New Roman"/>
          <w:sz w:val="24"/>
          <w:szCs w:val="24"/>
        </w:rPr>
        <w:t>s</w:t>
      </w:r>
      <w:r>
        <w:rPr>
          <w:rFonts w:ascii="Times New Roman" w:hAnsi="Times New Roman" w:cs="Times New Roman"/>
          <w:sz w:val="24"/>
          <w:szCs w:val="24"/>
        </w:rPr>
        <w:t xml:space="preserve"> within the education environment</w:t>
      </w:r>
      <w:r w:rsidR="00CD3455">
        <w:rPr>
          <w:rFonts w:ascii="Times New Roman" w:hAnsi="Times New Roman" w:cs="Times New Roman"/>
          <w:sz w:val="24"/>
          <w:szCs w:val="24"/>
        </w:rPr>
        <w:t xml:space="preserve"> at that time</w:t>
      </w:r>
      <w:r>
        <w:rPr>
          <w:rFonts w:ascii="Times New Roman" w:hAnsi="Times New Roman" w:cs="Times New Roman"/>
          <w:sz w:val="24"/>
          <w:szCs w:val="24"/>
        </w:rPr>
        <w:t xml:space="preserve"> w</w:t>
      </w:r>
      <w:r w:rsidR="00CD3455">
        <w:rPr>
          <w:rFonts w:ascii="Times New Roman" w:hAnsi="Times New Roman" w:cs="Times New Roman"/>
          <w:sz w:val="24"/>
          <w:szCs w:val="24"/>
        </w:rPr>
        <w:t xml:space="preserve">ere the dinner ladies, the school caretaker and school secretary.  </w:t>
      </w:r>
      <w:r w:rsidR="00CD3455" w:rsidRPr="00CD3455">
        <w:rPr>
          <w:rFonts w:ascii="Times New Roman" w:hAnsi="Times New Roman" w:cs="Times New Roman"/>
          <w:color w:val="000000"/>
          <w:sz w:val="24"/>
          <w:szCs w:val="24"/>
          <w:shd w:val="clear" w:color="auto" w:fill="FFFFFF"/>
        </w:rPr>
        <w:t>(Goddard and Walton, 2012</w:t>
      </w:r>
      <w:r w:rsidR="00A32EFB" w:rsidRPr="00CD3455">
        <w:rPr>
          <w:rFonts w:ascii="Times New Roman" w:hAnsi="Times New Roman" w:cs="Times New Roman"/>
          <w:color w:val="000000"/>
          <w:sz w:val="24"/>
          <w:szCs w:val="24"/>
          <w:shd w:val="clear" w:color="auto" w:fill="FFFFFF"/>
        </w:rPr>
        <w:t>)</w:t>
      </w:r>
      <w:r w:rsidR="00A32EFB">
        <w:rPr>
          <w:rFonts w:ascii="Times New Roman" w:hAnsi="Times New Roman" w:cs="Times New Roman"/>
          <w:color w:val="000000"/>
          <w:sz w:val="24"/>
          <w:szCs w:val="24"/>
          <w:shd w:val="clear" w:color="auto" w:fill="FFFFFF"/>
        </w:rPr>
        <w:t xml:space="preserve"> However when we look at schools today there happens to be a huge range of paraprofessionals who form the educational team, many are working within support roles.  It was the Plowden Report on Primary Education of 1967 (Plowden,1967) that identified the value of support staff </w:t>
      </w:r>
      <w:r w:rsidR="00CE7E63">
        <w:rPr>
          <w:rFonts w:ascii="Times New Roman" w:hAnsi="Times New Roman" w:cs="Times New Roman"/>
          <w:color w:val="000000"/>
          <w:sz w:val="24"/>
          <w:szCs w:val="24"/>
          <w:shd w:val="clear" w:color="auto" w:fill="FFFFFF"/>
        </w:rPr>
        <w:t>assisting teachers within the classroom. (Goddard and Walton, 2012</w:t>
      </w:r>
      <w:r w:rsidR="00FE5E37">
        <w:rPr>
          <w:rFonts w:ascii="Times New Roman" w:hAnsi="Times New Roman" w:cs="Times New Roman"/>
          <w:color w:val="000000"/>
          <w:sz w:val="24"/>
          <w:szCs w:val="24"/>
          <w:shd w:val="clear" w:color="auto" w:fill="FFFFFF"/>
        </w:rPr>
        <w:t>) Following</w:t>
      </w:r>
      <w:r w:rsidR="009D414D">
        <w:rPr>
          <w:rFonts w:ascii="Times New Roman" w:hAnsi="Times New Roman" w:cs="Times New Roman"/>
          <w:sz w:val="24"/>
          <w:szCs w:val="24"/>
        </w:rPr>
        <w:t xml:space="preserve"> the Inclusive Education Agenda (DfEE, 1997) it came about the inclusion of </w:t>
      </w:r>
      <w:r w:rsidR="00FE5E37">
        <w:rPr>
          <w:rFonts w:ascii="Times New Roman" w:hAnsi="Times New Roman" w:cs="Times New Roman"/>
          <w:sz w:val="24"/>
          <w:szCs w:val="24"/>
        </w:rPr>
        <w:t xml:space="preserve">many </w:t>
      </w:r>
      <w:r w:rsidR="009D414D">
        <w:rPr>
          <w:rFonts w:ascii="Times New Roman" w:hAnsi="Times New Roman" w:cs="Times New Roman"/>
          <w:sz w:val="24"/>
          <w:szCs w:val="24"/>
        </w:rPr>
        <w:t>children with SEN (Special Educational Needs) within mainstream education, thus the number of support staff within the classrooms expanded.</w:t>
      </w:r>
      <w:r w:rsidR="00FE5E37">
        <w:rPr>
          <w:rFonts w:ascii="Times New Roman" w:hAnsi="Times New Roman" w:cs="Times New Roman"/>
          <w:sz w:val="24"/>
          <w:szCs w:val="24"/>
        </w:rPr>
        <w:t xml:space="preserve">  (Goddard and Walton, 2012)</w:t>
      </w:r>
    </w:p>
    <w:p w:rsidR="005950D1" w:rsidRDefault="005950D1" w:rsidP="00316BC6">
      <w:pPr>
        <w:spacing w:before="30" w:after="30"/>
        <w:jc w:val="both"/>
        <w:rPr>
          <w:rFonts w:ascii="Times New Roman" w:hAnsi="Times New Roman" w:cs="Times New Roman"/>
          <w:sz w:val="24"/>
          <w:szCs w:val="24"/>
        </w:rPr>
      </w:pPr>
    </w:p>
    <w:p w:rsidR="005950D1" w:rsidRDefault="001638DD" w:rsidP="00316BC6">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Through the inclusion of all children within mainstream education, the government introduced the </w:t>
      </w:r>
      <w:r w:rsidR="00F60FDC">
        <w:rPr>
          <w:rFonts w:ascii="Times New Roman" w:hAnsi="Times New Roman" w:cs="Times New Roman"/>
          <w:sz w:val="24"/>
          <w:szCs w:val="24"/>
        </w:rPr>
        <w:t xml:space="preserve">implementation of </w:t>
      </w:r>
      <w:r>
        <w:rPr>
          <w:rFonts w:ascii="Times New Roman" w:hAnsi="Times New Roman" w:cs="Times New Roman"/>
          <w:sz w:val="24"/>
          <w:szCs w:val="24"/>
        </w:rPr>
        <w:t>Every Child Matters</w:t>
      </w:r>
      <w:r w:rsidR="00934D0D">
        <w:rPr>
          <w:rFonts w:ascii="Times New Roman" w:hAnsi="Times New Roman" w:cs="Times New Roman"/>
          <w:sz w:val="24"/>
          <w:szCs w:val="24"/>
        </w:rPr>
        <w:t xml:space="preserve"> (ECM)</w:t>
      </w:r>
      <w:r>
        <w:rPr>
          <w:rFonts w:ascii="Times New Roman" w:hAnsi="Times New Roman" w:cs="Times New Roman"/>
          <w:sz w:val="24"/>
          <w:szCs w:val="24"/>
        </w:rPr>
        <w:t xml:space="preserve"> Agenda (DfES, 2003) which resulted in more paraprofessional roles for support staff which included attendance of pupils, parental outreach support, alongside pastoral support for the child or young person who were at risk of exclusion. (Goddard and Walton, 2012) The introduction of inclusion officers, learning assistants, outreach workers and behaviour and attendance officers began in the mid 2000’s. Key workers were employed to work with families with young children with the </w:t>
      </w:r>
      <w:r w:rsidR="00934D0D">
        <w:rPr>
          <w:rFonts w:ascii="Times New Roman" w:hAnsi="Times New Roman" w:cs="Times New Roman"/>
          <w:sz w:val="24"/>
          <w:szCs w:val="24"/>
        </w:rPr>
        <w:t>delivery of achieving five outcomes of the ECM, focusing on parenting skills, safeguarding, health monitoring, early years education and health promotion. (Goddard and Walton, 2012).</w:t>
      </w:r>
      <w:r>
        <w:rPr>
          <w:rFonts w:ascii="Times New Roman" w:hAnsi="Times New Roman" w:cs="Times New Roman"/>
          <w:sz w:val="24"/>
          <w:szCs w:val="24"/>
        </w:rPr>
        <w:t xml:space="preserve"> </w:t>
      </w:r>
    </w:p>
    <w:p w:rsidR="001638DD" w:rsidRDefault="001638DD" w:rsidP="00316BC6">
      <w:pPr>
        <w:spacing w:before="30" w:after="30"/>
        <w:jc w:val="both"/>
      </w:pPr>
    </w:p>
    <w:p w:rsidR="001638DD" w:rsidRDefault="00E735D9" w:rsidP="00316BC6">
      <w:pPr>
        <w:spacing w:before="30" w:after="30"/>
        <w:jc w:val="both"/>
        <w:rPr>
          <w:rFonts w:ascii="Times New Roman" w:hAnsi="Times New Roman" w:cs="Times New Roman"/>
          <w:sz w:val="24"/>
          <w:szCs w:val="24"/>
        </w:rPr>
      </w:pPr>
      <w:r>
        <w:rPr>
          <w:rFonts w:ascii="Times New Roman" w:hAnsi="Times New Roman" w:cs="Times New Roman"/>
          <w:sz w:val="24"/>
          <w:szCs w:val="24"/>
        </w:rPr>
        <w:t>It is imperative to have parental involvement in the child or young persons education from an early age as this has been proven to have a significant effect on their achievement throughout the education system and on into adulthood.</w:t>
      </w:r>
      <w:r w:rsidRPr="00E735D9">
        <w:rPr>
          <w:rFonts w:ascii="Times New Roman" w:hAnsi="Times New Roman" w:cs="Times New Roman"/>
          <w:sz w:val="24"/>
          <w:szCs w:val="24"/>
        </w:rPr>
        <w:t xml:space="preserve"> </w:t>
      </w:r>
      <w:sdt>
        <w:sdtPr>
          <w:rPr>
            <w:rFonts w:ascii="Times New Roman" w:hAnsi="Times New Roman" w:cs="Times New Roman"/>
            <w:sz w:val="24"/>
            <w:szCs w:val="24"/>
          </w:rPr>
          <w:id w:val="16105508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Dep08 \l 2057 </w:instrText>
          </w:r>
          <w:r>
            <w:rPr>
              <w:rFonts w:ascii="Times New Roman" w:hAnsi="Times New Roman" w:cs="Times New Roman"/>
              <w:sz w:val="24"/>
              <w:szCs w:val="24"/>
            </w:rPr>
            <w:fldChar w:fldCharType="separate"/>
          </w:r>
          <w:r w:rsidRPr="00E735D9">
            <w:rPr>
              <w:rFonts w:ascii="Times New Roman" w:hAnsi="Times New Roman" w:cs="Times New Roman"/>
              <w:noProof/>
              <w:sz w:val="24"/>
              <w:szCs w:val="24"/>
            </w:rPr>
            <w:t>(Department for children, 2008)</w:t>
          </w:r>
          <w:r>
            <w:rPr>
              <w:rFonts w:ascii="Times New Roman" w:hAnsi="Times New Roman" w:cs="Times New Roman"/>
              <w:sz w:val="24"/>
              <w:szCs w:val="24"/>
            </w:rPr>
            <w:fldChar w:fldCharType="end"/>
          </w:r>
        </w:sdtContent>
      </w:sdt>
      <w:r w:rsidR="007B23D9">
        <w:rPr>
          <w:rFonts w:ascii="Times New Roman" w:hAnsi="Times New Roman" w:cs="Times New Roman"/>
          <w:sz w:val="24"/>
          <w:szCs w:val="24"/>
        </w:rPr>
        <w:t xml:space="preserve">  </w:t>
      </w:r>
      <w:r w:rsidR="005B2F86">
        <w:rPr>
          <w:rFonts w:ascii="Times New Roman" w:hAnsi="Times New Roman" w:cs="Times New Roman"/>
          <w:sz w:val="24"/>
          <w:szCs w:val="24"/>
        </w:rPr>
        <w:t xml:space="preserve">Improvements </w:t>
      </w:r>
      <w:r w:rsidR="005B2F86">
        <w:rPr>
          <w:rFonts w:ascii="Times New Roman" w:hAnsi="Times New Roman" w:cs="Times New Roman"/>
          <w:sz w:val="24"/>
          <w:szCs w:val="24"/>
        </w:rPr>
        <w:lastRenderedPageBreak/>
        <w:t xml:space="preserve">to the child or young persons ability to read, write or in their numeracy skills is evident when the child has parental support within the family home.  When the parent encourages the child to achieve these qualities it builds on self- confidence, aspiring to better educational achievements later in life. </w:t>
      </w:r>
      <w:sdt>
        <w:sdtPr>
          <w:rPr>
            <w:rFonts w:ascii="Times New Roman" w:hAnsi="Times New Roman" w:cs="Times New Roman"/>
            <w:sz w:val="24"/>
            <w:szCs w:val="24"/>
          </w:rPr>
          <w:id w:val="-1200469631"/>
          <w:citation/>
        </w:sdtPr>
        <w:sdtEndPr/>
        <w:sdtContent>
          <w:r w:rsidR="005B2F86">
            <w:rPr>
              <w:rFonts w:ascii="Times New Roman" w:hAnsi="Times New Roman" w:cs="Times New Roman"/>
              <w:sz w:val="24"/>
              <w:szCs w:val="24"/>
            </w:rPr>
            <w:fldChar w:fldCharType="begin"/>
          </w:r>
          <w:r w:rsidR="005B2F86">
            <w:rPr>
              <w:rFonts w:ascii="Times New Roman" w:hAnsi="Times New Roman" w:cs="Times New Roman"/>
              <w:sz w:val="24"/>
              <w:szCs w:val="24"/>
            </w:rPr>
            <w:instrText xml:space="preserve"> CITATION Dep08 \l 2057 </w:instrText>
          </w:r>
          <w:r w:rsidR="005B2F86">
            <w:rPr>
              <w:rFonts w:ascii="Times New Roman" w:hAnsi="Times New Roman" w:cs="Times New Roman"/>
              <w:sz w:val="24"/>
              <w:szCs w:val="24"/>
            </w:rPr>
            <w:fldChar w:fldCharType="separate"/>
          </w:r>
          <w:r w:rsidR="005B2F86" w:rsidRPr="005B2F86">
            <w:rPr>
              <w:rFonts w:ascii="Times New Roman" w:hAnsi="Times New Roman" w:cs="Times New Roman"/>
              <w:noProof/>
              <w:sz w:val="24"/>
              <w:szCs w:val="24"/>
            </w:rPr>
            <w:t>(Department for children, 2008)</w:t>
          </w:r>
          <w:r w:rsidR="005B2F86">
            <w:rPr>
              <w:rFonts w:ascii="Times New Roman" w:hAnsi="Times New Roman" w:cs="Times New Roman"/>
              <w:sz w:val="24"/>
              <w:szCs w:val="24"/>
            </w:rPr>
            <w:fldChar w:fldCharType="end"/>
          </w:r>
        </w:sdtContent>
      </w:sdt>
      <w:r w:rsidR="005B2F86">
        <w:rPr>
          <w:rFonts w:ascii="Times New Roman" w:hAnsi="Times New Roman" w:cs="Times New Roman"/>
          <w:sz w:val="24"/>
          <w:szCs w:val="24"/>
        </w:rPr>
        <w:t xml:space="preserve">  </w:t>
      </w:r>
      <w:r w:rsidR="00AA65F8">
        <w:rPr>
          <w:rFonts w:ascii="Times New Roman" w:hAnsi="Times New Roman" w:cs="Times New Roman"/>
          <w:sz w:val="24"/>
          <w:szCs w:val="24"/>
        </w:rPr>
        <w:t xml:space="preserve">A </w:t>
      </w:r>
      <w:r w:rsidR="004B5872">
        <w:rPr>
          <w:rFonts w:ascii="Times New Roman" w:hAnsi="Times New Roman" w:cs="Times New Roman"/>
          <w:sz w:val="24"/>
          <w:szCs w:val="24"/>
        </w:rPr>
        <w:t xml:space="preserve">parental </w:t>
      </w:r>
      <w:r w:rsidR="00AA65F8">
        <w:rPr>
          <w:rFonts w:ascii="Times New Roman" w:hAnsi="Times New Roman" w:cs="Times New Roman"/>
          <w:sz w:val="24"/>
          <w:szCs w:val="24"/>
        </w:rPr>
        <w:t>survey taken in 2007</w:t>
      </w:r>
      <w:r w:rsidR="004B5872">
        <w:rPr>
          <w:rFonts w:ascii="Times New Roman" w:hAnsi="Times New Roman" w:cs="Times New Roman"/>
          <w:sz w:val="24"/>
          <w:szCs w:val="24"/>
        </w:rPr>
        <w:t xml:space="preserve"> on the input of the child’s school life proved that over half of the parents surveyed felt that they were very involved, however evidence proved that two thirds of the parents would have liked to be more involved with their child’s education but due to work commitments this was not achievable.  The level in which parents interact with their child is dependant on a number of characteristics, a mother will evidently spend more time with the younger child, the parent of a child with a SEN is more likely to be involved with the child’s education than that of the parent with a child with no learning need.  </w:t>
      </w:r>
      <w:sdt>
        <w:sdtPr>
          <w:rPr>
            <w:rFonts w:ascii="Times New Roman" w:hAnsi="Times New Roman" w:cs="Times New Roman"/>
            <w:sz w:val="24"/>
            <w:szCs w:val="24"/>
          </w:rPr>
          <w:id w:val="-964653845"/>
          <w:citation/>
        </w:sdtPr>
        <w:sdtEndPr/>
        <w:sdtContent>
          <w:r w:rsidR="004B5872">
            <w:rPr>
              <w:rFonts w:ascii="Times New Roman" w:hAnsi="Times New Roman" w:cs="Times New Roman"/>
              <w:sz w:val="24"/>
              <w:szCs w:val="24"/>
            </w:rPr>
            <w:fldChar w:fldCharType="begin"/>
          </w:r>
          <w:r w:rsidR="004B5872">
            <w:rPr>
              <w:rFonts w:ascii="Times New Roman" w:hAnsi="Times New Roman" w:cs="Times New Roman"/>
              <w:sz w:val="24"/>
              <w:szCs w:val="24"/>
            </w:rPr>
            <w:instrText xml:space="preserve"> CITATION Dep08 \l 2057 </w:instrText>
          </w:r>
          <w:r w:rsidR="004B5872">
            <w:rPr>
              <w:rFonts w:ascii="Times New Roman" w:hAnsi="Times New Roman" w:cs="Times New Roman"/>
              <w:sz w:val="24"/>
              <w:szCs w:val="24"/>
            </w:rPr>
            <w:fldChar w:fldCharType="separate"/>
          </w:r>
          <w:r w:rsidR="004B5872" w:rsidRPr="004B5872">
            <w:rPr>
              <w:rFonts w:ascii="Times New Roman" w:hAnsi="Times New Roman" w:cs="Times New Roman"/>
              <w:noProof/>
              <w:sz w:val="24"/>
              <w:szCs w:val="24"/>
            </w:rPr>
            <w:t>(Department for children, 2008)</w:t>
          </w:r>
          <w:r w:rsidR="004B5872">
            <w:rPr>
              <w:rFonts w:ascii="Times New Roman" w:hAnsi="Times New Roman" w:cs="Times New Roman"/>
              <w:sz w:val="24"/>
              <w:szCs w:val="24"/>
            </w:rPr>
            <w:fldChar w:fldCharType="end"/>
          </w:r>
        </w:sdtContent>
      </w:sdt>
      <w:r w:rsidR="004B5872">
        <w:rPr>
          <w:rFonts w:ascii="Times New Roman" w:hAnsi="Times New Roman" w:cs="Times New Roman"/>
          <w:sz w:val="24"/>
          <w:szCs w:val="24"/>
        </w:rPr>
        <w:t xml:space="preserve">   </w:t>
      </w:r>
    </w:p>
    <w:p w:rsidR="000E2DF5" w:rsidRDefault="000E2DF5" w:rsidP="00316BC6">
      <w:pPr>
        <w:spacing w:before="30" w:after="30"/>
        <w:jc w:val="both"/>
        <w:rPr>
          <w:rFonts w:ascii="Times New Roman" w:hAnsi="Times New Roman" w:cs="Times New Roman"/>
          <w:sz w:val="24"/>
          <w:szCs w:val="24"/>
        </w:rPr>
      </w:pPr>
    </w:p>
    <w:p w:rsidR="00EB0FD5" w:rsidRDefault="00340389" w:rsidP="00316BC6">
      <w:pPr>
        <w:spacing w:before="30" w:after="30"/>
        <w:jc w:val="both"/>
        <w:rPr>
          <w:rFonts w:ascii="Times New Roman" w:hAnsi="Times New Roman" w:cs="Times New Roman"/>
          <w:sz w:val="24"/>
          <w:szCs w:val="24"/>
        </w:rPr>
      </w:pPr>
      <w:r>
        <w:rPr>
          <w:rFonts w:ascii="Times New Roman" w:hAnsi="Times New Roman" w:cs="Times New Roman"/>
          <w:sz w:val="24"/>
          <w:szCs w:val="24"/>
        </w:rPr>
        <w:t>It is evident that most children have a minimum of two educators within their lives, the parent(s)</w:t>
      </w:r>
      <w:r w:rsidR="00646A7C">
        <w:rPr>
          <w:rFonts w:ascii="Times New Roman" w:hAnsi="Times New Roman" w:cs="Times New Roman"/>
          <w:sz w:val="24"/>
          <w:szCs w:val="24"/>
        </w:rPr>
        <w:t>/carers</w:t>
      </w:r>
      <w:r>
        <w:rPr>
          <w:rFonts w:ascii="Times New Roman" w:hAnsi="Times New Roman" w:cs="Times New Roman"/>
          <w:sz w:val="24"/>
          <w:szCs w:val="24"/>
        </w:rPr>
        <w:t>, and their class teacher.  Throughout the early years of a child’s development the parent</w:t>
      </w:r>
      <w:r w:rsidR="00587B09">
        <w:rPr>
          <w:rFonts w:ascii="Times New Roman" w:hAnsi="Times New Roman" w:cs="Times New Roman"/>
          <w:sz w:val="24"/>
          <w:szCs w:val="24"/>
        </w:rPr>
        <w:t>(</w:t>
      </w:r>
      <w:r>
        <w:rPr>
          <w:rFonts w:ascii="Times New Roman" w:hAnsi="Times New Roman" w:cs="Times New Roman"/>
          <w:sz w:val="24"/>
          <w:szCs w:val="24"/>
        </w:rPr>
        <w:t>s</w:t>
      </w:r>
      <w:r w:rsidR="00587B09">
        <w:rPr>
          <w:rFonts w:ascii="Times New Roman" w:hAnsi="Times New Roman" w:cs="Times New Roman"/>
          <w:sz w:val="24"/>
          <w:szCs w:val="24"/>
        </w:rPr>
        <w:t>)</w:t>
      </w:r>
      <w:r w:rsidR="0039445C">
        <w:rPr>
          <w:rFonts w:ascii="Times New Roman" w:hAnsi="Times New Roman" w:cs="Times New Roman"/>
          <w:sz w:val="24"/>
          <w:szCs w:val="24"/>
        </w:rPr>
        <w:t>/carers</w:t>
      </w:r>
      <w:r w:rsidR="00587B09">
        <w:rPr>
          <w:rFonts w:ascii="Times New Roman" w:hAnsi="Times New Roman" w:cs="Times New Roman"/>
          <w:sz w:val="24"/>
          <w:szCs w:val="24"/>
        </w:rPr>
        <w:t>,</w:t>
      </w:r>
      <w:r>
        <w:rPr>
          <w:rFonts w:ascii="Times New Roman" w:hAnsi="Times New Roman" w:cs="Times New Roman"/>
          <w:sz w:val="24"/>
          <w:szCs w:val="24"/>
        </w:rPr>
        <w:t xml:space="preserve"> are the prime educators, as and when the child moves on into an educational setting they will remain to be a major influence in the child’s learning, but then the teacher will also have a crucial role to play.  </w:t>
      </w:r>
      <w:sdt>
        <w:sdtPr>
          <w:rPr>
            <w:rFonts w:ascii="Times New Roman" w:hAnsi="Times New Roman" w:cs="Times New Roman"/>
            <w:sz w:val="24"/>
            <w:szCs w:val="24"/>
          </w:rPr>
          <w:id w:val="10915118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Dep08 \l 2057 </w:instrText>
          </w:r>
          <w:r>
            <w:rPr>
              <w:rFonts w:ascii="Times New Roman" w:hAnsi="Times New Roman" w:cs="Times New Roman"/>
              <w:sz w:val="24"/>
              <w:szCs w:val="24"/>
            </w:rPr>
            <w:fldChar w:fldCharType="separate"/>
          </w:r>
          <w:r w:rsidRPr="00340389">
            <w:rPr>
              <w:rFonts w:ascii="Times New Roman" w:hAnsi="Times New Roman" w:cs="Times New Roman"/>
              <w:noProof/>
              <w:sz w:val="24"/>
              <w:szCs w:val="24"/>
            </w:rPr>
            <w:t>(Department for children, 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629F3">
        <w:rPr>
          <w:rFonts w:ascii="Times New Roman" w:hAnsi="Times New Roman" w:cs="Times New Roman"/>
          <w:sz w:val="24"/>
          <w:szCs w:val="24"/>
        </w:rPr>
        <w:t>Parental involvement can take on many forms, such as helping in the classroom, or helping the child to read, learn songs and nursery rhymes at home</w:t>
      </w:r>
      <w:r w:rsidR="00587B09">
        <w:rPr>
          <w:rFonts w:ascii="Times New Roman" w:hAnsi="Times New Roman" w:cs="Times New Roman"/>
          <w:sz w:val="24"/>
          <w:szCs w:val="24"/>
        </w:rPr>
        <w:t>.  Evidence shows that there are many educational benefits through parental involvement within</w:t>
      </w:r>
      <w:r w:rsidR="001457C1">
        <w:rPr>
          <w:rFonts w:ascii="Times New Roman" w:hAnsi="Times New Roman" w:cs="Times New Roman"/>
          <w:sz w:val="24"/>
          <w:szCs w:val="24"/>
        </w:rPr>
        <w:t xml:space="preserve"> education and </w:t>
      </w:r>
      <w:r w:rsidR="00587B09">
        <w:rPr>
          <w:rFonts w:ascii="Times New Roman" w:hAnsi="Times New Roman" w:cs="Times New Roman"/>
          <w:sz w:val="24"/>
          <w:szCs w:val="24"/>
        </w:rPr>
        <w:t>the home.  A</w:t>
      </w:r>
      <w:r w:rsidR="00EB7535">
        <w:rPr>
          <w:rFonts w:ascii="Times New Roman" w:hAnsi="Times New Roman" w:cs="Times New Roman"/>
          <w:sz w:val="24"/>
          <w:szCs w:val="24"/>
        </w:rPr>
        <w:t xml:space="preserve">ccording to </w:t>
      </w:r>
      <w:r w:rsidR="005117DB">
        <w:rPr>
          <w:rFonts w:ascii="Times New Roman" w:hAnsi="Times New Roman" w:cs="Times New Roman"/>
          <w:sz w:val="24"/>
          <w:szCs w:val="24"/>
        </w:rPr>
        <w:t>a</w:t>
      </w:r>
      <w:r w:rsidR="00587B09">
        <w:rPr>
          <w:rFonts w:ascii="Times New Roman" w:hAnsi="Times New Roman" w:cs="Times New Roman"/>
          <w:sz w:val="24"/>
          <w:szCs w:val="24"/>
        </w:rPr>
        <w:t xml:space="preserve"> survey taken in 2007 </w:t>
      </w:r>
      <w:r w:rsidR="0039445C">
        <w:rPr>
          <w:rFonts w:ascii="Times New Roman" w:hAnsi="Times New Roman" w:cs="Times New Roman"/>
          <w:sz w:val="24"/>
          <w:szCs w:val="24"/>
        </w:rPr>
        <w:t xml:space="preserve">it </w:t>
      </w:r>
      <w:r w:rsidR="00587B09">
        <w:rPr>
          <w:rFonts w:ascii="Times New Roman" w:hAnsi="Times New Roman" w:cs="Times New Roman"/>
          <w:sz w:val="24"/>
          <w:szCs w:val="24"/>
        </w:rPr>
        <w:t>proved that over 92% of parents</w:t>
      </w:r>
      <w:r w:rsidR="001457C1">
        <w:rPr>
          <w:rFonts w:ascii="Times New Roman" w:hAnsi="Times New Roman" w:cs="Times New Roman"/>
          <w:sz w:val="24"/>
          <w:szCs w:val="24"/>
        </w:rPr>
        <w:t xml:space="preserve"> felt that they were ‘fairly involved’, whereas around 50% felt ‘very involved’ in their child’s school life.  </w:t>
      </w:r>
      <w:sdt>
        <w:sdtPr>
          <w:rPr>
            <w:rFonts w:ascii="Times New Roman" w:hAnsi="Times New Roman" w:cs="Times New Roman"/>
            <w:sz w:val="24"/>
            <w:szCs w:val="24"/>
          </w:rPr>
          <w:id w:val="-1364744993"/>
          <w:citation/>
        </w:sdtPr>
        <w:sdtEndPr/>
        <w:sdtContent>
          <w:r w:rsidR="001457C1">
            <w:rPr>
              <w:rFonts w:ascii="Times New Roman" w:hAnsi="Times New Roman" w:cs="Times New Roman"/>
              <w:sz w:val="24"/>
              <w:szCs w:val="24"/>
            </w:rPr>
            <w:fldChar w:fldCharType="begin"/>
          </w:r>
          <w:r w:rsidR="001457C1">
            <w:rPr>
              <w:rFonts w:ascii="Times New Roman" w:hAnsi="Times New Roman" w:cs="Times New Roman"/>
              <w:sz w:val="24"/>
              <w:szCs w:val="24"/>
            </w:rPr>
            <w:instrText xml:space="preserve"> CITATION Dep08 \l 2057 </w:instrText>
          </w:r>
          <w:r w:rsidR="001457C1">
            <w:rPr>
              <w:rFonts w:ascii="Times New Roman" w:hAnsi="Times New Roman" w:cs="Times New Roman"/>
              <w:sz w:val="24"/>
              <w:szCs w:val="24"/>
            </w:rPr>
            <w:fldChar w:fldCharType="separate"/>
          </w:r>
          <w:r w:rsidR="001457C1" w:rsidRPr="001457C1">
            <w:rPr>
              <w:rFonts w:ascii="Times New Roman" w:hAnsi="Times New Roman" w:cs="Times New Roman"/>
              <w:noProof/>
              <w:sz w:val="24"/>
              <w:szCs w:val="24"/>
            </w:rPr>
            <w:t>(Department for children, 2008)</w:t>
          </w:r>
          <w:r w:rsidR="001457C1">
            <w:rPr>
              <w:rFonts w:ascii="Times New Roman" w:hAnsi="Times New Roman" w:cs="Times New Roman"/>
              <w:sz w:val="24"/>
              <w:szCs w:val="24"/>
            </w:rPr>
            <w:fldChar w:fldCharType="end"/>
          </w:r>
        </w:sdtContent>
      </w:sdt>
      <w:r w:rsidR="00587B09">
        <w:rPr>
          <w:rFonts w:ascii="Times New Roman" w:hAnsi="Times New Roman" w:cs="Times New Roman"/>
          <w:sz w:val="24"/>
          <w:szCs w:val="24"/>
        </w:rPr>
        <w:t xml:space="preserve">  </w:t>
      </w:r>
    </w:p>
    <w:p w:rsidR="00EB0FD5" w:rsidRDefault="00EB0FD5" w:rsidP="00316BC6">
      <w:pPr>
        <w:spacing w:before="30" w:after="30"/>
        <w:jc w:val="both"/>
        <w:rPr>
          <w:rFonts w:ascii="Times New Roman" w:hAnsi="Times New Roman" w:cs="Times New Roman"/>
          <w:sz w:val="24"/>
          <w:szCs w:val="24"/>
        </w:rPr>
      </w:pPr>
    </w:p>
    <w:p w:rsidR="003E4CC0" w:rsidRDefault="00EB0FD5" w:rsidP="00316BC6">
      <w:pPr>
        <w:spacing w:before="30" w:after="30"/>
        <w:jc w:val="both"/>
        <w:rPr>
          <w:rFonts w:ascii="Times New Roman" w:hAnsi="Times New Roman" w:cs="Times New Roman"/>
          <w:sz w:val="24"/>
          <w:szCs w:val="24"/>
        </w:rPr>
      </w:pPr>
      <w:r>
        <w:rPr>
          <w:rFonts w:ascii="Times New Roman" w:hAnsi="Times New Roman" w:cs="Times New Roman"/>
          <w:sz w:val="24"/>
          <w:szCs w:val="24"/>
        </w:rPr>
        <w:t>More recent research has shown that for a child from the age of 7 years family engagement within the child’s education attainment has over six times more influence than that of the educational setting they attend.  (Government, 2016</w:t>
      </w:r>
      <w:r w:rsidR="001D02A9">
        <w:rPr>
          <w:rFonts w:ascii="Times New Roman" w:hAnsi="Times New Roman" w:cs="Times New Roman"/>
          <w:sz w:val="24"/>
          <w:szCs w:val="24"/>
        </w:rPr>
        <w:t>) Having</w:t>
      </w:r>
      <w:r w:rsidR="006E43E4">
        <w:rPr>
          <w:rFonts w:ascii="Times New Roman" w:hAnsi="Times New Roman" w:cs="Times New Roman"/>
          <w:sz w:val="24"/>
          <w:szCs w:val="24"/>
        </w:rPr>
        <w:t xml:space="preserve"> family engagement is </w:t>
      </w:r>
      <w:r w:rsidR="001D02A9">
        <w:rPr>
          <w:rFonts w:ascii="Times New Roman" w:hAnsi="Times New Roman" w:cs="Times New Roman"/>
          <w:sz w:val="24"/>
          <w:szCs w:val="24"/>
        </w:rPr>
        <w:t xml:space="preserve">imperative for the child or young person to learn in school.  For families to have a positive </w:t>
      </w:r>
      <w:r w:rsidR="0005495B">
        <w:rPr>
          <w:rFonts w:ascii="Times New Roman" w:hAnsi="Times New Roman" w:cs="Times New Roman"/>
          <w:sz w:val="24"/>
          <w:szCs w:val="24"/>
        </w:rPr>
        <w:t xml:space="preserve">relationship with the class teacher and </w:t>
      </w:r>
      <w:r w:rsidR="00C220CE">
        <w:rPr>
          <w:rFonts w:ascii="Times New Roman" w:hAnsi="Times New Roman" w:cs="Times New Roman"/>
          <w:sz w:val="24"/>
          <w:szCs w:val="24"/>
        </w:rPr>
        <w:t>other school staff has proven that children will continue to learn within an educational environment following years 11, 12 and 13 knowing they have full family support.</w:t>
      </w:r>
      <w:r w:rsidR="00D27594">
        <w:rPr>
          <w:rFonts w:ascii="Times New Roman" w:hAnsi="Times New Roman" w:cs="Times New Roman"/>
          <w:sz w:val="24"/>
          <w:szCs w:val="24"/>
        </w:rPr>
        <w:t xml:space="preserve"> (Government, 2016</w:t>
      </w:r>
      <w:r w:rsidR="00D71214">
        <w:rPr>
          <w:rFonts w:ascii="Times New Roman" w:hAnsi="Times New Roman" w:cs="Times New Roman"/>
          <w:sz w:val="24"/>
          <w:szCs w:val="24"/>
        </w:rPr>
        <w:t>) All</w:t>
      </w:r>
      <w:r w:rsidR="004B2E82">
        <w:rPr>
          <w:rFonts w:ascii="Times New Roman" w:hAnsi="Times New Roman" w:cs="Times New Roman"/>
          <w:sz w:val="24"/>
          <w:szCs w:val="24"/>
        </w:rPr>
        <w:t xml:space="preserve"> this being good, there are also many barriers</w:t>
      </w:r>
      <w:r w:rsidR="00B35218">
        <w:rPr>
          <w:rFonts w:ascii="Times New Roman" w:hAnsi="Times New Roman" w:cs="Times New Roman"/>
          <w:sz w:val="24"/>
          <w:szCs w:val="24"/>
        </w:rPr>
        <w:t xml:space="preserve"> and challenges to engage families within the educational setting</w:t>
      </w:r>
      <w:r w:rsidR="00035269">
        <w:rPr>
          <w:rFonts w:ascii="Times New Roman" w:hAnsi="Times New Roman" w:cs="Times New Roman"/>
          <w:sz w:val="24"/>
          <w:szCs w:val="24"/>
        </w:rPr>
        <w:t xml:space="preserve">.  It is never an easy task to engage families with schools. </w:t>
      </w:r>
      <w:sdt>
        <w:sdtPr>
          <w:rPr>
            <w:rFonts w:ascii="Times New Roman" w:hAnsi="Times New Roman" w:cs="Times New Roman"/>
            <w:sz w:val="24"/>
            <w:szCs w:val="24"/>
          </w:rPr>
          <w:id w:val="1906331445"/>
          <w:citation/>
        </w:sdtPr>
        <w:sdtEndPr/>
        <w:sdtContent>
          <w:r w:rsidR="00035269">
            <w:rPr>
              <w:rFonts w:ascii="Times New Roman" w:hAnsi="Times New Roman" w:cs="Times New Roman"/>
              <w:sz w:val="24"/>
              <w:szCs w:val="24"/>
            </w:rPr>
            <w:fldChar w:fldCharType="begin"/>
          </w:r>
          <w:r w:rsidR="00035269">
            <w:rPr>
              <w:rFonts w:ascii="Times New Roman" w:hAnsi="Times New Roman" w:cs="Times New Roman"/>
              <w:sz w:val="24"/>
              <w:szCs w:val="24"/>
            </w:rPr>
            <w:instrText xml:space="preserve"> CITATION Dep08 \l 2057 </w:instrText>
          </w:r>
          <w:r w:rsidR="00035269">
            <w:rPr>
              <w:rFonts w:ascii="Times New Roman" w:hAnsi="Times New Roman" w:cs="Times New Roman"/>
              <w:sz w:val="24"/>
              <w:szCs w:val="24"/>
            </w:rPr>
            <w:fldChar w:fldCharType="separate"/>
          </w:r>
          <w:r w:rsidR="00035269" w:rsidRPr="00035269">
            <w:rPr>
              <w:rFonts w:ascii="Times New Roman" w:hAnsi="Times New Roman" w:cs="Times New Roman"/>
              <w:noProof/>
              <w:sz w:val="24"/>
              <w:szCs w:val="24"/>
            </w:rPr>
            <w:t>(Department for children, 2008)</w:t>
          </w:r>
          <w:r w:rsidR="00035269">
            <w:rPr>
              <w:rFonts w:ascii="Times New Roman" w:hAnsi="Times New Roman" w:cs="Times New Roman"/>
              <w:sz w:val="24"/>
              <w:szCs w:val="24"/>
            </w:rPr>
            <w:fldChar w:fldCharType="end"/>
          </w:r>
        </w:sdtContent>
      </w:sdt>
      <w:r w:rsidR="00035269">
        <w:rPr>
          <w:rFonts w:ascii="Times New Roman" w:hAnsi="Times New Roman" w:cs="Times New Roman"/>
          <w:sz w:val="24"/>
          <w:szCs w:val="24"/>
        </w:rPr>
        <w:t xml:space="preserve"> When we look at why there is a barrier we see that engagement with schools and parents can be difficult, there could be a number of reasons, some that spring to mind are maybe the parents have learning disabilities themselves, work commitments make it difficult for interaction within school hours, </w:t>
      </w:r>
      <w:r w:rsidR="0049701B">
        <w:rPr>
          <w:rFonts w:ascii="Times New Roman" w:hAnsi="Times New Roman" w:cs="Times New Roman"/>
          <w:sz w:val="24"/>
          <w:szCs w:val="24"/>
        </w:rPr>
        <w:t xml:space="preserve">parental past bad experiences within school along with </w:t>
      </w:r>
      <w:r w:rsidR="00AB048F">
        <w:rPr>
          <w:rFonts w:ascii="Times New Roman" w:hAnsi="Times New Roman" w:cs="Times New Roman"/>
          <w:sz w:val="24"/>
          <w:szCs w:val="24"/>
        </w:rPr>
        <w:t xml:space="preserve">it’s not my responsibility it’s the schools.  </w:t>
      </w:r>
      <w:sdt>
        <w:sdtPr>
          <w:rPr>
            <w:rFonts w:ascii="Times New Roman" w:hAnsi="Times New Roman" w:cs="Times New Roman"/>
            <w:sz w:val="24"/>
            <w:szCs w:val="24"/>
          </w:rPr>
          <w:id w:val="116186833"/>
          <w:citation/>
        </w:sdtPr>
        <w:sdtEndPr/>
        <w:sdtContent>
          <w:r w:rsidR="00AB048F">
            <w:rPr>
              <w:rFonts w:ascii="Times New Roman" w:hAnsi="Times New Roman" w:cs="Times New Roman"/>
              <w:sz w:val="24"/>
              <w:szCs w:val="24"/>
            </w:rPr>
            <w:fldChar w:fldCharType="begin"/>
          </w:r>
          <w:r w:rsidR="00AB048F">
            <w:rPr>
              <w:rFonts w:ascii="Times New Roman" w:hAnsi="Times New Roman" w:cs="Times New Roman"/>
              <w:sz w:val="24"/>
              <w:szCs w:val="24"/>
            </w:rPr>
            <w:instrText xml:space="preserve"> CITATION Dep08 \l 2057 </w:instrText>
          </w:r>
          <w:r w:rsidR="00AB048F">
            <w:rPr>
              <w:rFonts w:ascii="Times New Roman" w:hAnsi="Times New Roman" w:cs="Times New Roman"/>
              <w:sz w:val="24"/>
              <w:szCs w:val="24"/>
            </w:rPr>
            <w:fldChar w:fldCharType="separate"/>
          </w:r>
          <w:r w:rsidR="00AB048F" w:rsidRPr="00AB048F">
            <w:rPr>
              <w:rFonts w:ascii="Times New Roman" w:hAnsi="Times New Roman" w:cs="Times New Roman"/>
              <w:noProof/>
              <w:sz w:val="24"/>
              <w:szCs w:val="24"/>
            </w:rPr>
            <w:t>(Department for children, 2008)</w:t>
          </w:r>
          <w:r w:rsidR="00AB048F">
            <w:rPr>
              <w:rFonts w:ascii="Times New Roman" w:hAnsi="Times New Roman" w:cs="Times New Roman"/>
              <w:sz w:val="24"/>
              <w:szCs w:val="24"/>
            </w:rPr>
            <w:fldChar w:fldCharType="end"/>
          </w:r>
        </w:sdtContent>
      </w:sdt>
      <w:r w:rsidR="00035269">
        <w:rPr>
          <w:rFonts w:ascii="Times New Roman" w:hAnsi="Times New Roman" w:cs="Times New Roman"/>
          <w:sz w:val="24"/>
          <w:szCs w:val="24"/>
        </w:rPr>
        <w:t xml:space="preserve"> </w:t>
      </w:r>
    </w:p>
    <w:p w:rsidR="002F2AE1" w:rsidRDefault="002F2AE1" w:rsidP="00316BC6">
      <w:pPr>
        <w:spacing w:before="30" w:after="30"/>
        <w:jc w:val="both"/>
        <w:rPr>
          <w:rFonts w:ascii="Times New Roman" w:hAnsi="Times New Roman" w:cs="Times New Roman"/>
          <w:color w:val="000000"/>
          <w:sz w:val="24"/>
          <w:szCs w:val="24"/>
          <w:shd w:val="clear" w:color="auto" w:fill="FFFFFF"/>
        </w:rPr>
      </w:pPr>
    </w:p>
    <w:p w:rsidR="008D4D21" w:rsidRDefault="008D4D21" w:rsidP="00316BC6">
      <w:pPr>
        <w:spacing w:before="30" w:after="30"/>
        <w:jc w:val="both"/>
        <w:rPr>
          <w:rFonts w:ascii="Times New Roman" w:hAnsi="Times New Roman" w:cs="Times New Roman"/>
          <w:color w:val="000000"/>
          <w:sz w:val="24"/>
          <w:szCs w:val="24"/>
          <w:shd w:val="clear" w:color="auto" w:fill="FFFFFF"/>
        </w:rPr>
      </w:pPr>
    </w:p>
    <w:p w:rsidR="008D4D21" w:rsidRDefault="008D4D21" w:rsidP="00316BC6">
      <w:pPr>
        <w:spacing w:before="30" w:after="30"/>
        <w:jc w:val="both"/>
        <w:rPr>
          <w:rFonts w:ascii="Times New Roman" w:hAnsi="Times New Roman" w:cs="Times New Roman"/>
          <w:color w:val="000000"/>
          <w:sz w:val="24"/>
          <w:szCs w:val="24"/>
          <w:shd w:val="clear" w:color="auto" w:fill="FFFFFF"/>
        </w:rPr>
      </w:pPr>
    </w:p>
    <w:p w:rsidR="002F2AE1" w:rsidRDefault="002F2AE1" w:rsidP="00316BC6">
      <w:pPr>
        <w:spacing w:before="30" w:after="30"/>
        <w:jc w:val="both"/>
        <w:rPr>
          <w:rFonts w:ascii="Times New Roman" w:hAnsi="Times New Roman" w:cs="Times New Roman"/>
          <w:color w:val="000000"/>
          <w:sz w:val="24"/>
          <w:szCs w:val="24"/>
          <w:shd w:val="clear" w:color="auto" w:fill="FFFFFF"/>
        </w:rPr>
      </w:pPr>
      <w:r w:rsidRPr="00A518E7">
        <w:rPr>
          <w:rFonts w:ascii="Times New Roman" w:hAnsi="Times New Roman" w:cs="Times New Roman"/>
          <w:color w:val="000000"/>
          <w:sz w:val="24"/>
          <w:szCs w:val="24"/>
          <w:shd w:val="clear" w:color="auto" w:fill="FFFFFF"/>
        </w:rPr>
        <w:lastRenderedPageBreak/>
        <w:t>Goodall</w:t>
      </w:r>
      <w:r w:rsidR="0016583C">
        <w:rPr>
          <w:rFonts w:ascii="Times New Roman" w:hAnsi="Times New Roman" w:cs="Times New Roman"/>
          <w:color w:val="000000"/>
          <w:sz w:val="24"/>
          <w:szCs w:val="24"/>
          <w:shd w:val="clear" w:color="auto" w:fill="FFFFFF"/>
        </w:rPr>
        <w:t xml:space="preserve"> et al</w:t>
      </w:r>
      <w:r>
        <w:rPr>
          <w:rFonts w:ascii="Times New Roman" w:hAnsi="Times New Roman" w:cs="Times New Roman"/>
          <w:color w:val="000000"/>
          <w:sz w:val="24"/>
          <w:szCs w:val="24"/>
          <w:shd w:val="clear" w:color="auto" w:fill="FFFFFF"/>
        </w:rPr>
        <w:t xml:space="preserve"> (</w:t>
      </w:r>
      <w:r w:rsidRPr="00A518E7">
        <w:rPr>
          <w:rFonts w:ascii="Times New Roman" w:hAnsi="Times New Roman" w:cs="Times New Roman"/>
          <w:color w:val="000000"/>
          <w:sz w:val="24"/>
          <w:szCs w:val="24"/>
          <w:shd w:val="clear" w:color="auto" w:fill="FFFFFF"/>
        </w:rPr>
        <w:t>201</w:t>
      </w:r>
      <w:r w:rsidR="000E5418">
        <w:rPr>
          <w:rFonts w:ascii="Times New Roman" w:hAnsi="Times New Roman" w:cs="Times New Roman"/>
          <w:color w:val="000000"/>
          <w:sz w:val="24"/>
          <w:szCs w:val="24"/>
          <w:shd w:val="clear" w:color="auto" w:fill="FFFFFF"/>
        </w:rPr>
        <w:t>1</w:t>
      </w:r>
      <w:r>
        <w:rPr>
          <w:rFonts w:ascii="Times New Roman" w:hAnsi="Times New Roman" w:cs="Times New Roman"/>
          <w:color w:val="000000"/>
          <w:sz w:val="24"/>
          <w:szCs w:val="24"/>
          <w:shd w:val="clear" w:color="auto" w:fill="FFFFFF"/>
        </w:rPr>
        <w:t>, p 3) states:</w:t>
      </w:r>
    </w:p>
    <w:p w:rsidR="002F2AE1" w:rsidRPr="00A518E7" w:rsidRDefault="002F2AE1" w:rsidP="00316BC6">
      <w:pPr>
        <w:spacing w:before="30" w:after="30"/>
        <w:ind w:left="720"/>
        <w:jc w:val="both"/>
        <w:rPr>
          <w:rFonts w:ascii="Times New Roman" w:hAnsi="Times New Roman" w:cs="Times New Roman"/>
          <w:sz w:val="24"/>
          <w:szCs w:val="24"/>
        </w:rPr>
      </w:pPr>
      <w:r>
        <w:rPr>
          <w:rFonts w:ascii="Times New Roman" w:hAnsi="Times New Roman" w:cs="Times New Roman"/>
          <w:sz w:val="24"/>
          <w:szCs w:val="24"/>
        </w:rPr>
        <w:t>“Parental involvement in the form of ‘at-home good parenting’ has a significant</w:t>
      </w:r>
      <w:r>
        <w:rPr>
          <w:rFonts w:ascii="Times New Roman" w:hAnsi="Times New Roman" w:cs="Times New Roman"/>
          <w:sz w:val="24"/>
          <w:szCs w:val="24"/>
        </w:rPr>
        <w:tab/>
        <w:t xml:space="preserve"> positive effect on children’s achievement and adjustment even after all other factors shaping attainment have been taken out of the equation.  In the primary age range the impact caused by different levels of parental involvement is much bigger than differences associated with variations in the quality of schools.  The scale of the impact is evident across all social classes and all ethnic groups. (Desforges 2003).”</w:t>
      </w:r>
    </w:p>
    <w:p w:rsidR="002F2AE1" w:rsidRDefault="002F2AE1" w:rsidP="00316BC6">
      <w:pPr>
        <w:spacing w:before="30" w:after="30"/>
        <w:jc w:val="both"/>
        <w:rPr>
          <w:rFonts w:ascii="Times New Roman" w:hAnsi="Times New Roman" w:cs="Times New Roman"/>
          <w:sz w:val="24"/>
          <w:szCs w:val="24"/>
        </w:rPr>
      </w:pPr>
    </w:p>
    <w:p w:rsidR="00F40CD1" w:rsidRDefault="000B4631" w:rsidP="00316BC6">
      <w:pPr>
        <w:spacing w:before="30" w:after="3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Parental involvement </w:t>
      </w:r>
      <w:r w:rsidR="00126397">
        <w:rPr>
          <w:rFonts w:ascii="Times New Roman" w:hAnsi="Times New Roman" w:cs="Times New Roman"/>
          <w:color w:val="000000"/>
          <w:sz w:val="24"/>
          <w:szCs w:val="24"/>
          <w:shd w:val="clear" w:color="auto" w:fill="FFFFFF"/>
        </w:rPr>
        <w:t>has become</w:t>
      </w:r>
      <w:r>
        <w:rPr>
          <w:rFonts w:ascii="Times New Roman" w:hAnsi="Times New Roman" w:cs="Times New Roman"/>
          <w:color w:val="000000"/>
          <w:sz w:val="24"/>
          <w:szCs w:val="24"/>
          <w:shd w:val="clear" w:color="auto" w:fill="FFFFFF"/>
        </w:rPr>
        <w:t xml:space="preserve"> a priority and interventions identified to support the parents who are not significantly involved with their child’s education.  (Goodall et al, 2011)</w:t>
      </w:r>
      <w:r w:rsidR="00126397">
        <w:rPr>
          <w:rFonts w:ascii="Times New Roman" w:hAnsi="Times New Roman" w:cs="Times New Roman"/>
          <w:color w:val="000000"/>
          <w:sz w:val="24"/>
          <w:szCs w:val="24"/>
          <w:shd w:val="clear" w:color="auto" w:fill="FFFFFF"/>
        </w:rPr>
        <w:t xml:space="preserve"> Through home links with the school became a whole school approach, therefor encouraging parental engagement through family and parent support activities.  (Goodall et al, 2011</w:t>
      </w:r>
      <w:r w:rsidR="00A3302E">
        <w:rPr>
          <w:rFonts w:ascii="Times New Roman" w:hAnsi="Times New Roman" w:cs="Times New Roman"/>
          <w:color w:val="000000"/>
          <w:sz w:val="24"/>
          <w:szCs w:val="24"/>
          <w:shd w:val="clear" w:color="auto" w:fill="FFFFFF"/>
        </w:rPr>
        <w:t>) Staff</w:t>
      </w:r>
      <w:r w:rsidR="00126397">
        <w:rPr>
          <w:rFonts w:ascii="Times New Roman" w:hAnsi="Times New Roman" w:cs="Times New Roman"/>
          <w:color w:val="000000"/>
          <w:sz w:val="24"/>
          <w:szCs w:val="24"/>
          <w:shd w:val="clear" w:color="auto" w:fill="FFFFFF"/>
        </w:rPr>
        <w:t xml:space="preserve"> training </w:t>
      </w:r>
      <w:r w:rsidR="0016583C">
        <w:rPr>
          <w:rFonts w:ascii="Times New Roman" w:hAnsi="Times New Roman" w:cs="Times New Roman"/>
          <w:color w:val="000000"/>
          <w:sz w:val="24"/>
          <w:szCs w:val="24"/>
          <w:shd w:val="clear" w:color="auto" w:fill="FFFFFF"/>
        </w:rPr>
        <w:t xml:space="preserve">has been </w:t>
      </w:r>
      <w:r w:rsidR="00126397">
        <w:rPr>
          <w:rFonts w:ascii="Times New Roman" w:hAnsi="Times New Roman" w:cs="Times New Roman"/>
          <w:color w:val="000000"/>
          <w:sz w:val="24"/>
          <w:szCs w:val="24"/>
          <w:shd w:val="clear" w:color="auto" w:fill="FFFFFF"/>
        </w:rPr>
        <w:t xml:space="preserve">put into place to engage effective communication, specifically when working with parents who </w:t>
      </w:r>
      <w:r w:rsidR="00A3302E">
        <w:rPr>
          <w:rFonts w:ascii="Times New Roman" w:hAnsi="Times New Roman" w:cs="Times New Roman"/>
          <w:color w:val="000000"/>
          <w:sz w:val="24"/>
          <w:szCs w:val="24"/>
          <w:shd w:val="clear" w:color="auto" w:fill="FFFFFF"/>
        </w:rPr>
        <w:t xml:space="preserve">come from </w:t>
      </w:r>
      <w:r w:rsidR="00126397">
        <w:rPr>
          <w:rFonts w:ascii="Times New Roman" w:hAnsi="Times New Roman" w:cs="Times New Roman"/>
          <w:color w:val="000000"/>
          <w:sz w:val="24"/>
          <w:szCs w:val="24"/>
          <w:shd w:val="clear" w:color="auto" w:fill="FFFFFF"/>
        </w:rPr>
        <w:t>different background</w:t>
      </w:r>
      <w:r w:rsidR="00A3302E">
        <w:rPr>
          <w:rFonts w:ascii="Times New Roman" w:hAnsi="Times New Roman" w:cs="Times New Roman"/>
          <w:color w:val="000000"/>
          <w:sz w:val="24"/>
          <w:szCs w:val="24"/>
          <w:shd w:val="clear" w:color="auto" w:fill="FFFFFF"/>
        </w:rPr>
        <w:t>s.  This allow</w:t>
      </w:r>
      <w:r w:rsidR="0016583C">
        <w:rPr>
          <w:rFonts w:ascii="Times New Roman" w:hAnsi="Times New Roman" w:cs="Times New Roman"/>
          <w:color w:val="000000"/>
          <w:sz w:val="24"/>
          <w:szCs w:val="24"/>
          <w:shd w:val="clear" w:color="auto" w:fill="FFFFFF"/>
        </w:rPr>
        <w:t>s</w:t>
      </w:r>
      <w:r w:rsidR="00A3302E">
        <w:rPr>
          <w:rFonts w:ascii="Times New Roman" w:hAnsi="Times New Roman" w:cs="Times New Roman"/>
          <w:color w:val="000000"/>
          <w:sz w:val="24"/>
          <w:szCs w:val="24"/>
          <w:shd w:val="clear" w:color="auto" w:fill="FFFFFF"/>
        </w:rPr>
        <w:t xml:space="preserve"> a better understanding as to successfully engaging parents in their child’s education, by using a two-way process</w:t>
      </w:r>
      <w:r w:rsidR="00126397">
        <w:rPr>
          <w:rFonts w:ascii="Times New Roman" w:hAnsi="Times New Roman" w:cs="Times New Roman"/>
          <w:color w:val="000000"/>
          <w:sz w:val="24"/>
          <w:szCs w:val="24"/>
          <w:shd w:val="clear" w:color="auto" w:fill="FFFFFF"/>
        </w:rPr>
        <w:t xml:space="preserve"> </w:t>
      </w:r>
      <w:r w:rsidR="00A3302E">
        <w:rPr>
          <w:rFonts w:ascii="Times New Roman" w:hAnsi="Times New Roman" w:cs="Times New Roman"/>
          <w:color w:val="000000"/>
          <w:sz w:val="24"/>
          <w:szCs w:val="24"/>
          <w:shd w:val="clear" w:color="auto" w:fill="FFFFFF"/>
        </w:rPr>
        <w:t>transferring information between home and school that is clear, specific and targeted to the child’s education.  (Goodall et al, 2011)</w:t>
      </w:r>
    </w:p>
    <w:p w:rsidR="00F40CD1" w:rsidRDefault="00F40CD1" w:rsidP="00316BC6">
      <w:pPr>
        <w:spacing w:before="30" w:after="30"/>
        <w:jc w:val="both"/>
        <w:rPr>
          <w:rFonts w:ascii="Times New Roman" w:hAnsi="Times New Roman" w:cs="Times New Roman"/>
          <w:color w:val="000000"/>
          <w:sz w:val="24"/>
          <w:szCs w:val="24"/>
          <w:shd w:val="clear" w:color="auto" w:fill="FFFFFF"/>
        </w:rPr>
      </w:pPr>
    </w:p>
    <w:p w:rsidR="00BC7342" w:rsidRDefault="00D01F24" w:rsidP="00316BC6">
      <w:pPr>
        <w:spacing w:before="30" w:after="3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w:t>
      </w:r>
      <w:r w:rsidR="00F452D7">
        <w:rPr>
          <w:rFonts w:ascii="Times New Roman" w:hAnsi="Times New Roman" w:cs="Times New Roman"/>
          <w:color w:val="000000"/>
          <w:sz w:val="24"/>
          <w:szCs w:val="24"/>
          <w:shd w:val="clear" w:color="auto" w:fill="FFFFFF"/>
        </w:rPr>
        <w:t>he Education Act of 1996, Section 7</w:t>
      </w:r>
      <w:r>
        <w:rPr>
          <w:rFonts w:ascii="Times New Roman" w:hAnsi="Times New Roman" w:cs="Times New Roman"/>
          <w:color w:val="000000"/>
          <w:sz w:val="24"/>
          <w:szCs w:val="24"/>
          <w:shd w:val="clear" w:color="auto" w:fill="FFFFFF"/>
        </w:rPr>
        <w:t xml:space="preserve"> states</w:t>
      </w:r>
      <w:r w:rsidR="004F1D12">
        <w:rPr>
          <w:rFonts w:ascii="Times New Roman" w:hAnsi="Times New Roman" w:cs="Times New Roman"/>
          <w:color w:val="000000"/>
          <w:sz w:val="24"/>
          <w:szCs w:val="24"/>
          <w:shd w:val="clear" w:color="auto" w:fill="FFFFFF"/>
        </w:rPr>
        <w:t xml:space="preserve"> that the parent is responsible on ensuring that their child of compulsory school age, thus being between the ages of 5 and 16 years, receives full-time education that is appropriate to the child’s age, ability and any ALN they may have, which can be through attending mainstream educational setting or being home schooled.  (Gov.wales, 2006</w:t>
      </w:r>
      <w:r w:rsidR="00A469E9">
        <w:rPr>
          <w:rFonts w:ascii="Times New Roman" w:hAnsi="Times New Roman" w:cs="Times New Roman"/>
          <w:color w:val="000000"/>
          <w:sz w:val="24"/>
          <w:szCs w:val="24"/>
          <w:shd w:val="clear" w:color="auto" w:fill="FFFFFF"/>
        </w:rPr>
        <w:t>) If</w:t>
      </w:r>
      <w:r w:rsidR="004F1D12">
        <w:rPr>
          <w:rFonts w:ascii="Times New Roman" w:hAnsi="Times New Roman" w:cs="Times New Roman"/>
          <w:color w:val="000000"/>
          <w:sz w:val="24"/>
          <w:szCs w:val="24"/>
          <w:shd w:val="clear" w:color="auto" w:fill="FFFFFF"/>
        </w:rPr>
        <w:t xml:space="preserve"> however according to the LEA (</w:t>
      </w:r>
      <w:r w:rsidR="00A469E9">
        <w:rPr>
          <w:rFonts w:ascii="Times New Roman" w:hAnsi="Times New Roman" w:cs="Times New Roman"/>
          <w:color w:val="000000"/>
          <w:sz w:val="24"/>
          <w:szCs w:val="24"/>
          <w:shd w:val="clear" w:color="auto" w:fill="FFFFFF"/>
        </w:rPr>
        <w:t xml:space="preserve">Local Education Authority) that a child between the ages of 5-16 are not receiving any form of education, they have the authority to issue a School Attendance Order, under Section 437 of the Education Act 1996.  (Gov.wales, 2006) Attendance in schools is a priority, ensuring all children are given </w:t>
      </w:r>
      <w:r w:rsidR="005B7587">
        <w:rPr>
          <w:rFonts w:ascii="Times New Roman" w:hAnsi="Times New Roman" w:cs="Times New Roman"/>
          <w:color w:val="000000"/>
          <w:sz w:val="24"/>
          <w:szCs w:val="24"/>
          <w:shd w:val="clear" w:color="auto" w:fill="FFFFFF"/>
        </w:rPr>
        <w:t xml:space="preserve">equal </w:t>
      </w:r>
      <w:r w:rsidR="00A469E9">
        <w:rPr>
          <w:rFonts w:ascii="Times New Roman" w:hAnsi="Times New Roman" w:cs="Times New Roman"/>
          <w:color w:val="000000"/>
          <w:sz w:val="24"/>
          <w:szCs w:val="24"/>
          <w:shd w:val="clear" w:color="auto" w:fill="FFFFFF"/>
        </w:rPr>
        <w:t xml:space="preserve">opportunities to achieve their full potential.  </w:t>
      </w:r>
      <w:r w:rsidR="00A927DC">
        <w:rPr>
          <w:rFonts w:ascii="Times New Roman" w:hAnsi="Times New Roman" w:cs="Times New Roman"/>
          <w:color w:val="000000"/>
          <w:sz w:val="24"/>
          <w:szCs w:val="24"/>
          <w:shd w:val="clear" w:color="auto" w:fill="FFFFFF"/>
        </w:rPr>
        <w:t>However,</w:t>
      </w:r>
      <w:r w:rsidR="005B7587">
        <w:rPr>
          <w:rFonts w:ascii="Times New Roman" w:hAnsi="Times New Roman" w:cs="Times New Roman"/>
          <w:color w:val="000000"/>
          <w:sz w:val="24"/>
          <w:szCs w:val="24"/>
          <w:shd w:val="clear" w:color="auto" w:fill="FFFFFF"/>
        </w:rPr>
        <w:t xml:space="preserve"> through non-attendance, schools need to be aware that this could be through no fault of the child, the home environment </w:t>
      </w:r>
      <w:r w:rsidR="00A927DC">
        <w:rPr>
          <w:rFonts w:ascii="Times New Roman" w:hAnsi="Times New Roman" w:cs="Times New Roman"/>
          <w:color w:val="000000"/>
          <w:sz w:val="24"/>
          <w:szCs w:val="24"/>
          <w:shd w:val="clear" w:color="auto" w:fill="FFFFFF"/>
        </w:rPr>
        <w:t xml:space="preserve">can </w:t>
      </w:r>
      <w:r w:rsidR="005B7587">
        <w:rPr>
          <w:rFonts w:ascii="Times New Roman" w:hAnsi="Times New Roman" w:cs="Times New Roman"/>
          <w:color w:val="000000"/>
          <w:sz w:val="24"/>
          <w:szCs w:val="24"/>
          <w:shd w:val="clear" w:color="auto" w:fill="FFFFFF"/>
        </w:rPr>
        <w:t xml:space="preserve">play a huge part. </w:t>
      </w:r>
      <w:r w:rsidR="00A927DC">
        <w:rPr>
          <w:rFonts w:ascii="Times New Roman" w:hAnsi="Times New Roman" w:cs="Times New Roman"/>
          <w:color w:val="000000"/>
          <w:sz w:val="24"/>
          <w:szCs w:val="24"/>
          <w:shd w:val="clear" w:color="auto" w:fill="FFFFFF"/>
        </w:rPr>
        <w:t>The parent is responsible for ensuring their child attends school regularly, if this is not the case then collaborative working with the parents via the school and LEA</w:t>
      </w:r>
      <w:r w:rsidR="005B7587">
        <w:rPr>
          <w:rFonts w:ascii="Times New Roman" w:hAnsi="Times New Roman" w:cs="Times New Roman"/>
          <w:color w:val="000000"/>
          <w:sz w:val="24"/>
          <w:szCs w:val="24"/>
          <w:shd w:val="clear" w:color="auto" w:fill="FFFFFF"/>
        </w:rPr>
        <w:t xml:space="preserve"> </w:t>
      </w:r>
      <w:r w:rsidR="00A927DC">
        <w:rPr>
          <w:rFonts w:ascii="Times New Roman" w:hAnsi="Times New Roman" w:cs="Times New Roman"/>
          <w:color w:val="000000"/>
          <w:sz w:val="24"/>
          <w:szCs w:val="24"/>
          <w:shd w:val="clear" w:color="auto" w:fill="FFFFFF"/>
        </w:rPr>
        <w:t>is essential.  (Gov.wales, 2006)</w:t>
      </w:r>
    </w:p>
    <w:p w:rsidR="00673FE4" w:rsidRDefault="00673FE4" w:rsidP="00316BC6">
      <w:pPr>
        <w:spacing w:before="30" w:after="30"/>
        <w:jc w:val="both"/>
        <w:rPr>
          <w:rFonts w:ascii="Times New Roman" w:hAnsi="Times New Roman" w:cs="Times New Roman"/>
          <w:color w:val="000000"/>
          <w:sz w:val="24"/>
          <w:szCs w:val="24"/>
          <w:shd w:val="clear" w:color="auto" w:fill="FFFFFF"/>
        </w:rPr>
      </w:pPr>
    </w:p>
    <w:p w:rsidR="00142FE4" w:rsidRDefault="00181E6C" w:rsidP="00316BC6">
      <w:pPr>
        <w:spacing w:before="30" w:after="30"/>
        <w:jc w:val="both"/>
        <w:rPr>
          <w:rFonts w:ascii="Times New Roman" w:hAnsi="Times New Roman" w:cs="Times New Roman"/>
          <w:color w:val="000000"/>
          <w:sz w:val="24"/>
          <w:szCs w:val="24"/>
          <w:shd w:val="clear" w:color="auto" w:fill="FFFFFF"/>
        </w:rPr>
      </w:pPr>
      <w:bookmarkStart w:id="3" w:name="_Hlk1310553"/>
      <w:r>
        <w:rPr>
          <w:rFonts w:ascii="Times New Roman" w:hAnsi="Times New Roman" w:cs="Times New Roman"/>
          <w:color w:val="000000"/>
          <w:sz w:val="24"/>
          <w:szCs w:val="24"/>
          <w:shd w:val="clear" w:color="auto" w:fill="FFFFFF"/>
        </w:rPr>
        <w:t xml:space="preserve">Good communication </w:t>
      </w:r>
      <w:r w:rsidR="009E1A3B">
        <w:rPr>
          <w:rFonts w:ascii="Times New Roman" w:hAnsi="Times New Roman" w:cs="Times New Roman"/>
          <w:color w:val="000000"/>
          <w:sz w:val="24"/>
          <w:szCs w:val="24"/>
          <w:shd w:val="clear" w:color="auto" w:fill="FFFFFF"/>
        </w:rPr>
        <w:t xml:space="preserve">is the basis of good parent / carer school relationships. When we look at communication in society today, we can see how we communicate has evolved over time.  Hence do parents actually have to physically call into the school setting to </w:t>
      </w:r>
      <w:r w:rsidR="00413790">
        <w:rPr>
          <w:rFonts w:ascii="Times New Roman" w:hAnsi="Times New Roman" w:cs="Times New Roman"/>
          <w:color w:val="000000"/>
          <w:sz w:val="24"/>
          <w:szCs w:val="24"/>
          <w:shd w:val="clear" w:color="auto" w:fill="FFFFFF"/>
        </w:rPr>
        <w:t>see</w:t>
      </w:r>
      <w:r w:rsidR="009E1A3B">
        <w:rPr>
          <w:rFonts w:ascii="Times New Roman" w:hAnsi="Times New Roman" w:cs="Times New Roman"/>
          <w:color w:val="000000"/>
          <w:sz w:val="24"/>
          <w:szCs w:val="24"/>
          <w:shd w:val="clear" w:color="auto" w:fill="FFFFFF"/>
        </w:rPr>
        <w:t xml:space="preserve"> how their child is getting on</w:t>
      </w:r>
      <w:r w:rsidR="00A41385">
        <w:rPr>
          <w:rFonts w:ascii="Times New Roman" w:hAnsi="Times New Roman" w:cs="Times New Roman"/>
          <w:color w:val="000000"/>
          <w:sz w:val="24"/>
          <w:szCs w:val="24"/>
          <w:shd w:val="clear" w:color="auto" w:fill="FFFFFF"/>
        </w:rPr>
        <w:t>.</w:t>
      </w:r>
      <w:r w:rsidR="009E1A3B">
        <w:rPr>
          <w:rFonts w:ascii="Times New Roman" w:hAnsi="Times New Roman" w:cs="Times New Roman"/>
          <w:color w:val="000000"/>
          <w:sz w:val="24"/>
          <w:szCs w:val="24"/>
          <w:shd w:val="clear" w:color="auto" w:fill="FFFFFF"/>
        </w:rPr>
        <w:t xml:space="preserve"> We have mobile phones, social media, emails and websites which all form a way of communication between the school and </w:t>
      </w:r>
      <w:r w:rsidR="00BD3430">
        <w:rPr>
          <w:rFonts w:ascii="Times New Roman" w:hAnsi="Times New Roman" w:cs="Times New Roman"/>
          <w:color w:val="000000"/>
          <w:sz w:val="24"/>
          <w:szCs w:val="24"/>
          <w:shd w:val="clear" w:color="auto" w:fill="FFFFFF"/>
        </w:rPr>
        <w:t>the parent</w:t>
      </w:r>
      <w:r w:rsidR="00A41385">
        <w:rPr>
          <w:rFonts w:ascii="Times New Roman" w:hAnsi="Times New Roman" w:cs="Times New Roman"/>
          <w:color w:val="000000"/>
          <w:sz w:val="24"/>
          <w:szCs w:val="24"/>
          <w:shd w:val="clear" w:color="auto" w:fill="FFFFFF"/>
        </w:rPr>
        <w:t>(s)</w:t>
      </w:r>
      <w:r w:rsidR="00BD3430">
        <w:rPr>
          <w:rFonts w:ascii="Times New Roman" w:hAnsi="Times New Roman" w:cs="Times New Roman"/>
          <w:color w:val="000000"/>
          <w:sz w:val="24"/>
          <w:szCs w:val="24"/>
          <w:shd w:val="clear" w:color="auto" w:fill="FFFFFF"/>
        </w:rPr>
        <w:t xml:space="preserve"> / carers.  </w:t>
      </w:r>
      <w:r w:rsidR="00413790" w:rsidRPr="00413790">
        <w:rPr>
          <w:rFonts w:ascii="Times New Roman" w:hAnsi="Times New Roman" w:cs="Times New Roman"/>
          <w:color w:val="000000"/>
          <w:sz w:val="24"/>
          <w:szCs w:val="24"/>
          <w:shd w:val="clear" w:color="auto" w:fill="FFFFFF"/>
        </w:rPr>
        <w:t>(beta.gov. wales, 2016)</w:t>
      </w:r>
      <w:r w:rsidR="0000793E">
        <w:rPr>
          <w:rFonts w:ascii="Times New Roman" w:hAnsi="Times New Roman" w:cs="Times New Roman"/>
          <w:color w:val="000000"/>
          <w:sz w:val="24"/>
          <w:szCs w:val="24"/>
          <w:shd w:val="clear" w:color="auto" w:fill="FFFFFF"/>
        </w:rPr>
        <w:t xml:space="preserve"> The website may</w:t>
      </w:r>
      <w:r w:rsidR="001364F3">
        <w:rPr>
          <w:rFonts w:ascii="Times New Roman" w:hAnsi="Times New Roman" w:cs="Times New Roman"/>
          <w:color w:val="000000"/>
          <w:sz w:val="24"/>
          <w:szCs w:val="24"/>
          <w:shd w:val="clear" w:color="auto" w:fill="FFFFFF"/>
        </w:rPr>
        <w:t xml:space="preserve"> be good for essential school information, but when urgent information needs to be conveyed this is not so good.  </w:t>
      </w:r>
      <w:r w:rsidR="00413790">
        <w:rPr>
          <w:rFonts w:ascii="Times New Roman" w:hAnsi="Times New Roman" w:cs="Times New Roman"/>
          <w:color w:val="000000"/>
          <w:sz w:val="24"/>
          <w:szCs w:val="24"/>
          <w:shd w:val="clear" w:color="auto" w:fill="FFFFFF"/>
        </w:rPr>
        <w:t xml:space="preserve">We </w:t>
      </w:r>
      <w:r w:rsidR="00B76912">
        <w:rPr>
          <w:rFonts w:ascii="Times New Roman" w:hAnsi="Times New Roman" w:cs="Times New Roman"/>
          <w:color w:val="000000"/>
          <w:sz w:val="24"/>
          <w:szCs w:val="24"/>
          <w:shd w:val="clear" w:color="auto" w:fill="FFFFFF"/>
        </w:rPr>
        <w:t>must emphasise</w:t>
      </w:r>
      <w:r w:rsidR="00413790">
        <w:rPr>
          <w:rFonts w:ascii="Times New Roman" w:hAnsi="Times New Roman" w:cs="Times New Roman"/>
          <w:color w:val="000000"/>
          <w:sz w:val="24"/>
          <w:szCs w:val="24"/>
          <w:shd w:val="clear" w:color="auto" w:fill="FFFFFF"/>
        </w:rPr>
        <w:t xml:space="preserve"> though that face to face communication is by far the most important form of communication to ensure you have good family engagement</w:t>
      </w:r>
      <w:r w:rsidR="00B76912">
        <w:rPr>
          <w:rFonts w:ascii="Times New Roman" w:hAnsi="Times New Roman" w:cs="Times New Roman"/>
          <w:color w:val="000000"/>
          <w:sz w:val="24"/>
          <w:szCs w:val="24"/>
          <w:shd w:val="clear" w:color="auto" w:fill="FFFFFF"/>
        </w:rPr>
        <w:t>, it helps to get the message across</w:t>
      </w:r>
      <w:r w:rsidR="0024014B">
        <w:rPr>
          <w:rFonts w:ascii="Times New Roman" w:hAnsi="Times New Roman" w:cs="Times New Roman"/>
          <w:color w:val="000000"/>
          <w:sz w:val="24"/>
          <w:szCs w:val="24"/>
          <w:shd w:val="clear" w:color="auto" w:fill="FFFFFF"/>
        </w:rPr>
        <w:t xml:space="preserve"> in a more reliable way.  By observing body </w:t>
      </w:r>
      <w:r w:rsidR="0024014B">
        <w:rPr>
          <w:rFonts w:ascii="Times New Roman" w:hAnsi="Times New Roman" w:cs="Times New Roman"/>
          <w:color w:val="000000"/>
          <w:sz w:val="24"/>
          <w:szCs w:val="24"/>
          <w:shd w:val="clear" w:color="auto" w:fill="FFFFFF"/>
        </w:rPr>
        <w:lastRenderedPageBreak/>
        <w:t>language, the tone in the parent’s language will give the teacher a better understanding and develop a relationship with the parent(s) / carers.  (beta.</w:t>
      </w:r>
      <w:r w:rsidR="007C0F2F">
        <w:rPr>
          <w:rFonts w:ascii="Times New Roman" w:hAnsi="Times New Roman" w:cs="Times New Roman"/>
          <w:color w:val="000000"/>
          <w:sz w:val="24"/>
          <w:szCs w:val="24"/>
          <w:shd w:val="clear" w:color="auto" w:fill="FFFFFF"/>
        </w:rPr>
        <w:t>gov. wales</w:t>
      </w:r>
      <w:r w:rsidR="0024014B">
        <w:rPr>
          <w:rFonts w:ascii="Times New Roman" w:hAnsi="Times New Roman" w:cs="Times New Roman"/>
          <w:color w:val="000000"/>
          <w:sz w:val="24"/>
          <w:szCs w:val="24"/>
          <w:shd w:val="clear" w:color="auto" w:fill="FFFFFF"/>
        </w:rPr>
        <w:t>, 2016)</w:t>
      </w:r>
      <w:r w:rsidR="00413790">
        <w:rPr>
          <w:rFonts w:ascii="Times New Roman" w:hAnsi="Times New Roman" w:cs="Times New Roman"/>
          <w:color w:val="000000"/>
          <w:sz w:val="24"/>
          <w:szCs w:val="24"/>
          <w:shd w:val="clear" w:color="auto" w:fill="FFFFFF"/>
        </w:rPr>
        <w:t xml:space="preserve"> </w:t>
      </w:r>
      <w:r w:rsidR="00171254">
        <w:rPr>
          <w:rFonts w:ascii="Times New Roman" w:hAnsi="Times New Roman" w:cs="Times New Roman"/>
          <w:color w:val="000000"/>
          <w:sz w:val="24"/>
          <w:szCs w:val="24"/>
          <w:shd w:val="clear" w:color="auto" w:fill="FFFFFF"/>
        </w:rPr>
        <w:t>Not forgetting not all parent(s)/carers have access to the internet or mo</w:t>
      </w:r>
      <w:r w:rsidR="00DA36F9">
        <w:rPr>
          <w:rFonts w:ascii="Times New Roman" w:hAnsi="Times New Roman" w:cs="Times New Roman"/>
          <w:color w:val="000000"/>
          <w:sz w:val="24"/>
          <w:szCs w:val="24"/>
          <w:shd w:val="clear" w:color="auto" w:fill="FFFFFF"/>
        </w:rPr>
        <w:t>bile phones, many parents actually prefer face to face contact, it helps to develop parent teacher relationships and trust for both parties.</w:t>
      </w:r>
      <w:r w:rsidR="00142FE4">
        <w:rPr>
          <w:rFonts w:ascii="Times New Roman" w:hAnsi="Times New Roman" w:cs="Times New Roman"/>
          <w:color w:val="000000"/>
          <w:sz w:val="24"/>
          <w:szCs w:val="24"/>
          <w:shd w:val="clear" w:color="auto" w:fill="FFFFFF"/>
        </w:rPr>
        <w:t xml:space="preserve">  (beta.gov. wales, 2016)</w:t>
      </w:r>
    </w:p>
    <w:p w:rsidR="001364F3" w:rsidRDefault="001364F3" w:rsidP="00316BC6">
      <w:pPr>
        <w:spacing w:before="30" w:after="30"/>
        <w:jc w:val="both"/>
        <w:rPr>
          <w:rFonts w:ascii="Times New Roman" w:hAnsi="Times New Roman" w:cs="Times New Roman"/>
          <w:color w:val="000000"/>
          <w:sz w:val="24"/>
          <w:szCs w:val="24"/>
          <w:shd w:val="clear" w:color="auto" w:fill="FFFFFF"/>
        </w:rPr>
      </w:pPr>
    </w:p>
    <w:p w:rsidR="001364F3" w:rsidRDefault="000E6B08" w:rsidP="00316BC6">
      <w:pPr>
        <w:spacing w:before="30" w:after="3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We all agree that all children deserve a good start in life, having equal opportunities.  Family support has a massive impact on the child’s individual learning and outcomes.  It is a crucial in society today that schools interact with families to ensure a better learning outcome, equality and equity. (</w:t>
      </w:r>
      <w:r w:rsidR="00274968">
        <w:rPr>
          <w:rFonts w:ascii="Times New Roman" w:hAnsi="Times New Roman" w:cs="Times New Roman"/>
          <w:color w:val="000000"/>
          <w:sz w:val="24"/>
          <w:szCs w:val="24"/>
          <w:shd w:val="clear" w:color="auto" w:fill="FFFFFF"/>
        </w:rPr>
        <w:t>beta.gov. wales</w:t>
      </w:r>
      <w:r>
        <w:rPr>
          <w:rFonts w:ascii="Times New Roman" w:hAnsi="Times New Roman" w:cs="Times New Roman"/>
          <w:color w:val="000000"/>
          <w:sz w:val="24"/>
          <w:szCs w:val="24"/>
          <w:shd w:val="clear" w:color="auto" w:fill="FFFFFF"/>
        </w:rPr>
        <w:t>, 2016</w:t>
      </w:r>
      <w:r w:rsidR="00274968">
        <w:rPr>
          <w:rFonts w:ascii="Times New Roman" w:hAnsi="Times New Roman" w:cs="Times New Roman"/>
          <w:color w:val="000000"/>
          <w:sz w:val="24"/>
          <w:szCs w:val="24"/>
          <w:shd w:val="clear" w:color="auto" w:fill="FFFFFF"/>
        </w:rPr>
        <w:t>) Not</w:t>
      </w:r>
      <w:r>
        <w:rPr>
          <w:rFonts w:ascii="Times New Roman" w:hAnsi="Times New Roman" w:cs="Times New Roman"/>
          <w:color w:val="000000"/>
          <w:sz w:val="24"/>
          <w:szCs w:val="24"/>
          <w:shd w:val="clear" w:color="auto" w:fill="FFFFFF"/>
        </w:rPr>
        <w:t xml:space="preserve"> every family is the same, they all have different methods to engaging with their child’s learning</w:t>
      </w:r>
      <w:r w:rsidR="00274968">
        <w:rPr>
          <w:rFonts w:ascii="Times New Roman" w:hAnsi="Times New Roman" w:cs="Times New Roman"/>
          <w:color w:val="000000"/>
          <w:sz w:val="24"/>
          <w:szCs w:val="24"/>
          <w:shd w:val="clear" w:color="auto" w:fill="FFFFFF"/>
        </w:rPr>
        <w:t>, it is imperative that all families are treated equally no matter colour, race, culture or background to avoid barriers.  However, we must not forget the families that refuse to engage no matter how much the school persist, but they should not be written off, different approaches will be needed to overcome these barriers.  (</w:t>
      </w:r>
      <w:r w:rsidR="00BD7FB1">
        <w:rPr>
          <w:rFonts w:ascii="Times New Roman" w:hAnsi="Times New Roman" w:cs="Times New Roman"/>
          <w:color w:val="000000"/>
          <w:sz w:val="24"/>
          <w:szCs w:val="24"/>
          <w:shd w:val="clear" w:color="auto" w:fill="FFFFFF"/>
        </w:rPr>
        <w:t>beta.gov. wales</w:t>
      </w:r>
      <w:r w:rsidR="00274968">
        <w:rPr>
          <w:rFonts w:ascii="Times New Roman" w:hAnsi="Times New Roman" w:cs="Times New Roman"/>
          <w:color w:val="000000"/>
          <w:sz w:val="24"/>
          <w:szCs w:val="24"/>
          <w:shd w:val="clear" w:color="auto" w:fill="FFFFFF"/>
        </w:rPr>
        <w:t>, 2016</w:t>
      </w:r>
      <w:r w:rsidR="00BD7FB1">
        <w:rPr>
          <w:rFonts w:ascii="Times New Roman" w:hAnsi="Times New Roman" w:cs="Times New Roman"/>
          <w:color w:val="000000"/>
          <w:sz w:val="24"/>
          <w:szCs w:val="24"/>
          <w:shd w:val="clear" w:color="auto" w:fill="FFFFFF"/>
        </w:rPr>
        <w:t>) Examples</w:t>
      </w:r>
      <w:r w:rsidR="00274968">
        <w:rPr>
          <w:rFonts w:ascii="Times New Roman" w:hAnsi="Times New Roman" w:cs="Times New Roman"/>
          <w:color w:val="000000"/>
          <w:sz w:val="24"/>
          <w:szCs w:val="24"/>
          <w:shd w:val="clear" w:color="auto" w:fill="FFFFFF"/>
        </w:rPr>
        <w:t xml:space="preserve"> of families difficult to engage with include, gypsy/traveller families, </w:t>
      </w:r>
      <w:r w:rsidR="00F14C7A">
        <w:rPr>
          <w:rFonts w:ascii="Times New Roman" w:hAnsi="Times New Roman" w:cs="Times New Roman"/>
          <w:color w:val="000000"/>
          <w:sz w:val="24"/>
          <w:szCs w:val="24"/>
          <w:shd w:val="clear" w:color="auto" w:fill="FFFFFF"/>
        </w:rPr>
        <w:t>single parents, the LAC (looked after child), parents working full time, along with families with EAL (English as an additional language).  (</w:t>
      </w:r>
      <w:r w:rsidR="00BD7FB1">
        <w:rPr>
          <w:rFonts w:ascii="Times New Roman" w:hAnsi="Times New Roman" w:cs="Times New Roman"/>
          <w:color w:val="000000"/>
          <w:sz w:val="24"/>
          <w:szCs w:val="24"/>
          <w:shd w:val="clear" w:color="auto" w:fill="FFFFFF"/>
        </w:rPr>
        <w:t>beta.gov. wales</w:t>
      </w:r>
      <w:r w:rsidR="00F14C7A">
        <w:rPr>
          <w:rFonts w:ascii="Times New Roman" w:hAnsi="Times New Roman" w:cs="Times New Roman"/>
          <w:color w:val="000000"/>
          <w:sz w:val="24"/>
          <w:szCs w:val="24"/>
          <w:shd w:val="clear" w:color="auto" w:fill="FFFFFF"/>
        </w:rPr>
        <w:t>, 2016)</w:t>
      </w:r>
    </w:p>
    <w:p w:rsidR="00F14C7A" w:rsidRDefault="00F14C7A" w:rsidP="00316BC6">
      <w:pPr>
        <w:spacing w:before="30" w:after="30"/>
        <w:jc w:val="both"/>
        <w:rPr>
          <w:rFonts w:ascii="Times New Roman" w:hAnsi="Times New Roman" w:cs="Times New Roman"/>
          <w:color w:val="000000"/>
          <w:sz w:val="24"/>
          <w:szCs w:val="24"/>
          <w:shd w:val="clear" w:color="auto" w:fill="FFFFFF"/>
        </w:rPr>
      </w:pPr>
    </w:p>
    <w:p w:rsidR="008374C7" w:rsidRDefault="00F14C7A" w:rsidP="00316BC6">
      <w:pPr>
        <w:spacing w:before="30" w:after="3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To overcome the barriers of schools struggling to engage with families, what should schools be doing </w:t>
      </w:r>
      <w:r w:rsidR="00B01DA1">
        <w:rPr>
          <w:rFonts w:ascii="Times New Roman" w:hAnsi="Times New Roman" w:cs="Times New Roman"/>
          <w:color w:val="000000"/>
          <w:sz w:val="24"/>
          <w:szCs w:val="24"/>
          <w:shd w:val="clear" w:color="auto" w:fill="FFFFFF"/>
        </w:rPr>
        <w:t>to alleviate this, initially early identification is imperative to target the families.</w:t>
      </w:r>
      <w:r w:rsidR="00AD79AD">
        <w:rPr>
          <w:rFonts w:ascii="Times New Roman" w:hAnsi="Times New Roman" w:cs="Times New Roman"/>
          <w:color w:val="000000"/>
          <w:sz w:val="24"/>
          <w:szCs w:val="24"/>
          <w:shd w:val="clear" w:color="auto" w:fill="FFFFFF"/>
        </w:rPr>
        <w:t xml:space="preserve">  Gathering relevant information, this could be from previous educational settings or multi-agency meetings.  Introduc</w:t>
      </w:r>
      <w:r w:rsidR="008D4D21">
        <w:rPr>
          <w:rFonts w:ascii="Times New Roman" w:hAnsi="Times New Roman" w:cs="Times New Roman"/>
          <w:color w:val="000000"/>
          <w:sz w:val="24"/>
          <w:szCs w:val="24"/>
          <w:shd w:val="clear" w:color="auto" w:fill="FFFFFF"/>
        </w:rPr>
        <w:t xml:space="preserve">ing </w:t>
      </w:r>
      <w:r w:rsidR="00AD79AD">
        <w:rPr>
          <w:rFonts w:ascii="Times New Roman" w:hAnsi="Times New Roman" w:cs="Times New Roman"/>
          <w:color w:val="000000"/>
          <w:sz w:val="24"/>
          <w:szCs w:val="24"/>
          <w:shd w:val="clear" w:color="auto" w:fill="FFFFFF"/>
        </w:rPr>
        <w:t>a key worker to the family, will</w:t>
      </w:r>
      <w:r w:rsidR="008D4D21">
        <w:rPr>
          <w:rFonts w:ascii="Times New Roman" w:hAnsi="Times New Roman" w:cs="Times New Roman"/>
          <w:color w:val="000000"/>
          <w:sz w:val="24"/>
          <w:szCs w:val="24"/>
          <w:shd w:val="clear" w:color="auto" w:fill="FFFFFF"/>
        </w:rPr>
        <w:t xml:space="preserve"> reassure the family that they</w:t>
      </w:r>
      <w:r w:rsidR="00AD79AD">
        <w:rPr>
          <w:rFonts w:ascii="Times New Roman" w:hAnsi="Times New Roman" w:cs="Times New Roman"/>
          <w:color w:val="000000"/>
          <w:sz w:val="24"/>
          <w:szCs w:val="24"/>
          <w:shd w:val="clear" w:color="auto" w:fill="FFFFFF"/>
        </w:rPr>
        <w:t xml:space="preserve"> have a named </w:t>
      </w:r>
      <w:r w:rsidR="008D4D21">
        <w:rPr>
          <w:rFonts w:ascii="Times New Roman" w:hAnsi="Times New Roman" w:cs="Times New Roman"/>
          <w:color w:val="000000"/>
          <w:sz w:val="24"/>
          <w:szCs w:val="24"/>
          <w:shd w:val="clear" w:color="auto" w:fill="FFFFFF"/>
        </w:rPr>
        <w:t>person</w:t>
      </w:r>
      <w:r w:rsidR="00AD79AD">
        <w:rPr>
          <w:rFonts w:ascii="Times New Roman" w:hAnsi="Times New Roman" w:cs="Times New Roman"/>
          <w:color w:val="000000"/>
          <w:sz w:val="24"/>
          <w:szCs w:val="24"/>
          <w:shd w:val="clear" w:color="auto" w:fill="FFFFFF"/>
        </w:rPr>
        <w:t xml:space="preserve"> who they can contact</w:t>
      </w:r>
      <w:r w:rsidR="008D4D21">
        <w:rPr>
          <w:rFonts w:ascii="Times New Roman" w:hAnsi="Times New Roman" w:cs="Times New Roman"/>
          <w:color w:val="000000"/>
          <w:sz w:val="24"/>
          <w:szCs w:val="24"/>
          <w:shd w:val="clear" w:color="auto" w:fill="FFFFFF"/>
        </w:rPr>
        <w:t xml:space="preserve"> not necessary working within the school but</w:t>
      </w:r>
      <w:r w:rsidR="00AD79AD">
        <w:rPr>
          <w:rFonts w:ascii="Times New Roman" w:hAnsi="Times New Roman" w:cs="Times New Roman"/>
          <w:color w:val="000000"/>
          <w:sz w:val="24"/>
          <w:szCs w:val="24"/>
          <w:shd w:val="clear" w:color="auto" w:fill="FFFFFF"/>
        </w:rPr>
        <w:t xml:space="preserve"> who will have the appropriate skills to deal with any issues that arise. (beta.gov. wales, 2016) Liaison </w:t>
      </w:r>
      <w:r w:rsidR="008D4D21">
        <w:rPr>
          <w:rFonts w:ascii="Times New Roman" w:hAnsi="Times New Roman" w:cs="Times New Roman"/>
          <w:color w:val="000000"/>
          <w:sz w:val="24"/>
          <w:szCs w:val="24"/>
          <w:shd w:val="clear" w:color="auto" w:fill="FFFFFF"/>
        </w:rPr>
        <w:t xml:space="preserve">for the school </w:t>
      </w:r>
      <w:r w:rsidR="00AD79AD">
        <w:rPr>
          <w:rFonts w:ascii="Times New Roman" w:hAnsi="Times New Roman" w:cs="Times New Roman"/>
          <w:color w:val="000000"/>
          <w:sz w:val="24"/>
          <w:szCs w:val="24"/>
          <w:shd w:val="clear" w:color="auto" w:fill="FFFFFF"/>
        </w:rPr>
        <w:t>with the key worker regularly, this could be formally or informally to ensure all relevant information is up to date.  Remember this could be you, how would you feel as a parent being contacted by the school your child is attending, look at this from their perspective, be sensitive and do not judge, behind every action is a reaction, the parent knows their child better than you do.  (beta.gov. wales, 2016</w:t>
      </w:r>
      <w:r w:rsidR="008374C7">
        <w:rPr>
          <w:rFonts w:ascii="Times New Roman" w:hAnsi="Times New Roman" w:cs="Times New Roman"/>
          <w:color w:val="000000"/>
          <w:sz w:val="24"/>
          <w:szCs w:val="24"/>
          <w:shd w:val="clear" w:color="auto" w:fill="FFFFFF"/>
        </w:rPr>
        <w:t>) Although</w:t>
      </w:r>
      <w:r w:rsidR="00DD0461">
        <w:rPr>
          <w:rFonts w:ascii="Times New Roman" w:hAnsi="Times New Roman" w:cs="Times New Roman"/>
          <w:color w:val="000000"/>
          <w:sz w:val="24"/>
          <w:szCs w:val="24"/>
          <w:shd w:val="clear" w:color="auto" w:fill="FFFFFF"/>
        </w:rPr>
        <w:t xml:space="preserve"> we look at the barriers for the families what about challenges the teachers may face when engaging families.  Teachers do not always have the knowledge or confidence to work with the parents.  They may have all the knowledge and academic ability to work with the child, but do not always recognise</w:t>
      </w:r>
      <w:r w:rsidR="002B50A3">
        <w:rPr>
          <w:rFonts w:ascii="Times New Roman" w:hAnsi="Times New Roman" w:cs="Times New Roman"/>
          <w:color w:val="000000"/>
          <w:sz w:val="24"/>
          <w:szCs w:val="24"/>
          <w:shd w:val="clear" w:color="auto" w:fill="FFFFFF"/>
        </w:rPr>
        <w:t xml:space="preserve"> how parents engage with their child’s learning</w:t>
      </w:r>
      <w:r w:rsidR="00A41385">
        <w:rPr>
          <w:rFonts w:ascii="Times New Roman" w:hAnsi="Times New Roman" w:cs="Times New Roman"/>
          <w:color w:val="000000"/>
          <w:sz w:val="24"/>
          <w:szCs w:val="24"/>
          <w:shd w:val="clear" w:color="auto" w:fill="FFFFFF"/>
        </w:rPr>
        <w:t>, training and strategies need to be enhanced</w:t>
      </w:r>
      <w:r w:rsidR="002B50A3">
        <w:rPr>
          <w:rFonts w:ascii="Times New Roman" w:hAnsi="Times New Roman" w:cs="Times New Roman"/>
          <w:color w:val="000000"/>
          <w:sz w:val="24"/>
          <w:szCs w:val="24"/>
          <w:shd w:val="clear" w:color="auto" w:fill="FFFFFF"/>
        </w:rPr>
        <w:t xml:space="preserve">.  </w:t>
      </w:r>
      <w:r w:rsidR="002B50A3" w:rsidRPr="00F40CD1">
        <w:rPr>
          <w:rFonts w:ascii="Times New Roman" w:hAnsi="Times New Roman" w:cs="Times New Roman"/>
          <w:color w:val="000000"/>
          <w:sz w:val="24"/>
          <w:szCs w:val="24"/>
          <w:shd w:val="clear" w:color="auto" w:fill="FFFFFF"/>
        </w:rPr>
        <w:t>(Goodall et al., 2011)</w:t>
      </w:r>
      <w:r w:rsidR="002B50A3">
        <w:rPr>
          <w:rFonts w:ascii="Times New Roman" w:hAnsi="Times New Roman" w:cs="Times New Roman"/>
          <w:color w:val="000000"/>
          <w:sz w:val="24"/>
          <w:szCs w:val="24"/>
          <w:shd w:val="clear" w:color="auto" w:fill="FFFFFF"/>
        </w:rPr>
        <w:t xml:space="preserve"> </w:t>
      </w:r>
    </w:p>
    <w:p w:rsidR="00FD6FB2" w:rsidRDefault="00FD6FB2" w:rsidP="00316BC6">
      <w:pPr>
        <w:spacing w:before="30" w:after="30"/>
        <w:jc w:val="both"/>
        <w:rPr>
          <w:rFonts w:ascii="Times New Roman" w:hAnsi="Times New Roman" w:cs="Times New Roman"/>
          <w:color w:val="000000"/>
          <w:sz w:val="24"/>
          <w:szCs w:val="24"/>
          <w:shd w:val="clear" w:color="auto" w:fill="FFFFFF"/>
        </w:rPr>
      </w:pPr>
    </w:p>
    <w:p w:rsidR="008374C7" w:rsidRDefault="00B22F0C" w:rsidP="00316BC6">
      <w:pPr>
        <w:spacing w:before="30" w:after="30"/>
        <w:jc w:val="both"/>
        <w:rPr>
          <w:rFonts w:ascii="Times New Roman" w:hAnsi="Times New Roman" w:cs="Times New Roman"/>
          <w:color w:val="333333"/>
          <w:spacing w:val="5"/>
          <w:sz w:val="24"/>
          <w:szCs w:val="24"/>
          <w:shd w:val="clear" w:color="auto" w:fill="FFFFFF"/>
        </w:rPr>
      </w:pPr>
      <w:r>
        <w:rPr>
          <w:rFonts w:ascii="Times New Roman" w:hAnsi="Times New Roman" w:cs="Times New Roman"/>
          <w:color w:val="000000"/>
          <w:sz w:val="24"/>
          <w:szCs w:val="24"/>
          <w:shd w:val="clear" w:color="auto" w:fill="FFFFFF"/>
        </w:rPr>
        <w:t>In Conclusion we appreciate that t</w:t>
      </w:r>
      <w:r w:rsidR="00FD6FB2">
        <w:rPr>
          <w:rFonts w:ascii="Times New Roman" w:hAnsi="Times New Roman" w:cs="Times New Roman"/>
          <w:color w:val="000000"/>
          <w:sz w:val="24"/>
          <w:szCs w:val="24"/>
          <w:shd w:val="clear" w:color="auto" w:fill="FFFFFF"/>
        </w:rPr>
        <w:t>here are many benefits to parental involvement with their child’s education, not forgetting a better attitude towards the parent and teachers but also the child achieving higher grades.</w:t>
      </w:r>
      <w:r w:rsidR="00FD6FB2" w:rsidRPr="00FD6FB2">
        <w:rPr>
          <w:rFonts w:ascii="Arial" w:hAnsi="Arial" w:cs="Arial"/>
          <w:color w:val="000000"/>
          <w:sz w:val="20"/>
          <w:szCs w:val="20"/>
          <w:shd w:val="clear" w:color="auto" w:fill="FFFFFF"/>
        </w:rPr>
        <w:t xml:space="preserve"> </w:t>
      </w:r>
      <w:r w:rsidR="00FD6FB2" w:rsidRPr="00FD6FB2">
        <w:rPr>
          <w:rFonts w:ascii="Times New Roman" w:hAnsi="Times New Roman" w:cs="Times New Roman"/>
          <w:color w:val="000000"/>
          <w:sz w:val="24"/>
          <w:szCs w:val="24"/>
          <w:shd w:val="clear" w:color="auto" w:fill="FFFFFF"/>
        </w:rPr>
        <w:t>(Mulholland, 2016)</w:t>
      </w:r>
      <w:r w:rsidR="00FD6FB2">
        <w:rPr>
          <w:rFonts w:ascii="Times New Roman" w:hAnsi="Times New Roman" w:cs="Times New Roman"/>
          <w:color w:val="000000"/>
          <w:sz w:val="24"/>
          <w:szCs w:val="24"/>
          <w:shd w:val="clear" w:color="auto" w:fill="FFFFFF"/>
        </w:rPr>
        <w:t xml:space="preserve">   </w:t>
      </w:r>
      <w:r w:rsidR="00474570" w:rsidRPr="00474570">
        <w:rPr>
          <w:rFonts w:ascii="Times New Roman" w:hAnsi="Times New Roman" w:cs="Times New Roman"/>
          <w:color w:val="333333"/>
          <w:spacing w:val="5"/>
          <w:sz w:val="24"/>
          <w:szCs w:val="24"/>
          <w:shd w:val="clear" w:color="auto" w:fill="FFFFFF"/>
        </w:rPr>
        <w:t>According to Professor John Hattie</w:t>
      </w:r>
      <w:r w:rsidR="00474570">
        <w:rPr>
          <w:rFonts w:ascii="Times New Roman" w:hAnsi="Times New Roman" w:cs="Times New Roman"/>
          <w:color w:val="333333"/>
          <w:spacing w:val="5"/>
          <w:sz w:val="24"/>
          <w:szCs w:val="24"/>
          <w:shd w:val="clear" w:color="auto" w:fill="FFFFFF"/>
        </w:rPr>
        <w:t xml:space="preserve"> a researcher in education, he believed that parental engagement</w:t>
      </w:r>
      <w:r w:rsidR="00FD7CAD">
        <w:rPr>
          <w:rFonts w:ascii="Times New Roman" w:hAnsi="Times New Roman" w:cs="Times New Roman"/>
          <w:color w:val="333333"/>
          <w:spacing w:val="5"/>
          <w:sz w:val="24"/>
          <w:szCs w:val="24"/>
          <w:shd w:val="clear" w:color="auto" w:fill="FFFFFF"/>
        </w:rPr>
        <w:t xml:space="preserve"> </w:t>
      </w:r>
      <w:r w:rsidR="00474570">
        <w:rPr>
          <w:rFonts w:ascii="Times New Roman" w:hAnsi="Times New Roman" w:cs="Times New Roman"/>
          <w:color w:val="333333"/>
          <w:spacing w:val="5"/>
          <w:sz w:val="24"/>
          <w:szCs w:val="24"/>
          <w:shd w:val="clear" w:color="auto" w:fill="FFFFFF"/>
        </w:rPr>
        <w:t xml:space="preserve">throughout a child’s development could amount to adding an additional three years schooling for the child, </w:t>
      </w:r>
      <w:r w:rsidR="00474570">
        <w:rPr>
          <w:rFonts w:ascii="Times New Roman" w:hAnsi="Times New Roman" w:cs="Times New Roman"/>
          <w:color w:val="333333"/>
          <w:spacing w:val="5"/>
          <w:sz w:val="24"/>
          <w:szCs w:val="24"/>
          <w:shd w:val="clear" w:color="auto" w:fill="FFFFFF"/>
        </w:rPr>
        <w:lastRenderedPageBreak/>
        <w:t>increasing massively in their overall achievement. (Mulholland, 2016)</w:t>
      </w:r>
      <w:r>
        <w:rPr>
          <w:rFonts w:ascii="Times New Roman" w:hAnsi="Times New Roman" w:cs="Times New Roman"/>
          <w:color w:val="333333"/>
          <w:spacing w:val="5"/>
          <w:sz w:val="24"/>
          <w:szCs w:val="24"/>
          <w:shd w:val="clear" w:color="auto" w:fill="FFFFFF"/>
        </w:rPr>
        <w:t xml:space="preserve"> </w:t>
      </w:r>
      <w:r w:rsidR="00D65F35">
        <w:rPr>
          <w:rFonts w:ascii="Times New Roman" w:hAnsi="Times New Roman" w:cs="Times New Roman"/>
          <w:color w:val="333333"/>
          <w:spacing w:val="5"/>
          <w:sz w:val="24"/>
          <w:szCs w:val="24"/>
          <w:shd w:val="clear" w:color="auto" w:fill="FFFFFF"/>
        </w:rPr>
        <w:t>By having strategies in place teachers will need to work in a new way, to encourage parental engagement.  Digital communication is far more convenient to families these days</w:t>
      </w:r>
      <w:r w:rsidR="00FD7CAD">
        <w:rPr>
          <w:rFonts w:ascii="Times New Roman" w:hAnsi="Times New Roman" w:cs="Times New Roman"/>
          <w:color w:val="333333"/>
          <w:spacing w:val="5"/>
          <w:sz w:val="24"/>
          <w:szCs w:val="24"/>
          <w:shd w:val="clear" w:color="auto" w:fill="FFFFFF"/>
        </w:rPr>
        <w:t>, but by encouraging parent(s)/carers to attend parent days or evenings will break down home-school barriers, therefor identifying their child’s specific needs through listening to the parent(s)/carers views so that concerns can be addressed.  (Mulholland, 2016)</w:t>
      </w:r>
    </w:p>
    <w:p w:rsidR="00FD7CAD" w:rsidRDefault="00FD7CAD" w:rsidP="00316BC6">
      <w:pPr>
        <w:spacing w:before="30" w:after="30"/>
        <w:jc w:val="both"/>
        <w:rPr>
          <w:rFonts w:ascii="Times New Roman" w:hAnsi="Times New Roman" w:cs="Times New Roman"/>
          <w:color w:val="000000"/>
          <w:sz w:val="24"/>
          <w:szCs w:val="24"/>
          <w:shd w:val="clear" w:color="auto" w:fill="FFFFFF"/>
        </w:rPr>
      </w:pPr>
    </w:p>
    <w:p w:rsidR="00B40FD8" w:rsidRDefault="00FD7CAD" w:rsidP="00316BC6">
      <w:pPr>
        <w:spacing w:before="30" w:after="3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We must not forget that it is the parent(s)/carers who are the key to supporting the child outside the classroom.  When a parent/carer understands the whole school approach and how important they are to the child’s education and success for future achievements the</w:t>
      </w:r>
      <w:r w:rsidR="00B83177">
        <w:rPr>
          <w:rFonts w:ascii="Times New Roman" w:hAnsi="Times New Roman" w:cs="Times New Roman"/>
          <w:color w:val="000000"/>
          <w:sz w:val="24"/>
          <w:szCs w:val="24"/>
          <w:shd w:val="clear" w:color="auto" w:fill="FFFFFF"/>
        </w:rPr>
        <w:t xml:space="preserve">y want to be more involved.  (Mulholland, 2016) </w:t>
      </w:r>
      <w:r w:rsidR="00A41385">
        <w:rPr>
          <w:rFonts w:ascii="Times New Roman" w:hAnsi="Times New Roman" w:cs="Times New Roman"/>
          <w:color w:val="000000"/>
          <w:sz w:val="24"/>
          <w:szCs w:val="24"/>
          <w:shd w:val="clear" w:color="auto" w:fill="FFFFFF"/>
        </w:rPr>
        <w:t>P</w:t>
      </w:r>
      <w:r w:rsidR="00B83177">
        <w:rPr>
          <w:rFonts w:ascii="Times New Roman" w:hAnsi="Times New Roman" w:cs="Times New Roman"/>
          <w:color w:val="000000"/>
          <w:sz w:val="24"/>
          <w:szCs w:val="24"/>
          <w:shd w:val="clear" w:color="auto" w:fill="FFFFFF"/>
        </w:rPr>
        <w:t>arent</w:t>
      </w:r>
      <w:r w:rsidR="004F09A2">
        <w:rPr>
          <w:rFonts w:ascii="Times New Roman" w:hAnsi="Times New Roman" w:cs="Times New Roman"/>
          <w:color w:val="000000"/>
          <w:sz w:val="24"/>
          <w:szCs w:val="24"/>
          <w:shd w:val="clear" w:color="auto" w:fill="FFFFFF"/>
        </w:rPr>
        <w:t>(</w:t>
      </w:r>
      <w:r w:rsidR="00B83177">
        <w:rPr>
          <w:rFonts w:ascii="Times New Roman" w:hAnsi="Times New Roman" w:cs="Times New Roman"/>
          <w:color w:val="000000"/>
          <w:sz w:val="24"/>
          <w:szCs w:val="24"/>
          <w:shd w:val="clear" w:color="auto" w:fill="FFFFFF"/>
        </w:rPr>
        <w:t>s</w:t>
      </w:r>
      <w:r w:rsidR="004F09A2">
        <w:rPr>
          <w:rFonts w:ascii="Times New Roman" w:hAnsi="Times New Roman" w:cs="Times New Roman"/>
          <w:color w:val="000000"/>
          <w:sz w:val="24"/>
          <w:szCs w:val="24"/>
          <w:shd w:val="clear" w:color="auto" w:fill="FFFFFF"/>
        </w:rPr>
        <w:t>)/carers</w:t>
      </w:r>
      <w:r w:rsidR="00B83177">
        <w:rPr>
          <w:rFonts w:ascii="Times New Roman" w:hAnsi="Times New Roman" w:cs="Times New Roman"/>
          <w:color w:val="000000"/>
          <w:sz w:val="24"/>
          <w:szCs w:val="24"/>
          <w:shd w:val="clear" w:color="auto" w:fill="FFFFFF"/>
        </w:rPr>
        <w:t xml:space="preserve"> respond much better when they realise they have an important role to play in their child’s development. Through listening to the parent(s)/carers concerns will reduce in frustrations, therefor building on trust.  </w:t>
      </w:r>
      <w:r w:rsidR="004F09A2">
        <w:rPr>
          <w:rFonts w:ascii="Times New Roman" w:hAnsi="Times New Roman" w:cs="Times New Roman"/>
          <w:color w:val="000000"/>
          <w:sz w:val="24"/>
          <w:szCs w:val="24"/>
          <w:shd w:val="clear" w:color="auto" w:fill="FFFFFF"/>
        </w:rPr>
        <w:t xml:space="preserve">(Mulholland, 2016) </w:t>
      </w:r>
      <w:r w:rsidR="00B83177">
        <w:rPr>
          <w:rFonts w:ascii="Times New Roman" w:hAnsi="Times New Roman" w:cs="Times New Roman"/>
          <w:color w:val="000000"/>
          <w:sz w:val="24"/>
          <w:szCs w:val="24"/>
          <w:shd w:val="clear" w:color="auto" w:fill="FFFFFF"/>
        </w:rPr>
        <w:t>Although obstacles may be in place such as language differences, financial difficulties, work commitments</w:t>
      </w:r>
      <w:r w:rsidR="004F09A2">
        <w:rPr>
          <w:rFonts w:ascii="Times New Roman" w:hAnsi="Times New Roman" w:cs="Times New Roman"/>
          <w:color w:val="000000"/>
          <w:sz w:val="24"/>
          <w:szCs w:val="24"/>
          <w:shd w:val="clear" w:color="auto" w:fill="FFFFFF"/>
        </w:rPr>
        <w:t>, they are not barriers, solutions should be sought to address these wherever possible.  No two parents are they same, just as no two children are the same, each and every parent/carer is different and may be dealing with their own battles or insecurities, good communication and flexibility is essential to suit their needs. Challenges for the teacher may be time consuming but the benefits far out way this by ensuring</w:t>
      </w:r>
      <w:r w:rsidR="0040347A">
        <w:rPr>
          <w:rFonts w:ascii="Times New Roman" w:hAnsi="Times New Roman" w:cs="Times New Roman"/>
          <w:color w:val="000000"/>
          <w:sz w:val="24"/>
          <w:szCs w:val="24"/>
          <w:shd w:val="clear" w:color="auto" w:fill="FFFFFF"/>
        </w:rPr>
        <w:t xml:space="preserve"> better parental engagement to inclusion. (Mulholland, 2016)</w:t>
      </w:r>
      <w:r w:rsidR="004F09A2">
        <w:rPr>
          <w:rFonts w:ascii="Times New Roman" w:hAnsi="Times New Roman" w:cs="Times New Roman"/>
          <w:color w:val="000000"/>
          <w:sz w:val="24"/>
          <w:szCs w:val="24"/>
          <w:shd w:val="clear" w:color="auto" w:fill="FFFFFF"/>
        </w:rPr>
        <w:t xml:space="preserve">  </w:t>
      </w:r>
    </w:p>
    <w:p w:rsidR="00A41385" w:rsidRDefault="00A41385" w:rsidP="00316BC6">
      <w:pPr>
        <w:spacing w:before="30" w:after="30"/>
        <w:jc w:val="both"/>
        <w:rPr>
          <w:rFonts w:ascii="Times New Roman" w:hAnsi="Times New Roman" w:cs="Times New Roman"/>
          <w:color w:val="000000"/>
          <w:sz w:val="24"/>
          <w:szCs w:val="24"/>
          <w:shd w:val="clear" w:color="auto" w:fill="FFFFFF"/>
        </w:rPr>
      </w:pPr>
    </w:p>
    <w:bookmarkEnd w:id="3"/>
    <w:p w:rsidR="005211C0" w:rsidRDefault="005211C0" w:rsidP="00316BC6">
      <w:pPr>
        <w:spacing w:before="30" w:after="30"/>
        <w:jc w:val="both"/>
        <w:rPr>
          <w:rFonts w:ascii="Times New Roman" w:hAnsi="Times New Roman" w:cs="Times New Roman"/>
          <w:sz w:val="24"/>
          <w:szCs w:val="24"/>
        </w:rPr>
      </w:pPr>
    </w:p>
    <w:p w:rsidR="005211C0" w:rsidRDefault="005211C0" w:rsidP="00316BC6">
      <w:pPr>
        <w:spacing w:before="30" w:after="30"/>
        <w:jc w:val="both"/>
        <w:rPr>
          <w:rFonts w:ascii="Times New Roman" w:hAnsi="Times New Roman" w:cs="Times New Roman"/>
          <w:sz w:val="24"/>
          <w:szCs w:val="24"/>
        </w:rPr>
      </w:pPr>
    </w:p>
    <w:p w:rsidR="007601B2" w:rsidRDefault="007601B2" w:rsidP="00316BC6">
      <w:pPr>
        <w:spacing w:before="30" w:after="30"/>
        <w:jc w:val="both"/>
        <w:rPr>
          <w:rFonts w:ascii="Times New Roman" w:hAnsi="Times New Roman" w:cs="Times New Roman"/>
          <w:sz w:val="24"/>
          <w:szCs w:val="24"/>
        </w:rPr>
      </w:pPr>
    </w:p>
    <w:p w:rsidR="007601B2" w:rsidRDefault="007601B2" w:rsidP="00316BC6">
      <w:pPr>
        <w:spacing w:before="30" w:after="30"/>
        <w:jc w:val="both"/>
        <w:rPr>
          <w:rFonts w:ascii="Times New Roman" w:hAnsi="Times New Roman" w:cs="Times New Roman"/>
          <w:sz w:val="24"/>
          <w:szCs w:val="24"/>
        </w:rPr>
      </w:pPr>
    </w:p>
    <w:p w:rsidR="005976CF" w:rsidRDefault="005976CF" w:rsidP="00316BC6">
      <w:pPr>
        <w:spacing w:before="30" w:after="30"/>
        <w:jc w:val="both"/>
        <w:rPr>
          <w:rFonts w:ascii="Times New Roman" w:hAnsi="Times New Roman" w:cs="Times New Roman"/>
          <w:sz w:val="24"/>
          <w:szCs w:val="24"/>
          <w:u w:val="single"/>
        </w:rPr>
      </w:pPr>
    </w:p>
    <w:p w:rsidR="005976CF" w:rsidRDefault="005976CF" w:rsidP="00316BC6">
      <w:pPr>
        <w:spacing w:before="30" w:after="30"/>
        <w:jc w:val="both"/>
        <w:rPr>
          <w:rFonts w:ascii="Times New Roman" w:hAnsi="Times New Roman" w:cs="Times New Roman"/>
          <w:sz w:val="24"/>
          <w:szCs w:val="24"/>
          <w:u w:val="single"/>
        </w:rPr>
      </w:pPr>
    </w:p>
    <w:p w:rsidR="005976CF" w:rsidRDefault="005976CF" w:rsidP="00316BC6">
      <w:pPr>
        <w:spacing w:before="30" w:after="30"/>
        <w:jc w:val="both"/>
        <w:rPr>
          <w:rFonts w:ascii="Times New Roman" w:hAnsi="Times New Roman" w:cs="Times New Roman"/>
          <w:sz w:val="24"/>
          <w:szCs w:val="24"/>
          <w:u w:val="single"/>
        </w:rPr>
      </w:pPr>
    </w:p>
    <w:p w:rsidR="005976CF" w:rsidRDefault="005976CF" w:rsidP="00316BC6">
      <w:pPr>
        <w:spacing w:before="30" w:after="30"/>
        <w:jc w:val="both"/>
        <w:rPr>
          <w:rFonts w:ascii="Times New Roman" w:hAnsi="Times New Roman" w:cs="Times New Roman"/>
          <w:sz w:val="24"/>
          <w:szCs w:val="24"/>
          <w:u w:val="single"/>
        </w:rPr>
      </w:pPr>
    </w:p>
    <w:p w:rsidR="005976CF" w:rsidRDefault="005976CF" w:rsidP="00316BC6">
      <w:pPr>
        <w:spacing w:before="30" w:after="30"/>
        <w:jc w:val="both"/>
        <w:rPr>
          <w:rFonts w:ascii="Times New Roman" w:hAnsi="Times New Roman" w:cs="Times New Roman"/>
          <w:sz w:val="24"/>
          <w:szCs w:val="24"/>
          <w:u w:val="single"/>
        </w:rPr>
      </w:pPr>
    </w:p>
    <w:p w:rsidR="005976CF" w:rsidRDefault="005976CF" w:rsidP="00316BC6">
      <w:pPr>
        <w:spacing w:before="30" w:after="30"/>
        <w:jc w:val="both"/>
        <w:rPr>
          <w:rFonts w:ascii="Times New Roman" w:hAnsi="Times New Roman" w:cs="Times New Roman"/>
          <w:sz w:val="24"/>
          <w:szCs w:val="24"/>
          <w:u w:val="single"/>
        </w:rPr>
      </w:pPr>
    </w:p>
    <w:p w:rsidR="005976CF" w:rsidRDefault="005976CF" w:rsidP="00316BC6">
      <w:pPr>
        <w:spacing w:before="30" w:after="30"/>
        <w:jc w:val="both"/>
        <w:rPr>
          <w:rFonts w:ascii="Times New Roman" w:hAnsi="Times New Roman" w:cs="Times New Roman"/>
          <w:sz w:val="24"/>
          <w:szCs w:val="24"/>
          <w:u w:val="single"/>
        </w:rPr>
      </w:pPr>
    </w:p>
    <w:p w:rsidR="005976CF" w:rsidRDefault="005976CF" w:rsidP="00316BC6">
      <w:pPr>
        <w:spacing w:before="30" w:after="30"/>
        <w:jc w:val="both"/>
        <w:rPr>
          <w:rFonts w:ascii="Times New Roman" w:hAnsi="Times New Roman" w:cs="Times New Roman"/>
          <w:sz w:val="24"/>
          <w:szCs w:val="24"/>
          <w:u w:val="single"/>
        </w:rPr>
      </w:pPr>
    </w:p>
    <w:p w:rsidR="005976CF" w:rsidRDefault="005976CF" w:rsidP="00316BC6">
      <w:pPr>
        <w:spacing w:before="30" w:after="30"/>
        <w:jc w:val="both"/>
        <w:rPr>
          <w:rFonts w:ascii="Times New Roman" w:hAnsi="Times New Roman" w:cs="Times New Roman"/>
          <w:sz w:val="24"/>
          <w:szCs w:val="24"/>
          <w:u w:val="single"/>
        </w:rPr>
      </w:pPr>
    </w:p>
    <w:p w:rsidR="005976CF" w:rsidRDefault="005976CF" w:rsidP="00316BC6">
      <w:pPr>
        <w:spacing w:before="30" w:after="30"/>
        <w:jc w:val="both"/>
        <w:rPr>
          <w:rFonts w:ascii="Times New Roman" w:hAnsi="Times New Roman" w:cs="Times New Roman"/>
          <w:sz w:val="24"/>
          <w:szCs w:val="24"/>
          <w:u w:val="single"/>
        </w:rPr>
      </w:pPr>
    </w:p>
    <w:p w:rsidR="003B247D" w:rsidRDefault="003B247D" w:rsidP="00316BC6">
      <w:pPr>
        <w:spacing w:before="30" w:after="30"/>
        <w:jc w:val="both"/>
        <w:rPr>
          <w:rFonts w:ascii="Times New Roman" w:hAnsi="Times New Roman" w:cs="Times New Roman"/>
          <w:sz w:val="24"/>
          <w:szCs w:val="24"/>
          <w:u w:val="single"/>
        </w:rPr>
      </w:pPr>
    </w:p>
    <w:p w:rsidR="003B247D" w:rsidRDefault="003B247D" w:rsidP="00316BC6">
      <w:pPr>
        <w:spacing w:before="30" w:after="30"/>
        <w:jc w:val="both"/>
        <w:rPr>
          <w:rFonts w:ascii="Times New Roman" w:hAnsi="Times New Roman" w:cs="Times New Roman"/>
          <w:sz w:val="24"/>
          <w:szCs w:val="24"/>
          <w:u w:val="single"/>
        </w:rPr>
      </w:pPr>
    </w:p>
    <w:p w:rsidR="003B247D" w:rsidRDefault="003B247D" w:rsidP="00316BC6">
      <w:pPr>
        <w:spacing w:before="30" w:after="30"/>
        <w:jc w:val="both"/>
        <w:rPr>
          <w:rFonts w:ascii="Times New Roman" w:hAnsi="Times New Roman" w:cs="Times New Roman"/>
          <w:sz w:val="24"/>
          <w:szCs w:val="24"/>
          <w:u w:val="single"/>
        </w:rPr>
      </w:pPr>
    </w:p>
    <w:p w:rsidR="003B247D" w:rsidRDefault="003B247D" w:rsidP="00316BC6">
      <w:pPr>
        <w:spacing w:before="30" w:after="30"/>
        <w:jc w:val="both"/>
        <w:rPr>
          <w:rFonts w:ascii="Times New Roman" w:hAnsi="Times New Roman" w:cs="Times New Roman"/>
          <w:sz w:val="24"/>
          <w:szCs w:val="24"/>
          <w:u w:val="single"/>
        </w:rPr>
      </w:pPr>
    </w:p>
    <w:p w:rsidR="007601B2" w:rsidRDefault="001C183A" w:rsidP="00316BC6">
      <w:pPr>
        <w:spacing w:before="30" w:after="30"/>
        <w:jc w:val="both"/>
        <w:rPr>
          <w:rFonts w:ascii="Times New Roman" w:hAnsi="Times New Roman" w:cs="Times New Roman"/>
          <w:sz w:val="24"/>
          <w:szCs w:val="24"/>
          <w:u w:val="single"/>
        </w:rPr>
      </w:pPr>
      <w:r w:rsidRPr="001C183A">
        <w:rPr>
          <w:rFonts w:ascii="Times New Roman" w:hAnsi="Times New Roman" w:cs="Times New Roman"/>
          <w:sz w:val="24"/>
          <w:szCs w:val="24"/>
          <w:u w:val="single"/>
        </w:rPr>
        <w:lastRenderedPageBreak/>
        <w:t>References</w:t>
      </w:r>
    </w:p>
    <w:p w:rsidR="00413790" w:rsidRPr="001C183A" w:rsidRDefault="00413790" w:rsidP="00316BC6">
      <w:pPr>
        <w:spacing w:before="30" w:after="30"/>
        <w:jc w:val="both"/>
        <w:rPr>
          <w:rFonts w:ascii="Times New Roman" w:hAnsi="Times New Roman" w:cs="Times New Roman"/>
          <w:sz w:val="24"/>
          <w:szCs w:val="24"/>
          <w:u w:val="single"/>
        </w:rPr>
      </w:pPr>
    </w:p>
    <w:p w:rsidR="00413790" w:rsidRPr="00BD3430" w:rsidRDefault="00D829C2" w:rsidP="00316BC6">
      <w:pPr>
        <w:spacing w:before="30" w:after="30"/>
        <w:jc w:val="both"/>
        <w:rPr>
          <w:rFonts w:ascii="Times New Roman" w:hAnsi="Times New Roman" w:cs="Times New Roman"/>
          <w:sz w:val="24"/>
          <w:szCs w:val="24"/>
          <w:u w:val="single"/>
        </w:rPr>
      </w:pPr>
      <w:r w:rsidRPr="00BD3430">
        <w:rPr>
          <w:rFonts w:ascii="Times New Roman" w:hAnsi="Times New Roman" w:cs="Times New Roman"/>
          <w:color w:val="000000"/>
          <w:sz w:val="24"/>
          <w:szCs w:val="24"/>
          <w:shd w:val="clear" w:color="auto" w:fill="FFFFFF"/>
        </w:rPr>
        <w:t>beta.gov. wales</w:t>
      </w:r>
      <w:r w:rsidR="00413790" w:rsidRPr="00BD3430">
        <w:rPr>
          <w:rFonts w:ascii="Times New Roman" w:hAnsi="Times New Roman" w:cs="Times New Roman"/>
          <w:color w:val="000000"/>
          <w:sz w:val="24"/>
          <w:szCs w:val="24"/>
          <w:shd w:val="clear" w:color="auto" w:fill="FFFFFF"/>
        </w:rPr>
        <w:t>. (2016). </w:t>
      </w:r>
      <w:r w:rsidR="00413790" w:rsidRPr="00BD3430">
        <w:rPr>
          <w:rFonts w:ascii="Times New Roman" w:hAnsi="Times New Roman" w:cs="Times New Roman"/>
          <w:i/>
          <w:iCs/>
          <w:color w:val="000000"/>
          <w:sz w:val="24"/>
          <w:szCs w:val="24"/>
          <w:shd w:val="clear" w:color="auto" w:fill="FFFFFF"/>
        </w:rPr>
        <w:t xml:space="preserve">Family and community engagement toolkit: welcoming families to engage with the school | </w:t>
      </w:r>
      <w:r w:rsidRPr="00BD3430">
        <w:rPr>
          <w:rFonts w:ascii="Times New Roman" w:hAnsi="Times New Roman" w:cs="Times New Roman"/>
          <w:i/>
          <w:iCs/>
          <w:color w:val="000000"/>
          <w:sz w:val="24"/>
          <w:szCs w:val="24"/>
          <w:shd w:val="clear" w:color="auto" w:fill="FFFFFF"/>
        </w:rPr>
        <w:t>beta.gov. wales</w:t>
      </w:r>
      <w:r w:rsidR="00413790" w:rsidRPr="00BD3430">
        <w:rPr>
          <w:rFonts w:ascii="Times New Roman" w:hAnsi="Times New Roman" w:cs="Times New Roman"/>
          <w:color w:val="000000"/>
          <w:sz w:val="24"/>
          <w:szCs w:val="24"/>
          <w:shd w:val="clear" w:color="auto" w:fill="FFFFFF"/>
        </w:rPr>
        <w:t xml:space="preserve">. </w:t>
      </w:r>
      <w:r w:rsidR="00413790">
        <w:rPr>
          <w:rFonts w:ascii="Times New Roman" w:hAnsi="Times New Roman" w:cs="Times New Roman"/>
          <w:color w:val="000000"/>
          <w:sz w:val="24"/>
          <w:szCs w:val="24"/>
          <w:shd w:val="clear" w:color="auto" w:fill="FFFFFF"/>
        </w:rPr>
        <w:t>(</w:t>
      </w:r>
      <w:r w:rsidR="00413790" w:rsidRPr="00BD3430">
        <w:rPr>
          <w:rFonts w:ascii="Times New Roman" w:hAnsi="Times New Roman" w:cs="Times New Roman"/>
          <w:color w:val="000000"/>
          <w:sz w:val="24"/>
          <w:szCs w:val="24"/>
          <w:shd w:val="clear" w:color="auto" w:fill="FFFFFF"/>
        </w:rPr>
        <w:t>online</w:t>
      </w:r>
      <w:r w:rsidR="00413790">
        <w:rPr>
          <w:rFonts w:ascii="Times New Roman" w:hAnsi="Times New Roman" w:cs="Times New Roman"/>
          <w:color w:val="000000"/>
          <w:sz w:val="24"/>
          <w:szCs w:val="24"/>
          <w:shd w:val="clear" w:color="auto" w:fill="FFFFFF"/>
        </w:rPr>
        <w:t>)</w:t>
      </w:r>
      <w:r w:rsidR="00413790" w:rsidRPr="00BD3430">
        <w:rPr>
          <w:rFonts w:ascii="Times New Roman" w:hAnsi="Times New Roman" w:cs="Times New Roman"/>
          <w:color w:val="000000"/>
          <w:sz w:val="24"/>
          <w:szCs w:val="24"/>
          <w:shd w:val="clear" w:color="auto" w:fill="FFFFFF"/>
        </w:rPr>
        <w:t xml:space="preserve"> Available at: https://beta.gov.wales/family-and-community-engagement-toolkit-welcoming-families-engage-school </w:t>
      </w:r>
      <w:r w:rsidR="00413790">
        <w:rPr>
          <w:rFonts w:ascii="Times New Roman" w:hAnsi="Times New Roman" w:cs="Times New Roman"/>
          <w:color w:val="000000"/>
          <w:sz w:val="24"/>
          <w:szCs w:val="24"/>
          <w:shd w:val="clear" w:color="auto" w:fill="FFFFFF"/>
        </w:rPr>
        <w:t>(</w:t>
      </w:r>
      <w:r w:rsidR="00413790" w:rsidRPr="00BD3430">
        <w:rPr>
          <w:rFonts w:ascii="Times New Roman" w:hAnsi="Times New Roman" w:cs="Times New Roman"/>
          <w:color w:val="000000"/>
          <w:sz w:val="24"/>
          <w:szCs w:val="24"/>
          <w:shd w:val="clear" w:color="auto" w:fill="FFFFFF"/>
        </w:rPr>
        <w:t>Accessed 17 Feb. 2019</w:t>
      </w:r>
      <w:r w:rsidR="00413790">
        <w:rPr>
          <w:rFonts w:ascii="Times New Roman" w:hAnsi="Times New Roman" w:cs="Times New Roman"/>
          <w:color w:val="000000"/>
          <w:sz w:val="24"/>
          <w:szCs w:val="24"/>
          <w:shd w:val="clear" w:color="auto" w:fill="FFFFFF"/>
        </w:rPr>
        <w:t>)</w:t>
      </w:r>
      <w:r w:rsidR="00413790" w:rsidRPr="00BD3430">
        <w:rPr>
          <w:rFonts w:ascii="Times New Roman" w:hAnsi="Times New Roman" w:cs="Times New Roman"/>
          <w:color w:val="000000"/>
          <w:sz w:val="24"/>
          <w:szCs w:val="24"/>
          <w:shd w:val="clear" w:color="auto" w:fill="FFFFFF"/>
        </w:rPr>
        <w:t>.</w:t>
      </w:r>
    </w:p>
    <w:p w:rsidR="001C183A" w:rsidRDefault="001C183A" w:rsidP="00316BC6">
      <w:pPr>
        <w:spacing w:before="30" w:after="30"/>
        <w:jc w:val="both"/>
        <w:rPr>
          <w:rFonts w:ascii="Times New Roman" w:hAnsi="Times New Roman" w:cs="Times New Roman"/>
          <w:color w:val="000000"/>
          <w:sz w:val="24"/>
          <w:szCs w:val="24"/>
          <w:shd w:val="clear" w:color="auto" w:fill="FFFFFF"/>
        </w:rPr>
      </w:pPr>
    </w:p>
    <w:p w:rsidR="007E4DFF" w:rsidRDefault="007E4DFF" w:rsidP="00316BC6">
      <w:pPr>
        <w:spacing w:before="30" w:after="30"/>
        <w:jc w:val="both"/>
        <w:rPr>
          <w:rFonts w:ascii="Times New Roman" w:hAnsi="Times New Roman" w:cs="Times New Roman"/>
          <w:color w:val="000000"/>
          <w:sz w:val="24"/>
          <w:szCs w:val="24"/>
          <w:shd w:val="clear" w:color="auto" w:fill="FFFFFF"/>
        </w:rPr>
      </w:pPr>
      <w:r w:rsidRPr="007E4DFF">
        <w:rPr>
          <w:rFonts w:ascii="Times New Roman" w:hAnsi="Times New Roman" w:cs="Times New Roman"/>
          <w:color w:val="000000"/>
          <w:sz w:val="24"/>
          <w:szCs w:val="24"/>
          <w:shd w:val="clear" w:color="auto" w:fill="FFFFFF"/>
        </w:rPr>
        <w:t>Clough, P. and Corbett, J. (2000). </w:t>
      </w:r>
      <w:r w:rsidRPr="007E4DFF">
        <w:rPr>
          <w:rFonts w:ascii="Times New Roman" w:hAnsi="Times New Roman" w:cs="Times New Roman"/>
          <w:i/>
          <w:iCs/>
          <w:color w:val="000000"/>
          <w:sz w:val="24"/>
          <w:szCs w:val="24"/>
          <w:shd w:val="clear" w:color="auto" w:fill="FFFFFF"/>
        </w:rPr>
        <w:t>Theories of Inclusive Education</w:t>
      </w:r>
      <w:r w:rsidRPr="007E4DFF">
        <w:rPr>
          <w:rFonts w:ascii="Times New Roman" w:hAnsi="Times New Roman" w:cs="Times New Roman"/>
          <w:color w:val="000000"/>
          <w:sz w:val="24"/>
          <w:szCs w:val="24"/>
          <w:shd w:val="clear" w:color="auto" w:fill="FFFFFF"/>
        </w:rPr>
        <w:t>. London: SAGE Publications.</w:t>
      </w:r>
    </w:p>
    <w:p w:rsidR="0035693A" w:rsidRDefault="0035693A" w:rsidP="00316BC6">
      <w:pPr>
        <w:spacing w:before="30" w:after="30"/>
        <w:jc w:val="both"/>
        <w:rPr>
          <w:rFonts w:ascii="Times New Roman" w:hAnsi="Times New Roman" w:cs="Times New Roman"/>
          <w:color w:val="000000"/>
          <w:sz w:val="24"/>
          <w:szCs w:val="24"/>
          <w:shd w:val="clear" w:color="auto" w:fill="FFFFFF"/>
        </w:rPr>
      </w:pPr>
    </w:p>
    <w:p w:rsidR="0035693A" w:rsidRDefault="0035693A" w:rsidP="00316BC6">
      <w:pPr>
        <w:spacing w:before="30" w:after="3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Department for Children, Schools and families. (2008) </w:t>
      </w:r>
      <w:r w:rsidRPr="00172080">
        <w:rPr>
          <w:rFonts w:ascii="Times New Roman" w:hAnsi="Times New Roman" w:cs="Times New Roman"/>
          <w:i/>
          <w:color w:val="000000"/>
          <w:sz w:val="24"/>
          <w:szCs w:val="24"/>
          <w:shd w:val="clear" w:color="auto" w:fill="FFFFFF"/>
        </w:rPr>
        <w:t>The Impact of Parental Involvement on Children’s Education.</w:t>
      </w:r>
      <w:r>
        <w:rPr>
          <w:rFonts w:ascii="Times New Roman" w:hAnsi="Times New Roman" w:cs="Times New Roman"/>
          <w:i/>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5976CF">
        <w:rPr>
          <w:rFonts w:ascii="Times New Roman" w:hAnsi="Times New Roman" w:cs="Times New Roman"/>
          <w:color w:val="000000"/>
          <w:sz w:val="24"/>
          <w:szCs w:val="24"/>
          <w:shd w:val="clear" w:color="auto" w:fill="FFFFFF"/>
        </w:rPr>
        <w:t>ebook</w:t>
      </w:r>
      <w:r>
        <w:rPr>
          <w:rFonts w:ascii="Times New Roman" w:hAnsi="Times New Roman" w:cs="Times New Roman"/>
          <w:color w:val="000000"/>
          <w:sz w:val="24"/>
          <w:szCs w:val="24"/>
          <w:shd w:val="clear" w:color="auto" w:fill="FFFFFF"/>
        </w:rPr>
        <w:t>)</w:t>
      </w:r>
      <w:r w:rsidRPr="005976CF">
        <w:rPr>
          <w:rFonts w:ascii="Times New Roman" w:hAnsi="Times New Roman" w:cs="Times New Roman"/>
          <w:color w:val="000000"/>
          <w:sz w:val="24"/>
          <w:szCs w:val="24"/>
          <w:shd w:val="clear" w:color="auto" w:fill="FFFFFF"/>
        </w:rPr>
        <w:t xml:space="preserve"> Nottingham: DCSF Publications. Available at: https://www.ucy.ac.cy/nursery/documents/ThemaVdomadas/DCSF-Parental_Involvement_1.pdf </w:t>
      </w:r>
      <w:r>
        <w:rPr>
          <w:rFonts w:ascii="Times New Roman" w:hAnsi="Times New Roman" w:cs="Times New Roman"/>
          <w:color w:val="000000"/>
          <w:sz w:val="24"/>
          <w:szCs w:val="24"/>
          <w:shd w:val="clear" w:color="auto" w:fill="FFFFFF"/>
        </w:rPr>
        <w:t>(</w:t>
      </w:r>
      <w:r w:rsidRPr="005976CF">
        <w:rPr>
          <w:rFonts w:ascii="Times New Roman" w:hAnsi="Times New Roman" w:cs="Times New Roman"/>
          <w:color w:val="000000"/>
          <w:sz w:val="24"/>
          <w:szCs w:val="24"/>
          <w:shd w:val="clear" w:color="auto" w:fill="FFFFFF"/>
        </w:rPr>
        <w:t>Accessed 10 Feb. 2019</w:t>
      </w:r>
      <w:r>
        <w:rPr>
          <w:rFonts w:ascii="Times New Roman" w:hAnsi="Times New Roman" w:cs="Times New Roman"/>
          <w:color w:val="000000"/>
          <w:sz w:val="24"/>
          <w:szCs w:val="24"/>
          <w:shd w:val="clear" w:color="auto" w:fill="FFFFFF"/>
        </w:rPr>
        <w:t>)</w:t>
      </w:r>
      <w:r w:rsidRPr="005976CF">
        <w:rPr>
          <w:rFonts w:ascii="Times New Roman" w:hAnsi="Times New Roman" w:cs="Times New Roman"/>
          <w:color w:val="000000"/>
          <w:sz w:val="24"/>
          <w:szCs w:val="24"/>
          <w:shd w:val="clear" w:color="auto" w:fill="FFFFFF"/>
        </w:rPr>
        <w:t>.</w:t>
      </w:r>
    </w:p>
    <w:p w:rsidR="00F40CD1" w:rsidRDefault="00F40CD1" w:rsidP="00316BC6">
      <w:pPr>
        <w:spacing w:before="30" w:after="30"/>
        <w:jc w:val="both"/>
        <w:rPr>
          <w:rFonts w:ascii="Times New Roman" w:hAnsi="Times New Roman" w:cs="Times New Roman"/>
          <w:color w:val="000000"/>
          <w:sz w:val="24"/>
          <w:szCs w:val="24"/>
          <w:shd w:val="clear" w:color="auto" w:fill="FFFFFF"/>
        </w:rPr>
      </w:pPr>
    </w:p>
    <w:p w:rsidR="00F40CD1" w:rsidRPr="00F40CD1" w:rsidRDefault="00F40CD1" w:rsidP="00316BC6">
      <w:pPr>
        <w:spacing w:before="30" w:after="30"/>
        <w:jc w:val="both"/>
        <w:rPr>
          <w:rFonts w:ascii="Times New Roman" w:hAnsi="Times New Roman" w:cs="Times New Roman"/>
          <w:color w:val="000000"/>
          <w:sz w:val="24"/>
          <w:szCs w:val="24"/>
          <w:shd w:val="clear" w:color="auto" w:fill="FFFFFF"/>
        </w:rPr>
      </w:pPr>
      <w:r w:rsidRPr="00F40CD1">
        <w:rPr>
          <w:rFonts w:ascii="Times New Roman" w:hAnsi="Times New Roman" w:cs="Times New Roman"/>
          <w:color w:val="000000"/>
          <w:sz w:val="24"/>
          <w:szCs w:val="24"/>
          <w:shd w:val="clear" w:color="auto" w:fill="FFFFFF"/>
        </w:rPr>
        <w:t>Desforges, C. and Abouchaar, A. (2003). </w:t>
      </w:r>
      <w:r w:rsidRPr="00F40CD1">
        <w:rPr>
          <w:rFonts w:ascii="Times New Roman" w:hAnsi="Times New Roman" w:cs="Times New Roman"/>
          <w:i/>
          <w:iCs/>
          <w:color w:val="000000"/>
          <w:sz w:val="24"/>
          <w:szCs w:val="24"/>
          <w:shd w:val="clear" w:color="auto" w:fill="FFFFFF"/>
        </w:rPr>
        <w:t>The impact of parental involvement, parental support and family education on pupil achievement and adjustment</w:t>
      </w:r>
      <w:r w:rsidRPr="00F40CD1">
        <w:rPr>
          <w:rFonts w:ascii="Times New Roman" w:hAnsi="Times New Roman" w:cs="Times New Roman"/>
          <w:color w:val="000000"/>
          <w:sz w:val="24"/>
          <w:szCs w:val="24"/>
          <w:shd w:val="clear" w:color="auto" w:fill="FFFFFF"/>
        </w:rPr>
        <w:t>. Nottingham: DfES.</w:t>
      </w:r>
    </w:p>
    <w:p w:rsidR="0035693A" w:rsidRPr="00F40CD1" w:rsidRDefault="0035693A" w:rsidP="00316BC6">
      <w:pPr>
        <w:spacing w:before="30" w:after="30"/>
        <w:jc w:val="both"/>
        <w:rPr>
          <w:rFonts w:ascii="Times New Roman" w:hAnsi="Times New Roman" w:cs="Times New Roman"/>
          <w:color w:val="000000"/>
          <w:sz w:val="24"/>
          <w:szCs w:val="24"/>
          <w:shd w:val="clear" w:color="auto" w:fill="FFFFFF"/>
        </w:rPr>
      </w:pPr>
    </w:p>
    <w:p w:rsidR="0035693A" w:rsidRPr="00FE5E37" w:rsidRDefault="0035693A" w:rsidP="00316BC6">
      <w:pPr>
        <w:spacing w:before="30" w:after="30"/>
        <w:jc w:val="both"/>
        <w:rPr>
          <w:rFonts w:ascii="Times New Roman" w:hAnsi="Times New Roman" w:cs="Times New Roman"/>
          <w:color w:val="000000"/>
          <w:sz w:val="24"/>
          <w:szCs w:val="24"/>
          <w:shd w:val="clear" w:color="auto" w:fill="FFFFFF"/>
        </w:rPr>
      </w:pPr>
      <w:r w:rsidRPr="00FE5E37">
        <w:rPr>
          <w:rFonts w:ascii="Times New Roman" w:hAnsi="Times New Roman" w:cs="Times New Roman"/>
          <w:color w:val="000000"/>
          <w:sz w:val="24"/>
          <w:szCs w:val="24"/>
          <w:shd w:val="clear" w:color="auto" w:fill="FFFFFF"/>
        </w:rPr>
        <w:t>Educationengland.org.uk. (1997). </w:t>
      </w:r>
      <w:r w:rsidRPr="00FE5E37">
        <w:rPr>
          <w:rFonts w:ascii="Times New Roman" w:hAnsi="Times New Roman" w:cs="Times New Roman"/>
          <w:i/>
          <w:iCs/>
          <w:color w:val="000000"/>
          <w:sz w:val="24"/>
          <w:szCs w:val="24"/>
          <w:shd w:val="clear" w:color="auto" w:fill="FFFFFF"/>
        </w:rPr>
        <w:t>Inclusive Education Agenda</w:t>
      </w:r>
      <w:r w:rsidRPr="00FE5E37">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FE5E37">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FE5E37">
        <w:rPr>
          <w:rFonts w:ascii="Times New Roman" w:hAnsi="Times New Roman" w:cs="Times New Roman"/>
          <w:color w:val="000000"/>
          <w:sz w:val="24"/>
          <w:szCs w:val="24"/>
          <w:shd w:val="clear" w:color="auto" w:fill="FFFFFF"/>
        </w:rPr>
        <w:t xml:space="preserve"> Available at: http://www.educationengland.org.uk/documents/pdfs/1997-green-paper.pdf </w:t>
      </w:r>
      <w:r>
        <w:rPr>
          <w:rFonts w:ascii="Times New Roman" w:hAnsi="Times New Roman" w:cs="Times New Roman"/>
          <w:color w:val="000000"/>
          <w:sz w:val="24"/>
          <w:szCs w:val="24"/>
          <w:shd w:val="clear" w:color="auto" w:fill="FFFFFF"/>
        </w:rPr>
        <w:t>(</w:t>
      </w:r>
      <w:r w:rsidRPr="00FE5E37">
        <w:rPr>
          <w:rFonts w:ascii="Times New Roman" w:hAnsi="Times New Roman" w:cs="Times New Roman"/>
          <w:color w:val="000000"/>
          <w:sz w:val="24"/>
          <w:szCs w:val="24"/>
          <w:shd w:val="clear" w:color="auto" w:fill="FFFFFF"/>
        </w:rPr>
        <w:t>Accessed 10 Feb. 2019</w:t>
      </w:r>
      <w:r>
        <w:rPr>
          <w:rFonts w:ascii="Times New Roman" w:hAnsi="Times New Roman" w:cs="Times New Roman"/>
          <w:color w:val="000000"/>
          <w:sz w:val="24"/>
          <w:szCs w:val="24"/>
          <w:shd w:val="clear" w:color="auto" w:fill="FFFFFF"/>
        </w:rPr>
        <w:t>)</w:t>
      </w:r>
      <w:r w:rsidRPr="00FE5E37">
        <w:rPr>
          <w:rFonts w:ascii="Times New Roman" w:hAnsi="Times New Roman" w:cs="Times New Roman"/>
          <w:color w:val="000000"/>
          <w:sz w:val="24"/>
          <w:szCs w:val="24"/>
          <w:shd w:val="clear" w:color="auto" w:fill="FFFFFF"/>
        </w:rPr>
        <w:t>.</w:t>
      </w:r>
    </w:p>
    <w:p w:rsidR="0035693A" w:rsidRDefault="0035693A" w:rsidP="00316BC6">
      <w:pPr>
        <w:spacing w:before="30" w:after="30"/>
        <w:jc w:val="both"/>
        <w:rPr>
          <w:rFonts w:ascii="Times New Roman" w:hAnsi="Times New Roman" w:cs="Times New Roman"/>
          <w:color w:val="000000"/>
          <w:sz w:val="24"/>
          <w:szCs w:val="24"/>
          <w:shd w:val="clear" w:color="auto" w:fill="FFFFFF"/>
        </w:rPr>
      </w:pPr>
    </w:p>
    <w:p w:rsidR="00CE7E63" w:rsidRPr="00CE7E63" w:rsidRDefault="00CE7E63" w:rsidP="00316BC6">
      <w:pPr>
        <w:spacing w:before="30" w:after="30"/>
        <w:jc w:val="both"/>
        <w:rPr>
          <w:rFonts w:ascii="Times New Roman" w:hAnsi="Times New Roman" w:cs="Times New Roman"/>
          <w:color w:val="000000"/>
          <w:sz w:val="24"/>
          <w:szCs w:val="24"/>
          <w:shd w:val="clear" w:color="auto" w:fill="FFFFFF"/>
        </w:rPr>
      </w:pPr>
      <w:r w:rsidRPr="00CE7E63">
        <w:rPr>
          <w:rFonts w:ascii="Times New Roman" w:hAnsi="Times New Roman" w:cs="Times New Roman"/>
          <w:color w:val="000000"/>
          <w:sz w:val="24"/>
          <w:szCs w:val="24"/>
          <w:shd w:val="clear" w:color="auto" w:fill="FFFFFF"/>
        </w:rPr>
        <w:t>Gillard, D. (2019). </w:t>
      </w:r>
      <w:r w:rsidRPr="00CE7E63">
        <w:rPr>
          <w:rFonts w:ascii="Times New Roman" w:hAnsi="Times New Roman" w:cs="Times New Roman"/>
          <w:i/>
          <w:iCs/>
          <w:color w:val="000000"/>
          <w:sz w:val="24"/>
          <w:szCs w:val="24"/>
          <w:shd w:val="clear" w:color="auto" w:fill="FFFFFF"/>
        </w:rPr>
        <w:t>Plowden Report (1967) Volume 1</w:t>
      </w:r>
      <w:r w:rsidRPr="00CE7E63">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CE7E63">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CE7E63">
        <w:rPr>
          <w:rFonts w:ascii="Times New Roman" w:hAnsi="Times New Roman" w:cs="Times New Roman"/>
          <w:color w:val="000000"/>
          <w:sz w:val="24"/>
          <w:szCs w:val="24"/>
          <w:shd w:val="clear" w:color="auto" w:fill="FFFFFF"/>
        </w:rPr>
        <w:t xml:space="preserve"> Educationengland.org.uk. Available at: http://www.educationengland.org.uk/documents/plowden/plowden1967-1.html </w:t>
      </w:r>
      <w:r>
        <w:rPr>
          <w:rFonts w:ascii="Times New Roman" w:hAnsi="Times New Roman" w:cs="Times New Roman"/>
          <w:color w:val="000000"/>
          <w:sz w:val="24"/>
          <w:szCs w:val="24"/>
          <w:shd w:val="clear" w:color="auto" w:fill="FFFFFF"/>
        </w:rPr>
        <w:t>(</w:t>
      </w:r>
      <w:r w:rsidRPr="00CE7E63">
        <w:rPr>
          <w:rFonts w:ascii="Times New Roman" w:hAnsi="Times New Roman" w:cs="Times New Roman"/>
          <w:color w:val="000000"/>
          <w:sz w:val="24"/>
          <w:szCs w:val="24"/>
          <w:shd w:val="clear" w:color="auto" w:fill="FFFFFF"/>
        </w:rPr>
        <w:t>Accessed 10 Feb. 2019</w:t>
      </w:r>
      <w:r>
        <w:rPr>
          <w:rFonts w:ascii="Times New Roman" w:hAnsi="Times New Roman" w:cs="Times New Roman"/>
          <w:color w:val="000000"/>
          <w:sz w:val="24"/>
          <w:szCs w:val="24"/>
          <w:shd w:val="clear" w:color="auto" w:fill="FFFFFF"/>
        </w:rPr>
        <w:t>)</w:t>
      </w:r>
      <w:r w:rsidRPr="00CE7E63">
        <w:rPr>
          <w:rFonts w:ascii="Times New Roman" w:hAnsi="Times New Roman" w:cs="Times New Roman"/>
          <w:color w:val="000000"/>
          <w:sz w:val="24"/>
          <w:szCs w:val="24"/>
          <w:shd w:val="clear" w:color="auto" w:fill="FFFFFF"/>
        </w:rPr>
        <w:t>.</w:t>
      </w:r>
    </w:p>
    <w:p w:rsidR="00CE7E63" w:rsidRPr="00CE7E63" w:rsidRDefault="00CE7E63" w:rsidP="00316BC6">
      <w:pPr>
        <w:spacing w:before="30" w:after="30"/>
        <w:jc w:val="both"/>
        <w:rPr>
          <w:rFonts w:ascii="Times New Roman" w:hAnsi="Times New Roman" w:cs="Times New Roman"/>
          <w:color w:val="000000"/>
          <w:sz w:val="24"/>
          <w:szCs w:val="24"/>
          <w:shd w:val="clear" w:color="auto" w:fill="FFFFFF"/>
        </w:rPr>
      </w:pPr>
    </w:p>
    <w:p w:rsidR="00CD3455" w:rsidRPr="00CD3455" w:rsidRDefault="00CD3455" w:rsidP="00316BC6">
      <w:pPr>
        <w:spacing w:before="30" w:after="30"/>
        <w:jc w:val="both"/>
        <w:rPr>
          <w:rFonts w:ascii="Times New Roman" w:hAnsi="Times New Roman" w:cs="Times New Roman"/>
          <w:color w:val="000000"/>
          <w:sz w:val="24"/>
          <w:szCs w:val="24"/>
          <w:shd w:val="clear" w:color="auto" w:fill="FFFFFF"/>
        </w:rPr>
      </w:pPr>
      <w:r w:rsidRPr="00CD3455">
        <w:rPr>
          <w:rFonts w:ascii="Times New Roman" w:hAnsi="Times New Roman" w:cs="Times New Roman"/>
          <w:color w:val="000000"/>
          <w:sz w:val="24"/>
          <w:szCs w:val="24"/>
          <w:shd w:val="clear" w:color="auto" w:fill="FFFFFF"/>
        </w:rPr>
        <w:t>Goddard, G. and Walton, A. (2012). </w:t>
      </w:r>
      <w:r w:rsidRPr="00CD3455">
        <w:rPr>
          <w:rFonts w:ascii="Times New Roman" w:hAnsi="Times New Roman" w:cs="Times New Roman"/>
          <w:i/>
          <w:iCs/>
          <w:color w:val="000000"/>
          <w:sz w:val="24"/>
          <w:szCs w:val="24"/>
          <w:shd w:val="clear" w:color="auto" w:fill="FFFFFF"/>
        </w:rPr>
        <w:t>Supporting Every Child</w:t>
      </w:r>
      <w:r w:rsidRPr="00CD3455">
        <w:rPr>
          <w:rFonts w:ascii="Times New Roman" w:hAnsi="Times New Roman" w:cs="Times New Roman"/>
          <w:color w:val="000000"/>
          <w:sz w:val="24"/>
          <w:szCs w:val="24"/>
          <w:shd w:val="clear" w:color="auto" w:fill="FFFFFF"/>
        </w:rPr>
        <w:t>. 2nd ed. London: SAGE Publications Ltd.</w:t>
      </w:r>
    </w:p>
    <w:p w:rsidR="00CD3455" w:rsidRPr="00CD3455" w:rsidRDefault="00CD3455" w:rsidP="00316BC6">
      <w:pPr>
        <w:spacing w:before="30" w:after="30"/>
        <w:jc w:val="both"/>
        <w:rPr>
          <w:rFonts w:ascii="Times New Roman" w:hAnsi="Times New Roman" w:cs="Times New Roman"/>
          <w:color w:val="000000"/>
          <w:sz w:val="24"/>
          <w:szCs w:val="24"/>
          <w:shd w:val="clear" w:color="auto" w:fill="FFFFFF"/>
        </w:rPr>
      </w:pPr>
    </w:p>
    <w:p w:rsidR="00BB0E5E" w:rsidRPr="00BB0E5E" w:rsidRDefault="00BB0E5E" w:rsidP="00316BC6">
      <w:pPr>
        <w:spacing w:before="30" w:after="30"/>
        <w:jc w:val="both"/>
        <w:rPr>
          <w:rFonts w:ascii="Times New Roman" w:hAnsi="Times New Roman" w:cs="Times New Roman"/>
          <w:color w:val="000000"/>
          <w:sz w:val="24"/>
          <w:szCs w:val="24"/>
          <w:shd w:val="clear" w:color="auto" w:fill="FFFFFF"/>
        </w:rPr>
      </w:pPr>
      <w:r w:rsidRPr="00BB0E5E">
        <w:rPr>
          <w:rFonts w:ascii="Times New Roman" w:hAnsi="Times New Roman" w:cs="Times New Roman"/>
          <w:color w:val="000000"/>
          <w:sz w:val="24"/>
          <w:szCs w:val="24"/>
          <w:shd w:val="clear" w:color="auto" w:fill="FFFFFF"/>
        </w:rPr>
        <w:t>Goodall, J., Vorhaus, J., Carpentieri, J., Books, G., Akermand, R. and Harris, A. (2011). </w:t>
      </w:r>
      <w:r w:rsidRPr="00BB0E5E">
        <w:rPr>
          <w:rFonts w:ascii="Times New Roman" w:hAnsi="Times New Roman" w:cs="Times New Roman"/>
          <w:i/>
          <w:iCs/>
          <w:color w:val="000000"/>
          <w:sz w:val="24"/>
          <w:szCs w:val="24"/>
          <w:shd w:val="clear" w:color="auto" w:fill="FFFFFF"/>
        </w:rPr>
        <w:t>Review of best practice in parental engagement</w:t>
      </w:r>
      <w:r w:rsidRPr="00BB0E5E">
        <w:rPr>
          <w:rFonts w:ascii="Times New Roman" w:hAnsi="Times New Roman" w:cs="Times New Roman"/>
          <w:color w:val="000000"/>
          <w:sz w:val="24"/>
          <w:szCs w:val="24"/>
          <w:shd w:val="clear" w:color="auto" w:fill="FFFFFF"/>
        </w:rPr>
        <w:t xml:space="preserve">. </w:t>
      </w:r>
      <w:r w:rsidR="00F40CD1">
        <w:rPr>
          <w:rFonts w:ascii="Times New Roman" w:hAnsi="Times New Roman" w:cs="Times New Roman"/>
          <w:color w:val="000000"/>
          <w:sz w:val="24"/>
          <w:szCs w:val="24"/>
          <w:shd w:val="clear" w:color="auto" w:fill="FFFFFF"/>
        </w:rPr>
        <w:t>(</w:t>
      </w:r>
      <w:r w:rsidRPr="00BB0E5E">
        <w:rPr>
          <w:rFonts w:ascii="Times New Roman" w:hAnsi="Times New Roman" w:cs="Times New Roman"/>
          <w:color w:val="000000"/>
          <w:sz w:val="24"/>
          <w:szCs w:val="24"/>
          <w:shd w:val="clear" w:color="auto" w:fill="FFFFFF"/>
        </w:rPr>
        <w:t>online</w:t>
      </w:r>
      <w:r w:rsidR="00F40CD1">
        <w:rPr>
          <w:rFonts w:ascii="Times New Roman" w:hAnsi="Times New Roman" w:cs="Times New Roman"/>
          <w:color w:val="000000"/>
          <w:sz w:val="24"/>
          <w:szCs w:val="24"/>
          <w:shd w:val="clear" w:color="auto" w:fill="FFFFFF"/>
        </w:rPr>
        <w:t>)</w:t>
      </w:r>
      <w:r w:rsidRPr="00BB0E5E">
        <w:rPr>
          <w:rFonts w:ascii="Times New Roman" w:hAnsi="Times New Roman" w:cs="Times New Roman"/>
          <w:color w:val="000000"/>
          <w:sz w:val="24"/>
          <w:szCs w:val="24"/>
          <w:shd w:val="clear" w:color="auto" w:fill="FFFFFF"/>
        </w:rPr>
        <w:t xml:space="preserve"> Department for Education. Available at: https://assets.publishing.service.gov.uk/government/uploads/system/uploads/attachment_data/file/182508/DFE-RR156.pdf </w:t>
      </w:r>
      <w:r w:rsidR="00F40CD1">
        <w:rPr>
          <w:rFonts w:ascii="Times New Roman" w:hAnsi="Times New Roman" w:cs="Times New Roman"/>
          <w:color w:val="000000"/>
          <w:sz w:val="24"/>
          <w:szCs w:val="24"/>
          <w:shd w:val="clear" w:color="auto" w:fill="FFFFFF"/>
        </w:rPr>
        <w:t>(</w:t>
      </w:r>
      <w:r w:rsidRPr="00BB0E5E">
        <w:rPr>
          <w:rFonts w:ascii="Times New Roman" w:hAnsi="Times New Roman" w:cs="Times New Roman"/>
          <w:color w:val="000000"/>
          <w:sz w:val="24"/>
          <w:szCs w:val="24"/>
          <w:shd w:val="clear" w:color="auto" w:fill="FFFFFF"/>
        </w:rPr>
        <w:t>Accessed 17 Feb. 2019</w:t>
      </w:r>
      <w:r w:rsidR="00F40CD1">
        <w:rPr>
          <w:rFonts w:ascii="Times New Roman" w:hAnsi="Times New Roman" w:cs="Times New Roman"/>
          <w:color w:val="000000"/>
          <w:sz w:val="24"/>
          <w:szCs w:val="24"/>
          <w:shd w:val="clear" w:color="auto" w:fill="FFFFFF"/>
        </w:rPr>
        <w:t>)</w:t>
      </w:r>
      <w:r w:rsidRPr="00BB0E5E">
        <w:rPr>
          <w:rFonts w:ascii="Times New Roman" w:hAnsi="Times New Roman" w:cs="Times New Roman"/>
          <w:color w:val="000000"/>
          <w:sz w:val="24"/>
          <w:szCs w:val="24"/>
          <w:shd w:val="clear" w:color="auto" w:fill="FFFFFF"/>
        </w:rPr>
        <w:t>.</w:t>
      </w:r>
    </w:p>
    <w:p w:rsidR="00BB0E5E" w:rsidRPr="00BB0E5E" w:rsidRDefault="00BB0E5E" w:rsidP="00316BC6">
      <w:pPr>
        <w:spacing w:before="30" w:after="30"/>
        <w:jc w:val="both"/>
        <w:rPr>
          <w:rFonts w:ascii="Times New Roman" w:hAnsi="Times New Roman" w:cs="Times New Roman"/>
          <w:color w:val="000000"/>
          <w:sz w:val="24"/>
          <w:szCs w:val="24"/>
          <w:shd w:val="clear" w:color="auto" w:fill="FFFFFF"/>
        </w:rPr>
      </w:pPr>
    </w:p>
    <w:p w:rsidR="001C183A" w:rsidRDefault="001C183A" w:rsidP="00316BC6">
      <w:pPr>
        <w:spacing w:before="30" w:after="30"/>
        <w:jc w:val="both"/>
        <w:rPr>
          <w:rFonts w:ascii="Times New Roman" w:hAnsi="Times New Roman" w:cs="Times New Roman"/>
          <w:color w:val="000000"/>
          <w:sz w:val="24"/>
          <w:szCs w:val="24"/>
          <w:shd w:val="clear" w:color="auto" w:fill="FFFFFF"/>
        </w:rPr>
      </w:pPr>
      <w:r w:rsidRPr="001C183A">
        <w:rPr>
          <w:rFonts w:ascii="Times New Roman" w:hAnsi="Times New Roman" w:cs="Times New Roman"/>
          <w:color w:val="000000"/>
          <w:sz w:val="24"/>
          <w:szCs w:val="24"/>
          <w:shd w:val="clear" w:color="auto" w:fill="FFFFFF"/>
        </w:rPr>
        <w:t>Government, W. (2016). </w:t>
      </w:r>
      <w:r w:rsidRPr="001C183A">
        <w:rPr>
          <w:rFonts w:ascii="Times New Roman" w:hAnsi="Times New Roman" w:cs="Times New Roman"/>
          <w:i/>
          <w:iCs/>
          <w:color w:val="000000"/>
          <w:sz w:val="24"/>
          <w:szCs w:val="24"/>
          <w:shd w:val="clear" w:color="auto" w:fill="FFFFFF"/>
        </w:rPr>
        <w:t>FaCE the challenge together: Family and community engagement toolkit for schools in Wales</w:t>
      </w:r>
      <w:r w:rsidRPr="001C183A">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1C183A">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1C183A">
        <w:rPr>
          <w:rFonts w:ascii="Times New Roman" w:hAnsi="Times New Roman" w:cs="Times New Roman"/>
          <w:color w:val="000000"/>
          <w:sz w:val="24"/>
          <w:szCs w:val="24"/>
          <w:shd w:val="clear" w:color="auto" w:fill="FFFFFF"/>
        </w:rPr>
        <w:t xml:space="preserve"> Learning.gov.wales. Available at: http://learning.gov.wales/resources/browse-all/family-and-community-engagement-toolkit/?lang=en </w:t>
      </w:r>
      <w:r>
        <w:rPr>
          <w:rFonts w:ascii="Times New Roman" w:hAnsi="Times New Roman" w:cs="Times New Roman"/>
          <w:color w:val="000000"/>
          <w:sz w:val="24"/>
          <w:szCs w:val="24"/>
          <w:shd w:val="clear" w:color="auto" w:fill="FFFFFF"/>
        </w:rPr>
        <w:t>(</w:t>
      </w:r>
      <w:r w:rsidRPr="001C183A">
        <w:rPr>
          <w:rFonts w:ascii="Times New Roman" w:hAnsi="Times New Roman" w:cs="Times New Roman"/>
          <w:color w:val="000000"/>
          <w:sz w:val="24"/>
          <w:szCs w:val="24"/>
          <w:shd w:val="clear" w:color="auto" w:fill="FFFFFF"/>
        </w:rPr>
        <w:t>Accessed 10 Feb. 2019</w:t>
      </w:r>
      <w:r>
        <w:rPr>
          <w:rFonts w:ascii="Times New Roman" w:hAnsi="Times New Roman" w:cs="Times New Roman"/>
          <w:color w:val="000000"/>
          <w:sz w:val="24"/>
          <w:szCs w:val="24"/>
          <w:shd w:val="clear" w:color="auto" w:fill="FFFFFF"/>
        </w:rPr>
        <w:t>)</w:t>
      </w:r>
      <w:r w:rsidRPr="001C183A">
        <w:rPr>
          <w:rFonts w:ascii="Times New Roman" w:hAnsi="Times New Roman" w:cs="Times New Roman"/>
          <w:color w:val="000000"/>
          <w:sz w:val="24"/>
          <w:szCs w:val="24"/>
          <w:shd w:val="clear" w:color="auto" w:fill="FFFFFF"/>
        </w:rPr>
        <w:t>.</w:t>
      </w:r>
    </w:p>
    <w:p w:rsidR="00BC7342" w:rsidRDefault="00BC7342" w:rsidP="00316BC6">
      <w:pPr>
        <w:spacing w:before="30" w:after="30"/>
        <w:jc w:val="both"/>
        <w:rPr>
          <w:rFonts w:ascii="Times New Roman" w:hAnsi="Times New Roman" w:cs="Times New Roman"/>
          <w:color w:val="000000"/>
          <w:sz w:val="24"/>
          <w:szCs w:val="24"/>
          <w:shd w:val="clear" w:color="auto" w:fill="FFFFFF"/>
        </w:rPr>
      </w:pPr>
    </w:p>
    <w:p w:rsidR="00BC7342" w:rsidRPr="00BC7342" w:rsidRDefault="00BC7342" w:rsidP="00316BC6">
      <w:pPr>
        <w:spacing w:before="30" w:after="30"/>
        <w:jc w:val="both"/>
        <w:rPr>
          <w:rFonts w:ascii="Times New Roman" w:hAnsi="Times New Roman" w:cs="Times New Roman"/>
          <w:color w:val="000000"/>
          <w:sz w:val="24"/>
          <w:szCs w:val="24"/>
          <w:shd w:val="clear" w:color="auto" w:fill="FFFFFF"/>
        </w:rPr>
      </w:pPr>
      <w:r w:rsidRPr="00BC7342">
        <w:rPr>
          <w:rFonts w:ascii="Times New Roman" w:hAnsi="Times New Roman" w:cs="Times New Roman"/>
          <w:color w:val="000000"/>
          <w:sz w:val="24"/>
          <w:szCs w:val="24"/>
          <w:shd w:val="clear" w:color="auto" w:fill="FFFFFF"/>
        </w:rPr>
        <w:lastRenderedPageBreak/>
        <w:t>Gov.wales. (2006). </w:t>
      </w:r>
      <w:r w:rsidRPr="00BC7342">
        <w:rPr>
          <w:rFonts w:ascii="Times New Roman" w:hAnsi="Times New Roman" w:cs="Times New Roman"/>
          <w:i/>
          <w:iCs/>
          <w:color w:val="000000"/>
          <w:sz w:val="24"/>
          <w:szCs w:val="24"/>
          <w:shd w:val="clear" w:color="auto" w:fill="FFFFFF"/>
        </w:rPr>
        <w:t>Welsh Government|Inclusion and pupil support guidance</w:t>
      </w:r>
      <w:r w:rsidRPr="00BC7342">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BC7342">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BC7342">
        <w:rPr>
          <w:rFonts w:ascii="Times New Roman" w:hAnsi="Times New Roman" w:cs="Times New Roman"/>
          <w:color w:val="000000"/>
          <w:sz w:val="24"/>
          <w:szCs w:val="24"/>
          <w:shd w:val="clear" w:color="auto" w:fill="FFFFFF"/>
        </w:rPr>
        <w:t xml:space="preserve"> Available at: https://gov.wales/topics/educationandskills/schoolshome/pupilsupport/inclusionpupilsupportguidance/?lang=en </w:t>
      </w:r>
      <w:r>
        <w:rPr>
          <w:rFonts w:ascii="Times New Roman" w:hAnsi="Times New Roman" w:cs="Times New Roman"/>
          <w:color w:val="000000"/>
          <w:sz w:val="24"/>
          <w:szCs w:val="24"/>
          <w:shd w:val="clear" w:color="auto" w:fill="FFFFFF"/>
        </w:rPr>
        <w:t>(</w:t>
      </w:r>
      <w:r w:rsidRPr="00BC7342">
        <w:rPr>
          <w:rFonts w:ascii="Times New Roman" w:hAnsi="Times New Roman" w:cs="Times New Roman"/>
          <w:color w:val="000000"/>
          <w:sz w:val="24"/>
          <w:szCs w:val="24"/>
          <w:shd w:val="clear" w:color="auto" w:fill="FFFFFF"/>
        </w:rPr>
        <w:t>Accessed 17 Feb. 2019</w:t>
      </w:r>
      <w:r>
        <w:rPr>
          <w:rFonts w:ascii="Times New Roman" w:hAnsi="Times New Roman" w:cs="Times New Roman"/>
          <w:color w:val="000000"/>
          <w:sz w:val="24"/>
          <w:szCs w:val="24"/>
          <w:shd w:val="clear" w:color="auto" w:fill="FFFFFF"/>
        </w:rPr>
        <w:t>)</w:t>
      </w:r>
      <w:r w:rsidRPr="00BC7342">
        <w:rPr>
          <w:rFonts w:ascii="Times New Roman" w:hAnsi="Times New Roman" w:cs="Times New Roman"/>
          <w:color w:val="000000"/>
          <w:sz w:val="24"/>
          <w:szCs w:val="24"/>
          <w:shd w:val="clear" w:color="auto" w:fill="FFFFFF"/>
        </w:rPr>
        <w:t>.</w:t>
      </w:r>
    </w:p>
    <w:p w:rsidR="0040347A" w:rsidRDefault="0040347A" w:rsidP="00316BC6">
      <w:pPr>
        <w:pStyle w:val="NoSpacing"/>
        <w:jc w:val="both"/>
        <w:rPr>
          <w:rFonts w:ascii="Times New Roman" w:hAnsi="Times New Roman" w:cs="Times New Roman"/>
          <w:sz w:val="24"/>
          <w:szCs w:val="24"/>
          <w:shd w:val="clear" w:color="auto" w:fill="FFFFFF"/>
        </w:rPr>
      </w:pPr>
    </w:p>
    <w:p w:rsidR="0040347A" w:rsidRDefault="0040347A" w:rsidP="00316BC6">
      <w:pPr>
        <w:pStyle w:val="NoSpacing"/>
        <w:jc w:val="both"/>
        <w:rPr>
          <w:rFonts w:ascii="Times New Roman" w:hAnsi="Times New Roman" w:cs="Times New Roman"/>
          <w:sz w:val="24"/>
          <w:szCs w:val="24"/>
          <w:shd w:val="clear" w:color="auto" w:fill="FFFFFF"/>
        </w:rPr>
      </w:pPr>
      <w:r w:rsidRPr="000E036B">
        <w:rPr>
          <w:rFonts w:ascii="Times New Roman" w:hAnsi="Times New Roman" w:cs="Times New Roman"/>
          <w:sz w:val="24"/>
          <w:szCs w:val="24"/>
          <w:shd w:val="clear" w:color="auto" w:fill="FFFFFF"/>
        </w:rPr>
        <w:t>Hornby, G. and Lafaele, R. (2011). Barriers to parental involvement in education: an explanatory model. </w:t>
      </w:r>
      <w:r w:rsidRPr="000E036B">
        <w:rPr>
          <w:rFonts w:ascii="Times New Roman" w:hAnsi="Times New Roman" w:cs="Times New Roman"/>
          <w:i/>
          <w:iCs/>
          <w:sz w:val="24"/>
          <w:szCs w:val="24"/>
          <w:shd w:val="clear" w:color="auto" w:fill="FFFFFF"/>
        </w:rPr>
        <w:t>Educational Review</w:t>
      </w:r>
      <w:r w:rsidRPr="000E036B">
        <w:rPr>
          <w:rFonts w:ascii="Times New Roman" w:hAnsi="Times New Roman" w:cs="Times New Roman"/>
          <w:sz w:val="24"/>
          <w:szCs w:val="24"/>
          <w:shd w:val="clear" w:color="auto" w:fill="FFFFFF"/>
        </w:rPr>
        <w:t>, 63(1), pp.37-52.</w:t>
      </w:r>
    </w:p>
    <w:p w:rsidR="0040347A" w:rsidRPr="000E036B" w:rsidRDefault="0040347A" w:rsidP="00316BC6">
      <w:pPr>
        <w:pStyle w:val="NoSpacing"/>
        <w:jc w:val="both"/>
        <w:rPr>
          <w:rFonts w:ascii="Times New Roman" w:hAnsi="Times New Roman" w:cs="Times New Roman"/>
          <w:sz w:val="24"/>
          <w:szCs w:val="24"/>
        </w:rPr>
      </w:pPr>
      <w:r w:rsidRPr="000E036B">
        <w:rPr>
          <w:rFonts w:ascii="Times New Roman" w:hAnsi="Times New Roman" w:cs="Times New Roman"/>
          <w:color w:val="000000"/>
          <w:sz w:val="24"/>
          <w:szCs w:val="24"/>
          <w:shd w:val="clear" w:color="auto" w:fill="FFFFFF"/>
        </w:rPr>
        <w:t>(Hornby and Lafaele, 2011)</w:t>
      </w:r>
    </w:p>
    <w:p w:rsidR="005976CF" w:rsidRPr="005976CF" w:rsidRDefault="005976CF" w:rsidP="00316BC6">
      <w:pPr>
        <w:spacing w:before="30" w:after="30"/>
        <w:jc w:val="both"/>
        <w:rPr>
          <w:rFonts w:ascii="Times New Roman" w:hAnsi="Times New Roman" w:cs="Times New Roman"/>
          <w:sz w:val="24"/>
          <w:szCs w:val="24"/>
        </w:rPr>
      </w:pPr>
    </w:p>
    <w:p w:rsidR="0035693A" w:rsidRDefault="0035693A" w:rsidP="00316BC6">
      <w:pPr>
        <w:spacing w:before="30" w:after="30"/>
        <w:jc w:val="both"/>
        <w:rPr>
          <w:rFonts w:ascii="Times New Roman" w:hAnsi="Times New Roman" w:cs="Times New Roman"/>
          <w:color w:val="000000"/>
          <w:sz w:val="24"/>
          <w:szCs w:val="24"/>
          <w:shd w:val="clear" w:color="auto" w:fill="FFFFFF"/>
        </w:rPr>
      </w:pPr>
      <w:r w:rsidRPr="0035693A">
        <w:rPr>
          <w:rFonts w:ascii="Times New Roman" w:hAnsi="Times New Roman" w:cs="Times New Roman"/>
          <w:color w:val="000000"/>
          <w:sz w:val="24"/>
          <w:szCs w:val="24"/>
          <w:shd w:val="clear" w:color="auto" w:fill="FFFFFF"/>
        </w:rPr>
        <w:t>Mcleod, S. (2018). </w:t>
      </w:r>
      <w:r w:rsidRPr="0035693A">
        <w:rPr>
          <w:rFonts w:ascii="Times New Roman" w:hAnsi="Times New Roman" w:cs="Times New Roman"/>
          <w:i/>
          <w:iCs/>
          <w:color w:val="000000"/>
          <w:sz w:val="24"/>
          <w:szCs w:val="24"/>
          <w:shd w:val="clear" w:color="auto" w:fill="FFFFFF"/>
        </w:rPr>
        <w:t>Maslow's Hierarchy of Needs</w:t>
      </w:r>
      <w:r w:rsidRPr="0035693A">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35693A">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35693A">
        <w:rPr>
          <w:rFonts w:ascii="Times New Roman" w:hAnsi="Times New Roman" w:cs="Times New Roman"/>
          <w:color w:val="000000"/>
          <w:sz w:val="24"/>
          <w:szCs w:val="24"/>
          <w:shd w:val="clear" w:color="auto" w:fill="FFFFFF"/>
        </w:rPr>
        <w:t xml:space="preserve"> Simply Psychology. Available at: https://www.simplypsychology.org/maslow.html </w:t>
      </w:r>
      <w:r>
        <w:rPr>
          <w:rFonts w:ascii="Times New Roman" w:hAnsi="Times New Roman" w:cs="Times New Roman"/>
          <w:color w:val="000000"/>
          <w:sz w:val="24"/>
          <w:szCs w:val="24"/>
          <w:shd w:val="clear" w:color="auto" w:fill="FFFFFF"/>
        </w:rPr>
        <w:t>(</w:t>
      </w:r>
      <w:r w:rsidRPr="0035693A">
        <w:rPr>
          <w:rFonts w:ascii="Times New Roman" w:hAnsi="Times New Roman" w:cs="Times New Roman"/>
          <w:color w:val="000000"/>
          <w:sz w:val="24"/>
          <w:szCs w:val="24"/>
          <w:shd w:val="clear" w:color="auto" w:fill="FFFFFF"/>
        </w:rPr>
        <w:t>Accessed 15 Feb. 2019</w:t>
      </w:r>
      <w:r>
        <w:rPr>
          <w:rFonts w:ascii="Times New Roman" w:hAnsi="Times New Roman" w:cs="Times New Roman"/>
          <w:color w:val="000000"/>
          <w:sz w:val="24"/>
          <w:szCs w:val="24"/>
          <w:shd w:val="clear" w:color="auto" w:fill="FFFFFF"/>
        </w:rPr>
        <w:t>)</w:t>
      </w:r>
      <w:r w:rsidRPr="0035693A">
        <w:rPr>
          <w:rFonts w:ascii="Times New Roman" w:hAnsi="Times New Roman" w:cs="Times New Roman"/>
          <w:color w:val="000000"/>
          <w:sz w:val="24"/>
          <w:szCs w:val="24"/>
          <w:shd w:val="clear" w:color="auto" w:fill="FFFFFF"/>
        </w:rPr>
        <w:t>.</w:t>
      </w:r>
    </w:p>
    <w:p w:rsidR="00311795" w:rsidRDefault="00311795" w:rsidP="00316BC6">
      <w:pPr>
        <w:spacing w:before="30" w:after="30"/>
        <w:jc w:val="both"/>
        <w:rPr>
          <w:rFonts w:ascii="Times New Roman" w:hAnsi="Times New Roman" w:cs="Times New Roman"/>
          <w:color w:val="000000"/>
          <w:sz w:val="24"/>
          <w:szCs w:val="24"/>
          <w:shd w:val="clear" w:color="auto" w:fill="FFFFFF"/>
        </w:rPr>
      </w:pPr>
    </w:p>
    <w:p w:rsidR="00311795" w:rsidRPr="00FD6FB2" w:rsidRDefault="00FD6FB2" w:rsidP="00316BC6">
      <w:pPr>
        <w:spacing w:before="30" w:after="30"/>
        <w:jc w:val="both"/>
        <w:rPr>
          <w:rFonts w:ascii="Times New Roman" w:hAnsi="Times New Roman" w:cs="Times New Roman"/>
          <w:color w:val="000000"/>
          <w:sz w:val="24"/>
          <w:szCs w:val="24"/>
          <w:shd w:val="clear" w:color="auto" w:fill="FFFFFF"/>
        </w:rPr>
      </w:pPr>
      <w:r w:rsidRPr="00FD6FB2">
        <w:rPr>
          <w:rFonts w:ascii="Times New Roman" w:hAnsi="Times New Roman" w:cs="Times New Roman"/>
          <w:color w:val="000000"/>
          <w:sz w:val="24"/>
          <w:szCs w:val="24"/>
          <w:shd w:val="clear" w:color="auto" w:fill="FFFFFF"/>
        </w:rPr>
        <w:t>Mulholland, A. (2016). </w:t>
      </w:r>
      <w:r w:rsidRPr="00FD6FB2">
        <w:rPr>
          <w:rFonts w:ascii="Times New Roman" w:hAnsi="Times New Roman" w:cs="Times New Roman"/>
          <w:i/>
          <w:iCs/>
          <w:color w:val="000000"/>
          <w:sz w:val="24"/>
          <w:szCs w:val="24"/>
          <w:shd w:val="clear" w:color="auto" w:fill="FFFFFF"/>
        </w:rPr>
        <w:t>10 Steps to Better Parental Involvement in Education</w:t>
      </w:r>
      <w:r w:rsidRPr="00FD6FB2">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FD6FB2">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FD6FB2">
        <w:rPr>
          <w:rFonts w:ascii="Times New Roman" w:hAnsi="Times New Roman" w:cs="Times New Roman"/>
          <w:color w:val="000000"/>
          <w:sz w:val="24"/>
          <w:szCs w:val="24"/>
          <w:shd w:val="clear" w:color="auto" w:fill="FFFFFF"/>
        </w:rPr>
        <w:t xml:space="preserve">] Groupcall.com. Available at: https://www.groupcall.com/blog/better-parental-involvement </w:t>
      </w:r>
      <w:r>
        <w:rPr>
          <w:rFonts w:ascii="Times New Roman" w:hAnsi="Times New Roman" w:cs="Times New Roman"/>
          <w:color w:val="000000"/>
          <w:sz w:val="24"/>
          <w:szCs w:val="24"/>
          <w:shd w:val="clear" w:color="auto" w:fill="FFFFFF"/>
        </w:rPr>
        <w:t>(</w:t>
      </w:r>
      <w:r w:rsidRPr="00FD6FB2">
        <w:rPr>
          <w:rFonts w:ascii="Times New Roman" w:hAnsi="Times New Roman" w:cs="Times New Roman"/>
          <w:color w:val="000000"/>
          <w:sz w:val="24"/>
          <w:szCs w:val="24"/>
          <w:shd w:val="clear" w:color="auto" w:fill="FFFFFF"/>
        </w:rPr>
        <w:t>Accessed 18 Feb. 2019</w:t>
      </w:r>
      <w:r>
        <w:rPr>
          <w:rFonts w:ascii="Times New Roman" w:hAnsi="Times New Roman" w:cs="Times New Roman"/>
          <w:color w:val="000000"/>
          <w:sz w:val="24"/>
          <w:szCs w:val="24"/>
          <w:shd w:val="clear" w:color="auto" w:fill="FFFFFF"/>
        </w:rPr>
        <w:t>)</w:t>
      </w:r>
      <w:r w:rsidRPr="00FD6FB2">
        <w:rPr>
          <w:rFonts w:ascii="Times New Roman" w:hAnsi="Times New Roman" w:cs="Times New Roman"/>
          <w:color w:val="000000"/>
          <w:sz w:val="24"/>
          <w:szCs w:val="24"/>
          <w:shd w:val="clear" w:color="auto" w:fill="FFFFFF"/>
        </w:rPr>
        <w:t>.</w:t>
      </w:r>
    </w:p>
    <w:bookmarkEnd w:id="0"/>
    <w:p w:rsidR="000E036B" w:rsidRPr="00FD6FB2" w:rsidRDefault="000E036B" w:rsidP="00316BC6">
      <w:pPr>
        <w:spacing w:before="30" w:after="30"/>
        <w:jc w:val="both"/>
        <w:rPr>
          <w:rFonts w:ascii="Times New Roman" w:hAnsi="Times New Roman" w:cs="Times New Roman"/>
          <w:sz w:val="24"/>
          <w:szCs w:val="24"/>
        </w:rPr>
      </w:pPr>
    </w:p>
    <w:sectPr w:rsidR="000E036B" w:rsidRPr="00FD6FB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7299" w:rsidRDefault="007A7299" w:rsidP="00561D75">
      <w:pPr>
        <w:spacing w:after="0" w:line="240" w:lineRule="auto"/>
      </w:pPr>
      <w:r>
        <w:separator/>
      </w:r>
    </w:p>
  </w:endnote>
  <w:endnote w:type="continuationSeparator" w:id="0">
    <w:p w:rsidR="007A7299" w:rsidRDefault="007A7299" w:rsidP="00561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0034294"/>
      <w:docPartObj>
        <w:docPartGallery w:val="Page Numbers (Bottom of Page)"/>
        <w:docPartUnique/>
      </w:docPartObj>
    </w:sdtPr>
    <w:sdtEndPr>
      <w:rPr>
        <w:noProof/>
      </w:rPr>
    </w:sdtEndPr>
    <w:sdtContent>
      <w:p w:rsidR="00561D75" w:rsidRDefault="00561D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61D75" w:rsidRDefault="00561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7299" w:rsidRDefault="007A7299" w:rsidP="00561D75">
      <w:pPr>
        <w:spacing w:after="0" w:line="240" w:lineRule="auto"/>
      </w:pPr>
      <w:r>
        <w:separator/>
      </w:r>
    </w:p>
  </w:footnote>
  <w:footnote w:type="continuationSeparator" w:id="0">
    <w:p w:rsidR="007A7299" w:rsidRDefault="007A7299" w:rsidP="00561D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1D75" w:rsidRPr="00C12CA9" w:rsidRDefault="00561D75" w:rsidP="00561D75">
    <w:pPr>
      <w:pStyle w:val="Header"/>
      <w:rPr>
        <w:rFonts w:ascii="Times New Roman" w:hAnsi="Times New Roman" w:cs="Times New Roman"/>
        <w:sz w:val="24"/>
        <w:szCs w:val="24"/>
      </w:rPr>
    </w:pPr>
    <w:r>
      <w:rPr>
        <w:rFonts w:ascii="Times New Roman" w:hAnsi="Times New Roman" w:cs="Times New Roman"/>
        <w:sz w:val="24"/>
        <w:szCs w:val="24"/>
      </w:rPr>
      <w:t>Inclusive Education: Policy and Practice</w:t>
    </w:r>
  </w:p>
  <w:p w:rsidR="00561D75" w:rsidRDefault="00561D75" w:rsidP="00561D75">
    <w:pPr>
      <w:pStyle w:val="Header"/>
      <w:rPr>
        <w:rFonts w:ascii="Times New Roman" w:hAnsi="Times New Roman" w:cs="Times New Roman"/>
        <w:sz w:val="24"/>
        <w:szCs w:val="24"/>
      </w:rPr>
    </w:pPr>
    <w:r>
      <w:rPr>
        <w:rFonts w:ascii="Times New Roman" w:hAnsi="Times New Roman" w:cs="Times New Roman"/>
        <w:sz w:val="24"/>
        <w:szCs w:val="24"/>
      </w:rPr>
      <w:t>Module No: SJIE6003</w:t>
    </w:r>
  </w:p>
  <w:p w:rsidR="00561D75" w:rsidRPr="00C12CA9" w:rsidRDefault="00561D75" w:rsidP="00561D75">
    <w:pPr>
      <w:pStyle w:val="Header"/>
      <w:rPr>
        <w:rFonts w:ascii="Times New Roman" w:hAnsi="Times New Roman" w:cs="Times New Roman"/>
        <w:sz w:val="24"/>
        <w:szCs w:val="24"/>
      </w:rPr>
    </w:pPr>
    <w:r>
      <w:rPr>
        <w:rFonts w:ascii="Times New Roman" w:hAnsi="Times New Roman" w:cs="Times New Roman"/>
        <w:sz w:val="24"/>
        <w:szCs w:val="24"/>
      </w:rPr>
      <w:t xml:space="preserve">Essay </w:t>
    </w:r>
  </w:p>
  <w:p w:rsidR="00561D75" w:rsidRPr="00C12CA9" w:rsidRDefault="00561D75" w:rsidP="00561D75">
    <w:pPr>
      <w:pStyle w:val="Header"/>
      <w:rPr>
        <w:rFonts w:ascii="Times New Roman" w:hAnsi="Times New Roman" w:cs="Times New Roman"/>
        <w:sz w:val="24"/>
        <w:szCs w:val="24"/>
      </w:rPr>
    </w:pPr>
    <w:r w:rsidRPr="00C12CA9">
      <w:rPr>
        <w:rFonts w:ascii="Times New Roman" w:hAnsi="Times New Roman" w:cs="Times New Roman"/>
        <w:sz w:val="24"/>
        <w:szCs w:val="24"/>
      </w:rPr>
      <w:t>Anita Harris-Jones</w:t>
    </w:r>
  </w:p>
  <w:p w:rsidR="00561D75" w:rsidRDefault="00561D75">
    <w:pPr>
      <w:pStyle w:val="Header"/>
    </w:pPr>
    <w:r w:rsidRPr="00C12CA9">
      <w:rPr>
        <w:rFonts w:ascii="Times New Roman" w:hAnsi="Times New Roman" w:cs="Times New Roman"/>
        <w:sz w:val="24"/>
        <w:szCs w:val="24"/>
      </w:rPr>
      <w:t>1502394</w:t>
    </w:r>
  </w:p>
  <w:p w:rsidR="00561D75" w:rsidRDefault="00561D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D75"/>
    <w:rsid w:val="000025A7"/>
    <w:rsid w:val="0000793E"/>
    <w:rsid w:val="00035269"/>
    <w:rsid w:val="00041056"/>
    <w:rsid w:val="0004208C"/>
    <w:rsid w:val="00046733"/>
    <w:rsid w:val="000477D3"/>
    <w:rsid w:val="0005495B"/>
    <w:rsid w:val="00066816"/>
    <w:rsid w:val="00093211"/>
    <w:rsid w:val="000B4631"/>
    <w:rsid w:val="000E036B"/>
    <w:rsid w:val="000E2DF5"/>
    <w:rsid w:val="000E4878"/>
    <w:rsid w:val="000E5418"/>
    <w:rsid w:val="000E6B08"/>
    <w:rsid w:val="000F7F5D"/>
    <w:rsid w:val="00110E29"/>
    <w:rsid w:val="00126397"/>
    <w:rsid w:val="001364F3"/>
    <w:rsid w:val="00142FE4"/>
    <w:rsid w:val="00144367"/>
    <w:rsid w:val="001457C1"/>
    <w:rsid w:val="001638DD"/>
    <w:rsid w:val="0016583C"/>
    <w:rsid w:val="00171254"/>
    <w:rsid w:val="00172080"/>
    <w:rsid w:val="00181E6C"/>
    <w:rsid w:val="001C183A"/>
    <w:rsid w:val="001D02A9"/>
    <w:rsid w:val="00213D6B"/>
    <w:rsid w:val="0024014B"/>
    <w:rsid w:val="00274968"/>
    <w:rsid w:val="00292472"/>
    <w:rsid w:val="002B50A3"/>
    <w:rsid w:val="002F2AE1"/>
    <w:rsid w:val="00311795"/>
    <w:rsid w:val="00315560"/>
    <w:rsid w:val="00316BC6"/>
    <w:rsid w:val="00321C42"/>
    <w:rsid w:val="00330E2E"/>
    <w:rsid w:val="00340389"/>
    <w:rsid w:val="0035693A"/>
    <w:rsid w:val="00386AC3"/>
    <w:rsid w:val="0039445C"/>
    <w:rsid w:val="003B247D"/>
    <w:rsid w:val="003C070F"/>
    <w:rsid w:val="003E4CC0"/>
    <w:rsid w:val="0040347A"/>
    <w:rsid w:val="00405646"/>
    <w:rsid w:val="00413790"/>
    <w:rsid w:val="00446F3D"/>
    <w:rsid w:val="00450F02"/>
    <w:rsid w:val="00474570"/>
    <w:rsid w:val="0049701B"/>
    <w:rsid w:val="004B1974"/>
    <w:rsid w:val="004B2E82"/>
    <w:rsid w:val="004B5872"/>
    <w:rsid w:val="004F09A2"/>
    <w:rsid w:val="004F1D12"/>
    <w:rsid w:val="005117DB"/>
    <w:rsid w:val="005143DB"/>
    <w:rsid w:val="005211C0"/>
    <w:rsid w:val="00531814"/>
    <w:rsid w:val="00554A26"/>
    <w:rsid w:val="00561D75"/>
    <w:rsid w:val="005629F3"/>
    <w:rsid w:val="00565827"/>
    <w:rsid w:val="00587B09"/>
    <w:rsid w:val="005950D1"/>
    <w:rsid w:val="005976CF"/>
    <w:rsid w:val="005B2F86"/>
    <w:rsid w:val="005B7587"/>
    <w:rsid w:val="005F4850"/>
    <w:rsid w:val="00620D40"/>
    <w:rsid w:val="00646A7C"/>
    <w:rsid w:val="00673FE4"/>
    <w:rsid w:val="00694A4E"/>
    <w:rsid w:val="006D3235"/>
    <w:rsid w:val="006E43E4"/>
    <w:rsid w:val="006F54F8"/>
    <w:rsid w:val="00746B42"/>
    <w:rsid w:val="00755BAE"/>
    <w:rsid w:val="007601B2"/>
    <w:rsid w:val="007A7299"/>
    <w:rsid w:val="007B23D9"/>
    <w:rsid w:val="007B5F9A"/>
    <w:rsid w:val="007C0F2F"/>
    <w:rsid w:val="007E4DFF"/>
    <w:rsid w:val="00804E37"/>
    <w:rsid w:val="008374C7"/>
    <w:rsid w:val="00875A22"/>
    <w:rsid w:val="008D4D21"/>
    <w:rsid w:val="0093193D"/>
    <w:rsid w:val="00934D0D"/>
    <w:rsid w:val="0096026E"/>
    <w:rsid w:val="00974C4F"/>
    <w:rsid w:val="00986E49"/>
    <w:rsid w:val="009B7067"/>
    <w:rsid w:val="009D414D"/>
    <w:rsid w:val="009E1A3B"/>
    <w:rsid w:val="00A3057C"/>
    <w:rsid w:val="00A32EFB"/>
    <w:rsid w:val="00A3302E"/>
    <w:rsid w:val="00A41385"/>
    <w:rsid w:val="00A469E9"/>
    <w:rsid w:val="00A518E7"/>
    <w:rsid w:val="00A52A00"/>
    <w:rsid w:val="00A7468E"/>
    <w:rsid w:val="00A927DC"/>
    <w:rsid w:val="00AA65F8"/>
    <w:rsid w:val="00AB048F"/>
    <w:rsid w:val="00AC3E97"/>
    <w:rsid w:val="00AD2D21"/>
    <w:rsid w:val="00AD79AD"/>
    <w:rsid w:val="00B01DA1"/>
    <w:rsid w:val="00B22F0C"/>
    <w:rsid w:val="00B267DB"/>
    <w:rsid w:val="00B35218"/>
    <w:rsid w:val="00B40FD8"/>
    <w:rsid w:val="00B55465"/>
    <w:rsid w:val="00B76912"/>
    <w:rsid w:val="00B83177"/>
    <w:rsid w:val="00BB0E5E"/>
    <w:rsid w:val="00BC4612"/>
    <w:rsid w:val="00BC7342"/>
    <w:rsid w:val="00BD3430"/>
    <w:rsid w:val="00BD7FB1"/>
    <w:rsid w:val="00C220CE"/>
    <w:rsid w:val="00C434C5"/>
    <w:rsid w:val="00C66316"/>
    <w:rsid w:val="00C838E2"/>
    <w:rsid w:val="00CC7E82"/>
    <w:rsid w:val="00CD3455"/>
    <w:rsid w:val="00CD72F8"/>
    <w:rsid w:val="00CE7E63"/>
    <w:rsid w:val="00D01F24"/>
    <w:rsid w:val="00D27594"/>
    <w:rsid w:val="00D65F35"/>
    <w:rsid w:val="00D70366"/>
    <w:rsid w:val="00D71214"/>
    <w:rsid w:val="00D73C61"/>
    <w:rsid w:val="00D829C2"/>
    <w:rsid w:val="00DA36F9"/>
    <w:rsid w:val="00DD0461"/>
    <w:rsid w:val="00E05A75"/>
    <w:rsid w:val="00E62302"/>
    <w:rsid w:val="00E735D9"/>
    <w:rsid w:val="00EB0FD5"/>
    <w:rsid w:val="00EB7535"/>
    <w:rsid w:val="00F14C7A"/>
    <w:rsid w:val="00F40CD1"/>
    <w:rsid w:val="00F452D7"/>
    <w:rsid w:val="00F5550D"/>
    <w:rsid w:val="00F60FDC"/>
    <w:rsid w:val="00F87EAB"/>
    <w:rsid w:val="00FA039B"/>
    <w:rsid w:val="00FD6FB2"/>
    <w:rsid w:val="00FD7CAD"/>
    <w:rsid w:val="00FE310E"/>
    <w:rsid w:val="00FE5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AEDE9"/>
  <w15:chartTrackingRefBased/>
  <w15:docId w15:val="{287BBCDC-E806-4F67-B9C6-3A5E0C90A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D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D75"/>
  </w:style>
  <w:style w:type="paragraph" w:styleId="Footer">
    <w:name w:val="footer"/>
    <w:basedOn w:val="Normal"/>
    <w:link w:val="FooterChar"/>
    <w:uiPriority w:val="99"/>
    <w:unhideWhenUsed/>
    <w:rsid w:val="00561D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D75"/>
  </w:style>
  <w:style w:type="paragraph" w:styleId="NoSpacing">
    <w:name w:val="No Spacing"/>
    <w:uiPriority w:val="1"/>
    <w:qFormat/>
    <w:rsid w:val="000E036B"/>
    <w:pPr>
      <w:spacing w:after="0" w:line="240" w:lineRule="auto"/>
    </w:pPr>
  </w:style>
  <w:style w:type="character" w:styleId="Emphasis">
    <w:name w:val="Emphasis"/>
    <w:basedOn w:val="DefaultParagraphFont"/>
    <w:uiPriority w:val="20"/>
    <w:qFormat/>
    <w:rsid w:val="0047457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0073963">
      <w:bodyDiv w:val="1"/>
      <w:marLeft w:val="0"/>
      <w:marRight w:val="0"/>
      <w:marTop w:val="0"/>
      <w:marBottom w:val="0"/>
      <w:divBdr>
        <w:top w:val="none" w:sz="0" w:space="0" w:color="auto"/>
        <w:left w:val="none" w:sz="0" w:space="0" w:color="auto"/>
        <w:bottom w:val="none" w:sz="0" w:space="0" w:color="auto"/>
        <w:right w:val="none" w:sz="0" w:space="0" w:color="auto"/>
      </w:divBdr>
    </w:div>
    <w:div w:id="622737723">
      <w:bodyDiv w:val="1"/>
      <w:marLeft w:val="0"/>
      <w:marRight w:val="0"/>
      <w:marTop w:val="0"/>
      <w:marBottom w:val="0"/>
      <w:divBdr>
        <w:top w:val="none" w:sz="0" w:space="0" w:color="auto"/>
        <w:left w:val="none" w:sz="0" w:space="0" w:color="auto"/>
        <w:bottom w:val="none" w:sz="0" w:space="0" w:color="auto"/>
        <w:right w:val="none" w:sz="0" w:space="0" w:color="auto"/>
      </w:divBdr>
    </w:div>
    <w:div w:id="733358705">
      <w:bodyDiv w:val="1"/>
      <w:marLeft w:val="0"/>
      <w:marRight w:val="0"/>
      <w:marTop w:val="0"/>
      <w:marBottom w:val="0"/>
      <w:divBdr>
        <w:top w:val="none" w:sz="0" w:space="0" w:color="auto"/>
        <w:left w:val="none" w:sz="0" w:space="0" w:color="auto"/>
        <w:bottom w:val="none" w:sz="0" w:space="0" w:color="auto"/>
        <w:right w:val="none" w:sz="0" w:space="0" w:color="auto"/>
      </w:divBdr>
    </w:div>
    <w:div w:id="881554821">
      <w:bodyDiv w:val="1"/>
      <w:marLeft w:val="0"/>
      <w:marRight w:val="0"/>
      <w:marTop w:val="0"/>
      <w:marBottom w:val="0"/>
      <w:divBdr>
        <w:top w:val="none" w:sz="0" w:space="0" w:color="auto"/>
        <w:left w:val="none" w:sz="0" w:space="0" w:color="auto"/>
        <w:bottom w:val="none" w:sz="0" w:space="0" w:color="auto"/>
        <w:right w:val="none" w:sz="0" w:space="0" w:color="auto"/>
      </w:divBdr>
    </w:div>
    <w:div w:id="1049037938">
      <w:bodyDiv w:val="1"/>
      <w:marLeft w:val="0"/>
      <w:marRight w:val="0"/>
      <w:marTop w:val="0"/>
      <w:marBottom w:val="0"/>
      <w:divBdr>
        <w:top w:val="none" w:sz="0" w:space="0" w:color="auto"/>
        <w:left w:val="none" w:sz="0" w:space="0" w:color="auto"/>
        <w:bottom w:val="none" w:sz="0" w:space="0" w:color="auto"/>
        <w:right w:val="none" w:sz="0" w:space="0" w:color="auto"/>
      </w:divBdr>
    </w:div>
    <w:div w:id="1133409082">
      <w:bodyDiv w:val="1"/>
      <w:marLeft w:val="0"/>
      <w:marRight w:val="0"/>
      <w:marTop w:val="0"/>
      <w:marBottom w:val="0"/>
      <w:divBdr>
        <w:top w:val="none" w:sz="0" w:space="0" w:color="auto"/>
        <w:left w:val="none" w:sz="0" w:space="0" w:color="auto"/>
        <w:bottom w:val="none" w:sz="0" w:space="0" w:color="auto"/>
        <w:right w:val="none" w:sz="0" w:space="0" w:color="auto"/>
      </w:divBdr>
    </w:div>
    <w:div w:id="2051613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Dep08</b:Tag>
    <b:SourceType>DocumentFromInternetSite</b:SourceType>
    <b:Guid>{76FE8C9E-E513-4D15-8C24-56C365350342}</b:Guid>
    <b:Author>
      <b:Author>
        <b:NameList>
          <b:Person>
            <b:Last>Department for children</b:Last>
            <b:First>schools</b:First>
            <b:Middle>and families</b:Middle>
          </b:Person>
        </b:NameList>
      </b:Author>
      <b:ProducerName>
        <b:NameList>
          <b:Person>
            <b:Last>Publications</b:Last>
            <b:First>DCSF</b:First>
          </b:Person>
        </b:NameList>
      </b:ProducerName>
    </b:Author>
    <b:Title>The Impact of Parental Involvement on Children's Education</b:Title>
    <b:InternetSiteTitle>Department for children, schools and families</b:InternetSiteTitle>
    <b:Year>2008</b:Year>
    <b:Month>January</b:Month>
    <b:Day>1</b:Day>
    <b:URL>https://www.ucy.ac.cy/nursery/documents/ThemaVdomadas/DCSF-Parental_Involvement_1.pdf</b:URL>
    <b:YearAccessed>2019</b:YearAccessed>
    <b:MonthAccessed>February</b:MonthAccessed>
    <b:DayAccessed>10</b:DayAccessed>
    <b:RefOrder>1</b:RefOrder>
  </b:Source>
</b:Sources>
</file>

<file path=customXml/itemProps1.xml><?xml version="1.0" encoding="utf-8"?>
<ds:datastoreItem xmlns:ds="http://schemas.openxmlformats.org/officeDocument/2006/customXml" ds:itemID="{38B60304-E552-48F6-895C-D9B8019CC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2558</Words>
  <Characters>14586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Jones</dc:creator>
  <cp:keywords/>
  <dc:description/>
  <cp:lastModifiedBy>Huw Jones</cp:lastModifiedBy>
  <cp:revision>2</cp:revision>
  <dcterms:created xsi:type="dcterms:W3CDTF">2019-02-18T20:11:00Z</dcterms:created>
  <dcterms:modified xsi:type="dcterms:W3CDTF">2019-02-18T20:11:00Z</dcterms:modified>
</cp:coreProperties>
</file>