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B1B45" w:rsidRDefault="00EB1B45" w:rsidP="00EB1B45">
      <w:pPr>
        <w:jc w:val="center"/>
        <w:rPr>
          <w:rFonts w:ascii="Arial" w:hAnsi="Arial" w:cs="Arial"/>
          <w:sz w:val="28"/>
          <w:szCs w:val="28"/>
        </w:rPr>
      </w:pPr>
    </w:p>
    <w:p w:rsidR="00EB1B45" w:rsidRDefault="00EB1B45" w:rsidP="00EB1B45">
      <w:pPr>
        <w:jc w:val="center"/>
        <w:rPr>
          <w:rFonts w:ascii="Arial" w:hAnsi="Arial" w:cs="Arial"/>
          <w:sz w:val="28"/>
          <w:szCs w:val="28"/>
        </w:rPr>
      </w:pPr>
    </w:p>
    <w:p w:rsidR="00EB1B45" w:rsidRDefault="00EB1B45" w:rsidP="00EB1B45">
      <w:pPr>
        <w:jc w:val="center"/>
        <w:rPr>
          <w:rFonts w:ascii="Arial" w:hAnsi="Arial" w:cs="Arial"/>
          <w:sz w:val="28"/>
          <w:szCs w:val="28"/>
        </w:rPr>
      </w:pPr>
    </w:p>
    <w:p w:rsidR="000E680E" w:rsidRPr="00EB1B45" w:rsidRDefault="00C67E85" w:rsidP="00EB1B45">
      <w:pPr>
        <w:jc w:val="center"/>
        <w:rPr>
          <w:rFonts w:ascii="Arial" w:hAnsi="Arial" w:cs="Arial"/>
          <w:sz w:val="28"/>
          <w:szCs w:val="28"/>
        </w:rPr>
      </w:pPr>
      <w:r w:rsidRPr="00EB1B45">
        <w:rPr>
          <w:rFonts w:ascii="Arial" w:hAnsi="Arial" w:cs="Arial"/>
          <w:sz w:val="28"/>
          <w:szCs w:val="28"/>
        </w:rPr>
        <w:t>BA (</w:t>
      </w:r>
      <w:proofErr w:type="spellStart"/>
      <w:r w:rsidRPr="00EB1B45">
        <w:rPr>
          <w:rFonts w:ascii="Arial" w:hAnsi="Arial" w:cs="Arial"/>
          <w:sz w:val="28"/>
          <w:szCs w:val="28"/>
        </w:rPr>
        <w:t>Hons</w:t>
      </w:r>
      <w:proofErr w:type="spellEnd"/>
      <w:r w:rsidRPr="00EB1B45">
        <w:rPr>
          <w:rFonts w:ascii="Arial" w:hAnsi="Arial" w:cs="Arial"/>
          <w:sz w:val="28"/>
          <w:szCs w:val="28"/>
        </w:rPr>
        <w:t>) Leadership and Management Skills for the Workplace</w:t>
      </w:r>
    </w:p>
    <w:p w:rsidR="00C67E85" w:rsidRPr="00EB1B45" w:rsidRDefault="00C67E85" w:rsidP="00C67E85">
      <w:pPr>
        <w:jc w:val="center"/>
        <w:rPr>
          <w:rFonts w:ascii="Arial" w:hAnsi="Arial" w:cs="Arial"/>
          <w:sz w:val="28"/>
          <w:szCs w:val="28"/>
        </w:rPr>
      </w:pPr>
    </w:p>
    <w:p w:rsidR="00EB1B45" w:rsidRDefault="00EB1B45" w:rsidP="00C67E85">
      <w:pPr>
        <w:jc w:val="center"/>
        <w:rPr>
          <w:rFonts w:ascii="Arial" w:hAnsi="Arial" w:cs="Arial"/>
          <w:sz w:val="28"/>
          <w:szCs w:val="28"/>
        </w:rPr>
      </w:pPr>
    </w:p>
    <w:p w:rsidR="00EB1B45" w:rsidRDefault="00EB1B45" w:rsidP="00C67E85">
      <w:pPr>
        <w:jc w:val="center"/>
        <w:rPr>
          <w:rFonts w:ascii="Arial" w:hAnsi="Arial" w:cs="Arial"/>
          <w:sz w:val="28"/>
          <w:szCs w:val="28"/>
        </w:rPr>
      </w:pPr>
    </w:p>
    <w:p w:rsidR="00EB1B45" w:rsidRDefault="00EB1B45" w:rsidP="00C67E85">
      <w:pPr>
        <w:jc w:val="center"/>
        <w:rPr>
          <w:rFonts w:ascii="Arial" w:hAnsi="Arial" w:cs="Arial"/>
          <w:sz w:val="28"/>
          <w:szCs w:val="28"/>
        </w:rPr>
      </w:pPr>
    </w:p>
    <w:p w:rsidR="00EB1B45" w:rsidRDefault="00EB1B45" w:rsidP="00C67E85">
      <w:pPr>
        <w:jc w:val="center"/>
        <w:rPr>
          <w:rFonts w:ascii="Arial" w:hAnsi="Arial" w:cs="Arial"/>
          <w:sz w:val="28"/>
          <w:szCs w:val="28"/>
        </w:rPr>
      </w:pPr>
    </w:p>
    <w:p w:rsidR="00EB1B45" w:rsidRDefault="00EB1B45" w:rsidP="00C67E85">
      <w:pPr>
        <w:jc w:val="center"/>
        <w:rPr>
          <w:rFonts w:ascii="Arial" w:hAnsi="Arial" w:cs="Arial"/>
          <w:sz w:val="28"/>
          <w:szCs w:val="28"/>
        </w:rPr>
      </w:pPr>
    </w:p>
    <w:p w:rsidR="00C67E85" w:rsidRPr="00EB1B45" w:rsidRDefault="00C67E85" w:rsidP="00C67E85">
      <w:pPr>
        <w:jc w:val="center"/>
        <w:rPr>
          <w:rFonts w:ascii="Arial" w:hAnsi="Arial" w:cs="Arial"/>
          <w:sz w:val="28"/>
          <w:szCs w:val="28"/>
        </w:rPr>
      </w:pPr>
      <w:r w:rsidRPr="00EB1B45">
        <w:rPr>
          <w:rFonts w:ascii="Arial" w:hAnsi="Arial" w:cs="Arial"/>
          <w:sz w:val="28"/>
          <w:szCs w:val="28"/>
        </w:rPr>
        <w:t>Understanding and Engaging in the Customer Experience</w:t>
      </w:r>
    </w:p>
    <w:p w:rsidR="00C67E85" w:rsidRPr="00EB1B45" w:rsidRDefault="00C67E85" w:rsidP="00C67E85">
      <w:pPr>
        <w:jc w:val="center"/>
        <w:rPr>
          <w:rFonts w:ascii="Arial" w:hAnsi="Arial" w:cs="Arial"/>
          <w:sz w:val="28"/>
          <w:szCs w:val="28"/>
        </w:rPr>
      </w:pPr>
      <w:r w:rsidRPr="00EB1B45">
        <w:rPr>
          <w:rFonts w:ascii="Arial" w:hAnsi="Arial" w:cs="Arial"/>
          <w:sz w:val="28"/>
          <w:szCs w:val="28"/>
        </w:rPr>
        <w:t>BMSW 5103</w:t>
      </w:r>
    </w:p>
    <w:p w:rsidR="00C67E85" w:rsidRDefault="00C67E85" w:rsidP="00C67E85">
      <w:pPr>
        <w:jc w:val="center"/>
        <w:rPr>
          <w:rFonts w:ascii="Arial" w:hAnsi="Arial" w:cs="Arial"/>
          <w:sz w:val="28"/>
          <w:szCs w:val="28"/>
        </w:rPr>
      </w:pPr>
    </w:p>
    <w:p w:rsidR="00EB1B45" w:rsidRDefault="00EB1B45" w:rsidP="00C67E85">
      <w:pPr>
        <w:jc w:val="center"/>
        <w:rPr>
          <w:rFonts w:ascii="Arial" w:hAnsi="Arial" w:cs="Arial"/>
          <w:sz w:val="28"/>
          <w:szCs w:val="28"/>
        </w:rPr>
      </w:pPr>
    </w:p>
    <w:p w:rsidR="00EB1B45" w:rsidRDefault="00EB1B45" w:rsidP="00C67E85">
      <w:pPr>
        <w:jc w:val="center"/>
        <w:rPr>
          <w:rFonts w:ascii="Arial" w:hAnsi="Arial" w:cs="Arial"/>
          <w:sz w:val="28"/>
          <w:szCs w:val="28"/>
        </w:rPr>
      </w:pPr>
    </w:p>
    <w:p w:rsidR="00EB1B45" w:rsidRDefault="00EB1B45" w:rsidP="00C67E85">
      <w:pPr>
        <w:jc w:val="center"/>
        <w:rPr>
          <w:rFonts w:ascii="Arial" w:hAnsi="Arial" w:cs="Arial"/>
          <w:sz w:val="28"/>
          <w:szCs w:val="28"/>
        </w:rPr>
      </w:pPr>
    </w:p>
    <w:p w:rsidR="00EB1B45" w:rsidRDefault="00EB1B45" w:rsidP="00C67E85">
      <w:pPr>
        <w:jc w:val="center"/>
        <w:rPr>
          <w:rFonts w:ascii="Arial" w:hAnsi="Arial" w:cs="Arial"/>
          <w:sz w:val="28"/>
          <w:szCs w:val="28"/>
        </w:rPr>
      </w:pPr>
    </w:p>
    <w:p w:rsidR="00EB1B45" w:rsidRDefault="00EB1B45" w:rsidP="00C67E85">
      <w:pPr>
        <w:jc w:val="center"/>
        <w:rPr>
          <w:rFonts w:ascii="Arial" w:hAnsi="Arial" w:cs="Arial"/>
          <w:sz w:val="28"/>
          <w:szCs w:val="28"/>
        </w:rPr>
      </w:pPr>
    </w:p>
    <w:p w:rsidR="00EB1B45" w:rsidRDefault="00EB1B45" w:rsidP="00C67E85">
      <w:pPr>
        <w:jc w:val="center"/>
        <w:rPr>
          <w:rFonts w:ascii="Arial" w:hAnsi="Arial" w:cs="Arial"/>
          <w:sz w:val="28"/>
          <w:szCs w:val="28"/>
        </w:rPr>
      </w:pPr>
    </w:p>
    <w:p w:rsidR="00EB1B45" w:rsidRDefault="00EB1B45" w:rsidP="00C67E85">
      <w:pPr>
        <w:jc w:val="center"/>
        <w:rPr>
          <w:rFonts w:ascii="Arial" w:hAnsi="Arial" w:cs="Arial"/>
          <w:sz w:val="28"/>
          <w:szCs w:val="28"/>
        </w:rPr>
      </w:pPr>
    </w:p>
    <w:p w:rsidR="00EB1B45" w:rsidRPr="00EB1B45" w:rsidRDefault="00EB1B45" w:rsidP="00C67E85">
      <w:pPr>
        <w:jc w:val="center"/>
        <w:rPr>
          <w:rFonts w:ascii="Arial" w:hAnsi="Arial" w:cs="Arial"/>
          <w:sz w:val="28"/>
          <w:szCs w:val="28"/>
        </w:rPr>
      </w:pPr>
    </w:p>
    <w:p w:rsidR="00C67E85" w:rsidRPr="00EB1B45" w:rsidRDefault="00C67E85" w:rsidP="00C67E85">
      <w:pPr>
        <w:jc w:val="center"/>
        <w:rPr>
          <w:rFonts w:ascii="Arial" w:hAnsi="Arial" w:cs="Arial"/>
          <w:sz w:val="28"/>
          <w:szCs w:val="28"/>
        </w:rPr>
      </w:pPr>
    </w:p>
    <w:p w:rsidR="00C67E85" w:rsidRPr="00EB1B45" w:rsidRDefault="00C67E85" w:rsidP="00C67E85">
      <w:pPr>
        <w:jc w:val="center"/>
        <w:rPr>
          <w:rFonts w:ascii="Arial" w:hAnsi="Arial" w:cs="Arial"/>
          <w:sz w:val="28"/>
          <w:szCs w:val="28"/>
        </w:rPr>
      </w:pPr>
    </w:p>
    <w:p w:rsidR="00C67E85" w:rsidRPr="00EB1B45" w:rsidRDefault="00C67E85" w:rsidP="00C67E85">
      <w:pPr>
        <w:rPr>
          <w:rFonts w:ascii="Arial" w:hAnsi="Arial" w:cs="Arial"/>
          <w:sz w:val="28"/>
          <w:szCs w:val="28"/>
        </w:rPr>
      </w:pPr>
      <w:r w:rsidRPr="00EB1B45">
        <w:rPr>
          <w:rFonts w:ascii="Arial" w:hAnsi="Arial" w:cs="Arial"/>
          <w:sz w:val="28"/>
          <w:szCs w:val="28"/>
        </w:rPr>
        <w:t>Laszlo Peter Molnar</w:t>
      </w:r>
    </w:p>
    <w:p w:rsidR="00C67E85" w:rsidRPr="00EB1B45" w:rsidRDefault="00C67E85" w:rsidP="00C67E85">
      <w:pPr>
        <w:rPr>
          <w:rFonts w:ascii="Arial" w:hAnsi="Arial" w:cs="Arial"/>
          <w:sz w:val="28"/>
          <w:szCs w:val="28"/>
        </w:rPr>
      </w:pPr>
      <w:r w:rsidRPr="00EB1B45">
        <w:rPr>
          <w:rFonts w:ascii="Arial" w:hAnsi="Arial" w:cs="Arial"/>
          <w:sz w:val="28"/>
          <w:szCs w:val="28"/>
        </w:rPr>
        <w:t>Student ID:</w:t>
      </w:r>
      <w:r w:rsidR="00EB1B45">
        <w:rPr>
          <w:rFonts w:ascii="Arial" w:hAnsi="Arial" w:cs="Arial"/>
          <w:sz w:val="28"/>
          <w:szCs w:val="28"/>
        </w:rPr>
        <w:t xml:space="preserve"> </w:t>
      </w:r>
      <w:r w:rsidR="00493B4B">
        <w:rPr>
          <w:rFonts w:ascii="Arial" w:hAnsi="Arial" w:cs="Arial"/>
          <w:sz w:val="28"/>
          <w:szCs w:val="28"/>
        </w:rPr>
        <w:t>2113314</w:t>
      </w:r>
    </w:p>
    <w:p w:rsidR="00C67E85" w:rsidRPr="00EB1B45" w:rsidRDefault="00C67E85" w:rsidP="00C67E85">
      <w:pPr>
        <w:rPr>
          <w:rFonts w:ascii="Arial" w:hAnsi="Arial" w:cs="Arial"/>
          <w:sz w:val="28"/>
          <w:szCs w:val="28"/>
        </w:rPr>
      </w:pPr>
      <w:r w:rsidRPr="00EB1B45">
        <w:rPr>
          <w:rFonts w:ascii="Arial" w:hAnsi="Arial" w:cs="Arial"/>
          <w:sz w:val="28"/>
          <w:szCs w:val="28"/>
        </w:rPr>
        <w:t>Lecturer:</w:t>
      </w:r>
      <w:r w:rsidR="00963FC0" w:rsidRPr="00EB1B45">
        <w:rPr>
          <w:rFonts w:ascii="Arial" w:hAnsi="Arial" w:cs="Arial"/>
          <w:sz w:val="28"/>
          <w:szCs w:val="28"/>
        </w:rPr>
        <w:t xml:space="preserve"> Mohammad Rahman</w:t>
      </w:r>
    </w:p>
    <w:p w:rsidR="00C67E85" w:rsidRDefault="00C67E85" w:rsidP="00C67E85"/>
    <w:p w:rsidR="00C67E85" w:rsidRDefault="00C67E85" w:rsidP="00C67E85"/>
    <w:p w:rsidR="00C67E85" w:rsidRDefault="00C67E85" w:rsidP="00C67E85"/>
    <w:p w:rsidR="00C67E85" w:rsidRDefault="00C67E85" w:rsidP="00C67E85"/>
    <w:p w:rsidR="00C67E85" w:rsidRDefault="00C67E85" w:rsidP="00C67E85"/>
    <w:p w:rsidR="00C67E85" w:rsidRDefault="00C67E85" w:rsidP="00C67E85"/>
    <w:sdt>
      <w:sdtPr>
        <w:rPr>
          <w:rFonts w:asciiTheme="minorHAnsi" w:eastAsiaTheme="minorHAnsi" w:hAnsiTheme="minorHAnsi" w:cstheme="minorBidi"/>
          <w:color w:val="auto"/>
          <w:sz w:val="22"/>
          <w:szCs w:val="22"/>
          <w:lang w:val="hu-HU" w:eastAsia="en-US"/>
        </w:rPr>
        <w:id w:val="-1562865600"/>
        <w:docPartObj>
          <w:docPartGallery w:val="Table of Contents"/>
          <w:docPartUnique/>
        </w:docPartObj>
      </w:sdtPr>
      <w:sdtEndPr>
        <w:rPr>
          <w:b/>
          <w:bCs/>
        </w:rPr>
      </w:sdtEndPr>
      <w:sdtContent>
        <w:p w:rsidR="00904F64" w:rsidRPr="00A022A4" w:rsidRDefault="00904F64">
          <w:pPr>
            <w:pStyle w:val="Tartalomjegyzkcmsora"/>
            <w:rPr>
              <w:rFonts w:ascii="Arial" w:hAnsi="Arial" w:cs="Arial"/>
              <w:color w:val="auto"/>
              <w:sz w:val="22"/>
              <w:szCs w:val="22"/>
            </w:rPr>
          </w:pPr>
          <w:proofErr w:type="spellStart"/>
          <w:r w:rsidRPr="00A022A4">
            <w:rPr>
              <w:rFonts w:ascii="Arial" w:hAnsi="Arial" w:cs="Arial"/>
              <w:color w:val="auto"/>
              <w:sz w:val="22"/>
              <w:szCs w:val="22"/>
              <w:lang w:val="hu-HU"/>
            </w:rPr>
            <w:t>Table</w:t>
          </w:r>
          <w:proofErr w:type="spellEnd"/>
          <w:r w:rsidRPr="00A022A4">
            <w:rPr>
              <w:rFonts w:ascii="Arial" w:hAnsi="Arial" w:cs="Arial"/>
              <w:color w:val="auto"/>
              <w:sz w:val="22"/>
              <w:szCs w:val="22"/>
              <w:lang w:val="hu-HU"/>
            </w:rPr>
            <w:t xml:space="preserve"> of </w:t>
          </w:r>
          <w:proofErr w:type="spellStart"/>
          <w:r w:rsidRPr="00A022A4">
            <w:rPr>
              <w:rFonts w:ascii="Arial" w:hAnsi="Arial" w:cs="Arial"/>
              <w:color w:val="auto"/>
              <w:sz w:val="22"/>
              <w:szCs w:val="22"/>
              <w:lang w:val="hu-HU"/>
            </w:rPr>
            <w:t>cont</w:t>
          </w:r>
          <w:bookmarkStart w:id="0" w:name="_GoBack"/>
          <w:bookmarkEnd w:id="0"/>
          <w:r w:rsidRPr="00A022A4">
            <w:rPr>
              <w:rFonts w:ascii="Arial" w:hAnsi="Arial" w:cs="Arial"/>
              <w:color w:val="auto"/>
              <w:sz w:val="22"/>
              <w:szCs w:val="22"/>
              <w:lang w:val="hu-HU"/>
            </w:rPr>
            <w:t>ent</w:t>
          </w:r>
          <w:proofErr w:type="spellEnd"/>
        </w:p>
        <w:p w:rsidR="00B61BFC" w:rsidRDefault="00904F64">
          <w:pPr>
            <w:pStyle w:val="TJ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24164502" w:history="1">
            <w:r w:rsidR="00B61BFC" w:rsidRPr="00EE4839">
              <w:rPr>
                <w:rStyle w:val="Hiperhivatkozs"/>
                <w:rFonts w:ascii="Arial" w:hAnsi="Arial" w:cs="Arial"/>
                <w:noProof/>
              </w:rPr>
              <w:t>Task 1 - How have internal and external factors affected or influenced UPS organisation’s quality systems and controls for customers to deliver a 24-hour customer service?</w:t>
            </w:r>
            <w:r w:rsidR="00B61BFC">
              <w:rPr>
                <w:noProof/>
                <w:webHidden/>
              </w:rPr>
              <w:tab/>
            </w:r>
            <w:r w:rsidR="00B61BFC">
              <w:rPr>
                <w:noProof/>
                <w:webHidden/>
              </w:rPr>
              <w:fldChar w:fldCharType="begin"/>
            </w:r>
            <w:r w:rsidR="00B61BFC">
              <w:rPr>
                <w:noProof/>
                <w:webHidden/>
              </w:rPr>
              <w:instrText xml:space="preserve"> PAGEREF _Toc124164502 \h </w:instrText>
            </w:r>
            <w:r w:rsidR="00B61BFC">
              <w:rPr>
                <w:noProof/>
                <w:webHidden/>
              </w:rPr>
            </w:r>
            <w:r w:rsidR="00B61BFC">
              <w:rPr>
                <w:noProof/>
                <w:webHidden/>
              </w:rPr>
              <w:fldChar w:fldCharType="separate"/>
            </w:r>
            <w:r w:rsidR="00B61BFC">
              <w:rPr>
                <w:noProof/>
                <w:webHidden/>
              </w:rPr>
              <w:t>3</w:t>
            </w:r>
            <w:r w:rsidR="00B61BFC">
              <w:rPr>
                <w:noProof/>
                <w:webHidden/>
              </w:rPr>
              <w:fldChar w:fldCharType="end"/>
            </w:r>
          </w:hyperlink>
        </w:p>
        <w:p w:rsidR="00B61BFC" w:rsidRDefault="00B61BFC">
          <w:pPr>
            <w:pStyle w:val="TJ1"/>
            <w:tabs>
              <w:tab w:val="right" w:leader="dot" w:pos="9016"/>
            </w:tabs>
            <w:rPr>
              <w:rFonts w:eastAsiaTheme="minorEastAsia"/>
              <w:noProof/>
              <w:lang w:eastAsia="en-GB"/>
            </w:rPr>
          </w:pPr>
          <w:hyperlink w:anchor="_Toc124164503" w:history="1">
            <w:r w:rsidRPr="00EE4839">
              <w:rPr>
                <w:rStyle w:val="Hiperhivatkozs"/>
                <w:rFonts w:ascii="Arial" w:hAnsi="Arial" w:cs="Arial"/>
                <w:noProof/>
              </w:rPr>
              <w:t>Task 2 - How can UPS deal with the new customer demand and achieve its business objectives by developing and maintaining good customer relationships 24/7/365?</w:t>
            </w:r>
            <w:r>
              <w:rPr>
                <w:noProof/>
                <w:webHidden/>
              </w:rPr>
              <w:tab/>
            </w:r>
            <w:r>
              <w:rPr>
                <w:noProof/>
                <w:webHidden/>
              </w:rPr>
              <w:fldChar w:fldCharType="begin"/>
            </w:r>
            <w:r>
              <w:rPr>
                <w:noProof/>
                <w:webHidden/>
              </w:rPr>
              <w:instrText xml:space="preserve"> PAGEREF _Toc124164503 \h </w:instrText>
            </w:r>
            <w:r>
              <w:rPr>
                <w:noProof/>
                <w:webHidden/>
              </w:rPr>
            </w:r>
            <w:r>
              <w:rPr>
                <w:noProof/>
                <w:webHidden/>
              </w:rPr>
              <w:fldChar w:fldCharType="separate"/>
            </w:r>
            <w:r>
              <w:rPr>
                <w:noProof/>
                <w:webHidden/>
              </w:rPr>
              <w:t>3</w:t>
            </w:r>
            <w:r>
              <w:rPr>
                <w:noProof/>
                <w:webHidden/>
              </w:rPr>
              <w:fldChar w:fldCharType="end"/>
            </w:r>
          </w:hyperlink>
        </w:p>
        <w:p w:rsidR="00B61BFC" w:rsidRDefault="00B61BFC">
          <w:pPr>
            <w:pStyle w:val="TJ1"/>
            <w:tabs>
              <w:tab w:val="right" w:leader="dot" w:pos="9016"/>
            </w:tabs>
            <w:rPr>
              <w:rFonts w:eastAsiaTheme="minorEastAsia"/>
              <w:noProof/>
              <w:lang w:eastAsia="en-GB"/>
            </w:rPr>
          </w:pPr>
          <w:hyperlink w:anchor="_Toc124164504" w:history="1">
            <w:r w:rsidRPr="00EE4839">
              <w:rPr>
                <w:rStyle w:val="Hiperhivatkozs"/>
                <w:rFonts w:ascii="Arial" w:hAnsi="Arial" w:cs="Arial"/>
                <w:b/>
                <w:noProof/>
              </w:rPr>
              <w:t>Executive summary</w:t>
            </w:r>
            <w:r>
              <w:rPr>
                <w:noProof/>
                <w:webHidden/>
              </w:rPr>
              <w:tab/>
            </w:r>
            <w:r>
              <w:rPr>
                <w:noProof/>
                <w:webHidden/>
              </w:rPr>
              <w:fldChar w:fldCharType="begin"/>
            </w:r>
            <w:r>
              <w:rPr>
                <w:noProof/>
                <w:webHidden/>
              </w:rPr>
              <w:instrText xml:space="preserve"> PAGEREF _Toc124164504 \h </w:instrText>
            </w:r>
            <w:r>
              <w:rPr>
                <w:noProof/>
                <w:webHidden/>
              </w:rPr>
            </w:r>
            <w:r>
              <w:rPr>
                <w:noProof/>
                <w:webHidden/>
              </w:rPr>
              <w:fldChar w:fldCharType="separate"/>
            </w:r>
            <w:r>
              <w:rPr>
                <w:noProof/>
                <w:webHidden/>
              </w:rPr>
              <w:t>3</w:t>
            </w:r>
            <w:r>
              <w:rPr>
                <w:noProof/>
                <w:webHidden/>
              </w:rPr>
              <w:fldChar w:fldCharType="end"/>
            </w:r>
          </w:hyperlink>
        </w:p>
        <w:p w:rsidR="00B61BFC" w:rsidRDefault="00B61BFC">
          <w:pPr>
            <w:pStyle w:val="TJ1"/>
            <w:tabs>
              <w:tab w:val="right" w:leader="dot" w:pos="9016"/>
            </w:tabs>
            <w:rPr>
              <w:rFonts w:eastAsiaTheme="minorEastAsia"/>
              <w:noProof/>
              <w:lang w:eastAsia="en-GB"/>
            </w:rPr>
          </w:pPr>
          <w:hyperlink w:anchor="_Toc124164505" w:history="1">
            <w:r w:rsidRPr="00EE4839">
              <w:rPr>
                <w:rStyle w:val="Hiperhivatkozs"/>
                <w:rFonts w:ascii="Arial" w:hAnsi="Arial" w:cs="Arial"/>
                <w:b/>
                <w:noProof/>
              </w:rPr>
              <w:t>UPS</w:t>
            </w:r>
            <w:r>
              <w:rPr>
                <w:noProof/>
                <w:webHidden/>
              </w:rPr>
              <w:tab/>
            </w:r>
            <w:r>
              <w:rPr>
                <w:noProof/>
                <w:webHidden/>
              </w:rPr>
              <w:fldChar w:fldCharType="begin"/>
            </w:r>
            <w:r>
              <w:rPr>
                <w:noProof/>
                <w:webHidden/>
              </w:rPr>
              <w:instrText xml:space="preserve"> PAGEREF _Toc124164505 \h </w:instrText>
            </w:r>
            <w:r>
              <w:rPr>
                <w:noProof/>
                <w:webHidden/>
              </w:rPr>
            </w:r>
            <w:r>
              <w:rPr>
                <w:noProof/>
                <w:webHidden/>
              </w:rPr>
              <w:fldChar w:fldCharType="separate"/>
            </w:r>
            <w:r>
              <w:rPr>
                <w:noProof/>
                <w:webHidden/>
              </w:rPr>
              <w:t>3</w:t>
            </w:r>
            <w:r>
              <w:rPr>
                <w:noProof/>
                <w:webHidden/>
              </w:rPr>
              <w:fldChar w:fldCharType="end"/>
            </w:r>
          </w:hyperlink>
        </w:p>
        <w:p w:rsidR="00B61BFC" w:rsidRDefault="00B61BFC">
          <w:pPr>
            <w:pStyle w:val="TJ1"/>
            <w:tabs>
              <w:tab w:val="right" w:leader="dot" w:pos="9016"/>
            </w:tabs>
            <w:rPr>
              <w:rFonts w:eastAsiaTheme="minorEastAsia"/>
              <w:noProof/>
              <w:lang w:eastAsia="en-GB"/>
            </w:rPr>
          </w:pPr>
          <w:hyperlink w:anchor="_Toc124164506" w:history="1">
            <w:r w:rsidRPr="00EE4839">
              <w:rPr>
                <w:rStyle w:val="Hiperhivatkozs"/>
                <w:rFonts w:ascii="Arial" w:hAnsi="Arial" w:cs="Arial"/>
                <w:b/>
                <w:noProof/>
              </w:rPr>
              <w:t>Introduction</w:t>
            </w:r>
            <w:r>
              <w:rPr>
                <w:noProof/>
                <w:webHidden/>
              </w:rPr>
              <w:tab/>
            </w:r>
            <w:r>
              <w:rPr>
                <w:noProof/>
                <w:webHidden/>
              </w:rPr>
              <w:fldChar w:fldCharType="begin"/>
            </w:r>
            <w:r>
              <w:rPr>
                <w:noProof/>
                <w:webHidden/>
              </w:rPr>
              <w:instrText xml:space="preserve"> PAGEREF _Toc124164506 \h </w:instrText>
            </w:r>
            <w:r>
              <w:rPr>
                <w:noProof/>
                <w:webHidden/>
              </w:rPr>
            </w:r>
            <w:r>
              <w:rPr>
                <w:noProof/>
                <w:webHidden/>
              </w:rPr>
              <w:fldChar w:fldCharType="separate"/>
            </w:r>
            <w:r>
              <w:rPr>
                <w:noProof/>
                <w:webHidden/>
              </w:rPr>
              <w:t>4</w:t>
            </w:r>
            <w:r>
              <w:rPr>
                <w:noProof/>
                <w:webHidden/>
              </w:rPr>
              <w:fldChar w:fldCharType="end"/>
            </w:r>
          </w:hyperlink>
        </w:p>
        <w:p w:rsidR="00B61BFC" w:rsidRDefault="00B61BFC">
          <w:pPr>
            <w:pStyle w:val="TJ1"/>
            <w:tabs>
              <w:tab w:val="right" w:leader="dot" w:pos="9016"/>
            </w:tabs>
            <w:rPr>
              <w:rFonts w:eastAsiaTheme="minorEastAsia"/>
              <w:noProof/>
              <w:lang w:eastAsia="en-GB"/>
            </w:rPr>
          </w:pPr>
          <w:hyperlink w:anchor="_Toc124164507" w:history="1">
            <w:r w:rsidRPr="00EE4839">
              <w:rPr>
                <w:rStyle w:val="Hiperhivatkozs"/>
                <w:rFonts w:ascii="Arial" w:hAnsi="Arial" w:cs="Arial"/>
                <w:b/>
                <w:noProof/>
              </w:rPr>
              <w:t>Marketing Theories</w:t>
            </w:r>
            <w:r>
              <w:rPr>
                <w:noProof/>
                <w:webHidden/>
              </w:rPr>
              <w:tab/>
            </w:r>
            <w:r>
              <w:rPr>
                <w:noProof/>
                <w:webHidden/>
              </w:rPr>
              <w:fldChar w:fldCharType="begin"/>
            </w:r>
            <w:r>
              <w:rPr>
                <w:noProof/>
                <w:webHidden/>
              </w:rPr>
              <w:instrText xml:space="preserve"> PAGEREF _Toc124164507 \h </w:instrText>
            </w:r>
            <w:r>
              <w:rPr>
                <w:noProof/>
                <w:webHidden/>
              </w:rPr>
            </w:r>
            <w:r>
              <w:rPr>
                <w:noProof/>
                <w:webHidden/>
              </w:rPr>
              <w:fldChar w:fldCharType="separate"/>
            </w:r>
            <w:r>
              <w:rPr>
                <w:noProof/>
                <w:webHidden/>
              </w:rPr>
              <w:t>5</w:t>
            </w:r>
            <w:r>
              <w:rPr>
                <w:noProof/>
                <w:webHidden/>
              </w:rPr>
              <w:fldChar w:fldCharType="end"/>
            </w:r>
          </w:hyperlink>
        </w:p>
        <w:p w:rsidR="00B61BFC" w:rsidRDefault="00B61BFC">
          <w:pPr>
            <w:pStyle w:val="TJ1"/>
            <w:tabs>
              <w:tab w:val="right" w:leader="dot" w:pos="9016"/>
            </w:tabs>
            <w:rPr>
              <w:rFonts w:eastAsiaTheme="minorEastAsia"/>
              <w:noProof/>
              <w:lang w:eastAsia="en-GB"/>
            </w:rPr>
          </w:pPr>
          <w:hyperlink w:anchor="_Toc124164508" w:history="1">
            <w:r w:rsidRPr="00EE4839">
              <w:rPr>
                <w:rStyle w:val="Hiperhivatkozs"/>
                <w:rFonts w:ascii="Arial" w:hAnsi="Arial" w:cs="Arial"/>
                <w:noProof/>
              </w:rPr>
              <w:t>Strategies</w:t>
            </w:r>
            <w:r>
              <w:rPr>
                <w:noProof/>
                <w:webHidden/>
              </w:rPr>
              <w:tab/>
            </w:r>
            <w:r>
              <w:rPr>
                <w:noProof/>
                <w:webHidden/>
              </w:rPr>
              <w:fldChar w:fldCharType="begin"/>
            </w:r>
            <w:r>
              <w:rPr>
                <w:noProof/>
                <w:webHidden/>
              </w:rPr>
              <w:instrText xml:space="preserve"> PAGEREF _Toc124164508 \h </w:instrText>
            </w:r>
            <w:r>
              <w:rPr>
                <w:noProof/>
                <w:webHidden/>
              </w:rPr>
            </w:r>
            <w:r>
              <w:rPr>
                <w:noProof/>
                <w:webHidden/>
              </w:rPr>
              <w:fldChar w:fldCharType="separate"/>
            </w:r>
            <w:r>
              <w:rPr>
                <w:noProof/>
                <w:webHidden/>
              </w:rPr>
              <w:t>12</w:t>
            </w:r>
            <w:r>
              <w:rPr>
                <w:noProof/>
                <w:webHidden/>
              </w:rPr>
              <w:fldChar w:fldCharType="end"/>
            </w:r>
          </w:hyperlink>
        </w:p>
        <w:p w:rsidR="00B61BFC" w:rsidRDefault="00B61BFC">
          <w:pPr>
            <w:pStyle w:val="TJ1"/>
            <w:tabs>
              <w:tab w:val="right" w:leader="dot" w:pos="9016"/>
            </w:tabs>
            <w:rPr>
              <w:rFonts w:eastAsiaTheme="minorEastAsia"/>
              <w:noProof/>
              <w:lang w:eastAsia="en-GB"/>
            </w:rPr>
          </w:pPr>
          <w:hyperlink w:anchor="_Toc124164509" w:history="1">
            <w:r w:rsidRPr="00EE4839">
              <w:rPr>
                <w:rStyle w:val="Hiperhivatkozs"/>
                <w:rFonts w:ascii="Arial" w:hAnsi="Arial" w:cs="Arial"/>
                <w:noProof/>
              </w:rPr>
              <w:t>QUALITY OF SERVICES MEASURING TECHNIQUES</w:t>
            </w:r>
            <w:r>
              <w:rPr>
                <w:noProof/>
                <w:webHidden/>
              </w:rPr>
              <w:tab/>
            </w:r>
            <w:r>
              <w:rPr>
                <w:noProof/>
                <w:webHidden/>
              </w:rPr>
              <w:fldChar w:fldCharType="begin"/>
            </w:r>
            <w:r>
              <w:rPr>
                <w:noProof/>
                <w:webHidden/>
              </w:rPr>
              <w:instrText xml:space="preserve"> PAGEREF _Toc124164509 \h </w:instrText>
            </w:r>
            <w:r>
              <w:rPr>
                <w:noProof/>
                <w:webHidden/>
              </w:rPr>
            </w:r>
            <w:r>
              <w:rPr>
                <w:noProof/>
                <w:webHidden/>
              </w:rPr>
              <w:fldChar w:fldCharType="separate"/>
            </w:r>
            <w:r>
              <w:rPr>
                <w:noProof/>
                <w:webHidden/>
              </w:rPr>
              <w:t>16</w:t>
            </w:r>
            <w:r>
              <w:rPr>
                <w:noProof/>
                <w:webHidden/>
              </w:rPr>
              <w:fldChar w:fldCharType="end"/>
            </w:r>
          </w:hyperlink>
        </w:p>
        <w:p w:rsidR="00B61BFC" w:rsidRDefault="00B61BFC">
          <w:pPr>
            <w:pStyle w:val="TJ1"/>
            <w:tabs>
              <w:tab w:val="right" w:leader="dot" w:pos="9016"/>
            </w:tabs>
            <w:rPr>
              <w:rFonts w:eastAsiaTheme="minorEastAsia"/>
              <w:noProof/>
              <w:lang w:eastAsia="en-GB"/>
            </w:rPr>
          </w:pPr>
          <w:hyperlink w:anchor="_Toc124164510" w:history="1">
            <w:r w:rsidRPr="00EE4839">
              <w:rPr>
                <w:rStyle w:val="Hiperhivatkozs"/>
                <w:rFonts w:ascii="Arial" w:hAnsi="Arial" w:cs="Arial"/>
                <w:b/>
                <w:noProof/>
              </w:rPr>
              <w:t>Recommendation</w:t>
            </w:r>
            <w:r>
              <w:rPr>
                <w:noProof/>
                <w:webHidden/>
              </w:rPr>
              <w:tab/>
            </w:r>
            <w:r>
              <w:rPr>
                <w:noProof/>
                <w:webHidden/>
              </w:rPr>
              <w:fldChar w:fldCharType="begin"/>
            </w:r>
            <w:r>
              <w:rPr>
                <w:noProof/>
                <w:webHidden/>
              </w:rPr>
              <w:instrText xml:space="preserve"> PAGEREF _Toc124164510 \h </w:instrText>
            </w:r>
            <w:r>
              <w:rPr>
                <w:noProof/>
                <w:webHidden/>
              </w:rPr>
            </w:r>
            <w:r>
              <w:rPr>
                <w:noProof/>
                <w:webHidden/>
              </w:rPr>
              <w:fldChar w:fldCharType="separate"/>
            </w:r>
            <w:r>
              <w:rPr>
                <w:noProof/>
                <w:webHidden/>
              </w:rPr>
              <w:t>20</w:t>
            </w:r>
            <w:r>
              <w:rPr>
                <w:noProof/>
                <w:webHidden/>
              </w:rPr>
              <w:fldChar w:fldCharType="end"/>
            </w:r>
          </w:hyperlink>
        </w:p>
        <w:p w:rsidR="00B61BFC" w:rsidRDefault="00B61BFC">
          <w:pPr>
            <w:pStyle w:val="TJ1"/>
            <w:tabs>
              <w:tab w:val="right" w:leader="dot" w:pos="9016"/>
            </w:tabs>
            <w:rPr>
              <w:rFonts w:eastAsiaTheme="minorEastAsia"/>
              <w:noProof/>
              <w:lang w:eastAsia="en-GB"/>
            </w:rPr>
          </w:pPr>
          <w:hyperlink w:anchor="_Toc124164511" w:history="1">
            <w:r w:rsidRPr="00EE4839">
              <w:rPr>
                <w:rStyle w:val="Hiperhivatkozs"/>
                <w:rFonts w:ascii="Arial" w:hAnsi="Arial" w:cs="Arial"/>
                <w:noProof/>
                <w:lang w:val="hu-HU"/>
              </w:rPr>
              <w:t>References</w:t>
            </w:r>
            <w:r>
              <w:rPr>
                <w:noProof/>
                <w:webHidden/>
              </w:rPr>
              <w:tab/>
            </w:r>
            <w:r>
              <w:rPr>
                <w:noProof/>
                <w:webHidden/>
              </w:rPr>
              <w:fldChar w:fldCharType="begin"/>
            </w:r>
            <w:r>
              <w:rPr>
                <w:noProof/>
                <w:webHidden/>
              </w:rPr>
              <w:instrText xml:space="preserve"> PAGEREF _Toc124164511 \h </w:instrText>
            </w:r>
            <w:r>
              <w:rPr>
                <w:noProof/>
                <w:webHidden/>
              </w:rPr>
            </w:r>
            <w:r>
              <w:rPr>
                <w:noProof/>
                <w:webHidden/>
              </w:rPr>
              <w:fldChar w:fldCharType="separate"/>
            </w:r>
            <w:r>
              <w:rPr>
                <w:noProof/>
                <w:webHidden/>
              </w:rPr>
              <w:t>21</w:t>
            </w:r>
            <w:r>
              <w:rPr>
                <w:noProof/>
                <w:webHidden/>
              </w:rPr>
              <w:fldChar w:fldCharType="end"/>
            </w:r>
          </w:hyperlink>
        </w:p>
        <w:p w:rsidR="00904F64" w:rsidRDefault="00904F64">
          <w:r>
            <w:rPr>
              <w:b/>
              <w:bCs/>
              <w:lang w:val="hu-HU"/>
            </w:rPr>
            <w:fldChar w:fldCharType="end"/>
          </w:r>
        </w:p>
      </w:sdtContent>
    </w:sdt>
    <w:p w:rsidR="00C67E85" w:rsidRPr="00DC71E6" w:rsidRDefault="00C67E85" w:rsidP="00DC71E6">
      <w:pPr>
        <w:spacing w:line="360" w:lineRule="auto"/>
        <w:jc w:val="both"/>
        <w:rPr>
          <w:rFonts w:ascii="Arial" w:hAnsi="Arial" w:cs="Arial"/>
        </w:rPr>
      </w:pPr>
    </w:p>
    <w:p w:rsidR="00904F64" w:rsidRDefault="00904F64" w:rsidP="00DC71E6">
      <w:pPr>
        <w:pStyle w:val="Cmsor1"/>
        <w:spacing w:line="360" w:lineRule="auto"/>
        <w:jc w:val="both"/>
        <w:rPr>
          <w:rFonts w:ascii="Arial" w:hAnsi="Arial" w:cs="Arial"/>
          <w:sz w:val="22"/>
          <w:szCs w:val="22"/>
        </w:rPr>
      </w:pPr>
    </w:p>
    <w:p w:rsidR="00904F64" w:rsidRDefault="00904F64" w:rsidP="00DC71E6">
      <w:pPr>
        <w:pStyle w:val="Cmsor1"/>
        <w:spacing w:line="360" w:lineRule="auto"/>
        <w:jc w:val="both"/>
        <w:rPr>
          <w:rFonts w:ascii="Arial" w:hAnsi="Arial" w:cs="Arial"/>
          <w:sz w:val="22"/>
          <w:szCs w:val="22"/>
        </w:rPr>
      </w:pPr>
    </w:p>
    <w:p w:rsidR="00904F64" w:rsidRDefault="00904F64" w:rsidP="00DC71E6">
      <w:pPr>
        <w:pStyle w:val="Cmsor1"/>
        <w:spacing w:line="360" w:lineRule="auto"/>
        <w:jc w:val="both"/>
        <w:rPr>
          <w:rFonts w:ascii="Arial" w:hAnsi="Arial" w:cs="Arial"/>
          <w:sz w:val="22"/>
          <w:szCs w:val="22"/>
        </w:rPr>
      </w:pPr>
    </w:p>
    <w:p w:rsidR="00904F64" w:rsidRDefault="00904F64" w:rsidP="00DC71E6">
      <w:pPr>
        <w:pStyle w:val="Cmsor1"/>
        <w:spacing w:line="360" w:lineRule="auto"/>
        <w:jc w:val="both"/>
        <w:rPr>
          <w:rFonts w:ascii="Arial" w:hAnsi="Arial" w:cs="Arial"/>
          <w:sz w:val="22"/>
          <w:szCs w:val="22"/>
        </w:rPr>
      </w:pPr>
    </w:p>
    <w:p w:rsidR="00904F64" w:rsidRDefault="00904F64" w:rsidP="00DC71E6">
      <w:pPr>
        <w:pStyle w:val="Cmsor1"/>
        <w:spacing w:line="360" w:lineRule="auto"/>
        <w:jc w:val="both"/>
        <w:rPr>
          <w:rFonts w:ascii="Arial" w:hAnsi="Arial" w:cs="Arial"/>
          <w:sz w:val="22"/>
          <w:szCs w:val="22"/>
        </w:rPr>
      </w:pPr>
    </w:p>
    <w:p w:rsidR="00904F64" w:rsidRDefault="00904F64" w:rsidP="00DC71E6">
      <w:pPr>
        <w:pStyle w:val="Cmsor1"/>
        <w:spacing w:line="360" w:lineRule="auto"/>
        <w:jc w:val="both"/>
        <w:rPr>
          <w:rFonts w:ascii="Arial" w:hAnsi="Arial" w:cs="Arial"/>
          <w:sz w:val="22"/>
          <w:szCs w:val="22"/>
        </w:rPr>
      </w:pPr>
    </w:p>
    <w:p w:rsidR="00904F64" w:rsidRDefault="00904F64" w:rsidP="00DC71E6">
      <w:pPr>
        <w:pStyle w:val="Cmsor1"/>
        <w:spacing w:line="360" w:lineRule="auto"/>
        <w:jc w:val="both"/>
        <w:rPr>
          <w:rFonts w:ascii="Arial" w:hAnsi="Arial" w:cs="Arial"/>
          <w:sz w:val="22"/>
          <w:szCs w:val="22"/>
        </w:rPr>
      </w:pPr>
    </w:p>
    <w:p w:rsidR="00A022A4" w:rsidRDefault="00A022A4" w:rsidP="00A022A4"/>
    <w:p w:rsidR="00A022A4" w:rsidRDefault="00A022A4" w:rsidP="00A022A4"/>
    <w:p w:rsidR="00A022A4" w:rsidRPr="00A022A4" w:rsidRDefault="00A022A4" w:rsidP="00A022A4"/>
    <w:p w:rsidR="00AD74C2" w:rsidRPr="00CF14CC" w:rsidRDefault="00AD74C2" w:rsidP="00AD74C2">
      <w:pPr>
        <w:pStyle w:val="Cmsor1"/>
        <w:spacing w:line="360" w:lineRule="auto"/>
        <w:jc w:val="center"/>
        <w:rPr>
          <w:rFonts w:ascii="Arial" w:hAnsi="Arial" w:cs="Arial"/>
          <w:color w:val="auto"/>
          <w:sz w:val="22"/>
          <w:szCs w:val="22"/>
          <w:u w:val="single"/>
        </w:rPr>
      </w:pPr>
      <w:bookmarkStart w:id="1" w:name="_Toc124164502"/>
      <w:r w:rsidRPr="00CF14CC">
        <w:rPr>
          <w:rFonts w:ascii="Arial" w:hAnsi="Arial" w:cs="Arial"/>
          <w:color w:val="auto"/>
          <w:sz w:val="22"/>
          <w:szCs w:val="22"/>
          <w:u w:val="single"/>
        </w:rPr>
        <w:lastRenderedPageBreak/>
        <w:t>Task 1 - How have internal and external factors affected or influenced UPS organisation’s quality systems and controls for customers to deliver a 24-hour customer service?</w:t>
      </w:r>
      <w:bookmarkEnd w:id="1"/>
    </w:p>
    <w:p w:rsidR="00AD74C2" w:rsidRPr="00CF14CC" w:rsidRDefault="00AD74C2" w:rsidP="00AD74C2">
      <w:pPr>
        <w:pStyle w:val="Cmsor1"/>
        <w:spacing w:line="360" w:lineRule="auto"/>
        <w:jc w:val="center"/>
        <w:rPr>
          <w:rFonts w:ascii="Arial" w:hAnsi="Arial" w:cs="Arial"/>
          <w:color w:val="auto"/>
          <w:sz w:val="22"/>
          <w:szCs w:val="22"/>
          <w:u w:val="single"/>
        </w:rPr>
      </w:pPr>
      <w:bookmarkStart w:id="2" w:name="_Toc124164503"/>
      <w:r w:rsidRPr="00CF14CC">
        <w:rPr>
          <w:rFonts w:ascii="Arial" w:hAnsi="Arial" w:cs="Arial"/>
          <w:color w:val="auto"/>
          <w:sz w:val="22"/>
          <w:szCs w:val="22"/>
          <w:u w:val="single"/>
        </w:rPr>
        <w:t>Task 2 - How can UPS deal with the new customer demand and achieve its business objectives by developing and maintaining good customer relationships 24/7/365?</w:t>
      </w:r>
      <w:bookmarkEnd w:id="2"/>
    </w:p>
    <w:p w:rsidR="00904F64" w:rsidRDefault="00904F64" w:rsidP="00DC71E6">
      <w:pPr>
        <w:pStyle w:val="Cmsor1"/>
        <w:spacing w:line="360" w:lineRule="auto"/>
        <w:jc w:val="both"/>
        <w:rPr>
          <w:rFonts w:ascii="Arial" w:hAnsi="Arial" w:cs="Arial"/>
          <w:sz w:val="22"/>
          <w:szCs w:val="22"/>
        </w:rPr>
      </w:pPr>
    </w:p>
    <w:p w:rsidR="00AD74C2" w:rsidRDefault="00AD74C2" w:rsidP="00AD74C2"/>
    <w:p w:rsidR="00AD74C2" w:rsidRPr="00AD74C2" w:rsidRDefault="00AD74C2" w:rsidP="00AD74C2"/>
    <w:p w:rsidR="00C67E85" w:rsidRPr="00CF14CC" w:rsidRDefault="00C67E85" w:rsidP="00DC71E6">
      <w:pPr>
        <w:pStyle w:val="Cmsor1"/>
        <w:spacing w:line="360" w:lineRule="auto"/>
        <w:jc w:val="both"/>
        <w:rPr>
          <w:rFonts w:ascii="Arial" w:hAnsi="Arial" w:cs="Arial"/>
          <w:b/>
          <w:color w:val="auto"/>
          <w:sz w:val="22"/>
          <w:szCs w:val="22"/>
        </w:rPr>
      </w:pPr>
      <w:bookmarkStart w:id="3" w:name="_Toc124164504"/>
      <w:r w:rsidRPr="00CF14CC">
        <w:rPr>
          <w:rFonts w:ascii="Arial" w:hAnsi="Arial" w:cs="Arial"/>
          <w:b/>
          <w:color w:val="auto"/>
          <w:sz w:val="22"/>
          <w:szCs w:val="22"/>
        </w:rPr>
        <w:t>Executive summary</w:t>
      </w:r>
      <w:bookmarkEnd w:id="3"/>
      <w:r w:rsidR="00465BAA" w:rsidRPr="00CF14CC">
        <w:rPr>
          <w:rFonts w:ascii="Arial" w:hAnsi="Arial" w:cs="Arial"/>
          <w:b/>
          <w:color w:val="auto"/>
          <w:sz w:val="22"/>
          <w:szCs w:val="22"/>
        </w:rPr>
        <w:t xml:space="preserve"> </w:t>
      </w:r>
    </w:p>
    <w:p w:rsidR="00022B28" w:rsidRPr="00CF14CC" w:rsidRDefault="00022B28" w:rsidP="00DC71E6">
      <w:pPr>
        <w:spacing w:line="360" w:lineRule="auto"/>
        <w:jc w:val="both"/>
        <w:rPr>
          <w:rFonts w:ascii="Arial" w:hAnsi="Arial" w:cs="Arial"/>
        </w:rPr>
      </w:pPr>
    </w:p>
    <w:p w:rsidR="00022B28" w:rsidRPr="00CF14CC" w:rsidRDefault="00022B28" w:rsidP="00DC71E6">
      <w:pPr>
        <w:spacing w:line="360" w:lineRule="auto"/>
        <w:jc w:val="both"/>
        <w:rPr>
          <w:rFonts w:ascii="Arial" w:hAnsi="Arial" w:cs="Arial"/>
        </w:rPr>
      </w:pPr>
      <w:r w:rsidRPr="00CF14CC">
        <w:rPr>
          <w:rFonts w:ascii="Arial" w:hAnsi="Arial" w:cs="Arial"/>
        </w:rPr>
        <w:t>With the transition to online shopping, the time of customer service inquiries has increased. Online shoppers do not operate during normal hours and shifts from Monday to Friday, but 24 hours a day and 365 days a year. Customers may be ordering from a brand at 3am, and if so, they expect customer service staff to be on hand to answer any questions they may have.</w:t>
      </w:r>
    </w:p>
    <w:p w:rsidR="00755B64" w:rsidRPr="00CF14CC" w:rsidRDefault="00022B28" w:rsidP="00DC71E6">
      <w:pPr>
        <w:spacing w:line="360" w:lineRule="auto"/>
        <w:jc w:val="both"/>
        <w:rPr>
          <w:rFonts w:ascii="Arial" w:hAnsi="Arial" w:cs="Arial"/>
        </w:rPr>
      </w:pPr>
      <w:r w:rsidRPr="00CF14CC">
        <w:rPr>
          <w:rFonts w:ascii="Arial" w:hAnsi="Arial" w:cs="Arial"/>
        </w:rPr>
        <w:t xml:space="preserve">In this report, we will </w:t>
      </w:r>
      <w:r w:rsidR="00755B64" w:rsidRPr="00CF14CC">
        <w:rPr>
          <w:rFonts w:ascii="Arial" w:hAnsi="Arial" w:cs="Arial"/>
        </w:rPr>
        <w:t>answer the following questions:</w:t>
      </w:r>
    </w:p>
    <w:p w:rsidR="00022B28" w:rsidRPr="00CF14CC" w:rsidRDefault="00022B28" w:rsidP="00DC71E6">
      <w:pPr>
        <w:pStyle w:val="Listaszerbekezds"/>
        <w:numPr>
          <w:ilvl w:val="0"/>
          <w:numId w:val="1"/>
        </w:numPr>
        <w:spacing w:line="360" w:lineRule="auto"/>
        <w:jc w:val="both"/>
        <w:rPr>
          <w:rFonts w:ascii="Arial" w:hAnsi="Arial" w:cs="Arial"/>
        </w:rPr>
      </w:pPr>
      <w:r w:rsidRPr="00CF14CC">
        <w:rPr>
          <w:rFonts w:ascii="Arial" w:hAnsi="Arial" w:cs="Arial"/>
        </w:rPr>
        <w:t>How do internal and external factors affect or have affected the UPS organization's quality systems and 24-hou</w:t>
      </w:r>
      <w:r w:rsidR="00755B64" w:rsidRPr="00CF14CC">
        <w:rPr>
          <w:rFonts w:ascii="Arial" w:hAnsi="Arial" w:cs="Arial"/>
        </w:rPr>
        <w:t>r customer service inspections?</w:t>
      </w:r>
    </w:p>
    <w:p w:rsidR="00022B28" w:rsidRPr="00CF14CC" w:rsidRDefault="00022B28" w:rsidP="00DC71E6">
      <w:pPr>
        <w:pStyle w:val="Listaszerbekezds"/>
        <w:numPr>
          <w:ilvl w:val="0"/>
          <w:numId w:val="1"/>
        </w:numPr>
        <w:spacing w:line="360" w:lineRule="auto"/>
        <w:jc w:val="both"/>
        <w:rPr>
          <w:rFonts w:ascii="Arial" w:hAnsi="Arial" w:cs="Arial"/>
        </w:rPr>
      </w:pPr>
      <w:r w:rsidRPr="00CF14CC">
        <w:rPr>
          <w:rFonts w:ascii="Arial" w:hAnsi="Arial" w:cs="Arial"/>
        </w:rPr>
        <w:t>How can the UPS organization cope with new customer demands and achieve its business goals by developing and maintaining good customer relationships, 24/7/365?</w:t>
      </w:r>
    </w:p>
    <w:p w:rsidR="00465BAA" w:rsidRPr="00CF14CC" w:rsidRDefault="00465BAA" w:rsidP="00DC71E6">
      <w:pPr>
        <w:spacing w:line="360" w:lineRule="auto"/>
        <w:jc w:val="both"/>
        <w:rPr>
          <w:rFonts w:ascii="Arial" w:hAnsi="Arial" w:cs="Arial"/>
        </w:rPr>
      </w:pPr>
    </w:p>
    <w:p w:rsidR="00465BAA" w:rsidRPr="00CF14CC" w:rsidRDefault="00465BAA" w:rsidP="00DC71E6">
      <w:pPr>
        <w:pStyle w:val="Cmsor1"/>
        <w:spacing w:line="360" w:lineRule="auto"/>
        <w:jc w:val="both"/>
        <w:rPr>
          <w:rFonts w:ascii="Arial" w:hAnsi="Arial" w:cs="Arial"/>
          <w:b/>
          <w:color w:val="auto"/>
          <w:sz w:val="22"/>
          <w:szCs w:val="22"/>
        </w:rPr>
      </w:pPr>
      <w:bookmarkStart w:id="4" w:name="_Toc124164505"/>
      <w:r w:rsidRPr="00CF14CC">
        <w:rPr>
          <w:rFonts w:ascii="Arial" w:hAnsi="Arial" w:cs="Arial"/>
          <w:b/>
          <w:color w:val="auto"/>
          <w:sz w:val="22"/>
          <w:szCs w:val="22"/>
        </w:rPr>
        <w:t>UPS</w:t>
      </w:r>
      <w:bookmarkEnd w:id="4"/>
      <w:r w:rsidRPr="00CF14CC">
        <w:rPr>
          <w:rFonts w:ascii="Arial" w:hAnsi="Arial" w:cs="Arial"/>
          <w:b/>
          <w:color w:val="auto"/>
          <w:sz w:val="22"/>
          <w:szCs w:val="22"/>
        </w:rPr>
        <w:t xml:space="preserve"> </w:t>
      </w:r>
    </w:p>
    <w:p w:rsidR="00334E92" w:rsidRPr="00334E92" w:rsidRDefault="00465BAA" w:rsidP="00334E92">
      <w:pPr>
        <w:spacing w:line="360" w:lineRule="auto"/>
        <w:jc w:val="center"/>
        <w:rPr>
          <w:rFonts w:ascii="Arial" w:hAnsi="Arial" w:cs="Arial"/>
        </w:rPr>
      </w:pPr>
      <w:r w:rsidRPr="00DC71E6">
        <w:rPr>
          <w:rFonts w:ascii="Arial" w:hAnsi="Arial" w:cs="Arial"/>
        </w:rPr>
        <w:t>`</w:t>
      </w:r>
      <w:r w:rsidR="00334E92" w:rsidRPr="00334E92">
        <w:rPr>
          <w:rFonts w:ascii="Arial" w:hAnsi="Arial" w:cs="Arial"/>
        </w:rPr>
        <w:t>The point is in the details. The focus is on simplicity. The key is reliability.</w:t>
      </w:r>
    </w:p>
    <w:p w:rsidR="00334E92" w:rsidRPr="00334E92" w:rsidRDefault="00334E92" w:rsidP="00334E92">
      <w:pPr>
        <w:spacing w:line="360" w:lineRule="auto"/>
        <w:jc w:val="both"/>
        <w:rPr>
          <w:rFonts w:ascii="Arial" w:hAnsi="Arial" w:cs="Arial"/>
        </w:rPr>
      </w:pPr>
      <w:r w:rsidRPr="00334E92">
        <w:rPr>
          <w:rFonts w:ascii="Arial" w:hAnsi="Arial" w:cs="Arial"/>
        </w:rPr>
        <w:t>From the smallest box to the largest pallet, they can help you send your important shipments where you want and when you want.</w:t>
      </w:r>
    </w:p>
    <w:p w:rsidR="00334E92" w:rsidRPr="00334E92" w:rsidRDefault="00334E92" w:rsidP="00334E92">
      <w:pPr>
        <w:spacing w:line="360" w:lineRule="auto"/>
        <w:jc w:val="both"/>
        <w:rPr>
          <w:rFonts w:ascii="Arial" w:hAnsi="Arial" w:cs="Arial"/>
        </w:rPr>
      </w:pPr>
      <w:r w:rsidRPr="00334E92">
        <w:rPr>
          <w:rFonts w:ascii="Arial" w:hAnsi="Arial" w:cs="Arial"/>
        </w:rPr>
        <w:t>UPS was originally founded in the USA in 1907 as a delivery company. UPS has grown into a multi-billion dollar company that contributes greatly to international trade. Today, UPS (United Parcel Service Inc.) is an international parcel delivery company whose brand name is one of the most well-known and loved brands in the world.</w:t>
      </w:r>
    </w:p>
    <w:p w:rsidR="00334E92" w:rsidRPr="00334E92" w:rsidRDefault="00334E92" w:rsidP="00334E92">
      <w:pPr>
        <w:spacing w:line="360" w:lineRule="auto"/>
        <w:jc w:val="both"/>
        <w:rPr>
          <w:rFonts w:ascii="Arial" w:hAnsi="Arial" w:cs="Arial"/>
        </w:rPr>
      </w:pPr>
      <w:r w:rsidRPr="00334E92">
        <w:rPr>
          <w:rFonts w:ascii="Arial" w:hAnsi="Arial" w:cs="Arial"/>
        </w:rPr>
        <w:t>UPS operates more than 100,000 vehicles and more than 2,800 facilities and is one of the 10 largest airlines in the world.</w:t>
      </w:r>
    </w:p>
    <w:p w:rsidR="00334E92" w:rsidRPr="00334E92" w:rsidRDefault="00334E92" w:rsidP="00334E92">
      <w:pPr>
        <w:spacing w:line="360" w:lineRule="auto"/>
        <w:jc w:val="both"/>
        <w:rPr>
          <w:rFonts w:ascii="Arial" w:hAnsi="Arial" w:cs="Arial"/>
        </w:rPr>
      </w:pPr>
      <w:r w:rsidRPr="00334E92">
        <w:rPr>
          <w:rFonts w:ascii="Arial" w:hAnsi="Arial" w:cs="Arial"/>
        </w:rPr>
        <w:lastRenderedPageBreak/>
        <w:t>With the development of its fleet and innovative facility technology, UPS strives to reduce its environmental impact, and it also wants to reduce the use of natural resources needed for its activities everywhere in the world.</w:t>
      </w:r>
    </w:p>
    <w:p w:rsidR="00334E92" w:rsidRPr="00334E92" w:rsidRDefault="00334E92" w:rsidP="00334E92">
      <w:pPr>
        <w:spacing w:line="360" w:lineRule="auto"/>
        <w:jc w:val="both"/>
        <w:rPr>
          <w:rFonts w:ascii="Arial" w:hAnsi="Arial" w:cs="Arial"/>
        </w:rPr>
      </w:pPr>
      <w:r w:rsidRPr="00334E92">
        <w:rPr>
          <w:rFonts w:ascii="Arial" w:hAnsi="Arial" w:cs="Arial"/>
        </w:rPr>
        <w:t>In UPS numbers</w:t>
      </w:r>
    </w:p>
    <w:p w:rsidR="00334E92" w:rsidRPr="00334E92" w:rsidRDefault="00334E92" w:rsidP="00334E92">
      <w:pPr>
        <w:spacing w:line="360" w:lineRule="auto"/>
        <w:jc w:val="both"/>
        <w:rPr>
          <w:rFonts w:ascii="Arial" w:hAnsi="Arial" w:cs="Arial"/>
        </w:rPr>
      </w:pPr>
      <w:r w:rsidRPr="00334E92">
        <w:rPr>
          <w:rFonts w:ascii="Arial" w:hAnsi="Arial" w:cs="Arial"/>
        </w:rPr>
        <w:t xml:space="preserve">11.5 million </w:t>
      </w:r>
      <w:r w:rsidRPr="00334E92">
        <w:rPr>
          <w:rFonts w:ascii="Arial" w:hAnsi="Arial" w:cs="Arial"/>
        </w:rPr>
        <w:t>Sending</w:t>
      </w:r>
      <w:r w:rsidRPr="00334E92">
        <w:rPr>
          <w:rFonts w:ascii="Arial" w:hAnsi="Arial" w:cs="Arial"/>
        </w:rPr>
        <w:t xml:space="preserve"> and receiving customers</w:t>
      </w:r>
    </w:p>
    <w:p w:rsidR="00334E92" w:rsidRPr="00334E92" w:rsidRDefault="00334E92" w:rsidP="00334E92">
      <w:pPr>
        <w:spacing w:line="360" w:lineRule="auto"/>
        <w:jc w:val="both"/>
        <w:rPr>
          <w:rFonts w:ascii="Arial" w:hAnsi="Arial" w:cs="Arial"/>
        </w:rPr>
      </w:pPr>
      <w:r w:rsidRPr="00334E92">
        <w:rPr>
          <w:rFonts w:ascii="Arial" w:hAnsi="Arial" w:cs="Arial"/>
        </w:rPr>
        <w:t xml:space="preserve">5.5 billion </w:t>
      </w:r>
      <w:r w:rsidRPr="00334E92">
        <w:rPr>
          <w:rFonts w:ascii="Arial" w:hAnsi="Arial" w:cs="Arial"/>
        </w:rPr>
        <w:t>Delivered</w:t>
      </w:r>
      <w:r w:rsidRPr="00334E92">
        <w:rPr>
          <w:rFonts w:ascii="Arial" w:hAnsi="Arial" w:cs="Arial"/>
        </w:rPr>
        <w:t xml:space="preserve"> packages per year</w:t>
      </w:r>
    </w:p>
    <w:p w:rsidR="00334E92" w:rsidRPr="00334E92" w:rsidRDefault="00334E92" w:rsidP="00334E92">
      <w:pPr>
        <w:spacing w:line="360" w:lineRule="auto"/>
        <w:jc w:val="both"/>
        <w:rPr>
          <w:rFonts w:ascii="Arial" w:hAnsi="Arial" w:cs="Arial"/>
        </w:rPr>
      </w:pPr>
      <w:r w:rsidRPr="00334E92">
        <w:rPr>
          <w:rFonts w:ascii="Arial" w:hAnsi="Arial" w:cs="Arial"/>
        </w:rPr>
        <w:t>More than 10,300 vehicles running on alternative fuels and using advanced technology</w:t>
      </w:r>
    </w:p>
    <w:p w:rsidR="00334E92" w:rsidRPr="00334E92" w:rsidRDefault="00334E92" w:rsidP="00334E92">
      <w:pPr>
        <w:spacing w:line="360" w:lineRule="auto"/>
        <w:jc w:val="both"/>
        <w:rPr>
          <w:rFonts w:ascii="Arial" w:hAnsi="Arial" w:cs="Arial"/>
        </w:rPr>
      </w:pPr>
      <w:r w:rsidRPr="00334E92">
        <w:rPr>
          <w:rFonts w:ascii="Arial" w:hAnsi="Arial" w:cs="Arial"/>
        </w:rPr>
        <w:t>495,000 employees</w:t>
      </w:r>
    </w:p>
    <w:p w:rsidR="00334E92" w:rsidRPr="00334E92" w:rsidRDefault="00334E92" w:rsidP="00334E92">
      <w:pPr>
        <w:spacing w:line="360" w:lineRule="auto"/>
        <w:jc w:val="both"/>
        <w:rPr>
          <w:rFonts w:ascii="Arial" w:hAnsi="Arial" w:cs="Arial"/>
        </w:rPr>
      </w:pPr>
      <w:r w:rsidRPr="00334E92">
        <w:rPr>
          <w:rFonts w:ascii="Arial" w:hAnsi="Arial" w:cs="Arial"/>
        </w:rPr>
        <w:t xml:space="preserve">294.9 million </w:t>
      </w:r>
      <w:r w:rsidRPr="00334E92">
        <w:rPr>
          <w:rFonts w:ascii="Arial" w:hAnsi="Arial" w:cs="Arial"/>
        </w:rPr>
        <w:t>Online</w:t>
      </w:r>
      <w:r w:rsidRPr="00334E92">
        <w:rPr>
          <w:rFonts w:ascii="Arial" w:hAnsi="Arial" w:cs="Arial"/>
        </w:rPr>
        <w:t xml:space="preserve"> tracking requests per day</w:t>
      </w:r>
    </w:p>
    <w:p w:rsidR="00334E92" w:rsidRPr="00334E92" w:rsidRDefault="00334E92" w:rsidP="00334E92">
      <w:pPr>
        <w:spacing w:line="360" w:lineRule="auto"/>
        <w:jc w:val="both"/>
        <w:rPr>
          <w:rFonts w:ascii="Arial" w:hAnsi="Arial" w:cs="Arial"/>
        </w:rPr>
      </w:pPr>
      <w:r w:rsidRPr="00334E92">
        <w:rPr>
          <w:rFonts w:ascii="Arial" w:hAnsi="Arial" w:cs="Arial"/>
        </w:rPr>
        <w:t>More than 220 nations and territories served</w:t>
      </w:r>
    </w:p>
    <w:p w:rsidR="00334E92" w:rsidRPr="00334E92" w:rsidRDefault="00334E92" w:rsidP="00334E92">
      <w:pPr>
        <w:spacing w:line="360" w:lineRule="auto"/>
        <w:jc w:val="both"/>
        <w:rPr>
          <w:rFonts w:ascii="Arial" w:hAnsi="Arial" w:cs="Arial"/>
        </w:rPr>
      </w:pPr>
      <w:r w:rsidRPr="00334E92">
        <w:rPr>
          <w:rFonts w:ascii="Arial" w:hAnsi="Arial" w:cs="Arial"/>
        </w:rPr>
        <w:t>About 125,000 vans, trucks, tractors, motorcycles</w:t>
      </w:r>
    </w:p>
    <w:p w:rsidR="00334E92" w:rsidRPr="00334E92" w:rsidRDefault="00334E92" w:rsidP="00334E92">
      <w:pPr>
        <w:spacing w:line="360" w:lineRule="auto"/>
        <w:jc w:val="both"/>
        <w:rPr>
          <w:rFonts w:ascii="Arial" w:hAnsi="Arial" w:cs="Arial"/>
        </w:rPr>
      </w:pPr>
      <w:r w:rsidRPr="00334E92">
        <w:rPr>
          <w:rFonts w:ascii="Arial" w:hAnsi="Arial" w:cs="Arial"/>
        </w:rPr>
        <w:t>It doesn't matter how often you deliver, just once a year or every day, we provide the right service.</w:t>
      </w:r>
    </w:p>
    <w:p w:rsidR="00334E92" w:rsidRPr="00DC71E6" w:rsidRDefault="00334E92" w:rsidP="00334E92">
      <w:pPr>
        <w:spacing w:line="360" w:lineRule="auto"/>
        <w:jc w:val="both"/>
        <w:rPr>
          <w:rFonts w:ascii="Arial" w:hAnsi="Arial" w:cs="Arial"/>
        </w:rPr>
      </w:pPr>
      <w:r w:rsidRPr="00334E92">
        <w:rPr>
          <w:rFonts w:ascii="Arial" w:hAnsi="Arial" w:cs="Arial"/>
        </w:rPr>
        <w:t xml:space="preserve">UPS is one of the </w:t>
      </w:r>
      <w:r w:rsidRPr="00334E92">
        <w:rPr>
          <w:rFonts w:ascii="Arial" w:hAnsi="Arial" w:cs="Arial"/>
        </w:rPr>
        <w:t>world’s</w:t>
      </w:r>
      <w:r w:rsidRPr="00334E92">
        <w:rPr>
          <w:rFonts w:ascii="Arial" w:hAnsi="Arial" w:cs="Arial"/>
        </w:rPr>
        <w:t xml:space="preserve"> largest and most trusted global shipping and logistics companies.</w:t>
      </w:r>
    </w:p>
    <w:p w:rsidR="00174D6D" w:rsidRPr="00DC71E6" w:rsidRDefault="00174D6D" w:rsidP="00DC71E6">
      <w:pPr>
        <w:spacing w:line="360" w:lineRule="auto"/>
        <w:jc w:val="both"/>
        <w:rPr>
          <w:rFonts w:ascii="Arial" w:hAnsi="Arial" w:cs="Arial"/>
        </w:rPr>
      </w:pPr>
      <w:r w:rsidRPr="00DC71E6">
        <w:rPr>
          <w:rFonts w:ascii="Arial" w:hAnsi="Arial" w:cs="Arial"/>
        </w:rPr>
        <w:t xml:space="preserve"> </w:t>
      </w:r>
      <w:sdt>
        <w:sdtPr>
          <w:rPr>
            <w:rFonts w:ascii="Arial" w:hAnsi="Arial" w:cs="Arial"/>
          </w:rPr>
          <w:id w:val="-1725281935"/>
          <w:citation/>
        </w:sdtPr>
        <w:sdtEndPr/>
        <w:sdtContent>
          <w:r w:rsidRPr="00DC71E6">
            <w:rPr>
              <w:rFonts w:ascii="Arial" w:hAnsi="Arial" w:cs="Arial"/>
            </w:rPr>
            <w:fldChar w:fldCharType="begin"/>
          </w:r>
          <w:r w:rsidRPr="00DC71E6">
            <w:rPr>
              <w:rFonts w:ascii="Arial" w:hAnsi="Arial" w:cs="Arial"/>
              <w:lang w:val="en-US"/>
            </w:rPr>
            <w:instrText xml:space="preserve"> CITATION UPS22 \l 1033 </w:instrText>
          </w:r>
          <w:r w:rsidRPr="00DC71E6">
            <w:rPr>
              <w:rFonts w:ascii="Arial" w:hAnsi="Arial" w:cs="Arial"/>
            </w:rPr>
            <w:fldChar w:fldCharType="separate"/>
          </w:r>
          <w:r w:rsidRPr="00DC71E6">
            <w:rPr>
              <w:rFonts w:ascii="Arial" w:hAnsi="Arial" w:cs="Arial"/>
              <w:noProof/>
              <w:lang w:val="en-US"/>
            </w:rPr>
            <w:t>(UPS, 1994-2022)</w:t>
          </w:r>
          <w:r w:rsidRPr="00DC71E6">
            <w:rPr>
              <w:rFonts w:ascii="Arial" w:hAnsi="Arial" w:cs="Arial"/>
            </w:rPr>
            <w:fldChar w:fldCharType="end"/>
          </w:r>
        </w:sdtContent>
      </w:sdt>
    </w:p>
    <w:p w:rsidR="00174D6D" w:rsidRPr="00174D6D" w:rsidRDefault="00174D6D" w:rsidP="00174D6D">
      <w:pPr>
        <w:spacing w:line="360" w:lineRule="auto"/>
        <w:jc w:val="both"/>
        <w:rPr>
          <w:rFonts w:ascii="Arial" w:hAnsi="Arial" w:cs="Arial"/>
        </w:rPr>
      </w:pPr>
    </w:p>
    <w:p w:rsidR="00CF14CC" w:rsidRPr="00CF14CC" w:rsidRDefault="00CF14CC" w:rsidP="00CF14CC">
      <w:pPr>
        <w:spacing w:line="360" w:lineRule="auto"/>
        <w:rPr>
          <w:rFonts w:ascii="Arial" w:hAnsi="Arial" w:cs="Arial"/>
        </w:rPr>
      </w:pPr>
    </w:p>
    <w:p w:rsidR="00465BAA" w:rsidRPr="00CF14CC" w:rsidRDefault="00465BAA" w:rsidP="00CF14CC">
      <w:pPr>
        <w:pStyle w:val="Cmsor1"/>
        <w:spacing w:line="360" w:lineRule="auto"/>
        <w:rPr>
          <w:rFonts w:ascii="Arial" w:hAnsi="Arial" w:cs="Arial"/>
          <w:b/>
          <w:color w:val="auto"/>
          <w:sz w:val="22"/>
          <w:szCs w:val="22"/>
        </w:rPr>
      </w:pPr>
      <w:bookmarkStart w:id="5" w:name="_Toc124164506"/>
      <w:r w:rsidRPr="00CF14CC">
        <w:rPr>
          <w:rFonts w:ascii="Arial" w:hAnsi="Arial" w:cs="Arial"/>
          <w:b/>
          <w:color w:val="auto"/>
          <w:sz w:val="22"/>
          <w:szCs w:val="22"/>
        </w:rPr>
        <w:t>Introduction</w:t>
      </w:r>
      <w:bookmarkEnd w:id="5"/>
    </w:p>
    <w:p w:rsidR="00DC71E6" w:rsidRPr="00CF14CC" w:rsidRDefault="00DC71E6" w:rsidP="00CF14CC">
      <w:pPr>
        <w:spacing w:line="360" w:lineRule="auto"/>
        <w:rPr>
          <w:rFonts w:ascii="Arial" w:hAnsi="Arial" w:cs="Arial"/>
        </w:rPr>
      </w:pPr>
    </w:p>
    <w:p w:rsidR="00AD74C2" w:rsidRPr="00AD74C2" w:rsidRDefault="00AD74C2" w:rsidP="00A022A4">
      <w:pPr>
        <w:spacing w:line="360" w:lineRule="auto"/>
        <w:ind w:firstLine="720"/>
        <w:rPr>
          <w:rFonts w:ascii="Arial" w:hAnsi="Arial" w:cs="Arial"/>
        </w:rPr>
      </w:pPr>
      <w:r w:rsidRPr="00AD74C2">
        <w:rPr>
          <w:rFonts w:ascii="Arial" w:hAnsi="Arial" w:cs="Arial"/>
        </w:rPr>
        <w:t xml:space="preserve">In the two tasks, I am looking for information on what information systems are, how they work, and what advantages they bring in the context of its examination, the advantages and challenges of establishing and maintaining good customer relations. I present the UPS Company’s different business strategies and Porter's Five Forces, </w:t>
      </w:r>
      <w:proofErr w:type="spellStart"/>
      <w:r w:rsidRPr="00AD74C2">
        <w:rPr>
          <w:rFonts w:ascii="Arial" w:hAnsi="Arial" w:cs="Arial"/>
        </w:rPr>
        <w:t>Ansoff's</w:t>
      </w:r>
      <w:proofErr w:type="spellEnd"/>
      <w:r w:rsidRPr="00AD74C2">
        <w:rPr>
          <w:rFonts w:ascii="Arial" w:hAnsi="Arial" w:cs="Arial"/>
        </w:rPr>
        <w:t xml:space="preserve"> matrix, CX and CRM strategies.</w:t>
      </w:r>
    </w:p>
    <w:p w:rsidR="00A022A4" w:rsidRDefault="00AD74C2" w:rsidP="00A022A4">
      <w:pPr>
        <w:spacing w:line="360" w:lineRule="auto"/>
        <w:rPr>
          <w:rFonts w:ascii="Arial" w:hAnsi="Arial" w:cs="Arial"/>
        </w:rPr>
      </w:pPr>
      <w:r w:rsidRPr="00AD74C2">
        <w:rPr>
          <w:rFonts w:ascii="Arial" w:hAnsi="Arial" w:cs="Arial"/>
        </w:rPr>
        <w:t>In addition, I explain the basics of the application of TQM and the SERVQUAL model in the context of the internal application of UPS.</w:t>
      </w:r>
    </w:p>
    <w:p w:rsidR="00A022A4" w:rsidRDefault="00A022A4" w:rsidP="00576B77">
      <w:pPr>
        <w:pStyle w:val="Cmsor1"/>
        <w:spacing w:line="360" w:lineRule="auto"/>
        <w:rPr>
          <w:rFonts w:ascii="Arial" w:hAnsi="Arial" w:cs="Arial"/>
          <w:b/>
          <w:color w:val="auto"/>
          <w:sz w:val="22"/>
          <w:szCs w:val="22"/>
        </w:rPr>
      </w:pPr>
    </w:p>
    <w:p w:rsidR="00174D6D" w:rsidRPr="00CF14CC" w:rsidRDefault="00174D6D" w:rsidP="00CF14CC">
      <w:pPr>
        <w:pStyle w:val="Cmsor1"/>
        <w:spacing w:line="360" w:lineRule="auto"/>
        <w:jc w:val="center"/>
        <w:rPr>
          <w:rFonts w:ascii="Arial" w:hAnsi="Arial" w:cs="Arial"/>
          <w:b/>
          <w:color w:val="auto"/>
          <w:sz w:val="22"/>
          <w:szCs w:val="22"/>
        </w:rPr>
      </w:pPr>
      <w:bookmarkStart w:id="6" w:name="_Toc124164507"/>
      <w:r w:rsidRPr="00CF14CC">
        <w:rPr>
          <w:rFonts w:ascii="Arial" w:hAnsi="Arial" w:cs="Arial"/>
          <w:b/>
          <w:color w:val="auto"/>
          <w:sz w:val="22"/>
          <w:szCs w:val="22"/>
        </w:rPr>
        <w:t>Marketing Theories</w:t>
      </w:r>
      <w:bookmarkEnd w:id="6"/>
    </w:p>
    <w:p w:rsidR="00174D6D" w:rsidRDefault="00174D6D" w:rsidP="00174D6D"/>
    <w:p w:rsidR="00755B64" w:rsidRPr="00DC71E6" w:rsidRDefault="00D6718D" w:rsidP="00174D6D">
      <w:pPr>
        <w:rPr>
          <w:rFonts w:ascii="Arial" w:hAnsi="Arial" w:cs="Arial"/>
          <w:b/>
        </w:rPr>
      </w:pPr>
      <w:r w:rsidRPr="00DC71E6">
        <w:rPr>
          <w:rFonts w:ascii="Arial" w:hAnsi="Arial" w:cs="Arial"/>
          <w:b/>
        </w:rPr>
        <w:t>Porter’s</w:t>
      </w:r>
      <w:r w:rsidR="00755B64" w:rsidRPr="00DC71E6">
        <w:rPr>
          <w:rFonts w:ascii="Arial" w:hAnsi="Arial" w:cs="Arial"/>
          <w:b/>
        </w:rPr>
        <w:t xml:space="preserve"> five </w:t>
      </w:r>
      <w:r w:rsidR="00D55559" w:rsidRPr="00DC71E6">
        <w:rPr>
          <w:rFonts w:ascii="Arial" w:hAnsi="Arial" w:cs="Arial"/>
          <w:b/>
        </w:rPr>
        <w:t>forces:</w:t>
      </w:r>
      <w:r w:rsidRPr="00DC71E6">
        <w:rPr>
          <w:rFonts w:ascii="Arial" w:hAnsi="Arial" w:cs="Arial"/>
          <w:b/>
        </w:rPr>
        <w:t xml:space="preserve"> </w:t>
      </w:r>
    </w:p>
    <w:p w:rsidR="00D6718D" w:rsidRDefault="00D6718D" w:rsidP="00174D6D"/>
    <w:p w:rsidR="00755B64" w:rsidRPr="00DC71E6" w:rsidRDefault="00755B64" w:rsidP="00576B77">
      <w:pPr>
        <w:pStyle w:val="Kpalrs"/>
        <w:rPr>
          <w:rFonts w:ascii="Arial" w:hAnsi="Arial" w:cs="Arial"/>
        </w:rPr>
      </w:pPr>
      <w:r w:rsidRPr="00DC71E6">
        <w:rPr>
          <w:rFonts w:ascii="Arial" w:hAnsi="Arial" w:cs="Arial"/>
          <w:noProof/>
          <w:lang w:eastAsia="en-GB"/>
        </w:rPr>
        <w:drawing>
          <wp:inline distT="0" distB="0" distL="0" distR="0" wp14:anchorId="735B5EA7" wp14:editId="134B2C59">
            <wp:extent cx="3047365" cy="2762250"/>
            <wp:effectExtent l="0" t="0" r="635" b="0"/>
            <wp:docPr id="1" name="Kép 1" descr="Porter's Five Forces - Definition, Explained, Example, Mod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orter's Five Forces - Definition, Explained, Example, Model"/>
                    <pic:cNvPicPr>
                      <a:picLocks noChangeAspect="1" noChangeArrowheads="1"/>
                    </pic:cNvPicPr>
                  </pic:nvPicPr>
                  <pic:blipFill rotWithShape="1">
                    <a:blip r:embed="rId8">
                      <a:extLst>
                        <a:ext uri="{28A0092B-C50C-407E-A947-70E740481C1C}">
                          <a14:useLocalDpi xmlns:a14="http://schemas.microsoft.com/office/drawing/2010/main" val="0"/>
                        </a:ext>
                      </a:extLst>
                    </a:blip>
                    <a:srcRect l="20596" t="3830" r="23082" b="10716"/>
                    <a:stretch/>
                  </pic:blipFill>
                  <pic:spPr bwMode="auto">
                    <a:xfrm>
                      <a:off x="0" y="0"/>
                      <a:ext cx="3058361" cy="2772217"/>
                    </a:xfrm>
                    <a:prstGeom prst="rect">
                      <a:avLst/>
                    </a:prstGeom>
                    <a:noFill/>
                    <a:ln>
                      <a:noFill/>
                    </a:ln>
                    <a:extLst>
                      <a:ext uri="{53640926-AAD7-44D8-BBD7-CCE9431645EC}">
                        <a14:shadowObscured xmlns:a14="http://schemas.microsoft.com/office/drawing/2010/main"/>
                      </a:ext>
                    </a:extLst>
                  </pic:spPr>
                </pic:pic>
              </a:graphicData>
            </a:graphic>
          </wp:inline>
        </w:drawing>
      </w:r>
      <w:r w:rsidR="00576B77">
        <w:t xml:space="preserve">Figure </w:t>
      </w:r>
      <w:fldSimple w:instr=" SEQ Figure \* ARABIC ">
        <w:r w:rsidR="00576B77">
          <w:rPr>
            <w:noProof/>
          </w:rPr>
          <w:t>1</w:t>
        </w:r>
      </w:fldSimple>
      <w:r w:rsidR="00576B77">
        <w:t xml:space="preserve"> Porters 5 Forces</w:t>
      </w:r>
    </w:p>
    <w:p w:rsidR="00D6718D" w:rsidRPr="00DC71E6" w:rsidRDefault="00D6718D" w:rsidP="00DC71E6">
      <w:pPr>
        <w:spacing w:line="360" w:lineRule="auto"/>
        <w:jc w:val="both"/>
        <w:rPr>
          <w:rFonts w:ascii="Arial" w:hAnsi="Arial" w:cs="Arial"/>
        </w:rPr>
      </w:pPr>
    </w:p>
    <w:p w:rsidR="00D6718D" w:rsidRPr="00DC71E6" w:rsidRDefault="00D6718D" w:rsidP="00DC71E6">
      <w:pPr>
        <w:spacing w:line="360" w:lineRule="auto"/>
        <w:jc w:val="both"/>
        <w:rPr>
          <w:rFonts w:ascii="Arial" w:hAnsi="Arial" w:cs="Arial"/>
        </w:rPr>
      </w:pPr>
      <w:r w:rsidRPr="00DC71E6">
        <w:rPr>
          <w:rFonts w:ascii="Arial" w:hAnsi="Arial" w:cs="Arial"/>
        </w:rPr>
        <w:t>Porter's 5 forces model is an analytical methodology for examining the opportunities and threats of a given industry.</w:t>
      </w:r>
    </w:p>
    <w:p w:rsidR="00D6718D" w:rsidRPr="00DC71E6" w:rsidRDefault="00D6718D" w:rsidP="00DC71E6">
      <w:pPr>
        <w:spacing w:line="360" w:lineRule="auto"/>
        <w:jc w:val="both"/>
        <w:rPr>
          <w:rFonts w:ascii="Arial" w:hAnsi="Arial" w:cs="Arial"/>
        </w:rPr>
      </w:pPr>
      <w:r w:rsidRPr="00DC71E6">
        <w:rPr>
          <w:rFonts w:ascii="Arial" w:hAnsi="Arial" w:cs="Arial"/>
        </w:rPr>
        <w:t>In other words, this model examines whether it is profitable to create a company in a certain sector. It depends on the structure of the market.</w:t>
      </w:r>
    </w:p>
    <w:p w:rsidR="00D6718D" w:rsidRPr="00DC71E6" w:rsidRDefault="00D6718D" w:rsidP="00DC71E6">
      <w:pPr>
        <w:spacing w:line="360" w:lineRule="auto"/>
        <w:jc w:val="both"/>
        <w:rPr>
          <w:rFonts w:ascii="Arial" w:hAnsi="Arial" w:cs="Arial"/>
        </w:rPr>
      </w:pPr>
      <w:r w:rsidRPr="00DC71E6">
        <w:rPr>
          <w:rFonts w:ascii="Arial" w:hAnsi="Arial" w:cs="Arial"/>
        </w:rPr>
        <w:t>Each of Porter's five forces is a factor that affects the potential for profit, and they are:</w:t>
      </w:r>
    </w:p>
    <w:p w:rsidR="00D6718D" w:rsidRPr="00DC71E6" w:rsidRDefault="00D6718D" w:rsidP="00DC71E6">
      <w:pPr>
        <w:pStyle w:val="Listaszerbekezds"/>
        <w:numPr>
          <w:ilvl w:val="0"/>
          <w:numId w:val="2"/>
        </w:numPr>
        <w:spacing w:line="360" w:lineRule="auto"/>
        <w:jc w:val="both"/>
        <w:rPr>
          <w:rFonts w:ascii="Arial" w:hAnsi="Arial" w:cs="Arial"/>
        </w:rPr>
      </w:pPr>
      <w:r w:rsidRPr="00DC71E6">
        <w:rPr>
          <w:rFonts w:ascii="Arial" w:hAnsi="Arial" w:cs="Arial"/>
        </w:rPr>
        <w:t>competition within the industry,</w:t>
      </w:r>
    </w:p>
    <w:p w:rsidR="00D6718D" w:rsidRPr="00DC71E6" w:rsidRDefault="00D6718D" w:rsidP="00DC71E6">
      <w:pPr>
        <w:pStyle w:val="Listaszerbekezds"/>
        <w:numPr>
          <w:ilvl w:val="0"/>
          <w:numId w:val="2"/>
        </w:numPr>
        <w:spacing w:line="360" w:lineRule="auto"/>
        <w:jc w:val="both"/>
        <w:rPr>
          <w:rFonts w:ascii="Arial" w:hAnsi="Arial" w:cs="Arial"/>
        </w:rPr>
      </w:pPr>
      <w:r w:rsidRPr="00DC71E6">
        <w:rPr>
          <w:rFonts w:ascii="Arial" w:hAnsi="Arial" w:cs="Arial"/>
        </w:rPr>
        <w:t>the new entrants,</w:t>
      </w:r>
    </w:p>
    <w:p w:rsidR="00D6718D" w:rsidRPr="00DC71E6" w:rsidRDefault="00D6718D" w:rsidP="00DC71E6">
      <w:pPr>
        <w:pStyle w:val="Listaszerbekezds"/>
        <w:numPr>
          <w:ilvl w:val="0"/>
          <w:numId w:val="2"/>
        </w:numPr>
        <w:spacing w:line="360" w:lineRule="auto"/>
        <w:jc w:val="both"/>
        <w:rPr>
          <w:rFonts w:ascii="Arial" w:hAnsi="Arial" w:cs="Arial"/>
        </w:rPr>
      </w:pPr>
      <w:r w:rsidRPr="00DC71E6">
        <w:rPr>
          <w:rFonts w:ascii="Arial" w:hAnsi="Arial" w:cs="Arial"/>
        </w:rPr>
        <w:t>the suppliers and the</w:t>
      </w:r>
    </w:p>
    <w:p w:rsidR="00D6718D" w:rsidRPr="00DC71E6" w:rsidRDefault="00D6718D" w:rsidP="00DC71E6">
      <w:pPr>
        <w:pStyle w:val="Listaszerbekezds"/>
        <w:numPr>
          <w:ilvl w:val="0"/>
          <w:numId w:val="2"/>
        </w:numPr>
        <w:spacing w:line="360" w:lineRule="auto"/>
        <w:jc w:val="both"/>
        <w:rPr>
          <w:rFonts w:ascii="Arial" w:hAnsi="Arial" w:cs="Arial"/>
        </w:rPr>
      </w:pPr>
      <w:r w:rsidRPr="00DC71E6">
        <w:rPr>
          <w:rFonts w:ascii="Arial" w:hAnsi="Arial" w:cs="Arial"/>
        </w:rPr>
        <w:t>bargaining position of buyers and</w:t>
      </w:r>
    </w:p>
    <w:p w:rsidR="00D6718D" w:rsidRPr="00DC71E6" w:rsidRDefault="00D6718D" w:rsidP="00DC71E6">
      <w:pPr>
        <w:pStyle w:val="Listaszerbekezds"/>
        <w:numPr>
          <w:ilvl w:val="0"/>
          <w:numId w:val="2"/>
        </w:numPr>
        <w:spacing w:line="360" w:lineRule="auto"/>
        <w:jc w:val="both"/>
        <w:rPr>
          <w:rFonts w:ascii="Arial" w:hAnsi="Arial" w:cs="Arial"/>
        </w:rPr>
      </w:pPr>
      <w:r w:rsidRPr="00DC71E6">
        <w:rPr>
          <w:rFonts w:ascii="Arial" w:hAnsi="Arial" w:cs="Arial"/>
        </w:rPr>
        <w:t>The threat of substitute products.</w:t>
      </w:r>
    </w:p>
    <w:p w:rsidR="00D6718D" w:rsidRPr="00DC71E6" w:rsidRDefault="00D6718D" w:rsidP="00DC71E6">
      <w:pPr>
        <w:spacing w:line="360" w:lineRule="auto"/>
        <w:jc w:val="both"/>
        <w:rPr>
          <w:rFonts w:ascii="Arial" w:hAnsi="Arial" w:cs="Arial"/>
        </w:rPr>
      </w:pPr>
      <w:r w:rsidRPr="00DC71E6">
        <w:rPr>
          <w:rFonts w:ascii="Arial" w:hAnsi="Arial" w:cs="Arial"/>
        </w:rPr>
        <w:t xml:space="preserve">The main purpose of this analysis is to find opportunities and identify threats for companies already operating in the industry and companies planning to enter. Thus, it determines the ability to make a profit. </w:t>
      </w:r>
      <w:sdt>
        <w:sdtPr>
          <w:rPr>
            <w:rFonts w:ascii="Arial" w:hAnsi="Arial" w:cs="Arial"/>
          </w:rPr>
          <w:id w:val="-950553243"/>
          <w:citation/>
        </w:sdtPr>
        <w:sdtEndPr/>
        <w:sdtContent>
          <w:r w:rsidRPr="00DC71E6">
            <w:rPr>
              <w:rFonts w:ascii="Arial" w:hAnsi="Arial" w:cs="Arial"/>
            </w:rPr>
            <w:fldChar w:fldCharType="begin"/>
          </w:r>
          <w:r w:rsidRPr="00DC71E6">
            <w:rPr>
              <w:rFonts w:ascii="Arial" w:hAnsi="Arial" w:cs="Arial"/>
              <w:lang w:val="en-US"/>
            </w:rPr>
            <w:instrText xml:space="preserve"> CITATION Dan17 \l 1033 </w:instrText>
          </w:r>
          <w:r w:rsidRPr="00DC71E6">
            <w:rPr>
              <w:rFonts w:ascii="Arial" w:hAnsi="Arial" w:cs="Arial"/>
            </w:rPr>
            <w:fldChar w:fldCharType="separate"/>
          </w:r>
          <w:r w:rsidRPr="00DC71E6">
            <w:rPr>
              <w:rFonts w:ascii="Arial" w:hAnsi="Arial" w:cs="Arial"/>
              <w:noProof/>
              <w:lang w:val="en-US"/>
            </w:rPr>
            <w:t xml:space="preserve"> (Rasmussen, 2017)</w:t>
          </w:r>
          <w:r w:rsidRPr="00DC71E6">
            <w:rPr>
              <w:rFonts w:ascii="Arial" w:hAnsi="Arial" w:cs="Arial"/>
            </w:rPr>
            <w:fldChar w:fldCharType="end"/>
          </w:r>
        </w:sdtContent>
      </w:sdt>
    </w:p>
    <w:p w:rsidR="00334E92" w:rsidRDefault="00334E92" w:rsidP="00DC71E6">
      <w:pPr>
        <w:spacing w:line="360" w:lineRule="auto"/>
        <w:jc w:val="both"/>
        <w:rPr>
          <w:rFonts w:ascii="Arial" w:hAnsi="Arial" w:cs="Arial"/>
          <w:b/>
        </w:rPr>
      </w:pPr>
    </w:p>
    <w:p w:rsidR="00D6718D" w:rsidRPr="00DC71E6" w:rsidRDefault="00D6718D" w:rsidP="00DC71E6">
      <w:pPr>
        <w:spacing w:line="360" w:lineRule="auto"/>
        <w:jc w:val="both"/>
        <w:rPr>
          <w:rFonts w:ascii="Arial" w:hAnsi="Arial" w:cs="Arial"/>
          <w:b/>
        </w:rPr>
      </w:pPr>
      <w:r w:rsidRPr="00DC71E6">
        <w:rPr>
          <w:rFonts w:ascii="Arial" w:hAnsi="Arial" w:cs="Arial"/>
          <w:b/>
        </w:rPr>
        <w:lastRenderedPageBreak/>
        <w:t>Marketing mix</w:t>
      </w:r>
    </w:p>
    <w:p w:rsidR="00D55559" w:rsidRPr="00DC71E6" w:rsidRDefault="00D55559" w:rsidP="00DC71E6">
      <w:pPr>
        <w:spacing w:line="360" w:lineRule="auto"/>
        <w:jc w:val="both"/>
        <w:rPr>
          <w:rFonts w:ascii="Arial" w:hAnsi="Arial" w:cs="Arial"/>
        </w:rPr>
      </w:pPr>
      <w:r w:rsidRPr="00DC71E6">
        <w:rPr>
          <w:rFonts w:ascii="Arial" w:hAnsi="Arial" w:cs="Arial"/>
        </w:rPr>
        <w:t>Marketing mix is the combination of the marketing tools used to achieve a product or service's intended marketing objective.</w:t>
      </w:r>
    </w:p>
    <w:p w:rsidR="00D55559" w:rsidRPr="00DC71E6" w:rsidRDefault="00D55559" w:rsidP="00DC71E6">
      <w:pPr>
        <w:spacing w:line="360" w:lineRule="auto"/>
        <w:jc w:val="both"/>
        <w:rPr>
          <w:rFonts w:ascii="Arial" w:hAnsi="Arial" w:cs="Arial"/>
        </w:rPr>
      </w:pPr>
      <w:r w:rsidRPr="00DC71E6">
        <w:rPr>
          <w:rFonts w:ascii="Arial" w:hAnsi="Arial" w:cs="Arial"/>
        </w:rPr>
        <w:t>4P MODEL</w:t>
      </w:r>
    </w:p>
    <w:p w:rsidR="00D55559" w:rsidRPr="00DC71E6" w:rsidRDefault="00D55559" w:rsidP="00DC71E6">
      <w:pPr>
        <w:spacing w:line="360" w:lineRule="auto"/>
        <w:jc w:val="both"/>
        <w:rPr>
          <w:rFonts w:ascii="Arial" w:hAnsi="Arial" w:cs="Arial"/>
        </w:rPr>
      </w:pPr>
      <w:r w:rsidRPr="00DC71E6">
        <w:rPr>
          <w:rFonts w:ascii="Arial" w:hAnsi="Arial" w:cs="Arial"/>
        </w:rPr>
        <w:t>The classic marketing mix is equal to the 4P model. This was the first to be used to model corporate marketing activities. The elements of the 4P are the following (consisting of the initial letters of the following English words):</w:t>
      </w:r>
    </w:p>
    <w:p w:rsidR="00D55559" w:rsidRPr="00DC71E6" w:rsidRDefault="00D55559" w:rsidP="00DC71E6">
      <w:pPr>
        <w:pStyle w:val="Listaszerbekezds"/>
        <w:numPr>
          <w:ilvl w:val="0"/>
          <w:numId w:val="2"/>
        </w:numPr>
        <w:spacing w:line="360" w:lineRule="auto"/>
        <w:jc w:val="both"/>
        <w:rPr>
          <w:rFonts w:ascii="Arial" w:hAnsi="Arial" w:cs="Arial"/>
        </w:rPr>
      </w:pPr>
      <w:r w:rsidRPr="00DC71E6">
        <w:rPr>
          <w:rFonts w:ascii="Arial" w:hAnsi="Arial" w:cs="Arial"/>
        </w:rPr>
        <w:t>Product (product, product policy)</w:t>
      </w:r>
    </w:p>
    <w:p w:rsidR="00D55559" w:rsidRPr="00DC71E6" w:rsidRDefault="00D55559" w:rsidP="00DC71E6">
      <w:pPr>
        <w:pStyle w:val="Listaszerbekezds"/>
        <w:numPr>
          <w:ilvl w:val="0"/>
          <w:numId w:val="2"/>
        </w:numPr>
        <w:spacing w:line="360" w:lineRule="auto"/>
        <w:jc w:val="both"/>
        <w:rPr>
          <w:rFonts w:ascii="Arial" w:hAnsi="Arial" w:cs="Arial"/>
        </w:rPr>
      </w:pPr>
      <w:r w:rsidRPr="00DC71E6">
        <w:rPr>
          <w:rFonts w:ascii="Arial" w:hAnsi="Arial" w:cs="Arial"/>
        </w:rPr>
        <w:t>Price (price, price policy)</w:t>
      </w:r>
    </w:p>
    <w:p w:rsidR="00D55559" w:rsidRPr="00DC71E6" w:rsidRDefault="00D55559" w:rsidP="00DC71E6">
      <w:pPr>
        <w:pStyle w:val="Listaszerbekezds"/>
        <w:numPr>
          <w:ilvl w:val="0"/>
          <w:numId w:val="2"/>
        </w:numPr>
        <w:spacing w:line="360" w:lineRule="auto"/>
        <w:jc w:val="both"/>
        <w:rPr>
          <w:rFonts w:ascii="Arial" w:hAnsi="Arial" w:cs="Arial"/>
        </w:rPr>
      </w:pPr>
      <w:r w:rsidRPr="00DC71E6">
        <w:rPr>
          <w:rFonts w:ascii="Arial" w:hAnsi="Arial" w:cs="Arial"/>
        </w:rPr>
        <w:t>Place (place of sale, sales policy)</w:t>
      </w:r>
    </w:p>
    <w:p w:rsidR="00D55559" w:rsidRPr="00DC71E6" w:rsidRDefault="00D55559" w:rsidP="00DC71E6">
      <w:pPr>
        <w:pStyle w:val="Listaszerbekezds"/>
        <w:numPr>
          <w:ilvl w:val="0"/>
          <w:numId w:val="2"/>
        </w:numPr>
        <w:spacing w:line="360" w:lineRule="auto"/>
        <w:jc w:val="both"/>
        <w:rPr>
          <w:rFonts w:ascii="Arial" w:hAnsi="Arial" w:cs="Arial"/>
        </w:rPr>
      </w:pPr>
      <w:r w:rsidRPr="00DC71E6">
        <w:rPr>
          <w:rFonts w:ascii="Arial" w:hAnsi="Arial" w:cs="Arial"/>
        </w:rPr>
        <w:t>Promotion (promotion, sales incentive policy)</w:t>
      </w:r>
    </w:p>
    <w:p w:rsidR="00D55559" w:rsidRPr="00DC71E6" w:rsidRDefault="00D55559" w:rsidP="00DC71E6">
      <w:pPr>
        <w:spacing w:line="360" w:lineRule="auto"/>
        <w:jc w:val="both"/>
        <w:rPr>
          <w:rFonts w:ascii="Arial" w:hAnsi="Arial" w:cs="Arial"/>
        </w:rPr>
      </w:pPr>
      <w:r w:rsidRPr="00DC71E6">
        <w:rPr>
          <w:rFonts w:ascii="Arial" w:hAnsi="Arial" w:cs="Arial"/>
        </w:rPr>
        <w:t>MODEL 7P</w:t>
      </w:r>
    </w:p>
    <w:p w:rsidR="00D55559" w:rsidRPr="00DC71E6" w:rsidRDefault="00D55559" w:rsidP="00DC71E6">
      <w:pPr>
        <w:spacing w:line="360" w:lineRule="auto"/>
        <w:jc w:val="both"/>
        <w:rPr>
          <w:rFonts w:ascii="Arial" w:hAnsi="Arial" w:cs="Arial"/>
        </w:rPr>
      </w:pPr>
      <w:r w:rsidRPr="00DC71E6">
        <w:rPr>
          <w:rFonts w:ascii="Arial" w:hAnsi="Arial" w:cs="Arial"/>
        </w:rPr>
        <w:t>With the development of service marketing, professionals realized that they had to take into account the characteristics of services in connection with the 4P model, so they added 3P to the original concept. This is how the profession got the 7P. The new elements are the following:</w:t>
      </w:r>
    </w:p>
    <w:p w:rsidR="00D55559" w:rsidRPr="00DC71E6" w:rsidRDefault="00D55559" w:rsidP="00DC71E6">
      <w:pPr>
        <w:pStyle w:val="Listaszerbekezds"/>
        <w:numPr>
          <w:ilvl w:val="0"/>
          <w:numId w:val="2"/>
        </w:numPr>
        <w:spacing w:line="360" w:lineRule="auto"/>
        <w:jc w:val="both"/>
        <w:rPr>
          <w:rFonts w:ascii="Arial" w:hAnsi="Arial" w:cs="Arial"/>
        </w:rPr>
      </w:pPr>
      <w:r w:rsidRPr="00DC71E6">
        <w:rPr>
          <w:rFonts w:ascii="Arial" w:hAnsi="Arial" w:cs="Arial"/>
        </w:rPr>
        <w:t>People (human factors)</w:t>
      </w:r>
    </w:p>
    <w:p w:rsidR="00D55559" w:rsidRPr="00DC71E6" w:rsidRDefault="00D55559" w:rsidP="00DC71E6">
      <w:pPr>
        <w:pStyle w:val="Listaszerbekezds"/>
        <w:numPr>
          <w:ilvl w:val="0"/>
          <w:numId w:val="2"/>
        </w:numPr>
        <w:spacing w:line="360" w:lineRule="auto"/>
        <w:jc w:val="both"/>
        <w:rPr>
          <w:rFonts w:ascii="Arial" w:hAnsi="Arial" w:cs="Arial"/>
        </w:rPr>
      </w:pPr>
      <w:r w:rsidRPr="00DC71E6">
        <w:rPr>
          <w:rFonts w:ascii="Arial" w:hAnsi="Arial" w:cs="Arial"/>
        </w:rPr>
        <w:t>Physical Evidence (physical factors)</w:t>
      </w:r>
    </w:p>
    <w:p w:rsidR="00D55559" w:rsidRPr="00DC71E6" w:rsidRDefault="00D55559" w:rsidP="00DC71E6">
      <w:pPr>
        <w:pStyle w:val="Listaszerbekezds"/>
        <w:numPr>
          <w:ilvl w:val="0"/>
          <w:numId w:val="2"/>
        </w:numPr>
        <w:spacing w:line="360" w:lineRule="auto"/>
        <w:jc w:val="both"/>
        <w:rPr>
          <w:rFonts w:ascii="Arial" w:hAnsi="Arial" w:cs="Arial"/>
        </w:rPr>
      </w:pPr>
      <w:r w:rsidRPr="00DC71E6">
        <w:rPr>
          <w:rFonts w:ascii="Arial" w:hAnsi="Arial" w:cs="Arial"/>
        </w:rPr>
        <w:t xml:space="preserve">Process  </w:t>
      </w:r>
      <w:sdt>
        <w:sdtPr>
          <w:rPr>
            <w:rFonts w:ascii="Arial" w:hAnsi="Arial" w:cs="Arial"/>
          </w:rPr>
          <w:id w:val="384380178"/>
          <w:citation/>
        </w:sdtPr>
        <w:sdtEndPr/>
        <w:sdtContent>
          <w:r w:rsidRPr="00DC71E6">
            <w:rPr>
              <w:rFonts w:ascii="Arial" w:hAnsi="Arial" w:cs="Arial"/>
            </w:rPr>
            <w:fldChar w:fldCharType="begin"/>
          </w:r>
          <w:r w:rsidRPr="00DC71E6">
            <w:rPr>
              <w:rFonts w:ascii="Arial" w:hAnsi="Arial" w:cs="Arial"/>
              <w:lang w:val="en-US"/>
            </w:rPr>
            <w:instrText xml:space="preserve"> CITATION Csa22 \l 1033 </w:instrText>
          </w:r>
          <w:r w:rsidRPr="00DC71E6">
            <w:rPr>
              <w:rFonts w:ascii="Arial" w:hAnsi="Arial" w:cs="Arial"/>
            </w:rPr>
            <w:fldChar w:fldCharType="separate"/>
          </w:r>
          <w:r w:rsidRPr="00DC71E6">
            <w:rPr>
              <w:rFonts w:ascii="Arial" w:hAnsi="Arial" w:cs="Arial"/>
              <w:noProof/>
              <w:lang w:val="en-US"/>
            </w:rPr>
            <w:t>(Adam, 2022)</w:t>
          </w:r>
          <w:r w:rsidRPr="00DC71E6">
            <w:rPr>
              <w:rFonts w:ascii="Arial" w:hAnsi="Arial" w:cs="Arial"/>
            </w:rPr>
            <w:fldChar w:fldCharType="end"/>
          </w:r>
        </w:sdtContent>
      </w:sdt>
    </w:p>
    <w:p w:rsidR="004B1180" w:rsidRDefault="004B1180" w:rsidP="00DC71E6">
      <w:pPr>
        <w:spacing w:line="360" w:lineRule="auto"/>
        <w:jc w:val="both"/>
        <w:rPr>
          <w:rFonts w:ascii="Arial" w:hAnsi="Arial" w:cs="Arial"/>
        </w:rPr>
      </w:pPr>
    </w:p>
    <w:p w:rsidR="00D55559" w:rsidRPr="00DC71E6" w:rsidRDefault="00174D6D" w:rsidP="00DC71E6">
      <w:pPr>
        <w:spacing w:line="360" w:lineRule="auto"/>
        <w:jc w:val="both"/>
        <w:rPr>
          <w:rFonts w:ascii="Arial" w:hAnsi="Arial" w:cs="Arial"/>
          <w:b/>
        </w:rPr>
      </w:pPr>
      <w:r w:rsidRPr="00DC71E6">
        <w:rPr>
          <w:rFonts w:ascii="Arial" w:hAnsi="Arial" w:cs="Arial"/>
        </w:rPr>
        <w:t xml:space="preserve"> </w:t>
      </w:r>
      <w:proofErr w:type="spellStart"/>
      <w:r w:rsidRPr="00DC71E6">
        <w:rPr>
          <w:rFonts w:ascii="Arial" w:hAnsi="Arial" w:cs="Arial"/>
          <w:b/>
        </w:rPr>
        <w:t>Ansoff</w:t>
      </w:r>
      <w:proofErr w:type="spellEnd"/>
      <w:r w:rsidRPr="00DC71E6">
        <w:rPr>
          <w:rFonts w:ascii="Arial" w:hAnsi="Arial" w:cs="Arial"/>
          <w:b/>
        </w:rPr>
        <w:t xml:space="preserve"> Matrix</w:t>
      </w:r>
    </w:p>
    <w:p w:rsidR="00D55559" w:rsidRPr="00DC71E6" w:rsidRDefault="00D55559" w:rsidP="00DC71E6">
      <w:pPr>
        <w:spacing w:line="360" w:lineRule="auto"/>
        <w:jc w:val="both"/>
        <w:rPr>
          <w:rFonts w:ascii="Arial" w:hAnsi="Arial" w:cs="Arial"/>
        </w:rPr>
      </w:pPr>
    </w:p>
    <w:p w:rsidR="004B1180" w:rsidRPr="004B1180" w:rsidRDefault="004B1180" w:rsidP="004B1180">
      <w:pPr>
        <w:spacing w:line="360" w:lineRule="auto"/>
        <w:ind w:firstLine="720"/>
        <w:jc w:val="both"/>
        <w:rPr>
          <w:rFonts w:ascii="Arial" w:hAnsi="Arial" w:cs="Arial"/>
        </w:rPr>
      </w:pPr>
      <w:r w:rsidRPr="004B1180">
        <w:rPr>
          <w:rFonts w:ascii="Arial" w:hAnsi="Arial" w:cs="Arial"/>
        </w:rPr>
        <w:t xml:space="preserve">The </w:t>
      </w:r>
      <w:proofErr w:type="spellStart"/>
      <w:r w:rsidRPr="004B1180">
        <w:rPr>
          <w:rFonts w:ascii="Arial" w:hAnsi="Arial" w:cs="Arial"/>
        </w:rPr>
        <w:t>Ansoff</w:t>
      </w:r>
      <w:proofErr w:type="spellEnd"/>
      <w:r w:rsidRPr="004B1180">
        <w:rPr>
          <w:rFonts w:ascii="Arial" w:hAnsi="Arial" w:cs="Arial"/>
        </w:rPr>
        <w:t xml:space="preserve"> matrix is a corporate strategy that allows you to choose from four strategic development options:</w:t>
      </w:r>
    </w:p>
    <w:p w:rsidR="004B1180" w:rsidRPr="004B1180" w:rsidRDefault="004B1180" w:rsidP="004B1180">
      <w:pPr>
        <w:spacing w:line="360" w:lineRule="auto"/>
        <w:jc w:val="both"/>
        <w:rPr>
          <w:rFonts w:ascii="Arial" w:hAnsi="Arial" w:cs="Arial"/>
        </w:rPr>
      </w:pPr>
      <w:r>
        <w:rPr>
          <w:rFonts w:ascii="Arial" w:hAnsi="Arial" w:cs="Arial"/>
        </w:rPr>
        <w:t>• M</w:t>
      </w:r>
      <w:r w:rsidRPr="004B1180">
        <w:rPr>
          <w:rFonts w:ascii="Arial" w:hAnsi="Arial" w:cs="Arial"/>
        </w:rPr>
        <w:t>arket penetration (the company wants to continue operating in its current market with its existing products, but for the sake of development, it wants to increase its market share - many people follow this strategic version, as it has relatively little risk, success depends in particular on the current state of the market, and company can expect a strong competitive situation);</w:t>
      </w:r>
    </w:p>
    <w:p w:rsidR="004B1180" w:rsidRPr="004B1180" w:rsidRDefault="004B1180" w:rsidP="004B1180">
      <w:pPr>
        <w:spacing w:line="360" w:lineRule="auto"/>
        <w:jc w:val="both"/>
        <w:rPr>
          <w:rFonts w:ascii="Arial" w:hAnsi="Arial" w:cs="Arial"/>
        </w:rPr>
      </w:pPr>
      <w:r>
        <w:rPr>
          <w:rFonts w:ascii="Arial" w:hAnsi="Arial" w:cs="Arial"/>
        </w:rPr>
        <w:t>• M</w:t>
      </w:r>
      <w:r w:rsidRPr="004B1180">
        <w:rPr>
          <w:rFonts w:ascii="Arial" w:hAnsi="Arial" w:cs="Arial"/>
        </w:rPr>
        <w:t xml:space="preserve">arket development (the company wants to break into new markets with its existing products, protects its existing products, and wants to maintain the stability of the usual </w:t>
      </w:r>
      <w:r w:rsidRPr="004B1180">
        <w:rPr>
          <w:rFonts w:ascii="Arial" w:hAnsi="Arial" w:cs="Arial"/>
        </w:rPr>
        <w:lastRenderedPageBreak/>
        <w:t>operation in production – the market and product development strategies are usually used by companies together);</w:t>
      </w:r>
    </w:p>
    <w:p w:rsidR="004B1180" w:rsidRPr="004B1180" w:rsidRDefault="004B1180" w:rsidP="004B1180">
      <w:pPr>
        <w:spacing w:line="360" w:lineRule="auto"/>
        <w:jc w:val="both"/>
        <w:rPr>
          <w:rFonts w:ascii="Arial" w:hAnsi="Arial" w:cs="Arial"/>
        </w:rPr>
      </w:pPr>
      <w:r>
        <w:rPr>
          <w:rFonts w:ascii="Arial" w:hAnsi="Arial" w:cs="Arial"/>
        </w:rPr>
        <w:t>• P</w:t>
      </w:r>
      <w:r w:rsidRPr="004B1180">
        <w:rPr>
          <w:rFonts w:ascii="Arial" w:hAnsi="Arial" w:cs="Arial"/>
        </w:rPr>
        <w:t>roduct development (the company feels that it no longer has the opportunity to make further progress with its current products on the market, so it appears with a new product in a market that is already known and partly dominated by its current products - using the experience gained and the already established market network);</w:t>
      </w:r>
    </w:p>
    <w:p w:rsidR="00D6718D" w:rsidRPr="00DC71E6" w:rsidRDefault="004B1180" w:rsidP="004B1180">
      <w:pPr>
        <w:spacing w:line="360" w:lineRule="auto"/>
        <w:jc w:val="both"/>
        <w:rPr>
          <w:rFonts w:ascii="Arial" w:hAnsi="Arial" w:cs="Arial"/>
        </w:rPr>
      </w:pPr>
      <w:r>
        <w:rPr>
          <w:rFonts w:ascii="Arial" w:hAnsi="Arial" w:cs="Arial"/>
        </w:rPr>
        <w:t>• D</w:t>
      </w:r>
      <w:r w:rsidRPr="004B1180">
        <w:rPr>
          <w:rFonts w:ascii="Arial" w:hAnsi="Arial" w:cs="Arial"/>
        </w:rPr>
        <w:t>iversification (in this case, the company keeps its current, traditional products and its already conquered market, but at the same time it also orients itself towards a new market, which it wants to break into with newly developed – or, for example, acquired – products.</w:t>
      </w:r>
      <w:r w:rsidR="00D55559" w:rsidRPr="00DC71E6">
        <w:rPr>
          <w:rFonts w:ascii="Arial" w:hAnsi="Arial" w:cs="Arial"/>
        </w:rPr>
        <w:t xml:space="preserve">. </w:t>
      </w:r>
      <w:sdt>
        <w:sdtPr>
          <w:rPr>
            <w:rFonts w:ascii="Arial" w:hAnsi="Arial" w:cs="Arial"/>
          </w:rPr>
          <w:id w:val="706768113"/>
          <w:citation/>
        </w:sdtPr>
        <w:sdtEndPr/>
        <w:sdtContent>
          <w:r w:rsidR="00D55559" w:rsidRPr="00DC71E6">
            <w:rPr>
              <w:rFonts w:ascii="Arial" w:hAnsi="Arial" w:cs="Arial"/>
            </w:rPr>
            <w:fldChar w:fldCharType="begin"/>
          </w:r>
          <w:r w:rsidR="00D55559" w:rsidRPr="00DC71E6">
            <w:rPr>
              <w:rFonts w:ascii="Arial" w:hAnsi="Arial" w:cs="Arial"/>
              <w:lang w:val="en-US"/>
            </w:rPr>
            <w:instrText xml:space="preserve"> CITATION Kyl22 \l 1033 </w:instrText>
          </w:r>
          <w:r w:rsidR="00D55559" w:rsidRPr="00DC71E6">
            <w:rPr>
              <w:rFonts w:ascii="Arial" w:hAnsi="Arial" w:cs="Arial"/>
            </w:rPr>
            <w:fldChar w:fldCharType="separate"/>
          </w:r>
          <w:r w:rsidR="00D55559" w:rsidRPr="00DC71E6">
            <w:rPr>
              <w:rFonts w:ascii="Arial" w:hAnsi="Arial" w:cs="Arial"/>
              <w:noProof/>
              <w:lang w:val="en-US"/>
            </w:rPr>
            <w:t>(Peterdy, 2015-2022)</w:t>
          </w:r>
          <w:r w:rsidR="00D55559" w:rsidRPr="00DC71E6">
            <w:rPr>
              <w:rFonts w:ascii="Arial" w:hAnsi="Arial" w:cs="Arial"/>
            </w:rPr>
            <w:fldChar w:fldCharType="end"/>
          </w:r>
        </w:sdtContent>
      </w:sdt>
    </w:p>
    <w:p w:rsidR="00D6718D" w:rsidRDefault="00D6718D" w:rsidP="00576B77">
      <w:pPr>
        <w:pStyle w:val="Kpalrs"/>
        <w:rPr>
          <w:rFonts w:ascii="Arial" w:hAnsi="Arial" w:cs="Arial"/>
        </w:rPr>
      </w:pPr>
      <w:r w:rsidRPr="00DC71E6">
        <w:rPr>
          <w:rFonts w:ascii="Arial" w:hAnsi="Arial" w:cs="Arial"/>
          <w:noProof/>
          <w:lang w:eastAsia="en-GB"/>
        </w:rPr>
        <w:drawing>
          <wp:inline distT="0" distB="0" distL="0" distR="0" wp14:anchorId="1D10F056" wp14:editId="2DE0D34F">
            <wp:extent cx="2743200" cy="2038350"/>
            <wp:effectExtent l="0" t="0" r="0" b="0"/>
            <wp:docPr id="2" name="Kép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743200" cy="2038350"/>
                    </a:xfrm>
                    <a:prstGeom prst="rect">
                      <a:avLst/>
                    </a:prstGeom>
                    <a:noFill/>
                  </pic:spPr>
                </pic:pic>
              </a:graphicData>
            </a:graphic>
          </wp:inline>
        </w:drawing>
      </w:r>
      <w:r w:rsidR="00576B77">
        <w:t xml:space="preserve">Figure </w:t>
      </w:r>
      <w:fldSimple w:instr=" SEQ Figure \* ARABIC ">
        <w:r w:rsidR="00576B77">
          <w:rPr>
            <w:noProof/>
          </w:rPr>
          <w:t>2</w:t>
        </w:r>
      </w:fldSimple>
      <w:r w:rsidR="00576B77">
        <w:t xml:space="preserve"> </w:t>
      </w:r>
      <w:proofErr w:type="spellStart"/>
      <w:r w:rsidR="00576B77">
        <w:t>Ansoff</w:t>
      </w:r>
      <w:proofErr w:type="spellEnd"/>
      <w:r w:rsidR="00576B77">
        <w:t xml:space="preserve"> Matrix</w:t>
      </w:r>
    </w:p>
    <w:p w:rsidR="00213461" w:rsidRDefault="00213461" w:rsidP="00DC71E6">
      <w:pPr>
        <w:spacing w:line="360" w:lineRule="auto"/>
        <w:jc w:val="both"/>
        <w:rPr>
          <w:rFonts w:ascii="Arial" w:hAnsi="Arial" w:cs="Arial"/>
        </w:rPr>
      </w:pPr>
    </w:p>
    <w:p w:rsidR="00334E92" w:rsidRDefault="00334E92" w:rsidP="00DC71E6">
      <w:pPr>
        <w:spacing w:line="360" w:lineRule="auto"/>
        <w:jc w:val="both"/>
        <w:rPr>
          <w:rFonts w:ascii="Arial" w:hAnsi="Arial" w:cs="Arial"/>
          <w:b/>
        </w:rPr>
      </w:pPr>
    </w:p>
    <w:p w:rsidR="00334E92" w:rsidRDefault="00334E92" w:rsidP="00DC71E6">
      <w:pPr>
        <w:spacing w:line="360" w:lineRule="auto"/>
        <w:jc w:val="both"/>
        <w:rPr>
          <w:rFonts w:ascii="Arial" w:hAnsi="Arial" w:cs="Arial"/>
          <w:b/>
        </w:rPr>
      </w:pPr>
    </w:p>
    <w:p w:rsidR="00334E92" w:rsidRDefault="00334E92" w:rsidP="00DC71E6">
      <w:pPr>
        <w:spacing w:line="360" w:lineRule="auto"/>
        <w:jc w:val="both"/>
        <w:rPr>
          <w:rFonts w:ascii="Arial" w:hAnsi="Arial" w:cs="Arial"/>
          <w:b/>
        </w:rPr>
      </w:pPr>
    </w:p>
    <w:p w:rsidR="00334E92" w:rsidRDefault="00334E92" w:rsidP="00DC71E6">
      <w:pPr>
        <w:spacing w:line="360" w:lineRule="auto"/>
        <w:jc w:val="both"/>
        <w:rPr>
          <w:rFonts w:ascii="Arial" w:hAnsi="Arial" w:cs="Arial"/>
          <w:b/>
        </w:rPr>
      </w:pPr>
    </w:p>
    <w:p w:rsidR="00334E92" w:rsidRDefault="00334E92" w:rsidP="00DC71E6">
      <w:pPr>
        <w:spacing w:line="360" w:lineRule="auto"/>
        <w:jc w:val="both"/>
        <w:rPr>
          <w:rFonts w:ascii="Arial" w:hAnsi="Arial" w:cs="Arial"/>
          <w:b/>
        </w:rPr>
      </w:pPr>
    </w:p>
    <w:p w:rsidR="00334E92" w:rsidRDefault="00334E92" w:rsidP="00DC71E6">
      <w:pPr>
        <w:spacing w:line="360" w:lineRule="auto"/>
        <w:jc w:val="both"/>
        <w:rPr>
          <w:rFonts w:ascii="Arial" w:hAnsi="Arial" w:cs="Arial"/>
          <w:b/>
        </w:rPr>
      </w:pPr>
    </w:p>
    <w:p w:rsidR="00334E92" w:rsidRDefault="00334E92" w:rsidP="00DC71E6">
      <w:pPr>
        <w:spacing w:line="360" w:lineRule="auto"/>
        <w:jc w:val="both"/>
        <w:rPr>
          <w:rFonts w:ascii="Arial" w:hAnsi="Arial" w:cs="Arial"/>
          <w:b/>
        </w:rPr>
      </w:pPr>
    </w:p>
    <w:p w:rsidR="00334E92" w:rsidRDefault="00334E92" w:rsidP="00DC71E6">
      <w:pPr>
        <w:spacing w:line="360" w:lineRule="auto"/>
        <w:jc w:val="both"/>
        <w:rPr>
          <w:rFonts w:ascii="Arial" w:hAnsi="Arial" w:cs="Arial"/>
          <w:b/>
        </w:rPr>
      </w:pPr>
    </w:p>
    <w:p w:rsidR="00334E92" w:rsidRDefault="00334E92" w:rsidP="00DC71E6">
      <w:pPr>
        <w:spacing w:line="360" w:lineRule="auto"/>
        <w:jc w:val="both"/>
        <w:rPr>
          <w:rFonts w:ascii="Arial" w:hAnsi="Arial" w:cs="Arial"/>
          <w:b/>
        </w:rPr>
      </w:pPr>
    </w:p>
    <w:p w:rsidR="00334E92" w:rsidRDefault="00334E92" w:rsidP="00DC71E6">
      <w:pPr>
        <w:spacing w:line="360" w:lineRule="auto"/>
        <w:jc w:val="both"/>
        <w:rPr>
          <w:rFonts w:ascii="Arial" w:hAnsi="Arial" w:cs="Arial"/>
          <w:b/>
        </w:rPr>
      </w:pPr>
    </w:p>
    <w:p w:rsidR="00334E92" w:rsidRDefault="00334E92" w:rsidP="00DC71E6">
      <w:pPr>
        <w:spacing w:line="360" w:lineRule="auto"/>
        <w:jc w:val="both"/>
        <w:rPr>
          <w:rFonts w:ascii="Arial" w:hAnsi="Arial" w:cs="Arial"/>
          <w:b/>
        </w:rPr>
      </w:pPr>
    </w:p>
    <w:p w:rsidR="00334E92" w:rsidRDefault="00334E92" w:rsidP="00DC71E6">
      <w:pPr>
        <w:spacing w:line="360" w:lineRule="auto"/>
        <w:jc w:val="both"/>
        <w:rPr>
          <w:rFonts w:ascii="Arial" w:hAnsi="Arial" w:cs="Arial"/>
          <w:b/>
        </w:rPr>
      </w:pPr>
    </w:p>
    <w:p w:rsidR="00174D6D" w:rsidRPr="00DC71E6" w:rsidRDefault="00027558" w:rsidP="00DC71E6">
      <w:pPr>
        <w:spacing w:line="360" w:lineRule="auto"/>
        <w:jc w:val="both"/>
        <w:rPr>
          <w:rFonts w:ascii="Arial" w:hAnsi="Arial" w:cs="Arial"/>
          <w:b/>
        </w:rPr>
      </w:pPr>
      <w:r w:rsidRPr="00DC71E6">
        <w:rPr>
          <w:rFonts w:ascii="Arial" w:hAnsi="Arial" w:cs="Arial"/>
          <w:b/>
        </w:rPr>
        <w:t xml:space="preserve">UPS Porters five forces: </w:t>
      </w:r>
    </w:p>
    <w:p w:rsidR="00231A12" w:rsidRDefault="00231A12" w:rsidP="00DC71E6">
      <w:pPr>
        <w:spacing w:line="360" w:lineRule="auto"/>
        <w:jc w:val="both"/>
        <w:rPr>
          <w:rFonts w:ascii="Arial" w:hAnsi="Arial" w:cs="Arial"/>
        </w:rPr>
      </w:pPr>
    </w:p>
    <w:p w:rsidR="00231A12" w:rsidRDefault="00231A12" w:rsidP="00DC71E6">
      <w:pPr>
        <w:spacing w:line="360" w:lineRule="auto"/>
        <w:jc w:val="both"/>
        <w:rPr>
          <w:rFonts w:ascii="Arial" w:hAnsi="Arial" w:cs="Arial"/>
        </w:rPr>
      </w:pPr>
    </w:p>
    <w:p w:rsidR="00963FC0" w:rsidRPr="00DC71E6" w:rsidRDefault="00231A12" w:rsidP="00DC71E6">
      <w:pPr>
        <w:spacing w:line="360" w:lineRule="auto"/>
        <w:jc w:val="both"/>
        <w:rPr>
          <w:rFonts w:ascii="Arial" w:hAnsi="Arial" w:cs="Arial"/>
        </w:rPr>
      </w:pPr>
      <w:r>
        <w:rPr>
          <w:rFonts w:ascii="Arial" w:hAnsi="Arial" w:cs="Arial"/>
          <w:noProof/>
          <w:lang w:eastAsia="en-GB"/>
        </w:rPr>
        <w:drawing>
          <wp:inline distT="0" distB="0" distL="0" distR="0">
            <wp:extent cx="6245860" cy="4533900"/>
            <wp:effectExtent l="190500" t="190500" r="193040" b="190500"/>
            <wp:docPr id="3" name="Kép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Dia1.JPG"/>
                    <pic:cNvPicPr/>
                  </pic:nvPicPr>
                  <pic:blipFill>
                    <a:blip r:embed="rId10">
                      <a:extLst>
                        <a:ext uri="{28A0092B-C50C-407E-A947-70E740481C1C}">
                          <a14:useLocalDpi xmlns:a14="http://schemas.microsoft.com/office/drawing/2010/main" val="0"/>
                        </a:ext>
                      </a:extLst>
                    </a:blip>
                    <a:stretch>
                      <a:fillRect/>
                    </a:stretch>
                  </pic:blipFill>
                  <pic:spPr>
                    <a:xfrm>
                      <a:off x="0" y="0"/>
                      <a:ext cx="6245860" cy="4533900"/>
                    </a:xfrm>
                    <a:prstGeom prst="rect">
                      <a:avLst/>
                    </a:prstGeom>
                    <a:ln>
                      <a:noFill/>
                    </a:ln>
                    <a:effectLst>
                      <a:outerShdw blurRad="190500" algn="tl" rotWithShape="0">
                        <a:srgbClr val="000000">
                          <a:alpha val="70000"/>
                        </a:srgbClr>
                      </a:outerShdw>
                    </a:effectLst>
                  </pic:spPr>
                </pic:pic>
              </a:graphicData>
            </a:graphic>
          </wp:inline>
        </w:drawing>
      </w:r>
      <w:r w:rsidR="002E7417" w:rsidRPr="00DC71E6">
        <w:rPr>
          <w:rFonts w:ascii="Arial" w:hAnsi="Arial" w:cs="Arial"/>
        </w:rPr>
        <w:t xml:space="preserve"> </w:t>
      </w:r>
      <w:sdt>
        <w:sdtPr>
          <w:rPr>
            <w:rFonts w:ascii="Arial" w:hAnsi="Arial" w:cs="Arial"/>
          </w:rPr>
          <w:id w:val="896020344"/>
          <w:citation/>
        </w:sdtPr>
        <w:sdtEndPr/>
        <w:sdtContent>
          <w:r w:rsidR="002E7417" w:rsidRPr="00DC71E6">
            <w:rPr>
              <w:rFonts w:ascii="Arial" w:hAnsi="Arial" w:cs="Arial"/>
            </w:rPr>
            <w:fldChar w:fldCharType="begin"/>
          </w:r>
          <w:r w:rsidR="002E7417" w:rsidRPr="00DC71E6">
            <w:rPr>
              <w:rFonts w:ascii="Arial" w:hAnsi="Arial" w:cs="Arial"/>
              <w:lang w:val="en-US"/>
            </w:rPr>
            <w:instrText xml:space="preserve"> CITATION UPS22 \l 1033 </w:instrText>
          </w:r>
          <w:r w:rsidR="002E7417" w:rsidRPr="00DC71E6">
            <w:rPr>
              <w:rFonts w:ascii="Arial" w:hAnsi="Arial" w:cs="Arial"/>
            </w:rPr>
            <w:fldChar w:fldCharType="separate"/>
          </w:r>
          <w:r w:rsidR="002E7417" w:rsidRPr="00DC71E6">
            <w:rPr>
              <w:rFonts w:ascii="Arial" w:hAnsi="Arial" w:cs="Arial"/>
              <w:noProof/>
              <w:lang w:val="en-US"/>
            </w:rPr>
            <w:t>(UPS, 1994-2022)</w:t>
          </w:r>
          <w:r w:rsidR="002E7417" w:rsidRPr="00DC71E6">
            <w:rPr>
              <w:rFonts w:ascii="Arial" w:hAnsi="Arial" w:cs="Arial"/>
            </w:rPr>
            <w:fldChar w:fldCharType="end"/>
          </w:r>
        </w:sdtContent>
      </w:sdt>
    </w:p>
    <w:p w:rsidR="00027558" w:rsidRDefault="00027558" w:rsidP="00174D6D"/>
    <w:p w:rsidR="00027558" w:rsidRPr="00867EFE" w:rsidRDefault="002E7417" w:rsidP="00174D6D">
      <w:pPr>
        <w:rPr>
          <w:rFonts w:ascii="Arial" w:hAnsi="Arial" w:cs="Arial"/>
          <w:b/>
        </w:rPr>
      </w:pPr>
      <w:r w:rsidRPr="00867EFE">
        <w:rPr>
          <w:rFonts w:ascii="Arial" w:hAnsi="Arial" w:cs="Arial"/>
          <w:b/>
        </w:rPr>
        <w:t xml:space="preserve">UPS </w:t>
      </w:r>
      <w:proofErr w:type="spellStart"/>
      <w:r w:rsidRPr="00867EFE">
        <w:rPr>
          <w:rFonts w:ascii="Arial" w:hAnsi="Arial" w:cs="Arial"/>
          <w:b/>
        </w:rPr>
        <w:t>Ansoff</w:t>
      </w:r>
      <w:proofErr w:type="spellEnd"/>
      <w:r w:rsidRPr="00867EFE">
        <w:rPr>
          <w:rFonts w:ascii="Arial" w:hAnsi="Arial" w:cs="Arial"/>
          <w:b/>
        </w:rPr>
        <w:t xml:space="preserve"> matrix:</w:t>
      </w:r>
    </w:p>
    <w:p w:rsidR="00F55162" w:rsidRPr="00F55162" w:rsidRDefault="00F55162" w:rsidP="00F55162">
      <w:pPr>
        <w:spacing w:line="360" w:lineRule="auto"/>
        <w:jc w:val="both"/>
        <w:rPr>
          <w:rFonts w:ascii="Arial" w:hAnsi="Arial" w:cs="Arial"/>
        </w:rPr>
      </w:pPr>
      <w:r w:rsidRPr="00F55162">
        <w:rPr>
          <w:rFonts w:ascii="Arial" w:hAnsi="Arial" w:cs="Arial"/>
        </w:rPr>
        <w:t xml:space="preserve">Like all companies, UPS uses the </w:t>
      </w:r>
      <w:proofErr w:type="spellStart"/>
      <w:r w:rsidRPr="00F55162">
        <w:rPr>
          <w:rFonts w:ascii="Arial" w:hAnsi="Arial" w:cs="Arial"/>
        </w:rPr>
        <w:t>Ansoff</w:t>
      </w:r>
      <w:proofErr w:type="spellEnd"/>
      <w:r w:rsidRPr="00F55162">
        <w:rPr>
          <w:rFonts w:ascii="Arial" w:hAnsi="Arial" w:cs="Arial"/>
        </w:rPr>
        <w:t xml:space="preserve"> Matrix for successful international growth</w:t>
      </w:r>
    </w:p>
    <w:p w:rsidR="002E7417" w:rsidRDefault="00F55162" w:rsidP="00F55162">
      <w:pPr>
        <w:spacing w:line="360" w:lineRule="auto"/>
        <w:jc w:val="both"/>
        <w:rPr>
          <w:rFonts w:ascii="Arial" w:hAnsi="Arial" w:cs="Arial"/>
        </w:rPr>
      </w:pPr>
      <w:r w:rsidRPr="00F55162">
        <w:rPr>
          <w:rFonts w:ascii="Arial" w:hAnsi="Arial" w:cs="Arial"/>
        </w:rPr>
        <w:t xml:space="preserve">UPS's strategic growth decisions varied depending on internal and external organizational factors. Below, based on the categories of the </w:t>
      </w:r>
      <w:proofErr w:type="spellStart"/>
      <w:r w:rsidRPr="00F55162">
        <w:rPr>
          <w:rFonts w:ascii="Arial" w:hAnsi="Arial" w:cs="Arial"/>
        </w:rPr>
        <w:t>Ansoff</w:t>
      </w:r>
      <w:proofErr w:type="spellEnd"/>
      <w:r w:rsidRPr="00F55162">
        <w:rPr>
          <w:rFonts w:ascii="Arial" w:hAnsi="Arial" w:cs="Arial"/>
        </w:rPr>
        <w:t xml:space="preserve"> matrix, I detail the strategies that UPS has successfully implemented.</w:t>
      </w:r>
    </w:p>
    <w:p w:rsidR="00334E92" w:rsidRDefault="00334E92" w:rsidP="00647D22">
      <w:pPr>
        <w:spacing w:line="360" w:lineRule="auto"/>
        <w:ind w:firstLine="720"/>
        <w:jc w:val="both"/>
        <w:rPr>
          <w:rFonts w:ascii="Arial" w:hAnsi="Arial" w:cs="Arial"/>
          <w:u w:val="single"/>
        </w:rPr>
      </w:pPr>
    </w:p>
    <w:p w:rsidR="00647D22" w:rsidRDefault="00F55162" w:rsidP="00647D22">
      <w:pPr>
        <w:spacing w:line="360" w:lineRule="auto"/>
        <w:ind w:firstLine="720"/>
        <w:jc w:val="both"/>
        <w:rPr>
          <w:rFonts w:ascii="Arial" w:hAnsi="Arial" w:cs="Arial"/>
        </w:rPr>
      </w:pPr>
      <w:r w:rsidRPr="00647D22">
        <w:rPr>
          <w:rFonts w:ascii="Arial" w:hAnsi="Arial" w:cs="Arial"/>
          <w:u w:val="single"/>
        </w:rPr>
        <w:lastRenderedPageBreak/>
        <w:t>Market penetration:</w:t>
      </w:r>
      <w:r>
        <w:rPr>
          <w:rFonts w:ascii="Arial" w:hAnsi="Arial" w:cs="Arial"/>
        </w:rPr>
        <w:t xml:space="preserve"> </w:t>
      </w:r>
    </w:p>
    <w:p w:rsidR="0009702B" w:rsidRPr="0009702B" w:rsidRDefault="0009702B" w:rsidP="0009702B">
      <w:pPr>
        <w:spacing w:line="360" w:lineRule="auto"/>
        <w:jc w:val="both"/>
        <w:rPr>
          <w:rFonts w:ascii="Arial" w:hAnsi="Arial" w:cs="Arial"/>
        </w:rPr>
      </w:pPr>
      <w:r w:rsidRPr="0009702B">
        <w:rPr>
          <w:rFonts w:ascii="Arial" w:hAnsi="Arial" w:cs="Arial"/>
        </w:rPr>
        <w:t>With our existing product, we want to be active in the current market, and by using our capacity properly, we are trying to achieve the largest possible share. We need to find the tools that can make our current product more attractive to new customers.</w:t>
      </w:r>
    </w:p>
    <w:p w:rsidR="0009702B" w:rsidRPr="0009702B" w:rsidRDefault="0009702B" w:rsidP="0009702B">
      <w:pPr>
        <w:spacing w:line="360" w:lineRule="auto"/>
        <w:jc w:val="both"/>
        <w:rPr>
          <w:rFonts w:ascii="Arial" w:hAnsi="Arial" w:cs="Arial"/>
        </w:rPr>
      </w:pPr>
    </w:p>
    <w:p w:rsidR="0009702B" w:rsidRPr="0009702B" w:rsidRDefault="0009702B" w:rsidP="0009702B">
      <w:pPr>
        <w:spacing w:line="360" w:lineRule="auto"/>
        <w:jc w:val="both"/>
        <w:rPr>
          <w:rFonts w:ascii="Arial" w:hAnsi="Arial" w:cs="Arial"/>
        </w:rPr>
      </w:pPr>
      <w:r w:rsidRPr="0009702B">
        <w:rPr>
          <w:rFonts w:ascii="Arial" w:hAnsi="Arial" w:cs="Arial"/>
        </w:rPr>
        <w:t>This can be achieved by developing potential marketing measures and product additions that can greatly increase the range of actual customers, without requiring major changes on the product or market side.</w:t>
      </w:r>
    </w:p>
    <w:p w:rsidR="0009702B" w:rsidRPr="0009702B" w:rsidRDefault="0009702B" w:rsidP="0009702B">
      <w:pPr>
        <w:spacing w:line="360" w:lineRule="auto"/>
        <w:jc w:val="both"/>
        <w:rPr>
          <w:rFonts w:ascii="Arial" w:hAnsi="Arial" w:cs="Arial"/>
        </w:rPr>
      </w:pPr>
    </w:p>
    <w:p w:rsidR="0009702B" w:rsidRPr="0009702B" w:rsidRDefault="0009702B" w:rsidP="0009702B">
      <w:pPr>
        <w:spacing w:line="360" w:lineRule="auto"/>
        <w:jc w:val="both"/>
        <w:rPr>
          <w:rFonts w:ascii="Arial" w:hAnsi="Arial" w:cs="Arial"/>
          <w:i/>
        </w:rPr>
      </w:pPr>
      <w:r w:rsidRPr="0009702B">
        <w:rPr>
          <w:rFonts w:ascii="Arial" w:hAnsi="Arial" w:cs="Arial"/>
          <w:i/>
        </w:rPr>
        <w:t>Increased production capacity, and marketing investment:</w:t>
      </w:r>
    </w:p>
    <w:p w:rsidR="0009702B" w:rsidRPr="0009702B" w:rsidRDefault="0009702B" w:rsidP="0009702B">
      <w:pPr>
        <w:spacing w:line="360" w:lineRule="auto"/>
        <w:jc w:val="both"/>
        <w:rPr>
          <w:rFonts w:ascii="Arial" w:hAnsi="Arial" w:cs="Arial"/>
        </w:rPr>
      </w:pPr>
      <w:r w:rsidRPr="0009702B">
        <w:rPr>
          <w:rFonts w:ascii="Arial" w:hAnsi="Arial" w:cs="Arial"/>
        </w:rPr>
        <w:t>- Allows UPS to reach more and more customers in the same market. This results in greater efficiency and effectiveness.</w:t>
      </w:r>
    </w:p>
    <w:p w:rsidR="0009702B" w:rsidRPr="0009702B" w:rsidRDefault="0009702B" w:rsidP="0009702B">
      <w:pPr>
        <w:spacing w:line="360" w:lineRule="auto"/>
        <w:jc w:val="both"/>
        <w:rPr>
          <w:rFonts w:ascii="Arial" w:hAnsi="Arial" w:cs="Arial"/>
        </w:rPr>
      </w:pPr>
      <w:r w:rsidRPr="0009702B">
        <w:rPr>
          <w:rFonts w:ascii="Arial" w:hAnsi="Arial" w:cs="Arial"/>
        </w:rPr>
        <w:t>For UPS to reach more consumers in the same market, investing in communication, marketing and advertising make this possible.</w:t>
      </w:r>
    </w:p>
    <w:p w:rsidR="0009702B" w:rsidRPr="0009702B" w:rsidRDefault="0009702B" w:rsidP="0009702B">
      <w:pPr>
        <w:spacing w:line="360" w:lineRule="auto"/>
        <w:jc w:val="both"/>
        <w:rPr>
          <w:rFonts w:ascii="Arial" w:hAnsi="Arial" w:cs="Arial"/>
        </w:rPr>
      </w:pPr>
      <w:r w:rsidRPr="0009702B">
        <w:rPr>
          <w:rFonts w:ascii="Arial" w:hAnsi="Arial" w:cs="Arial"/>
        </w:rPr>
        <w:t xml:space="preserve">  UPS can increase its market penetration in existing markets for existing products by experimenting with higher marketing investment.</w:t>
      </w:r>
    </w:p>
    <w:p w:rsidR="0009702B" w:rsidRPr="0009702B" w:rsidRDefault="0009702B" w:rsidP="0009702B">
      <w:pPr>
        <w:spacing w:line="360" w:lineRule="auto"/>
        <w:jc w:val="both"/>
        <w:rPr>
          <w:rFonts w:ascii="Arial" w:hAnsi="Arial" w:cs="Arial"/>
        </w:rPr>
      </w:pPr>
    </w:p>
    <w:p w:rsidR="0009702B" w:rsidRPr="0009702B" w:rsidRDefault="0009702B" w:rsidP="0009702B">
      <w:pPr>
        <w:spacing w:line="360" w:lineRule="auto"/>
        <w:jc w:val="both"/>
        <w:rPr>
          <w:rFonts w:ascii="Arial" w:hAnsi="Arial" w:cs="Arial"/>
          <w:i/>
        </w:rPr>
      </w:pPr>
      <w:r w:rsidRPr="0009702B">
        <w:rPr>
          <w:rFonts w:ascii="Arial" w:hAnsi="Arial" w:cs="Arial"/>
          <w:i/>
        </w:rPr>
        <w:t>Competitive Pricing</w:t>
      </w:r>
    </w:p>
    <w:p w:rsidR="0009702B" w:rsidRPr="0009702B" w:rsidRDefault="0009702B" w:rsidP="0009702B">
      <w:pPr>
        <w:spacing w:line="360" w:lineRule="auto"/>
        <w:jc w:val="both"/>
        <w:rPr>
          <w:rFonts w:ascii="Arial" w:hAnsi="Arial" w:cs="Arial"/>
        </w:rPr>
      </w:pPr>
      <w:r w:rsidRPr="0009702B">
        <w:rPr>
          <w:rFonts w:ascii="Arial" w:hAnsi="Arial" w:cs="Arial"/>
        </w:rPr>
        <w:t>In order to increase the attractiveness of its products, UPS may introduce price reductions for this purpose. Because of this, competitive pricing will be a source of competitive advantage and lead to higher consumer commitment to the product.</w:t>
      </w:r>
    </w:p>
    <w:p w:rsidR="0009702B" w:rsidRDefault="0009702B" w:rsidP="0009702B">
      <w:pPr>
        <w:spacing w:line="360" w:lineRule="auto"/>
        <w:jc w:val="both"/>
        <w:rPr>
          <w:rFonts w:ascii="Arial" w:hAnsi="Arial" w:cs="Arial"/>
        </w:rPr>
      </w:pPr>
      <w:r w:rsidRPr="0009702B">
        <w:rPr>
          <w:rFonts w:ascii="Arial" w:hAnsi="Arial" w:cs="Arial"/>
        </w:rPr>
        <w:t xml:space="preserve">This can increase UPS sales and </w:t>
      </w:r>
      <w:r w:rsidRPr="0009702B">
        <w:rPr>
          <w:rFonts w:ascii="Arial" w:hAnsi="Arial" w:cs="Arial"/>
        </w:rPr>
        <w:t>increased</w:t>
      </w:r>
      <w:r w:rsidRPr="0009702B">
        <w:rPr>
          <w:rFonts w:ascii="Arial" w:hAnsi="Arial" w:cs="Arial"/>
        </w:rPr>
        <w:t xml:space="preserve"> penetration</w:t>
      </w:r>
    </w:p>
    <w:p w:rsidR="00647D22" w:rsidRPr="00647D22" w:rsidRDefault="00647D22" w:rsidP="00647D22">
      <w:pPr>
        <w:spacing w:line="360" w:lineRule="auto"/>
        <w:ind w:firstLine="720"/>
        <w:jc w:val="both"/>
        <w:rPr>
          <w:rFonts w:ascii="Arial" w:hAnsi="Arial" w:cs="Arial"/>
          <w:u w:val="single"/>
        </w:rPr>
      </w:pPr>
      <w:r w:rsidRPr="00647D22">
        <w:rPr>
          <w:rFonts w:ascii="Arial" w:hAnsi="Arial" w:cs="Arial"/>
          <w:u w:val="single"/>
        </w:rPr>
        <w:t>Market development:</w:t>
      </w:r>
    </w:p>
    <w:p w:rsidR="00647D22" w:rsidRPr="00647D22" w:rsidRDefault="00647D22" w:rsidP="00647D22">
      <w:pPr>
        <w:spacing w:line="360" w:lineRule="auto"/>
        <w:ind w:firstLine="720"/>
        <w:jc w:val="both"/>
        <w:rPr>
          <w:rFonts w:ascii="Arial" w:hAnsi="Arial" w:cs="Arial"/>
        </w:rPr>
      </w:pPr>
      <w:r w:rsidRPr="00647D22">
        <w:rPr>
          <w:rFonts w:ascii="Arial" w:hAnsi="Arial" w:cs="Arial"/>
        </w:rPr>
        <w:t>In the strategy to create new products of the company, the markets in this company are targeted in order to achieve growth.</w:t>
      </w:r>
    </w:p>
    <w:p w:rsidR="00541E5F" w:rsidRPr="00541E5F" w:rsidRDefault="00647D22" w:rsidP="00541E5F">
      <w:pPr>
        <w:spacing w:line="360" w:lineRule="auto"/>
        <w:jc w:val="both"/>
        <w:rPr>
          <w:rFonts w:ascii="Arial" w:hAnsi="Arial" w:cs="Arial"/>
        </w:rPr>
      </w:pPr>
      <w:r w:rsidRPr="00647D22">
        <w:rPr>
          <w:rFonts w:ascii="Arial" w:hAnsi="Arial" w:cs="Arial"/>
        </w:rPr>
        <w:t>This requires an answer to the following q</w:t>
      </w:r>
      <w:r w:rsidR="00541E5F">
        <w:rPr>
          <w:rFonts w:ascii="Arial" w:hAnsi="Arial" w:cs="Arial"/>
        </w:rPr>
        <w:t>uestion</w:t>
      </w:r>
      <w:r w:rsidR="00541E5F" w:rsidRPr="00541E5F">
        <w:rPr>
          <w:rFonts w:ascii="Arial" w:hAnsi="Arial" w:cs="Arial"/>
        </w:rPr>
        <w:t>: how can the product portfolio be expanded by minor conversion of the existing products, taking into account the different needs of the potential new customers?</w:t>
      </w:r>
    </w:p>
    <w:p w:rsidR="00541E5F" w:rsidRPr="00541E5F" w:rsidRDefault="00541E5F" w:rsidP="00541E5F">
      <w:pPr>
        <w:spacing w:line="360" w:lineRule="auto"/>
        <w:jc w:val="both"/>
        <w:rPr>
          <w:rFonts w:ascii="Arial" w:hAnsi="Arial" w:cs="Arial"/>
        </w:rPr>
      </w:pPr>
      <w:r>
        <w:rPr>
          <w:rFonts w:ascii="Arial" w:hAnsi="Arial" w:cs="Arial"/>
        </w:rPr>
        <w:t>The answer</w:t>
      </w:r>
      <w:r w:rsidRPr="00541E5F">
        <w:rPr>
          <w:rFonts w:ascii="Arial" w:hAnsi="Arial" w:cs="Arial"/>
        </w:rPr>
        <w:t xml:space="preserve"> is </w:t>
      </w:r>
      <w:r>
        <w:rPr>
          <w:rFonts w:ascii="Arial" w:hAnsi="Arial" w:cs="Arial"/>
        </w:rPr>
        <w:t xml:space="preserve">a </w:t>
      </w:r>
      <w:r w:rsidRPr="00541E5F">
        <w:rPr>
          <w:rFonts w:ascii="Arial" w:hAnsi="Arial" w:cs="Arial"/>
        </w:rPr>
        <w:t>New Customer Segments</w:t>
      </w:r>
    </w:p>
    <w:p w:rsidR="00F55162" w:rsidRPr="00F55162" w:rsidRDefault="00541E5F" w:rsidP="00541E5F">
      <w:pPr>
        <w:spacing w:line="360" w:lineRule="auto"/>
        <w:jc w:val="both"/>
        <w:rPr>
          <w:rFonts w:ascii="Arial" w:hAnsi="Arial" w:cs="Arial"/>
        </w:rPr>
      </w:pPr>
      <w:r w:rsidRPr="00541E5F">
        <w:rPr>
          <w:rFonts w:ascii="Arial" w:hAnsi="Arial" w:cs="Arial"/>
        </w:rPr>
        <w:lastRenderedPageBreak/>
        <w:t>Behind this move by UPS must be a reliable service, which may also face serious competition in the new market, so before making a decision, it is worthwhile to consider the desired and actually achievable market share before entering the market.</w:t>
      </w:r>
    </w:p>
    <w:p w:rsidR="00647D22" w:rsidRDefault="00647D22" w:rsidP="00647D22">
      <w:pPr>
        <w:spacing w:line="360" w:lineRule="auto"/>
        <w:ind w:firstLine="720"/>
        <w:jc w:val="both"/>
        <w:rPr>
          <w:rFonts w:ascii="Arial" w:hAnsi="Arial" w:cs="Arial"/>
          <w:u w:val="single"/>
        </w:rPr>
      </w:pPr>
      <w:r w:rsidRPr="00647D22">
        <w:rPr>
          <w:rFonts w:ascii="Arial" w:hAnsi="Arial" w:cs="Arial"/>
          <w:u w:val="single"/>
        </w:rPr>
        <w:t>Product development</w:t>
      </w:r>
    </w:p>
    <w:p w:rsidR="00AE2AA8" w:rsidRPr="00AE2AA8" w:rsidRDefault="00AE2AA8" w:rsidP="00AE2AA8">
      <w:pPr>
        <w:spacing w:line="360" w:lineRule="auto"/>
        <w:jc w:val="both"/>
        <w:rPr>
          <w:rFonts w:ascii="Arial" w:hAnsi="Arial" w:cs="Arial"/>
        </w:rPr>
      </w:pPr>
      <w:r w:rsidRPr="00AE2AA8">
        <w:rPr>
          <w:rFonts w:ascii="Arial" w:hAnsi="Arial" w:cs="Arial"/>
        </w:rPr>
        <w:t>The essence of product development is that in this strategy the company tries to conquer the original market with a new product or by changing the characteristics of the original product.</w:t>
      </w:r>
    </w:p>
    <w:p w:rsidR="00AE2AA8" w:rsidRPr="00AE2AA8" w:rsidRDefault="00AE2AA8" w:rsidP="00AE2AA8">
      <w:pPr>
        <w:spacing w:line="360" w:lineRule="auto"/>
        <w:jc w:val="both"/>
        <w:rPr>
          <w:rFonts w:ascii="Arial" w:hAnsi="Arial" w:cs="Arial"/>
        </w:rPr>
      </w:pPr>
      <w:r w:rsidRPr="00AE2AA8">
        <w:rPr>
          <w:rFonts w:ascii="Arial" w:hAnsi="Arial" w:cs="Arial"/>
        </w:rPr>
        <w:t>This strategy is m</w:t>
      </w:r>
      <w:r>
        <w:rPr>
          <w:rFonts w:ascii="Arial" w:hAnsi="Arial" w:cs="Arial"/>
        </w:rPr>
        <w:t xml:space="preserve">ore likely to be successful if: </w:t>
      </w:r>
      <w:r w:rsidRPr="00AE2AA8">
        <w:rPr>
          <w:rFonts w:ascii="Arial" w:hAnsi="Arial" w:cs="Arial"/>
        </w:rPr>
        <w:t>its current product no longer brings the expected growth, UPS is working on the development of the existing product in the current market. Of course, it is worth starting any product development after a thorough customer demand analysis, as based on these we will get an answer as to which direction should be taken in changing the composition of the product, whether we are talking about innovation or quality transformation, which will lead to the expected growth.</w:t>
      </w:r>
    </w:p>
    <w:p w:rsidR="00647D22" w:rsidRPr="00647D22" w:rsidRDefault="00647D22" w:rsidP="00647D22">
      <w:pPr>
        <w:spacing w:line="360" w:lineRule="auto"/>
        <w:ind w:firstLine="720"/>
        <w:jc w:val="both"/>
        <w:rPr>
          <w:rFonts w:ascii="Arial" w:hAnsi="Arial" w:cs="Arial"/>
          <w:u w:val="single"/>
        </w:rPr>
      </w:pPr>
      <w:r w:rsidRPr="00647D22">
        <w:rPr>
          <w:rFonts w:ascii="Arial" w:hAnsi="Arial" w:cs="Arial"/>
          <w:u w:val="single"/>
        </w:rPr>
        <w:t>Diversification</w:t>
      </w:r>
    </w:p>
    <w:p w:rsidR="005B00B9" w:rsidRPr="005B00B9" w:rsidRDefault="005B00B9" w:rsidP="005B00B9">
      <w:pPr>
        <w:spacing w:line="360" w:lineRule="auto"/>
        <w:ind w:firstLine="720"/>
        <w:jc w:val="both"/>
        <w:rPr>
          <w:rFonts w:ascii="Arial" w:hAnsi="Arial" w:cs="Arial"/>
        </w:rPr>
      </w:pPr>
      <w:r w:rsidRPr="005B00B9">
        <w:rPr>
          <w:rFonts w:ascii="Arial" w:hAnsi="Arial" w:cs="Arial"/>
        </w:rPr>
        <w:t>During diversification, we intend to enter a new area with a completely new product or service. Diversification requires not only new capabilities, skills, and technologies but also the reallocation of available financial and human capital.</w:t>
      </w:r>
    </w:p>
    <w:p w:rsidR="005B00B9" w:rsidRPr="005B00B9" w:rsidRDefault="005B00B9" w:rsidP="005B00B9">
      <w:pPr>
        <w:spacing w:line="360" w:lineRule="auto"/>
        <w:jc w:val="both"/>
        <w:rPr>
          <w:rFonts w:ascii="Arial" w:hAnsi="Arial" w:cs="Arial"/>
        </w:rPr>
      </w:pPr>
      <w:r w:rsidRPr="005B00B9">
        <w:rPr>
          <w:rFonts w:ascii="Arial" w:hAnsi="Arial" w:cs="Arial"/>
        </w:rPr>
        <w:t xml:space="preserve">The main advantage of diversification is that if one company lives in </w:t>
      </w:r>
      <w:r w:rsidR="0092641A" w:rsidRPr="005B00B9">
        <w:rPr>
          <w:rFonts w:ascii="Arial" w:hAnsi="Arial" w:cs="Arial"/>
        </w:rPr>
        <w:t>unfavourable</w:t>
      </w:r>
      <w:r w:rsidRPr="005B00B9">
        <w:rPr>
          <w:rFonts w:ascii="Arial" w:hAnsi="Arial" w:cs="Arial"/>
        </w:rPr>
        <w:t xml:space="preserve"> conditions, the other is not affected.</w:t>
      </w:r>
    </w:p>
    <w:p w:rsidR="005B00B9" w:rsidRDefault="005B00B9" w:rsidP="005B00B9">
      <w:pPr>
        <w:spacing w:line="360" w:lineRule="auto"/>
        <w:jc w:val="both"/>
        <w:rPr>
          <w:rFonts w:ascii="Arial" w:hAnsi="Arial" w:cs="Arial"/>
        </w:rPr>
      </w:pPr>
      <w:r w:rsidRPr="005B00B9">
        <w:rPr>
          <w:rFonts w:ascii="Arial" w:hAnsi="Arial" w:cs="Arial"/>
        </w:rPr>
        <w:t>Mergers and acquisitions are one way UPS explores its conglomerate growth in t</w:t>
      </w:r>
      <w:r>
        <w:rPr>
          <w:rFonts w:ascii="Arial" w:hAnsi="Arial" w:cs="Arial"/>
        </w:rPr>
        <w:t>erms of entering new businesses</w:t>
      </w:r>
      <w:r w:rsidR="00647D22" w:rsidRPr="00647D22">
        <w:rPr>
          <w:rFonts w:ascii="Arial" w:hAnsi="Arial" w:cs="Arial"/>
        </w:rPr>
        <w:t>.</w:t>
      </w:r>
      <w:r w:rsidRPr="005B00B9">
        <w:t xml:space="preserve"> </w:t>
      </w:r>
      <w:r w:rsidRPr="005B00B9">
        <w:rPr>
          <w:rFonts w:ascii="Arial" w:hAnsi="Arial" w:cs="Arial"/>
        </w:rPr>
        <w:t>UPS may enter into partnerships with interested companies and stores or may acquire new markets and consumer groups that are completely new and unrelated to existing offerings.</w:t>
      </w:r>
    </w:p>
    <w:p w:rsidR="00647D22" w:rsidRDefault="008959E6" w:rsidP="005B00B9">
      <w:pPr>
        <w:spacing w:line="360" w:lineRule="auto"/>
        <w:jc w:val="both"/>
        <w:rPr>
          <w:rFonts w:ascii="Arial" w:hAnsi="Arial" w:cs="Arial"/>
        </w:rPr>
      </w:pPr>
      <w:r>
        <w:rPr>
          <w:rFonts w:ascii="Arial" w:hAnsi="Arial" w:cs="Arial"/>
        </w:rPr>
        <w:t xml:space="preserve"> </w:t>
      </w:r>
      <w:sdt>
        <w:sdtPr>
          <w:rPr>
            <w:rFonts w:ascii="Arial" w:hAnsi="Arial" w:cs="Arial"/>
          </w:rPr>
          <w:id w:val="988684596"/>
          <w:citation/>
        </w:sdtPr>
        <w:sdtEndPr/>
        <w:sdtContent>
          <w:r>
            <w:rPr>
              <w:rFonts w:ascii="Arial" w:hAnsi="Arial" w:cs="Arial"/>
            </w:rPr>
            <w:fldChar w:fldCharType="begin"/>
          </w:r>
          <w:r>
            <w:rPr>
              <w:rFonts w:ascii="Arial" w:hAnsi="Arial" w:cs="Arial"/>
              <w:lang w:val="en-US"/>
            </w:rPr>
            <w:instrText xml:space="preserve"> CITATION Hus13 \l 1033 </w:instrText>
          </w:r>
          <w:r>
            <w:rPr>
              <w:rFonts w:ascii="Arial" w:hAnsi="Arial" w:cs="Arial"/>
            </w:rPr>
            <w:fldChar w:fldCharType="separate"/>
          </w:r>
          <w:r w:rsidRPr="008959E6">
            <w:rPr>
              <w:rFonts w:ascii="Arial" w:hAnsi="Arial" w:cs="Arial"/>
              <w:noProof/>
              <w:lang w:val="en-US"/>
            </w:rPr>
            <w:t>(Hussain, et al., 2013)</w:t>
          </w:r>
          <w:r>
            <w:rPr>
              <w:rFonts w:ascii="Arial" w:hAnsi="Arial" w:cs="Arial"/>
            </w:rPr>
            <w:fldChar w:fldCharType="end"/>
          </w:r>
        </w:sdtContent>
      </w:sdt>
    </w:p>
    <w:p w:rsidR="00770663" w:rsidRPr="00CF14CC" w:rsidRDefault="00770663" w:rsidP="00CF14CC">
      <w:pPr>
        <w:spacing w:line="360" w:lineRule="auto"/>
        <w:jc w:val="both"/>
        <w:rPr>
          <w:rFonts w:ascii="Arial" w:hAnsi="Arial" w:cs="Arial"/>
        </w:rPr>
      </w:pPr>
    </w:p>
    <w:p w:rsidR="00770663" w:rsidRPr="00CF14CC" w:rsidRDefault="00770663" w:rsidP="00CF14CC">
      <w:pPr>
        <w:spacing w:line="360" w:lineRule="auto"/>
        <w:jc w:val="both"/>
        <w:rPr>
          <w:rFonts w:ascii="Arial" w:hAnsi="Arial" w:cs="Arial"/>
          <w:b/>
        </w:rPr>
      </w:pPr>
      <w:r w:rsidRPr="00CF14CC">
        <w:rPr>
          <w:rFonts w:ascii="Arial" w:hAnsi="Arial" w:cs="Arial"/>
          <w:b/>
        </w:rPr>
        <w:t xml:space="preserve">UPS </w:t>
      </w:r>
      <w:r w:rsidR="00FF784B" w:rsidRPr="00CF14CC">
        <w:rPr>
          <w:rFonts w:ascii="Arial" w:hAnsi="Arial" w:cs="Arial"/>
          <w:b/>
        </w:rPr>
        <w:t xml:space="preserve">marketing mix: </w:t>
      </w:r>
    </w:p>
    <w:p w:rsidR="00FF784B" w:rsidRPr="00CF14CC" w:rsidRDefault="00FF784B" w:rsidP="00CF14CC">
      <w:pPr>
        <w:spacing w:line="360" w:lineRule="auto"/>
        <w:jc w:val="both"/>
        <w:rPr>
          <w:rFonts w:ascii="Arial" w:hAnsi="Arial" w:cs="Arial"/>
          <w:u w:val="single"/>
        </w:rPr>
      </w:pPr>
      <w:r w:rsidRPr="00CF14CC">
        <w:rPr>
          <w:rFonts w:ascii="Arial" w:hAnsi="Arial" w:cs="Arial"/>
          <w:u w:val="single"/>
        </w:rPr>
        <w:t xml:space="preserve">Product: </w:t>
      </w:r>
    </w:p>
    <w:p w:rsidR="00FF784B" w:rsidRPr="00CF14CC" w:rsidRDefault="00FF784B" w:rsidP="00CF14CC">
      <w:pPr>
        <w:spacing w:line="360" w:lineRule="auto"/>
        <w:jc w:val="both"/>
        <w:rPr>
          <w:rFonts w:ascii="Arial" w:hAnsi="Arial" w:cs="Arial"/>
        </w:rPr>
      </w:pPr>
      <w:r w:rsidRPr="00CF14CC">
        <w:rPr>
          <w:rFonts w:ascii="Arial" w:hAnsi="Arial" w:cs="Arial"/>
        </w:rPr>
        <w:t>We want to satisfy consumer needs with our products and services, that is, to sell our products, and to be the best in this area of the market.</w:t>
      </w:r>
    </w:p>
    <w:p w:rsidR="00FF784B" w:rsidRPr="00CF14CC" w:rsidRDefault="00FF784B" w:rsidP="00CF14CC">
      <w:pPr>
        <w:spacing w:line="360" w:lineRule="auto"/>
        <w:jc w:val="both"/>
        <w:rPr>
          <w:rFonts w:ascii="Arial" w:hAnsi="Arial" w:cs="Arial"/>
        </w:rPr>
      </w:pPr>
    </w:p>
    <w:p w:rsidR="00334E92" w:rsidRDefault="00334E92" w:rsidP="00CF14CC">
      <w:pPr>
        <w:spacing w:line="360" w:lineRule="auto"/>
        <w:jc w:val="both"/>
        <w:rPr>
          <w:rFonts w:ascii="Arial" w:hAnsi="Arial" w:cs="Arial"/>
        </w:rPr>
      </w:pPr>
    </w:p>
    <w:p w:rsidR="00FF784B" w:rsidRPr="00CF14CC" w:rsidRDefault="00FF784B" w:rsidP="00CF14CC">
      <w:pPr>
        <w:spacing w:line="360" w:lineRule="auto"/>
        <w:jc w:val="both"/>
        <w:rPr>
          <w:rFonts w:ascii="Arial" w:hAnsi="Arial" w:cs="Arial"/>
        </w:rPr>
      </w:pPr>
      <w:r w:rsidRPr="00CF14CC">
        <w:rPr>
          <w:rFonts w:ascii="Arial" w:hAnsi="Arial" w:cs="Arial"/>
        </w:rPr>
        <w:lastRenderedPageBreak/>
        <w:t>UPS Recommended Product Strategy</w:t>
      </w:r>
    </w:p>
    <w:p w:rsidR="00FF784B" w:rsidRPr="00CF14CC" w:rsidRDefault="00FF784B" w:rsidP="00CF14CC">
      <w:pPr>
        <w:spacing w:line="360" w:lineRule="auto"/>
        <w:jc w:val="both"/>
        <w:rPr>
          <w:rFonts w:ascii="Arial" w:hAnsi="Arial" w:cs="Arial"/>
        </w:rPr>
      </w:pPr>
      <w:r w:rsidRPr="00CF14CC">
        <w:rPr>
          <w:rFonts w:ascii="Arial" w:hAnsi="Arial" w:cs="Arial"/>
        </w:rPr>
        <w:t>It should extend Benefits to customers, which include warranty, delivery and after-sales service, helpline services, etc. includes</w:t>
      </w:r>
    </w:p>
    <w:p w:rsidR="0092641A" w:rsidRPr="00334E92" w:rsidRDefault="00FF784B" w:rsidP="00CF14CC">
      <w:pPr>
        <w:spacing w:line="360" w:lineRule="auto"/>
        <w:jc w:val="both"/>
        <w:rPr>
          <w:rFonts w:ascii="Arial" w:hAnsi="Arial" w:cs="Arial"/>
        </w:rPr>
      </w:pPr>
      <w:r w:rsidRPr="00CF14CC">
        <w:rPr>
          <w:rFonts w:ascii="Arial" w:hAnsi="Arial" w:cs="Arial"/>
        </w:rPr>
        <w:t>You need to expand your product portfolio, offering new product lines to meet customer needs.</w:t>
      </w:r>
    </w:p>
    <w:p w:rsidR="0092641A" w:rsidRDefault="0092641A" w:rsidP="00CF14CC">
      <w:pPr>
        <w:spacing w:line="360" w:lineRule="auto"/>
        <w:jc w:val="both"/>
        <w:rPr>
          <w:rFonts w:ascii="Arial" w:hAnsi="Arial" w:cs="Arial"/>
          <w:u w:val="single"/>
        </w:rPr>
      </w:pPr>
    </w:p>
    <w:p w:rsidR="00FF784B" w:rsidRPr="00CF14CC" w:rsidRDefault="00FF784B" w:rsidP="00CF14CC">
      <w:pPr>
        <w:spacing w:line="360" w:lineRule="auto"/>
        <w:jc w:val="both"/>
        <w:rPr>
          <w:rFonts w:ascii="Arial" w:hAnsi="Arial" w:cs="Arial"/>
          <w:u w:val="single"/>
        </w:rPr>
      </w:pPr>
      <w:r w:rsidRPr="00CF14CC">
        <w:rPr>
          <w:rFonts w:ascii="Arial" w:hAnsi="Arial" w:cs="Arial"/>
          <w:u w:val="single"/>
        </w:rPr>
        <w:t>Price</w:t>
      </w:r>
    </w:p>
    <w:p w:rsidR="00FF784B" w:rsidRPr="00CF14CC" w:rsidRDefault="00FF784B" w:rsidP="00CF14CC">
      <w:pPr>
        <w:spacing w:line="360" w:lineRule="auto"/>
        <w:jc w:val="both"/>
        <w:rPr>
          <w:rFonts w:ascii="Arial" w:hAnsi="Arial" w:cs="Arial"/>
        </w:rPr>
      </w:pPr>
      <w:r w:rsidRPr="00CF14CC">
        <w:rPr>
          <w:rFonts w:ascii="Arial" w:hAnsi="Arial" w:cs="Arial"/>
        </w:rPr>
        <w:t>The price refers to the amount that the customer pays for the product. The most difficult task for businesses is determining the price, because the price is the only source of income, compared to the costs.</w:t>
      </w:r>
    </w:p>
    <w:p w:rsidR="00FF784B" w:rsidRPr="00CF14CC" w:rsidRDefault="00FF784B" w:rsidP="00CF14CC">
      <w:pPr>
        <w:spacing w:line="360" w:lineRule="auto"/>
        <w:jc w:val="both"/>
        <w:rPr>
          <w:rFonts w:ascii="Arial" w:hAnsi="Arial" w:cs="Arial"/>
        </w:rPr>
      </w:pPr>
      <w:r w:rsidRPr="00CF14CC">
        <w:rPr>
          <w:rFonts w:ascii="Arial" w:hAnsi="Arial" w:cs="Arial"/>
        </w:rPr>
        <w:t>UPS Recommended Pricing Strategy</w:t>
      </w:r>
    </w:p>
    <w:p w:rsidR="00FF784B" w:rsidRPr="00CF14CC" w:rsidRDefault="00FF784B" w:rsidP="00CF14CC">
      <w:pPr>
        <w:spacing w:line="360" w:lineRule="auto"/>
        <w:jc w:val="both"/>
        <w:rPr>
          <w:rFonts w:ascii="Arial" w:hAnsi="Arial" w:cs="Arial"/>
        </w:rPr>
      </w:pPr>
      <w:r w:rsidRPr="00CF14CC">
        <w:rPr>
          <w:rFonts w:ascii="Arial" w:hAnsi="Arial" w:cs="Arial"/>
        </w:rPr>
        <w:t>You should introduce promotions and discounts where you lower prices for a short period of time to attract customers and gain market share.</w:t>
      </w:r>
    </w:p>
    <w:p w:rsidR="00FF784B" w:rsidRPr="00CF14CC" w:rsidRDefault="00FF784B" w:rsidP="00CF14CC">
      <w:pPr>
        <w:spacing w:line="360" w:lineRule="auto"/>
        <w:jc w:val="both"/>
        <w:rPr>
          <w:rFonts w:ascii="Arial" w:hAnsi="Arial" w:cs="Arial"/>
          <w:u w:val="single"/>
        </w:rPr>
      </w:pPr>
      <w:r w:rsidRPr="00CF14CC">
        <w:rPr>
          <w:rFonts w:ascii="Arial" w:hAnsi="Arial" w:cs="Arial"/>
          <w:u w:val="single"/>
        </w:rPr>
        <w:t>Place</w:t>
      </w:r>
    </w:p>
    <w:p w:rsidR="00FF784B" w:rsidRPr="00CF14CC" w:rsidRDefault="00FF784B" w:rsidP="00CF14CC">
      <w:pPr>
        <w:spacing w:line="360" w:lineRule="auto"/>
        <w:jc w:val="both"/>
        <w:rPr>
          <w:rFonts w:ascii="Arial" w:hAnsi="Arial" w:cs="Arial"/>
        </w:rPr>
      </w:pPr>
      <w:r w:rsidRPr="00CF14CC">
        <w:rPr>
          <w:rFonts w:ascii="Arial" w:hAnsi="Arial" w:cs="Arial"/>
        </w:rPr>
        <w:t>Place can refer to the physical location where a business does business or the channels used to reach markets. "Place" can refer to both retail units and virtual stores.</w:t>
      </w:r>
    </w:p>
    <w:p w:rsidR="00FF784B" w:rsidRPr="00CF14CC" w:rsidRDefault="00FF784B" w:rsidP="00CF14CC">
      <w:pPr>
        <w:spacing w:line="360" w:lineRule="auto"/>
        <w:jc w:val="both"/>
        <w:rPr>
          <w:rFonts w:ascii="Arial" w:hAnsi="Arial" w:cs="Arial"/>
        </w:rPr>
      </w:pPr>
      <w:r w:rsidRPr="00CF14CC">
        <w:rPr>
          <w:rFonts w:ascii="Arial" w:hAnsi="Arial" w:cs="Arial"/>
        </w:rPr>
        <w:t>"Place" includes all the solutions for how the product/service gets from the place of production to the place of use, this is called sales policy.</w:t>
      </w:r>
    </w:p>
    <w:p w:rsidR="00FF784B" w:rsidRPr="00CF14CC" w:rsidRDefault="00FF784B" w:rsidP="00CF14CC">
      <w:pPr>
        <w:spacing w:line="360" w:lineRule="auto"/>
        <w:jc w:val="both"/>
        <w:rPr>
          <w:rFonts w:ascii="Arial" w:hAnsi="Arial" w:cs="Arial"/>
          <w:u w:val="single"/>
        </w:rPr>
      </w:pPr>
      <w:r w:rsidRPr="00CF14CC">
        <w:rPr>
          <w:rFonts w:ascii="Arial" w:hAnsi="Arial" w:cs="Arial"/>
          <w:u w:val="single"/>
        </w:rPr>
        <w:t>UPS Recommended Place Strategy</w:t>
      </w:r>
    </w:p>
    <w:p w:rsidR="00FF784B" w:rsidRPr="00CF14CC" w:rsidRDefault="00B75510" w:rsidP="00CF14CC">
      <w:pPr>
        <w:spacing w:line="360" w:lineRule="auto"/>
        <w:jc w:val="both"/>
        <w:rPr>
          <w:rFonts w:ascii="Arial" w:hAnsi="Arial" w:cs="Arial"/>
        </w:rPr>
      </w:pPr>
      <w:r w:rsidRPr="00B75510">
        <w:rPr>
          <w:rFonts w:ascii="Arial" w:hAnsi="Arial" w:cs="Arial"/>
        </w:rPr>
        <w:t>For UPS to open up on social media such as Instagram and Twitter, selling its products on these platforms along with social media posts will allow the company to generate more sales</w:t>
      </w:r>
      <w:r w:rsidR="00FF784B" w:rsidRPr="00CF14CC">
        <w:rPr>
          <w:rFonts w:ascii="Arial" w:hAnsi="Arial" w:cs="Arial"/>
        </w:rPr>
        <w:t>.</w:t>
      </w:r>
    </w:p>
    <w:p w:rsidR="006E266F" w:rsidRPr="00CF14CC" w:rsidRDefault="006E266F" w:rsidP="00CF14CC">
      <w:pPr>
        <w:spacing w:line="360" w:lineRule="auto"/>
        <w:jc w:val="both"/>
        <w:rPr>
          <w:rFonts w:ascii="Arial" w:hAnsi="Arial" w:cs="Arial"/>
          <w:u w:val="single"/>
        </w:rPr>
      </w:pPr>
      <w:r w:rsidRPr="00CF14CC">
        <w:rPr>
          <w:rFonts w:ascii="Arial" w:hAnsi="Arial" w:cs="Arial"/>
          <w:u w:val="single"/>
        </w:rPr>
        <w:t>Promotion</w:t>
      </w:r>
    </w:p>
    <w:p w:rsidR="00FF784B" w:rsidRPr="00CF14CC" w:rsidRDefault="00FF784B" w:rsidP="00CF14CC">
      <w:pPr>
        <w:spacing w:line="360" w:lineRule="auto"/>
        <w:jc w:val="both"/>
        <w:rPr>
          <w:rFonts w:ascii="Arial" w:hAnsi="Arial" w:cs="Arial"/>
        </w:rPr>
      </w:pPr>
      <w:r w:rsidRPr="00CF14CC">
        <w:rPr>
          <w:rFonts w:ascii="Arial" w:hAnsi="Arial" w:cs="Arial"/>
        </w:rPr>
        <w:t xml:space="preserve">The role of the promotion: helping the customer in the decision to use a purchase or service. Promotion is a collective term for tools that </w:t>
      </w:r>
      <w:r w:rsidR="00B75510" w:rsidRPr="00CF14CC">
        <w:rPr>
          <w:rFonts w:ascii="Arial" w:hAnsi="Arial" w:cs="Arial"/>
        </w:rPr>
        <w:t>inspire</w:t>
      </w:r>
      <w:r w:rsidRPr="00CF14CC">
        <w:rPr>
          <w:rFonts w:ascii="Arial" w:hAnsi="Arial" w:cs="Arial"/>
        </w:rPr>
        <w:t xml:space="preserve"> consumers at the </w:t>
      </w:r>
      <w:r w:rsidR="00B75510" w:rsidRPr="00CF14CC">
        <w:rPr>
          <w:rFonts w:ascii="Arial" w:hAnsi="Arial" w:cs="Arial"/>
        </w:rPr>
        <w:t>opinion</w:t>
      </w:r>
      <w:r w:rsidRPr="00CF14CC">
        <w:rPr>
          <w:rFonts w:ascii="Arial" w:hAnsi="Arial" w:cs="Arial"/>
        </w:rPr>
        <w:t xml:space="preserve"> of purchase to try and buy the promoted product.</w:t>
      </w:r>
    </w:p>
    <w:p w:rsidR="00FF784B" w:rsidRPr="00CF14CC" w:rsidRDefault="00FF784B" w:rsidP="00CF14CC">
      <w:pPr>
        <w:spacing w:line="360" w:lineRule="auto"/>
        <w:jc w:val="both"/>
        <w:rPr>
          <w:rFonts w:ascii="Arial" w:hAnsi="Arial" w:cs="Arial"/>
          <w:u w:val="single"/>
        </w:rPr>
      </w:pPr>
      <w:r w:rsidRPr="00CF14CC">
        <w:rPr>
          <w:rFonts w:ascii="Arial" w:hAnsi="Arial" w:cs="Arial"/>
          <w:u w:val="single"/>
        </w:rPr>
        <w:t>UPS's recommended promotional strategy</w:t>
      </w:r>
    </w:p>
    <w:p w:rsidR="00027558" w:rsidRPr="00CF14CC" w:rsidRDefault="00FF784B" w:rsidP="00CF14CC">
      <w:pPr>
        <w:spacing w:line="360" w:lineRule="auto"/>
        <w:jc w:val="both"/>
        <w:rPr>
          <w:rFonts w:ascii="Arial" w:hAnsi="Arial" w:cs="Arial"/>
        </w:rPr>
      </w:pPr>
      <w:r w:rsidRPr="00CF14CC">
        <w:rPr>
          <w:rFonts w:ascii="Arial" w:hAnsi="Arial" w:cs="Arial"/>
        </w:rPr>
        <w:t xml:space="preserve">It would be a good idea to include social media influencers, such as bloggers, in your ads. Bloggers </w:t>
      </w:r>
      <w:r w:rsidR="00B75510" w:rsidRPr="00CF14CC">
        <w:rPr>
          <w:rFonts w:ascii="Arial" w:hAnsi="Arial" w:cs="Arial"/>
        </w:rPr>
        <w:t>be able to</w:t>
      </w:r>
      <w:r w:rsidRPr="00CF14CC">
        <w:rPr>
          <w:rFonts w:ascii="Arial" w:hAnsi="Arial" w:cs="Arial"/>
        </w:rPr>
        <w:t xml:space="preserve"> post content on their social media pages for advertising purposes.</w:t>
      </w:r>
    </w:p>
    <w:p w:rsidR="00334E92" w:rsidRDefault="00334E92" w:rsidP="00CF14CC">
      <w:pPr>
        <w:spacing w:line="360" w:lineRule="auto"/>
        <w:jc w:val="both"/>
        <w:rPr>
          <w:rFonts w:ascii="Arial" w:hAnsi="Arial" w:cs="Arial"/>
          <w:u w:val="single"/>
        </w:rPr>
      </w:pPr>
    </w:p>
    <w:p w:rsidR="00334E92" w:rsidRDefault="00334E92" w:rsidP="00CF14CC">
      <w:pPr>
        <w:spacing w:line="360" w:lineRule="auto"/>
        <w:jc w:val="both"/>
        <w:rPr>
          <w:rFonts w:ascii="Arial" w:hAnsi="Arial" w:cs="Arial"/>
          <w:u w:val="single"/>
        </w:rPr>
      </w:pPr>
    </w:p>
    <w:p w:rsidR="006E266F" w:rsidRPr="00CF14CC" w:rsidRDefault="006E266F" w:rsidP="00CF14CC">
      <w:pPr>
        <w:spacing w:line="360" w:lineRule="auto"/>
        <w:jc w:val="both"/>
        <w:rPr>
          <w:rFonts w:ascii="Arial" w:hAnsi="Arial" w:cs="Arial"/>
          <w:u w:val="single"/>
        </w:rPr>
      </w:pPr>
      <w:r w:rsidRPr="00CF14CC">
        <w:rPr>
          <w:rFonts w:ascii="Arial" w:hAnsi="Arial" w:cs="Arial"/>
          <w:u w:val="single"/>
        </w:rPr>
        <w:lastRenderedPageBreak/>
        <w:t>People</w:t>
      </w:r>
    </w:p>
    <w:p w:rsidR="006E266F" w:rsidRPr="00CF14CC" w:rsidRDefault="006E266F" w:rsidP="00CF14CC">
      <w:pPr>
        <w:spacing w:line="360" w:lineRule="auto"/>
        <w:jc w:val="both"/>
        <w:rPr>
          <w:rFonts w:ascii="Arial" w:hAnsi="Arial" w:cs="Arial"/>
        </w:rPr>
      </w:pPr>
      <w:r w:rsidRPr="00CF14CC">
        <w:rPr>
          <w:rFonts w:ascii="Arial" w:hAnsi="Arial" w:cs="Arial"/>
        </w:rPr>
        <w:t>People are directly or indirectly involved in commerce, customer service employees who turn quality into service.</w:t>
      </w:r>
    </w:p>
    <w:p w:rsidR="006E266F" w:rsidRPr="00CF14CC" w:rsidRDefault="006E266F" w:rsidP="00CF14CC">
      <w:pPr>
        <w:spacing w:line="360" w:lineRule="auto"/>
        <w:jc w:val="both"/>
        <w:rPr>
          <w:rFonts w:ascii="Arial" w:hAnsi="Arial" w:cs="Arial"/>
          <w:u w:val="single"/>
        </w:rPr>
      </w:pPr>
      <w:r w:rsidRPr="00CF14CC">
        <w:rPr>
          <w:rFonts w:ascii="Arial" w:hAnsi="Arial" w:cs="Arial"/>
          <w:u w:val="single"/>
        </w:rPr>
        <w:t>The strategy of people recommended by UPS</w:t>
      </w:r>
    </w:p>
    <w:p w:rsidR="006E266F" w:rsidRPr="00CF14CC" w:rsidRDefault="006E266F" w:rsidP="00CF14CC">
      <w:pPr>
        <w:spacing w:line="360" w:lineRule="auto"/>
        <w:jc w:val="both"/>
        <w:rPr>
          <w:rFonts w:ascii="Arial" w:hAnsi="Arial" w:cs="Arial"/>
        </w:rPr>
      </w:pPr>
      <w:r w:rsidRPr="00CF14CC">
        <w:rPr>
          <w:rFonts w:ascii="Arial" w:hAnsi="Arial" w:cs="Arial"/>
        </w:rPr>
        <w:t>UPS should provide training for your sales, customer service and procurement staff as they play a vital role in creating value for customers.</w:t>
      </w:r>
    </w:p>
    <w:p w:rsidR="0092641A" w:rsidRDefault="0092641A" w:rsidP="00CF14CC">
      <w:pPr>
        <w:spacing w:line="360" w:lineRule="auto"/>
        <w:jc w:val="both"/>
        <w:rPr>
          <w:rFonts w:ascii="Arial" w:hAnsi="Arial" w:cs="Arial"/>
          <w:u w:val="single"/>
        </w:rPr>
      </w:pPr>
    </w:p>
    <w:p w:rsidR="006E266F" w:rsidRPr="00CF14CC" w:rsidRDefault="006E266F" w:rsidP="00CF14CC">
      <w:pPr>
        <w:spacing w:line="360" w:lineRule="auto"/>
        <w:jc w:val="both"/>
        <w:rPr>
          <w:rFonts w:ascii="Arial" w:hAnsi="Arial" w:cs="Arial"/>
          <w:u w:val="single"/>
        </w:rPr>
      </w:pPr>
      <w:r w:rsidRPr="00CF14CC">
        <w:rPr>
          <w:rFonts w:ascii="Arial" w:hAnsi="Arial" w:cs="Arial"/>
          <w:u w:val="single"/>
        </w:rPr>
        <w:t>Process</w:t>
      </w:r>
    </w:p>
    <w:p w:rsidR="006E266F" w:rsidRPr="00CF14CC" w:rsidRDefault="006E266F" w:rsidP="00CF14CC">
      <w:pPr>
        <w:spacing w:line="360" w:lineRule="auto"/>
        <w:jc w:val="both"/>
        <w:rPr>
          <w:rFonts w:ascii="Arial" w:hAnsi="Arial" w:cs="Arial"/>
        </w:rPr>
      </w:pPr>
      <w:r w:rsidRPr="00CF14CC">
        <w:rPr>
          <w:rFonts w:ascii="Arial" w:hAnsi="Arial" w:cs="Arial"/>
        </w:rPr>
        <w:t>The "process" of the service marketing mix includes everything that conveys the particular service in question to the customer: the activities, procedures, protocols and other things.</w:t>
      </w:r>
    </w:p>
    <w:p w:rsidR="006E266F" w:rsidRPr="00CF14CC" w:rsidRDefault="006E266F" w:rsidP="00CF14CC">
      <w:pPr>
        <w:spacing w:line="360" w:lineRule="auto"/>
        <w:jc w:val="both"/>
        <w:rPr>
          <w:rFonts w:ascii="Arial" w:hAnsi="Arial" w:cs="Arial"/>
        </w:rPr>
      </w:pPr>
    </w:p>
    <w:p w:rsidR="006E266F" w:rsidRPr="00CF14CC" w:rsidRDefault="006E266F" w:rsidP="00CF14CC">
      <w:pPr>
        <w:spacing w:line="360" w:lineRule="auto"/>
        <w:jc w:val="both"/>
        <w:rPr>
          <w:rFonts w:ascii="Arial" w:hAnsi="Arial" w:cs="Arial"/>
          <w:u w:val="single"/>
        </w:rPr>
      </w:pPr>
      <w:r w:rsidRPr="00CF14CC">
        <w:rPr>
          <w:rFonts w:ascii="Arial" w:hAnsi="Arial" w:cs="Arial"/>
          <w:u w:val="single"/>
        </w:rPr>
        <w:t xml:space="preserve">  The UPS Recommended Process Strategy</w:t>
      </w:r>
    </w:p>
    <w:p w:rsidR="003E0605" w:rsidRPr="003E0605" w:rsidRDefault="003E0605" w:rsidP="003E0605">
      <w:pPr>
        <w:spacing w:line="360" w:lineRule="auto"/>
        <w:ind w:firstLine="720"/>
        <w:jc w:val="both"/>
        <w:rPr>
          <w:rFonts w:ascii="Arial" w:hAnsi="Arial" w:cs="Arial"/>
        </w:rPr>
      </w:pPr>
      <w:r w:rsidRPr="003E0605">
        <w:rPr>
          <w:rFonts w:ascii="Arial" w:hAnsi="Arial" w:cs="Arial"/>
        </w:rPr>
        <w:t>UPS must constantly look for ways to innovate and improve processes that improve efficiency and reduce costs. Cost savings equal lower UPS shipping costs.</w:t>
      </w:r>
    </w:p>
    <w:p w:rsidR="003E0605" w:rsidRPr="003E0605" w:rsidRDefault="003E0605" w:rsidP="003E0605">
      <w:pPr>
        <w:spacing w:line="360" w:lineRule="auto"/>
        <w:jc w:val="both"/>
        <w:rPr>
          <w:rFonts w:ascii="Arial" w:hAnsi="Arial" w:cs="Arial"/>
        </w:rPr>
      </w:pPr>
      <w:r w:rsidRPr="003E0605">
        <w:rPr>
          <w:rFonts w:ascii="Arial" w:hAnsi="Arial" w:cs="Arial"/>
        </w:rPr>
        <w:t>Physical evidence: the place where customers and service staff can interact.</w:t>
      </w:r>
    </w:p>
    <w:p w:rsidR="003E0605" w:rsidRPr="003E0605" w:rsidRDefault="003E0605" w:rsidP="003E0605">
      <w:pPr>
        <w:spacing w:line="360" w:lineRule="auto"/>
        <w:jc w:val="both"/>
        <w:rPr>
          <w:rFonts w:ascii="Arial" w:hAnsi="Arial" w:cs="Arial"/>
        </w:rPr>
      </w:pPr>
      <w:r w:rsidRPr="003E0605">
        <w:rPr>
          <w:rFonts w:ascii="Arial" w:hAnsi="Arial" w:cs="Arial"/>
        </w:rPr>
        <w:t>Environmental conditions - temperature, sound, smell</w:t>
      </w:r>
    </w:p>
    <w:p w:rsidR="003E0605" w:rsidRPr="003E0605" w:rsidRDefault="003E0605" w:rsidP="003E0605">
      <w:pPr>
        <w:spacing w:line="360" w:lineRule="auto"/>
        <w:jc w:val="both"/>
        <w:rPr>
          <w:rFonts w:ascii="Arial" w:hAnsi="Arial" w:cs="Arial"/>
        </w:rPr>
      </w:pPr>
      <w:r w:rsidRPr="003E0605">
        <w:rPr>
          <w:rFonts w:ascii="Arial" w:hAnsi="Arial" w:cs="Arial"/>
        </w:rPr>
        <w:t>Location, features - may include maps, equipment, and office decoration</w:t>
      </w:r>
    </w:p>
    <w:p w:rsidR="003E0605" w:rsidRDefault="003E0605" w:rsidP="003E0605">
      <w:pPr>
        <w:spacing w:line="360" w:lineRule="auto"/>
        <w:jc w:val="both"/>
        <w:rPr>
          <w:rFonts w:ascii="Arial" w:hAnsi="Arial" w:cs="Arial"/>
        </w:rPr>
      </w:pPr>
      <w:r w:rsidRPr="003E0605">
        <w:rPr>
          <w:rFonts w:ascii="Arial" w:hAnsi="Arial" w:cs="Arial"/>
        </w:rPr>
        <w:t>Signs, symbols, and objects - style, personal touch</w:t>
      </w:r>
    </w:p>
    <w:p w:rsidR="006E266F" w:rsidRPr="00CF14CC" w:rsidRDefault="006E266F" w:rsidP="00CF14CC">
      <w:pPr>
        <w:spacing w:line="360" w:lineRule="auto"/>
        <w:jc w:val="both"/>
        <w:rPr>
          <w:rFonts w:ascii="Arial" w:hAnsi="Arial" w:cs="Arial"/>
        </w:rPr>
      </w:pPr>
      <w:r w:rsidRPr="00CF14CC">
        <w:rPr>
          <w:rFonts w:ascii="Arial" w:hAnsi="Arial" w:cs="Arial"/>
        </w:rPr>
        <w:t>Communication and information elements</w:t>
      </w:r>
    </w:p>
    <w:p w:rsidR="006E266F" w:rsidRPr="00CF14CC" w:rsidRDefault="006E266F" w:rsidP="00CF14CC">
      <w:pPr>
        <w:spacing w:line="360" w:lineRule="auto"/>
        <w:jc w:val="both"/>
        <w:rPr>
          <w:rFonts w:ascii="Arial" w:hAnsi="Arial" w:cs="Arial"/>
        </w:rPr>
      </w:pPr>
      <w:r w:rsidRPr="00CF14CC">
        <w:rPr>
          <w:rFonts w:ascii="Arial" w:hAnsi="Arial" w:cs="Arial"/>
        </w:rPr>
        <w:t>Services are not tangible offerings. We present ourselves to customers with the physical environment, introduce ourselves, and remind them of the performance of the service.</w:t>
      </w:r>
    </w:p>
    <w:p w:rsidR="006E266F" w:rsidRPr="00CF14CC" w:rsidRDefault="006E266F" w:rsidP="00CF14CC">
      <w:pPr>
        <w:spacing w:line="360" w:lineRule="auto"/>
        <w:jc w:val="both"/>
        <w:rPr>
          <w:rFonts w:ascii="Arial" w:hAnsi="Arial" w:cs="Arial"/>
        </w:rPr>
      </w:pPr>
    </w:p>
    <w:p w:rsidR="00027558" w:rsidRPr="00CF14CC" w:rsidRDefault="006E266F" w:rsidP="00CF14CC">
      <w:pPr>
        <w:spacing w:line="360" w:lineRule="auto"/>
        <w:ind w:firstLine="720"/>
        <w:jc w:val="both"/>
        <w:rPr>
          <w:rFonts w:ascii="Arial" w:hAnsi="Arial" w:cs="Arial"/>
        </w:rPr>
      </w:pPr>
      <w:r w:rsidRPr="00CF14CC">
        <w:rPr>
          <w:rFonts w:ascii="Arial" w:hAnsi="Arial" w:cs="Arial"/>
        </w:rPr>
        <w:t>For UPS, all this means that by improving communication and customer service, they will leave a lasting mark in the iron industry.</w:t>
      </w:r>
      <w:r w:rsidR="00AC0346" w:rsidRPr="00CF14CC">
        <w:rPr>
          <w:rFonts w:ascii="Arial" w:hAnsi="Arial" w:cs="Arial"/>
        </w:rPr>
        <w:t xml:space="preserve"> </w:t>
      </w:r>
      <w:sdt>
        <w:sdtPr>
          <w:rPr>
            <w:rFonts w:ascii="Arial" w:hAnsi="Arial" w:cs="Arial"/>
          </w:rPr>
          <w:id w:val="-1355647727"/>
          <w:citation/>
        </w:sdtPr>
        <w:sdtEndPr/>
        <w:sdtContent>
          <w:r w:rsidR="0095098F" w:rsidRPr="00CF14CC">
            <w:rPr>
              <w:rFonts w:ascii="Arial" w:hAnsi="Arial" w:cs="Arial"/>
            </w:rPr>
            <w:fldChar w:fldCharType="begin"/>
          </w:r>
          <w:r w:rsidR="0095098F" w:rsidRPr="00CF14CC">
            <w:rPr>
              <w:rFonts w:ascii="Arial" w:hAnsi="Arial" w:cs="Arial"/>
              <w:lang w:val="en-US"/>
            </w:rPr>
            <w:instrText xml:space="preserve"> CITATION Csa22 \l 1033 </w:instrText>
          </w:r>
          <w:r w:rsidR="0095098F" w:rsidRPr="00CF14CC">
            <w:rPr>
              <w:rFonts w:ascii="Arial" w:hAnsi="Arial" w:cs="Arial"/>
            </w:rPr>
            <w:fldChar w:fldCharType="separate"/>
          </w:r>
          <w:r w:rsidR="0095098F" w:rsidRPr="00CF14CC">
            <w:rPr>
              <w:rFonts w:ascii="Arial" w:hAnsi="Arial" w:cs="Arial"/>
              <w:noProof/>
              <w:lang w:val="en-US"/>
            </w:rPr>
            <w:t>(Adam, 2022)</w:t>
          </w:r>
          <w:r w:rsidR="0095098F" w:rsidRPr="00CF14CC">
            <w:rPr>
              <w:rFonts w:ascii="Arial" w:hAnsi="Arial" w:cs="Arial"/>
            </w:rPr>
            <w:fldChar w:fldCharType="end"/>
          </w:r>
        </w:sdtContent>
      </w:sdt>
    </w:p>
    <w:p w:rsidR="00174D6D" w:rsidRPr="00CF14CC" w:rsidRDefault="00213461" w:rsidP="00CF14CC">
      <w:pPr>
        <w:pStyle w:val="Cmsor1"/>
        <w:spacing w:line="360" w:lineRule="auto"/>
        <w:jc w:val="both"/>
        <w:rPr>
          <w:rFonts w:ascii="Arial" w:hAnsi="Arial" w:cs="Arial"/>
          <w:color w:val="auto"/>
          <w:sz w:val="22"/>
          <w:szCs w:val="22"/>
        </w:rPr>
      </w:pPr>
      <w:bookmarkStart w:id="7" w:name="_Toc124164508"/>
      <w:r w:rsidRPr="00CF14CC">
        <w:rPr>
          <w:rFonts w:ascii="Arial" w:hAnsi="Arial" w:cs="Arial"/>
          <w:color w:val="auto"/>
          <w:sz w:val="22"/>
          <w:szCs w:val="22"/>
        </w:rPr>
        <w:t>Strategies</w:t>
      </w:r>
      <w:bookmarkEnd w:id="7"/>
      <w:r w:rsidRPr="00CF14CC">
        <w:rPr>
          <w:rFonts w:ascii="Arial" w:hAnsi="Arial" w:cs="Arial"/>
          <w:color w:val="auto"/>
          <w:sz w:val="22"/>
          <w:szCs w:val="22"/>
        </w:rPr>
        <w:t xml:space="preserve"> </w:t>
      </w:r>
    </w:p>
    <w:p w:rsidR="00213461" w:rsidRPr="00CF14CC" w:rsidRDefault="00213461" w:rsidP="00CF14CC">
      <w:pPr>
        <w:spacing w:line="360" w:lineRule="auto"/>
        <w:jc w:val="both"/>
        <w:rPr>
          <w:rFonts w:ascii="Arial" w:hAnsi="Arial" w:cs="Arial"/>
        </w:rPr>
      </w:pPr>
      <w:r w:rsidRPr="00CF14CC">
        <w:rPr>
          <w:rFonts w:ascii="Arial" w:hAnsi="Arial" w:cs="Arial"/>
        </w:rPr>
        <w:t>As a result of proactive work, customer-oriented organizations constantly understand the unique problems and expectations of their customers, as well as the connections between these needs. And with their knowledge and understanding of an ever-growing customer base, they consistently deliver products and services that meet these customer expectations.</w:t>
      </w:r>
    </w:p>
    <w:p w:rsidR="00213461" w:rsidRPr="00CF14CC" w:rsidRDefault="00213461" w:rsidP="00CF14CC">
      <w:pPr>
        <w:spacing w:line="360" w:lineRule="auto"/>
        <w:jc w:val="both"/>
        <w:rPr>
          <w:rFonts w:ascii="Arial" w:hAnsi="Arial" w:cs="Arial"/>
        </w:rPr>
      </w:pPr>
      <w:r w:rsidRPr="00CF14CC">
        <w:rPr>
          <w:rFonts w:ascii="Arial" w:hAnsi="Arial" w:cs="Arial"/>
        </w:rPr>
        <w:lastRenderedPageBreak/>
        <w:t>As far as the relationship with customers is concerned, the company must essentially win every interaction that the customer has with the given company, be it the brand promise - that is, the promises made there must be fulfilled -, contact with customer service, invoicing matters or even the delivery of a as a product.</w:t>
      </w:r>
    </w:p>
    <w:p w:rsidR="00213461" w:rsidRPr="00CF14CC" w:rsidRDefault="00213461" w:rsidP="00CF14CC">
      <w:pPr>
        <w:spacing w:line="360" w:lineRule="auto"/>
        <w:jc w:val="both"/>
        <w:rPr>
          <w:rFonts w:ascii="Arial" w:hAnsi="Arial" w:cs="Arial"/>
        </w:rPr>
      </w:pPr>
    </w:p>
    <w:p w:rsidR="00213461" w:rsidRPr="00CF14CC" w:rsidRDefault="00213461" w:rsidP="00CF14CC">
      <w:pPr>
        <w:spacing w:line="360" w:lineRule="auto"/>
        <w:jc w:val="both"/>
        <w:rPr>
          <w:rFonts w:ascii="Arial" w:hAnsi="Arial" w:cs="Arial"/>
        </w:rPr>
      </w:pPr>
      <w:r w:rsidRPr="00CF14CC">
        <w:rPr>
          <w:rFonts w:ascii="Arial" w:hAnsi="Arial" w:cs="Arial"/>
        </w:rPr>
        <w:t>All departments must do their part in a coordinated way so that based on the customer experience created as a result of all the interactions, the customer is at least satisfied, but it is even better if he feels that we exceeded his expectations.</w:t>
      </w:r>
    </w:p>
    <w:p w:rsidR="00334E92" w:rsidRDefault="00334E92" w:rsidP="00CF14CC">
      <w:pPr>
        <w:spacing w:line="360" w:lineRule="auto"/>
        <w:jc w:val="both"/>
        <w:rPr>
          <w:rFonts w:ascii="Arial" w:hAnsi="Arial" w:cs="Arial"/>
          <w:b/>
        </w:rPr>
      </w:pPr>
    </w:p>
    <w:p w:rsidR="00213461" w:rsidRPr="00CF14CC" w:rsidRDefault="00213461" w:rsidP="00CF14CC">
      <w:pPr>
        <w:spacing w:line="360" w:lineRule="auto"/>
        <w:jc w:val="both"/>
        <w:rPr>
          <w:rFonts w:ascii="Arial" w:hAnsi="Arial" w:cs="Arial"/>
          <w:b/>
        </w:rPr>
      </w:pPr>
      <w:r w:rsidRPr="00CF14CC">
        <w:rPr>
          <w:rFonts w:ascii="Arial" w:hAnsi="Arial" w:cs="Arial"/>
          <w:b/>
        </w:rPr>
        <w:t>CX Strategy</w:t>
      </w:r>
    </w:p>
    <w:p w:rsidR="00213461" w:rsidRPr="00CF14CC" w:rsidRDefault="00213461" w:rsidP="00CF14CC">
      <w:pPr>
        <w:spacing w:line="360" w:lineRule="auto"/>
        <w:jc w:val="both"/>
        <w:rPr>
          <w:rFonts w:ascii="Arial" w:hAnsi="Arial" w:cs="Arial"/>
        </w:rPr>
      </w:pPr>
    </w:p>
    <w:p w:rsidR="00213461" w:rsidRPr="00CF14CC" w:rsidRDefault="00213461" w:rsidP="00576B77">
      <w:pPr>
        <w:pStyle w:val="Kpalrs"/>
        <w:rPr>
          <w:rFonts w:ascii="Arial" w:hAnsi="Arial" w:cs="Arial"/>
          <w:color w:val="auto"/>
          <w:sz w:val="22"/>
          <w:szCs w:val="22"/>
        </w:rPr>
      </w:pPr>
      <w:r w:rsidRPr="00CF14CC">
        <w:rPr>
          <w:rFonts w:ascii="Arial" w:hAnsi="Arial" w:cs="Arial"/>
          <w:noProof/>
          <w:color w:val="auto"/>
          <w:sz w:val="22"/>
          <w:szCs w:val="22"/>
          <w:lang w:eastAsia="en-GB"/>
        </w:rPr>
        <w:drawing>
          <wp:inline distT="0" distB="0" distL="0" distR="0" wp14:anchorId="4967DD56" wp14:editId="30A3113F">
            <wp:extent cx="3795260" cy="4219575"/>
            <wp:effectExtent l="0" t="0" r="0" b="0"/>
            <wp:docPr id="5" name="Kép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11">
                      <a:extLst>
                        <a:ext uri="{28A0092B-C50C-407E-A947-70E740481C1C}">
                          <a14:useLocalDpi xmlns:a14="http://schemas.microsoft.com/office/drawing/2010/main" val="0"/>
                        </a:ext>
                      </a:extLst>
                    </a:blip>
                    <a:srcRect l="16179" t="5970" r="16457" b="21167"/>
                    <a:stretch/>
                  </pic:blipFill>
                  <pic:spPr bwMode="auto">
                    <a:xfrm>
                      <a:off x="0" y="0"/>
                      <a:ext cx="3821795" cy="4249077"/>
                    </a:xfrm>
                    <a:prstGeom prst="rect">
                      <a:avLst/>
                    </a:prstGeom>
                    <a:noFill/>
                    <a:ln>
                      <a:noFill/>
                    </a:ln>
                    <a:extLst>
                      <a:ext uri="{53640926-AAD7-44D8-BBD7-CCE9431645EC}">
                        <a14:shadowObscured xmlns:a14="http://schemas.microsoft.com/office/drawing/2010/main"/>
                      </a:ext>
                    </a:extLst>
                  </pic:spPr>
                </pic:pic>
              </a:graphicData>
            </a:graphic>
          </wp:inline>
        </w:drawing>
      </w:r>
      <w:r w:rsidR="00576B77">
        <w:t xml:space="preserve">Figure </w:t>
      </w:r>
      <w:fldSimple w:instr=" SEQ Figure \* ARABIC ">
        <w:r w:rsidR="00576B77">
          <w:rPr>
            <w:noProof/>
          </w:rPr>
          <w:t>3</w:t>
        </w:r>
      </w:fldSimple>
      <w:r w:rsidR="00576B77">
        <w:t xml:space="preserve"> Customer Experience</w:t>
      </w:r>
    </w:p>
    <w:p w:rsidR="00653C6A" w:rsidRPr="00CF14CC" w:rsidRDefault="00653C6A" w:rsidP="00CF14CC">
      <w:pPr>
        <w:spacing w:line="360" w:lineRule="auto"/>
        <w:jc w:val="both"/>
        <w:rPr>
          <w:rFonts w:ascii="Arial" w:hAnsi="Arial" w:cs="Arial"/>
        </w:rPr>
      </w:pPr>
    </w:p>
    <w:p w:rsidR="00653C6A" w:rsidRPr="00CF14CC" w:rsidRDefault="00653C6A" w:rsidP="00CF14CC">
      <w:pPr>
        <w:spacing w:line="360" w:lineRule="auto"/>
        <w:jc w:val="both"/>
        <w:rPr>
          <w:rFonts w:ascii="Arial" w:hAnsi="Arial" w:cs="Arial"/>
        </w:rPr>
      </w:pPr>
      <w:r w:rsidRPr="00CF14CC">
        <w:rPr>
          <w:rFonts w:ascii="Arial" w:hAnsi="Arial" w:cs="Arial"/>
        </w:rPr>
        <w:t>CX is a highly quantitative-based approach, where CX projects typically focus on improving a given company's existing offerings to generate quantifiable higher customer satisfaction results.</w:t>
      </w:r>
    </w:p>
    <w:p w:rsidR="00653C6A" w:rsidRDefault="00653C6A" w:rsidP="00CF14CC">
      <w:pPr>
        <w:spacing w:line="360" w:lineRule="auto"/>
        <w:jc w:val="both"/>
        <w:rPr>
          <w:rFonts w:ascii="Arial" w:hAnsi="Arial" w:cs="Arial"/>
        </w:rPr>
      </w:pPr>
      <w:r w:rsidRPr="00CF14CC">
        <w:rPr>
          <w:rFonts w:ascii="Arial" w:hAnsi="Arial" w:cs="Arial"/>
        </w:rPr>
        <w:lastRenderedPageBreak/>
        <w:t>This combined CX-service design approach - such as continuous understanding of actual customer needs and creation of validated solution concepts - can help companies deliver smooth end-to-end experiences that can actually serve customers' constantly changing needs.</w:t>
      </w:r>
    </w:p>
    <w:p w:rsidR="00E10643" w:rsidRPr="00E10643" w:rsidRDefault="00E10643" w:rsidP="00E10643">
      <w:pPr>
        <w:spacing w:line="360" w:lineRule="auto"/>
        <w:jc w:val="both"/>
        <w:rPr>
          <w:rFonts w:ascii="Arial" w:hAnsi="Arial" w:cs="Arial"/>
        </w:rPr>
      </w:pPr>
      <w:r w:rsidRPr="00E10643">
        <w:rPr>
          <w:rFonts w:ascii="Arial" w:hAnsi="Arial" w:cs="Arial"/>
        </w:rPr>
        <w:t xml:space="preserve">Based on the definition of "customer centricity", when we interpret a word into two semantic parts, we can understand that the term means "customer orientation", and more precisely, </w:t>
      </w:r>
      <w:r w:rsidRPr="00E10643">
        <w:rPr>
          <w:rFonts w:ascii="Arial" w:hAnsi="Arial" w:cs="Arial"/>
        </w:rPr>
        <w:t>its</w:t>
      </w:r>
      <w:r w:rsidRPr="00E10643">
        <w:rPr>
          <w:rFonts w:ascii="Arial" w:hAnsi="Arial" w:cs="Arial"/>
        </w:rPr>
        <w:t xml:space="preserve"> needs. This is exactly the main idea of the concept.</w:t>
      </w:r>
    </w:p>
    <w:p w:rsidR="00E10643" w:rsidRPr="00E10643" w:rsidRDefault="00E10643" w:rsidP="00E10643">
      <w:pPr>
        <w:spacing w:line="360" w:lineRule="auto"/>
        <w:jc w:val="both"/>
        <w:rPr>
          <w:rFonts w:ascii="Arial" w:hAnsi="Arial" w:cs="Arial"/>
        </w:rPr>
      </w:pPr>
      <w:r w:rsidRPr="00E10643">
        <w:rPr>
          <w:rFonts w:ascii="Arial" w:hAnsi="Arial" w:cs="Arial"/>
        </w:rPr>
        <w:t>Customer focus is aimed at market concepts. This company's ability to organize a high level of customer service and increase revenue through relationships and customer satisfaction.</w:t>
      </w:r>
    </w:p>
    <w:p w:rsidR="00E10643" w:rsidRPr="00E10643" w:rsidRDefault="00E10643" w:rsidP="00E10643">
      <w:pPr>
        <w:spacing w:line="360" w:lineRule="auto"/>
        <w:jc w:val="both"/>
        <w:rPr>
          <w:rFonts w:ascii="Arial" w:hAnsi="Arial" w:cs="Arial"/>
        </w:rPr>
      </w:pPr>
    </w:p>
    <w:p w:rsidR="00E10643" w:rsidRPr="00CF14CC" w:rsidRDefault="00E10643" w:rsidP="00E10643">
      <w:pPr>
        <w:spacing w:line="360" w:lineRule="auto"/>
        <w:jc w:val="both"/>
        <w:rPr>
          <w:rFonts w:ascii="Arial" w:hAnsi="Arial" w:cs="Arial"/>
        </w:rPr>
      </w:pPr>
      <w:r w:rsidRPr="00E10643">
        <w:rPr>
          <w:rFonts w:ascii="Arial" w:hAnsi="Arial" w:cs="Arial"/>
        </w:rPr>
        <w:t>Whether the company is customer-oriented or not, you can tell after interacting with the customer through technical support, claims settlement, or service. In other words, customer evaluation helps to understand how the organization pays attention and meets visitor needs.</w:t>
      </w:r>
    </w:p>
    <w:p w:rsidR="00D20399" w:rsidRPr="00CF14CC" w:rsidRDefault="00D20399" w:rsidP="00CF14CC">
      <w:pPr>
        <w:spacing w:line="360" w:lineRule="auto"/>
        <w:jc w:val="both"/>
        <w:rPr>
          <w:rFonts w:ascii="Arial" w:hAnsi="Arial" w:cs="Arial"/>
        </w:rPr>
      </w:pPr>
      <w:proofErr w:type="spellStart"/>
      <w:r w:rsidRPr="00CF14CC">
        <w:rPr>
          <w:rFonts w:ascii="Arial" w:hAnsi="Arial" w:cs="Arial"/>
        </w:rPr>
        <w:t>A</w:t>
      </w:r>
      <w:proofErr w:type="spellEnd"/>
      <w:r w:rsidRPr="00CF14CC">
        <w:rPr>
          <w:rFonts w:ascii="Arial" w:hAnsi="Arial" w:cs="Arial"/>
        </w:rPr>
        <w:t xml:space="preserve"> positive customer experience can help boost your business and build your brand. 80% of customers say their brand “experience” has the greatest impact on brand loyalty and ultimately profitability.</w:t>
      </w:r>
    </w:p>
    <w:p w:rsidR="00D20399" w:rsidRPr="00CF14CC" w:rsidRDefault="00D20399" w:rsidP="00CF14CC">
      <w:pPr>
        <w:spacing w:line="360" w:lineRule="auto"/>
        <w:jc w:val="both"/>
        <w:rPr>
          <w:rFonts w:ascii="Arial" w:hAnsi="Arial" w:cs="Arial"/>
        </w:rPr>
      </w:pPr>
    </w:p>
    <w:p w:rsidR="00D20399" w:rsidRPr="00CF14CC" w:rsidRDefault="00D20399" w:rsidP="00CF14CC">
      <w:pPr>
        <w:spacing w:line="360" w:lineRule="auto"/>
        <w:jc w:val="both"/>
        <w:rPr>
          <w:rFonts w:ascii="Arial" w:hAnsi="Arial" w:cs="Arial"/>
        </w:rPr>
      </w:pPr>
      <w:r w:rsidRPr="00CF14CC">
        <w:rPr>
          <w:rFonts w:ascii="Arial" w:hAnsi="Arial" w:cs="Arial"/>
        </w:rPr>
        <w:t xml:space="preserve"> </w:t>
      </w:r>
      <w:r w:rsidRPr="00CF14CC">
        <w:rPr>
          <w:rFonts w:ascii="Arial" w:hAnsi="Arial" w:cs="Arial"/>
        </w:rPr>
        <w:tab/>
        <w:t xml:space="preserve"> From </w:t>
      </w:r>
      <w:proofErr w:type="spellStart"/>
      <w:r w:rsidRPr="00CF14CC">
        <w:rPr>
          <w:rFonts w:ascii="Arial" w:hAnsi="Arial" w:cs="Arial"/>
        </w:rPr>
        <w:t>Zendesk</w:t>
      </w:r>
      <w:proofErr w:type="spellEnd"/>
      <w:r w:rsidRPr="00CF14CC">
        <w:rPr>
          <w:rFonts w:ascii="Arial" w:hAnsi="Arial" w:cs="Arial"/>
        </w:rPr>
        <w:t xml:space="preserve"> 2020 CX Trends Report 2 </w:t>
      </w:r>
      <w:sdt>
        <w:sdtPr>
          <w:rPr>
            <w:rFonts w:ascii="Arial" w:hAnsi="Arial" w:cs="Arial"/>
          </w:rPr>
          <w:id w:val="-979217987"/>
          <w:citation/>
        </w:sdtPr>
        <w:sdtEndPr/>
        <w:sdtContent>
          <w:r w:rsidRPr="00CF14CC">
            <w:rPr>
              <w:rFonts w:ascii="Arial" w:hAnsi="Arial" w:cs="Arial"/>
            </w:rPr>
            <w:fldChar w:fldCharType="begin"/>
          </w:r>
          <w:r w:rsidRPr="00CF14CC">
            <w:rPr>
              <w:rFonts w:ascii="Arial" w:hAnsi="Arial" w:cs="Arial"/>
              <w:lang w:val="en-US"/>
            </w:rPr>
            <w:instrText xml:space="preserve"> CITATION Hea211 \l 1033 </w:instrText>
          </w:r>
          <w:r w:rsidRPr="00CF14CC">
            <w:rPr>
              <w:rFonts w:ascii="Arial" w:hAnsi="Arial" w:cs="Arial"/>
            </w:rPr>
            <w:fldChar w:fldCharType="separate"/>
          </w:r>
          <w:r w:rsidRPr="00CF14CC">
            <w:rPr>
              <w:rFonts w:ascii="Arial" w:hAnsi="Arial" w:cs="Arial"/>
              <w:noProof/>
              <w:lang w:val="en-US"/>
            </w:rPr>
            <w:t>(Wintermantel, 2021)</w:t>
          </w:r>
          <w:r w:rsidRPr="00CF14CC">
            <w:rPr>
              <w:rFonts w:ascii="Arial" w:hAnsi="Arial" w:cs="Arial"/>
            </w:rPr>
            <w:fldChar w:fldCharType="end"/>
          </w:r>
        </w:sdtContent>
      </w:sdt>
      <w:r w:rsidRPr="00CF14CC">
        <w:rPr>
          <w:rFonts w:ascii="Arial" w:hAnsi="Arial" w:cs="Arial"/>
        </w:rPr>
        <w:t>:</w:t>
      </w:r>
    </w:p>
    <w:p w:rsidR="00D20399" w:rsidRPr="00CF14CC" w:rsidRDefault="00D20399" w:rsidP="00CF14CC">
      <w:pPr>
        <w:spacing w:line="360" w:lineRule="auto"/>
        <w:jc w:val="both"/>
        <w:rPr>
          <w:rFonts w:ascii="Arial" w:hAnsi="Arial" w:cs="Arial"/>
        </w:rPr>
      </w:pPr>
    </w:p>
    <w:p w:rsidR="00D20399" w:rsidRPr="00CF14CC" w:rsidRDefault="00D20399" w:rsidP="00CF14CC">
      <w:pPr>
        <w:spacing w:line="360" w:lineRule="auto"/>
        <w:jc w:val="both"/>
        <w:rPr>
          <w:rFonts w:ascii="Arial" w:hAnsi="Arial" w:cs="Arial"/>
        </w:rPr>
      </w:pPr>
      <w:r w:rsidRPr="00CF14CC">
        <w:rPr>
          <w:rFonts w:ascii="Arial" w:hAnsi="Arial" w:cs="Arial"/>
        </w:rPr>
        <w:t>75% of customers are willing to spend more with companies that provide them with a good customer experience.</w:t>
      </w:r>
    </w:p>
    <w:p w:rsidR="00D20399" w:rsidRPr="00CF14CC" w:rsidRDefault="00D20399" w:rsidP="00CF14CC">
      <w:pPr>
        <w:spacing w:line="360" w:lineRule="auto"/>
        <w:jc w:val="both"/>
        <w:rPr>
          <w:rFonts w:ascii="Arial" w:hAnsi="Arial" w:cs="Arial"/>
        </w:rPr>
      </w:pPr>
      <w:r w:rsidRPr="00CF14CC">
        <w:rPr>
          <w:rFonts w:ascii="Arial" w:hAnsi="Arial" w:cs="Arial"/>
        </w:rPr>
        <w:t>50% of customers switch to a competitor after a bad experience.</w:t>
      </w:r>
    </w:p>
    <w:p w:rsidR="00D20399" w:rsidRPr="00CF14CC" w:rsidRDefault="00D20399" w:rsidP="00CF14CC">
      <w:pPr>
        <w:spacing w:line="360" w:lineRule="auto"/>
        <w:jc w:val="both"/>
        <w:rPr>
          <w:rFonts w:ascii="Arial" w:hAnsi="Arial" w:cs="Arial"/>
        </w:rPr>
      </w:pPr>
      <w:r w:rsidRPr="00CF14CC">
        <w:rPr>
          <w:rFonts w:ascii="Arial" w:hAnsi="Arial" w:cs="Arial"/>
        </w:rPr>
        <w:t>80% of customers switch after more than one bad experience.</w:t>
      </w:r>
    </w:p>
    <w:p w:rsidR="00D20399" w:rsidRPr="00CF14CC" w:rsidRDefault="00D20399" w:rsidP="00CF14CC">
      <w:pPr>
        <w:spacing w:line="360" w:lineRule="auto"/>
        <w:jc w:val="both"/>
        <w:rPr>
          <w:rFonts w:ascii="Arial" w:hAnsi="Arial" w:cs="Arial"/>
        </w:rPr>
      </w:pPr>
      <w:r w:rsidRPr="00CF14CC">
        <w:rPr>
          <w:rFonts w:ascii="Arial" w:hAnsi="Arial" w:cs="Arial"/>
        </w:rPr>
        <w:t>A few bad experiences with a brand, even if not terrible, can lead to lost dollars. Research shows that $1.6 trillion is lost annually in the United States due to poor customer service.</w:t>
      </w:r>
    </w:p>
    <w:p w:rsidR="00D20399" w:rsidRPr="00CF14CC" w:rsidRDefault="00D20399" w:rsidP="00CF14CC">
      <w:pPr>
        <w:spacing w:line="360" w:lineRule="auto"/>
        <w:jc w:val="both"/>
        <w:rPr>
          <w:rFonts w:ascii="Arial" w:hAnsi="Arial" w:cs="Arial"/>
          <w:b/>
        </w:rPr>
      </w:pPr>
    </w:p>
    <w:p w:rsidR="00D20399" w:rsidRPr="00CF14CC" w:rsidRDefault="00D20399" w:rsidP="00CF14CC">
      <w:pPr>
        <w:spacing w:line="360" w:lineRule="auto"/>
        <w:jc w:val="both"/>
        <w:rPr>
          <w:rFonts w:ascii="Arial" w:hAnsi="Arial" w:cs="Arial"/>
          <w:b/>
        </w:rPr>
      </w:pPr>
      <w:r w:rsidRPr="00CF14CC">
        <w:rPr>
          <w:rFonts w:ascii="Arial" w:hAnsi="Arial" w:cs="Arial"/>
          <w:b/>
        </w:rPr>
        <w:t>Customer Service Management Strategy</w:t>
      </w:r>
    </w:p>
    <w:p w:rsidR="00C42E70" w:rsidRDefault="00C42E70" w:rsidP="00C42E70">
      <w:pPr>
        <w:spacing w:line="360" w:lineRule="auto"/>
        <w:ind w:firstLine="720"/>
        <w:jc w:val="both"/>
        <w:rPr>
          <w:rFonts w:ascii="Arial" w:hAnsi="Arial" w:cs="Arial"/>
        </w:rPr>
      </w:pPr>
      <w:r w:rsidRPr="00C42E70">
        <w:rPr>
          <w:rFonts w:ascii="Arial" w:hAnsi="Arial" w:cs="Arial"/>
        </w:rPr>
        <w:t xml:space="preserve">The purpose of sales is obviously to increase income and profit. CRM systems help the company focus on the most important customers. They also ensure that the work of sales, which can be tightly regulated or flexible, actually results in sales. Added to this is smooth </w:t>
      </w:r>
      <w:r w:rsidRPr="00C42E70">
        <w:rPr>
          <w:rFonts w:ascii="Arial" w:hAnsi="Arial" w:cs="Arial"/>
        </w:rPr>
        <w:lastRenderedPageBreak/>
        <w:t>internal communication and information sharing. All of these together lead to a successful deal.</w:t>
      </w:r>
    </w:p>
    <w:p w:rsidR="00D20399" w:rsidRPr="00CF14CC" w:rsidRDefault="00D20399" w:rsidP="00CF14CC">
      <w:pPr>
        <w:spacing w:line="360" w:lineRule="auto"/>
        <w:jc w:val="both"/>
        <w:rPr>
          <w:rFonts w:ascii="Arial" w:hAnsi="Arial" w:cs="Arial"/>
        </w:rPr>
      </w:pPr>
      <w:r w:rsidRPr="00CF14CC">
        <w:rPr>
          <w:rFonts w:ascii="Arial" w:hAnsi="Arial" w:cs="Arial"/>
        </w:rPr>
        <w:t>The development of an effective CRM is accompanied by a change in attitude: the product/service-oriented approach is replaced by a customer-oriented philosophy and corporate culture.</w:t>
      </w:r>
    </w:p>
    <w:p w:rsidR="00D20399" w:rsidRPr="00CF14CC" w:rsidRDefault="00D20399" w:rsidP="00CF14CC">
      <w:pPr>
        <w:spacing w:line="360" w:lineRule="auto"/>
        <w:jc w:val="both"/>
        <w:rPr>
          <w:rFonts w:ascii="Arial" w:hAnsi="Arial" w:cs="Arial"/>
        </w:rPr>
      </w:pPr>
      <w:r w:rsidRPr="00CF14CC">
        <w:rPr>
          <w:rFonts w:ascii="Arial" w:hAnsi="Arial" w:cs="Arial"/>
        </w:rPr>
        <w:t>It can only function effectively if it is backed by a suitable corporate philosophy and culture, committed management, and customer-oriented strategies.</w:t>
      </w:r>
    </w:p>
    <w:p w:rsidR="00D20399" w:rsidRPr="00CF14CC" w:rsidRDefault="00D20399" w:rsidP="00CF14CC">
      <w:pPr>
        <w:spacing w:line="360" w:lineRule="auto"/>
        <w:jc w:val="both"/>
        <w:rPr>
          <w:rFonts w:ascii="Arial" w:hAnsi="Arial" w:cs="Arial"/>
        </w:rPr>
      </w:pPr>
      <w:r w:rsidRPr="00CF14CC">
        <w:rPr>
          <w:rFonts w:ascii="Arial" w:hAnsi="Arial" w:cs="Arial"/>
        </w:rPr>
        <w:t>With the help of CRM, the service provider... can have greater control over the service process during service provision, be able to manage customer expectations more effectively, you can understand what your customers really need, with services adapted to the users</w:t>
      </w:r>
      <w:r w:rsidR="009D2CED" w:rsidRPr="00CF14CC">
        <w:rPr>
          <w:rFonts w:ascii="Arial" w:hAnsi="Arial" w:cs="Arial"/>
        </w:rPr>
        <w:t>’</w:t>
      </w:r>
      <w:r w:rsidRPr="00CF14CC">
        <w:rPr>
          <w:rFonts w:ascii="Arial" w:hAnsi="Arial" w:cs="Arial"/>
        </w:rPr>
        <w:t xml:space="preserve"> expectations, you can achieve greater customer satisfaction, increase the customers</w:t>
      </w:r>
      <w:r w:rsidR="009D2CED" w:rsidRPr="00CF14CC">
        <w:rPr>
          <w:rFonts w:ascii="Arial" w:hAnsi="Arial" w:cs="Arial"/>
        </w:rPr>
        <w:t>’</w:t>
      </w:r>
      <w:r w:rsidRPr="00CF14CC">
        <w:rPr>
          <w:rFonts w:ascii="Arial" w:hAnsi="Arial" w:cs="Arial"/>
        </w:rPr>
        <w:t xml:space="preserve"> faith in the service provider, and gain a competitive advantage.</w:t>
      </w:r>
    </w:p>
    <w:p w:rsidR="00D20399" w:rsidRPr="00CF14CC" w:rsidRDefault="00D20399" w:rsidP="00CF14CC">
      <w:pPr>
        <w:spacing w:line="360" w:lineRule="auto"/>
        <w:jc w:val="both"/>
        <w:rPr>
          <w:rFonts w:ascii="Arial" w:hAnsi="Arial" w:cs="Arial"/>
          <w:i/>
        </w:rPr>
      </w:pPr>
      <w:r w:rsidRPr="00CF14CC">
        <w:rPr>
          <w:rFonts w:ascii="Arial" w:hAnsi="Arial" w:cs="Arial"/>
          <w:i/>
        </w:rPr>
        <w:t>Elements of CRM</w:t>
      </w:r>
    </w:p>
    <w:p w:rsidR="00D20399" w:rsidRPr="00CF14CC" w:rsidRDefault="00D20399" w:rsidP="00CF14CC">
      <w:pPr>
        <w:pStyle w:val="Listaszerbekezds"/>
        <w:numPr>
          <w:ilvl w:val="0"/>
          <w:numId w:val="2"/>
        </w:numPr>
        <w:spacing w:line="360" w:lineRule="auto"/>
        <w:jc w:val="both"/>
        <w:rPr>
          <w:rFonts w:ascii="Arial" w:hAnsi="Arial" w:cs="Arial"/>
        </w:rPr>
      </w:pPr>
      <w:r w:rsidRPr="00CF14CC">
        <w:rPr>
          <w:rFonts w:ascii="Arial" w:hAnsi="Arial" w:cs="Arial"/>
        </w:rPr>
        <w:t>The customer: we can only become successful if we see value in our customers because they also contribute to the value since they will generate income for the company.</w:t>
      </w:r>
    </w:p>
    <w:p w:rsidR="00D20399" w:rsidRPr="00CF14CC" w:rsidRDefault="00D20399" w:rsidP="00CF14CC">
      <w:pPr>
        <w:pStyle w:val="Listaszerbekezds"/>
        <w:numPr>
          <w:ilvl w:val="0"/>
          <w:numId w:val="2"/>
        </w:numPr>
        <w:spacing w:line="360" w:lineRule="auto"/>
        <w:jc w:val="both"/>
        <w:rPr>
          <w:rFonts w:ascii="Arial" w:hAnsi="Arial" w:cs="Arial"/>
        </w:rPr>
      </w:pPr>
      <w:r w:rsidRPr="00CF14CC">
        <w:rPr>
          <w:rFonts w:ascii="Arial" w:hAnsi="Arial" w:cs="Arial"/>
        </w:rPr>
        <w:t>The culture: In the new culture, the primacy of mass marketing is taken over by segment- and customer-oriented marketing.</w:t>
      </w:r>
    </w:p>
    <w:p w:rsidR="00D20399" w:rsidRPr="00CF14CC" w:rsidRDefault="00D20399" w:rsidP="00CF14CC">
      <w:pPr>
        <w:pStyle w:val="Listaszerbekezds"/>
        <w:numPr>
          <w:ilvl w:val="0"/>
          <w:numId w:val="2"/>
        </w:numPr>
        <w:spacing w:line="360" w:lineRule="auto"/>
        <w:jc w:val="both"/>
        <w:rPr>
          <w:rFonts w:ascii="Arial" w:hAnsi="Arial" w:cs="Arial"/>
        </w:rPr>
      </w:pPr>
      <w:r w:rsidRPr="00CF14CC">
        <w:rPr>
          <w:rFonts w:ascii="Arial" w:hAnsi="Arial" w:cs="Arial"/>
        </w:rPr>
        <w:t>The processes: the company designs or transforms its business processes in such a way that its sole purpose is to satisfy customers.</w:t>
      </w:r>
    </w:p>
    <w:p w:rsidR="00D20399" w:rsidRPr="00CF14CC" w:rsidRDefault="00D20399" w:rsidP="00CF14CC">
      <w:pPr>
        <w:pStyle w:val="Listaszerbekezds"/>
        <w:numPr>
          <w:ilvl w:val="0"/>
          <w:numId w:val="2"/>
        </w:numPr>
        <w:spacing w:line="360" w:lineRule="auto"/>
        <w:jc w:val="both"/>
        <w:rPr>
          <w:rFonts w:ascii="Arial" w:hAnsi="Arial" w:cs="Arial"/>
        </w:rPr>
      </w:pPr>
      <w:r w:rsidRPr="00CF14CC">
        <w:rPr>
          <w:rFonts w:ascii="Arial" w:hAnsi="Arial" w:cs="Arial"/>
        </w:rPr>
        <w:t>Satisfaction: the most important factor in acquiring and retaining customers is the creation and maintenance of customer satisfaction.</w:t>
      </w:r>
    </w:p>
    <w:p w:rsidR="00D20399" w:rsidRPr="00CF14CC" w:rsidRDefault="00D20399" w:rsidP="00CF14CC">
      <w:pPr>
        <w:pStyle w:val="Listaszerbekezds"/>
        <w:numPr>
          <w:ilvl w:val="0"/>
          <w:numId w:val="2"/>
        </w:numPr>
        <w:spacing w:line="360" w:lineRule="auto"/>
        <w:jc w:val="both"/>
        <w:rPr>
          <w:rFonts w:ascii="Arial" w:hAnsi="Arial" w:cs="Arial"/>
        </w:rPr>
      </w:pPr>
      <w:r w:rsidRPr="00CF14CC">
        <w:rPr>
          <w:rFonts w:ascii="Arial" w:hAnsi="Arial" w:cs="Arial"/>
        </w:rPr>
        <w:t>Loyalty: the goal is to establish long-term, loyalty-based relationships with customers and to deepen these relationships.</w:t>
      </w:r>
    </w:p>
    <w:p w:rsidR="00D20399" w:rsidRPr="00CF14CC" w:rsidRDefault="00D20399" w:rsidP="00CF14CC">
      <w:pPr>
        <w:pStyle w:val="Listaszerbekezds"/>
        <w:numPr>
          <w:ilvl w:val="0"/>
          <w:numId w:val="2"/>
        </w:numPr>
        <w:spacing w:line="360" w:lineRule="auto"/>
        <w:jc w:val="both"/>
        <w:rPr>
          <w:rFonts w:ascii="Arial" w:hAnsi="Arial" w:cs="Arial"/>
        </w:rPr>
      </w:pPr>
      <w:r w:rsidRPr="00CF14CC">
        <w:rPr>
          <w:rFonts w:ascii="Arial" w:hAnsi="Arial" w:cs="Arial"/>
        </w:rPr>
        <w:t xml:space="preserve">Information: the knowledge gathered about the habits, decisions, and </w:t>
      </w:r>
      <w:proofErr w:type="spellStart"/>
      <w:r w:rsidRPr="00CF14CC">
        <w:rPr>
          <w:rFonts w:ascii="Arial" w:hAnsi="Arial" w:cs="Arial"/>
        </w:rPr>
        <w:t>behavior</w:t>
      </w:r>
      <w:proofErr w:type="spellEnd"/>
      <w:r w:rsidRPr="00CF14CC">
        <w:rPr>
          <w:rFonts w:ascii="Arial" w:hAnsi="Arial" w:cs="Arial"/>
        </w:rPr>
        <w:t xml:space="preserve"> of our customers is an essential accessory and prerequisite for business planning.</w:t>
      </w:r>
    </w:p>
    <w:p w:rsidR="0092641A" w:rsidRDefault="0092641A" w:rsidP="00A30D81">
      <w:pPr>
        <w:spacing w:line="360" w:lineRule="auto"/>
        <w:jc w:val="both"/>
        <w:rPr>
          <w:rFonts w:ascii="Arial" w:hAnsi="Arial" w:cs="Arial"/>
          <w:b/>
        </w:rPr>
      </w:pPr>
    </w:p>
    <w:p w:rsidR="0092641A" w:rsidRDefault="0092641A" w:rsidP="00A30D81">
      <w:pPr>
        <w:spacing w:line="360" w:lineRule="auto"/>
        <w:jc w:val="both"/>
        <w:rPr>
          <w:rFonts w:ascii="Arial" w:hAnsi="Arial" w:cs="Arial"/>
          <w:b/>
        </w:rPr>
      </w:pPr>
    </w:p>
    <w:p w:rsidR="00334E92" w:rsidRDefault="00334E92" w:rsidP="00A30D81">
      <w:pPr>
        <w:spacing w:line="360" w:lineRule="auto"/>
        <w:jc w:val="both"/>
        <w:rPr>
          <w:rFonts w:ascii="Arial" w:hAnsi="Arial" w:cs="Arial"/>
          <w:b/>
        </w:rPr>
      </w:pPr>
    </w:p>
    <w:p w:rsidR="00334E92" w:rsidRDefault="00334E92" w:rsidP="00A30D81">
      <w:pPr>
        <w:spacing w:line="360" w:lineRule="auto"/>
        <w:jc w:val="both"/>
        <w:rPr>
          <w:rFonts w:ascii="Arial" w:hAnsi="Arial" w:cs="Arial"/>
          <w:b/>
        </w:rPr>
      </w:pPr>
    </w:p>
    <w:p w:rsidR="00334E92" w:rsidRDefault="00334E92" w:rsidP="00A30D81">
      <w:pPr>
        <w:spacing w:line="360" w:lineRule="auto"/>
        <w:jc w:val="both"/>
        <w:rPr>
          <w:rFonts w:ascii="Arial" w:hAnsi="Arial" w:cs="Arial"/>
          <w:b/>
        </w:rPr>
      </w:pPr>
    </w:p>
    <w:p w:rsidR="00334E92" w:rsidRDefault="00334E92" w:rsidP="00A30D81">
      <w:pPr>
        <w:spacing w:line="360" w:lineRule="auto"/>
        <w:jc w:val="both"/>
        <w:rPr>
          <w:rFonts w:ascii="Arial" w:hAnsi="Arial" w:cs="Arial"/>
          <w:b/>
        </w:rPr>
      </w:pPr>
    </w:p>
    <w:p w:rsidR="00A30D81" w:rsidRPr="00CF14CC" w:rsidRDefault="00113878" w:rsidP="00A30D81">
      <w:pPr>
        <w:spacing w:line="360" w:lineRule="auto"/>
        <w:jc w:val="both"/>
        <w:rPr>
          <w:rFonts w:ascii="Arial" w:hAnsi="Arial" w:cs="Arial"/>
        </w:rPr>
      </w:pPr>
      <w:r>
        <w:rPr>
          <w:rFonts w:ascii="Arial" w:hAnsi="Arial" w:cs="Arial"/>
          <w:b/>
        </w:rPr>
        <w:lastRenderedPageBreak/>
        <w:t>C</w:t>
      </w:r>
      <w:r w:rsidR="009D2CED" w:rsidRPr="00CF14CC">
        <w:rPr>
          <w:rFonts w:ascii="Arial" w:hAnsi="Arial" w:cs="Arial"/>
          <w:b/>
        </w:rPr>
        <w:t>ustomer relationship management (CRM)</w:t>
      </w:r>
      <w:r>
        <w:rPr>
          <w:rFonts w:ascii="Arial" w:hAnsi="Arial" w:cs="Arial"/>
          <w:b/>
        </w:rPr>
        <w:t xml:space="preserve"> with UPS:</w:t>
      </w:r>
    </w:p>
    <w:p w:rsidR="00A30D81" w:rsidRPr="00A30D81" w:rsidRDefault="00A30D81" w:rsidP="00A30D81">
      <w:pPr>
        <w:spacing w:line="360" w:lineRule="auto"/>
        <w:jc w:val="both"/>
        <w:rPr>
          <w:rFonts w:ascii="Arial" w:hAnsi="Arial" w:cs="Arial"/>
        </w:rPr>
      </w:pPr>
      <w:r w:rsidRPr="00A30D81">
        <w:rPr>
          <w:rFonts w:ascii="Arial" w:hAnsi="Arial" w:cs="Arial"/>
        </w:rPr>
        <w:t>The true purpose of CRM – (as with any marketing campaign):</w:t>
      </w:r>
    </w:p>
    <w:p w:rsidR="00A30D81" w:rsidRPr="00A30D81" w:rsidRDefault="00A30D81" w:rsidP="00A30D81">
      <w:pPr>
        <w:spacing w:line="360" w:lineRule="auto"/>
        <w:jc w:val="both"/>
        <w:rPr>
          <w:rFonts w:ascii="Arial" w:hAnsi="Arial" w:cs="Arial"/>
        </w:rPr>
      </w:pPr>
      <w:r w:rsidRPr="00A30D81">
        <w:rPr>
          <w:rFonts w:ascii="Arial" w:hAnsi="Arial" w:cs="Arial"/>
        </w:rPr>
        <w:t>A special form of profit increase: increasing the value of the entire customer base, by creating and increasing customer loyalty. However, this requires knowing the individual value of the customers.</w:t>
      </w:r>
    </w:p>
    <w:p w:rsidR="00A30D81" w:rsidRPr="00A30D81" w:rsidRDefault="00A30D81" w:rsidP="00A30D81">
      <w:pPr>
        <w:spacing w:line="360" w:lineRule="auto"/>
        <w:jc w:val="both"/>
        <w:rPr>
          <w:rFonts w:ascii="Arial" w:hAnsi="Arial" w:cs="Arial"/>
        </w:rPr>
      </w:pPr>
      <w:r>
        <w:rPr>
          <w:rFonts w:ascii="Arial" w:hAnsi="Arial" w:cs="Arial"/>
        </w:rPr>
        <w:t xml:space="preserve"> </w:t>
      </w:r>
      <w:r w:rsidRPr="00A30D81">
        <w:rPr>
          <w:rFonts w:ascii="Arial" w:hAnsi="Arial" w:cs="Arial"/>
        </w:rPr>
        <w:t xml:space="preserve">CRM software was developed for the IT support of a customer-centric corporate philosophy. These solutions are based on a central customer database, in which all master and transactional data and information related to customers can be found and easily and quickly accessed. Thanks to this, it is significantly easier to </w:t>
      </w:r>
      <w:proofErr w:type="spellStart"/>
      <w:r w:rsidRPr="00A30D81">
        <w:rPr>
          <w:rFonts w:ascii="Arial" w:hAnsi="Arial" w:cs="Arial"/>
        </w:rPr>
        <w:t>analyze</w:t>
      </w:r>
      <w:proofErr w:type="spellEnd"/>
      <w:r w:rsidRPr="00A30D81">
        <w:rPr>
          <w:rFonts w:ascii="Arial" w:hAnsi="Arial" w:cs="Arial"/>
        </w:rPr>
        <w:t xml:space="preserve"> the customers' habits and needs, which ultimately enables better and more flexible service.</w:t>
      </w:r>
    </w:p>
    <w:p w:rsidR="00A30D81" w:rsidRPr="00A30D81" w:rsidRDefault="00A30D81" w:rsidP="00A30D81">
      <w:pPr>
        <w:spacing w:line="360" w:lineRule="auto"/>
        <w:jc w:val="both"/>
        <w:rPr>
          <w:rFonts w:ascii="Arial" w:hAnsi="Arial" w:cs="Arial"/>
        </w:rPr>
      </w:pPr>
      <w:r w:rsidRPr="00A30D81">
        <w:rPr>
          <w:rFonts w:ascii="Arial" w:hAnsi="Arial" w:cs="Arial"/>
        </w:rPr>
        <w:t xml:space="preserve">UPS was forced to provide its CRM system with a WEB interface, without it becoming practically unsellable. And this is </w:t>
      </w:r>
      <w:proofErr w:type="spellStart"/>
      <w:r w:rsidRPr="00A30D81">
        <w:rPr>
          <w:rFonts w:ascii="Arial" w:hAnsi="Arial" w:cs="Arial"/>
        </w:rPr>
        <w:t>Zenkraft</w:t>
      </w:r>
      <w:proofErr w:type="spellEnd"/>
      <w:r w:rsidRPr="00A30D81">
        <w:rPr>
          <w:rFonts w:ascii="Arial" w:hAnsi="Arial" w:cs="Arial"/>
        </w:rPr>
        <w:t>.</w:t>
      </w:r>
    </w:p>
    <w:p w:rsidR="0092641A" w:rsidRDefault="0092641A" w:rsidP="00A30D81">
      <w:pPr>
        <w:spacing w:line="360" w:lineRule="auto"/>
        <w:jc w:val="both"/>
        <w:rPr>
          <w:rFonts w:ascii="Arial" w:hAnsi="Arial" w:cs="Arial"/>
        </w:rPr>
      </w:pPr>
    </w:p>
    <w:p w:rsidR="00A30D81" w:rsidRPr="00A30D81" w:rsidRDefault="00A30D81" w:rsidP="00A30D81">
      <w:pPr>
        <w:spacing w:line="360" w:lineRule="auto"/>
        <w:jc w:val="both"/>
        <w:rPr>
          <w:rFonts w:ascii="Arial" w:hAnsi="Arial" w:cs="Arial"/>
        </w:rPr>
      </w:pPr>
      <w:proofErr w:type="spellStart"/>
      <w:r w:rsidRPr="00A30D81">
        <w:rPr>
          <w:rFonts w:ascii="Arial" w:hAnsi="Arial" w:cs="Arial"/>
        </w:rPr>
        <w:t>Zenkraft</w:t>
      </w:r>
      <w:proofErr w:type="spellEnd"/>
      <w:r w:rsidRPr="00A30D81">
        <w:rPr>
          <w:rFonts w:ascii="Arial" w:hAnsi="Arial" w:cs="Arial"/>
        </w:rPr>
        <w:t xml:space="preserve"> CRM basics:</w:t>
      </w:r>
    </w:p>
    <w:p w:rsidR="00A30D81" w:rsidRPr="00A30D81" w:rsidRDefault="00A30D81" w:rsidP="00A30D81">
      <w:pPr>
        <w:spacing w:line="360" w:lineRule="auto"/>
        <w:jc w:val="both"/>
        <w:rPr>
          <w:rFonts w:ascii="Arial" w:hAnsi="Arial" w:cs="Arial"/>
        </w:rPr>
      </w:pPr>
      <w:r w:rsidRPr="00A30D81">
        <w:rPr>
          <w:rFonts w:ascii="Arial" w:hAnsi="Arial" w:cs="Arial"/>
        </w:rPr>
        <w:t>Salesforce makes shipping, tracking, and returns applications.</w:t>
      </w:r>
    </w:p>
    <w:p w:rsidR="00A30D81" w:rsidRPr="00A30D81" w:rsidRDefault="00A30D81" w:rsidP="00A30D81">
      <w:pPr>
        <w:spacing w:line="360" w:lineRule="auto"/>
        <w:jc w:val="both"/>
        <w:rPr>
          <w:rFonts w:ascii="Arial" w:hAnsi="Arial" w:cs="Arial"/>
        </w:rPr>
      </w:pPr>
      <w:r w:rsidRPr="00A30D81">
        <w:rPr>
          <w:rFonts w:ascii="Arial" w:hAnsi="Arial" w:cs="Arial"/>
        </w:rPr>
        <w:t>- enables the "Where's my order?" function.</w:t>
      </w:r>
    </w:p>
    <w:p w:rsidR="00A30D81" w:rsidRPr="00A30D81" w:rsidRDefault="00A30D81" w:rsidP="00A30D81">
      <w:pPr>
        <w:spacing w:line="360" w:lineRule="auto"/>
        <w:jc w:val="both"/>
        <w:rPr>
          <w:rFonts w:ascii="Arial" w:hAnsi="Arial" w:cs="Arial"/>
        </w:rPr>
      </w:pPr>
      <w:r w:rsidRPr="00A30D81">
        <w:rPr>
          <w:rFonts w:ascii="Arial" w:hAnsi="Arial" w:cs="Arial"/>
        </w:rPr>
        <w:t>- Status Tracking - the ability for agents to email UPS return labels to customers.</w:t>
      </w:r>
    </w:p>
    <w:p w:rsidR="00A30D81" w:rsidRPr="00A30D81" w:rsidRDefault="00A30D81" w:rsidP="00A30D81">
      <w:pPr>
        <w:spacing w:line="360" w:lineRule="auto"/>
        <w:jc w:val="both"/>
        <w:rPr>
          <w:rFonts w:ascii="Arial" w:hAnsi="Arial" w:cs="Arial"/>
        </w:rPr>
      </w:pPr>
      <w:r w:rsidRPr="00A30D81">
        <w:rPr>
          <w:rFonts w:ascii="Arial" w:hAnsi="Arial" w:cs="Arial"/>
        </w:rPr>
        <w:t xml:space="preserve">– </w:t>
      </w:r>
      <w:r w:rsidRPr="00A30D81">
        <w:rPr>
          <w:rFonts w:ascii="Arial" w:hAnsi="Arial" w:cs="Arial"/>
        </w:rPr>
        <w:t>Estimated</w:t>
      </w:r>
      <w:r w:rsidRPr="00A30D81">
        <w:rPr>
          <w:rFonts w:ascii="Arial" w:hAnsi="Arial" w:cs="Arial"/>
        </w:rPr>
        <w:t xml:space="preserve"> delivery dates and shipping costs on checkout, tracking notifications, and self-service returns.</w:t>
      </w:r>
    </w:p>
    <w:p w:rsidR="00A30D81" w:rsidRPr="00A30D81" w:rsidRDefault="00A30D81" w:rsidP="00A30D81">
      <w:pPr>
        <w:spacing w:line="360" w:lineRule="auto"/>
        <w:jc w:val="both"/>
        <w:rPr>
          <w:rFonts w:ascii="Arial" w:hAnsi="Arial" w:cs="Arial"/>
        </w:rPr>
      </w:pPr>
      <w:r w:rsidRPr="00A30D81">
        <w:rPr>
          <w:rFonts w:ascii="Arial" w:hAnsi="Arial" w:cs="Arial"/>
        </w:rPr>
        <w:t>Salesforce order management</w:t>
      </w:r>
    </w:p>
    <w:p w:rsidR="00D20399" w:rsidRPr="00CF14CC" w:rsidRDefault="00A30D81" w:rsidP="00A30D81">
      <w:pPr>
        <w:spacing w:line="360" w:lineRule="auto"/>
        <w:jc w:val="both"/>
        <w:rPr>
          <w:rFonts w:ascii="Arial" w:hAnsi="Arial" w:cs="Arial"/>
        </w:rPr>
      </w:pPr>
      <w:r w:rsidRPr="00A30D81">
        <w:rPr>
          <w:rFonts w:ascii="Arial" w:hAnsi="Arial" w:cs="Arial"/>
        </w:rPr>
        <w:t xml:space="preserve">– Book and track UPS shipments directly from </w:t>
      </w:r>
      <w:r w:rsidRPr="00A30D81">
        <w:rPr>
          <w:rFonts w:ascii="Arial" w:hAnsi="Arial" w:cs="Arial"/>
        </w:rPr>
        <w:t>fulfilment</w:t>
      </w:r>
      <w:r w:rsidRPr="00A30D81">
        <w:rPr>
          <w:rFonts w:ascii="Arial" w:hAnsi="Arial" w:cs="Arial"/>
        </w:rPr>
        <w:t xml:space="preserve"> orders. Real-time shipment tracking with delivery notifications.</w:t>
      </w:r>
      <w:r>
        <w:rPr>
          <w:rFonts w:ascii="Arial" w:hAnsi="Arial" w:cs="Arial"/>
        </w:rPr>
        <w:t xml:space="preserve"> </w:t>
      </w:r>
      <w:sdt>
        <w:sdtPr>
          <w:rPr>
            <w:rFonts w:ascii="Arial" w:hAnsi="Arial" w:cs="Arial"/>
          </w:rPr>
          <w:id w:val="-1645116309"/>
          <w:citation/>
        </w:sdtPr>
        <w:sdtEndPr/>
        <w:sdtContent>
          <w:r w:rsidR="009D2CED" w:rsidRPr="00CF14CC">
            <w:rPr>
              <w:rFonts w:ascii="Arial" w:hAnsi="Arial" w:cs="Arial"/>
            </w:rPr>
            <w:fldChar w:fldCharType="begin"/>
          </w:r>
          <w:r w:rsidR="009D2CED" w:rsidRPr="00CF14CC">
            <w:rPr>
              <w:rFonts w:ascii="Arial" w:hAnsi="Arial" w:cs="Arial"/>
              <w:lang w:val="en-US"/>
            </w:rPr>
            <w:instrText xml:space="preserve"> CITATION UPS221 \l 1033 </w:instrText>
          </w:r>
          <w:r w:rsidR="009D2CED" w:rsidRPr="00CF14CC">
            <w:rPr>
              <w:rFonts w:ascii="Arial" w:hAnsi="Arial" w:cs="Arial"/>
            </w:rPr>
            <w:fldChar w:fldCharType="separate"/>
          </w:r>
          <w:r w:rsidR="009D2CED" w:rsidRPr="00CF14CC">
            <w:rPr>
              <w:rFonts w:ascii="Arial" w:hAnsi="Arial" w:cs="Arial"/>
              <w:noProof/>
              <w:lang w:val="en-US"/>
            </w:rPr>
            <w:t>(UPS, 1994-2022)</w:t>
          </w:r>
          <w:r w:rsidR="009D2CED" w:rsidRPr="00CF14CC">
            <w:rPr>
              <w:rFonts w:ascii="Arial" w:hAnsi="Arial" w:cs="Arial"/>
            </w:rPr>
            <w:fldChar w:fldCharType="end"/>
          </w:r>
        </w:sdtContent>
      </w:sdt>
    </w:p>
    <w:p w:rsidR="002E0886" w:rsidRPr="00CF14CC" w:rsidRDefault="002E0886" w:rsidP="00CF14CC">
      <w:pPr>
        <w:spacing w:line="360" w:lineRule="auto"/>
        <w:jc w:val="both"/>
        <w:rPr>
          <w:rFonts w:ascii="Arial" w:hAnsi="Arial" w:cs="Arial"/>
        </w:rPr>
      </w:pPr>
    </w:p>
    <w:p w:rsidR="002E0886" w:rsidRPr="00CF14CC" w:rsidRDefault="002E0886" w:rsidP="00CF14CC">
      <w:pPr>
        <w:spacing w:line="360" w:lineRule="auto"/>
        <w:jc w:val="both"/>
        <w:rPr>
          <w:rFonts w:ascii="Arial" w:hAnsi="Arial" w:cs="Arial"/>
        </w:rPr>
      </w:pPr>
    </w:p>
    <w:p w:rsidR="002E0886" w:rsidRPr="00CF14CC" w:rsidRDefault="00231C39" w:rsidP="00CF14CC">
      <w:pPr>
        <w:pStyle w:val="Cmsor1"/>
        <w:spacing w:line="360" w:lineRule="auto"/>
        <w:jc w:val="both"/>
        <w:rPr>
          <w:rFonts w:ascii="Arial" w:hAnsi="Arial" w:cs="Arial"/>
          <w:color w:val="auto"/>
          <w:sz w:val="22"/>
          <w:szCs w:val="22"/>
        </w:rPr>
      </w:pPr>
      <w:bookmarkStart w:id="8" w:name="_Toc124164509"/>
      <w:r w:rsidRPr="00CF14CC">
        <w:rPr>
          <w:rFonts w:ascii="Arial" w:hAnsi="Arial" w:cs="Arial"/>
          <w:color w:val="auto"/>
          <w:sz w:val="22"/>
          <w:szCs w:val="22"/>
        </w:rPr>
        <w:t>QUALITY OF SERVICES MEASURING TECHNIQUES</w:t>
      </w:r>
      <w:bookmarkEnd w:id="8"/>
    </w:p>
    <w:p w:rsidR="00231C39" w:rsidRPr="00CF14CC" w:rsidRDefault="00231C39" w:rsidP="00CF14CC">
      <w:pPr>
        <w:spacing w:line="360" w:lineRule="auto"/>
        <w:jc w:val="both"/>
        <w:rPr>
          <w:rFonts w:ascii="Arial" w:hAnsi="Arial" w:cs="Arial"/>
        </w:rPr>
      </w:pPr>
    </w:p>
    <w:p w:rsidR="00231C39" w:rsidRDefault="00231C39" w:rsidP="00CF14CC">
      <w:pPr>
        <w:spacing w:line="360" w:lineRule="auto"/>
        <w:jc w:val="both"/>
        <w:rPr>
          <w:rFonts w:ascii="Arial" w:hAnsi="Arial" w:cs="Arial"/>
        </w:rPr>
      </w:pPr>
      <w:r w:rsidRPr="00CF14CC">
        <w:rPr>
          <w:rFonts w:ascii="Arial" w:hAnsi="Arial" w:cs="Arial"/>
        </w:rPr>
        <w:t xml:space="preserve">There are many ways to measure the quality of services tool was developed. Most of the differences between the methods can be traced back to different approaches to the concept of quality. When determining the quality of the service, most models take into account the </w:t>
      </w:r>
      <w:r w:rsidRPr="00CF14CC">
        <w:rPr>
          <w:rFonts w:ascii="Arial" w:hAnsi="Arial" w:cs="Arial"/>
        </w:rPr>
        <w:lastRenderedPageBreak/>
        <w:t>difference between the quality perceived by the consumer and the quality that appears in his expectations.</w:t>
      </w:r>
    </w:p>
    <w:p w:rsidR="00F20945" w:rsidRPr="00CF14CC" w:rsidRDefault="00F20945" w:rsidP="00CF14CC">
      <w:pPr>
        <w:spacing w:line="360" w:lineRule="auto"/>
        <w:jc w:val="both"/>
        <w:rPr>
          <w:rFonts w:ascii="Arial" w:hAnsi="Arial" w:cs="Arial"/>
        </w:rPr>
      </w:pPr>
    </w:p>
    <w:p w:rsidR="00FD356A" w:rsidRDefault="00285B73" w:rsidP="00CF14CC">
      <w:pPr>
        <w:spacing w:line="360" w:lineRule="auto"/>
        <w:jc w:val="both"/>
        <w:rPr>
          <w:rFonts w:ascii="Arial" w:hAnsi="Arial" w:cs="Arial"/>
          <w:b/>
        </w:rPr>
      </w:pPr>
      <w:r w:rsidRPr="00CF14CC">
        <w:rPr>
          <w:rFonts w:ascii="Arial" w:hAnsi="Arial" w:cs="Arial"/>
          <w:b/>
        </w:rPr>
        <w:t>Total Quality Management</w:t>
      </w:r>
    </w:p>
    <w:p w:rsidR="00F20945" w:rsidRPr="00F20945" w:rsidRDefault="00F20945" w:rsidP="00F20945">
      <w:pPr>
        <w:spacing w:line="360" w:lineRule="auto"/>
        <w:ind w:firstLine="720"/>
        <w:jc w:val="both"/>
        <w:rPr>
          <w:rFonts w:ascii="Arial" w:hAnsi="Arial" w:cs="Arial"/>
        </w:rPr>
      </w:pPr>
      <w:r w:rsidRPr="00F20945">
        <w:rPr>
          <w:rFonts w:ascii="Arial" w:hAnsi="Arial" w:cs="Arial"/>
        </w:rPr>
        <w:t>The application of TQM enables quality-oriented management of the company. When applying ATQM, it is not simply about ensuring quality, TQM is a management philosophy covering the management of the entire company.</w:t>
      </w:r>
    </w:p>
    <w:p w:rsidR="00F20945" w:rsidRPr="00F20945" w:rsidRDefault="00F20945" w:rsidP="00F20945">
      <w:pPr>
        <w:spacing w:line="360" w:lineRule="auto"/>
        <w:jc w:val="both"/>
        <w:rPr>
          <w:rFonts w:ascii="Arial" w:hAnsi="Arial" w:cs="Arial"/>
        </w:rPr>
      </w:pPr>
      <w:r w:rsidRPr="00F20945">
        <w:rPr>
          <w:rFonts w:ascii="Arial" w:hAnsi="Arial" w:cs="Arial"/>
        </w:rPr>
        <w:t>The literature defines three principles of TQM:</w:t>
      </w:r>
    </w:p>
    <w:p w:rsidR="00F20945" w:rsidRPr="00F20945" w:rsidRDefault="00F20945" w:rsidP="00F20945">
      <w:pPr>
        <w:spacing w:line="360" w:lineRule="auto"/>
        <w:jc w:val="both"/>
        <w:rPr>
          <w:rFonts w:ascii="Arial" w:hAnsi="Arial" w:cs="Arial"/>
        </w:rPr>
      </w:pPr>
      <w:r w:rsidRPr="00F20945">
        <w:rPr>
          <w:rFonts w:ascii="Arial" w:hAnsi="Arial" w:cs="Arial"/>
        </w:rPr>
        <w:t>1. Customer focus, according to the TQM approach, means that the focus of the company's activity is always the effort to satisfy consumer needs because the company's ability to meet customer expectations and achieve customer satisfaction is a condition for its successful survival. In order for the company to be able to satisfy the needs of its consumers, it must assess them correctly.</w:t>
      </w:r>
    </w:p>
    <w:p w:rsidR="00F20945" w:rsidRPr="00F20945" w:rsidRDefault="00F20945" w:rsidP="00F20945">
      <w:pPr>
        <w:spacing w:line="360" w:lineRule="auto"/>
        <w:jc w:val="both"/>
        <w:rPr>
          <w:rFonts w:ascii="Arial" w:hAnsi="Arial" w:cs="Arial"/>
        </w:rPr>
      </w:pPr>
      <w:r w:rsidRPr="00F20945">
        <w:rPr>
          <w:rFonts w:ascii="Arial" w:hAnsi="Arial" w:cs="Arial"/>
        </w:rPr>
        <w:t>In the case of services, this is much more difficult than in the case of well-defined, clearly-def</w:t>
      </w:r>
      <w:r>
        <w:rPr>
          <w:rFonts w:ascii="Arial" w:hAnsi="Arial" w:cs="Arial"/>
        </w:rPr>
        <w:t xml:space="preserve">ined products. The services </w:t>
      </w:r>
      <w:r w:rsidRPr="00F20945">
        <w:rPr>
          <w:rFonts w:ascii="Arial" w:hAnsi="Arial" w:cs="Arial"/>
        </w:rPr>
        <w:t>expectations are much more subjective and more difficult to express.</w:t>
      </w:r>
    </w:p>
    <w:p w:rsidR="00F20945" w:rsidRPr="00F20945" w:rsidRDefault="00F20945" w:rsidP="00F20945">
      <w:pPr>
        <w:spacing w:line="360" w:lineRule="auto"/>
        <w:jc w:val="both"/>
        <w:rPr>
          <w:rFonts w:ascii="Arial" w:hAnsi="Arial" w:cs="Arial"/>
        </w:rPr>
      </w:pPr>
      <w:r w:rsidRPr="00F20945">
        <w:rPr>
          <w:rFonts w:ascii="Arial" w:hAnsi="Arial" w:cs="Arial"/>
        </w:rPr>
        <w:t xml:space="preserve">2. According to the principle of continuous improvement, the company's managers and employees do everything they can to improve performance by improving processes. By gradually improving and adjusting the production/service processes, the company can better meet the challenges of the rapidly changing market environment. The company must constantly look for improvement opportunities, the process does not end with the solution of an emerging problem. The principle covers all aspects of the company, be it raw materials, production methods, or </w:t>
      </w:r>
      <w:r w:rsidRPr="00F20945">
        <w:rPr>
          <w:rFonts w:ascii="Arial" w:hAnsi="Arial" w:cs="Arial"/>
        </w:rPr>
        <w:t>labour</w:t>
      </w:r>
      <w:r w:rsidRPr="00F20945">
        <w:rPr>
          <w:rFonts w:ascii="Arial" w:hAnsi="Arial" w:cs="Arial"/>
        </w:rPr>
        <w:t xml:space="preserve"> utilization.</w:t>
      </w:r>
    </w:p>
    <w:p w:rsidR="00F20945" w:rsidRPr="00F20945" w:rsidRDefault="00F20945" w:rsidP="00F20945">
      <w:pPr>
        <w:spacing w:line="360" w:lineRule="auto"/>
        <w:jc w:val="both"/>
        <w:rPr>
          <w:rFonts w:ascii="Arial" w:hAnsi="Arial" w:cs="Arial"/>
        </w:rPr>
      </w:pPr>
      <w:r w:rsidRPr="00F20945">
        <w:rPr>
          <w:rFonts w:ascii="Arial" w:hAnsi="Arial" w:cs="Arial"/>
        </w:rPr>
        <w:t>3. The third principle is employee empowerment. When introducing TQM, we can expect a certain degree of resistance from the employees, since the appearan</w:t>
      </w:r>
      <w:r>
        <w:rPr>
          <w:rFonts w:ascii="Arial" w:hAnsi="Arial" w:cs="Arial"/>
        </w:rPr>
        <w:t xml:space="preserve">ce of all radically new things </w:t>
      </w:r>
      <w:r w:rsidRPr="00F20945">
        <w:rPr>
          <w:rFonts w:ascii="Arial" w:hAnsi="Arial" w:cs="Arial"/>
        </w:rPr>
        <w:t>carries uncertainty and risk in the company. At the same time, by involving the employees in the processes, we can achieve a reduction of this resistance, since they will consider the new system as their own</w:t>
      </w:r>
      <w:r>
        <w:rPr>
          <w:rFonts w:ascii="Arial" w:hAnsi="Arial" w:cs="Arial"/>
        </w:rPr>
        <w:t xml:space="preserve">, rather than from the outside, </w:t>
      </w:r>
      <w:r w:rsidRPr="00F20945">
        <w:rPr>
          <w:rFonts w:ascii="Arial" w:hAnsi="Arial" w:cs="Arial"/>
        </w:rPr>
        <w:t>it would have been introduced regardless. In addition, since employees have significant experience and knowledge of the company's operations, they can provide new ideas for TQM implementation.</w:t>
      </w:r>
      <w:sdt>
        <w:sdtPr>
          <w:rPr>
            <w:rFonts w:ascii="Arial" w:hAnsi="Arial" w:cs="Arial"/>
          </w:rPr>
          <w:id w:val="156033485"/>
          <w:citation/>
        </w:sdtPr>
        <w:sdtContent>
          <w:r>
            <w:rPr>
              <w:rFonts w:ascii="Arial" w:hAnsi="Arial" w:cs="Arial"/>
            </w:rPr>
            <w:fldChar w:fldCharType="begin"/>
          </w:r>
          <w:r>
            <w:rPr>
              <w:rFonts w:ascii="Arial" w:hAnsi="Arial" w:cs="Arial"/>
              <w:lang w:val="en-US"/>
            </w:rPr>
            <w:instrText xml:space="preserve"> CITATION Pap03 \l 1033 </w:instrText>
          </w:r>
          <w:r>
            <w:rPr>
              <w:rFonts w:ascii="Arial" w:hAnsi="Arial" w:cs="Arial"/>
            </w:rPr>
            <w:fldChar w:fldCharType="separate"/>
          </w:r>
          <w:r>
            <w:rPr>
              <w:rFonts w:ascii="Arial" w:hAnsi="Arial" w:cs="Arial"/>
              <w:noProof/>
              <w:lang w:val="en-US"/>
            </w:rPr>
            <w:t xml:space="preserve"> </w:t>
          </w:r>
          <w:r w:rsidRPr="00F20945">
            <w:rPr>
              <w:rFonts w:ascii="Arial" w:hAnsi="Arial" w:cs="Arial"/>
              <w:noProof/>
              <w:lang w:val="en-US"/>
            </w:rPr>
            <w:t>(K &amp; A, 2003)</w:t>
          </w:r>
          <w:r>
            <w:rPr>
              <w:rFonts w:ascii="Arial" w:hAnsi="Arial" w:cs="Arial"/>
            </w:rPr>
            <w:fldChar w:fldCharType="end"/>
          </w:r>
        </w:sdtContent>
      </w:sdt>
    </w:p>
    <w:p w:rsidR="00D20399" w:rsidRPr="00CF14CC" w:rsidRDefault="00D20399" w:rsidP="00CF14CC">
      <w:pPr>
        <w:spacing w:line="360" w:lineRule="auto"/>
        <w:jc w:val="both"/>
        <w:rPr>
          <w:rFonts w:ascii="Arial" w:hAnsi="Arial" w:cs="Arial"/>
        </w:rPr>
      </w:pPr>
    </w:p>
    <w:p w:rsidR="00D20399" w:rsidRPr="00CF14CC" w:rsidRDefault="00D20399" w:rsidP="00CF14CC">
      <w:pPr>
        <w:spacing w:line="360" w:lineRule="auto"/>
        <w:jc w:val="both"/>
        <w:rPr>
          <w:rFonts w:ascii="Arial" w:hAnsi="Arial" w:cs="Arial"/>
          <w:i/>
        </w:rPr>
      </w:pPr>
      <w:r w:rsidRPr="00CF14CC">
        <w:rPr>
          <w:rFonts w:ascii="Arial" w:hAnsi="Arial" w:cs="Arial"/>
          <w:i/>
        </w:rPr>
        <w:lastRenderedPageBreak/>
        <w:t>Improved communication following delays</w:t>
      </w:r>
    </w:p>
    <w:p w:rsidR="00D20399" w:rsidRPr="00CF14CC" w:rsidRDefault="00D20399" w:rsidP="00CF14CC">
      <w:pPr>
        <w:spacing w:line="360" w:lineRule="auto"/>
        <w:jc w:val="both"/>
        <w:rPr>
          <w:rFonts w:ascii="Arial" w:hAnsi="Arial" w:cs="Arial"/>
        </w:rPr>
      </w:pPr>
    </w:p>
    <w:p w:rsidR="00174D6D" w:rsidRPr="00CF14CC" w:rsidRDefault="00D20399" w:rsidP="00CF14CC">
      <w:pPr>
        <w:spacing w:line="360" w:lineRule="auto"/>
        <w:jc w:val="both"/>
        <w:rPr>
          <w:rFonts w:ascii="Arial" w:hAnsi="Arial" w:cs="Arial"/>
        </w:rPr>
      </w:pPr>
      <w:r w:rsidRPr="00CF14CC">
        <w:rPr>
          <w:rFonts w:ascii="Arial" w:hAnsi="Arial" w:cs="Arial"/>
        </w:rPr>
        <w:t>Positive post-purchase experiences following a problem can strengthen retailers' long-term loyalty. Clear communication around delivery expectations can go a long way toward gaining trust and more sales.</w:t>
      </w:r>
      <w:r w:rsidR="00231C39" w:rsidRPr="00CF14CC">
        <w:rPr>
          <w:rFonts w:ascii="Arial" w:hAnsi="Arial" w:cs="Arial"/>
        </w:rPr>
        <w:t xml:space="preserve"> </w:t>
      </w:r>
      <w:sdt>
        <w:sdtPr>
          <w:rPr>
            <w:rFonts w:ascii="Arial" w:hAnsi="Arial" w:cs="Arial"/>
          </w:rPr>
          <w:id w:val="-1503191811"/>
          <w:citation/>
        </w:sdtPr>
        <w:sdtEndPr/>
        <w:sdtContent>
          <w:r w:rsidR="00231C39" w:rsidRPr="00CF14CC">
            <w:rPr>
              <w:rFonts w:ascii="Arial" w:hAnsi="Arial" w:cs="Arial"/>
            </w:rPr>
            <w:fldChar w:fldCharType="begin"/>
          </w:r>
          <w:r w:rsidR="008E34AC">
            <w:rPr>
              <w:rFonts w:ascii="Arial" w:hAnsi="Arial" w:cs="Arial"/>
              <w:lang w:val="en-US"/>
            </w:rPr>
            <w:instrText xml:space="preserve">CITATION Pap03 \l 1033 </w:instrText>
          </w:r>
          <w:r w:rsidR="00231C39" w:rsidRPr="00CF14CC">
            <w:rPr>
              <w:rFonts w:ascii="Arial" w:hAnsi="Arial" w:cs="Arial"/>
            </w:rPr>
            <w:fldChar w:fldCharType="separate"/>
          </w:r>
          <w:r w:rsidR="008E34AC" w:rsidRPr="008E34AC">
            <w:rPr>
              <w:rFonts w:ascii="Arial" w:hAnsi="Arial" w:cs="Arial"/>
              <w:noProof/>
              <w:lang w:val="en-US"/>
            </w:rPr>
            <w:t>(K &amp; A, 2003)</w:t>
          </w:r>
          <w:r w:rsidR="00231C39" w:rsidRPr="00CF14CC">
            <w:rPr>
              <w:rFonts w:ascii="Arial" w:hAnsi="Arial" w:cs="Arial"/>
            </w:rPr>
            <w:fldChar w:fldCharType="end"/>
          </w:r>
        </w:sdtContent>
      </w:sdt>
    </w:p>
    <w:p w:rsidR="00174D6D" w:rsidRPr="00CF14CC" w:rsidRDefault="00174D6D" w:rsidP="00CF14CC">
      <w:pPr>
        <w:spacing w:line="360" w:lineRule="auto"/>
        <w:jc w:val="both"/>
        <w:rPr>
          <w:rFonts w:ascii="Arial" w:hAnsi="Arial" w:cs="Arial"/>
        </w:rPr>
      </w:pPr>
    </w:p>
    <w:p w:rsidR="00465BAA" w:rsidRPr="00CF14CC" w:rsidRDefault="00465BAA" w:rsidP="00CF14CC">
      <w:pPr>
        <w:spacing w:line="360" w:lineRule="auto"/>
        <w:jc w:val="both"/>
        <w:rPr>
          <w:rFonts w:ascii="Arial" w:hAnsi="Arial" w:cs="Arial"/>
        </w:rPr>
      </w:pPr>
      <w:r w:rsidRPr="00CF14CC">
        <w:rPr>
          <w:rFonts w:ascii="Arial" w:hAnsi="Arial" w:cs="Arial"/>
        </w:rPr>
        <w:t xml:space="preserve"> </w:t>
      </w:r>
      <w:r w:rsidR="002E0886" w:rsidRPr="00CF14CC">
        <w:rPr>
          <w:rFonts w:ascii="Arial" w:hAnsi="Arial" w:cs="Arial"/>
        </w:rPr>
        <w:tab/>
        <w:t xml:space="preserve">The unreliable delivery of the past year has caused a crisis of confidence among online consumers. According to a March 2021 UPS survey of 896 small and medium-sized businesses, 63% of retailers have seen an increase in lost or damaged package incidents over the past year, with nearly half (48%) reporting problems with post-delivery theft drew attention. The same suppliers note that the biggest impact is time lost in handling claims, but they also experience financial losses, cancelled orders, and negative reviews. </w:t>
      </w:r>
      <w:sdt>
        <w:sdtPr>
          <w:rPr>
            <w:rFonts w:ascii="Arial" w:hAnsi="Arial" w:cs="Arial"/>
          </w:rPr>
          <w:id w:val="-1448536552"/>
          <w:citation/>
        </w:sdtPr>
        <w:sdtEndPr/>
        <w:sdtContent>
          <w:r w:rsidR="002E0886" w:rsidRPr="00CF14CC">
            <w:rPr>
              <w:rFonts w:ascii="Arial" w:hAnsi="Arial" w:cs="Arial"/>
            </w:rPr>
            <w:fldChar w:fldCharType="begin"/>
          </w:r>
          <w:r w:rsidR="002E0886" w:rsidRPr="00CF14CC">
            <w:rPr>
              <w:rFonts w:ascii="Arial" w:hAnsi="Arial" w:cs="Arial"/>
              <w:lang w:val="en-US"/>
            </w:rPr>
            <w:instrText xml:space="preserve"> CITATION UPS22 \l 1033 </w:instrText>
          </w:r>
          <w:r w:rsidR="002E0886" w:rsidRPr="00CF14CC">
            <w:rPr>
              <w:rFonts w:ascii="Arial" w:hAnsi="Arial" w:cs="Arial"/>
            </w:rPr>
            <w:fldChar w:fldCharType="separate"/>
          </w:r>
          <w:r w:rsidR="002E0886" w:rsidRPr="00CF14CC">
            <w:rPr>
              <w:rFonts w:ascii="Arial" w:hAnsi="Arial" w:cs="Arial"/>
              <w:noProof/>
              <w:lang w:val="en-US"/>
            </w:rPr>
            <w:t>(UPS, 1994-2022)</w:t>
          </w:r>
          <w:r w:rsidR="002E0886" w:rsidRPr="00CF14CC">
            <w:rPr>
              <w:rFonts w:ascii="Arial" w:hAnsi="Arial" w:cs="Arial"/>
            </w:rPr>
            <w:fldChar w:fldCharType="end"/>
          </w:r>
        </w:sdtContent>
      </w:sdt>
    </w:p>
    <w:p w:rsidR="002E0886" w:rsidRPr="00CF14CC" w:rsidRDefault="002E0886" w:rsidP="00CF14CC">
      <w:pPr>
        <w:spacing w:line="360" w:lineRule="auto"/>
        <w:ind w:firstLine="720"/>
        <w:jc w:val="both"/>
        <w:rPr>
          <w:rFonts w:ascii="Arial" w:hAnsi="Arial" w:cs="Arial"/>
        </w:rPr>
      </w:pPr>
      <w:r w:rsidRPr="00CF14CC">
        <w:rPr>
          <w:rFonts w:ascii="Arial" w:hAnsi="Arial" w:cs="Arial"/>
        </w:rPr>
        <w:t>The consumer's dissatisfaction can lead to complaints, which the company must pay attention to and which must be handled in some way. However, the organization should not strive to eliminate complaints, but rather to eliminate errors and solve problems.</w:t>
      </w:r>
    </w:p>
    <w:p w:rsidR="00231C39" w:rsidRDefault="00231C39" w:rsidP="00CF14CC">
      <w:pPr>
        <w:spacing w:line="360" w:lineRule="auto"/>
        <w:ind w:firstLine="720"/>
        <w:jc w:val="both"/>
        <w:rPr>
          <w:rFonts w:ascii="Arial" w:hAnsi="Arial" w:cs="Arial"/>
        </w:rPr>
      </w:pPr>
    </w:p>
    <w:p w:rsidR="002E0886" w:rsidRPr="00CF14CC" w:rsidRDefault="00231C39" w:rsidP="00CF14CC">
      <w:pPr>
        <w:spacing w:line="360" w:lineRule="auto"/>
        <w:ind w:firstLine="720"/>
        <w:jc w:val="both"/>
        <w:rPr>
          <w:rFonts w:ascii="Arial" w:hAnsi="Arial" w:cs="Arial"/>
          <w:b/>
        </w:rPr>
      </w:pPr>
      <w:r w:rsidRPr="00CF14CC">
        <w:rPr>
          <w:rFonts w:ascii="Arial" w:hAnsi="Arial" w:cs="Arial"/>
          <w:b/>
        </w:rPr>
        <w:t>SERVQUAL model</w:t>
      </w:r>
    </w:p>
    <w:p w:rsidR="00231C39" w:rsidRPr="00CF14CC" w:rsidRDefault="00231C39" w:rsidP="00CF14CC">
      <w:pPr>
        <w:spacing w:line="360" w:lineRule="auto"/>
        <w:ind w:firstLine="720"/>
        <w:jc w:val="both"/>
        <w:rPr>
          <w:rFonts w:ascii="Arial" w:hAnsi="Arial" w:cs="Arial"/>
        </w:rPr>
      </w:pPr>
      <w:r w:rsidRPr="00CF14CC">
        <w:rPr>
          <w:rFonts w:ascii="Arial" w:hAnsi="Arial" w:cs="Arial"/>
        </w:rPr>
        <w:t>The most frequently used model is the SERVQUAL model. This model starts from the difference between the expected and the experienced service in determining quality. He tries to reveal and analyse the reasons for the difference.</w:t>
      </w:r>
    </w:p>
    <w:p w:rsidR="00231C39" w:rsidRPr="00CF14CC" w:rsidRDefault="00231C39" w:rsidP="00CF14CC">
      <w:pPr>
        <w:spacing w:line="360" w:lineRule="auto"/>
        <w:jc w:val="both"/>
        <w:rPr>
          <w:rFonts w:ascii="Arial" w:hAnsi="Arial" w:cs="Arial"/>
        </w:rPr>
      </w:pPr>
      <w:r w:rsidRPr="00CF14CC">
        <w:rPr>
          <w:rFonts w:ascii="Arial" w:hAnsi="Arial" w:cs="Arial"/>
        </w:rPr>
        <w:t>The SERVQUAL model is based on five dimensions of services. Twenty-two pieces, the state of the dimensions of quality asks a question that helps to determine. Of these, 5 statements pertain to "reliability" and "empathy skills", while 4 to 4 examine "objective elements", "helpfulness" and "safety".</w:t>
      </w:r>
    </w:p>
    <w:p w:rsidR="00231C39" w:rsidRPr="00CF14CC" w:rsidRDefault="00231C39" w:rsidP="00CF14CC">
      <w:pPr>
        <w:spacing w:line="360" w:lineRule="auto"/>
        <w:jc w:val="both"/>
        <w:rPr>
          <w:rFonts w:ascii="Arial" w:hAnsi="Arial" w:cs="Arial"/>
        </w:rPr>
      </w:pPr>
    </w:p>
    <w:p w:rsidR="00231C39" w:rsidRPr="00CF14CC" w:rsidRDefault="00231C39" w:rsidP="000B6472">
      <w:pPr>
        <w:spacing w:line="360" w:lineRule="auto"/>
        <w:jc w:val="both"/>
        <w:rPr>
          <w:rFonts w:ascii="Arial" w:hAnsi="Arial" w:cs="Arial"/>
        </w:rPr>
      </w:pPr>
      <w:r w:rsidRPr="00CF14CC">
        <w:rPr>
          <w:rFonts w:ascii="Arial" w:hAnsi="Arial" w:cs="Arial"/>
        </w:rPr>
        <w:t>Furthermore, the SERVQUAL questionnaire examines only routine processes and does not ask what happens if something goes wrong with the service. Statements examining expectations are usually given the maximum score by the respondents, indicating that the presence of the given characteristic is important to them. Thus, in the end, almost all statements regarding expectations are scored as seven, the rating of 1 "I do not expect at all" is generally not used.</w:t>
      </w:r>
    </w:p>
    <w:p w:rsidR="000B6472" w:rsidRDefault="000B6472" w:rsidP="000B6472">
      <w:pPr>
        <w:spacing w:line="360" w:lineRule="auto"/>
        <w:ind w:firstLine="720"/>
        <w:jc w:val="both"/>
        <w:rPr>
          <w:rFonts w:ascii="Arial" w:hAnsi="Arial" w:cs="Arial"/>
        </w:rPr>
      </w:pPr>
    </w:p>
    <w:p w:rsidR="00F20945" w:rsidRPr="00F20945" w:rsidRDefault="00F20945" w:rsidP="000B6472">
      <w:pPr>
        <w:spacing w:line="360" w:lineRule="auto"/>
        <w:ind w:firstLine="720"/>
        <w:jc w:val="both"/>
        <w:rPr>
          <w:rFonts w:ascii="Arial" w:hAnsi="Arial" w:cs="Arial"/>
        </w:rPr>
      </w:pPr>
      <w:r w:rsidRPr="00F20945">
        <w:rPr>
          <w:rFonts w:ascii="Arial" w:hAnsi="Arial" w:cs="Arial"/>
        </w:rPr>
        <w:t>TQM also places great emphasis on satisfying the needs of internal consumers, since the final product/final service is significantly influenced by the results of each phase.</w:t>
      </w:r>
    </w:p>
    <w:p w:rsidR="00465BAA" w:rsidRPr="00CF14CC" w:rsidRDefault="00F20945" w:rsidP="00F20945">
      <w:pPr>
        <w:spacing w:line="360" w:lineRule="auto"/>
        <w:jc w:val="both"/>
        <w:rPr>
          <w:rFonts w:ascii="Arial" w:hAnsi="Arial" w:cs="Arial"/>
        </w:rPr>
      </w:pPr>
      <w:r w:rsidRPr="00F20945">
        <w:rPr>
          <w:rFonts w:ascii="Arial" w:hAnsi="Arial" w:cs="Arial"/>
        </w:rPr>
        <w:t>However, the SERVQUAL model cannot be applied to internal consumers, because for them primarily the "performance" after acceptance, the final result, is authoritative, and the expected and perceived quality is difficult to define in their case</w:t>
      </w:r>
      <w:r w:rsidR="000B6472" w:rsidRPr="00F20945">
        <w:rPr>
          <w:rFonts w:ascii="Arial" w:hAnsi="Arial" w:cs="Arial"/>
        </w:rPr>
        <w:t>.</w:t>
      </w:r>
      <w:r w:rsidR="00231C39" w:rsidRPr="00CF14CC">
        <w:rPr>
          <w:rFonts w:ascii="Arial" w:hAnsi="Arial" w:cs="Arial"/>
        </w:rPr>
        <w:t xml:space="preserve"> </w:t>
      </w:r>
      <w:sdt>
        <w:sdtPr>
          <w:rPr>
            <w:rFonts w:ascii="Arial" w:hAnsi="Arial" w:cs="Arial"/>
          </w:rPr>
          <w:id w:val="-1188369717"/>
          <w:citation/>
        </w:sdtPr>
        <w:sdtEndPr/>
        <w:sdtContent>
          <w:r w:rsidR="00231C39" w:rsidRPr="00CF14CC">
            <w:rPr>
              <w:rFonts w:ascii="Arial" w:hAnsi="Arial" w:cs="Arial"/>
            </w:rPr>
            <w:fldChar w:fldCharType="begin"/>
          </w:r>
          <w:r w:rsidR="008E34AC">
            <w:rPr>
              <w:rFonts w:ascii="Arial" w:hAnsi="Arial" w:cs="Arial"/>
              <w:lang w:val="en-US"/>
            </w:rPr>
            <w:instrText xml:space="preserve">CITATION Pap03 \l 1033 </w:instrText>
          </w:r>
          <w:r w:rsidR="00231C39" w:rsidRPr="00CF14CC">
            <w:rPr>
              <w:rFonts w:ascii="Arial" w:hAnsi="Arial" w:cs="Arial"/>
            </w:rPr>
            <w:fldChar w:fldCharType="separate"/>
          </w:r>
          <w:r w:rsidR="008E34AC" w:rsidRPr="008E34AC">
            <w:rPr>
              <w:rFonts w:ascii="Arial" w:hAnsi="Arial" w:cs="Arial"/>
              <w:noProof/>
              <w:lang w:val="en-US"/>
            </w:rPr>
            <w:t>(K &amp; A, 2003)</w:t>
          </w:r>
          <w:r w:rsidR="00231C39" w:rsidRPr="00CF14CC">
            <w:rPr>
              <w:rFonts w:ascii="Arial" w:hAnsi="Arial" w:cs="Arial"/>
            </w:rPr>
            <w:fldChar w:fldCharType="end"/>
          </w:r>
        </w:sdtContent>
      </w:sdt>
    </w:p>
    <w:p w:rsidR="00231C39" w:rsidRPr="00CF14CC" w:rsidRDefault="00231C39" w:rsidP="00CF14CC">
      <w:pPr>
        <w:spacing w:line="360" w:lineRule="auto"/>
        <w:jc w:val="both"/>
        <w:rPr>
          <w:rFonts w:ascii="Arial" w:hAnsi="Arial" w:cs="Arial"/>
        </w:rPr>
      </w:pPr>
    </w:p>
    <w:p w:rsidR="006C22FA" w:rsidRPr="00CF14CC" w:rsidRDefault="000B6472" w:rsidP="000B6472">
      <w:pPr>
        <w:spacing w:line="360" w:lineRule="auto"/>
        <w:ind w:firstLine="720"/>
        <w:jc w:val="both"/>
        <w:rPr>
          <w:rFonts w:ascii="Arial" w:hAnsi="Arial" w:cs="Arial"/>
        </w:rPr>
      </w:pPr>
      <w:r w:rsidRPr="000B6472">
        <w:rPr>
          <w:rFonts w:ascii="Arial" w:hAnsi="Arial" w:cs="Arial"/>
        </w:rPr>
        <w:t>We are looking for the reasons that led the company to success and development. And this was the power of total quality control. I will explain how the company implemented its program according to the basic aspects of TQM:</w:t>
      </w:r>
    </w:p>
    <w:p w:rsidR="006C22FA" w:rsidRPr="00CF14CC" w:rsidRDefault="006C22FA" w:rsidP="000B6472">
      <w:pPr>
        <w:spacing w:line="360" w:lineRule="auto"/>
        <w:ind w:firstLine="720"/>
        <w:jc w:val="both"/>
        <w:rPr>
          <w:rFonts w:ascii="Arial" w:hAnsi="Arial" w:cs="Arial"/>
        </w:rPr>
      </w:pPr>
      <w:r w:rsidRPr="00CF14CC">
        <w:rPr>
          <w:rFonts w:ascii="Arial" w:hAnsi="Arial" w:cs="Arial"/>
        </w:rPr>
        <w:t>Technological innovation;</w:t>
      </w:r>
    </w:p>
    <w:p w:rsidR="006C22FA" w:rsidRPr="00CF14CC" w:rsidRDefault="000B6472" w:rsidP="00CF14CC">
      <w:pPr>
        <w:spacing w:line="360" w:lineRule="auto"/>
        <w:jc w:val="both"/>
        <w:rPr>
          <w:rFonts w:ascii="Arial" w:hAnsi="Arial" w:cs="Arial"/>
        </w:rPr>
      </w:pPr>
      <w:r w:rsidRPr="000B6472">
        <w:rPr>
          <w:rFonts w:ascii="Arial" w:hAnsi="Arial" w:cs="Arial"/>
        </w:rPr>
        <w:t>With constantly new technology, UPS has saved millions of dollars. The Delivery Information Acquisition Device (DIAD) developed supports UPS's sustainability efforts and is continuously updated to improve these efforts. Another way to achieve sustainability is to use its latest technology, On-Road Integrated Optimization and Navigation (ORION). The use of ORION improves and reduces the routes used by drivers to deliver packages, thereby reducing fuel costs</w:t>
      </w:r>
      <w:r w:rsidR="006C22FA" w:rsidRPr="00CF14CC">
        <w:rPr>
          <w:rFonts w:ascii="Arial" w:hAnsi="Arial" w:cs="Arial"/>
        </w:rPr>
        <w:t>.</w:t>
      </w:r>
      <w:r w:rsidR="00231B58" w:rsidRPr="00CF14CC">
        <w:rPr>
          <w:rFonts w:ascii="Arial" w:hAnsi="Arial" w:cs="Arial"/>
        </w:rPr>
        <w:t xml:space="preserve"> </w:t>
      </w:r>
      <w:sdt>
        <w:sdtPr>
          <w:rPr>
            <w:rFonts w:ascii="Arial" w:hAnsi="Arial" w:cs="Arial"/>
          </w:rPr>
          <w:id w:val="1318850320"/>
          <w:citation/>
        </w:sdtPr>
        <w:sdtEndPr/>
        <w:sdtContent>
          <w:r w:rsidR="00231B58" w:rsidRPr="00CF14CC">
            <w:rPr>
              <w:rFonts w:ascii="Arial" w:hAnsi="Arial" w:cs="Arial"/>
            </w:rPr>
            <w:fldChar w:fldCharType="begin"/>
          </w:r>
          <w:r w:rsidR="00231B58" w:rsidRPr="00CF14CC">
            <w:rPr>
              <w:rFonts w:ascii="Arial" w:hAnsi="Arial" w:cs="Arial"/>
              <w:lang w:val="en-US"/>
            </w:rPr>
            <w:instrText xml:space="preserve"> CITATION Jon14 \l 1033 </w:instrText>
          </w:r>
          <w:r w:rsidR="00231B58" w:rsidRPr="00CF14CC">
            <w:rPr>
              <w:rFonts w:ascii="Arial" w:hAnsi="Arial" w:cs="Arial"/>
            </w:rPr>
            <w:fldChar w:fldCharType="separate"/>
          </w:r>
          <w:r w:rsidR="00231B58" w:rsidRPr="00CF14CC">
            <w:rPr>
              <w:rFonts w:ascii="Arial" w:hAnsi="Arial" w:cs="Arial"/>
              <w:noProof/>
              <w:lang w:val="en-US"/>
            </w:rPr>
            <w:t>(D'Arcio, et al., 2014)</w:t>
          </w:r>
          <w:r w:rsidR="00231B58" w:rsidRPr="00CF14CC">
            <w:rPr>
              <w:rFonts w:ascii="Arial" w:hAnsi="Arial" w:cs="Arial"/>
            </w:rPr>
            <w:fldChar w:fldCharType="end"/>
          </w:r>
        </w:sdtContent>
      </w:sdt>
    </w:p>
    <w:p w:rsidR="006C22FA" w:rsidRPr="00CF14CC" w:rsidRDefault="006C22FA" w:rsidP="00CF14CC">
      <w:pPr>
        <w:spacing w:line="360" w:lineRule="auto"/>
        <w:jc w:val="both"/>
        <w:rPr>
          <w:rFonts w:ascii="Arial" w:hAnsi="Arial" w:cs="Arial"/>
        </w:rPr>
      </w:pPr>
    </w:p>
    <w:p w:rsidR="006C22FA" w:rsidRPr="00CF14CC" w:rsidRDefault="006C22FA" w:rsidP="00CF14CC">
      <w:pPr>
        <w:spacing w:line="360" w:lineRule="auto"/>
        <w:jc w:val="both"/>
        <w:rPr>
          <w:rFonts w:ascii="Arial" w:hAnsi="Arial" w:cs="Arial"/>
        </w:rPr>
      </w:pPr>
      <w:r w:rsidRPr="00CF14CC">
        <w:rPr>
          <w:rFonts w:ascii="Arial" w:hAnsi="Arial" w:cs="Arial"/>
        </w:rPr>
        <w:t>Employee empowerment:</w:t>
      </w:r>
    </w:p>
    <w:p w:rsidR="006C22FA" w:rsidRPr="00CF14CC" w:rsidRDefault="006C22FA" w:rsidP="00CF14CC">
      <w:pPr>
        <w:spacing w:line="360" w:lineRule="auto"/>
        <w:jc w:val="both"/>
        <w:rPr>
          <w:rFonts w:ascii="Arial" w:hAnsi="Arial" w:cs="Arial"/>
        </w:rPr>
      </w:pPr>
      <w:r w:rsidRPr="00CF14CC">
        <w:rPr>
          <w:rFonts w:ascii="Arial" w:hAnsi="Arial" w:cs="Arial"/>
        </w:rPr>
        <w:t>He constantly motivates and trains employees and ensures a healthy and pleasant working environment.</w:t>
      </w:r>
    </w:p>
    <w:p w:rsidR="006C22FA" w:rsidRPr="00CF14CC" w:rsidRDefault="00926F68" w:rsidP="00CF14CC">
      <w:pPr>
        <w:spacing w:line="360" w:lineRule="auto"/>
        <w:jc w:val="both"/>
        <w:rPr>
          <w:rFonts w:ascii="Arial" w:hAnsi="Arial" w:cs="Arial"/>
        </w:rPr>
      </w:pPr>
      <w:r>
        <w:rPr>
          <w:rFonts w:ascii="Arial" w:hAnsi="Arial" w:cs="Arial"/>
        </w:rPr>
        <w:t xml:space="preserve"> </w:t>
      </w:r>
      <w:r w:rsidRPr="00926F68">
        <w:rPr>
          <w:rFonts w:ascii="Arial" w:hAnsi="Arial" w:cs="Arial"/>
        </w:rPr>
        <w:t>UPS uses technology to help its employees collaborate while keeping the cost of phones and computers low. This helps employees to cooperate. All phone calls, spreadsheets, documents, and e-mails are updated daily, so they help employees not only in a specific location but worldwide.</w:t>
      </w:r>
    </w:p>
    <w:p w:rsidR="006C22FA" w:rsidRPr="00CF14CC" w:rsidRDefault="006C22FA" w:rsidP="00CF14CC">
      <w:pPr>
        <w:spacing w:line="360" w:lineRule="auto"/>
        <w:jc w:val="both"/>
        <w:rPr>
          <w:rFonts w:ascii="Arial" w:hAnsi="Arial" w:cs="Arial"/>
        </w:rPr>
      </w:pPr>
      <w:r w:rsidRPr="00CF14CC">
        <w:rPr>
          <w:rFonts w:ascii="Arial" w:hAnsi="Arial" w:cs="Arial"/>
        </w:rPr>
        <w:t>Quality of service</w:t>
      </w:r>
    </w:p>
    <w:p w:rsidR="006C22FA" w:rsidRPr="00CF14CC" w:rsidRDefault="006C22FA" w:rsidP="00CF14CC">
      <w:pPr>
        <w:spacing w:line="360" w:lineRule="auto"/>
        <w:jc w:val="both"/>
        <w:rPr>
          <w:rFonts w:ascii="Arial" w:hAnsi="Arial" w:cs="Arial"/>
        </w:rPr>
      </w:pPr>
      <w:r w:rsidRPr="00CF14CC">
        <w:rPr>
          <w:rFonts w:ascii="Arial" w:hAnsi="Arial" w:cs="Arial"/>
        </w:rPr>
        <w:t>UPS values its customers and constantly monitors their changing needs.</w:t>
      </w:r>
    </w:p>
    <w:p w:rsidR="006C22FA" w:rsidRPr="00CF14CC" w:rsidRDefault="006C22FA" w:rsidP="00CF14CC">
      <w:pPr>
        <w:spacing w:line="360" w:lineRule="auto"/>
        <w:jc w:val="both"/>
        <w:rPr>
          <w:rFonts w:ascii="Arial" w:hAnsi="Arial" w:cs="Arial"/>
        </w:rPr>
      </w:pPr>
    </w:p>
    <w:p w:rsidR="00334E92" w:rsidRDefault="00334E92" w:rsidP="00CF14CC">
      <w:pPr>
        <w:spacing w:line="360" w:lineRule="auto"/>
        <w:jc w:val="both"/>
        <w:rPr>
          <w:rFonts w:ascii="Arial" w:hAnsi="Arial" w:cs="Arial"/>
        </w:rPr>
      </w:pPr>
    </w:p>
    <w:p w:rsidR="00334E92" w:rsidRDefault="00334E92" w:rsidP="00CF14CC">
      <w:pPr>
        <w:spacing w:line="360" w:lineRule="auto"/>
        <w:jc w:val="both"/>
        <w:rPr>
          <w:rFonts w:ascii="Arial" w:hAnsi="Arial" w:cs="Arial"/>
        </w:rPr>
      </w:pPr>
    </w:p>
    <w:p w:rsidR="006C22FA" w:rsidRPr="00CF14CC" w:rsidRDefault="006C22FA" w:rsidP="00CF14CC">
      <w:pPr>
        <w:spacing w:line="360" w:lineRule="auto"/>
        <w:jc w:val="both"/>
        <w:rPr>
          <w:rFonts w:ascii="Arial" w:hAnsi="Arial" w:cs="Arial"/>
        </w:rPr>
      </w:pPr>
      <w:r w:rsidRPr="00CF14CC">
        <w:rPr>
          <w:rFonts w:ascii="Arial" w:hAnsi="Arial" w:cs="Arial"/>
        </w:rPr>
        <w:lastRenderedPageBreak/>
        <w:t>Customer management</w:t>
      </w:r>
    </w:p>
    <w:p w:rsidR="00C67E85" w:rsidRPr="00CF14CC" w:rsidRDefault="006C22FA" w:rsidP="00CF14CC">
      <w:pPr>
        <w:spacing w:line="360" w:lineRule="auto"/>
        <w:jc w:val="both"/>
        <w:rPr>
          <w:rFonts w:ascii="Arial" w:hAnsi="Arial" w:cs="Arial"/>
        </w:rPr>
      </w:pPr>
      <w:r w:rsidRPr="00CF14CC">
        <w:rPr>
          <w:rFonts w:ascii="Arial" w:hAnsi="Arial" w:cs="Arial"/>
        </w:rPr>
        <w:t>It not only measures customer satisfaction, but also their joy. According to another method, which p</w:t>
      </w:r>
      <w:r w:rsidR="00A919E1" w:rsidRPr="00CF14CC">
        <w:rPr>
          <w:rFonts w:ascii="Arial" w:hAnsi="Arial" w:cs="Arial"/>
        </w:rPr>
        <w:t xml:space="preserve">roves the commitment </w:t>
      </w:r>
      <w:r w:rsidRPr="00CF14CC">
        <w:rPr>
          <w:rFonts w:ascii="Arial" w:hAnsi="Arial" w:cs="Arial"/>
        </w:rPr>
        <w:t>to its customers, that instead of advocating fast delivery at any price, the religion assigns delivery drivers to stop you. Let them get out of the truck and give them free time to communicate with customers.</w:t>
      </w:r>
      <w:r w:rsidR="00231B58" w:rsidRPr="00CF14CC">
        <w:rPr>
          <w:rFonts w:ascii="Arial" w:hAnsi="Arial" w:cs="Arial"/>
        </w:rPr>
        <w:t xml:space="preserve"> </w:t>
      </w:r>
      <w:sdt>
        <w:sdtPr>
          <w:rPr>
            <w:rFonts w:ascii="Arial" w:hAnsi="Arial" w:cs="Arial"/>
          </w:rPr>
          <w:id w:val="1804350937"/>
          <w:citation/>
        </w:sdtPr>
        <w:sdtEndPr/>
        <w:sdtContent>
          <w:r w:rsidR="00231B58" w:rsidRPr="00CF14CC">
            <w:rPr>
              <w:rFonts w:ascii="Arial" w:hAnsi="Arial" w:cs="Arial"/>
            </w:rPr>
            <w:fldChar w:fldCharType="begin"/>
          </w:r>
          <w:r w:rsidR="00231B58" w:rsidRPr="00CF14CC">
            <w:rPr>
              <w:rFonts w:ascii="Arial" w:hAnsi="Arial" w:cs="Arial"/>
              <w:lang w:val="en-US"/>
            </w:rPr>
            <w:instrText xml:space="preserve"> CITATION Jon14 \l 1033 </w:instrText>
          </w:r>
          <w:r w:rsidR="00231B58" w:rsidRPr="00CF14CC">
            <w:rPr>
              <w:rFonts w:ascii="Arial" w:hAnsi="Arial" w:cs="Arial"/>
            </w:rPr>
            <w:fldChar w:fldCharType="separate"/>
          </w:r>
          <w:r w:rsidR="00231B58" w:rsidRPr="00CF14CC">
            <w:rPr>
              <w:rFonts w:ascii="Arial" w:hAnsi="Arial" w:cs="Arial"/>
              <w:noProof/>
              <w:lang w:val="en-US"/>
            </w:rPr>
            <w:t>(D'Arcio, et al., 2014)</w:t>
          </w:r>
          <w:r w:rsidR="00231B58" w:rsidRPr="00CF14CC">
            <w:rPr>
              <w:rFonts w:ascii="Arial" w:hAnsi="Arial" w:cs="Arial"/>
            </w:rPr>
            <w:fldChar w:fldCharType="end"/>
          </w:r>
        </w:sdtContent>
      </w:sdt>
    </w:p>
    <w:p w:rsidR="0092641A" w:rsidRDefault="0092641A" w:rsidP="00CF14CC">
      <w:pPr>
        <w:pStyle w:val="Cmsor1"/>
        <w:spacing w:line="360" w:lineRule="auto"/>
        <w:jc w:val="both"/>
        <w:rPr>
          <w:rFonts w:ascii="Arial" w:hAnsi="Arial" w:cs="Arial"/>
          <w:b/>
          <w:color w:val="auto"/>
          <w:sz w:val="22"/>
          <w:szCs w:val="22"/>
        </w:rPr>
      </w:pPr>
    </w:p>
    <w:p w:rsidR="0092641A" w:rsidRDefault="0092641A" w:rsidP="00CF14CC">
      <w:pPr>
        <w:pStyle w:val="Cmsor1"/>
        <w:spacing w:line="360" w:lineRule="auto"/>
        <w:jc w:val="both"/>
        <w:rPr>
          <w:rFonts w:ascii="Arial" w:hAnsi="Arial" w:cs="Arial"/>
          <w:b/>
          <w:color w:val="auto"/>
          <w:sz w:val="22"/>
          <w:szCs w:val="22"/>
        </w:rPr>
      </w:pPr>
    </w:p>
    <w:p w:rsidR="0092641A" w:rsidRPr="0092641A" w:rsidRDefault="0092641A" w:rsidP="0092641A"/>
    <w:p w:rsidR="00231B58" w:rsidRPr="00F20945" w:rsidRDefault="00CF14CC" w:rsidP="00CF14CC">
      <w:pPr>
        <w:pStyle w:val="Cmsor1"/>
        <w:spacing w:line="360" w:lineRule="auto"/>
        <w:jc w:val="both"/>
        <w:rPr>
          <w:rFonts w:ascii="Arial" w:hAnsi="Arial" w:cs="Arial"/>
          <w:b/>
          <w:color w:val="auto"/>
          <w:sz w:val="22"/>
          <w:szCs w:val="22"/>
        </w:rPr>
      </w:pPr>
      <w:bookmarkStart w:id="9" w:name="_Toc124164510"/>
      <w:r w:rsidRPr="00F20945">
        <w:rPr>
          <w:rFonts w:ascii="Arial" w:hAnsi="Arial" w:cs="Arial"/>
          <w:b/>
          <w:color w:val="auto"/>
          <w:sz w:val="22"/>
          <w:szCs w:val="22"/>
        </w:rPr>
        <w:t>Recommendation</w:t>
      </w:r>
      <w:bookmarkEnd w:id="9"/>
    </w:p>
    <w:p w:rsidR="00CF14CC" w:rsidRPr="00F20945" w:rsidRDefault="00CF14CC" w:rsidP="00CF14CC">
      <w:pPr>
        <w:spacing w:line="360" w:lineRule="auto"/>
        <w:jc w:val="both"/>
        <w:rPr>
          <w:rFonts w:ascii="Arial" w:hAnsi="Arial" w:cs="Arial"/>
          <w:b/>
        </w:rPr>
      </w:pPr>
    </w:p>
    <w:p w:rsidR="00CF14CC" w:rsidRPr="00CF14CC" w:rsidRDefault="00CF14CC" w:rsidP="00CF14CC">
      <w:pPr>
        <w:spacing w:line="360" w:lineRule="auto"/>
        <w:ind w:firstLine="720"/>
        <w:jc w:val="both"/>
        <w:rPr>
          <w:rFonts w:ascii="Arial" w:hAnsi="Arial" w:cs="Arial"/>
        </w:rPr>
      </w:pPr>
      <w:r w:rsidRPr="00CF14CC">
        <w:rPr>
          <w:rFonts w:ascii="Arial" w:hAnsi="Arial" w:cs="Arial"/>
        </w:rPr>
        <w:t xml:space="preserve">The 1-2. In the assignment, I explained what information systems are, how they work, and what advantages they bring. I presented different business strategies and Porter's Five Forces, </w:t>
      </w:r>
      <w:proofErr w:type="spellStart"/>
      <w:r w:rsidRPr="00CF14CC">
        <w:rPr>
          <w:rFonts w:ascii="Arial" w:hAnsi="Arial" w:cs="Arial"/>
        </w:rPr>
        <w:t>Ansoff</w:t>
      </w:r>
      <w:proofErr w:type="spellEnd"/>
      <w:r w:rsidRPr="00CF14CC">
        <w:rPr>
          <w:rFonts w:ascii="Arial" w:hAnsi="Arial" w:cs="Arial"/>
        </w:rPr>
        <w:t xml:space="preserve"> matrix, CX and CRM strategy.</w:t>
      </w:r>
    </w:p>
    <w:p w:rsidR="00CF14CC" w:rsidRPr="00CF14CC" w:rsidRDefault="00CF14CC" w:rsidP="00CF14CC">
      <w:pPr>
        <w:spacing w:line="360" w:lineRule="auto"/>
        <w:jc w:val="both"/>
        <w:rPr>
          <w:rFonts w:ascii="Arial" w:hAnsi="Arial" w:cs="Arial"/>
        </w:rPr>
      </w:pPr>
      <w:r w:rsidRPr="00CF14CC">
        <w:rPr>
          <w:rFonts w:ascii="Arial" w:hAnsi="Arial" w:cs="Arial"/>
        </w:rPr>
        <w:t>Apart from that, I explained the basics of applying the TQM and SERVQUAL model in the context of UPS's internal application.</w:t>
      </w:r>
    </w:p>
    <w:p w:rsidR="00CF14CC" w:rsidRPr="00CF14CC" w:rsidRDefault="00CF14CC" w:rsidP="00CF14CC">
      <w:pPr>
        <w:spacing w:line="360" w:lineRule="auto"/>
        <w:jc w:val="both"/>
        <w:rPr>
          <w:rFonts w:ascii="Arial" w:hAnsi="Arial" w:cs="Arial"/>
        </w:rPr>
      </w:pPr>
    </w:p>
    <w:p w:rsidR="00CF14CC" w:rsidRPr="00CF14CC" w:rsidRDefault="00CF14CC" w:rsidP="00CF14CC">
      <w:pPr>
        <w:spacing w:line="360" w:lineRule="auto"/>
        <w:jc w:val="both"/>
        <w:rPr>
          <w:rFonts w:ascii="Arial" w:hAnsi="Arial" w:cs="Arial"/>
        </w:rPr>
      </w:pPr>
      <w:r w:rsidRPr="00CF14CC">
        <w:rPr>
          <w:rFonts w:ascii="Arial" w:hAnsi="Arial" w:cs="Arial"/>
        </w:rPr>
        <w:t>UPS's business strategy is industry-wide differentiation, and its five forces are low bargaining power of customers, low threat of substitutes, moderate bargaining power of suppliers, low threat of new entrants, and moderate rivalry among existing competitors. UPS collaborates using emails, phone calls, spreadsheets and documents. UPS uses various hardware and software components to efficiently store data, and procedures are performed by UPS employees (humans).</w:t>
      </w:r>
    </w:p>
    <w:p w:rsidR="00231B58" w:rsidRPr="00CF14CC" w:rsidRDefault="00CF14CC" w:rsidP="00CF14CC">
      <w:pPr>
        <w:spacing w:line="360" w:lineRule="auto"/>
        <w:jc w:val="both"/>
        <w:rPr>
          <w:rFonts w:ascii="Arial" w:hAnsi="Arial" w:cs="Arial"/>
        </w:rPr>
      </w:pPr>
      <w:r w:rsidRPr="00CF14CC">
        <w:rPr>
          <w:rFonts w:ascii="Arial" w:hAnsi="Arial" w:cs="Arial"/>
        </w:rPr>
        <w:t>In the case of UPS, you can tell by examining the relevant marketing (service) theories/models/methods that the organization has understood how it can cope with new customer needs and how it can achieve its business goals by developing and maintaining good customer relationships. UPS knows how important the balance between technology and interactions in the workshop is. UPS is clear about the importance of employees and does everything to ensure that they are well trained and satisfied.</w:t>
      </w:r>
    </w:p>
    <w:p w:rsidR="00C67E85" w:rsidRDefault="00C67E85" w:rsidP="00C67E85"/>
    <w:p w:rsidR="00A022A4" w:rsidRDefault="00A022A4" w:rsidP="00C67E85"/>
    <w:p w:rsidR="00A022A4" w:rsidRDefault="00A022A4" w:rsidP="00C67E85"/>
    <w:p w:rsidR="00A022A4" w:rsidRDefault="00A022A4" w:rsidP="00C67E85"/>
    <w:p w:rsidR="00A022A4" w:rsidRDefault="00A022A4" w:rsidP="00C67E85"/>
    <w:bookmarkStart w:id="10" w:name="_Toc124164511" w:displacedByCustomXml="next"/>
    <w:sdt>
      <w:sdtPr>
        <w:rPr>
          <w:rFonts w:asciiTheme="minorHAnsi" w:eastAsiaTheme="minorHAnsi" w:hAnsiTheme="minorHAnsi" w:cstheme="minorBidi"/>
          <w:color w:val="auto"/>
          <w:sz w:val="22"/>
          <w:szCs w:val="22"/>
          <w:lang w:val="hu-HU"/>
        </w:rPr>
        <w:id w:val="-251212105"/>
        <w:docPartObj>
          <w:docPartGallery w:val="Bibliographies"/>
          <w:docPartUnique/>
        </w:docPartObj>
      </w:sdtPr>
      <w:sdtEndPr>
        <w:rPr>
          <w:rFonts w:ascii="Arial" w:hAnsi="Arial" w:cs="Arial"/>
          <w:b/>
          <w:bCs/>
          <w:lang w:val="en-GB"/>
        </w:rPr>
      </w:sdtEndPr>
      <w:sdtContent>
        <w:p w:rsidR="00A022A4" w:rsidRPr="00A022A4" w:rsidRDefault="00A022A4">
          <w:pPr>
            <w:pStyle w:val="Cmsor1"/>
            <w:rPr>
              <w:rFonts w:ascii="Arial" w:hAnsi="Arial" w:cs="Arial"/>
              <w:color w:val="auto"/>
              <w:sz w:val="22"/>
              <w:szCs w:val="22"/>
            </w:rPr>
          </w:pPr>
          <w:proofErr w:type="spellStart"/>
          <w:r w:rsidRPr="00A022A4">
            <w:rPr>
              <w:rFonts w:ascii="Arial" w:hAnsi="Arial" w:cs="Arial"/>
              <w:color w:val="auto"/>
              <w:sz w:val="22"/>
              <w:szCs w:val="22"/>
              <w:lang w:val="hu-HU"/>
            </w:rPr>
            <w:t>References</w:t>
          </w:r>
          <w:bookmarkEnd w:id="10"/>
          <w:proofErr w:type="spellEnd"/>
        </w:p>
        <w:p w:rsidR="00A022A4" w:rsidRPr="00A022A4" w:rsidRDefault="00A022A4" w:rsidP="00A022A4">
          <w:pPr>
            <w:pStyle w:val="Irodalomjegyzk"/>
            <w:spacing w:line="360" w:lineRule="auto"/>
            <w:jc w:val="both"/>
            <w:rPr>
              <w:rFonts w:ascii="Arial" w:hAnsi="Arial" w:cs="Arial"/>
              <w:noProof/>
              <w:sz w:val="24"/>
              <w:szCs w:val="24"/>
            </w:rPr>
          </w:pPr>
          <w:r w:rsidRPr="00A022A4">
            <w:rPr>
              <w:rFonts w:ascii="Arial" w:hAnsi="Arial" w:cs="Arial"/>
            </w:rPr>
            <w:fldChar w:fldCharType="begin"/>
          </w:r>
          <w:r w:rsidRPr="00A022A4">
            <w:rPr>
              <w:rFonts w:ascii="Arial" w:hAnsi="Arial" w:cs="Arial"/>
            </w:rPr>
            <w:instrText>BIBLIOGRAPHY</w:instrText>
          </w:r>
          <w:r w:rsidRPr="00A022A4">
            <w:rPr>
              <w:rFonts w:ascii="Arial" w:hAnsi="Arial" w:cs="Arial"/>
            </w:rPr>
            <w:fldChar w:fldCharType="separate"/>
          </w:r>
          <w:r w:rsidRPr="00A022A4">
            <w:rPr>
              <w:rFonts w:ascii="Arial" w:hAnsi="Arial" w:cs="Arial"/>
              <w:noProof/>
            </w:rPr>
            <w:t xml:space="preserve">Adam, C., 2022. </w:t>
          </w:r>
          <w:r w:rsidRPr="00A022A4">
            <w:rPr>
              <w:rFonts w:ascii="Arial" w:hAnsi="Arial" w:cs="Arial"/>
              <w:i/>
              <w:iCs/>
              <w:noProof/>
            </w:rPr>
            <w:t xml:space="preserve">Marketing blogger. </w:t>
          </w:r>
          <w:r w:rsidRPr="00A022A4">
            <w:rPr>
              <w:rFonts w:ascii="Arial" w:hAnsi="Arial" w:cs="Arial"/>
              <w:noProof/>
            </w:rPr>
            <w:t xml:space="preserve">[Online] </w:t>
          </w:r>
          <w:r w:rsidRPr="00A022A4">
            <w:rPr>
              <w:rFonts w:ascii="Arial" w:hAnsi="Arial" w:cs="Arial"/>
              <w:noProof/>
            </w:rPr>
            <w:br/>
            <w:t xml:space="preserve">Available at: </w:t>
          </w:r>
          <w:r w:rsidRPr="00A022A4">
            <w:rPr>
              <w:rFonts w:ascii="Arial" w:hAnsi="Arial" w:cs="Arial"/>
              <w:noProof/>
              <w:u w:val="single"/>
            </w:rPr>
            <w:t>https://marketingblogger.hu/marketing-mix/</w:t>
          </w:r>
          <w:r w:rsidRPr="00A022A4">
            <w:rPr>
              <w:rFonts w:ascii="Arial" w:hAnsi="Arial" w:cs="Arial"/>
              <w:noProof/>
            </w:rPr>
            <w:br/>
            <w:t>[Accessed 15 12 2022].</w:t>
          </w:r>
        </w:p>
        <w:p w:rsidR="00A022A4" w:rsidRPr="00A022A4" w:rsidRDefault="00A022A4" w:rsidP="00A022A4">
          <w:pPr>
            <w:pStyle w:val="Irodalomjegyzk"/>
            <w:spacing w:line="360" w:lineRule="auto"/>
            <w:jc w:val="both"/>
            <w:rPr>
              <w:rFonts w:ascii="Arial" w:hAnsi="Arial" w:cs="Arial"/>
              <w:noProof/>
              <w:lang w:val="hu-HU"/>
            </w:rPr>
          </w:pPr>
          <w:r w:rsidRPr="00A022A4">
            <w:rPr>
              <w:rFonts w:ascii="Arial" w:hAnsi="Arial" w:cs="Arial"/>
              <w:noProof/>
              <w:lang w:val="hu-HU"/>
            </w:rPr>
            <w:t xml:space="preserve">D'Arcio, J. és mtsai., 2014. </w:t>
          </w:r>
          <w:r w:rsidRPr="00A022A4">
            <w:rPr>
              <w:rFonts w:ascii="Arial" w:hAnsi="Arial" w:cs="Arial"/>
              <w:i/>
              <w:iCs/>
              <w:noProof/>
              <w:lang w:val="hu-HU"/>
            </w:rPr>
            <w:t xml:space="preserve">United Parcel Service. </w:t>
          </w:r>
          <w:r w:rsidRPr="00A022A4">
            <w:rPr>
              <w:rFonts w:ascii="Arial" w:hAnsi="Arial" w:cs="Arial"/>
              <w:noProof/>
              <w:lang w:val="hu-HU"/>
            </w:rPr>
            <w:t xml:space="preserve">[Online] </w:t>
          </w:r>
          <w:r w:rsidRPr="00A022A4">
            <w:rPr>
              <w:rFonts w:ascii="Arial" w:hAnsi="Arial" w:cs="Arial"/>
              <w:noProof/>
              <w:lang w:val="hu-HU"/>
            </w:rPr>
            <w:br/>
            <w:t xml:space="preserve">Available at: </w:t>
          </w:r>
          <w:r w:rsidRPr="00A022A4">
            <w:rPr>
              <w:rFonts w:ascii="Arial" w:hAnsi="Arial" w:cs="Arial"/>
              <w:noProof/>
              <w:u w:val="single"/>
              <w:lang w:val="hu-HU"/>
            </w:rPr>
            <w:t>http://ups-teamtres.blogspot.com/p/introduction_28.html</w:t>
          </w:r>
          <w:r w:rsidRPr="00A022A4">
            <w:rPr>
              <w:rFonts w:ascii="Arial" w:hAnsi="Arial" w:cs="Arial"/>
              <w:noProof/>
              <w:lang w:val="hu-HU"/>
            </w:rPr>
            <w:br/>
            <w:t>[Hozzáférés dátuma: 28 12 2022].</w:t>
          </w:r>
        </w:p>
        <w:p w:rsidR="00A022A4" w:rsidRPr="00A022A4" w:rsidRDefault="00A022A4" w:rsidP="00A022A4">
          <w:pPr>
            <w:pStyle w:val="Irodalomjegyzk"/>
            <w:spacing w:line="360" w:lineRule="auto"/>
            <w:jc w:val="both"/>
            <w:rPr>
              <w:rFonts w:ascii="Arial" w:hAnsi="Arial" w:cs="Arial"/>
              <w:noProof/>
            </w:rPr>
          </w:pPr>
          <w:r w:rsidRPr="00A022A4">
            <w:rPr>
              <w:rFonts w:ascii="Arial" w:hAnsi="Arial" w:cs="Arial"/>
              <w:noProof/>
            </w:rPr>
            <w:t xml:space="preserve">Hussain, S., Khattak, J., Rizwan, A. &amp; Latif, M., 2013. ANSOFF matrix, environment, and growth-an interactive triangle.. </w:t>
          </w:r>
          <w:r w:rsidRPr="00A022A4">
            <w:rPr>
              <w:rFonts w:ascii="Arial" w:hAnsi="Arial" w:cs="Arial"/>
              <w:i/>
              <w:iCs/>
              <w:noProof/>
            </w:rPr>
            <w:t xml:space="preserve">Management and Administrative Sciences Review, </w:t>
          </w:r>
          <w:r w:rsidRPr="00A022A4">
            <w:rPr>
              <w:rFonts w:ascii="Arial" w:hAnsi="Arial" w:cs="Arial"/>
              <w:noProof/>
            </w:rPr>
            <w:t>Volume 2, pp. 196-206.</w:t>
          </w:r>
        </w:p>
        <w:p w:rsidR="00A022A4" w:rsidRPr="00A022A4" w:rsidRDefault="00A022A4" w:rsidP="00A022A4">
          <w:pPr>
            <w:pStyle w:val="Irodalomjegyzk"/>
            <w:spacing w:line="360" w:lineRule="auto"/>
            <w:jc w:val="both"/>
            <w:rPr>
              <w:rFonts w:ascii="Arial" w:hAnsi="Arial" w:cs="Arial"/>
              <w:noProof/>
            </w:rPr>
          </w:pPr>
          <w:r w:rsidRPr="00A022A4">
            <w:rPr>
              <w:rFonts w:ascii="Arial" w:hAnsi="Arial" w:cs="Arial"/>
              <w:noProof/>
            </w:rPr>
            <w:t xml:space="preserve">Katalin, P. &amp; Andrea, R., 2003. </w:t>
          </w:r>
          <w:r w:rsidRPr="00A022A4">
            <w:rPr>
              <w:rFonts w:ascii="Arial" w:hAnsi="Arial" w:cs="Arial"/>
              <w:i/>
              <w:iCs/>
              <w:noProof/>
            </w:rPr>
            <w:t xml:space="preserve">Szolgáltatás minőség elmeletben es gyakorlatban, </w:t>
          </w:r>
          <w:r w:rsidRPr="00A022A4">
            <w:rPr>
              <w:rFonts w:ascii="Arial" w:hAnsi="Arial" w:cs="Arial"/>
              <w:noProof/>
            </w:rPr>
            <w:t>Debrecen: Debreceni Egyetem.</w:t>
          </w:r>
        </w:p>
        <w:p w:rsidR="00A022A4" w:rsidRPr="00A022A4" w:rsidRDefault="00A022A4" w:rsidP="00A022A4">
          <w:pPr>
            <w:pStyle w:val="Irodalomjegyzk"/>
            <w:spacing w:line="360" w:lineRule="auto"/>
            <w:jc w:val="both"/>
            <w:rPr>
              <w:rFonts w:ascii="Arial" w:hAnsi="Arial" w:cs="Arial"/>
              <w:noProof/>
            </w:rPr>
          </w:pPr>
          <w:r w:rsidRPr="00A022A4">
            <w:rPr>
              <w:rFonts w:ascii="Arial" w:hAnsi="Arial" w:cs="Arial"/>
              <w:noProof/>
            </w:rPr>
            <w:t xml:space="preserve">Peterdy, K., 2015-2022. </w:t>
          </w:r>
          <w:r w:rsidRPr="00A022A4">
            <w:rPr>
              <w:rFonts w:ascii="Arial" w:hAnsi="Arial" w:cs="Arial"/>
              <w:i/>
              <w:iCs/>
              <w:noProof/>
            </w:rPr>
            <w:t xml:space="preserve">CFI Education Inc.. </w:t>
          </w:r>
          <w:r w:rsidRPr="00A022A4">
            <w:rPr>
              <w:rFonts w:ascii="Arial" w:hAnsi="Arial" w:cs="Arial"/>
              <w:noProof/>
            </w:rPr>
            <w:t xml:space="preserve">[Online] </w:t>
          </w:r>
          <w:r w:rsidRPr="00A022A4">
            <w:rPr>
              <w:rFonts w:ascii="Arial" w:hAnsi="Arial" w:cs="Arial"/>
              <w:noProof/>
            </w:rPr>
            <w:br/>
            <w:t xml:space="preserve">Available at: </w:t>
          </w:r>
          <w:r w:rsidRPr="00A022A4">
            <w:rPr>
              <w:rFonts w:ascii="Arial" w:hAnsi="Arial" w:cs="Arial"/>
              <w:noProof/>
              <w:u w:val="single"/>
            </w:rPr>
            <w:t>https://corporatefinanceinstitute.com/resources/management/ansoff-matrix/</w:t>
          </w:r>
          <w:r w:rsidRPr="00A022A4">
            <w:rPr>
              <w:rFonts w:ascii="Arial" w:hAnsi="Arial" w:cs="Arial"/>
              <w:noProof/>
            </w:rPr>
            <w:br/>
            <w:t>[Accessed 20 12 2022].</w:t>
          </w:r>
        </w:p>
        <w:p w:rsidR="00A022A4" w:rsidRPr="00A022A4" w:rsidRDefault="00A022A4" w:rsidP="00A022A4">
          <w:pPr>
            <w:pStyle w:val="Irodalomjegyzk"/>
            <w:spacing w:line="360" w:lineRule="auto"/>
            <w:jc w:val="both"/>
            <w:rPr>
              <w:rFonts w:ascii="Arial" w:hAnsi="Arial" w:cs="Arial"/>
              <w:noProof/>
            </w:rPr>
          </w:pPr>
          <w:r w:rsidRPr="00A022A4">
            <w:rPr>
              <w:rFonts w:ascii="Arial" w:hAnsi="Arial" w:cs="Arial"/>
              <w:noProof/>
            </w:rPr>
            <w:t xml:space="preserve">Rasmussen, D., 2017. </w:t>
          </w:r>
          <w:r w:rsidRPr="00A022A4">
            <w:rPr>
              <w:rFonts w:ascii="Arial" w:hAnsi="Arial" w:cs="Arial"/>
              <w:i/>
              <w:iCs/>
              <w:noProof/>
            </w:rPr>
            <w:t xml:space="preserve">Michael Porter’s Competitive Strategy., </w:t>
          </w:r>
          <w:r w:rsidRPr="00A022A4">
            <w:rPr>
              <w:rFonts w:ascii="Arial" w:hAnsi="Arial" w:cs="Arial"/>
              <w:noProof/>
            </w:rPr>
            <w:t>US: Harvard Business School.</w:t>
          </w:r>
        </w:p>
        <w:p w:rsidR="00A022A4" w:rsidRPr="00A022A4" w:rsidRDefault="00A022A4" w:rsidP="00A022A4">
          <w:pPr>
            <w:pStyle w:val="Irodalomjegyzk"/>
            <w:spacing w:line="360" w:lineRule="auto"/>
            <w:jc w:val="both"/>
            <w:rPr>
              <w:rFonts w:ascii="Arial" w:hAnsi="Arial" w:cs="Arial"/>
              <w:noProof/>
              <w:lang w:val="hu-HU"/>
            </w:rPr>
          </w:pPr>
          <w:r w:rsidRPr="00A022A4">
            <w:rPr>
              <w:rFonts w:ascii="Arial" w:hAnsi="Arial" w:cs="Arial"/>
              <w:noProof/>
              <w:lang w:val="hu-HU"/>
            </w:rPr>
            <w:t xml:space="preserve">UPS, 1994-2022. </w:t>
          </w:r>
          <w:r w:rsidRPr="00A022A4">
            <w:rPr>
              <w:rFonts w:ascii="Arial" w:hAnsi="Arial" w:cs="Arial"/>
              <w:i/>
              <w:iCs/>
              <w:noProof/>
              <w:lang w:val="hu-HU"/>
            </w:rPr>
            <w:t xml:space="preserve">United Parcel Service of Americ. </w:t>
          </w:r>
          <w:r w:rsidRPr="00A022A4">
            <w:rPr>
              <w:rFonts w:ascii="Arial" w:hAnsi="Arial" w:cs="Arial"/>
              <w:noProof/>
              <w:lang w:val="hu-HU"/>
            </w:rPr>
            <w:t xml:space="preserve">[Online] </w:t>
          </w:r>
          <w:r w:rsidRPr="00A022A4">
            <w:rPr>
              <w:rFonts w:ascii="Arial" w:hAnsi="Arial" w:cs="Arial"/>
              <w:noProof/>
              <w:lang w:val="hu-HU"/>
            </w:rPr>
            <w:br/>
            <w:t xml:space="preserve">Available at: </w:t>
          </w:r>
          <w:r w:rsidRPr="00A022A4">
            <w:rPr>
              <w:rFonts w:ascii="Arial" w:hAnsi="Arial" w:cs="Arial"/>
              <w:noProof/>
              <w:u w:val="single"/>
              <w:lang w:val="hu-HU"/>
            </w:rPr>
            <w:t>https://www.ups.com/au/en/help-center/technology-support/ready-program/customer-relationship-management.page</w:t>
          </w:r>
          <w:r w:rsidRPr="00A022A4">
            <w:rPr>
              <w:rFonts w:ascii="Arial" w:hAnsi="Arial" w:cs="Arial"/>
              <w:noProof/>
              <w:lang w:val="hu-HU"/>
            </w:rPr>
            <w:br/>
            <w:t>[Hozzáférés dátuma: 22 12 2022].</w:t>
          </w:r>
        </w:p>
        <w:p w:rsidR="00A022A4" w:rsidRPr="00A022A4" w:rsidRDefault="00A022A4" w:rsidP="00A022A4">
          <w:pPr>
            <w:pStyle w:val="Irodalomjegyzk"/>
            <w:spacing w:line="360" w:lineRule="auto"/>
            <w:jc w:val="both"/>
            <w:rPr>
              <w:rFonts w:ascii="Arial" w:hAnsi="Arial" w:cs="Arial"/>
              <w:noProof/>
            </w:rPr>
          </w:pPr>
          <w:r w:rsidRPr="00A022A4">
            <w:rPr>
              <w:rFonts w:ascii="Arial" w:hAnsi="Arial" w:cs="Arial"/>
              <w:noProof/>
            </w:rPr>
            <w:t xml:space="preserve">UPS, 1994-2022. </w:t>
          </w:r>
          <w:r w:rsidRPr="00A022A4">
            <w:rPr>
              <w:rFonts w:ascii="Arial" w:hAnsi="Arial" w:cs="Arial"/>
              <w:i/>
              <w:iCs/>
              <w:noProof/>
            </w:rPr>
            <w:t xml:space="preserve">United Parcel Service of America, Inc. </w:t>
          </w:r>
          <w:r w:rsidRPr="00A022A4">
            <w:rPr>
              <w:rFonts w:ascii="Arial" w:hAnsi="Arial" w:cs="Arial"/>
              <w:noProof/>
            </w:rPr>
            <w:t xml:space="preserve">[Online] </w:t>
          </w:r>
          <w:r w:rsidRPr="00A022A4">
            <w:rPr>
              <w:rFonts w:ascii="Arial" w:hAnsi="Arial" w:cs="Arial"/>
              <w:noProof/>
            </w:rPr>
            <w:br/>
            <w:t xml:space="preserve">Available at: </w:t>
          </w:r>
          <w:r w:rsidRPr="00A022A4">
            <w:rPr>
              <w:rFonts w:ascii="Arial" w:hAnsi="Arial" w:cs="Arial"/>
              <w:noProof/>
              <w:u w:val="single"/>
            </w:rPr>
            <w:t>https://about.ups.com/us/en/our-company/global-presence/corporate-facts.html</w:t>
          </w:r>
          <w:r w:rsidRPr="00A022A4">
            <w:rPr>
              <w:rFonts w:ascii="Arial" w:hAnsi="Arial" w:cs="Arial"/>
              <w:noProof/>
            </w:rPr>
            <w:br/>
            <w:t>[Accessed 10 12 2022].</w:t>
          </w:r>
        </w:p>
        <w:p w:rsidR="00A022A4" w:rsidRPr="00A022A4" w:rsidRDefault="00A022A4" w:rsidP="00A022A4">
          <w:pPr>
            <w:pStyle w:val="Irodalomjegyzk"/>
            <w:spacing w:line="360" w:lineRule="auto"/>
            <w:jc w:val="both"/>
            <w:rPr>
              <w:rFonts w:ascii="Arial" w:hAnsi="Arial" w:cs="Arial"/>
              <w:noProof/>
            </w:rPr>
          </w:pPr>
          <w:r w:rsidRPr="00A022A4">
            <w:rPr>
              <w:rFonts w:ascii="Arial" w:hAnsi="Arial" w:cs="Arial"/>
              <w:noProof/>
            </w:rPr>
            <w:t xml:space="preserve">Wintermantel, H., 2021. </w:t>
          </w:r>
          <w:r w:rsidRPr="00A022A4">
            <w:rPr>
              <w:rFonts w:ascii="Arial" w:hAnsi="Arial" w:cs="Arial"/>
              <w:i/>
              <w:iCs/>
              <w:noProof/>
            </w:rPr>
            <w:t xml:space="preserve">How to Understand the Customer Experience, </w:t>
          </w:r>
          <w:r w:rsidRPr="00A022A4">
            <w:rPr>
              <w:rFonts w:ascii="Arial" w:hAnsi="Arial" w:cs="Arial"/>
              <w:noProof/>
            </w:rPr>
            <w:t>s.l.: Customer Success Strategy &amp; Innovation.</w:t>
          </w:r>
        </w:p>
        <w:p w:rsidR="00A022A4" w:rsidRPr="00A022A4" w:rsidRDefault="00A022A4" w:rsidP="00A022A4">
          <w:pPr>
            <w:spacing w:line="360" w:lineRule="auto"/>
            <w:jc w:val="both"/>
            <w:rPr>
              <w:rFonts w:ascii="Arial" w:hAnsi="Arial" w:cs="Arial"/>
            </w:rPr>
          </w:pPr>
          <w:r w:rsidRPr="00A022A4">
            <w:rPr>
              <w:rFonts w:ascii="Arial" w:hAnsi="Arial" w:cs="Arial"/>
              <w:b/>
              <w:bCs/>
            </w:rPr>
            <w:fldChar w:fldCharType="end"/>
          </w:r>
        </w:p>
      </w:sdtContent>
    </w:sdt>
    <w:p w:rsidR="00C67E85" w:rsidRPr="00A022A4" w:rsidRDefault="00C67E85" w:rsidP="00A022A4">
      <w:pPr>
        <w:spacing w:line="360" w:lineRule="auto"/>
        <w:jc w:val="both"/>
        <w:rPr>
          <w:rFonts w:ascii="Arial" w:hAnsi="Arial" w:cs="Arial"/>
        </w:rPr>
      </w:pPr>
    </w:p>
    <w:sectPr w:rsidR="00C67E85" w:rsidRPr="00A022A4">
      <w:footerReference w:type="default" r:id="rId12"/>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F37BC" w:rsidRDefault="001F37BC" w:rsidP="00963FC0">
      <w:pPr>
        <w:spacing w:after="0" w:line="240" w:lineRule="auto"/>
      </w:pPr>
      <w:r>
        <w:separator/>
      </w:r>
    </w:p>
  </w:endnote>
  <w:endnote w:type="continuationSeparator" w:id="0">
    <w:p w:rsidR="001F37BC" w:rsidRDefault="001F37BC" w:rsidP="00963FC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327567613"/>
      <w:docPartObj>
        <w:docPartGallery w:val="Page Numbers (Bottom of Page)"/>
        <w:docPartUnique/>
      </w:docPartObj>
    </w:sdtPr>
    <w:sdtEndPr/>
    <w:sdtContent>
      <w:p w:rsidR="00963FC0" w:rsidRDefault="00963FC0">
        <w:pPr>
          <w:pStyle w:val="llb"/>
          <w:jc w:val="right"/>
        </w:pPr>
        <w:r>
          <w:fldChar w:fldCharType="begin"/>
        </w:r>
        <w:r>
          <w:instrText>PAGE   \* MERGEFORMAT</w:instrText>
        </w:r>
        <w:r>
          <w:fldChar w:fldCharType="separate"/>
        </w:r>
        <w:r w:rsidR="00B61BFC" w:rsidRPr="00B61BFC">
          <w:rPr>
            <w:noProof/>
            <w:lang w:val="hu-HU"/>
          </w:rPr>
          <w:t>3</w:t>
        </w:r>
        <w:r>
          <w:fldChar w:fldCharType="end"/>
        </w:r>
      </w:p>
    </w:sdtContent>
  </w:sdt>
  <w:p w:rsidR="00963FC0" w:rsidRDefault="00963FC0">
    <w:pPr>
      <w:pStyle w:val="llb"/>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F37BC" w:rsidRDefault="001F37BC" w:rsidP="00963FC0">
      <w:pPr>
        <w:spacing w:after="0" w:line="240" w:lineRule="auto"/>
      </w:pPr>
      <w:r>
        <w:separator/>
      </w:r>
    </w:p>
  </w:footnote>
  <w:footnote w:type="continuationSeparator" w:id="0">
    <w:p w:rsidR="001F37BC" w:rsidRDefault="001F37BC" w:rsidP="00963FC0">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40886707"/>
    <w:multiLevelType w:val="hybridMultilevel"/>
    <w:tmpl w:val="B56C9618"/>
    <w:lvl w:ilvl="0" w:tplc="60786ADA">
      <w:start w:val="2"/>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5CAB5DB7"/>
    <w:multiLevelType w:val="hybridMultilevel"/>
    <w:tmpl w:val="E6C6D82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67E85"/>
    <w:rsid w:val="00022B28"/>
    <w:rsid w:val="00027558"/>
    <w:rsid w:val="0009702B"/>
    <w:rsid w:val="000B6472"/>
    <w:rsid w:val="000E680E"/>
    <w:rsid w:val="00113878"/>
    <w:rsid w:val="00174D6D"/>
    <w:rsid w:val="001F37BC"/>
    <w:rsid w:val="00213461"/>
    <w:rsid w:val="00231A12"/>
    <w:rsid w:val="00231B58"/>
    <w:rsid w:val="00231C39"/>
    <w:rsid w:val="00285B73"/>
    <w:rsid w:val="002E0886"/>
    <w:rsid w:val="002E7417"/>
    <w:rsid w:val="00334E92"/>
    <w:rsid w:val="003E0605"/>
    <w:rsid w:val="00465BAA"/>
    <w:rsid w:val="00493B4B"/>
    <w:rsid w:val="004B1180"/>
    <w:rsid w:val="00541E5F"/>
    <w:rsid w:val="00576B77"/>
    <w:rsid w:val="005B00B9"/>
    <w:rsid w:val="00647D22"/>
    <w:rsid w:val="00653C6A"/>
    <w:rsid w:val="006C22FA"/>
    <w:rsid w:val="006E266F"/>
    <w:rsid w:val="00755B64"/>
    <w:rsid w:val="00764AA5"/>
    <w:rsid w:val="00770663"/>
    <w:rsid w:val="00846174"/>
    <w:rsid w:val="00867EFE"/>
    <w:rsid w:val="008959E6"/>
    <w:rsid w:val="008E34AC"/>
    <w:rsid w:val="00902ACB"/>
    <w:rsid w:val="00904F64"/>
    <w:rsid w:val="0092641A"/>
    <w:rsid w:val="00926F68"/>
    <w:rsid w:val="0095098F"/>
    <w:rsid w:val="00963FC0"/>
    <w:rsid w:val="009D2CED"/>
    <w:rsid w:val="00A022A4"/>
    <w:rsid w:val="00A30D81"/>
    <w:rsid w:val="00A919E1"/>
    <w:rsid w:val="00AC0346"/>
    <w:rsid w:val="00AD74C2"/>
    <w:rsid w:val="00AE2AA8"/>
    <w:rsid w:val="00B61BFC"/>
    <w:rsid w:val="00B75510"/>
    <w:rsid w:val="00C42E70"/>
    <w:rsid w:val="00C67E85"/>
    <w:rsid w:val="00CF14CC"/>
    <w:rsid w:val="00D20399"/>
    <w:rsid w:val="00D55559"/>
    <w:rsid w:val="00D6718D"/>
    <w:rsid w:val="00D802F8"/>
    <w:rsid w:val="00DC71E6"/>
    <w:rsid w:val="00E10643"/>
    <w:rsid w:val="00EB1B45"/>
    <w:rsid w:val="00F20945"/>
    <w:rsid w:val="00F55162"/>
    <w:rsid w:val="00FD356A"/>
    <w:rsid w:val="00FF784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4D9C720-2DE4-427D-89B5-53EEF004FF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
    <w:name w:val="Normal"/>
    <w:qFormat/>
  </w:style>
  <w:style w:type="paragraph" w:styleId="Cmsor1">
    <w:name w:val="heading 1"/>
    <w:basedOn w:val="Norml"/>
    <w:next w:val="Norml"/>
    <w:link w:val="Cmsor1Char"/>
    <w:uiPriority w:val="9"/>
    <w:qFormat/>
    <w:rsid w:val="00174D6D"/>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customStyle="1" w:styleId="Cmsor1Char">
    <w:name w:val="Címsor 1 Char"/>
    <w:basedOn w:val="Bekezdsalapbettpusa"/>
    <w:link w:val="Cmsor1"/>
    <w:uiPriority w:val="9"/>
    <w:rsid w:val="00174D6D"/>
    <w:rPr>
      <w:rFonts w:asciiTheme="majorHAnsi" w:eastAsiaTheme="majorEastAsia" w:hAnsiTheme="majorHAnsi" w:cstheme="majorBidi"/>
      <w:color w:val="2E74B5" w:themeColor="accent1" w:themeShade="BF"/>
      <w:sz w:val="32"/>
      <w:szCs w:val="32"/>
    </w:rPr>
  </w:style>
  <w:style w:type="paragraph" w:styleId="Listaszerbekezds">
    <w:name w:val="List Paragraph"/>
    <w:basedOn w:val="Norml"/>
    <w:uiPriority w:val="34"/>
    <w:qFormat/>
    <w:rsid w:val="00755B64"/>
    <w:pPr>
      <w:ind w:left="720"/>
      <w:contextualSpacing/>
    </w:pPr>
  </w:style>
  <w:style w:type="paragraph" w:styleId="lfej">
    <w:name w:val="header"/>
    <w:basedOn w:val="Norml"/>
    <w:link w:val="lfejChar"/>
    <w:uiPriority w:val="99"/>
    <w:unhideWhenUsed/>
    <w:rsid w:val="00963FC0"/>
    <w:pPr>
      <w:tabs>
        <w:tab w:val="center" w:pos="4513"/>
        <w:tab w:val="right" w:pos="9026"/>
      </w:tabs>
      <w:spacing w:after="0" w:line="240" w:lineRule="auto"/>
    </w:pPr>
  </w:style>
  <w:style w:type="character" w:customStyle="1" w:styleId="lfejChar">
    <w:name w:val="Élőfej Char"/>
    <w:basedOn w:val="Bekezdsalapbettpusa"/>
    <w:link w:val="lfej"/>
    <w:uiPriority w:val="99"/>
    <w:rsid w:val="00963FC0"/>
  </w:style>
  <w:style w:type="paragraph" w:styleId="llb">
    <w:name w:val="footer"/>
    <w:basedOn w:val="Norml"/>
    <w:link w:val="llbChar"/>
    <w:uiPriority w:val="99"/>
    <w:unhideWhenUsed/>
    <w:rsid w:val="00963FC0"/>
    <w:pPr>
      <w:tabs>
        <w:tab w:val="center" w:pos="4513"/>
        <w:tab w:val="right" w:pos="9026"/>
      </w:tabs>
      <w:spacing w:after="0" w:line="240" w:lineRule="auto"/>
    </w:pPr>
  </w:style>
  <w:style w:type="character" w:customStyle="1" w:styleId="llbChar">
    <w:name w:val="Élőláb Char"/>
    <w:basedOn w:val="Bekezdsalapbettpusa"/>
    <w:link w:val="llb"/>
    <w:uiPriority w:val="99"/>
    <w:rsid w:val="00963FC0"/>
  </w:style>
  <w:style w:type="paragraph" w:styleId="Tartalomjegyzkcmsora">
    <w:name w:val="TOC Heading"/>
    <w:basedOn w:val="Cmsor1"/>
    <w:next w:val="Norml"/>
    <w:uiPriority w:val="39"/>
    <w:unhideWhenUsed/>
    <w:qFormat/>
    <w:rsid w:val="00904F64"/>
    <w:pPr>
      <w:outlineLvl w:val="9"/>
    </w:pPr>
    <w:rPr>
      <w:lang w:eastAsia="en-GB"/>
    </w:rPr>
  </w:style>
  <w:style w:type="paragraph" w:styleId="TJ1">
    <w:name w:val="toc 1"/>
    <w:basedOn w:val="Norml"/>
    <w:next w:val="Norml"/>
    <w:autoRedefine/>
    <w:uiPriority w:val="39"/>
    <w:unhideWhenUsed/>
    <w:rsid w:val="00904F64"/>
    <w:pPr>
      <w:spacing w:after="100"/>
    </w:pPr>
  </w:style>
  <w:style w:type="character" w:styleId="Hiperhivatkozs">
    <w:name w:val="Hyperlink"/>
    <w:basedOn w:val="Bekezdsalapbettpusa"/>
    <w:uiPriority w:val="99"/>
    <w:unhideWhenUsed/>
    <w:rsid w:val="00904F64"/>
    <w:rPr>
      <w:color w:val="0563C1" w:themeColor="hyperlink"/>
      <w:u w:val="single"/>
    </w:rPr>
  </w:style>
  <w:style w:type="paragraph" w:styleId="Irodalomjegyzk">
    <w:name w:val="Bibliography"/>
    <w:basedOn w:val="Norml"/>
    <w:next w:val="Norml"/>
    <w:uiPriority w:val="37"/>
    <w:unhideWhenUsed/>
    <w:rsid w:val="00A022A4"/>
  </w:style>
  <w:style w:type="paragraph" w:styleId="Kpalrs">
    <w:name w:val="caption"/>
    <w:basedOn w:val="Norml"/>
    <w:next w:val="Norml"/>
    <w:uiPriority w:val="35"/>
    <w:unhideWhenUsed/>
    <w:qFormat/>
    <w:rsid w:val="00576B77"/>
    <w:pPr>
      <w:spacing w:after="200" w:line="240" w:lineRule="auto"/>
    </w:pPr>
    <w:rPr>
      <w:i/>
      <w:iCs/>
      <w:color w:val="44546A"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4051650">
      <w:bodyDiv w:val="1"/>
      <w:marLeft w:val="0"/>
      <w:marRight w:val="0"/>
      <w:marTop w:val="0"/>
      <w:marBottom w:val="0"/>
      <w:divBdr>
        <w:top w:val="none" w:sz="0" w:space="0" w:color="auto"/>
        <w:left w:val="none" w:sz="0" w:space="0" w:color="auto"/>
        <w:bottom w:val="none" w:sz="0" w:space="0" w:color="auto"/>
        <w:right w:val="none" w:sz="0" w:space="0" w:color="auto"/>
      </w:divBdr>
    </w:div>
    <w:div w:id="167870334">
      <w:bodyDiv w:val="1"/>
      <w:marLeft w:val="0"/>
      <w:marRight w:val="0"/>
      <w:marTop w:val="0"/>
      <w:marBottom w:val="0"/>
      <w:divBdr>
        <w:top w:val="none" w:sz="0" w:space="0" w:color="auto"/>
        <w:left w:val="none" w:sz="0" w:space="0" w:color="auto"/>
        <w:bottom w:val="none" w:sz="0" w:space="0" w:color="auto"/>
        <w:right w:val="none" w:sz="0" w:space="0" w:color="auto"/>
      </w:divBdr>
    </w:div>
    <w:div w:id="325060793">
      <w:bodyDiv w:val="1"/>
      <w:marLeft w:val="0"/>
      <w:marRight w:val="0"/>
      <w:marTop w:val="0"/>
      <w:marBottom w:val="0"/>
      <w:divBdr>
        <w:top w:val="none" w:sz="0" w:space="0" w:color="auto"/>
        <w:left w:val="none" w:sz="0" w:space="0" w:color="auto"/>
        <w:bottom w:val="none" w:sz="0" w:space="0" w:color="auto"/>
        <w:right w:val="none" w:sz="0" w:space="0" w:color="auto"/>
      </w:divBdr>
    </w:div>
    <w:div w:id="330766656">
      <w:bodyDiv w:val="1"/>
      <w:marLeft w:val="0"/>
      <w:marRight w:val="0"/>
      <w:marTop w:val="0"/>
      <w:marBottom w:val="0"/>
      <w:divBdr>
        <w:top w:val="none" w:sz="0" w:space="0" w:color="auto"/>
        <w:left w:val="none" w:sz="0" w:space="0" w:color="auto"/>
        <w:bottom w:val="none" w:sz="0" w:space="0" w:color="auto"/>
        <w:right w:val="none" w:sz="0" w:space="0" w:color="auto"/>
      </w:divBdr>
    </w:div>
    <w:div w:id="479929733">
      <w:bodyDiv w:val="1"/>
      <w:marLeft w:val="0"/>
      <w:marRight w:val="0"/>
      <w:marTop w:val="0"/>
      <w:marBottom w:val="0"/>
      <w:divBdr>
        <w:top w:val="none" w:sz="0" w:space="0" w:color="auto"/>
        <w:left w:val="none" w:sz="0" w:space="0" w:color="auto"/>
        <w:bottom w:val="none" w:sz="0" w:space="0" w:color="auto"/>
        <w:right w:val="none" w:sz="0" w:space="0" w:color="auto"/>
      </w:divBdr>
    </w:div>
    <w:div w:id="737482885">
      <w:bodyDiv w:val="1"/>
      <w:marLeft w:val="0"/>
      <w:marRight w:val="0"/>
      <w:marTop w:val="0"/>
      <w:marBottom w:val="0"/>
      <w:divBdr>
        <w:top w:val="none" w:sz="0" w:space="0" w:color="auto"/>
        <w:left w:val="none" w:sz="0" w:space="0" w:color="auto"/>
        <w:bottom w:val="none" w:sz="0" w:space="0" w:color="auto"/>
        <w:right w:val="none" w:sz="0" w:space="0" w:color="auto"/>
      </w:divBdr>
    </w:div>
    <w:div w:id="738139969">
      <w:bodyDiv w:val="1"/>
      <w:marLeft w:val="0"/>
      <w:marRight w:val="0"/>
      <w:marTop w:val="0"/>
      <w:marBottom w:val="0"/>
      <w:divBdr>
        <w:top w:val="none" w:sz="0" w:space="0" w:color="auto"/>
        <w:left w:val="none" w:sz="0" w:space="0" w:color="auto"/>
        <w:bottom w:val="none" w:sz="0" w:space="0" w:color="auto"/>
        <w:right w:val="none" w:sz="0" w:space="0" w:color="auto"/>
      </w:divBdr>
    </w:div>
    <w:div w:id="744767038">
      <w:bodyDiv w:val="1"/>
      <w:marLeft w:val="0"/>
      <w:marRight w:val="0"/>
      <w:marTop w:val="0"/>
      <w:marBottom w:val="0"/>
      <w:divBdr>
        <w:top w:val="none" w:sz="0" w:space="0" w:color="auto"/>
        <w:left w:val="none" w:sz="0" w:space="0" w:color="auto"/>
        <w:bottom w:val="none" w:sz="0" w:space="0" w:color="auto"/>
        <w:right w:val="none" w:sz="0" w:space="0" w:color="auto"/>
      </w:divBdr>
    </w:div>
    <w:div w:id="765154997">
      <w:bodyDiv w:val="1"/>
      <w:marLeft w:val="0"/>
      <w:marRight w:val="0"/>
      <w:marTop w:val="0"/>
      <w:marBottom w:val="0"/>
      <w:divBdr>
        <w:top w:val="none" w:sz="0" w:space="0" w:color="auto"/>
        <w:left w:val="none" w:sz="0" w:space="0" w:color="auto"/>
        <w:bottom w:val="none" w:sz="0" w:space="0" w:color="auto"/>
        <w:right w:val="none" w:sz="0" w:space="0" w:color="auto"/>
      </w:divBdr>
    </w:div>
    <w:div w:id="825819552">
      <w:bodyDiv w:val="1"/>
      <w:marLeft w:val="0"/>
      <w:marRight w:val="0"/>
      <w:marTop w:val="0"/>
      <w:marBottom w:val="0"/>
      <w:divBdr>
        <w:top w:val="none" w:sz="0" w:space="0" w:color="auto"/>
        <w:left w:val="none" w:sz="0" w:space="0" w:color="auto"/>
        <w:bottom w:val="none" w:sz="0" w:space="0" w:color="auto"/>
        <w:right w:val="none" w:sz="0" w:space="0" w:color="auto"/>
      </w:divBdr>
    </w:div>
    <w:div w:id="826747871">
      <w:bodyDiv w:val="1"/>
      <w:marLeft w:val="0"/>
      <w:marRight w:val="0"/>
      <w:marTop w:val="0"/>
      <w:marBottom w:val="0"/>
      <w:divBdr>
        <w:top w:val="none" w:sz="0" w:space="0" w:color="auto"/>
        <w:left w:val="none" w:sz="0" w:space="0" w:color="auto"/>
        <w:bottom w:val="none" w:sz="0" w:space="0" w:color="auto"/>
        <w:right w:val="none" w:sz="0" w:space="0" w:color="auto"/>
      </w:divBdr>
    </w:div>
    <w:div w:id="1345326611">
      <w:bodyDiv w:val="1"/>
      <w:marLeft w:val="0"/>
      <w:marRight w:val="0"/>
      <w:marTop w:val="0"/>
      <w:marBottom w:val="0"/>
      <w:divBdr>
        <w:top w:val="none" w:sz="0" w:space="0" w:color="auto"/>
        <w:left w:val="none" w:sz="0" w:space="0" w:color="auto"/>
        <w:bottom w:val="none" w:sz="0" w:space="0" w:color="auto"/>
        <w:right w:val="none" w:sz="0" w:space="0" w:color="auto"/>
      </w:divBdr>
    </w:div>
    <w:div w:id="1608197637">
      <w:bodyDiv w:val="1"/>
      <w:marLeft w:val="0"/>
      <w:marRight w:val="0"/>
      <w:marTop w:val="0"/>
      <w:marBottom w:val="0"/>
      <w:divBdr>
        <w:top w:val="none" w:sz="0" w:space="0" w:color="auto"/>
        <w:left w:val="none" w:sz="0" w:space="0" w:color="auto"/>
        <w:bottom w:val="none" w:sz="0" w:space="0" w:color="auto"/>
        <w:right w:val="none" w:sz="0" w:space="0" w:color="auto"/>
      </w:divBdr>
    </w:div>
    <w:div w:id="1627933292">
      <w:bodyDiv w:val="1"/>
      <w:marLeft w:val="0"/>
      <w:marRight w:val="0"/>
      <w:marTop w:val="0"/>
      <w:marBottom w:val="0"/>
      <w:divBdr>
        <w:top w:val="none" w:sz="0" w:space="0" w:color="auto"/>
        <w:left w:val="none" w:sz="0" w:space="0" w:color="auto"/>
        <w:bottom w:val="none" w:sz="0" w:space="0" w:color="auto"/>
        <w:right w:val="none" w:sz="0" w:space="0" w:color="auto"/>
      </w:divBdr>
    </w:div>
    <w:div w:id="1737556567">
      <w:bodyDiv w:val="1"/>
      <w:marLeft w:val="0"/>
      <w:marRight w:val="0"/>
      <w:marTop w:val="0"/>
      <w:marBottom w:val="0"/>
      <w:divBdr>
        <w:top w:val="none" w:sz="0" w:space="0" w:color="auto"/>
        <w:left w:val="none" w:sz="0" w:space="0" w:color="auto"/>
        <w:bottom w:val="none" w:sz="0" w:space="0" w:color="auto"/>
        <w:right w:val="none" w:sz="0" w:space="0" w:color="auto"/>
      </w:divBdr>
    </w:div>
    <w:div w:id="1781144715">
      <w:bodyDiv w:val="1"/>
      <w:marLeft w:val="0"/>
      <w:marRight w:val="0"/>
      <w:marTop w:val="0"/>
      <w:marBottom w:val="0"/>
      <w:divBdr>
        <w:top w:val="none" w:sz="0" w:space="0" w:color="auto"/>
        <w:left w:val="none" w:sz="0" w:space="0" w:color="auto"/>
        <w:bottom w:val="none" w:sz="0" w:space="0" w:color="auto"/>
        <w:right w:val="none" w:sz="0" w:space="0" w:color="auto"/>
      </w:divBdr>
    </w:div>
    <w:div w:id="1910193671">
      <w:bodyDiv w:val="1"/>
      <w:marLeft w:val="0"/>
      <w:marRight w:val="0"/>
      <w:marTop w:val="0"/>
      <w:marBottom w:val="0"/>
      <w:divBdr>
        <w:top w:val="none" w:sz="0" w:space="0" w:color="auto"/>
        <w:left w:val="none" w:sz="0" w:space="0" w:color="auto"/>
        <w:bottom w:val="none" w:sz="0" w:space="0" w:color="auto"/>
        <w:right w:val="none" w:sz="0" w:space="0" w:color="auto"/>
      </w:divBdr>
    </w:div>
    <w:div w:id="1968008089">
      <w:bodyDiv w:val="1"/>
      <w:marLeft w:val="0"/>
      <w:marRight w:val="0"/>
      <w:marTop w:val="0"/>
      <w:marBottom w:val="0"/>
      <w:divBdr>
        <w:top w:val="none" w:sz="0" w:space="0" w:color="auto"/>
        <w:left w:val="none" w:sz="0" w:space="0" w:color="auto"/>
        <w:bottom w:val="none" w:sz="0" w:space="0" w:color="auto"/>
        <w:right w:val="none" w:sz="0" w:space="0" w:color="auto"/>
      </w:divBdr>
    </w:div>
    <w:div w:id="1989162197">
      <w:bodyDiv w:val="1"/>
      <w:marLeft w:val="0"/>
      <w:marRight w:val="0"/>
      <w:marTop w:val="0"/>
      <w:marBottom w:val="0"/>
      <w:divBdr>
        <w:top w:val="none" w:sz="0" w:space="0" w:color="auto"/>
        <w:left w:val="none" w:sz="0" w:space="0" w:color="auto"/>
        <w:bottom w:val="none" w:sz="0" w:space="0" w:color="auto"/>
        <w:right w:val="none" w:sz="0" w:space="0" w:color="auto"/>
      </w:divBdr>
    </w:div>
    <w:div w:id="21049168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0" Type="http://schemas.openxmlformats.org/officeDocument/2006/relationships/image" Target="media/image3.JP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UPS22</b:Tag>
    <b:SourceType>InternetSite</b:SourceType>
    <b:Guid>{546E5686-3AC2-4ED1-88A9-72EBE26B5F8C}</b:Guid>
    <b:Title>United Parcel Service of America, Inc</b:Title>
    <b:Year>1994-2022</b:Year>
    <b:LCID>en-GB</b:LCID>
    <b:Author>
      <b:Author>
        <b:NameList>
          <b:Person>
            <b:Last>UPS</b:Last>
          </b:Person>
        </b:NameList>
      </b:Author>
    </b:Author>
    <b:YearAccessed>2022</b:YearAccessed>
    <b:MonthAccessed>12</b:MonthAccessed>
    <b:DayAccessed>10</b:DayAccessed>
    <b:URL>https://about.ups.com/us/en/our-company/global-presence/corporate-facts.html</b:URL>
    <b:RefOrder>1</b:RefOrder>
  </b:Source>
  <b:Source>
    <b:Tag>Dan17</b:Tag>
    <b:SourceType>Report</b:SourceType>
    <b:Guid>{BFB67342-180C-4AB3-BC98-DC04EFC63B24}</b:Guid>
    <b:Title>Michael Porter’s Competitive Strategy.</b:Title>
    <b:Year>2017</b:Year>
    <b:LCID>en-GB</b:LCID>
    <b:Author>
      <b:Author>
        <b:NameList>
          <b:Person>
            <b:Last>Rasmussen</b:Last>
            <b:First>Daniel</b:First>
          </b:Person>
        </b:NameList>
      </b:Author>
    </b:Author>
    <b:Publisher>Harvard  Business School</b:Publisher>
    <b:City>US</b:City>
    <b:RefOrder>2</b:RefOrder>
  </b:Source>
  <b:Source>
    <b:Tag>Kyl22</b:Tag>
    <b:SourceType>InternetSite</b:SourceType>
    <b:Guid>{7817EC7C-15CD-4872-98E8-77F83AEDD5E9}</b:Guid>
    <b:Title>CFI Education Inc.</b:Title>
    <b:Year>2015-2022</b:Year>
    <b:LCID>en-GB</b:LCID>
    <b:Author>
      <b:Author>
        <b:NameList>
          <b:Person>
            <b:Last>Peterdy</b:Last>
            <b:First>Kyle</b:First>
          </b:Person>
        </b:NameList>
      </b:Author>
    </b:Author>
    <b:YearAccessed>2022</b:YearAccessed>
    <b:MonthAccessed>12</b:MonthAccessed>
    <b:DayAccessed>20</b:DayAccessed>
    <b:URL>https://corporatefinanceinstitute.com/resources/management/ansoff-matrix/</b:URL>
    <b:RefOrder>4</b:RefOrder>
  </b:Source>
  <b:Source>
    <b:Tag>Csa22</b:Tag>
    <b:SourceType>InternetSite</b:SourceType>
    <b:Guid>{2D637195-0F9C-46E6-98CE-863A38CBD37A}</b:Guid>
    <b:LCID>en-GB</b:LCID>
    <b:Author>
      <b:Author>
        <b:NameList>
          <b:Person>
            <b:Last>Adam</b:Last>
            <b:First>Csabai</b:First>
          </b:Person>
        </b:NameList>
      </b:Author>
    </b:Author>
    <b:Title>Marketing blogger</b:Title>
    <b:Year>2022</b:Year>
    <b:YearAccessed>2022</b:YearAccessed>
    <b:MonthAccessed>12</b:MonthAccessed>
    <b:DayAccessed>15</b:DayAccessed>
    <b:URL>https://marketingblogger.hu/marketing-mix/</b:URL>
    <b:RefOrder>3</b:RefOrder>
  </b:Source>
  <b:Source>
    <b:Tag>Hus13</b:Tag>
    <b:SourceType>JournalArticle</b:SourceType>
    <b:Guid>{71391EEE-EB7C-4B5D-8A05-B550F7213975}</b:Guid>
    <b:Title>ANSOFF matrix, environment, and growth-an interactive triangle.</b:Title>
    <b:Year>2013</b:Year>
    <b:BookTitle> Management and Administrative Sciences Review</b:BookTitle>
    <b:Pages>196-206</b:Pages>
    <b:LCID>en-GB</b:LCID>
    <b:JournalName> Management and Administrative Sciences Review</b:JournalName>
    <b:Volume>2</b:Volume>
    <b:Author>
      <b:Author>
        <b:NameList>
          <b:Person>
            <b:Last>Hussain</b:Last>
            <b:First>S.</b:First>
          </b:Person>
          <b:Person>
            <b:Last>Khattak</b:Last>
            <b:First>J.</b:First>
          </b:Person>
          <b:Person>
            <b:Last>Rizwan</b:Last>
            <b:First>A.</b:First>
          </b:Person>
          <b:Person>
            <b:Last>Latif</b:Last>
            <b:First>M.</b:First>
          </b:Person>
        </b:NameList>
      </b:Author>
    </b:Author>
    <b:RefOrder>5</b:RefOrder>
  </b:Source>
  <b:Source>
    <b:Tag>Hea211</b:Tag>
    <b:SourceType>Report</b:SourceType>
    <b:Guid>{92745A0E-7AAA-4478-B113-5F6AFC33FC9C}</b:Guid>
    <b:LCID>en-GB</b:LCID>
    <b:Author>
      <b:Author>
        <b:NameList>
          <b:Person>
            <b:Last>Wintermantel</b:Last>
            <b:First>Heather</b:First>
          </b:Person>
        </b:NameList>
      </b:Author>
    </b:Author>
    <b:Title>How to Understand the Customer Experience</b:Title>
    <b:Year>2021</b:Year>
    <b:Publisher>Customer Success Strategy &amp; Innovation</b:Publisher>
    <b:RefOrder>6</b:RefOrder>
  </b:Source>
  <b:Source>
    <b:Tag>UPS221</b:Tag>
    <b:SourceType>InternetSite</b:SourceType>
    <b:Guid>{C8D737B1-4C12-49FE-9B06-64D791D4BD8D}</b:Guid>
    <b:Title>United Parcel Service of Americ</b:Title>
    <b:Year>1994-2022</b:Year>
    <b:Author>
      <b:Author>
        <b:NameList>
          <b:Person>
            <b:Last>UPS</b:Last>
          </b:Person>
        </b:NameList>
      </b:Author>
    </b:Author>
    <b:YearAccessed>2022</b:YearAccessed>
    <b:MonthAccessed>12</b:MonthAccessed>
    <b:DayAccessed>22</b:DayAccessed>
    <b:URL>https://www.ups.com/au/en/help-center/technology-support/ready-program/customer-relationship-management.page</b:URL>
    <b:RefOrder>7</b:RefOrder>
  </b:Source>
  <b:Source>
    <b:Tag>Jon14</b:Tag>
    <b:SourceType>InternetSite</b:SourceType>
    <b:Guid>{49A5DACA-5ECA-426B-A705-2A6FE8B9FB3F}</b:Guid>
    <b:Title>United Parcel Service</b:Title>
    <b:Year>2014</b:Year>
    <b:Author>
      <b:Author>
        <b:NameList>
          <b:Person>
            <b:Last>D'Arcio</b:Last>
            <b:First>Jonathan</b:First>
          </b:Person>
          <b:Person>
            <b:Last>Dailey</b:Last>
            <b:First>Robert</b:First>
          </b:Person>
          <b:Person>
            <b:Last>Hill</b:Last>
            <b:First>Katherine</b:First>
          </b:Person>
          <b:Person>
            <b:Last>Lagera</b:Last>
            <b:First>Marco</b:First>
          </b:Person>
          <b:Person>
            <b:Last>Schrul</b:Last>
            <b:First>Steve</b:First>
          </b:Person>
        </b:NameList>
      </b:Author>
    </b:Author>
    <b:YearAccessed>2022</b:YearAccessed>
    <b:MonthAccessed>12</b:MonthAccessed>
    <b:DayAccessed>28</b:DayAccessed>
    <b:URL>http://ups-teamtres.blogspot.com/p/introduction_28.html</b:URL>
    <b:RefOrder>9</b:RefOrder>
  </b:Source>
  <b:Source>
    <b:Tag>Pap03</b:Tag>
    <b:SourceType>Report</b:SourceType>
    <b:Guid>{B0DA6D48-7B49-4084-8A40-08E42645D5C5}</b:Guid>
    <b:Title>Szolgáltatás minőség elmeletben es gyakorlatban</b:Title>
    <b:Year>2003</b:Year>
    <b:LCID>en-GB</b:LCID>
    <b:Author>
      <b:Author>
        <b:NameList>
          <b:Person>
            <b:Last>K</b:Last>
            <b:First>Papp</b:First>
          </b:Person>
          <b:Person>
            <b:Last>A</b:Last>
            <b:First>Rozsa</b:First>
          </b:Person>
        </b:NameList>
      </b:Author>
    </b:Author>
    <b:Publisher>Debreceni Egyetem</b:Publisher>
    <b:City>Debrecen</b:City>
    <b:RefOrder>8</b:RefOrder>
  </b:Source>
</b:Sources>
</file>

<file path=customXml/itemProps1.xml><?xml version="1.0" encoding="utf-8"?>
<ds:datastoreItem xmlns:ds="http://schemas.openxmlformats.org/officeDocument/2006/customXml" ds:itemID="{C58D9344-16E5-45DF-94CA-F9A17D66A4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646</TotalTime>
  <Pages>21</Pages>
  <Words>4536</Words>
  <Characters>25857</Characters>
  <Application>Microsoft Office Word</Application>
  <DocSecurity>0</DocSecurity>
  <Lines>215</Lines>
  <Paragraphs>60</Paragraphs>
  <ScaleCrop>false</ScaleCrop>
  <HeadingPairs>
    <vt:vector size="2" baseType="variant">
      <vt:variant>
        <vt:lpstr>Cím</vt:lpstr>
      </vt:variant>
      <vt:variant>
        <vt:i4>1</vt:i4>
      </vt:variant>
    </vt:vector>
  </HeadingPairs>
  <TitlesOfParts>
    <vt:vector size="1" baseType="lpstr">
      <vt:lpstr/>
    </vt:vector>
  </TitlesOfParts>
  <Company/>
  <LinksUpToDate>false</LinksUpToDate>
  <CharactersWithSpaces>30333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dc:creator>
  <cp:keywords/>
  <dc:description/>
  <cp:lastModifiedBy>d</cp:lastModifiedBy>
  <cp:revision>31</cp:revision>
  <dcterms:created xsi:type="dcterms:W3CDTF">2023-01-08T18:05:00Z</dcterms:created>
  <dcterms:modified xsi:type="dcterms:W3CDTF">2023-01-09T13:48:00Z</dcterms:modified>
</cp:coreProperties>
</file>