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24C16102" w:rsidR="00DD5969" w:rsidRPr="00CC14F3" w:rsidRDefault="00DD5969" w:rsidP="00DD5969">
      <w:pPr>
        <w:spacing w:before="212"/>
        <w:rPr>
          <w:rFonts w:ascii="Arial"/>
          <w:b/>
          <w:sz w:val="48"/>
          <w:szCs w:val="48"/>
        </w:rPr>
      </w:pPr>
      <w:r w:rsidRPr="00CC14F3">
        <w:rPr>
          <w:rFonts w:ascii="Arial"/>
          <w:b/>
          <w:sz w:val="48"/>
          <w:szCs w:val="48"/>
        </w:rPr>
        <w:t>MODULE CODE:</w:t>
      </w:r>
      <w:r w:rsidR="00B4149D">
        <w:rPr>
          <w:rFonts w:ascii="Arial"/>
          <w:b/>
          <w:sz w:val="48"/>
          <w:szCs w:val="48"/>
        </w:rPr>
        <w:t xml:space="preserve"> </w:t>
      </w:r>
      <w:r w:rsidR="0000375B" w:rsidRPr="00CC14F3">
        <w:rPr>
          <w:rFonts w:ascii="Arial"/>
          <w:b/>
          <w:sz w:val="48"/>
          <w:szCs w:val="48"/>
        </w:rPr>
        <w:t>EC</w:t>
      </w:r>
      <w:r w:rsidR="00CC14F3">
        <w:rPr>
          <w:rFonts w:ascii="Arial"/>
          <w:b/>
          <w:sz w:val="48"/>
          <w:szCs w:val="48"/>
        </w:rPr>
        <w:t>EW7</w:t>
      </w:r>
      <w:r w:rsidR="00307D4A">
        <w:rPr>
          <w:rFonts w:ascii="Arial"/>
          <w:b/>
          <w:sz w:val="48"/>
          <w:szCs w:val="48"/>
        </w:rPr>
        <w:t>01</w:t>
      </w:r>
      <w:r w:rsidR="00F530FF">
        <w:rPr>
          <w:rFonts w:ascii="Arial"/>
          <w:b/>
          <w:sz w:val="48"/>
          <w:szCs w:val="48"/>
        </w:rPr>
        <w:t>1</w:t>
      </w:r>
    </w:p>
    <w:p w14:paraId="5051A2D5" w14:textId="77777777" w:rsidR="00347EA1" w:rsidRPr="00CC14F3" w:rsidRDefault="00347EA1" w:rsidP="00DD5969">
      <w:pPr>
        <w:spacing w:before="212"/>
        <w:rPr>
          <w:rFonts w:ascii="Arial"/>
          <w:b/>
          <w:sz w:val="48"/>
          <w:szCs w:val="48"/>
        </w:rPr>
      </w:pPr>
    </w:p>
    <w:p w14:paraId="7681432B" w14:textId="3254547E" w:rsidR="00DD5969" w:rsidRPr="00DD5969" w:rsidRDefault="00DD5969" w:rsidP="00DD5969">
      <w:pPr>
        <w:spacing w:before="3"/>
        <w:rPr>
          <w:rFonts w:ascii="Arial"/>
          <w:b/>
          <w:sz w:val="48"/>
          <w:szCs w:val="48"/>
        </w:rPr>
      </w:pPr>
      <w:r w:rsidRPr="00DD5969">
        <w:rPr>
          <w:rFonts w:ascii="Arial"/>
          <w:b/>
          <w:sz w:val="48"/>
          <w:szCs w:val="48"/>
        </w:rPr>
        <w:t>STUDENT NAME:</w:t>
      </w:r>
      <w:r w:rsidR="009934DE">
        <w:rPr>
          <w:rFonts w:ascii="Arial"/>
          <w:b/>
          <w:sz w:val="48"/>
          <w:szCs w:val="48"/>
        </w:rPr>
        <w:t xml:space="preserve"> Daniel Williams</w:t>
      </w:r>
      <w:r w:rsidR="009934DE">
        <w:rPr>
          <w:rFonts w:ascii="Arial"/>
          <w:b/>
          <w:sz w:val="48"/>
          <w:szCs w:val="48"/>
        </w:rPr>
        <w:tab/>
      </w:r>
    </w:p>
    <w:p w14:paraId="0D16D138" w14:textId="77777777" w:rsidR="00DD5969" w:rsidRPr="00DD5969" w:rsidRDefault="00DD5969" w:rsidP="00DD5969">
      <w:pPr>
        <w:spacing w:before="3"/>
        <w:rPr>
          <w:rFonts w:ascii="Arial"/>
          <w:b/>
          <w:sz w:val="48"/>
          <w:szCs w:val="48"/>
        </w:rPr>
      </w:pPr>
    </w:p>
    <w:p w14:paraId="18107AFF" w14:textId="365C17EC"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934DE">
        <w:rPr>
          <w:rFonts w:ascii="Arial"/>
          <w:b/>
          <w:sz w:val="48"/>
          <w:szCs w:val="48"/>
        </w:rPr>
        <w:t xml:space="preserve"> 1700262</w:t>
      </w:r>
    </w:p>
    <w:p w14:paraId="5E385E18" w14:textId="77777777" w:rsidR="00CC14F3" w:rsidRDefault="00CC14F3" w:rsidP="00DD5969">
      <w:pPr>
        <w:spacing w:before="3"/>
        <w:rPr>
          <w:rFonts w:ascii="Arial"/>
          <w:b/>
          <w:sz w:val="48"/>
          <w:szCs w:val="48"/>
        </w:rPr>
      </w:pPr>
    </w:p>
    <w:p w14:paraId="1EB1A974" w14:textId="11C2116F" w:rsidR="00CC14F3" w:rsidRPr="003B3C27" w:rsidRDefault="00CC14F3" w:rsidP="00DD5969">
      <w:pPr>
        <w:spacing w:before="3"/>
        <w:rPr>
          <w:rFonts w:ascii="Arial"/>
          <w:b/>
        </w:rPr>
      </w:pPr>
      <w:r>
        <w:rPr>
          <w:rFonts w:ascii="Arial"/>
          <w:b/>
          <w:sz w:val="48"/>
          <w:szCs w:val="48"/>
        </w:rPr>
        <w:t>ASSIGNMENT TITLE:</w:t>
      </w:r>
      <w:r w:rsidR="004672C7">
        <w:rPr>
          <w:rFonts w:ascii="Arial"/>
          <w:b/>
          <w:sz w:val="48"/>
          <w:szCs w:val="48"/>
        </w:rPr>
        <w:t xml:space="preserve"> </w:t>
      </w:r>
      <w:r w:rsidR="009A49BE" w:rsidRPr="009A49BE">
        <w:rPr>
          <w:rFonts w:ascii="Arial"/>
          <w:b/>
          <w:i/>
          <w:iCs/>
        </w:rPr>
        <w:t>A reflective, academic response to the concept of leading and managing education professionals</w:t>
      </w:r>
      <w:r w:rsidR="009A49BE" w:rsidRPr="009A49BE">
        <w:rPr>
          <w:rFonts w:ascii="Arial" w:hAnsi="Arial" w:cs="Arial"/>
          <w:b/>
          <w:i/>
          <w:iCs/>
        </w:rPr>
        <w:t> </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1E3AEA42" w:rsidR="00347EA1" w:rsidRPr="00EF6426" w:rsidRDefault="00EF6426" w:rsidP="00DD5969">
      <w:pPr>
        <w:ind w:left="100"/>
        <w:rPr>
          <w:rFonts w:ascii="Arial"/>
          <w:b/>
          <w:sz w:val="28"/>
          <w:szCs w:val="14"/>
        </w:rPr>
      </w:pPr>
      <w:r w:rsidRPr="00EF6426">
        <w:rPr>
          <w:rFonts w:ascii="Arial"/>
          <w:b/>
          <w:sz w:val="28"/>
          <w:szCs w:val="14"/>
        </w:rPr>
        <w:t>Word Count: 4</w:t>
      </w:r>
      <w:r w:rsidR="005B73C2">
        <w:rPr>
          <w:rFonts w:ascii="Arial"/>
          <w:b/>
          <w:sz w:val="28"/>
          <w:szCs w:val="14"/>
        </w:rPr>
        <w:t>317</w:t>
      </w:r>
    </w:p>
    <w:p w14:paraId="69F83F2B" w14:textId="77777777" w:rsidR="00DD5969" w:rsidRDefault="00DD5969" w:rsidP="00DD5969">
      <w:pPr>
        <w:jc w:val="center"/>
        <w:rPr>
          <w:rFonts w:ascii="Arial"/>
          <w:b/>
          <w:sz w:val="40"/>
        </w:rPr>
      </w:pPr>
    </w:p>
    <w:p w14:paraId="1B36D2E7" w14:textId="77777777" w:rsidR="00EB4889" w:rsidRPr="00B4149D" w:rsidRDefault="00EB4889" w:rsidP="00EB4889">
      <w:pPr>
        <w:pStyle w:val="Heading2"/>
        <w:ind w:left="567" w:firstLine="142"/>
        <w:rPr>
          <w:rFonts w:ascii="Times New Roman" w:hAnsi="Times New Roman" w:cs="Times New Roman"/>
          <w:sz w:val="22"/>
          <w:szCs w:val="22"/>
        </w:rPr>
      </w:pPr>
      <w:r w:rsidRPr="00B4149D">
        <w:rPr>
          <w:rFonts w:ascii="Times New Roman" w:hAnsi="Times New Roman" w:cs="Times New Roman"/>
          <w:sz w:val="22"/>
          <w:szCs w:val="22"/>
        </w:rPr>
        <w:lastRenderedPageBreak/>
        <w:t>Use of Generative AI in Assessment</w:t>
      </w:r>
    </w:p>
    <w:p w14:paraId="0D2523A3" w14:textId="6EBBF665" w:rsidR="00EB4889" w:rsidRPr="00B4149D" w:rsidRDefault="00EB4889" w:rsidP="00C45605">
      <w:pPr>
        <w:rPr>
          <w:rFonts w:ascii="Times New Roman" w:hAnsi="Times New Roman" w:cs="Times New Roman"/>
          <w:sz w:val="22"/>
          <w:szCs w:val="22"/>
          <w:highlight w:val="yellow"/>
        </w:rPr>
      </w:pPr>
      <w:r w:rsidRPr="00B4149D">
        <w:rPr>
          <w:rFonts w:ascii="Times New Roman"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r w:rsidRPr="00B4149D">
        <w:rPr>
          <w:rFonts w:ascii="Times New Roman" w:eastAsia="Calibri" w:hAnsi="Times New Roman" w:cs="Times New Roman"/>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B4889" w:rsidRPr="00B4149D" w14:paraId="7F4F1A0D" w14:textId="77777777" w:rsidTr="00EC3E0E">
        <w:trPr>
          <w:trHeight w:val="300"/>
        </w:trPr>
        <w:tc>
          <w:tcPr>
            <w:tcW w:w="2250" w:type="dxa"/>
            <w:tcMar>
              <w:left w:w="105" w:type="dxa"/>
              <w:right w:w="105" w:type="dxa"/>
            </w:tcMar>
          </w:tcPr>
          <w:p w14:paraId="64D4D78A"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RESEARCH</w:t>
            </w:r>
          </w:p>
        </w:tc>
        <w:tc>
          <w:tcPr>
            <w:tcW w:w="5397" w:type="dxa"/>
            <w:tcMar>
              <w:left w:w="105" w:type="dxa"/>
              <w:right w:w="105" w:type="dxa"/>
            </w:tcMar>
          </w:tcPr>
          <w:p w14:paraId="545DB33B"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For this assessment, you can use Generative AI to support you in research, including searching for bibliography, using tools to summarise, compare and interrogate materials.</w:t>
            </w:r>
          </w:p>
        </w:tc>
        <w:tc>
          <w:tcPr>
            <w:tcW w:w="1417" w:type="dxa"/>
          </w:tcPr>
          <w:p w14:paraId="29B1C011" w14:textId="381E696C"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2132582787"/>
                <w14:checkbox>
                  <w14:checked w14:val="1"/>
                  <w14:checkedState w14:val="2612" w14:font="MS Gothic"/>
                  <w14:uncheckedState w14:val="2610" w14:font="MS Gothic"/>
                </w14:checkbox>
              </w:sdtPr>
              <w:sdtContent>
                <w:r w:rsidR="000E7265" w:rsidRPr="00B4149D">
                  <w:rPr>
                    <w:rFonts w:ascii="Segoe UI Symbol" w:eastAsia="MS Gothic" w:hAnsi="Segoe UI Symbol" w:cs="Segoe UI Symbol"/>
                    <w:sz w:val="22"/>
                    <w:szCs w:val="22"/>
                  </w:rPr>
                  <w:t>☒</w:t>
                </w:r>
              </w:sdtContent>
            </w:sdt>
          </w:p>
          <w:p w14:paraId="232219A7" w14:textId="77777777" w:rsidR="00EB4889" w:rsidRPr="00B4149D" w:rsidRDefault="00EB4889" w:rsidP="00EC3E0E">
            <w:pPr>
              <w:rPr>
                <w:rFonts w:ascii="Times New Roman" w:eastAsia="Calibri" w:hAnsi="Times New Roman" w:cs="Times New Roman"/>
                <w:sz w:val="22"/>
                <w:szCs w:val="22"/>
              </w:rPr>
            </w:pPr>
          </w:p>
          <w:p w14:paraId="6E3EEE76" w14:textId="3A2C6AE9"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232746510"/>
                <w14:checkbox>
                  <w14:checked w14:val="0"/>
                  <w14:checkedState w14:val="2612" w14:font="MS Gothic"/>
                  <w14:uncheckedState w14:val="2610" w14:font="MS Gothic"/>
                </w14:checkbox>
              </w:sdtPr>
              <w:sdtContent>
                <w:r w:rsidR="000E7265" w:rsidRPr="00B4149D">
                  <w:rPr>
                    <w:rFonts w:ascii="Segoe UI Symbol" w:eastAsia="MS Gothic" w:hAnsi="Segoe UI Symbol" w:cs="Segoe UI Symbol"/>
                    <w:sz w:val="22"/>
                    <w:szCs w:val="22"/>
                  </w:rPr>
                  <w:t>☐</w:t>
                </w:r>
              </w:sdtContent>
            </w:sdt>
          </w:p>
        </w:tc>
      </w:tr>
      <w:tr w:rsidR="00EB4889" w:rsidRPr="00B4149D" w14:paraId="5CBCC7AA" w14:textId="77777777" w:rsidTr="00EC3E0E">
        <w:trPr>
          <w:trHeight w:val="300"/>
        </w:trPr>
        <w:tc>
          <w:tcPr>
            <w:tcW w:w="2250" w:type="dxa"/>
            <w:tcMar>
              <w:left w:w="105" w:type="dxa"/>
              <w:right w:w="105" w:type="dxa"/>
            </w:tcMar>
          </w:tcPr>
          <w:p w14:paraId="18A76839"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STRUCTURE</w:t>
            </w:r>
          </w:p>
        </w:tc>
        <w:tc>
          <w:tcPr>
            <w:tcW w:w="5397" w:type="dxa"/>
            <w:tcMar>
              <w:left w:w="105" w:type="dxa"/>
              <w:right w:w="105" w:type="dxa"/>
            </w:tcMar>
          </w:tcPr>
          <w:p w14:paraId="69562427"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For this assessment, you can use Generative AI to support you in structuring your submission, including creating a draft argument structure, identifying parts and headings, etc.</w:t>
            </w:r>
          </w:p>
        </w:tc>
        <w:tc>
          <w:tcPr>
            <w:tcW w:w="1417" w:type="dxa"/>
          </w:tcPr>
          <w:p w14:paraId="28B5D704"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1963106295"/>
                <w14:checkbox>
                  <w14:checked w14:val="1"/>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p w14:paraId="63068F0A" w14:textId="77777777" w:rsidR="00EB4889" w:rsidRPr="00B4149D" w:rsidRDefault="00EB4889" w:rsidP="00EC3E0E">
            <w:pPr>
              <w:rPr>
                <w:rFonts w:ascii="Times New Roman" w:eastAsia="Calibri" w:hAnsi="Times New Roman" w:cs="Times New Roman"/>
                <w:sz w:val="22"/>
                <w:szCs w:val="22"/>
              </w:rPr>
            </w:pPr>
          </w:p>
          <w:p w14:paraId="0DAA63A1"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1770765072"/>
                <w14:checkbox>
                  <w14:checked w14:val="0"/>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tc>
      </w:tr>
      <w:tr w:rsidR="00EB4889" w:rsidRPr="00B4149D" w14:paraId="3DF06371" w14:textId="77777777" w:rsidTr="00EC3E0E">
        <w:trPr>
          <w:trHeight w:val="300"/>
        </w:trPr>
        <w:tc>
          <w:tcPr>
            <w:tcW w:w="2250" w:type="dxa"/>
            <w:tcMar>
              <w:left w:w="105" w:type="dxa"/>
              <w:right w:w="105" w:type="dxa"/>
            </w:tcMar>
          </w:tcPr>
          <w:p w14:paraId="5144BD18"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PROOFREADING</w:t>
            </w:r>
          </w:p>
        </w:tc>
        <w:tc>
          <w:tcPr>
            <w:tcW w:w="5397" w:type="dxa"/>
            <w:tcMar>
              <w:left w:w="105" w:type="dxa"/>
              <w:right w:w="105" w:type="dxa"/>
            </w:tcMar>
          </w:tcPr>
          <w:p w14:paraId="5517109E"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For this assessment, you can use Generative AI to check your own text/creation for grammatical and syntactical mistakes, including rephrasing of your own work within specific standards.</w:t>
            </w:r>
          </w:p>
        </w:tc>
        <w:tc>
          <w:tcPr>
            <w:tcW w:w="1417" w:type="dxa"/>
          </w:tcPr>
          <w:p w14:paraId="70E56180" w14:textId="2F880220"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1324893659"/>
                <w14:checkbox>
                  <w14:checked w14:val="1"/>
                  <w14:checkedState w14:val="2612" w14:font="MS Gothic"/>
                  <w14:uncheckedState w14:val="2610" w14:font="MS Gothic"/>
                </w14:checkbox>
              </w:sdtPr>
              <w:sdtContent>
                <w:r w:rsidR="00307D4A" w:rsidRPr="00B4149D">
                  <w:rPr>
                    <w:rFonts w:ascii="Segoe UI Symbol" w:eastAsia="MS Gothic" w:hAnsi="Segoe UI Symbol" w:cs="Segoe UI Symbol"/>
                    <w:sz w:val="22"/>
                    <w:szCs w:val="22"/>
                  </w:rPr>
                  <w:t>☒</w:t>
                </w:r>
              </w:sdtContent>
            </w:sdt>
          </w:p>
          <w:p w14:paraId="2ADA5F1E" w14:textId="77777777" w:rsidR="00EB4889" w:rsidRPr="00B4149D" w:rsidRDefault="00EB4889" w:rsidP="00EC3E0E">
            <w:pPr>
              <w:rPr>
                <w:rFonts w:ascii="Times New Roman" w:eastAsia="Calibri" w:hAnsi="Times New Roman" w:cs="Times New Roman"/>
                <w:sz w:val="22"/>
                <w:szCs w:val="22"/>
              </w:rPr>
            </w:pPr>
          </w:p>
          <w:p w14:paraId="167FBFDE" w14:textId="20C0CCDF"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2147112077"/>
                <w14:checkbox>
                  <w14:checked w14:val="0"/>
                  <w14:checkedState w14:val="2612" w14:font="MS Gothic"/>
                  <w14:uncheckedState w14:val="2610" w14:font="MS Gothic"/>
                </w14:checkbox>
              </w:sdtPr>
              <w:sdtContent>
                <w:r w:rsidR="00307D4A" w:rsidRPr="00B4149D">
                  <w:rPr>
                    <w:rFonts w:ascii="Segoe UI Symbol" w:eastAsia="MS Gothic" w:hAnsi="Segoe UI Symbol" w:cs="Segoe UI Symbol"/>
                    <w:sz w:val="22"/>
                    <w:szCs w:val="22"/>
                  </w:rPr>
                  <w:t>☐</w:t>
                </w:r>
              </w:sdtContent>
            </w:sdt>
          </w:p>
        </w:tc>
      </w:tr>
      <w:tr w:rsidR="00EB4889" w:rsidRPr="00B4149D" w14:paraId="37F53F84" w14:textId="77777777" w:rsidTr="00EC3E0E">
        <w:trPr>
          <w:trHeight w:val="300"/>
        </w:trPr>
        <w:tc>
          <w:tcPr>
            <w:tcW w:w="2250" w:type="dxa"/>
            <w:tcMar>
              <w:left w:w="105" w:type="dxa"/>
              <w:right w:w="105" w:type="dxa"/>
            </w:tcMar>
          </w:tcPr>
          <w:p w14:paraId="4A23BDF1"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WRITING</w:t>
            </w:r>
          </w:p>
        </w:tc>
        <w:tc>
          <w:tcPr>
            <w:tcW w:w="5397" w:type="dxa"/>
            <w:tcMar>
              <w:left w:w="105" w:type="dxa"/>
              <w:right w:w="105" w:type="dxa"/>
            </w:tcMar>
          </w:tcPr>
          <w:p w14:paraId="583AA2DC"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For this assessment, you can use Generative AI to create text for submission.</w:t>
            </w:r>
          </w:p>
        </w:tc>
        <w:tc>
          <w:tcPr>
            <w:tcW w:w="1417" w:type="dxa"/>
          </w:tcPr>
          <w:p w14:paraId="5C86C9BB"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369145368"/>
                <w14:checkbox>
                  <w14:checked w14:val="0"/>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p w14:paraId="39F5F5C8" w14:textId="77777777" w:rsidR="00EB4889" w:rsidRPr="00B4149D" w:rsidRDefault="00EB4889" w:rsidP="00EC3E0E">
            <w:pPr>
              <w:rPr>
                <w:rFonts w:ascii="Times New Roman" w:eastAsia="Calibri" w:hAnsi="Times New Roman" w:cs="Times New Roman"/>
                <w:sz w:val="22"/>
                <w:szCs w:val="22"/>
              </w:rPr>
            </w:pPr>
          </w:p>
          <w:p w14:paraId="2BE2D43F"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1362739539"/>
                <w14:checkbox>
                  <w14:checked w14:val="1"/>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tc>
      </w:tr>
      <w:tr w:rsidR="00EB4889" w:rsidRPr="00B4149D" w14:paraId="77EC790D" w14:textId="77777777" w:rsidTr="00EC3E0E">
        <w:trPr>
          <w:trHeight w:val="300"/>
        </w:trPr>
        <w:tc>
          <w:tcPr>
            <w:tcW w:w="2250" w:type="dxa"/>
            <w:tcMar>
              <w:left w:w="105" w:type="dxa"/>
              <w:right w:w="105" w:type="dxa"/>
            </w:tcMar>
          </w:tcPr>
          <w:p w14:paraId="5692817F"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CREATIVE</w:t>
            </w:r>
          </w:p>
        </w:tc>
        <w:tc>
          <w:tcPr>
            <w:tcW w:w="5397" w:type="dxa"/>
            <w:tcMar>
              <w:left w:w="105" w:type="dxa"/>
              <w:right w:w="105" w:type="dxa"/>
            </w:tcMar>
          </w:tcPr>
          <w:p w14:paraId="4D7EB71C"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For this assessment, you can use Generative AI to create creative materials, such as images.</w:t>
            </w:r>
          </w:p>
        </w:tc>
        <w:tc>
          <w:tcPr>
            <w:tcW w:w="1417" w:type="dxa"/>
          </w:tcPr>
          <w:p w14:paraId="11437C13"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2010552085"/>
                <w14:checkbox>
                  <w14:checked w14:val="0"/>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p w14:paraId="64FBA2A4" w14:textId="77777777" w:rsidR="00EB4889" w:rsidRPr="00B4149D" w:rsidRDefault="00EB4889" w:rsidP="00EC3E0E">
            <w:pPr>
              <w:rPr>
                <w:rFonts w:ascii="Times New Roman" w:eastAsia="Calibri" w:hAnsi="Times New Roman" w:cs="Times New Roman"/>
                <w:sz w:val="22"/>
                <w:szCs w:val="22"/>
              </w:rPr>
            </w:pPr>
          </w:p>
          <w:p w14:paraId="249B6132"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1717855451"/>
                <w14:checkbox>
                  <w14:checked w14:val="1"/>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tc>
      </w:tr>
      <w:tr w:rsidR="00EB4889" w:rsidRPr="00B4149D" w14:paraId="01E8431B" w14:textId="77777777" w:rsidTr="00EC3E0E">
        <w:trPr>
          <w:trHeight w:val="300"/>
        </w:trPr>
        <w:tc>
          <w:tcPr>
            <w:tcW w:w="2250" w:type="dxa"/>
            <w:tcMar>
              <w:left w:w="105" w:type="dxa"/>
              <w:right w:w="105" w:type="dxa"/>
            </w:tcMar>
          </w:tcPr>
          <w:p w14:paraId="45ECE946" w14:textId="77777777" w:rsidR="00EB4889" w:rsidRPr="00B4149D" w:rsidRDefault="00EB4889" w:rsidP="00EC3E0E">
            <w:pPr>
              <w:spacing w:line="259" w:lineRule="auto"/>
              <w:rPr>
                <w:rFonts w:ascii="Times New Roman" w:hAnsi="Times New Roman" w:cs="Times New Roman"/>
                <w:sz w:val="22"/>
                <w:szCs w:val="22"/>
              </w:rPr>
            </w:pPr>
            <w:r w:rsidRPr="00B4149D">
              <w:rPr>
                <w:rFonts w:ascii="Times New Roman" w:eastAsia="Calibri" w:hAnsi="Times New Roman" w:cs="Times New Roman"/>
                <w:sz w:val="22"/>
                <w:szCs w:val="22"/>
              </w:rPr>
              <w:t>PROGRAMING</w:t>
            </w:r>
          </w:p>
        </w:tc>
        <w:tc>
          <w:tcPr>
            <w:tcW w:w="5397" w:type="dxa"/>
            <w:tcMar>
              <w:left w:w="105" w:type="dxa"/>
              <w:right w:w="105" w:type="dxa"/>
            </w:tcMar>
          </w:tcPr>
          <w:p w14:paraId="2CBDFE85"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For this assessment, you can use Generative AI to create and check code.</w:t>
            </w:r>
          </w:p>
        </w:tc>
        <w:tc>
          <w:tcPr>
            <w:tcW w:w="1417" w:type="dxa"/>
          </w:tcPr>
          <w:p w14:paraId="0FD9F0DD"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1136687853"/>
                <w14:checkbox>
                  <w14:checked w14:val="0"/>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p w14:paraId="36F9F8C5" w14:textId="77777777" w:rsidR="00EB4889" w:rsidRPr="00B4149D" w:rsidRDefault="00EB4889" w:rsidP="00EC3E0E">
            <w:pPr>
              <w:rPr>
                <w:rFonts w:ascii="Times New Roman" w:eastAsia="Calibri" w:hAnsi="Times New Roman" w:cs="Times New Roman"/>
                <w:sz w:val="22"/>
                <w:szCs w:val="22"/>
              </w:rPr>
            </w:pPr>
          </w:p>
          <w:p w14:paraId="2EC97708"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648559774"/>
                <w14:checkbox>
                  <w14:checked w14:val="1"/>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tc>
      </w:tr>
      <w:tr w:rsidR="00EB4889" w:rsidRPr="00B4149D" w14:paraId="3585DE92" w14:textId="77777777" w:rsidTr="00EC3E0E">
        <w:trPr>
          <w:trHeight w:val="300"/>
        </w:trPr>
        <w:tc>
          <w:tcPr>
            <w:tcW w:w="2250" w:type="dxa"/>
            <w:tcMar>
              <w:left w:w="105" w:type="dxa"/>
              <w:right w:w="105" w:type="dxa"/>
            </w:tcMar>
          </w:tcPr>
          <w:p w14:paraId="46630414"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NONE</w:t>
            </w:r>
          </w:p>
        </w:tc>
        <w:tc>
          <w:tcPr>
            <w:tcW w:w="5397" w:type="dxa"/>
            <w:tcMar>
              <w:left w:w="105" w:type="dxa"/>
              <w:right w:w="105" w:type="dxa"/>
            </w:tcMar>
          </w:tcPr>
          <w:p w14:paraId="5FA03F9E" w14:textId="77777777" w:rsidR="00EB4889" w:rsidRPr="00B4149D" w:rsidRDefault="00EB4889" w:rsidP="00EC3E0E">
            <w:pPr>
              <w:spacing w:line="259" w:lineRule="auto"/>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For this assessment, you are not allowed to use </w:t>
            </w:r>
            <w:r w:rsidRPr="00B4149D">
              <w:rPr>
                <w:rFonts w:ascii="Times New Roman" w:eastAsia="Calibri" w:hAnsi="Times New Roman" w:cs="Times New Roman"/>
                <w:b/>
                <w:bCs/>
                <w:sz w:val="22"/>
                <w:szCs w:val="22"/>
              </w:rPr>
              <w:t>any</w:t>
            </w:r>
            <w:r w:rsidRPr="00B4149D">
              <w:rPr>
                <w:rFonts w:ascii="Times New Roman" w:eastAsia="Calibri" w:hAnsi="Times New Roman" w:cs="Times New Roman"/>
                <w:sz w:val="22"/>
                <w:szCs w:val="22"/>
              </w:rPr>
              <w:t xml:space="preserve"> type of Generative AI support. This includes research support, structure support, writing/proofreading support and creative support.</w:t>
            </w:r>
          </w:p>
        </w:tc>
        <w:tc>
          <w:tcPr>
            <w:tcW w:w="1417" w:type="dxa"/>
          </w:tcPr>
          <w:p w14:paraId="21B584C4"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Yes </w:t>
            </w:r>
            <w:sdt>
              <w:sdtPr>
                <w:rPr>
                  <w:rFonts w:ascii="Times New Roman" w:hAnsi="Times New Roman" w:cs="Times New Roman"/>
                  <w:sz w:val="22"/>
                  <w:szCs w:val="22"/>
                </w:rPr>
                <w:id w:val="1610168832"/>
                <w14:checkbox>
                  <w14:checked w14:val="0"/>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p w14:paraId="4BB30A0D" w14:textId="77777777" w:rsidR="00EB4889" w:rsidRPr="00B4149D" w:rsidRDefault="00EB4889" w:rsidP="00EC3E0E">
            <w:pPr>
              <w:rPr>
                <w:rFonts w:ascii="Times New Roman" w:eastAsia="Calibri" w:hAnsi="Times New Roman" w:cs="Times New Roman"/>
                <w:sz w:val="22"/>
                <w:szCs w:val="22"/>
              </w:rPr>
            </w:pPr>
          </w:p>
          <w:p w14:paraId="2E956D11" w14:textId="77777777" w:rsidR="00EB4889" w:rsidRPr="00B4149D" w:rsidRDefault="00EB4889" w:rsidP="00EC3E0E">
            <w:pPr>
              <w:rPr>
                <w:rFonts w:ascii="Times New Roman" w:eastAsia="Calibri" w:hAnsi="Times New Roman" w:cs="Times New Roman"/>
                <w:sz w:val="22"/>
                <w:szCs w:val="22"/>
              </w:rPr>
            </w:pPr>
            <w:r w:rsidRPr="00B4149D">
              <w:rPr>
                <w:rFonts w:ascii="Times New Roman" w:eastAsia="Calibri" w:hAnsi="Times New Roman" w:cs="Times New Roman"/>
                <w:sz w:val="22"/>
                <w:szCs w:val="22"/>
              </w:rPr>
              <w:t xml:space="preserve">No  </w:t>
            </w:r>
            <w:sdt>
              <w:sdtPr>
                <w:rPr>
                  <w:rFonts w:ascii="Times New Roman" w:hAnsi="Times New Roman" w:cs="Times New Roman"/>
                  <w:sz w:val="22"/>
                  <w:szCs w:val="22"/>
                </w:rPr>
                <w:id w:val="1628280607"/>
                <w14:checkbox>
                  <w14:checked w14:val="1"/>
                  <w14:checkedState w14:val="2612" w14:font="MS Gothic"/>
                  <w14:uncheckedState w14:val="2610" w14:font="MS Gothic"/>
                </w14:checkbox>
              </w:sdtPr>
              <w:sdtContent>
                <w:r w:rsidRPr="00B4149D">
                  <w:rPr>
                    <w:rFonts w:ascii="Segoe UI Symbol" w:eastAsia="MS Gothic" w:hAnsi="Segoe UI Symbol" w:cs="Segoe UI Symbol"/>
                    <w:sz w:val="22"/>
                    <w:szCs w:val="22"/>
                  </w:rPr>
                  <w:t>☒</w:t>
                </w:r>
              </w:sdtContent>
            </w:sdt>
          </w:p>
        </w:tc>
      </w:tr>
    </w:tbl>
    <w:p w14:paraId="6BB8661F" w14:textId="77777777" w:rsidR="00EB4889" w:rsidRPr="00B4149D" w:rsidRDefault="00EB4889" w:rsidP="00EB4889">
      <w:pPr>
        <w:ind w:left="720"/>
        <w:rPr>
          <w:rFonts w:ascii="Times New Roman" w:hAnsi="Times New Roman" w:cs="Times New Roman"/>
        </w:rPr>
      </w:pPr>
    </w:p>
    <w:p w14:paraId="5A38292B" w14:textId="680FA23E" w:rsidR="00B103B9" w:rsidRPr="00B4149D" w:rsidRDefault="00B103B9" w:rsidP="003B3C27">
      <w:pPr>
        <w:rPr>
          <w:rFonts w:ascii="Times New Roman" w:hAnsi="Times New Roman" w:cs="Times New Roman"/>
          <w:b/>
          <w:bCs/>
          <w:sz w:val="32"/>
          <w:szCs w:val="32"/>
          <w:u w:val="single"/>
        </w:rPr>
      </w:pPr>
      <w:r w:rsidRPr="00B4149D">
        <w:rPr>
          <w:rFonts w:ascii="Times New Roman" w:hAnsi="Times New Roman" w:cs="Times New Roman"/>
          <w:b/>
          <w:bCs/>
          <w:sz w:val="32"/>
          <w:szCs w:val="32"/>
          <w:u w:val="single"/>
        </w:rPr>
        <w:t>AI Acknowledgement</w:t>
      </w:r>
    </w:p>
    <w:p w14:paraId="3F4C408E" w14:textId="77777777" w:rsidR="007B05DE" w:rsidRPr="00B4149D" w:rsidRDefault="007B05DE" w:rsidP="007B05DE">
      <w:pPr>
        <w:rPr>
          <w:rFonts w:ascii="Times New Roman" w:hAnsi="Times New Roman" w:cs="Times New Roman"/>
        </w:rPr>
      </w:pPr>
      <w:r w:rsidRPr="00B4149D">
        <w:rPr>
          <w:rFonts w:ascii="Times New Roman" w:hAnsi="Times New Roman" w:cs="Times New Roman"/>
        </w:rPr>
        <w:t xml:space="preserve">I acknowledge the use of M365: Copilot [https://copilot.microsoft.com/] on 18 August 2026 to help structure my reflective essay by asking for subheadings to help me structure my response: </w:t>
      </w:r>
    </w:p>
    <w:p w14:paraId="6B5565B2" w14:textId="7C7AE668" w:rsidR="007B05DE" w:rsidRPr="00B4149D" w:rsidRDefault="007B05DE" w:rsidP="007B05DE">
      <w:pPr>
        <w:pStyle w:val="ListParagraph"/>
        <w:numPr>
          <w:ilvl w:val="0"/>
          <w:numId w:val="2"/>
        </w:numPr>
        <w:rPr>
          <w:rFonts w:ascii="Times New Roman" w:hAnsi="Times New Roman" w:cs="Times New Roman"/>
        </w:rPr>
      </w:pPr>
      <w:r w:rsidRPr="00B4149D">
        <w:rPr>
          <w:rFonts w:ascii="Times New Roman" w:hAnsi="Times New Roman" w:cs="Times New Roman"/>
        </w:rPr>
        <w:t>Can you identify subheadings I could use to structure my response to the following assignment</w:t>
      </w:r>
      <w:r w:rsidR="00EF6426" w:rsidRPr="00B4149D">
        <w:rPr>
          <w:rFonts w:ascii="Times New Roman" w:hAnsi="Times New Roman" w:cs="Times New Roman"/>
        </w:rPr>
        <w:t xml:space="preserve">: </w:t>
      </w:r>
      <w:r w:rsidR="00EF6426" w:rsidRPr="00B4149D">
        <w:rPr>
          <w:rFonts w:ascii="Times New Roman" w:hAnsi="Times New Roman" w:cs="Times New Roman"/>
          <w:bCs/>
        </w:rPr>
        <w:t>A reflective, academic response to the concept of leading and managing education professionals?</w:t>
      </w:r>
    </w:p>
    <w:p w14:paraId="435B9F2D" w14:textId="0A072FBD" w:rsidR="00EF6426" w:rsidRPr="00DA57D8" w:rsidRDefault="00EF6426" w:rsidP="007B05DE">
      <w:pPr>
        <w:pStyle w:val="ListParagraph"/>
        <w:numPr>
          <w:ilvl w:val="0"/>
          <w:numId w:val="2"/>
        </w:numPr>
        <w:rPr>
          <w:rFonts w:ascii="Times New Roman" w:hAnsi="Times New Roman" w:cs="Times New Roman"/>
        </w:rPr>
      </w:pPr>
      <w:r w:rsidRPr="00B4149D">
        <w:rPr>
          <w:rFonts w:ascii="Times New Roman" w:hAnsi="Times New Roman" w:cs="Times New Roman"/>
          <w:bCs/>
        </w:rPr>
        <w:t>Could you ensure they are focused on the concept of reflection of a specific school setting?</w:t>
      </w:r>
    </w:p>
    <w:p w14:paraId="06138553" w14:textId="50E90914" w:rsidR="00DA57D8" w:rsidRPr="00DA57D8" w:rsidRDefault="00DA57D8" w:rsidP="00DA57D8">
      <w:pPr>
        <w:rPr>
          <w:rFonts w:ascii="Times New Roman" w:hAnsi="Times New Roman" w:cs="Times New Roman"/>
        </w:rPr>
      </w:pPr>
      <w:r w:rsidRPr="00DA57D8">
        <w:rPr>
          <w:rFonts w:ascii="Times New Roman" w:hAnsi="Times New Roman" w:cs="Times New Roman"/>
        </w:rPr>
        <w:t xml:space="preserve">I acknowledge the use of M365: Copilot [https://copilot.microsoft.com/] on 20 August 2026 to help summarise my notes on a pastoral leader in Nordic countries: </w:t>
      </w:r>
    </w:p>
    <w:p w14:paraId="0BF65154" w14:textId="35EE881C" w:rsidR="00DA57D8" w:rsidRPr="00DA57D8" w:rsidRDefault="00DA57D8" w:rsidP="00DA57D8">
      <w:pPr>
        <w:rPr>
          <w:rFonts w:ascii="Times New Roman" w:hAnsi="Times New Roman" w:cs="Times New Roman"/>
        </w:rPr>
      </w:pPr>
      <w:r w:rsidRPr="00DA57D8">
        <w:rPr>
          <w:rFonts w:ascii="Times New Roman" w:hAnsi="Times New Roman" w:cs="Times New Roman"/>
        </w:rPr>
        <w:t>1.</w:t>
      </w:r>
      <w:r w:rsidRPr="00DA57D8">
        <w:rPr>
          <w:rFonts w:ascii="Times New Roman" w:hAnsi="Times New Roman" w:cs="Times New Roman"/>
        </w:rPr>
        <w:tab/>
        <w:t>Can you please summarise the ethos and key duties of a head of year position in schools in Nordic countries (or specifically one of them, if appropriate)? Use the attached notes to assist.</w:t>
      </w:r>
    </w:p>
    <w:p w14:paraId="646B9D82" w14:textId="6BB85340" w:rsidR="00B4149D" w:rsidRPr="00B4149D" w:rsidRDefault="00EF6426" w:rsidP="00B4149D">
      <w:pPr>
        <w:rPr>
          <w:rFonts w:ascii="Times New Roman" w:hAnsi="Times New Roman" w:cs="Times New Roman"/>
        </w:rPr>
      </w:pPr>
      <w:r w:rsidRPr="00B4149D">
        <w:rPr>
          <w:rFonts w:ascii="Times New Roman" w:hAnsi="Times New Roman" w:cs="Times New Roman"/>
        </w:rPr>
        <w:lastRenderedPageBreak/>
        <w:t>I acknowledge the use of M365: Copilot [https://copilot.microsoft.com/] on 22 August 2026 to</w:t>
      </w:r>
      <w:r w:rsidR="00B4149D" w:rsidRPr="00B4149D">
        <w:rPr>
          <w:rFonts w:ascii="Times New Roman" w:hAnsi="Times New Roman" w:cs="Times New Roman"/>
        </w:rPr>
        <w:t xml:space="preserve"> help create a draft argument structure for my comparison between British and Nordic leadership styles using the following prompt(s): </w:t>
      </w:r>
    </w:p>
    <w:p w14:paraId="7C237DA4" w14:textId="77777777" w:rsidR="00B4149D" w:rsidRPr="00B4149D" w:rsidRDefault="00B4149D" w:rsidP="00B4149D">
      <w:pPr>
        <w:pStyle w:val="ListParagraph"/>
        <w:numPr>
          <w:ilvl w:val="0"/>
          <w:numId w:val="4"/>
        </w:numPr>
        <w:rPr>
          <w:rFonts w:ascii="Times New Roman" w:hAnsi="Times New Roman" w:cs="Times New Roman"/>
        </w:rPr>
      </w:pPr>
      <w:r w:rsidRPr="00B4149D">
        <w:rPr>
          <w:rFonts w:ascii="Times New Roman" w:hAnsi="Times New Roman" w:cs="Times New Roman"/>
        </w:rPr>
        <w:t>Create a draft argument structure for a comparison between British and Nordic leadership styles in schools.</w:t>
      </w:r>
    </w:p>
    <w:p w14:paraId="430974AD" w14:textId="77777777" w:rsidR="00B4149D" w:rsidRPr="00B4149D" w:rsidRDefault="00B4149D" w:rsidP="00B4149D">
      <w:pPr>
        <w:rPr>
          <w:rFonts w:ascii="Times New Roman" w:hAnsi="Times New Roman" w:cs="Times New Roman"/>
        </w:rPr>
      </w:pPr>
    </w:p>
    <w:p w14:paraId="4008D193" w14:textId="21368142" w:rsidR="00E243A8" w:rsidRPr="00B4149D" w:rsidRDefault="00DD5969" w:rsidP="00B4149D">
      <w:pPr>
        <w:rPr>
          <w:rFonts w:ascii="Times New Roman" w:hAnsi="Times New Roman" w:cs="Times New Roman"/>
        </w:rPr>
      </w:pPr>
      <w:r w:rsidRPr="00B4149D">
        <w:rPr>
          <w:rFonts w:ascii="Times New Roman" w:hAnsi="Times New Roman" w:cs="Times New Roman"/>
        </w:rPr>
        <w:t xml:space="preserve">I confirm that I have not presented any AI generated text as my own work. </w:t>
      </w:r>
    </w:p>
    <w:p w14:paraId="2502509B" w14:textId="1AB084DA" w:rsidR="009934DE" w:rsidRPr="00B4149D" w:rsidRDefault="00DD5969" w:rsidP="00DD5969">
      <w:pPr>
        <w:rPr>
          <w:rFonts w:ascii="Times New Roman" w:hAnsi="Times New Roman" w:cs="Times New Roman"/>
          <w:sz w:val="16"/>
          <w:szCs w:val="16"/>
        </w:rPr>
      </w:pPr>
      <w:r w:rsidRPr="00B4149D">
        <w:rPr>
          <w:rFonts w:ascii="Times New Roman" w:hAnsi="Times New Roman" w:cs="Times New Roman"/>
        </w:rPr>
        <w:t xml:space="preserve">I confirm </w:t>
      </w:r>
      <w:r w:rsidR="00E243A8" w:rsidRPr="00B4149D">
        <w:rPr>
          <w:rFonts w:ascii="Times New Roman" w:hAnsi="Times New Roman" w:cs="Times New Roman"/>
        </w:rPr>
        <w:t xml:space="preserve">that </w:t>
      </w:r>
      <w:r w:rsidRPr="00B4149D">
        <w:rPr>
          <w:rFonts w:ascii="Times New Roman" w:hAnsi="Times New Roman" w:cs="Times New Roman"/>
        </w:rPr>
        <w:t xml:space="preserve">I have copies of my drafts, notes, and other resources I used before and after the use of AI tools which I may be asked to provide in evidence. </w:t>
      </w:r>
    </w:p>
    <w:p w14:paraId="44B366BD" w14:textId="77777777" w:rsidR="009934DE" w:rsidRDefault="009934DE" w:rsidP="00DD5969">
      <w:pPr>
        <w:rPr>
          <w:rFonts w:asciiTheme="minorBidi" w:hAnsiTheme="minorBidi"/>
          <w:sz w:val="16"/>
          <w:szCs w:val="16"/>
        </w:rPr>
      </w:pPr>
    </w:p>
    <w:p w14:paraId="01403CEC" w14:textId="77777777" w:rsidR="00EF6426" w:rsidRDefault="00EF6426" w:rsidP="00DD5969">
      <w:pPr>
        <w:rPr>
          <w:rFonts w:asciiTheme="minorBidi" w:hAnsiTheme="minorBidi"/>
          <w:sz w:val="16"/>
          <w:szCs w:val="16"/>
        </w:rPr>
      </w:pPr>
    </w:p>
    <w:p w14:paraId="4B6A1FAB" w14:textId="77777777" w:rsidR="00EF6426" w:rsidRDefault="00EF6426" w:rsidP="00DD5969">
      <w:pPr>
        <w:rPr>
          <w:rFonts w:asciiTheme="minorBidi" w:hAnsiTheme="minorBidi"/>
          <w:sz w:val="16"/>
          <w:szCs w:val="16"/>
        </w:rPr>
      </w:pPr>
    </w:p>
    <w:p w14:paraId="5D4D170A" w14:textId="77777777" w:rsidR="00EF6426" w:rsidRDefault="00EF6426" w:rsidP="00DD5969">
      <w:pPr>
        <w:rPr>
          <w:rFonts w:asciiTheme="minorBidi" w:hAnsiTheme="minorBidi"/>
          <w:sz w:val="16"/>
          <w:szCs w:val="16"/>
        </w:rPr>
      </w:pPr>
    </w:p>
    <w:p w14:paraId="65245698" w14:textId="77777777" w:rsidR="00EF6426" w:rsidRDefault="00EF6426" w:rsidP="00DD5969">
      <w:pPr>
        <w:rPr>
          <w:rFonts w:asciiTheme="minorBidi" w:hAnsiTheme="minorBidi"/>
          <w:sz w:val="16"/>
          <w:szCs w:val="16"/>
        </w:rPr>
      </w:pPr>
    </w:p>
    <w:p w14:paraId="28AF8B54" w14:textId="77777777" w:rsidR="00EF6426" w:rsidRDefault="00EF6426" w:rsidP="00DD5969">
      <w:pPr>
        <w:rPr>
          <w:rFonts w:asciiTheme="minorBidi" w:hAnsiTheme="minorBidi"/>
          <w:sz w:val="16"/>
          <w:szCs w:val="16"/>
        </w:rPr>
      </w:pPr>
    </w:p>
    <w:p w14:paraId="78999CAE" w14:textId="77777777" w:rsidR="00EF6426" w:rsidRDefault="00EF6426" w:rsidP="00DD5969">
      <w:pPr>
        <w:rPr>
          <w:rFonts w:asciiTheme="minorBidi" w:hAnsiTheme="minorBidi"/>
          <w:sz w:val="16"/>
          <w:szCs w:val="16"/>
        </w:rPr>
      </w:pPr>
    </w:p>
    <w:p w14:paraId="3E673F9B" w14:textId="77777777" w:rsidR="00EF6426" w:rsidRDefault="00EF6426" w:rsidP="00DD5969">
      <w:pPr>
        <w:rPr>
          <w:rFonts w:asciiTheme="minorBidi" w:hAnsiTheme="minorBidi"/>
          <w:sz w:val="16"/>
          <w:szCs w:val="16"/>
        </w:rPr>
      </w:pPr>
    </w:p>
    <w:p w14:paraId="09EA734D" w14:textId="77777777" w:rsidR="00EF6426" w:rsidRDefault="00EF6426" w:rsidP="00DD5969">
      <w:pPr>
        <w:rPr>
          <w:rFonts w:asciiTheme="minorBidi" w:hAnsiTheme="minorBidi"/>
          <w:sz w:val="16"/>
          <w:szCs w:val="16"/>
        </w:rPr>
      </w:pPr>
    </w:p>
    <w:p w14:paraId="3A964EB3" w14:textId="77777777" w:rsidR="00EF6426" w:rsidRDefault="00EF6426" w:rsidP="00DD5969">
      <w:pPr>
        <w:rPr>
          <w:rFonts w:asciiTheme="minorBidi" w:hAnsiTheme="minorBidi"/>
          <w:sz w:val="16"/>
          <w:szCs w:val="16"/>
        </w:rPr>
      </w:pPr>
    </w:p>
    <w:p w14:paraId="0257AE41" w14:textId="77777777" w:rsidR="00EF6426" w:rsidRDefault="00EF6426" w:rsidP="00DD5969">
      <w:pPr>
        <w:rPr>
          <w:rFonts w:asciiTheme="minorBidi" w:hAnsiTheme="minorBidi"/>
          <w:sz w:val="16"/>
          <w:szCs w:val="16"/>
        </w:rPr>
      </w:pPr>
    </w:p>
    <w:p w14:paraId="2BC96957" w14:textId="77777777" w:rsidR="00EF6426" w:rsidRDefault="00EF6426" w:rsidP="00DD5969">
      <w:pPr>
        <w:rPr>
          <w:rFonts w:asciiTheme="minorBidi" w:hAnsiTheme="minorBidi"/>
          <w:sz w:val="16"/>
          <w:szCs w:val="16"/>
        </w:rPr>
      </w:pPr>
    </w:p>
    <w:p w14:paraId="35169824" w14:textId="77777777" w:rsidR="00EF6426" w:rsidRDefault="00EF6426" w:rsidP="00DD5969">
      <w:pPr>
        <w:rPr>
          <w:rFonts w:asciiTheme="minorBidi" w:hAnsiTheme="minorBidi"/>
          <w:sz w:val="16"/>
          <w:szCs w:val="16"/>
        </w:rPr>
      </w:pPr>
    </w:p>
    <w:p w14:paraId="682587A2" w14:textId="77777777" w:rsidR="00EF6426" w:rsidRDefault="00EF6426" w:rsidP="00DD5969">
      <w:pPr>
        <w:rPr>
          <w:rFonts w:asciiTheme="minorBidi" w:hAnsiTheme="minorBidi"/>
          <w:sz w:val="16"/>
          <w:szCs w:val="16"/>
        </w:rPr>
      </w:pPr>
    </w:p>
    <w:p w14:paraId="2DDC3318" w14:textId="77777777" w:rsidR="00EF6426" w:rsidRDefault="00EF6426" w:rsidP="00DD5969">
      <w:pPr>
        <w:rPr>
          <w:rFonts w:asciiTheme="minorBidi" w:hAnsiTheme="minorBidi"/>
          <w:sz w:val="16"/>
          <w:szCs w:val="16"/>
        </w:rPr>
      </w:pPr>
    </w:p>
    <w:p w14:paraId="0039DB26" w14:textId="77777777" w:rsidR="00EF6426" w:rsidRDefault="00EF6426" w:rsidP="00DD5969">
      <w:pPr>
        <w:rPr>
          <w:rFonts w:asciiTheme="minorBidi" w:hAnsiTheme="minorBidi"/>
          <w:sz w:val="16"/>
          <w:szCs w:val="16"/>
        </w:rPr>
      </w:pPr>
    </w:p>
    <w:p w14:paraId="72D5175D" w14:textId="77777777" w:rsidR="00EF6426" w:rsidRDefault="00EF6426" w:rsidP="00DD5969">
      <w:pPr>
        <w:rPr>
          <w:rFonts w:asciiTheme="minorBidi" w:hAnsiTheme="minorBidi"/>
          <w:sz w:val="16"/>
          <w:szCs w:val="16"/>
        </w:rPr>
      </w:pPr>
    </w:p>
    <w:p w14:paraId="1741235A" w14:textId="77777777" w:rsidR="00EF6426" w:rsidRDefault="00EF6426" w:rsidP="00DD5969">
      <w:pPr>
        <w:rPr>
          <w:rFonts w:asciiTheme="minorBidi" w:hAnsiTheme="minorBidi"/>
          <w:sz w:val="16"/>
          <w:szCs w:val="16"/>
        </w:rPr>
      </w:pPr>
    </w:p>
    <w:p w14:paraId="4C1CDB61" w14:textId="77777777" w:rsidR="00EF6426" w:rsidRDefault="00EF6426" w:rsidP="00DD5969">
      <w:pPr>
        <w:rPr>
          <w:rFonts w:asciiTheme="minorBidi" w:hAnsiTheme="minorBidi"/>
          <w:sz w:val="16"/>
          <w:szCs w:val="16"/>
        </w:rPr>
      </w:pPr>
    </w:p>
    <w:p w14:paraId="7D58D4EA" w14:textId="77777777" w:rsidR="00EF6426" w:rsidRDefault="00EF6426" w:rsidP="00DD5969">
      <w:pPr>
        <w:rPr>
          <w:rFonts w:asciiTheme="minorBidi" w:hAnsiTheme="minorBidi"/>
          <w:sz w:val="16"/>
          <w:szCs w:val="16"/>
        </w:rPr>
      </w:pPr>
    </w:p>
    <w:p w14:paraId="45E9B1AE" w14:textId="77777777" w:rsidR="00EF6426" w:rsidRDefault="00EF6426" w:rsidP="00DD5969">
      <w:pPr>
        <w:rPr>
          <w:rFonts w:asciiTheme="minorBidi" w:hAnsiTheme="minorBidi"/>
          <w:sz w:val="16"/>
          <w:szCs w:val="16"/>
        </w:rPr>
      </w:pPr>
    </w:p>
    <w:p w14:paraId="398A01E8" w14:textId="77777777" w:rsidR="00EF6426" w:rsidRDefault="00EF6426" w:rsidP="00DD5969">
      <w:pPr>
        <w:rPr>
          <w:rFonts w:asciiTheme="minorBidi" w:hAnsiTheme="minorBidi"/>
          <w:sz w:val="16"/>
          <w:szCs w:val="16"/>
        </w:rPr>
      </w:pPr>
    </w:p>
    <w:p w14:paraId="5951A3CE" w14:textId="77777777" w:rsidR="00EF6426" w:rsidRDefault="00EF6426" w:rsidP="00DD5969">
      <w:pPr>
        <w:rPr>
          <w:rFonts w:asciiTheme="minorBidi" w:hAnsiTheme="minorBidi"/>
          <w:sz w:val="16"/>
          <w:szCs w:val="16"/>
        </w:rPr>
      </w:pPr>
    </w:p>
    <w:p w14:paraId="7F68DC3C" w14:textId="77777777" w:rsidR="00EF6426" w:rsidRDefault="00EF6426" w:rsidP="00DD5969">
      <w:pPr>
        <w:rPr>
          <w:rFonts w:asciiTheme="minorBidi" w:hAnsiTheme="minorBidi"/>
          <w:sz w:val="16"/>
          <w:szCs w:val="16"/>
        </w:rPr>
      </w:pPr>
    </w:p>
    <w:p w14:paraId="4BF22598" w14:textId="77777777" w:rsidR="00EF6426" w:rsidRDefault="00EF6426" w:rsidP="00DD5969">
      <w:pPr>
        <w:rPr>
          <w:rFonts w:asciiTheme="minorBidi" w:hAnsiTheme="minorBidi"/>
          <w:sz w:val="16"/>
          <w:szCs w:val="16"/>
        </w:rPr>
      </w:pPr>
    </w:p>
    <w:p w14:paraId="4250DB61" w14:textId="77777777" w:rsidR="00EF6426" w:rsidRDefault="00EF6426" w:rsidP="00DD5969">
      <w:pPr>
        <w:rPr>
          <w:rFonts w:asciiTheme="minorBidi" w:hAnsiTheme="minorBidi"/>
          <w:sz w:val="16"/>
          <w:szCs w:val="16"/>
        </w:rPr>
      </w:pPr>
    </w:p>
    <w:p w14:paraId="2E0AAD7D" w14:textId="77777777" w:rsidR="00EF6426" w:rsidRDefault="00EF6426" w:rsidP="00DD5969">
      <w:pPr>
        <w:rPr>
          <w:rFonts w:asciiTheme="minorBidi" w:hAnsiTheme="minorBidi"/>
          <w:sz w:val="16"/>
          <w:szCs w:val="16"/>
        </w:rPr>
      </w:pPr>
    </w:p>
    <w:p w14:paraId="187A3EA1" w14:textId="5211D115" w:rsidR="00B4149D" w:rsidRDefault="00B4149D" w:rsidP="00192674">
      <w:pPr>
        <w:spacing w:line="480" w:lineRule="auto"/>
        <w:jc w:val="center"/>
        <w:rPr>
          <w:rFonts w:ascii="Times New Roman" w:hAnsi="Times New Roman" w:cs="Times New Roman"/>
          <w:b/>
          <w:bCs/>
          <w:i/>
          <w:iCs/>
          <w:sz w:val="32"/>
          <w:szCs w:val="32"/>
        </w:rPr>
      </w:pPr>
      <w:r w:rsidRPr="00B4149D">
        <w:rPr>
          <w:rFonts w:ascii="Times New Roman" w:hAnsi="Times New Roman" w:cs="Times New Roman"/>
          <w:b/>
          <w:bCs/>
          <w:i/>
          <w:iCs/>
          <w:sz w:val="32"/>
          <w:szCs w:val="32"/>
        </w:rPr>
        <w:lastRenderedPageBreak/>
        <w:t>ECEW7011</w:t>
      </w:r>
      <w:r>
        <w:rPr>
          <w:rFonts w:ascii="Times New Roman" w:hAnsi="Times New Roman" w:cs="Times New Roman"/>
          <w:b/>
          <w:bCs/>
          <w:i/>
          <w:iCs/>
          <w:sz w:val="32"/>
          <w:szCs w:val="32"/>
        </w:rPr>
        <w:t xml:space="preserve"> </w:t>
      </w:r>
      <w:r w:rsidR="00192674" w:rsidRPr="00192674">
        <w:rPr>
          <w:rFonts w:ascii="Times New Roman" w:hAnsi="Times New Roman" w:cs="Times New Roman"/>
          <w:b/>
          <w:bCs/>
          <w:i/>
          <w:iCs/>
          <w:sz w:val="32"/>
          <w:szCs w:val="32"/>
        </w:rPr>
        <w:t>Assignment:</w:t>
      </w:r>
      <w:r w:rsidR="00192674" w:rsidRPr="00B4149D">
        <w:rPr>
          <w:rFonts w:ascii="Times New Roman" w:hAnsi="Times New Roman" w:cs="Times New Roman"/>
          <w:b/>
          <w:bCs/>
          <w:i/>
          <w:iCs/>
          <w:sz w:val="32"/>
          <w:szCs w:val="32"/>
        </w:rPr>
        <w:t xml:space="preserve"> </w:t>
      </w:r>
    </w:p>
    <w:p w14:paraId="2CA975AA" w14:textId="787415EE" w:rsidR="00192674" w:rsidRPr="00192674" w:rsidRDefault="00192674" w:rsidP="00192674">
      <w:pPr>
        <w:spacing w:line="480" w:lineRule="auto"/>
        <w:jc w:val="center"/>
        <w:rPr>
          <w:rFonts w:ascii="Times New Roman" w:hAnsi="Times New Roman" w:cs="Times New Roman"/>
          <w:bCs/>
          <w:sz w:val="32"/>
          <w:szCs w:val="32"/>
        </w:rPr>
      </w:pPr>
      <w:r w:rsidRPr="00192674">
        <w:rPr>
          <w:rFonts w:ascii="Times New Roman" w:hAnsi="Times New Roman" w:cs="Times New Roman"/>
          <w:b/>
          <w:bCs/>
          <w:i/>
          <w:iCs/>
          <w:sz w:val="32"/>
          <w:szCs w:val="32"/>
        </w:rPr>
        <w:t>A reflective, academic response to the concept of leading and managing education professionals </w:t>
      </w:r>
    </w:p>
    <w:p w14:paraId="7C13D51E" w14:textId="0FFD708F" w:rsidR="00192674" w:rsidRPr="00B342EC" w:rsidRDefault="00B342EC" w:rsidP="00192674">
      <w:pPr>
        <w:spacing w:line="480" w:lineRule="auto"/>
        <w:rPr>
          <w:rFonts w:ascii="Times New Roman" w:hAnsi="Times New Roman" w:cs="Times New Roman"/>
          <w:b/>
        </w:rPr>
      </w:pPr>
      <w:r>
        <w:rPr>
          <w:rFonts w:ascii="Times New Roman" w:hAnsi="Times New Roman" w:cs="Times New Roman"/>
          <w:b/>
        </w:rPr>
        <w:t>Introduction</w:t>
      </w:r>
    </w:p>
    <w:p w14:paraId="1FE3E25A" w14:textId="77777777"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This essay will provide a critical reflection on the concept and theories of leading and managing education professionals and will draw upon my professional practice and experiences at School X. </w:t>
      </w:r>
    </w:p>
    <w:p w14:paraId="046F5351" w14:textId="3378B7B8"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School X is an English-medium all age school with 1559 pupils on roll as of January 2026 (Estyn, 2026, p.2). </w:t>
      </w:r>
      <w:r w:rsidR="00B342EC">
        <w:rPr>
          <w:rFonts w:ascii="Times New Roman" w:hAnsi="Times New Roman" w:cs="Times New Roman"/>
          <w:bCs/>
        </w:rPr>
        <w:t>It is set</w:t>
      </w:r>
      <w:r w:rsidRPr="00192674">
        <w:rPr>
          <w:rFonts w:ascii="Times New Roman" w:hAnsi="Times New Roman" w:cs="Times New Roman"/>
          <w:bCs/>
        </w:rPr>
        <w:t xml:space="preserve"> in a rural area with a below-average percentage of pupils eligible for Free School Meals (</w:t>
      </w:r>
      <w:proofErr w:type="spellStart"/>
      <w:r w:rsidRPr="00192674">
        <w:rPr>
          <w:rFonts w:ascii="Times New Roman" w:hAnsi="Times New Roman" w:cs="Times New Roman"/>
          <w:bCs/>
        </w:rPr>
        <w:t>eFSM</w:t>
      </w:r>
      <w:proofErr w:type="spellEnd"/>
      <w:r w:rsidRPr="00192674">
        <w:rPr>
          <w:rFonts w:ascii="Times New Roman" w:hAnsi="Times New Roman" w:cs="Times New Roman"/>
          <w:bCs/>
        </w:rPr>
        <w:t>) at 6% (national average for all age schools is at 18.9%) (Estyn, 2026, p.2) and a below-average percentage of Additional Learning Needs (ALN) at 4% (national average for all age schools is at 8.1%) (Estyn, 2026, p.2). Having worked at School X for the last eight years, with three years at middle</w:t>
      </w:r>
      <w:r w:rsidR="00B342EC">
        <w:rPr>
          <w:rFonts w:ascii="Times New Roman" w:hAnsi="Times New Roman" w:cs="Times New Roman"/>
          <w:bCs/>
        </w:rPr>
        <w:t>-</w:t>
      </w:r>
      <w:r w:rsidRPr="00192674">
        <w:rPr>
          <w:rFonts w:ascii="Times New Roman" w:hAnsi="Times New Roman" w:cs="Times New Roman"/>
          <w:bCs/>
        </w:rPr>
        <w:t xml:space="preserve">level leadership as an Assistant Leader of English </w:t>
      </w:r>
      <w:r w:rsidR="00B342EC">
        <w:rPr>
          <w:rFonts w:ascii="Times New Roman" w:hAnsi="Times New Roman" w:cs="Times New Roman"/>
          <w:bCs/>
        </w:rPr>
        <w:t xml:space="preserve">in </w:t>
      </w:r>
      <w:r w:rsidRPr="00192674">
        <w:rPr>
          <w:rFonts w:ascii="Times New Roman" w:hAnsi="Times New Roman" w:cs="Times New Roman"/>
          <w:bCs/>
        </w:rPr>
        <w:t>the English department, this reflection aims to evaluate current leadership and management practices within School X, as well as consider potential steps for future improvement in the selected areas. </w:t>
      </w:r>
    </w:p>
    <w:p w14:paraId="3DDBFBE1" w14:textId="78FC5440"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This reflection will consider five areas of leadership and management by first looking at key models of leading and managing education professionals within School X and considering the advantages and disadvantages of these. Secondly, a reflection on the models of collaborative and distributed leadership will be considered by looking closely at the departmental structures within the school. Following this, there will be a critical reflection of leadership practices </w:t>
      </w:r>
      <w:r w:rsidR="00B342EC">
        <w:rPr>
          <w:rFonts w:ascii="Times New Roman" w:hAnsi="Times New Roman" w:cs="Times New Roman"/>
          <w:bCs/>
        </w:rPr>
        <w:t>exhibited by the headteacher at School X</w:t>
      </w:r>
      <w:r w:rsidRPr="00192674">
        <w:rPr>
          <w:rFonts w:ascii="Times New Roman" w:hAnsi="Times New Roman" w:cs="Times New Roman"/>
          <w:bCs/>
        </w:rPr>
        <w:t xml:space="preserve">. Within this will be evaluation on why certain practices can be deemed effective or ineffective. Then, consideration of international </w:t>
      </w:r>
      <w:r w:rsidRPr="00192674">
        <w:rPr>
          <w:rFonts w:ascii="Times New Roman" w:hAnsi="Times New Roman" w:cs="Times New Roman"/>
          <w:bCs/>
        </w:rPr>
        <w:lastRenderedPageBreak/>
        <w:t>perspectives on educational leadership will be considered with a specific focus on a ‘Head of Year’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role, and how this compares with similar roles in education systems in Nordic countries. Finally, there will be a focus on how local and national policies are introduced and enacted </w:t>
      </w:r>
      <w:r w:rsidR="00B342EC">
        <w:rPr>
          <w:rFonts w:ascii="Times New Roman" w:hAnsi="Times New Roman" w:cs="Times New Roman"/>
          <w:bCs/>
        </w:rPr>
        <w:t xml:space="preserve">by leaders </w:t>
      </w:r>
      <w:r w:rsidRPr="00192674">
        <w:rPr>
          <w:rFonts w:ascii="Times New Roman" w:hAnsi="Times New Roman" w:cs="Times New Roman"/>
          <w:bCs/>
        </w:rPr>
        <w:t>at School X and whether this is effective or not.</w:t>
      </w:r>
    </w:p>
    <w:p w14:paraId="3B5ABC15" w14:textId="77777777" w:rsidR="00192674" w:rsidRDefault="00192674" w:rsidP="00192674">
      <w:pPr>
        <w:spacing w:line="480" w:lineRule="auto"/>
        <w:rPr>
          <w:rFonts w:ascii="Times New Roman" w:hAnsi="Times New Roman" w:cs="Times New Roman"/>
          <w:bCs/>
        </w:rPr>
      </w:pPr>
    </w:p>
    <w:p w14:paraId="4F7856F0" w14:textId="5C6EC55A" w:rsidR="00B342EC" w:rsidRDefault="00B342EC" w:rsidP="00B342EC">
      <w:pPr>
        <w:spacing w:line="480" w:lineRule="auto"/>
        <w:rPr>
          <w:rFonts w:ascii="Times New Roman" w:hAnsi="Times New Roman" w:cs="Times New Roman"/>
          <w:b/>
        </w:rPr>
      </w:pPr>
      <w:r>
        <w:rPr>
          <w:rFonts w:ascii="Times New Roman" w:hAnsi="Times New Roman" w:cs="Times New Roman"/>
          <w:b/>
        </w:rPr>
        <w:t>Reflection</w:t>
      </w:r>
    </w:p>
    <w:p w14:paraId="3461479A" w14:textId="221C926F" w:rsidR="00B342EC" w:rsidRPr="00B342EC" w:rsidRDefault="00B342EC" w:rsidP="00B342EC">
      <w:pPr>
        <w:spacing w:line="480" w:lineRule="auto"/>
        <w:rPr>
          <w:rFonts w:ascii="Times New Roman" w:hAnsi="Times New Roman" w:cs="Times New Roman"/>
          <w:b/>
        </w:rPr>
      </w:pPr>
      <w:r>
        <w:rPr>
          <w:rFonts w:ascii="Times New Roman" w:hAnsi="Times New Roman" w:cs="Times New Roman"/>
          <w:b/>
        </w:rPr>
        <w:t>Leadership Models and Approaches</w:t>
      </w:r>
    </w:p>
    <w:p w14:paraId="22EE4733" w14:textId="77777777"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It has been argued that a school’s primary focus should be “to enable students to understand the world around them and the talents within them so that they can become fulfilled individuals and active, compassionate citizens" (Robinson and Aronica, 2015, p.27). However, no school can successfully achieve these aims without appropriate leadership and management at a senior leadership level or within the classroom. </w:t>
      </w:r>
    </w:p>
    <w:p w14:paraId="2A2E33A4" w14:textId="630F1961"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Bush, Bell and Middlewood (2019, p.3) outline that leadership is the second most important factor in ensuring pupil success and learning below classroom teaching, and therefore, is one of the key factors in achieving this. They also discuss “leadership as influence” and how leadership comes with a certain level of influence and power, demonstrating that clear leadership is vital to a school’s success (Bush, Bell and Middlewood, 2019, p.4). Bush, Bell and Middlewood (2019) discuss seven models of leadership in education, </w:t>
      </w:r>
      <w:r w:rsidR="00F46774">
        <w:rPr>
          <w:rFonts w:ascii="Times New Roman" w:hAnsi="Times New Roman" w:cs="Times New Roman"/>
          <w:bCs/>
        </w:rPr>
        <w:t xml:space="preserve">some </w:t>
      </w:r>
      <w:r w:rsidRPr="00192674">
        <w:rPr>
          <w:rFonts w:ascii="Times New Roman" w:hAnsi="Times New Roman" w:cs="Times New Roman"/>
          <w:bCs/>
        </w:rPr>
        <w:t>of which</w:t>
      </w:r>
      <w:r w:rsidR="00F46774">
        <w:rPr>
          <w:rFonts w:ascii="Times New Roman" w:hAnsi="Times New Roman" w:cs="Times New Roman"/>
          <w:bCs/>
        </w:rPr>
        <w:t xml:space="preserve"> </w:t>
      </w:r>
      <w:r w:rsidRPr="00192674">
        <w:rPr>
          <w:rFonts w:ascii="Times New Roman" w:hAnsi="Times New Roman" w:cs="Times New Roman"/>
          <w:bCs/>
        </w:rPr>
        <w:t xml:space="preserve">are useful when </w:t>
      </w:r>
      <w:r w:rsidR="004D76E4">
        <w:rPr>
          <w:rFonts w:ascii="Times New Roman" w:hAnsi="Times New Roman" w:cs="Times New Roman"/>
          <w:bCs/>
        </w:rPr>
        <w:t>considering</w:t>
      </w:r>
      <w:r w:rsidRPr="00192674">
        <w:rPr>
          <w:rFonts w:ascii="Times New Roman" w:hAnsi="Times New Roman" w:cs="Times New Roman"/>
          <w:bCs/>
        </w:rPr>
        <w:t xml:space="preserve"> leadership practices at School X.</w:t>
      </w:r>
    </w:p>
    <w:p w14:paraId="497FD253" w14:textId="582E2F35"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At School X, levels of leadership range from the headteacher at the very top of the senior leadership team (SLT) to middle leaders within curriculum and pastoral areas. A key leadership model that </w:t>
      </w:r>
      <w:r w:rsidR="00F46774">
        <w:rPr>
          <w:rFonts w:ascii="Times New Roman" w:hAnsi="Times New Roman" w:cs="Times New Roman"/>
          <w:bCs/>
        </w:rPr>
        <w:t>is evident</w:t>
      </w:r>
      <w:r w:rsidRPr="00192674">
        <w:rPr>
          <w:rFonts w:ascii="Times New Roman" w:hAnsi="Times New Roman" w:cs="Times New Roman"/>
          <w:bCs/>
        </w:rPr>
        <w:t xml:space="preserve"> here is managerial leadership (Bush, Bell and Middlewood, 2019, p.6). Bush, Bell and Middlewood (2019, p.6) explain that managerial leadership </w:t>
      </w:r>
      <w:r w:rsidRPr="00192674">
        <w:rPr>
          <w:rFonts w:ascii="Times New Roman" w:hAnsi="Times New Roman" w:cs="Times New Roman"/>
          <w:bCs/>
        </w:rPr>
        <w:lastRenderedPageBreak/>
        <w:t xml:space="preserve">“places the focus of leaders…on functions, tasks and behaviours” and </w:t>
      </w:r>
      <w:r w:rsidR="00F46774">
        <w:rPr>
          <w:rFonts w:ascii="Times New Roman" w:hAnsi="Times New Roman" w:cs="Times New Roman"/>
          <w:bCs/>
        </w:rPr>
        <w:t xml:space="preserve">they </w:t>
      </w:r>
      <w:r w:rsidRPr="00192674">
        <w:rPr>
          <w:rFonts w:ascii="Times New Roman" w:hAnsi="Times New Roman" w:cs="Times New Roman"/>
          <w:bCs/>
        </w:rPr>
        <w:t>suggest that if this is executed successfully, “the work of others in the organisation will be facilitated”.</w:t>
      </w:r>
    </w:p>
    <w:p w14:paraId="47B49963" w14:textId="294AC129"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This model appears to work effectively at School X, where, for example, some subject leaders are able to facilitate the work and roles of classroom teachers within their departments. This is achieved by ensuring that managerial work is completed at a higher level. A clear example of this is from School X’s English department, with the dissemination of key information and actions from the new Made for Wales GCSE English Language and Literature qualification which launched in September 2026 (WJEC, 2025). The Leader of English at School X ensured that the two Assistant Leaders of English were aware of their role within the process with their specific responsibilities and divided the tasks appropriately, leading to a successful launch.</w:t>
      </w:r>
    </w:p>
    <w:p w14:paraId="766D3FA1" w14:textId="7B69EDFF"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However, the adoption of a managerial leadership model is not always executed successfully at School X. At SLT level, a recent appointment of an Assistant Headteacher serving as ALN co-ordinator this academic year, with a key role in managing staff in the ALN department, has led to issues within that department. Instead of establishing leadership through clear task orientation, as outlined by Bush, Bell and Middlewood (2019, p.6), the leader delegated tasks such as ALN testing within the school to staff members who were not appropriately trained, qualified or paid. This led to a delay in providing pupils with the ALN support and access arrangements for their examinations and meant that the key educational aims, as outlined by Robinson and Aronica (2015, p</w:t>
      </w:r>
      <w:r w:rsidR="007A741C">
        <w:rPr>
          <w:rFonts w:ascii="Times New Roman" w:hAnsi="Times New Roman" w:cs="Times New Roman"/>
          <w:bCs/>
        </w:rPr>
        <w:t>.</w:t>
      </w:r>
      <w:r w:rsidRPr="00192674">
        <w:rPr>
          <w:rFonts w:ascii="Times New Roman" w:hAnsi="Times New Roman" w:cs="Times New Roman"/>
          <w:bCs/>
        </w:rPr>
        <w:t>27)</w:t>
      </w:r>
      <w:r w:rsidR="00FD2C62">
        <w:rPr>
          <w:rFonts w:ascii="Times New Roman" w:hAnsi="Times New Roman" w:cs="Times New Roman"/>
          <w:bCs/>
        </w:rPr>
        <w:t>,</w:t>
      </w:r>
      <w:r w:rsidRPr="00192674">
        <w:rPr>
          <w:rFonts w:ascii="Times New Roman" w:hAnsi="Times New Roman" w:cs="Times New Roman"/>
          <w:bCs/>
        </w:rPr>
        <w:t xml:space="preserve"> were not successfully met. </w:t>
      </w:r>
    </w:p>
    <w:p w14:paraId="582F0D6E" w14:textId="1738E461"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It is clear that a managerial leadership model can be effectively used within a school setting to ensure that there is successful operational scaffolding, task clarity, and a robust administrative infrastructure that ensures a school functions well (Bush, Bell and Middlewood, 2019, p.6). However, it is evident from practices at School X that an over-</w:t>
      </w:r>
      <w:r w:rsidRPr="00192674">
        <w:rPr>
          <w:rFonts w:ascii="Times New Roman" w:hAnsi="Times New Roman" w:cs="Times New Roman"/>
          <w:bCs/>
        </w:rPr>
        <w:lastRenderedPageBreak/>
        <w:t xml:space="preserve">reliance on this model risks a move into "managerialism", also outlined by Bush, Bell and Middlewood (2019, p.7). They explain that this is where procedures become the priority instead of the overall goal of supporting and ensuring pupil success (Bush, Bell and Middlewood, 2019, p.7). Practices at School X show that even though </w:t>
      </w:r>
      <w:r w:rsidR="004D76E4" w:rsidRPr="00192674">
        <w:rPr>
          <w:rFonts w:ascii="Times New Roman" w:hAnsi="Times New Roman" w:cs="Times New Roman"/>
          <w:bCs/>
        </w:rPr>
        <w:t xml:space="preserve">there has been effective operational planning </w:t>
      </w:r>
      <w:r w:rsidRPr="00192674">
        <w:rPr>
          <w:rFonts w:ascii="Times New Roman" w:hAnsi="Times New Roman" w:cs="Times New Roman"/>
          <w:bCs/>
        </w:rPr>
        <w:t>at a departmental level, a lack of focus on the end goal at SLT level</w:t>
      </w:r>
      <w:r w:rsidR="004D76E4">
        <w:rPr>
          <w:rFonts w:ascii="Times New Roman" w:hAnsi="Times New Roman" w:cs="Times New Roman"/>
          <w:bCs/>
        </w:rPr>
        <w:t xml:space="preserve"> with the </w:t>
      </w:r>
      <w:r w:rsidR="004D76E4" w:rsidRPr="00192674">
        <w:rPr>
          <w:rFonts w:ascii="Times New Roman" w:hAnsi="Times New Roman" w:cs="Times New Roman"/>
          <w:bCs/>
        </w:rPr>
        <w:t>ALN co-ordinator</w:t>
      </w:r>
      <w:r w:rsidR="004D76E4">
        <w:rPr>
          <w:rFonts w:ascii="Times New Roman" w:hAnsi="Times New Roman" w:cs="Times New Roman"/>
          <w:bCs/>
        </w:rPr>
        <w:t xml:space="preserve">’s approach, </w:t>
      </w:r>
      <w:r w:rsidRPr="00192674">
        <w:rPr>
          <w:rFonts w:ascii="Times New Roman" w:hAnsi="Times New Roman" w:cs="Times New Roman"/>
          <w:bCs/>
        </w:rPr>
        <w:t>led to improper delegation. Instead of relying on a managerial leadership approach such as this, it is clear that schools must seek to adopt a mixture of approaches to ensure these problems do not arise. </w:t>
      </w:r>
    </w:p>
    <w:p w14:paraId="20231E3D" w14:textId="77777777" w:rsidR="00192674" w:rsidRDefault="00192674" w:rsidP="00192674">
      <w:pPr>
        <w:spacing w:line="480" w:lineRule="auto"/>
        <w:rPr>
          <w:rFonts w:ascii="Times New Roman" w:hAnsi="Times New Roman" w:cs="Times New Roman"/>
          <w:bCs/>
        </w:rPr>
      </w:pPr>
    </w:p>
    <w:p w14:paraId="1B79D67E" w14:textId="0108A9B9" w:rsidR="00B342EC" w:rsidRPr="00B342EC" w:rsidRDefault="00B342EC" w:rsidP="00192674">
      <w:pPr>
        <w:spacing w:line="480" w:lineRule="auto"/>
        <w:rPr>
          <w:rFonts w:ascii="Times New Roman" w:hAnsi="Times New Roman" w:cs="Times New Roman"/>
          <w:b/>
        </w:rPr>
      </w:pPr>
      <w:r>
        <w:rPr>
          <w:rFonts w:ascii="Times New Roman" w:hAnsi="Times New Roman" w:cs="Times New Roman"/>
          <w:b/>
        </w:rPr>
        <w:t>Collaborative and Distributed Leadership</w:t>
      </w:r>
    </w:p>
    <w:p w14:paraId="7E4BC580" w14:textId="34E0BD4D"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Models of leadership can also take the form of a shared approach, instead of an individual one (Bush, Bell and Middlewood, 2019, p.9). </w:t>
      </w:r>
      <w:r w:rsidR="004D76E4">
        <w:rPr>
          <w:rFonts w:ascii="Times New Roman" w:hAnsi="Times New Roman" w:cs="Times New Roman"/>
          <w:bCs/>
        </w:rPr>
        <w:t>One of these models is d</w:t>
      </w:r>
      <w:r w:rsidRPr="00192674">
        <w:rPr>
          <w:rFonts w:ascii="Times New Roman" w:hAnsi="Times New Roman" w:cs="Times New Roman"/>
          <w:bCs/>
        </w:rPr>
        <w:t>istributed leadership</w:t>
      </w:r>
      <w:r w:rsidR="004D76E4">
        <w:rPr>
          <w:rFonts w:ascii="Times New Roman" w:hAnsi="Times New Roman" w:cs="Times New Roman"/>
          <w:bCs/>
        </w:rPr>
        <w:t xml:space="preserve"> which </w:t>
      </w:r>
      <w:r w:rsidRPr="00192674">
        <w:rPr>
          <w:rFonts w:ascii="Times New Roman" w:hAnsi="Times New Roman" w:cs="Times New Roman"/>
          <w:bCs/>
        </w:rPr>
        <w:t xml:space="preserve">has become the "normatively preferred leadership model” (Bush, Bell and Middlewood, 2019, p.11), and this is evident across School X. Distributed leadership allows for staff expertise to be drawn upon across a school and for staff to lead and to take responsibility for critical aspects of change and development </w:t>
      </w:r>
      <w:r w:rsidR="004D76E4">
        <w:rPr>
          <w:rFonts w:ascii="Times New Roman" w:hAnsi="Times New Roman" w:cs="Times New Roman"/>
          <w:bCs/>
        </w:rPr>
        <w:t xml:space="preserve">themselves </w:t>
      </w:r>
      <w:r w:rsidRPr="00192674">
        <w:rPr>
          <w:rFonts w:ascii="Times New Roman" w:hAnsi="Times New Roman" w:cs="Times New Roman"/>
          <w:bCs/>
        </w:rPr>
        <w:t>(Harris, 2013, p.550). Harris (2013, p.551) also notes that distributed leadership requires senior leaders, or formal leaders, to recognise their role as a facilitator for others to lead elsewhere within the school</w:t>
      </w:r>
      <w:r w:rsidR="004D76E4">
        <w:rPr>
          <w:rFonts w:ascii="Times New Roman" w:hAnsi="Times New Roman" w:cs="Times New Roman"/>
          <w:bCs/>
        </w:rPr>
        <w:t>, where appropriate</w:t>
      </w:r>
      <w:r w:rsidRPr="00192674">
        <w:rPr>
          <w:rFonts w:ascii="Times New Roman" w:hAnsi="Times New Roman" w:cs="Times New Roman"/>
          <w:bCs/>
        </w:rPr>
        <w:t>. Harris (2013, p.551) explains that by doing this, staff who lead in a school should feel empowered to be able to implement change or development in a more natural way. </w:t>
      </w:r>
    </w:p>
    <w:p w14:paraId="3BE4BA4F" w14:textId="73C46839"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Bush, Bell and Middlewood (2019, p.11) discuss how one of the intentions of distributed leadership is that “it will bring about beneficial effects that would not occur with singular leadership.” This is evident at School X</w:t>
      </w:r>
      <w:r w:rsidR="00FD2C62">
        <w:rPr>
          <w:rFonts w:ascii="Times New Roman" w:hAnsi="Times New Roman" w:cs="Times New Roman"/>
          <w:bCs/>
        </w:rPr>
        <w:t xml:space="preserve">, as the </w:t>
      </w:r>
      <w:r w:rsidRPr="00192674">
        <w:rPr>
          <w:rFonts w:ascii="Times New Roman" w:hAnsi="Times New Roman" w:cs="Times New Roman"/>
          <w:bCs/>
        </w:rPr>
        <w:t>English department</w:t>
      </w:r>
      <w:r w:rsidR="00FD2C62">
        <w:rPr>
          <w:rFonts w:ascii="Times New Roman" w:hAnsi="Times New Roman" w:cs="Times New Roman"/>
          <w:bCs/>
        </w:rPr>
        <w:t xml:space="preserve"> leadership team</w:t>
      </w:r>
      <w:r w:rsidRPr="00192674">
        <w:rPr>
          <w:rFonts w:ascii="Times New Roman" w:hAnsi="Times New Roman" w:cs="Times New Roman"/>
          <w:bCs/>
        </w:rPr>
        <w:t xml:space="preserve"> is often </w:t>
      </w:r>
      <w:r w:rsidRPr="00192674">
        <w:rPr>
          <w:rFonts w:ascii="Times New Roman" w:hAnsi="Times New Roman" w:cs="Times New Roman"/>
          <w:bCs/>
        </w:rPr>
        <w:lastRenderedPageBreak/>
        <w:t>provided with the autonomy to lead and make decisions around change and development by SLT. The Leader of English also provides the two Assistant Leaders of English with this autonomy by adopting a collective distribution approach, where the same work is shared between different members of staff by them working “separately but interdependently” to achieve the desired outcomes (</w:t>
      </w:r>
      <w:proofErr w:type="spellStart"/>
      <w:r w:rsidRPr="00192674">
        <w:rPr>
          <w:rFonts w:ascii="Times New Roman" w:hAnsi="Times New Roman" w:cs="Times New Roman"/>
          <w:bCs/>
        </w:rPr>
        <w:t>Leithwood</w:t>
      </w:r>
      <w:proofErr w:type="spellEnd"/>
      <w:r w:rsidRPr="00192674">
        <w:rPr>
          <w:rFonts w:ascii="Times New Roman" w:hAnsi="Times New Roman" w:cs="Times New Roman"/>
          <w:bCs/>
        </w:rPr>
        <w:t>, Mascall and Strauss, 2009, p.98). For example, a priority on the 2025-2026 departmental improvement plan (DIP) was to provide further extra-curricular English activities for pupils across the school. To achieve this, one of the Assistant Leaders of English set up an extra-curricular club focused on developing creative writing skills for pupils in Year 7 and Year 8. This clearly demonstrates how distributed leadership is able to have a positive impact on a school, by allowing leaders to implement their own change.</w:t>
      </w:r>
    </w:p>
    <w:p w14:paraId="45780CF2" w14:textId="0B54F9E7"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A challenge with distributed leadership is that senior leaders need to consciously build the capacity for leadership in their schools (Harris, 2013, p.551). However, in School X, this does not always take place, as there can be some reluctance to relinquish control and decision-making abilities by SLT. This reluctance is something that, as Harris (2004, p.20) explains, is due to the idea that distributed leadership could pose a threat to those in leadership positions, as the fundamental structure of leadership and authority in schools can be challenged as a result. For example, at School X, despite the English department’s leadership team being given autonomy in many ways, they do not always get given the autonomy to make decisions around staff recruitment within the department. This is where School X often fails in applying a distributed leadership model effectively, as those with expertise in the subject and those who will ultimately need to manage the staff that are appointed, are not afforded the decision-making abilities</w:t>
      </w:r>
      <w:r w:rsidR="004D76E4">
        <w:rPr>
          <w:rFonts w:ascii="Times New Roman" w:hAnsi="Times New Roman" w:cs="Times New Roman"/>
          <w:bCs/>
        </w:rPr>
        <w:t xml:space="preserve"> to recruit those they deem as the most suitable candidates for the role</w:t>
      </w:r>
      <w:r w:rsidRPr="00192674">
        <w:rPr>
          <w:rFonts w:ascii="Times New Roman" w:hAnsi="Times New Roman" w:cs="Times New Roman"/>
          <w:bCs/>
        </w:rPr>
        <w:t xml:space="preserve">. Understandably, </w:t>
      </w:r>
      <w:r w:rsidR="00FD2C62">
        <w:rPr>
          <w:rFonts w:ascii="Times New Roman" w:hAnsi="Times New Roman" w:cs="Times New Roman"/>
          <w:bCs/>
        </w:rPr>
        <w:t xml:space="preserve">the headteacher </w:t>
      </w:r>
      <w:r w:rsidRPr="00192674">
        <w:rPr>
          <w:rFonts w:ascii="Times New Roman" w:hAnsi="Times New Roman" w:cs="Times New Roman"/>
          <w:bCs/>
        </w:rPr>
        <w:t>make</w:t>
      </w:r>
      <w:r w:rsidR="00FD2C62">
        <w:rPr>
          <w:rFonts w:ascii="Times New Roman" w:hAnsi="Times New Roman" w:cs="Times New Roman"/>
          <w:bCs/>
        </w:rPr>
        <w:t>s</w:t>
      </w:r>
      <w:r w:rsidRPr="00192674">
        <w:rPr>
          <w:rFonts w:ascii="Times New Roman" w:hAnsi="Times New Roman" w:cs="Times New Roman"/>
          <w:bCs/>
        </w:rPr>
        <w:t xml:space="preserve"> </w:t>
      </w:r>
      <w:r w:rsidR="00FD2C62">
        <w:rPr>
          <w:rFonts w:ascii="Times New Roman" w:hAnsi="Times New Roman" w:cs="Times New Roman"/>
          <w:bCs/>
        </w:rPr>
        <w:t>the</w:t>
      </w:r>
      <w:r w:rsidRPr="00192674">
        <w:rPr>
          <w:rFonts w:ascii="Times New Roman" w:hAnsi="Times New Roman" w:cs="Times New Roman"/>
          <w:bCs/>
        </w:rPr>
        <w:t xml:space="preserve"> final decision on appointing a new staff member, but the Leader of English at School X often has to </w:t>
      </w:r>
      <w:r w:rsidR="00FD2C62">
        <w:rPr>
          <w:rFonts w:ascii="Times New Roman" w:hAnsi="Times New Roman" w:cs="Times New Roman"/>
          <w:bCs/>
        </w:rPr>
        <w:t>contend</w:t>
      </w:r>
      <w:r w:rsidRPr="00192674">
        <w:rPr>
          <w:rFonts w:ascii="Times New Roman" w:hAnsi="Times New Roman" w:cs="Times New Roman"/>
          <w:bCs/>
        </w:rPr>
        <w:t xml:space="preserve"> to be involved in the interview </w:t>
      </w:r>
      <w:r w:rsidRPr="00192674">
        <w:rPr>
          <w:rFonts w:ascii="Times New Roman" w:hAnsi="Times New Roman" w:cs="Times New Roman"/>
          <w:bCs/>
        </w:rPr>
        <w:lastRenderedPageBreak/>
        <w:t>process, from lesson observations to setting the interview tasks and questions. Harris (2013, p.548) states that it is “how distributed leadership influences organisational performance that matters most of all”. In future, SLT should consider where this further distribution can take place around recruitment, and look at how this could influence the positive development and change within School X.  </w:t>
      </w:r>
    </w:p>
    <w:p w14:paraId="29957569" w14:textId="77777777" w:rsidR="00192674" w:rsidRDefault="00192674" w:rsidP="00192674">
      <w:pPr>
        <w:spacing w:line="480" w:lineRule="auto"/>
        <w:rPr>
          <w:rFonts w:ascii="Times New Roman" w:hAnsi="Times New Roman" w:cs="Times New Roman"/>
          <w:bCs/>
        </w:rPr>
      </w:pPr>
    </w:p>
    <w:p w14:paraId="2D1D602D" w14:textId="38EA70F7" w:rsidR="004D76E4" w:rsidRPr="004D76E4" w:rsidRDefault="004D76E4" w:rsidP="00192674">
      <w:pPr>
        <w:spacing w:line="480" w:lineRule="auto"/>
        <w:rPr>
          <w:rFonts w:ascii="Times New Roman" w:hAnsi="Times New Roman" w:cs="Times New Roman"/>
          <w:b/>
        </w:rPr>
      </w:pPr>
      <w:r>
        <w:rPr>
          <w:rFonts w:ascii="Times New Roman" w:hAnsi="Times New Roman" w:cs="Times New Roman"/>
          <w:b/>
        </w:rPr>
        <w:t xml:space="preserve">Leadership </w:t>
      </w:r>
      <w:r w:rsidR="007E2590">
        <w:rPr>
          <w:rFonts w:ascii="Times New Roman" w:hAnsi="Times New Roman" w:cs="Times New Roman"/>
          <w:b/>
        </w:rPr>
        <w:t xml:space="preserve">and Management </w:t>
      </w:r>
      <w:r>
        <w:rPr>
          <w:rFonts w:ascii="Times New Roman" w:hAnsi="Times New Roman" w:cs="Times New Roman"/>
          <w:b/>
        </w:rPr>
        <w:t>Practices</w:t>
      </w:r>
      <w:r w:rsidR="007E2590">
        <w:rPr>
          <w:rFonts w:ascii="Times New Roman" w:hAnsi="Times New Roman" w:cs="Times New Roman"/>
          <w:b/>
        </w:rPr>
        <w:t xml:space="preserve"> </w:t>
      </w:r>
    </w:p>
    <w:p w14:paraId="65C5FA49" w14:textId="77777777"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To further reflect on leadership at School X, there needs to be a focus on the practices of leading and managing education professionals that are evident. As Bush, Bell and Middlewood (2019, p.74) explain, almost every educational staff member within a school </w:t>
      </w:r>
      <w:proofErr w:type="gramStart"/>
      <w:r w:rsidRPr="00192674">
        <w:rPr>
          <w:rFonts w:ascii="Times New Roman" w:hAnsi="Times New Roman" w:cs="Times New Roman"/>
          <w:bCs/>
        </w:rPr>
        <w:t>leads</w:t>
      </w:r>
      <w:proofErr w:type="gramEnd"/>
      <w:r w:rsidRPr="00192674">
        <w:rPr>
          <w:rFonts w:ascii="Times New Roman" w:hAnsi="Times New Roman" w:cs="Times New Roman"/>
          <w:bCs/>
        </w:rPr>
        <w:t>. They state that there are those who are in more “formal leadership positions”, such as members of SLT or middle-level leaders, and those such as “teacher leaders” who lead from within their remit as a classroom teacher, but can bring about change within a department or school (Bush, Bell and Middlewood, 2019, p.74).</w:t>
      </w:r>
    </w:p>
    <w:p w14:paraId="771FA4BF" w14:textId="2B5D182F"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A key practice of leadership at School X appears when observing the headteacher’s “Big Picture” leadership style (School X, 2025), specifically when looking at how the head</w:t>
      </w:r>
      <w:r w:rsidR="004D76E4">
        <w:rPr>
          <w:rFonts w:ascii="Times New Roman" w:hAnsi="Times New Roman" w:cs="Times New Roman"/>
          <w:bCs/>
        </w:rPr>
        <w:t>teacher</w:t>
      </w:r>
      <w:r w:rsidRPr="00192674">
        <w:rPr>
          <w:rFonts w:ascii="Times New Roman" w:hAnsi="Times New Roman" w:cs="Times New Roman"/>
          <w:bCs/>
        </w:rPr>
        <w:t xml:space="preserve"> sets and communicates their vision for the school. As Bush</w:t>
      </w:r>
      <w:r w:rsidR="007A741C">
        <w:rPr>
          <w:rFonts w:ascii="Times New Roman" w:hAnsi="Times New Roman" w:cs="Times New Roman"/>
          <w:bCs/>
        </w:rPr>
        <w:t>, Bell</w:t>
      </w:r>
      <w:r w:rsidRPr="00192674">
        <w:rPr>
          <w:rFonts w:ascii="Times New Roman" w:hAnsi="Times New Roman" w:cs="Times New Roman"/>
          <w:bCs/>
        </w:rPr>
        <w:t xml:space="preserve"> and Middlewood (2019, p.5) explain, a key component of effective leadership in a school is in having a “vision”, </w:t>
      </w:r>
      <w:r w:rsidR="00FD2C62" w:rsidRPr="00FD2C62">
        <w:rPr>
          <w:rFonts w:ascii="Times New Roman" w:hAnsi="Times New Roman" w:cs="Times New Roman"/>
          <w:bCs/>
        </w:rPr>
        <w:t xml:space="preserve">a standard that the headteacher's strategic approach </w:t>
      </w:r>
      <w:r w:rsidR="00FD2C62">
        <w:rPr>
          <w:rFonts w:ascii="Times New Roman" w:hAnsi="Times New Roman" w:cs="Times New Roman"/>
          <w:bCs/>
        </w:rPr>
        <w:t>clearly exemplifies</w:t>
      </w:r>
      <w:r w:rsidRPr="00192674">
        <w:rPr>
          <w:rFonts w:ascii="Times New Roman" w:hAnsi="Times New Roman" w:cs="Times New Roman"/>
          <w:bCs/>
        </w:rPr>
        <w:t xml:space="preserve">. As Nathan (2011, p.26) explains, there is a difference between leadership and management, despite the terms being used interchangeably at times. They explain that management is “about getting things done” using staff members as a resource, whereas leadership is “setting vision and direction and focusing on people” (Nathan, 2011, p.26). It is clear that the headteacher at School X strives to lead staff members by setting a vision such as this. </w:t>
      </w:r>
      <w:proofErr w:type="spellStart"/>
      <w:r w:rsidRPr="00192674">
        <w:rPr>
          <w:rFonts w:ascii="Times New Roman" w:hAnsi="Times New Roman" w:cs="Times New Roman"/>
          <w:bCs/>
        </w:rPr>
        <w:t>Leithwood</w:t>
      </w:r>
      <w:proofErr w:type="spellEnd"/>
      <w:r w:rsidRPr="00192674">
        <w:rPr>
          <w:rFonts w:ascii="Times New Roman" w:hAnsi="Times New Roman" w:cs="Times New Roman"/>
          <w:bCs/>
        </w:rPr>
        <w:t xml:space="preserve">, Harris and Hopkins (2019, </w:t>
      </w:r>
      <w:r w:rsidRPr="00192674">
        <w:rPr>
          <w:rFonts w:ascii="Times New Roman" w:hAnsi="Times New Roman" w:cs="Times New Roman"/>
          <w:bCs/>
        </w:rPr>
        <w:lastRenderedPageBreak/>
        <w:t>p.4) support this and place the concept of leaders being able to “Set Directions” through building a “shared vision” at the</w:t>
      </w:r>
      <w:r w:rsidR="004D76E4">
        <w:rPr>
          <w:rFonts w:ascii="Times New Roman" w:hAnsi="Times New Roman" w:cs="Times New Roman"/>
          <w:bCs/>
        </w:rPr>
        <w:t xml:space="preserve"> most important concept of </w:t>
      </w:r>
      <w:r w:rsidRPr="00192674">
        <w:rPr>
          <w:rFonts w:ascii="Times New Roman" w:hAnsi="Times New Roman" w:cs="Times New Roman"/>
          <w:bCs/>
        </w:rPr>
        <w:t>“What successful school leaders do”, clearly demonstrating that a vision is key to leading a school successfully. </w:t>
      </w:r>
    </w:p>
    <w:p w14:paraId="1400389D" w14:textId="484A73DB"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At School X, the headteacher has a clear vision that aims to drive the school forward through strategic planning. This is communicated through whole-school staff meetings, and in the School Improvement Plan (SIP). </w:t>
      </w:r>
      <w:r w:rsidR="004D76E4">
        <w:rPr>
          <w:rFonts w:ascii="Times New Roman" w:hAnsi="Times New Roman" w:cs="Times New Roman"/>
          <w:bCs/>
        </w:rPr>
        <w:t>T</w:t>
      </w:r>
      <w:r w:rsidRPr="00192674">
        <w:rPr>
          <w:rFonts w:ascii="Times New Roman" w:hAnsi="Times New Roman" w:cs="Times New Roman"/>
          <w:bCs/>
        </w:rPr>
        <w:t>he key priorities of the SIP in recent years have focused on forward-thinking issues such as developing metacognition in pupils, developing a healthier work-life balance for staff and from September 2026, will include a drive on how to effectively use artificial intelligence to support staff and learners day-to</w:t>
      </w:r>
      <w:r w:rsidR="007A741C">
        <w:rPr>
          <w:rFonts w:ascii="Times New Roman" w:hAnsi="Times New Roman" w:cs="Times New Roman"/>
          <w:bCs/>
        </w:rPr>
        <w:t>-</w:t>
      </w:r>
      <w:r w:rsidRPr="00192674">
        <w:rPr>
          <w:rFonts w:ascii="Times New Roman" w:hAnsi="Times New Roman" w:cs="Times New Roman"/>
          <w:bCs/>
        </w:rPr>
        <w:t>day (School X, 2025; School X, 2026). </w:t>
      </w:r>
    </w:p>
    <w:p w14:paraId="67889103" w14:textId="60580DC3"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There is also a focus from the headteacher on targeted growth, in order to achieve their vision. Opportunities for continuing professional development (CPD) for staff in recent years have fed into the SIP key priorities. There have been staff </w:t>
      </w:r>
      <w:r w:rsidR="00FD2C62">
        <w:rPr>
          <w:rFonts w:ascii="Times New Roman" w:hAnsi="Times New Roman" w:cs="Times New Roman"/>
          <w:bCs/>
        </w:rPr>
        <w:t>that</w:t>
      </w:r>
      <w:r w:rsidRPr="00192674">
        <w:rPr>
          <w:rFonts w:ascii="Times New Roman" w:hAnsi="Times New Roman" w:cs="Times New Roman"/>
          <w:bCs/>
        </w:rPr>
        <w:t xml:space="preserve"> have undertaken training to become qualified OLEVI facilitators within the school (OLEVI, 2024)</w:t>
      </w:r>
      <w:r w:rsidR="00FD2C62">
        <w:rPr>
          <w:rFonts w:ascii="Times New Roman" w:hAnsi="Times New Roman" w:cs="Times New Roman"/>
          <w:bCs/>
        </w:rPr>
        <w:t>. This</w:t>
      </w:r>
      <w:r w:rsidRPr="00192674">
        <w:rPr>
          <w:rFonts w:ascii="Times New Roman" w:hAnsi="Times New Roman" w:cs="Times New Roman"/>
          <w:bCs/>
        </w:rPr>
        <w:t xml:space="preserve"> has not only provided them with </w:t>
      </w:r>
      <w:r w:rsidR="004D76E4">
        <w:rPr>
          <w:rFonts w:ascii="Times New Roman" w:hAnsi="Times New Roman" w:cs="Times New Roman"/>
          <w:bCs/>
        </w:rPr>
        <w:t xml:space="preserve">their own </w:t>
      </w:r>
      <w:r w:rsidRPr="00192674">
        <w:rPr>
          <w:rFonts w:ascii="Times New Roman" w:hAnsi="Times New Roman" w:cs="Times New Roman"/>
          <w:bCs/>
        </w:rPr>
        <w:t>CPD opportunities, but the ability to then disseminate their experience and training to other members of staff. This has allowed for priorities around professional development to be developed via OLEVI programmes such as the Outstanding Teacher and Outstanding Leadership (OLEVI, 2024). </w:t>
      </w:r>
      <w:r w:rsidR="004D76E4" w:rsidRPr="004D76E4">
        <w:rPr>
          <w:rFonts w:ascii="Times New Roman" w:hAnsi="Times New Roman" w:cs="Times New Roman"/>
          <w:bCs/>
        </w:rPr>
        <w:t>Clearly, this approach demonstrates the potential value of distributed leadership,</w:t>
      </w:r>
      <w:r w:rsidR="004D76E4">
        <w:rPr>
          <w:rFonts w:ascii="Times New Roman" w:hAnsi="Times New Roman" w:cs="Times New Roman"/>
          <w:bCs/>
        </w:rPr>
        <w:t xml:space="preserve"> as it shows that de</w:t>
      </w:r>
      <w:r w:rsidR="004D76E4" w:rsidRPr="004D76E4">
        <w:rPr>
          <w:rFonts w:ascii="Times New Roman" w:hAnsi="Times New Roman" w:cs="Times New Roman"/>
          <w:bCs/>
        </w:rPr>
        <w:t>veloping staff expertise can build leadership capacity across the school</w:t>
      </w:r>
      <w:r w:rsidR="004D76E4">
        <w:rPr>
          <w:rFonts w:ascii="Times New Roman" w:hAnsi="Times New Roman" w:cs="Times New Roman"/>
          <w:bCs/>
        </w:rPr>
        <w:t xml:space="preserve">. However, how effective this </w:t>
      </w:r>
      <w:proofErr w:type="gramStart"/>
      <w:r w:rsidR="004D76E4">
        <w:rPr>
          <w:rFonts w:ascii="Times New Roman" w:hAnsi="Times New Roman" w:cs="Times New Roman"/>
          <w:bCs/>
        </w:rPr>
        <w:t>is depends</w:t>
      </w:r>
      <w:proofErr w:type="gramEnd"/>
      <w:r w:rsidR="004D76E4">
        <w:rPr>
          <w:rFonts w:ascii="Times New Roman" w:hAnsi="Times New Roman" w:cs="Times New Roman"/>
          <w:bCs/>
        </w:rPr>
        <w:t xml:space="preserve"> on the impact on the school long-term. </w:t>
      </w:r>
    </w:p>
    <w:p w14:paraId="7D2FFFD8" w14:textId="2F5FD5F4"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However, there are some issues with this current practice by the headteacher at School X, due to the top-down approach that is taken. Instead, more consultation with staff to encourage further shared ownership would be beneficial.</w:t>
      </w:r>
      <w:r w:rsidR="007A741C">
        <w:rPr>
          <w:rFonts w:ascii="Times New Roman" w:hAnsi="Times New Roman" w:cs="Times New Roman"/>
          <w:bCs/>
        </w:rPr>
        <w:t xml:space="preserve"> </w:t>
      </w:r>
      <w:r w:rsidRPr="00192674">
        <w:rPr>
          <w:rFonts w:ascii="Times New Roman" w:hAnsi="Times New Roman" w:cs="Times New Roman"/>
          <w:bCs/>
        </w:rPr>
        <w:t>Bush</w:t>
      </w:r>
      <w:r w:rsidR="007A741C">
        <w:rPr>
          <w:rFonts w:ascii="Times New Roman" w:hAnsi="Times New Roman" w:cs="Times New Roman"/>
          <w:bCs/>
        </w:rPr>
        <w:t>, Bell</w:t>
      </w:r>
      <w:r w:rsidRPr="00192674">
        <w:rPr>
          <w:rFonts w:ascii="Times New Roman" w:hAnsi="Times New Roman" w:cs="Times New Roman"/>
          <w:bCs/>
        </w:rPr>
        <w:t xml:space="preserve"> and Middlewood (2019, p.5) </w:t>
      </w:r>
      <w:r w:rsidRPr="00192674">
        <w:rPr>
          <w:rFonts w:ascii="Times New Roman" w:hAnsi="Times New Roman" w:cs="Times New Roman"/>
          <w:bCs/>
        </w:rPr>
        <w:lastRenderedPageBreak/>
        <w:t>explain that a leader conveying a clear vision to their staff can have a positive impact on developing the school, as it has at School X, but there is a mixed range of empirical evidence, suggesting that this is not always as effective as intended. The input from other staff members within the school is limited, and this practice risks falling into what Harris and Jones (2018, p.475) identify as the “dark side of leadership”. This top-down practice could mask the “maladministration” that is discussed by Harris and Jones (2018, p.475) as it can often cause staff members to feel that they are not involved and can even lead to feelings of staff isolation.</w:t>
      </w:r>
    </w:p>
    <w:p w14:paraId="18FA3403" w14:textId="77777777" w:rsidR="007E2590" w:rsidRDefault="007E2590" w:rsidP="00192674">
      <w:pPr>
        <w:spacing w:line="480" w:lineRule="auto"/>
        <w:rPr>
          <w:rFonts w:ascii="Times New Roman" w:hAnsi="Times New Roman" w:cs="Times New Roman"/>
          <w:b/>
        </w:rPr>
      </w:pPr>
    </w:p>
    <w:p w14:paraId="357706EB" w14:textId="386B8945" w:rsidR="00192674" w:rsidRPr="004D76E4" w:rsidRDefault="007E2590" w:rsidP="00192674">
      <w:pPr>
        <w:spacing w:line="480" w:lineRule="auto"/>
        <w:rPr>
          <w:rFonts w:ascii="Times New Roman" w:hAnsi="Times New Roman" w:cs="Times New Roman"/>
          <w:b/>
        </w:rPr>
      </w:pPr>
      <w:r>
        <w:rPr>
          <w:rFonts w:ascii="Times New Roman" w:hAnsi="Times New Roman" w:cs="Times New Roman"/>
          <w:b/>
        </w:rPr>
        <w:t>I</w:t>
      </w:r>
      <w:r w:rsidR="004D76E4">
        <w:rPr>
          <w:rFonts w:ascii="Times New Roman" w:hAnsi="Times New Roman" w:cs="Times New Roman"/>
          <w:b/>
        </w:rPr>
        <w:t>n</w:t>
      </w:r>
      <w:r>
        <w:rPr>
          <w:rFonts w:ascii="Times New Roman" w:hAnsi="Times New Roman" w:cs="Times New Roman"/>
          <w:b/>
        </w:rPr>
        <w:t>ternational Perspectives</w:t>
      </w:r>
    </w:p>
    <w:p w14:paraId="32512C2E" w14:textId="4AB0F525"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When considering international perspectives on educational leadership, </w:t>
      </w:r>
      <w:r w:rsidR="00FD2C62">
        <w:rPr>
          <w:rFonts w:ascii="Times New Roman" w:hAnsi="Times New Roman" w:cs="Times New Roman"/>
          <w:bCs/>
        </w:rPr>
        <w:t>comparing approaches</w:t>
      </w:r>
      <w:r w:rsidR="0001199F">
        <w:rPr>
          <w:rFonts w:ascii="Times New Roman" w:hAnsi="Times New Roman" w:cs="Times New Roman"/>
          <w:bCs/>
        </w:rPr>
        <w:t xml:space="preserve"> seen in School X, Wales and Britain with those in Nordic education systems </w:t>
      </w:r>
      <w:r w:rsidR="00FD2C62">
        <w:rPr>
          <w:rFonts w:ascii="Times New Roman" w:hAnsi="Times New Roman" w:cs="Times New Roman"/>
          <w:bCs/>
        </w:rPr>
        <w:t>demonstrated</w:t>
      </w:r>
      <w:r w:rsidR="00FD2C62" w:rsidRPr="00FD2C62">
        <w:rPr>
          <w:rFonts w:ascii="Times New Roman" w:hAnsi="Times New Roman" w:cs="Times New Roman"/>
          <w:bCs/>
        </w:rPr>
        <w:t xml:space="preserve"> </w:t>
      </w:r>
      <w:r w:rsidR="00FD2C62">
        <w:rPr>
          <w:rFonts w:ascii="Times New Roman" w:hAnsi="Times New Roman" w:cs="Times New Roman"/>
          <w:bCs/>
        </w:rPr>
        <w:t>clear overlaps as well as</w:t>
      </w:r>
      <w:r w:rsidR="00FD2C62" w:rsidRPr="00FD2C62">
        <w:rPr>
          <w:rFonts w:ascii="Times New Roman" w:hAnsi="Times New Roman" w:cs="Times New Roman"/>
          <w:bCs/>
        </w:rPr>
        <w:t xml:space="preserve"> differences in how </w:t>
      </w:r>
      <w:r w:rsidR="0001199F">
        <w:rPr>
          <w:rFonts w:ascii="Times New Roman" w:hAnsi="Times New Roman" w:cs="Times New Roman"/>
          <w:bCs/>
        </w:rPr>
        <w:t xml:space="preserve">they </w:t>
      </w:r>
      <w:r w:rsidR="00FD2C62">
        <w:rPr>
          <w:rFonts w:ascii="Times New Roman" w:hAnsi="Times New Roman" w:cs="Times New Roman"/>
          <w:bCs/>
        </w:rPr>
        <w:t>view</w:t>
      </w:r>
      <w:r w:rsidR="00FD2C62" w:rsidRPr="00FD2C62">
        <w:rPr>
          <w:rFonts w:ascii="Times New Roman" w:hAnsi="Times New Roman" w:cs="Times New Roman"/>
          <w:bCs/>
        </w:rPr>
        <w:t xml:space="preserve"> and structure educational leadership</w:t>
      </w:r>
      <w:r w:rsidR="0001199F">
        <w:rPr>
          <w:rFonts w:ascii="Times New Roman" w:hAnsi="Times New Roman" w:cs="Times New Roman"/>
          <w:bCs/>
        </w:rPr>
        <w:t xml:space="preserve">. </w:t>
      </w:r>
      <w:r w:rsidRPr="00192674">
        <w:rPr>
          <w:rFonts w:ascii="Times New Roman" w:hAnsi="Times New Roman" w:cs="Times New Roman"/>
          <w:bCs/>
        </w:rPr>
        <w:t xml:space="preserve">Specifically, the middle-level pastoral leadership role of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in a secondary school is one where there are key differences. </w:t>
      </w:r>
    </w:p>
    <w:p w14:paraId="6F18AD23" w14:textId="77777777"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The role of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has been defined in </w:t>
      </w:r>
      <w:r w:rsidRPr="00192674">
        <w:rPr>
          <w:rFonts w:ascii="Times New Roman" w:hAnsi="Times New Roman" w:cs="Times New Roman"/>
          <w:bCs/>
          <w:i/>
          <w:iCs/>
        </w:rPr>
        <w:t xml:space="preserve">A Dictionary of Education </w:t>
      </w:r>
      <w:r w:rsidRPr="00192674">
        <w:rPr>
          <w:rFonts w:ascii="Times New Roman" w:hAnsi="Times New Roman" w:cs="Times New Roman"/>
          <w:bCs/>
        </w:rPr>
        <w:t>as:</w:t>
      </w:r>
    </w:p>
    <w:p w14:paraId="20B6FC0C" w14:textId="77777777" w:rsidR="00192674" w:rsidRPr="00192674" w:rsidRDefault="00192674" w:rsidP="007E2590">
      <w:pPr>
        <w:spacing w:line="480" w:lineRule="auto"/>
        <w:ind w:left="720"/>
        <w:rPr>
          <w:rFonts w:ascii="Times New Roman" w:hAnsi="Times New Roman" w:cs="Times New Roman"/>
          <w:bCs/>
        </w:rPr>
      </w:pPr>
      <w:r w:rsidRPr="00192674">
        <w:rPr>
          <w:rFonts w:ascii="Times New Roman" w:hAnsi="Times New Roman" w:cs="Times New Roman"/>
          <w:bCs/>
        </w:rPr>
        <w:t>[A] pastoral role which also involves leading a team of year tutors and monitoring the progress of pupils within that year group. The head of year normally also has responsibility for liaising with parents and carers, and with other agencies, over issues relating to the welfare of pupils under their care. (Wallace, 2015). </w:t>
      </w:r>
    </w:p>
    <w:p w14:paraId="26F0143B" w14:textId="65A53E13"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This definition outlines the high accountability that comes with the role of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in British schools. At School X, and as is common practice in British schools,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position would usually be taken on by a classroom teacher as an additional teaching and learning responsibility (TLR). Despite small differences between schools, the role </w:t>
      </w:r>
      <w:r w:rsidR="007E2590">
        <w:rPr>
          <w:rFonts w:ascii="Times New Roman" w:hAnsi="Times New Roman" w:cs="Times New Roman"/>
          <w:bCs/>
        </w:rPr>
        <w:t xml:space="preserve">usually </w:t>
      </w:r>
      <w:r w:rsidRPr="00192674">
        <w:rPr>
          <w:rFonts w:ascii="Times New Roman" w:hAnsi="Times New Roman" w:cs="Times New Roman"/>
          <w:bCs/>
        </w:rPr>
        <w:t xml:space="preserve">combines </w:t>
      </w:r>
      <w:r w:rsidRPr="00192674">
        <w:rPr>
          <w:rFonts w:ascii="Times New Roman" w:hAnsi="Times New Roman" w:cs="Times New Roman"/>
          <w:bCs/>
        </w:rPr>
        <w:lastRenderedPageBreak/>
        <w:t>pastoral care focused on wellbeing with accountability for pupil attainment, attendance and behaviour. </w:t>
      </w:r>
    </w:p>
    <w:p w14:paraId="6344D3ED" w14:textId="17B36D4E"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In contrast, despite there not being a direct equivalent role to the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in Nordic education, the pastoral leadership position in Nordic education focuses on pupil wellbeing, inclusion and participation and has less of a focus on the management responsibilities like in Britain </w:t>
      </w:r>
      <w:r w:rsidR="007E2590" w:rsidRPr="007E2590">
        <w:rPr>
          <w:rFonts w:ascii="Times New Roman" w:hAnsi="Times New Roman" w:cs="Times New Roman"/>
          <w:bCs/>
        </w:rPr>
        <w:t xml:space="preserve">(Moos, Möller and Johansson, 2004, pp.200–201; Moos, </w:t>
      </w:r>
      <w:proofErr w:type="spellStart"/>
      <w:r w:rsidR="007E2590" w:rsidRPr="007E2590">
        <w:rPr>
          <w:rFonts w:ascii="Times New Roman" w:hAnsi="Times New Roman" w:cs="Times New Roman"/>
          <w:bCs/>
        </w:rPr>
        <w:t>Nihlfors</w:t>
      </w:r>
      <w:proofErr w:type="spellEnd"/>
      <w:r w:rsidR="007E2590" w:rsidRPr="007E2590">
        <w:rPr>
          <w:rFonts w:ascii="Times New Roman" w:hAnsi="Times New Roman" w:cs="Times New Roman"/>
          <w:bCs/>
        </w:rPr>
        <w:t xml:space="preserve"> and Paulsen, 2020, pp.6–7; Nordic School Leaders' Associations, 2024, p.2)</w:t>
      </w:r>
      <w:r w:rsidR="007E2590">
        <w:rPr>
          <w:rFonts w:ascii="Times New Roman" w:hAnsi="Times New Roman" w:cs="Times New Roman"/>
          <w:bCs/>
        </w:rPr>
        <w:t xml:space="preserve">. </w:t>
      </w:r>
      <w:r w:rsidRPr="00192674">
        <w:rPr>
          <w:rFonts w:ascii="Times New Roman" w:hAnsi="Times New Roman" w:cs="Times New Roman"/>
          <w:bCs/>
        </w:rPr>
        <w:t>This highlights a fundamental difference in culture between Britain’s focus on targets and results with the Nordic focus on holistic student development instead.</w:t>
      </w:r>
    </w:p>
    <w:p w14:paraId="628329A6" w14:textId="30D15D1A"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Nathan (2011, pp.18-19) outlines three core responsibilities of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in British schools, all of which apply to the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positions at School X. Firstly, the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is required to provide pupils with “a positive environment for learning” by focusing on the social and emotional aspects of learning (SEAL) to ensure pupil wellbeing and welfare is supported (Nathan, 2011, pp.18-19). Secondly, Nathan (2011, pp.18) explains that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is usually responsible for providing bespoke learning opportunities for pupils by arranging qualification options offered within the school and by helping implement any arrangements for support or challenge. Finally, Nathan (2011, p.18) </w:t>
      </w:r>
      <w:r w:rsidR="007E2590">
        <w:rPr>
          <w:rFonts w:ascii="Times New Roman" w:hAnsi="Times New Roman" w:cs="Times New Roman"/>
          <w:bCs/>
        </w:rPr>
        <w:t>states</w:t>
      </w:r>
      <w:r w:rsidRPr="00192674">
        <w:rPr>
          <w:rFonts w:ascii="Times New Roman" w:hAnsi="Times New Roman" w:cs="Times New Roman"/>
          <w:bCs/>
        </w:rPr>
        <w:t xml:space="preserve"> that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is also tasked with data monitoring and target setting for pupils in their year group to ensure pupils can achieve their best possible results. </w:t>
      </w:r>
    </w:p>
    <w:p w14:paraId="5CE1BD7D" w14:textId="5B942209"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At School X, ensuring these responsibilities are met means that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must monitor attendance, behaviour, attainment and progress data for year groups averaging 240 pupils. The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position at School X comes with fourteen non-teaching hours (an additional seven to the usual seven that classroom teachers are given at School X) to allow for staff to complete the</w:t>
      </w:r>
      <w:r w:rsidR="00254D34">
        <w:rPr>
          <w:rFonts w:ascii="Times New Roman" w:hAnsi="Times New Roman" w:cs="Times New Roman"/>
          <w:bCs/>
        </w:rPr>
        <w:t>se</w:t>
      </w:r>
      <w:r w:rsidRPr="00192674">
        <w:rPr>
          <w:rFonts w:ascii="Times New Roman" w:hAnsi="Times New Roman" w:cs="Times New Roman"/>
          <w:bCs/>
        </w:rPr>
        <w:t xml:space="preserve"> administrative duties required in the role. However, the responsibility level is still substantial and </w:t>
      </w:r>
      <w:r w:rsidR="00254D34">
        <w:rPr>
          <w:rFonts w:ascii="Times New Roman" w:hAnsi="Times New Roman" w:cs="Times New Roman"/>
          <w:bCs/>
        </w:rPr>
        <w:t>the</w:t>
      </w:r>
      <w:r w:rsidRPr="00192674">
        <w:rPr>
          <w:rFonts w:ascii="Times New Roman" w:hAnsi="Times New Roman" w:cs="Times New Roman"/>
          <w:bCs/>
        </w:rPr>
        <w:t xml:space="preserve"> administrative workload is often unmanageable.</w:t>
      </w:r>
    </w:p>
    <w:p w14:paraId="5B2F4BBC" w14:textId="0659E32F"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lastRenderedPageBreak/>
        <w:t xml:space="preserve">The key differences between the British and Nordic leadership systems are evident here. Despite Nordic education systems valuing data-informed action (Moos, </w:t>
      </w:r>
      <w:proofErr w:type="spellStart"/>
      <w:r w:rsidRPr="00192674">
        <w:rPr>
          <w:rFonts w:ascii="Times New Roman" w:hAnsi="Times New Roman" w:cs="Times New Roman"/>
          <w:bCs/>
        </w:rPr>
        <w:t>Nihlfors</w:t>
      </w:r>
      <w:proofErr w:type="spellEnd"/>
      <w:r w:rsidRPr="00192674">
        <w:rPr>
          <w:rFonts w:ascii="Times New Roman" w:hAnsi="Times New Roman" w:cs="Times New Roman"/>
          <w:bCs/>
        </w:rPr>
        <w:t xml:space="preserve"> and Paulsen, 2020, p.9), they suggest that the focus remain on wellbeing, inclusion and building relationships (Moos, </w:t>
      </w:r>
      <w:proofErr w:type="spellStart"/>
      <w:r w:rsidRPr="00192674">
        <w:rPr>
          <w:rFonts w:ascii="Times New Roman" w:hAnsi="Times New Roman" w:cs="Times New Roman"/>
          <w:bCs/>
        </w:rPr>
        <w:t>Nihlfors</w:t>
      </w:r>
      <w:proofErr w:type="spellEnd"/>
      <w:r w:rsidRPr="00192674">
        <w:rPr>
          <w:rFonts w:ascii="Times New Roman" w:hAnsi="Times New Roman" w:cs="Times New Roman"/>
          <w:bCs/>
        </w:rPr>
        <w:t xml:space="preserve"> and Paulsen, 2020, pp.3-6). Instead, leadership in Denmark, Norway and Sweden is urged to focus on providing pupils with a sense of belonging, and therefore, a conclusion can be drawn that leaders should not measure pupil success through solely attainment, but</w:t>
      </w:r>
      <w:r w:rsidR="00254D34">
        <w:rPr>
          <w:rFonts w:ascii="Times New Roman" w:hAnsi="Times New Roman" w:cs="Times New Roman"/>
          <w:bCs/>
        </w:rPr>
        <w:t xml:space="preserve"> instead</w:t>
      </w:r>
      <w:r w:rsidRPr="00192674">
        <w:rPr>
          <w:rFonts w:ascii="Times New Roman" w:hAnsi="Times New Roman" w:cs="Times New Roman"/>
          <w:bCs/>
        </w:rPr>
        <w:t xml:space="preserve"> look at how far pupils are able to participate in school and society (Moos, </w:t>
      </w:r>
      <w:proofErr w:type="spellStart"/>
      <w:r w:rsidRPr="00192674">
        <w:rPr>
          <w:rFonts w:ascii="Times New Roman" w:hAnsi="Times New Roman" w:cs="Times New Roman"/>
          <w:bCs/>
        </w:rPr>
        <w:t>Nihlfors</w:t>
      </w:r>
      <w:proofErr w:type="spellEnd"/>
      <w:r w:rsidRPr="00192674">
        <w:rPr>
          <w:rFonts w:ascii="Times New Roman" w:hAnsi="Times New Roman" w:cs="Times New Roman"/>
          <w:bCs/>
        </w:rPr>
        <w:t xml:space="preserve"> and Paulsen, 2020, pp.3-6).</w:t>
      </w:r>
    </w:p>
    <w:p w14:paraId="407957A5" w14:textId="64AADA86"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Additionally, Nordic researchers </w:t>
      </w:r>
      <w:r w:rsidR="00254D34">
        <w:rPr>
          <w:rFonts w:ascii="Times New Roman" w:hAnsi="Times New Roman" w:cs="Times New Roman"/>
          <w:bCs/>
        </w:rPr>
        <w:t xml:space="preserve">not only suggest other foci, but </w:t>
      </w:r>
      <w:r w:rsidRPr="00192674">
        <w:rPr>
          <w:rFonts w:ascii="Times New Roman" w:hAnsi="Times New Roman" w:cs="Times New Roman"/>
          <w:bCs/>
        </w:rPr>
        <w:t xml:space="preserve">outline concerns around the level of accountability and administrative tasks that educational leaders such as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have responsibility for (Moos, </w:t>
      </w:r>
      <w:proofErr w:type="spellStart"/>
      <w:r w:rsidRPr="00192674">
        <w:rPr>
          <w:rFonts w:ascii="Times New Roman" w:hAnsi="Times New Roman" w:cs="Times New Roman"/>
          <w:bCs/>
        </w:rPr>
        <w:t>Nihlfors</w:t>
      </w:r>
      <w:proofErr w:type="spellEnd"/>
      <w:r w:rsidRPr="00192674">
        <w:rPr>
          <w:rFonts w:ascii="Times New Roman" w:hAnsi="Times New Roman" w:cs="Times New Roman"/>
          <w:bCs/>
        </w:rPr>
        <w:t xml:space="preserve"> and Paulsen, 2020, p.19). Their critique explores the consequences of this workload and </w:t>
      </w:r>
      <w:r w:rsidR="00254D34">
        <w:rPr>
          <w:rFonts w:ascii="Times New Roman" w:hAnsi="Times New Roman" w:cs="Times New Roman"/>
          <w:bCs/>
        </w:rPr>
        <w:t xml:space="preserve">they </w:t>
      </w:r>
      <w:r w:rsidRPr="00192674">
        <w:rPr>
          <w:rFonts w:ascii="Times New Roman" w:hAnsi="Times New Roman" w:cs="Times New Roman"/>
          <w:bCs/>
        </w:rPr>
        <w:t xml:space="preserve">explain that, as a result, there is less time for direct engagement with pupils, something </w:t>
      </w:r>
      <w:r w:rsidR="00254D34">
        <w:rPr>
          <w:rFonts w:ascii="Times New Roman" w:hAnsi="Times New Roman" w:cs="Times New Roman"/>
          <w:bCs/>
        </w:rPr>
        <w:t>that</w:t>
      </w:r>
      <w:r w:rsidRPr="00192674">
        <w:rPr>
          <w:rFonts w:ascii="Times New Roman" w:hAnsi="Times New Roman" w:cs="Times New Roman"/>
          <w:bCs/>
        </w:rPr>
        <w:t xml:space="preserve"> appears of high importance within pastoral leadership</w:t>
      </w:r>
      <w:r w:rsidR="00254D34" w:rsidRPr="00254D34">
        <w:rPr>
          <w:rFonts w:ascii="Times New Roman" w:hAnsi="Times New Roman" w:cs="Times New Roman"/>
          <w:bCs/>
        </w:rPr>
        <w:t xml:space="preserve"> </w:t>
      </w:r>
      <w:r w:rsidR="00254D34" w:rsidRPr="00192674">
        <w:rPr>
          <w:rFonts w:ascii="Times New Roman" w:hAnsi="Times New Roman" w:cs="Times New Roman"/>
          <w:bCs/>
        </w:rPr>
        <w:t xml:space="preserve">in Nordic education </w:t>
      </w:r>
      <w:r w:rsidRPr="00192674">
        <w:rPr>
          <w:rFonts w:ascii="Times New Roman" w:hAnsi="Times New Roman" w:cs="Times New Roman"/>
          <w:bCs/>
        </w:rPr>
        <w:t xml:space="preserve">(Moos, </w:t>
      </w:r>
      <w:proofErr w:type="spellStart"/>
      <w:r w:rsidRPr="00192674">
        <w:rPr>
          <w:rFonts w:ascii="Times New Roman" w:hAnsi="Times New Roman" w:cs="Times New Roman"/>
          <w:bCs/>
        </w:rPr>
        <w:t>Nihlfors</w:t>
      </w:r>
      <w:proofErr w:type="spellEnd"/>
      <w:r w:rsidRPr="00192674">
        <w:rPr>
          <w:rFonts w:ascii="Times New Roman" w:hAnsi="Times New Roman" w:cs="Times New Roman"/>
          <w:bCs/>
        </w:rPr>
        <w:t xml:space="preserve"> and Paulsen, 2020, pp.5-7).</w:t>
      </w:r>
    </w:p>
    <w:p w14:paraId="0A242172" w14:textId="69F2B5C6"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Overall, whilst there are clearly overlapping responsibilities between pastoral leadership roles in Britain and Nordic countries, the role of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risks becoming a significant administrative burden for staff members. The Nordic approach appears to provide some solutions to the problems with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position at School X</w:t>
      </w:r>
      <w:r w:rsidR="00254D34">
        <w:rPr>
          <w:rFonts w:ascii="Times New Roman" w:hAnsi="Times New Roman" w:cs="Times New Roman"/>
          <w:bCs/>
        </w:rPr>
        <w:t>, suggesting that r</w:t>
      </w:r>
      <w:r w:rsidRPr="00192674">
        <w:rPr>
          <w:rFonts w:ascii="Times New Roman" w:hAnsi="Times New Roman" w:cs="Times New Roman"/>
          <w:bCs/>
        </w:rPr>
        <w:t xml:space="preserve">emoving the burden of performance responsibility and accountability for a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may allow for staff to be able to focus more on the wellbeing, welfare and pastoral side of things. </w:t>
      </w:r>
    </w:p>
    <w:p w14:paraId="576428AD" w14:textId="77777777" w:rsidR="00254D34" w:rsidRDefault="00254D34" w:rsidP="00192674">
      <w:pPr>
        <w:spacing w:line="480" w:lineRule="auto"/>
        <w:rPr>
          <w:rFonts w:ascii="Times New Roman" w:hAnsi="Times New Roman" w:cs="Times New Roman"/>
          <w:b/>
        </w:rPr>
      </w:pPr>
    </w:p>
    <w:p w14:paraId="2723D75A" w14:textId="1673111C" w:rsidR="00192674" w:rsidRPr="00254D34" w:rsidRDefault="00254D34" w:rsidP="00192674">
      <w:pPr>
        <w:spacing w:line="480" w:lineRule="auto"/>
        <w:rPr>
          <w:rFonts w:ascii="Times New Roman" w:hAnsi="Times New Roman" w:cs="Times New Roman"/>
          <w:b/>
        </w:rPr>
      </w:pPr>
      <w:r w:rsidRPr="00254D34">
        <w:rPr>
          <w:rFonts w:ascii="Times New Roman" w:hAnsi="Times New Roman" w:cs="Times New Roman"/>
          <w:b/>
        </w:rPr>
        <w:t>Policy and Leadership Practice</w:t>
      </w:r>
    </w:p>
    <w:p w14:paraId="25094F5E" w14:textId="5EF5D650" w:rsidR="00192674" w:rsidRPr="00192674" w:rsidRDefault="00254D34" w:rsidP="00192674">
      <w:pPr>
        <w:spacing w:line="480" w:lineRule="auto"/>
        <w:rPr>
          <w:rFonts w:ascii="Times New Roman" w:hAnsi="Times New Roman" w:cs="Times New Roman"/>
          <w:bCs/>
        </w:rPr>
      </w:pPr>
      <w:r w:rsidRPr="00192674">
        <w:rPr>
          <w:rFonts w:ascii="Times New Roman" w:hAnsi="Times New Roman" w:cs="Times New Roman"/>
          <w:bCs/>
        </w:rPr>
        <w:t xml:space="preserve">As discussed previously, the headteacher as School X leads with a vision, but this vision must work alongside the current climate of education, the demands of current policies, and the </w:t>
      </w:r>
      <w:r w:rsidRPr="00192674">
        <w:rPr>
          <w:rFonts w:ascii="Times New Roman" w:hAnsi="Times New Roman" w:cs="Times New Roman"/>
          <w:bCs/>
        </w:rPr>
        <w:lastRenderedPageBreak/>
        <w:t xml:space="preserve">specific context of the school (Bush, Bell and Middlewood, 2019, p.5; </w:t>
      </w:r>
      <w:proofErr w:type="spellStart"/>
      <w:r w:rsidRPr="00192674">
        <w:rPr>
          <w:rFonts w:ascii="Times New Roman" w:hAnsi="Times New Roman" w:cs="Times New Roman"/>
          <w:bCs/>
        </w:rPr>
        <w:t>Leithwood</w:t>
      </w:r>
      <w:proofErr w:type="spellEnd"/>
      <w:r w:rsidRPr="00192674">
        <w:rPr>
          <w:rFonts w:ascii="Times New Roman" w:hAnsi="Times New Roman" w:cs="Times New Roman"/>
          <w:bCs/>
        </w:rPr>
        <w:t>, Harris and Hopkins, 2019, p.5). </w:t>
      </w:r>
      <w:r>
        <w:rPr>
          <w:rFonts w:ascii="Times New Roman" w:hAnsi="Times New Roman" w:cs="Times New Roman"/>
          <w:bCs/>
        </w:rPr>
        <w:t>It is clear that s</w:t>
      </w:r>
      <w:r w:rsidR="00192674" w:rsidRPr="00192674">
        <w:rPr>
          <w:rFonts w:ascii="Times New Roman" w:hAnsi="Times New Roman" w:cs="Times New Roman"/>
          <w:bCs/>
        </w:rPr>
        <w:t xml:space="preserve">uccessful leadership and management of education professionals also </w:t>
      </w:r>
      <w:proofErr w:type="gramStart"/>
      <w:r w:rsidR="00192674" w:rsidRPr="00192674">
        <w:rPr>
          <w:rFonts w:ascii="Times New Roman" w:hAnsi="Times New Roman" w:cs="Times New Roman"/>
          <w:bCs/>
        </w:rPr>
        <w:t>requires</w:t>
      </w:r>
      <w:proofErr w:type="gramEnd"/>
      <w:r w:rsidR="00192674" w:rsidRPr="00192674">
        <w:rPr>
          <w:rFonts w:ascii="Times New Roman" w:hAnsi="Times New Roman" w:cs="Times New Roman"/>
          <w:bCs/>
        </w:rPr>
        <w:t xml:space="preserve"> leaders to implement and action local and national policies. </w:t>
      </w:r>
    </w:p>
    <w:p w14:paraId="7136A169" w14:textId="55328C90"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The implementation of the Curriculum for Wales</w:t>
      </w:r>
      <w:r w:rsidR="00A47777">
        <w:rPr>
          <w:rFonts w:ascii="Times New Roman" w:hAnsi="Times New Roman" w:cs="Times New Roman"/>
          <w:bCs/>
        </w:rPr>
        <w:t xml:space="preserve"> (C4W)</w:t>
      </w:r>
      <w:r w:rsidRPr="00192674">
        <w:rPr>
          <w:rFonts w:ascii="Times New Roman" w:hAnsi="Times New Roman" w:cs="Times New Roman"/>
          <w:bCs/>
        </w:rPr>
        <w:t xml:space="preserve"> (Donaldson, 2015) from September 2022, following the Curriculum and Assessment (Wales) Act 2021, has meant significant change for all staff working in education across Wales. The introduction of changes such as progression steps, the four purposes and organising departments into Areas of Learning Experience (</w:t>
      </w:r>
      <w:proofErr w:type="spellStart"/>
      <w:r w:rsidRPr="00192674">
        <w:rPr>
          <w:rFonts w:ascii="Times New Roman" w:hAnsi="Times New Roman" w:cs="Times New Roman"/>
          <w:bCs/>
        </w:rPr>
        <w:t>AoLEs</w:t>
      </w:r>
      <w:proofErr w:type="spellEnd"/>
      <w:r w:rsidRPr="00192674">
        <w:rPr>
          <w:rFonts w:ascii="Times New Roman" w:hAnsi="Times New Roman" w:cs="Times New Roman"/>
          <w:bCs/>
        </w:rPr>
        <w:t>) means a redesign of education in Wales that leaders have had to oversee and lead on. </w:t>
      </w:r>
    </w:p>
    <w:p w14:paraId="57DB384C" w14:textId="3F478D6D"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Before the rollout, the Welsh Government established a network of ‘pioneer schools’ to help co-construct the national framework (Welsh Government, 2015, pp.3-4).</w:t>
      </w:r>
      <w:r w:rsidR="00254D34">
        <w:rPr>
          <w:rFonts w:ascii="Times New Roman" w:hAnsi="Times New Roman" w:cs="Times New Roman"/>
          <w:bCs/>
        </w:rPr>
        <w:t xml:space="preserve"> </w:t>
      </w:r>
      <w:r w:rsidRPr="00192674">
        <w:rPr>
          <w:rFonts w:ascii="Times New Roman" w:hAnsi="Times New Roman" w:cs="Times New Roman"/>
          <w:bCs/>
        </w:rPr>
        <w:t xml:space="preserve">At this early stage, the headteacher at School X adopted a more transactional leadership approach, </w:t>
      </w:r>
      <w:r w:rsidR="00254D34">
        <w:rPr>
          <w:rFonts w:ascii="Times New Roman" w:hAnsi="Times New Roman" w:cs="Times New Roman"/>
          <w:bCs/>
        </w:rPr>
        <w:t>leading with</w:t>
      </w:r>
      <w:r w:rsidRPr="00192674">
        <w:rPr>
          <w:rFonts w:ascii="Times New Roman" w:hAnsi="Times New Roman" w:cs="Times New Roman"/>
          <w:bCs/>
        </w:rPr>
        <w:t xml:space="preserve"> ego and promis</w:t>
      </w:r>
      <w:r w:rsidR="00254D34">
        <w:rPr>
          <w:rFonts w:ascii="Times New Roman" w:hAnsi="Times New Roman" w:cs="Times New Roman"/>
          <w:bCs/>
        </w:rPr>
        <w:t>ing</w:t>
      </w:r>
      <w:r w:rsidRPr="00192674">
        <w:rPr>
          <w:rFonts w:ascii="Times New Roman" w:hAnsi="Times New Roman" w:cs="Times New Roman"/>
          <w:bCs/>
        </w:rPr>
        <w:t xml:space="preserve"> the reward of status as a forerunner in Welsh education by opting the school into being </w:t>
      </w:r>
      <w:r w:rsidR="00254D34">
        <w:rPr>
          <w:rFonts w:ascii="Times New Roman" w:hAnsi="Times New Roman" w:cs="Times New Roman"/>
          <w:bCs/>
        </w:rPr>
        <w:t>a</w:t>
      </w:r>
      <w:r w:rsidRPr="00192674">
        <w:rPr>
          <w:rFonts w:ascii="Times New Roman" w:hAnsi="Times New Roman" w:cs="Times New Roman"/>
          <w:bCs/>
        </w:rPr>
        <w:t xml:space="preserve"> pioneer school (Bass, 2006, pp.3-15). Specifically, School X became a ‘Professional Learning Pioneer School’ focused on developing and co-constructing curriculum strategies, developing teacher training frameworks, and sharing best practices to prepare educational workforces across Wales for the transition </w:t>
      </w:r>
      <w:r w:rsidR="003D15DF">
        <w:rPr>
          <w:rFonts w:ascii="Times New Roman" w:hAnsi="Times New Roman" w:cs="Times New Roman"/>
          <w:bCs/>
        </w:rPr>
        <w:t>to a new curriculum.</w:t>
      </w:r>
    </w:p>
    <w:p w14:paraId="28DB5E28" w14:textId="4C2F2F3A"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The headteacher</w:t>
      </w:r>
      <w:r w:rsidR="003D15DF">
        <w:rPr>
          <w:rFonts w:ascii="Times New Roman" w:hAnsi="Times New Roman" w:cs="Times New Roman"/>
          <w:bCs/>
        </w:rPr>
        <w:t xml:space="preserve">’s intentions here appeared to aim to </w:t>
      </w:r>
      <w:r w:rsidRPr="00192674">
        <w:rPr>
          <w:rFonts w:ascii="Times New Roman" w:hAnsi="Times New Roman" w:cs="Times New Roman"/>
          <w:bCs/>
        </w:rPr>
        <w:t xml:space="preserve">place the school at the forefront of education reform in Wales. However, a lack of buy-in from a majority of staff, due to the transactional approach taken, meant that staff were not entirely on-board with the initiative and often were cynical about the proposed changes. In recognising this widespread staff resistance and the petering staff morale, the headteacher at School X shifted towards a more defensive leadership stance (Bush, 2011, pp.108-112) and formally withdrew the school from the pioneer programme. The headteacher also deferred the implementation of the C4W until </w:t>
      </w:r>
      <w:r w:rsidRPr="00192674">
        <w:rPr>
          <w:rFonts w:ascii="Times New Roman" w:hAnsi="Times New Roman" w:cs="Times New Roman"/>
          <w:bCs/>
        </w:rPr>
        <w:lastRenderedPageBreak/>
        <w:t xml:space="preserve">it became statutory in September 2023. This reactive, yet necessary, shift proved to staff at the school that the headteacher had their best interests in mind and allowed the headteacher to protect staff from the fatigue and workload associated with implementation of </w:t>
      </w:r>
      <w:r w:rsidR="005B73C2">
        <w:rPr>
          <w:rFonts w:ascii="Times New Roman" w:hAnsi="Times New Roman" w:cs="Times New Roman"/>
          <w:bCs/>
        </w:rPr>
        <w:t xml:space="preserve">new </w:t>
      </w:r>
      <w:r w:rsidRPr="00192674">
        <w:rPr>
          <w:rFonts w:ascii="Times New Roman" w:hAnsi="Times New Roman" w:cs="Times New Roman"/>
          <w:bCs/>
        </w:rPr>
        <w:t xml:space="preserve">policy. Staff welcomed the delay and strategic shift taken by the headteacher, however, the headteacher appeared to have complied with policy by implementing it only when it became mandatory. As a result of this, the opportunity for staff to be involved in authentic curriculum design was removed. Where other schools were organising departments into the </w:t>
      </w:r>
      <w:proofErr w:type="spellStart"/>
      <w:r w:rsidRPr="00192674">
        <w:rPr>
          <w:rFonts w:ascii="Times New Roman" w:hAnsi="Times New Roman" w:cs="Times New Roman"/>
          <w:bCs/>
        </w:rPr>
        <w:t>AoLEs</w:t>
      </w:r>
      <w:proofErr w:type="spellEnd"/>
      <w:r w:rsidRPr="00192674">
        <w:rPr>
          <w:rFonts w:ascii="Times New Roman" w:hAnsi="Times New Roman" w:cs="Times New Roman"/>
          <w:bCs/>
        </w:rPr>
        <w:t>, School X was remaining in traditional subject areas which, arguably, created a culture of hesitation across the school. </w:t>
      </w:r>
    </w:p>
    <w:p w14:paraId="02B7E965" w14:textId="6C861253"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Alternatively, the headteacher </w:t>
      </w:r>
      <w:r w:rsidR="003D15DF">
        <w:rPr>
          <w:rFonts w:ascii="Times New Roman" w:hAnsi="Times New Roman" w:cs="Times New Roman"/>
          <w:bCs/>
        </w:rPr>
        <w:t xml:space="preserve">could have employed the use of a different leadership approach </w:t>
      </w:r>
      <w:r w:rsidR="003D15DF" w:rsidRPr="00192674">
        <w:rPr>
          <w:rFonts w:ascii="Times New Roman" w:hAnsi="Times New Roman" w:cs="Times New Roman"/>
          <w:bCs/>
        </w:rPr>
        <w:t>to the top-down transactional one taken</w:t>
      </w:r>
      <w:r w:rsidR="003D15DF" w:rsidRPr="00192674">
        <w:rPr>
          <w:rFonts w:ascii="Times New Roman" w:hAnsi="Times New Roman" w:cs="Times New Roman"/>
          <w:bCs/>
        </w:rPr>
        <w:t xml:space="preserve"> </w:t>
      </w:r>
      <w:r w:rsidRPr="00192674">
        <w:rPr>
          <w:rFonts w:ascii="Times New Roman" w:hAnsi="Times New Roman" w:cs="Times New Roman"/>
          <w:bCs/>
        </w:rPr>
        <w:t>during this transitional time period</w:t>
      </w:r>
      <w:r w:rsidR="003D15DF">
        <w:rPr>
          <w:rFonts w:ascii="Times New Roman" w:hAnsi="Times New Roman" w:cs="Times New Roman"/>
          <w:bCs/>
        </w:rPr>
        <w:t>.</w:t>
      </w:r>
      <w:r w:rsidRPr="00192674">
        <w:rPr>
          <w:rFonts w:ascii="Times New Roman" w:hAnsi="Times New Roman" w:cs="Times New Roman"/>
          <w:bCs/>
        </w:rPr>
        <w:t xml:space="preserve"> Firstly, the headteacher could have taken a more transformational leadership approach by working with the workforce more closely than the transactional approach of an exchange or agreement (</w:t>
      </w:r>
      <w:r w:rsidR="005B73C2" w:rsidRPr="00192674">
        <w:rPr>
          <w:rFonts w:ascii="Times New Roman" w:hAnsi="Times New Roman" w:cs="Times New Roman"/>
          <w:bCs/>
        </w:rPr>
        <w:t>Bass, 2006, pp.5-6</w:t>
      </w:r>
      <w:r w:rsidR="005B73C2">
        <w:rPr>
          <w:rFonts w:ascii="Times New Roman" w:hAnsi="Times New Roman" w:cs="Times New Roman"/>
          <w:bCs/>
        </w:rPr>
        <w:t>;</w:t>
      </w:r>
      <w:r w:rsidR="003D15DF">
        <w:rPr>
          <w:rFonts w:ascii="Times New Roman" w:hAnsi="Times New Roman" w:cs="Times New Roman"/>
          <w:bCs/>
        </w:rPr>
        <w:t xml:space="preserve"> </w:t>
      </w:r>
      <w:r w:rsidRPr="00192674">
        <w:rPr>
          <w:rFonts w:ascii="Times New Roman" w:hAnsi="Times New Roman" w:cs="Times New Roman"/>
          <w:bCs/>
        </w:rPr>
        <w:t xml:space="preserve">Bush, Bell and Middlewood, 2019, pp.7-8). Instead of delaying the implementation and work on C4W, the headteacher could have worked with staff to build a shared vision and programme of curriculum redesign and implementation. Consequently, the headteacher </w:t>
      </w:r>
      <w:r w:rsidR="005B73C2">
        <w:rPr>
          <w:rFonts w:ascii="Times New Roman" w:hAnsi="Times New Roman" w:cs="Times New Roman"/>
          <w:bCs/>
        </w:rPr>
        <w:t>could</w:t>
      </w:r>
      <w:r w:rsidRPr="00192674">
        <w:rPr>
          <w:rFonts w:ascii="Times New Roman" w:hAnsi="Times New Roman" w:cs="Times New Roman"/>
          <w:bCs/>
        </w:rPr>
        <w:t xml:space="preserve"> have </w:t>
      </w:r>
      <w:r w:rsidR="005B73C2">
        <w:rPr>
          <w:rFonts w:ascii="Times New Roman" w:hAnsi="Times New Roman" w:cs="Times New Roman"/>
          <w:bCs/>
        </w:rPr>
        <w:t xml:space="preserve">instead </w:t>
      </w:r>
      <w:r w:rsidRPr="00192674">
        <w:rPr>
          <w:rFonts w:ascii="Times New Roman" w:hAnsi="Times New Roman" w:cs="Times New Roman"/>
          <w:bCs/>
        </w:rPr>
        <w:t>inspired the workforce and provided an understanding of the reasoning behind the decisions being made (Bass, 2006, p.5). The transformational approach also suggests that a leader ensures that individuals are provided with the appropriate support throughout the process (Bass, 2006, p.6). Again, this would have benefitted School X, as there may have been more cohesion between leadership and the workforce, as well as the buy-in needed for a new curriculum.</w:t>
      </w:r>
    </w:p>
    <w:p w14:paraId="64817865" w14:textId="28468723"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Secondly, the use of a distributed leadership approach could have helped develop a more cohesive approach to the changes (Bush, Bell and Middlewood, 2019, pp.9-12). This could have been used in the development of the </w:t>
      </w:r>
      <w:proofErr w:type="spellStart"/>
      <w:r w:rsidRPr="00192674">
        <w:rPr>
          <w:rFonts w:ascii="Times New Roman" w:hAnsi="Times New Roman" w:cs="Times New Roman"/>
          <w:bCs/>
        </w:rPr>
        <w:t>AoLEs</w:t>
      </w:r>
      <w:proofErr w:type="spellEnd"/>
      <w:r w:rsidRPr="00192674">
        <w:rPr>
          <w:rFonts w:ascii="Times New Roman" w:hAnsi="Times New Roman" w:cs="Times New Roman"/>
          <w:bCs/>
        </w:rPr>
        <w:t xml:space="preserve"> by sharing the workload and establishing a </w:t>
      </w:r>
      <w:r w:rsidRPr="00192674">
        <w:rPr>
          <w:rFonts w:ascii="Times New Roman" w:hAnsi="Times New Roman" w:cs="Times New Roman"/>
          <w:bCs/>
        </w:rPr>
        <w:lastRenderedPageBreak/>
        <w:t xml:space="preserve">new framework for subject areas to work together in the new areas outlined by Donaldson (2015, p.34). This collaborative approach may have also allowed for staff to still feel that their subject areas were not being eroded by the larger </w:t>
      </w:r>
      <w:proofErr w:type="spellStart"/>
      <w:r w:rsidRPr="00192674">
        <w:rPr>
          <w:rFonts w:ascii="Times New Roman" w:hAnsi="Times New Roman" w:cs="Times New Roman"/>
          <w:bCs/>
        </w:rPr>
        <w:t>AoLEs</w:t>
      </w:r>
      <w:proofErr w:type="spellEnd"/>
      <w:r w:rsidR="005B73C2">
        <w:rPr>
          <w:rFonts w:ascii="Times New Roman" w:hAnsi="Times New Roman" w:cs="Times New Roman"/>
          <w:bCs/>
        </w:rPr>
        <w:t>, one of the key concerns of the new curriculum raised by staff at School X</w:t>
      </w:r>
      <w:r w:rsidRPr="00192674">
        <w:rPr>
          <w:rFonts w:ascii="Times New Roman" w:hAnsi="Times New Roman" w:cs="Times New Roman"/>
          <w:bCs/>
        </w:rPr>
        <w:t xml:space="preserve">. This would have also </w:t>
      </w:r>
      <w:r w:rsidR="005B73C2">
        <w:rPr>
          <w:rFonts w:ascii="Times New Roman" w:hAnsi="Times New Roman" w:cs="Times New Roman"/>
          <w:bCs/>
        </w:rPr>
        <w:t>made use of</w:t>
      </w:r>
      <w:r w:rsidRPr="00192674">
        <w:rPr>
          <w:rFonts w:ascii="Times New Roman" w:hAnsi="Times New Roman" w:cs="Times New Roman"/>
          <w:bCs/>
        </w:rPr>
        <w:t xml:space="preserve"> some of the key strengths of the workforce at School X such as collaboration, as demonstrated in their recent Estyn report (Estyn, 2026, p.12). </w:t>
      </w:r>
    </w:p>
    <w:p w14:paraId="55F49714" w14:textId="77777777" w:rsidR="00192674" w:rsidRDefault="00192674" w:rsidP="00192674">
      <w:pPr>
        <w:spacing w:line="480" w:lineRule="auto"/>
        <w:rPr>
          <w:rFonts w:ascii="Times New Roman" w:hAnsi="Times New Roman" w:cs="Times New Roman"/>
          <w:bCs/>
        </w:rPr>
      </w:pPr>
    </w:p>
    <w:p w14:paraId="05E34337" w14:textId="2A574DDB" w:rsidR="005B73C2" w:rsidRPr="005B73C2" w:rsidRDefault="005B73C2" w:rsidP="00192674">
      <w:pPr>
        <w:spacing w:line="480" w:lineRule="auto"/>
        <w:rPr>
          <w:rFonts w:ascii="Times New Roman" w:hAnsi="Times New Roman" w:cs="Times New Roman"/>
          <w:b/>
        </w:rPr>
      </w:pPr>
      <w:r>
        <w:rPr>
          <w:rFonts w:ascii="Times New Roman" w:hAnsi="Times New Roman" w:cs="Times New Roman"/>
          <w:b/>
        </w:rPr>
        <w:t>Conclusion</w:t>
      </w:r>
    </w:p>
    <w:p w14:paraId="2354C9B0" w14:textId="66D822AC"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Over the course of this reflection of leadership and management at School X, it has become increasingly clear that leading and managing professionals within an educational environment presents complex and multi-faceted challenges. Three primary themes have emerged from this reflection and each offers an insight into </w:t>
      </w:r>
      <w:r w:rsidR="005B73C2">
        <w:rPr>
          <w:rFonts w:ascii="Times New Roman" w:hAnsi="Times New Roman" w:cs="Times New Roman"/>
          <w:bCs/>
        </w:rPr>
        <w:t>leading and managing staff in schools</w:t>
      </w:r>
      <w:r w:rsidRPr="00192674">
        <w:rPr>
          <w:rFonts w:ascii="Times New Roman" w:hAnsi="Times New Roman" w:cs="Times New Roman"/>
          <w:bCs/>
        </w:rPr>
        <w:t>. They also help raise critical questions for future practice and will help shape how I move forward as I begin a new role as Core Curriculum Leader of English at a new setting from September 2026.</w:t>
      </w:r>
    </w:p>
    <w:p w14:paraId="06CA1C3D" w14:textId="1FDF19CE"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Firstly, it is evident that pastoral leaders have to deal with the tension between data tracking and pupil support. When reflecting upon current pastoral roles in Britain, specifically the </w:t>
      </w:r>
      <w:proofErr w:type="spellStart"/>
      <w:r w:rsidRPr="00192674">
        <w:rPr>
          <w:rFonts w:ascii="Times New Roman" w:hAnsi="Times New Roman" w:cs="Times New Roman"/>
          <w:bCs/>
        </w:rPr>
        <w:t>HoY</w:t>
      </w:r>
      <w:proofErr w:type="spellEnd"/>
      <w:r w:rsidRPr="00192674">
        <w:rPr>
          <w:rFonts w:ascii="Times New Roman" w:hAnsi="Times New Roman" w:cs="Times New Roman"/>
          <w:bCs/>
        </w:rPr>
        <w:t xml:space="preserve"> role at School X, and comparing them to the Nordic education system, it is clear that there are changes that could be made to the role of a pastoral leader in British schools. The Nordic model clearly places a greater emphasis on building relationships and creating a safe learning environment over data management and behaviour management. Moving forward, there must be a balance between this management of data and in supporting people. In the future, </w:t>
      </w:r>
      <w:r w:rsidR="005B73C2">
        <w:rPr>
          <w:rFonts w:ascii="Times New Roman" w:hAnsi="Times New Roman" w:cs="Times New Roman"/>
          <w:bCs/>
        </w:rPr>
        <w:t>leaders in British schools, as well as local authorities, should consid</w:t>
      </w:r>
      <w:r w:rsidRPr="00192674">
        <w:rPr>
          <w:rFonts w:ascii="Times New Roman" w:hAnsi="Times New Roman" w:cs="Times New Roman"/>
          <w:bCs/>
        </w:rPr>
        <w:t xml:space="preserve">er how they can </w:t>
      </w:r>
      <w:r w:rsidRPr="00192674">
        <w:rPr>
          <w:rFonts w:ascii="Times New Roman" w:hAnsi="Times New Roman" w:cs="Times New Roman"/>
          <w:bCs/>
        </w:rPr>
        <w:lastRenderedPageBreak/>
        <w:t>protect pastoral leaders from the burden of paperwork and administrative data tasks so that they can focus on pupil wellbeing and adopt a more Nordic approach to leading pastorally. </w:t>
      </w:r>
    </w:p>
    <w:p w14:paraId="12AA0596" w14:textId="64D11BCC"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Secondly, there appears to be a dilemma for leaders when implementing change. It is clear that committing to whole-school initiatives and change that affects all staff without staff buy-in can cause resistance. Upon reflection of this at School X, it is evident that the resistance shown </w:t>
      </w:r>
      <w:r w:rsidR="005B73C2">
        <w:rPr>
          <w:rFonts w:ascii="Times New Roman" w:hAnsi="Times New Roman" w:cs="Times New Roman"/>
          <w:bCs/>
        </w:rPr>
        <w:t>does not stem</w:t>
      </w:r>
      <w:r w:rsidRPr="00192674">
        <w:rPr>
          <w:rFonts w:ascii="Times New Roman" w:hAnsi="Times New Roman" w:cs="Times New Roman"/>
          <w:bCs/>
        </w:rPr>
        <w:t xml:space="preserve"> from staff stubbornness or passivity, but </w:t>
      </w:r>
      <w:r w:rsidR="005B73C2">
        <w:rPr>
          <w:rFonts w:ascii="Times New Roman" w:hAnsi="Times New Roman" w:cs="Times New Roman"/>
          <w:bCs/>
        </w:rPr>
        <w:t>stems</w:t>
      </w:r>
      <w:r w:rsidRPr="00192674">
        <w:rPr>
          <w:rFonts w:ascii="Times New Roman" w:hAnsi="Times New Roman" w:cs="Times New Roman"/>
          <w:bCs/>
        </w:rPr>
        <w:t xml:space="preserve">, more often than not, from genuine concern for the proposed changes or actions. As mentioned </w:t>
      </w:r>
      <w:r w:rsidR="006C7DAA">
        <w:rPr>
          <w:rFonts w:ascii="Times New Roman" w:hAnsi="Times New Roman" w:cs="Times New Roman"/>
          <w:bCs/>
        </w:rPr>
        <w:t>previously</w:t>
      </w:r>
      <w:r w:rsidRPr="00192674">
        <w:rPr>
          <w:rFonts w:ascii="Times New Roman" w:hAnsi="Times New Roman" w:cs="Times New Roman"/>
          <w:bCs/>
        </w:rPr>
        <w:t xml:space="preserve">, a transformational leadership approach would be of great benefit when trying to </w:t>
      </w:r>
      <w:r w:rsidR="005B73C2">
        <w:rPr>
          <w:rFonts w:ascii="Times New Roman" w:hAnsi="Times New Roman" w:cs="Times New Roman"/>
          <w:bCs/>
        </w:rPr>
        <w:t xml:space="preserve">implement a </w:t>
      </w:r>
      <w:r w:rsidRPr="00192674">
        <w:rPr>
          <w:rFonts w:ascii="Times New Roman" w:hAnsi="Times New Roman" w:cs="Times New Roman"/>
          <w:bCs/>
        </w:rPr>
        <w:t xml:space="preserve">change such as C4W. As a leader, it will be important to consider the use of this approach in my own practice by collaborating on </w:t>
      </w:r>
      <w:r w:rsidR="006C7DAA">
        <w:rPr>
          <w:rFonts w:ascii="Times New Roman" w:hAnsi="Times New Roman" w:cs="Times New Roman"/>
          <w:bCs/>
        </w:rPr>
        <w:t xml:space="preserve">establishing trust and a vision, </w:t>
      </w:r>
      <w:r w:rsidRPr="00192674">
        <w:rPr>
          <w:rFonts w:ascii="Times New Roman" w:hAnsi="Times New Roman" w:cs="Times New Roman"/>
          <w:bCs/>
        </w:rPr>
        <w:t xml:space="preserve">instead of leading single-handedly. </w:t>
      </w:r>
      <w:r w:rsidR="005B73C2">
        <w:rPr>
          <w:rFonts w:ascii="Times New Roman" w:hAnsi="Times New Roman" w:cs="Times New Roman"/>
          <w:bCs/>
        </w:rPr>
        <w:t>However, t</w:t>
      </w:r>
      <w:r w:rsidRPr="00192674">
        <w:rPr>
          <w:rFonts w:ascii="Times New Roman" w:hAnsi="Times New Roman" w:cs="Times New Roman"/>
          <w:bCs/>
        </w:rPr>
        <w:t xml:space="preserve">he question remains: how can school leaders ensure the national and local policies are implemented whilst </w:t>
      </w:r>
      <w:r w:rsidR="005B73C2">
        <w:rPr>
          <w:rFonts w:ascii="Times New Roman" w:hAnsi="Times New Roman" w:cs="Times New Roman"/>
          <w:bCs/>
        </w:rPr>
        <w:t xml:space="preserve">fully involving </w:t>
      </w:r>
      <w:r w:rsidRPr="00192674">
        <w:rPr>
          <w:rFonts w:ascii="Times New Roman" w:hAnsi="Times New Roman" w:cs="Times New Roman"/>
          <w:bCs/>
        </w:rPr>
        <w:t>staff and gain</w:t>
      </w:r>
      <w:r w:rsidR="005B73C2">
        <w:rPr>
          <w:rFonts w:ascii="Times New Roman" w:hAnsi="Times New Roman" w:cs="Times New Roman"/>
          <w:bCs/>
        </w:rPr>
        <w:t>ing</w:t>
      </w:r>
      <w:r w:rsidRPr="00192674">
        <w:rPr>
          <w:rFonts w:ascii="Times New Roman" w:hAnsi="Times New Roman" w:cs="Times New Roman"/>
          <w:bCs/>
        </w:rPr>
        <w:t xml:space="preserve"> their support?</w:t>
      </w:r>
    </w:p>
    <w:p w14:paraId="1FA51287" w14:textId="68056FE9"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Lastly, the benefits of a collaborative and distributed leadership approach cannot be overstated. The move away from a top-down management system or approach is evidently important in ensuring </w:t>
      </w:r>
      <w:r w:rsidR="005B73C2">
        <w:rPr>
          <w:rFonts w:ascii="Times New Roman" w:hAnsi="Times New Roman" w:cs="Times New Roman"/>
          <w:bCs/>
        </w:rPr>
        <w:t xml:space="preserve">a </w:t>
      </w:r>
      <w:r w:rsidRPr="00192674">
        <w:rPr>
          <w:rFonts w:ascii="Times New Roman" w:hAnsi="Times New Roman" w:cs="Times New Roman"/>
          <w:bCs/>
        </w:rPr>
        <w:t>school</w:t>
      </w:r>
      <w:r w:rsidR="005B73C2">
        <w:rPr>
          <w:rFonts w:ascii="Times New Roman" w:hAnsi="Times New Roman" w:cs="Times New Roman"/>
          <w:bCs/>
        </w:rPr>
        <w:t>’s</w:t>
      </w:r>
      <w:r w:rsidRPr="00192674">
        <w:rPr>
          <w:rFonts w:ascii="Times New Roman" w:hAnsi="Times New Roman" w:cs="Times New Roman"/>
          <w:bCs/>
        </w:rPr>
        <w:t xml:space="preserve"> success. When looking at different departments within School X, it emerged that the leadership style can directly impact the trust and autonomy of staff. Therefore, a true distributed leadership approach would encourage this trust and provide staff with the drive to be autonomous and confident members of </w:t>
      </w:r>
      <w:r w:rsidR="006C7DAA">
        <w:rPr>
          <w:rFonts w:ascii="Times New Roman" w:hAnsi="Times New Roman" w:cs="Times New Roman"/>
          <w:bCs/>
        </w:rPr>
        <w:t>the</w:t>
      </w:r>
      <w:r w:rsidRPr="00192674">
        <w:rPr>
          <w:rFonts w:ascii="Times New Roman" w:hAnsi="Times New Roman" w:cs="Times New Roman"/>
          <w:bCs/>
        </w:rPr>
        <w:t xml:space="preserve"> school workforce. Building capacity in others and sharing decision making with them is something to strive towards, as I move forward into a further leadership position. </w:t>
      </w:r>
    </w:p>
    <w:p w14:paraId="1AC48004" w14:textId="5BB87F71"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Cs/>
        </w:rPr>
        <w:t xml:space="preserve">Ultimately, </w:t>
      </w:r>
      <w:r w:rsidR="006C7DAA">
        <w:rPr>
          <w:rFonts w:ascii="Times New Roman" w:hAnsi="Times New Roman" w:cs="Times New Roman"/>
          <w:bCs/>
        </w:rPr>
        <w:t xml:space="preserve">the </w:t>
      </w:r>
      <w:r w:rsidRPr="00192674">
        <w:rPr>
          <w:rFonts w:ascii="Times New Roman" w:hAnsi="Times New Roman" w:cs="Times New Roman"/>
          <w:bCs/>
        </w:rPr>
        <w:t>effective leadership and management of educational profession</w:t>
      </w:r>
      <w:r w:rsidR="006C7DAA">
        <w:rPr>
          <w:rFonts w:ascii="Times New Roman" w:hAnsi="Times New Roman" w:cs="Times New Roman"/>
          <w:bCs/>
        </w:rPr>
        <w:t>al</w:t>
      </w:r>
      <w:r w:rsidRPr="00192674">
        <w:rPr>
          <w:rFonts w:ascii="Times New Roman" w:hAnsi="Times New Roman" w:cs="Times New Roman"/>
          <w:bCs/>
        </w:rPr>
        <w:t xml:space="preserve">s </w:t>
      </w:r>
      <w:proofErr w:type="gramStart"/>
      <w:r w:rsidRPr="00192674">
        <w:rPr>
          <w:rFonts w:ascii="Times New Roman" w:hAnsi="Times New Roman" w:cs="Times New Roman"/>
          <w:bCs/>
        </w:rPr>
        <w:t>does</w:t>
      </w:r>
      <w:proofErr w:type="gramEnd"/>
      <w:r w:rsidRPr="00192674">
        <w:rPr>
          <w:rFonts w:ascii="Times New Roman" w:hAnsi="Times New Roman" w:cs="Times New Roman"/>
          <w:bCs/>
        </w:rPr>
        <w:t xml:space="preserve"> not come from rigid control or administrative tasks. Instead, it appears to come from having the ability to empower staff members, maintain a focus on pupil wellbeing and implement policy </w:t>
      </w:r>
      <w:r w:rsidR="006C7DAA">
        <w:rPr>
          <w:rFonts w:ascii="Times New Roman" w:hAnsi="Times New Roman" w:cs="Times New Roman"/>
          <w:bCs/>
        </w:rPr>
        <w:t>effectively</w:t>
      </w:r>
      <w:r w:rsidRPr="00192674">
        <w:rPr>
          <w:rFonts w:ascii="Times New Roman" w:hAnsi="Times New Roman" w:cs="Times New Roman"/>
          <w:bCs/>
        </w:rPr>
        <w:t xml:space="preserve"> and collectively. Practices at School X have revealed a balance between leaders </w:t>
      </w:r>
      <w:r w:rsidRPr="00192674">
        <w:rPr>
          <w:rFonts w:ascii="Times New Roman" w:hAnsi="Times New Roman" w:cs="Times New Roman"/>
          <w:bCs/>
        </w:rPr>
        <w:lastRenderedPageBreak/>
        <w:t xml:space="preserve">holding a vision, but also the </w:t>
      </w:r>
      <w:r w:rsidR="005B73C2">
        <w:rPr>
          <w:rFonts w:ascii="Times New Roman" w:hAnsi="Times New Roman" w:cs="Times New Roman"/>
          <w:bCs/>
        </w:rPr>
        <w:t>need for</w:t>
      </w:r>
      <w:r w:rsidRPr="00192674">
        <w:rPr>
          <w:rFonts w:ascii="Times New Roman" w:hAnsi="Times New Roman" w:cs="Times New Roman"/>
          <w:bCs/>
        </w:rPr>
        <w:t xml:space="preserve"> collaborati</w:t>
      </w:r>
      <w:r w:rsidR="005B73C2">
        <w:rPr>
          <w:rFonts w:ascii="Times New Roman" w:hAnsi="Times New Roman" w:cs="Times New Roman"/>
          <w:bCs/>
        </w:rPr>
        <w:t xml:space="preserve">on and </w:t>
      </w:r>
      <w:r w:rsidRPr="00192674">
        <w:rPr>
          <w:rFonts w:ascii="Times New Roman" w:hAnsi="Times New Roman" w:cs="Times New Roman"/>
          <w:bCs/>
        </w:rPr>
        <w:t>trust within a school workforce. Leaders should, therefore, lead with empathy, distribute responsibility appropriately and help create a school environment where staff and pupils can thrive.</w:t>
      </w:r>
    </w:p>
    <w:p w14:paraId="7F6FCB0D" w14:textId="77777777" w:rsidR="00192674" w:rsidRDefault="00192674" w:rsidP="00192674">
      <w:pPr>
        <w:spacing w:line="480" w:lineRule="auto"/>
        <w:rPr>
          <w:rFonts w:ascii="Times New Roman" w:hAnsi="Times New Roman" w:cs="Times New Roman"/>
          <w:bCs/>
        </w:rPr>
      </w:pPr>
    </w:p>
    <w:p w14:paraId="53496483" w14:textId="77777777" w:rsidR="00192674" w:rsidRDefault="00192674" w:rsidP="00192674">
      <w:pPr>
        <w:spacing w:line="480" w:lineRule="auto"/>
        <w:rPr>
          <w:rFonts w:ascii="Times New Roman" w:hAnsi="Times New Roman" w:cs="Times New Roman"/>
          <w:bCs/>
        </w:rPr>
      </w:pPr>
    </w:p>
    <w:p w14:paraId="7AEC9A9C" w14:textId="77777777" w:rsidR="00192674" w:rsidRDefault="00192674" w:rsidP="00192674">
      <w:pPr>
        <w:spacing w:line="480" w:lineRule="auto"/>
        <w:rPr>
          <w:rFonts w:ascii="Times New Roman" w:hAnsi="Times New Roman" w:cs="Times New Roman"/>
          <w:bCs/>
        </w:rPr>
      </w:pPr>
    </w:p>
    <w:p w14:paraId="71B2546F" w14:textId="77777777" w:rsidR="00192674" w:rsidRDefault="00192674" w:rsidP="00192674">
      <w:pPr>
        <w:spacing w:line="480" w:lineRule="auto"/>
        <w:rPr>
          <w:rFonts w:ascii="Times New Roman" w:hAnsi="Times New Roman" w:cs="Times New Roman"/>
          <w:bCs/>
        </w:rPr>
      </w:pPr>
    </w:p>
    <w:p w14:paraId="72F9065F" w14:textId="77777777" w:rsidR="00192674" w:rsidRDefault="00192674" w:rsidP="00192674">
      <w:pPr>
        <w:spacing w:line="480" w:lineRule="auto"/>
        <w:rPr>
          <w:rFonts w:ascii="Times New Roman" w:hAnsi="Times New Roman" w:cs="Times New Roman"/>
          <w:bCs/>
        </w:rPr>
      </w:pPr>
    </w:p>
    <w:p w14:paraId="17676620" w14:textId="77777777" w:rsidR="00192674" w:rsidRDefault="00192674" w:rsidP="00192674">
      <w:pPr>
        <w:spacing w:line="480" w:lineRule="auto"/>
        <w:rPr>
          <w:rFonts w:ascii="Times New Roman" w:hAnsi="Times New Roman" w:cs="Times New Roman"/>
          <w:bCs/>
        </w:rPr>
      </w:pPr>
    </w:p>
    <w:p w14:paraId="1802684F" w14:textId="77777777" w:rsidR="005B73C2" w:rsidRDefault="005B73C2" w:rsidP="00192674">
      <w:pPr>
        <w:spacing w:line="480" w:lineRule="auto"/>
        <w:rPr>
          <w:rFonts w:ascii="Times New Roman" w:hAnsi="Times New Roman" w:cs="Times New Roman"/>
          <w:bCs/>
        </w:rPr>
      </w:pPr>
    </w:p>
    <w:p w14:paraId="523C01F7" w14:textId="77777777" w:rsidR="005B73C2" w:rsidRDefault="005B73C2" w:rsidP="00192674">
      <w:pPr>
        <w:spacing w:line="480" w:lineRule="auto"/>
        <w:rPr>
          <w:rFonts w:ascii="Times New Roman" w:hAnsi="Times New Roman" w:cs="Times New Roman"/>
          <w:bCs/>
        </w:rPr>
      </w:pPr>
    </w:p>
    <w:p w14:paraId="7FF34431" w14:textId="77777777" w:rsidR="005B73C2" w:rsidRDefault="005B73C2" w:rsidP="00192674">
      <w:pPr>
        <w:spacing w:line="480" w:lineRule="auto"/>
        <w:rPr>
          <w:rFonts w:ascii="Times New Roman" w:hAnsi="Times New Roman" w:cs="Times New Roman"/>
          <w:bCs/>
        </w:rPr>
      </w:pPr>
    </w:p>
    <w:p w14:paraId="3F2BB157" w14:textId="77777777" w:rsidR="005B73C2" w:rsidRDefault="005B73C2" w:rsidP="00192674">
      <w:pPr>
        <w:spacing w:line="480" w:lineRule="auto"/>
        <w:rPr>
          <w:rFonts w:ascii="Times New Roman" w:hAnsi="Times New Roman" w:cs="Times New Roman"/>
          <w:bCs/>
        </w:rPr>
      </w:pPr>
    </w:p>
    <w:p w14:paraId="3204DBB0" w14:textId="77777777" w:rsidR="005B73C2" w:rsidRDefault="005B73C2" w:rsidP="00192674">
      <w:pPr>
        <w:spacing w:line="480" w:lineRule="auto"/>
        <w:rPr>
          <w:rFonts w:ascii="Times New Roman" w:hAnsi="Times New Roman" w:cs="Times New Roman"/>
          <w:bCs/>
        </w:rPr>
      </w:pPr>
    </w:p>
    <w:p w14:paraId="07DB9473" w14:textId="77777777" w:rsidR="005B73C2" w:rsidRDefault="005B73C2" w:rsidP="00192674">
      <w:pPr>
        <w:spacing w:line="480" w:lineRule="auto"/>
        <w:rPr>
          <w:rFonts w:ascii="Times New Roman" w:hAnsi="Times New Roman" w:cs="Times New Roman"/>
          <w:bCs/>
        </w:rPr>
      </w:pPr>
    </w:p>
    <w:p w14:paraId="17E26FE5" w14:textId="77777777" w:rsidR="005B73C2" w:rsidRDefault="005B73C2" w:rsidP="00192674">
      <w:pPr>
        <w:spacing w:line="480" w:lineRule="auto"/>
        <w:rPr>
          <w:rFonts w:ascii="Times New Roman" w:hAnsi="Times New Roman" w:cs="Times New Roman"/>
          <w:bCs/>
        </w:rPr>
      </w:pPr>
    </w:p>
    <w:p w14:paraId="350A7BB9" w14:textId="77777777" w:rsidR="005B73C2" w:rsidRDefault="005B73C2" w:rsidP="00192674">
      <w:pPr>
        <w:spacing w:line="480" w:lineRule="auto"/>
        <w:rPr>
          <w:rFonts w:ascii="Times New Roman" w:hAnsi="Times New Roman" w:cs="Times New Roman"/>
          <w:bCs/>
        </w:rPr>
      </w:pPr>
    </w:p>
    <w:p w14:paraId="248DE4B5" w14:textId="77777777" w:rsidR="005B73C2" w:rsidRDefault="005B73C2" w:rsidP="00192674">
      <w:pPr>
        <w:spacing w:line="480" w:lineRule="auto"/>
        <w:rPr>
          <w:rFonts w:ascii="Times New Roman" w:hAnsi="Times New Roman" w:cs="Times New Roman"/>
          <w:bCs/>
        </w:rPr>
      </w:pPr>
    </w:p>
    <w:p w14:paraId="759231F6" w14:textId="77777777" w:rsidR="005B73C2" w:rsidRDefault="005B73C2" w:rsidP="00192674">
      <w:pPr>
        <w:spacing w:line="480" w:lineRule="auto"/>
        <w:rPr>
          <w:rFonts w:ascii="Times New Roman" w:hAnsi="Times New Roman" w:cs="Times New Roman"/>
          <w:bCs/>
        </w:rPr>
      </w:pPr>
    </w:p>
    <w:p w14:paraId="2DE70D1A" w14:textId="77777777" w:rsidR="005B73C2" w:rsidRDefault="005B73C2" w:rsidP="00192674">
      <w:pPr>
        <w:spacing w:line="480" w:lineRule="auto"/>
        <w:rPr>
          <w:rFonts w:ascii="Times New Roman" w:hAnsi="Times New Roman" w:cs="Times New Roman"/>
          <w:bCs/>
        </w:rPr>
      </w:pPr>
    </w:p>
    <w:p w14:paraId="03DFABF7" w14:textId="77777777" w:rsidR="005E0B43" w:rsidRDefault="005E0B43" w:rsidP="005E0B43">
      <w:pPr>
        <w:spacing w:line="480" w:lineRule="auto"/>
        <w:rPr>
          <w:rFonts w:ascii="Times New Roman" w:eastAsia="Times New Roman" w:hAnsi="Times New Roman" w:cs="Times New Roman"/>
          <w:b/>
          <w:bCs/>
          <w:u w:val="single"/>
        </w:rPr>
      </w:pPr>
      <w:r>
        <w:rPr>
          <w:rFonts w:ascii="Times New Roman" w:eastAsia="Times New Roman" w:hAnsi="Times New Roman" w:cs="Times New Roman"/>
          <w:b/>
          <w:bCs/>
          <w:u w:val="single"/>
        </w:rPr>
        <w:lastRenderedPageBreak/>
        <w:t>List of Abbreviations</w:t>
      </w:r>
    </w:p>
    <w:p w14:paraId="7F79B32B" w14:textId="17077EE8"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ALN</w:t>
      </w:r>
      <w:r w:rsidRPr="00A47777">
        <w:rPr>
          <w:rFonts w:ascii="Times New Roman" w:eastAsia="Times New Roman" w:hAnsi="Times New Roman" w:cs="Times New Roman"/>
        </w:rPr>
        <w:t xml:space="preserve"> – Additional Learning Needs</w:t>
      </w:r>
    </w:p>
    <w:p w14:paraId="7ADB6E41" w14:textId="54F4D363" w:rsidR="00A47777" w:rsidRPr="00A47777" w:rsidRDefault="00A47777" w:rsidP="00A47777">
      <w:pPr>
        <w:spacing w:line="480" w:lineRule="auto"/>
        <w:rPr>
          <w:rFonts w:ascii="Times New Roman" w:eastAsia="Times New Roman" w:hAnsi="Times New Roman" w:cs="Times New Roman"/>
        </w:rPr>
      </w:pPr>
      <w:proofErr w:type="spellStart"/>
      <w:r w:rsidRPr="00A47777">
        <w:rPr>
          <w:rFonts w:ascii="Times New Roman" w:eastAsia="Times New Roman" w:hAnsi="Times New Roman" w:cs="Times New Roman"/>
          <w:b/>
          <w:bCs/>
        </w:rPr>
        <w:t>AoLEs</w:t>
      </w:r>
      <w:proofErr w:type="spellEnd"/>
      <w:r w:rsidRPr="00A47777">
        <w:rPr>
          <w:rFonts w:ascii="Times New Roman" w:eastAsia="Times New Roman" w:hAnsi="Times New Roman" w:cs="Times New Roman"/>
        </w:rPr>
        <w:t xml:space="preserve"> – Areas of Learning Experience</w:t>
      </w:r>
    </w:p>
    <w:p w14:paraId="4F21BAB5" w14:textId="1DAE8478"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C4W</w:t>
      </w:r>
      <w:r w:rsidRPr="00A47777">
        <w:rPr>
          <w:rFonts w:ascii="Times New Roman" w:eastAsia="Times New Roman" w:hAnsi="Times New Roman" w:cs="Times New Roman"/>
        </w:rPr>
        <w:t xml:space="preserve"> – Curriculum for Wales</w:t>
      </w:r>
    </w:p>
    <w:p w14:paraId="5C049EC6" w14:textId="2F0E8402"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CPD</w:t>
      </w:r>
      <w:r w:rsidRPr="00A47777">
        <w:rPr>
          <w:rFonts w:ascii="Times New Roman" w:eastAsia="Times New Roman" w:hAnsi="Times New Roman" w:cs="Times New Roman"/>
        </w:rPr>
        <w:t xml:space="preserve"> – Continuing Professional Development</w:t>
      </w:r>
    </w:p>
    <w:p w14:paraId="384BF6C9" w14:textId="0005B6A1"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DIP</w:t>
      </w:r>
      <w:r w:rsidRPr="00A47777">
        <w:rPr>
          <w:rFonts w:ascii="Times New Roman" w:eastAsia="Times New Roman" w:hAnsi="Times New Roman" w:cs="Times New Roman"/>
        </w:rPr>
        <w:t xml:space="preserve"> – Departmental Improvement Plan</w:t>
      </w:r>
    </w:p>
    <w:p w14:paraId="5547433A" w14:textId="569EE57A" w:rsidR="00A47777" w:rsidRPr="00A47777" w:rsidRDefault="00A47777" w:rsidP="00A47777">
      <w:pPr>
        <w:spacing w:line="480" w:lineRule="auto"/>
        <w:rPr>
          <w:rFonts w:ascii="Times New Roman" w:eastAsia="Times New Roman" w:hAnsi="Times New Roman" w:cs="Times New Roman"/>
        </w:rPr>
      </w:pPr>
      <w:proofErr w:type="spellStart"/>
      <w:r w:rsidRPr="00A47777">
        <w:rPr>
          <w:rFonts w:ascii="Times New Roman" w:eastAsia="Times New Roman" w:hAnsi="Times New Roman" w:cs="Times New Roman"/>
          <w:b/>
          <w:bCs/>
        </w:rPr>
        <w:t>eFSM</w:t>
      </w:r>
      <w:proofErr w:type="spellEnd"/>
      <w:r w:rsidRPr="00A47777">
        <w:rPr>
          <w:rFonts w:ascii="Times New Roman" w:eastAsia="Times New Roman" w:hAnsi="Times New Roman" w:cs="Times New Roman"/>
        </w:rPr>
        <w:t xml:space="preserve"> – Eligible for Free School Meals</w:t>
      </w:r>
    </w:p>
    <w:p w14:paraId="340BCC41" w14:textId="4CA77149" w:rsidR="00A47777" w:rsidRPr="00A47777" w:rsidRDefault="00A47777" w:rsidP="00A47777">
      <w:pPr>
        <w:spacing w:line="480" w:lineRule="auto"/>
        <w:rPr>
          <w:rFonts w:ascii="Times New Roman" w:eastAsia="Times New Roman" w:hAnsi="Times New Roman" w:cs="Times New Roman"/>
        </w:rPr>
      </w:pPr>
      <w:proofErr w:type="spellStart"/>
      <w:r w:rsidRPr="00A47777">
        <w:rPr>
          <w:rFonts w:ascii="Times New Roman" w:eastAsia="Times New Roman" w:hAnsi="Times New Roman" w:cs="Times New Roman"/>
          <w:b/>
          <w:bCs/>
        </w:rPr>
        <w:t>HoY</w:t>
      </w:r>
      <w:proofErr w:type="spellEnd"/>
      <w:r w:rsidRPr="00A47777">
        <w:rPr>
          <w:rFonts w:ascii="Times New Roman" w:eastAsia="Times New Roman" w:hAnsi="Times New Roman" w:cs="Times New Roman"/>
        </w:rPr>
        <w:t xml:space="preserve"> – Head of Year</w:t>
      </w:r>
    </w:p>
    <w:p w14:paraId="146851A2" w14:textId="5AA0490A"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SEAL</w:t>
      </w:r>
      <w:r w:rsidRPr="00A47777">
        <w:rPr>
          <w:rFonts w:ascii="Times New Roman" w:eastAsia="Times New Roman" w:hAnsi="Times New Roman" w:cs="Times New Roman"/>
        </w:rPr>
        <w:t xml:space="preserve"> – Social and Emotional Aspects of Learning</w:t>
      </w:r>
    </w:p>
    <w:p w14:paraId="01107531" w14:textId="66F199A9"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SIP</w:t>
      </w:r>
      <w:r w:rsidRPr="00A47777">
        <w:rPr>
          <w:rFonts w:ascii="Times New Roman" w:eastAsia="Times New Roman" w:hAnsi="Times New Roman" w:cs="Times New Roman"/>
        </w:rPr>
        <w:t xml:space="preserve"> – School Improvement Plan</w:t>
      </w:r>
    </w:p>
    <w:p w14:paraId="6F6C9B42" w14:textId="30E0B5C9"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SLT</w:t>
      </w:r>
      <w:r w:rsidRPr="00A47777">
        <w:rPr>
          <w:rFonts w:ascii="Times New Roman" w:eastAsia="Times New Roman" w:hAnsi="Times New Roman" w:cs="Times New Roman"/>
        </w:rPr>
        <w:t xml:space="preserve"> – Senior Leadership Team</w:t>
      </w:r>
    </w:p>
    <w:p w14:paraId="348D379A" w14:textId="04ABCC3C" w:rsidR="00A47777" w:rsidRPr="00A47777" w:rsidRDefault="00A47777" w:rsidP="00A47777">
      <w:pPr>
        <w:spacing w:line="480" w:lineRule="auto"/>
        <w:rPr>
          <w:rFonts w:ascii="Times New Roman" w:eastAsia="Times New Roman" w:hAnsi="Times New Roman" w:cs="Times New Roman"/>
        </w:rPr>
      </w:pPr>
      <w:r w:rsidRPr="00A47777">
        <w:rPr>
          <w:rFonts w:ascii="Times New Roman" w:eastAsia="Times New Roman" w:hAnsi="Times New Roman" w:cs="Times New Roman"/>
          <w:b/>
          <w:bCs/>
        </w:rPr>
        <w:t>TLR</w:t>
      </w:r>
      <w:r w:rsidRPr="00A47777">
        <w:rPr>
          <w:rFonts w:ascii="Times New Roman" w:eastAsia="Times New Roman" w:hAnsi="Times New Roman" w:cs="Times New Roman"/>
        </w:rPr>
        <w:t xml:space="preserve"> – Teaching and Learning Responsibility</w:t>
      </w:r>
    </w:p>
    <w:p w14:paraId="49BD072E" w14:textId="77777777" w:rsidR="005E0B43" w:rsidRDefault="005E0B43" w:rsidP="00192674">
      <w:pPr>
        <w:spacing w:line="480" w:lineRule="auto"/>
        <w:rPr>
          <w:rFonts w:ascii="Times New Roman" w:hAnsi="Times New Roman" w:cs="Times New Roman"/>
          <w:b/>
          <w:bCs/>
          <w:u w:val="single"/>
        </w:rPr>
      </w:pPr>
    </w:p>
    <w:p w14:paraId="09D2D206" w14:textId="77777777" w:rsidR="005E0B43" w:rsidRDefault="005E0B43" w:rsidP="00192674">
      <w:pPr>
        <w:spacing w:line="480" w:lineRule="auto"/>
        <w:rPr>
          <w:rFonts w:ascii="Times New Roman" w:hAnsi="Times New Roman" w:cs="Times New Roman"/>
          <w:b/>
          <w:bCs/>
          <w:u w:val="single"/>
        </w:rPr>
      </w:pPr>
    </w:p>
    <w:p w14:paraId="7B918A64" w14:textId="77777777" w:rsidR="005E0B43" w:rsidRDefault="005E0B43" w:rsidP="00192674">
      <w:pPr>
        <w:spacing w:line="480" w:lineRule="auto"/>
        <w:rPr>
          <w:rFonts w:ascii="Times New Roman" w:hAnsi="Times New Roman" w:cs="Times New Roman"/>
          <w:b/>
          <w:bCs/>
          <w:u w:val="single"/>
        </w:rPr>
      </w:pPr>
    </w:p>
    <w:p w14:paraId="0AE38D42" w14:textId="77777777" w:rsidR="005E0B43" w:rsidRDefault="005E0B43" w:rsidP="00192674">
      <w:pPr>
        <w:spacing w:line="480" w:lineRule="auto"/>
        <w:rPr>
          <w:rFonts w:ascii="Times New Roman" w:hAnsi="Times New Roman" w:cs="Times New Roman"/>
          <w:b/>
          <w:bCs/>
          <w:u w:val="single"/>
        </w:rPr>
      </w:pPr>
    </w:p>
    <w:p w14:paraId="0D2650CE" w14:textId="77777777" w:rsidR="005E0B43" w:rsidRDefault="005E0B43" w:rsidP="00192674">
      <w:pPr>
        <w:spacing w:line="480" w:lineRule="auto"/>
        <w:rPr>
          <w:rFonts w:ascii="Times New Roman" w:hAnsi="Times New Roman" w:cs="Times New Roman"/>
          <w:b/>
          <w:bCs/>
          <w:u w:val="single"/>
        </w:rPr>
      </w:pPr>
    </w:p>
    <w:p w14:paraId="3EDFFBAC" w14:textId="77777777" w:rsidR="005E0B43" w:rsidRDefault="005E0B43" w:rsidP="00192674">
      <w:pPr>
        <w:spacing w:line="480" w:lineRule="auto"/>
        <w:rPr>
          <w:rFonts w:ascii="Times New Roman" w:hAnsi="Times New Roman" w:cs="Times New Roman"/>
          <w:b/>
          <w:bCs/>
          <w:u w:val="single"/>
        </w:rPr>
      </w:pPr>
    </w:p>
    <w:p w14:paraId="33D88BA5" w14:textId="77777777" w:rsidR="005E0B43" w:rsidRDefault="005E0B43" w:rsidP="00192674">
      <w:pPr>
        <w:spacing w:line="480" w:lineRule="auto"/>
        <w:rPr>
          <w:rFonts w:ascii="Times New Roman" w:hAnsi="Times New Roman" w:cs="Times New Roman"/>
          <w:b/>
          <w:bCs/>
          <w:u w:val="single"/>
        </w:rPr>
      </w:pPr>
    </w:p>
    <w:p w14:paraId="509B5E9E" w14:textId="77777777" w:rsidR="005E0B43" w:rsidRDefault="005E0B43" w:rsidP="00192674">
      <w:pPr>
        <w:spacing w:line="480" w:lineRule="auto"/>
        <w:rPr>
          <w:rFonts w:ascii="Times New Roman" w:hAnsi="Times New Roman" w:cs="Times New Roman"/>
          <w:b/>
          <w:bCs/>
          <w:u w:val="single"/>
        </w:rPr>
      </w:pPr>
    </w:p>
    <w:p w14:paraId="7ECDBB5D" w14:textId="7389B1A8" w:rsidR="00192674" w:rsidRPr="00192674" w:rsidRDefault="00192674" w:rsidP="00192674">
      <w:pPr>
        <w:spacing w:line="480" w:lineRule="auto"/>
        <w:rPr>
          <w:rFonts w:ascii="Times New Roman" w:hAnsi="Times New Roman" w:cs="Times New Roman"/>
          <w:bCs/>
        </w:rPr>
      </w:pPr>
      <w:r w:rsidRPr="00192674">
        <w:rPr>
          <w:rFonts w:ascii="Times New Roman" w:hAnsi="Times New Roman" w:cs="Times New Roman"/>
          <w:b/>
          <w:bCs/>
          <w:u w:val="single"/>
        </w:rPr>
        <w:lastRenderedPageBreak/>
        <w:t>Bibliography</w:t>
      </w:r>
    </w:p>
    <w:p w14:paraId="3599D28D"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Bass, B.M. (2006) </w:t>
      </w:r>
      <w:r w:rsidRPr="00192674">
        <w:rPr>
          <w:rFonts w:ascii="Times New Roman" w:hAnsi="Times New Roman" w:cs="Times New Roman"/>
          <w:bCs/>
          <w:i/>
          <w:iCs/>
        </w:rPr>
        <w:t>Transformational leadership</w:t>
      </w:r>
      <w:r w:rsidRPr="00192674">
        <w:rPr>
          <w:rFonts w:ascii="Times New Roman" w:hAnsi="Times New Roman" w:cs="Times New Roman"/>
          <w:bCs/>
        </w:rPr>
        <w:t xml:space="preserve">. 2nd </w:t>
      </w:r>
      <w:proofErr w:type="spellStart"/>
      <w:r w:rsidRPr="00192674">
        <w:rPr>
          <w:rFonts w:ascii="Times New Roman" w:hAnsi="Times New Roman" w:cs="Times New Roman"/>
          <w:bCs/>
        </w:rPr>
        <w:t>edn</w:t>
      </w:r>
      <w:proofErr w:type="spellEnd"/>
      <w:r w:rsidRPr="00192674">
        <w:rPr>
          <w:rFonts w:ascii="Times New Roman" w:hAnsi="Times New Roman" w:cs="Times New Roman"/>
          <w:bCs/>
        </w:rPr>
        <w:t>. Mahwah, NJ: Lawrence Erlbaum Associates.</w:t>
      </w:r>
    </w:p>
    <w:p w14:paraId="030FDB7A" w14:textId="77777777" w:rsidR="00192674" w:rsidRPr="00192674" w:rsidRDefault="00192674" w:rsidP="00192674">
      <w:pPr>
        <w:spacing w:line="480" w:lineRule="auto"/>
        <w:ind w:left="720" w:hanging="720"/>
        <w:rPr>
          <w:rFonts w:ascii="Times New Roman" w:hAnsi="Times New Roman" w:cs="Times New Roman"/>
          <w:bCs/>
        </w:rPr>
      </w:pPr>
    </w:p>
    <w:p w14:paraId="692F371F"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Bush, T. (2011) </w:t>
      </w:r>
      <w:r w:rsidRPr="00192674">
        <w:rPr>
          <w:rFonts w:ascii="Times New Roman" w:hAnsi="Times New Roman" w:cs="Times New Roman"/>
          <w:bCs/>
          <w:i/>
          <w:iCs/>
        </w:rPr>
        <w:t>Theories of educational leadership and management</w:t>
      </w:r>
      <w:r w:rsidRPr="00192674">
        <w:rPr>
          <w:rFonts w:ascii="Times New Roman" w:hAnsi="Times New Roman" w:cs="Times New Roman"/>
          <w:bCs/>
        </w:rPr>
        <w:t xml:space="preserve">. 4th </w:t>
      </w:r>
      <w:proofErr w:type="spellStart"/>
      <w:r w:rsidRPr="00192674">
        <w:rPr>
          <w:rFonts w:ascii="Times New Roman" w:hAnsi="Times New Roman" w:cs="Times New Roman"/>
          <w:bCs/>
        </w:rPr>
        <w:t>edn</w:t>
      </w:r>
      <w:proofErr w:type="spellEnd"/>
      <w:r w:rsidRPr="00192674">
        <w:rPr>
          <w:rFonts w:ascii="Times New Roman" w:hAnsi="Times New Roman" w:cs="Times New Roman"/>
          <w:bCs/>
        </w:rPr>
        <w:t>. London: SAGE Publications.</w:t>
      </w:r>
    </w:p>
    <w:p w14:paraId="0DCB1D11" w14:textId="77777777" w:rsidR="00192674" w:rsidRPr="00192674" w:rsidRDefault="00192674" w:rsidP="00192674">
      <w:pPr>
        <w:spacing w:line="480" w:lineRule="auto"/>
        <w:ind w:left="720" w:hanging="720"/>
        <w:rPr>
          <w:rFonts w:ascii="Times New Roman" w:hAnsi="Times New Roman" w:cs="Times New Roman"/>
          <w:bCs/>
        </w:rPr>
      </w:pPr>
    </w:p>
    <w:p w14:paraId="5362A08A"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Bush, T., Bell, L. and Middlewood, D. (2019) </w:t>
      </w:r>
      <w:r w:rsidRPr="00192674">
        <w:rPr>
          <w:rFonts w:ascii="Times New Roman" w:hAnsi="Times New Roman" w:cs="Times New Roman"/>
          <w:bCs/>
          <w:i/>
          <w:iCs/>
        </w:rPr>
        <w:t>Principles of educational leadership and management</w:t>
      </w:r>
      <w:r w:rsidRPr="00192674">
        <w:rPr>
          <w:rFonts w:ascii="Times New Roman" w:hAnsi="Times New Roman" w:cs="Times New Roman"/>
          <w:bCs/>
        </w:rPr>
        <w:t xml:space="preserve">. 3rd </w:t>
      </w:r>
      <w:proofErr w:type="spellStart"/>
      <w:r w:rsidRPr="00192674">
        <w:rPr>
          <w:rFonts w:ascii="Times New Roman" w:hAnsi="Times New Roman" w:cs="Times New Roman"/>
          <w:bCs/>
        </w:rPr>
        <w:t>edn</w:t>
      </w:r>
      <w:proofErr w:type="spellEnd"/>
      <w:r w:rsidRPr="00192674">
        <w:rPr>
          <w:rFonts w:ascii="Times New Roman" w:hAnsi="Times New Roman" w:cs="Times New Roman"/>
          <w:bCs/>
        </w:rPr>
        <w:t>. London: SAGE Publications.</w:t>
      </w:r>
    </w:p>
    <w:p w14:paraId="1E7C6563" w14:textId="77777777" w:rsidR="00192674" w:rsidRPr="00192674" w:rsidRDefault="00192674" w:rsidP="00192674">
      <w:pPr>
        <w:spacing w:line="480" w:lineRule="auto"/>
        <w:ind w:left="720" w:hanging="720"/>
        <w:rPr>
          <w:rFonts w:ascii="Times New Roman" w:hAnsi="Times New Roman" w:cs="Times New Roman"/>
          <w:bCs/>
        </w:rPr>
      </w:pPr>
    </w:p>
    <w:p w14:paraId="09B5A6C7" w14:textId="22B759CC"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Curriculum and Assessment (Wales) Act 2021. Available at: https://www.legislation.gov.uk/asc/2021/4/contents (Accessed: 22</w:t>
      </w:r>
      <w:r w:rsidR="007A741C">
        <w:rPr>
          <w:rFonts w:ascii="Times New Roman" w:hAnsi="Times New Roman" w:cs="Times New Roman"/>
          <w:bCs/>
        </w:rPr>
        <w:t>nd</w:t>
      </w:r>
      <w:r w:rsidRPr="00192674">
        <w:rPr>
          <w:rFonts w:ascii="Times New Roman" w:hAnsi="Times New Roman" w:cs="Times New Roman"/>
          <w:bCs/>
        </w:rPr>
        <w:t xml:space="preserve"> August 2026).</w:t>
      </w:r>
    </w:p>
    <w:p w14:paraId="2CB666F5" w14:textId="77777777" w:rsidR="00192674" w:rsidRPr="00192674" w:rsidRDefault="00192674" w:rsidP="00192674">
      <w:pPr>
        <w:spacing w:line="480" w:lineRule="auto"/>
        <w:ind w:left="720" w:hanging="720"/>
        <w:rPr>
          <w:rFonts w:ascii="Times New Roman" w:hAnsi="Times New Roman" w:cs="Times New Roman"/>
          <w:bCs/>
        </w:rPr>
      </w:pPr>
    </w:p>
    <w:p w14:paraId="18CBCF33"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Donaldson, G. (2015) </w:t>
      </w:r>
      <w:r w:rsidRPr="00192674">
        <w:rPr>
          <w:rFonts w:ascii="Times New Roman" w:hAnsi="Times New Roman" w:cs="Times New Roman"/>
          <w:bCs/>
          <w:i/>
          <w:iCs/>
        </w:rPr>
        <w:t>Successful futures: independent review of curriculum and assessment arrangements in Wales</w:t>
      </w:r>
      <w:r w:rsidRPr="00192674">
        <w:rPr>
          <w:rFonts w:ascii="Times New Roman" w:hAnsi="Times New Roman" w:cs="Times New Roman"/>
          <w:bCs/>
        </w:rPr>
        <w:t>. Cardiff: Welsh Government.</w:t>
      </w:r>
    </w:p>
    <w:p w14:paraId="7965CB2D" w14:textId="77777777" w:rsidR="0001199F" w:rsidRPr="00192674" w:rsidRDefault="0001199F" w:rsidP="00192674">
      <w:pPr>
        <w:spacing w:line="480" w:lineRule="auto"/>
        <w:ind w:left="720" w:hanging="720"/>
        <w:rPr>
          <w:rFonts w:ascii="Times New Roman" w:hAnsi="Times New Roman" w:cs="Times New Roman"/>
          <w:bCs/>
        </w:rPr>
      </w:pPr>
    </w:p>
    <w:p w14:paraId="5DD8A620" w14:textId="2806EE78"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Estyn (2026) </w:t>
      </w:r>
      <w:r w:rsidRPr="00192674">
        <w:rPr>
          <w:rFonts w:ascii="Times New Roman" w:hAnsi="Times New Roman" w:cs="Times New Roman"/>
          <w:bCs/>
          <w:i/>
          <w:iCs/>
        </w:rPr>
        <w:t>A report on School X</w:t>
      </w:r>
      <w:r w:rsidRPr="00192674">
        <w:rPr>
          <w:rFonts w:ascii="Times New Roman" w:hAnsi="Times New Roman" w:cs="Times New Roman"/>
          <w:bCs/>
        </w:rPr>
        <w:t>. His Majesty's Inspectorate for Education and Training in Wales. Available at: https://bit.ly/4cqyvKY (Accessed: 21</w:t>
      </w:r>
      <w:r w:rsidR="007A741C">
        <w:rPr>
          <w:rFonts w:ascii="Times New Roman" w:hAnsi="Times New Roman" w:cs="Times New Roman"/>
          <w:bCs/>
        </w:rPr>
        <w:t>st</w:t>
      </w:r>
      <w:r w:rsidRPr="00192674">
        <w:rPr>
          <w:rFonts w:ascii="Times New Roman" w:hAnsi="Times New Roman" w:cs="Times New Roman"/>
          <w:bCs/>
        </w:rPr>
        <w:t xml:space="preserve"> August 2026).</w:t>
      </w:r>
    </w:p>
    <w:p w14:paraId="0C29B3FA" w14:textId="77777777" w:rsidR="00192674" w:rsidRPr="00192674" w:rsidRDefault="00192674" w:rsidP="00192674">
      <w:pPr>
        <w:spacing w:line="480" w:lineRule="auto"/>
        <w:ind w:left="720" w:hanging="720"/>
        <w:rPr>
          <w:rFonts w:ascii="Times New Roman" w:hAnsi="Times New Roman" w:cs="Times New Roman"/>
          <w:bCs/>
        </w:rPr>
      </w:pPr>
    </w:p>
    <w:p w14:paraId="5B6A0838"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Harris, A. (2004) 'Distributed leadership and school improvement: leading or misleading?', </w:t>
      </w:r>
      <w:r w:rsidRPr="00192674">
        <w:rPr>
          <w:rFonts w:ascii="Times New Roman" w:hAnsi="Times New Roman" w:cs="Times New Roman"/>
          <w:bCs/>
          <w:i/>
          <w:iCs/>
        </w:rPr>
        <w:t>Educational Management Administration &amp; Leadership</w:t>
      </w:r>
      <w:r w:rsidRPr="00192674">
        <w:rPr>
          <w:rFonts w:ascii="Times New Roman" w:hAnsi="Times New Roman" w:cs="Times New Roman"/>
          <w:bCs/>
        </w:rPr>
        <w:t>, 32(1), pp. 11–24.</w:t>
      </w:r>
    </w:p>
    <w:p w14:paraId="546E9FE1" w14:textId="77777777" w:rsidR="00192674" w:rsidRPr="00192674" w:rsidRDefault="00192674" w:rsidP="00192674">
      <w:pPr>
        <w:spacing w:line="480" w:lineRule="auto"/>
        <w:ind w:left="720" w:hanging="720"/>
        <w:rPr>
          <w:rFonts w:ascii="Times New Roman" w:hAnsi="Times New Roman" w:cs="Times New Roman"/>
          <w:bCs/>
        </w:rPr>
      </w:pPr>
    </w:p>
    <w:p w14:paraId="0DCA2A15"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Harris, A. (2013) 'Distributed leadership: friend or foe?', </w:t>
      </w:r>
      <w:r w:rsidRPr="00192674">
        <w:rPr>
          <w:rFonts w:ascii="Times New Roman" w:hAnsi="Times New Roman" w:cs="Times New Roman"/>
          <w:bCs/>
          <w:i/>
          <w:iCs/>
        </w:rPr>
        <w:t>Educational Management Administration &amp; Leadership</w:t>
      </w:r>
      <w:r w:rsidRPr="00192674">
        <w:rPr>
          <w:rFonts w:ascii="Times New Roman" w:hAnsi="Times New Roman" w:cs="Times New Roman"/>
          <w:bCs/>
        </w:rPr>
        <w:t>, 41(5), pp. 545–554.</w:t>
      </w:r>
    </w:p>
    <w:p w14:paraId="7E32E804" w14:textId="77777777" w:rsidR="00192674" w:rsidRPr="00192674" w:rsidRDefault="00192674" w:rsidP="00192674">
      <w:pPr>
        <w:spacing w:line="480" w:lineRule="auto"/>
        <w:ind w:left="720" w:hanging="720"/>
        <w:rPr>
          <w:rFonts w:ascii="Times New Roman" w:hAnsi="Times New Roman" w:cs="Times New Roman"/>
          <w:bCs/>
        </w:rPr>
      </w:pPr>
    </w:p>
    <w:p w14:paraId="1FBD2406"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Harris, A. and Jones, M. (2018) 'The dark side of leadership and management', </w:t>
      </w:r>
      <w:r w:rsidRPr="00192674">
        <w:rPr>
          <w:rFonts w:ascii="Times New Roman" w:hAnsi="Times New Roman" w:cs="Times New Roman"/>
          <w:bCs/>
          <w:i/>
          <w:iCs/>
        </w:rPr>
        <w:t>School Leadership &amp; Management</w:t>
      </w:r>
      <w:r w:rsidRPr="00192674">
        <w:rPr>
          <w:rFonts w:ascii="Times New Roman" w:hAnsi="Times New Roman" w:cs="Times New Roman"/>
          <w:bCs/>
        </w:rPr>
        <w:t>, 38(5), pp. 475–477.</w:t>
      </w:r>
    </w:p>
    <w:p w14:paraId="3848ED8E" w14:textId="77777777" w:rsidR="00192674" w:rsidRPr="00192674" w:rsidRDefault="00192674" w:rsidP="00192674">
      <w:pPr>
        <w:spacing w:line="480" w:lineRule="auto"/>
        <w:ind w:left="720" w:hanging="720"/>
        <w:rPr>
          <w:rFonts w:ascii="Times New Roman" w:hAnsi="Times New Roman" w:cs="Times New Roman"/>
          <w:bCs/>
        </w:rPr>
      </w:pPr>
    </w:p>
    <w:p w14:paraId="361BBD17" w14:textId="77777777" w:rsidR="00192674" w:rsidRDefault="00192674" w:rsidP="00192674">
      <w:pPr>
        <w:spacing w:line="480" w:lineRule="auto"/>
        <w:ind w:left="720" w:hanging="720"/>
        <w:rPr>
          <w:rFonts w:ascii="Times New Roman" w:hAnsi="Times New Roman" w:cs="Times New Roman"/>
          <w:bCs/>
        </w:rPr>
      </w:pPr>
      <w:proofErr w:type="spellStart"/>
      <w:r w:rsidRPr="00192674">
        <w:rPr>
          <w:rFonts w:ascii="Times New Roman" w:hAnsi="Times New Roman" w:cs="Times New Roman"/>
          <w:bCs/>
        </w:rPr>
        <w:t>Leithwood</w:t>
      </w:r>
      <w:proofErr w:type="spellEnd"/>
      <w:r w:rsidRPr="00192674">
        <w:rPr>
          <w:rFonts w:ascii="Times New Roman" w:hAnsi="Times New Roman" w:cs="Times New Roman"/>
          <w:bCs/>
        </w:rPr>
        <w:t xml:space="preserve">, K., Harris, A. and Hopkins, D. (2019) 'Seven strong claims about successful school leadership revisited', </w:t>
      </w:r>
      <w:r w:rsidRPr="00192674">
        <w:rPr>
          <w:rFonts w:ascii="Times New Roman" w:hAnsi="Times New Roman" w:cs="Times New Roman"/>
          <w:bCs/>
          <w:i/>
          <w:iCs/>
        </w:rPr>
        <w:t>School Leadership &amp; Management</w:t>
      </w:r>
      <w:r w:rsidRPr="00192674">
        <w:rPr>
          <w:rFonts w:ascii="Times New Roman" w:hAnsi="Times New Roman" w:cs="Times New Roman"/>
          <w:bCs/>
        </w:rPr>
        <w:t>, 39(1), pp. 5–22.</w:t>
      </w:r>
    </w:p>
    <w:p w14:paraId="5EECDB14" w14:textId="77777777" w:rsidR="00192674" w:rsidRPr="00192674" w:rsidRDefault="00192674" w:rsidP="00192674">
      <w:pPr>
        <w:spacing w:line="480" w:lineRule="auto"/>
        <w:ind w:left="720" w:hanging="720"/>
        <w:rPr>
          <w:rFonts w:ascii="Times New Roman" w:hAnsi="Times New Roman" w:cs="Times New Roman"/>
          <w:bCs/>
        </w:rPr>
      </w:pPr>
    </w:p>
    <w:p w14:paraId="6131FD0F" w14:textId="77777777" w:rsidR="00192674" w:rsidRDefault="00192674" w:rsidP="00192674">
      <w:pPr>
        <w:spacing w:line="480" w:lineRule="auto"/>
        <w:ind w:left="720" w:hanging="720"/>
        <w:rPr>
          <w:rFonts w:ascii="Times New Roman" w:hAnsi="Times New Roman" w:cs="Times New Roman"/>
          <w:bCs/>
        </w:rPr>
      </w:pPr>
      <w:proofErr w:type="spellStart"/>
      <w:r w:rsidRPr="00192674">
        <w:rPr>
          <w:rFonts w:ascii="Times New Roman" w:hAnsi="Times New Roman" w:cs="Times New Roman"/>
          <w:bCs/>
        </w:rPr>
        <w:t>Leithwood</w:t>
      </w:r>
      <w:proofErr w:type="spellEnd"/>
      <w:r w:rsidRPr="00192674">
        <w:rPr>
          <w:rFonts w:ascii="Times New Roman" w:hAnsi="Times New Roman" w:cs="Times New Roman"/>
          <w:bCs/>
        </w:rPr>
        <w:t xml:space="preserve">, K., Mascall, B. and Strauss, T. (eds.) (2009) </w:t>
      </w:r>
      <w:r w:rsidRPr="00192674">
        <w:rPr>
          <w:rFonts w:ascii="Times New Roman" w:hAnsi="Times New Roman" w:cs="Times New Roman"/>
          <w:bCs/>
          <w:i/>
          <w:iCs/>
        </w:rPr>
        <w:t>Distributed leadership according to the evidence</w:t>
      </w:r>
      <w:r w:rsidRPr="00192674">
        <w:rPr>
          <w:rFonts w:ascii="Times New Roman" w:hAnsi="Times New Roman" w:cs="Times New Roman"/>
          <w:bCs/>
        </w:rPr>
        <w:t>. London: Routledge.</w:t>
      </w:r>
    </w:p>
    <w:p w14:paraId="1675D10D" w14:textId="77777777" w:rsidR="00192674" w:rsidRPr="00192674" w:rsidRDefault="00192674" w:rsidP="00192674">
      <w:pPr>
        <w:spacing w:line="480" w:lineRule="auto"/>
        <w:ind w:left="720" w:hanging="720"/>
        <w:rPr>
          <w:rFonts w:ascii="Times New Roman" w:hAnsi="Times New Roman" w:cs="Times New Roman"/>
          <w:bCs/>
        </w:rPr>
      </w:pPr>
    </w:p>
    <w:p w14:paraId="55C62341"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Moos, L., Möller, J. and Johansson, O. (2004) 'Educational leadership in the Nordic region', in MacBeath, J. and Younger, M. (eds.) </w:t>
      </w:r>
      <w:r w:rsidRPr="00192674">
        <w:rPr>
          <w:rFonts w:ascii="Times New Roman" w:hAnsi="Times New Roman" w:cs="Times New Roman"/>
          <w:bCs/>
          <w:i/>
          <w:iCs/>
        </w:rPr>
        <w:t>Leadership for learning: international perspectives</w:t>
      </w:r>
      <w:r w:rsidRPr="00192674">
        <w:rPr>
          <w:rFonts w:ascii="Times New Roman" w:hAnsi="Times New Roman" w:cs="Times New Roman"/>
          <w:bCs/>
        </w:rPr>
        <w:t>. London: Routledge, pp. 195–208.</w:t>
      </w:r>
    </w:p>
    <w:p w14:paraId="28EFDC2B" w14:textId="77777777" w:rsidR="00192674" w:rsidRPr="00192674" w:rsidRDefault="00192674" w:rsidP="00192674">
      <w:pPr>
        <w:spacing w:line="480" w:lineRule="auto"/>
        <w:ind w:left="720" w:hanging="720"/>
        <w:rPr>
          <w:rFonts w:ascii="Times New Roman" w:hAnsi="Times New Roman" w:cs="Times New Roman"/>
          <w:bCs/>
        </w:rPr>
      </w:pPr>
    </w:p>
    <w:p w14:paraId="2D4369A7"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Moos, L., </w:t>
      </w:r>
      <w:proofErr w:type="spellStart"/>
      <w:r w:rsidRPr="00192674">
        <w:rPr>
          <w:rFonts w:ascii="Times New Roman" w:hAnsi="Times New Roman" w:cs="Times New Roman"/>
          <w:bCs/>
        </w:rPr>
        <w:t>Nihlfors</w:t>
      </w:r>
      <w:proofErr w:type="spellEnd"/>
      <w:r w:rsidRPr="00192674">
        <w:rPr>
          <w:rFonts w:ascii="Times New Roman" w:hAnsi="Times New Roman" w:cs="Times New Roman"/>
          <w:bCs/>
        </w:rPr>
        <w:t xml:space="preserve">, E. and Paulsen, J.M. (eds.) (2020) </w:t>
      </w:r>
      <w:r w:rsidRPr="00192674">
        <w:rPr>
          <w:rFonts w:ascii="Times New Roman" w:hAnsi="Times New Roman" w:cs="Times New Roman"/>
          <w:bCs/>
          <w:i/>
          <w:iCs/>
        </w:rPr>
        <w:t>Educational leadership in the Nordic region: studies in educational leadership</w:t>
      </w:r>
      <w:r w:rsidRPr="00192674">
        <w:rPr>
          <w:rFonts w:ascii="Times New Roman" w:hAnsi="Times New Roman" w:cs="Times New Roman"/>
          <w:bCs/>
        </w:rPr>
        <w:t>. Cham: Springer.</w:t>
      </w:r>
    </w:p>
    <w:p w14:paraId="27007538" w14:textId="77777777" w:rsidR="00192674" w:rsidRPr="00192674" w:rsidRDefault="00192674" w:rsidP="00192674">
      <w:pPr>
        <w:spacing w:line="480" w:lineRule="auto"/>
        <w:ind w:left="720" w:hanging="720"/>
        <w:rPr>
          <w:rFonts w:ascii="Times New Roman" w:hAnsi="Times New Roman" w:cs="Times New Roman"/>
          <w:bCs/>
        </w:rPr>
      </w:pPr>
    </w:p>
    <w:p w14:paraId="0E38FADF" w14:textId="77777777" w:rsidR="00192674" w:rsidRP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Nathan, M. (2011) </w:t>
      </w:r>
      <w:r w:rsidRPr="00192674">
        <w:rPr>
          <w:rFonts w:ascii="Times New Roman" w:hAnsi="Times New Roman" w:cs="Times New Roman"/>
          <w:bCs/>
          <w:i/>
          <w:iCs/>
        </w:rPr>
        <w:t>The head of year's handbook</w:t>
      </w:r>
      <w:r w:rsidRPr="00192674">
        <w:rPr>
          <w:rFonts w:ascii="Times New Roman" w:hAnsi="Times New Roman" w:cs="Times New Roman"/>
          <w:bCs/>
        </w:rPr>
        <w:t>. London: Continuum.</w:t>
      </w:r>
    </w:p>
    <w:p w14:paraId="3AFCF043"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lastRenderedPageBreak/>
        <w:t xml:space="preserve">Nordic School Leaders' Associations (2024) </w:t>
      </w:r>
      <w:r w:rsidRPr="00192674">
        <w:rPr>
          <w:rFonts w:ascii="Times New Roman" w:hAnsi="Times New Roman" w:cs="Times New Roman"/>
          <w:bCs/>
          <w:i/>
          <w:iCs/>
        </w:rPr>
        <w:t>Leadership for inclusive education in Nordic schools</w:t>
      </w:r>
      <w:r w:rsidRPr="00192674">
        <w:rPr>
          <w:rFonts w:ascii="Times New Roman" w:hAnsi="Times New Roman" w:cs="Times New Roman"/>
          <w:bCs/>
        </w:rPr>
        <w:t>. Copenhagen: Nordic Council of Ministers.</w:t>
      </w:r>
    </w:p>
    <w:p w14:paraId="5926C678" w14:textId="77777777" w:rsidR="00192674" w:rsidRPr="00192674" w:rsidRDefault="00192674" w:rsidP="00192674">
      <w:pPr>
        <w:spacing w:line="480" w:lineRule="auto"/>
        <w:ind w:left="720" w:hanging="720"/>
        <w:rPr>
          <w:rFonts w:ascii="Times New Roman" w:hAnsi="Times New Roman" w:cs="Times New Roman"/>
          <w:bCs/>
        </w:rPr>
      </w:pPr>
    </w:p>
    <w:p w14:paraId="149A1D79" w14:textId="2CBD8DE2"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OLEVI (2024) </w:t>
      </w:r>
      <w:r w:rsidRPr="00192674">
        <w:rPr>
          <w:rFonts w:ascii="Times New Roman" w:hAnsi="Times New Roman" w:cs="Times New Roman"/>
          <w:bCs/>
          <w:i/>
          <w:iCs/>
        </w:rPr>
        <w:t>The OLEVI portfolio: driving professional learning and school improvement</w:t>
      </w:r>
      <w:r w:rsidRPr="00192674">
        <w:rPr>
          <w:rFonts w:ascii="Times New Roman" w:hAnsi="Times New Roman" w:cs="Times New Roman"/>
          <w:bCs/>
        </w:rPr>
        <w:t>. Jarvis Brook: OLEVI International.</w:t>
      </w:r>
    </w:p>
    <w:p w14:paraId="2CC4DBCE" w14:textId="77777777" w:rsidR="00192674" w:rsidRPr="00192674" w:rsidRDefault="00192674" w:rsidP="00192674">
      <w:pPr>
        <w:spacing w:line="480" w:lineRule="auto"/>
        <w:ind w:left="720" w:hanging="720"/>
        <w:rPr>
          <w:rFonts w:ascii="Times New Roman" w:hAnsi="Times New Roman" w:cs="Times New Roman"/>
          <w:bCs/>
          <w:i/>
          <w:iCs/>
        </w:rPr>
      </w:pPr>
    </w:p>
    <w:p w14:paraId="77696A58"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Robinson, K. and Aronica, L. (2015) </w:t>
      </w:r>
      <w:r w:rsidRPr="00192674">
        <w:rPr>
          <w:rFonts w:ascii="Times New Roman" w:hAnsi="Times New Roman" w:cs="Times New Roman"/>
          <w:bCs/>
          <w:i/>
          <w:iCs/>
        </w:rPr>
        <w:t>Creative schools: the grassroots revolution that's transforming education</w:t>
      </w:r>
      <w:r w:rsidRPr="00192674">
        <w:rPr>
          <w:rFonts w:ascii="Times New Roman" w:hAnsi="Times New Roman" w:cs="Times New Roman"/>
          <w:bCs/>
        </w:rPr>
        <w:t>. New York: Viking.</w:t>
      </w:r>
    </w:p>
    <w:p w14:paraId="570ADB5E" w14:textId="77777777" w:rsidR="00192674" w:rsidRPr="00192674" w:rsidRDefault="00192674" w:rsidP="00192674">
      <w:pPr>
        <w:spacing w:line="480" w:lineRule="auto"/>
        <w:ind w:left="720" w:hanging="720"/>
        <w:rPr>
          <w:rFonts w:ascii="Times New Roman" w:hAnsi="Times New Roman" w:cs="Times New Roman"/>
          <w:bCs/>
        </w:rPr>
      </w:pPr>
    </w:p>
    <w:p w14:paraId="2221A56F" w14:textId="3EECECF2"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School X (2025) </w:t>
      </w:r>
      <w:r w:rsidRPr="00192674">
        <w:rPr>
          <w:rFonts w:ascii="Times New Roman" w:hAnsi="Times New Roman" w:cs="Times New Roman"/>
          <w:bCs/>
          <w:i/>
          <w:iCs/>
        </w:rPr>
        <w:t>School improvement plan 2025–2026</w:t>
      </w:r>
      <w:r w:rsidRPr="00192674">
        <w:rPr>
          <w:rFonts w:ascii="Times New Roman" w:hAnsi="Times New Roman" w:cs="Times New Roman"/>
          <w:bCs/>
        </w:rPr>
        <w:t>. (Unpublished internal document).</w:t>
      </w:r>
    </w:p>
    <w:p w14:paraId="32968E00" w14:textId="77777777" w:rsidR="00192674" w:rsidRPr="00192674" w:rsidRDefault="00192674" w:rsidP="00192674">
      <w:pPr>
        <w:spacing w:line="480" w:lineRule="auto"/>
        <w:ind w:left="720" w:hanging="720"/>
        <w:rPr>
          <w:rFonts w:ascii="Times New Roman" w:hAnsi="Times New Roman" w:cs="Times New Roman"/>
          <w:bCs/>
        </w:rPr>
      </w:pPr>
    </w:p>
    <w:p w14:paraId="7FD469B7" w14:textId="224AE093"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School X (2026) </w:t>
      </w:r>
      <w:r w:rsidRPr="00192674">
        <w:rPr>
          <w:rFonts w:ascii="Times New Roman" w:hAnsi="Times New Roman" w:cs="Times New Roman"/>
          <w:bCs/>
          <w:i/>
          <w:iCs/>
        </w:rPr>
        <w:t>School improvement plan 2026–2027</w:t>
      </w:r>
      <w:r w:rsidRPr="00192674">
        <w:rPr>
          <w:rFonts w:ascii="Times New Roman" w:hAnsi="Times New Roman" w:cs="Times New Roman"/>
          <w:bCs/>
        </w:rPr>
        <w:t xml:space="preserve"> (Unpublished internal document).</w:t>
      </w:r>
    </w:p>
    <w:p w14:paraId="24144B14" w14:textId="77777777" w:rsidR="00192674" w:rsidRPr="00192674" w:rsidRDefault="00192674" w:rsidP="00192674">
      <w:pPr>
        <w:spacing w:line="480" w:lineRule="auto"/>
        <w:ind w:left="720" w:hanging="720"/>
        <w:rPr>
          <w:rFonts w:ascii="Times New Roman" w:hAnsi="Times New Roman" w:cs="Times New Roman"/>
          <w:bCs/>
        </w:rPr>
      </w:pPr>
    </w:p>
    <w:p w14:paraId="0B263A36"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Wallace, S. (2015) </w:t>
      </w:r>
      <w:r w:rsidRPr="00192674">
        <w:rPr>
          <w:rFonts w:ascii="Times New Roman" w:hAnsi="Times New Roman" w:cs="Times New Roman"/>
          <w:bCs/>
          <w:i/>
          <w:iCs/>
        </w:rPr>
        <w:t>A dictionary of education</w:t>
      </w:r>
      <w:r w:rsidRPr="00192674">
        <w:rPr>
          <w:rFonts w:ascii="Times New Roman" w:hAnsi="Times New Roman" w:cs="Times New Roman"/>
          <w:bCs/>
        </w:rPr>
        <w:t xml:space="preserve">. 2nd </w:t>
      </w:r>
      <w:proofErr w:type="spellStart"/>
      <w:r w:rsidRPr="00192674">
        <w:rPr>
          <w:rFonts w:ascii="Times New Roman" w:hAnsi="Times New Roman" w:cs="Times New Roman"/>
          <w:bCs/>
        </w:rPr>
        <w:t>edn</w:t>
      </w:r>
      <w:proofErr w:type="spellEnd"/>
      <w:r w:rsidRPr="00192674">
        <w:rPr>
          <w:rFonts w:ascii="Times New Roman" w:hAnsi="Times New Roman" w:cs="Times New Roman"/>
          <w:bCs/>
        </w:rPr>
        <w:t xml:space="preserve">. Oxford: Oxford University Press. Available at: https://bit.ly/4zvxJGq (Accessed 20th August 2026).        </w:t>
      </w:r>
    </w:p>
    <w:p w14:paraId="12E87BE2" w14:textId="399102D3" w:rsidR="00192674" w:rsidRP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      </w:t>
      </w:r>
      <w:r w:rsidRPr="00192674">
        <w:rPr>
          <w:rFonts w:ascii="Times New Roman" w:hAnsi="Times New Roman" w:cs="Times New Roman"/>
          <w:bCs/>
        </w:rPr>
        <w:tab/>
      </w:r>
    </w:p>
    <w:p w14:paraId="7BE53DE0" w14:textId="77777777" w:rsid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t xml:space="preserve">Welsh Government (2015) </w:t>
      </w:r>
      <w:r w:rsidRPr="00192674">
        <w:rPr>
          <w:rFonts w:ascii="Times New Roman" w:hAnsi="Times New Roman" w:cs="Times New Roman"/>
          <w:bCs/>
          <w:i/>
          <w:iCs/>
        </w:rPr>
        <w:t>A curriculum for Wales – a curriculum for life</w:t>
      </w:r>
      <w:r w:rsidRPr="00192674">
        <w:rPr>
          <w:rFonts w:ascii="Times New Roman" w:hAnsi="Times New Roman" w:cs="Times New Roman"/>
          <w:bCs/>
        </w:rPr>
        <w:t>. Cardiff: Welsh Government.</w:t>
      </w:r>
    </w:p>
    <w:p w14:paraId="4A6FD28B" w14:textId="77777777" w:rsidR="00192674" w:rsidRPr="00192674" w:rsidRDefault="00192674" w:rsidP="00192674">
      <w:pPr>
        <w:spacing w:line="480" w:lineRule="auto"/>
        <w:ind w:left="720" w:hanging="720"/>
        <w:rPr>
          <w:rFonts w:ascii="Times New Roman" w:hAnsi="Times New Roman" w:cs="Times New Roman"/>
          <w:bCs/>
        </w:rPr>
      </w:pPr>
    </w:p>
    <w:p w14:paraId="0F6196F0" w14:textId="48D94AEB" w:rsidR="00192674" w:rsidRPr="00192674" w:rsidRDefault="00192674" w:rsidP="00192674">
      <w:pPr>
        <w:spacing w:line="480" w:lineRule="auto"/>
        <w:ind w:left="720" w:hanging="720"/>
        <w:rPr>
          <w:rFonts w:ascii="Times New Roman" w:hAnsi="Times New Roman" w:cs="Times New Roman"/>
          <w:bCs/>
        </w:rPr>
      </w:pPr>
      <w:r w:rsidRPr="00192674">
        <w:rPr>
          <w:rFonts w:ascii="Times New Roman" w:hAnsi="Times New Roman" w:cs="Times New Roman"/>
          <w:bCs/>
        </w:rPr>
        <w:lastRenderedPageBreak/>
        <w:t xml:space="preserve">WJEC (2025) </w:t>
      </w:r>
      <w:r w:rsidRPr="00192674">
        <w:rPr>
          <w:rFonts w:ascii="Times New Roman" w:hAnsi="Times New Roman" w:cs="Times New Roman"/>
          <w:bCs/>
          <w:i/>
          <w:iCs/>
        </w:rPr>
        <w:t>GCSE English language and literature (Made for Wales): specification for teaching from September 2026</w:t>
      </w:r>
      <w:r w:rsidRPr="00192674">
        <w:rPr>
          <w:rFonts w:ascii="Times New Roman" w:hAnsi="Times New Roman" w:cs="Times New Roman"/>
          <w:bCs/>
        </w:rPr>
        <w:t>. Cardiff: WJEC.</w:t>
      </w:r>
      <w:r w:rsidRPr="00192674">
        <w:rPr>
          <w:rFonts w:ascii="Times New Roman" w:hAnsi="Times New Roman" w:cs="Times New Roman"/>
          <w:bCs/>
        </w:rPr>
        <w:tab/>
        <w:t xml:space="preserve"> </w:t>
      </w:r>
      <w:r w:rsidRPr="00192674">
        <w:rPr>
          <w:rFonts w:ascii="Times New Roman" w:hAnsi="Times New Roman" w:cs="Times New Roman"/>
          <w:bCs/>
        </w:rPr>
        <w:tab/>
      </w:r>
      <w:r w:rsidRPr="00192674">
        <w:rPr>
          <w:rFonts w:ascii="Times New Roman" w:hAnsi="Times New Roman" w:cs="Times New Roman"/>
          <w:bCs/>
        </w:rPr>
        <w:tab/>
      </w:r>
      <w:r w:rsidRPr="00192674">
        <w:rPr>
          <w:rFonts w:ascii="Times New Roman" w:hAnsi="Times New Roman" w:cs="Times New Roman"/>
          <w:bCs/>
        </w:rPr>
        <w:tab/>
      </w:r>
      <w:r w:rsidRPr="00192674">
        <w:rPr>
          <w:rFonts w:ascii="Times New Roman" w:hAnsi="Times New Roman" w:cs="Times New Roman"/>
          <w:bCs/>
        </w:rPr>
        <w:tab/>
      </w:r>
      <w:r w:rsidRPr="00192674">
        <w:rPr>
          <w:rFonts w:ascii="Times New Roman" w:hAnsi="Times New Roman" w:cs="Times New Roman"/>
          <w:bCs/>
        </w:rPr>
        <w:tab/>
      </w:r>
    </w:p>
    <w:p w14:paraId="48543903" w14:textId="77777777" w:rsidR="009934DE" w:rsidRPr="00192674" w:rsidRDefault="009934DE" w:rsidP="009934DE">
      <w:pPr>
        <w:rPr>
          <w:rFonts w:ascii="Times New Roman" w:hAnsi="Times New Roman" w:cs="Times New Roman"/>
          <w:bCs/>
        </w:rPr>
      </w:pPr>
    </w:p>
    <w:sectPr w:rsidR="009934DE" w:rsidRPr="0019267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657A9" w14:textId="77777777" w:rsidR="00225F7B" w:rsidRDefault="00225F7B" w:rsidP="00FD2C62">
      <w:pPr>
        <w:spacing w:after="0" w:line="240" w:lineRule="auto"/>
      </w:pPr>
      <w:r>
        <w:separator/>
      </w:r>
    </w:p>
  </w:endnote>
  <w:endnote w:type="continuationSeparator" w:id="0">
    <w:p w14:paraId="292DB7D8" w14:textId="77777777" w:rsidR="00225F7B" w:rsidRDefault="00225F7B" w:rsidP="00FD2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256143"/>
      <w:docPartObj>
        <w:docPartGallery w:val="Page Numbers (Bottom of Page)"/>
        <w:docPartUnique/>
      </w:docPartObj>
    </w:sdtPr>
    <w:sdtEndPr>
      <w:rPr>
        <w:rFonts w:ascii="Times New Roman" w:hAnsi="Times New Roman" w:cs="Times New Roman"/>
        <w:noProof/>
      </w:rPr>
    </w:sdtEndPr>
    <w:sdtContent>
      <w:p w14:paraId="69281952" w14:textId="68DFF8D0" w:rsidR="00FD2C62" w:rsidRPr="00FD2C62" w:rsidRDefault="00FD2C62">
        <w:pPr>
          <w:pStyle w:val="Footer"/>
          <w:jc w:val="center"/>
          <w:rPr>
            <w:rFonts w:ascii="Times New Roman" w:hAnsi="Times New Roman" w:cs="Times New Roman"/>
          </w:rPr>
        </w:pPr>
        <w:r w:rsidRPr="00FD2C62">
          <w:rPr>
            <w:rFonts w:ascii="Times New Roman" w:hAnsi="Times New Roman" w:cs="Times New Roman"/>
          </w:rPr>
          <w:fldChar w:fldCharType="begin"/>
        </w:r>
        <w:r w:rsidRPr="00FD2C62">
          <w:rPr>
            <w:rFonts w:ascii="Times New Roman" w:hAnsi="Times New Roman" w:cs="Times New Roman"/>
          </w:rPr>
          <w:instrText xml:space="preserve"> PAGE   \* MERGEFORMAT </w:instrText>
        </w:r>
        <w:r w:rsidRPr="00FD2C62">
          <w:rPr>
            <w:rFonts w:ascii="Times New Roman" w:hAnsi="Times New Roman" w:cs="Times New Roman"/>
          </w:rPr>
          <w:fldChar w:fldCharType="separate"/>
        </w:r>
        <w:r w:rsidRPr="00FD2C62">
          <w:rPr>
            <w:rFonts w:ascii="Times New Roman" w:hAnsi="Times New Roman" w:cs="Times New Roman"/>
            <w:noProof/>
          </w:rPr>
          <w:t>2</w:t>
        </w:r>
        <w:r w:rsidRPr="00FD2C62">
          <w:rPr>
            <w:rFonts w:ascii="Times New Roman" w:hAnsi="Times New Roman" w:cs="Times New Roman"/>
            <w:noProof/>
          </w:rPr>
          <w:fldChar w:fldCharType="end"/>
        </w:r>
      </w:p>
    </w:sdtContent>
  </w:sdt>
  <w:p w14:paraId="52104517" w14:textId="77777777" w:rsidR="00FD2C62" w:rsidRDefault="00FD2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16CA0" w14:textId="77777777" w:rsidR="00225F7B" w:rsidRDefault="00225F7B" w:rsidP="00FD2C62">
      <w:pPr>
        <w:spacing w:after="0" w:line="240" w:lineRule="auto"/>
      </w:pPr>
      <w:r>
        <w:separator/>
      </w:r>
    </w:p>
  </w:footnote>
  <w:footnote w:type="continuationSeparator" w:id="0">
    <w:p w14:paraId="3E878FE7" w14:textId="77777777" w:rsidR="00225F7B" w:rsidRDefault="00225F7B" w:rsidP="00FD2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71199"/>
    <w:multiLevelType w:val="hybridMultilevel"/>
    <w:tmpl w:val="61B27696"/>
    <w:lvl w:ilvl="0" w:tplc="0809000F">
      <w:start w:val="1"/>
      <w:numFmt w:val="decimal"/>
      <w:lvlText w:val="%1."/>
      <w:lvlJc w:val="left"/>
      <w:pPr>
        <w:ind w:left="720" w:hanging="360"/>
      </w:pPr>
    </w:lvl>
    <w:lvl w:ilvl="1" w:tplc="CBD2F39A">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8B5D22"/>
    <w:multiLevelType w:val="hybridMultilevel"/>
    <w:tmpl w:val="A36A91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FF40EF5"/>
    <w:multiLevelType w:val="hybridMultilevel"/>
    <w:tmpl w:val="0BE22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74AA5"/>
    <w:multiLevelType w:val="hybridMultilevel"/>
    <w:tmpl w:val="CDBAD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60C97"/>
    <w:multiLevelType w:val="hybridMultilevel"/>
    <w:tmpl w:val="89E0D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2184010">
    <w:abstractNumId w:val="3"/>
  </w:num>
  <w:num w:numId="2" w16cid:durableId="244804742">
    <w:abstractNumId w:val="0"/>
  </w:num>
  <w:num w:numId="3" w16cid:durableId="959067087">
    <w:abstractNumId w:val="1"/>
  </w:num>
  <w:num w:numId="4" w16cid:durableId="663974317">
    <w:abstractNumId w:val="4"/>
  </w:num>
  <w:num w:numId="5" w16cid:durableId="607129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1199F"/>
    <w:rsid w:val="00061BBC"/>
    <w:rsid w:val="00063ADC"/>
    <w:rsid w:val="000A2E17"/>
    <w:rsid w:val="000A470F"/>
    <w:rsid w:val="000C144A"/>
    <w:rsid w:val="000C541C"/>
    <w:rsid w:val="000C68CB"/>
    <w:rsid w:val="000D5B34"/>
    <w:rsid w:val="000E7265"/>
    <w:rsid w:val="0010406A"/>
    <w:rsid w:val="001118FB"/>
    <w:rsid w:val="00115538"/>
    <w:rsid w:val="00135DD1"/>
    <w:rsid w:val="001819DF"/>
    <w:rsid w:val="00192674"/>
    <w:rsid w:val="001B086C"/>
    <w:rsid w:val="001C6E70"/>
    <w:rsid w:val="00225F7B"/>
    <w:rsid w:val="00254D34"/>
    <w:rsid w:val="00262DC1"/>
    <w:rsid w:val="002C05B1"/>
    <w:rsid w:val="002F243A"/>
    <w:rsid w:val="00301906"/>
    <w:rsid w:val="00302BB1"/>
    <w:rsid w:val="00307D4A"/>
    <w:rsid w:val="003341DF"/>
    <w:rsid w:val="00347EA1"/>
    <w:rsid w:val="00376AC6"/>
    <w:rsid w:val="00382546"/>
    <w:rsid w:val="00397D2F"/>
    <w:rsid w:val="003A709B"/>
    <w:rsid w:val="003B3C27"/>
    <w:rsid w:val="003D15DF"/>
    <w:rsid w:val="003D223A"/>
    <w:rsid w:val="00417AB6"/>
    <w:rsid w:val="004672C7"/>
    <w:rsid w:val="004D474C"/>
    <w:rsid w:val="004D76E4"/>
    <w:rsid w:val="00516EDE"/>
    <w:rsid w:val="00536CFB"/>
    <w:rsid w:val="00543F5E"/>
    <w:rsid w:val="00555C01"/>
    <w:rsid w:val="00557F85"/>
    <w:rsid w:val="00584970"/>
    <w:rsid w:val="005B73C2"/>
    <w:rsid w:val="005B783A"/>
    <w:rsid w:val="005E0B43"/>
    <w:rsid w:val="005F42D0"/>
    <w:rsid w:val="005F7C42"/>
    <w:rsid w:val="0062310A"/>
    <w:rsid w:val="00664B16"/>
    <w:rsid w:val="00677559"/>
    <w:rsid w:val="006B52C3"/>
    <w:rsid w:val="006C7DAA"/>
    <w:rsid w:val="007059B8"/>
    <w:rsid w:val="007203C3"/>
    <w:rsid w:val="007352C0"/>
    <w:rsid w:val="00743752"/>
    <w:rsid w:val="00750CD5"/>
    <w:rsid w:val="007A741C"/>
    <w:rsid w:val="007B05DE"/>
    <w:rsid w:val="007D3AE1"/>
    <w:rsid w:val="007E01E0"/>
    <w:rsid w:val="007E2590"/>
    <w:rsid w:val="00803155"/>
    <w:rsid w:val="00840BEE"/>
    <w:rsid w:val="00851EDB"/>
    <w:rsid w:val="008F1086"/>
    <w:rsid w:val="009060A0"/>
    <w:rsid w:val="0091355A"/>
    <w:rsid w:val="00917008"/>
    <w:rsid w:val="00935B8D"/>
    <w:rsid w:val="009934DE"/>
    <w:rsid w:val="009A49BE"/>
    <w:rsid w:val="009B164A"/>
    <w:rsid w:val="00A23D6E"/>
    <w:rsid w:val="00A362A7"/>
    <w:rsid w:val="00A47777"/>
    <w:rsid w:val="00AD7313"/>
    <w:rsid w:val="00AE2AA9"/>
    <w:rsid w:val="00AE3307"/>
    <w:rsid w:val="00B028A8"/>
    <w:rsid w:val="00B103B9"/>
    <w:rsid w:val="00B342EC"/>
    <w:rsid w:val="00B4149D"/>
    <w:rsid w:val="00B51B61"/>
    <w:rsid w:val="00B724BB"/>
    <w:rsid w:val="00BE2A35"/>
    <w:rsid w:val="00BE3554"/>
    <w:rsid w:val="00C129B8"/>
    <w:rsid w:val="00C24461"/>
    <w:rsid w:val="00C2550A"/>
    <w:rsid w:val="00C45605"/>
    <w:rsid w:val="00C4699D"/>
    <w:rsid w:val="00C53DA3"/>
    <w:rsid w:val="00CC14F3"/>
    <w:rsid w:val="00CF32AC"/>
    <w:rsid w:val="00D24ADF"/>
    <w:rsid w:val="00D26517"/>
    <w:rsid w:val="00DA57D8"/>
    <w:rsid w:val="00DC55F3"/>
    <w:rsid w:val="00DD5969"/>
    <w:rsid w:val="00E10797"/>
    <w:rsid w:val="00E243A8"/>
    <w:rsid w:val="00E51E6D"/>
    <w:rsid w:val="00E6747C"/>
    <w:rsid w:val="00EA0B9A"/>
    <w:rsid w:val="00EA15D1"/>
    <w:rsid w:val="00EA6220"/>
    <w:rsid w:val="00EB4889"/>
    <w:rsid w:val="00EC1771"/>
    <w:rsid w:val="00EF6426"/>
    <w:rsid w:val="00F43CC1"/>
    <w:rsid w:val="00F46774"/>
    <w:rsid w:val="00F530FF"/>
    <w:rsid w:val="00F8089C"/>
    <w:rsid w:val="00F94807"/>
    <w:rsid w:val="00FD2C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2674"/>
    <w:rPr>
      <w:color w:val="467886" w:themeColor="hyperlink"/>
      <w:u w:val="single"/>
    </w:rPr>
  </w:style>
  <w:style w:type="character" w:styleId="UnresolvedMention">
    <w:name w:val="Unresolved Mention"/>
    <w:basedOn w:val="DefaultParagraphFont"/>
    <w:uiPriority w:val="99"/>
    <w:semiHidden/>
    <w:unhideWhenUsed/>
    <w:rsid w:val="00192674"/>
    <w:rPr>
      <w:color w:val="605E5C"/>
      <w:shd w:val="clear" w:color="auto" w:fill="E1DFDD"/>
    </w:rPr>
  </w:style>
  <w:style w:type="paragraph" w:styleId="Header">
    <w:name w:val="header"/>
    <w:basedOn w:val="Normal"/>
    <w:link w:val="HeaderChar"/>
    <w:uiPriority w:val="99"/>
    <w:unhideWhenUsed/>
    <w:rsid w:val="00FD2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C62"/>
  </w:style>
  <w:style w:type="paragraph" w:styleId="Footer">
    <w:name w:val="footer"/>
    <w:basedOn w:val="Normal"/>
    <w:link w:val="FooterChar"/>
    <w:uiPriority w:val="99"/>
    <w:unhideWhenUsed/>
    <w:rsid w:val="00FD2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C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0" ma:contentTypeDescription="Create a new document." ma:contentTypeScope="" ma:versionID="562bca1ccc14310886b995f14c62e97a">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9381B-B201-4357-8683-DAF1515FD4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F875CCF6-7BFA-4A86-9028-3B32F819C97F}">
  <ds:schemaRefs>
    <ds:schemaRef ds:uri="http://schemas.microsoft.com/sharepoint/v3/contenttype/forms"/>
  </ds:schemaRefs>
</ds:datastoreItem>
</file>

<file path=customXml/itemProps3.xml><?xml version="1.0" encoding="utf-8"?>
<ds:datastoreItem xmlns:ds="http://schemas.openxmlformats.org/officeDocument/2006/customXml" ds:itemID="{71E497DB-0B93-4E33-8B0B-21B20415A2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07A433-8229-46FC-8557-3E40605B7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23</Pages>
  <Words>5089</Words>
  <Characters>29008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Rhian Morgan</cp:lastModifiedBy>
  <cp:revision>13</cp:revision>
  <cp:lastPrinted>2026-08-22T20:24:00Z</cp:lastPrinted>
  <dcterms:created xsi:type="dcterms:W3CDTF">2026-08-22T20:08:00Z</dcterms:created>
  <dcterms:modified xsi:type="dcterms:W3CDTF">2026-08-26T08:45:00Z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