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5D9FEDE">
      <w:r w:rsidR="4EB0B3D3">
        <w:rPr/>
        <w:t>Name:</w:t>
      </w:r>
      <w:r w:rsidR="780A0367">
        <w:rPr/>
        <w:t xml:space="preserve"> Bethany Eames </w:t>
      </w:r>
      <w:r>
        <w:br/>
      </w:r>
      <w:r w:rsidR="52F1E9C3">
        <w:rPr/>
        <w:t>Student Number:</w:t>
      </w:r>
      <w:r w:rsidR="0BB1B01C">
        <w:rPr/>
        <w:t xml:space="preserve"> 2407215</w:t>
      </w:r>
      <w:r>
        <w:br/>
      </w:r>
      <w:r w:rsidR="247CFDC9">
        <w:rPr/>
        <w:t>Module Code:</w:t>
      </w:r>
      <w:r w:rsidR="33C2BD2E">
        <w:rPr/>
        <w:t xml:space="preserve"> BMHP5019</w:t>
      </w:r>
      <w:r>
        <w:br/>
      </w:r>
      <w:r w:rsidR="4E4730F1">
        <w:rPr/>
        <w:t>Lecturer:</w:t>
      </w:r>
      <w:r w:rsidR="6E86913B">
        <w:rPr/>
        <w:t xml:space="preserve"> Philip Jones</w:t>
      </w:r>
      <w:r>
        <w:br/>
      </w:r>
      <w:r w:rsidR="2289A042">
        <w:rPr/>
        <w:t xml:space="preserve">Assignment Title: </w:t>
      </w:r>
      <w:r w:rsidR="59CB29D0">
        <w:rPr/>
        <w:t>Component</w:t>
      </w:r>
      <w:r w:rsidR="59CB29D0">
        <w:rPr/>
        <w:t xml:space="preserve"> 2: Written Assignment </w:t>
      </w:r>
    </w:p>
    <w:p w:rsidR="6AF89EB0" w:rsidRDefault="6AF89EB0" w14:paraId="3BE48161" w14:textId="34B075C7"/>
    <w:p w:rsidR="6AF89EB0" w:rsidRDefault="6AF89EB0" w14:paraId="72168C80" w14:textId="582FBD13"/>
    <w:p w:rsidR="6AF89EB0" w:rsidRDefault="6AF89EB0" w14:paraId="3907EAD7" w14:textId="35D4DBE6"/>
    <w:p w:rsidR="6AF89EB0" w:rsidRDefault="6AF89EB0" w14:paraId="738020BA" w14:textId="33B04ED1"/>
    <w:p w:rsidR="6AF89EB0" w:rsidRDefault="6AF89EB0" w14:paraId="0D035561" w14:textId="39FF8A2E"/>
    <w:p w:rsidR="6AF89EB0" w:rsidRDefault="6AF89EB0" w14:paraId="5C529C56" w14:textId="318A5316"/>
    <w:p w:rsidR="6AF89EB0" w:rsidRDefault="6AF89EB0" w14:paraId="6E2D5912" w14:textId="2572220D"/>
    <w:p w:rsidR="6AF89EB0" w:rsidRDefault="6AF89EB0" w14:paraId="3025DBE4" w14:textId="6A8421F9"/>
    <w:p w:rsidR="6AF89EB0" w:rsidRDefault="6AF89EB0" w14:paraId="23196D02" w14:textId="6014689F"/>
    <w:p w:rsidR="6AF89EB0" w:rsidRDefault="6AF89EB0" w14:paraId="6E3A12D4" w14:textId="7EE8E4DD"/>
    <w:p w:rsidR="6AF89EB0" w:rsidRDefault="6AF89EB0" w14:paraId="462D0185" w14:textId="3DF3F813"/>
    <w:p w:rsidR="6AF89EB0" w:rsidRDefault="6AF89EB0" w14:paraId="3A94FB49" w14:textId="0749D906"/>
    <w:p w:rsidR="6AF89EB0" w:rsidRDefault="6AF89EB0" w14:paraId="0B456835" w14:textId="175C39CE"/>
    <w:p w:rsidR="6AF89EB0" w:rsidRDefault="6AF89EB0" w14:paraId="6E9BA1BF" w14:textId="0BFA43C2"/>
    <w:p w:rsidR="6AF89EB0" w:rsidRDefault="6AF89EB0" w14:paraId="7DCAF185" w14:textId="59A7030E"/>
    <w:p w:rsidR="6AF89EB0" w:rsidRDefault="6AF89EB0" w14:paraId="6D742C4D" w14:textId="3423A6DF"/>
    <w:p w:rsidR="6AF89EB0" w:rsidRDefault="6AF89EB0" w14:paraId="6AC05764" w14:textId="331E89C8"/>
    <w:p w:rsidR="6AF89EB0" w:rsidRDefault="6AF89EB0" w14:paraId="06F7F08B" w14:textId="36612DB0"/>
    <w:p w:rsidR="6AF89EB0" w:rsidRDefault="6AF89EB0" w14:paraId="76B7139A" w14:textId="02BC4434"/>
    <w:p w:rsidR="6AF89EB0" w:rsidRDefault="6AF89EB0" w14:paraId="0259DD96" w14:textId="227AC267"/>
    <w:p w:rsidR="6AF89EB0" w:rsidRDefault="6AF89EB0" w14:paraId="02DC8C1D" w14:textId="479094FC"/>
    <w:p w:rsidR="6AF89EB0" w:rsidP="6AF89EB0" w:rsidRDefault="6AF89EB0" w14:paraId="3D058F4F" w14:textId="5B2242ED">
      <w:pPr>
        <w:pStyle w:val="Normal"/>
      </w:pPr>
    </w:p>
    <w:p w:rsidR="59CB29D0" w:rsidP="6AF89EB0" w:rsidRDefault="59CB29D0" w14:paraId="3CDAA93A" w14:textId="66AA5195">
      <w:pPr>
        <w:pStyle w:val="Normal"/>
      </w:pPr>
      <w:r w:rsidRPr="6AF89EB0" w:rsidR="59CB29D0">
        <w:rPr>
          <w:b w:val="1"/>
          <w:bCs w:val="1"/>
        </w:rPr>
        <w:t xml:space="preserve">A Scoping review of artificial Intelligence in supporting clinical decision making in Health and Social care: </w:t>
      </w:r>
      <w:r w:rsidRPr="6AF89EB0" w:rsidR="59CB29D0">
        <w:rPr>
          <w:b w:val="1"/>
          <w:bCs w:val="1"/>
        </w:rPr>
        <w:t>Identifying</w:t>
      </w:r>
      <w:r w:rsidRPr="6AF89EB0" w:rsidR="59CB29D0">
        <w:rPr>
          <w:b w:val="1"/>
          <w:bCs w:val="1"/>
        </w:rPr>
        <w:t xml:space="preserve"> themes using </w:t>
      </w:r>
      <w:r w:rsidRPr="6AF89EB0" w:rsidR="7A7BAA34">
        <w:rPr>
          <w:b w:val="1"/>
          <w:bCs w:val="1"/>
        </w:rPr>
        <w:t>Aveyard's</w:t>
      </w:r>
      <w:r w:rsidRPr="6AF89EB0" w:rsidR="59CB29D0">
        <w:rPr>
          <w:b w:val="1"/>
          <w:bCs w:val="1"/>
        </w:rPr>
        <w:t xml:space="preserve"> simplified thematic analysis.</w:t>
      </w:r>
    </w:p>
    <w:p w:rsidR="79AB58C5" w:rsidP="6AF89EB0" w:rsidRDefault="79AB58C5" w14:paraId="7A05887D" w14:textId="30F0E0D4">
      <w:pPr>
        <w:pStyle w:val="Normal"/>
      </w:pPr>
      <w:r w:rsidRPr="6AF89EB0" w:rsidR="79AB58C5">
        <w:rPr>
          <w:b w:val="1"/>
          <w:bCs w:val="1"/>
          <w:u w:val="single"/>
        </w:rPr>
        <w:t>Introduction</w:t>
      </w:r>
    </w:p>
    <w:p w:rsidR="79AB58C5" w:rsidP="6AF89EB0" w:rsidRDefault="79AB58C5" w14:paraId="48597ECD" w14:textId="60DC0CF5">
      <w:pPr>
        <w:pStyle w:val="Normal"/>
      </w:pPr>
      <w:r w:rsidR="79AB58C5">
        <w:rPr>
          <w:b w:val="0"/>
          <w:bCs w:val="0"/>
          <w:u w:val="none"/>
        </w:rPr>
        <w:t xml:space="preserve">Artificial Intelligence (AI) is increasingly </w:t>
      </w:r>
      <w:r w:rsidR="79AB58C5">
        <w:rPr>
          <w:b w:val="0"/>
          <w:bCs w:val="0"/>
          <w:u w:val="none"/>
        </w:rPr>
        <w:t>recgonised</w:t>
      </w:r>
      <w:r w:rsidR="79AB58C5">
        <w:rPr>
          <w:b w:val="0"/>
          <w:bCs w:val="0"/>
          <w:u w:val="none"/>
        </w:rPr>
        <w:t xml:space="preserve"> as a transformative technology within health and social care. AI refers to computer systems capable of performing tasks </w:t>
      </w:r>
      <w:r w:rsidR="0BF361C7">
        <w:rPr>
          <w:b w:val="0"/>
          <w:bCs w:val="0"/>
          <w:u w:val="none"/>
        </w:rPr>
        <w:t>that typically require human intelligence. Including pattern recognition, prediction, decision making, and problem</w:t>
      </w:r>
      <w:r w:rsidR="03D4D069">
        <w:rPr>
          <w:b w:val="0"/>
          <w:bCs w:val="0"/>
          <w:u w:val="none"/>
        </w:rPr>
        <w:t xml:space="preserve"> solving</w:t>
      </w:r>
      <w:r w:rsidR="0BF361C7">
        <w:rPr>
          <w:b w:val="0"/>
          <w:bCs w:val="0"/>
          <w:u w:val="none"/>
        </w:rPr>
        <w:t xml:space="preserve"> </w:t>
      </w:r>
      <w:r w:rsidR="1E610310">
        <w:rPr>
          <w:b w:val="0"/>
          <w:bCs w:val="0"/>
          <w:u w:val="none"/>
        </w:rPr>
        <w:t>(Topol, 2019). Within healthcare</w:t>
      </w:r>
      <w:r w:rsidR="047AEBF7">
        <w:rPr>
          <w:b w:val="0"/>
          <w:bCs w:val="0"/>
          <w:u w:val="none"/>
        </w:rPr>
        <w:t>, AI technologies include machine learning algorithms, clinical decisi</w:t>
      </w:r>
      <w:r w:rsidR="6E5D11F6">
        <w:rPr>
          <w:b w:val="0"/>
          <w:bCs w:val="0"/>
          <w:u w:val="none"/>
        </w:rPr>
        <w:t>on support systems (CDSS</w:t>
      </w:r>
      <w:r w:rsidR="27429601">
        <w:rPr>
          <w:b w:val="0"/>
          <w:bCs w:val="0"/>
          <w:u w:val="none"/>
        </w:rPr>
        <w:t>), predictive analytics, natural language processing, and diagnostic i</w:t>
      </w:r>
      <w:r w:rsidR="4B6FF8D2">
        <w:rPr>
          <w:b w:val="0"/>
          <w:bCs w:val="0"/>
          <w:u w:val="none"/>
        </w:rPr>
        <w:t xml:space="preserve">maging tools. These technologies are designed to </w:t>
      </w:r>
      <w:r w:rsidR="4B6FF8D2">
        <w:rPr>
          <w:b w:val="0"/>
          <w:bCs w:val="0"/>
          <w:u w:val="none"/>
        </w:rPr>
        <w:t>assist</w:t>
      </w:r>
      <w:r w:rsidR="4B6FF8D2">
        <w:rPr>
          <w:b w:val="0"/>
          <w:bCs w:val="0"/>
          <w:u w:val="none"/>
        </w:rPr>
        <w:t xml:space="preserve"> health and social care </w:t>
      </w:r>
      <w:r w:rsidR="5A09222E">
        <w:rPr>
          <w:b w:val="0"/>
          <w:bCs w:val="0"/>
          <w:u w:val="none"/>
        </w:rPr>
        <w:t xml:space="preserve">professionals in making </w:t>
      </w:r>
      <w:r w:rsidR="46294F96">
        <w:rPr>
          <w:b w:val="0"/>
          <w:bCs w:val="0"/>
          <w:u w:val="none"/>
        </w:rPr>
        <w:t>evidence-based</w:t>
      </w:r>
      <w:r w:rsidR="5A09222E">
        <w:rPr>
          <w:b w:val="0"/>
          <w:bCs w:val="0"/>
          <w:u w:val="none"/>
        </w:rPr>
        <w:t xml:space="preserve"> decisions, improving patient outcomes, reducing errors, and enhancing service efficiency </w:t>
      </w:r>
      <w:r w:rsidR="6277AD10">
        <w:rPr>
          <w:b w:val="0"/>
          <w:bCs w:val="0"/>
          <w:u w:val="none"/>
        </w:rPr>
        <w:t>(</w:t>
      </w:r>
      <w:r w:rsidR="5C0AE1A5">
        <w:rPr>
          <w:b w:val="0"/>
          <w:bCs w:val="0"/>
          <w:u w:val="none"/>
        </w:rPr>
        <w:t xml:space="preserve">Jiang et al., 2017). </w:t>
      </w:r>
    </w:p>
    <w:p w:rsidR="47A9EC19" w:rsidP="6AF89EB0" w:rsidRDefault="47A9EC19" w14:paraId="7C87EB68" w14:textId="70592AC3">
      <w:pPr>
        <w:pStyle w:val="Normal"/>
      </w:pPr>
      <w:r w:rsidR="47A9EC19">
        <w:rPr>
          <w:b w:val="0"/>
          <w:bCs w:val="0"/>
          <w:u w:val="none"/>
        </w:rPr>
        <w:t xml:space="preserve">Digital health encompasses the use </w:t>
      </w:r>
      <w:r w:rsidR="69D1EF90">
        <w:rPr>
          <w:b w:val="0"/>
          <w:bCs w:val="0"/>
          <w:u w:val="none"/>
        </w:rPr>
        <w:t>of information and communication technologies to improve health services</w:t>
      </w:r>
      <w:r w:rsidR="10ED2CA6">
        <w:rPr>
          <w:b w:val="0"/>
          <w:bCs w:val="0"/>
          <w:u w:val="none"/>
        </w:rPr>
        <w:t xml:space="preserve">, healthcare delivery, and patient outcomes (World Health </w:t>
      </w:r>
      <w:r w:rsidR="10ED2CA6">
        <w:rPr>
          <w:b w:val="0"/>
          <w:bCs w:val="0"/>
          <w:u w:val="none"/>
        </w:rPr>
        <w:t>Organisation</w:t>
      </w:r>
      <w:r w:rsidR="10ED2CA6">
        <w:rPr>
          <w:b w:val="0"/>
          <w:bCs w:val="0"/>
          <w:u w:val="none"/>
        </w:rPr>
        <w:t xml:space="preserve">, 2021). AI </w:t>
      </w:r>
      <w:r w:rsidR="10ED2CA6">
        <w:rPr>
          <w:b w:val="0"/>
          <w:bCs w:val="0"/>
          <w:u w:val="none"/>
        </w:rPr>
        <w:t>represents</w:t>
      </w:r>
      <w:r w:rsidR="10ED2CA6">
        <w:rPr>
          <w:b w:val="0"/>
          <w:bCs w:val="0"/>
          <w:u w:val="none"/>
        </w:rPr>
        <w:t xml:space="preserve"> a significant </w:t>
      </w:r>
      <w:r w:rsidR="10ED2CA6">
        <w:rPr>
          <w:b w:val="0"/>
          <w:bCs w:val="0"/>
          <w:u w:val="none"/>
        </w:rPr>
        <w:t>component</w:t>
      </w:r>
      <w:r w:rsidR="10ED2CA6">
        <w:rPr>
          <w:b w:val="0"/>
          <w:bCs w:val="0"/>
          <w:u w:val="none"/>
        </w:rPr>
        <w:t xml:space="preserve"> </w:t>
      </w:r>
      <w:r w:rsidR="062B6E4D">
        <w:rPr>
          <w:b w:val="0"/>
          <w:bCs w:val="0"/>
          <w:u w:val="none"/>
        </w:rPr>
        <w:t xml:space="preserve">of digital health transformation and has become a strategic priority for many healthcare </w:t>
      </w:r>
      <w:r w:rsidR="062B6E4D">
        <w:rPr>
          <w:b w:val="0"/>
          <w:bCs w:val="0"/>
          <w:u w:val="none"/>
        </w:rPr>
        <w:t>organisations</w:t>
      </w:r>
      <w:r w:rsidR="062B6E4D">
        <w:rPr>
          <w:b w:val="0"/>
          <w:bCs w:val="0"/>
          <w:u w:val="none"/>
        </w:rPr>
        <w:t xml:space="preserve"> globally. In the United Kingdom</w:t>
      </w:r>
      <w:r w:rsidR="63B5B468">
        <w:rPr>
          <w:b w:val="0"/>
          <w:bCs w:val="0"/>
          <w:u w:val="none"/>
        </w:rPr>
        <w:t>, the National Health Service (NHS) has increasingly invested in digital technologies to improve care quality and address workfo</w:t>
      </w:r>
      <w:r w:rsidR="17ED0164">
        <w:rPr>
          <w:b w:val="0"/>
          <w:bCs w:val="0"/>
          <w:u w:val="none"/>
        </w:rPr>
        <w:t xml:space="preserve">rce pressures (NHS England. 2022). </w:t>
      </w:r>
    </w:p>
    <w:p w:rsidR="17ED0164" w:rsidP="6AF89EB0" w:rsidRDefault="17ED0164" w14:paraId="10BD1DDF" w14:textId="55ED0BB4">
      <w:pPr>
        <w:pStyle w:val="Normal"/>
      </w:pPr>
      <w:r w:rsidR="17ED0164">
        <w:rPr>
          <w:b w:val="0"/>
          <w:bCs w:val="0"/>
          <w:u w:val="none"/>
        </w:rPr>
        <w:t>The growing demand for healthcare services combined with workforce shortages, ageing populations, and increasing complexity of patient care, has accelerated interest in AI-Assisted clinical decision</w:t>
      </w:r>
      <w:r w:rsidR="61608DDC">
        <w:rPr>
          <w:b w:val="0"/>
          <w:bCs w:val="0"/>
          <w:u w:val="none"/>
        </w:rPr>
        <w:t xml:space="preserve">-making (Topal, 2019). Clinical decision-making is a core </w:t>
      </w:r>
      <w:r w:rsidR="61608DDC">
        <w:rPr>
          <w:b w:val="0"/>
          <w:bCs w:val="0"/>
          <w:u w:val="none"/>
        </w:rPr>
        <w:t>component</w:t>
      </w:r>
      <w:r w:rsidR="61608DDC">
        <w:rPr>
          <w:b w:val="0"/>
          <w:bCs w:val="0"/>
          <w:u w:val="none"/>
        </w:rPr>
        <w:t xml:space="preserve"> of healthcare practice, involving the assessment of patient information, interpreta</w:t>
      </w:r>
      <w:r w:rsidR="4016D397">
        <w:rPr>
          <w:b w:val="0"/>
          <w:bCs w:val="0"/>
          <w:u w:val="none"/>
        </w:rPr>
        <w:t xml:space="preserve">tion of </w:t>
      </w:r>
      <w:r w:rsidR="6A14E3FE">
        <w:rPr>
          <w:b w:val="0"/>
          <w:bCs w:val="0"/>
          <w:u w:val="none"/>
        </w:rPr>
        <w:t>evidence,</w:t>
      </w:r>
      <w:r w:rsidR="4016D397">
        <w:rPr>
          <w:b w:val="0"/>
          <w:bCs w:val="0"/>
          <w:u w:val="none"/>
        </w:rPr>
        <w:t xml:space="preserve"> and selection of </w:t>
      </w:r>
      <w:r w:rsidR="4016D397">
        <w:rPr>
          <w:b w:val="0"/>
          <w:bCs w:val="0"/>
          <w:u w:val="none"/>
        </w:rPr>
        <w:t>appropriate interventions</w:t>
      </w:r>
      <w:r w:rsidR="444465B7">
        <w:rPr>
          <w:b w:val="0"/>
          <w:bCs w:val="0"/>
          <w:u w:val="none"/>
        </w:rPr>
        <w:t xml:space="preserve">. </w:t>
      </w:r>
      <w:r w:rsidR="126856B5">
        <w:rPr>
          <w:b w:val="0"/>
          <w:bCs w:val="0"/>
          <w:u w:val="none"/>
        </w:rPr>
        <w:t>Errors in decision making can result in delayed diagnosis</w:t>
      </w:r>
      <w:r w:rsidR="67C74581">
        <w:rPr>
          <w:b w:val="0"/>
          <w:bCs w:val="0"/>
          <w:u w:val="none"/>
        </w:rPr>
        <w:t>, inappropriate treatments, and adverse patient outcomes. Consequently, AI technologies are increasingly be</w:t>
      </w:r>
      <w:r w:rsidR="31478E8F">
        <w:rPr>
          <w:b w:val="0"/>
          <w:bCs w:val="0"/>
          <w:u w:val="none"/>
        </w:rPr>
        <w:t xml:space="preserve">ing explored as tools to support healthcare professionals in making more </w:t>
      </w:r>
      <w:r w:rsidR="31478E8F">
        <w:rPr>
          <w:b w:val="0"/>
          <w:bCs w:val="0"/>
          <w:u w:val="none"/>
        </w:rPr>
        <w:t>accurate</w:t>
      </w:r>
      <w:r w:rsidR="31478E8F">
        <w:rPr>
          <w:b w:val="0"/>
          <w:bCs w:val="0"/>
          <w:u w:val="none"/>
        </w:rPr>
        <w:t xml:space="preserve"> and </w:t>
      </w:r>
      <w:r w:rsidR="31478E8F">
        <w:rPr>
          <w:b w:val="0"/>
          <w:bCs w:val="0"/>
          <w:u w:val="none"/>
        </w:rPr>
        <w:t>timely</w:t>
      </w:r>
      <w:r w:rsidR="31478E8F">
        <w:rPr>
          <w:b w:val="0"/>
          <w:bCs w:val="0"/>
          <w:u w:val="none"/>
        </w:rPr>
        <w:t xml:space="preserve"> decisions (Sutton et al., 2020). </w:t>
      </w:r>
    </w:p>
    <w:p w:rsidR="31BFD877" w:rsidP="6AF89EB0" w:rsidRDefault="31BFD877" w14:paraId="2B1FB5A6" w14:textId="7C8AE61B">
      <w:pPr>
        <w:pStyle w:val="Normal"/>
      </w:pPr>
      <w:r w:rsidR="31BFD877">
        <w:rPr>
          <w:b w:val="0"/>
          <w:bCs w:val="0"/>
          <w:u w:val="none"/>
        </w:rPr>
        <w:t xml:space="preserve">Despite the potential benefits of AI, implementation </w:t>
      </w:r>
      <w:r w:rsidR="31BFD877">
        <w:rPr>
          <w:b w:val="0"/>
          <w:bCs w:val="0"/>
          <w:u w:val="none"/>
        </w:rPr>
        <w:t>remains</w:t>
      </w:r>
      <w:r w:rsidR="31BFD877">
        <w:rPr>
          <w:b w:val="0"/>
          <w:bCs w:val="0"/>
          <w:u w:val="none"/>
        </w:rPr>
        <w:t xml:space="preserve"> </w:t>
      </w:r>
      <w:r w:rsidR="31BFD877">
        <w:rPr>
          <w:b w:val="0"/>
          <w:bCs w:val="0"/>
          <w:u w:val="none"/>
        </w:rPr>
        <w:t>complex,</w:t>
      </w:r>
      <w:r w:rsidR="31BFD877">
        <w:rPr>
          <w:b w:val="0"/>
          <w:bCs w:val="0"/>
          <w:u w:val="none"/>
        </w:rPr>
        <w:t xml:space="preserve"> concerns have been raised </w:t>
      </w:r>
      <w:r w:rsidR="31BFD877">
        <w:rPr>
          <w:b w:val="0"/>
          <w:bCs w:val="0"/>
          <w:u w:val="none"/>
        </w:rPr>
        <w:t>regarding</w:t>
      </w:r>
      <w:r w:rsidR="31BFD877">
        <w:rPr>
          <w:b w:val="0"/>
          <w:bCs w:val="0"/>
          <w:u w:val="none"/>
        </w:rPr>
        <w:t xml:space="preserve"> algorithmic bias, </w:t>
      </w:r>
      <w:r w:rsidR="4B726A03">
        <w:rPr>
          <w:b w:val="0"/>
          <w:bCs w:val="0"/>
          <w:u w:val="none"/>
        </w:rPr>
        <w:t>transparency, accountability, and the reliability of AI generated recommendations (Morley et al., 2020). Furthermore</w:t>
      </w:r>
      <w:r w:rsidR="500D8249">
        <w:rPr>
          <w:b w:val="0"/>
          <w:bCs w:val="0"/>
          <w:u w:val="none"/>
        </w:rPr>
        <w:t xml:space="preserve">, evidence </w:t>
      </w:r>
      <w:r w:rsidR="500D8249">
        <w:rPr>
          <w:b w:val="0"/>
          <w:bCs w:val="0"/>
          <w:u w:val="none"/>
        </w:rPr>
        <w:t>regarding</w:t>
      </w:r>
      <w:r w:rsidR="500D8249">
        <w:rPr>
          <w:b w:val="0"/>
          <w:bCs w:val="0"/>
          <w:u w:val="none"/>
        </w:rPr>
        <w:t xml:space="preserve"> the effectiveness of AI-supported decision-making </w:t>
      </w:r>
      <w:r w:rsidR="500D8249">
        <w:rPr>
          <w:b w:val="0"/>
          <w:bCs w:val="0"/>
          <w:u w:val="none"/>
        </w:rPr>
        <w:t>remains</w:t>
      </w:r>
      <w:r w:rsidR="500D8249">
        <w:rPr>
          <w:b w:val="0"/>
          <w:bCs w:val="0"/>
          <w:u w:val="none"/>
        </w:rPr>
        <w:t xml:space="preserve"> </w:t>
      </w:r>
      <w:r w:rsidR="10FEE7F5">
        <w:rPr>
          <w:b w:val="0"/>
          <w:bCs w:val="0"/>
          <w:u w:val="none"/>
        </w:rPr>
        <w:t>across different healthcare settings and professional disciplines while some studies report significant</w:t>
      </w:r>
      <w:r w:rsidR="05B6575D">
        <w:rPr>
          <w:b w:val="0"/>
          <w:bCs w:val="0"/>
          <w:u w:val="none"/>
        </w:rPr>
        <w:t xml:space="preserve"> improvements </w:t>
      </w:r>
      <w:r w:rsidR="3262871B">
        <w:rPr>
          <w:b w:val="0"/>
          <w:bCs w:val="0"/>
          <w:u w:val="none"/>
        </w:rPr>
        <w:t xml:space="preserve">in diagnostic accuracy and efficiency. Others </w:t>
      </w:r>
      <w:r w:rsidR="3262871B">
        <w:rPr>
          <w:b w:val="0"/>
          <w:bCs w:val="0"/>
          <w:u w:val="none"/>
        </w:rPr>
        <w:t>identify</w:t>
      </w:r>
      <w:r w:rsidR="3262871B">
        <w:rPr>
          <w:b w:val="0"/>
          <w:bCs w:val="0"/>
          <w:u w:val="none"/>
        </w:rPr>
        <w:t xml:space="preserve"> barriers relating to professional trust, technological </w:t>
      </w:r>
      <w:r w:rsidR="3262871B">
        <w:rPr>
          <w:b w:val="0"/>
          <w:bCs w:val="0"/>
          <w:u w:val="none"/>
        </w:rPr>
        <w:t>literacy</w:t>
      </w:r>
      <w:r w:rsidR="3262871B">
        <w:rPr>
          <w:b w:val="0"/>
          <w:bCs w:val="0"/>
          <w:u w:val="none"/>
        </w:rPr>
        <w:t xml:space="preserve"> and </w:t>
      </w:r>
      <w:r w:rsidR="3262871B">
        <w:rPr>
          <w:b w:val="0"/>
          <w:bCs w:val="0"/>
          <w:u w:val="none"/>
        </w:rPr>
        <w:t>organisational</w:t>
      </w:r>
      <w:r w:rsidR="3262871B">
        <w:rPr>
          <w:b w:val="0"/>
          <w:bCs w:val="0"/>
          <w:u w:val="none"/>
        </w:rPr>
        <w:t xml:space="preserve"> readiness</w:t>
      </w:r>
      <w:r w:rsidR="2F537ED9">
        <w:rPr>
          <w:b w:val="0"/>
          <w:bCs w:val="0"/>
          <w:u w:val="none"/>
        </w:rPr>
        <w:t xml:space="preserve"> (Longoni, </w:t>
      </w:r>
      <w:r w:rsidR="2F537ED9">
        <w:rPr>
          <w:b w:val="0"/>
          <w:bCs w:val="0"/>
          <w:u w:val="none"/>
        </w:rPr>
        <w:t>Bonezzi,</w:t>
      </w:r>
      <w:r w:rsidR="2F537ED9">
        <w:rPr>
          <w:b w:val="0"/>
          <w:bCs w:val="0"/>
          <w:u w:val="none"/>
        </w:rPr>
        <w:t xml:space="preserve"> and </w:t>
      </w:r>
      <w:r w:rsidR="2F537ED9">
        <w:rPr>
          <w:b w:val="0"/>
          <w:bCs w:val="0"/>
          <w:u w:val="none"/>
        </w:rPr>
        <w:t>Morewedge</w:t>
      </w:r>
      <w:r w:rsidR="2F537ED9">
        <w:rPr>
          <w:b w:val="0"/>
          <w:bCs w:val="0"/>
          <w:u w:val="none"/>
        </w:rPr>
        <w:t>, 2019).</w:t>
      </w:r>
    </w:p>
    <w:p w:rsidR="2271D350" w:rsidP="6AF89EB0" w:rsidRDefault="2271D350" w14:paraId="755F8AD1" w14:textId="21EFA457">
      <w:pPr>
        <w:pStyle w:val="Normal"/>
      </w:pPr>
      <w:r w:rsidR="2271D350">
        <w:rPr>
          <w:b w:val="0"/>
          <w:bCs w:val="0"/>
          <w:u w:val="none"/>
        </w:rPr>
        <w:t xml:space="preserve">Given the rapid growth of AI-related research, a scoping review is </w:t>
      </w:r>
      <w:r w:rsidR="2271D350">
        <w:rPr>
          <w:b w:val="0"/>
          <w:bCs w:val="0"/>
          <w:u w:val="none"/>
        </w:rPr>
        <w:t>an appropriate method</w:t>
      </w:r>
      <w:r w:rsidR="2271D350">
        <w:rPr>
          <w:b w:val="0"/>
          <w:bCs w:val="0"/>
          <w:u w:val="none"/>
        </w:rPr>
        <w:t xml:space="preserve"> for examining the breadth of evidence available. Sc</w:t>
      </w:r>
      <w:r w:rsidR="37127523">
        <w:rPr>
          <w:b w:val="0"/>
          <w:bCs w:val="0"/>
          <w:u w:val="none"/>
        </w:rPr>
        <w:t xml:space="preserve">oping reviews are particularly useful for exploring emerging fields, </w:t>
      </w:r>
      <w:r w:rsidR="37127523">
        <w:rPr>
          <w:b w:val="0"/>
          <w:bCs w:val="0"/>
          <w:u w:val="none"/>
        </w:rPr>
        <w:t>identifying</w:t>
      </w:r>
      <w:r w:rsidR="37127523">
        <w:rPr>
          <w:b w:val="0"/>
          <w:bCs w:val="0"/>
          <w:u w:val="none"/>
        </w:rPr>
        <w:t xml:space="preserve"> key concepts, mapping existing research, and highlighting gaps in knowl</w:t>
      </w:r>
      <w:r w:rsidR="10D9E23A">
        <w:rPr>
          <w:b w:val="0"/>
          <w:bCs w:val="0"/>
          <w:u w:val="none"/>
        </w:rPr>
        <w:t xml:space="preserve">edge (Arksey and O’Malley, 2005; Peters.,2020). This review </w:t>
      </w:r>
      <w:r w:rsidR="10D9E23A">
        <w:rPr>
          <w:b w:val="0"/>
          <w:bCs w:val="0"/>
          <w:u w:val="none"/>
        </w:rPr>
        <w:t>seeks</w:t>
      </w:r>
      <w:r w:rsidR="10D9E23A">
        <w:rPr>
          <w:b w:val="0"/>
          <w:bCs w:val="0"/>
          <w:u w:val="none"/>
        </w:rPr>
        <w:t xml:space="preserve"> to </w:t>
      </w:r>
      <w:r w:rsidR="72F1A908">
        <w:rPr>
          <w:b w:val="0"/>
          <w:bCs w:val="0"/>
          <w:u w:val="none"/>
        </w:rPr>
        <w:t xml:space="preserve">synthesise current evidence </w:t>
      </w:r>
      <w:r w:rsidR="72F1A908">
        <w:rPr>
          <w:b w:val="0"/>
          <w:bCs w:val="0"/>
          <w:u w:val="none"/>
        </w:rPr>
        <w:t>regarding</w:t>
      </w:r>
      <w:r w:rsidR="72F1A908">
        <w:rPr>
          <w:b w:val="0"/>
          <w:bCs w:val="0"/>
          <w:u w:val="none"/>
        </w:rPr>
        <w:t xml:space="preserve"> AI supported clinical decision-making in health and social care settings through them</w:t>
      </w:r>
      <w:r w:rsidR="485C3618">
        <w:rPr>
          <w:b w:val="0"/>
          <w:bCs w:val="0"/>
          <w:u w:val="none"/>
        </w:rPr>
        <w:t xml:space="preserve">atic analysis. </w:t>
      </w:r>
    </w:p>
    <w:p w:rsidR="485C3618" w:rsidP="6AF89EB0" w:rsidRDefault="485C3618" w14:paraId="2DF51528" w14:textId="308F24BB">
      <w:pPr>
        <w:pStyle w:val="Normal"/>
      </w:pPr>
      <w:r w:rsidRPr="6AF89EB0" w:rsidR="485C3618">
        <w:rPr>
          <w:b w:val="1"/>
          <w:bCs w:val="1"/>
          <w:u w:val="single"/>
        </w:rPr>
        <w:t xml:space="preserve">Review Question </w:t>
      </w:r>
    </w:p>
    <w:p w:rsidR="485C3618" w:rsidP="6AF89EB0" w:rsidRDefault="485C3618" w14:paraId="442563E4" w14:textId="324EA07E">
      <w:pPr>
        <w:pStyle w:val="Normal"/>
      </w:pPr>
      <w:r w:rsidRPr="6AF89EB0" w:rsidR="485C3618">
        <w:rPr>
          <w:b w:val="1"/>
          <w:bCs w:val="1"/>
          <w:u w:val="none"/>
        </w:rPr>
        <w:t xml:space="preserve">What are the key themes </w:t>
      </w:r>
      <w:r w:rsidRPr="6AF89EB0" w:rsidR="485C3618">
        <w:rPr>
          <w:b w:val="1"/>
          <w:bCs w:val="1"/>
          <w:u w:val="none"/>
        </w:rPr>
        <w:t>identified</w:t>
      </w:r>
      <w:r w:rsidRPr="6AF89EB0" w:rsidR="485C3618">
        <w:rPr>
          <w:b w:val="1"/>
          <w:bCs w:val="1"/>
          <w:u w:val="none"/>
        </w:rPr>
        <w:t xml:space="preserve"> within peer-reviewed literature </w:t>
      </w:r>
      <w:r w:rsidRPr="6AF89EB0" w:rsidR="485C3618">
        <w:rPr>
          <w:b w:val="1"/>
          <w:bCs w:val="1"/>
          <w:u w:val="none"/>
        </w:rPr>
        <w:t>regarding</w:t>
      </w:r>
      <w:r w:rsidRPr="6AF89EB0" w:rsidR="485C3618">
        <w:rPr>
          <w:b w:val="1"/>
          <w:bCs w:val="1"/>
          <w:u w:val="none"/>
        </w:rPr>
        <w:t xml:space="preserve"> the use of artificial intelligence</w:t>
      </w:r>
      <w:r w:rsidRPr="6AF89EB0" w:rsidR="79666D6D">
        <w:rPr>
          <w:b w:val="1"/>
          <w:bCs w:val="1"/>
          <w:u w:val="none"/>
        </w:rPr>
        <w:t xml:space="preserve"> to support clinical decision making in Health and Social Care settings?</w:t>
      </w:r>
    </w:p>
    <w:p w:rsidR="79666D6D" w:rsidP="6AF89EB0" w:rsidRDefault="79666D6D" w14:paraId="3DBEE910" w14:textId="15F58EDB">
      <w:pPr>
        <w:pStyle w:val="Normal"/>
      </w:pPr>
      <w:r w:rsidRPr="6AF89EB0" w:rsidR="79666D6D">
        <w:rPr>
          <w:b w:val="1"/>
          <w:bCs w:val="1"/>
          <w:u w:val="single"/>
        </w:rPr>
        <w:t xml:space="preserve">Review Objectives </w:t>
      </w:r>
    </w:p>
    <w:p w:rsidR="79666D6D" w:rsidP="6AF89EB0" w:rsidRDefault="79666D6D" w14:paraId="57BC245B" w14:textId="40EAE406">
      <w:pPr>
        <w:pStyle w:val="Normal"/>
      </w:pPr>
      <w:r w:rsidR="79666D6D">
        <w:rPr>
          <w:b w:val="0"/>
          <w:bCs w:val="0"/>
          <w:u w:val="none"/>
        </w:rPr>
        <w:t>This scoping review aims to:</w:t>
      </w:r>
    </w:p>
    <w:p w:rsidR="79666D6D" w:rsidP="6AF89EB0" w:rsidRDefault="79666D6D" w14:paraId="13857F79" w14:textId="4319E85C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79666D6D">
        <w:rPr>
          <w:b w:val="0"/>
          <w:bCs w:val="0"/>
          <w:u w:val="none"/>
        </w:rPr>
        <w:t>Identify</w:t>
      </w:r>
      <w:r w:rsidR="79666D6D">
        <w:rPr>
          <w:b w:val="0"/>
          <w:bCs w:val="0"/>
          <w:u w:val="none"/>
        </w:rPr>
        <w:t xml:space="preserve"> and </w:t>
      </w:r>
      <w:r w:rsidR="79666D6D">
        <w:rPr>
          <w:b w:val="0"/>
          <w:bCs w:val="0"/>
          <w:u w:val="none"/>
        </w:rPr>
        <w:t>catergorise</w:t>
      </w:r>
      <w:r w:rsidR="79666D6D">
        <w:rPr>
          <w:b w:val="0"/>
          <w:bCs w:val="0"/>
          <w:u w:val="none"/>
        </w:rPr>
        <w:t xml:space="preserve"> key themes within the literature relating to AI supported </w:t>
      </w:r>
      <w:r w:rsidR="6EBB55F4">
        <w:rPr>
          <w:b w:val="0"/>
          <w:bCs w:val="0"/>
          <w:u w:val="none"/>
        </w:rPr>
        <w:t>clinical decision making.</w:t>
      </w:r>
    </w:p>
    <w:p w:rsidR="6CEDFEEF" w:rsidP="6AF89EB0" w:rsidRDefault="6CEDFEEF" w14:paraId="5A5FC750" w14:textId="0C2494A4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6CEDFEEF">
        <w:rPr>
          <w:b w:val="0"/>
          <w:bCs w:val="0"/>
          <w:u w:val="none"/>
        </w:rPr>
        <w:t xml:space="preserve">Examine the benefits and challenges associated with AI implementation in health and social care </w:t>
      </w:r>
      <w:r w:rsidR="6CEDFEEF">
        <w:rPr>
          <w:b w:val="0"/>
          <w:bCs w:val="0"/>
          <w:u w:val="none"/>
        </w:rPr>
        <w:t>practices</w:t>
      </w:r>
      <w:r w:rsidR="6CEDFEEF">
        <w:rPr>
          <w:b w:val="0"/>
          <w:bCs w:val="0"/>
          <w:u w:val="none"/>
        </w:rPr>
        <w:t xml:space="preserve">. </w:t>
      </w:r>
    </w:p>
    <w:p w:rsidR="6CEDFEEF" w:rsidP="6AF89EB0" w:rsidRDefault="6CEDFEEF" w14:paraId="443B3CAC" w14:textId="3228DA77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6CEDFEEF">
        <w:rPr>
          <w:b w:val="0"/>
          <w:bCs w:val="0"/>
          <w:u w:val="none"/>
        </w:rPr>
        <w:t>Explore the impact of AI on healthcare professionals, patient outcomes, and service delivery.</w:t>
      </w:r>
    </w:p>
    <w:p w:rsidR="6CEDFEEF" w:rsidP="6AF89EB0" w:rsidRDefault="6CEDFEEF" w14:paraId="18C7D70C" w14:textId="7410AA7F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6CEDFEEF">
        <w:rPr>
          <w:b w:val="0"/>
          <w:bCs w:val="0"/>
          <w:u w:val="none"/>
        </w:rPr>
        <w:t>Identify</w:t>
      </w:r>
      <w:r w:rsidR="6CEDFEEF">
        <w:rPr>
          <w:b w:val="0"/>
          <w:bCs w:val="0"/>
          <w:u w:val="none"/>
        </w:rPr>
        <w:t xml:space="preserve"> gaps within the current evidence base and propose areas for future research. </w:t>
      </w:r>
    </w:p>
    <w:p w:rsidR="3946E072" w:rsidP="6AF89EB0" w:rsidRDefault="3946E072" w14:paraId="165CA43F" w14:textId="3C91843F">
      <w:pPr>
        <w:pStyle w:val="Normal"/>
        <w:ind w:left="0"/>
      </w:pPr>
      <w:r w:rsidRPr="6AF89EB0" w:rsidR="3946E072">
        <w:rPr>
          <w:b w:val="1"/>
          <w:bCs w:val="1"/>
          <w:u w:val="single"/>
        </w:rPr>
        <w:t>Background</w:t>
      </w:r>
    </w:p>
    <w:p w:rsidR="3946E072" w:rsidP="6AF89EB0" w:rsidRDefault="3946E072" w14:paraId="59927470" w14:textId="115B63D6">
      <w:pPr>
        <w:pStyle w:val="Normal"/>
        <w:ind w:left="0"/>
      </w:pPr>
      <w:r w:rsidR="3946E072">
        <w:rPr>
          <w:b w:val="0"/>
          <w:bCs w:val="0"/>
          <w:u w:val="none"/>
        </w:rPr>
        <w:t>Artificial Intelligence and healthcare transformation.</w:t>
      </w:r>
    </w:p>
    <w:p w:rsidR="63938AFD" w:rsidP="6AF89EB0" w:rsidRDefault="63938AFD" w14:paraId="60E2F181" w14:textId="2C481465">
      <w:pPr>
        <w:pStyle w:val="Normal"/>
        <w:ind w:left="0"/>
      </w:pPr>
      <w:r w:rsidR="63938AFD">
        <w:rPr>
          <w:b w:val="0"/>
          <w:bCs w:val="0"/>
          <w:u w:val="none"/>
        </w:rPr>
        <w:t>Healthcare systems worldwide are experiencing unprecedented challenges</w:t>
      </w:r>
      <w:r w:rsidR="0824BA85">
        <w:rPr>
          <w:b w:val="0"/>
          <w:bCs w:val="0"/>
          <w:u w:val="none"/>
        </w:rPr>
        <w:t xml:space="preserve"> associated with population ageing, increasing </w:t>
      </w:r>
      <w:r w:rsidR="0B8724E7">
        <w:rPr>
          <w:b w:val="0"/>
          <w:bCs w:val="0"/>
          <w:u w:val="none"/>
        </w:rPr>
        <w:t>prevalence of chronic diseases, workforce shortages, and financial constraints (World Health Organisation, 2021). In response, digital</w:t>
      </w:r>
      <w:r w:rsidR="4E9BC4FB">
        <w:rPr>
          <w:b w:val="0"/>
          <w:bCs w:val="0"/>
          <w:u w:val="none"/>
        </w:rPr>
        <w:t xml:space="preserve"> transformation has become a major policy priority. AI technologies are increasingly viewed as tools capable </w:t>
      </w:r>
      <w:r w:rsidR="3939764D">
        <w:rPr>
          <w:b w:val="0"/>
          <w:bCs w:val="0"/>
          <w:u w:val="none"/>
        </w:rPr>
        <w:t xml:space="preserve">of improving healthcare efficiency while </w:t>
      </w:r>
      <w:r w:rsidR="2AEF42C2">
        <w:rPr>
          <w:b w:val="0"/>
          <w:bCs w:val="0"/>
          <w:u w:val="none"/>
        </w:rPr>
        <w:t>maintaining</w:t>
      </w:r>
      <w:r w:rsidR="2AEF42C2">
        <w:rPr>
          <w:b w:val="0"/>
          <w:bCs w:val="0"/>
          <w:u w:val="none"/>
        </w:rPr>
        <w:t xml:space="preserve"> or enhancing care quality (Topol, 2019). </w:t>
      </w:r>
    </w:p>
    <w:p w:rsidR="2AEF42C2" w:rsidP="6AF89EB0" w:rsidRDefault="2AEF42C2" w14:paraId="13CD5731" w14:textId="4E543622">
      <w:pPr>
        <w:pStyle w:val="Normal"/>
        <w:ind w:left="0"/>
      </w:pPr>
      <w:r w:rsidR="2AEF42C2">
        <w:rPr>
          <w:b w:val="0"/>
          <w:bCs w:val="0"/>
          <w:u w:val="none"/>
        </w:rPr>
        <w:t xml:space="preserve">Machine learning, one of the most widely used forms of AI, enables </w:t>
      </w:r>
      <w:r w:rsidR="266B119C">
        <w:rPr>
          <w:b w:val="0"/>
          <w:bCs w:val="0"/>
          <w:u w:val="none"/>
        </w:rPr>
        <w:t xml:space="preserve">systems to learn from large data sets and </w:t>
      </w:r>
      <w:r w:rsidR="266B119C">
        <w:rPr>
          <w:b w:val="0"/>
          <w:bCs w:val="0"/>
          <w:u w:val="none"/>
        </w:rPr>
        <w:t>identify</w:t>
      </w:r>
      <w:r w:rsidR="266B119C">
        <w:rPr>
          <w:b w:val="0"/>
          <w:bCs w:val="0"/>
          <w:u w:val="none"/>
        </w:rPr>
        <w:t xml:space="preserve"> patterns that may not be </w:t>
      </w:r>
      <w:r w:rsidR="266B119C">
        <w:rPr>
          <w:b w:val="0"/>
          <w:bCs w:val="0"/>
          <w:u w:val="none"/>
        </w:rPr>
        <w:t>immediately</w:t>
      </w:r>
      <w:r w:rsidR="266B119C">
        <w:rPr>
          <w:b w:val="0"/>
          <w:bCs w:val="0"/>
          <w:u w:val="none"/>
        </w:rPr>
        <w:t xml:space="preserve"> visible to healthcare professionals (Jiang et a</w:t>
      </w:r>
      <w:r w:rsidR="0E98B6C4">
        <w:rPr>
          <w:b w:val="0"/>
          <w:bCs w:val="0"/>
          <w:u w:val="none"/>
        </w:rPr>
        <w:t>l., 2017). Examples include AI systems that predict patient detoriation</w:t>
      </w:r>
      <w:r w:rsidR="52701A36">
        <w:rPr>
          <w:b w:val="0"/>
          <w:bCs w:val="0"/>
          <w:u w:val="none"/>
        </w:rPr>
        <w:t xml:space="preserve">, </w:t>
      </w:r>
      <w:r w:rsidR="52701A36">
        <w:rPr>
          <w:b w:val="0"/>
          <w:bCs w:val="0"/>
          <w:u w:val="none"/>
        </w:rPr>
        <w:t>identify</w:t>
      </w:r>
      <w:r w:rsidR="52701A36">
        <w:rPr>
          <w:b w:val="0"/>
          <w:bCs w:val="0"/>
          <w:u w:val="none"/>
        </w:rPr>
        <w:t xml:space="preserve"> medication errors, support diagnostic imaging </w:t>
      </w:r>
      <w:r w:rsidR="52701A36">
        <w:rPr>
          <w:b w:val="0"/>
          <w:bCs w:val="0"/>
          <w:u w:val="none"/>
        </w:rPr>
        <w:t>interpretation</w:t>
      </w:r>
      <w:r w:rsidR="52701A36">
        <w:rPr>
          <w:b w:val="0"/>
          <w:bCs w:val="0"/>
          <w:u w:val="none"/>
        </w:rPr>
        <w:t xml:space="preserve"> and </w:t>
      </w:r>
      <w:r w:rsidR="52701A36">
        <w:rPr>
          <w:b w:val="0"/>
          <w:bCs w:val="0"/>
          <w:u w:val="none"/>
        </w:rPr>
        <w:t>assist</w:t>
      </w:r>
      <w:r w:rsidR="52701A36">
        <w:rPr>
          <w:b w:val="0"/>
          <w:bCs w:val="0"/>
          <w:u w:val="none"/>
        </w:rPr>
        <w:t xml:space="preserve"> in treatment planning (Es</w:t>
      </w:r>
      <w:r w:rsidR="6FCF456F">
        <w:rPr>
          <w:b w:val="0"/>
          <w:bCs w:val="0"/>
          <w:u w:val="none"/>
        </w:rPr>
        <w:t xml:space="preserve">teva et al., 2017). </w:t>
      </w:r>
    </w:p>
    <w:p w:rsidR="6FCF456F" w:rsidP="6AF89EB0" w:rsidRDefault="6FCF456F" w14:paraId="6DC31059" w14:textId="58ED3FF7">
      <w:pPr>
        <w:pStyle w:val="Normal"/>
        <w:ind w:left="0"/>
      </w:pPr>
      <w:r w:rsidR="6FCF456F">
        <w:rPr>
          <w:b w:val="0"/>
          <w:bCs w:val="0"/>
          <w:u w:val="none"/>
        </w:rPr>
        <w:t>Research suggests</w:t>
      </w:r>
      <w:r w:rsidR="5996FF17">
        <w:rPr>
          <w:b w:val="0"/>
          <w:bCs w:val="0"/>
          <w:u w:val="none"/>
        </w:rPr>
        <w:t xml:space="preserve"> that AI can support clinicians by reducing cognitive workload, improving diagnostic accuracy, and </w:t>
      </w:r>
      <w:r w:rsidR="5996FF17">
        <w:rPr>
          <w:b w:val="0"/>
          <w:bCs w:val="0"/>
          <w:u w:val="none"/>
        </w:rPr>
        <w:t>facilitating</w:t>
      </w:r>
      <w:r w:rsidR="42D979D5">
        <w:rPr>
          <w:b w:val="0"/>
          <w:bCs w:val="0"/>
          <w:u w:val="none"/>
        </w:rPr>
        <w:t xml:space="preserve"> earlier intervention (Sutton et al., 2020). For example, AI </w:t>
      </w:r>
      <w:r w:rsidR="42D979D5">
        <w:rPr>
          <w:b w:val="0"/>
          <w:bCs w:val="0"/>
          <w:u w:val="none"/>
        </w:rPr>
        <w:t>assisted</w:t>
      </w:r>
      <w:r w:rsidR="42D979D5">
        <w:rPr>
          <w:b w:val="0"/>
          <w:bCs w:val="0"/>
          <w:u w:val="none"/>
        </w:rPr>
        <w:t xml:space="preserve"> diagnostic systems have </w:t>
      </w:r>
      <w:r w:rsidR="42D979D5">
        <w:rPr>
          <w:b w:val="0"/>
          <w:bCs w:val="0"/>
          <w:u w:val="none"/>
        </w:rPr>
        <w:t>demonstrated</w:t>
      </w:r>
      <w:r w:rsidR="42D979D5">
        <w:rPr>
          <w:b w:val="0"/>
          <w:bCs w:val="0"/>
          <w:u w:val="none"/>
        </w:rPr>
        <w:t xml:space="preserve"> levels of accuracy </w:t>
      </w:r>
      <w:r w:rsidR="76E1E1E6">
        <w:rPr>
          <w:b w:val="0"/>
          <w:bCs w:val="0"/>
          <w:u w:val="none"/>
        </w:rPr>
        <w:t>comparable</w:t>
      </w:r>
      <w:r w:rsidR="42D979D5">
        <w:rPr>
          <w:b w:val="0"/>
          <w:bCs w:val="0"/>
          <w:u w:val="none"/>
        </w:rPr>
        <w:t xml:space="preserve"> to </w:t>
      </w:r>
      <w:r w:rsidR="531D01FC">
        <w:rPr>
          <w:b w:val="0"/>
          <w:bCs w:val="0"/>
          <w:u w:val="none"/>
        </w:rPr>
        <w:t xml:space="preserve">healthcare specialists in fields such as radiology, </w:t>
      </w:r>
      <w:r w:rsidR="531D01FC">
        <w:rPr>
          <w:b w:val="0"/>
          <w:bCs w:val="0"/>
          <w:u w:val="none"/>
        </w:rPr>
        <w:t>dermatology,</w:t>
      </w:r>
      <w:r w:rsidR="531D01FC">
        <w:rPr>
          <w:b w:val="0"/>
          <w:bCs w:val="0"/>
          <w:u w:val="none"/>
        </w:rPr>
        <w:t xml:space="preserve"> and pathology (Esteva et al., 2017.</w:t>
      </w:r>
    </w:p>
    <w:p w:rsidR="0A6FCB56" w:rsidP="6AF89EB0" w:rsidRDefault="0A6FCB56" w14:paraId="176F5EA4" w14:textId="3E214E1F">
      <w:pPr>
        <w:pStyle w:val="Normal"/>
        <w:ind w:left="0"/>
      </w:pPr>
      <w:r w:rsidRPr="6AF89EB0" w:rsidR="0A6FCB56">
        <w:rPr>
          <w:b w:val="1"/>
          <w:bCs w:val="1"/>
          <w:u w:val="single"/>
        </w:rPr>
        <w:t xml:space="preserve">Current Policies and Legislation </w:t>
      </w:r>
    </w:p>
    <w:p w:rsidR="0A6FCB56" w:rsidP="6AF89EB0" w:rsidRDefault="0A6FCB56" w14:paraId="02E959D8" w14:textId="1EF4AE20">
      <w:pPr>
        <w:pStyle w:val="Normal"/>
        <w:ind w:left="0"/>
      </w:pPr>
      <w:r w:rsidR="0A6FCB56">
        <w:rPr>
          <w:b w:val="0"/>
          <w:bCs w:val="0"/>
          <w:u w:val="none"/>
        </w:rPr>
        <w:t xml:space="preserve">The development and implementation </w:t>
      </w:r>
      <w:r w:rsidR="45D59215">
        <w:rPr>
          <w:b w:val="0"/>
          <w:bCs w:val="0"/>
          <w:u w:val="none"/>
        </w:rPr>
        <w:t xml:space="preserve">of AI within healthcare are </w:t>
      </w:r>
      <w:r w:rsidR="45D59215">
        <w:rPr>
          <w:b w:val="0"/>
          <w:bCs w:val="0"/>
          <w:u w:val="none"/>
        </w:rPr>
        <w:t>supported</w:t>
      </w:r>
      <w:r w:rsidR="45D59215">
        <w:rPr>
          <w:b w:val="0"/>
          <w:bCs w:val="0"/>
          <w:u w:val="none"/>
        </w:rPr>
        <w:t xml:space="preserve"> by various national and international policy frameworks. </w:t>
      </w:r>
    </w:p>
    <w:p w:rsidR="45D59215" w:rsidP="6AF89EB0" w:rsidRDefault="45D59215" w14:paraId="20C36062" w14:textId="59E15FFE">
      <w:pPr>
        <w:pStyle w:val="Normal"/>
        <w:ind w:left="0"/>
      </w:pPr>
      <w:r w:rsidR="45D59215">
        <w:rPr>
          <w:b w:val="0"/>
          <w:bCs w:val="0"/>
          <w:u w:val="none"/>
        </w:rPr>
        <w:t xml:space="preserve">In the UK, the NHS long term plan emphasizes digital innovation as a mechanism for improving patient care and healthcare efficiency </w:t>
      </w:r>
      <w:r w:rsidR="15F32621">
        <w:rPr>
          <w:b w:val="0"/>
          <w:bCs w:val="0"/>
          <w:u w:val="none"/>
        </w:rPr>
        <w:t>(NHS England, 2019). This commitment was further reinforced through the NHS Digital transformation strategy, which advocates greater adoption of AI-enabl</w:t>
      </w:r>
      <w:r w:rsidR="3B70BD5D">
        <w:rPr>
          <w:b w:val="0"/>
          <w:bCs w:val="0"/>
          <w:u w:val="none"/>
        </w:rPr>
        <w:t xml:space="preserve">ed technologies within healthcare services (NHS England, 2022). </w:t>
      </w:r>
    </w:p>
    <w:p w:rsidR="3B70BD5D" w:rsidP="6AF89EB0" w:rsidRDefault="3B70BD5D" w14:paraId="465BE9F8" w14:textId="03C4195A">
      <w:pPr>
        <w:pStyle w:val="Normal"/>
        <w:ind w:left="0"/>
      </w:pPr>
      <w:r w:rsidR="3B70BD5D">
        <w:rPr>
          <w:b w:val="0"/>
          <w:bCs w:val="0"/>
          <w:u w:val="none"/>
        </w:rPr>
        <w:t xml:space="preserve">The UK </w:t>
      </w:r>
      <w:r w:rsidR="24B9847A">
        <w:rPr>
          <w:b w:val="0"/>
          <w:bCs w:val="0"/>
          <w:u w:val="none"/>
        </w:rPr>
        <w:t>government's</w:t>
      </w:r>
      <w:r w:rsidR="3B70BD5D">
        <w:rPr>
          <w:b w:val="0"/>
          <w:bCs w:val="0"/>
          <w:u w:val="none"/>
        </w:rPr>
        <w:t xml:space="preserve"> national AI strategy (HM Government, 2021)</w:t>
      </w:r>
      <w:r w:rsidR="3581BB27">
        <w:rPr>
          <w:b w:val="0"/>
          <w:bCs w:val="0"/>
          <w:u w:val="none"/>
        </w:rPr>
        <w:t xml:space="preserve"> </w:t>
      </w:r>
      <w:r w:rsidR="3581BB27">
        <w:rPr>
          <w:b w:val="0"/>
          <w:bCs w:val="0"/>
          <w:u w:val="none"/>
        </w:rPr>
        <w:t>identifies</w:t>
      </w:r>
      <w:r w:rsidR="3581BB27">
        <w:rPr>
          <w:b w:val="0"/>
          <w:bCs w:val="0"/>
          <w:u w:val="none"/>
        </w:rPr>
        <w:t xml:space="preserve"> healthcare as a p</w:t>
      </w:r>
      <w:r w:rsidR="3D787F7C">
        <w:rPr>
          <w:b w:val="0"/>
          <w:bCs w:val="0"/>
          <w:u w:val="none"/>
        </w:rPr>
        <w:t xml:space="preserve">riority sector for AI development and investment. Similarly, the World Health </w:t>
      </w:r>
      <w:r w:rsidR="3D787F7C">
        <w:rPr>
          <w:b w:val="0"/>
          <w:bCs w:val="0"/>
          <w:u w:val="none"/>
        </w:rPr>
        <w:t>Organisation</w:t>
      </w:r>
      <w:r w:rsidR="3D787F7C">
        <w:rPr>
          <w:b w:val="0"/>
          <w:bCs w:val="0"/>
          <w:u w:val="none"/>
        </w:rPr>
        <w:t xml:space="preserve"> (2021) has published guidance promotin</w:t>
      </w:r>
      <w:r w:rsidR="621644C3">
        <w:rPr>
          <w:b w:val="0"/>
          <w:bCs w:val="0"/>
          <w:u w:val="none"/>
        </w:rPr>
        <w:t xml:space="preserve">g ethical and responsible use of AI within healthcare systems. </w:t>
      </w:r>
    </w:p>
    <w:p w:rsidR="621644C3" w:rsidP="6AF89EB0" w:rsidRDefault="621644C3" w14:paraId="40C24049" w14:textId="3F1C8B4C">
      <w:pPr>
        <w:pStyle w:val="Normal"/>
      </w:pPr>
      <w:r w:rsidR="621644C3">
        <w:rPr>
          <w:b w:val="0"/>
          <w:bCs w:val="0"/>
          <w:u w:val="none"/>
        </w:rPr>
        <w:t xml:space="preserve">Implementation must also </w:t>
      </w:r>
      <w:r w:rsidR="621644C3">
        <w:rPr>
          <w:b w:val="0"/>
          <w:bCs w:val="0"/>
          <w:u w:val="none"/>
        </w:rPr>
        <w:t>comply with</w:t>
      </w:r>
      <w:r w:rsidR="621644C3">
        <w:rPr>
          <w:b w:val="0"/>
          <w:bCs w:val="0"/>
          <w:u w:val="none"/>
        </w:rPr>
        <w:t xml:space="preserve"> legal frameworks </w:t>
      </w:r>
      <w:r w:rsidR="621644C3">
        <w:rPr>
          <w:b w:val="0"/>
          <w:bCs w:val="0"/>
          <w:u w:val="none"/>
        </w:rPr>
        <w:t>including:</w:t>
      </w:r>
    </w:p>
    <w:p w:rsidR="621644C3" w:rsidP="6AF89EB0" w:rsidRDefault="621644C3" w14:paraId="340ACE99" w14:textId="4E8F6121">
      <w:pPr>
        <w:pStyle w:val="ListParagraph"/>
        <w:numPr>
          <w:ilvl w:val="0"/>
          <w:numId w:val="3"/>
        </w:numPr>
        <w:rPr>
          <w:b w:val="0"/>
          <w:bCs w:val="0"/>
          <w:u w:val="none"/>
        </w:rPr>
      </w:pPr>
      <w:r w:rsidR="621644C3">
        <w:rPr>
          <w:b w:val="0"/>
          <w:bCs w:val="0"/>
          <w:u w:val="none"/>
        </w:rPr>
        <w:t xml:space="preserve">The Data </w:t>
      </w:r>
      <w:r w:rsidR="621644C3">
        <w:rPr>
          <w:b w:val="0"/>
          <w:bCs w:val="0"/>
          <w:u w:val="none"/>
        </w:rPr>
        <w:t>Protection</w:t>
      </w:r>
      <w:r w:rsidR="621644C3">
        <w:rPr>
          <w:b w:val="0"/>
          <w:bCs w:val="0"/>
          <w:u w:val="none"/>
        </w:rPr>
        <w:t xml:space="preserve"> Act 2018.</w:t>
      </w:r>
    </w:p>
    <w:p w:rsidR="621644C3" w:rsidP="6AF89EB0" w:rsidRDefault="621644C3" w14:paraId="45CF7A7F" w14:textId="54C1CFED">
      <w:pPr>
        <w:pStyle w:val="ListParagraph"/>
        <w:numPr>
          <w:ilvl w:val="0"/>
          <w:numId w:val="3"/>
        </w:numPr>
        <w:rPr>
          <w:b w:val="0"/>
          <w:bCs w:val="0"/>
          <w:u w:val="none"/>
        </w:rPr>
      </w:pPr>
      <w:r w:rsidR="621644C3">
        <w:rPr>
          <w:b w:val="0"/>
          <w:bCs w:val="0"/>
          <w:u w:val="none"/>
        </w:rPr>
        <w:t>UK General Data Protection Regulation Act (UKGDPR).</w:t>
      </w:r>
    </w:p>
    <w:p w:rsidR="621644C3" w:rsidP="6AF89EB0" w:rsidRDefault="621644C3" w14:paraId="702CE644" w14:textId="11E1CA13">
      <w:pPr>
        <w:pStyle w:val="ListParagraph"/>
        <w:numPr>
          <w:ilvl w:val="0"/>
          <w:numId w:val="3"/>
        </w:numPr>
        <w:rPr>
          <w:b w:val="0"/>
          <w:bCs w:val="0"/>
          <w:u w:val="none"/>
        </w:rPr>
      </w:pPr>
      <w:r w:rsidR="621644C3">
        <w:rPr>
          <w:b w:val="0"/>
          <w:bCs w:val="0"/>
          <w:u w:val="none"/>
        </w:rPr>
        <w:t>The Health and Social Care Act 2012.</w:t>
      </w:r>
    </w:p>
    <w:p w:rsidR="621644C3" w:rsidP="6AF89EB0" w:rsidRDefault="621644C3" w14:paraId="77DD3C1C" w14:textId="23F5D249">
      <w:pPr>
        <w:pStyle w:val="ListParagraph"/>
        <w:numPr>
          <w:ilvl w:val="0"/>
          <w:numId w:val="3"/>
        </w:numPr>
        <w:rPr>
          <w:b w:val="0"/>
          <w:bCs w:val="0"/>
          <w:u w:val="none"/>
        </w:rPr>
      </w:pPr>
      <w:r w:rsidR="621644C3">
        <w:rPr>
          <w:b w:val="0"/>
          <w:bCs w:val="0"/>
          <w:u w:val="none"/>
        </w:rPr>
        <w:t xml:space="preserve">Professional standards </w:t>
      </w:r>
      <w:r w:rsidR="621644C3">
        <w:rPr>
          <w:b w:val="0"/>
          <w:bCs w:val="0"/>
          <w:u w:val="none"/>
        </w:rPr>
        <w:t>established</w:t>
      </w:r>
      <w:r w:rsidR="621644C3">
        <w:rPr>
          <w:b w:val="0"/>
          <w:bCs w:val="0"/>
          <w:u w:val="none"/>
        </w:rPr>
        <w:t xml:space="preserve"> by the general medical council (GMC) and Nursing and Midwifery Council (NMC).</w:t>
      </w:r>
    </w:p>
    <w:p w:rsidR="621644C3" w:rsidP="6AF89EB0" w:rsidRDefault="621644C3" w14:paraId="2765D6AC" w14:textId="601A486A">
      <w:pPr>
        <w:pStyle w:val="Normal"/>
      </w:pPr>
      <w:r w:rsidR="621644C3">
        <w:rPr>
          <w:b w:val="0"/>
          <w:bCs w:val="0"/>
          <w:u w:val="none"/>
        </w:rPr>
        <w:t xml:space="preserve">These frameworks </w:t>
      </w:r>
      <w:r w:rsidR="621644C3">
        <w:rPr>
          <w:b w:val="0"/>
          <w:bCs w:val="0"/>
          <w:u w:val="none"/>
        </w:rPr>
        <w:t>seek</w:t>
      </w:r>
      <w:r w:rsidR="621644C3">
        <w:rPr>
          <w:b w:val="0"/>
          <w:bCs w:val="0"/>
          <w:u w:val="none"/>
        </w:rPr>
        <w:t xml:space="preserve"> to ensure patient confidentiality, informed decisio</w:t>
      </w:r>
      <w:r w:rsidR="32193DA9">
        <w:rPr>
          <w:b w:val="0"/>
          <w:bCs w:val="0"/>
          <w:u w:val="none"/>
        </w:rPr>
        <w:t xml:space="preserve">n-making, </w:t>
      </w:r>
      <w:r w:rsidR="37ECB28C">
        <w:rPr>
          <w:b w:val="0"/>
          <w:bCs w:val="0"/>
          <w:u w:val="none"/>
        </w:rPr>
        <w:t>accountability,</w:t>
      </w:r>
      <w:r w:rsidR="32193DA9">
        <w:rPr>
          <w:b w:val="0"/>
          <w:bCs w:val="0"/>
          <w:u w:val="none"/>
        </w:rPr>
        <w:t xml:space="preserve"> and transparency when digital technologies are used within healthcare </w:t>
      </w:r>
      <w:r w:rsidR="696E3DF4">
        <w:rPr>
          <w:b w:val="0"/>
          <w:bCs w:val="0"/>
          <w:u w:val="none"/>
        </w:rPr>
        <w:t>practices</w:t>
      </w:r>
      <w:r w:rsidR="32193DA9">
        <w:rPr>
          <w:b w:val="0"/>
          <w:bCs w:val="0"/>
          <w:u w:val="none"/>
        </w:rPr>
        <w:t xml:space="preserve">. </w:t>
      </w:r>
    </w:p>
    <w:p w:rsidR="17B7650E" w:rsidP="6AF89EB0" w:rsidRDefault="17B7650E" w14:paraId="0984649C" w14:textId="4899F530">
      <w:pPr>
        <w:pStyle w:val="Normal"/>
      </w:pPr>
      <w:r w:rsidRPr="6AF89EB0" w:rsidR="17B7650E">
        <w:rPr>
          <w:b w:val="1"/>
          <w:bCs w:val="1"/>
          <w:u w:val="single"/>
        </w:rPr>
        <w:t xml:space="preserve">Existing Services and Practice </w:t>
      </w:r>
    </w:p>
    <w:p w:rsidR="17B7650E" w:rsidP="6AF89EB0" w:rsidRDefault="17B7650E" w14:paraId="6BCD8021" w14:textId="4C78E98C">
      <w:pPr>
        <w:pStyle w:val="Normal"/>
      </w:pPr>
      <w:r w:rsidR="17B7650E">
        <w:rPr>
          <w:b w:val="0"/>
          <w:bCs w:val="0"/>
          <w:u w:val="none"/>
        </w:rPr>
        <w:t>AI supported clinical decisio</w:t>
      </w:r>
      <w:r w:rsidR="31B211EC">
        <w:rPr>
          <w:b w:val="0"/>
          <w:bCs w:val="0"/>
          <w:u w:val="none"/>
        </w:rPr>
        <w:t xml:space="preserve">n-making is already being incorporated into </w:t>
      </w:r>
      <w:r w:rsidR="31B211EC">
        <w:rPr>
          <w:b w:val="0"/>
          <w:bCs w:val="0"/>
          <w:u w:val="none"/>
        </w:rPr>
        <w:t>numerous</w:t>
      </w:r>
      <w:r w:rsidR="31B211EC">
        <w:rPr>
          <w:b w:val="0"/>
          <w:bCs w:val="0"/>
          <w:u w:val="none"/>
        </w:rPr>
        <w:t xml:space="preserve"> healthcare services. </w:t>
      </w:r>
    </w:p>
    <w:p w:rsidR="31B211EC" w:rsidP="6AF89EB0" w:rsidRDefault="31B211EC" w14:paraId="25B8566B" w14:textId="14D529C6">
      <w:pPr>
        <w:pStyle w:val="Normal"/>
      </w:pPr>
      <w:r w:rsidR="31B211EC">
        <w:rPr>
          <w:b w:val="0"/>
          <w:bCs w:val="0"/>
          <w:u w:val="none"/>
        </w:rPr>
        <w:t xml:space="preserve">Clinical decision support systems (CDSS) provide recommendations </w:t>
      </w:r>
      <w:r w:rsidR="31B211EC">
        <w:rPr>
          <w:b w:val="0"/>
          <w:bCs w:val="0"/>
          <w:u w:val="none"/>
        </w:rPr>
        <w:t>regarding</w:t>
      </w:r>
      <w:r w:rsidR="31B211EC">
        <w:rPr>
          <w:b w:val="0"/>
          <w:bCs w:val="0"/>
          <w:u w:val="none"/>
        </w:rPr>
        <w:t xml:space="preserve"> diagnosis, treatment </w:t>
      </w:r>
      <w:r w:rsidR="31B211EC">
        <w:rPr>
          <w:b w:val="0"/>
          <w:bCs w:val="0"/>
          <w:u w:val="none"/>
        </w:rPr>
        <w:t>selection</w:t>
      </w:r>
      <w:r w:rsidR="31B211EC">
        <w:rPr>
          <w:b w:val="0"/>
          <w:bCs w:val="0"/>
          <w:u w:val="none"/>
        </w:rPr>
        <w:t>, and medication management</w:t>
      </w:r>
      <w:r w:rsidR="3FF22B60">
        <w:rPr>
          <w:b w:val="0"/>
          <w:bCs w:val="0"/>
          <w:u w:val="none"/>
        </w:rPr>
        <w:t xml:space="preserve"> (Sutton et al., 2020). Predictive Analytic tools are increasingly used to </w:t>
      </w:r>
      <w:r w:rsidR="3FF22B60">
        <w:rPr>
          <w:b w:val="0"/>
          <w:bCs w:val="0"/>
          <w:u w:val="none"/>
        </w:rPr>
        <w:t>identify</w:t>
      </w:r>
      <w:r w:rsidR="3FF22B60">
        <w:rPr>
          <w:b w:val="0"/>
          <w:bCs w:val="0"/>
          <w:u w:val="none"/>
        </w:rPr>
        <w:t xml:space="preserve"> patients at risk of deterioration, hosp</w:t>
      </w:r>
      <w:r w:rsidR="4D8CD20D">
        <w:rPr>
          <w:b w:val="0"/>
          <w:bCs w:val="0"/>
          <w:u w:val="none"/>
        </w:rPr>
        <w:t>ital readmission, or adverse events (</w:t>
      </w:r>
      <w:r w:rsidR="4D8CD20D">
        <w:rPr>
          <w:b w:val="0"/>
          <w:bCs w:val="0"/>
          <w:u w:val="none"/>
        </w:rPr>
        <w:t>Rajkomar</w:t>
      </w:r>
      <w:r w:rsidR="4D8CD20D">
        <w:rPr>
          <w:b w:val="0"/>
          <w:bCs w:val="0"/>
          <w:u w:val="none"/>
        </w:rPr>
        <w:t xml:space="preserve">, </w:t>
      </w:r>
      <w:r w:rsidR="4D8CD20D">
        <w:rPr>
          <w:b w:val="0"/>
          <w:bCs w:val="0"/>
          <w:u w:val="none"/>
        </w:rPr>
        <w:t>Dean</w:t>
      </w:r>
      <w:r w:rsidR="4D8CD20D">
        <w:rPr>
          <w:b w:val="0"/>
          <w:bCs w:val="0"/>
          <w:u w:val="none"/>
        </w:rPr>
        <w:t xml:space="preserve"> and </w:t>
      </w:r>
      <w:r w:rsidR="4D8CD20D">
        <w:rPr>
          <w:b w:val="0"/>
          <w:bCs w:val="0"/>
          <w:u w:val="none"/>
        </w:rPr>
        <w:t>Kohane,</w:t>
      </w:r>
      <w:r w:rsidR="4D8CD20D">
        <w:rPr>
          <w:b w:val="0"/>
          <w:bCs w:val="0"/>
          <w:u w:val="none"/>
        </w:rPr>
        <w:t xml:space="preserve"> 2019).</w:t>
      </w:r>
    </w:p>
    <w:p w:rsidR="4D8CD20D" w:rsidP="6AF89EB0" w:rsidRDefault="4D8CD20D" w14:paraId="7F71DED5" w14:textId="719D28C1">
      <w:pPr>
        <w:pStyle w:val="Normal"/>
      </w:pPr>
      <w:r w:rsidR="4D8CD20D">
        <w:rPr>
          <w:b w:val="0"/>
          <w:bCs w:val="0"/>
          <w:u w:val="none"/>
        </w:rPr>
        <w:t xml:space="preserve">Within Radiology, AI-assisted image analysis systems support clinicians in </w:t>
      </w:r>
      <w:r w:rsidR="4D8CD20D">
        <w:rPr>
          <w:b w:val="0"/>
          <w:bCs w:val="0"/>
          <w:u w:val="none"/>
        </w:rPr>
        <w:t>identifying</w:t>
      </w:r>
      <w:r w:rsidR="4D8CD20D">
        <w:rPr>
          <w:b w:val="0"/>
          <w:bCs w:val="0"/>
          <w:u w:val="none"/>
        </w:rPr>
        <w:t xml:space="preserve"> abnormalities such as tumors, fractures, and pul</w:t>
      </w:r>
      <w:r w:rsidR="27F6DBDD">
        <w:rPr>
          <w:b w:val="0"/>
          <w:bCs w:val="0"/>
          <w:u w:val="none"/>
        </w:rPr>
        <w:t xml:space="preserve">monary disease (Hosny et al., 2018). Similarly, AI applications in primary care can </w:t>
      </w:r>
      <w:r w:rsidR="27F6DBDD">
        <w:rPr>
          <w:b w:val="0"/>
          <w:bCs w:val="0"/>
          <w:u w:val="none"/>
        </w:rPr>
        <w:t>assist</w:t>
      </w:r>
      <w:r w:rsidR="27F6DBDD">
        <w:rPr>
          <w:b w:val="0"/>
          <w:bCs w:val="0"/>
          <w:u w:val="none"/>
        </w:rPr>
        <w:t xml:space="preserve"> with triage, risk stratification, and population hea</w:t>
      </w:r>
      <w:r w:rsidR="5A32D899">
        <w:rPr>
          <w:b w:val="0"/>
          <w:bCs w:val="0"/>
          <w:u w:val="none"/>
        </w:rPr>
        <w:t xml:space="preserve">lth management (Blease, Kaptchuk and Bernstein, 2019). </w:t>
      </w:r>
    </w:p>
    <w:p w:rsidR="5A32D899" w:rsidP="6AF89EB0" w:rsidRDefault="5A32D899" w14:paraId="1BD88362" w14:textId="15AFEF1D">
      <w:pPr>
        <w:pStyle w:val="Normal"/>
      </w:pPr>
      <w:r w:rsidR="5A32D899">
        <w:rPr>
          <w:b w:val="0"/>
          <w:bCs w:val="0"/>
          <w:u w:val="none"/>
        </w:rPr>
        <w:t>The Covid-19 pandemic accelerated digital health adoption, highlighting the potential role of AI in supporting healthcare</w:t>
      </w:r>
      <w:r w:rsidR="2E321916">
        <w:rPr>
          <w:b w:val="0"/>
          <w:bCs w:val="0"/>
          <w:u w:val="none"/>
        </w:rPr>
        <w:t xml:space="preserve"> delivery during periods of increased demand (Budd et al., 2020). However, implementation </w:t>
      </w:r>
      <w:r w:rsidR="2E321916">
        <w:rPr>
          <w:b w:val="0"/>
          <w:bCs w:val="0"/>
          <w:u w:val="none"/>
        </w:rPr>
        <w:t>remains</w:t>
      </w:r>
      <w:r w:rsidR="2E321916">
        <w:rPr>
          <w:b w:val="0"/>
          <w:bCs w:val="0"/>
          <w:u w:val="none"/>
        </w:rPr>
        <w:t xml:space="preserve"> variable across </w:t>
      </w:r>
      <w:r w:rsidR="2E321916">
        <w:rPr>
          <w:b w:val="0"/>
          <w:bCs w:val="0"/>
          <w:u w:val="none"/>
        </w:rPr>
        <w:t>organisations</w:t>
      </w:r>
      <w:r w:rsidR="2E321916">
        <w:rPr>
          <w:b w:val="0"/>
          <w:bCs w:val="0"/>
          <w:u w:val="none"/>
        </w:rPr>
        <w:t xml:space="preserve"> and professional</w:t>
      </w:r>
      <w:r w:rsidR="4DD4D9DD">
        <w:rPr>
          <w:b w:val="0"/>
          <w:bCs w:val="0"/>
          <w:u w:val="none"/>
        </w:rPr>
        <w:t xml:space="preserve"> groups. </w:t>
      </w:r>
    </w:p>
    <w:p w:rsidR="4DD4D9DD" w:rsidP="6AF89EB0" w:rsidRDefault="4DD4D9DD" w14:paraId="7DEF3357" w14:textId="308CC166">
      <w:pPr>
        <w:pStyle w:val="Normal"/>
      </w:pPr>
      <w:r w:rsidRPr="6AF89EB0" w:rsidR="4DD4D9DD">
        <w:rPr>
          <w:b w:val="1"/>
          <w:bCs w:val="1"/>
          <w:u w:val="single"/>
        </w:rPr>
        <w:t xml:space="preserve">Key Challenges and Issues </w:t>
      </w:r>
    </w:p>
    <w:p w:rsidR="4DD4D9DD" w:rsidP="6AF89EB0" w:rsidRDefault="4DD4D9DD" w14:paraId="50088727" w14:textId="72F61ABD">
      <w:pPr>
        <w:pStyle w:val="Normal"/>
      </w:pPr>
      <w:r w:rsidR="4DD4D9DD">
        <w:rPr>
          <w:b w:val="0"/>
          <w:bCs w:val="0"/>
          <w:u w:val="none"/>
        </w:rPr>
        <w:t xml:space="preserve">Despite increasing adoption, several challenges continue to influence AI implementation. </w:t>
      </w:r>
    </w:p>
    <w:p w:rsidR="4DD4D9DD" w:rsidP="6AF89EB0" w:rsidRDefault="4DD4D9DD" w14:paraId="6399E783" w14:textId="1D37FCC2">
      <w:pPr>
        <w:pStyle w:val="Normal"/>
      </w:pPr>
      <w:r w:rsidR="4DD4D9DD">
        <w:rPr>
          <w:b w:val="0"/>
          <w:bCs w:val="0"/>
          <w:u w:val="none"/>
        </w:rPr>
        <w:t xml:space="preserve">One major concern relates to algorithmic </w:t>
      </w:r>
      <w:bookmarkStart w:name="_Int_49X0Sqe0" w:id="844114205"/>
      <w:r w:rsidR="4DD4D9DD">
        <w:rPr>
          <w:b w:val="0"/>
          <w:bCs w:val="0"/>
          <w:u w:val="none"/>
        </w:rPr>
        <w:t>bias,</w:t>
      </w:r>
      <w:bookmarkEnd w:id="844114205"/>
      <w:r w:rsidR="4DD4D9DD">
        <w:rPr>
          <w:b w:val="0"/>
          <w:bCs w:val="0"/>
          <w:u w:val="none"/>
        </w:rPr>
        <w:t xml:space="preserve"> AI systems learn from existing data sets, meaning that biased or unrepresentable data</w:t>
      </w:r>
      <w:r w:rsidR="2E785F03">
        <w:rPr>
          <w:b w:val="0"/>
          <w:bCs w:val="0"/>
          <w:u w:val="none"/>
        </w:rPr>
        <w:t xml:space="preserve"> can produce discriminatory outcomes (Morley et al., 2020). </w:t>
      </w:r>
      <w:r w:rsidR="295298C4">
        <w:rPr>
          <w:b w:val="0"/>
          <w:bCs w:val="0"/>
          <w:u w:val="none"/>
        </w:rPr>
        <w:t xml:space="preserve">This raises concerns </w:t>
      </w:r>
      <w:r w:rsidR="295298C4">
        <w:rPr>
          <w:b w:val="0"/>
          <w:bCs w:val="0"/>
          <w:u w:val="none"/>
        </w:rPr>
        <w:t>regarding</w:t>
      </w:r>
      <w:r w:rsidR="295298C4">
        <w:rPr>
          <w:b w:val="0"/>
          <w:bCs w:val="0"/>
          <w:u w:val="none"/>
        </w:rPr>
        <w:t xml:space="preserve"> equity and patient safety. </w:t>
      </w:r>
    </w:p>
    <w:p w:rsidR="20694EB6" w:rsidP="6AF89EB0" w:rsidRDefault="20694EB6" w14:paraId="3E758C99" w14:textId="3EEFC43B">
      <w:pPr>
        <w:pStyle w:val="Normal"/>
      </w:pPr>
      <w:r w:rsidR="20694EB6">
        <w:rPr>
          <w:b w:val="0"/>
          <w:bCs w:val="0"/>
          <w:u w:val="none"/>
        </w:rPr>
        <w:t xml:space="preserve">Trust </w:t>
      </w:r>
      <w:r w:rsidR="20694EB6">
        <w:rPr>
          <w:b w:val="0"/>
          <w:bCs w:val="0"/>
          <w:u w:val="none"/>
        </w:rPr>
        <w:t>represents</w:t>
      </w:r>
      <w:r w:rsidR="20694EB6">
        <w:rPr>
          <w:b w:val="0"/>
          <w:bCs w:val="0"/>
          <w:u w:val="none"/>
        </w:rPr>
        <w:t xml:space="preserve"> another significant challenge. Healthcare professionals may be reluctant to rely on recommendations generated by systems th</w:t>
      </w:r>
      <w:r w:rsidR="04F74CF0">
        <w:rPr>
          <w:b w:val="0"/>
          <w:bCs w:val="0"/>
          <w:u w:val="none"/>
        </w:rPr>
        <w:t>ey do not fully understand (Longoni, Bonezzi, and Morewedge, 2019). Limited transparency, often described as the ‘black box’ problem</w:t>
      </w:r>
      <w:r w:rsidR="479412B2">
        <w:rPr>
          <w:b w:val="0"/>
          <w:bCs w:val="0"/>
          <w:u w:val="none"/>
        </w:rPr>
        <w:t xml:space="preserve">, can reduce confidence in AI-assisted decisions. </w:t>
      </w:r>
    </w:p>
    <w:p w:rsidR="5886A790" w:rsidP="6AF89EB0" w:rsidRDefault="5886A790" w14:paraId="7BD6C3C1" w14:textId="1066DC5E">
      <w:pPr>
        <w:pStyle w:val="Normal"/>
      </w:pPr>
      <w:r w:rsidR="5886A790">
        <w:rPr>
          <w:b w:val="0"/>
          <w:bCs w:val="0"/>
          <w:u w:val="none"/>
        </w:rPr>
        <w:t xml:space="preserve">Ethical concerns also </w:t>
      </w:r>
      <w:r w:rsidR="5886A790">
        <w:rPr>
          <w:b w:val="0"/>
          <w:bCs w:val="0"/>
          <w:u w:val="none"/>
        </w:rPr>
        <w:t>remain</w:t>
      </w:r>
      <w:r w:rsidR="5886A790">
        <w:rPr>
          <w:b w:val="0"/>
          <w:bCs w:val="0"/>
          <w:u w:val="none"/>
        </w:rPr>
        <w:t xml:space="preserve"> prominent. Questions surrounding accountability arise </w:t>
      </w:r>
      <w:r w:rsidR="0F97AFCF">
        <w:rPr>
          <w:b w:val="0"/>
          <w:bCs w:val="0"/>
          <w:u w:val="none"/>
        </w:rPr>
        <w:t>when AI generated recommendations contribute to clinical decisions</w:t>
      </w:r>
      <w:r w:rsidR="40E4C119">
        <w:rPr>
          <w:b w:val="0"/>
          <w:bCs w:val="0"/>
          <w:u w:val="none"/>
        </w:rPr>
        <w:t xml:space="preserve">. </w:t>
      </w:r>
      <w:r w:rsidR="40E4C119">
        <w:rPr>
          <w:b w:val="0"/>
          <w:bCs w:val="0"/>
          <w:u w:val="none"/>
        </w:rPr>
        <w:t>D</w:t>
      </w:r>
      <w:r w:rsidR="0F97AFCF">
        <w:rPr>
          <w:b w:val="0"/>
          <w:bCs w:val="0"/>
          <w:u w:val="none"/>
        </w:rPr>
        <w:t>etermining</w:t>
      </w:r>
      <w:r w:rsidR="0F97AFCF">
        <w:rPr>
          <w:b w:val="0"/>
          <w:bCs w:val="0"/>
          <w:u w:val="none"/>
        </w:rPr>
        <w:t xml:space="preserve"> responsib</w:t>
      </w:r>
      <w:r w:rsidR="044AD6F3">
        <w:rPr>
          <w:b w:val="0"/>
          <w:bCs w:val="0"/>
          <w:u w:val="none"/>
        </w:rPr>
        <w:t>ility for errors</w:t>
      </w:r>
      <w:r w:rsidR="712554C1">
        <w:rPr>
          <w:b w:val="0"/>
          <w:bCs w:val="0"/>
          <w:u w:val="none"/>
        </w:rPr>
        <w:t xml:space="preserve"> can be complex when both human and technological factors are involved (Morley et al., 2020). </w:t>
      </w:r>
    </w:p>
    <w:p w:rsidR="712554C1" w:rsidP="6AF89EB0" w:rsidRDefault="712554C1" w14:paraId="7B6D9DF3" w14:textId="4F774D15">
      <w:pPr>
        <w:pStyle w:val="Normal"/>
      </w:pPr>
      <w:r w:rsidR="712554C1">
        <w:rPr>
          <w:b w:val="0"/>
          <w:bCs w:val="0"/>
          <w:u w:val="none"/>
        </w:rPr>
        <w:t xml:space="preserve">Furthermore, evidence evaluating long-term effectiveness </w:t>
      </w:r>
      <w:r w:rsidR="712554C1">
        <w:rPr>
          <w:b w:val="0"/>
          <w:bCs w:val="0"/>
          <w:u w:val="none"/>
        </w:rPr>
        <w:t>remains</w:t>
      </w:r>
      <w:r w:rsidR="712554C1">
        <w:rPr>
          <w:b w:val="0"/>
          <w:bCs w:val="0"/>
          <w:u w:val="none"/>
        </w:rPr>
        <w:t xml:space="preserve"> limited. Many studies focus on technical performance rather than real world clinical outcomes, </w:t>
      </w:r>
      <w:r w:rsidR="4BCFC230">
        <w:rPr>
          <w:b w:val="0"/>
          <w:bCs w:val="0"/>
          <w:u w:val="none"/>
        </w:rPr>
        <w:t xml:space="preserve">implementation processes, or workforce experiences (Rajkomar, Dean and </w:t>
      </w:r>
      <w:r w:rsidR="4BCFC230">
        <w:rPr>
          <w:b w:val="0"/>
          <w:bCs w:val="0"/>
          <w:u w:val="none"/>
        </w:rPr>
        <w:t>Kohane</w:t>
      </w:r>
      <w:r w:rsidR="4BCFC230">
        <w:rPr>
          <w:b w:val="0"/>
          <w:bCs w:val="0"/>
          <w:u w:val="none"/>
        </w:rPr>
        <w:t xml:space="preserve">, 2019). </w:t>
      </w:r>
    </w:p>
    <w:p w:rsidR="4BCFC230" w:rsidP="6AF89EB0" w:rsidRDefault="4BCFC230" w14:paraId="07B75A6D" w14:textId="14AF30C6">
      <w:pPr>
        <w:pStyle w:val="Normal"/>
      </w:pPr>
      <w:r w:rsidR="4BCFC230">
        <w:rPr>
          <w:b w:val="0"/>
          <w:bCs w:val="0"/>
          <w:u w:val="none"/>
        </w:rPr>
        <w:t xml:space="preserve">These Gaps justify the need for </w:t>
      </w:r>
      <w:r w:rsidR="4BCFC230">
        <w:rPr>
          <w:b w:val="0"/>
          <w:bCs w:val="0"/>
          <w:u w:val="none"/>
        </w:rPr>
        <w:t>a comprehensive</w:t>
      </w:r>
      <w:r w:rsidR="4BCFC230">
        <w:rPr>
          <w:b w:val="0"/>
          <w:bCs w:val="0"/>
          <w:u w:val="none"/>
        </w:rPr>
        <w:t xml:space="preserve"> review of current literature.</w:t>
      </w:r>
    </w:p>
    <w:p w:rsidR="4BCFC230" w:rsidP="6AF89EB0" w:rsidRDefault="4BCFC230" w14:paraId="0DC25202" w14:textId="09B2B422">
      <w:pPr>
        <w:pStyle w:val="Normal"/>
      </w:pPr>
      <w:r w:rsidRPr="6AF89EB0" w:rsidR="4BCFC230">
        <w:rPr>
          <w:b w:val="1"/>
          <w:bCs w:val="1"/>
          <w:u w:val="single"/>
        </w:rPr>
        <w:t xml:space="preserve">Methods </w:t>
      </w:r>
    </w:p>
    <w:p w:rsidR="4BCFC230" w:rsidP="6AF89EB0" w:rsidRDefault="4BCFC230" w14:paraId="0C91EFA3" w14:textId="335FEBCD">
      <w:pPr>
        <w:pStyle w:val="Normal"/>
      </w:pPr>
      <w:r w:rsidR="4BCFC230">
        <w:rPr>
          <w:b w:val="0"/>
          <w:bCs w:val="0"/>
          <w:u w:val="none"/>
        </w:rPr>
        <w:t>Scoping review design</w:t>
      </w:r>
    </w:p>
    <w:p w:rsidR="4BCFC230" w:rsidP="6AF89EB0" w:rsidRDefault="4BCFC230" w14:paraId="3B533D6E" w14:textId="17EA5B81">
      <w:pPr>
        <w:pStyle w:val="Normal"/>
      </w:pPr>
      <w:r w:rsidR="4BCFC230">
        <w:rPr>
          <w:b w:val="0"/>
          <w:bCs w:val="0"/>
          <w:u w:val="none"/>
        </w:rPr>
        <w:t xml:space="preserve">This study adopts a scoping review </w:t>
      </w:r>
      <w:r w:rsidR="4BCFC230">
        <w:rPr>
          <w:b w:val="0"/>
          <w:bCs w:val="0"/>
          <w:u w:val="none"/>
        </w:rPr>
        <w:t>methodology</w:t>
      </w:r>
      <w:r w:rsidR="4BCFC230">
        <w:rPr>
          <w:b w:val="0"/>
          <w:bCs w:val="0"/>
          <w:u w:val="none"/>
        </w:rPr>
        <w:t xml:space="preserve"> based on the framework proposed by Arskey and O’Malley (2005) and refined by Peters et </w:t>
      </w:r>
      <w:bookmarkStart w:name="_Int_Nka6MTTZ" w:id="645729340"/>
      <w:r w:rsidR="55D424DE">
        <w:rPr>
          <w:b w:val="0"/>
          <w:bCs w:val="0"/>
          <w:u w:val="none"/>
        </w:rPr>
        <w:t>al.,</w:t>
      </w:r>
      <w:bookmarkEnd w:id="645729340"/>
      <w:r w:rsidR="55D424DE">
        <w:rPr>
          <w:b w:val="0"/>
          <w:bCs w:val="0"/>
          <w:u w:val="none"/>
        </w:rPr>
        <w:t xml:space="preserve"> (2020). A scoping review was selected because it enables broad exploration of an emerging research </w:t>
      </w:r>
      <w:r w:rsidR="33DED1A7">
        <w:rPr>
          <w:b w:val="0"/>
          <w:bCs w:val="0"/>
          <w:u w:val="none"/>
        </w:rPr>
        <w:t xml:space="preserve">field while </w:t>
      </w:r>
      <w:r w:rsidR="33DED1A7">
        <w:rPr>
          <w:b w:val="0"/>
          <w:bCs w:val="0"/>
          <w:u w:val="none"/>
        </w:rPr>
        <w:t>identifying</w:t>
      </w:r>
      <w:r w:rsidR="33DED1A7">
        <w:rPr>
          <w:b w:val="0"/>
          <w:bCs w:val="0"/>
          <w:u w:val="none"/>
        </w:rPr>
        <w:t xml:space="preserve"> key concepts, evidence </w:t>
      </w:r>
      <w:r w:rsidR="33DED1A7">
        <w:rPr>
          <w:b w:val="0"/>
          <w:bCs w:val="0"/>
          <w:u w:val="none"/>
        </w:rPr>
        <w:t>gaps,</w:t>
      </w:r>
      <w:r w:rsidR="33DED1A7">
        <w:rPr>
          <w:b w:val="0"/>
          <w:bCs w:val="0"/>
          <w:u w:val="none"/>
        </w:rPr>
        <w:t xml:space="preserve"> and research trends.</w:t>
      </w:r>
    </w:p>
    <w:p w:rsidR="33DED1A7" w:rsidP="6AF89EB0" w:rsidRDefault="33DED1A7" w14:paraId="4E356DB4" w14:textId="793CB3E0">
      <w:pPr>
        <w:pStyle w:val="Normal"/>
      </w:pPr>
      <w:r w:rsidRPr="6AF89EB0" w:rsidR="33DED1A7">
        <w:rPr>
          <w:b w:val="1"/>
          <w:bCs w:val="1"/>
          <w:u w:val="single"/>
        </w:rPr>
        <w:t xml:space="preserve">Data </w:t>
      </w:r>
      <w:r w:rsidRPr="6AF89EB0" w:rsidR="33DED1A7">
        <w:rPr>
          <w:b w:val="1"/>
          <w:bCs w:val="1"/>
          <w:u w:val="single"/>
        </w:rPr>
        <w:t>Collection Approach</w:t>
      </w:r>
    </w:p>
    <w:p w:rsidR="33DED1A7" w:rsidP="6AF89EB0" w:rsidRDefault="33DED1A7" w14:paraId="25AEF811" w14:textId="626778C9">
      <w:pPr>
        <w:pStyle w:val="Normal"/>
      </w:pPr>
      <w:r w:rsidR="33DED1A7">
        <w:rPr>
          <w:b w:val="0"/>
          <w:bCs w:val="0"/>
          <w:u w:val="none"/>
        </w:rPr>
        <w:t>Search strategy</w:t>
      </w:r>
    </w:p>
    <w:p w:rsidR="33DED1A7" w:rsidP="6AF89EB0" w:rsidRDefault="33DED1A7" w14:paraId="6C9285EB" w14:textId="5B68720B">
      <w:pPr>
        <w:pStyle w:val="Normal"/>
      </w:pPr>
      <w:r w:rsidR="33DED1A7">
        <w:rPr>
          <w:b w:val="0"/>
          <w:bCs w:val="0"/>
          <w:u w:val="none"/>
        </w:rPr>
        <w:t xml:space="preserve">A systematic search of electronic databases was undertaken to </w:t>
      </w:r>
      <w:r w:rsidR="33DED1A7">
        <w:rPr>
          <w:b w:val="0"/>
          <w:bCs w:val="0"/>
          <w:u w:val="none"/>
        </w:rPr>
        <w:t>identify</w:t>
      </w:r>
      <w:r w:rsidR="33DED1A7">
        <w:rPr>
          <w:b w:val="0"/>
          <w:bCs w:val="0"/>
          <w:u w:val="none"/>
        </w:rPr>
        <w:t xml:space="preserve"> relevant literature. The followi</w:t>
      </w:r>
      <w:r w:rsidR="1195834A">
        <w:rPr>
          <w:b w:val="0"/>
          <w:bCs w:val="0"/>
          <w:u w:val="none"/>
        </w:rPr>
        <w:t>ng databases were selected:</w:t>
      </w:r>
    </w:p>
    <w:p w:rsidR="6C5DB4B9" w:rsidP="6AF89EB0" w:rsidRDefault="6C5DB4B9" w14:paraId="460ACA67" w14:textId="71150611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PubMED</w:t>
      </w:r>
    </w:p>
    <w:p w:rsidR="6C5DB4B9" w:rsidP="6AF89EB0" w:rsidRDefault="6C5DB4B9" w14:paraId="75FA88D9" w14:textId="7AE9947B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MEDLINE</w:t>
      </w:r>
    </w:p>
    <w:p w:rsidR="6C5DB4B9" w:rsidP="6AF89EB0" w:rsidRDefault="6C5DB4B9" w14:paraId="15680560" w14:textId="1F4685E4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CINAHL</w:t>
      </w:r>
    </w:p>
    <w:p w:rsidR="6C5DB4B9" w:rsidP="6AF89EB0" w:rsidRDefault="6C5DB4B9" w14:paraId="01CE2378" w14:textId="59C8CE90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Scopus</w:t>
      </w:r>
    </w:p>
    <w:p w:rsidR="6C5DB4B9" w:rsidP="6AF89EB0" w:rsidRDefault="6C5DB4B9" w14:paraId="3BC1C233" w14:textId="6F16C63D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PsycINFO</w:t>
      </w:r>
    </w:p>
    <w:p w:rsidR="6C5DB4B9" w:rsidP="6AF89EB0" w:rsidRDefault="6C5DB4B9" w14:paraId="7C4C55B7" w14:textId="5170F109">
      <w:pPr>
        <w:pStyle w:val="ListParagraph"/>
        <w:numPr>
          <w:ilvl w:val="0"/>
          <w:numId w:val="4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UWTSD Online Library</w:t>
      </w:r>
    </w:p>
    <w:p w:rsidR="6C5DB4B9" w:rsidP="6AF89EB0" w:rsidRDefault="6C5DB4B9" w14:paraId="450C1397" w14:textId="40D4756D">
      <w:pPr>
        <w:pStyle w:val="Normal"/>
      </w:pPr>
      <w:r w:rsidR="6C5DB4B9">
        <w:rPr>
          <w:b w:val="0"/>
          <w:bCs w:val="0"/>
          <w:u w:val="none"/>
        </w:rPr>
        <w:t>Searches were conducted using combinations of keywords and Boolean operators including:</w:t>
      </w:r>
    </w:p>
    <w:p w:rsidR="6C5DB4B9" w:rsidP="6AF89EB0" w:rsidRDefault="6C5DB4B9" w14:paraId="3F11E3D0" w14:textId="169F629D">
      <w:pPr>
        <w:pStyle w:val="ListParagraph"/>
        <w:numPr>
          <w:ilvl w:val="0"/>
          <w:numId w:val="5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Artificial Intelligence</w:t>
      </w:r>
    </w:p>
    <w:p w:rsidR="6C5DB4B9" w:rsidP="6AF89EB0" w:rsidRDefault="6C5DB4B9" w14:paraId="45A61E2F" w14:textId="407833DA">
      <w:pPr>
        <w:pStyle w:val="ListParagraph"/>
        <w:numPr>
          <w:ilvl w:val="0"/>
          <w:numId w:val="5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Clinical decision making</w:t>
      </w:r>
    </w:p>
    <w:p w:rsidR="6C5DB4B9" w:rsidP="6AF89EB0" w:rsidRDefault="6C5DB4B9" w14:paraId="6618F06A" w14:textId="352E3897">
      <w:pPr>
        <w:pStyle w:val="ListParagraph"/>
        <w:numPr>
          <w:ilvl w:val="0"/>
          <w:numId w:val="5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Healthcare</w:t>
      </w:r>
    </w:p>
    <w:p w:rsidR="6C5DB4B9" w:rsidP="6AF89EB0" w:rsidRDefault="6C5DB4B9" w14:paraId="20C767E4" w14:textId="3EEBAA0E">
      <w:pPr>
        <w:pStyle w:val="ListParagraph"/>
        <w:numPr>
          <w:ilvl w:val="0"/>
          <w:numId w:val="5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Clinical support systems</w:t>
      </w:r>
    </w:p>
    <w:p w:rsidR="6C5DB4B9" w:rsidP="6AF89EB0" w:rsidRDefault="6C5DB4B9" w14:paraId="4083B774" w14:textId="52AB6426">
      <w:pPr>
        <w:pStyle w:val="ListParagraph"/>
        <w:numPr>
          <w:ilvl w:val="0"/>
          <w:numId w:val="5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Machine learning</w:t>
      </w:r>
    </w:p>
    <w:p w:rsidR="6C5DB4B9" w:rsidP="6AF89EB0" w:rsidRDefault="6C5DB4B9" w14:paraId="559EE290" w14:textId="25961162">
      <w:pPr>
        <w:pStyle w:val="ListParagraph"/>
        <w:numPr>
          <w:ilvl w:val="0"/>
          <w:numId w:val="5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Diagnosis</w:t>
      </w:r>
    </w:p>
    <w:p w:rsidR="6C5DB4B9" w:rsidP="6AF89EB0" w:rsidRDefault="6C5DB4B9" w14:paraId="0FB52A64" w14:textId="37C8BE6D">
      <w:pPr>
        <w:pStyle w:val="ListParagraph"/>
        <w:numPr>
          <w:ilvl w:val="0"/>
          <w:numId w:val="5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Patient outcomes</w:t>
      </w:r>
    </w:p>
    <w:p w:rsidR="6C5DB4B9" w:rsidP="6AF89EB0" w:rsidRDefault="6C5DB4B9" w14:paraId="2D2C22EA" w14:textId="1974B299">
      <w:pPr>
        <w:pStyle w:val="ListParagraph"/>
        <w:numPr>
          <w:ilvl w:val="0"/>
          <w:numId w:val="5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 xml:space="preserve">Healthcare professionals </w:t>
      </w:r>
    </w:p>
    <w:p w:rsidR="6C5DB4B9" w:rsidP="6AF89EB0" w:rsidRDefault="6C5DB4B9" w14:paraId="230C23C6" w14:textId="54657DD8">
      <w:pPr>
        <w:pStyle w:val="ListParagraph"/>
        <w:numPr>
          <w:ilvl w:val="0"/>
          <w:numId w:val="5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 xml:space="preserve">AI Implementations </w:t>
      </w:r>
    </w:p>
    <w:p w:rsidR="6C5DB4B9" w:rsidP="6AF89EB0" w:rsidRDefault="6C5DB4B9" w14:paraId="6C7DEA5E" w14:textId="1C41527F">
      <w:pPr>
        <w:pStyle w:val="Normal"/>
      </w:pPr>
      <w:r w:rsidR="6C5DB4B9">
        <w:rPr>
          <w:b w:val="0"/>
          <w:bCs w:val="0"/>
          <w:u w:val="none"/>
        </w:rPr>
        <w:t xml:space="preserve">Reference lists from eligible studies were also examined to </w:t>
      </w:r>
      <w:r w:rsidR="6C5DB4B9">
        <w:rPr>
          <w:b w:val="0"/>
          <w:bCs w:val="0"/>
          <w:u w:val="none"/>
        </w:rPr>
        <w:t>identify</w:t>
      </w:r>
      <w:r w:rsidR="6C5DB4B9">
        <w:rPr>
          <w:b w:val="0"/>
          <w:bCs w:val="0"/>
          <w:u w:val="none"/>
        </w:rPr>
        <w:t xml:space="preserve"> </w:t>
      </w:r>
      <w:r w:rsidR="6C5DB4B9">
        <w:rPr>
          <w:b w:val="0"/>
          <w:bCs w:val="0"/>
          <w:u w:val="none"/>
        </w:rPr>
        <w:t>additional</w:t>
      </w:r>
      <w:r w:rsidR="6C5DB4B9">
        <w:rPr>
          <w:b w:val="0"/>
          <w:bCs w:val="0"/>
          <w:u w:val="none"/>
        </w:rPr>
        <w:t xml:space="preserve"> relevant literature. </w:t>
      </w:r>
    </w:p>
    <w:p w:rsidR="6C5DB4B9" w:rsidP="6AF89EB0" w:rsidRDefault="6C5DB4B9" w14:paraId="28F1CD56" w14:textId="1B8CA343">
      <w:pPr>
        <w:pStyle w:val="Normal"/>
      </w:pPr>
      <w:r w:rsidRPr="6AF89EB0" w:rsidR="6C5DB4B9">
        <w:rPr>
          <w:b w:val="1"/>
          <w:bCs w:val="1"/>
          <w:u w:val="single"/>
        </w:rPr>
        <w:t xml:space="preserve">Inclusion Criteria </w:t>
      </w:r>
    </w:p>
    <w:p w:rsidR="6C5DB4B9" w:rsidP="6AF89EB0" w:rsidRDefault="6C5DB4B9" w14:paraId="75F6D4AD" w14:textId="0FF71A85">
      <w:pPr>
        <w:pStyle w:val="Normal"/>
      </w:pPr>
      <w:r w:rsidR="6C5DB4B9">
        <w:rPr>
          <w:b w:val="0"/>
          <w:bCs w:val="0"/>
          <w:u w:val="none"/>
        </w:rPr>
        <w:t>Studies were included if they were:</w:t>
      </w:r>
    </w:p>
    <w:p w:rsidR="6C5DB4B9" w:rsidP="6AF89EB0" w:rsidRDefault="6C5DB4B9" w14:paraId="7BF04170" w14:textId="6123E856">
      <w:pPr>
        <w:pStyle w:val="ListParagraph"/>
        <w:numPr>
          <w:ilvl w:val="0"/>
          <w:numId w:val="6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Published between 2014 and 2024</w:t>
      </w:r>
    </w:p>
    <w:p w:rsidR="6C5DB4B9" w:rsidP="6AF89EB0" w:rsidRDefault="6C5DB4B9" w14:paraId="4E191B52" w14:textId="0D0ACC9C">
      <w:pPr>
        <w:pStyle w:val="ListParagraph"/>
        <w:numPr>
          <w:ilvl w:val="0"/>
          <w:numId w:val="6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 xml:space="preserve">Peer reviewed journal articles </w:t>
      </w:r>
    </w:p>
    <w:p w:rsidR="6C5DB4B9" w:rsidP="6AF89EB0" w:rsidRDefault="6C5DB4B9" w14:paraId="30E814CE" w14:textId="4E88E132">
      <w:pPr>
        <w:pStyle w:val="ListParagraph"/>
        <w:numPr>
          <w:ilvl w:val="0"/>
          <w:numId w:val="6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Focused on AI technologies supporting clinical decision-making</w:t>
      </w:r>
    </w:p>
    <w:p w:rsidR="6C5DB4B9" w:rsidP="6AF89EB0" w:rsidRDefault="6C5DB4B9" w14:paraId="5E170E5E" w14:textId="42893E5A">
      <w:pPr>
        <w:pStyle w:val="ListParagraph"/>
        <w:numPr>
          <w:ilvl w:val="0"/>
          <w:numId w:val="6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Related to health, social care, or digital health practice</w:t>
      </w:r>
    </w:p>
    <w:p w:rsidR="6C5DB4B9" w:rsidP="6AF89EB0" w:rsidRDefault="6C5DB4B9" w14:paraId="28025645" w14:textId="7461F985">
      <w:pPr>
        <w:pStyle w:val="ListParagraph"/>
        <w:numPr>
          <w:ilvl w:val="0"/>
          <w:numId w:val="6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 xml:space="preserve">Included primary or secondary research findings </w:t>
      </w:r>
    </w:p>
    <w:p w:rsidR="6AF89EB0" w:rsidP="6AF89EB0" w:rsidRDefault="6AF89EB0" w14:paraId="1E1FC24B" w14:textId="19985787">
      <w:pPr>
        <w:pStyle w:val="Normal"/>
        <w:rPr>
          <w:b w:val="1"/>
          <w:bCs w:val="1"/>
          <w:u w:val="single"/>
        </w:rPr>
      </w:pPr>
    </w:p>
    <w:p w:rsidR="6C5DB4B9" w:rsidP="6AF89EB0" w:rsidRDefault="6C5DB4B9" w14:paraId="0D39774F" w14:textId="45AAC443">
      <w:pPr>
        <w:pStyle w:val="Normal"/>
      </w:pPr>
      <w:r w:rsidRPr="6AF89EB0" w:rsidR="6C5DB4B9">
        <w:rPr>
          <w:b w:val="1"/>
          <w:bCs w:val="1"/>
          <w:u w:val="single"/>
        </w:rPr>
        <w:t xml:space="preserve">Exclusion Criteria </w:t>
      </w:r>
    </w:p>
    <w:p w:rsidR="6C5DB4B9" w:rsidP="6AF89EB0" w:rsidRDefault="6C5DB4B9" w14:paraId="2239F01A" w14:textId="0AC64F57">
      <w:pPr>
        <w:pStyle w:val="Normal"/>
      </w:pPr>
      <w:r w:rsidR="6C5DB4B9">
        <w:rPr>
          <w:b w:val="0"/>
          <w:bCs w:val="0"/>
          <w:u w:val="none"/>
        </w:rPr>
        <w:t>Studies were excluded if they were:</w:t>
      </w:r>
    </w:p>
    <w:p w:rsidR="6C5DB4B9" w:rsidP="6AF89EB0" w:rsidRDefault="6C5DB4B9" w14:paraId="0B877174" w14:textId="10278371">
      <w:pPr>
        <w:pStyle w:val="ListParagraph"/>
        <w:numPr>
          <w:ilvl w:val="0"/>
          <w:numId w:val="7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 xml:space="preserve">Conference abstracts or editorials </w:t>
      </w:r>
    </w:p>
    <w:p w:rsidR="6C5DB4B9" w:rsidP="6AF89EB0" w:rsidRDefault="6C5DB4B9" w14:paraId="2C5B36DD" w14:textId="1A1EF571">
      <w:pPr>
        <w:pStyle w:val="ListParagraph"/>
        <w:numPr>
          <w:ilvl w:val="0"/>
          <w:numId w:val="7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Focused Soley on technical algorithm development without healthcare application</w:t>
      </w:r>
    </w:p>
    <w:p w:rsidR="6C5DB4B9" w:rsidP="6AF89EB0" w:rsidRDefault="6C5DB4B9" w14:paraId="7D4C802F" w14:textId="331A8E15">
      <w:pPr>
        <w:pStyle w:val="ListParagraph"/>
        <w:numPr>
          <w:ilvl w:val="0"/>
          <w:numId w:val="7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Not peer reviewed</w:t>
      </w:r>
    </w:p>
    <w:p w:rsidR="6C5DB4B9" w:rsidP="6AF89EB0" w:rsidRDefault="6C5DB4B9" w14:paraId="434D3CEA" w14:textId="20F632BE">
      <w:pPr>
        <w:pStyle w:val="ListParagraph"/>
        <w:numPr>
          <w:ilvl w:val="0"/>
          <w:numId w:val="7"/>
        </w:numPr>
        <w:rPr>
          <w:b w:val="0"/>
          <w:bCs w:val="0"/>
          <w:u w:val="none"/>
        </w:rPr>
      </w:pPr>
      <w:r w:rsidR="6C5DB4B9">
        <w:rPr>
          <w:b w:val="0"/>
          <w:bCs w:val="0"/>
          <w:u w:val="none"/>
        </w:rPr>
        <w:t>Did not address clinical decision making</w:t>
      </w:r>
    </w:p>
    <w:p w:rsidR="6C5DB4B9" w:rsidP="6AF89EB0" w:rsidRDefault="6C5DB4B9" w14:paraId="62802EE0" w14:textId="10249467">
      <w:pPr>
        <w:pStyle w:val="Normal"/>
      </w:pPr>
      <w:r w:rsidRPr="6AF89EB0" w:rsidR="6C5DB4B9">
        <w:rPr>
          <w:b w:val="1"/>
          <w:bCs w:val="1"/>
          <w:u w:val="single"/>
        </w:rPr>
        <w:t>Data analysis Approach</w:t>
      </w:r>
    </w:p>
    <w:p w:rsidR="6C5DB4B9" w:rsidP="6AF89EB0" w:rsidRDefault="6C5DB4B9" w14:paraId="15E768D2" w14:textId="53A66500">
      <w:pPr>
        <w:pStyle w:val="Normal"/>
      </w:pPr>
      <w:r w:rsidR="6C5DB4B9">
        <w:rPr>
          <w:b w:val="0"/>
          <w:bCs w:val="0"/>
          <w:u w:val="none"/>
        </w:rPr>
        <w:t xml:space="preserve">Data was </w:t>
      </w:r>
      <w:r w:rsidR="6C5DB4B9">
        <w:rPr>
          <w:b w:val="0"/>
          <w:bCs w:val="0"/>
          <w:u w:val="none"/>
        </w:rPr>
        <w:t>analysed</w:t>
      </w:r>
      <w:r w:rsidR="6C5DB4B9">
        <w:rPr>
          <w:b w:val="0"/>
          <w:bCs w:val="0"/>
          <w:u w:val="none"/>
        </w:rPr>
        <w:t xml:space="preserve"> using Aveyard’s (2014) simplified thematic analysis approach. This method was selected because it provides a structured framework</w:t>
      </w:r>
      <w:r w:rsidR="4CAB00EA">
        <w:rPr>
          <w:b w:val="0"/>
          <w:bCs w:val="0"/>
          <w:u w:val="none"/>
        </w:rPr>
        <w:t xml:space="preserve"> for </w:t>
      </w:r>
      <w:r w:rsidR="4CAB00EA">
        <w:rPr>
          <w:b w:val="0"/>
          <w:bCs w:val="0"/>
          <w:u w:val="none"/>
        </w:rPr>
        <w:t>identifying</w:t>
      </w:r>
      <w:r w:rsidR="4CAB00EA">
        <w:rPr>
          <w:b w:val="0"/>
          <w:bCs w:val="0"/>
          <w:u w:val="none"/>
        </w:rPr>
        <w:t xml:space="preserve"> recurring patterns </w:t>
      </w:r>
      <w:r w:rsidR="4CAB00EA">
        <w:rPr>
          <w:b w:val="0"/>
          <w:bCs w:val="0"/>
          <w:u w:val="none"/>
        </w:rPr>
        <w:t>across</w:t>
      </w:r>
      <w:r w:rsidR="4CAB00EA">
        <w:rPr>
          <w:b w:val="0"/>
          <w:bCs w:val="0"/>
          <w:u w:val="none"/>
        </w:rPr>
        <w:t xml:space="preserve"> diverse studies. </w:t>
      </w:r>
    </w:p>
    <w:p w:rsidR="4CAB00EA" w:rsidP="6AF89EB0" w:rsidRDefault="4CAB00EA" w14:paraId="554C07EC" w14:textId="696A88C5">
      <w:pPr>
        <w:pStyle w:val="Normal"/>
      </w:pPr>
      <w:r w:rsidR="4CAB00EA">
        <w:rPr>
          <w:b w:val="0"/>
          <w:bCs w:val="0"/>
          <w:u w:val="none"/>
        </w:rPr>
        <w:t>The analytical process involved:</w:t>
      </w:r>
    </w:p>
    <w:p w:rsidR="4CAB00EA" w:rsidP="6AF89EB0" w:rsidRDefault="4CAB00EA" w14:paraId="51FEE012" w14:textId="7FFC10CD">
      <w:pPr>
        <w:pStyle w:val="ListParagraph"/>
        <w:numPr>
          <w:ilvl w:val="0"/>
          <w:numId w:val="8"/>
        </w:numPr>
        <w:rPr>
          <w:b w:val="0"/>
          <w:bCs w:val="0"/>
          <w:u w:val="none"/>
        </w:rPr>
      </w:pPr>
      <w:r w:rsidR="4CAB00EA">
        <w:rPr>
          <w:b w:val="0"/>
          <w:bCs w:val="0"/>
          <w:u w:val="none"/>
        </w:rPr>
        <w:t xml:space="preserve">Reading and </w:t>
      </w:r>
      <w:r w:rsidR="4CAB00EA">
        <w:rPr>
          <w:b w:val="0"/>
          <w:bCs w:val="0"/>
          <w:u w:val="none"/>
        </w:rPr>
        <w:t>familiarising</w:t>
      </w:r>
      <w:r w:rsidR="4CAB00EA">
        <w:rPr>
          <w:b w:val="0"/>
          <w:bCs w:val="0"/>
          <w:u w:val="none"/>
        </w:rPr>
        <w:t xml:space="preserve"> with selected studies.</w:t>
      </w:r>
    </w:p>
    <w:p w:rsidR="4CAB00EA" w:rsidP="6AF89EB0" w:rsidRDefault="4CAB00EA" w14:paraId="76D5CE7A" w14:textId="2E8D27DB">
      <w:pPr>
        <w:pStyle w:val="ListParagraph"/>
        <w:numPr>
          <w:ilvl w:val="0"/>
          <w:numId w:val="8"/>
        </w:numPr>
        <w:rPr>
          <w:b w:val="0"/>
          <w:bCs w:val="0"/>
          <w:u w:val="none"/>
        </w:rPr>
      </w:pPr>
      <w:r w:rsidR="4CAB00EA">
        <w:rPr>
          <w:b w:val="0"/>
          <w:bCs w:val="0"/>
          <w:u w:val="none"/>
        </w:rPr>
        <w:t xml:space="preserve">Extracting key findings relevant to the </w:t>
      </w:r>
      <w:bookmarkStart w:name="_Int_SDX8itKm" w:id="63275692"/>
      <w:r w:rsidR="4CAB00EA">
        <w:rPr>
          <w:b w:val="0"/>
          <w:bCs w:val="0"/>
          <w:u w:val="none"/>
        </w:rPr>
        <w:t>review</w:t>
      </w:r>
      <w:bookmarkEnd w:id="63275692"/>
      <w:r w:rsidR="4CAB00EA">
        <w:rPr>
          <w:b w:val="0"/>
          <w:bCs w:val="0"/>
          <w:u w:val="none"/>
        </w:rPr>
        <w:t xml:space="preserve"> question.</w:t>
      </w:r>
    </w:p>
    <w:p w:rsidR="4CAB00EA" w:rsidP="6AF89EB0" w:rsidRDefault="4CAB00EA" w14:paraId="24A67EF9" w14:textId="0B99141D">
      <w:pPr>
        <w:pStyle w:val="ListParagraph"/>
        <w:numPr>
          <w:ilvl w:val="0"/>
          <w:numId w:val="8"/>
        </w:numPr>
        <w:rPr>
          <w:b w:val="0"/>
          <w:bCs w:val="0"/>
          <w:u w:val="none"/>
        </w:rPr>
      </w:pPr>
      <w:r w:rsidR="4CAB00EA">
        <w:rPr>
          <w:b w:val="0"/>
          <w:bCs w:val="0"/>
          <w:u w:val="none"/>
        </w:rPr>
        <w:t>Identifying</w:t>
      </w:r>
      <w:r w:rsidR="4CAB00EA">
        <w:rPr>
          <w:b w:val="0"/>
          <w:bCs w:val="0"/>
          <w:u w:val="none"/>
        </w:rPr>
        <w:t xml:space="preserve"> recurring concepts across studies. </w:t>
      </w:r>
    </w:p>
    <w:p w:rsidR="4CAB00EA" w:rsidP="6AF89EB0" w:rsidRDefault="4CAB00EA" w14:paraId="2E338F99" w14:textId="18E823AE">
      <w:pPr>
        <w:pStyle w:val="ListParagraph"/>
        <w:numPr>
          <w:ilvl w:val="0"/>
          <w:numId w:val="8"/>
        </w:numPr>
        <w:rPr>
          <w:b w:val="0"/>
          <w:bCs w:val="0"/>
          <w:u w:val="none"/>
        </w:rPr>
      </w:pPr>
      <w:r w:rsidR="4CAB00EA">
        <w:rPr>
          <w:b w:val="0"/>
          <w:bCs w:val="0"/>
          <w:u w:val="none"/>
        </w:rPr>
        <w:t>Grouping concepts into broader themes and subthemes.</w:t>
      </w:r>
    </w:p>
    <w:p w:rsidR="4CAB00EA" w:rsidP="6AF89EB0" w:rsidRDefault="4CAB00EA" w14:paraId="6620B97F" w14:textId="5EB98318">
      <w:pPr>
        <w:pStyle w:val="ListParagraph"/>
        <w:numPr>
          <w:ilvl w:val="0"/>
          <w:numId w:val="8"/>
        </w:numPr>
        <w:rPr>
          <w:b w:val="0"/>
          <w:bCs w:val="0"/>
          <w:u w:val="none"/>
        </w:rPr>
      </w:pPr>
      <w:r w:rsidR="4CAB00EA">
        <w:rPr>
          <w:b w:val="0"/>
          <w:bCs w:val="0"/>
          <w:u w:val="none"/>
        </w:rPr>
        <w:t>Comparing similarities and differences between studies.</w:t>
      </w:r>
    </w:p>
    <w:p w:rsidR="4CAB00EA" w:rsidP="6AF89EB0" w:rsidRDefault="4CAB00EA" w14:paraId="36A7BFB1" w14:textId="4D2536D8">
      <w:pPr>
        <w:pStyle w:val="ListParagraph"/>
        <w:numPr>
          <w:ilvl w:val="0"/>
          <w:numId w:val="8"/>
        </w:numPr>
        <w:rPr>
          <w:b w:val="0"/>
          <w:bCs w:val="0"/>
          <w:u w:val="none"/>
        </w:rPr>
      </w:pPr>
      <w:r w:rsidR="4CAB00EA">
        <w:rPr>
          <w:b w:val="0"/>
          <w:bCs w:val="0"/>
          <w:u w:val="none"/>
        </w:rPr>
        <w:t>Synthesising</w:t>
      </w:r>
      <w:r w:rsidR="4CAB00EA">
        <w:rPr>
          <w:b w:val="0"/>
          <w:bCs w:val="0"/>
          <w:u w:val="none"/>
        </w:rPr>
        <w:t xml:space="preserve"> findings into an overall thematic framework. </w:t>
      </w:r>
    </w:p>
    <w:p w:rsidR="4CAB00EA" w:rsidP="6AF89EB0" w:rsidRDefault="4CAB00EA" w14:paraId="2A3984F7" w14:textId="680B3819">
      <w:pPr>
        <w:pStyle w:val="Normal"/>
      </w:pPr>
      <w:r w:rsidR="4CAB00EA">
        <w:rPr>
          <w:b w:val="0"/>
          <w:bCs w:val="0"/>
          <w:u w:val="none"/>
        </w:rPr>
        <w:t xml:space="preserve">This approach enabled descriptive mapping of the literature and critical examination of emerging themes. </w:t>
      </w:r>
    </w:p>
    <w:p w:rsidR="4CAB00EA" w:rsidP="6AF89EB0" w:rsidRDefault="4CAB00EA" w14:paraId="4864143F" w14:textId="3538D508">
      <w:pPr>
        <w:pStyle w:val="Normal"/>
      </w:pPr>
      <w:r w:rsidRPr="6AF89EB0" w:rsidR="4CAB00EA">
        <w:rPr>
          <w:b w:val="1"/>
          <w:bCs w:val="1"/>
          <w:u w:val="single"/>
        </w:rPr>
        <w:t>Ethical Considerations</w:t>
      </w:r>
    </w:p>
    <w:p w:rsidR="4CAB00EA" w:rsidP="6AF89EB0" w:rsidRDefault="4CAB00EA" w14:paraId="5709A9B8" w14:textId="5900AF5B">
      <w:pPr>
        <w:pStyle w:val="Normal"/>
      </w:pPr>
      <w:r w:rsidR="4CAB00EA">
        <w:rPr>
          <w:b w:val="0"/>
          <w:bCs w:val="0"/>
          <w:u w:val="none"/>
        </w:rPr>
        <w:t xml:space="preserve">As the review </w:t>
      </w:r>
      <w:r w:rsidR="4CAB00EA">
        <w:rPr>
          <w:b w:val="0"/>
          <w:bCs w:val="0"/>
          <w:u w:val="none"/>
        </w:rPr>
        <w:t>utilised</w:t>
      </w:r>
      <w:r w:rsidR="4CAB00EA">
        <w:rPr>
          <w:b w:val="0"/>
          <w:bCs w:val="0"/>
          <w:u w:val="none"/>
        </w:rPr>
        <w:t xml:space="preserve"> existing published literature, ethical approval was not </w:t>
      </w:r>
      <w:r w:rsidR="4CAB00EA">
        <w:rPr>
          <w:b w:val="0"/>
          <w:bCs w:val="0"/>
          <w:u w:val="none"/>
        </w:rPr>
        <w:t>required</w:t>
      </w:r>
      <w:r w:rsidR="4CAB00EA">
        <w:rPr>
          <w:b w:val="0"/>
          <w:bCs w:val="0"/>
          <w:u w:val="none"/>
        </w:rPr>
        <w:t xml:space="preserve">. However, ethical principles were </w:t>
      </w:r>
      <w:r w:rsidR="4CAB00EA">
        <w:rPr>
          <w:b w:val="0"/>
          <w:bCs w:val="0"/>
          <w:u w:val="none"/>
        </w:rPr>
        <w:t>maintained</w:t>
      </w:r>
      <w:r w:rsidR="4CAB00EA">
        <w:rPr>
          <w:b w:val="0"/>
          <w:bCs w:val="0"/>
          <w:u w:val="none"/>
        </w:rPr>
        <w:t xml:space="preserve"> throughout the review process.</w:t>
      </w:r>
    </w:p>
    <w:p w:rsidR="4CAB00EA" w:rsidP="6AF89EB0" w:rsidRDefault="4CAB00EA" w14:paraId="5B223B0E" w14:textId="3C4DD32A">
      <w:pPr>
        <w:pStyle w:val="Normal"/>
      </w:pPr>
      <w:r w:rsidR="4CAB00EA">
        <w:rPr>
          <w:b w:val="0"/>
          <w:bCs w:val="0"/>
          <w:u w:val="none"/>
        </w:rPr>
        <w:t xml:space="preserve">Transparency was ensured through clearly documented search strategies and inclusion criteria. Potential researcher bias was </w:t>
      </w:r>
      <w:r w:rsidR="4CAB00EA">
        <w:rPr>
          <w:b w:val="0"/>
          <w:bCs w:val="0"/>
          <w:u w:val="none"/>
        </w:rPr>
        <w:t>minimised</w:t>
      </w:r>
      <w:r w:rsidR="4CAB00EA">
        <w:rPr>
          <w:b w:val="0"/>
          <w:bCs w:val="0"/>
          <w:u w:val="none"/>
        </w:rPr>
        <w:t xml:space="preserve"> by applying consistent scre</w:t>
      </w:r>
      <w:r w:rsidR="077E4997">
        <w:rPr>
          <w:b w:val="0"/>
          <w:bCs w:val="0"/>
          <w:u w:val="none"/>
        </w:rPr>
        <w:t xml:space="preserve">ening procedures and </w:t>
      </w:r>
      <w:r w:rsidR="077E4997">
        <w:rPr>
          <w:b w:val="0"/>
          <w:bCs w:val="0"/>
          <w:u w:val="none"/>
        </w:rPr>
        <w:t>maintaining</w:t>
      </w:r>
      <w:r w:rsidR="077E4997">
        <w:rPr>
          <w:b w:val="0"/>
          <w:bCs w:val="0"/>
          <w:u w:val="none"/>
        </w:rPr>
        <w:t xml:space="preserve"> an audit trail of decision-making. All sources were accurately cited and referenced </w:t>
      </w:r>
      <w:r w:rsidR="077E4997">
        <w:rPr>
          <w:b w:val="0"/>
          <w:bCs w:val="0"/>
          <w:u w:val="none"/>
        </w:rPr>
        <w:t>in accordance</w:t>
      </w:r>
      <w:r w:rsidR="4963872C">
        <w:rPr>
          <w:b w:val="0"/>
          <w:bCs w:val="0"/>
          <w:u w:val="none"/>
        </w:rPr>
        <w:t xml:space="preserve"> with</w:t>
      </w:r>
      <w:r w:rsidR="4963872C">
        <w:rPr>
          <w:b w:val="0"/>
          <w:bCs w:val="0"/>
          <w:u w:val="none"/>
        </w:rPr>
        <w:t xml:space="preserve"> Harvard referencing guidelines. Furthermore, care was taken to </w:t>
      </w:r>
      <w:r w:rsidR="4963872C">
        <w:rPr>
          <w:b w:val="0"/>
          <w:bCs w:val="0"/>
          <w:u w:val="none"/>
        </w:rPr>
        <w:t>represent</w:t>
      </w:r>
      <w:r w:rsidR="4963872C">
        <w:rPr>
          <w:b w:val="0"/>
          <w:bCs w:val="0"/>
          <w:u w:val="none"/>
        </w:rPr>
        <w:t xml:space="preserve"> findings fairly and avoid selective reporting of evidence. </w:t>
      </w:r>
    </w:p>
    <w:p w:rsidR="4963872C" w:rsidP="6AF89EB0" w:rsidRDefault="4963872C" w14:paraId="1D6F5B0C" w14:textId="6CBA8715">
      <w:pPr>
        <w:pStyle w:val="Normal"/>
      </w:pPr>
      <w:r w:rsidR="4963872C">
        <w:rPr>
          <w:b w:val="0"/>
          <w:bCs w:val="0"/>
          <w:u w:val="none"/>
        </w:rPr>
        <w:t xml:space="preserve">The next stage of the review is </w:t>
      </w:r>
      <w:r w:rsidR="4963872C">
        <w:rPr>
          <w:b w:val="0"/>
          <w:bCs w:val="0"/>
          <w:u w:val="none"/>
        </w:rPr>
        <w:t>present with</w:t>
      </w:r>
      <w:r w:rsidR="4963872C">
        <w:rPr>
          <w:b w:val="0"/>
          <w:bCs w:val="0"/>
          <w:u w:val="none"/>
        </w:rPr>
        <w:t xml:space="preserve"> the findings and thematic analysis derived from the selected studies. </w:t>
      </w:r>
    </w:p>
    <w:p w:rsidR="6AF89EB0" w:rsidP="6AF89EB0" w:rsidRDefault="6AF89EB0" w14:paraId="00ADE2C7" w14:textId="4BA93695">
      <w:pPr>
        <w:pStyle w:val="Normal"/>
        <w:rPr>
          <w:b w:val="0"/>
          <w:bCs w:val="0"/>
          <w:u w:val="none"/>
        </w:rPr>
      </w:pPr>
    </w:p>
    <w:p w:rsidR="49EB814C" w:rsidP="6AF89EB0" w:rsidRDefault="49EB814C" w14:paraId="061CE39F" w14:textId="668C3BC6">
      <w:pPr>
        <w:pStyle w:val="Normal"/>
      </w:pPr>
      <w:r w:rsidRPr="6AF89EB0" w:rsidR="49EB814C">
        <w:rPr>
          <w:b w:val="1"/>
          <w:bCs w:val="1"/>
          <w:u w:val="single"/>
        </w:rPr>
        <w:t xml:space="preserve">Findings and Thematic analysis </w:t>
      </w:r>
    </w:p>
    <w:p w:rsidR="49EB814C" w:rsidP="6AF89EB0" w:rsidRDefault="49EB814C" w14:paraId="14D081BD" w14:textId="7E55C9C9">
      <w:pPr>
        <w:pStyle w:val="Normal"/>
      </w:pPr>
      <w:r w:rsidRPr="6AF89EB0" w:rsidR="49EB814C">
        <w:rPr>
          <w:b w:val="1"/>
          <w:bCs w:val="1"/>
          <w:u w:val="single"/>
        </w:rPr>
        <w:t>Findings</w:t>
      </w:r>
    </w:p>
    <w:p w:rsidR="49EB814C" w:rsidP="6AF89EB0" w:rsidRDefault="49EB814C" w14:paraId="2D9167F7" w14:textId="1E4C44FB">
      <w:pPr>
        <w:pStyle w:val="Normal"/>
      </w:pPr>
      <w:r w:rsidR="49EB814C">
        <w:rPr>
          <w:b w:val="0"/>
          <w:bCs w:val="0"/>
          <w:u w:val="none"/>
        </w:rPr>
        <w:t xml:space="preserve">Following application of the inclusion and exclusion criteria, 18 peer-reviewed studies were selected </w:t>
      </w:r>
      <w:r w:rsidR="3E81FB6C">
        <w:rPr>
          <w:b w:val="0"/>
          <w:bCs w:val="0"/>
          <w:u w:val="none"/>
        </w:rPr>
        <w:t xml:space="preserve">for inclusion in the scoping review. The studies </w:t>
      </w:r>
      <w:r w:rsidR="3E81FB6C">
        <w:rPr>
          <w:b w:val="0"/>
          <w:bCs w:val="0"/>
          <w:u w:val="none"/>
        </w:rPr>
        <w:t>represented</w:t>
      </w:r>
      <w:r w:rsidR="3E81FB6C">
        <w:rPr>
          <w:b w:val="0"/>
          <w:bCs w:val="0"/>
          <w:u w:val="none"/>
        </w:rPr>
        <w:t xml:space="preserve"> a range of healthcare settings including primary care, acute care, radiology, oncology, der</w:t>
      </w:r>
      <w:r w:rsidR="1267E1C1">
        <w:rPr>
          <w:b w:val="0"/>
          <w:bCs w:val="0"/>
          <w:u w:val="none"/>
        </w:rPr>
        <w:t xml:space="preserve">matology, nursing practice, and population health management. Both primary and secondary research studies were included, </w:t>
      </w:r>
      <w:r w:rsidR="1267E1C1">
        <w:rPr>
          <w:b w:val="0"/>
          <w:bCs w:val="0"/>
          <w:u w:val="none"/>
        </w:rPr>
        <w:t>comprising</w:t>
      </w:r>
      <w:r w:rsidR="1267E1C1">
        <w:rPr>
          <w:b w:val="0"/>
          <w:bCs w:val="0"/>
          <w:u w:val="none"/>
        </w:rPr>
        <w:t xml:space="preserve"> systematic reviews, ob</w:t>
      </w:r>
      <w:r w:rsidR="630379B0">
        <w:rPr>
          <w:b w:val="0"/>
          <w:bCs w:val="0"/>
          <w:u w:val="none"/>
        </w:rPr>
        <w:t>servational studies, qualitative research, mixed method studies, and experimental investigations.</w:t>
      </w:r>
    </w:p>
    <w:p w:rsidR="630379B0" w:rsidP="6AF89EB0" w:rsidRDefault="630379B0" w14:paraId="48558A65" w14:textId="15D94D48">
      <w:pPr>
        <w:pStyle w:val="Normal"/>
      </w:pPr>
      <w:r w:rsidR="630379B0">
        <w:rPr>
          <w:b w:val="0"/>
          <w:bCs w:val="0"/>
          <w:u w:val="none"/>
        </w:rPr>
        <w:t xml:space="preserve">Analysis of the selected studies </w:t>
      </w:r>
      <w:r w:rsidR="630379B0">
        <w:rPr>
          <w:b w:val="0"/>
          <w:bCs w:val="0"/>
          <w:u w:val="none"/>
        </w:rPr>
        <w:t>identified</w:t>
      </w:r>
      <w:r w:rsidR="630379B0">
        <w:rPr>
          <w:b w:val="0"/>
          <w:bCs w:val="0"/>
          <w:u w:val="none"/>
        </w:rPr>
        <w:t xml:space="preserve"> four major themes:</w:t>
      </w:r>
    </w:p>
    <w:p w:rsidR="630379B0" w:rsidP="6AF89EB0" w:rsidRDefault="630379B0" w14:paraId="58E77711" w14:textId="1AF7700C">
      <w:pPr>
        <w:pStyle w:val="ListParagraph"/>
        <w:numPr>
          <w:ilvl w:val="0"/>
          <w:numId w:val="9"/>
        </w:numPr>
        <w:rPr>
          <w:b w:val="0"/>
          <w:bCs w:val="0"/>
          <w:u w:val="none"/>
        </w:rPr>
      </w:pPr>
      <w:r w:rsidR="630379B0">
        <w:rPr>
          <w:b w:val="0"/>
          <w:bCs w:val="0"/>
          <w:u w:val="none"/>
        </w:rPr>
        <w:t>Improved clinical accuracy and decision support.</w:t>
      </w:r>
    </w:p>
    <w:p w:rsidR="630379B0" w:rsidP="6AF89EB0" w:rsidRDefault="630379B0" w14:paraId="32749151" w14:textId="37E5CD83">
      <w:pPr>
        <w:pStyle w:val="ListParagraph"/>
        <w:numPr>
          <w:ilvl w:val="0"/>
          <w:numId w:val="9"/>
        </w:numPr>
        <w:rPr>
          <w:b w:val="0"/>
          <w:bCs w:val="0"/>
          <w:u w:val="none"/>
        </w:rPr>
      </w:pPr>
      <w:r w:rsidR="630379B0">
        <w:rPr>
          <w:b w:val="0"/>
          <w:bCs w:val="0"/>
          <w:u w:val="none"/>
        </w:rPr>
        <w:t>Efficiency and workforce benefits.</w:t>
      </w:r>
    </w:p>
    <w:p w:rsidR="630379B0" w:rsidP="6AF89EB0" w:rsidRDefault="630379B0" w14:paraId="704D9204" w14:textId="410E5F48">
      <w:pPr>
        <w:pStyle w:val="ListParagraph"/>
        <w:numPr>
          <w:ilvl w:val="0"/>
          <w:numId w:val="9"/>
        </w:numPr>
        <w:rPr>
          <w:b w:val="0"/>
          <w:bCs w:val="0"/>
          <w:u w:val="none"/>
        </w:rPr>
      </w:pPr>
      <w:r w:rsidR="630379B0">
        <w:rPr>
          <w:b w:val="0"/>
          <w:bCs w:val="0"/>
          <w:u w:val="none"/>
        </w:rPr>
        <w:t xml:space="preserve">Professional trust, </w:t>
      </w:r>
      <w:r w:rsidR="630379B0">
        <w:rPr>
          <w:b w:val="0"/>
          <w:bCs w:val="0"/>
          <w:u w:val="none"/>
        </w:rPr>
        <w:t>acceptance,</w:t>
      </w:r>
      <w:r w:rsidR="630379B0">
        <w:rPr>
          <w:b w:val="0"/>
          <w:bCs w:val="0"/>
          <w:u w:val="none"/>
        </w:rPr>
        <w:t xml:space="preserve"> and human factors.</w:t>
      </w:r>
    </w:p>
    <w:p w:rsidR="630379B0" w:rsidP="6AF89EB0" w:rsidRDefault="630379B0" w14:paraId="378738A6" w14:textId="2990E4C6">
      <w:pPr>
        <w:pStyle w:val="ListParagraph"/>
        <w:numPr>
          <w:ilvl w:val="0"/>
          <w:numId w:val="9"/>
        </w:numPr>
        <w:rPr>
          <w:b w:val="0"/>
          <w:bCs w:val="0"/>
          <w:u w:val="none"/>
        </w:rPr>
      </w:pPr>
      <w:r w:rsidR="630379B0">
        <w:rPr>
          <w:b w:val="0"/>
          <w:bCs w:val="0"/>
          <w:u w:val="none"/>
        </w:rPr>
        <w:t>Ethical, legal, and implementation challenges</w:t>
      </w:r>
    </w:p>
    <w:p w:rsidR="630379B0" w:rsidP="6AF89EB0" w:rsidRDefault="630379B0" w14:paraId="676B9188" w14:textId="2733C197">
      <w:pPr>
        <w:pStyle w:val="Normal"/>
      </w:pPr>
      <w:r w:rsidR="630379B0">
        <w:rPr>
          <w:b w:val="0"/>
          <w:bCs w:val="0"/>
          <w:u w:val="none"/>
        </w:rPr>
        <w:t xml:space="preserve">These themes are discussed in relation to the review question: what are the key themes </w:t>
      </w:r>
      <w:r w:rsidR="630379B0">
        <w:rPr>
          <w:b w:val="0"/>
          <w:bCs w:val="0"/>
          <w:u w:val="none"/>
        </w:rPr>
        <w:t>identified</w:t>
      </w:r>
      <w:r w:rsidR="630379B0">
        <w:rPr>
          <w:b w:val="0"/>
          <w:bCs w:val="0"/>
          <w:u w:val="none"/>
        </w:rPr>
        <w:t xml:space="preserve"> within peer-reviewed literature </w:t>
      </w:r>
      <w:r w:rsidR="630379B0">
        <w:rPr>
          <w:b w:val="0"/>
          <w:bCs w:val="0"/>
          <w:u w:val="none"/>
        </w:rPr>
        <w:t>regarding</w:t>
      </w:r>
      <w:r w:rsidR="630379B0">
        <w:rPr>
          <w:b w:val="0"/>
          <w:bCs w:val="0"/>
          <w:u w:val="none"/>
        </w:rPr>
        <w:t xml:space="preserve"> the use of Artificial intelligence</w:t>
      </w:r>
      <w:r w:rsidR="7276E8B2">
        <w:rPr>
          <w:b w:val="0"/>
          <w:bCs w:val="0"/>
          <w:u w:val="none"/>
        </w:rPr>
        <w:t xml:space="preserve"> to support clinical decision-making in health and social care settings?</w:t>
      </w:r>
    </w:p>
    <w:p w:rsidR="7276E8B2" w:rsidP="6AF89EB0" w:rsidRDefault="7276E8B2" w14:paraId="26560E79" w14:textId="40772DC2">
      <w:pPr>
        <w:pStyle w:val="Normal"/>
      </w:pPr>
      <w:r w:rsidRPr="6AF89EB0" w:rsidR="7276E8B2">
        <w:rPr>
          <w:b w:val="1"/>
          <w:bCs w:val="1"/>
          <w:u w:val="none"/>
        </w:rPr>
        <w:t>Table 1: Summary of Included Studies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950"/>
      </w:tblGrid>
      <w:tr w:rsidR="6AF89EB0" w:rsidTr="6AF89EB0" w14:paraId="7869EBFF">
        <w:trPr>
          <w:trHeight w:val="600"/>
        </w:trPr>
        <w:tc>
          <w:tcPr>
            <w:tcW w:w="1872" w:type="dxa"/>
            <w:tcMar/>
          </w:tcPr>
          <w:p w:rsidR="2FB97E8C" w:rsidP="6AF89EB0" w:rsidRDefault="2FB97E8C" w14:paraId="5F0B2A63" w14:textId="1E2D6FE0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6AF89EB0" w:rsidR="2FB97E8C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US"/>
              </w:rPr>
              <w:t>Author(s) and year</w:t>
            </w:r>
          </w:p>
        </w:tc>
        <w:tc>
          <w:tcPr>
            <w:tcW w:w="1872" w:type="dxa"/>
            <w:tcMar/>
          </w:tcPr>
          <w:p w:rsidR="2FB97E8C" w:rsidP="6AF89EB0" w:rsidRDefault="2FB97E8C" w14:paraId="654D8BDF" w14:textId="3EFA5F37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6AF89EB0" w:rsidR="2FB97E8C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US"/>
              </w:rPr>
              <w:t>Research objective</w:t>
            </w:r>
          </w:p>
        </w:tc>
        <w:tc>
          <w:tcPr>
            <w:tcW w:w="1872" w:type="dxa"/>
            <w:tcMar/>
          </w:tcPr>
          <w:p w:rsidR="2FB97E8C" w:rsidP="6AF89EB0" w:rsidRDefault="2FB97E8C" w14:paraId="30DCA83B" w14:textId="791234B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6AF89EB0" w:rsidR="2FB97E8C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US"/>
              </w:rPr>
              <w:t>Methods</w:t>
            </w:r>
          </w:p>
        </w:tc>
        <w:tc>
          <w:tcPr>
            <w:tcW w:w="1872" w:type="dxa"/>
            <w:tcMar/>
          </w:tcPr>
          <w:p w:rsidR="2FB97E8C" w:rsidP="6AF89EB0" w:rsidRDefault="2FB97E8C" w14:paraId="1AF272AC" w14:textId="4C1D9721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6AF89EB0" w:rsidR="2FB97E8C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US"/>
              </w:rPr>
              <w:t>Key findings</w:t>
            </w:r>
          </w:p>
        </w:tc>
        <w:tc>
          <w:tcPr>
            <w:tcW w:w="1950" w:type="dxa"/>
            <w:tcMar/>
          </w:tcPr>
          <w:p w:rsidR="2FB97E8C" w:rsidP="6AF89EB0" w:rsidRDefault="2FB97E8C" w14:paraId="227B9794" w14:textId="68E3A4BB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6AF89EB0" w:rsidR="2FB97E8C">
              <w:rPr>
                <w:rFonts w:ascii="Arial Nova" w:hAnsi="Arial Nova" w:eastAsia="Arial Nova" w:cs="Arial Nova"/>
                <w:b w:val="1"/>
                <w:bCs w:val="1"/>
                <w:noProof w:val="0"/>
                <w:sz w:val="24"/>
                <w:szCs w:val="24"/>
                <w:lang w:val="en-US"/>
              </w:rPr>
              <w:t>Relevance to review question</w:t>
            </w:r>
          </w:p>
        </w:tc>
      </w:tr>
      <w:tr w:rsidR="6AF89EB0" w:rsidTr="6AF89EB0" w14:paraId="4EB9E179">
        <w:trPr>
          <w:trHeight w:val="540"/>
        </w:trPr>
        <w:tc>
          <w:tcPr>
            <w:tcW w:w="1872" w:type="dxa"/>
            <w:tcMar/>
          </w:tcPr>
          <w:p w:rsidR="1DB623B8" w:rsidP="6AF89EB0" w:rsidRDefault="1DB623B8" w14:paraId="1A9F2B26" w14:textId="2DF5E3FE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Esteva et al. (2017)</w:t>
            </w:r>
          </w:p>
        </w:tc>
        <w:tc>
          <w:tcPr>
            <w:tcW w:w="1872" w:type="dxa"/>
            <w:tcMar/>
          </w:tcPr>
          <w:p w:rsidR="1DB623B8" w:rsidP="6AF89EB0" w:rsidRDefault="1DB623B8" w14:paraId="7611BBFB" w14:textId="49E7C460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Assess AI accuracy in skin cancer diagnosis</w:t>
            </w:r>
          </w:p>
        </w:tc>
        <w:tc>
          <w:tcPr>
            <w:tcW w:w="1872" w:type="dxa"/>
            <w:tcMar/>
          </w:tcPr>
          <w:p w:rsidR="1DB623B8" w:rsidP="6AF89EB0" w:rsidRDefault="1DB623B8" w14:paraId="6BAB7FDF" w14:textId="4621E2D1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Experimental study</w:t>
            </w:r>
          </w:p>
        </w:tc>
        <w:tc>
          <w:tcPr>
            <w:tcW w:w="1872" w:type="dxa"/>
            <w:tcMar/>
          </w:tcPr>
          <w:p w:rsidR="1DB623B8" w:rsidP="6AF89EB0" w:rsidRDefault="1DB623B8" w14:paraId="53C20943" w14:textId="0472D1D9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AI achieved dermatologist-level accuracy</w:t>
            </w:r>
          </w:p>
        </w:tc>
        <w:tc>
          <w:tcPr>
            <w:tcW w:w="1950" w:type="dxa"/>
            <w:tcMar/>
          </w:tcPr>
          <w:p w:rsidR="1DB623B8" w:rsidP="6AF89EB0" w:rsidRDefault="1DB623B8" w14:paraId="2E95B4B5" w14:textId="5C687665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Demonstrates AI decision-support capability</w:t>
            </w:r>
          </w:p>
        </w:tc>
      </w:tr>
      <w:tr w:rsidR="6AF89EB0" w:rsidTr="6AF89EB0" w14:paraId="4975811A">
        <w:trPr>
          <w:trHeight w:val="555"/>
        </w:trPr>
        <w:tc>
          <w:tcPr>
            <w:tcW w:w="1872" w:type="dxa"/>
            <w:tcMar/>
          </w:tcPr>
          <w:p w:rsidR="1DB623B8" w:rsidP="6AF89EB0" w:rsidRDefault="1DB623B8" w14:paraId="23D1CA36" w14:textId="7FF94C11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Jiang et al. (2017)</w:t>
            </w:r>
          </w:p>
        </w:tc>
        <w:tc>
          <w:tcPr>
            <w:tcW w:w="1872" w:type="dxa"/>
            <w:tcMar/>
          </w:tcPr>
          <w:p w:rsidR="1DB623B8" w:rsidP="6AF89EB0" w:rsidRDefault="1DB623B8" w14:paraId="08DC7BA9" w14:textId="32C5474F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Review AI applications in healthcare</w:t>
            </w:r>
          </w:p>
        </w:tc>
        <w:tc>
          <w:tcPr>
            <w:tcW w:w="1872" w:type="dxa"/>
            <w:tcMar/>
          </w:tcPr>
          <w:p w:rsidR="1DB623B8" w:rsidP="6AF89EB0" w:rsidRDefault="1DB623B8" w14:paraId="4D7042CF" w14:textId="6FC19D9E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Literature review</w:t>
            </w:r>
          </w:p>
        </w:tc>
        <w:tc>
          <w:tcPr>
            <w:tcW w:w="1872" w:type="dxa"/>
            <w:tcMar/>
          </w:tcPr>
          <w:p w:rsidR="1DB623B8" w:rsidP="6AF89EB0" w:rsidRDefault="1DB623B8" w14:paraId="274EBCC6" w14:textId="186A05C5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AI improves diagnostic processes</w:t>
            </w:r>
          </w:p>
        </w:tc>
        <w:tc>
          <w:tcPr>
            <w:tcW w:w="1950" w:type="dxa"/>
            <w:tcMar/>
          </w:tcPr>
          <w:p w:rsidR="1DB623B8" w:rsidP="6AF89EB0" w:rsidRDefault="1DB623B8" w14:paraId="2D983A17" w14:textId="7255E5D9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Provides overview of healthcare applications</w:t>
            </w:r>
          </w:p>
        </w:tc>
      </w:tr>
      <w:tr w:rsidR="6AF89EB0" w:rsidTr="6AF89EB0" w14:paraId="16EACE58">
        <w:trPr>
          <w:trHeight w:val="525"/>
        </w:trPr>
        <w:tc>
          <w:tcPr>
            <w:tcW w:w="1872" w:type="dxa"/>
            <w:tcMar/>
          </w:tcPr>
          <w:p w:rsidR="1DB623B8" w:rsidP="6AF89EB0" w:rsidRDefault="1DB623B8" w14:paraId="01880308" w14:textId="391C3CB3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Sutton et al. (2020)</w:t>
            </w:r>
          </w:p>
        </w:tc>
        <w:tc>
          <w:tcPr>
            <w:tcW w:w="1872" w:type="dxa"/>
            <w:tcMar/>
          </w:tcPr>
          <w:p w:rsidR="1DB623B8" w:rsidP="6AF89EB0" w:rsidRDefault="1DB623B8" w14:paraId="5D0D9FD2" w14:textId="16965486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Explore clinical decision support systems</w:t>
            </w:r>
          </w:p>
        </w:tc>
        <w:tc>
          <w:tcPr>
            <w:tcW w:w="1872" w:type="dxa"/>
            <w:tcMar/>
          </w:tcPr>
          <w:p w:rsidR="1DB623B8" w:rsidP="6AF89EB0" w:rsidRDefault="1DB623B8" w14:paraId="18E55C7A" w14:textId="534659C5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Narrative review</w:t>
            </w:r>
          </w:p>
        </w:tc>
        <w:tc>
          <w:tcPr>
            <w:tcW w:w="1872" w:type="dxa"/>
            <w:tcMar/>
          </w:tcPr>
          <w:p w:rsidR="1DB623B8" w:rsidP="6AF89EB0" w:rsidRDefault="1DB623B8" w14:paraId="687ED419" w14:textId="54C024E6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CDSS enhances clinical decision making</w:t>
            </w:r>
          </w:p>
        </w:tc>
        <w:tc>
          <w:tcPr>
            <w:tcW w:w="1950" w:type="dxa"/>
            <w:tcMar/>
          </w:tcPr>
          <w:p w:rsidR="1DB623B8" w:rsidP="6AF89EB0" w:rsidRDefault="1DB623B8" w14:paraId="641BCF09" w14:textId="13B82C87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Directly relevant to review topic</w:t>
            </w:r>
          </w:p>
        </w:tc>
      </w:tr>
      <w:tr w:rsidR="6AF89EB0" w:rsidTr="6AF89EB0" w14:paraId="0DC4B080">
        <w:trPr>
          <w:trHeight w:val="1140"/>
        </w:trPr>
        <w:tc>
          <w:tcPr>
            <w:tcW w:w="1872" w:type="dxa"/>
            <w:tcMar/>
          </w:tcPr>
          <w:p w:rsidR="1DB623B8" w:rsidP="6AF89EB0" w:rsidRDefault="1DB623B8" w14:paraId="70EA99EA" w14:textId="3A5FA787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Rajkomar, Dean and Kohane (2019)</w:t>
            </w:r>
          </w:p>
        </w:tc>
        <w:tc>
          <w:tcPr>
            <w:tcW w:w="1872" w:type="dxa"/>
            <w:tcMar/>
          </w:tcPr>
          <w:p w:rsidR="1DB623B8" w:rsidP="6AF89EB0" w:rsidRDefault="1DB623B8" w14:paraId="65810C32" w14:textId="0DF3069E">
            <w:pPr>
              <w:pStyle w:val="Normal"/>
            </w:pPr>
            <w:r w:rsidRPr="6AF89EB0" w:rsidR="1DB623B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Examine machine learning in medicine</w:t>
            </w:r>
          </w:p>
        </w:tc>
        <w:tc>
          <w:tcPr>
            <w:tcW w:w="1872" w:type="dxa"/>
            <w:tcMar/>
          </w:tcPr>
          <w:p w:rsidR="52B5542D" w:rsidP="6AF89EB0" w:rsidRDefault="52B5542D" w14:paraId="1F41C3C7" w14:textId="3660A818">
            <w:pPr>
              <w:pStyle w:val="Normal"/>
            </w:pPr>
            <w:r w:rsidRPr="6AF89EB0" w:rsidR="52B5542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Review</w:t>
            </w:r>
          </w:p>
        </w:tc>
        <w:tc>
          <w:tcPr>
            <w:tcW w:w="1872" w:type="dxa"/>
            <w:tcMar/>
          </w:tcPr>
          <w:p w:rsidR="52B5542D" w:rsidP="6AF89EB0" w:rsidRDefault="52B5542D" w14:paraId="74529C8C" w14:textId="7AB9599A">
            <w:pPr>
              <w:pStyle w:val="Normal"/>
            </w:pPr>
            <w:r w:rsidRPr="6AF89EB0" w:rsidR="52B5542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AI improves prediction and risk assessment</w:t>
            </w:r>
          </w:p>
        </w:tc>
        <w:tc>
          <w:tcPr>
            <w:tcW w:w="1950" w:type="dxa"/>
            <w:tcMar/>
          </w:tcPr>
          <w:p w:rsidR="52B5542D" w:rsidP="6AF89EB0" w:rsidRDefault="52B5542D" w14:paraId="4E5BFEFE" w14:textId="78B464CE">
            <w:pPr>
              <w:pStyle w:val="Normal"/>
            </w:pPr>
            <w:r w:rsidRPr="6AF89EB0" w:rsidR="52B5542D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Supports effectiveness theme</w:t>
            </w:r>
          </w:p>
        </w:tc>
      </w:tr>
      <w:tr w:rsidR="6AF89EB0" w:rsidTr="6AF89EB0" w14:paraId="124733BC">
        <w:trPr>
          <w:trHeight w:val="495"/>
        </w:trPr>
        <w:tc>
          <w:tcPr>
            <w:tcW w:w="1872" w:type="dxa"/>
            <w:tcMar/>
          </w:tcPr>
          <w:p w:rsidR="21252F63" w:rsidP="6AF89EB0" w:rsidRDefault="21252F63" w14:paraId="7B32A9C6" w14:textId="1BA352F8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Hosny et al. (2018)</w:t>
            </w:r>
          </w:p>
        </w:tc>
        <w:tc>
          <w:tcPr>
            <w:tcW w:w="1872" w:type="dxa"/>
            <w:tcMar/>
          </w:tcPr>
          <w:p w:rsidR="21252F63" w:rsidP="6AF89EB0" w:rsidRDefault="21252F63" w14:paraId="5441C5B6" w14:textId="1A6ABA6B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Review AI in radiology</w:t>
            </w:r>
          </w:p>
        </w:tc>
        <w:tc>
          <w:tcPr>
            <w:tcW w:w="1872" w:type="dxa"/>
            <w:tcMar/>
          </w:tcPr>
          <w:p w:rsidR="21252F63" w:rsidP="6AF89EB0" w:rsidRDefault="21252F63" w14:paraId="1CEBC788" w14:textId="26887D62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Literature review</w:t>
            </w:r>
          </w:p>
        </w:tc>
        <w:tc>
          <w:tcPr>
            <w:tcW w:w="1872" w:type="dxa"/>
            <w:tcMar/>
          </w:tcPr>
          <w:p w:rsidR="21252F63" w:rsidP="6AF89EB0" w:rsidRDefault="21252F63" w14:paraId="042C3875" w14:textId="6767896F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Improved image interpretation</w:t>
            </w:r>
          </w:p>
        </w:tc>
        <w:tc>
          <w:tcPr>
            <w:tcW w:w="1950" w:type="dxa"/>
            <w:tcMar/>
          </w:tcPr>
          <w:p w:rsidR="21252F63" w:rsidP="6AF89EB0" w:rsidRDefault="21252F63" w14:paraId="334B4158" w14:textId="25521937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Demonstrates diagnostic support</w:t>
            </w:r>
          </w:p>
        </w:tc>
      </w:tr>
      <w:tr w:rsidR="6AF89EB0" w:rsidTr="6AF89EB0" w14:paraId="39BE85DF">
        <w:trPr>
          <w:trHeight w:val="510"/>
        </w:trPr>
        <w:tc>
          <w:tcPr>
            <w:tcW w:w="1872" w:type="dxa"/>
            <w:tcMar/>
          </w:tcPr>
          <w:p w:rsidR="21252F63" w:rsidP="6AF89EB0" w:rsidRDefault="21252F63" w14:paraId="7ACC0F98" w14:textId="24713342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Topol (2019)</w:t>
            </w:r>
          </w:p>
        </w:tc>
        <w:tc>
          <w:tcPr>
            <w:tcW w:w="1872" w:type="dxa"/>
            <w:tcMar/>
          </w:tcPr>
          <w:p w:rsidR="21252F63" w:rsidP="6AF89EB0" w:rsidRDefault="21252F63" w14:paraId="75B0D8A3" w14:textId="1F4CF23A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Evaluate AI's role in healthcare</w:t>
            </w:r>
          </w:p>
        </w:tc>
        <w:tc>
          <w:tcPr>
            <w:tcW w:w="1872" w:type="dxa"/>
            <w:tcMar/>
          </w:tcPr>
          <w:p w:rsidR="21252F63" w:rsidP="6AF89EB0" w:rsidRDefault="21252F63" w14:paraId="4B24CD5F" w14:textId="5B3BDA84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Secondary analysis</w:t>
            </w:r>
          </w:p>
        </w:tc>
        <w:tc>
          <w:tcPr>
            <w:tcW w:w="1872" w:type="dxa"/>
            <w:tcMar/>
          </w:tcPr>
          <w:p w:rsidR="21252F63" w:rsidP="6AF89EB0" w:rsidRDefault="21252F63" w14:paraId="08E9E469" w14:textId="4D37E428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AI complements clinical expertise</w:t>
            </w:r>
          </w:p>
        </w:tc>
        <w:tc>
          <w:tcPr>
            <w:tcW w:w="1950" w:type="dxa"/>
            <w:tcMar/>
          </w:tcPr>
          <w:p w:rsidR="21252F63" w:rsidP="6AF89EB0" w:rsidRDefault="21252F63" w14:paraId="050C4692" w14:textId="6BE32992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Supports integration into practice</w:t>
            </w:r>
          </w:p>
        </w:tc>
      </w:tr>
      <w:tr w:rsidR="6AF89EB0" w:rsidTr="6AF89EB0" w14:paraId="22C9FFF7">
        <w:trPr>
          <w:trHeight w:val="510"/>
        </w:trPr>
        <w:tc>
          <w:tcPr>
            <w:tcW w:w="1872" w:type="dxa"/>
            <w:tcMar/>
          </w:tcPr>
          <w:p w:rsidR="21252F63" w:rsidP="6AF89EB0" w:rsidRDefault="21252F63" w14:paraId="16DE32B6" w14:textId="5AB70249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Longoni, Bonezzi and Morewedge (2019)</w:t>
            </w:r>
          </w:p>
        </w:tc>
        <w:tc>
          <w:tcPr>
            <w:tcW w:w="1872" w:type="dxa"/>
            <w:tcMar/>
          </w:tcPr>
          <w:p w:rsidR="21252F63" w:rsidP="6AF89EB0" w:rsidRDefault="21252F63" w14:paraId="74875ABE" w14:textId="58BBA4EA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Investigate patient attitudes toward AI</w:t>
            </w:r>
          </w:p>
        </w:tc>
        <w:tc>
          <w:tcPr>
            <w:tcW w:w="1872" w:type="dxa"/>
            <w:tcMar/>
          </w:tcPr>
          <w:p w:rsidR="21252F63" w:rsidP="6AF89EB0" w:rsidRDefault="21252F63" w14:paraId="65D8632D" w14:textId="3F314459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Experimental study</w:t>
            </w:r>
          </w:p>
        </w:tc>
        <w:tc>
          <w:tcPr>
            <w:tcW w:w="1872" w:type="dxa"/>
            <w:tcMar/>
          </w:tcPr>
          <w:p w:rsidR="21252F63" w:rsidP="6AF89EB0" w:rsidRDefault="21252F63" w14:paraId="77202A6D" w14:textId="51F89E99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Patients preferred human clinicians</w:t>
            </w:r>
          </w:p>
        </w:tc>
        <w:tc>
          <w:tcPr>
            <w:tcW w:w="1950" w:type="dxa"/>
            <w:tcMar/>
          </w:tcPr>
          <w:p w:rsidR="21252F63" w:rsidP="6AF89EB0" w:rsidRDefault="21252F63" w14:paraId="31AD3BC0" w14:textId="1B562C4E">
            <w:pPr>
              <w:pStyle w:val="Normal"/>
            </w:pPr>
            <w:r w:rsidRPr="6AF89EB0" w:rsidR="21252F6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Highlights trust issues</w:t>
            </w:r>
          </w:p>
        </w:tc>
      </w:tr>
      <w:tr w:rsidR="6AF89EB0" w:rsidTr="6AF89EB0" w14:paraId="51C248B1">
        <w:trPr>
          <w:trHeight w:val="540"/>
        </w:trPr>
        <w:tc>
          <w:tcPr>
            <w:tcW w:w="1872" w:type="dxa"/>
            <w:tcMar/>
          </w:tcPr>
          <w:p w:rsidR="7F952FCA" w:rsidP="6AF89EB0" w:rsidRDefault="7F952FCA" w14:paraId="40ADE80C" w14:textId="6999B36C">
            <w:pPr>
              <w:pStyle w:val="Normal"/>
            </w:pPr>
            <w:r w:rsidRPr="6AF89EB0" w:rsidR="7F952FC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Morley et al. (2020)</w:t>
            </w:r>
          </w:p>
        </w:tc>
        <w:tc>
          <w:tcPr>
            <w:tcW w:w="1872" w:type="dxa"/>
            <w:tcMar/>
          </w:tcPr>
          <w:p w:rsidR="7F952FCA" w:rsidP="6AF89EB0" w:rsidRDefault="7F952FCA" w14:paraId="5700EB70" w14:textId="21CB88B7">
            <w:pPr>
              <w:pStyle w:val="Normal"/>
            </w:pPr>
            <w:r w:rsidRPr="6AF89EB0" w:rsidR="7F952FC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Explore ethical implications of AI</w:t>
            </w:r>
          </w:p>
        </w:tc>
        <w:tc>
          <w:tcPr>
            <w:tcW w:w="1872" w:type="dxa"/>
            <w:tcMar/>
          </w:tcPr>
          <w:p w:rsidR="7F952FCA" w:rsidP="6AF89EB0" w:rsidRDefault="7F952FCA" w14:paraId="40678754" w14:textId="2BB4921A">
            <w:pPr>
              <w:pStyle w:val="Normal"/>
            </w:pPr>
            <w:r w:rsidRPr="6AF89EB0" w:rsidR="7F952FC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Ethical review</w:t>
            </w:r>
          </w:p>
        </w:tc>
        <w:tc>
          <w:tcPr>
            <w:tcW w:w="1872" w:type="dxa"/>
            <w:tcMar/>
          </w:tcPr>
          <w:p w:rsidR="7F952FCA" w:rsidP="6AF89EB0" w:rsidRDefault="7F952FCA" w14:paraId="672C080A" w14:textId="6DFC9CD5">
            <w:pPr>
              <w:pStyle w:val="Normal"/>
            </w:pPr>
            <w:r w:rsidRPr="6AF89EB0" w:rsidR="7F952FC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Significant concerns regarding fairness and accountability</w:t>
            </w:r>
          </w:p>
        </w:tc>
        <w:tc>
          <w:tcPr>
            <w:tcW w:w="1950" w:type="dxa"/>
            <w:tcMar/>
          </w:tcPr>
          <w:p w:rsidR="7F952FCA" w:rsidP="6AF89EB0" w:rsidRDefault="7F952FCA" w14:paraId="68E03787" w14:textId="7FBE2B56">
            <w:pPr>
              <w:pStyle w:val="Normal"/>
            </w:pPr>
            <w:r w:rsidRPr="6AF89EB0" w:rsidR="7F952FC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Supports ethics theme</w:t>
            </w:r>
          </w:p>
        </w:tc>
      </w:tr>
      <w:tr w:rsidR="6AF89EB0" w:rsidTr="6AF89EB0" w14:paraId="030C2699">
        <w:trPr>
          <w:trHeight w:val="435"/>
        </w:trPr>
        <w:tc>
          <w:tcPr>
            <w:tcW w:w="1872" w:type="dxa"/>
            <w:tcMar/>
          </w:tcPr>
          <w:p w:rsidR="7F952FCA" w:rsidP="6AF89EB0" w:rsidRDefault="7F952FCA" w14:paraId="5862FA76" w14:textId="65A15691">
            <w:pPr>
              <w:pStyle w:val="Normal"/>
            </w:pPr>
            <w:r w:rsidRPr="6AF89EB0" w:rsidR="7F952FC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Budd et al. (2020)</w:t>
            </w:r>
          </w:p>
        </w:tc>
        <w:tc>
          <w:tcPr>
            <w:tcW w:w="1872" w:type="dxa"/>
            <w:tcMar/>
          </w:tcPr>
          <w:p w:rsidR="7F952FCA" w:rsidP="6AF89EB0" w:rsidRDefault="7F952FCA" w14:paraId="39DAA08D" w14:textId="3221B3A5">
            <w:pPr>
              <w:pStyle w:val="Normal"/>
            </w:pPr>
            <w:r w:rsidRPr="6AF89EB0" w:rsidR="7F952FCA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Examine AI during COVID-19</w:t>
            </w:r>
          </w:p>
        </w:tc>
        <w:tc>
          <w:tcPr>
            <w:tcW w:w="1872" w:type="dxa"/>
            <w:tcMar/>
          </w:tcPr>
          <w:p w:rsidR="50CA0DDE" w:rsidP="6AF89EB0" w:rsidRDefault="50CA0DDE" w14:paraId="54D3C9E9" w14:textId="52835121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Review</w:t>
            </w:r>
          </w:p>
        </w:tc>
        <w:tc>
          <w:tcPr>
            <w:tcW w:w="1872" w:type="dxa"/>
            <w:tcMar/>
          </w:tcPr>
          <w:p w:rsidR="50CA0DDE" w:rsidP="6AF89EB0" w:rsidRDefault="50CA0DDE" w14:paraId="2A3FE11E" w14:textId="56FE9338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AI supported disease surveillance and service delivery</w:t>
            </w:r>
          </w:p>
        </w:tc>
        <w:tc>
          <w:tcPr>
            <w:tcW w:w="1950" w:type="dxa"/>
            <w:tcMar/>
          </w:tcPr>
          <w:p w:rsidR="50CA0DDE" w:rsidP="6AF89EB0" w:rsidRDefault="50CA0DDE" w14:paraId="4DD200CF" w14:textId="5A844E7B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Demonstrates practical application</w:t>
            </w:r>
          </w:p>
        </w:tc>
      </w:tr>
      <w:tr w:rsidR="6AF89EB0" w:rsidTr="6AF89EB0" w14:paraId="20DBC11D">
        <w:trPr>
          <w:trHeight w:val="450"/>
        </w:trPr>
        <w:tc>
          <w:tcPr>
            <w:tcW w:w="1872" w:type="dxa"/>
            <w:tcMar/>
          </w:tcPr>
          <w:p w:rsidR="50CA0DDE" w:rsidP="6AF89EB0" w:rsidRDefault="50CA0DDE" w14:paraId="51A591E4" w14:textId="2E2E6989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Blease, Kaptchuk and Bernstein (2019)</w:t>
            </w:r>
          </w:p>
        </w:tc>
        <w:tc>
          <w:tcPr>
            <w:tcW w:w="1872" w:type="dxa"/>
            <w:tcMar/>
          </w:tcPr>
          <w:p w:rsidR="50CA0DDE" w:rsidP="6AF89EB0" w:rsidRDefault="50CA0DDE" w14:paraId="53F8A7A0" w14:textId="4F1784AE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Investigate AI and patient care</w:t>
            </w:r>
          </w:p>
        </w:tc>
        <w:tc>
          <w:tcPr>
            <w:tcW w:w="1872" w:type="dxa"/>
            <w:tcMar/>
          </w:tcPr>
          <w:p w:rsidR="50CA0DDE" w:rsidP="6AF89EB0" w:rsidRDefault="50CA0DDE" w14:paraId="79869B41" w14:textId="247A69D7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Commentary with evidence review</w:t>
            </w:r>
          </w:p>
        </w:tc>
        <w:tc>
          <w:tcPr>
            <w:tcW w:w="1872" w:type="dxa"/>
            <w:tcMar/>
          </w:tcPr>
          <w:p w:rsidR="50CA0DDE" w:rsidP="6AF89EB0" w:rsidRDefault="50CA0DDE" w14:paraId="51A26248" w14:textId="2E353573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Need for balanced human-AI interaction</w:t>
            </w:r>
          </w:p>
        </w:tc>
        <w:tc>
          <w:tcPr>
            <w:tcW w:w="1950" w:type="dxa"/>
            <w:tcMar/>
          </w:tcPr>
          <w:p w:rsidR="50CA0DDE" w:rsidP="6AF89EB0" w:rsidRDefault="50CA0DDE" w14:paraId="5B0D1BFA" w14:textId="35F986BA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Human factors perspective</w:t>
            </w:r>
          </w:p>
        </w:tc>
      </w:tr>
      <w:tr w:rsidR="6AF89EB0" w:rsidTr="6AF89EB0" w14:paraId="4825E62D">
        <w:trPr>
          <w:trHeight w:val="540"/>
        </w:trPr>
        <w:tc>
          <w:tcPr>
            <w:tcW w:w="1872" w:type="dxa"/>
            <w:tcMar/>
          </w:tcPr>
          <w:p w:rsidR="50CA0DDE" w:rsidP="6AF89EB0" w:rsidRDefault="50CA0DDE" w14:paraId="22E363ED" w14:textId="0F11ACF4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Abràmoff et al. (2018)</w:t>
            </w:r>
          </w:p>
        </w:tc>
        <w:tc>
          <w:tcPr>
            <w:tcW w:w="1872" w:type="dxa"/>
            <w:tcMar/>
          </w:tcPr>
          <w:p w:rsidR="50CA0DDE" w:rsidP="6AF89EB0" w:rsidRDefault="50CA0DDE" w14:paraId="42577317" w14:textId="752D55E0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Evaluate autonomous AI diagnosis</w:t>
            </w:r>
          </w:p>
        </w:tc>
        <w:tc>
          <w:tcPr>
            <w:tcW w:w="1872" w:type="dxa"/>
            <w:tcMar/>
          </w:tcPr>
          <w:p w:rsidR="50CA0DDE" w:rsidP="6AF89EB0" w:rsidRDefault="50CA0DDE" w14:paraId="177F9811" w14:textId="0264F77A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Clinical validation study</w:t>
            </w:r>
          </w:p>
        </w:tc>
        <w:tc>
          <w:tcPr>
            <w:tcW w:w="1872" w:type="dxa"/>
            <w:tcMar/>
          </w:tcPr>
          <w:p w:rsidR="50CA0DDE" w:rsidP="6AF89EB0" w:rsidRDefault="50CA0DDE" w14:paraId="60689132" w14:textId="5CE21D1B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AI accurately detected diabetic retinopathy</w:t>
            </w:r>
          </w:p>
        </w:tc>
        <w:tc>
          <w:tcPr>
            <w:tcW w:w="1950" w:type="dxa"/>
            <w:tcMar/>
          </w:tcPr>
          <w:p w:rsidR="50CA0DDE" w:rsidP="6AF89EB0" w:rsidRDefault="50CA0DDE" w14:paraId="28909FF7" w14:textId="71C3F52E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Supports diagnostic effectiveness</w:t>
            </w:r>
          </w:p>
        </w:tc>
      </w:tr>
      <w:tr w:rsidR="6AF89EB0" w:rsidTr="6AF89EB0" w14:paraId="239165E8">
        <w:trPr>
          <w:trHeight w:val="585"/>
        </w:trPr>
        <w:tc>
          <w:tcPr>
            <w:tcW w:w="1872" w:type="dxa"/>
            <w:tcMar/>
          </w:tcPr>
          <w:p w:rsidR="50CA0DDE" w:rsidP="6AF89EB0" w:rsidRDefault="50CA0DDE" w14:paraId="4D37960A" w14:textId="5A541C47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Sendak et al. (2020)</w:t>
            </w:r>
          </w:p>
        </w:tc>
        <w:tc>
          <w:tcPr>
            <w:tcW w:w="1872" w:type="dxa"/>
            <w:tcMar/>
          </w:tcPr>
          <w:p w:rsidR="50CA0DDE" w:rsidP="6AF89EB0" w:rsidRDefault="50CA0DDE" w14:paraId="661C94B7" w14:textId="1B776985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Assess implementation of predictive analytics</w:t>
            </w:r>
          </w:p>
        </w:tc>
        <w:tc>
          <w:tcPr>
            <w:tcW w:w="1872" w:type="dxa"/>
            <w:tcMar/>
          </w:tcPr>
          <w:p w:rsidR="50CA0DDE" w:rsidP="6AF89EB0" w:rsidRDefault="50CA0DDE" w14:paraId="7A837154" w14:textId="33FC64DA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Mixed methods</w:t>
            </w:r>
          </w:p>
        </w:tc>
        <w:tc>
          <w:tcPr>
            <w:tcW w:w="1872" w:type="dxa"/>
            <w:tcMar/>
          </w:tcPr>
          <w:p w:rsidR="50CA0DDE" w:rsidP="6AF89EB0" w:rsidRDefault="50CA0DDE" w14:paraId="61E7EF5B" w14:textId="18990AAC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Organisational readiness influences success</w:t>
            </w:r>
          </w:p>
        </w:tc>
        <w:tc>
          <w:tcPr>
            <w:tcW w:w="1950" w:type="dxa"/>
            <w:tcMar/>
          </w:tcPr>
          <w:p w:rsidR="50CA0DDE" w:rsidP="6AF89EB0" w:rsidRDefault="50CA0DDE" w14:paraId="674DB200" w14:textId="4D18991D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Implementation challenges</w:t>
            </w:r>
          </w:p>
        </w:tc>
      </w:tr>
      <w:tr w:rsidR="6AF89EB0" w:rsidTr="6AF89EB0" w14:paraId="18FB8977">
        <w:trPr>
          <w:trHeight w:val="540"/>
        </w:trPr>
        <w:tc>
          <w:tcPr>
            <w:tcW w:w="1872" w:type="dxa"/>
            <w:tcMar/>
          </w:tcPr>
          <w:p w:rsidR="50CA0DDE" w:rsidP="6AF89EB0" w:rsidRDefault="50CA0DDE" w14:paraId="7CCA34B5" w14:textId="482448F1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Kelly et al. (2019)</w:t>
            </w:r>
          </w:p>
        </w:tc>
        <w:tc>
          <w:tcPr>
            <w:tcW w:w="1872" w:type="dxa"/>
            <w:tcMar/>
          </w:tcPr>
          <w:p w:rsidR="50CA0DDE" w:rsidP="6AF89EB0" w:rsidRDefault="50CA0DDE" w14:paraId="7442FAC1" w14:textId="1E3FD81D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Explore clinician perceptions of AI</w:t>
            </w:r>
          </w:p>
        </w:tc>
        <w:tc>
          <w:tcPr>
            <w:tcW w:w="1872" w:type="dxa"/>
            <w:tcMar/>
          </w:tcPr>
          <w:p w:rsidR="50CA0DDE" w:rsidP="6AF89EB0" w:rsidRDefault="50CA0DDE" w14:paraId="14E8B317" w14:textId="5BCE660F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Qualitative study</w:t>
            </w:r>
          </w:p>
        </w:tc>
        <w:tc>
          <w:tcPr>
            <w:tcW w:w="1872" w:type="dxa"/>
            <w:tcMar/>
          </w:tcPr>
          <w:p w:rsidR="50CA0DDE" w:rsidP="6AF89EB0" w:rsidRDefault="50CA0DDE" w14:paraId="58A1CFD0" w14:textId="3FB789BD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Training influences acceptance</w:t>
            </w:r>
          </w:p>
        </w:tc>
        <w:tc>
          <w:tcPr>
            <w:tcW w:w="1950" w:type="dxa"/>
            <w:tcMar/>
          </w:tcPr>
          <w:p w:rsidR="50CA0DDE" w:rsidP="6AF89EB0" w:rsidRDefault="50CA0DDE" w14:paraId="0A981A8D" w14:textId="13DC3717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Workforce implications</w:t>
            </w:r>
          </w:p>
        </w:tc>
      </w:tr>
      <w:tr w:rsidR="6AF89EB0" w:rsidTr="6AF89EB0" w14:paraId="11D5C6E8">
        <w:trPr>
          <w:trHeight w:val="495"/>
        </w:trPr>
        <w:tc>
          <w:tcPr>
            <w:tcW w:w="1872" w:type="dxa"/>
            <w:tcMar/>
          </w:tcPr>
          <w:p w:rsidR="50CA0DDE" w:rsidP="6AF89EB0" w:rsidRDefault="50CA0DDE" w14:paraId="212DF95F" w14:textId="16499AB9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Yu, Beam and Kohane (2018)</w:t>
            </w:r>
          </w:p>
        </w:tc>
        <w:tc>
          <w:tcPr>
            <w:tcW w:w="1872" w:type="dxa"/>
            <w:tcMar/>
          </w:tcPr>
          <w:p w:rsidR="50CA0DDE" w:rsidP="6AF89EB0" w:rsidRDefault="50CA0DDE" w14:paraId="2C42632D" w14:textId="6A592525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Review healthcare AI opportunities</w:t>
            </w:r>
          </w:p>
        </w:tc>
        <w:tc>
          <w:tcPr>
            <w:tcW w:w="1872" w:type="dxa"/>
            <w:tcMar/>
          </w:tcPr>
          <w:p w:rsidR="50CA0DDE" w:rsidP="6AF89EB0" w:rsidRDefault="50CA0DDE" w14:paraId="558ECD99" w14:textId="07497593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Review</w:t>
            </w:r>
          </w:p>
        </w:tc>
        <w:tc>
          <w:tcPr>
            <w:tcW w:w="1872" w:type="dxa"/>
            <w:tcMar/>
          </w:tcPr>
          <w:p w:rsidR="50CA0DDE" w:rsidP="6AF89EB0" w:rsidRDefault="50CA0DDE" w14:paraId="7D706E28" w14:textId="5200CA38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AI improves data driven decisions</w:t>
            </w:r>
          </w:p>
        </w:tc>
        <w:tc>
          <w:tcPr>
            <w:tcW w:w="1950" w:type="dxa"/>
            <w:tcMar/>
          </w:tcPr>
          <w:p w:rsidR="50CA0DDE" w:rsidP="6AF89EB0" w:rsidRDefault="50CA0DDE" w14:paraId="5FFD1092" w14:textId="64C94CE3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Supports decision support theme</w:t>
            </w:r>
          </w:p>
        </w:tc>
      </w:tr>
      <w:tr w:rsidR="6AF89EB0" w:rsidTr="6AF89EB0" w14:paraId="31EC0A92">
        <w:trPr>
          <w:trHeight w:val="465"/>
        </w:trPr>
        <w:tc>
          <w:tcPr>
            <w:tcW w:w="1872" w:type="dxa"/>
            <w:tcMar/>
          </w:tcPr>
          <w:p w:rsidR="50CA0DDE" w:rsidP="6AF89EB0" w:rsidRDefault="50CA0DDE" w14:paraId="59201E93" w14:textId="3AE281EE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Davenport and Kalakota (2019)</w:t>
            </w:r>
          </w:p>
        </w:tc>
        <w:tc>
          <w:tcPr>
            <w:tcW w:w="1872" w:type="dxa"/>
            <w:tcMar/>
          </w:tcPr>
          <w:p w:rsidR="50CA0DDE" w:rsidP="6AF89EB0" w:rsidRDefault="50CA0DDE" w14:paraId="08FC78A0" w14:textId="7CDA7BFF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Review AI healthcare applications</w:t>
            </w:r>
          </w:p>
        </w:tc>
        <w:tc>
          <w:tcPr>
            <w:tcW w:w="1872" w:type="dxa"/>
            <w:tcMar/>
          </w:tcPr>
          <w:p w:rsidR="50CA0DDE" w:rsidP="6AF89EB0" w:rsidRDefault="50CA0DDE" w14:paraId="45B2A0EC" w14:textId="75C41549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Literature review</w:t>
            </w:r>
          </w:p>
        </w:tc>
        <w:tc>
          <w:tcPr>
            <w:tcW w:w="1872" w:type="dxa"/>
            <w:tcMar/>
          </w:tcPr>
          <w:p w:rsidR="50CA0DDE" w:rsidP="6AF89EB0" w:rsidRDefault="50CA0DDE" w14:paraId="5AA457BC" w14:textId="4FDECC8D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Significant efficiency gains reported</w:t>
            </w:r>
          </w:p>
        </w:tc>
        <w:tc>
          <w:tcPr>
            <w:tcW w:w="1950" w:type="dxa"/>
            <w:tcMar/>
          </w:tcPr>
          <w:p w:rsidR="50CA0DDE" w:rsidP="6AF89EB0" w:rsidRDefault="50CA0DDE" w14:paraId="19CB06E9" w14:textId="310DA37E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Supports productivity theme</w:t>
            </w:r>
          </w:p>
        </w:tc>
      </w:tr>
      <w:tr w:rsidR="6AF89EB0" w:rsidTr="6AF89EB0" w14:paraId="788FFFD1">
        <w:trPr>
          <w:trHeight w:val="495"/>
        </w:trPr>
        <w:tc>
          <w:tcPr>
            <w:tcW w:w="1872" w:type="dxa"/>
            <w:tcMar/>
          </w:tcPr>
          <w:p w:rsidR="50CA0DDE" w:rsidP="6AF89EB0" w:rsidRDefault="50CA0DDE" w14:paraId="6733A330" w14:textId="24A3A449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Mesko and Gyorffy (2019)</w:t>
            </w:r>
          </w:p>
        </w:tc>
        <w:tc>
          <w:tcPr>
            <w:tcW w:w="1872" w:type="dxa"/>
            <w:tcMar/>
          </w:tcPr>
          <w:p w:rsidR="50CA0DDE" w:rsidP="6AF89EB0" w:rsidRDefault="50CA0DDE" w14:paraId="187EEDEE" w14:textId="5FDCAAAC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Examine future of AI in medicine</w:t>
            </w:r>
          </w:p>
        </w:tc>
        <w:tc>
          <w:tcPr>
            <w:tcW w:w="1872" w:type="dxa"/>
            <w:tcMar/>
          </w:tcPr>
          <w:p w:rsidR="50CA0DDE" w:rsidP="6AF89EB0" w:rsidRDefault="50CA0DDE" w14:paraId="719DEB7F" w14:textId="212F4B30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Review</w:t>
            </w:r>
          </w:p>
        </w:tc>
        <w:tc>
          <w:tcPr>
            <w:tcW w:w="1872" w:type="dxa"/>
            <w:tcMar/>
          </w:tcPr>
          <w:p w:rsidR="50CA0DDE" w:rsidP="6AF89EB0" w:rsidRDefault="50CA0DDE" w14:paraId="383B6B3D" w14:textId="376EC2D7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Human oversight remains essential</w:t>
            </w:r>
          </w:p>
        </w:tc>
        <w:tc>
          <w:tcPr>
            <w:tcW w:w="1950" w:type="dxa"/>
            <w:tcMar/>
          </w:tcPr>
          <w:p w:rsidR="50CA0DDE" w:rsidP="6AF89EB0" w:rsidRDefault="50CA0DDE" w14:paraId="7659179F" w14:textId="67FECD37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Supports trust theme</w:t>
            </w:r>
          </w:p>
        </w:tc>
      </w:tr>
      <w:tr w:rsidR="6AF89EB0" w:rsidTr="6AF89EB0" w14:paraId="7132D2CD">
        <w:trPr>
          <w:trHeight w:val="540"/>
        </w:trPr>
        <w:tc>
          <w:tcPr>
            <w:tcW w:w="1872" w:type="dxa"/>
            <w:tcMar/>
          </w:tcPr>
          <w:p w:rsidR="50CA0DDE" w:rsidP="6AF89EB0" w:rsidRDefault="50CA0DDE" w14:paraId="70DADE9C" w14:textId="68438DAC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Char et al. (2018)</w:t>
            </w:r>
          </w:p>
        </w:tc>
        <w:tc>
          <w:tcPr>
            <w:tcW w:w="1872" w:type="dxa"/>
            <w:tcMar/>
          </w:tcPr>
          <w:p w:rsidR="50CA0DDE" w:rsidP="6AF89EB0" w:rsidRDefault="50CA0DDE" w14:paraId="2448E5E5" w14:textId="0FBEABBA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Review ethical concerns</w:t>
            </w:r>
          </w:p>
        </w:tc>
        <w:tc>
          <w:tcPr>
            <w:tcW w:w="1872" w:type="dxa"/>
            <w:tcMar/>
          </w:tcPr>
          <w:p w:rsidR="50CA0DDE" w:rsidP="6AF89EB0" w:rsidRDefault="50CA0DDE" w14:paraId="4FE5A037" w14:textId="3211F480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Literature review</w:t>
            </w:r>
          </w:p>
        </w:tc>
        <w:tc>
          <w:tcPr>
            <w:tcW w:w="1872" w:type="dxa"/>
            <w:tcMar/>
          </w:tcPr>
          <w:p w:rsidR="50CA0DDE" w:rsidP="6AF89EB0" w:rsidRDefault="50CA0DDE" w14:paraId="174A1AEC" w14:textId="1696BB82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Governance frameworks required</w:t>
            </w:r>
          </w:p>
        </w:tc>
        <w:tc>
          <w:tcPr>
            <w:tcW w:w="1950" w:type="dxa"/>
            <w:tcMar/>
          </w:tcPr>
          <w:p w:rsidR="50CA0DDE" w:rsidP="6AF89EB0" w:rsidRDefault="50CA0DDE" w14:paraId="58746CE2" w14:textId="0E4967EF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Ethical implementation</w:t>
            </w:r>
          </w:p>
        </w:tc>
      </w:tr>
      <w:tr w:rsidR="6AF89EB0" w:rsidTr="6AF89EB0" w14:paraId="0B2F692B">
        <w:trPr>
          <w:trHeight w:val="510"/>
        </w:trPr>
        <w:tc>
          <w:tcPr>
            <w:tcW w:w="1872" w:type="dxa"/>
            <w:tcMar/>
          </w:tcPr>
          <w:p w:rsidR="50CA0DDE" w:rsidP="6AF89EB0" w:rsidRDefault="50CA0DDE" w14:paraId="438748FC" w14:textId="5A96FE44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He et al. (2019)</w:t>
            </w:r>
          </w:p>
        </w:tc>
        <w:tc>
          <w:tcPr>
            <w:tcW w:w="1872" w:type="dxa"/>
            <w:tcMar/>
          </w:tcPr>
          <w:p w:rsidR="50CA0DDE" w:rsidP="6AF89EB0" w:rsidRDefault="50CA0DDE" w14:paraId="3867745A" w14:textId="609ACA36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Assess AI healthcare applications</w:t>
            </w:r>
          </w:p>
        </w:tc>
        <w:tc>
          <w:tcPr>
            <w:tcW w:w="1872" w:type="dxa"/>
            <w:tcMar/>
          </w:tcPr>
          <w:p w:rsidR="50CA0DDE" w:rsidP="6AF89EB0" w:rsidRDefault="50CA0DDE" w14:paraId="0EB782AC" w14:textId="0ADFDED6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Review</w:t>
            </w:r>
          </w:p>
        </w:tc>
        <w:tc>
          <w:tcPr>
            <w:tcW w:w="1872" w:type="dxa"/>
            <w:tcMar/>
          </w:tcPr>
          <w:p w:rsidR="50CA0DDE" w:rsidP="6AF89EB0" w:rsidRDefault="50CA0DDE" w14:paraId="3CF518B5" w14:textId="25D24524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 xml:space="preserve">Evidence supports clinical </w:t>
            </w: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utility,</w:t>
            </w: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 xml:space="preserve"> but implementation barriers </w:t>
            </w: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remain</w:t>
            </w:r>
          </w:p>
        </w:tc>
        <w:tc>
          <w:tcPr>
            <w:tcW w:w="1950" w:type="dxa"/>
            <w:tcMar/>
          </w:tcPr>
          <w:p w:rsidR="50CA0DDE" w:rsidP="6AF89EB0" w:rsidRDefault="50CA0DDE" w14:paraId="233F160A" w14:textId="56E1BF61">
            <w:pPr>
              <w:pStyle w:val="Normal"/>
            </w:pPr>
            <w:r w:rsidRPr="6AF89EB0" w:rsidR="50CA0DDE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Supports multiple themes</w:t>
            </w:r>
          </w:p>
        </w:tc>
      </w:tr>
    </w:tbl>
    <w:p w:rsidR="6AF89EB0" w:rsidRDefault="6AF89EB0" w14:paraId="7492E187" w14:textId="23C667C1"/>
    <w:p w:rsidR="2C3D6910" w:rsidRDefault="2C3D6910" w14:paraId="03B11F75" w14:textId="6602E26E">
      <w:r w:rsidRPr="6AF89EB0" w:rsidR="2C3D6910">
        <w:rPr>
          <w:b w:val="1"/>
          <w:bCs w:val="1"/>
          <w:u w:val="single"/>
        </w:rPr>
        <w:t xml:space="preserve">Thematic Analysis </w:t>
      </w:r>
    </w:p>
    <w:p w:rsidR="2C3D6910" w:rsidRDefault="2C3D6910" w14:paraId="38A61047" w14:textId="102D9ADC">
      <w:r w:rsidRPr="6AF89EB0" w:rsidR="2C3D6910">
        <w:rPr>
          <w:b w:val="1"/>
          <w:bCs w:val="1"/>
          <w:u w:val="single"/>
        </w:rPr>
        <w:t>Theme 1: Improved Clinical Accuracy and Decision Support</w:t>
      </w:r>
    </w:p>
    <w:p w:rsidR="2C3D6910" w:rsidRDefault="2C3D6910" w14:paraId="0BCB6F0A" w14:textId="6F6591ED">
      <w:r w:rsidR="2C3D6910">
        <w:rPr>
          <w:b w:val="0"/>
          <w:bCs w:val="0"/>
          <w:u w:val="none"/>
        </w:rPr>
        <w:t xml:space="preserve">The </w:t>
      </w:r>
      <w:r w:rsidR="3C95DA3F">
        <w:rPr>
          <w:b w:val="0"/>
          <w:bCs w:val="0"/>
          <w:u w:val="none"/>
        </w:rPr>
        <w:t xml:space="preserve">most prominent theme </w:t>
      </w:r>
      <w:r w:rsidR="3C95DA3F">
        <w:rPr>
          <w:b w:val="0"/>
          <w:bCs w:val="0"/>
          <w:u w:val="none"/>
        </w:rPr>
        <w:t>identified</w:t>
      </w:r>
      <w:r w:rsidR="3C95DA3F">
        <w:rPr>
          <w:b w:val="0"/>
          <w:bCs w:val="0"/>
          <w:u w:val="none"/>
        </w:rPr>
        <w:t xml:space="preserve"> across the literature</w:t>
      </w:r>
      <w:r w:rsidR="15132BB0">
        <w:rPr>
          <w:b w:val="0"/>
          <w:bCs w:val="0"/>
          <w:u w:val="none"/>
        </w:rPr>
        <w:t xml:space="preserve"> was the ability of AI systems to improve clinical accuracy and support healthcare decision-making.</w:t>
      </w:r>
    </w:p>
    <w:p w:rsidR="15132BB0" w:rsidRDefault="15132BB0" w14:paraId="4AF69926" w14:textId="2FB797DE">
      <w:r w:rsidR="15132BB0">
        <w:rPr>
          <w:b w:val="0"/>
          <w:bCs w:val="0"/>
          <w:u w:val="none"/>
        </w:rPr>
        <w:t xml:space="preserve">Several studies </w:t>
      </w:r>
      <w:r w:rsidR="15132BB0">
        <w:rPr>
          <w:b w:val="0"/>
          <w:bCs w:val="0"/>
          <w:u w:val="none"/>
        </w:rPr>
        <w:t>demonstrated</w:t>
      </w:r>
      <w:r w:rsidR="15132BB0">
        <w:rPr>
          <w:b w:val="0"/>
          <w:bCs w:val="0"/>
          <w:u w:val="none"/>
        </w:rPr>
        <w:t xml:space="preserve"> that AI systems can </w:t>
      </w:r>
      <w:r w:rsidR="15132BB0">
        <w:rPr>
          <w:b w:val="0"/>
          <w:bCs w:val="0"/>
          <w:u w:val="none"/>
        </w:rPr>
        <w:t>analyse</w:t>
      </w:r>
      <w:r w:rsidR="15132BB0">
        <w:rPr>
          <w:b w:val="0"/>
          <w:bCs w:val="0"/>
          <w:u w:val="none"/>
        </w:rPr>
        <w:t xml:space="preserve"> large data sets more rapidly that humans and </w:t>
      </w:r>
      <w:r w:rsidR="15132BB0">
        <w:rPr>
          <w:b w:val="0"/>
          <w:bCs w:val="0"/>
          <w:u w:val="none"/>
        </w:rPr>
        <w:t>identify</w:t>
      </w:r>
      <w:r w:rsidR="15132BB0">
        <w:rPr>
          <w:b w:val="0"/>
          <w:bCs w:val="0"/>
          <w:u w:val="none"/>
        </w:rPr>
        <w:t xml:space="preserve"> patterns that may otherwise remain undetected (Jiang et al.</w:t>
      </w:r>
      <w:r w:rsidR="38211F2E">
        <w:rPr>
          <w:b w:val="0"/>
          <w:bCs w:val="0"/>
          <w:u w:val="none"/>
        </w:rPr>
        <w:t xml:space="preserve">, 2017; </w:t>
      </w:r>
      <w:r w:rsidR="38211F2E">
        <w:rPr>
          <w:b w:val="0"/>
          <w:bCs w:val="0"/>
          <w:u w:val="none"/>
        </w:rPr>
        <w:t>Rajkomar</w:t>
      </w:r>
      <w:r w:rsidR="38211F2E">
        <w:rPr>
          <w:b w:val="0"/>
          <w:bCs w:val="0"/>
          <w:u w:val="none"/>
        </w:rPr>
        <w:t xml:space="preserve">, Dean and </w:t>
      </w:r>
      <w:r w:rsidR="38211F2E">
        <w:rPr>
          <w:b w:val="0"/>
          <w:bCs w:val="0"/>
          <w:u w:val="none"/>
        </w:rPr>
        <w:t>Kohane</w:t>
      </w:r>
      <w:r w:rsidR="38211F2E">
        <w:rPr>
          <w:b w:val="0"/>
          <w:bCs w:val="0"/>
          <w:u w:val="none"/>
        </w:rPr>
        <w:t xml:space="preserve">, 2019). This capability has relevance within diagnostic medicine, where </w:t>
      </w:r>
      <w:r w:rsidR="38211F2E">
        <w:rPr>
          <w:b w:val="0"/>
          <w:bCs w:val="0"/>
          <w:u w:val="none"/>
        </w:rPr>
        <w:t>timely</w:t>
      </w:r>
      <w:r w:rsidR="38211F2E">
        <w:rPr>
          <w:b w:val="0"/>
          <w:bCs w:val="0"/>
          <w:u w:val="none"/>
        </w:rPr>
        <w:t xml:space="preserve"> and </w:t>
      </w:r>
      <w:r w:rsidR="38211F2E">
        <w:rPr>
          <w:b w:val="0"/>
          <w:bCs w:val="0"/>
          <w:u w:val="none"/>
        </w:rPr>
        <w:t>accurate</w:t>
      </w:r>
      <w:r w:rsidR="38211F2E">
        <w:rPr>
          <w:b w:val="0"/>
          <w:bCs w:val="0"/>
          <w:u w:val="none"/>
        </w:rPr>
        <w:t xml:space="preserve"> decision-making directly influences patient outcomes. </w:t>
      </w:r>
    </w:p>
    <w:p w:rsidR="54C13C7F" w:rsidRDefault="54C13C7F" w14:paraId="4B763623" w14:textId="305017FB">
      <w:r w:rsidR="54C13C7F">
        <w:rPr>
          <w:b w:val="0"/>
          <w:bCs w:val="0"/>
          <w:u w:val="none"/>
        </w:rPr>
        <w:t xml:space="preserve">Esteva et al. (2017) found that a deep learning algorithm achieved diagnostic </w:t>
      </w:r>
      <w:r w:rsidR="11956C2B">
        <w:rPr>
          <w:b w:val="0"/>
          <w:bCs w:val="0"/>
          <w:u w:val="none"/>
        </w:rPr>
        <w:t>accuracy</w:t>
      </w:r>
      <w:r w:rsidR="54C13C7F">
        <w:rPr>
          <w:b w:val="0"/>
          <w:bCs w:val="0"/>
          <w:u w:val="none"/>
        </w:rPr>
        <w:t xml:space="preserve"> comparable to experienced dermatologists when </w:t>
      </w:r>
      <w:r w:rsidR="54C13C7F">
        <w:rPr>
          <w:b w:val="0"/>
          <w:bCs w:val="0"/>
          <w:u w:val="none"/>
        </w:rPr>
        <w:t>identifying</w:t>
      </w:r>
      <w:r w:rsidR="54C13C7F">
        <w:rPr>
          <w:b w:val="0"/>
          <w:bCs w:val="0"/>
          <w:u w:val="none"/>
        </w:rPr>
        <w:t xml:space="preserve"> malignant</w:t>
      </w:r>
      <w:r w:rsidR="3427A837">
        <w:rPr>
          <w:b w:val="0"/>
          <w:bCs w:val="0"/>
          <w:u w:val="none"/>
        </w:rPr>
        <w:t xml:space="preserve"> skin lesions. Similarly, Abramoff et al. (2018) reported that </w:t>
      </w:r>
      <w:r w:rsidR="23EF21E3">
        <w:rPr>
          <w:b w:val="0"/>
          <w:bCs w:val="0"/>
          <w:u w:val="none"/>
        </w:rPr>
        <w:t xml:space="preserve">autonomous AI systems successfully detected diabetic retinopathy without clinician interpretation, </w:t>
      </w:r>
      <w:r w:rsidR="23EF21E3">
        <w:rPr>
          <w:b w:val="0"/>
          <w:bCs w:val="0"/>
          <w:u w:val="none"/>
        </w:rPr>
        <w:t>demonstrating</w:t>
      </w:r>
      <w:r w:rsidR="23EF21E3">
        <w:rPr>
          <w:b w:val="0"/>
          <w:bCs w:val="0"/>
          <w:u w:val="none"/>
        </w:rPr>
        <w:t xml:space="preserve"> the potential for independent clinical decision </w:t>
      </w:r>
      <w:r w:rsidR="0A3FC03C">
        <w:rPr>
          <w:b w:val="0"/>
          <w:bCs w:val="0"/>
          <w:u w:val="none"/>
        </w:rPr>
        <w:t>support</w:t>
      </w:r>
      <w:r w:rsidR="23EF21E3">
        <w:rPr>
          <w:b w:val="0"/>
          <w:bCs w:val="0"/>
          <w:u w:val="none"/>
        </w:rPr>
        <w:t xml:space="preserve">. </w:t>
      </w:r>
    </w:p>
    <w:p w:rsidR="2562AC1D" w:rsidRDefault="2562AC1D" w14:paraId="082BB855" w14:textId="0049DFEC">
      <w:r w:rsidR="2562AC1D">
        <w:rPr>
          <w:b w:val="0"/>
          <w:bCs w:val="0"/>
          <w:u w:val="none"/>
        </w:rPr>
        <w:t xml:space="preserve">Within radiology, AI </w:t>
      </w:r>
      <w:r w:rsidR="2562AC1D">
        <w:rPr>
          <w:b w:val="0"/>
          <w:bCs w:val="0"/>
          <w:u w:val="none"/>
        </w:rPr>
        <w:t>assisted</w:t>
      </w:r>
      <w:r w:rsidR="2562AC1D">
        <w:rPr>
          <w:b w:val="0"/>
          <w:bCs w:val="0"/>
          <w:u w:val="none"/>
        </w:rPr>
        <w:t xml:space="preserve"> image analysis has shown substantial promise. Hosney et </w:t>
      </w:r>
      <w:r w:rsidR="69D9CB49">
        <w:rPr>
          <w:b w:val="0"/>
          <w:bCs w:val="0"/>
          <w:u w:val="none"/>
        </w:rPr>
        <w:t>al.</w:t>
      </w:r>
      <w:r w:rsidR="2562AC1D">
        <w:rPr>
          <w:b w:val="0"/>
          <w:bCs w:val="0"/>
          <w:u w:val="none"/>
        </w:rPr>
        <w:t xml:space="preserve"> (2018) </w:t>
      </w:r>
      <w:r w:rsidR="2562AC1D">
        <w:rPr>
          <w:b w:val="0"/>
          <w:bCs w:val="0"/>
          <w:u w:val="none"/>
        </w:rPr>
        <w:t>identified</w:t>
      </w:r>
      <w:r w:rsidR="2562AC1D">
        <w:rPr>
          <w:b w:val="0"/>
          <w:bCs w:val="0"/>
          <w:u w:val="none"/>
        </w:rPr>
        <w:t xml:space="preserve"> improvements in image i</w:t>
      </w:r>
      <w:r w:rsidR="7934C87E">
        <w:rPr>
          <w:b w:val="0"/>
          <w:bCs w:val="0"/>
          <w:u w:val="none"/>
        </w:rPr>
        <w:t>nterpretation, tumor detection, and diagnostic consistency. These findings suggest that AI may reduce</w:t>
      </w:r>
      <w:r w:rsidR="46004B3D">
        <w:rPr>
          <w:b w:val="0"/>
          <w:bCs w:val="0"/>
          <w:u w:val="none"/>
        </w:rPr>
        <w:t xml:space="preserve"> diagnostic errors and support earlier interventions.</w:t>
      </w:r>
    </w:p>
    <w:p w:rsidR="46004B3D" w:rsidRDefault="46004B3D" w14:paraId="587182D8" w14:textId="019C4CDF">
      <w:r w:rsidR="46004B3D">
        <w:rPr>
          <w:b w:val="0"/>
          <w:bCs w:val="0"/>
          <w:u w:val="none"/>
        </w:rPr>
        <w:t xml:space="preserve">Machine learning systems also </w:t>
      </w:r>
      <w:r w:rsidR="46004B3D">
        <w:rPr>
          <w:b w:val="0"/>
          <w:bCs w:val="0"/>
          <w:u w:val="none"/>
        </w:rPr>
        <w:t>demonstrated</w:t>
      </w:r>
      <w:r w:rsidR="46004B3D">
        <w:rPr>
          <w:b w:val="0"/>
          <w:bCs w:val="0"/>
          <w:u w:val="none"/>
        </w:rPr>
        <w:t xml:space="preserve"> effectiveness in predicting patient deterioration and hospital readmission risks (</w:t>
      </w:r>
      <w:r w:rsidR="46004B3D">
        <w:rPr>
          <w:b w:val="0"/>
          <w:bCs w:val="0"/>
          <w:u w:val="none"/>
        </w:rPr>
        <w:t>Rajkoma</w:t>
      </w:r>
      <w:r w:rsidR="26587FE5">
        <w:rPr>
          <w:b w:val="0"/>
          <w:bCs w:val="0"/>
          <w:u w:val="none"/>
        </w:rPr>
        <w:t>r</w:t>
      </w:r>
      <w:r w:rsidR="46004B3D">
        <w:rPr>
          <w:b w:val="0"/>
          <w:bCs w:val="0"/>
          <w:u w:val="none"/>
        </w:rPr>
        <w:t>, Dean and Kohane, 2019).</w:t>
      </w:r>
      <w:r w:rsidR="6CB95C97">
        <w:rPr>
          <w:b w:val="0"/>
          <w:bCs w:val="0"/>
          <w:u w:val="none"/>
        </w:rPr>
        <w:t xml:space="preserve"> </w:t>
      </w:r>
      <w:r w:rsidR="19F523F3">
        <w:rPr>
          <w:b w:val="0"/>
          <w:bCs w:val="0"/>
          <w:u w:val="none"/>
        </w:rPr>
        <w:t xml:space="preserve">Predictive analytics </w:t>
      </w:r>
      <w:r w:rsidR="2E6B89FF">
        <w:rPr>
          <w:b w:val="0"/>
          <w:bCs w:val="0"/>
          <w:u w:val="none"/>
        </w:rPr>
        <w:t>enable</w:t>
      </w:r>
      <w:r w:rsidR="19F523F3">
        <w:rPr>
          <w:b w:val="0"/>
          <w:bCs w:val="0"/>
          <w:u w:val="none"/>
        </w:rPr>
        <w:t xml:space="preserve"> clinicians to </w:t>
      </w:r>
      <w:r w:rsidR="19F523F3">
        <w:rPr>
          <w:b w:val="0"/>
          <w:bCs w:val="0"/>
          <w:u w:val="none"/>
        </w:rPr>
        <w:t>identify</w:t>
      </w:r>
      <w:r w:rsidR="19F523F3">
        <w:rPr>
          <w:b w:val="0"/>
          <w:bCs w:val="0"/>
          <w:u w:val="none"/>
        </w:rPr>
        <w:t xml:space="preserve"> high-risk patients and implement preventative</w:t>
      </w:r>
      <w:r w:rsidR="451850DF">
        <w:rPr>
          <w:b w:val="0"/>
          <w:bCs w:val="0"/>
          <w:u w:val="none"/>
        </w:rPr>
        <w:t xml:space="preserve"> interventions before outcomes occur. </w:t>
      </w:r>
    </w:p>
    <w:p w:rsidR="451850DF" w:rsidRDefault="451850DF" w14:paraId="6B310D70" w14:textId="6146CB46">
      <w:r w:rsidR="451850DF">
        <w:rPr>
          <w:b w:val="0"/>
          <w:bCs w:val="0"/>
          <w:u w:val="none"/>
        </w:rPr>
        <w:t>However</w:t>
      </w:r>
      <w:r w:rsidR="157C5401">
        <w:rPr>
          <w:b w:val="0"/>
          <w:bCs w:val="0"/>
          <w:u w:val="none"/>
        </w:rPr>
        <w:t xml:space="preserve">, despite these positive findings, evidence suggests that AI functions most effectively when complimenting rather than replacing professional judgement (Topol, 2019). </w:t>
      </w:r>
      <w:r w:rsidR="6E9F470F">
        <w:rPr>
          <w:b w:val="0"/>
          <w:bCs w:val="0"/>
          <w:u w:val="none"/>
        </w:rPr>
        <w:t xml:space="preserve">Most authors </w:t>
      </w:r>
      <w:r w:rsidR="6E9F470F">
        <w:rPr>
          <w:b w:val="0"/>
          <w:bCs w:val="0"/>
          <w:u w:val="none"/>
        </w:rPr>
        <w:t>emphasised</w:t>
      </w:r>
      <w:r w:rsidR="6E9F470F">
        <w:rPr>
          <w:b w:val="0"/>
          <w:bCs w:val="0"/>
          <w:u w:val="none"/>
        </w:rPr>
        <w:t xml:space="preserve"> that AI should be viewed as a decision-support tool rather than an autonomous decision maker. </w:t>
      </w:r>
    </w:p>
    <w:p w:rsidR="6E9F470F" w:rsidRDefault="6E9F470F" w14:paraId="3134B59D" w14:textId="4533AAF1">
      <w:r w:rsidRPr="6AF89EB0" w:rsidR="6E9F470F">
        <w:rPr>
          <w:b w:val="1"/>
          <w:bCs w:val="1"/>
          <w:u w:val="none"/>
        </w:rPr>
        <w:t xml:space="preserve">Key Findings for Theme 1: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6AF89EB0" w:rsidTr="6AF89EB0" w14:paraId="3CDD4BC6">
        <w:trPr>
          <w:trHeight w:val="300"/>
        </w:trPr>
        <w:tc>
          <w:tcPr>
            <w:tcW w:w="4680" w:type="dxa"/>
            <w:tcMar/>
          </w:tcPr>
          <w:p w:rsidR="5CF6DD13" w:rsidP="6AF89EB0" w:rsidRDefault="5CF6DD13" w14:paraId="1B7D1108" w14:textId="16CA50E2">
            <w:pPr>
              <w:pStyle w:val="Normal"/>
            </w:pPr>
            <w:r w:rsidRPr="6AF89EB0" w:rsidR="5CF6DD13">
              <w:rPr>
                <w:b w:val="1"/>
                <w:bCs w:val="1"/>
                <w:u w:val="none"/>
              </w:rPr>
              <w:t>Benefits Identified</w:t>
            </w:r>
          </w:p>
        </w:tc>
        <w:tc>
          <w:tcPr>
            <w:tcW w:w="4680" w:type="dxa"/>
            <w:tcMar/>
          </w:tcPr>
          <w:p w:rsidR="5CF6DD13" w:rsidP="6AF89EB0" w:rsidRDefault="5CF6DD13" w14:paraId="4896B65B" w14:textId="330FAF7B">
            <w:pPr>
              <w:pStyle w:val="Normal"/>
            </w:pPr>
            <w:r w:rsidRPr="6AF89EB0" w:rsidR="5CF6DD13">
              <w:rPr>
                <w:b w:val="1"/>
                <w:bCs w:val="1"/>
                <w:u w:val="none"/>
              </w:rPr>
              <w:t>Supporting Studies</w:t>
            </w:r>
          </w:p>
        </w:tc>
      </w:tr>
      <w:tr w:rsidR="6AF89EB0" w:rsidTr="6AF89EB0" w14:paraId="583D5AA6">
        <w:trPr>
          <w:trHeight w:val="300"/>
        </w:trPr>
        <w:tc>
          <w:tcPr>
            <w:tcW w:w="4680" w:type="dxa"/>
            <w:tcMar/>
          </w:tcPr>
          <w:p w:rsidR="5CF6DD13" w:rsidP="6AF89EB0" w:rsidRDefault="5CF6DD13" w14:paraId="23315622" w14:textId="1F9DBDC5">
            <w:pPr>
              <w:pStyle w:val="Normal"/>
            </w:pPr>
            <w:r w:rsidRPr="6AF89EB0" w:rsidR="5CF6DD1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Improved diagnostic accuracy</w:t>
            </w:r>
          </w:p>
        </w:tc>
        <w:tc>
          <w:tcPr>
            <w:tcW w:w="4680" w:type="dxa"/>
            <w:tcMar/>
          </w:tcPr>
          <w:p w:rsidR="5CF6DD13" w:rsidP="6AF89EB0" w:rsidRDefault="5CF6DD13" w14:paraId="19990A9E" w14:textId="5F31F31A">
            <w:pPr>
              <w:pStyle w:val="Normal"/>
            </w:pPr>
            <w:r w:rsidRPr="6AF89EB0" w:rsidR="5CF6DD1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Esteva et al. (2017); Abràmoff et al. (2018)</w:t>
            </w:r>
          </w:p>
        </w:tc>
      </w:tr>
      <w:tr w:rsidR="6AF89EB0" w:rsidTr="6AF89EB0" w14:paraId="4687D80A">
        <w:trPr>
          <w:trHeight w:val="300"/>
        </w:trPr>
        <w:tc>
          <w:tcPr>
            <w:tcW w:w="4680" w:type="dxa"/>
            <w:tcMar/>
          </w:tcPr>
          <w:p w:rsidR="5CF6DD13" w:rsidP="6AF89EB0" w:rsidRDefault="5CF6DD13" w14:paraId="4BB60FAD" w14:textId="3B9E4DE1">
            <w:pPr>
              <w:pStyle w:val="Normal"/>
            </w:pPr>
            <w:r w:rsidRPr="6AF89EB0" w:rsidR="5CF6DD1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Enhanced image interpretation</w:t>
            </w:r>
          </w:p>
        </w:tc>
        <w:tc>
          <w:tcPr>
            <w:tcW w:w="4680" w:type="dxa"/>
            <w:tcMar/>
          </w:tcPr>
          <w:p w:rsidR="5CF6DD13" w:rsidP="6AF89EB0" w:rsidRDefault="5CF6DD13" w14:paraId="7F917F75" w14:textId="44E74DD1">
            <w:pPr>
              <w:pStyle w:val="Normal"/>
            </w:pPr>
            <w:r w:rsidRPr="6AF89EB0" w:rsidR="5CF6DD1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Hosny et al. (2018)</w:t>
            </w:r>
          </w:p>
        </w:tc>
      </w:tr>
      <w:tr w:rsidR="6AF89EB0" w:rsidTr="6AF89EB0" w14:paraId="6C6DF9FB">
        <w:trPr>
          <w:trHeight w:val="300"/>
        </w:trPr>
        <w:tc>
          <w:tcPr>
            <w:tcW w:w="4680" w:type="dxa"/>
            <w:tcMar/>
          </w:tcPr>
          <w:p w:rsidR="5CF6DD13" w:rsidP="6AF89EB0" w:rsidRDefault="5CF6DD13" w14:paraId="5EE465AA" w14:textId="4B1921AB">
            <w:pPr>
              <w:pStyle w:val="Normal"/>
            </w:pPr>
            <w:r w:rsidRPr="6AF89EB0" w:rsidR="5CF6DD1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Better risk prediction</w:t>
            </w:r>
          </w:p>
        </w:tc>
        <w:tc>
          <w:tcPr>
            <w:tcW w:w="4680" w:type="dxa"/>
            <w:tcMar/>
          </w:tcPr>
          <w:p w:rsidR="5CF6DD13" w:rsidP="6AF89EB0" w:rsidRDefault="5CF6DD13" w14:paraId="1F2BB080" w14:textId="32409182">
            <w:pPr>
              <w:pStyle w:val="Normal"/>
            </w:pPr>
            <w:r w:rsidRPr="6AF89EB0" w:rsidR="5CF6DD1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Rajkomar, Dean and Kohane (2019)</w:t>
            </w:r>
          </w:p>
        </w:tc>
      </w:tr>
      <w:tr w:rsidR="6AF89EB0" w:rsidTr="6AF89EB0" w14:paraId="63CFEA73">
        <w:trPr>
          <w:trHeight w:val="300"/>
        </w:trPr>
        <w:tc>
          <w:tcPr>
            <w:tcW w:w="4680" w:type="dxa"/>
            <w:tcMar/>
          </w:tcPr>
          <w:p w:rsidR="5CF6DD13" w:rsidP="6AF89EB0" w:rsidRDefault="5CF6DD13" w14:paraId="6F9C8E1D" w14:textId="56480BCB">
            <w:pPr>
              <w:pStyle w:val="Normal"/>
            </w:pPr>
            <w:r w:rsidRPr="6AF89EB0" w:rsidR="5CF6DD1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Faster data analysis</w:t>
            </w:r>
          </w:p>
        </w:tc>
        <w:tc>
          <w:tcPr>
            <w:tcW w:w="4680" w:type="dxa"/>
            <w:tcMar/>
          </w:tcPr>
          <w:p w:rsidR="5CF6DD13" w:rsidP="6AF89EB0" w:rsidRDefault="5CF6DD13" w14:paraId="099A338A" w14:textId="61D09ACC">
            <w:pPr>
              <w:pStyle w:val="Normal"/>
            </w:pPr>
            <w:r w:rsidRPr="6AF89EB0" w:rsidR="5CF6DD1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Jiang et al. (2017)</w:t>
            </w:r>
          </w:p>
        </w:tc>
      </w:tr>
      <w:tr w:rsidR="6AF89EB0" w:rsidTr="6AF89EB0" w14:paraId="73FFDD07">
        <w:trPr>
          <w:trHeight w:val="300"/>
        </w:trPr>
        <w:tc>
          <w:tcPr>
            <w:tcW w:w="4680" w:type="dxa"/>
            <w:tcMar/>
          </w:tcPr>
          <w:p w:rsidR="5CF6DD13" w:rsidP="6AF89EB0" w:rsidRDefault="5CF6DD13" w14:paraId="3D0C8A2F" w14:textId="6653EC97">
            <w:pPr>
              <w:pStyle w:val="Normal"/>
            </w:pPr>
            <w:r w:rsidRPr="6AF89EB0" w:rsidR="5CF6DD1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Reduced diagnostic error potential</w:t>
            </w:r>
          </w:p>
        </w:tc>
        <w:tc>
          <w:tcPr>
            <w:tcW w:w="4680" w:type="dxa"/>
            <w:tcMar/>
          </w:tcPr>
          <w:p w:rsidR="5CF6DD13" w:rsidP="6AF89EB0" w:rsidRDefault="5CF6DD13" w14:paraId="52984A59" w14:textId="09FD1B4E">
            <w:pPr>
              <w:pStyle w:val="Normal"/>
            </w:pPr>
            <w:r w:rsidRPr="6AF89EB0" w:rsidR="5CF6DD13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Sutton et al. (2020)</w:t>
            </w:r>
          </w:p>
        </w:tc>
      </w:tr>
    </w:tbl>
    <w:p w:rsidR="6AF89EB0" w:rsidP="6AF89EB0" w:rsidRDefault="6AF89EB0" w14:paraId="38C13FFB" w14:textId="4BBA5A6A">
      <w:pPr>
        <w:pStyle w:val="Normal"/>
        <w:rPr>
          <w:b w:val="0"/>
          <w:bCs w:val="0"/>
          <w:u w:val="none"/>
        </w:rPr>
      </w:pPr>
    </w:p>
    <w:p w:rsidR="5CF6DD13" w:rsidP="6AF89EB0" w:rsidRDefault="5CF6DD13" w14:paraId="445F1677" w14:textId="2497B8DA">
      <w:pPr>
        <w:pStyle w:val="Normal"/>
      </w:pPr>
      <w:r w:rsidRPr="6AF89EB0" w:rsidR="5CF6DD13">
        <w:rPr>
          <w:b w:val="1"/>
          <w:bCs w:val="1"/>
          <w:u w:val="single"/>
        </w:rPr>
        <w:t xml:space="preserve">Theme 2: Efficiency and Workforce Benefits </w:t>
      </w:r>
    </w:p>
    <w:p w:rsidR="5CF6DD13" w:rsidP="6AF89EB0" w:rsidRDefault="5CF6DD13" w14:paraId="5412A1BB" w14:textId="1E0FD452">
      <w:pPr>
        <w:pStyle w:val="Normal"/>
      </w:pPr>
      <w:r w:rsidR="5CF6DD13">
        <w:rPr>
          <w:b w:val="0"/>
          <w:bCs w:val="0"/>
          <w:u w:val="none"/>
        </w:rPr>
        <w:t xml:space="preserve">A second major theme </w:t>
      </w:r>
      <w:r w:rsidR="49191B1B">
        <w:rPr>
          <w:b w:val="0"/>
          <w:bCs w:val="0"/>
          <w:u w:val="none"/>
        </w:rPr>
        <w:t>concerns</w:t>
      </w:r>
      <w:r w:rsidR="5CF6DD13">
        <w:rPr>
          <w:b w:val="0"/>
          <w:bCs w:val="0"/>
          <w:u w:val="none"/>
        </w:rPr>
        <w:t xml:space="preserve"> the potential of AI to improve healthcare efficiency and red</w:t>
      </w:r>
      <w:r w:rsidR="61956F4A">
        <w:rPr>
          <w:b w:val="0"/>
          <w:bCs w:val="0"/>
          <w:u w:val="none"/>
        </w:rPr>
        <w:t xml:space="preserve">uce workforce pressures. </w:t>
      </w:r>
    </w:p>
    <w:p w:rsidR="0319FEAD" w:rsidP="6AF89EB0" w:rsidRDefault="0319FEAD" w14:paraId="4EE1392F" w14:textId="63D78FDB">
      <w:pPr>
        <w:pStyle w:val="Normal"/>
      </w:pPr>
      <w:r w:rsidR="0319FEAD">
        <w:rPr>
          <w:b w:val="0"/>
          <w:bCs w:val="0"/>
          <w:u w:val="none"/>
        </w:rPr>
        <w:t xml:space="preserve">Healthcare </w:t>
      </w:r>
      <w:r w:rsidR="0319FEAD">
        <w:rPr>
          <w:b w:val="0"/>
          <w:bCs w:val="0"/>
          <w:u w:val="none"/>
        </w:rPr>
        <w:t>organisations</w:t>
      </w:r>
      <w:r w:rsidR="0319FEAD">
        <w:rPr>
          <w:b w:val="0"/>
          <w:bCs w:val="0"/>
          <w:u w:val="none"/>
        </w:rPr>
        <w:t xml:space="preserve"> worldwide face increasing demand alongside workforce shortages and resource constraints (World Health Organisation, 2021)</w:t>
      </w:r>
      <w:r w:rsidR="7CD8E5D5">
        <w:rPr>
          <w:b w:val="0"/>
          <w:bCs w:val="0"/>
          <w:u w:val="none"/>
        </w:rPr>
        <w:t xml:space="preserve">. Several studies suggested that AI technologies could support professionals by automating routine tasks and streamlining clinical workflows. </w:t>
      </w:r>
    </w:p>
    <w:p w:rsidR="7CD8E5D5" w:rsidP="6AF89EB0" w:rsidRDefault="7CD8E5D5" w14:paraId="159DE5F8" w14:textId="67B3D0C2">
      <w:pPr>
        <w:pStyle w:val="Normal"/>
      </w:pPr>
      <w:r w:rsidR="7CD8E5D5">
        <w:rPr>
          <w:b w:val="0"/>
          <w:bCs w:val="0"/>
          <w:u w:val="none"/>
        </w:rPr>
        <w:t xml:space="preserve">Davenport and </w:t>
      </w:r>
      <w:r w:rsidR="7CD8E5D5">
        <w:rPr>
          <w:b w:val="0"/>
          <w:bCs w:val="0"/>
          <w:u w:val="none"/>
        </w:rPr>
        <w:t>Kalakota</w:t>
      </w:r>
      <w:r w:rsidR="7CD8E5D5">
        <w:rPr>
          <w:b w:val="0"/>
          <w:bCs w:val="0"/>
          <w:u w:val="none"/>
        </w:rPr>
        <w:t xml:space="preserve"> (2019) reported that AI systems can automate administra</w:t>
      </w:r>
      <w:r w:rsidR="314D1323">
        <w:rPr>
          <w:b w:val="0"/>
          <w:bCs w:val="0"/>
          <w:u w:val="none"/>
        </w:rPr>
        <w:t xml:space="preserve">tive functions, reduce documentation burdens, and optimize resource allocation. Similarly, Sutton et </w:t>
      </w:r>
      <w:r w:rsidR="409ADF0F">
        <w:rPr>
          <w:b w:val="0"/>
          <w:bCs w:val="0"/>
          <w:u w:val="none"/>
        </w:rPr>
        <w:t>al.</w:t>
      </w:r>
      <w:r w:rsidR="314D1323">
        <w:rPr>
          <w:b w:val="0"/>
          <w:bCs w:val="0"/>
          <w:u w:val="none"/>
        </w:rPr>
        <w:t xml:space="preserve"> </w:t>
      </w:r>
      <w:r w:rsidR="3333E082">
        <w:rPr>
          <w:b w:val="0"/>
          <w:bCs w:val="0"/>
          <w:u w:val="none"/>
        </w:rPr>
        <w:t xml:space="preserve">(2020) highlighted the ability of clinical decision support systems to provide </w:t>
      </w:r>
      <w:r w:rsidR="4E0DC399">
        <w:rPr>
          <w:b w:val="0"/>
          <w:bCs w:val="0"/>
          <w:u w:val="none"/>
        </w:rPr>
        <w:t>evidence-based</w:t>
      </w:r>
      <w:r w:rsidR="3333E082">
        <w:rPr>
          <w:b w:val="0"/>
          <w:bCs w:val="0"/>
          <w:u w:val="none"/>
        </w:rPr>
        <w:t xml:space="preserve"> recommendations rapidly, reducing time spent searching </w:t>
      </w:r>
      <w:r w:rsidR="5C76376D">
        <w:rPr>
          <w:b w:val="0"/>
          <w:bCs w:val="0"/>
          <w:u w:val="none"/>
        </w:rPr>
        <w:t>for information.</w:t>
      </w:r>
    </w:p>
    <w:p w:rsidR="78665EE9" w:rsidP="6AF89EB0" w:rsidRDefault="78665EE9" w14:paraId="28B347C9" w14:textId="3D055107">
      <w:pPr>
        <w:pStyle w:val="Normal"/>
      </w:pPr>
      <w:r w:rsidR="78665EE9">
        <w:rPr>
          <w:b w:val="0"/>
          <w:bCs w:val="0"/>
          <w:u w:val="none"/>
        </w:rPr>
        <w:t>The Covid-19 pandemic further demonstrated AI’s potential contribution to healthcare service delivery.</w:t>
      </w:r>
      <w:r w:rsidR="78665EE9">
        <w:rPr>
          <w:b w:val="0"/>
          <w:bCs w:val="0"/>
          <w:u w:val="none"/>
        </w:rPr>
        <w:t xml:space="preserve"> Budd et al. (2020) </w:t>
      </w:r>
      <w:r w:rsidR="78665EE9">
        <w:rPr>
          <w:b w:val="0"/>
          <w:bCs w:val="0"/>
          <w:u w:val="none"/>
        </w:rPr>
        <w:t>identified</w:t>
      </w:r>
      <w:r w:rsidR="78665EE9">
        <w:rPr>
          <w:b w:val="0"/>
          <w:bCs w:val="0"/>
          <w:u w:val="none"/>
        </w:rPr>
        <w:t xml:space="preserve"> AI applications supporti</w:t>
      </w:r>
      <w:r w:rsidR="2640F833">
        <w:rPr>
          <w:b w:val="0"/>
          <w:bCs w:val="0"/>
          <w:u w:val="none"/>
        </w:rPr>
        <w:t xml:space="preserve">ng disease surveillance, patient triage, and resource planning during periods of exceptional demand. </w:t>
      </w:r>
    </w:p>
    <w:p w:rsidR="135E4238" w:rsidP="6AF89EB0" w:rsidRDefault="135E4238" w14:paraId="5BE3E710" w14:textId="1FEFBEB0">
      <w:pPr>
        <w:pStyle w:val="Normal"/>
      </w:pPr>
      <w:r w:rsidR="135E4238">
        <w:rPr>
          <w:b w:val="0"/>
          <w:bCs w:val="0"/>
          <w:u w:val="none"/>
        </w:rPr>
        <w:t>AI may also contribute to workforce sustainability by reducing repetitive tasks. Hea</w:t>
      </w:r>
      <w:r w:rsidR="1D91994B">
        <w:rPr>
          <w:b w:val="0"/>
          <w:bCs w:val="0"/>
          <w:u w:val="none"/>
        </w:rPr>
        <w:t>lthcare professionals can devote greater attention to complex clinical activities requiring empathy communication, and critical thi</w:t>
      </w:r>
      <w:r w:rsidR="51D151D7">
        <w:rPr>
          <w:b w:val="0"/>
          <w:bCs w:val="0"/>
          <w:u w:val="none"/>
        </w:rPr>
        <w:t>nking (Topol, 2019). Nevertheless, efficiency gains were not universally reported. So</w:t>
      </w:r>
      <w:r w:rsidR="5EC7DC03">
        <w:rPr>
          <w:b w:val="0"/>
          <w:bCs w:val="0"/>
          <w:u w:val="none"/>
        </w:rPr>
        <w:t>me studies found that implementation processes initially increased workload due to training requirements</w:t>
      </w:r>
      <w:r w:rsidR="08804C81">
        <w:rPr>
          <w:b w:val="0"/>
          <w:bCs w:val="0"/>
          <w:u w:val="none"/>
        </w:rPr>
        <w:t xml:space="preserve">, workflow redesign, and technical integration challenges (Sendak et al., 2020). </w:t>
      </w:r>
    </w:p>
    <w:p w:rsidR="08804C81" w:rsidP="6AF89EB0" w:rsidRDefault="08804C81" w14:paraId="2BA6939E" w14:textId="45E2E995">
      <w:pPr>
        <w:pStyle w:val="Normal"/>
      </w:pPr>
      <w:r w:rsidR="08804C81">
        <w:rPr>
          <w:b w:val="0"/>
          <w:bCs w:val="0"/>
          <w:u w:val="none"/>
        </w:rPr>
        <w:t xml:space="preserve">Consequently, while AI offers opportunities for efficiency improvement, </w:t>
      </w:r>
      <w:r w:rsidR="08804C81">
        <w:rPr>
          <w:b w:val="0"/>
          <w:bCs w:val="0"/>
          <w:u w:val="none"/>
        </w:rPr>
        <w:t>organisational</w:t>
      </w:r>
      <w:r w:rsidR="08804C81">
        <w:rPr>
          <w:b w:val="0"/>
          <w:bCs w:val="0"/>
          <w:u w:val="none"/>
        </w:rPr>
        <w:t xml:space="preserve"> support</w:t>
      </w:r>
      <w:r w:rsidR="4AA644D4">
        <w:rPr>
          <w:b w:val="0"/>
          <w:bCs w:val="0"/>
          <w:u w:val="none"/>
        </w:rPr>
        <w:t>.</w:t>
      </w:r>
      <w:r w:rsidR="08804C81">
        <w:rPr>
          <w:b w:val="0"/>
          <w:bCs w:val="0"/>
          <w:u w:val="none"/>
        </w:rPr>
        <w:t xml:space="preserve"> </w:t>
      </w:r>
      <w:r w:rsidR="2ACA67DC">
        <w:rPr>
          <w:b w:val="0"/>
          <w:bCs w:val="0"/>
          <w:u w:val="none"/>
        </w:rPr>
        <w:t>W</w:t>
      </w:r>
      <w:r w:rsidR="08804C81">
        <w:rPr>
          <w:b w:val="0"/>
          <w:bCs w:val="0"/>
          <w:u w:val="none"/>
        </w:rPr>
        <w:t>orkforce preparation</w:t>
      </w:r>
      <w:r w:rsidR="57FA77DB">
        <w:rPr>
          <w:b w:val="0"/>
          <w:bCs w:val="0"/>
          <w:u w:val="none"/>
        </w:rPr>
        <w:t xml:space="preserve"> </w:t>
      </w:r>
      <w:r w:rsidR="57FA77DB">
        <w:rPr>
          <w:b w:val="0"/>
          <w:bCs w:val="0"/>
          <w:u w:val="none"/>
        </w:rPr>
        <w:t>remains</w:t>
      </w:r>
      <w:r w:rsidR="57FA77DB">
        <w:rPr>
          <w:b w:val="0"/>
          <w:bCs w:val="0"/>
          <w:u w:val="none"/>
        </w:rPr>
        <w:t xml:space="preserve"> essential for successful implementation. </w:t>
      </w:r>
    </w:p>
    <w:p w:rsidR="57FA77DB" w:rsidP="6AF89EB0" w:rsidRDefault="57FA77DB" w14:paraId="1715888C" w14:textId="3A243B57">
      <w:pPr>
        <w:pStyle w:val="Normal"/>
      </w:pPr>
      <w:r w:rsidRPr="6AF89EB0" w:rsidR="57FA77DB">
        <w:rPr>
          <w:b w:val="1"/>
          <w:bCs w:val="1"/>
          <w:u w:val="single"/>
        </w:rPr>
        <w:t xml:space="preserve">Theme 3: Professional Trust, Acceptance and Human Factors </w:t>
      </w:r>
    </w:p>
    <w:p w:rsidR="57FA77DB" w:rsidP="6AF89EB0" w:rsidRDefault="57FA77DB" w14:paraId="5B97A39C" w14:textId="4FF63E97">
      <w:pPr>
        <w:pStyle w:val="Normal"/>
      </w:pPr>
      <w:r w:rsidR="57FA77DB">
        <w:rPr>
          <w:b w:val="0"/>
          <w:bCs w:val="0"/>
          <w:u w:val="none"/>
        </w:rPr>
        <w:t xml:space="preserve">Professional trust </w:t>
      </w:r>
      <w:r w:rsidR="57FA77DB">
        <w:rPr>
          <w:b w:val="0"/>
          <w:bCs w:val="0"/>
          <w:u w:val="none"/>
        </w:rPr>
        <w:t>emerged</w:t>
      </w:r>
      <w:r w:rsidR="57FA77DB">
        <w:rPr>
          <w:b w:val="0"/>
          <w:bCs w:val="0"/>
          <w:u w:val="none"/>
        </w:rPr>
        <w:t xml:space="preserve"> as one of the most influential factors affecting AI adoption within </w:t>
      </w:r>
      <w:r w:rsidR="57FA77DB">
        <w:rPr>
          <w:b w:val="0"/>
          <w:bCs w:val="0"/>
          <w:u w:val="none"/>
        </w:rPr>
        <w:t>healthcare</w:t>
      </w:r>
      <w:r w:rsidR="57FA77DB">
        <w:rPr>
          <w:b w:val="0"/>
          <w:bCs w:val="0"/>
          <w:u w:val="none"/>
        </w:rPr>
        <w:t xml:space="preserve"> settings. </w:t>
      </w:r>
    </w:p>
    <w:p w:rsidR="57FA77DB" w:rsidP="6AF89EB0" w:rsidRDefault="57FA77DB" w14:paraId="4ECC77C1" w14:textId="205C1A3F">
      <w:pPr>
        <w:pStyle w:val="Normal"/>
      </w:pPr>
      <w:r w:rsidR="57FA77DB">
        <w:rPr>
          <w:b w:val="0"/>
          <w:bCs w:val="0"/>
          <w:u w:val="none"/>
        </w:rPr>
        <w:t xml:space="preserve">Although AI systems may </w:t>
      </w:r>
      <w:r w:rsidR="57FA77DB">
        <w:rPr>
          <w:b w:val="0"/>
          <w:bCs w:val="0"/>
          <w:u w:val="none"/>
        </w:rPr>
        <w:t>demonstrate</w:t>
      </w:r>
      <w:r w:rsidR="57FA77DB">
        <w:rPr>
          <w:b w:val="0"/>
          <w:bCs w:val="0"/>
          <w:u w:val="none"/>
        </w:rPr>
        <w:t xml:space="preserve"> high technical acuracy, healthcare professionals </w:t>
      </w:r>
      <w:r w:rsidR="57FA77DB">
        <w:rPr>
          <w:b w:val="0"/>
          <w:bCs w:val="0"/>
          <w:u w:val="none"/>
        </w:rPr>
        <w:t>remain</w:t>
      </w:r>
      <w:r w:rsidR="57FA77DB">
        <w:rPr>
          <w:b w:val="0"/>
          <w:bCs w:val="0"/>
          <w:u w:val="none"/>
        </w:rPr>
        <w:t xml:space="preserve"> responsible for patient care decisions. Several studies </w:t>
      </w:r>
      <w:r w:rsidR="731447DA">
        <w:rPr>
          <w:b w:val="0"/>
          <w:bCs w:val="0"/>
          <w:u w:val="none"/>
        </w:rPr>
        <w:t xml:space="preserve">reported concerns </w:t>
      </w:r>
      <w:r w:rsidR="731447DA">
        <w:rPr>
          <w:b w:val="0"/>
          <w:bCs w:val="0"/>
          <w:u w:val="none"/>
        </w:rPr>
        <w:t>regarding</w:t>
      </w:r>
      <w:r w:rsidR="731447DA">
        <w:rPr>
          <w:b w:val="0"/>
          <w:bCs w:val="0"/>
          <w:u w:val="none"/>
        </w:rPr>
        <w:t xml:space="preserve"> reliance on systems that may not be fully understood by users (Kelly et al., 2019; Longoni, </w:t>
      </w:r>
      <w:r w:rsidR="176443AB">
        <w:rPr>
          <w:b w:val="0"/>
          <w:bCs w:val="0"/>
          <w:u w:val="none"/>
        </w:rPr>
        <w:t xml:space="preserve">Bonezzi, and </w:t>
      </w:r>
      <w:r w:rsidR="176443AB">
        <w:rPr>
          <w:b w:val="0"/>
          <w:bCs w:val="0"/>
          <w:u w:val="none"/>
        </w:rPr>
        <w:t>Morewedge</w:t>
      </w:r>
      <w:r w:rsidR="176443AB">
        <w:rPr>
          <w:b w:val="0"/>
          <w:bCs w:val="0"/>
          <w:u w:val="none"/>
        </w:rPr>
        <w:t xml:space="preserve">, 2019). </w:t>
      </w:r>
    </w:p>
    <w:p w:rsidR="176443AB" w:rsidP="6AF89EB0" w:rsidRDefault="176443AB" w14:paraId="65077002" w14:textId="3B2995C7">
      <w:pPr>
        <w:pStyle w:val="Normal"/>
      </w:pPr>
      <w:r w:rsidR="176443AB">
        <w:rPr>
          <w:b w:val="0"/>
          <w:bCs w:val="0"/>
          <w:u w:val="none"/>
        </w:rPr>
        <w:t xml:space="preserve">The Concept of the ‘black box’ problem was </w:t>
      </w:r>
      <w:r w:rsidR="176443AB">
        <w:rPr>
          <w:b w:val="0"/>
          <w:bCs w:val="0"/>
          <w:u w:val="none"/>
        </w:rPr>
        <w:t>frequently</w:t>
      </w:r>
      <w:r w:rsidR="176443AB">
        <w:rPr>
          <w:b w:val="0"/>
          <w:bCs w:val="0"/>
          <w:u w:val="none"/>
        </w:rPr>
        <w:t xml:space="preserve"> </w:t>
      </w:r>
      <w:r w:rsidR="176443AB">
        <w:rPr>
          <w:b w:val="0"/>
          <w:bCs w:val="0"/>
          <w:u w:val="none"/>
        </w:rPr>
        <w:t>identified</w:t>
      </w:r>
      <w:r w:rsidR="176443AB">
        <w:rPr>
          <w:b w:val="0"/>
          <w:bCs w:val="0"/>
          <w:u w:val="none"/>
        </w:rPr>
        <w:t>. Many AI algorithms</w:t>
      </w:r>
      <w:r w:rsidR="7C9E64D0">
        <w:rPr>
          <w:b w:val="0"/>
          <w:bCs w:val="0"/>
          <w:u w:val="none"/>
        </w:rPr>
        <w:t xml:space="preserve"> generate recommendations without providing transparent explanations </w:t>
      </w:r>
      <w:r w:rsidR="7C9E64D0">
        <w:rPr>
          <w:b w:val="0"/>
          <w:bCs w:val="0"/>
          <w:u w:val="none"/>
        </w:rPr>
        <w:t>regarding</w:t>
      </w:r>
      <w:r w:rsidR="7C9E64D0">
        <w:rPr>
          <w:b w:val="0"/>
          <w:bCs w:val="0"/>
          <w:u w:val="none"/>
        </w:rPr>
        <w:t xml:space="preserve"> how conclusions were reached (Morley et al., 2020). This lack</w:t>
      </w:r>
      <w:r w:rsidR="36E0BFC8">
        <w:rPr>
          <w:b w:val="0"/>
          <w:bCs w:val="0"/>
          <w:u w:val="none"/>
        </w:rPr>
        <w:t xml:space="preserve"> of explainability can undermine clinician confidence and limit adoption. </w:t>
      </w:r>
    </w:p>
    <w:p w:rsidR="50D324C3" w:rsidP="6AF89EB0" w:rsidRDefault="50D324C3" w14:paraId="388C3FFA" w14:textId="6597B646">
      <w:pPr>
        <w:pStyle w:val="Normal"/>
      </w:pPr>
      <w:r w:rsidR="50D324C3">
        <w:rPr>
          <w:b w:val="0"/>
          <w:bCs w:val="0"/>
          <w:u w:val="none"/>
        </w:rPr>
        <w:t xml:space="preserve">Kelly et al. (2019) found that </w:t>
      </w:r>
      <w:r w:rsidR="4EC50CA6">
        <w:rPr>
          <w:b w:val="0"/>
          <w:bCs w:val="0"/>
          <w:u w:val="none"/>
        </w:rPr>
        <w:t>healthcare</w:t>
      </w:r>
      <w:r w:rsidR="50D324C3">
        <w:rPr>
          <w:b w:val="0"/>
          <w:bCs w:val="0"/>
          <w:u w:val="none"/>
        </w:rPr>
        <w:t xml:space="preserve"> professionals </w:t>
      </w:r>
      <w:r w:rsidR="50D324C3">
        <w:rPr>
          <w:b w:val="0"/>
          <w:bCs w:val="0"/>
          <w:u w:val="none"/>
        </w:rPr>
        <w:t xml:space="preserve">generally </w:t>
      </w:r>
      <w:r w:rsidR="35E7F903">
        <w:rPr>
          <w:b w:val="0"/>
          <w:bCs w:val="0"/>
          <w:u w:val="none"/>
        </w:rPr>
        <w:t>viewed</w:t>
      </w:r>
      <w:r w:rsidR="35E7F903">
        <w:rPr>
          <w:b w:val="0"/>
          <w:bCs w:val="0"/>
          <w:u w:val="none"/>
        </w:rPr>
        <w:t xml:space="preserve"> AI positively but expressed concerns </w:t>
      </w:r>
      <w:r w:rsidR="35E7F903">
        <w:rPr>
          <w:b w:val="0"/>
          <w:bCs w:val="0"/>
          <w:u w:val="none"/>
        </w:rPr>
        <w:t>regarding</w:t>
      </w:r>
      <w:r w:rsidR="35E7F903">
        <w:rPr>
          <w:b w:val="0"/>
          <w:bCs w:val="0"/>
          <w:u w:val="none"/>
        </w:rPr>
        <w:t xml:space="preserve"> training, accountability, a</w:t>
      </w:r>
      <w:r w:rsidR="2A4E56DC">
        <w:rPr>
          <w:b w:val="0"/>
          <w:bCs w:val="0"/>
          <w:u w:val="none"/>
        </w:rPr>
        <w:t xml:space="preserve">nd professional autonomy. Participants emphasised the importance of </w:t>
      </w:r>
      <w:r w:rsidR="2A4E56DC">
        <w:rPr>
          <w:b w:val="0"/>
          <w:bCs w:val="0"/>
          <w:u w:val="none"/>
        </w:rPr>
        <w:t>maintaining</w:t>
      </w:r>
      <w:r w:rsidR="2A4E56DC">
        <w:rPr>
          <w:b w:val="0"/>
          <w:bCs w:val="0"/>
          <w:u w:val="none"/>
        </w:rPr>
        <w:t xml:space="preserve"> human oversight over </w:t>
      </w:r>
      <w:r w:rsidR="2A4E56DC">
        <w:rPr>
          <w:b w:val="0"/>
          <w:bCs w:val="0"/>
          <w:u w:val="none"/>
        </w:rPr>
        <w:t>AI-generated</w:t>
      </w:r>
      <w:r w:rsidR="2A4E56DC">
        <w:rPr>
          <w:b w:val="0"/>
          <w:bCs w:val="0"/>
          <w:u w:val="none"/>
        </w:rPr>
        <w:t xml:space="preserve"> recommendations. </w:t>
      </w:r>
    </w:p>
    <w:p w:rsidR="2A4E56DC" w:rsidP="6AF89EB0" w:rsidRDefault="2A4E56DC" w14:paraId="4CB7365E" w14:textId="0E081D1D">
      <w:pPr>
        <w:pStyle w:val="Normal"/>
      </w:pPr>
      <w:r w:rsidR="2A4E56DC">
        <w:rPr>
          <w:b w:val="0"/>
          <w:bCs w:val="0"/>
          <w:u w:val="none"/>
        </w:rPr>
        <w:t>Patient attitudes also influence implementation success</w:t>
      </w:r>
      <w:r w:rsidR="1149C234">
        <w:rPr>
          <w:b w:val="0"/>
          <w:bCs w:val="0"/>
          <w:u w:val="none"/>
        </w:rPr>
        <w:t xml:space="preserve">. Longoni, Bonezzi and </w:t>
      </w:r>
      <w:r w:rsidR="1149C234">
        <w:rPr>
          <w:b w:val="0"/>
          <w:bCs w:val="0"/>
          <w:u w:val="none"/>
        </w:rPr>
        <w:t>Morewedge</w:t>
      </w:r>
      <w:r w:rsidR="1149C234">
        <w:rPr>
          <w:b w:val="0"/>
          <w:bCs w:val="0"/>
          <w:u w:val="none"/>
        </w:rPr>
        <w:t xml:space="preserve"> (2019) found that many patients preferred treatment recommendations from human clin</w:t>
      </w:r>
      <w:r w:rsidR="07C139E0">
        <w:rPr>
          <w:b w:val="0"/>
          <w:bCs w:val="0"/>
          <w:u w:val="none"/>
        </w:rPr>
        <w:t xml:space="preserve">icians rather than AI systems, even when AI </w:t>
      </w:r>
      <w:r w:rsidR="07C139E0">
        <w:rPr>
          <w:b w:val="0"/>
          <w:bCs w:val="0"/>
          <w:u w:val="none"/>
        </w:rPr>
        <w:t>demonstrated</w:t>
      </w:r>
      <w:r w:rsidR="07C139E0">
        <w:rPr>
          <w:b w:val="0"/>
          <w:bCs w:val="0"/>
          <w:u w:val="none"/>
        </w:rPr>
        <w:t xml:space="preserve"> equivalent or superior performance. </w:t>
      </w:r>
    </w:p>
    <w:p w:rsidR="07C139E0" w:rsidP="6AF89EB0" w:rsidRDefault="07C139E0" w14:paraId="7746F254" w14:textId="360BD5EB">
      <w:pPr>
        <w:pStyle w:val="Normal"/>
      </w:pPr>
      <w:r w:rsidR="07C139E0">
        <w:rPr>
          <w:b w:val="0"/>
          <w:bCs w:val="0"/>
          <w:u w:val="none"/>
        </w:rPr>
        <w:t xml:space="preserve">Mesko and Gyorffy (2019) argued that successful implementation requires collaboration between </w:t>
      </w:r>
      <w:r w:rsidR="5067A8C1">
        <w:rPr>
          <w:b w:val="0"/>
          <w:bCs w:val="0"/>
          <w:u w:val="none"/>
        </w:rPr>
        <w:t xml:space="preserve">technology developers and healthcare professionals. AI systems should be designed to augment rather than replace human </w:t>
      </w:r>
      <w:r w:rsidR="5067A8C1">
        <w:rPr>
          <w:b w:val="0"/>
          <w:bCs w:val="0"/>
          <w:u w:val="none"/>
        </w:rPr>
        <w:t>expertise</w:t>
      </w:r>
      <w:r w:rsidR="5067A8C1">
        <w:rPr>
          <w:b w:val="0"/>
          <w:bCs w:val="0"/>
          <w:u w:val="none"/>
        </w:rPr>
        <w:t xml:space="preserve">. </w:t>
      </w:r>
    </w:p>
    <w:p w:rsidR="5067A8C1" w:rsidP="6AF89EB0" w:rsidRDefault="5067A8C1" w14:paraId="17FF674F" w14:textId="0192FBB4">
      <w:pPr>
        <w:pStyle w:val="Normal"/>
      </w:pPr>
      <w:r w:rsidR="5067A8C1">
        <w:rPr>
          <w:b w:val="0"/>
          <w:bCs w:val="0"/>
          <w:u w:val="none"/>
        </w:rPr>
        <w:t>Overall, the literature suggests that trust is not solely dependent on technical performance</w:t>
      </w:r>
      <w:r w:rsidR="136CE20F">
        <w:rPr>
          <w:b w:val="0"/>
          <w:bCs w:val="0"/>
          <w:u w:val="none"/>
        </w:rPr>
        <w:t xml:space="preserve"> but also influenced by transparency, communication, training, and </w:t>
      </w:r>
      <w:r w:rsidR="105397C6">
        <w:rPr>
          <w:b w:val="0"/>
          <w:bCs w:val="0"/>
          <w:u w:val="none"/>
        </w:rPr>
        <w:t xml:space="preserve">professional culture. </w:t>
      </w:r>
    </w:p>
    <w:p w:rsidR="105397C6" w:rsidP="6AF89EB0" w:rsidRDefault="105397C6" w14:paraId="06CC059F" w14:textId="11CACC63">
      <w:pPr>
        <w:pStyle w:val="Normal"/>
      </w:pPr>
      <w:r w:rsidRPr="6AF89EB0" w:rsidR="105397C6">
        <w:rPr>
          <w:b w:val="1"/>
          <w:bCs w:val="1"/>
          <w:u w:val="none"/>
        </w:rPr>
        <w:t xml:space="preserve">Factors Influencing AI Acceptance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6AF89EB0" w:rsidTr="6AF89EB0" w14:paraId="49CFC320">
        <w:trPr>
          <w:trHeight w:val="300"/>
        </w:trPr>
        <w:tc>
          <w:tcPr>
            <w:tcW w:w="4680" w:type="dxa"/>
            <w:tcMar/>
          </w:tcPr>
          <w:p w:rsidR="5ED1CC4F" w:rsidP="6AF89EB0" w:rsidRDefault="5ED1CC4F" w14:paraId="1F449805" w14:textId="353D0279">
            <w:pPr>
              <w:pStyle w:val="Normal"/>
            </w:pPr>
            <w:r w:rsidRPr="6AF89EB0" w:rsidR="5ED1CC4F">
              <w:rPr>
                <w:b w:val="1"/>
                <w:bCs w:val="1"/>
                <w:u w:val="none"/>
              </w:rPr>
              <w:t>Facilitators</w:t>
            </w:r>
          </w:p>
        </w:tc>
        <w:tc>
          <w:tcPr>
            <w:tcW w:w="4680" w:type="dxa"/>
            <w:tcMar/>
          </w:tcPr>
          <w:p w:rsidR="5ED1CC4F" w:rsidP="6AF89EB0" w:rsidRDefault="5ED1CC4F" w14:paraId="61A96BE6" w14:textId="5807DA20">
            <w:pPr>
              <w:pStyle w:val="Normal"/>
            </w:pPr>
            <w:r w:rsidRPr="6AF89EB0" w:rsidR="5ED1CC4F">
              <w:rPr>
                <w:b w:val="1"/>
                <w:bCs w:val="1"/>
                <w:u w:val="none"/>
              </w:rPr>
              <w:t>Barriers</w:t>
            </w:r>
          </w:p>
        </w:tc>
      </w:tr>
      <w:tr w:rsidR="6AF89EB0" w:rsidTr="6AF89EB0" w14:paraId="772E2E34">
        <w:trPr>
          <w:trHeight w:val="300"/>
        </w:trPr>
        <w:tc>
          <w:tcPr>
            <w:tcW w:w="4680" w:type="dxa"/>
            <w:tcMar/>
          </w:tcPr>
          <w:p w:rsidR="5ED1CC4F" w:rsidP="6AF89EB0" w:rsidRDefault="5ED1CC4F" w14:paraId="31CA75E5" w14:textId="4E664775">
            <w:pPr>
              <w:pStyle w:val="Normal"/>
            </w:pPr>
            <w:r w:rsidRPr="6AF89EB0" w:rsidR="5ED1CC4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Professional training</w:t>
            </w:r>
          </w:p>
        </w:tc>
        <w:tc>
          <w:tcPr>
            <w:tcW w:w="4680" w:type="dxa"/>
            <w:tcMar/>
          </w:tcPr>
          <w:p w:rsidR="5ED1CC4F" w:rsidP="6AF89EB0" w:rsidRDefault="5ED1CC4F" w14:paraId="4ED78B50" w14:textId="14AE178F">
            <w:pPr>
              <w:pStyle w:val="Normal"/>
            </w:pPr>
            <w:r w:rsidRPr="6AF89EB0" w:rsidR="5ED1CC4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Lack of transparency</w:t>
            </w:r>
          </w:p>
        </w:tc>
      </w:tr>
      <w:tr w:rsidR="6AF89EB0" w:rsidTr="6AF89EB0" w14:paraId="362FE6CF">
        <w:trPr>
          <w:trHeight w:val="300"/>
        </w:trPr>
        <w:tc>
          <w:tcPr>
            <w:tcW w:w="4680" w:type="dxa"/>
            <w:tcMar/>
          </w:tcPr>
          <w:p w:rsidR="5ED1CC4F" w:rsidP="6AF89EB0" w:rsidRDefault="5ED1CC4F" w14:paraId="3CC012C3" w14:textId="4BA1B302">
            <w:pPr>
              <w:pStyle w:val="Normal"/>
            </w:pPr>
            <w:r w:rsidRPr="6AF89EB0" w:rsidR="5ED1CC4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Clear governance structures</w:t>
            </w:r>
          </w:p>
        </w:tc>
        <w:tc>
          <w:tcPr>
            <w:tcW w:w="4680" w:type="dxa"/>
            <w:tcMar/>
          </w:tcPr>
          <w:p w:rsidR="5ED1CC4F" w:rsidP="6AF89EB0" w:rsidRDefault="5ED1CC4F" w14:paraId="33E8A684" w14:textId="31B92897">
            <w:pPr>
              <w:pStyle w:val="Normal"/>
            </w:pPr>
            <w:r w:rsidRPr="6AF89EB0" w:rsidR="5ED1CC4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Fear of reduced autonomy</w:t>
            </w:r>
          </w:p>
        </w:tc>
      </w:tr>
      <w:tr w:rsidR="6AF89EB0" w:rsidTr="6AF89EB0" w14:paraId="297B99D2">
        <w:trPr>
          <w:trHeight w:val="300"/>
        </w:trPr>
        <w:tc>
          <w:tcPr>
            <w:tcW w:w="4680" w:type="dxa"/>
            <w:tcMar/>
          </w:tcPr>
          <w:p w:rsidR="5ED1CC4F" w:rsidP="6AF89EB0" w:rsidRDefault="5ED1CC4F" w14:paraId="592129BC" w14:textId="3E2BA810">
            <w:pPr>
              <w:pStyle w:val="Normal"/>
            </w:pPr>
            <w:r w:rsidRPr="6AF89EB0" w:rsidR="5ED1CC4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Explainable AI systems</w:t>
            </w:r>
          </w:p>
        </w:tc>
        <w:tc>
          <w:tcPr>
            <w:tcW w:w="4680" w:type="dxa"/>
            <w:tcMar/>
          </w:tcPr>
          <w:p w:rsidR="5ED1CC4F" w:rsidP="6AF89EB0" w:rsidRDefault="5ED1CC4F" w14:paraId="52EE511F" w14:textId="6077BD9A">
            <w:pPr>
              <w:pStyle w:val="Normal"/>
            </w:pPr>
            <w:r w:rsidRPr="6AF89EB0" w:rsidR="5ED1CC4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Limited digital literacy</w:t>
            </w:r>
          </w:p>
        </w:tc>
      </w:tr>
      <w:tr w:rsidR="6AF89EB0" w:rsidTr="6AF89EB0" w14:paraId="499C906B">
        <w:trPr>
          <w:trHeight w:val="300"/>
        </w:trPr>
        <w:tc>
          <w:tcPr>
            <w:tcW w:w="4680" w:type="dxa"/>
            <w:tcMar/>
          </w:tcPr>
          <w:p w:rsidR="5ED1CC4F" w:rsidP="6AF89EB0" w:rsidRDefault="5ED1CC4F" w14:paraId="00D705D2" w14:textId="50295F89">
            <w:pPr>
              <w:pStyle w:val="Normal"/>
            </w:pPr>
            <w:r w:rsidRPr="6AF89EB0" w:rsidR="5ED1CC4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Demonstrated effectiveness</w:t>
            </w:r>
          </w:p>
        </w:tc>
        <w:tc>
          <w:tcPr>
            <w:tcW w:w="4680" w:type="dxa"/>
            <w:tcMar/>
          </w:tcPr>
          <w:p w:rsidR="5ED1CC4F" w:rsidP="6AF89EB0" w:rsidRDefault="5ED1CC4F" w14:paraId="2D612C01" w14:textId="7588255D">
            <w:pPr>
              <w:pStyle w:val="Normal"/>
            </w:pPr>
            <w:r w:rsidRPr="6AF89EB0" w:rsidR="5ED1CC4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Accountability concerns</w:t>
            </w:r>
          </w:p>
        </w:tc>
      </w:tr>
      <w:tr w:rsidR="6AF89EB0" w:rsidTr="6AF89EB0" w14:paraId="6B328199">
        <w:trPr>
          <w:trHeight w:val="300"/>
        </w:trPr>
        <w:tc>
          <w:tcPr>
            <w:tcW w:w="4680" w:type="dxa"/>
            <w:tcMar/>
          </w:tcPr>
          <w:p w:rsidR="5ED1CC4F" w:rsidP="6AF89EB0" w:rsidRDefault="5ED1CC4F" w14:paraId="154427F1" w14:textId="1CFA92A4">
            <w:pPr>
              <w:pStyle w:val="Normal"/>
            </w:pPr>
            <w:r w:rsidRPr="6AF89EB0" w:rsidR="5ED1CC4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Organisational support</w:t>
            </w:r>
          </w:p>
        </w:tc>
        <w:tc>
          <w:tcPr>
            <w:tcW w:w="4680" w:type="dxa"/>
            <w:tcMar/>
          </w:tcPr>
          <w:p w:rsidR="5ED1CC4F" w:rsidP="6AF89EB0" w:rsidRDefault="5ED1CC4F" w14:paraId="4F7E6470" w14:textId="1B6FBF0E">
            <w:pPr>
              <w:pStyle w:val="Normal"/>
            </w:pPr>
            <w:r w:rsidRPr="6AF89EB0" w:rsidR="5ED1CC4F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Patient mistrust</w:t>
            </w:r>
          </w:p>
        </w:tc>
      </w:tr>
    </w:tbl>
    <w:p w:rsidR="6AF89EB0" w:rsidP="6AF89EB0" w:rsidRDefault="6AF89EB0" w14:paraId="2583BAB9" w14:textId="26BCB823">
      <w:pPr>
        <w:pStyle w:val="Normal"/>
        <w:rPr>
          <w:b w:val="1"/>
          <w:bCs w:val="1"/>
          <w:u w:val="none"/>
        </w:rPr>
      </w:pPr>
    </w:p>
    <w:p w:rsidR="4BFBEE9B" w:rsidP="6AF89EB0" w:rsidRDefault="4BFBEE9B" w14:paraId="5D45F17D" w14:textId="7890E365">
      <w:pPr>
        <w:pStyle w:val="Normal"/>
      </w:pPr>
      <w:r w:rsidRPr="6AF89EB0" w:rsidR="4BFBEE9B">
        <w:rPr>
          <w:b w:val="1"/>
          <w:bCs w:val="1"/>
          <w:u w:val="single"/>
        </w:rPr>
        <w:t xml:space="preserve">Theme 4: Ethical, Legal and Implementation Challenges </w:t>
      </w:r>
    </w:p>
    <w:p w:rsidR="3C141D33" w:rsidP="6AF89EB0" w:rsidRDefault="3C141D33" w14:paraId="5184AB22" w14:textId="36AE3D09">
      <w:pPr>
        <w:pStyle w:val="Normal"/>
      </w:pPr>
      <w:r w:rsidR="3C141D33">
        <w:rPr>
          <w:b w:val="0"/>
          <w:bCs w:val="0"/>
          <w:u w:val="none"/>
        </w:rPr>
        <w:t xml:space="preserve">Ethical </w:t>
      </w:r>
      <w:r w:rsidR="2003D021">
        <w:rPr>
          <w:b w:val="0"/>
          <w:bCs w:val="0"/>
          <w:u w:val="none"/>
        </w:rPr>
        <w:t xml:space="preserve">and legal concerns </w:t>
      </w:r>
      <w:r w:rsidR="2003D021">
        <w:rPr>
          <w:b w:val="0"/>
          <w:bCs w:val="0"/>
          <w:u w:val="none"/>
        </w:rPr>
        <w:t>represented</w:t>
      </w:r>
      <w:r w:rsidR="2003D021">
        <w:rPr>
          <w:b w:val="0"/>
          <w:bCs w:val="0"/>
          <w:u w:val="none"/>
        </w:rPr>
        <w:t xml:space="preserve"> the </w:t>
      </w:r>
      <w:r w:rsidR="5192AD8C">
        <w:rPr>
          <w:b w:val="0"/>
          <w:bCs w:val="0"/>
          <w:u w:val="none"/>
        </w:rPr>
        <w:t xml:space="preserve">most </w:t>
      </w:r>
      <w:r w:rsidR="5192AD8C">
        <w:rPr>
          <w:b w:val="0"/>
          <w:bCs w:val="0"/>
          <w:u w:val="none"/>
        </w:rPr>
        <w:t>frequently</w:t>
      </w:r>
      <w:r w:rsidR="5192AD8C">
        <w:rPr>
          <w:b w:val="0"/>
          <w:bCs w:val="0"/>
          <w:u w:val="none"/>
        </w:rPr>
        <w:t xml:space="preserve"> discussed barriers to AI implementation. </w:t>
      </w:r>
    </w:p>
    <w:p w:rsidR="0BAF9C9F" w:rsidP="6AF89EB0" w:rsidRDefault="0BAF9C9F" w14:paraId="76A0DE66" w14:textId="054BA0F3">
      <w:pPr>
        <w:pStyle w:val="Normal"/>
      </w:pPr>
      <w:r w:rsidR="0BAF9C9F">
        <w:rPr>
          <w:b w:val="0"/>
          <w:bCs w:val="0"/>
          <w:u w:val="none"/>
        </w:rPr>
        <w:t xml:space="preserve">Morley et al. (2020) highlighted concerns </w:t>
      </w:r>
      <w:r w:rsidR="0BAF9C9F">
        <w:rPr>
          <w:b w:val="0"/>
          <w:bCs w:val="0"/>
          <w:u w:val="none"/>
        </w:rPr>
        <w:t>regarding</w:t>
      </w:r>
      <w:r w:rsidR="0BAF9C9F">
        <w:rPr>
          <w:b w:val="0"/>
          <w:bCs w:val="0"/>
          <w:u w:val="none"/>
        </w:rPr>
        <w:t xml:space="preserve"> fairness, transparency, ac</w:t>
      </w:r>
      <w:r w:rsidR="50142441">
        <w:rPr>
          <w:b w:val="0"/>
          <w:bCs w:val="0"/>
          <w:u w:val="none"/>
        </w:rPr>
        <w:t xml:space="preserve">countability, and patient safety. AI systems rely on historical data sets, which may </w:t>
      </w:r>
      <w:r w:rsidR="50142441">
        <w:rPr>
          <w:b w:val="0"/>
          <w:bCs w:val="0"/>
          <w:u w:val="none"/>
        </w:rPr>
        <w:t>contain</w:t>
      </w:r>
      <w:r w:rsidR="50142441">
        <w:rPr>
          <w:b w:val="0"/>
          <w:bCs w:val="0"/>
          <w:u w:val="none"/>
        </w:rPr>
        <w:t xml:space="preserve"> biases reflecting</w:t>
      </w:r>
      <w:r w:rsidR="118C6749">
        <w:rPr>
          <w:b w:val="0"/>
          <w:bCs w:val="0"/>
          <w:u w:val="none"/>
        </w:rPr>
        <w:t xml:space="preserve"> existing healthcare inequalities</w:t>
      </w:r>
      <w:r w:rsidR="3FFBBDCC">
        <w:rPr>
          <w:b w:val="0"/>
          <w:bCs w:val="0"/>
          <w:u w:val="none"/>
        </w:rPr>
        <w:t xml:space="preserve">. Consequently, algorithms may unintentionally disadvantage certain population groups. </w:t>
      </w:r>
    </w:p>
    <w:p w:rsidR="3FFBBDCC" w:rsidP="6AF89EB0" w:rsidRDefault="3FFBBDCC" w14:paraId="10ACEDD9" w14:textId="6A45C4B3">
      <w:pPr>
        <w:pStyle w:val="Normal"/>
      </w:pPr>
      <w:r w:rsidR="3FFBBDCC">
        <w:rPr>
          <w:b w:val="0"/>
          <w:bCs w:val="0"/>
          <w:u w:val="none"/>
        </w:rPr>
        <w:t xml:space="preserve">Char et al (2018) similarly </w:t>
      </w:r>
      <w:r w:rsidR="3FFBBDCC">
        <w:rPr>
          <w:b w:val="0"/>
          <w:bCs w:val="0"/>
          <w:u w:val="none"/>
        </w:rPr>
        <w:t>identified</w:t>
      </w:r>
      <w:r w:rsidR="3FFBBDCC">
        <w:rPr>
          <w:b w:val="0"/>
          <w:bCs w:val="0"/>
          <w:u w:val="none"/>
        </w:rPr>
        <w:t xml:space="preserve"> risks associated with biased data sets and inadequate</w:t>
      </w:r>
      <w:r w:rsidR="24FE9A3D">
        <w:rPr>
          <w:b w:val="0"/>
          <w:bCs w:val="0"/>
          <w:u w:val="none"/>
        </w:rPr>
        <w:t xml:space="preserve"> governance frameworks. The authors argued that ethical oversight must evol</w:t>
      </w:r>
      <w:r w:rsidR="3B8BCB67">
        <w:rPr>
          <w:b w:val="0"/>
          <w:bCs w:val="0"/>
          <w:u w:val="none"/>
        </w:rPr>
        <w:t xml:space="preserve">ve alongside technological development. </w:t>
      </w:r>
    </w:p>
    <w:p w:rsidR="36A755C1" w:rsidP="6AF89EB0" w:rsidRDefault="36A755C1" w14:paraId="4971892F" w14:textId="149BB34B">
      <w:pPr>
        <w:pStyle w:val="Normal"/>
      </w:pPr>
      <w:r w:rsidR="36A755C1">
        <w:rPr>
          <w:b w:val="0"/>
          <w:bCs w:val="0"/>
          <w:u w:val="none"/>
        </w:rPr>
        <w:t>Data protection and privacy also emerged as significant concerns. AI systems often requir</w:t>
      </w:r>
      <w:r w:rsidR="62860857">
        <w:rPr>
          <w:b w:val="0"/>
          <w:bCs w:val="0"/>
          <w:u w:val="none"/>
        </w:rPr>
        <w:t>e access to large volumes of patient data, creating challenges</w:t>
      </w:r>
      <w:r w:rsidR="160971DE">
        <w:rPr>
          <w:b w:val="0"/>
          <w:bCs w:val="0"/>
          <w:u w:val="none"/>
        </w:rPr>
        <w:t xml:space="preserve"> </w:t>
      </w:r>
      <w:r w:rsidR="160971DE">
        <w:rPr>
          <w:b w:val="0"/>
          <w:bCs w:val="0"/>
          <w:u w:val="none"/>
        </w:rPr>
        <w:t>regarding</w:t>
      </w:r>
      <w:r w:rsidR="160971DE">
        <w:rPr>
          <w:b w:val="0"/>
          <w:bCs w:val="0"/>
          <w:u w:val="none"/>
        </w:rPr>
        <w:t xml:space="preserve"> consent, confidentiality, and compliance with legal frameworks such as GDPR.</w:t>
      </w:r>
    </w:p>
    <w:p w:rsidR="46DAFE64" w:rsidP="6AF89EB0" w:rsidRDefault="46DAFE64" w14:paraId="6551C47C" w14:textId="05EF38D6">
      <w:pPr>
        <w:pStyle w:val="Normal"/>
      </w:pPr>
      <w:r w:rsidR="46DAFE64">
        <w:rPr>
          <w:b w:val="0"/>
          <w:bCs w:val="0"/>
          <w:u w:val="none"/>
        </w:rPr>
        <w:t>Implementation barriers extend beyond ethical issues</w:t>
      </w:r>
      <w:r w:rsidR="5416D1B0">
        <w:rPr>
          <w:b w:val="0"/>
          <w:bCs w:val="0"/>
          <w:u w:val="none"/>
        </w:rPr>
        <w:t xml:space="preserve">. Sendak et al. (2020) </w:t>
      </w:r>
      <w:r w:rsidR="4167F168">
        <w:rPr>
          <w:b w:val="0"/>
          <w:bCs w:val="0"/>
          <w:u w:val="none"/>
        </w:rPr>
        <w:t>found that</w:t>
      </w:r>
      <w:r w:rsidR="5416D1B0">
        <w:rPr>
          <w:b w:val="0"/>
          <w:bCs w:val="0"/>
          <w:u w:val="none"/>
        </w:rPr>
        <w:t xml:space="preserve"> </w:t>
      </w:r>
      <w:r w:rsidR="5416D1B0">
        <w:rPr>
          <w:b w:val="0"/>
          <w:bCs w:val="0"/>
          <w:u w:val="none"/>
        </w:rPr>
        <w:t>organisational</w:t>
      </w:r>
      <w:r w:rsidR="5416D1B0">
        <w:rPr>
          <w:b w:val="0"/>
          <w:bCs w:val="0"/>
          <w:u w:val="none"/>
        </w:rPr>
        <w:t xml:space="preserve"> readiness significantly influenced implementation outcomes. </w:t>
      </w:r>
      <w:r w:rsidR="07784BEC">
        <w:rPr>
          <w:b w:val="0"/>
          <w:bCs w:val="0"/>
          <w:u w:val="none"/>
        </w:rPr>
        <w:t xml:space="preserve">Successful integration </w:t>
      </w:r>
      <w:r w:rsidR="7802BF26">
        <w:rPr>
          <w:b w:val="0"/>
          <w:bCs w:val="0"/>
          <w:u w:val="none"/>
        </w:rPr>
        <w:t>requires</w:t>
      </w:r>
      <w:r w:rsidR="07784BEC">
        <w:rPr>
          <w:b w:val="0"/>
          <w:bCs w:val="0"/>
          <w:u w:val="none"/>
        </w:rPr>
        <w:t xml:space="preserve"> leadership support, workforce engagement, infrastructure investment, and</w:t>
      </w:r>
      <w:r w:rsidR="28714CAC">
        <w:rPr>
          <w:b w:val="0"/>
          <w:bCs w:val="0"/>
          <w:u w:val="none"/>
        </w:rPr>
        <w:t xml:space="preserve"> ongoing evaluation. </w:t>
      </w:r>
    </w:p>
    <w:p w:rsidR="6D99BB32" w:rsidP="6AF89EB0" w:rsidRDefault="6D99BB32" w14:paraId="6D73AFEE" w14:textId="3ADBD51C">
      <w:pPr>
        <w:pStyle w:val="Normal"/>
      </w:pPr>
      <w:r w:rsidR="6D99BB32">
        <w:rPr>
          <w:b w:val="0"/>
          <w:bCs w:val="0"/>
          <w:u w:val="none"/>
        </w:rPr>
        <w:t xml:space="preserve">Additionally, evidence evaluating long-term clinical outcomes </w:t>
      </w:r>
      <w:r w:rsidR="6D99BB32">
        <w:rPr>
          <w:b w:val="0"/>
          <w:bCs w:val="0"/>
          <w:u w:val="none"/>
        </w:rPr>
        <w:t>remains</w:t>
      </w:r>
      <w:r w:rsidR="6D99BB32">
        <w:rPr>
          <w:b w:val="0"/>
          <w:bCs w:val="0"/>
          <w:u w:val="none"/>
        </w:rPr>
        <w:t xml:space="preserve"> limited. He et al. (2019) concluded </w:t>
      </w:r>
      <w:r w:rsidR="6E9A1F8C">
        <w:rPr>
          <w:b w:val="0"/>
          <w:bCs w:val="0"/>
          <w:u w:val="none"/>
        </w:rPr>
        <w:t xml:space="preserve">that while AI </w:t>
      </w:r>
      <w:r w:rsidR="6E9A1F8C">
        <w:rPr>
          <w:b w:val="0"/>
          <w:bCs w:val="0"/>
          <w:u w:val="none"/>
        </w:rPr>
        <w:t>demonstrated</w:t>
      </w:r>
      <w:r w:rsidR="6E9A1F8C">
        <w:rPr>
          <w:b w:val="0"/>
          <w:bCs w:val="0"/>
          <w:u w:val="none"/>
        </w:rPr>
        <w:t xml:space="preserve"> substantial promise, many studies focus on technical performance rather t</w:t>
      </w:r>
      <w:r w:rsidR="27B486CC">
        <w:rPr>
          <w:b w:val="0"/>
          <w:bCs w:val="0"/>
          <w:u w:val="none"/>
        </w:rPr>
        <w:t xml:space="preserve">han patient centered outcomes or </w:t>
      </w:r>
      <w:r w:rsidR="27B486CC">
        <w:rPr>
          <w:b w:val="0"/>
          <w:bCs w:val="0"/>
          <w:u w:val="none"/>
        </w:rPr>
        <w:t>real-world</w:t>
      </w:r>
      <w:r w:rsidR="27B486CC">
        <w:rPr>
          <w:b w:val="0"/>
          <w:bCs w:val="0"/>
          <w:u w:val="none"/>
        </w:rPr>
        <w:t xml:space="preserve"> implementation. </w:t>
      </w:r>
    </w:p>
    <w:p w:rsidR="6AF89EB0" w:rsidP="6AF89EB0" w:rsidRDefault="6AF89EB0" w14:paraId="348703FA" w14:textId="39BAE192">
      <w:pPr>
        <w:pStyle w:val="Normal"/>
        <w:rPr>
          <w:b w:val="1"/>
          <w:bCs w:val="1"/>
          <w:i w:val="0"/>
          <w:iCs w:val="0"/>
          <w:u w:val="none"/>
        </w:rPr>
      </w:pPr>
    </w:p>
    <w:p w:rsidR="27B486CC" w:rsidP="6AF89EB0" w:rsidRDefault="27B486CC" w14:paraId="6E4BE09D" w14:textId="76F00C4A">
      <w:pPr>
        <w:pStyle w:val="Normal"/>
      </w:pPr>
      <w:r w:rsidRPr="6AF89EB0" w:rsidR="27B486CC">
        <w:rPr>
          <w:b w:val="1"/>
          <w:bCs w:val="1"/>
          <w:i w:val="0"/>
          <w:iCs w:val="0"/>
          <w:u w:val="none"/>
        </w:rPr>
        <w:t>Overall Synthesis of Findings</w:t>
      </w:r>
    </w:p>
    <w:p w:rsidR="27B486CC" w:rsidP="6AF89EB0" w:rsidRDefault="27B486CC" w14:paraId="1E979596" w14:textId="090640DB">
      <w:pPr>
        <w:pStyle w:val="Normal"/>
      </w:pPr>
      <w:r w:rsidRPr="6AF89EB0" w:rsidR="27B486CC">
        <w:rPr>
          <w:b w:val="0"/>
          <w:bCs w:val="0"/>
          <w:i w:val="0"/>
          <w:iCs w:val="0"/>
          <w:u w:val="none"/>
        </w:rPr>
        <w:t xml:space="preserve">The literature consistently </w:t>
      </w:r>
      <w:r w:rsidRPr="6AF89EB0" w:rsidR="27B486CC">
        <w:rPr>
          <w:b w:val="0"/>
          <w:bCs w:val="0"/>
          <w:i w:val="0"/>
          <w:iCs w:val="0"/>
          <w:u w:val="none"/>
        </w:rPr>
        <w:t>demonstrates</w:t>
      </w:r>
      <w:r w:rsidRPr="6AF89EB0" w:rsidR="27B486CC">
        <w:rPr>
          <w:b w:val="0"/>
          <w:bCs w:val="0"/>
          <w:i w:val="0"/>
          <w:iCs w:val="0"/>
          <w:u w:val="none"/>
        </w:rPr>
        <w:t xml:space="preserve"> that AI has significant potential to support clinical decision-making through improved diagnostic accur</w:t>
      </w:r>
      <w:r w:rsidRPr="6AF89EB0" w:rsidR="04CECE22">
        <w:rPr>
          <w:b w:val="0"/>
          <w:bCs w:val="0"/>
          <w:i w:val="0"/>
          <w:iCs w:val="0"/>
          <w:u w:val="none"/>
        </w:rPr>
        <w:t xml:space="preserve">acy, predictive capability, and operational efficiency. However, </w:t>
      </w:r>
      <w:r w:rsidRPr="6AF89EB0" w:rsidR="3625A82A">
        <w:rPr>
          <w:b w:val="0"/>
          <w:bCs w:val="0"/>
          <w:i w:val="0"/>
          <w:iCs w:val="0"/>
          <w:u w:val="none"/>
        </w:rPr>
        <w:t>implementation of</w:t>
      </w:r>
      <w:r w:rsidRPr="6AF89EB0" w:rsidR="04CECE22">
        <w:rPr>
          <w:b w:val="0"/>
          <w:bCs w:val="0"/>
          <w:i w:val="0"/>
          <w:iCs w:val="0"/>
          <w:u w:val="none"/>
        </w:rPr>
        <w:t xml:space="preserve"> </w:t>
      </w:r>
      <w:r w:rsidRPr="6AF89EB0" w:rsidR="3E32B92A">
        <w:rPr>
          <w:b w:val="0"/>
          <w:bCs w:val="0"/>
          <w:i w:val="0"/>
          <w:iCs w:val="0"/>
          <w:u w:val="none"/>
        </w:rPr>
        <w:t>remains</w:t>
      </w:r>
      <w:r w:rsidRPr="6AF89EB0" w:rsidR="04CECE22">
        <w:rPr>
          <w:b w:val="0"/>
          <w:bCs w:val="0"/>
          <w:i w:val="0"/>
          <w:iCs w:val="0"/>
          <w:u w:val="none"/>
        </w:rPr>
        <w:t xml:space="preserve"> influenced by concerns </w:t>
      </w:r>
      <w:r w:rsidRPr="6AF89EB0" w:rsidR="04CECE22">
        <w:rPr>
          <w:b w:val="0"/>
          <w:bCs w:val="0"/>
          <w:i w:val="0"/>
          <w:iCs w:val="0"/>
          <w:u w:val="none"/>
        </w:rPr>
        <w:t>regarding</w:t>
      </w:r>
      <w:r w:rsidRPr="6AF89EB0" w:rsidR="04CECE22">
        <w:rPr>
          <w:b w:val="0"/>
          <w:bCs w:val="0"/>
          <w:i w:val="0"/>
          <w:iCs w:val="0"/>
          <w:u w:val="none"/>
        </w:rPr>
        <w:t xml:space="preserve"> t</w:t>
      </w:r>
      <w:r w:rsidRPr="6AF89EB0" w:rsidR="29E716B0">
        <w:rPr>
          <w:b w:val="0"/>
          <w:bCs w:val="0"/>
          <w:i w:val="0"/>
          <w:iCs w:val="0"/>
          <w:u w:val="none"/>
        </w:rPr>
        <w:t xml:space="preserve">rust, transparency, accountability, and ethical governance. </w:t>
      </w:r>
    </w:p>
    <w:p w:rsidR="29FE78D3" w:rsidP="6AF89EB0" w:rsidRDefault="29FE78D3" w14:paraId="7EE6B68E" w14:textId="389331D7">
      <w:pPr>
        <w:pStyle w:val="Normal"/>
      </w:pPr>
      <w:r w:rsidRPr="6AF89EB0" w:rsidR="29FE78D3">
        <w:rPr>
          <w:b w:val="0"/>
          <w:bCs w:val="0"/>
          <w:i w:val="0"/>
          <w:iCs w:val="0"/>
          <w:u w:val="none"/>
        </w:rPr>
        <w:t>Across the reviewed studies, there was broad agreement that AI should function as a supportive tool rather than a replacement for p</w:t>
      </w:r>
      <w:r w:rsidRPr="6AF89EB0" w:rsidR="6D31A572">
        <w:rPr>
          <w:b w:val="0"/>
          <w:bCs w:val="0"/>
          <w:i w:val="0"/>
          <w:iCs w:val="0"/>
          <w:u w:val="none"/>
        </w:rPr>
        <w:t xml:space="preserve">rofessional judgement. Human oversight, professional </w:t>
      </w:r>
      <w:r w:rsidRPr="6AF89EB0" w:rsidR="6D31A572">
        <w:rPr>
          <w:b w:val="0"/>
          <w:bCs w:val="0"/>
          <w:i w:val="0"/>
          <w:iCs w:val="0"/>
          <w:u w:val="none"/>
        </w:rPr>
        <w:t>expertise</w:t>
      </w:r>
      <w:r w:rsidRPr="6AF89EB0" w:rsidR="6D31A572">
        <w:rPr>
          <w:b w:val="0"/>
          <w:bCs w:val="0"/>
          <w:i w:val="0"/>
          <w:iCs w:val="0"/>
          <w:u w:val="none"/>
        </w:rPr>
        <w:t>, and patient care remain essential components of safe and effective healthcare delivery.</w:t>
      </w:r>
    </w:p>
    <w:p w:rsidR="6D31A572" w:rsidP="6AF89EB0" w:rsidRDefault="6D31A572" w14:paraId="1E5573CE" w14:textId="7481D701">
      <w:pPr>
        <w:pStyle w:val="Normal"/>
      </w:pPr>
      <w:r w:rsidRPr="6AF89EB0" w:rsidR="6D31A572">
        <w:rPr>
          <w:b w:val="0"/>
          <w:bCs w:val="0"/>
          <w:i w:val="0"/>
          <w:iCs w:val="0"/>
          <w:u w:val="none"/>
        </w:rPr>
        <w:t xml:space="preserve">The identified themes </w:t>
      </w:r>
      <w:r w:rsidRPr="6AF89EB0" w:rsidR="60720F49">
        <w:rPr>
          <w:b w:val="0"/>
          <w:bCs w:val="0"/>
          <w:i w:val="0"/>
          <w:iCs w:val="0"/>
          <w:u w:val="none"/>
        </w:rPr>
        <w:t>collectively</w:t>
      </w:r>
      <w:r w:rsidRPr="6AF89EB0" w:rsidR="6D31A572">
        <w:rPr>
          <w:b w:val="0"/>
          <w:bCs w:val="0"/>
          <w:i w:val="0"/>
          <w:iCs w:val="0"/>
          <w:u w:val="none"/>
        </w:rPr>
        <w:t xml:space="preserve"> indicate that future success will depend on balancing technological innovation with ethic</w:t>
      </w:r>
      <w:r w:rsidRPr="6AF89EB0" w:rsidR="716BD7AA">
        <w:rPr>
          <w:b w:val="0"/>
          <w:bCs w:val="0"/>
          <w:i w:val="0"/>
          <w:iCs w:val="0"/>
          <w:u w:val="none"/>
        </w:rPr>
        <w:t xml:space="preserve">al responsibility, workforce preparedness, and </w:t>
      </w:r>
      <w:r w:rsidRPr="6AF89EB0" w:rsidR="716BD7AA">
        <w:rPr>
          <w:b w:val="0"/>
          <w:bCs w:val="0"/>
          <w:i w:val="0"/>
          <w:iCs w:val="0"/>
          <w:u w:val="none"/>
        </w:rPr>
        <w:t>organisational</w:t>
      </w:r>
      <w:r w:rsidRPr="6AF89EB0" w:rsidR="716BD7AA">
        <w:rPr>
          <w:b w:val="0"/>
          <w:bCs w:val="0"/>
          <w:i w:val="0"/>
          <w:iCs w:val="0"/>
          <w:u w:val="none"/>
        </w:rPr>
        <w:t xml:space="preserve"> readiness. </w:t>
      </w:r>
    </w:p>
    <w:p w:rsidR="48C4A32F" w:rsidP="6AF89EB0" w:rsidRDefault="48C4A32F" w14:paraId="46955D34" w14:textId="3756E97D">
      <w:pPr>
        <w:pStyle w:val="Normal"/>
      </w:pPr>
      <w:r w:rsidRPr="6AF89EB0" w:rsidR="48C4A32F">
        <w:rPr>
          <w:b w:val="1"/>
          <w:bCs w:val="1"/>
          <w:i w:val="0"/>
          <w:iCs w:val="0"/>
          <w:u w:val="single"/>
        </w:rPr>
        <w:t>Discussion, Conclusion and Rec</w:t>
      </w:r>
      <w:r w:rsidRPr="6AF89EB0" w:rsidR="5C5936CA">
        <w:rPr>
          <w:b w:val="1"/>
          <w:bCs w:val="1"/>
          <w:i w:val="0"/>
          <w:iCs w:val="0"/>
          <w:u w:val="single"/>
        </w:rPr>
        <w:t xml:space="preserve">ommendations </w:t>
      </w:r>
    </w:p>
    <w:p w:rsidR="5C5936CA" w:rsidP="6AF89EB0" w:rsidRDefault="5C5936CA" w14:paraId="776594A8" w14:textId="35A4A67A">
      <w:pPr>
        <w:pStyle w:val="Normal"/>
      </w:pPr>
      <w:r w:rsidRPr="6AF89EB0" w:rsidR="5C5936CA">
        <w:rPr>
          <w:b w:val="1"/>
          <w:bCs w:val="1"/>
          <w:i w:val="0"/>
          <w:iCs w:val="0"/>
          <w:u w:val="single"/>
        </w:rPr>
        <w:t xml:space="preserve">Discussion </w:t>
      </w:r>
    </w:p>
    <w:p w:rsidR="5C5936CA" w:rsidP="6AF89EB0" w:rsidRDefault="5C5936CA" w14:paraId="61D36BA9" w14:textId="4B8A5DA3">
      <w:pPr>
        <w:pStyle w:val="Normal"/>
      </w:pPr>
      <w:r w:rsidRPr="6AF89EB0" w:rsidR="5C5936CA">
        <w:rPr>
          <w:b w:val="0"/>
          <w:bCs w:val="0"/>
          <w:i w:val="0"/>
          <w:iCs w:val="0"/>
          <w:u w:val="none"/>
        </w:rPr>
        <w:t xml:space="preserve">The purpose of this scoping review was to </w:t>
      </w:r>
      <w:r w:rsidRPr="6AF89EB0" w:rsidR="5C5936CA">
        <w:rPr>
          <w:b w:val="0"/>
          <w:bCs w:val="0"/>
          <w:i w:val="0"/>
          <w:iCs w:val="0"/>
          <w:u w:val="none"/>
        </w:rPr>
        <w:t>identify</w:t>
      </w:r>
      <w:r w:rsidRPr="6AF89EB0" w:rsidR="5C5936CA">
        <w:rPr>
          <w:b w:val="0"/>
          <w:bCs w:val="0"/>
          <w:i w:val="0"/>
          <w:iCs w:val="0"/>
          <w:u w:val="none"/>
        </w:rPr>
        <w:t xml:space="preserve"> and </w:t>
      </w:r>
      <w:r w:rsidRPr="6AF89EB0" w:rsidR="5C5936CA">
        <w:rPr>
          <w:b w:val="0"/>
          <w:bCs w:val="0"/>
          <w:i w:val="0"/>
          <w:iCs w:val="0"/>
          <w:u w:val="none"/>
        </w:rPr>
        <w:t>snythesise</w:t>
      </w:r>
      <w:r w:rsidRPr="6AF89EB0" w:rsidR="084AD8B5">
        <w:rPr>
          <w:b w:val="0"/>
          <w:bCs w:val="0"/>
          <w:i w:val="0"/>
          <w:iCs w:val="0"/>
          <w:u w:val="none"/>
        </w:rPr>
        <w:t xml:space="preserve"> </w:t>
      </w:r>
      <w:r w:rsidRPr="6AF89EB0" w:rsidR="5C5936CA">
        <w:rPr>
          <w:b w:val="0"/>
          <w:bCs w:val="0"/>
          <w:i w:val="0"/>
          <w:iCs w:val="0"/>
          <w:u w:val="none"/>
        </w:rPr>
        <w:t>key themes within the literature relating to the use of AI in supporting c</w:t>
      </w:r>
      <w:r w:rsidRPr="6AF89EB0" w:rsidR="12E400EC">
        <w:rPr>
          <w:b w:val="0"/>
          <w:bCs w:val="0"/>
          <w:i w:val="0"/>
          <w:iCs w:val="0"/>
          <w:u w:val="none"/>
        </w:rPr>
        <w:t>linical decision making</w:t>
      </w:r>
      <w:r w:rsidRPr="6AF89EB0" w:rsidR="502339D6">
        <w:rPr>
          <w:b w:val="0"/>
          <w:bCs w:val="0"/>
          <w:i w:val="0"/>
          <w:iCs w:val="0"/>
          <w:u w:val="none"/>
        </w:rPr>
        <w:t xml:space="preserve"> in health and social care</w:t>
      </w:r>
      <w:r w:rsidRPr="6AF89EB0" w:rsidR="433FDCBE">
        <w:rPr>
          <w:b w:val="0"/>
          <w:bCs w:val="0"/>
          <w:i w:val="0"/>
          <w:iCs w:val="0"/>
          <w:u w:val="none"/>
        </w:rPr>
        <w:t xml:space="preserve"> settings. The review </w:t>
      </w:r>
      <w:r w:rsidRPr="6AF89EB0" w:rsidR="433FDCBE">
        <w:rPr>
          <w:b w:val="0"/>
          <w:bCs w:val="0"/>
          <w:i w:val="0"/>
          <w:iCs w:val="0"/>
          <w:u w:val="none"/>
        </w:rPr>
        <w:t>identified</w:t>
      </w:r>
      <w:r w:rsidRPr="6AF89EB0" w:rsidR="433FDCBE">
        <w:rPr>
          <w:b w:val="0"/>
          <w:bCs w:val="0"/>
          <w:i w:val="0"/>
          <w:iCs w:val="0"/>
          <w:u w:val="none"/>
        </w:rPr>
        <w:t xml:space="preserve"> four overarching themes:</w:t>
      </w:r>
    </w:p>
    <w:p w:rsidR="433FDCBE" w:rsidP="6AF89EB0" w:rsidRDefault="433FDCBE" w14:paraId="08F28EE0" w14:textId="4325C609">
      <w:pPr>
        <w:pStyle w:val="ListParagraph"/>
        <w:numPr>
          <w:ilvl w:val="0"/>
          <w:numId w:val="10"/>
        </w:numPr>
        <w:rPr>
          <w:b w:val="0"/>
          <w:bCs w:val="0"/>
          <w:i w:val="0"/>
          <w:iCs w:val="0"/>
          <w:u w:val="none"/>
        </w:rPr>
      </w:pPr>
      <w:r w:rsidRPr="6AF89EB0" w:rsidR="433FDCBE">
        <w:rPr>
          <w:b w:val="0"/>
          <w:bCs w:val="0"/>
          <w:i w:val="0"/>
          <w:iCs w:val="0"/>
          <w:u w:val="none"/>
        </w:rPr>
        <w:t>Improved clinical accuracy and decision support</w:t>
      </w:r>
    </w:p>
    <w:p w:rsidR="433FDCBE" w:rsidP="6AF89EB0" w:rsidRDefault="433FDCBE" w14:paraId="4C97472A" w14:textId="6EA34A6E">
      <w:pPr>
        <w:pStyle w:val="ListParagraph"/>
        <w:numPr>
          <w:ilvl w:val="0"/>
          <w:numId w:val="10"/>
        </w:numPr>
        <w:rPr>
          <w:b w:val="0"/>
          <w:bCs w:val="0"/>
          <w:i w:val="0"/>
          <w:iCs w:val="0"/>
          <w:u w:val="none"/>
        </w:rPr>
      </w:pPr>
      <w:r w:rsidRPr="6AF89EB0" w:rsidR="433FDCBE">
        <w:rPr>
          <w:b w:val="0"/>
          <w:bCs w:val="0"/>
          <w:i w:val="0"/>
          <w:iCs w:val="0"/>
          <w:u w:val="none"/>
        </w:rPr>
        <w:t xml:space="preserve">Efficiency and work benefits </w:t>
      </w:r>
    </w:p>
    <w:p w:rsidR="433FDCBE" w:rsidP="6AF89EB0" w:rsidRDefault="433FDCBE" w14:paraId="60E76FB4" w14:textId="1CAEF6BF">
      <w:pPr>
        <w:pStyle w:val="ListParagraph"/>
        <w:numPr>
          <w:ilvl w:val="0"/>
          <w:numId w:val="10"/>
        </w:numPr>
        <w:rPr>
          <w:b w:val="0"/>
          <w:bCs w:val="0"/>
          <w:i w:val="0"/>
          <w:iCs w:val="0"/>
          <w:u w:val="none"/>
        </w:rPr>
      </w:pPr>
      <w:r w:rsidRPr="6AF89EB0" w:rsidR="433FDCBE">
        <w:rPr>
          <w:b w:val="0"/>
          <w:bCs w:val="0"/>
          <w:i w:val="0"/>
          <w:iCs w:val="0"/>
          <w:u w:val="none"/>
        </w:rPr>
        <w:t xml:space="preserve">Professional trust and acceptance </w:t>
      </w:r>
    </w:p>
    <w:p w:rsidR="433FDCBE" w:rsidP="6AF89EB0" w:rsidRDefault="433FDCBE" w14:paraId="32540F43" w14:textId="40AAAC51">
      <w:pPr>
        <w:pStyle w:val="ListParagraph"/>
        <w:numPr>
          <w:ilvl w:val="0"/>
          <w:numId w:val="10"/>
        </w:numPr>
        <w:rPr>
          <w:b w:val="0"/>
          <w:bCs w:val="0"/>
          <w:i w:val="0"/>
          <w:iCs w:val="0"/>
          <w:u w:val="none"/>
        </w:rPr>
      </w:pPr>
      <w:r w:rsidRPr="6AF89EB0" w:rsidR="433FDCBE">
        <w:rPr>
          <w:b w:val="0"/>
          <w:bCs w:val="0"/>
          <w:i w:val="0"/>
          <w:iCs w:val="0"/>
          <w:u w:val="none"/>
        </w:rPr>
        <w:t>Ethical, legal, and implementation challenges</w:t>
      </w:r>
    </w:p>
    <w:p w:rsidR="433FDCBE" w:rsidP="6AF89EB0" w:rsidRDefault="433FDCBE" w14:paraId="5C1E7746" w14:textId="7F8D8EA7">
      <w:pPr>
        <w:pStyle w:val="Normal"/>
      </w:pPr>
      <w:r w:rsidRPr="6AF89EB0" w:rsidR="433FDCBE">
        <w:rPr>
          <w:b w:val="0"/>
          <w:bCs w:val="0"/>
          <w:i w:val="0"/>
          <w:iCs w:val="0"/>
          <w:u w:val="none"/>
        </w:rPr>
        <w:t xml:space="preserve">Collectively, these findings </w:t>
      </w:r>
      <w:r w:rsidRPr="6AF89EB0" w:rsidR="433FDCBE">
        <w:rPr>
          <w:b w:val="0"/>
          <w:bCs w:val="0"/>
          <w:i w:val="0"/>
          <w:iCs w:val="0"/>
          <w:u w:val="none"/>
        </w:rPr>
        <w:t>demonstrate</w:t>
      </w:r>
      <w:r w:rsidRPr="6AF89EB0" w:rsidR="433FDCBE">
        <w:rPr>
          <w:b w:val="0"/>
          <w:bCs w:val="0"/>
          <w:i w:val="0"/>
          <w:iCs w:val="0"/>
          <w:u w:val="none"/>
        </w:rPr>
        <w:t xml:space="preserve"> that while AI has significant potential to enhance healthcare delivery</w:t>
      </w:r>
      <w:r w:rsidRPr="6AF89EB0" w:rsidR="744CC0D5">
        <w:rPr>
          <w:b w:val="0"/>
          <w:bCs w:val="0"/>
          <w:i w:val="0"/>
          <w:iCs w:val="0"/>
          <w:u w:val="none"/>
        </w:rPr>
        <w:t>, its successful implementation requires careful consideration</w:t>
      </w:r>
      <w:r w:rsidRPr="6AF89EB0" w:rsidR="34622A0E">
        <w:rPr>
          <w:b w:val="0"/>
          <w:bCs w:val="0"/>
          <w:i w:val="0"/>
          <w:iCs w:val="0"/>
          <w:u w:val="none"/>
        </w:rPr>
        <w:t xml:space="preserve"> of technological, professional, and organisational</w:t>
      </w:r>
      <w:r w:rsidRPr="6AF89EB0" w:rsidR="4B06D93C">
        <w:rPr>
          <w:b w:val="0"/>
          <w:bCs w:val="0"/>
          <w:i w:val="0"/>
          <w:iCs w:val="0"/>
          <w:u w:val="none"/>
        </w:rPr>
        <w:t>, and ethical factors.</w:t>
      </w:r>
    </w:p>
    <w:p w:rsidR="4B06D93C" w:rsidP="6AF89EB0" w:rsidRDefault="4B06D93C" w14:paraId="6D253BE9" w14:textId="3FEC551E">
      <w:pPr>
        <w:pStyle w:val="Normal"/>
      </w:pPr>
      <w:r w:rsidRPr="6AF89EB0" w:rsidR="4B06D93C">
        <w:rPr>
          <w:b w:val="1"/>
          <w:bCs w:val="1"/>
          <w:i w:val="0"/>
          <w:iCs w:val="0"/>
          <w:u w:val="single"/>
        </w:rPr>
        <w:t>Comparison and Contrast Findings</w:t>
      </w:r>
    </w:p>
    <w:p w:rsidR="2FCEADEB" w:rsidP="6AF89EB0" w:rsidRDefault="2FCEADEB" w14:paraId="744AD55F" w14:textId="029C4DF3">
      <w:pPr>
        <w:pStyle w:val="Normal"/>
      </w:pPr>
      <w:r w:rsidRPr="6AF89EB0" w:rsidR="2FCEADEB">
        <w:rPr>
          <w:b w:val="0"/>
          <w:bCs w:val="0"/>
          <w:i w:val="0"/>
          <w:iCs w:val="0"/>
          <w:u w:val="none"/>
        </w:rPr>
        <w:t>A notable finding across the reviewed literature was the wides</w:t>
      </w:r>
      <w:r w:rsidRPr="6AF89EB0" w:rsidR="0181536A">
        <w:rPr>
          <w:b w:val="0"/>
          <w:bCs w:val="0"/>
          <w:i w:val="0"/>
          <w:iCs w:val="0"/>
          <w:u w:val="none"/>
        </w:rPr>
        <w:t>pread agreement that AI can improve diagnostic accuracy and support evidence-based decision making. Studies Esteva</w:t>
      </w:r>
      <w:r w:rsidRPr="6AF89EB0" w:rsidR="0FD2BFE8">
        <w:rPr>
          <w:b w:val="0"/>
          <w:bCs w:val="0"/>
          <w:i w:val="0"/>
          <w:iCs w:val="0"/>
          <w:u w:val="none"/>
        </w:rPr>
        <w:t xml:space="preserve"> et al. (2017), Abramoff et </w:t>
      </w:r>
      <w:r w:rsidRPr="6AF89EB0" w:rsidR="2FFD2B8A">
        <w:rPr>
          <w:b w:val="0"/>
          <w:bCs w:val="0"/>
          <w:i w:val="0"/>
          <w:iCs w:val="0"/>
          <w:u w:val="none"/>
        </w:rPr>
        <w:t xml:space="preserve">al. </w:t>
      </w:r>
      <w:r w:rsidRPr="6AF89EB0" w:rsidR="0FD2BFE8">
        <w:rPr>
          <w:b w:val="0"/>
          <w:bCs w:val="0"/>
          <w:i w:val="0"/>
          <w:iCs w:val="0"/>
          <w:u w:val="none"/>
        </w:rPr>
        <w:t>(2018)</w:t>
      </w:r>
      <w:r w:rsidRPr="6AF89EB0" w:rsidR="4D3521FB">
        <w:rPr>
          <w:b w:val="0"/>
          <w:bCs w:val="0"/>
          <w:i w:val="0"/>
          <w:iCs w:val="0"/>
          <w:u w:val="none"/>
        </w:rPr>
        <w:t xml:space="preserve"> and Hosny et al. (2018)</w:t>
      </w:r>
      <w:r w:rsidRPr="6AF89EB0" w:rsidR="5296AC0F">
        <w:rPr>
          <w:b w:val="0"/>
          <w:bCs w:val="0"/>
          <w:i w:val="0"/>
          <w:iCs w:val="0"/>
          <w:u w:val="none"/>
        </w:rPr>
        <w:t xml:space="preserve"> consistently </w:t>
      </w:r>
      <w:r w:rsidRPr="6AF89EB0" w:rsidR="5296AC0F">
        <w:rPr>
          <w:b w:val="0"/>
          <w:bCs w:val="0"/>
          <w:i w:val="0"/>
          <w:iCs w:val="0"/>
          <w:u w:val="none"/>
        </w:rPr>
        <w:t>demonstrated</w:t>
      </w:r>
      <w:r w:rsidRPr="6AF89EB0" w:rsidR="5296AC0F">
        <w:rPr>
          <w:b w:val="0"/>
          <w:bCs w:val="0"/>
          <w:i w:val="0"/>
          <w:iCs w:val="0"/>
          <w:u w:val="none"/>
        </w:rPr>
        <w:t xml:space="preserve"> that AI system</w:t>
      </w:r>
      <w:r w:rsidRPr="6AF89EB0" w:rsidR="2C3EFD4E">
        <w:rPr>
          <w:b w:val="0"/>
          <w:bCs w:val="0"/>
          <w:i w:val="0"/>
          <w:iCs w:val="0"/>
          <w:u w:val="none"/>
        </w:rPr>
        <w:t xml:space="preserve">s can perform at levels comparable to experienced clinicians in specific </w:t>
      </w:r>
      <w:r w:rsidRPr="6AF89EB0" w:rsidR="3E83D8F8">
        <w:rPr>
          <w:b w:val="0"/>
          <w:bCs w:val="0"/>
          <w:i w:val="0"/>
          <w:iCs w:val="0"/>
          <w:u w:val="none"/>
        </w:rPr>
        <w:t xml:space="preserve">diagnostic tasks. </w:t>
      </w:r>
      <w:r w:rsidRPr="6AF89EB0" w:rsidR="6C46267F">
        <w:rPr>
          <w:b w:val="0"/>
          <w:bCs w:val="0"/>
          <w:i w:val="0"/>
          <w:iCs w:val="0"/>
          <w:u w:val="none"/>
        </w:rPr>
        <w:t>These findings support broader conclusions</w:t>
      </w:r>
      <w:r w:rsidRPr="6AF89EB0" w:rsidR="720AE450">
        <w:rPr>
          <w:b w:val="0"/>
          <w:bCs w:val="0"/>
          <w:i w:val="0"/>
          <w:iCs w:val="0"/>
          <w:u w:val="none"/>
        </w:rPr>
        <w:t xml:space="preserve"> drawn by </w:t>
      </w:r>
      <w:r w:rsidRPr="6AF89EB0" w:rsidR="5F159DC5">
        <w:rPr>
          <w:b w:val="0"/>
          <w:bCs w:val="0"/>
          <w:i w:val="0"/>
          <w:iCs w:val="0"/>
          <w:u w:val="none"/>
        </w:rPr>
        <w:t>Jiang et al. (2017) and Rajko</w:t>
      </w:r>
      <w:r w:rsidRPr="6AF89EB0" w:rsidR="15776D9F">
        <w:rPr>
          <w:b w:val="0"/>
          <w:bCs w:val="0"/>
          <w:i w:val="0"/>
          <w:iCs w:val="0"/>
          <w:u w:val="none"/>
        </w:rPr>
        <w:t xml:space="preserve">mar, Dean and </w:t>
      </w:r>
      <w:r w:rsidRPr="6AF89EB0" w:rsidR="15776D9F">
        <w:rPr>
          <w:b w:val="0"/>
          <w:bCs w:val="0"/>
          <w:i w:val="0"/>
          <w:iCs w:val="0"/>
          <w:u w:val="none"/>
        </w:rPr>
        <w:t>Kohane</w:t>
      </w:r>
      <w:r w:rsidRPr="6AF89EB0" w:rsidR="15776D9F">
        <w:rPr>
          <w:b w:val="0"/>
          <w:bCs w:val="0"/>
          <w:i w:val="0"/>
          <w:iCs w:val="0"/>
          <w:u w:val="none"/>
        </w:rPr>
        <w:t xml:space="preserve"> (2019), who argue that machine learning technologies can </w:t>
      </w:r>
      <w:r w:rsidRPr="6AF89EB0" w:rsidR="15776D9F">
        <w:rPr>
          <w:b w:val="0"/>
          <w:bCs w:val="0"/>
          <w:i w:val="0"/>
          <w:iCs w:val="0"/>
          <w:u w:val="none"/>
        </w:rPr>
        <w:t>identify</w:t>
      </w:r>
      <w:r w:rsidRPr="6AF89EB0" w:rsidR="15776D9F">
        <w:rPr>
          <w:b w:val="0"/>
          <w:bCs w:val="0"/>
          <w:i w:val="0"/>
          <w:iCs w:val="0"/>
          <w:u w:val="none"/>
        </w:rPr>
        <w:t xml:space="preserve"> complex pa</w:t>
      </w:r>
      <w:r w:rsidRPr="6AF89EB0" w:rsidR="4C30AFAB">
        <w:rPr>
          <w:b w:val="0"/>
          <w:bCs w:val="0"/>
          <w:i w:val="0"/>
          <w:iCs w:val="0"/>
          <w:u w:val="none"/>
        </w:rPr>
        <w:t xml:space="preserve">tterns within large data sets and contribute to more </w:t>
      </w:r>
      <w:r w:rsidRPr="6AF89EB0" w:rsidR="4C30AFAB">
        <w:rPr>
          <w:b w:val="0"/>
          <w:bCs w:val="0"/>
          <w:i w:val="0"/>
          <w:iCs w:val="0"/>
          <w:u w:val="none"/>
        </w:rPr>
        <w:t>accurate</w:t>
      </w:r>
      <w:r w:rsidRPr="6AF89EB0" w:rsidR="4C30AFAB">
        <w:rPr>
          <w:b w:val="0"/>
          <w:bCs w:val="0"/>
          <w:i w:val="0"/>
          <w:iCs w:val="0"/>
          <w:u w:val="none"/>
        </w:rPr>
        <w:t xml:space="preserve"> clinical predictions</w:t>
      </w:r>
      <w:r w:rsidRPr="6AF89EB0" w:rsidR="49ED859A">
        <w:rPr>
          <w:b w:val="0"/>
          <w:bCs w:val="0"/>
          <w:i w:val="0"/>
          <w:iCs w:val="0"/>
          <w:u w:val="none"/>
        </w:rPr>
        <w:t xml:space="preserve">. </w:t>
      </w:r>
    </w:p>
    <w:p w:rsidR="5882FABC" w:rsidP="6AF89EB0" w:rsidRDefault="5882FABC" w14:paraId="3F35B389" w14:textId="49DBD6C3">
      <w:pPr>
        <w:pStyle w:val="Normal"/>
      </w:pPr>
      <w:r w:rsidRPr="6AF89EB0" w:rsidR="5882FABC">
        <w:rPr>
          <w:b w:val="0"/>
          <w:bCs w:val="0"/>
          <w:i w:val="0"/>
          <w:iCs w:val="0"/>
          <w:u w:val="none"/>
        </w:rPr>
        <w:t xml:space="preserve">However, despite broad agreement </w:t>
      </w:r>
      <w:r w:rsidRPr="6AF89EB0" w:rsidR="5882FABC">
        <w:rPr>
          <w:b w:val="0"/>
          <w:bCs w:val="0"/>
          <w:i w:val="0"/>
          <w:iCs w:val="0"/>
          <w:u w:val="none"/>
        </w:rPr>
        <w:t>regarding</w:t>
      </w:r>
      <w:r w:rsidRPr="6AF89EB0" w:rsidR="5882FABC">
        <w:rPr>
          <w:b w:val="0"/>
          <w:bCs w:val="0"/>
          <w:i w:val="0"/>
          <w:iCs w:val="0"/>
          <w:u w:val="none"/>
        </w:rPr>
        <w:t xml:space="preserve"> AI’s readiness </w:t>
      </w:r>
      <w:r w:rsidRPr="6AF89EB0" w:rsidR="3B9278ED">
        <w:rPr>
          <w:b w:val="0"/>
          <w:bCs w:val="0"/>
          <w:i w:val="0"/>
          <w:iCs w:val="0"/>
          <w:u w:val="none"/>
        </w:rPr>
        <w:t xml:space="preserve">for </w:t>
      </w:r>
      <w:r w:rsidRPr="6AF89EB0" w:rsidR="14E43EAE">
        <w:rPr>
          <w:b w:val="0"/>
          <w:bCs w:val="0"/>
          <w:i w:val="0"/>
          <w:iCs w:val="0"/>
          <w:u w:val="none"/>
        </w:rPr>
        <w:t xml:space="preserve">widespread clinical </w:t>
      </w:r>
      <w:r w:rsidRPr="6AF89EB0" w:rsidR="5591CE0B">
        <w:rPr>
          <w:b w:val="0"/>
          <w:bCs w:val="0"/>
          <w:i w:val="0"/>
          <w:iCs w:val="0"/>
          <w:u w:val="none"/>
        </w:rPr>
        <w:t>implementation. Topol (2019)</w:t>
      </w:r>
      <w:r w:rsidRPr="6AF89EB0" w:rsidR="4AA7B4A4">
        <w:rPr>
          <w:b w:val="0"/>
          <w:bCs w:val="0"/>
          <w:i w:val="0"/>
          <w:iCs w:val="0"/>
          <w:u w:val="none"/>
        </w:rPr>
        <w:t xml:space="preserve"> present</w:t>
      </w:r>
      <w:r w:rsidRPr="6AF89EB0" w:rsidR="1DAD5120">
        <w:rPr>
          <w:b w:val="0"/>
          <w:bCs w:val="0"/>
          <w:i w:val="0"/>
          <w:iCs w:val="0"/>
          <w:u w:val="none"/>
        </w:rPr>
        <w:t xml:space="preserve">s an optimistic view, suggesting </w:t>
      </w:r>
      <w:r w:rsidRPr="6AF89EB0" w:rsidR="716F7BFC">
        <w:rPr>
          <w:b w:val="0"/>
          <w:bCs w:val="0"/>
          <w:i w:val="0"/>
          <w:iCs w:val="0"/>
          <w:u w:val="none"/>
        </w:rPr>
        <w:t xml:space="preserve">that AI has the potential to </w:t>
      </w:r>
      <w:r w:rsidRPr="6AF89EB0" w:rsidR="48CA4B85">
        <w:rPr>
          <w:b w:val="0"/>
          <w:bCs w:val="0"/>
          <w:i w:val="0"/>
          <w:iCs w:val="0"/>
          <w:u w:val="none"/>
        </w:rPr>
        <w:t xml:space="preserve">transform healthcare by enabling more </w:t>
      </w:r>
      <w:r w:rsidRPr="6AF89EB0" w:rsidR="48CA4B85">
        <w:rPr>
          <w:b w:val="0"/>
          <w:bCs w:val="0"/>
          <w:i w:val="0"/>
          <w:iCs w:val="0"/>
          <w:u w:val="none"/>
        </w:rPr>
        <w:t>personalised</w:t>
      </w:r>
      <w:r w:rsidRPr="6AF89EB0" w:rsidR="48CA4B85">
        <w:rPr>
          <w:b w:val="0"/>
          <w:bCs w:val="0"/>
          <w:i w:val="0"/>
          <w:iCs w:val="0"/>
          <w:u w:val="none"/>
        </w:rPr>
        <w:t xml:space="preserve"> and efficient care. </w:t>
      </w:r>
      <w:r w:rsidRPr="6AF89EB0" w:rsidR="3B82627A">
        <w:rPr>
          <w:b w:val="0"/>
          <w:bCs w:val="0"/>
          <w:i w:val="0"/>
          <w:iCs w:val="0"/>
          <w:u w:val="none"/>
        </w:rPr>
        <w:t>In contrast, Morley et al. (2020) and Char</w:t>
      </w:r>
      <w:r w:rsidRPr="6AF89EB0" w:rsidR="289A4042">
        <w:rPr>
          <w:b w:val="0"/>
          <w:bCs w:val="0"/>
          <w:i w:val="0"/>
          <w:iCs w:val="0"/>
          <w:u w:val="none"/>
        </w:rPr>
        <w:t xml:space="preserve"> et al. (2018)</w:t>
      </w:r>
      <w:r w:rsidRPr="6AF89EB0" w:rsidR="54716572">
        <w:rPr>
          <w:b w:val="0"/>
          <w:bCs w:val="0"/>
          <w:i w:val="0"/>
          <w:iCs w:val="0"/>
          <w:u w:val="none"/>
        </w:rPr>
        <w:t xml:space="preserve"> caution that </w:t>
      </w:r>
      <w:r w:rsidRPr="6AF89EB0" w:rsidR="269269E3">
        <w:rPr>
          <w:b w:val="0"/>
          <w:bCs w:val="0"/>
          <w:i w:val="0"/>
          <w:iCs w:val="0"/>
          <w:u w:val="none"/>
        </w:rPr>
        <w:t xml:space="preserve">significant </w:t>
      </w:r>
      <w:r w:rsidRPr="6AF89EB0" w:rsidR="5A717061">
        <w:rPr>
          <w:b w:val="0"/>
          <w:bCs w:val="0"/>
          <w:i w:val="0"/>
          <w:iCs w:val="0"/>
          <w:u w:val="none"/>
        </w:rPr>
        <w:t>ethical and governance challenges remain</w:t>
      </w:r>
      <w:r w:rsidRPr="6AF89EB0" w:rsidR="29874D9E">
        <w:rPr>
          <w:b w:val="0"/>
          <w:bCs w:val="0"/>
          <w:i w:val="0"/>
          <w:iCs w:val="0"/>
          <w:u w:val="none"/>
        </w:rPr>
        <w:t xml:space="preserve"> unresolved.</w:t>
      </w:r>
      <w:r w:rsidRPr="6AF89EB0" w:rsidR="29874D9E">
        <w:rPr>
          <w:b w:val="0"/>
          <w:bCs w:val="0"/>
          <w:i w:val="0"/>
          <w:iCs w:val="0"/>
          <w:u w:val="none"/>
        </w:rPr>
        <w:t xml:space="preserve"> These </w:t>
      </w:r>
      <w:r w:rsidRPr="6AF89EB0" w:rsidR="58859937">
        <w:rPr>
          <w:b w:val="0"/>
          <w:bCs w:val="0"/>
          <w:i w:val="0"/>
          <w:iCs w:val="0"/>
          <w:u w:val="none"/>
        </w:rPr>
        <w:t>contrasting</w:t>
      </w:r>
      <w:r w:rsidRPr="6AF89EB0" w:rsidR="29874D9E">
        <w:rPr>
          <w:b w:val="0"/>
          <w:bCs w:val="0"/>
          <w:i w:val="0"/>
          <w:iCs w:val="0"/>
          <w:u w:val="none"/>
        </w:rPr>
        <w:t xml:space="preserve"> perspectives</w:t>
      </w:r>
      <w:r w:rsidRPr="6AF89EB0" w:rsidR="3226603F">
        <w:rPr>
          <w:b w:val="0"/>
          <w:bCs w:val="0"/>
          <w:i w:val="0"/>
          <w:iCs w:val="0"/>
          <w:u w:val="none"/>
        </w:rPr>
        <w:t xml:space="preserve"> highlight the tension between technological advancement and practical implementation</w:t>
      </w:r>
      <w:r w:rsidRPr="6AF89EB0" w:rsidR="19CC23F3">
        <w:rPr>
          <w:b w:val="0"/>
          <w:bCs w:val="0"/>
          <w:i w:val="0"/>
          <w:iCs w:val="0"/>
          <w:u w:val="none"/>
        </w:rPr>
        <w:t xml:space="preserve"> within healthcare settings. </w:t>
      </w:r>
    </w:p>
    <w:p w:rsidR="52449DF0" w:rsidP="6AF89EB0" w:rsidRDefault="52449DF0" w14:paraId="5519FEC5" w14:textId="7A731F51">
      <w:pPr>
        <w:pStyle w:val="Normal"/>
      </w:pPr>
      <w:r w:rsidRPr="6AF89EB0" w:rsidR="52449DF0">
        <w:rPr>
          <w:b w:val="0"/>
          <w:bCs w:val="0"/>
          <w:i w:val="0"/>
          <w:iCs w:val="0"/>
          <w:u w:val="none"/>
        </w:rPr>
        <w:t>The findings also reveal differing attitudes amongst healthcare professionals and patients. Kelly et al. (2019)</w:t>
      </w:r>
      <w:r w:rsidRPr="6AF89EB0" w:rsidR="3AA30811">
        <w:rPr>
          <w:b w:val="0"/>
          <w:bCs w:val="0"/>
          <w:i w:val="0"/>
          <w:iCs w:val="0"/>
          <w:u w:val="none"/>
        </w:rPr>
        <w:t xml:space="preserve"> found that clinicians generally </w:t>
      </w:r>
      <w:r w:rsidRPr="6AF89EB0" w:rsidR="3AA30811">
        <w:rPr>
          <w:b w:val="0"/>
          <w:bCs w:val="0"/>
          <w:i w:val="0"/>
          <w:iCs w:val="0"/>
          <w:u w:val="none"/>
        </w:rPr>
        <w:t>recognised</w:t>
      </w:r>
      <w:r w:rsidRPr="6AF89EB0" w:rsidR="3AA30811">
        <w:rPr>
          <w:b w:val="0"/>
          <w:bCs w:val="0"/>
          <w:i w:val="0"/>
          <w:iCs w:val="0"/>
          <w:u w:val="none"/>
        </w:rPr>
        <w:t xml:space="preserve"> the </w:t>
      </w:r>
      <w:r w:rsidRPr="6AF89EB0" w:rsidR="6FB23AA4">
        <w:rPr>
          <w:b w:val="0"/>
          <w:bCs w:val="0"/>
          <w:i w:val="0"/>
          <w:iCs w:val="0"/>
          <w:u w:val="none"/>
        </w:rPr>
        <w:t xml:space="preserve">potential benefits of AI but expressed concerns </w:t>
      </w:r>
      <w:r w:rsidRPr="6AF89EB0" w:rsidR="6FB23AA4">
        <w:rPr>
          <w:b w:val="0"/>
          <w:bCs w:val="0"/>
          <w:i w:val="0"/>
          <w:iCs w:val="0"/>
          <w:u w:val="none"/>
        </w:rPr>
        <w:t>regarding</w:t>
      </w:r>
      <w:r w:rsidRPr="6AF89EB0" w:rsidR="6FB23AA4">
        <w:rPr>
          <w:b w:val="0"/>
          <w:bCs w:val="0"/>
          <w:i w:val="0"/>
          <w:iCs w:val="0"/>
          <w:u w:val="none"/>
        </w:rPr>
        <w:t xml:space="preserve"> accountability and profess</w:t>
      </w:r>
      <w:r w:rsidRPr="6AF89EB0" w:rsidR="53FEAE03">
        <w:rPr>
          <w:b w:val="0"/>
          <w:bCs w:val="0"/>
          <w:i w:val="0"/>
          <w:iCs w:val="0"/>
          <w:u w:val="none"/>
        </w:rPr>
        <w:t>ional autonomy. Similarly, Longon</w:t>
      </w:r>
      <w:r w:rsidRPr="6AF89EB0" w:rsidR="144CBF26">
        <w:rPr>
          <w:b w:val="0"/>
          <w:bCs w:val="0"/>
          <w:i w:val="0"/>
          <w:iCs w:val="0"/>
          <w:u w:val="none"/>
        </w:rPr>
        <w:t>i</w:t>
      </w:r>
      <w:r w:rsidRPr="6AF89EB0" w:rsidR="53FEAE03">
        <w:rPr>
          <w:b w:val="0"/>
          <w:bCs w:val="0"/>
          <w:i w:val="0"/>
          <w:iCs w:val="0"/>
          <w:u w:val="none"/>
        </w:rPr>
        <w:t xml:space="preserve">, </w:t>
      </w:r>
      <w:r w:rsidRPr="6AF89EB0" w:rsidR="12F8C428">
        <w:rPr>
          <w:b w:val="0"/>
          <w:bCs w:val="0"/>
          <w:i w:val="0"/>
          <w:iCs w:val="0"/>
          <w:u w:val="none"/>
        </w:rPr>
        <w:t>Bonezzi,</w:t>
      </w:r>
      <w:r w:rsidRPr="6AF89EB0" w:rsidR="05A901DA">
        <w:rPr>
          <w:b w:val="0"/>
          <w:bCs w:val="0"/>
          <w:i w:val="0"/>
          <w:iCs w:val="0"/>
          <w:u w:val="none"/>
        </w:rPr>
        <w:t xml:space="preserve"> and </w:t>
      </w:r>
      <w:r w:rsidRPr="6AF89EB0" w:rsidR="05A901DA">
        <w:rPr>
          <w:b w:val="0"/>
          <w:bCs w:val="0"/>
          <w:i w:val="0"/>
          <w:iCs w:val="0"/>
          <w:u w:val="none"/>
        </w:rPr>
        <w:t>Morewedge</w:t>
      </w:r>
      <w:r w:rsidRPr="6AF89EB0" w:rsidR="05A901DA">
        <w:rPr>
          <w:b w:val="0"/>
          <w:bCs w:val="0"/>
          <w:i w:val="0"/>
          <w:iCs w:val="0"/>
          <w:u w:val="none"/>
        </w:rPr>
        <w:t xml:space="preserve"> (2019)</w:t>
      </w:r>
      <w:r w:rsidRPr="6AF89EB0" w:rsidR="2FF7E1AD">
        <w:rPr>
          <w:b w:val="0"/>
          <w:bCs w:val="0"/>
          <w:i w:val="0"/>
          <w:iCs w:val="0"/>
          <w:u w:val="none"/>
        </w:rPr>
        <w:t xml:space="preserve"> reported that patients preferred recommendations provided by human clinicians </w:t>
      </w:r>
      <w:r w:rsidRPr="6AF89EB0" w:rsidR="36F7B994">
        <w:rPr>
          <w:b w:val="0"/>
          <w:bCs w:val="0"/>
          <w:i w:val="0"/>
          <w:iCs w:val="0"/>
          <w:u w:val="none"/>
        </w:rPr>
        <w:t xml:space="preserve">rather than AI systems. These findings suggest that </w:t>
      </w:r>
      <w:r w:rsidRPr="6AF89EB0" w:rsidR="38C26C85">
        <w:rPr>
          <w:b w:val="0"/>
          <w:bCs w:val="0"/>
          <w:i w:val="0"/>
          <w:iCs w:val="0"/>
          <w:u w:val="none"/>
        </w:rPr>
        <w:t xml:space="preserve">acceptance of AI is influenced by social and psychological factors in addition to technical </w:t>
      </w:r>
      <w:r w:rsidRPr="6AF89EB0" w:rsidR="6EAF047C">
        <w:rPr>
          <w:b w:val="0"/>
          <w:bCs w:val="0"/>
          <w:i w:val="0"/>
          <w:iCs w:val="0"/>
          <w:u w:val="none"/>
        </w:rPr>
        <w:t xml:space="preserve">performance. </w:t>
      </w:r>
    </w:p>
    <w:p w:rsidR="6EAF047C" w:rsidP="6AF89EB0" w:rsidRDefault="6EAF047C" w14:paraId="087163F0" w14:textId="29C7EE09">
      <w:pPr>
        <w:pStyle w:val="Normal"/>
      </w:pPr>
      <w:r w:rsidRPr="6AF89EB0" w:rsidR="6EAF047C">
        <w:rPr>
          <w:b w:val="0"/>
          <w:bCs w:val="0"/>
          <w:i w:val="0"/>
          <w:iCs w:val="0"/>
          <w:u w:val="none"/>
        </w:rPr>
        <w:t>A recurring pattern across the literature</w:t>
      </w:r>
      <w:r w:rsidRPr="6AF89EB0" w:rsidR="4001A5A9">
        <w:rPr>
          <w:b w:val="0"/>
          <w:bCs w:val="0"/>
          <w:i w:val="0"/>
          <w:iCs w:val="0"/>
          <w:u w:val="none"/>
        </w:rPr>
        <w:t xml:space="preserve"> is </w:t>
      </w:r>
      <w:r w:rsidRPr="6AF89EB0" w:rsidR="38098F04">
        <w:rPr>
          <w:b w:val="0"/>
          <w:bCs w:val="0"/>
          <w:i w:val="0"/>
          <w:iCs w:val="0"/>
          <w:u w:val="none"/>
        </w:rPr>
        <w:t>the</w:t>
      </w:r>
      <w:r w:rsidRPr="6AF89EB0" w:rsidR="4001A5A9">
        <w:rPr>
          <w:b w:val="0"/>
          <w:bCs w:val="0"/>
          <w:i w:val="0"/>
          <w:iCs w:val="0"/>
          <w:u w:val="none"/>
        </w:rPr>
        <w:t xml:space="preserve"> view of AI should augment rather than replace healthcare professionals. Sutton et al. (2020)</w:t>
      </w:r>
      <w:r w:rsidRPr="6AF89EB0" w:rsidR="7165ACCE">
        <w:rPr>
          <w:b w:val="0"/>
          <w:bCs w:val="0"/>
          <w:i w:val="0"/>
          <w:iCs w:val="0"/>
          <w:u w:val="none"/>
        </w:rPr>
        <w:t xml:space="preserve">, Mesko and </w:t>
      </w:r>
      <w:r w:rsidRPr="6AF89EB0" w:rsidR="7165ACCE">
        <w:rPr>
          <w:b w:val="0"/>
          <w:bCs w:val="0"/>
          <w:i w:val="0"/>
          <w:iCs w:val="0"/>
          <w:u w:val="none"/>
        </w:rPr>
        <w:t>Gyorffy</w:t>
      </w:r>
      <w:r w:rsidRPr="6AF89EB0" w:rsidR="7165ACCE">
        <w:rPr>
          <w:b w:val="0"/>
          <w:bCs w:val="0"/>
          <w:i w:val="0"/>
          <w:iCs w:val="0"/>
          <w:u w:val="none"/>
        </w:rPr>
        <w:t xml:space="preserve"> (2019), and Topol (2019) all argue that AI is most effective when used as a decision support tool </w:t>
      </w:r>
      <w:r w:rsidRPr="6AF89EB0" w:rsidR="7165ACCE">
        <w:rPr>
          <w:b w:val="0"/>
          <w:bCs w:val="0"/>
          <w:i w:val="0"/>
          <w:iCs w:val="0"/>
          <w:u w:val="none"/>
        </w:rPr>
        <w:t>o</w:t>
      </w:r>
      <w:r w:rsidRPr="6AF89EB0" w:rsidR="360DAC5E">
        <w:rPr>
          <w:b w:val="0"/>
          <w:bCs w:val="0"/>
          <w:i w:val="0"/>
          <w:iCs w:val="0"/>
          <w:u w:val="none"/>
        </w:rPr>
        <w:t>perating</w:t>
      </w:r>
      <w:r w:rsidRPr="6AF89EB0" w:rsidR="360DAC5E">
        <w:rPr>
          <w:b w:val="0"/>
          <w:bCs w:val="0"/>
          <w:i w:val="0"/>
          <w:iCs w:val="0"/>
          <w:u w:val="none"/>
        </w:rPr>
        <w:t xml:space="preserve"> alongside human </w:t>
      </w:r>
      <w:r w:rsidRPr="6AF89EB0" w:rsidR="360DAC5E">
        <w:rPr>
          <w:b w:val="0"/>
          <w:bCs w:val="0"/>
          <w:i w:val="0"/>
          <w:iCs w:val="0"/>
          <w:u w:val="none"/>
        </w:rPr>
        <w:t>expertise</w:t>
      </w:r>
      <w:r w:rsidRPr="6AF89EB0" w:rsidR="360DAC5E">
        <w:rPr>
          <w:b w:val="0"/>
          <w:bCs w:val="0"/>
          <w:i w:val="0"/>
          <w:iCs w:val="0"/>
          <w:u w:val="none"/>
        </w:rPr>
        <w:t>. This position reflects contemporary understanding of healthcare as a complex and relational practic</w:t>
      </w:r>
      <w:r w:rsidRPr="6AF89EB0" w:rsidR="57A71624">
        <w:rPr>
          <w:b w:val="0"/>
          <w:bCs w:val="0"/>
          <w:i w:val="0"/>
          <w:iCs w:val="0"/>
          <w:u w:val="none"/>
        </w:rPr>
        <w:t xml:space="preserve">e in which clinical judgement, communication, empathy, and ethical reasoning remain essential. </w:t>
      </w:r>
    </w:p>
    <w:p w:rsidR="7AFAE6A3" w:rsidP="6AF89EB0" w:rsidRDefault="7AFAE6A3" w14:paraId="127EB2A3" w14:textId="634BDDA3">
      <w:pPr>
        <w:pStyle w:val="Normal"/>
      </w:pPr>
      <w:r w:rsidRPr="6AF89EB0" w:rsidR="7AFAE6A3">
        <w:rPr>
          <w:b w:val="1"/>
          <w:bCs w:val="1"/>
          <w:i w:val="0"/>
          <w:iCs w:val="0"/>
          <w:u w:val="single"/>
        </w:rPr>
        <w:t xml:space="preserve">Gaps in Current Research </w:t>
      </w:r>
    </w:p>
    <w:p w:rsidR="7AFAE6A3" w:rsidP="6AF89EB0" w:rsidRDefault="7AFAE6A3" w14:paraId="15B69665" w14:textId="76CD1445">
      <w:pPr>
        <w:pStyle w:val="Normal"/>
      </w:pPr>
      <w:r w:rsidRPr="6AF89EB0" w:rsidR="7AFAE6A3">
        <w:rPr>
          <w:b w:val="0"/>
          <w:bCs w:val="0"/>
          <w:i w:val="0"/>
          <w:iCs w:val="0"/>
          <w:u w:val="none"/>
        </w:rPr>
        <w:t xml:space="preserve">Although the evidence base relating to AI in healthcare continues </w:t>
      </w:r>
      <w:r w:rsidRPr="6AF89EB0" w:rsidR="31C48A61">
        <w:rPr>
          <w:b w:val="0"/>
          <w:bCs w:val="0"/>
          <w:i w:val="0"/>
          <w:iCs w:val="0"/>
          <w:u w:val="none"/>
        </w:rPr>
        <w:t xml:space="preserve">to expand rapidly, several important research gaps remain. </w:t>
      </w:r>
    </w:p>
    <w:p w:rsidR="31C48A61" w:rsidP="6AF89EB0" w:rsidRDefault="31C48A61" w14:paraId="5D9E337B" w14:textId="05C8F227">
      <w:pPr>
        <w:pStyle w:val="Normal"/>
      </w:pPr>
      <w:r w:rsidRPr="6AF89EB0" w:rsidR="31C48A61">
        <w:rPr>
          <w:b w:val="0"/>
          <w:bCs w:val="0"/>
          <w:i w:val="0"/>
          <w:iCs w:val="0"/>
          <w:u w:val="none"/>
        </w:rPr>
        <w:t>Firstly, many studies focus on technical performance rather than patient-centered outcom</w:t>
      </w:r>
      <w:r w:rsidRPr="6AF89EB0" w:rsidR="4CDE6181">
        <w:rPr>
          <w:b w:val="0"/>
          <w:bCs w:val="0"/>
          <w:i w:val="0"/>
          <w:iCs w:val="0"/>
          <w:u w:val="none"/>
        </w:rPr>
        <w:t xml:space="preserve">es. For example, diagnostic accuracy </w:t>
      </w:r>
      <w:r w:rsidRPr="6AF89EB0" w:rsidR="1F0CA65B">
        <w:rPr>
          <w:b w:val="0"/>
          <w:bCs w:val="0"/>
          <w:i w:val="0"/>
          <w:iCs w:val="0"/>
          <w:u w:val="none"/>
        </w:rPr>
        <w:t xml:space="preserve">is </w:t>
      </w:r>
      <w:r w:rsidRPr="6AF89EB0" w:rsidR="1F0CA65B">
        <w:rPr>
          <w:b w:val="0"/>
          <w:bCs w:val="0"/>
          <w:i w:val="0"/>
          <w:iCs w:val="0"/>
          <w:u w:val="none"/>
        </w:rPr>
        <w:t>frequently</w:t>
      </w:r>
      <w:r w:rsidRPr="6AF89EB0" w:rsidR="1F0CA65B">
        <w:rPr>
          <w:b w:val="0"/>
          <w:bCs w:val="0"/>
          <w:i w:val="0"/>
          <w:iCs w:val="0"/>
          <w:u w:val="none"/>
        </w:rPr>
        <w:t xml:space="preserve"> measured, yet fewer studies examine the impact of AI on quality of life, patient satisfaction, </w:t>
      </w:r>
      <w:r w:rsidRPr="6AF89EB0" w:rsidR="32855355">
        <w:rPr>
          <w:b w:val="0"/>
          <w:bCs w:val="0"/>
          <w:i w:val="0"/>
          <w:iCs w:val="0"/>
          <w:u w:val="none"/>
        </w:rPr>
        <w:t>continuity of care, or long-term health outcomes (He et al., 2019)</w:t>
      </w:r>
      <w:r w:rsidRPr="6AF89EB0" w:rsidR="2831E148">
        <w:rPr>
          <w:b w:val="0"/>
          <w:bCs w:val="0"/>
          <w:i w:val="0"/>
          <w:iCs w:val="0"/>
          <w:u w:val="none"/>
        </w:rPr>
        <w:t xml:space="preserve">. Consequently, it </w:t>
      </w:r>
      <w:r w:rsidRPr="6AF89EB0" w:rsidR="2831E148">
        <w:rPr>
          <w:b w:val="0"/>
          <w:bCs w:val="0"/>
          <w:i w:val="0"/>
          <w:iCs w:val="0"/>
          <w:u w:val="none"/>
        </w:rPr>
        <w:t>remains</w:t>
      </w:r>
      <w:r w:rsidRPr="6AF89EB0" w:rsidR="2831E148">
        <w:rPr>
          <w:b w:val="0"/>
          <w:bCs w:val="0"/>
          <w:i w:val="0"/>
          <w:iCs w:val="0"/>
          <w:u w:val="none"/>
        </w:rPr>
        <w:t xml:space="preserve"> difficult to </w:t>
      </w:r>
      <w:r w:rsidRPr="6AF89EB0" w:rsidR="2831E148">
        <w:rPr>
          <w:b w:val="0"/>
          <w:bCs w:val="0"/>
          <w:i w:val="0"/>
          <w:iCs w:val="0"/>
          <w:u w:val="none"/>
        </w:rPr>
        <w:t>determine</w:t>
      </w:r>
      <w:r w:rsidRPr="6AF89EB0" w:rsidR="2831E148">
        <w:rPr>
          <w:b w:val="0"/>
          <w:bCs w:val="0"/>
          <w:i w:val="0"/>
          <w:iCs w:val="0"/>
          <w:u w:val="none"/>
        </w:rPr>
        <w:t xml:space="preserve"> whether improved technical performance consistently </w:t>
      </w:r>
      <w:r w:rsidRPr="6AF89EB0" w:rsidR="5F8DCE73">
        <w:rPr>
          <w:b w:val="0"/>
          <w:bCs w:val="0"/>
          <w:i w:val="0"/>
          <w:iCs w:val="0"/>
          <w:u w:val="none"/>
        </w:rPr>
        <w:t xml:space="preserve">translates into meaningful improvements for patients. </w:t>
      </w:r>
    </w:p>
    <w:p w:rsidR="2952AB1B" w:rsidP="6AF89EB0" w:rsidRDefault="2952AB1B" w14:paraId="61C74851" w14:textId="4D04621C">
      <w:pPr>
        <w:pStyle w:val="Normal"/>
      </w:pPr>
      <w:r w:rsidRPr="6AF89EB0" w:rsidR="2952AB1B">
        <w:rPr>
          <w:b w:val="0"/>
          <w:bCs w:val="0"/>
          <w:i w:val="0"/>
          <w:iCs w:val="0"/>
          <w:u w:val="none"/>
        </w:rPr>
        <w:t xml:space="preserve">Secondly, much of the existing literature is concentrated within specific clinical </w:t>
      </w:r>
      <w:r w:rsidRPr="6AF89EB0" w:rsidR="0E4E31AE">
        <w:rPr>
          <w:b w:val="0"/>
          <w:bCs w:val="0"/>
          <w:i w:val="0"/>
          <w:iCs w:val="0"/>
          <w:u w:val="none"/>
        </w:rPr>
        <w:t xml:space="preserve">specialties </w:t>
      </w:r>
      <w:r w:rsidRPr="6AF89EB0" w:rsidR="5F2263B5">
        <w:rPr>
          <w:b w:val="0"/>
          <w:bCs w:val="0"/>
          <w:i w:val="0"/>
          <w:iCs w:val="0"/>
          <w:u w:val="none"/>
        </w:rPr>
        <w:t xml:space="preserve">such as radiology, dermatology, and </w:t>
      </w:r>
      <w:r w:rsidRPr="6AF89EB0" w:rsidR="288336A2">
        <w:rPr>
          <w:b w:val="0"/>
          <w:bCs w:val="0"/>
          <w:i w:val="0"/>
          <w:iCs w:val="0"/>
          <w:u w:val="none"/>
        </w:rPr>
        <w:t>ophthalmology (Hosny et al. 2018; Esteva</w:t>
      </w:r>
      <w:r w:rsidRPr="6AF89EB0" w:rsidR="58DBD58D">
        <w:rPr>
          <w:b w:val="0"/>
          <w:bCs w:val="0"/>
          <w:i w:val="0"/>
          <w:iCs w:val="0"/>
          <w:u w:val="none"/>
        </w:rPr>
        <w:t xml:space="preserve"> </w:t>
      </w:r>
      <w:r w:rsidRPr="6AF89EB0" w:rsidR="288336A2">
        <w:rPr>
          <w:b w:val="0"/>
          <w:bCs w:val="0"/>
          <w:i w:val="0"/>
          <w:iCs w:val="0"/>
          <w:u w:val="none"/>
        </w:rPr>
        <w:t>et al., 2017. Abramoff et al. (2018)</w:t>
      </w:r>
      <w:r w:rsidRPr="6AF89EB0" w:rsidR="366226F5">
        <w:rPr>
          <w:b w:val="0"/>
          <w:bCs w:val="0"/>
          <w:i w:val="0"/>
          <w:iCs w:val="0"/>
          <w:u w:val="none"/>
        </w:rPr>
        <w:t>. Comparatively</w:t>
      </w:r>
      <w:r w:rsidRPr="6AF89EB0" w:rsidR="6900C117">
        <w:rPr>
          <w:b w:val="0"/>
          <w:bCs w:val="0"/>
          <w:i w:val="0"/>
          <w:iCs w:val="0"/>
          <w:u w:val="none"/>
        </w:rPr>
        <w:t xml:space="preserve"> little research has explored AI implementation</w:t>
      </w:r>
      <w:r w:rsidRPr="6AF89EB0" w:rsidR="69BB6609">
        <w:rPr>
          <w:b w:val="0"/>
          <w:bCs w:val="0"/>
          <w:i w:val="0"/>
          <w:iCs w:val="0"/>
          <w:u w:val="none"/>
        </w:rPr>
        <w:t xml:space="preserve"> within social care settings, community healthcare services, nursing practice, or multidisciplinary car</w:t>
      </w:r>
      <w:r w:rsidRPr="6AF89EB0" w:rsidR="30412AFD">
        <w:rPr>
          <w:b w:val="0"/>
          <w:bCs w:val="0"/>
          <w:i w:val="0"/>
          <w:iCs w:val="0"/>
          <w:u w:val="none"/>
        </w:rPr>
        <w:t xml:space="preserve">e environments. This </w:t>
      </w:r>
      <w:r w:rsidRPr="6AF89EB0" w:rsidR="30412AFD">
        <w:rPr>
          <w:b w:val="0"/>
          <w:bCs w:val="0"/>
          <w:i w:val="0"/>
          <w:iCs w:val="0"/>
          <w:u w:val="none"/>
        </w:rPr>
        <w:t>represents</w:t>
      </w:r>
      <w:r w:rsidRPr="6AF89EB0" w:rsidR="30412AFD">
        <w:rPr>
          <w:b w:val="0"/>
          <w:bCs w:val="0"/>
          <w:i w:val="0"/>
          <w:iCs w:val="0"/>
          <w:u w:val="none"/>
        </w:rPr>
        <w:t xml:space="preserve"> a significant limitation given the increasing integration of digital technologies across the broader health and social care sector. </w:t>
      </w:r>
    </w:p>
    <w:p w:rsidR="1CCFA7A0" w:rsidP="6AF89EB0" w:rsidRDefault="1CCFA7A0" w14:paraId="4F9C9D19" w14:textId="2BC4ECE5">
      <w:pPr>
        <w:pStyle w:val="Normal"/>
      </w:pPr>
      <w:r w:rsidRPr="6AF89EB0" w:rsidR="1CCFA7A0">
        <w:rPr>
          <w:b w:val="0"/>
          <w:bCs w:val="0"/>
          <w:i w:val="0"/>
          <w:iCs w:val="0"/>
          <w:u w:val="none"/>
        </w:rPr>
        <w:t xml:space="preserve">A further limitation is that there </w:t>
      </w:r>
      <w:r w:rsidRPr="6AF89EB0" w:rsidR="1CCFA7A0">
        <w:rPr>
          <w:b w:val="0"/>
          <w:bCs w:val="0"/>
          <w:i w:val="0"/>
          <w:iCs w:val="0"/>
          <w:u w:val="none"/>
        </w:rPr>
        <w:t>remains</w:t>
      </w:r>
      <w:r w:rsidRPr="6AF89EB0" w:rsidR="1CCFA7A0">
        <w:rPr>
          <w:b w:val="0"/>
          <w:bCs w:val="0"/>
          <w:i w:val="0"/>
          <w:iCs w:val="0"/>
          <w:u w:val="none"/>
        </w:rPr>
        <w:t xml:space="preserve"> limited evidence </w:t>
      </w:r>
      <w:r w:rsidRPr="6AF89EB0" w:rsidR="1CCFA7A0">
        <w:rPr>
          <w:b w:val="0"/>
          <w:bCs w:val="0"/>
          <w:i w:val="0"/>
          <w:iCs w:val="0"/>
          <w:u w:val="none"/>
        </w:rPr>
        <w:t>regarding</w:t>
      </w:r>
      <w:r w:rsidRPr="6AF89EB0" w:rsidR="1CCFA7A0">
        <w:rPr>
          <w:b w:val="0"/>
          <w:bCs w:val="0"/>
          <w:i w:val="0"/>
          <w:iCs w:val="0"/>
          <w:u w:val="none"/>
        </w:rPr>
        <w:t xml:space="preserve"> </w:t>
      </w:r>
      <w:r w:rsidRPr="6AF89EB0" w:rsidR="22611B12">
        <w:rPr>
          <w:b w:val="0"/>
          <w:bCs w:val="0"/>
          <w:i w:val="0"/>
          <w:iCs w:val="0"/>
          <w:u w:val="none"/>
        </w:rPr>
        <w:t xml:space="preserve">workforce adaptation and professional education. While studies </w:t>
      </w:r>
      <w:r w:rsidRPr="6AF89EB0" w:rsidR="22611B12">
        <w:rPr>
          <w:b w:val="0"/>
          <w:bCs w:val="0"/>
          <w:i w:val="0"/>
          <w:iCs w:val="0"/>
          <w:u w:val="none"/>
        </w:rPr>
        <w:t>identify</w:t>
      </w:r>
      <w:r w:rsidRPr="6AF89EB0" w:rsidR="4633CB3B">
        <w:rPr>
          <w:b w:val="0"/>
          <w:bCs w:val="0"/>
          <w:i w:val="0"/>
          <w:iCs w:val="0"/>
          <w:u w:val="none"/>
        </w:rPr>
        <w:t xml:space="preserve"> concerns relating to trust and digital </w:t>
      </w:r>
      <w:r w:rsidRPr="6AF89EB0" w:rsidR="53AEA0E8">
        <w:rPr>
          <w:b w:val="0"/>
          <w:bCs w:val="0"/>
          <w:i w:val="0"/>
          <w:iCs w:val="0"/>
          <w:u w:val="none"/>
        </w:rPr>
        <w:t xml:space="preserve">literacy (Kelly et al., 2019), fewer investigations </w:t>
      </w:r>
      <w:r w:rsidRPr="6AF89EB0" w:rsidR="2BA4F9A2">
        <w:rPr>
          <w:b w:val="0"/>
          <w:bCs w:val="0"/>
          <w:i w:val="0"/>
          <w:iCs w:val="0"/>
          <w:u w:val="none"/>
        </w:rPr>
        <w:t>examine</w:t>
      </w:r>
      <w:r w:rsidRPr="6AF89EB0" w:rsidR="53AEA0E8">
        <w:rPr>
          <w:b w:val="0"/>
          <w:bCs w:val="0"/>
          <w:i w:val="0"/>
          <w:iCs w:val="0"/>
          <w:u w:val="none"/>
        </w:rPr>
        <w:t xml:space="preserve"> how healthcare professionals can be effectively</w:t>
      </w:r>
      <w:r w:rsidRPr="6AF89EB0" w:rsidR="4978472D">
        <w:rPr>
          <w:b w:val="0"/>
          <w:bCs w:val="0"/>
          <w:i w:val="0"/>
          <w:iCs w:val="0"/>
          <w:u w:val="none"/>
        </w:rPr>
        <w:t xml:space="preserve"> prepared for AI-integrated practices. Given the increasing emph</w:t>
      </w:r>
      <w:r w:rsidRPr="6AF89EB0" w:rsidR="570D1EF8">
        <w:rPr>
          <w:b w:val="0"/>
          <w:bCs w:val="0"/>
          <w:i w:val="0"/>
          <w:iCs w:val="0"/>
          <w:u w:val="none"/>
        </w:rPr>
        <w:t>asis on digital transformation within healthcare</w:t>
      </w:r>
      <w:r w:rsidRPr="6AF89EB0" w:rsidR="379A0FAB">
        <w:rPr>
          <w:b w:val="0"/>
          <w:bCs w:val="0"/>
          <w:i w:val="0"/>
          <w:iCs w:val="0"/>
          <w:u w:val="none"/>
        </w:rPr>
        <w:t xml:space="preserve">, workforce development is likely to become </w:t>
      </w:r>
      <w:r w:rsidRPr="6AF89EB0" w:rsidR="379A0FAB">
        <w:rPr>
          <w:b w:val="0"/>
          <w:bCs w:val="0"/>
          <w:i w:val="0"/>
          <w:iCs w:val="0"/>
          <w:u w:val="none"/>
        </w:rPr>
        <w:t>an important area</w:t>
      </w:r>
      <w:r w:rsidRPr="6AF89EB0" w:rsidR="379A0FAB">
        <w:rPr>
          <w:b w:val="0"/>
          <w:bCs w:val="0"/>
          <w:i w:val="0"/>
          <w:iCs w:val="0"/>
          <w:u w:val="none"/>
        </w:rPr>
        <w:t xml:space="preserve"> of future research</w:t>
      </w:r>
      <w:r w:rsidRPr="6AF89EB0" w:rsidR="5DEE0DAA">
        <w:rPr>
          <w:b w:val="0"/>
          <w:bCs w:val="0"/>
          <w:i w:val="0"/>
          <w:iCs w:val="0"/>
          <w:u w:val="none"/>
        </w:rPr>
        <w:t xml:space="preserve">. </w:t>
      </w:r>
    </w:p>
    <w:p w:rsidR="1993AADA" w:rsidP="6AF89EB0" w:rsidRDefault="1993AADA" w14:paraId="5D0CFD15" w14:textId="7F36478F">
      <w:pPr>
        <w:pStyle w:val="Normal"/>
      </w:pPr>
      <w:r w:rsidRPr="6AF89EB0" w:rsidR="1993AADA">
        <w:rPr>
          <w:b w:val="1"/>
          <w:bCs w:val="1"/>
          <w:i w:val="0"/>
          <w:iCs w:val="0"/>
          <w:u w:val="single"/>
        </w:rPr>
        <w:t>Conclusion</w:t>
      </w:r>
    </w:p>
    <w:p w:rsidR="1993AADA" w:rsidP="6AF89EB0" w:rsidRDefault="1993AADA" w14:paraId="46A8CFB8" w14:textId="787D569E">
      <w:pPr>
        <w:pStyle w:val="Normal"/>
      </w:pPr>
      <w:r w:rsidRPr="6AF89EB0" w:rsidR="1993AADA">
        <w:rPr>
          <w:b w:val="0"/>
          <w:bCs w:val="0"/>
          <w:i w:val="0"/>
          <w:iCs w:val="0"/>
          <w:u w:val="none"/>
        </w:rPr>
        <w:t xml:space="preserve">This scoping review examined </w:t>
      </w:r>
      <w:r w:rsidRPr="6AF89EB0" w:rsidR="27AAC46D">
        <w:rPr>
          <w:b w:val="0"/>
          <w:bCs w:val="0"/>
          <w:i w:val="0"/>
          <w:iCs w:val="0"/>
          <w:u w:val="none"/>
        </w:rPr>
        <w:t xml:space="preserve">the use of AI in supporting clinical decision making within health and social care settings. </w:t>
      </w:r>
      <w:r w:rsidRPr="6AF89EB0" w:rsidR="10070B3A">
        <w:rPr>
          <w:b w:val="0"/>
          <w:bCs w:val="0"/>
          <w:i w:val="0"/>
          <w:iCs w:val="0"/>
          <w:u w:val="none"/>
        </w:rPr>
        <w:t>The</w:t>
      </w:r>
      <w:r w:rsidRPr="6AF89EB0" w:rsidR="064705E1">
        <w:rPr>
          <w:b w:val="0"/>
          <w:bCs w:val="0"/>
          <w:i w:val="0"/>
          <w:iCs w:val="0"/>
          <w:u w:val="none"/>
        </w:rPr>
        <w:t xml:space="preserve"> review </w:t>
      </w:r>
      <w:r w:rsidRPr="6AF89EB0" w:rsidR="064705E1">
        <w:rPr>
          <w:b w:val="0"/>
          <w:bCs w:val="0"/>
          <w:i w:val="0"/>
          <w:iCs w:val="0"/>
          <w:u w:val="none"/>
        </w:rPr>
        <w:t>identified</w:t>
      </w:r>
      <w:r w:rsidRPr="6AF89EB0" w:rsidR="064705E1">
        <w:rPr>
          <w:b w:val="0"/>
          <w:bCs w:val="0"/>
          <w:i w:val="0"/>
          <w:iCs w:val="0"/>
          <w:u w:val="none"/>
        </w:rPr>
        <w:t xml:space="preserve"> four major themes</w:t>
      </w:r>
      <w:r w:rsidRPr="6AF89EB0" w:rsidR="35096DE8">
        <w:rPr>
          <w:b w:val="0"/>
          <w:bCs w:val="0"/>
          <w:i w:val="0"/>
          <w:iCs w:val="0"/>
          <w:u w:val="none"/>
        </w:rPr>
        <w:t>: Improved clinical accuracy and decision support, efficiency</w:t>
      </w:r>
      <w:r w:rsidRPr="6AF89EB0" w:rsidR="188C1134">
        <w:rPr>
          <w:b w:val="0"/>
          <w:bCs w:val="0"/>
          <w:i w:val="0"/>
          <w:iCs w:val="0"/>
          <w:u w:val="none"/>
        </w:rPr>
        <w:t xml:space="preserve"> and workforce benefits, professional </w:t>
      </w:r>
      <w:r w:rsidRPr="6AF89EB0" w:rsidR="188C1134">
        <w:rPr>
          <w:b w:val="0"/>
          <w:bCs w:val="0"/>
          <w:i w:val="0"/>
          <w:iCs w:val="0"/>
          <w:u w:val="none"/>
        </w:rPr>
        <w:t>trust</w:t>
      </w:r>
      <w:r w:rsidRPr="6AF89EB0" w:rsidR="188C1134">
        <w:rPr>
          <w:b w:val="0"/>
          <w:bCs w:val="0"/>
          <w:i w:val="0"/>
          <w:iCs w:val="0"/>
          <w:u w:val="none"/>
        </w:rPr>
        <w:t xml:space="preserve"> and </w:t>
      </w:r>
      <w:r w:rsidRPr="6AF89EB0" w:rsidR="6094CFEB">
        <w:rPr>
          <w:b w:val="0"/>
          <w:bCs w:val="0"/>
          <w:i w:val="0"/>
          <w:iCs w:val="0"/>
          <w:u w:val="none"/>
        </w:rPr>
        <w:t>acceptance,</w:t>
      </w:r>
      <w:r w:rsidRPr="6AF89EB0" w:rsidR="188C1134">
        <w:rPr>
          <w:b w:val="0"/>
          <w:bCs w:val="0"/>
          <w:i w:val="0"/>
          <w:iCs w:val="0"/>
          <w:u w:val="none"/>
        </w:rPr>
        <w:t xml:space="preserve"> </w:t>
      </w:r>
      <w:r w:rsidRPr="6AF89EB0" w:rsidR="5EE15F5D">
        <w:rPr>
          <w:b w:val="0"/>
          <w:bCs w:val="0"/>
          <w:i w:val="0"/>
          <w:iCs w:val="0"/>
          <w:u w:val="none"/>
        </w:rPr>
        <w:t>and</w:t>
      </w:r>
      <w:r w:rsidRPr="6AF89EB0" w:rsidR="188C1134">
        <w:rPr>
          <w:b w:val="0"/>
          <w:bCs w:val="0"/>
          <w:i w:val="0"/>
          <w:iCs w:val="0"/>
          <w:u w:val="none"/>
        </w:rPr>
        <w:t xml:space="preserve"> legal, ethical and implementation challenges. </w:t>
      </w:r>
    </w:p>
    <w:p w:rsidR="188C1134" w:rsidP="6AF89EB0" w:rsidRDefault="188C1134" w14:paraId="1D1B4C03" w14:textId="005D5B59">
      <w:pPr>
        <w:pStyle w:val="Normal"/>
      </w:pPr>
      <w:r w:rsidRPr="6AF89EB0" w:rsidR="188C1134">
        <w:rPr>
          <w:b w:val="0"/>
          <w:bCs w:val="0"/>
          <w:i w:val="0"/>
          <w:iCs w:val="0"/>
          <w:u w:val="none"/>
        </w:rPr>
        <w:t>The evidence suggests that AI has considerabl</w:t>
      </w:r>
      <w:r w:rsidRPr="6AF89EB0" w:rsidR="5D1D447D">
        <w:rPr>
          <w:b w:val="0"/>
          <w:bCs w:val="0"/>
          <w:i w:val="0"/>
          <w:iCs w:val="0"/>
          <w:u w:val="none"/>
        </w:rPr>
        <w:t xml:space="preserve">e potential to enhance healthcare delivery through improved diagnostic accuracy, predictive analytics, </w:t>
      </w:r>
      <w:r w:rsidRPr="6AF89EB0" w:rsidR="1C3C01EB">
        <w:rPr>
          <w:b w:val="0"/>
          <w:bCs w:val="0"/>
          <w:i w:val="0"/>
          <w:iCs w:val="0"/>
          <w:u w:val="none"/>
        </w:rPr>
        <w:t xml:space="preserve">and operational efficiency. Studies consistently </w:t>
      </w:r>
      <w:r w:rsidRPr="6AF89EB0" w:rsidR="1C3C01EB">
        <w:rPr>
          <w:b w:val="0"/>
          <w:bCs w:val="0"/>
          <w:i w:val="0"/>
          <w:iCs w:val="0"/>
          <w:u w:val="none"/>
        </w:rPr>
        <w:t>demonstrated</w:t>
      </w:r>
      <w:r w:rsidRPr="6AF89EB0" w:rsidR="1C3C01EB">
        <w:rPr>
          <w:b w:val="0"/>
          <w:bCs w:val="0"/>
          <w:i w:val="0"/>
          <w:iCs w:val="0"/>
          <w:u w:val="none"/>
        </w:rPr>
        <w:t xml:space="preserve"> that AI systems can support clinicians by </w:t>
      </w:r>
      <w:r w:rsidRPr="6AF89EB0" w:rsidR="1C3C01EB">
        <w:rPr>
          <w:b w:val="0"/>
          <w:bCs w:val="0"/>
          <w:i w:val="0"/>
          <w:iCs w:val="0"/>
          <w:u w:val="none"/>
        </w:rPr>
        <w:t>analysing</w:t>
      </w:r>
      <w:r w:rsidRPr="6AF89EB0" w:rsidR="1C3C01EB">
        <w:rPr>
          <w:b w:val="0"/>
          <w:bCs w:val="0"/>
          <w:i w:val="0"/>
          <w:iCs w:val="0"/>
          <w:u w:val="none"/>
        </w:rPr>
        <w:t xml:space="preserve"> large volumes o</w:t>
      </w:r>
      <w:r w:rsidRPr="6AF89EB0" w:rsidR="2AD4EDE3">
        <w:rPr>
          <w:b w:val="0"/>
          <w:bCs w:val="0"/>
          <w:i w:val="0"/>
          <w:iCs w:val="0"/>
          <w:u w:val="none"/>
        </w:rPr>
        <w:t xml:space="preserve">f data and generating evidence-based recommendations. However, successful implementation remains dependent upon addressing concerns relating to transparency, accountability, professional trust, and ethical governance. </w:t>
      </w:r>
    </w:p>
    <w:p w:rsidR="436282D6" w:rsidP="6AF89EB0" w:rsidRDefault="436282D6" w14:paraId="6095F159" w14:textId="63667442">
      <w:pPr>
        <w:pStyle w:val="Normal"/>
      </w:pPr>
      <w:r w:rsidRPr="6AF89EB0" w:rsidR="436282D6">
        <w:rPr>
          <w:b w:val="0"/>
          <w:bCs w:val="0"/>
          <w:i w:val="0"/>
          <w:iCs w:val="0"/>
          <w:u w:val="none"/>
        </w:rPr>
        <w:t xml:space="preserve">The review also highlights the importance of </w:t>
      </w:r>
      <w:r w:rsidRPr="6AF89EB0" w:rsidR="436282D6">
        <w:rPr>
          <w:b w:val="0"/>
          <w:bCs w:val="0"/>
          <w:i w:val="0"/>
          <w:iCs w:val="0"/>
          <w:u w:val="none"/>
        </w:rPr>
        <w:t>maintaining</w:t>
      </w:r>
      <w:r w:rsidRPr="6AF89EB0" w:rsidR="436282D6">
        <w:rPr>
          <w:b w:val="0"/>
          <w:bCs w:val="0"/>
          <w:i w:val="0"/>
          <w:iCs w:val="0"/>
          <w:u w:val="none"/>
        </w:rPr>
        <w:t xml:space="preserve"> human oversight rather than replacing healthcare professionals</w:t>
      </w:r>
      <w:r w:rsidRPr="6AF89EB0" w:rsidR="0924AC50">
        <w:rPr>
          <w:b w:val="0"/>
          <w:bCs w:val="0"/>
          <w:i w:val="0"/>
          <w:iCs w:val="0"/>
          <w:u w:val="none"/>
        </w:rPr>
        <w:t xml:space="preserve">. AI appears most effective when functioning as a complementary tool that enhances clinical decision-making while preserving the </w:t>
      </w:r>
      <w:r w:rsidRPr="6AF89EB0" w:rsidR="0924AC50">
        <w:rPr>
          <w:b w:val="0"/>
          <w:bCs w:val="0"/>
          <w:i w:val="0"/>
          <w:iCs w:val="0"/>
          <w:u w:val="none"/>
        </w:rPr>
        <w:t>central role</w:t>
      </w:r>
      <w:r w:rsidRPr="6AF89EB0" w:rsidR="0924AC50">
        <w:rPr>
          <w:b w:val="0"/>
          <w:bCs w:val="0"/>
          <w:i w:val="0"/>
          <w:iCs w:val="0"/>
          <w:u w:val="none"/>
        </w:rPr>
        <w:t xml:space="preserve"> of human judgement and patient cent</w:t>
      </w:r>
      <w:r w:rsidRPr="6AF89EB0" w:rsidR="1E70C0D7">
        <w:rPr>
          <w:b w:val="0"/>
          <w:bCs w:val="0"/>
          <w:i w:val="0"/>
          <w:iCs w:val="0"/>
          <w:u w:val="none"/>
        </w:rPr>
        <w:t>ered care.</w:t>
      </w:r>
    </w:p>
    <w:p w:rsidR="1E70C0D7" w:rsidP="6AF89EB0" w:rsidRDefault="1E70C0D7" w14:paraId="27A84D55" w14:textId="1950B345">
      <w:pPr>
        <w:pStyle w:val="Normal"/>
      </w:pPr>
      <w:r w:rsidRPr="6AF89EB0" w:rsidR="1E70C0D7">
        <w:rPr>
          <w:b w:val="0"/>
          <w:bCs w:val="0"/>
          <w:i w:val="0"/>
          <w:iCs w:val="0"/>
          <w:u w:val="none"/>
        </w:rPr>
        <w:t xml:space="preserve">Although evidence supporting AI continues to grow, significant research gaps </w:t>
      </w:r>
      <w:r w:rsidRPr="6AF89EB0" w:rsidR="1E70C0D7">
        <w:rPr>
          <w:b w:val="0"/>
          <w:bCs w:val="0"/>
          <w:i w:val="0"/>
          <w:iCs w:val="0"/>
          <w:u w:val="none"/>
        </w:rPr>
        <w:t>remain</w:t>
      </w:r>
      <w:r w:rsidRPr="6AF89EB0" w:rsidR="1E70C0D7">
        <w:rPr>
          <w:b w:val="0"/>
          <w:bCs w:val="0"/>
          <w:i w:val="0"/>
          <w:iCs w:val="0"/>
          <w:u w:val="none"/>
        </w:rPr>
        <w:t xml:space="preserve">, particularly </w:t>
      </w:r>
      <w:r w:rsidRPr="6AF89EB0" w:rsidR="1E70C0D7">
        <w:rPr>
          <w:b w:val="0"/>
          <w:bCs w:val="0"/>
          <w:i w:val="0"/>
          <w:iCs w:val="0"/>
          <w:u w:val="none"/>
        </w:rPr>
        <w:t>regarding</w:t>
      </w:r>
      <w:r w:rsidRPr="6AF89EB0" w:rsidR="1E70C0D7">
        <w:rPr>
          <w:b w:val="0"/>
          <w:bCs w:val="0"/>
          <w:i w:val="0"/>
          <w:iCs w:val="0"/>
          <w:u w:val="none"/>
        </w:rPr>
        <w:t xml:space="preserve"> log-term outcomes, workforce development, and implementation within s</w:t>
      </w:r>
      <w:r w:rsidRPr="6AF89EB0" w:rsidR="3D4B993A">
        <w:rPr>
          <w:b w:val="0"/>
          <w:bCs w:val="0"/>
          <w:i w:val="0"/>
          <w:iCs w:val="0"/>
          <w:u w:val="none"/>
        </w:rPr>
        <w:t xml:space="preserve">ocial care settings. Addressing these gaps will be essential to </w:t>
      </w:r>
      <w:r w:rsidRPr="6AF89EB0" w:rsidR="2FECF6E9">
        <w:rPr>
          <w:b w:val="0"/>
          <w:bCs w:val="0"/>
          <w:i w:val="0"/>
          <w:iCs w:val="0"/>
          <w:u w:val="none"/>
        </w:rPr>
        <w:t>ensure</w:t>
      </w:r>
      <w:r w:rsidRPr="6AF89EB0" w:rsidR="3D4B993A">
        <w:rPr>
          <w:b w:val="0"/>
          <w:bCs w:val="0"/>
          <w:i w:val="0"/>
          <w:iCs w:val="0"/>
          <w:u w:val="none"/>
        </w:rPr>
        <w:t xml:space="preserve"> that AI technologies contribute positivel</w:t>
      </w:r>
      <w:r w:rsidRPr="6AF89EB0" w:rsidR="0FBB7159">
        <w:rPr>
          <w:b w:val="0"/>
          <w:bCs w:val="0"/>
          <w:i w:val="0"/>
          <w:iCs w:val="0"/>
          <w:u w:val="none"/>
        </w:rPr>
        <w:t xml:space="preserve">y to future healthcare </w:t>
      </w:r>
      <w:r w:rsidRPr="6AF89EB0" w:rsidR="58418E51">
        <w:rPr>
          <w:b w:val="0"/>
          <w:bCs w:val="0"/>
          <w:i w:val="0"/>
          <w:iCs w:val="0"/>
          <w:u w:val="none"/>
        </w:rPr>
        <w:t>practices</w:t>
      </w:r>
      <w:r w:rsidRPr="6AF89EB0" w:rsidR="0FBB7159">
        <w:rPr>
          <w:b w:val="0"/>
          <w:bCs w:val="0"/>
          <w:i w:val="0"/>
          <w:iCs w:val="0"/>
          <w:u w:val="none"/>
        </w:rPr>
        <w:t xml:space="preserve">. </w:t>
      </w:r>
    </w:p>
    <w:p w:rsidR="18F83889" w:rsidP="6AF89EB0" w:rsidRDefault="18F83889" w14:paraId="486C1597" w14:textId="56EEE7F3">
      <w:pPr>
        <w:pStyle w:val="Normal"/>
        <w:spacing w:before="0" w:beforeAutospacing="off" w:after="0" w:afterAutospacing="off"/>
        <w:ind w:left="0"/>
      </w:pPr>
      <w:r w:rsidRPr="6AF89EB0" w:rsidR="18F8388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 xml:space="preserve">Recommendations for future research </w:t>
      </w:r>
    </w:p>
    <w:p w:rsidR="18F83889" w:rsidP="6AF89EB0" w:rsidRDefault="18F83889" w14:paraId="609151D2" w14:textId="0DE60539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18F838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Conduct long-term studies on AI's impact on patient outcomes and healthcare delivery. </w:t>
      </w:r>
    </w:p>
    <w:p w:rsidR="18F83889" w:rsidP="6AF89EB0" w:rsidRDefault="18F83889" w14:paraId="38A158CC" w14:textId="029F049D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18F838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Expand research into AI use within social care settings. </w:t>
      </w:r>
    </w:p>
    <w:p w:rsidR="18F83889" w:rsidP="6AF89EB0" w:rsidRDefault="18F83889" w14:paraId="716D7317" w14:textId="4A4E40E8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18F838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Investigate AI's effects on patient experience and quality of care. </w:t>
      </w:r>
    </w:p>
    <w:p w:rsidR="18F83889" w:rsidP="6AF89EB0" w:rsidRDefault="18F83889" w14:paraId="00C34B65" w14:textId="2349D358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18F838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Explore effective AI education for healthcare professionals. </w:t>
      </w:r>
    </w:p>
    <w:p w:rsidR="18F83889" w:rsidP="6AF89EB0" w:rsidRDefault="18F83889" w14:paraId="0B1A1EF6" w14:textId="55CEA860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18F838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Evaluate governance frameworks addressing AI's ethical and legal challenges. </w:t>
      </w:r>
    </w:p>
    <w:p w:rsidR="18F83889" w:rsidP="6AF89EB0" w:rsidRDefault="18F83889" w14:paraId="6E144605" w14:textId="50E21180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18F838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Compare AI technologies across different healthcare settings.</w:t>
      </w:r>
    </w:p>
    <w:p w:rsidR="5CCF49EB" w:rsidP="6AF89EB0" w:rsidRDefault="5CCF49EB" w14:paraId="469C6746" w14:textId="2D4D5935">
      <w:pPr>
        <w:pStyle w:val="Normal"/>
        <w:spacing w:before="0" w:beforeAutospacing="off" w:after="0" w:afterAutospacing="off"/>
      </w:pPr>
      <w:r w:rsidRPr="6AF89EB0" w:rsidR="5CCF49E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 xml:space="preserve">Recommendations for </w:t>
      </w:r>
      <w:r w:rsidRPr="6AF89EB0" w:rsidR="5CCF49E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>policy</w:t>
      </w:r>
      <w:r w:rsidRPr="6AF89EB0" w:rsidR="5CCF49E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 xml:space="preserve"> and practice </w:t>
      </w:r>
    </w:p>
    <w:p w:rsidR="165A5615" w:rsidP="6AF89EB0" w:rsidRDefault="165A5615" w14:paraId="357E4EE7" w14:textId="3AD66B29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165A561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Develop clear governance frameworks for AI implementation. </w:t>
      </w:r>
    </w:p>
    <w:p w:rsidR="165A5615" w:rsidP="6AF89EB0" w:rsidRDefault="165A5615" w14:paraId="4718A024" w14:textId="19330B52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165A561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Ensure AI complies with data protection and ethical standards. </w:t>
      </w:r>
    </w:p>
    <w:p w:rsidR="165A5615" w:rsidP="6AF89EB0" w:rsidRDefault="165A5615" w14:paraId="7B862E7D" w14:textId="41A50D2E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165A561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Improve digital literacy and AI training for healthcare professionals. </w:t>
      </w:r>
    </w:p>
    <w:p w:rsidR="165A5615" w:rsidP="6AF89EB0" w:rsidRDefault="165A5615" w14:paraId="0D02AC09" w14:textId="09F0B994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165A561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Strengthen collaboration between clinicians, policymakers, and technology developers. </w:t>
      </w:r>
    </w:p>
    <w:p w:rsidR="165A5615" w:rsidP="6AF89EB0" w:rsidRDefault="165A5615" w14:paraId="01896863" w14:textId="1DE803CD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165A561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Promote transparent and explainable AI systems. </w:t>
      </w:r>
    </w:p>
    <w:p w:rsidR="165A5615" w:rsidP="6AF89EB0" w:rsidRDefault="165A5615" w14:paraId="25BEFDB3" w14:textId="52B93659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165A561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Continuously monitor AI for safety, effectiveness, and equity</w:t>
      </w:r>
    </w:p>
    <w:p w:rsidR="165A5615" w:rsidP="6AF89EB0" w:rsidRDefault="165A5615" w14:paraId="503675B0" w14:textId="55CEFAC1">
      <w:pPr>
        <w:pStyle w:val="Normal"/>
        <w:spacing w:before="0" w:beforeAutospacing="off" w:after="0" w:afterAutospacing="off"/>
      </w:pPr>
      <w:r w:rsidRPr="6AF89EB0" w:rsidR="165A561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Implementing these recommendations can help health and social care organisations maximise AI's benefits while protecting patients and maintaining public trust.</w:t>
      </w:r>
    </w:p>
    <w:p w:rsidR="6AF89EB0" w:rsidP="6AF89EB0" w:rsidRDefault="6AF89EB0" w14:paraId="3D7171AA" w14:textId="25598374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32D76B38" w14:textId="71058964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6642E1DD" w14:textId="51E53AB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72AF4E97" w14:textId="6A479D5E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1231D8EB" w14:textId="214336FC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3B48C67C" w14:textId="4EF0B81A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2474D799" w14:textId="5D31CE88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199696B4" w14:textId="64EFFD4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7A5D7CAE" w14:textId="4F6E3025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266CAF82" w14:textId="04F4852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5B2A9D33" w14:textId="382D622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73035540" w14:textId="1C2D6FAA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323F91DA" w14:textId="00FD6CAB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5C39453E" w14:textId="29CED4F7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4D301814" w14:textId="0F564F15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78DA502F" w14:textId="1F861AAC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2F3B0ECC" w14:textId="2CA6EF0A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1A9A8C97" w14:textId="7BC92D89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6A8EE955" w14:textId="29518B28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2F1636F7" w14:textId="2914C6A8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62670B3A" w14:textId="038A2686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5DB98755" w14:textId="6E91B3FD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3A2E1FD7" w14:textId="3D6BD4B4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533E5E00" w14:textId="682D34E7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3FF873EB" w14:textId="309D3526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06E4CA0B" w14:textId="661E8C84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3F5F1B52" w14:textId="1B86F0CE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AF89EB0" w:rsidP="6AF89EB0" w:rsidRDefault="6AF89EB0" w14:paraId="7FB18733" w14:textId="1F27F3CE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65A5615" w:rsidP="6AF89EB0" w:rsidRDefault="165A5615" w14:paraId="451E443C" w14:textId="0B2EF665">
      <w:pPr>
        <w:pStyle w:val="Normal"/>
        <w:spacing w:before="0" w:beforeAutospacing="off" w:after="0" w:afterAutospacing="off"/>
      </w:pPr>
      <w:r w:rsidRPr="6AF89EB0" w:rsidR="165A5615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 xml:space="preserve">References </w:t>
      </w:r>
    </w:p>
    <w:p w:rsidR="6AF89EB0" w:rsidP="6AF89EB0" w:rsidRDefault="6AF89EB0" w14:paraId="4E37C34B" w14:textId="7FDC911A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7D70E404" w:rsidP="6AF89EB0" w:rsidRDefault="7D70E404" w14:paraId="1C910DFD" w14:textId="64D866AF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Abràmoff, M.D., Lavin, P.T., Birch, M., Shah, N. and Folk, J.C. (2018) ‘Pivotal trial of an autonomous AI-based diagnostic system for detection of diabetic retinopathy in primary care offices’,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NPJ Digital Medicine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1(39), pp. 1–8. </w:t>
      </w:r>
    </w:p>
    <w:p w:rsidR="7D70E404" w:rsidP="6AF89EB0" w:rsidRDefault="7D70E404" w14:paraId="1FC950D8" w14:textId="101BA492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Arksey, H. and O'Malley, L. (2005) ‘Scoping studies: towards a methodological framework’,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International Journal of Social Research Methodology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8(1), pp. 19–32. </w:t>
      </w:r>
    </w:p>
    <w:p w:rsidR="7D70E404" w:rsidP="6AF89EB0" w:rsidRDefault="7D70E404" w14:paraId="4728BF0D" w14:textId="07FE4783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Aveyard, H. (2014)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Doing a Literature Review in Health and Social Care: A Practical Guide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3rd edn. Maidenhead: Open University Press. </w:t>
      </w:r>
    </w:p>
    <w:p w:rsidR="7D70E404" w:rsidP="6AF89EB0" w:rsidRDefault="7D70E404" w14:paraId="530F8ACD" w14:textId="56D506A7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Blease, C., Kaptchuk, T.J. and Bernstein, M.H. (2019) ‘Artificial intelligence and the future of primary care: exploratory qualitative study of UK general practitioners’ views’,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Journal of Medical Internet Research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21(3), e12802. </w:t>
      </w:r>
    </w:p>
    <w:p w:rsidR="7D70E404" w:rsidP="6AF89EB0" w:rsidRDefault="7D70E404" w14:paraId="65E2BD51" w14:textId="64CFDDD1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Budd, J., Miller, B.S., Manning, E.M., Lampos, V., Zhuang, M., Edelstein, M., Rees, G., Emery, V.C., Stevens, M.M., Keegan, N., Short, M.J., Pillay, D., Manley, E. and Cox, I.J. (2020) ‘Digital technologies in the public health response to COVID-19’,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Nature Medicine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26(8), pp. 1183–1192. </w:t>
      </w:r>
    </w:p>
    <w:p w:rsidR="7D70E404" w:rsidP="6AF89EB0" w:rsidRDefault="7D70E404" w14:paraId="2410DB73" w14:textId="4EDC4628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Char, D.S., Shah, N.H. and Magnus, D. (2018) ‘Implementing machine learning in healthcare: addressing ethical challenges’,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The New England Journal of Medicine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378(11), pp. 981–983. </w:t>
      </w:r>
    </w:p>
    <w:p w:rsidR="7D70E404" w:rsidP="6AF89EB0" w:rsidRDefault="7D70E404" w14:paraId="54AEF643" w14:textId="310196CB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Davenport, T. and Kalakota, R. (2019) ‘The potential for artificial intelligence in healthcare’,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Future Healthcare Journal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6(2), pp. 94–98. </w:t>
      </w:r>
    </w:p>
    <w:p w:rsidR="7D70E404" w:rsidP="6AF89EB0" w:rsidRDefault="7D70E404" w14:paraId="6B11139D" w14:textId="4B750CE2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Davis, F.D. (1989) ‘Perceived usefulness, perceived ease of use, and user acceptance of information technology’,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MIS Quarterly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13(3), pp. 319–340. </w:t>
      </w:r>
    </w:p>
    <w:p w:rsidR="7D70E404" w:rsidP="6AF89EB0" w:rsidRDefault="7D70E404" w14:paraId="19B23103" w14:textId="3444E0DD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Esteva, A., Kuprel, B., Novoa, R.A., Ko, J., Swetter, S.M., Blau, H.M. and Thrun, S. (2017) ‘Dermatologist-level classification of skin cancer with deep neural networks’,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Nature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542(7639), pp. 115–118. </w:t>
      </w:r>
    </w:p>
    <w:p w:rsidR="7D70E404" w:rsidP="6AF89EB0" w:rsidRDefault="7D70E404" w14:paraId="477CA08D" w14:textId="7EA0A19F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He, J., Baxter, S.L., Xu, J., Zhou, X. and Zhang, K. (2019) ‘The practical implementation of artificial intelligence technologies in medicine’,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Nature Medicine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25(1), pp. 30–36. </w:t>
      </w:r>
    </w:p>
    <w:p w:rsidR="7D70E404" w:rsidP="6AF89EB0" w:rsidRDefault="7D70E404" w14:paraId="2B366AAA" w14:textId="53926BC2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HM Government (2021)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National AI Strategy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London: HM Government. </w:t>
      </w:r>
    </w:p>
    <w:p w:rsidR="7D70E404" w:rsidP="6AF89EB0" w:rsidRDefault="7D70E404" w14:paraId="5BDBFE18" w14:textId="757BDA52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Hosny, A., Parmar, C., Quackenbush, J., Schwartz, L.H. and Aerts, H.J.W.L. (2018) ‘Artificial intelligence in radiology’,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Nature Reviews Cancer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18(8), pp. 500–510. </w:t>
      </w:r>
    </w:p>
    <w:p w:rsidR="7D70E404" w:rsidP="6AF89EB0" w:rsidRDefault="7D70E404" w14:paraId="4D8615CA" w14:textId="492BD4F7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Jiang, F., Jiang, Y., Zhi, H., Dong, Y., Li, H., Ma, S., Wang, Y., Dong, Q., Shen, H. and Wang, Y. (2017) ‘Artificial intelligence in healthcare: past, present and future’,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Stroke and Vascular Neurology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2(4), pp. 230–243. </w:t>
      </w:r>
    </w:p>
    <w:p w:rsidR="7D70E404" w:rsidP="6AF89EB0" w:rsidRDefault="7D70E404" w14:paraId="1FFACE9F" w14:textId="364660D7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Kelly, C.J., Karthikesalingam, A., Suleyman, M., Corrado, G. and King, D. (2019) ‘Key challenges for delivering clinical impact with artificial intelligence’,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BMC Medicine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17(1), pp. 195–202. </w:t>
      </w:r>
    </w:p>
    <w:p w:rsidR="7D70E404" w:rsidP="6AF89EB0" w:rsidRDefault="7D70E404" w14:paraId="65982D25" w14:textId="656F1245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Longoni, C., Bonezzi, A. and Morewedge, C.K. (2019) ‘Resistance to medical artificial intelligence’,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Journal of Consumer Research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46(4), pp. 629–650. </w:t>
      </w:r>
    </w:p>
    <w:p w:rsidR="7D70E404" w:rsidP="6AF89EB0" w:rsidRDefault="7D70E404" w14:paraId="4956C475" w14:textId="0934FB9B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Mesko, B. and Gyorffy, Z. (2019) ‘The rise of the empowered physician in the digital health era’,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Journal of Medical Internet Research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21(3), e12490. </w:t>
      </w:r>
    </w:p>
    <w:p w:rsidR="7D70E404" w:rsidP="6AF89EB0" w:rsidRDefault="7D70E404" w14:paraId="592A5D5B" w14:textId="0E58A1EB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Morley, J., Machado, C.C.V., Burr, C., Cowls, J., Joshi, I., Taddeo, M. and Floridi, L. (2020) ‘The ethics of AI in health care: a mapping review’,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Social Science &amp; Medicine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260, 113172. </w:t>
      </w:r>
    </w:p>
    <w:p w:rsidR="7D70E404" w:rsidP="6AF89EB0" w:rsidRDefault="7D70E404" w14:paraId="0AF41A86" w14:textId="4B9E80F6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NHS England (2019)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The NHS Long Term Plan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London: NHS England. </w:t>
      </w:r>
    </w:p>
    <w:p w:rsidR="7D70E404" w:rsidP="6AF89EB0" w:rsidRDefault="7D70E404" w14:paraId="6381E800" w14:textId="465194B5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NHS England (2022)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A Plan for Digital Health and Social Care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London: NHS England. </w:t>
      </w:r>
    </w:p>
    <w:p w:rsidR="7D70E404" w:rsidP="6AF89EB0" w:rsidRDefault="7D70E404" w14:paraId="3EED3827" w14:textId="168E0B46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Peters, M.D.J., Godfrey, C., McInerney, P., Munn, Z., Tricco, A.C. and Khalil, H. (2020) ‘Chapter 11: Scoping Reviews’, in Aromataris, E. and Munn, Z. (eds.)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JBI Manual for Evidence Synthesis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Adelaide: Joanna Briggs Institute. </w:t>
      </w:r>
    </w:p>
    <w:p w:rsidR="7D70E404" w:rsidP="6AF89EB0" w:rsidRDefault="7D70E404" w14:paraId="563FB3A0" w14:textId="1A4A7458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Rajkomar, A., Dean, J. and Kohane, I. (2019) ‘Machine learning in medicine’,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The New England Journal of Medicine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380(14), pp. 1347–1358. </w:t>
      </w:r>
    </w:p>
    <w:p w:rsidR="7D70E404" w:rsidP="6AF89EB0" w:rsidRDefault="7D70E404" w14:paraId="1296E6C1" w14:textId="766DE36B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Sendak, M.P., D’Arcy, J., Kashyap, S., Gao, M., Nichols, M., Corey, K. and Ratliff, W. (2020) ‘A path for translation of machine learning products into healthcare delivery’,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EMJ Innovations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4(1), pp. 44–52. </w:t>
      </w:r>
    </w:p>
    <w:p w:rsidR="7D70E404" w:rsidP="6AF89EB0" w:rsidRDefault="7D70E404" w14:paraId="16505D10" w14:textId="3DC200D8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Sutton, R.T., Pincock, D., Baumgart, D.C., Sadowski, D.C., Fedorak, R.N. and Kroeker, K.I. (2020) ‘An overview of clinical decision support systems: benefits, risks and strategies for success’,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NPJ Digital Medicine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3(17), pp. 1–10. </w:t>
      </w:r>
    </w:p>
    <w:p w:rsidR="7D70E404" w:rsidP="6AF89EB0" w:rsidRDefault="7D70E404" w14:paraId="20DD14F5" w14:textId="1C92BFA3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Topol, E. (2019)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Deep Medicine: How Artificial Intelligence Can Make Healthcare Human Again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New York: Basic Books. </w:t>
      </w:r>
    </w:p>
    <w:p w:rsidR="7D70E404" w:rsidP="6AF89EB0" w:rsidRDefault="7D70E404" w14:paraId="14A43147" w14:textId="6CF5AB9F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World Health Organization (2021)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Ethics and Governance of Artificial Intelligence for Health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Geneva: WHO. </w:t>
      </w:r>
    </w:p>
    <w:p w:rsidR="7D70E404" w:rsidP="6AF89EB0" w:rsidRDefault="7D70E404" w14:paraId="251370A6" w14:textId="06096171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Yu, K.H., Beam, A.L. and Kohane, I.S. (2018) ‘Artificial intelligence in healthcare’, </w:t>
      </w:r>
      <w:r w:rsidRPr="6AF89EB0" w:rsidR="7D70E40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Nature Biomedical Engineering</w:t>
      </w:r>
      <w:r w:rsidRPr="6AF89EB0" w:rsidR="7D70E4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2(10), pp. 719–731.</w:t>
      </w:r>
    </w:p>
    <w:p w:rsidR="24DC068E" w:rsidP="6AF89EB0" w:rsidRDefault="24DC068E" w14:paraId="54FD0F8D" w14:textId="6F6DB720">
      <w:pPr>
        <w:pStyle w:val="Normal"/>
        <w:spacing w:before="0" w:beforeAutospacing="off" w:after="0" w:afterAutospacing="off"/>
        <w:ind w:left="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AF89EB0" w:rsidR="24DC068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6AF89EB0" w:rsidP="6AF89EB0" w:rsidRDefault="6AF89EB0" w14:paraId="3101879E" w14:textId="089EB7C2">
      <w:pPr>
        <w:pStyle w:val="Normal"/>
        <w:rPr>
          <w:b w:val="0"/>
          <w:bCs w:val="0"/>
          <w:i w:val="0"/>
          <w:iCs w:val="0"/>
          <w:u w:val="none"/>
        </w:rPr>
      </w:pPr>
    </w:p>
    <w:p w:rsidR="6AF89EB0" w:rsidP="6AF89EB0" w:rsidRDefault="6AF89EB0" w14:paraId="766EFDD6" w14:textId="16C37EE0">
      <w:pPr>
        <w:pStyle w:val="Normal"/>
        <w:rPr>
          <w:b w:val="0"/>
          <w:bCs w:val="0"/>
          <w:i w:val="0"/>
          <w:iCs w:val="0"/>
          <w:u w:val="none"/>
        </w:rPr>
      </w:pPr>
    </w:p>
    <w:p w:rsidR="4978472D" w:rsidP="6AF89EB0" w:rsidRDefault="4978472D" w14:paraId="66315FC2" w14:textId="7FA44C15">
      <w:pPr>
        <w:pStyle w:val="Normal"/>
        <w:rPr>
          <w:b w:val="0"/>
          <w:bCs w:val="0"/>
          <w:i w:val="0"/>
          <w:iCs w:val="0"/>
          <w:u w:val="none"/>
        </w:rPr>
      </w:pPr>
      <w:r w:rsidRPr="6AF89EB0" w:rsidR="4978472D">
        <w:rPr>
          <w:b w:val="0"/>
          <w:bCs w:val="0"/>
          <w:i w:val="0"/>
          <w:iCs w:val="0"/>
          <w:u w:val="none"/>
        </w:rPr>
        <w:t xml:space="preserve"> </w:t>
      </w:r>
    </w:p>
    <w:p w:rsidR="6AF89EB0" w:rsidP="6AF89EB0" w:rsidRDefault="6AF89EB0" w14:paraId="65B87A83" w14:textId="1A3745D2">
      <w:pPr>
        <w:pStyle w:val="Normal"/>
        <w:rPr>
          <w:b w:val="1"/>
          <w:bCs w:val="1"/>
          <w:i w:val="0"/>
          <w:iCs w:val="0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17a39a103e04d72"/>
      <w:footerReference w:type="default" r:id="R245f0eee6a52451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AF89EB0" w:rsidTr="6AF89EB0" w14:paraId="0CCD722F">
      <w:trPr>
        <w:trHeight w:val="300"/>
      </w:trPr>
      <w:tc>
        <w:tcPr>
          <w:tcW w:w="3120" w:type="dxa"/>
          <w:tcMar/>
        </w:tcPr>
        <w:p w:rsidR="6AF89EB0" w:rsidP="6AF89EB0" w:rsidRDefault="6AF89EB0" w14:paraId="4ABF28A6" w14:textId="2385CC4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AF89EB0" w:rsidP="6AF89EB0" w:rsidRDefault="6AF89EB0" w14:paraId="68AE7205" w14:textId="61A3CD0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AF89EB0" w:rsidP="6AF89EB0" w:rsidRDefault="6AF89EB0" w14:paraId="3C905114" w14:textId="094BE639">
          <w:pPr>
            <w:pStyle w:val="Header"/>
            <w:bidi w:val="0"/>
            <w:ind w:right="-115"/>
            <w:jc w:val="right"/>
          </w:pPr>
        </w:p>
      </w:tc>
    </w:tr>
  </w:tbl>
  <w:p w:rsidR="6AF89EB0" w:rsidP="6AF89EB0" w:rsidRDefault="6AF89EB0" w14:paraId="29315FF0" w14:textId="0E1DF85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AF89EB0" w:rsidTr="6AF89EB0" w14:paraId="202EC53D">
      <w:trPr>
        <w:trHeight w:val="300"/>
      </w:trPr>
      <w:tc>
        <w:tcPr>
          <w:tcW w:w="3120" w:type="dxa"/>
          <w:tcMar/>
        </w:tcPr>
        <w:p w:rsidR="6AF89EB0" w:rsidP="6AF89EB0" w:rsidRDefault="6AF89EB0" w14:paraId="45F08CD3" w14:textId="40955A2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AF89EB0" w:rsidP="6AF89EB0" w:rsidRDefault="6AF89EB0" w14:paraId="533E0232" w14:textId="4C84969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AF89EB0" w:rsidP="6AF89EB0" w:rsidRDefault="6AF89EB0" w14:paraId="0BCF58C6" w14:textId="195D7215">
          <w:pPr>
            <w:pStyle w:val="Header"/>
            <w:bidi w:val="0"/>
            <w:ind w:right="-115"/>
            <w:jc w:val="right"/>
          </w:pPr>
          <w:r w:rsidRPr="6AF89EB0" w:rsidR="6AF89EB0">
            <w:rPr>
              <w:rFonts w:ascii="Arial Nova" w:hAnsi="Arial Nova" w:eastAsia="Arial Nova" w:cs="Arial Nova" w:asciiTheme="minorAscii" w:hAnsiTheme="minorAscii" w:eastAsiaTheme="minorAscii" w:cstheme="minorAscii"/>
            </w:rPr>
            <w:t xml:space="preserve">Bethany Eames </w:t>
          </w:r>
          <w:r>
            <w:br/>
          </w:r>
          <w:r w:rsidRPr="6AF89EB0" w:rsidR="6AF89EB0">
            <w:rPr>
              <w:rFonts w:ascii="Arial Nova" w:hAnsi="Arial Nova" w:eastAsia="Arial Nova" w:cs="Arial Nova" w:asciiTheme="minorAscii" w:hAnsiTheme="minorAscii" w:eastAsiaTheme="minorAscii" w:cstheme="minorAscii"/>
            </w:rPr>
            <w:t>2407215</w:t>
          </w:r>
        </w:p>
      </w:tc>
    </w:tr>
  </w:tbl>
  <w:p w:rsidR="6AF89EB0" w:rsidP="6AF89EB0" w:rsidRDefault="6AF89EB0" w14:paraId="68454BC0" w14:textId="0E8E59B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qhYDntAHb/qEo" int2:id="y9WTPnfO">
      <int2:state int2:type="spell" int2:value="Rejected"/>
    </int2:textHash>
    <int2:textHash int2:hashCode="hN6B5b8f/AaH/i" int2:id="IIEPL036">
      <int2:state int2:type="spell" int2:value="Rejected"/>
    </int2:textHash>
    <int2:textHash int2:hashCode="gOigg3B4VG+1IR" int2:id="atrN8xhq">
      <int2:state int2:type="spell" int2:value="Rejected"/>
    </int2:textHash>
    <int2:textHash int2:hashCode="+8X+MEPZzJyD55" int2:id="QydLLi2u">
      <int2:state int2:type="spell" int2:value="Rejected"/>
    </int2:textHash>
    <int2:textHash int2:hashCode="IknMeE5XC/atct" int2:id="bD5jwAnZ">
      <int2:state int2:type="spell" int2:value="Rejected"/>
    </int2:textHash>
    <int2:textHash int2:hashCode="xcgb3EeIup7nN2" int2:id="HearVYwi">
      <int2:state int2:type="spell" int2:value="Rejected"/>
    </int2:textHash>
    <int2:textHash int2:hashCode="z4sKLKF6MZ4yZL" int2:id="eytv63kI">
      <int2:state int2:type="spell" int2:value="Rejected"/>
    </int2:textHash>
    <int2:textHash int2:hashCode="pz2QIEqb0rZQkg" int2:id="6toC3zA5">
      <int2:state int2:type="spell" int2:value="Rejected"/>
    </int2:textHash>
    <int2:textHash int2:hashCode="VQnqy4xhZZ9q1R" int2:id="vtg7htd3">
      <int2:state int2:type="spell" int2:value="Rejected"/>
    </int2:textHash>
    <int2:textHash int2:hashCode="oeff1ehZcQUllU" int2:id="h45MwAR7">
      <int2:state int2:type="spell" int2:value="Rejected"/>
    </int2:textHash>
    <int2:textHash int2:hashCode="wtKSqYmrO8qHMS" int2:id="f0upqTfU">
      <int2:state int2:type="spell" int2:value="Rejected"/>
    </int2:textHash>
    <int2:textHash int2:hashCode="5Qz+PEBRuQ3rI3" int2:id="1PFj47EL">
      <int2:state int2:type="spell" int2:value="Rejected"/>
    </int2:textHash>
    <int2:textHash int2:hashCode="ETCgWxyAOBOVeH" int2:id="X6EsRhbI">
      <int2:state int2:type="spell" int2:value="Rejected"/>
    </int2:textHash>
    <int2:textHash int2:hashCode="33e/v8/0+Qd3Nx" int2:id="jO8LpfdG">
      <int2:state int2:type="spell" int2:value="Rejected"/>
    </int2:textHash>
    <int2:textHash int2:hashCode="L1TFMDA2M3TCwU" int2:id="B74K741P">
      <int2:state int2:type="spell" int2:value="Rejected"/>
    </int2:textHash>
    <int2:textHash int2:hashCode="QrKOZFCgrz4qtZ" int2:id="9OyNKHyj">
      <int2:state int2:type="spell" int2:value="Rejected"/>
    </int2:textHash>
    <int2:textHash int2:hashCode="SBA2wYZxCWafoi" int2:id="yNChvYrk">
      <int2:state int2:type="spell" int2:value="Rejected"/>
    </int2:textHash>
    <int2:textHash int2:hashCode="kv4UVae7TQCfC0" int2:id="4fjSV7DI">
      <int2:state int2:type="spell" int2:value="Rejected"/>
    </int2:textHash>
    <int2:textHash int2:hashCode="kByidkXaRxGvMx" int2:id="uh5AGzXp">
      <int2:state int2:type="spell" int2:value="Rejected"/>
    </int2:textHash>
    <int2:textHash int2:hashCode="m/C6mGJeQTWOW1" int2:id="aXqoUYb0">
      <int2:state int2:type="spell" int2:value="Rejected"/>
    </int2:textHash>
    <int2:textHash int2:hashCode="RmDSQMk6ZjnZDW" int2:id="IeaKHaUm">
      <int2:state int2:type="spell" int2:value="Rejected"/>
    </int2:textHash>
    <int2:bookmark int2:bookmarkName="_Int_SDX8itKm" int2:invalidationBookmarkName="" int2:hashCode="YeYrIToaVvdpWE" int2:id="CjqYe12S">
      <int2:state int2:type="gram" int2:value="Rejected"/>
    </int2:bookmark>
    <int2:bookmark int2:bookmarkName="_Int_Nka6MTTZ" int2:invalidationBookmarkName="" int2:hashCode="2W/gTDyHgOHBig" int2:id="NIoq0W4Q">
      <int2:state int2:type="gram" int2:value="Rejected"/>
    </int2:bookmark>
    <int2:bookmark int2:bookmarkName="_Int_49X0Sqe0" int2:invalidationBookmarkName="" int2:hashCode="hT7OU8s4+G0ryD" int2:id="eMstTbGL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24ed40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9aeca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cf3ec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dc8a9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508d5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7b345e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5cc098b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58a666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c729b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4520b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487d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1a78e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d1204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58f67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8D8389"/>
    <w:rsid w:val="009762B5"/>
    <w:rsid w:val="009E1A6E"/>
    <w:rsid w:val="00CC4F1E"/>
    <w:rsid w:val="00E50D88"/>
    <w:rsid w:val="00E7038C"/>
    <w:rsid w:val="0105B9C7"/>
    <w:rsid w:val="012089EC"/>
    <w:rsid w:val="012CA267"/>
    <w:rsid w:val="0181536A"/>
    <w:rsid w:val="01981CF4"/>
    <w:rsid w:val="01CD7F4A"/>
    <w:rsid w:val="02191239"/>
    <w:rsid w:val="025E6CAD"/>
    <w:rsid w:val="027D812E"/>
    <w:rsid w:val="028C3838"/>
    <w:rsid w:val="02F8A28C"/>
    <w:rsid w:val="0319FEAD"/>
    <w:rsid w:val="035755BE"/>
    <w:rsid w:val="035F364C"/>
    <w:rsid w:val="0393301A"/>
    <w:rsid w:val="039AF09D"/>
    <w:rsid w:val="03A935C0"/>
    <w:rsid w:val="03A942DA"/>
    <w:rsid w:val="03D4D069"/>
    <w:rsid w:val="044AD6F3"/>
    <w:rsid w:val="047AEBF7"/>
    <w:rsid w:val="04A10145"/>
    <w:rsid w:val="04C80E91"/>
    <w:rsid w:val="04CC6E0F"/>
    <w:rsid w:val="04CECE22"/>
    <w:rsid w:val="04F74CF0"/>
    <w:rsid w:val="05229134"/>
    <w:rsid w:val="056EF73A"/>
    <w:rsid w:val="05A901DA"/>
    <w:rsid w:val="05B35634"/>
    <w:rsid w:val="05B6575D"/>
    <w:rsid w:val="05B7F9C7"/>
    <w:rsid w:val="05BD134A"/>
    <w:rsid w:val="05BE73EE"/>
    <w:rsid w:val="05CEA7CE"/>
    <w:rsid w:val="05E7F775"/>
    <w:rsid w:val="0603339E"/>
    <w:rsid w:val="062B6E4D"/>
    <w:rsid w:val="06457524"/>
    <w:rsid w:val="064705E1"/>
    <w:rsid w:val="06487D85"/>
    <w:rsid w:val="068BEF73"/>
    <w:rsid w:val="07148E2A"/>
    <w:rsid w:val="074C6DF7"/>
    <w:rsid w:val="07784BEC"/>
    <w:rsid w:val="077A2D09"/>
    <w:rsid w:val="077E4997"/>
    <w:rsid w:val="07C139E0"/>
    <w:rsid w:val="07C8E535"/>
    <w:rsid w:val="07ECE51D"/>
    <w:rsid w:val="07FA42E9"/>
    <w:rsid w:val="0804AFB0"/>
    <w:rsid w:val="081DCA2C"/>
    <w:rsid w:val="08247E8F"/>
    <w:rsid w:val="0824BA85"/>
    <w:rsid w:val="084AD8B5"/>
    <w:rsid w:val="084FD60C"/>
    <w:rsid w:val="0872C360"/>
    <w:rsid w:val="08804C81"/>
    <w:rsid w:val="08A6F075"/>
    <w:rsid w:val="08CCD6D4"/>
    <w:rsid w:val="08DCB5A4"/>
    <w:rsid w:val="09026CB5"/>
    <w:rsid w:val="0924AC50"/>
    <w:rsid w:val="09277476"/>
    <w:rsid w:val="0968354D"/>
    <w:rsid w:val="0969A3F9"/>
    <w:rsid w:val="099AE070"/>
    <w:rsid w:val="09A199C8"/>
    <w:rsid w:val="09AE5D25"/>
    <w:rsid w:val="0A05C27B"/>
    <w:rsid w:val="0A1BBFA3"/>
    <w:rsid w:val="0A231DBD"/>
    <w:rsid w:val="0A27CFF8"/>
    <w:rsid w:val="0A2BF6B9"/>
    <w:rsid w:val="0A2FD87C"/>
    <w:rsid w:val="0A3FC03C"/>
    <w:rsid w:val="0A4FD377"/>
    <w:rsid w:val="0A516C91"/>
    <w:rsid w:val="0A6C1429"/>
    <w:rsid w:val="0A6FCB56"/>
    <w:rsid w:val="0A867DFC"/>
    <w:rsid w:val="0AEDE5CC"/>
    <w:rsid w:val="0B1EDCE3"/>
    <w:rsid w:val="0B8724E7"/>
    <w:rsid w:val="0BA4672B"/>
    <w:rsid w:val="0BA6E52C"/>
    <w:rsid w:val="0BAF9C9F"/>
    <w:rsid w:val="0BB1B01C"/>
    <w:rsid w:val="0BF361C7"/>
    <w:rsid w:val="0BFF9D47"/>
    <w:rsid w:val="0C0684F2"/>
    <w:rsid w:val="0C1FA1B2"/>
    <w:rsid w:val="0C43A868"/>
    <w:rsid w:val="0C8C4E0C"/>
    <w:rsid w:val="0CA5CFE4"/>
    <w:rsid w:val="0CCFB649"/>
    <w:rsid w:val="0CD9BB8C"/>
    <w:rsid w:val="0CDC5C1F"/>
    <w:rsid w:val="0D2CF68F"/>
    <w:rsid w:val="0D3C808E"/>
    <w:rsid w:val="0D77DB6F"/>
    <w:rsid w:val="0D98AF47"/>
    <w:rsid w:val="0DC61019"/>
    <w:rsid w:val="0E050602"/>
    <w:rsid w:val="0E4E31AE"/>
    <w:rsid w:val="0E5C0E44"/>
    <w:rsid w:val="0E612BFD"/>
    <w:rsid w:val="0E98B6C4"/>
    <w:rsid w:val="0EA2D507"/>
    <w:rsid w:val="0EB13D1D"/>
    <w:rsid w:val="0EF2C08B"/>
    <w:rsid w:val="0EF6ECB9"/>
    <w:rsid w:val="0F7C905A"/>
    <w:rsid w:val="0F913914"/>
    <w:rsid w:val="0F97AFCF"/>
    <w:rsid w:val="0F9863BD"/>
    <w:rsid w:val="0FA534C1"/>
    <w:rsid w:val="0FBB7159"/>
    <w:rsid w:val="0FD2BFE8"/>
    <w:rsid w:val="0FE8645A"/>
    <w:rsid w:val="10070B3A"/>
    <w:rsid w:val="10468096"/>
    <w:rsid w:val="105397C6"/>
    <w:rsid w:val="1058234D"/>
    <w:rsid w:val="108F2A14"/>
    <w:rsid w:val="10972656"/>
    <w:rsid w:val="109DE071"/>
    <w:rsid w:val="10A4F5BA"/>
    <w:rsid w:val="10D9E23A"/>
    <w:rsid w:val="10ED2CA6"/>
    <w:rsid w:val="10FEE7F5"/>
    <w:rsid w:val="113E6431"/>
    <w:rsid w:val="1144407F"/>
    <w:rsid w:val="1149C234"/>
    <w:rsid w:val="117FE482"/>
    <w:rsid w:val="1180DEBB"/>
    <w:rsid w:val="1183D2EF"/>
    <w:rsid w:val="118BCB56"/>
    <w:rsid w:val="118C6749"/>
    <w:rsid w:val="11956C2B"/>
    <w:rsid w:val="1195834A"/>
    <w:rsid w:val="11B01DAB"/>
    <w:rsid w:val="11ECFBBA"/>
    <w:rsid w:val="120CC161"/>
    <w:rsid w:val="124C8489"/>
    <w:rsid w:val="1267E1C1"/>
    <w:rsid w:val="126856B5"/>
    <w:rsid w:val="126A79BE"/>
    <w:rsid w:val="12E400EC"/>
    <w:rsid w:val="12F8C428"/>
    <w:rsid w:val="131B85F0"/>
    <w:rsid w:val="132CE8DB"/>
    <w:rsid w:val="132F4BB3"/>
    <w:rsid w:val="135E4238"/>
    <w:rsid w:val="136CE20F"/>
    <w:rsid w:val="14321040"/>
    <w:rsid w:val="14379407"/>
    <w:rsid w:val="1437A1DE"/>
    <w:rsid w:val="143AF8FA"/>
    <w:rsid w:val="144CBF26"/>
    <w:rsid w:val="147DCC57"/>
    <w:rsid w:val="14C6DE82"/>
    <w:rsid w:val="14DBCDE4"/>
    <w:rsid w:val="14E43EAE"/>
    <w:rsid w:val="14EFB25A"/>
    <w:rsid w:val="14F831FE"/>
    <w:rsid w:val="1504E1FB"/>
    <w:rsid w:val="15132BB0"/>
    <w:rsid w:val="1532F7C2"/>
    <w:rsid w:val="154D0CF9"/>
    <w:rsid w:val="15620BE8"/>
    <w:rsid w:val="15776D9F"/>
    <w:rsid w:val="157C5401"/>
    <w:rsid w:val="158D3C78"/>
    <w:rsid w:val="15D2A212"/>
    <w:rsid w:val="15F32621"/>
    <w:rsid w:val="160971DE"/>
    <w:rsid w:val="1633AAEC"/>
    <w:rsid w:val="165A5615"/>
    <w:rsid w:val="165E470C"/>
    <w:rsid w:val="166E479C"/>
    <w:rsid w:val="16773171"/>
    <w:rsid w:val="16DAE134"/>
    <w:rsid w:val="16DB5919"/>
    <w:rsid w:val="170F8EE3"/>
    <w:rsid w:val="172DE0A4"/>
    <w:rsid w:val="172F7058"/>
    <w:rsid w:val="1763800A"/>
    <w:rsid w:val="176443AB"/>
    <w:rsid w:val="178BAC9B"/>
    <w:rsid w:val="17919B41"/>
    <w:rsid w:val="179C42AD"/>
    <w:rsid w:val="17A758BA"/>
    <w:rsid w:val="17B7650E"/>
    <w:rsid w:val="17BBEA7A"/>
    <w:rsid w:val="17ED0164"/>
    <w:rsid w:val="17EF2AD0"/>
    <w:rsid w:val="18165A3D"/>
    <w:rsid w:val="18385085"/>
    <w:rsid w:val="185C32EF"/>
    <w:rsid w:val="18634E9C"/>
    <w:rsid w:val="1871694E"/>
    <w:rsid w:val="188C1134"/>
    <w:rsid w:val="18A9477F"/>
    <w:rsid w:val="18EFC3BA"/>
    <w:rsid w:val="18F83889"/>
    <w:rsid w:val="19067DBA"/>
    <w:rsid w:val="19122CB5"/>
    <w:rsid w:val="1914510B"/>
    <w:rsid w:val="191BEB87"/>
    <w:rsid w:val="195FEE5A"/>
    <w:rsid w:val="1986C858"/>
    <w:rsid w:val="1993AADA"/>
    <w:rsid w:val="19CC23F3"/>
    <w:rsid w:val="19F523F3"/>
    <w:rsid w:val="1A0832BC"/>
    <w:rsid w:val="1A140300"/>
    <w:rsid w:val="1A888C76"/>
    <w:rsid w:val="1AE6235E"/>
    <w:rsid w:val="1B3DEA74"/>
    <w:rsid w:val="1B887D87"/>
    <w:rsid w:val="1B9066BA"/>
    <w:rsid w:val="1BB1A759"/>
    <w:rsid w:val="1BF48391"/>
    <w:rsid w:val="1C3C01EB"/>
    <w:rsid w:val="1C67188C"/>
    <w:rsid w:val="1C80826F"/>
    <w:rsid w:val="1C99FC26"/>
    <w:rsid w:val="1CCFA7A0"/>
    <w:rsid w:val="1CE12488"/>
    <w:rsid w:val="1D91994B"/>
    <w:rsid w:val="1D947AB8"/>
    <w:rsid w:val="1DAD5120"/>
    <w:rsid w:val="1DAFB708"/>
    <w:rsid w:val="1DB623B8"/>
    <w:rsid w:val="1E44CC5F"/>
    <w:rsid w:val="1E610310"/>
    <w:rsid w:val="1E70C0D7"/>
    <w:rsid w:val="1EC8402E"/>
    <w:rsid w:val="1F0CA65B"/>
    <w:rsid w:val="1F713B49"/>
    <w:rsid w:val="1F839677"/>
    <w:rsid w:val="1F854562"/>
    <w:rsid w:val="1FB83E0F"/>
    <w:rsid w:val="1FD0248F"/>
    <w:rsid w:val="1FE71422"/>
    <w:rsid w:val="1FF76D63"/>
    <w:rsid w:val="2003D021"/>
    <w:rsid w:val="201F3BEB"/>
    <w:rsid w:val="2031C843"/>
    <w:rsid w:val="2042083E"/>
    <w:rsid w:val="20660CBA"/>
    <w:rsid w:val="20694EB6"/>
    <w:rsid w:val="20971CE7"/>
    <w:rsid w:val="20C87641"/>
    <w:rsid w:val="20F9A4AC"/>
    <w:rsid w:val="21252F63"/>
    <w:rsid w:val="216081BB"/>
    <w:rsid w:val="21914F2C"/>
    <w:rsid w:val="22052638"/>
    <w:rsid w:val="221685C6"/>
    <w:rsid w:val="224E602E"/>
    <w:rsid w:val="225EB6C1"/>
    <w:rsid w:val="22611B12"/>
    <w:rsid w:val="2271D350"/>
    <w:rsid w:val="2289A042"/>
    <w:rsid w:val="229F69E9"/>
    <w:rsid w:val="22CA70E0"/>
    <w:rsid w:val="22CF199B"/>
    <w:rsid w:val="22E04DAC"/>
    <w:rsid w:val="22E844A4"/>
    <w:rsid w:val="22EEC071"/>
    <w:rsid w:val="22F16583"/>
    <w:rsid w:val="23062CB2"/>
    <w:rsid w:val="238F9C58"/>
    <w:rsid w:val="23EF21E3"/>
    <w:rsid w:val="2410DA90"/>
    <w:rsid w:val="241CD835"/>
    <w:rsid w:val="24270EC3"/>
    <w:rsid w:val="242B590D"/>
    <w:rsid w:val="242BFD04"/>
    <w:rsid w:val="24560EC8"/>
    <w:rsid w:val="24672CE3"/>
    <w:rsid w:val="247CFDC9"/>
    <w:rsid w:val="2494C449"/>
    <w:rsid w:val="24B9847A"/>
    <w:rsid w:val="24C84B11"/>
    <w:rsid w:val="24DC068E"/>
    <w:rsid w:val="24E69559"/>
    <w:rsid w:val="24FE9A3D"/>
    <w:rsid w:val="251C3F3C"/>
    <w:rsid w:val="2547C86E"/>
    <w:rsid w:val="255285F4"/>
    <w:rsid w:val="25546661"/>
    <w:rsid w:val="2562AC1D"/>
    <w:rsid w:val="257E3B8B"/>
    <w:rsid w:val="25C3FD3B"/>
    <w:rsid w:val="25C73B3F"/>
    <w:rsid w:val="263E9441"/>
    <w:rsid w:val="2640F833"/>
    <w:rsid w:val="26587FE5"/>
    <w:rsid w:val="266B119C"/>
    <w:rsid w:val="268A0DA5"/>
    <w:rsid w:val="269269E3"/>
    <w:rsid w:val="26A17B2C"/>
    <w:rsid w:val="26AD4756"/>
    <w:rsid w:val="26D0AF1E"/>
    <w:rsid w:val="26FE1079"/>
    <w:rsid w:val="2703F642"/>
    <w:rsid w:val="27098528"/>
    <w:rsid w:val="271DA744"/>
    <w:rsid w:val="27429601"/>
    <w:rsid w:val="274DB25B"/>
    <w:rsid w:val="275D2CA7"/>
    <w:rsid w:val="2767EF82"/>
    <w:rsid w:val="2770049E"/>
    <w:rsid w:val="2776A1D1"/>
    <w:rsid w:val="27824C10"/>
    <w:rsid w:val="27889325"/>
    <w:rsid w:val="278BAABC"/>
    <w:rsid w:val="279106F2"/>
    <w:rsid w:val="27A3FE32"/>
    <w:rsid w:val="27A886E6"/>
    <w:rsid w:val="27AAC46D"/>
    <w:rsid w:val="27B486CC"/>
    <w:rsid w:val="27BF6E18"/>
    <w:rsid w:val="27F0968B"/>
    <w:rsid w:val="27F46539"/>
    <w:rsid w:val="27F6DBDD"/>
    <w:rsid w:val="280E9B14"/>
    <w:rsid w:val="2831E148"/>
    <w:rsid w:val="28714CAC"/>
    <w:rsid w:val="287B7785"/>
    <w:rsid w:val="287E49C4"/>
    <w:rsid w:val="288336A2"/>
    <w:rsid w:val="2896211E"/>
    <w:rsid w:val="289758EA"/>
    <w:rsid w:val="289A4042"/>
    <w:rsid w:val="28CFD8D0"/>
    <w:rsid w:val="29183986"/>
    <w:rsid w:val="291D6C8C"/>
    <w:rsid w:val="295298C4"/>
    <w:rsid w:val="2952AB1B"/>
    <w:rsid w:val="295730E3"/>
    <w:rsid w:val="29874D9E"/>
    <w:rsid w:val="298A2875"/>
    <w:rsid w:val="29C52215"/>
    <w:rsid w:val="29E716B0"/>
    <w:rsid w:val="29FE78D3"/>
    <w:rsid w:val="2A209992"/>
    <w:rsid w:val="2A4E56DC"/>
    <w:rsid w:val="2A4FAA27"/>
    <w:rsid w:val="2A540A94"/>
    <w:rsid w:val="2A7A47CA"/>
    <w:rsid w:val="2AADF779"/>
    <w:rsid w:val="2ABAC7E0"/>
    <w:rsid w:val="2ACA67DC"/>
    <w:rsid w:val="2AD4EDE3"/>
    <w:rsid w:val="2AEF42C2"/>
    <w:rsid w:val="2AF62F99"/>
    <w:rsid w:val="2AFFE843"/>
    <w:rsid w:val="2B56040F"/>
    <w:rsid w:val="2B92BBFC"/>
    <w:rsid w:val="2BA3A0C4"/>
    <w:rsid w:val="2BA4F9A2"/>
    <w:rsid w:val="2BD2B5EC"/>
    <w:rsid w:val="2BFBF920"/>
    <w:rsid w:val="2C2E05AE"/>
    <w:rsid w:val="2C3D6910"/>
    <w:rsid w:val="2C3EFD4E"/>
    <w:rsid w:val="2C786040"/>
    <w:rsid w:val="2CE66855"/>
    <w:rsid w:val="2CFBCB7F"/>
    <w:rsid w:val="2D304FE3"/>
    <w:rsid w:val="2D35A5FE"/>
    <w:rsid w:val="2D3E6601"/>
    <w:rsid w:val="2D526034"/>
    <w:rsid w:val="2DA51EA7"/>
    <w:rsid w:val="2E321916"/>
    <w:rsid w:val="2E492216"/>
    <w:rsid w:val="2E6B89FF"/>
    <w:rsid w:val="2E785F03"/>
    <w:rsid w:val="2E9D20D5"/>
    <w:rsid w:val="2F29E9A8"/>
    <w:rsid w:val="2F537ED9"/>
    <w:rsid w:val="2F753845"/>
    <w:rsid w:val="2F77DDA8"/>
    <w:rsid w:val="2F8A14B8"/>
    <w:rsid w:val="2F8D8389"/>
    <w:rsid w:val="2FB97E8C"/>
    <w:rsid w:val="2FCEADEB"/>
    <w:rsid w:val="2FECF6E9"/>
    <w:rsid w:val="2FF7E1AD"/>
    <w:rsid w:val="2FFD2B8A"/>
    <w:rsid w:val="300F18A0"/>
    <w:rsid w:val="3023EF94"/>
    <w:rsid w:val="30248D99"/>
    <w:rsid w:val="3033CD88"/>
    <w:rsid w:val="303E3383"/>
    <w:rsid w:val="30412AFD"/>
    <w:rsid w:val="304F2C53"/>
    <w:rsid w:val="30B4E6DC"/>
    <w:rsid w:val="30BCBC4A"/>
    <w:rsid w:val="30E5D9CD"/>
    <w:rsid w:val="312140A8"/>
    <w:rsid w:val="31230D4C"/>
    <w:rsid w:val="31478E8F"/>
    <w:rsid w:val="314D1323"/>
    <w:rsid w:val="31AFA2CC"/>
    <w:rsid w:val="31B211EC"/>
    <w:rsid w:val="31BFD877"/>
    <w:rsid w:val="31C48A61"/>
    <w:rsid w:val="31C88E9E"/>
    <w:rsid w:val="31DA997D"/>
    <w:rsid w:val="32188134"/>
    <w:rsid w:val="32193DA9"/>
    <w:rsid w:val="3226603F"/>
    <w:rsid w:val="323D7B5D"/>
    <w:rsid w:val="325636C5"/>
    <w:rsid w:val="325AA2CB"/>
    <w:rsid w:val="3262871B"/>
    <w:rsid w:val="327B7C84"/>
    <w:rsid w:val="32855355"/>
    <w:rsid w:val="328813AC"/>
    <w:rsid w:val="32BBB243"/>
    <w:rsid w:val="32CA33B5"/>
    <w:rsid w:val="32EED4DC"/>
    <w:rsid w:val="3333E082"/>
    <w:rsid w:val="334F2762"/>
    <w:rsid w:val="33BF888B"/>
    <w:rsid w:val="33C2BD2E"/>
    <w:rsid w:val="33DED1A7"/>
    <w:rsid w:val="3427A837"/>
    <w:rsid w:val="34622A0E"/>
    <w:rsid w:val="3482A74C"/>
    <w:rsid w:val="34C94167"/>
    <w:rsid w:val="34E3633B"/>
    <w:rsid w:val="35096DE8"/>
    <w:rsid w:val="35136FF2"/>
    <w:rsid w:val="3536F967"/>
    <w:rsid w:val="353B3F92"/>
    <w:rsid w:val="354726AF"/>
    <w:rsid w:val="3548B592"/>
    <w:rsid w:val="357D37CA"/>
    <w:rsid w:val="3581BB27"/>
    <w:rsid w:val="3581CA99"/>
    <w:rsid w:val="35E7F903"/>
    <w:rsid w:val="35EB0B84"/>
    <w:rsid w:val="35F28F8B"/>
    <w:rsid w:val="36053640"/>
    <w:rsid w:val="360DAC5E"/>
    <w:rsid w:val="36146692"/>
    <w:rsid w:val="3625A82A"/>
    <w:rsid w:val="36320CA3"/>
    <w:rsid w:val="363490F4"/>
    <w:rsid w:val="366226F5"/>
    <w:rsid w:val="36A755C1"/>
    <w:rsid w:val="36D24923"/>
    <w:rsid w:val="36D61F8B"/>
    <w:rsid w:val="36DEF4A5"/>
    <w:rsid w:val="36E0BFC8"/>
    <w:rsid w:val="36E43B4A"/>
    <w:rsid w:val="36F7600F"/>
    <w:rsid w:val="36F7B994"/>
    <w:rsid w:val="37127523"/>
    <w:rsid w:val="3731F174"/>
    <w:rsid w:val="37366CE3"/>
    <w:rsid w:val="37583A80"/>
    <w:rsid w:val="377D3883"/>
    <w:rsid w:val="379A0FAB"/>
    <w:rsid w:val="37BF65AA"/>
    <w:rsid w:val="37E3BE78"/>
    <w:rsid w:val="37ECB28C"/>
    <w:rsid w:val="37FB615F"/>
    <w:rsid w:val="38098F04"/>
    <w:rsid w:val="38211F2E"/>
    <w:rsid w:val="3840CDDE"/>
    <w:rsid w:val="3854562F"/>
    <w:rsid w:val="3860AF96"/>
    <w:rsid w:val="3881B0EC"/>
    <w:rsid w:val="38C26C85"/>
    <w:rsid w:val="3939764D"/>
    <w:rsid w:val="3946E072"/>
    <w:rsid w:val="397F4828"/>
    <w:rsid w:val="397FD0E7"/>
    <w:rsid w:val="39C5874E"/>
    <w:rsid w:val="39CBC004"/>
    <w:rsid w:val="39EAE8FD"/>
    <w:rsid w:val="39EEFDCC"/>
    <w:rsid w:val="3A07D8D6"/>
    <w:rsid w:val="3A17C1C7"/>
    <w:rsid w:val="3A3419F0"/>
    <w:rsid w:val="3A4EDF95"/>
    <w:rsid w:val="3A63F22B"/>
    <w:rsid w:val="3A8582C2"/>
    <w:rsid w:val="3A8FF338"/>
    <w:rsid w:val="3AA30811"/>
    <w:rsid w:val="3AC48B0D"/>
    <w:rsid w:val="3AC6F10A"/>
    <w:rsid w:val="3AD6EE7A"/>
    <w:rsid w:val="3AF209D1"/>
    <w:rsid w:val="3B585FF5"/>
    <w:rsid w:val="3B587F57"/>
    <w:rsid w:val="3B70BD5D"/>
    <w:rsid w:val="3B82627A"/>
    <w:rsid w:val="3B8BCB67"/>
    <w:rsid w:val="3B9278ED"/>
    <w:rsid w:val="3BAE74DF"/>
    <w:rsid w:val="3BBC9E1A"/>
    <w:rsid w:val="3BE3E0B4"/>
    <w:rsid w:val="3C141D33"/>
    <w:rsid w:val="3C95DA3F"/>
    <w:rsid w:val="3C9BA760"/>
    <w:rsid w:val="3CDB7418"/>
    <w:rsid w:val="3CEB60F6"/>
    <w:rsid w:val="3CF653EE"/>
    <w:rsid w:val="3D0F5E71"/>
    <w:rsid w:val="3D4B993A"/>
    <w:rsid w:val="3D4DE193"/>
    <w:rsid w:val="3D787F7C"/>
    <w:rsid w:val="3D79DDEB"/>
    <w:rsid w:val="3D95459B"/>
    <w:rsid w:val="3DDE0E10"/>
    <w:rsid w:val="3DDFBCEF"/>
    <w:rsid w:val="3DEB1FB4"/>
    <w:rsid w:val="3DED7830"/>
    <w:rsid w:val="3E32B92A"/>
    <w:rsid w:val="3E416D05"/>
    <w:rsid w:val="3E5B4A2F"/>
    <w:rsid w:val="3E81FB6C"/>
    <w:rsid w:val="3E83D8F8"/>
    <w:rsid w:val="3E84A420"/>
    <w:rsid w:val="3EADB405"/>
    <w:rsid w:val="3ED3DDF6"/>
    <w:rsid w:val="3ED694BC"/>
    <w:rsid w:val="3F2BC743"/>
    <w:rsid w:val="3F2F7690"/>
    <w:rsid w:val="3F438E0C"/>
    <w:rsid w:val="3F92011C"/>
    <w:rsid w:val="3FA21112"/>
    <w:rsid w:val="3FD68DBA"/>
    <w:rsid w:val="3FF22B60"/>
    <w:rsid w:val="3FFBBDCC"/>
    <w:rsid w:val="4001A5A9"/>
    <w:rsid w:val="4016D397"/>
    <w:rsid w:val="40352EA7"/>
    <w:rsid w:val="404DB669"/>
    <w:rsid w:val="40633F4E"/>
    <w:rsid w:val="406B748E"/>
    <w:rsid w:val="407956EF"/>
    <w:rsid w:val="408DC8C5"/>
    <w:rsid w:val="409ADF0F"/>
    <w:rsid w:val="40AEBAFD"/>
    <w:rsid w:val="40E48525"/>
    <w:rsid w:val="40E4C119"/>
    <w:rsid w:val="411A5CDB"/>
    <w:rsid w:val="4167F168"/>
    <w:rsid w:val="41A5FDF6"/>
    <w:rsid w:val="41B415C4"/>
    <w:rsid w:val="422F2964"/>
    <w:rsid w:val="42608FFE"/>
    <w:rsid w:val="4281A28F"/>
    <w:rsid w:val="4295894E"/>
    <w:rsid w:val="42A96601"/>
    <w:rsid w:val="42BC7B36"/>
    <w:rsid w:val="42C18998"/>
    <w:rsid w:val="42D979D5"/>
    <w:rsid w:val="42E7BB56"/>
    <w:rsid w:val="42F5A98D"/>
    <w:rsid w:val="43008577"/>
    <w:rsid w:val="430BE1EE"/>
    <w:rsid w:val="43114379"/>
    <w:rsid w:val="43203044"/>
    <w:rsid w:val="4333D5C0"/>
    <w:rsid w:val="433FDCBE"/>
    <w:rsid w:val="434D69C0"/>
    <w:rsid w:val="436282D6"/>
    <w:rsid w:val="436B6750"/>
    <w:rsid w:val="43D288D7"/>
    <w:rsid w:val="442A0657"/>
    <w:rsid w:val="444465B7"/>
    <w:rsid w:val="446AA6A4"/>
    <w:rsid w:val="44734470"/>
    <w:rsid w:val="44DE3958"/>
    <w:rsid w:val="44E35297"/>
    <w:rsid w:val="44ECFEB5"/>
    <w:rsid w:val="451850DF"/>
    <w:rsid w:val="45381997"/>
    <w:rsid w:val="457F3AE6"/>
    <w:rsid w:val="459EEFF5"/>
    <w:rsid w:val="45D59215"/>
    <w:rsid w:val="45EC5823"/>
    <w:rsid w:val="46004B3D"/>
    <w:rsid w:val="4611A6B6"/>
    <w:rsid w:val="461329C9"/>
    <w:rsid w:val="461602ED"/>
    <w:rsid w:val="461E7665"/>
    <w:rsid w:val="4626EC9D"/>
    <w:rsid w:val="46294F96"/>
    <w:rsid w:val="4633CB3B"/>
    <w:rsid w:val="465215E2"/>
    <w:rsid w:val="469B2AD5"/>
    <w:rsid w:val="469CBA71"/>
    <w:rsid w:val="46DAFE64"/>
    <w:rsid w:val="46E5EF11"/>
    <w:rsid w:val="46F9F600"/>
    <w:rsid w:val="47409005"/>
    <w:rsid w:val="474A6F8C"/>
    <w:rsid w:val="475B03CA"/>
    <w:rsid w:val="47642820"/>
    <w:rsid w:val="479412B2"/>
    <w:rsid w:val="47A9EC19"/>
    <w:rsid w:val="47B78473"/>
    <w:rsid w:val="47C506E5"/>
    <w:rsid w:val="47C879B0"/>
    <w:rsid w:val="4813F096"/>
    <w:rsid w:val="4817F29D"/>
    <w:rsid w:val="484A52A4"/>
    <w:rsid w:val="485C3618"/>
    <w:rsid w:val="4883B664"/>
    <w:rsid w:val="48C4A32F"/>
    <w:rsid w:val="48CA4B85"/>
    <w:rsid w:val="49191B1B"/>
    <w:rsid w:val="4922B472"/>
    <w:rsid w:val="4960F7A4"/>
    <w:rsid w:val="4963872C"/>
    <w:rsid w:val="4978472D"/>
    <w:rsid w:val="49A0C822"/>
    <w:rsid w:val="49EB814C"/>
    <w:rsid w:val="49ED859A"/>
    <w:rsid w:val="49EE6781"/>
    <w:rsid w:val="4A27211E"/>
    <w:rsid w:val="4A294834"/>
    <w:rsid w:val="4A32B4B3"/>
    <w:rsid w:val="4A366A17"/>
    <w:rsid w:val="4A5E2A16"/>
    <w:rsid w:val="4A61E417"/>
    <w:rsid w:val="4A743526"/>
    <w:rsid w:val="4A76057B"/>
    <w:rsid w:val="4A8AA271"/>
    <w:rsid w:val="4AA1C3F7"/>
    <w:rsid w:val="4AA644D4"/>
    <w:rsid w:val="4AA7B4A4"/>
    <w:rsid w:val="4AC90E3D"/>
    <w:rsid w:val="4AFC23D2"/>
    <w:rsid w:val="4B058F73"/>
    <w:rsid w:val="4B06D93C"/>
    <w:rsid w:val="4B10C9CC"/>
    <w:rsid w:val="4B161BA2"/>
    <w:rsid w:val="4B3B856C"/>
    <w:rsid w:val="4B5A7D05"/>
    <w:rsid w:val="4B6FF8D2"/>
    <w:rsid w:val="4B726A03"/>
    <w:rsid w:val="4B8036E2"/>
    <w:rsid w:val="4B96F456"/>
    <w:rsid w:val="4BA5E5AA"/>
    <w:rsid w:val="4BCCD343"/>
    <w:rsid w:val="4BCE4C80"/>
    <w:rsid w:val="4BCFC230"/>
    <w:rsid w:val="4BDA6E6D"/>
    <w:rsid w:val="4BFBEE9B"/>
    <w:rsid w:val="4C30AFAB"/>
    <w:rsid w:val="4C3A877F"/>
    <w:rsid w:val="4C4250DB"/>
    <w:rsid w:val="4C4EB7FF"/>
    <w:rsid w:val="4C54857C"/>
    <w:rsid w:val="4C79ECC3"/>
    <w:rsid w:val="4CAB00EA"/>
    <w:rsid w:val="4CBA6BFF"/>
    <w:rsid w:val="4CC7FDEC"/>
    <w:rsid w:val="4CD74236"/>
    <w:rsid w:val="4CDE6181"/>
    <w:rsid w:val="4D1322C9"/>
    <w:rsid w:val="4D3521FB"/>
    <w:rsid w:val="4D3DD394"/>
    <w:rsid w:val="4D8CD20D"/>
    <w:rsid w:val="4D9D238A"/>
    <w:rsid w:val="4DD4D9DD"/>
    <w:rsid w:val="4DE0E3DB"/>
    <w:rsid w:val="4E06E3B1"/>
    <w:rsid w:val="4E0DC399"/>
    <w:rsid w:val="4E4730F1"/>
    <w:rsid w:val="4E9205E1"/>
    <w:rsid w:val="4E9BC4FB"/>
    <w:rsid w:val="4EB0B3D3"/>
    <w:rsid w:val="4EC50CA6"/>
    <w:rsid w:val="4ECA9660"/>
    <w:rsid w:val="4ED3D046"/>
    <w:rsid w:val="4F1D5527"/>
    <w:rsid w:val="4F429C98"/>
    <w:rsid w:val="4F8A253A"/>
    <w:rsid w:val="4FA019AD"/>
    <w:rsid w:val="4FAE09C5"/>
    <w:rsid w:val="4FE53F66"/>
    <w:rsid w:val="4FFD362A"/>
    <w:rsid w:val="50015E1B"/>
    <w:rsid w:val="500D8249"/>
    <w:rsid w:val="50142441"/>
    <w:rsid w:val="502339D6"/>
    <w:rsid w:val="50327C8E"/>
    <w:rsid w:val="505E1373"/>
    <w:rsid w:val="5067A8C1"/>
    <w:rsid w:val="507CF35C"/>
    <w:rsid w:val="509FB8C3"/>
    <w:rsid w:val="50B4677F"/>
    <w:rsid w:val="50C12AAF"/>
    <w:rsid w:val="50C6E576"/>
    <w:rsid w:val="50CA0DDE"/>
    <w:rsid w:val="50D324C3"/>
    <w:rsid w:val="50DD7B5E"/>
    <w:rsid w:val="50DDFF73"/>
    <w:rsid w:val="5116594D"/>
    <w:rsid w:val="514F9926"/>
    <w:rsid w:val="5192AD8C"/>
    <w:rsid w:val="51D151D7"/>
    <w:rsid w:val="52084058"/>
    <w:rsid w:val="52449DF0"/>
    <w:rsid w:val="525C8354"/>
    <w:rsid w:val="52701A36"/>
    <w:rsid w:val="527307F2"/>
    <w:rsid w:val="527EE4C1"/>
    <w:rsid w:val="5294862C"/>
    <w:rsid w:val="5296AC0F"/>
    <w:rsid w:val="52B5542D"/>
    <w:rsid w:val="52EB6AE6"/>
    <w:rsid w:val="52F1E9C3"/>
    <w:rsid w:val="5300C8D0"/>
    <w:rsid w:val="531D01FC"/>
    <w:rsid w:val="5348A80C"/>
    <w:rsid w:val="53649346"/>
    <w:rsid w:val="53AEA0E8"/>
    <w:rsid w:val="53BBA5AE"/>
    <w:rsid w:val="53C4BED4"/>
    <w:rsid w:val="53FEAE03"/>
    <w:rsid w:val="54102E67"/>
    <w:rsid w:val="5416D1B0"/>
    <w:rsid w:val="54257CDB"/>
    <w:rsid w:val="54363845"/>
    <w:rsid w:val="54383268"/>
    <w:rsid w:val="54716572"/>
    <w:rsid w:val="54866796"/>
    <w:rsid w:val="54C13C7F"/>
    <w:rsid w:val="54DA3094"/>
    <w:rsid w:val="54E47B83"/>
    <w:rsid w:val="55462288"/>
    <w:rsid w:val="557269BF"/>
    <w:rsid w:val="5591CE0B"/>
    <w:rsid w:val="55949EED"/>
    <w:rsid w:val="55B7023B"/>
    <w:rsid w:val="55D424DE"/>
    <w:rsid w:val="55E354AA"/>
    <w:rsid w:val="560CA364"/>
    <w:rsid w:val="5616C855"/>
    <w:rsid w:val="5616F9D0"/>
    <w:rsid w:val="562C278C"/>
    <w:rsid w:val="562D2A60"/>
    <w:rsid w:val="56B8FC0C"/>
    <w:rsid w:val="56DD1F2A"/>
    <w:rsid w:val="56EB1C3C"/>
    <w:rsid w:val="570D1EF8"/>
    <w:rsid w:val="57560EEF"/>
    <w:rsid w:val="57A71624"/>
    <w:rsid w:val="57FA77DB"/>
    <w:rsid w:val="5810F3EF"/>
    <w:rsid w:val="58418E51"/>
    <w:rsid w:val="58707D73"/>
    <w:rsid w:val="587F610A"/>
    <w:rsid w:val="5882FABC"/>
    <w:rsid w:val="58859937"/>
    <w:rsid w:val="5886A790"/>
    <w:rsid w:val="588F60B2"/>
    <w:rsid w:val="58DBD58D"/>
    <w:rsid w:val="58EA9817"/>
    <w:rsid w:val="597684E2"/>
    <w:rsid w:val="5996FF17"/>
    <w:rsid w:val="59CB29D0"/>
    <w:rsid w:val="59CFE007"/>
    <w:rsid w:val="59D29713"/>
    <w:rsid w:val="59DB8379"/>
    <w:rsid w:val="5A09222E"/>
    <w:rsid w:val="5A150B60"/>
    <w:rsid w:val="5A202892"/>
    <w:rsid w:val="5A32D899"/>
    <w:rsid w:val="5A3C6F15"/>
    <w:rsid w:val="5A531F4F"/>
    <w:rsid w:val="5A717061"/>
    <w:rsid w:val="5AAB3690"/>
    <w:rsid w:val="5AE6AD61"/>
    <w:rsid w:val="5B145897"/>
    <w:rsid w:val="5B345447"/>
    <w:rsid w:val="5B5D3A18"/>
    <w:rsid w:val="5B7866C5"/>
    <w:rsid w:val="5BAB7BA7"/>
    <w:rsid w:val="5BF23750"/>
    <w:rsid w:val="5BFBC0C9"/>
    <w:rsid w:val="5BFCB315"/>
    <w:rsid w:val="5C0AE1A5"/>
    <w:rsid w:val="5C11E549"/>
    <w:rsid w:val="5C5936CA"/>
    <w:rsid w:val="5C76376D"/>
    <w:rsid w:val="5C88CEEC"/>
    <w:rsid w:val="5CC1DBEC"/>
    <w:rsid w:val="5CCF49EB"/>
    <w:rsid w:val="5CF6DD13"/>
    <w:rsid w:val="5D050E1C"/>
    <w:rsid w:val="5D1D447D"/>
    <w:rsid w:val="5D2519D0"/>
    <w:rsid w:val="5D694E35"/>
    <w:rsid w:val="5DAAA2A4"/>
    <w:rsid w:val="5DCE1C32"/>
    <w:rsid w:val="5DEE0DAA"/>
    <w:rsid w:val="5E69D02D"/>
    <w:rsid w:val="5E8F2344"/>
    <w:rsid w:val="5EAF487B"/>
    <w:rsid w:val="5EB57401"/>
    <w:rsid w:val="5EBED095"/>
    <w:rsid w:val="5EC7DC03"/>
    <w:rsid w:val="5ED1CC4F"/>
    <w:rsid w:val="5EDA0DBD"/>
    <w:rsid w:val="5EE15F5D"/>
    <w:rsid w:val="5F0C5B1F"/>
    <w:rsid w:val="5F159DC5"/>
    <w:rsid w:val="5F2263B5"/>
    <w:rsid w:val="5F8DCACC"/>
    <w:rsid w:val="5F8DCE73"/>
    <w:rsid w:val="5F99062E"/>
    <w:rsid w:val="5FA409B6"/>
    <w:rsid w:val="5FD81560"/>
    <w:rsid w:val="60720F49"/>
    <w:rsid w:val="6093FBC3"/>
    <w:rsid w:val="6094CFEB"/>
    <w:rsid w:val="609A22A1"/>
    <w:rsid w:val="60D900D8"/>
    <w:rsid w:val="60E62235"/>
    <w:rsid w:val="6108417B"/>
    <w:rsid w:val="610D2C5F"/>
    <w:rsid w:val="61107B03"/>
    <w:rsid w:val="612DE5AB"/>
    <w:rsid w:val="61301327"/>
    <w:rsid w:val="613743F7"/>
    <w:rsid w:val="61608DDC"/>
    <w:rsid w:val="618D8457"/>
    <w:rsid w:val="61956F4A"/>
    <w:rsid w:val="61BB6E16"/>
    <w:rsid w:val="61DCFD19"/>
    <w:rsid w:val="621644C3"/>
    <w:rsid w:val="62337ACD"/>
    <w:rsid w:val="625F65A5"/>
    <w:rsid w:val="6277AD10"/>
    <w:rsid w:val="6284B613"/>
    <w:rsid w:val="62860857"/>
    <w:rsid w:val="62E544DF"/>
    <w:rsid w:val="630379B0"/>
    <w:rsid w:val="63938AFD"/>
    <w:rsid w:val="639F01CB"/>
    <w:rsid w:val="63A13A10"/>
    <w:rsid w:val="63B5B468"/>
    <w:rsid w:val="63C9D7B3"/>
    <w:rsid w:val="6403B837"/>
    <w:rsid w:val="6481194D"/>
    <w:rsid w:val="64839136"/>
    <w:rsid w:val="64A56B86"/>
    <w:rsid w:val="64CEDB8D"/>
    <w:rsid w:val="65312FFA"/>
    <w:rsid w:val="654818C5"/>
    <w:rsid w:val="6556966B"/>
    <w:rsid w:val="65A9C51A"/>
    <w:rsid w:val="65B30D31"/>
    <w:rsid w:val="65B8B2D7"/>
    <w:rsid w:val="65E37404"/>
    <w:rsid w:val="65E8EBC4"/>
    <w:rsid w:val="65F6365F"/>
    <w:rsid w:val="662C57FE"/>
    <w:rsid w:val="663AA363"/>
    <w:rsid w:val="6698B757"/>
    <w:rsid w:val="66A254C1"/>
    <w:rsid w:val="66BFAF1B"/>
    <w:rsid w:val="66D4C495"/>
    <w:rsid w:val="66DC9144"/>
    <w:rsid w:val="66DDA294"/>
    <w:rsid w:val="6719F7BE"/>
    <w:rsid w:val="671B36AE"/>
    <w:rsid w:val="671C263C"/>
    <w:rsid w:val="6751B453"/>
    <w:rsid w:val="67621C78"/>
    <w:rsid w:val="67C74581"/>
    <w:rsid w:val="67D2BE54"/>
    <w:rsid w:val="67ED8D5F"/>
    <w:rsid w:val="6872CA12"/>
    <w:rsid w:val="687987AD"/>
    <w:rsid w:val="68856069"/>
    <w:rsid w:val="6899687B"/>
    <w:rsid w:val="68BFFA54"/>
    <w:rsid w:val="68D236A2"/>
    <w:rsid w:val="68DC7400"/>
    <w:rsid w:val="6900C117"/>
    <w:rsid w:val="6920C7FF"/>
    <w:rsid w:val="694B5513"/>
    <w:rsid w:val="696080BD"/>
    <w:rsid w:val="696E3DF4"/>
    <w:rsid w:val="69BB6609"/>
    <w:rsid w:val="69D1EF90"/>
    <w:rsid w:val="69D5F294"/>
    <w:rsid w:val="69D9CB49"/>
    <w:rsid w:val="6A14E3FE"/>
    <w:rsid w:val="6A1FE98B"/>
    <w:rsid w:val="6A2D8A52"/>
    <w:rsid w:val="6A875549"/>
    <w:rsid w:val="6AE4CB4B"/>
    <w:rsid w:val="6AF89EB0"/>
    <w:rsid w:val="6B11C894"/>
    <w:rsid w:val="6B15E46F"/>
    <w:rsid w:val="6B3C0050"/>
    <w:rsid w:val="6BAF7153"/>
    <w:rsid w:val="6C1801B6"/>
    <w:rsid w:val="6C249292"/>
    <w:rsid w:val="6C46267F"/>
    <w:rsid w:val="6C5DB4B9"/>
    <w:rsid w:val="6C7341B3"/>
    <w:rsid w:val="6C7B9CC4"/>
    <w:rsid w:val="6C7BFC6C"/>
    <w:rsid w:val="6CAE39FB"/>
    <w:rsid w:val="6CB95C97"/>
    <w:rsid w:val="6CEDFEEF"/>
    <w:rsid w:val="6CF71379"/>
    <w:rsid w:val="6D1545AD"/>
    <w:rsid w:val="6D25870F"/>
    <w:rsid w:val="6D31A572"/>
    <w:rsid w:val="6D3EC4C0"/>
    <w:rsid w:val="6D42638C"/>
    <w:rsid w:val="6D7C03D8"/>
    <w:rsid w:val="6D99BB32"/>
    <w:rsid w:val="6DD12115"/>
    <w:rsid w:val="6E019C9F"/>
    <w:rsid w:val="6E0D7B2F"/>
    <w:rsid w:val="6E1DB6AC"/>
    <w:rsid w:val="6E2D96F8"/>
    <w:rsid w:val="6E52863B"/>
    <w:rsid w:val="6E5D11F6"/>
    <w:rsid w:val="6E69E421"/>
    <w:rsid w:val="6E86913B"/>
    <w:rsid w:val="6E9A1F8C"/>
    <w:rsid w:val="6E9F470F"/>
    <w:rsid w:val="6EAF047C"/>
    <w:rsid w:val="6EBB55F4"/>
    <w:rsid w:val="6EF65B3C"/>
    <w:rsid w:val="6F398746"/>
    <w:rsid w:val="6F422CC6"/>
    <w:rsid w:val="6F49B9B0"/>
    <w:rsid w:val="6F99AB64"/>
    <w:rsid w:val="6FB23AA4"/>
    <w:rsid w:val="6FCF456F"/>
    <w:rsid w:val="70195708"/>
    <w:rsid w:val="7043D1F4"/>
    <w:rsid w:val="705BD18E"/>
    <w:rsid w:val="7093A07D"/>
    <w:rsid w:val="70E6FB6F"/>
    <w:rsid w:val="70EBE716"/>
    <w:rsid w:val="70F67C43"/>
    <w:rsid w:val="710DD6CA"/>
    <w:rsid w:val="712554C1"/>
    <w:rsid w:val="714AFC6D"/>
    <w:rsid w:val="715EDD1B"/>
    <w:rsid w:val="7165ACCE"/>
    <w:rsid w:val="7166BBB1"/>
    <w:rsid w:val="716BD7AA"/>
    <w:rsid w:val="716F7BFC"/>
    <w:rsid w:val="7177C7E2"/>
    <w:rsid w:val="71B86CD6"/>
    <w:rsid w:val="71BA1C6C"/>
    <w:rsid w:val="71DABEBC"/>
    <w:rsid w:val="7207D832"/>
    <w:rsid w:val="720AE450"/>
    <w:rsid w:val="72183AB2"/>
    <w:rsid w:val="721AC6E8"/>
    <w:rsid w:val="7245675F"/>
    <w:rsid w:val="7276E8B2"/>
    <w:rsid w:val="72AC8EC3"/>
    <w:rsid w:val="72AE6E1D"/>
    <w:rsid w:val="72D45B95"/>
    <w:rsid w:val="72F1A908"/>
    <w:rsid w:val="73022077"/>
    <w:rsid w:val="731447DA"/>
    <w:rsid w:val="731CC294"/>
    <w:rsid w:val="73489E4A"/>
    <w:rsid w:val="73588D6A"/>
    <w:rsid w:val="73698F39"/>
    <w:rsid w:val="73996B6C"/>
    <w:rsid w:val="73ABC259"/>
    <w:rsid w:val="73BA0F75"/>
    <w:rsid w:val="73C7586B"/>
    <w:rsid w:val="73E9BE58"/>
    <w:rsid w:val="744CC0D5"/>
    <w:rsid w:val="74540056"/>
    <w:rsid w:val="747AB83E"/>
    <w:rsid w:val="7495394F"/>
    <w:rsid w:val="74C2B214"/>
    <w:rsid w:val="7527729B"/>
    <w:rsid w:val="7589AB33"/>
    <w:rsid w:val="75C9BDBD"/>
    <w:rsid w:val="75D8BD8F"/>
    <w:rsid w:val="75D8E920"/>
    <w:rsid w:val="75F61EED"/>
    <w:rsid w:val="75F7956E"/>
    <w:rsid w:val="760A4151"/>
    <w:rsid w:val="76498722"/>
    <w:rsid w:val="765ADAAE"/>
    <w:rsid w:val="768295B6"/>
    <w:rsid w:val="76A35169"/>
    <w:rsid w:val="76A7C0E0"/>
    <w:rsid w:val="76E1E1E6"/>
    <w:rsid w:val="76F2F019"/>
    <w:rsid w:val="776C688A"/>
    <w:rsid w:val="7780D297"/>
    <w:rsid w:val="778D0F21"/>
    <w:rsid w:val="77B5B63B"/>
    <w:rsid w:val="77CB4FC1"/>
    <w:rsid w:val="77DAC78B"/>
    <w:rsid w:val="77E848D2"/>
    <w:rsid w:val="77F8DE12"/>
    <w:rsid w:val="7802BF26"/>
    <w:rsid w:val="780A0367"/>
    <w:rsid w:val="780D8E04"/>
    <w:rsid w:val="78665EE9"/>
    <w:rsid w:val="78B65EC8"/>
    <w:rsid w:val="78DD7F25"/>
    <w:rsid w:val="79060C31"/>
    <w:rsid w:val="79339059"/>
    <w:rsid w:val="7934C87E"/>
    <w:rsid w:val="79666D6D"/>
    <w:rsid w:val="7975A75D"/>
    <w:rsid w:val="79945106"/>
    <w:rsid w:val="79A1E583"/>
    <w:rsid w:val="79AB58C5"/>
    <w:rsid w:val="79BE75D1"/>
    <w:rsid w:val="79EA31CA"/>
    <w:rsid w:val="79FBDA21"/>
    <w:rsid w:val="7A04805F"/>
    <w:rsid w:val="7A3213B3"/>
    <w:rsid w:val="7A4F880E"/>
    <w:rsid w:val="7A7BAA34"/>
    <w:rsid w:val="7A84050F"/>
    <w:rsid w:val="7AB13C85"/>
    <w:rsid w:val="7ADDA7A6"/>
    <w:rsid w:val="7AFAE6A3"/>
    <w:rsid w:val="7B62782B"/>
    <w:rsid w:val="7BCFC05F"/>
    <w:rsid w:val="7C21CC8E"/>
    <w:rsid w:val="7C9E64D0"/>
    <w:rsid w:val="7CB230C5"/>
    <w:rsid w:val="7CB8F14D"/>
    <w:rsid w:val="7CC4FB30"/>
    <w:rsid w:val="7CD3A6AF"/>
    <w:rsid w:val="7CD8E5D5"/>
    <w:rsid w:val="7CFFD276"/>
    <w:rsid w:val="7D2D58FE"/>
    <w:rsid w:val="7D38309D"/>
    <w:rsid w:val="7D5ABCA4"/>
    <w:rsid w:val="7D70E404"/>
    <w:rsid w:val="7D75A234"/>
    <w:rsid w:val="7DB58D05"/>
    <w:rsid w:val="7E122F14"/>
    <w:rsid w:val="7EC149F7"/>
    <w:rsid w:val="7EE22EDD"/>
    <w:rsid w:val="7F097F55"/>
    <w:rsid w:val="7F2D4A4D"/>
    <w:rsid w:val="7F7BD8BE"/>
    <w:rsid w:val="7F944714"/>
    <w:rsid w:val="7F952FCA"/>
    <w:rsid w:val="7FDC09FD"/>
    <w:rsid w:val="7FFDC9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EE173"/>
  <w15:chartTrackingRefBased/>
  <w15:docId w15:val="{AB664BCD-8044-4CC8-8E87-4B8D57EC61C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AF89EB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AF89EB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6AF89EB0"/>
    <w:pPr>
      <w:spacing/>
      <w:ind w:left="720"/>
      <w:contextualSpacing/>
    </w:pPr>
  </w:style>
  <w:style w:type="paragraph" w:styleId="Heading3">
    <w:uiPriority w:val="9"/>
    <w:name w:val="heading 3"/>
    <w:basedOn w:val="Normal"/>
    <w:next w:val="Normal"/>
    <w:unhideWhenUsed/>
    <w:qFormat/>
    <w:rsid w:val="6AF89EB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617a39a103e04d72" /><Relationship Type="http://schemas.openxmlformats.org/officeDocument/2006/relationships/footer" Target="footer.xml" Id="R245f0eee6a524519" /><Relationship Type="http://schemas.microsoft.com/office/2020/10/relationships/intelligence" Target="intelligence2.xml" Id="Ree8325928a7141d6" /><Relationship Type="http://schemas.openxmlformats.org/officeDocument/2006/relationships/numbering" Target="numbering.xml" Id="R272fa86c649940a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2026-07-12T13:26:31.9797333Z</dcterms:created>
  <dcterms:modified xsi:type="dcterms:W3CDTF">2026-07-14T19:35:02.6732905Z</dcterms:modified>
  <dc:creator>Bethany Eames (2407215)</dc:creator>
  <lastModifiedBy>Bethany Eames (2407215)</lastModifiedBy>
</coreProperties>
</file>