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4F92A" w14:textId="3A467783" w:rsidR="00253191" w:rsidRPr="007A4707" w:rsidRDefault="00253191" w:rsidP="00331108">
      <w:pPr>
        <w:pStyle w:val="Header"/>
        <w:spacing w:line="360" w:lineRule="auto"/>
        <w:rPr>
          <w:rFonts w:ascii="Arial" w:hAnsi="Arial" w:cs="Arial"/>
          <w:sz w:val="22"/>
          <w:szCs w:val="22"/>
        </w:rPr>
      </w:pPr>
      <w:r w:rsidRPr="007A4707">
        <w:rPr>
          <w:rFonts w:ascii="Arial" w:hAnsi="Arial" w:cs="Arial"/>
          <w:sz w:val="22"/>
          <w:szCs w:val="22"/>
        </w:rPr>
        <w:t>Karla Esmeralda Rodriguez de Romero</w:t>
      </w:r>
    </w:p>
    <w:p w14:paraId="2307AE41" w14:textId="77777777" w:rsidR="00253191" w:rsidRPr="007A4707" w:rsidRDefault="00253191" w:rsidP="00331108">
      <w:pPr>
        <w:pStyle w:val="Header"/>
        <w:spacing w:line="360" w:lineRule="auto"/>
        <w:rPr>
          <w:rFonts w:ascii="Arial" w:hAnsi="Arial" w:cs="Arial"/>
          <w:sz w:val="22"/>
          <w:szCs w:val="22"/>
        </w:rPr>
      </w:pPr>
      <w:r w:rsidRPr="007A4707">
        <w:rPr>
          <w:rFonts w:ascii="Arial" w:hAnsi="Arial" w:cs="Arial"/>
          <w:sz w:val="22"/>
          <w:szCs w:val="22"/>
        </w:rPr>
        <w:t>Student ID: 2435930</w:t>
      </w:r>
    </w:p>
    <w:p w14:paraId="78B4BFF6" w14:textId="77777777" w:rsidR="00253191" w:rsidRPr="007A4707" w:rsidRDefault="00253191" w:rsidP="00331108">
      <w:pPr>
        <w:pStyle w:val="Header"/>
        <w:spacing w:line="360" w:lineRule="auto"/>
        <w:rPr>
          <w:rFonts w:ascii="Arial" w:hAnsi="Arial" w:cs="Arial"/>
          <w:sz w:val="22"/>
          <w:szCs w:val="22"/>
        </w:rPr>
      </w:pPr>
      <w:r w:rsidRPr="007A4707">
        <w:rPr>
          <w:rFonts w:ascii="Arial" w:hAnsi="Arial" w:cs="Arial"/>
          <w:sz w:val="22"/>
          <w:szCs w:val="22"/>
        </w:rPr>
        <w:t>Module Title: Digital Skills and Research Methods</w:t>
      </w:r>
    </w:p>
    <w:p w14:paraId="49354417" w14:textId="77777777" w:rsidR="00253191" w:rsidRPr="007A4707" w:rsidRDefault="00253191" w:rsidP="00331108">
      <w:pPr>
        <w:pStyle w:val="Header"/>
        <w:spacing w:line="360" w:lineRule="auto"/>
        <w:rPr>
          <w:rFonts w:ascii="Arial" w:hAnsi="Arial" w:cs="Arial"/>
          <w:sz w:val="22"/>
          <w:szCs w:val="22"/>
        </w:rPr>
      </w:pPr>
      <w:r w:rsidRPr="007A4707">
        <w:rPr>
          <w:rFonts w:ascii="Arial" w:hAnsi="Arial" w:cs="Arial"/>
          <w:sz w:val="22"/>
          <w:szCs w:val="22"/>
        </w:rPr>
        <w:t>Module Code: LCH4007_BIRM</w:t>
      </w:r>
    </w:p>
    <w:p w14:paraId="1B820CC9" w14:textId="77777777" w:rsidR="00253191" w:rsidRPr="007A4707" w:rsidRDefault="00253191" w:rsidP="00331108">
      <w:pPr>
        <w:pStyle w:val="Header"/>
        <w:spacing w:line="360" w:lineRule="auto"/>
        <w:rPr>
          <w:rFonts w:ascii="Arial" w:hAnsi="Arial" w:cs="Arial"/>
          <w:sz w:val="22"/>
          <w:szCs w:val="22"/>
        </w:rPr>
      </w:pPr>
      <w:r w:rsidRPr="007A4707">
        <w:rPr>
          <w:rFonts w:ascii="Arial" w:hAnsi="Arial" w:cs="Arial"/>
          <w:sz w:val="22"/>
          <w:szCs w:val="22"/>
        </w:rPr>
        <w:t xml:space="preserve">Lecture Name: Hajra </w:t>
      </w:r>
      <w:proofErr w:type="spellStart"/>
      <w:r w:rsidRPr="007A4707">
        <w:rPr>
          <w:rFonts w:ascii="Arial" w:hAnsi="Arial" w:cs="Arial"/>
          <w:sz w:val="22"/>
          <w:szCs w:val="22"/>
        </w:rPr>
        <w:t>Mustasim</w:t>
      </w:r>
      <w:proofErr w:type="spellEnd"/>
    </w:p>
    <w:p w14:paraId="67313A1B" w14:textId="77777777" w:rsidR="00253191" w:rsidRPr="007A4707" w:rsidRDefault="00253191" w:rsidP="00331108">
      <w:pPr>
        <w:pStyle w:val="Header"/>
        <w:spacing w:line="360" w:lineRule="auto"/>
        <w:rPr>
          <w:rFonts w:ascii="Arial" w:hAnsi="Arial" w:cs="Arial"/>
          <w:sz w:val="22"/>
          <w:szCs w:val="22"/>
        </w:rPr>
      </w:pPr>
      <w:r w:rsidRPr="007A4707">
        <w:rPr>
          <w:rFonts w:ascii="Arial" w:hAnsi="Arial" w:cs="Arial"/>
          <w:sz w:val="22"/>
          <w:szCs w:val="22"/>
        </w:rPr>
        <w:t>Assignment Title: Research Report</w:t>
      </w:r>
    </w:p>
    <w:p w14:paraId="668F1BC3" w14:textId="77777777" w:rsidR="00253191" w:rsidRPr="007A4707" w:rsidRDefault="00253191" w:rsidP="00331108">
      <w:pPr>
        <w:pStyle w:val="Header"/>
        <w:spacing w:line="360" w:lineRule="auto"/>
        <w:jc w:val="center"/>
        <w:rPr>
          <w:rFonts w:ascii="Arial" w:hAnsi="Arial" w:cs="Arial"/>
          <w:sz w:val="22"/>
          <w:szCs w:val="22"/>
        </w:rPr>
      </w:pPr>
    </w:p>
    <w:p w14:paraId="1B28EEA5" w14:textId="77777777" w:rsidR="00253191" w:rsidRPr="007A4707" w:rsidRDefault="00253191" w:rsidP="00331108">
      <w:pPr>
        <w:pStyle w:val="Header"/>
        <w:spacing w:line="360" w:lineRule="auto"/>
        <w:jc w:val="both"/>
        <w:rPr>
          <w:rFonts w:ascii="Arial" w:hAnsi="Arial" w:cs="Arial"/>
          <w:b/>
          <w:bCs/>
          <w:sz w:val="22"/>
          <w:szCs w:val="22"/>
        </w:rPr>
      </w:pPr>
      <w:r w:rsidRPr="007A4707">
        <w:rPr>
          <w:rFonts w:ascii="Arial" w:hAnsi="Arial" w:cs="Arial"/>
          <w:b/>
          <w:bCs/>
          <w:sz w:val="22"/>
          <w:szCs w:val="22"/>
        </w:rPr>
        <w:t>Section 1: Introducing the Research Paper and Topic Development</w:t>
      </w:r>
    </w:p>
    <w:p w14:paraId="0C57EB83" w14:textId="77777777" w:rsidR="00253191" w:rsidRPr="007A4707" w:rsidRDefault="00253191" w:rsidP="00331108">
      <w:pPr>
        <w:pStyle w:val="Header"/>
        <w:spacing w:line="360" w:lineRule="auto"/>
        <w:jc w:val="both"/>
        <w:rPr>
          <w:rFonts w:ascii="Arial" w:hAnsi="Arial" w:cs="Arial"/>
          <w:b/>
          <w:bCs/>
          <w:sz w:val="22"/>
          <w:szCs w:val="22"/>
        </w:rPr>
      </w:pPr>
    </w:p>
    <w:p w14:paraId="23F2C394" w14:textId="77777777" w:rsidR="00253191" w:rsidRPr="007A4707" w:rsidRDefault="00253191" w:rsidP="00331108">
      <w:pPr>
        <w:pStyle w:val="Header"/>
        <w:numPr>
          <w:ilvl w:val="0"/>
          <w:numId w:val="9"/>
        </w:numPr>
        <w:spacing w:line="360" w:lineRule="auto"/>
        <w:jc w:val="both"/>
        <w:rPr>
          <w:rFonts w:ascii="Arial" w:hAnsi="Arial" w:cs="Arial"/>
          <w:sz w:val="22"/>
          <w:szCs w:val="22"/>
        </w:rPr>
      </w:pPr>
      <w:r w:rsidRPr="007A4707">
        <w:rPr>
          <w:rFonts w:ascii="Arial" w:hAnsi="Arial" w:cs="Arial"/>
          <w:sz w:val="22"/>
          <w:szCs w:val="22"/>
        </w:rPr>
        <w:t>A qualitative study of organisational resilience in care homes in Scotland.</w:t>
      </w:r>
    </w:p>
    <w:p w14:paraId="3345C714" w14:textId="77777777" w:rsidR="00253191" w:rsidRPr="007A4707" w:rsidRDefault="00253191" w:rsidP="00331108">
      <w:pPr>
        <w:pStyle w:val="Header"/>
        <w:numPr>
          <w:ilvl w:val="0"/>
          <w:numId w:val="9"/>
        </w:numPr>
        <w:spacing w:line="360" w:lineRule="auto"/>
        <w:jc w:val="both"/>
        <w:rPr>
          <w:rFonts w:ascii="Arial" w:hAnsi="Arial" w:cs="Arial"/>
          <w:sz w:val="22"/>
          <w:szCs w:val="22"/>
        </w:rPr>
      </w:pPr>
      <w:r w:rsidRPr="007A4707">
        <w:rPr>
          <w:rFonts w:ascii="Arial" w:hAnsi="Arial" w:cs="Arial"/>
          <w:sz w:val="22"/>
          <w:szCs w:val="22"/>
        </w:rPr>
        <w:t xml:space="preserve">Alastair Ross, Janet E. Anderson, </w:t>
      </w:r>
      <w:proofErr w:type="spellStart"/>
      <w:r w:rsidRPr="007A4707">
        <w:rPr>
          <w:rFonts w:ascii="Arial" w:hAnsi="Arial" w:cs="Arial"/>
          <w:sz w:val="22"/>
          <w:szCs w:val="22"/>
        </w:rPr>
        <w:t>Santhani</w:t>
      </w:r>
      <w:proofErr w:type="spellEnd"/>
      <w:r w:rsidRPr="007A4707">
        <w:rPr>
          <w:rFonts w:ascii="Arial" w:hAnsi="Arial" w:cs="Arial"/>
          <w:sz w:val="22"/>
          <w:szCs w:val="22"/>
        </w:rPr>
        <w:t xml:space="preserve"> Selveindran, Tamsin MacBride, Paul Bowie, Andrea Sherriff, Linda Young, Evie Fioratou, Edel Roddy, Heather Edwards, Belinda Dewar and Lorna M. Macpherson.</w:t>
      </w:r>
    </w:p>
    <w:p w14:paraId="16F31A97" w14:textId="77777777" w:rsidR="00253191" w:rsidRPr="007A4707" w:rsidRDefault="00253191" w:rsidP="00331108">
      <w:pPr>
        <w:pStyle w:val="Header"/>
        <w:numPr>
          <w:ilvl w:val="0"/>
          <w:numId w:val="9"/>
        </w:numPr>
        <w:spacing w:line="360" w:lineRule="auto"/>
        <w:jc w:val="both"/>
        <w:rPr>
          <w:rFonts w:ascii="Arial" w:hAnsi="Arial" w:cs="Arial"/>
          <w:sz w:val="22"/>
          <w:szCs w:val="22"/>
        </w:rPr>
      </w:pPr>
      <w:r w:rsidRPr="007A4707">
        <w:rPr>
          <w:rFonts w:ascii="Arial" w:hAnsi="Arial" w:cs="Arial"/>
          <w:sz w:val="22"/>
          <w:szCs w:val="22"/>
        </w:rPr>
        <w:t>December 20, 2022.</w:t>
      </w:r>
    </w:p>
    <w:p w14:paraId="23611806" w14:textId="6C380B7E" w:rsidR="008A32EF" w:rsidRPr="007A4707" w:rsidRDefault="008A32EF" w:rsidP="00331108">
      <w:pPr>
        <w:pStyle w:val="Header"/>
        <w:spacing w:line="360" w:lineRule="auto"/>
        <w:jc w:val="both"/>
        <w:rPr>
          <w:rFonts w:ascii="Arial" w:hAnsi="Arial" w:cs="Arial"/>
          <w:sz w:val="22"/>
          <w:szCs w:val="22"/>
        </w:rPr>
      </w:pPr>
    </w:p>
    <w:p w14:paraId="5EE36523" w14:textId="77777777" w:rsidR="008A32EF" w:rsidRPr="007A4707" w:rsidRDefault="008A32EF" w:rsidP="00331108">
      <w:pPr>
        <w:pStyle w:val="Header"/>
        <w:spacing w:line="360" w:lineRule="auto"/>
        <w:ind w:left="720"/>
        <w:jc w:val="both"/>
        <w:rPr>
          <w:rFonts w:ascii="Arial" w:hAnsi="Arial" w:cs="Arial"/>
          <w:sz w:val="22"/>
          <w:szCs w:val="22"/>
        </w:rPr>
      </w:pPr>
    </w:p>
    <w:p w14:paraId="54ABCA14" w14:textId="77777777" w:rsidR="008A32EF" w:rsidRPr="007A4707" w:rsidRDefault="008A32EF" w:rsidP="00331108">
      <w:pPr>
        <w:pStyle w:val="Header"/>
        <w:spacing w:line="360" w:lineRule="auto"/>
        <w:jc w:val="both"/>
        <w:rPr>
          <w:rFonts w:ascii="Arial" w:hAnsi="Arial" w:cs="Arial"/>
          <w:b/>
          <w:bCs/>
          <w:sz w:val="22"/>
          <w:szCs w:val="22"/>
        </w:rPr>
      </w:pPr>
      <w:r w:rsidRPr="007A4707">
        <w:rPr>
          <w:rFonts w:ascii="Arial" w:hAnsi="Arial" w:cs="Arial"/>
          <w:sz w:val="22"/>
          <w:szCs w:val="22"/>
        </w:rPr>
        <w:t>This study addresses the ongoing challenges of caring for older adults in care homes. It explores concerns about the quality of care and uses the concept of organisational resilience to identify ways to improve care</w:t>
      </w:r>
      <w:r w:rsidRPr="007A4707">
        <w:rPr>
          <w:rFonts w:ascii="Arial" w:hAnsi="Arial" w:cs="Arial"/>
          <w:b/>
          <w:bCs/>
          <w:sz w:val="22"/>
          <w:szCs w:val="22"/>
        </w:rPr>
        <w:t>.</w:t>
      </w:r>
    </w:p>
    <w:p w14:paraId="5D743D5A" w14:textId="77777777" w:rsidR="008A32EF" w:rsidRPr="007A4707" w:rsidRDefault="008A32EF" w:rsidP="00331108">
      <w:pPr>
        <w:pStyle w:val="Header"/>
        <w:spacing w:line="360" w:lineRule="auto"/>
        <w:jc w:val="both"/>
        <w:rPr>
          <w:rFonts w:ascii="Arial" w:hAnsi="Arial" w:cs="Arial"/>
          <w:b/>
          <w:bCs/>
          <w:sz w:val="22"/>
          <w:szCs w:val="22"/>
        </w:rPr>
      </w:pPr>
    </w:p>
    <w:p w14:paraId="4F62889A" w14:textId="77777777" w:rsidR="008A32EF" w:rsidRPr="007A4707" w:rsidRDefault="008A32EF" w:rsidP="00331108">
      <w:pPr>
        <w:pStyle w:val="Header"/>
        <w:spacing w:line="360" w:lineRule="auto"/>
        <w:jc w:val="both"/>
        <w:rPr>
          <w:rFonts w:ascii="Arial" w:hAnsi="Arial" w:cs="Arial"/>
          <w:sz w:val="22"/>
          <w:szCs w:val="22"/>
        </w:rPr>
      </w:pPr>
      <w:r w:rsidRPr="007A4707">
        <w:rPr>
          <w:rFonts w:ascii="Arial" w:hAnsi="Arial" w:cs="Arial"/>
          <w:sz w:val="22"/>
          <w:szCs w:val="22"/>
        </w:rPr>
        <w:t>The research includes care home workers, residents, relatives and inspectors. It examines how workers manage daily responsibilities and overcome challenges when caring for older people.</w:t>
      </w:r>
    </w:p>
    <w:p w14:paraId="09CE2E88" w14:textId="7976E61C" w:rsidR="00CD27FF" w:rsidRPr="007A4707" w:rsidRDefault="00CD27FF" w:rsidP="00331108">
      <w:pPr>
        <w:pStyle w:val="Header"/>
        <w:spacing w:line="360" w:lineRule="auto"/>
        <w:jc w:val="both"/>
        <w:rPr>
          <w:rFonts w:ascii="Arial" w:hAnsi="Arial" w:cs="Arial"/>
          <w:sz w:val="22"/>
          <w:szCs w:val="22"/>
        </w:rPr>
      </w:pPr>
    </w:p>
    <w:p w14:paraId="45DBDD9D" w14:textId="77777777" w:rsidR="00CD27FF" w:rsidRPr="007A4707" w:rsidRDefault="00CD27FF" w:rsidP="00331108">
      <w:pPr>
        <w:pStyle w:val="Header"/>
        <w:spacing w:line="360" w:lineRule="auto"/>
        <w:jc w:val="both"/>
        <w:rPr>
          <w:rFonts w:ascii="Arial" w:hAnsi="Arial" w:cs="Arial"/>
          <w:sz w:val="22"/>
          <w:szCs w:val="22"/>
        </w:rPr>
      </w:pPr>
    </w:p>
    <w:p w14:paraId="1ED1B172" w14:textId="74B18025" w:rsidR="00CD27FF" w:rsidRPr="007A4707" w:rsidRDefault="00CD27FF" w:rsidP="00331108">
      <w:pPr>
        <w:pStyle w:val="Header"/>
        <w:spacing w:line="360" w:lineRule="auto"/>
        <w:jc w:val="both"/>
        <w:rPr>
          <w:rFonts w:ascii="Arial" w:hAnsi="Arial" w:cs="Arial"/>
          <w:sz w:val="22"/>
          <w:szCs w:val="22"/>
        </w:rPr>
      </w:pPr>
      <w:r w:rsidRPr="007A4707">
        <w:rPr>
          <w:rFonts w:ascii="Arial" w:hAnsi="Arial" w:cs="Arial"/>
          <w:sz w:val="22"/>
          <w:szCs w:val="22"/>
        </w:rPr>
        <w:t xml:space="preserve">This topic is important in UK health and social care because many older adults living in care homes need regular support and have complex health needs. This study was carried out in Scotland and shows that care workers need to respond to changing situations while providing safe and good-quality care. Good communication, teamwork and sharing information are important because they help staff meet residents' needs more effectively. The research also explains that spending too much time on paperwork may reduce the time available for direct care. It suggests that better use of electronic care records could help staff work more efficiently. The study also highlights the importance of involving family members in care planning and working closely with other health and social care professionals to improve the support given to residents. In addition, the article explains that the COVID-19 pandemic had a serious impact on care homes, because </w:t>
      </w:r>
      <w:proofErr w:type="gramStart"/>
      <w:r w:rsidRPr="007A4707">
        <w:rPr>
          <w:rFonts w:ascii="Arial" w:hAnsi="Arial" w:cs="Arial"/>
          <w:sz w:val="22"/>
          <w:szCs w:val="22"/>
        </w:rPr>
        <w:t>The</w:t>
      </w:r>
      <w:proofErr w:type="gramEnd"/>
      <w:r w:rsidRPr="007A4707">
        <w:rPr>
          <w:rFonts w:ascii="Arial" w:hAnsi="Arial" w:cs="Arial"/>
          <w:sz w:val="22"/>
          <w:szCs w:val="22"/>
        </w:rPr>
        <w:t xml:space="preserve"> article explains that during the COVID-19 pandemic, deaths in UK care homes increased by more than 200%.  showing why strong and </w:t>
      </w:r>
      <w:r w:rsidRPr="007A4707">
        <w:rPr>
          <w:rFonts w:ascii="Arial" w:hAnsi="Arial" w:cs="Arial"/>
          <w:sz w:val="22"/>
          <w:szCs w:val="22"/>
        </w:rPr>
        <w:lastRenderedPageBreak/>
        <w:t>well-organised health and social care services are important. Overall, this research provides useful ideas for improving the quality of care and the wellbeing of older</w:t>
      </w:r>
      <w:r w:rsidR="002929EC">
        <w:rPr>
          <w:rFonts w:ascii="Arial" w:hAnsi="Arial" w:cs="Arial"/>
          <w:sz w:val="22"/>
          <w:szCs w:val="22"/>
        </w:rPr>
        <w:t>.</w:t>
      </w:r>
    </w:p>
    <w:p w14:paraId="55D1E136" w14:textId="6037EBD3" w:rsidR="008A32EF" w:rsidRPr="007A4707" w:rsidRDefault="008A32EF" w:rsidP="00331108">
      <w:pPr>
        <w:pStyle w:val="Header"/>
        <w:spacing w:line="360" w:lineRule="auto"/>
        <w:jc w:val="both"/>
        <w:rPr>
          <w:rFonts w:ascii="Arial" w:hAnsi="Arial" w:cs="Arial"/>
          <w:sz w:val="22"/>
          <w:szCs w:val="22"/>
        </w:rPr>
      </w:pPr>
    </w:p>
    <w:p w14:paraId="6FB9A9CF" w14:textId="77777777" w:rsidR="008A32EF" w:rsidRPr="007A4707" w:rsidRDefault="008A32EF" w:rsidP="00331108">
      <w:pPr>
        <w:pStyle w:val="Header"/>
        <w:spacing w:line="360" w:lineRule="auto"/>
        <w:jc w:val="both"/>
        <w:rPr>
          <w:rFonts w:ascii="Arial" w:hAnsi="Arial" w:cs="Arial"/>
          <w:sz w:val="22"/>
          <w:szCs w:val="22"/>
        </w:rPr>
      </w:pPr>
    </w:p>
    <w:p w14:paraId="5C0CC077" w14:textId="77777777" w:rsidR="0074754C" w:rsidRPr="007A4707" w:rsidRDefault="0074754C" w:rsidP="00331108">
      <w:pPr>
        <w:spacing w:line="360" w:lineRule="auto"/>
        <w:rPr>
          <w:rFonts w:ascii="Arial" w:hAnsi="Arial" w:cs="Arial"/>
          <w:b/>
          <w:bCs/>
          <w:sz w:val="22"/>
          <w:szCs w:val="22"/>
        </w:rPr>
      </w:pPr>
    </w:p>
    <w:sectPr w:rsidR="0074754C" w:rsidRPr="007A470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132EF" w14:textId="77777777" w:rsidR="00990302" w:rsidRDefault="00990302" w:rsidP="00582F94">
      <w:pPr>
        <w:spacing w:after="0" w:line="240" w:lineRule="auto"/>
      </w:pPr>
      <w:r>
        <w:separator/>
      </w:r>
    </w:p>
  </w:endnote>
  <w:endnote w:type="continuationSeparator" w:id="0">
    <w:p w14:paraId="4634642E" w14:textId="77777777" w:rsidR="00990302" w:rsidRDefault="00990302" w:rsidP="00582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B1333" w14:textId="77777777" w:rsidR="00990302" w:rsidRDefault="00990302" w:rsidP="00582F94">
      <w:pPr>
        <w:spacing w:after="0" w:line="240" w:lineRule="auto"/>
      </w:pPr>
      <w:r>
        <w:separator/>
      </w:r>
    </w:p>
  </w:footnote>
  <w:footnote w:type="continuationSeparator" w:id="0">
    <w:p w14:paraId="3B220ADC" w14:textId="77777777" w:rsidR="00990302" w:rsidRDefault="00990302" w:rsidP="00582F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743091"/>
      <w:docPartObj>
        <w:docPartGallery w:val="Page Numbers (Top of Page)"/>
        <w:docPartUnique/>
      </w:docPartObj>
    </w:sdtPr>
    <w:sdtContent>
      <w:p w14:paraId="26AC4ADB" w14:textId="39176F61" w:rsidR="00D24CCD" w:rsidRDefault="00D24CCD">
        <w:pPr>
          <w:pStyle w:val="Header"/>
        </w:pPr>
        <w:r>
          <w:fldChar w:fldCharType="begin"/>
        </w:r>
        <w:r>
          <w:instrText>PAGE   \* MERGEFORMAT</w:instrText>
        </w:r>
        <w:r>
          <w:fldChar w:fldCharType="separate"/>
        </w:r>
        <w:r>
          <w:t>2</w:t>
        </w:r>
        <w:r>
          <w:fldChar w:fldCharType="end"/>
        </w:r>
      </w:p>
    </w:sdtContent>
  </w:sdt>
  <w:p w14:paraId="237914A2" w14:textId="77777777" w:rsidR="00582F94" w:rsidRDefault="00582F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53EF"/>
    <w:multiLevelType w:val="hybridMultilevel"/>
    <w:tmpl w:val="2A9632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2078508B"/>
    <w:multiLevelType w:val="multilevel"/>
    <w:tmpl w:val="69347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7C3FD8"/>
    <w:multiLevelType w:val="hybridMultilevel"/>
    <w:tmpl w:val="B89CD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A473185"/>
    <w:multiLevelType w:val="hybridMultilevel"/>
    <w:tmpl w:val="015EB51A"/>
    <w:lvl w:ilvl="0" w:tplc="62061872">
      <w:numFmt w:val="bullet"/>
      <w:lvlText w:val="•"/>
      <w:lvlJc w:val="left"/>
      <w:pPr>
        <w:ind w:left="720" w:hanging="360"/>
      </w:pPr>
      <w:rPr>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CD32DA"/>
    <w:multiLevelType w:val="multilevel"/>
    <w:tmpl w:val="42BED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lang w:val="en-US" w:eastAsia="en-US" w:bidi="ar-SA"/>
      </w:rPr>
    </w:lvl>
    <w:lvl w:ilvl="2" w:tplc="51D278FE">
      <w:numFmt w:val="bullet"/>
      <w:lvlText w:val="•"/>
      <w:lvlJc w:val="left"/>
      <w:pPr>
        <w:ind w:left="2117" w:hanging="248"/>
      </w:pPr>
      <w:rPr>
        <w:lang w:val="en-US" w:eastAsia="en-US" w:bidi="ar-SA"/>
      </w:rPr>
    </w:lvl>
    <w:lvl w:ilvl="3" w:tplc="29A4FCE8">
      <w:numFmt w:val="bullet"/>
      <w:lvlText w:val="•"/>
      <w:lvlJc w:val="left"/>
      <w:pPr>
        <w:ind w:left="3105" w:hanging="248"/>
      </w:pPr>
      <w:rPr>
        <w:lang w:val="en-US" w:eastAsia="en-US" w:bidi="ar-SA"/>
      </w:rPr>
    </w:lvl>
    <w:lvl w:ilvl="4" w:tplc="F89E7A3A">
      <w:numFmt w:val="bullet"/>
      <w:lvlText w:val="•"/>
      <w:lvlJc w:val="left"/>
      <w:pPr>
        <w:ind w:left="4094" w:hanging="248"/>
      </w:pPr>
      <w:rPr>
        <w:lang w:val="en-US" w:eastAsia="en-US" w:bidi="ar-SA"/>
      </w:rPr>
    </w:lvl>
    <w:lvl w:ilvl="5" w:tplc="7CFEAFC4">
      <w:numFmt w:val="bullet"/>
      <w:lvlText w:val="•"/>
      <w:lvlJc w:val="left"/>
      <w:pPr>
        <w:ind w:left="5082" w:hanging="248"/>
      </w:pPr>
      <w:rPr>
        <w:lang w:val="en-US" w:eastAsia="en-US" w:bidi="ar-SA"/>
      </w:rPr>
    </w:lvl>
    <w:lvl w:ilvl="6" w:tplc="80441D5C">
      <w:numFmt w:val="bullet"/>
      <w:lvlText w:val="•"/>
      <w:lvlJc w:val="left"/>
      <w:pPr>
        <w:ind w:left="6071" w:hanging="248"/>
      </w:pPr>
      <w:rPr>
        <w:lang w:val="en-US" w:eastAsia="en-US" w:bidi="ar-SA"/>
      </w:rPr>
    </w:lvl>
    <w:lvl w:ilvl="7" w:tplc="945C17A0">
      <w:numFmt w:val="bullet"/>
      <w:lvlText w:val="•"/>
      <w:lvlJc w:val="left"/>
      <w:pPr>
        <w:ind w:left="7059" w:hanging="248"/>
      </w:pPr>
      <w:rPr>
        <w:lang w:val="en-US" w:eastAsia="en-US" w:bidi="ar-SA"/>
      </w:rPr>
    </w:lvl>
    <w:lvl w:ilvl="8" w:tplc="A5286426">
      <w:numFmt w:val="bullet"/>
      <w:lvlText w:val="•"/>
      <w:lvlJc w:val="left"/>
      <w:pPr>
        <w:ind w:left="8048" w:hanging="248"/>
      </w:pPr>
      <w:rPr>
        <w:lang w:val="en-US" w:eastAsia="en-US" w:bidi="ar-SA"/>
      </w:rPr>
    </w:lvl>
  </w:abstractNum>
  <w:abstractNum w:abstractNumId="7" w15:restartNumberingAfterBreak="0">
    <w:nsid w:val="79627F38"/>
    <w:multiLevelType w:val="multilevel"/>
    <w:tmpl w:val="B44EB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251DFB"/>
    <w:multiLevelType w:val="multilevel"/>
    <w:tmpl w:val="A712D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15201580">
    <w:abstractNumId w:val="1"/>
    <w:lvlOverride w:ilvl="0"/>
    <w:lvlOverride w:ilvl="1"/>
    <w:lvlOverride w:ilvl="2"/>
    <w:lvlOverride w:ilvl="3"/>
    <w:lvlOverride w:ilvl="4"/>
    <w:lvlOverride w:ilvl="5"/>
    <w:lvlOverride w:ilvl="6"/>
    <w:lvlOverride w:ilvl="7"/>
    <w:lvlOverride w:ilvl="8"/>
  </w:num>
  <w:num w:numId="2" w16cid:durableId="36975602">
    <w:abstractNumId w:val="8"/>
    <w:lvlOverride w:ilvl="0"/>
    <w:lvlOverride w:ilvl="1"/>
    <w:lvlOverride w:ilvl="2"/>
    <w:lvlOverride w:ilvl="3"/>
    <w:lvlOverride w:ilvl="4"/>
    <w:lvlOverride w:ilvl="5"/>
    <w:lvlOverride w:ilvl="6"/>
    <w:lvlOverride w:ilvl="7"/>
    <w:lvlOverride w:ilvl="8"/>
  </w:num>
  <w:num w:numId="3" w16cid:durableId="2008552955">
    <w:abstractNumId w:val="4"/>
    <w:lvlOverride w:ilvl="0"/>
    <w:lvlOverride w:ilvl="1"/>
    <w:lvlOverride w:ilvl="2"/>
    <w:lvlOverride w:ilvl="3"/>
    <w:lvlOverride w:ilvl="4"/>
    <w:lvlOverride w:ilvl="5"/>
    <w:lvlOverride w:ilvl="6"/>
    <w:lvlOverride w:ilvl="7"/>
    <w:lvlOverride w:ilvl="8"/>
  </w:num>
  <w:num w:numId="4" w16cid:durableId="646200654">
    <w:abstractNumId w:val="7"/>
    <w:lvlOverride w:ilvl="0"/>
    <w:lvlOverride w:ilvl="1"/>
    <w:lvlOverride w:ilvl="2"/>
    <w:lvlOverride w:ilvl="3"/>
    <w:lvlOverride w:ilvl="4"/>
    <w:lvlOverride w:ilvl="5"/>
    <w:lvlOverride w:ilvl="6"/>
    <w:lvlOverride w:ilvl="7"/>
    <w:lvlOverride w:ilvl="8"/>
  </w:num>
  <w:num w:numId="5" w16cid:durableId="1808430664">
    <w:abstractNumId w:val="6"/>
    <w:lvlOverride w:ilvl="0">
      <w:startOverride w:val="1"/>
    </w:lvlOverride>
    <w:lvlOverride w:ilvl="1"/>
    <w:lvlOverride w:ilvl="2"/>
    <w:lvlOverride w:ilvl="3"/>
    <w:lvlOverride w:ilvl="4"/>
    <w:lvlOverride w:ilvl="5"/>
    <w:lvlOverride w:ilvl="6"/>
    <w:lvlOverride w:ilvl="7"/>
    <w:lvlOverride w:ilvl="8"/>
  </w:num>
  <w:num w:numId="6" w16cid:durableId="9150924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3902590">
    <w:abstractNumId w:val="2"/>
    <w:lvlOverride w:ilvl="0"/>
    <w:lvlOverride w:ilvl="1"/>
    <w:lvlOverride w:ilvl="2"/>
    <w:lvlOverride w:ilvl="3"/>
    <w:lvlOverride w:ilvl="4"/>
    <w:lvlOverride w:ilvl="5"/>
    <w:lvlOverride w:ilvl="6"/>
    <w:lvlOverride w:ilvl="7"/>
    <w:lvlOverride w:ilvl="8"/>
  </w:num>
  <w:num w:numId="8" w16cid:durableId="416295858">
    <w:abstractNumId w:val="0"/>
    <w:lvlOverride w:ilvl="0"/>
    <w:lvlOverride w:ilvl="1"/>
    <w:lvlOverride w:ilvl="2"/>
    <w:lvlOverride w:ilvl="3"/>
    <w:lvlOverride w:ilvl="4"/>
    <w:lvlOverride w:ilvl="5"/>
    <w:lvlOverride w:ilvl="6"/>
    <w:lvlOverride w:ilvl="7"/>
    <w:lvlOverride w:ilvl="8"/>
  </w:num>
  <w:num w:numId="9" w16cid:durableId="1497650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C38"/>
    <w:rsid w:val="000F247B"/>
    <w:rsid w:val="001D1B21"/>
    <w:rsid w:val="00253191"/>
    <w:rsid w:val="002929EC"/>
    <w:rsid w:val="00331108"/>
    <w:rsid w:val="004B6B8F"/>
    <w:rsid w:val="00510D78"/>
    <w:rsid w:val="00582F94"/>
    <w:rsid w:val="005B2017"/>
    <w:rsid w:val="00626CA2"/>
    <w:rsid w:val="00657671"/>
    <w:rsid w:val="00662AEF"/>
    <w:rsid w:val="006D7E25"/>
    <w:rsid w:val="00704313"/>
    <w:rsid w:val="00710CC2"/>
    <w:rsid w:val="0074754C"/>
    <w:rsid w:val="007A4707"/>
    <w:rsid w:val="007B2878"/>
    <w:rsid w:val="008737F8"/>
    <w:rsid w:val="00896C38"/>
    <w:rsid w:val="008A32EF"/>
    <w:rsid w:val="008D292B"/>
    <w:rsid w:val="008F1BA1"/>
    <w:rsid w:val="00990302"/>
    <w:rsid w:val="00997E83"/>
    <w:rsid w:val="00A90B59"/>
    <w:rsid w:val="00B03CA7"/>
    <w:rsid w:val="00BB01C7"/>
    <w:rsid w:val="00CD27FF"/>
    <w:rsid w:val="00D24CCD"/>
    <w:rsid w:val="00D454AE"/>
    <w:rsid w:val="00D87324"/>
    <w:rsid w:val="00DE07E6"/>
    <w:rsid w:val="00DE1F4F"/>
    <w:rsid w:val="00F85587"/>
    <w:rsid w:val="00FE0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FD1A4"/>
  <w15:chartTrackingRefBased/>
  <w15:docId w15:val="{4A0B1C79-7704-4749-BDCE-E8D3D8640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C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C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C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C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C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C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C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C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C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C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C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C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C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C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C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C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C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C38"/>
    <w:rPr>
      <w:rFonts w:eastAsiaTheme="majorEastAsia" w:cstheme="majorBidi"/>
      <w:color w:val="272727" w:themeColor="text1" w:themeTint="D8"/>
    </w:rPr>
  </w:style>
  <w:style w:type="paragraph" w:styleId="Title">
    <w:name w:val="Title"/>
    <w:basedOn w:val="Normal"/>
    <w:next w:val="Normal"/>
    <w:link w:val="TitleChar"/>
    <w:uiPriority w:val="10"/>
    <w:qFormat/>
    <w:rsid w:val="00896C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C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C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C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C38"/>
    <w:pPr>
      <w:spacing w:before="160"/>
      <w:jc w:val="center"/>
    </w:pPr>
    <w:rPr>
      <w:i/>
      <w:iCs/>
      <w:color w:val="404040" w:themeColor="text1" w:themeTint="BF"/>
    </w:rPr>
  </w:style>
  <w:style w:type="character" w:customStyle="1" w:styleId="QuoteChar">
    <w:name w:val="Quote Char"/>
    <w:basedOn w:val="DefaultParagraphFont"/>
    <w:link w:val="Quote"/>
    <w:uiPriority w:val="29"/>
    <w:rsid w:val="00896C38"/>
    <w:rPr>
      <w:i/>
      <w:iCs/>
      <w:color w:val="404040" w:themeColor="text1" w:themeTint="BF"/>
    </w:rPr>
  </w:style>
  <w:style w:type="paragraph" w:styleId="ListParagraph">
    <w:name w:val="List Paragraph"/>
    <w:basedOn w:val="Normal"/>
    <w:uiPriority w:val="34"/>
    <w:qFormat/>
    <w:rsid w:val="00896C38"/>
    <w:pPr>
      <w:ind w:left="720"/>
      <w:contextualSpacing/>
    </w:pPr>
  </w:style>
  <w:style w:type="character" w:styleId="IntenseEmphasis">
    <w:name w:val="Intense Emphasis"/>
    <w:basedOn w:val="DefaultParagraphFont"/>
    <w:uiPriority w:val="21"/>
    <w:qFormat/>
    <w:rsid w:val="00896C38"/>
    <w:rPr>
      <w:i/>
      <w:iCs/>
      <w:color w:val="0F4761" w:themeColor="accent1" w:themeShade="BF"/>
    </w:rPr>
  </w:style>
  <w:style w:type="paragraph" w:styleId="IntenseQuote">
    <w:name w:val="Intense Quote"/>
    <w:basedOn w:val="Normal"/>
    <w:next w:val="Normal"/>
    <w:link w:val="IntenseQuoteChar"/>
    <w:uiPriority w:val="30"/>
    <w:qFormat/>
    <w:rsid w:val="00896C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C38"/>
    <w:rPr>
      <w:i/>
      <w:iCs/>
      <w:color w:val="0F4761" w:themeColor="accent1" w:themeShade="BF"/>
    </w:rPr>
  </w:style>
  <w:style w:type="character" w:styleId="IntenseReference">
    <w:name w:val="Intense Reference"/>
    <w:basedOn w:val="DefaultParagraphFont"/>
    <w:uiPriority w:val="32"/>
    <w:qFormat/>
    <w:rsid w:val="00896C38"/>
    <w:rPr>
      <w:b/>
      <w:bCs/>
      <w:smallCaps/>
      <w:color w:val="0F4761" w:themeColor="accent1" w:themeShade="BF"/>
      <w:spacing w:val="5"/>
    </w:rPr>
  </w:style>
  <w:style w:type="paragraph" w:styleId="Header">
    <w:name w:val="header"/>
    <w:basedOn w:val="Normal"/>
    <w:link w:val="HeaderChar"/>
    <w:uiPriority w:val="99"/>
    <w:unhideWhenUsed/>
    <w:rsid w:val="008A3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2EF"/>
  </w:style>
  <w:style w:type="paragraph" w:styleId="Footer">
    <w:name w:val="footer"/>
    <w:basedOn w:val="Normal"/>
    <w:link w:val="FooterChar"/>
    <w:uiPriority w:val="99"/>
    <w:unhideWhenUsed/>
    <w:rsid w:val="00582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5a8e1686b6bc1710e13fb97dc274de5c">
  <xsd:schema xmlns:xsd="http://www.w3.org/2001/XMLSchema" xmlns:xs="http://www.w3.org/2001/XMLSchema" xmlns:p="http://schemas.microsoft.com/office/2006/metadata/properties" xmlns:ns3="936e02c4-a484-4998-a51a-c24e6dc61f3e" targetNamespace="http://schemas.microsoft.com/office/2006/metadata/properties" ma:root="true" ma:fieldsID="91460265461bb745528e0df251af7074"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E9311-A949-4D28-8870-2F26DF573E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5E2956-446B-4619-AB5A-AEE18331E811}">
  <ds:schemaRefs>
    <ds:schemaRef ds:uri="http://schemas.microsoft.com/sharepoint/v3/contenttype/forms"/>
  </ds:schemaRefs>
</ds:datastoreItem>
</file>

<file path=customXml/itemProps3.xml><?xml version="1.0" encoding="utf-8"?>
<ds:datastoreItem xmlns:ds="http://schemas.openxmlformats.org/officeDocument/2006/customXml" ds:itemID="{1FB5FD7A-9EDF-458D-B9A8-7DE4A56AFF47}">
  <ds:schemaRefs>
    <ds:schemaRef ds:uri="http://schemas.microsoft.com/office/2006/metadata/properties"/>
    <ds:schemaRef ds:uri="http://schemas.microsoft.com/office/infopath/2007/PartnerControls"/>
    <ds:schemaRef ds:uri="936e02c4-a484-4998-a51a-c24e6dc61f3e"/>
  </ds:schemaRefs>
</ds:datastoreItem>
</file>

<file path=customXml/itemProps4.xml><?xml version="1.0" encoding="utf-8"?>
<ds:datastoreItem xmlns:ds="http://schemas.openxmlformats.org/officeDocument/2006/customXml" ds:itemID="{7D6A898F-3E28-4358-8762-F1D3405BA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2</Pages>
  <Words>330</Words>
  <Characters>1882</Characters>
  <Application>Microsoft Office Word</Application>
  <DocSecurity>0</DocSecurity>
  <Lines>15</Lines>
  <Paragraphs>4</Paragraphs>
  <ScaleCrop>false</ScaleCrop>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Esmeralda Rodriguez De Romero (2435930)</dc:creator>
  <cp:keywords/>
  <dc:description/>
  <cp:lastModifiedBy>Karla Esmeralda Rodriguez De Romero (2435930)</cp:lastModifiedBy>
  <cp:revision>33</cp:revision>
  <dcterms:created xsi:type="dcterms:W3CDTF">2026-07-12T18:26:00Z</dcterms:created>
  <dcterms:modified xsi:type="dcterms:W3CDTF">2026-07-14T00:47:00Z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