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color w:val="4472C4" w:themeColor="accent1"/>
        </w:rPr>
        <w:id w:val="1577943139"/>
        <w:docPartObj>
          <w:docPartGallery w:val="Cover Pages"/>
          <w:docPartUnique/>
        </w:docPartObj>
      </w:sdtPr>
      <w:sdtEndPr>
        <w:rPr>
          <w:rFonts w:eastAsiaTheme="minorHAnsi"/>
          <w:color w:val="auto"/>
          <w:kern w:val="2"/>
          <w:lang w:val="en-GB"/>
          <w14:ligatures w14:val="standardContextual"/>
        </w:rPr>
      </w:sdtEndPr>
      <w:sdtContent>
        <w:p w14:paraId="1D0A4F00" w14:textId="210DF1EF" w:rsidR="00925CEF" w:rsidRDefault="00925CEF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7E19D0DD" wp14:editId="3F6EB54E">
                <wp:extent cx="1417320" cy="750898"/>
                <wp:effectExtent l="0" t="0" r="0" b="0"/>
                <wp:docPr id="143" name="Pictur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cstheme="minorHAnsi"/>
              <w:b/>
              <w:bCs/>
              <w:sz w:val="24"/>
              <w:szCs w:val="24"/>
            </w:rPr>
            <w:alias w:val="Title"/>
            <w:tag w:val=""/>
            <w:id w:val="1735040861"/>
            <w:placeholder>
              <w:docPart w:val="0516BF5EDDE44D6FB8B3D743F39180A7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Content>
            <w:p w14:paraId="2F856E32" w14:textId="1EFB75D4" w:rsidR="00925CEF" w:rsidRDefault="00925CEF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 w:rsidRPr="00925CEF">
                <w:rPr>
                  <w:rFonts w:cstheme="minorHAnsi"/>
                  <w:b/>
                  <w:bCs/>
                  <w:sz w:val="24"/>
                  <w:szCs w:val="24"/>
                </w:rPr>
                <w:t>Blogs: Trends in Business Intelligence</w:t>
              </w:r>
            </w:p>
          </w:sdtContent>
        </w:sdt>
        <w:sdt>
          <w:sdtPr>
            <w:rPr>
              <w:sz w:val="28"/>
              <w:szCs w:val="28"/>
              <w:u w:val="single"/>
            </w:rPr>
            <w:alias w:val="Subtitle"/>
            <w:tag w:val=""/>
            <w:id w:val="328029620"/>
            <w:placeholder>
              <w:docPart w:val="13D8A73CDAC2402789DCCEB52F9427E7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2CE13AAC" w14:textId="5E538E51" w:rsidR="00925CEF" w:rsidRPr="00A74098" w:rsidRDefault="00494BD1">
              <w:pPr>
                <w:pStyle w:val="NoSpacing"/>
                <w:jc w:val="center"/>
                <w:rPr>
                  <w:sz w:val="28"/>
                  <w:szCs w:val="28"/>
                  <w:u w:val="single"/>
                </w:rPr>
              </w:pPr>
              <w:r w:rsidRPr="00A74098">
                <w:rPr>
                  <w:sz w:val="28"/>
                  <w:szCs w:val="28"/>
                  <w:u w:val="single"/>
                </w:rPr>
                <w:t xml:space="preserve">Amer Alkadri </w:t>
              </w:r>
              <w:r w:rsidR="00A74098" w:rsidRPr="00A74098">
                <w:rPr>
                  <w:sz w:val="28"/>
                  <w:szCs w:val="28"/>
                  <w:u w:val="single"/>
                </w:rPr>
                <w:t>(2123935)</w:t>
              </w:r>
            </w:p>
          </w:sdtContent>
        </w:sdt>
        <w:p w14:paraId="5794AF66" w14:textId="77777777" w:rsidR="00925CEF" w:rsidRDefault="00925CEF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152E5777" wp14:editId="2DDE39D0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4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sz w:val="28"/>
                                    <w:szCs w:val="28"/>
                                    <w:u w:val="single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3-12-01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5263F837" w14:textId="5B5B1234" w:rsidR="00925CEF" w:rsidRPr="001C10D0" w:rsidRDefault="001C10D0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sz w:val="28"/>
                                        <w:szCs w:val="28"/>
                                        <w:u w:val="single"/>
                                      </w:rPr>
                                    </w:pPr>
                                    <w:r w:rsidRPr="001C10D0">
                                      <w:rPr>
                                        <w:caps/>
                                        <w:sz w:val="28"/>
                                        <w:szCs w:val="28"/>
                                        <w:u w:val="single"/>
                                      </w:rPr>
                                      <w:t>December 1, 2023</w:t>
                                    </w:r>
                                  </w:p>
                                </w:sdtContent>
                              </w:sdt>
                              <w:p w14:paraId="1BD7E5D0" w14:textId="6CB0FBA1" w:rsidR="00925CEF" w:rsidRDefault="00925CEF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52E577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4" o:spid="_x0000_s1026" type="#_x0000_t202" style="position:absolute;left:0;text-align:left;margin-left:0;margin-top:0;width:516pt;height:43.9pt;z-index:251658240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sz w:val="28"/>
                              <w:szCs w:val="28"/>
                              <w:u w:val="single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3-12-01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5263F837" w14:textId="5B5B1234" w:rsidR="00925CEF" w:rsidRPr="001C10D0" w:rsidRDefault="001C10D0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 w:rsidRPr="001C10D0">
                                <w:rPr>
                                  <w:caps/>
                                  <w:sz w:val="28"/>
                                  <w:szCs w:val="28"/>
                                  <w:u w:val="single"/>
                                </w:rPr>
                                <w:t>December 1, 2023</w:t>
                              </w:r>
                            </w:p>
                          </w:sdtContent>
                        </w:sdt>
                        <w:p w14:paraId="1BD7E5D0" w14:textId="6CB0FBA1" w:rsidR="00925CEF" w:rsidRDefault="00925CEF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415CA246" wp14:editId="19CA3CBC">
                <wp:extent cx="758952" cy="478932"/>
                <wp:effectExtent l="0" t="0" r="3175" b="0"/>
                <wp:docPr id="144" name="Picture 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70768061" w14:textId="142518B1" w:rsidR="00925CEF" w:rsidRDefault="00925CEF">
          <w:r>
            <w:br w:type="page"/>
          </w:r>
        </w:p>
      </w:sdtContent>
    </w:sdt>
    <w:p w14:paraId="69F00B5B" w14:textId="77777777" w:rsidR="007668F1" w:rsidRPr="00A74098" w:rsidRDefault="00327978" w:rsidP="00A74098">
      <w:pPr>
        <w:pStyle w:val="Heading1"/>
        <w:rPr>
          <w:color w:val="auto"/>
        </w:rPr>
      </w:pPr>
      <w:r w:rsidRPr="00A74098">
        <w:rPr>
          <w:color w:val="auto"/>
        </w:rPr>
        <w:lastRenderedPageBreak/>
        <w:t>URL</w:t>
      </w:r>
      <w:r w:rsidR="00A64577" w:rsidRPr="00A74098">
        <w:rPr>
          <w:color w:val="auto"/>
        </w:rPr>
        <w:t>:</w:t>
      </w:r>
    </w:p>
    <w:p w14:paraId="0AF1FEDB" w14:textId="6810DCB5" w:rsidR="00327978" w:rsidRPr="00364BB2" w:rsidRDefault="007668F1">
      <w:pPr>
        <w:rPr>
          <w:rStyle w:val="IntenseReference"/>
        </w:rPr>
      </w:pPr>
      <w:r w:rsidRPr="00364BB2">
        <w:rPr>
          <w:rStyle w:val="IntenseReference"/>
        </w:rPr>
        <w:t xml:space="preserve"> </w:t>
      </w:r>
      <w:r w:rsidRPr="00364BB2">
        <w:rPr>
          <w:rStyle w:val="IntenseReference"/>
        </w:rPr>
        <w:t>https://ameralkadri-businessworlddata.blogspot.com/</w:t>
      </w:r>
    </w:p>
    <w:p w14:paraId="7C8FFD33" w14:textId="77777777" w:rsidR="00A64577" w:rsidRDefault="00A64577"/>
    <w:p w14:paraId="72201CEF" w14:textId="77777777" w:rsidR="006C0A3D" w:rsidRPr="00A74098" w:rsidRDefault="006C0A3D" w:rsidP="00A74098">
      <w:pPr>
        <w:pStyle w:val="Heading1"/>
        <w:rPr>
          <w:color w:val="auto"/>
        </w:rPr>
      </w:pPr>
      <w:r w:rsidRPr="00A74098">
        <w:rPr>
          <w:color w:val="auto"/>
        </w:rPr>
        <w:t>References:</w:t>
      </w:r>
    </w:p>
    <w:p w14:paraId="5502FBAD" w14:textId="77777777" w:rsidR="006C0A3D" w:rsidRDefault="006C0A3D" w:rsidP="006C0A3D">
      <w:pPr>
        <w:rPr>
          <w:color w:val="000000"/>
          <w:sz w:val="27"/>
          <w:szCs w:val="27"/>
        </w:rPr>
      </w:pPr>
    </w:p>
    <w:p w14:paraId="6E7E099D" w14:textId="77777777" w:rsidR="006C0A3D" w:rsidRDefault="006C0A3D" w:rsidP="006C0A3D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 </w:t>
      </w:r>
      <w:hyperlink r:id="rId10" w:history="1">
        <w:r>
          <w:rPr>
            <w:rStyle w:val="Hyperlink"/>
            <w:sz w:val="27"/>
            <w:szCs w:val="27"/>
          </w:rPr>
          <w:t xml:space="preserve">Kimball, R., &amp; Ross, M. (2002). The Data Warehouse Toolkit: The Definitive Guide to Dimensional </w:t>
        </w:r>
        <w:proofErr w:type="spellStart"/>
        <w:r>
          <w:rPr>
            <w:rStyle w:val="Hyperlink"/>
            <w:sz w:val="27"/>
            <w:szCs w:val="27"/>
          </w:rPr>
          <w:t>Modeling</w:t>
        </w:r>
        <w:proofErr w:type="spellEnd"/>
        <w:r>
          <w:rPr>
            <w:rStyle w:val="Hyperlink"/>
            <w:sz w:val="27"/>
            <w:szCs w:val="27"/>
          </w:rPr>
          <w:t>. Wiley.</w:t>
        </w:r>
      </w:hyperlink>
    </w:p>
    <w:p w14:paraId="7443D035" w14:textId="77777777" w:rsidR="006C0A3D" w:rsidRDefault="006C0A3D" w:rsidP="006C0A3D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</w:t>
      </w:r>
      <w:hyperlink r:id="rId11" w:history="1">
        <w:r>
          <w:rPr>
            <w:rStyle w:val="Hyperlink"/>
            <w:sz w:val="27"/>
            <w:szCs w:val="27"/>
          </w:rPr>
          <w:t>Inmon, W. H. (2005). Building the Data Warehouse. Wiley.</w:t>
        </w:r>
      </w:hyperlink>
    </w:p>
    <w:p w14:paraId="68976AFA" w14:textId="77777777" w:rsidR="006C0A3D" w:rsidRDefault="006C0A3D" w:rsidP="006C0A3D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3) </w:t>
      </w:r>
      <w:hyperlink r:id="rId12" w:history="1">
        <w:r>
          <w:rPr>
            <w:rStyle w:val="Hyperlink"/>
            <w:sz w:val="27"/>
            <w:szCs w:val="27"/>
          </w:rPr>
          <w:t>Kimball, R. (1996). The Data Warehouse Lifecycle Toolkit. Wiley.</w:t>
        </w:r>
      </w:hyperlink>
    </w:p>
    <w:p w14:paraId="13EFDE0D" w14:textId="77777777" w:rsidR="006C0A3D" w:rsidRDefault="006C0A3D" w:rsidP="006C0A3D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4) </w:t>
      </w:r>
      <w:hyperlink r:id="rId13" w:history="1">
        <w:r>
          <w:rPr>
            <w:rStyle w:val="Hyperlink"/>
            <w:sz w:val="27"/>
            <w:szCs w:val="27"/>
          </w:rPr>
          <w:t>Redman, T. C. (1996). Data Quality for the Information Age. Artech House.</w:t>
        </w:r>
      </w:hyperlink>
    </w:p>
    <w:p w14:paraId="74265B68" w14:textId="77777777" w:rsidR="006C0A3D" w:rsidRDefault="006C0A3D" w:rsidP="006C0A3D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5)</w:t>
      </w:r>
      <w:hyperlink r:id="rId14" w:history="1">
        <w:r>
          <w:rPr>
            <w:rStyle w:val="Hyperlink"/>
            <w:sz w:val="27"/>
            <w:szCs w:val="27"/>
          </w:rPr>
          <w:t>Inmon, W. H., &amp; Hackathorn, R. D. (1994). Using the Data Warehouse. Wiley.</w:t>
        </w:r>
      </w:hyperlink>
    </w:p>
    <w:p w14:paraId="7E8D97F1" w14:textId="77777777" w:rsidR="006C0A3D" w:rsidRDefault="006C0A3D" w:rsidP="006C0A3D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6) </w:t>
      </w:r>
      <w:hyperlink r:id="rId15" w:history="1">
        <w:r>
          <w:rPr>
            <w:rStyle w:val="Hyperlink"/>
            <w:sz w:val="27"/>
            <w:szCs w:val="27"/>
          </w:rPr>
          <w:t>Watson, H. J., &amp; Wixom, B. H. (2007). The Current State of Business Intelligence. IEEE Computer Society.</w:t>
        </w:r>
      </w:hyperlink>
    </w:p>
    <w:p w14:paraId="190AFFCD" w14:textId="77777777" w:rsidR="006C0A3D" w:rsidRDefault="006C0A3D" w:rsidP="006C0A3D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7) </w:t>
      </w:r>
      <w:hyperlink r:id="rId16" w:history="1">
        <w:r>
          <w:rPr>
            <w:rStyle w:val="Hyperlink"/>
            <w:sz w:val="27"/>
            <w:szCs w:val="27"/>
          </w:rPr>
          <w:t>O'Neil, P., O'Neil, E., &amp; Chen, X. (2013). Database: Principles, Programming, and Performance. Morgan Kaufmann.</w:t>
        </w:r>
      </w:hyperlink>
    </w:p>
    <w:p w14:paraId="560409B4" w14:textId="77777777" w:rsidR="006C0A3D" w:rsidRDefault="006C0A3D" w:rsidP="006C0A3D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8) </w:t>
      </w:r>
      <w:hyperlink r:id="rId17" w:history="1">
        <w:r>
          <w:rPr>
            <w:rStyle w:val="Hyperlink"/>
            <w:sz w:val="27"/>
            <w:szCs w:val="27"/>
          </w:rPr>
          <w:t>Turban, E., Sharda, R., Dursun, D., &amp; King, D. (2019). Business Intelligence: A Managerial Approach. Pearson.</w:t>
        </w:r>
      </w:hyperlink>
    </w:p>
    <w:p w14:paraId="73F51B00" w14:textId="77777777" w:rsidR="006C0A3D" w:rsidRDefault="006C0A3D" w:rsidP="006C0A3D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9)</w:t>
      </w:r>
      <w:hyperlink r:id="rId18" w:history="1">
        <w:r>
          <w:rPr>
            <w:rStyle w:val="Hyperlink"/>
            <w:sz w:val="27"/>
            <w:szCs w:val="27"/>
          </w:rPr>
          <w:t>Larose, D. T. (2005). Discovering Knowledge in Data: An Introduction to Data Mining. John Wiley &amp; Sons.</w:t>
        </w:r>
      </w:hyperlink>
    </w:p>
    <w:p w14:paraId="1D19BC53" w14:textId="77777777" w:rsidR="006C0A3D" w:rsidRDefault="006C0A3D" w:rsidP="006C0A3D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10) </w:t>
      </w:r>
      <w:hyperlink r:id="rId19" w:history="1">
        <w:r>
          <w:rPr>
            <w:rStyle w:val="Hyperlink"/>
            <w:sz w:val="27"/>
            <w:szCs w:val="27"/>
          </w:rPr>
          <w:t>Davenport, T. H. (2013). Competing on Analytics: The New Science of Winning. Harvard Business Review Press.</w:t>
        </w:r>
      </w:hyperlink>
    </w:p>
    <w:p w14:paraId="7F5A7039" w14:textId="77777777" w:rsidR="006C0A3D" w:rsidRDefault="006C0A3D" w:rsidP="006C0A3D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11)</w:t>
      </w:r>
      <w:hyperlink r:id="rId20" w:history="1">
        <w:r>
          <w:rPr>
            <w:rStyle w:val="Hyperlink"/>
            <w:sz w:val="27"/>
            <w:szCs w:val="27"/>
          </w:rPr>
          <w:t xml:space="preserve">Kimball, R., &amp; Ross, M. (2002). The Data Warehouse Toolkit: The Definitive Guide to Dimensional </w:t>
        </w:r>
        <w:proofErr w:type="spellStart"/>
        <w:r>
          <w:rPr>
            <w:rStyle w:val="Hyperlink"/>
            <w:sz w:val="27"/>
            <w:szCs w:val="27"/>
          </w:rPr>
          <w:t>Modeling</w:t>
        </w:r>
        <w:proofErr w:type="spellEnd"/>
        <w:r>
          <w:rPr>
            <w:rStyle w:val="Hyperlink"/>
            <w:sz w:val="27"/>
            <w:szCs w:val="27"/>
          </w:rPr>
          <w:t>. Wiley.</w:t>
        </w:r>
      </w:hyperlink>
    </w:p>
    <w:p w14:paraId="4B904420" w14:textId="77777777" w:rsidR="006C0A3D" w:rsidRDefault="006C0A3D" w:rsidP="006C0A3D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12) </w:t>
      </w:r>
      <w:hyperlink r:id="rId21" w:history="1">
        <w:r>
          <w:rPr>
            <w:rStyle w:val="Hyperlink"/>
            <w:sz w:val="27"/>
            <w:szCs w:val="27"/>
          </w:rPr>
          <w:t>Power, D. J. (2008). Decision Support Systems: Concepts and Resources for Managers. Greenwood Publishing Group.</w:t>
        </w:r>
      </w:hyperlink>
    </w:p>
    <w:p w14:paraId="78925E8E" w14:textId="77777777" w:rsidR="006C0A3D" w:rsidRDefault="006C0A3D" w:rsidP="006C0A3D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13) </w:t>
      </w:r>
      <w:hyperlink r:id="rId22" w:history="1">
        <w:r>
          <w:rPr>
            <w:rStyle w:val="Hyperlink"/>
            <w:sz w:val="27"/>
            <w:szCs w:val="27"/>
          </w:rPr>
          <w:t>Cindi Howson. (2017). Successful Business Intelligence: Unlock the Value of BI &amp; Big Data. McGraw-Hill Education.</w:t>
        </w:r>
      </w:hyperlink>
    </w:p>
    <w:p w14:paraId="2242731C" w14:textId="77777777" w:rsidR="006C0A3D" w:rsidRDefault="006C0A3D" w:rsidP="006C0A3D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14)</w:t>
      </w:r>
      <w:hyperlink r:id="rId23" w:history="1">
        <w:r>
          <w:rPr>
            <w:rStyle w:val="Hyperlink"/>
            <w:sz w:val="27"/>
            <w:szCs w:val="27"/>
          </w:rPr>
          <w:t>Watson, H. J., &amp; Wixom, B. H. (2007). The Current State of Business Intelligence. IEEE Computer Society.</w:t>
        </w:r>
      </w:hyperlink>
    </w:p>
    <w:p w14:paraId="6A46C705" w14:textId="77777777" w:rsidR="006C0A3D" w:rsidRDefault="006C0A3D" w:rsidP="006C0A3D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15) </w:t>
      </w:r>
      <w:hyperlink r:id="rId24" w:history="1">
        <w:r>
          <w:rPr>
            <w:rStyle w:val="Hyperlink"/>
            <w:sz w:val="27"/>
            <w:szCs w:val="27"/>
          </w:rPr>
          <w:t>Han, J., Kamber, M., &amp; Pei, J. (2011). Data Mining: Concepts and Techniques. Morgan Kaufmann.</w:t>
        </w:r>
      </w:hyperlink>
    </w:p>
    <w:p w14:paraId="384E0074" w14:textId="77777777" w:rsidR="006C0A3D" w:rsidRDefault="006C0A3D" w:rsidP="006C0A3D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16) </w:t>
      </w:r>
      <w:hyperlink r:id="rId25" w:history="1">
        <w:r>
          <w:rPr>
            <w:rStyle w:val="Hyperlink"/>
            <w:sz w:val="27"/>
            <w:szCs w:val="27"/>
          </w:rPr>
          <w:t>Witten, I. H., Frank, E., Hall, M. A., &amp; Pal, C. J. (2016). Data Mining: Practical Machine Learning Tools and Techniques. Morgan Kaufmann.</w:t>
        </w:r>
      </w:hyperlink>
    </w:p>
    <w:p w14:paraId="237442BA" w14:textId="77777777" w:rsidR="006C0A3D" w:rsidRDefault="006C0A3D" w:rsidP="006C0A3D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17) </w:t>
      </w:r>
      <w:hyperlink r:id="rId26" w:history="1">
        <w:r>
          <w:rPr>
            <w:rStyle w:val="Hyperlink"/>
            <w:sz w:val="27"/>
            <w:szCs w:val="27"/>
          </w:rPr>
          <w:t xml:space="preserve">Berry, M. J., &amp; </w:t>
        </w:r>
        <w:proofErr w:type="spellStart"/>
        <w:r>
          <w:rPr>
            <w:rStyle w:val="Hyperlink"/>
            <w:sz w:val="27"/>
            <w:szCs w:val="27"/>
          </w:rPr>
          <w:t>Linoff</w:t>
        </w:r>
        <w:proofErr w:type="spellEnd"/>
        <w:r>
          <w:rPr>
            <w:rStyle w:val="Hyperlink"/>
            <w:sz w:val="27"/>
            <w:szCs w:val="27"/>
          </w:rPr>
          <w:t>, G. (2004). Data Mining Techniques: For Marketing, Sales, and Customer Relationship Management. Wiley.</w:t>
        </w:r>
      </w:hyperlink>
    </w:p>
    <w:p w14:paraId="3E309237" w14:textId="77777777" w:rsidR="006C0A3D" w:rsidRDefault="006C0A3D" w:rsidP="006C0A3D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18)</w:t>
      </w:r>
      <w:hyperlink r:id="rId27" w:history="1">
        <w:r>
          <w:rPr>
            <w:rStyle w:val="Hyperlink"/>
            <w:sz w:val="27"/>
            <w:szCs w:val="27"/>
          </w:rPr>
          <w:t>Tan, P. N., Steinbach, M., &amp; Kumar, V. (2005). Introduction to Data Mining. Pearson.</w:t>
        </w:r>
      </w:hyperlink>
    </w:p>
    <w:p w14:paraId="68662E1B" w14:textId="77777777" w:rsidR="006C0A3D" w:rsidRDefault="006C0A3D" w:rsidP="006C0A3D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19) </w:t>
      </w:r>
      <w:hyperlink r:id="rId28" w:history="1">
        <w:r>
          <w:rPr>
            <w:rStyle w:val="Hyperlink"/>
            <w:sz w:val="27"/>
            <w:szCs w:val="27"/>
          </w:rPr>
          <w:t xml:space="preserve">Hastie, T., </w:t>
        </w:r>
        <w:proofErr w:type="spellStart"/>
        <w:r>
          <w:rPr>
            <w:rStyle w:val="Hyperlink"/>
            <w:sz w:val="27"/>
            <w:szCs w:val="27"/>
          </w:rPr>
          <w:t>Tibshirani</w:t>
        </w:r>
        <w:proofErr w:type="spellEnd"/>
        <w:r>
          <w:rPr>
            <w:rStyle w:val="Hyperlink"/>
            <w:sz w:val="27"/>
            <w:szCs w:val="27"/>
          </w:rPr>
          <w:t>, R., &amp; Friedman, J. (2009). The Elements of Statistical Learning: Data Mining, Inference, and Prediction. Springer.</w:t>
        </w:r>
      </w:hyperlink>
    </w:p>
    <w:p w14:paraId="3303B1C1" w14:textId="77777777" w:rsidR="006C0A3D" w:rsidRDefault="006C0A3D" w:rsidP="006C0A3D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20) </w:t>
      </w:r>
      <w:hyperlink r:id="rId29" w:history="1">
        <w:r>
          <w:rPr>
            <w:rStyle w:val="Hyperlink"/>
            <w:sz w:val="27"/>
            <w:szCs w:val="27"/>
          </w:rPr>
          <w:t>Larose, D. T. (2005). Discovering Knowledge in Data: An Introduction to Data Mining. John Wiley &amp; Sons.</w:t>
        </w:r>
      </w:hyperlink>
    </w:p>
    <w:p w14:paraId="2FC6FAD4" w14:textId="77777777" w:rsidR="006C0A3D" w:rsidRDefault="006C0A3D" w:rsidP="006C0A3D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21) </w:t>
      </w:r>
      <w:hyperlink r:id="rId30" w:history="1">
        <w:r>
          <w:rPr>
            <w:rStyle w:val="Hyperlink"/>
            <w:sz w:val="27"/>
            <w:szCs w:val="27"/>
          </w:rPr>
          <w:t>Chen, M., Han, J., &amp; Yu, P. S. (1996). Data Mining: An Overview from a Database Perspective. IEEE Transactions on Knowledge and Data Engineering.</w:t>
        </w:r>
      </w:hyperlink>
    </w:p>
    <w:p w14:paraId="2358FFCB" w14:textId="77777777" w:rsidR="002716DA" w:rsidRDefault="002716DA"/>
    <w:sectPr w:rsidR="002716DA" w:rsidSect="00925CEF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EAF"/>
    <w:rsid w:val="00141EAF"/>
    <w:rsid w:val="001C10D0"/>
    <w:rsid w:val="002716DA"/>
    <w:rsid w:val="002B6F31"/>
    <w:rsid w:val="0031337C"/>
    <w:rsid w:val="00327978"/>
    <w:rsid w:val="00364BB2"/>
    <w:rsid w:val="00494BD1"/>
    <w:rsid w:val="0059293D"/>
    <w:rsid w:val="006C0A3D"/>
    <w:rsid w:val="007668F1"/>
    <w:rsid w:val="00925CEF"/>
    <w:rsid w:val="00A64577"/>
    <w:rsid w:val="00A74098"/>
    <w:rsid w:val="00C0774F"/>
    <w:rsid w:val="00CB192C"/>
    <w:rsid w:val="00F65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B990E9"/>
  <w15:chartTrackingRefBased/>
  <w15:docId w15:val="{9D99C034-88C6-490A-87A3-8FAEF7EBC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C0A3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C0A3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6C0A3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semiHidden/>
    <w:unhideWhenUsed/>
    <w:rsid w:val="006C0A3D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6C0A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IntenseReference">
    <w:name w:val="Intense Reference"/>
    <w:basedOn w:val="DefaultParagraphFont"/>
    <w:uiPriority w:val="32"/>
    <w:qFormat/>
    <w:rsid w:val="00364BB2"/>
    <w:rPr>
      <w:b/>
      <w:bCs/>
      <w:smallCaps/>
      <w:color w:val="4472C4" w:themeColor="accent1"/>
      <w:spacing w:val="5"/>
    </w:rPr>
  </w:style>
  <w:style w:type="paragraph" w:styleId="NoSpacing">
    <w:name w:val="No Spacing"/>
    <w:link w:val="NoSpacingChar"/>
    <w:uiPriority w:val="1"/>
    <w:qFormat/>
    <w:rsid w:val="00925CEF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925CEF"/>
    <w:rPr>
      <w:rFonts w:eastAsiaTheme="minorEastAsia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blogger.com/u/2/blog/post/edit/3329578432298749367/7309656157327359659" TargetMode="External"/><Relationship Id="rId18" Type="http://schemas.openxmlformats.org/officeDocument/2006/relationships/hyperlink" Target="https://www.blogger.com/u/2/blog/post/edit/3329578432298749367/7309656157327359659" TargetMode="External"/><Relationship Id="rId26" Type="http://schemas.openxmlformats.org/officeDocument/2006/relationships/hyperlink" Target="https://www.blogger.com/u/2/blog/post/edit/3329578432298749367/7309656157327359659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blogger.com/u/2/blog/post/edit/3329578432298749367/7309656157327359659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blogger.com/u/2/blog/post/edit/3329578432298749367/7309656157327359659" TargetMode="External"/><Relationship Id="rId17" Type="http://schemas.openxmlformats.org/officeDocument/2006/relationships/hyperlink" Target="https://www.blogger.com/u/2/blog/post/edit/3329578432298749367/7309656157327359659" TargetMode="External"/><Relationship Id="rId25" Type="http://schemas.openxmlformats.org/officeDocument/2006/relationships/hyperlink" Target="https://www.blogger.com/u/2/blog/post/edit/3329578432298749367/7309656157327359659" TargetMode="External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blogger.com/u/2/blog/post/edit/3329578432298749367/7309656157327359659" TargetMode="External"/><Relationship Id="rId20" Type="http://schemas.openxmlformats.org/officeDocument/2006/relationships/hyperlink" Target="https://www.blogger.com/u/2/blog/post/edit/3329578432298749367/7309656157327359659" TargetMode="External"/><Relationship Id="rId29" Type="http://schemas.openxmlformats.org/officeDocument/2006/relationships/hyperlink" Target="https://www.blogger.com/u/2/blog/post/edit/3329578432298749367/7309656157327359659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logger.com/u/2/blog/post/edit/3329578432298749367/7309656157327359659" TargetMode="External"/><Relationship Id="rId24" Type="http://schemas.openxmlformats.org/officeDocument/2006/relationships/hyperlink" Target="https://www.blogger.com/u/2/blog/post/edit/3329578432298749367/7309656157327359659" TargetMode="External"/><Relationship Id="rId32" Type="http://schemas.openxmlformats.org/officeDocument/2006/relationships/glossaryDocument" Target="glossary/document.xml"/><Relationship Id="rId5" Type="http://schemas.openxmlformats.org/officeDocument/2006/relationships/styles" Target="styles.xml"/><Relationship Id="rId15" Type="http://schemas.openxmlformats.org/officeDocument/2006/relationships/hyperlink" Target="https://www.blogger.com/u/2/blog/post/edit/3329578432298749367/7309656157327359659" TargetMode="External"/><Relationship Id="rId23" Type="http://schemas.openxmlformats.org/officeDocument/2006/relationships/hyperlink" Target="https://www.blogger.com/u/2/blog/post/edit/3329578432298749367/7309656157327359659" TargetMode="External"/><Relationship Id="rId28" Type="http://schemas.openxmlformats.org/officeDocument/2006/relationships/hyperlink" Target="https://www.blogger.com/u/2/blog/post/edit/3329578432298749367/7309656157327359659" TargetMode="External"/><Relationship Id="rId10" Type="http://schemas.openxmlformats.org/officeDocument/2006/relationships/hyperlink" Target="https://www.blogger.com/u/2/blog/post/edit/3329578432298749367/7309656157327359659" TargetMode="External"/><Relationship Id="rId19" Type="http://schemas.openxmlformats.org/officeDocument/2006/relationships/hyperlink" Target="https://www.blogger.com/u/2/blog/post/edit/3329578432298749367/7309656157327359659" TargetMode="External"/><Relationship Id="rId31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2.png"/><Relationship Id="rId14" Type="http://schemas.openxmlformats.org/officeDocument/2006/relationships/hyperlink" Target="https://www.blogger.com/u/2/blog/post/edit/3329578432298749367/7309656157327359659" TargetMode="External"/><Relationship Id="rId22" Type="http://schemas.openxmlformats.org/officeDocument/2006/relationships/hyperlink" Target="https://www.blogger.com/u/2/blog/post/edit/3329578432298749367/7309656157327359659" TargetMode="External"/><Relationship Id="rId27" Type="http://schemas.openxmlformats.org/officeDocument/2006/relationships/hyperlink" Target="https://www.blogger.com/u/2/blog/post/edit/3329578432298749367/7309656157327359659" TargetMode="External"/><Relationship Id="rId30" Type="http://schemas.openxmlformats.org/officeDocument/2006/relationships/hyperlink" Target="https://www.blogger.com/u/2/blog/post/edit/3329578432298749367/7309656157327359659" TargetMode="External"/><Relationship Id="rId8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516BF5EDDE44D6FB8B3D743F39180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D690D2-EFDC-4902-9E44-E39DBE836B53}"/>
      </w:docPartPr>
      <w:docPartBody>
        <w:p w:rsidR="00D95C14" w:rsidRDefault="00D95C14" w:rsidP="00D95C14">
          <w:pPr>
            <w:pStyle w:val="0516BF5EDDE44D6FB8B3D743F39180A7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13D8A73CDAC2402789DCCEB52F9427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0D2BA9-B8A5-4A91-9526-C9DBD825FE60}"/>
      </w:docPartPr>
      <w:docPartBody>
        <w:p w:rsidR="00D95C14" w:rsidRDefault="00D95C14" w:rsidP="00D95C14">
          <w:pPr>
            <w:pStyle w:val="13D8A73CDAC2402789DCCEB52F9427E7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C14"/>
    <w:rsid w:val="00D95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516BF5EDDE44D6FB8B3D743F39180A7">
    <w:name w:val="0516BF5EDDE44D6FB8B3D743F39180A7"/>
    <w:rsid w:val="00D95C14"/>
  </w:style>
  <w:style w:type="paragraph" w:customStyle="1" w:styleId="13D8A73CDAC2402789DCCEB52F9427E7">
    <w:name w:val="13D8A73CDAC2402789DCCEB52F9427E7"/>
    <w:rsid w:val="00D95C1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>2023-12-01T00:00:00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15" ma:contentTypeDescription="Create a new document." ma:contentTypeScope="" ma:versionID="f54d595dfe65ae4ad92c58e7d4609b9e">
  <xsd:schema xmlns:xsd="http://www.w3.org/2001/XMLSchema" xmlns:xs="http://www.w3.org/2001/XMLSchema" xmlns:p="http://schemas.microsoft.com/office/2006/metadata/properties" xmlns:ns3="da3f2772-8f1e-4acb-bd98-3a0ee892f48a" xmlns:ns4="0cb976d4-72d8-43fd-a100-21d54766e958" targetNamespace="http://schemas.microsoft.com/office/2006/metadata/properties" ma:root="true" ma:fieldsID="1f4509a7d70ff4b2e2c9ff836a21c73a" ns3:_="" ns4:_="">
    <xsd:import namespace="da3f2772-8f1e-4acb-bd98-3a0ee892f48a"/>
    <xsd:import namespace="0cb976d4-72d8-43fd-a100-21d54766e9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MediaServiceDateTaken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976d4-72d8-43fd-a100-21d54766e95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a3f2772-8f1e-4acb-bd98-3a0ee892f48a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F252BC8-96EE-4278-8E85-39510BBD56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0cb976d4-72d8-43fd-a100-21d54766e9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A69A127-A0F3-4A3B-AA31-E34F11FED99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37EA39D-B300-433F-A0B2-A2A671D2EAC8}">
  <ds:schemaRefs>
    <ds:schemaRef ds:uri="http://purl.org/dc/dcmitype/"/>
    <ds:schemaRef ds:uri="http://purl.org/dc/elements/1.1/"/>
    <ds:schemaRef ds:uri="http://www.w3.org/XML/1998/namespace"/>
    <ds:schemaRef ds:uri="http://purl.org/dc/terms/"/>
    <ds:schemaRef ds:uri="0cb976d4-72d8-43fd-a100-21d54766e958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da3f2772-8f1e-4acb-bd98-3a0ee892f4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667</Words>
  <Characters>3808</Characters>
  <Application>Microsoft Office Word</Application>
  <DocSecurity>0</DocSecurity>
  <Lines>31</Lines>
  <Paragraphs>8</Paragraphs>
  <ScaleCrop>false</ScaleCrop>
  <Company/>
  <LinksUpToDate>false</LinksUpToDate>
  <CharactersWithSpaces>4467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Blogs: Trends in Business Intelligence</dc:title>
  <dc:subject>Amer Alkadri (2123935)</dc:subject>
  <dc:creator>wael kadri</dc:creator>
  <cp:keywords/>
  <dc:description/>
  <cp:lastModifiedBy>Amer Alkadri (2123935)</cp:lastModifiedBy>
  <cp:revision>2</cp:revision>
  <dcterms:created xsi:type="dcterms:W3CDTF">2023-12-01T19:32:00Z</dcterms:created>
  <dcterms:modified xsi:type="dcterms:W3CDTF">2023-12-01T19:32:00Z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