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50A71" w14:textId="45E3484E" w:rsidR="00A34FDD" w:rsidRPr="007F11C0" w:rsidRDefault="00A34FDD" w:rsidP="007F11C0">
      <w:pPr>
        <w:shd w:val="clear" w:color="auto" w:fill="FFFFFF"/>
        <w:spacing w:before="100" w:beforeAutospacing="1" w:after="100" w:afterAutospacing="1" w:line="360" w:lineRule="auto"/>
        <w:rPr>
          <w:rFonts w:ascii="Arial" w:eastAsia="Times New Roman" w:hAnsi="Arial" w:cs="Arial"/>
          <w:kern w:val="0"/>
          <w:lang w:eastAsia="en-GB"/>
          <w14:ligatures w14:val="none"/>
        </w:rPr>
      </w:pPr>
      <w:bookmarkStart w:id="0" w:name="_Hlk165357005"/>
      <w:r w:rsidRPr="007F11C0">
        <w:rPr>
          <w:rStyle w:val="textlayer--absolute"/>
          <w:rFonts w:ascii="Arial" w:hAnsi="Arial" w:cs="Arial"/>
          <w:shd w:val="clear" w:color="auto" w:fill="F2F2F2"/>
        </w:rPr>
        <w:t>Module code: BMPF7013</w:t>
      </w:r>
      <w:r w:rsidRPr="007F11C0">
        <w:rPr>
          <w:rFonts w:ascii="Arial" w:hAnsi="Arial" w:cs="Arial"/>
        </w:rPr>
        <w:br/>
      </w:r>
      <w:r w:rsidRPr="007F11C0">
        <w:rPr>
          <w:rStyle w:val="textlayer--absolute"/>
          <w:rFonts w:ascii="Arial" w:hAnsi="Arial" w:cs="Arial"/>
          <w:shd w:val="clear" w:color="auto" w:fill="F2F2F2"/>
        </w:rPr>
        <w:t>Module title: Independent Study Module</w:t>
      </w:r>
    </w:p>
    <w:p w14:paraId="27661CD7" w14:textId="352E583C" w:rsidR="00A34FDD" w:rsidRPr="007F11C0" w:rsidRDefault="00A34FDD" w:rsidP="007F11C0">
      <w:pPr>
        <w:numPr>
          <w:ilvl w:val="0"/>
          <w:numId w:val="1"/>
        </w:numPr>
        <w:shd w:val="clear" w:color="auto" w:fill="FFFFFF"/>
        <w:spacing w:before="100" w:beforeAutospacing="1" w:after="100" w:afterAutospacing="1" w:line="360" w:lineRule="auto"/>
        <w:ind w:left="1095"/>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Create and implement a study into a specific and complex area of the individual's own </w:t>
      </w:r>
      <w:r w:rsidR="00A73C96" w:rsidRPr="007F11C0">
        <w:rPr>
          <w:rFonts w:ascii="Arial" w:eastAsia="Times New Roman" w:hAnsi="Arial" w:cs="Arial"/>
          <w:kern w:val="0"/>
          <w:lang w:eastAsia="en-GB"/>
          <w14:ligatures w14:val="none"/>
        </w:rPr>
        <w:t>practice.</w:t>
      </w:r>
      <w:r w:rsidRPr="007F11C0">
        <w:rPr>
          <w:rFonts w:ascii="Arial" w:eastAsia="Times New Roman" w:hAnsi="Arial" w:cs="Arial"/>
          <w:kern w:val="0"/>
          <w:lang w:eastAsia="en-GB"/>
          <w14:ligatures w14:val="none"/>
        </w:rPr>
        <w:t> </w:t>
      </w:r>
    </w:p>
    <w:p w14:paraId="136D376E" w14:textId="5B40275B" w:rsidR="00A34FDD" w:rsidRPr="007F11C0" w:rsidRDefault="00A34FDD" w:rsidP="007F11C0">
      <w:pPr>
        <w:numPr>
          <w:ilvl w:val="0"/>
          <w:numId w:val="1"/>
        </w:numPr>
        <w:shd w:val="clear" w:color="auto" w:fill="FFFFFF"/>
        <w:spacing w:before="100" w:beforeAutospacing="1" w:after="100" w:afterAutospacing="1" w:line="360" w:lineRule="auto"/>
        <w:ind w:left="1095"/>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Research, analyse and critically evaluate a range of theories and methodologies relevant to their specified area of study</w:t>
      </w:r>
      <w:r w:rsidR="00A73C96" w:rsidRPr="007F11C0">
        <w:rPr>
          <w:rFonts w:ascii="Arial" w:eastAsia="Times New Roman" w:hAnsi="Arial" w:cs="Arial"/>
          <w:kern w:val="0"/>
          <w:lang w:eastAsia="en-GB"/>
          <w14:ligatures w14:val="none"/>
        </w:rPr>
        <w:t>.</w:t>
      </w:r>
    </w:p>
    <w:p w14:paraId="5FF429D6" w14:textId="77777777" w:rsidR="00A34FDD" w:rsidRPr="007F11C0" w:rsidRDefault="00A34FDD" w:rsidP="007F11C0">
      <w:pPr>
        <w:numPr>
          <w:ilvl w:val="0"/>
          <w:numId w:val="1"/>
        </w:numPr>
        <w:shd w:val="clear" w:color="auto" w:fill="FFFFFF"/>
        <w:spacing w:before="100" w:beforeAutospacing="1" w:after="100" w:afterAutospacing="1" w:line="360" w:lineRule="auto"/>
        <w:ind w:left="1095"/>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Critically evaluate the actual and/or potential impact of applying their learning to improve their practice and performance, and to contribute to the achievement of organisational objectives. </w:t>
      </w:r>
    </w:p>
    <w:p w14:paraId="179EEB93" w14:textId="3ADEB576" w:rsidR="00E3577C" w:rsidRPr="007F11C0" w:rsidRDefault="00E3577C" w:rsidP="007F11C0">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Component 1 – 3</w:t>
      </w:r>
      <w:r w:rsidR="00F2450E" w:rsidRPr="007F11C0">
        <w:rPr>
          <w:rFonts w:ascii="Arial" w:eastAsia="Times New Roman" w:hAnsi="Arial" w:cs="Arial"/>
          <w:kern w:val="0"/>
          <w:lang w:eastAsia="en-GB"/>
          <w14:ligatures w14:val="none"/>
        </w:rPr>
        <w:t>7</w:t>
      </w:r>
      <w:r w:rsidR="00ED259F" w:rsidRPr="007F11C0">
        <w:rPr>
          <w:rFonts w:ascii="Arial" w:eastAsia="Times New Roman" w:hAnsi="Arial" w:cs="Arial"/>
          <w:kern w:val="0"/>
          <w:lang w:eastAsia="en-GB"/>
          <w14:ligatures w14:val="none"/>
        </w:rPr>
        <w:t>7</w:t>
      </w:r>
      <w:r w:rsidR="00DD51F1">
        <w:rPr>
          <w:rFonts w:ascii="Arial" w:eastAsia="Times New Roman" w:hAnsi="Arial" w:cs="Arial"/>
          <w:kern w:val="0"/>
          <w:lang w:eastAsia="en-GB"/>
          <w14:ligatures w14:val="none"/>
        </w:rPr>
        <w:t>7</w:t>
      </w:r>
      <w:r w:rsidR="00461055" w:rsidRPr="007F11C0">
        <w:rPr>
          <w:rFonts w:ascii="Arial" w:eastAsia="Times New Roman" w:hAnsi="Arial" w:cs="Arial"/>
          <w:kern w:val="0"/>
          <w:lang w:eastAsia="en-GB"/>
          <w14:ligatures w14:val="none"/>
        </w:rPr>
        <w:t xml:space="preserve"> </w:t>
      </w:r>
      <w:r w:rsidRPr="007F11C0">
        <w:rPr>
          <w:rFonts w:ascii="Arial" w:eastAsia="Times New Roman" w:hAnsi="Arial" w:cs="Arial"/>
          <w:kern w:val="0"/>
          <w:lang w:eastAsia="en-GB"/>
          <w14:ligatures w14:val="none"/>
        </w:rPr>
        <w:t>words</w:t>
      </w:r>
    </w:p>
    <w:p w14:paraId="7450AE1E" w14:textId="03818A88" w:rsidR="00E3577C" w:rsidRPr="007F11C0" w:rsidRDefault="00E3577C" w:rsidP="007F11C0">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Component 2 </w:t>
      </w:r>
      <w:r w:rsidR="00DA5533"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t>
      </w:r>
      <w:r w:rsidR="00B67562" w:rsidRPr="007F11C0">
        <w:rPr>
          <w:rFonts w:ascii="Arial" w:eastAsia="Times New Roman" w:hAnsi="Arial" w:cs="Arial"/>
          <w:kern w:val="0"/>
          <w:lang w:eastAsia="en-GB"/>
          <w14:ligatures w14:val="none"/>
        </w:rPr>
        <w:t>49</w:t>
      </w:r>
      <w:r w:rsidR="00AA1397" w:rsidRPr="007F11C0">
        <w:rPr>
          <w:rFonts w:ascii="Arial" w:eastAsia="Times New Roman" w:hAnsi="Arial" w:cs="Arial"/>
          <w:kern w:val="0"/>
          <w:lang w:eastAsia="en-GB"/>
          <w14:ligatures w14:val="none"/>
        </w:rPr>
        <w:t>0</w:t>
      </w:r>
      <w:r w:rsidR="00DD51F1">
        <w:rPr>
          <w:rFonts w:ascii="Arial" w:eastAsia="Times New Roman" w:hAnsi="Arial" w:cs="Arial"/>
          <w:kern w:val="0"/>
          <w:lang w:eastAsia="en-GB"/>
          <w14:ligatures w14:val="none"/>
        </w:rPr>
        <w:t>9</w:t>
      </w:r>
      <w:r w:rsidR="00DA5533" w:rsidRPr="007F11C0">
        <w:rPr>
          <w:rFonts w:ascii="Arial" w:eastAsia="Times New Roman" w:hAnsi="Arial" w:cs="Arial"/>
          <w:kern w:val="0"/>
          <w:lang w:eastAsia="en-GB"/>
          <w14:ligatures w14:val="none"/>
        </w:rPr>
        <w:t xml:space="preserve"> words </w:t>
      </w:r>
    </w:p>
    <w:p w14:paraId="5921EAD2" w14:textId="0E04C2C1" w:rsidR="00DA5533" w:rsidRPr="007F11C0" w:rsidRDefault="00DA5533" w:rsidP="007F11C0">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Total word count </w:t>
      </w:r>
      <w:r w:rsidR="009710D6" w:rsidRPr="007F11C0">
        <w:rPr>
          <w:rFonts w:ascii="Arial" w:eastAsia="Times New Roman" w:hAnsi="Arial" w:cs="Arial"/>
          <w:kern w:val="0"/>
          <w:lang w:eastAsia="en-GB"/>
          <w14:ligatures w14:val="none"/>
        </w:rPr>
        <w:t>–</w:t>
      </w:r>
      <w:r w:rsidR="00955539">
        <w:rPr>
          <w:rFonts w:ascii="Arial" w:eastAsia="Times New Roman" w:hAnsi="Arial" w:cs="Arial"/>
          <w:kern w:val="0"/>
          <w:lang w:eastAsia="en-GB"/>
          <w14:ligatures w14:val="none"/>
        </w:rPr>
        <w:t xml:space="preserve"> 8686</w:t>
      </w:r>
      <w:r w:rsidR="001178CB" w:rsidRPr="007F11C0">
        <w:rPr>
          <w:rFonts w:ascii="Arial" w:eastAsia="Times New Roman" w:hAnsi="Arial" w:cs="Arial"/>
          <w:kern w:val="0"/>
          <w:lang w:eastAsia="en-GB"/>
          <w14:ligatures w14:val="none"/>
        </w:rPr>
        <w:t xml:space="preserve"> </w:t>
      </w:r>
      <w:r w:rsidR="00B711A0" w:rsidRPr="007F11C0">
        <w:rPr>
          <w:rFonts w:ascii="Arial" w:eastAsia="Times New Roman" w:hAnsi="Arial" w:cs="Arial"/>
          <w:kern w:val="0"/>
          <w:lang w:eastAsia="en-GB"/>
          <w14:ligatures w14:val="none"/>
        </w:rPr>
        <w:t xml:space="preserve">words </w:t>
      </w:r>
    </w:p>
    <w:p w14:paraId="5E1A2210" w14:textId="1BBDC40B" w:rsidR="00FE794C" w:rsidRPr="007F11C0" w:rsidRDefault="00B711A0" w:rsidP="007F11C0">
      <w:pPr>
        <w:spacing w:after="0"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Component 1</w:t>
      </w:r>
    </w:p>
    <w:p w14:paraId="6DFD39D0" w14:textId="50A495F2" w:rsidR="00470312" w:rsidRPr="007F11C0" w:rsidRDefault="00DB43C4"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What happens to respiration during high intensity dance, and how does this impact the singer-dancer?</w:t>
      </w:r>
    </w:p>
    <w:p w14:paraId="7AE24453" w14:textId="77777777" w:rsidR="00BB0464" w:rsidRDefault="00470312" w:rsidP="00BB0464">
      <w:pPr>
        <w:spacing w:line="360" w:lineRule="auto"/>
        <w:rPr>
          <w:rFonts w:ascii="Arial" w:eastAsia="Times New Roman" w:hAnsi="Arial" w:cs="Arial"/>
          <w:kern w:val="0"/>
          <w:lang w:eastAsia="en-GB"/>
          <w14:ligatures w14:val="none"/>
        </w:rPr>
      </w:pPr>
      <w:r w:rsidRPr="007F11C0">
        <w:rPr>
          <w:rFonts w:ascii="Arial" w:hAnsi="Arial" w:cs="Arial"/>
          <w14:ligatures w14:val="none"/>
        </w:rPr>
        <w:t xml:space="preserve">There is a growing demand for professional artists to push the boundaries of their physical capabilities, </w:t>
      </w:r>
      <w:r w:rsidR="00502388" w:rsidRPr="007F11C0">
        <w:rPr>
          <w:rFonts w:ascii="Arial" w:hAnsi="Arial" w:cs="Arial"/>
          <w14:ligatures w14:val="none"/>
        </w:rPr>
        <w:t>demonstrated</w:t>
      </w:r>
      <w:r w:rsidRPr="007F11C0">
        <w:rPr>
          <w:rFonts w:ascii="Arial" w:hAnsi="Arial" w:cs="Arial"/>
          <w14:ligatures w14:val="none"/>
        </w:rPr>
        <w:t xml:space="preserve"> in</w:t>
      </w:r>
      <w:r w:rsidR="00792826" w:rsidRPr="007F11C0">
        <w:rPr>
          <w:rFonts w:ascii="Arial" w:hAnsi="Arial" w:cs="Arial"/>
          <w14:ligatures w14:val="none"/>
        </w:rPr>
        <w:t xml:space="preserve"> West end and Broadway</w:t>
      </w:r>
      <w:r w:rsidRPr="007F11C0">
        <w:rPr>
          <w:rFonts w:ascii="Arial" w:hAnsi="Arial" w:cs="Arial"/>
          <w14:ligatures w14:val="none"/>
        </w:rPr>
        <w:t xml:space="preserve"> musical</w:t>
      </w:r>
      <w:r w:rsidR="00792826" w:rsidRPr="007F11C0">
        <w:rPr>
          <w:rFonts w:ascii="Arial" w:hAnsi="Arial" w:cs="Arial"/>
          <w14:ligatures w14:val="none"/>
        </w:rPr>
        <w:t xml:space="preserve"> theatre</w:t>
      </w:r>
      <w:r w:rsidR="00280282" w:rsidRPr="007F11C0">
        <w:rPr>
          <w:rFonts w:ascii="Arial" w:hAnsi="Arial" w:cs="Arial"/>
          <w14:ligatures w14:val="none"/>
        </w:rPr>
        <w:t xml:space="preserve"> shows</w:t>
      </w:r>
      <w:r w:rsidRPr="007F11C0">
        <w:rPr>
          <w:rFonts w:ascii="Arial" w:hAnsi="Arial" w:cs="Arial"/>
          <w14:ligatures w14:val="none"/>
        </w:rPr>
        <w:t>, circus shows</w:t>
      </w:r>
      <w:r w:rsidR="00792826" w:rsidRPr="007F11C0">
        <w:rPr>
          <w:rFonts w:ascii="Arial" w:hAnsi="Arial" w:cs="Arial"/>
          <w14:ligatures w14:val="none"/>
        </w:rPr>
        <w:t xml:space="preserve"> such as </w:t>
      </w:r>
      <w:r w:rsidR="00B02FB0" w:rsidRPr="007F11C0">
        <w:rPr>
          <w:rFonts w:ascii="Arial" w:hAnsi="Arial" w:cs="Arial"/>
          <w14:ligatures w14:val="none"/>
        </w:rPr>
        <w:t>‘</w:t>
      </w:r>
      <w:r w:rsidR="00792826" w:rsidRPr="007F11C0">
        <w:rPr>
          <w:rFonts w:ascii="Arial" w:hAnsi="Arial" w:cs="Arial"/>
          <w14:ligatures w14:val="none"/>
        </w:rPr>
        <w:t>Cirque du Soleil</w:t>
      </w:r>
      <w:r w:rsidR="00B02FB0" w:rsidRPr="007F11C0">
        <w:rPr>
          <w:rFonts w:ascii="Arial" w:hAnsi="Arial" w:cs="Arial"/>
          <w14:ligatures w14:val="none"/>
        </w:rPr>
        <w:t>’</w:t>
      </w:r>
      <w:r w:rsidRPr="007F11C0">
        <w:rPr>
          <w:rFonts w:ascii="Arial" w:hAnsi="Arial" w:cs="Arial"/>
          <w14:ligatures w14:val="none"/>
        </w:rPr>
        <w:t>, and</w:t>
      </w:r>
      <w:r w:rsidR="00666DE8" w:rsidRPr="007F11C0">
        <w:rPr>
          <w:rFonts w:ascii="Arial" w:hAnsi="Arial" w:cs="Arial"/>
          <w14:ligatures w14:val="none"/>
        </w:rPr>
        <w:t xml:space="preserve"> by</w:t>
      </w:r>
      <w:r w:rsidRPr="007F11C0">
        <w:rPr>
          <w:rFonts w:ascii="Arial" w:hAnsi="Arial" w:cs="Arial"/>
          <w14:ligatures w14:val="none"/>
        </w:rPr>
        <w:t xml:space="preserve"> </w:t>
      </w:r>
      <w:r w:rsidR="008B55BD" w:rsidRPr="007F11C0">
        <w:rPr>
          <w:rFonts w:ascii="Arial" w:hAnsi="Arial" w:cs="Arial"/>
          <w14:ligatures w14:val="none"/>
        </w:rPr>
        <w:t>recording artists.</w:t>
      </w:r>
      <w:r w:rsidR="00CA767A" w:rsidRPr="007F11C0">
        <w:rPr>
          <w:rFonts w:ascii="Arial" w:hAnsi="Arial" w:cs="Arial"/>
          <w14:ligatures w14:val="none"/>
        </w:rPr>
        <w:t xml:space="preserve"> The singer ‘PINK’ is a good example of this. Her recognisable vocal power does not faulter whilst hanging upside down in the middle of an arena on a trapeze. It appears that performers are required to demonstrate a high level of physical exertion while singing vocally demanding repertoire. </w:t>
      </w:r>
      <w:r w:rsidR="00004417" w:rsidRPr="007F11C0">
        <w:rPr>
          <w:rFonts w:ascii="Arial" w:hAnsi="Arial" w:cs="Arial"/>
          <w14:ligatures w14:val="none"/>
        </w:rPr>
        <w:t xml:space="preserve">Multiple studies demonstrate the growing expectations placed on individuals in the field of musical theatre and contemporary performance </w:t>
      </w:r>
      <w:r w:rsidR="006A0A37" w:rsidRPr="007F11C0">
        <w:rPr>
          <w:rFonts w:ascii="Arial" w:hAnsi="Arial" w:cs="Arial"/>
          <w14:ligatures w14:val="none"/>
        </w:rPr>
        <w:t>(</w:t>
      </w:r>
      <w:proofErr w:type="spellStart"/>
      <w:r w:rsidR="006A0A37" w:rsidRPr="007F11C0">
        <w:rPr>
          <w:rFonts w:ascii="Arial" w:hAnsi="Arial" w:cs="Arial"/>
          <w:shd w:val="clear" w:color="auto" w:fill="FFFFFF"/>
        </w:rPr>
        <w:t>Phyland</w:t>
      </w:r>
      <w:proofErr w:type="spellEnd"/>
      <w:r w:rsidR="006A0A37" w:rsidRPr="007F11C0">
        <w:rPr>
          <w:rFonts w:ascii="Arial" w:hAnsi="Arial" w:cs="Arial"/>
          <w:shd w:val="clear" w:color="auto" w:fill="FFFFFF"/>
        </w:rPr>
        <w:t xml:space="preserve">, Oates and Greenwood, 1999; </w:t>
      </w:r>
      <w:proofErr w:type="spellStart"/>
      <w:r w:rsidR="006A0A37" w:rsidRPr="007F11C0">
        <w:rPr>
          <w:rFonts w:ascii="Arial" w:hAnsi="Arial" w:cs="Arial"/>
          <w:shd w:val="clear" w:color="auto" w:fill="FFFFFF"/>
        </w:rPr>
        <w:t>LoVetri</w:t>
      </w:r>
      <w:proofErr w:type="spellEnd"/>
      <w:r w:rsidR="006A0A37" w:rsidRPr="007F11C0">
        <w:rPr>
          <w:rFonts w:ascii="Arial" w:hAnsi="Arial" w:cs="Arial"/>
          <w:shd w:val="clear" w:color="auto" w:fill="FFFFFF"/>
        </w:rPr>
        <w:t xml:space="preserve">, 2008, Evans et al., 1996; Pacheco and </w:t>
      </w:r>
      <w:proofErr w:type="spellStart"/>
      <w:r w:rsidR="006A0A37" w:rsidRPr="007F11C0">
        <w:rPr>
          <w:rFonts w:ascii="Arial" w:hAnsi="Arial" w:cs="Arial"/>
          <w:shd w:val="clear" w:color="auto" w:fill="FFFFFF"/>
        </w:rPr>
        <w:t>Behlau</w:t>
      </w:r>
      <w:proofErr w:type="spellEnd"/>
      <w:r w:rsidR="006A0A37" w:rsidRPr="007F11C0">
        <w:rPr>
          <w:rFonts w:ascii="Arial" w:hAnsi="Arial" w:cs="Arial"/>
          <w:shd w:val="clear" w:color="auto" w:fill="FFFFFF"/>
        </w:rPr>
        <w:t xml:space="preserve">, 2019). </w:t>
      </w:r>
      <w:r w:rsidR="00CA767A" w:rsidRPr="007F11C0">
        <w:rPr>
          <w:rFonts w:ascii="Arial" w:hAnsi="Arial" w:cs="Arial"/>
          <w14:ligatures w14:val="none"/>
        </w:rPr>
        <w:t xml:space="preserve">Singing is a multifaceted skill that engages multiple body systems, including the neurological, musculoskeletal, auditory, and respiratory systems </w:t>
      </w:r>
      <w:r w:rsidR="00CA767A" w:rsidRPr="007F11C0">
        <w:rPr>
          <w:rFonts w:ascii="Arial" w:hAnsi="Arial" w:cs="Arial"/>
          <w:shd w:val="clear" w:color="auto" w:fill="FFFFFF"/>
        </w:rPr>
        <w:t xml:space="preserve">(Hunter and Titze, 2009; </w:t>
      </w:r>
      <w:proofErr w:type="spellStart"/>
      <w:r w:rsidR="00CA767A" w:rsidRPr="007F11C0">
        <w:rPr>
          <w:rFonts w:ascii="Arial" w:hAnsi="Arial" w:cs="Arial"/>
          <w:shd w:val="clear" w:color="auto" w:fill="FFFFFF"/>
        </w:rPr>
        <w:t>Sataloff</w:t>
      </w:r>
      <w:proofErr w:type="spellEnd"/>
      <w:r w:rsidR="00CA767A" w:rsidRPr="007F11C0">
        <w:rPr>
          <w:rFonts w:ascii="Arial" w:hAnsi="Arial" w:cs="Arial"/>
          <w:shd w:val="clear" w:color="auto" w:fill="FFFFFF"/>
        </w:rPr>
        <w:t xml:space="preserve">, 1990). </w:t>
      </w:r>
      <w:r w:rsidR="00CA767A" w:rsidRPr="007F11C0">
        <w:rPr>
          <w:rFonts w:ascii="Arial" w:hAnsi="Arial" w:cs="Arial"/>
          <w14:ligatures w14:val="none"/>
        </w:rPr>
        <w:t xml:space="preserve">A singer must demonstrate proficiency in managing various elements of their vocal performance, including pitch, volume, vocal timbre, and vocal projection </w:t>
      </w:r>
      <w:r w:rsidR="00CA767A" w:rsidRPr="007F11C0">
        <w:rPr>
          <w:rFonts w:ascii="Arial" w:hAnsi="Arial" w:cs="Arial"/>
          <w:shd w:val="clear" w:color="auto" w:fill="FFFFFF"/>
        </w:rPr>
        <w:t>(</w:t>
      </w:r>
      <w:proofErr w:type="spellStart"/>
      <w:r w:rsidR="00CA767A" w:rsidRPr="007F11C0">
        <w:rPr>
          <w:rFonts w:ascii="Arial" w:hAnsi="Arial" w:cs="Arial"/>
          <w:shd w:val="clear" w:color="auto" w:fill="FFFFFF"/>
        </w:rPr>
        <w:t>Phyland</w:t>
      </w:r>
      <w:proofErr w:type="spellEnd"/>
      <w:r w:rsidR="00CA767A" w:rsidRPr="007F11C0">
        <w:rPr>
          <w:rFonts w:ascii="Arial" w:hAnsi="Arial" w:cs="Arial"/>
          <w:shd w:val="clear" w:color="auto" w:fill="FFFFFF"/>
        </w:rPr>
        <w:t xml:space="preserve">, Oates and Greenwood, 1999; Pacheco and </w:t>
      </w:r>
      <w:proofErr w:type="spellStart"/>
      <w:r w:rsidR="00CA767A" w:rsidRPr="007F11C0">
        <w:rPr>
          <w:rFonts w:ascii="Arial" w:hAnsi="Arial" w:cs="Arial"/>
          <w:shd w:val="clear" w:color="auto" w:fill="FFFFFF"/>
        </w:rPr>
        <w:t>Behlau</w:t>
      </w:r>
      <w:proofErr w:type="spellEnd"/>
      <w:r w:rsidR="00CA767A" w:rsidRPr="007F11C0">
        <w:rPr>
          <w:rFonts w:ascii="Arial" w:hAnsi="Arial" w:cs="Arial"/>
          <w:shd w:val="clear" w:color="auto" w:fill="FFFFFF"/>
        </w:rPr>
        <w:t>, 2019).</w:t>
      </w:r>
      <w:r w:rsidR="00CA767A" w:rsidRPr="007F11C0">
        <w:rPr>
          <w:rFonts w:ascii="Arial" w:hAnsi="Arial" w:cs="Arial"/>
          <w14:ligatures w14:val="none"/>
        </w:rPr>
        <w:t xml:space="preserve"> However, artists engaged in musical </w:t>
      </w:r>
      <w:r w:rsidR="00AE04CA" w:rsidRPr="007F11C0">
        <w:rPr>
          <w:rFonts w:ascii="Arial" w:hAnsi="Arial" w:cs="Arial"/>
          <w14:ligatures w14:val="none"/>
        </w:rPr>
        <w:t>theatre</w:t>
      </w:r>
      <w:r w:rsidR="00CA767A" w:rsidRPr="007F11C0">
        <w:rPr>
          <w:rFonts w:ascii="Arial" w:hAnsi="Arial" w:cs="Arial"/>
          <w14:ligatures w14:val="none"/>
        </w:rPr>
        <w:t xml:space="preserve"> must also possess the skills of singing, acting, and dancing simultaneously, which pose even more significant challenges</w:t>
      </w:r>
      <w:r w:rsidR="00004417" w:rsidRPr="007F11C0">
        <w:rPr>
          <w:rFonts w:ascii="Arial" w:hAnsi="Arial" w:cs="Arial"/>
          <w14:ligatures w14:val="none"/>
        </w:rPr>
        <w:t xml:space="preserve"> </w:t>
      </w:r>
      <w:r w:rsidR="00004417" w:rsidRPr="007F11C0">
        <w:rPr>
          <w:rFonts w:ascii="Arial" w:hAnsi="Arial" w:cs="Arial"/>
          <w:shd w:val="clear" w:color="auto" w:fill="FFFFFF"/>
        </w:rPr>
        <w:t>(</w:t>
      </w:r>
      <w:proofErr w:type="spellStart"/>
      <w:r w:rsidR="00004417" w:rsidRPr="007F11C0">
        <w:rPr>
          <w:rFonts w:ascii="Arial" w:hAnsi="Arial" w:cs="Arial"/>
          <w:shd w:val="clear" w:color="auto" w:fill="FFFFFF"/>
        </w:rPr>
        <w:t>Phyland</w:t>
      </w:r>
      <w:proofErr w:type="spellEnd"/>
      <w:r w:rsidR="00004417" w:rsidRPr="007F11C0">
        <w:rPr>
          <w:rFonts w:ascii="Arial" w:hAnsi="Arial" w:cs="Arial"/>
          <w:shd w:val="clear" w:color="auto" w:fill="FFFFFF"/>
        </w:rPr>
        <w:t xml:space="preserve">, Oates and </w:t>
      </w:r>
      <w:r w:rsidR="00004417" w:rsidRPr="007F11C0">
        <w:rPr>
          <w:rFonts w:ascii="Arial" w:hAnsi="Arial" w:cs="Arial"/>
          <w:shd w:val="clear" w:color="auto" w:fill="FFFFFF"/>
        </w:rPr>
        <w:lastRenderedPageBreak/>
        <w:t xml:space="preserve">Greenwood, 1999). </w:t>
      </w:r>
      <w:r w:rsidR="007B28A1" w:rsidRPr="007F11C0">
        <w:rPr>
          <w:rFonts w:ascii="Arial" w:eastAsia="Times New Roman" w:hAnsi="Arial" w:cs="Arial"/>
          <w:kern w:val="0"/>
          <w:lang w:eastAsia="en-GB"/>
          <w14:ligatures w14:val="none"/>
        </w:rPr>
        <w:t>Given the multitude of factors to consider for the singer, engaging in intense physical activity, like dancing, is likely to have a significant impact on the singer-dancer's breathing and overall ability to perform with skill and efficiency</w:t>
      </w:r>
      <w:r w:rsidR="000E57FA" w:rsidRPr="007F11C0">
        <w:rPr>
          <w:rFonts w:ascii="Arial" w:eastAsia="Times New Roman" w:hAnsi="Arial" w:cs="Arial"/>
          <w:kern w:val="0"/>
          <w:lang w:eastAsia="en-GB"/>
          <w14:ligatures w14:val="none"/>
        </w:rPr>
        <w:t>.</w:t>
      </w:r>
    </w:p>
    <w:p w14:paraId="31F1B638" w14:textId="2BCACED0" w:rsidR="00180C98" w:rsidRPr="007F11C0" w:rsidRDefault="007978B6" w:rsidP="00BB0464">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Throughout my time at vocational college, I often encountered ambiguous directives in my musical theatre dance lessons, instructing me to take short, sharp inhalations and emphasising the need to "pull up and in," which was often stressed and ingrained in my memory. Furthermore, throughout my fitness classes, I received instructions to consistently engage in deep inhalation through my nose and exhalation through my mouth. In addition, throughout my singing sessions, I learned that utilising lengthy, deep, and gradual diaphragmatic breathing, sometimes known as 'belly breathing', was more </w:t>
      </w:r>
      <w:r w:rsidR="00280282" w:rsidRPr="007F11C0">
        <w:rPr>
          <w:rFonts w:ascii="Arial" w:eastAsia="Times New Roman" w:hAnsi="Arial" w:cs="Arial"/>
          <w:kern w:val="0"/>
          <w:lang w:eastAsia="en-GB"/>
          <w14:ligatures w14:val="none"/>
        </w:rPr>
        <w:t>advantageous for my vocal prowess</w:t>
      </w:r>
      <w:r w:rsidRPr="007F11C0">
        <w:rPr>
          <w:rFonts w:ascii="Arial" w:eastAsia="Times New Roman" w:hAnsi="Arial" w:cs="Arial"/>
          <w:kern w:val="0"/>
          <w:lang w:eastAsia="en-GB"/>
          <w14:ligatures w14:val="none"/>
        </w:rPr>
        <w:t xml:space="preserve">. </w:t>
      </w:r>
      <w:r w:rsidR="00280282" w:rsidRPr="007F11C0">
        <w:rPr>
          <w:rFonts w:ascii="Arial" w:eastAsia="Times New Roman" w:hAnsi="Arial" w:cs="Arial"/>
          <w:kern w:val="0"/>
          <w:lang w:eastAsia="en-GB"/>
          <w14:ligatures w14:val="none"/>
        </w:rPr>
        <w:t>The presence of these contrasting breathing strategies and mixed messages</w:t>
      </w:r>
      <w:r w:rsidR="008B55BD" w:rsidRPr="007F11C0">
        <w:rPr>
          <w:rFonts w:ascii="Arial" w:eastAsia="Times New Roman" w:hAnsi="Arial" w:cs="Arial"/>
          <w:kern w:val="0"/>
          <w:lang w:eastAsia="en-GB"/>
          <w14:ligatures w14:val="none"/>
        </w:rPr>
        <w:t xml:space="preserve"> </w:t>
      </w:r>
      <w:r w:rsidR="00470312" w:rsidRPr="007F11C0">
        <w:rPr>
          <w:rFonts w:ascii="Arial" w:eastAsia="Times New Roman" w:hAnsi="Arial" w:cs="Arial"/>
          <w:kern w:val="0"/>
          <w:lang w:eastAsia="en-GB"/>
          <w14:ligatures w14:val="none"/>
        </w:rPr>
        <w:t>created a perplexing situation when participating in vigorous jazz dance sessions whil</w:t>
      </w:r>
      <w:r w:rsidR="00280282" w:rsidRPr="007F11C0">
        <w:rPr>
          <w:rFonts w:ascii="Arial" w:eastAsia="Times New Roman" w:hAnsi="Arial" w:cs="Arial"/>
          <w:kern w:val="0"/>
          <w:lang w:eastAsia="en-GB"/>
          <w14:ligatures w14:val="none"/>
        </w:rPr>
        <w:t>st</w:t>
      </w:r>
      <w:r w:rsidR="00470312" w:rsidRPr="007F11C0">
        <w:rPr>
          <w:rFonts w:ascii="Arial" w:eastAsia="Times New Roman" w:hAnsi="Arial" w:cs="Arial"/>
          <w:kern w:val="0"/>
          <w:lang w:eastAsia="en-GB"/>
          <w14:ligatures w14:val="none"/>
        </w:rPr>
        <w:t xml:space="preserve"> simultaneously singing "All that Jazz"</w:t>
      </w:r>
      <w:r w:rsidR="00C03E1D" w:rsidRPr="007F11C0">
        <w:rPr>
          <w:rFonts w:ascii="Arial" w:eastAsia="Times New Roman" w:hAnsi="Arial" w:cs="Arial"/>
          <w:kern w:val="0"/>
          <w:lang w:eastAsia="en-GB"/>
          <w14:ligatures w14:val="none"/>
        </w:rPr>
        <w:t>! Given the conflicting guidance</w:t>
      </w:r>
      <w:r w:rsidR="00280282" w:rsidRPr="007F11C0">
        <w:rPr>
          <w:rFonts w:ascii="Arial" w:eastAsia="Times New Roman" w:hAnsi="Arial" w:cs="Arial"/>
          <w:kern w:val="0"/>
          <w:lang w:eastAsia="en-GB"/>
          <w14:ligatures w14:val="none"/>
        </w:rPr>
        <w:t xml:space="preserve"> from my own professional performing arts teachers</w:t>
      </w:r>
      <w:r w:rsidR="00C03E1D" w:rsidRPr="007F11C0">
        <w:rPr>
          <w:rFonts w:ascii="Arial" w:eastAsia="Times New Roman" w:hAnsi="Arial" w:cs="Arial"/>
          <w:kern w:val="0"/>
          <w:lang w:eastAsia="en-GB"/>
          <w14:ligatures w14:val="none"/>
        </w:rPr>
        <w:t xml:space="preserve">, how </w:t>
      </w:r>
      <w:r w:rsidR="00280282" w:rsidRPr="007F11C0">
        <w:rPr>
          <w:rFonts w:ascii="Arial" w:eastAsia="Times New Roman" w:hAnsi="Arial" w:cs="Arial"/>
          <w:kern w:val="0"/>
          <w:lang w:eastAsia="en-GB"/>
          <w14:ligatures w14:val="none"/>
        </w:rPr>
        <w:t>was I to</w:t>
      </w:r>
      <w:r w:rsidR="00C03E1D" w:rsidRPr="007F11C0">
        <w:rPr>
          <w:rFonts w:ascii="Arial" w:eastAsia="Times New Roman" w:hAnsi="Arial" w:cs="Arial"/>
          <w:kern w:val="0"/>
          <w:lang w:eastAsia="en-GB"/>
          <w14:ligatures w14:val="none"/>
        </w:rPr>
        <w:t xml:space="preserve"> determine the optimal breathing techniques to enhance vocal performance</w:t>
      </w:r>
      <w:r w:rsidR="0010705D" w:rsidRPr="007F11C0">
        <w:rPr>
          <w:rFonts w:ascii="Arial" w:eastAsia="Times New Roman" w:hAnsi="Arial" w:cs="Arial"/>
          <w:kern w:val="0"/>
          <w:lang w:eastAsia="en-GB"/>
          <w14:ligatures w14:val="none"/>
        </w:rPr>
        <w:t>,</w:t>
      </w:r>
      <w:r w:rsidR="00C03E1D" w:rsidRPr="007F11C0">
        <w:rPr>
          <w:rFonts w:ascii="Arial" w:eastAsia="Times New Roman" w:hAnsi="Arial" w:cs="Arial"/>
          <w:kern w:val="0"/>
          <w:lang w:eastAsia="en-GB"/>
          <w14:ligatures w14:val="none"/>
        </w:rPr>
        <w:t xml:space="preserve"> whilst dancing</w:t>
      </w:r>
      <w:r w:rsidR="001A0DA0" w:rsidRPr="007F11C0">
        <w:rPr>
          <w:rFonts w:ascii="Arial" w:eastAsia="Times New Roman" w:hAnsi="Arial" w:cs="Arial"/>
          <w:kern w:val="0"/>
          <w:lang w:eastAsia="en-GB"/>
          <w14:ligatures w14:val="none"/>
        </w:rPr>
        <w:t xml:space="preserve"> at the same time</w:t>
      </w:r>
      <w:r w:rsidR="00C03E1D" w:rsidRPr="007F11C0">
        <w:rPr>
          <w:rFonts w:ascii="Arial" w:eastAsia="Times New Roman" w:hAnsi="Arial" w:cs="Arial"/>
          <w:kern w:val="0"/>
          <w:lang w:eastAsia="en-GB"/>
          <w14:ligatures w14:val="none"/>
        </w:rPr>
        <w:t xml:space="preserve">? </w:t>
      </w:r>
    </w:p>
    <w:p w14:paraId="503967DA" w14:textId="130452C5" w:rsidR="009A3258" w:rsidRPr="007F11C0" w:rsidRDefault="0010705D"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As the owner of a theatre school, I instruct pupils ranging in age from 4 to 21 in musical theatre. It is a requirement that my pupils sing and dance concurrently in classes and performances. </w:t>
      </w:r>
      <w:r w:rsidR="007978B6" w:rsidRPr="007F11C0">
        <w:rPr>
          <w:rFonts w:ascii="Arial" w:eastAsia="Times New Roman" w:hAnsi="Arial" w:cs="Arial"/>
          <w:kern w:val="0"/>
          <w:lang w:eastAsia="en-GB"/>
          <w14:ligatures w14:val="none"/>
        </w:rPr>
        <w:t>I am consistently puzzled by the contrast in my students' vocal performance between my singing c</w:t>
      </w:r>
      <w:r w:rsidR="00280282" w:rsidRPr="007F11C0">
        <w:rPr>
          <w:rFonts w:ascii="Arial" w:eastAsia="Times New Roman" w:hAnsi="Arial" w:cs="Arial"/>
          <w:kern w:val="0"/>
          <w:lang w:eastAsia="en-GB"/>
          <w14:ligatures w14:val="none"/>
        </w:rPr>
        <w:t>lass</w:t>
      </w:r>
      <w:r w:rsidR="007978B6" w:rsidRPr="007F11C0">
        <w:rPr>
          <w:rFonts w:ascii="Arial" w:eastAsia="Times New Roman" w:hAnsi="Arial" w:cs="Arial"/>
          <w:kern w:val="0"/>
          <w:lang w:eastAsia="en-GB"/>
          <w14:ligatures w14:val="none"/>
        </w:rPr>
        <w:t>, where they demonstrate impressive vocal delivery, and their performance in their dance class, where their singing lacks the same level of strength, pitch</w:t>
      </w:r>
      <w:r w:rsidR="00280282" w:rsidRPr="007F11C0">
        <w:rPr>
          <w:rFonts w:ascii="Arial" w:eastAsia="Times New Roman" w:hAnsi="Arial" w:cs="Arial"/>
          <w:kern w:val="0"/>
          <w:lang w:eastAsia="en-GB"/>
          <w14:ligatures w14:val="none"/>
        </w:rPr>
        <w:t xml:space="preserve"> accuracy</w:t>
      </w:r>
      <w:r w:rsidR="007978B6" w:rsidRPr="007F11C0">
        <w:rPr>
          <w:rFonts w:ascii="Arial" w:eastAsia="Times New Roman" w:hAnsi="Arial" w:cs="Arial"/>
          <w:kern w:val="0"/>
          <w:lang w:eastAsia="en-GB"/>
          <w14:ligatures w14:val="none"/>
        </w:rPr>
        <w:t xml:space="preserve">, and tone, leaving me unimpressed. Is this because they are prioritising their focus on the dance skills, causing the vocals to be temporarily set aside? Or is it because I am exerting an inordinate amount of pressure on them by demanding that they simultaneously sing and dance to the best of their abilities? </w:t>
      </w:r>
      <w:r w:rsidRPr="007F11C0">
        <w:rPr>
          <w:rFonts w:ascii="Arial" w:eastAsia="Times New Roman" w:hAnsi="Arial" w:cs="Arial"/>
          <w:kern w:val="0"/>
          <w:lang w:eastAsia="en-GB"/>
          <w14:ligatures w14:val="none"/>
        </w:rPr>
        <w:t>This is a question that frequently intrigues me. Is it feasible to perform both tasks simultaneously and with proficiency?</w:t>
      </w:r>
      <w:r w:rsidR="008B55BD" w:rsidRPr="007F11C0">
        <w:rPr>
          <w:rFonts w:ascii="Arial" w:eastAsia="Times New Roman" w:hAnsi="Arial" w:cs="Arial"/>
          <w:kern w:val="0"/>
          <w:lang w:eastAsia="en-GB"/>
          <w14:ligatures w14:val="none"/>
        </w:rPr>
        <w:t xml:space="preserve"> </w:t>
      </w:r>
    </w:p>
    <w:p w14:paraId="4C5AC4EC" w14:textId="006A1B11" w:rsidR="007978B6" w:rsidRPr="007F11C0" w:rsidRDefault="007978B6"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have taught my pupils </w:t>
      </w:r>
      <w:r w:rsidR="00164ADC" w:rsidRPr="007F11C0">
        <w:rPr>
          <w:rFonts w:ascii="Arial" w:eastAsia="Times New Roman" w:hAnsi="Arial" w:cs="Arial"/>
          <w:kern w:val="0"/>
          <w:lang w:eastAsia="en-GB"/>
          <w14:ligatures w14:val="none"/>
        </w:rPr>
        <w:t xml:space="preserve">various </w:t>
      </w:r>
      <w:r w:rsidRPr="007F11C0">
        <w:rPr>
          <w:rFonts w:ascii="Arial" w:eastAsia="Times New Roman" w:hAnsi="Arial" w:cs="Arial"/>
          <w:kern w:val="0"/>
          <w:lang w:eastAsia="en-GB"/>
          <w14:ligatures w14:val="none"/>
        </w:rPr>
        <w:t>breathing strategies to enhance their vocal performance in songs, but I have not provided them with additional breathing techniques for lessons that involve both singing and dancing. It is my duty as a teacher to provide my pupils with the greatest resources available to aid in their development as performers. Therefore, I need to ensure that the requests I am making of them are achievable.</w:t>
      </w:r>
    </w:p>
    <w:p w14:paraId="21976842" w14:textId="77777777" w:rsidR="00244FD3" w:rsidRDefault="00244FD3" w:rsidP="007F11C0">
      <w:pPr>
        <w:spacing w:line="360" w:lineRule="auto"/>
        <w:rPr>
          <w:rFonts w:ascii="Arial" w:eastAsia="Times New Roman" w:hAnsi="Arial" w:cs="Arial"/>
          <w:b/>
          <w:bCs/>
          <w:kern w:val="0"/>
          <w:u w:val="single"/>
          <w:lang w:eastAsia="en-GB"/>
          <w14:ligatures w14:val="none"/>
        </w:rPr>
      </w:pPr>
    </w:p>
    <w:p w14:paraId="11C978BD" w14:textId="77777777" w:rsidR="00244FD3" w:rsidRDefault="009A3258" w:rsidP="007F11C0">
      <w:pPr>
        <w:spacing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 xml:space="preserve">Study </w:t>
      </w:r>
      <w:proofErr w:type="gramStart"/>
      <w:r w:rsidR="007978B6" w:rsidRPr="007F11C0">
        <w:rPr>
          <w:rFonts w:ascii="Arial" w:eastAsia="Times New Roman" w:hAnsi="Arial" w:cs="Arial"/>
          <w:b/>
          <w:bCs/>
          <w:kern w:val="0"/>
          <w:u w:val="single"/>
          <w:lang w:eastAsia="en-GB"/>
          <w14:ligatures w14:val="none"/>
        </w:rPr>
        <w:t>aims</w:t>
      </w:r>
      <w:proofErr w:type="gramEnd"/>
    </w:p>
    <w:p w14:paraId="57C70ED7" w14:textId="4887836B" w:rsidR="009A3258" w:rsidRPr="007F11C0" w:rsidRDefault="009A3258" w:rsidP="007F11C0">
      <w:pPr>
        <w:spacing w:line="360" w:lineRule="auto"/>
        <w:rPr>
          <w:rFonts w:ascii="Arial" w:eastAsia="Times New Roman" w:hAnsi="Arial" w:cs="Arial"/>
          <w:b/>
          <w:bCs/>
          <w:kern w:val="0"/>
          <w:u w:val="single"/>
          <w:lang w:eastAsia="en-GB"/>
          <w14:ligatures w14:val="none"/>
        </w:rPr>
      </w:pPr>
      <w:r w:rsidRPr="007F11C0">
        <w:rPr>
          <w:rFonts w:ascii="Arial" w:eastAsia="Times New Roman" w:hAnsi="Arial" w:cs="Arial"/>
          <w:kern w:val="0"/>
          <w:lang w:eastAsia="en-GB"/>
          <w14:ligatures w14:val="none"/>
        </w:rPr>
        <w:lastRenderedPageBreak/>
        <w:t>This study aims to examine the difficulties and obstacles encountered by singer-dancers and to determine suitable</w:t>
      </w:r>
      <w:r w:rsidR="00280282" w:rsidRPr="007F11C0">
        <w:rPr>
          <w:rFonts w:ascii="Arial" w:eastAsia="Times New Roman" w:hAnsi="Arial" w:cs="Arial"/>
          <w:kern w:val="0"/>
          <w:lang w:eastAsia="en-GB"/>
          <w14:ligatures w14:val="none"/>
        </w:rPr>
        <w:t xml:space="preserve"> vocal and</w:t>
      </w:r>
      <w:r w:rsidRPr="007F11C0">
        <w:rPr>
          <w:rFonts w:ascii="Arial" w:eastAsia="Times New Roman" w:hAnsi="Arial" w:cs="Arial"/>
          <w:kern w:val="0"/>
          <w:lang w:eastAsia="en-GB"/>
          <w14:ligatures w14:val="none"/>
        </w:rPr>
        <w:t xml:space="preserve"> </w:t>
      </w:r>
      <w:r w:rsidR="00280282" w:rsidRPr="007F11C0">
        <w:rPr>
          <w:rFonts w:ascii="Arial" w:eastAsia="Times New Roman" w:hAnsi="Arial" w:cs="Arial"/>
          <w:kern w:val="0"/>
          <w:lang w:eastAsia="en-GB"/>
          <w14:ligatures w14:val="none"/>
        </w:rPr>
        <w:t>breathing</w:t>
      </w:r>
      <w:r w:rsidRPr="007F11C0">
        <w:rPr>
          <w:rFonts w:ascii="Arial" w:eastAsia="Times New Roman" w:hAnsi="Arial" w:cs="Arial"/>
          <w:kern w:val="0"/>
          <w:lang w:eastAsia="en-GB"/>
          <w14:ligatures w14:val="none"/>
        </w:rPr>
        <w:t xml:space="preserve"> techniques that can assist them in their pursuit of performing arts education and employment.</w:t>
      </w:r>
    </w:p>
    <w:p w14:paraId="09732A4E" w14:textId="2546CD6E" w:rsidR="001D7B0A" w:rsidRPr="007F11C0" w:rsidRDefault="001D7B0A" w:rsidP="007F11C0">
      <w:pPr>
        <w:pStyle w:val="ListParagraph"/>
        <w:numPr>
          <w:ilvl w:val="0"/>
          <w:numId w:val="3"/>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Analyse the challenges and limitations faced by singer-dancers.</w:t>
      </w:r>
    </w:p>
    <w:p w14:paraId="3512B951" w14:textId="6AF27086" w:rsidR="001D7B0A" w:rsidRPr="007F11C0" w:rsidRDefault="001D7B0A" w:rsidP="007F11C0">
      <w:pPr>
        <w:pStyle w:val="ListParagraph"/>
        <w:numPr>
          <w:ilvl w:val="0"/>
          <w:numId w:val="3"/>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Identify appropriate vocal and breathing strategies.</w:t>
      </w:r>
    </w:p>
    <w:p w14:paraId="48AFAAB1" w14:textId="5728159C" w:rsidR="001D7B0A" w:rsidRPr="007F11C0" w:rsidRDefault="001D7B0A" w:rsidP="007F11C0">
      <w:pPr>
        <w:pStyle w:val="ListParagraph"/>
        <w:numPr>
          <w:ilvl w:val="0"/>
          <w:numId w:val="3"/>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To identify and rigorously assess viable solutions to the obstacles faced by the singer dancer.</w:t>
      </w:r>
    </w:p>
    <w:p w14:paraId="0BC09524" w14:textId="77777777" w:rsidR="001D7B0A" w:rsidRPr="007F11C0" w:rsidRDefault="001D7B0A"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 xml:space="preserve">Study </w:t>
      </w:r>
      <w:proofErr w:type="gramStart"/>
      <w:r w:rsidRPr="007F11C0">
        <w:rPr>
          <w:rFonts w:ascii="Arial" w:eastAsia="Times New Roman" w:hAnsi="Arial" w:cs="Arial"/>
          <w:b/>
          <w:bCs/>
          <w:kern w:val="0"/>
          <w:u w:val="single"/>
          <w:lang w:eastAsia="en-GB"/>
          <w14:ligatures w14:val="none"/>
        </w:rPr>
        <w:t>objective</w:t>
      </w:r>
      <w:proofErr w:type="gramEnd"/>
    </w:p>
    <w:p w14:paraId="18563619" w14:textId="63B0ABED" w:rsidR="00C03E1D" w:rsidRPr="007F11C0" w:rsidRDefault="00235E28" w:rsidP="007F11C0">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During my independent study, my goal is to gain a comprehensive understanding of human breathing, including its processes during physical exercise and singing. My objective is to filter the information and carefully examine the emergent topics and themes. I will then establish connections to bridge summaries and create a logical chain of reasoning (Doyle, 2003)</w:t>
      </w:r>
      <w:r w:rsidR="0010705D" w:rsidRPr="007F11C0">
        <w:rPr>
          <w:rFonts w:ascii="Arial" w:eastAsia="Times New Roman" w:hAnsi="Arial" w:cs="Arial"/>
          <w:kern w:val="0"/>
          <w:lang w:eastAsia="en-GB"/>
          <w14:ligatures w14:val="none"/>
        </w:rPr>
        <w:t xml:space="preserve"> ultimately leading to a hypothesis regarding the optimal functioning of respiration for the singer dancer.</w:t>
      </w:r>
    </w:p>
    <w:p w14:paraId="361B6FFF" w14:textId="71D3AB54" w:rsidR="001D7B0A" w:rsidRPr="007F11C0" w:rsidRDefault="001D7B0A" w:rsidP="007F11C0">
      <w:pPr>
        <w:pStyle w:val="ListParagraph"/>
        <w:numPr>
          <w:ilvl w:val="0"/>
          <w:numId w:val="4"/>
        </w:num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To critically evaluate breathing methods used in physical exercise and dance.</w:t>
      </w:r>
    </w:p>
    <w:p w14:paraId="1B638E4E" w14:textId="699DBB6F" w:rsidR="001D7B0A" w:rsidRPr="007F11C0" w:rsidRDefault="001D7B0A" w:rsidP="007F11C0">
      <w:pPr>
        <w:pStyle w:val="ListParagraph"/>
        <w:numPr>
          <w:ilvl w:val="0"/>
          <w:numId w:val="4"/>
        </w:num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To critically evaluate breathing methods used to support the voice in song.</w:t>
      </w:r>
    </w:p>
    <w:p w14:paraId="400B7763" w14:textId="12C5ABBE" w:rsidR="001D7B0A" w:rsidRPr="007F11C0" w:rsidRDefault="00701EAA" w:rsidP="007F11C0">
      <w:pPr>
        <w:pStyle w:val="ListParagraph"/>
        <w:numPr>
          <w:ilvl w:val="0"/>
          <w:numId w:val="4"/>
        </w:num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Order the literature into relevant themes. </w:t>
      </w:r>
    </w:p>
    <w:p w14:paraId="5A119C83" w14:textId="70B064B7" w:rsidR="00701EAA" w:rsidRPr="007F11C0" w:rsidRDefault="00CD29F0" w:rsidP="007F11C0">
      <w:pPr>
        <w:pStyle w:val="ListParagraph"/>
        <w:numPr>
          <w:ilvl w:val="0"/>
          <w:numId w:val="4"/>
        </w:num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kern w:val="0"/>
          <w:lang w:eastAsia="en-GB"/>
          <w14:ligatures w14:val="none"/>
        </w:rPr>
        <w:t>Become more knowledgeable about the breathing teaching methods and strategies that are most appropriate for my stage school and student body to advance towards best practices as a singing instructor and dance provider.</w:t>
      </w:r>
    </w:p>
    <w:p w14:paraId="0794CDB8" w14:textId="216545A1" w:rsidR="00CD29F0" w:rsidRPr="007F11C0" w:rsidRDefault="00CD29F0" w:rsidP="007F11C0">
      <w:pPr>
        <w:pStyle w:val="ListParagraph"/>
        <w:numPr>
          <w:ilvl w:val="0"/>
          <w:numId w:val="4"/>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Acquire a comprehensive grasp of literature review techniques and critically evaluate my own procedures to ensure the rigour of my study and teaching.</w:t>
      </w:r>
    </w:p>
    <w:p w14:paraId="2B169FDD" w14:textId="77777777" w:rsidR="00E47B4F" w:rsidRPr="007F11C0" w:rsidRDefault="00E47B4F" w:rsidP="007F11C0">
      <w:pPr>
        <w:spacing w:after="0" w:line="360" w:lineRule="auto"/>
        <w:rPr>
          <w:rFonts w:ascii="Arial" w:eastAsia="Times New Roman" w:hAnsi="Arial" w:cs="Arial"/>
          <w:kern w:val="0"/>
          <w:lang w:eastAsia="en-GB"/>
          <w14:ligatures w14:val="none"/>
        </w:rPr>
      </w:pPr>
    </w:p>
    <w:p w14:paraId="762813D5" w14:textId="4D79E247" w:rsidR="003918C1" w:rsidRPr="00CF64DD" w:rsidRDefault="00CD29F0" w:rsidP="00CF64DD">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Having conducted prior research on the vocal changes experienced by female adolescents and the resulting impact on their self-consciousness and confidence levels. I must be conscious that the information I may acquire from this study topic </w:t>
      </w:r>
      <w:r w:rsidR="00E47B4F" w:rsidRPr="007F11C0">
        <w:rPr>
          <w:rFonts w:ascii="Arial" w:eastAsia="Times New Roman" w:hAnsi="Arial" w:cs="Arial"/>
          <w:kern w:val="0"/>
          <w:lang w:eastAsia="en-GB"/>
          <w14:ligatures w14:val="none"/>
        </w:rPr>
        <w:t>may</w:t>
      </w:r>
      <w:r w:rsidRPr="007F11C0">
        <w:rPr>
          <w:rFonts w:ascii="Arial" w:eastAsia="Times New Roman" w:hAnsi="Arial" w:cs="Arial"/>
          <w:kern w:val="0"/>
          <w:lang w:eastAsia="en-GB"/>
          <w14:ligatures w14:val="none"/>
        </w:rPr>
        <w:t xml:space="preserve"> have a wider scope</w:t>
      </w:r>
      <w:r w:rsidR="00E47B4F" w:rsidRPr="007F11C0">
        <w:rPr>
          <w:rFonts w:ascii="Arial" w:eastAsia="Times New Roman" w:hAnsi="Arial" w:cs="Arial"/>
          <w:kern w:val="0"/>
          <w:lang w:eastAsia="en-GB"/>
          <w14:ligatures w14:val="none"/>
        </w:rPr>
        <w:t xml:space="preserve"> than my previous studies</w:t>
      </w:r>
      <w:r w:rsidRPr="007F11C0">
        <w:rPr>
          <w:rFonts w:ascii="Arial" w:eastAsia="Times New Roman" w:hAnsi="Arial" w:cs="Arial"/>
          <w:kern w:val="0"/>
          <w:lang w:eastAsia="en-GB"/>
          <w14:ligatures w14:val="none"/>
        </w:rPr>
        <w:t xml:space="preserve"> in relation to the demographic. Hence, implementing my acquired knowledge in my professional setting at a stage school catering to individuals aged 4 to 21 may not be suitable. Therefore, I would like to also implement a teaching strategy for optimal breathing whilst singing for child and adolescent voices.</w:t>
      </w:r>
    </w:p>
    <w:p w14:paraId="786B9D5D" w14:textId="77777777" w:rsidR="00FD1CF1" w:rsidRDefault="00FD1CF1"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p>
    <w:p w14:paraId="27CE2957" w14:textId="0BB6A1D8" w:rsidR="00CD29F0" w:rsidRPr="007F11C0" w:rsidRDefault="00CD29F0"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lastRenderedPageBreak/>
        <w:t>Literature review methods:</w:t>
      </w:r>
    </w:p>
    <w:p w14:paraId="4859B876" w14:textId="30608156" w:rsidR="00F64450" w:rsidRPr="007F11C0" w:rsidRDefault="00465BD6" w:rsidP="007F11C0">
      <w:pPr>
        <w:spacing w:line="360" w:lineRule="auto"/>
        <w:rPr>
          <w:rFonts w:ascii="Arial" w:eastAsia="Times New Roman" w:hAnsi="Arial" w:cs="Arial"/>
          <w:kern w:val="0"/>
          <w:lang w:eastAsia="en-GB"/>
          <w14:ligatures w14:val="none"/>
        </w:rPr>
      </w:pPr>
      <w:r w:rsidRPr="007F11C0">
        <w:rPr>
          <w:rFonts w:ascii="Arial" w:hAnsi="Arial" w:cs="Arial"/>
          <w:color w:val="000000" w:themeColor="text1"/>
        </w:rPr>
        <w:t xml:space="preserve">As </w:t>
      </w:r>
      <w:r w:rsidR="003918C1" w:rsidRPr="007F11C0">
        <w:rPr>
          <w:rFonts w:ascii="Arial" w:hAnsi="Arial" w:cs="Arial"/>
          <w:color w:val="000000" w:themeColor="text1"/>
        </w:rPr>
        <w:t xml:space="preserve">an </w:t>
      </w:r>
      <w:r w:rsidRPr="007F11C0">
        <w:rPr>
          <w:rFonts w:ascii="Arial" w:hAnsi="Arial" w:cs="Arial"/>
          <w:color w:val="000000" w:themeColor="text1"/>
        </w:rPr>
        <w:t xml:space="preserve">inside researcher I am in the unique position to thoroughly examine my own field of interest in depth with a prior understanding of some of the knowledge (Bell, 2005). As a voice teacher to musical theatre students who sing and dance simultaneously, I already have a vested interest in my </w:t>
      </w:r>
      <w:r w:rsidR="00536168" w:rsidRPr="007F11C0">
        <w:rPr>
          <w:rFonts w:ascii="Arial" w:hAnsi="Arial" w:cs="Arial"/>
          <w:color w:val="000000" w:themeColor="text1"/>
        </w:rPr>
        <w:t>research question</w:t>
      </w:r>
      <w:r w:rsidRPr="007F11C0">
        <w:rPr>
          <w:rFonts w:ascii="Arial" w:hAnsi="Arial" w:cs="Arial"/>
          <w:color w:val="000000" w:themeColor="text1"/>
        </w:rPr>
        <w:t xml:space="preserve"> and will be focussed on the process and outcomes. </w:t>
      </w:r>
      <w:r w:rsidR="00F64450" w:rsidRPr="007F11C0">
        <w:rPr>
          <w:rFonts w:ascii="Arial" w:eastAsia="Times New Roman" w:hAnsi="Arial" w:cs="Arial"/>
          <w:kern w:val="0"/>
          <w:lang w:eastAsia="en-GB"/>
          <w14:ligatures w14:val="none"/>
        </w:rPr>
        <w:t xml:space="preserve">Bonner and Tolhurst (2002, cited by Breen, 2007, p.163) outline three benefits of being an internal researcher: a thorough comprehension of the group's culture, the capacity to effortlessly interact with the group and its members, and a deeper and more personal connection with the group </w:t>
      </w:r>
      <w:proofErr w:type="gramStart"/>
      <w:r w:rsidR="00F64450" w:rsidRPr="007F11C0">
        <w:rPr>
          <w:rFonts w:ascii="Arial" w:eastAsia="Times New Roman" w:hAnsi="Arial" w:cs="Arial"/>
          <w:kern w:val="0"/>
          <w:lang w:eastAsia="en-GB"/>
          <w14:ligatures w14:val="none"/>
        </w:rPr>
        <w:t>as a consequence</w:t>
      </w:r>
      <w:proofErr w:type="gramEnd"/>
      <w:r w:rsidR="00F64450" w:rsidRPr="007F11C0">
        <w:rPr>
          <w:rFonts w:ascii="Arial" w:eastAsia="Times New Roman" w:hAnsi="Arial" w:cs="Arial"/>
          <w:kern w:val="0"/>
          <w:lang w:eastAsia="en-GB"/>
          <w14:ligatures w14:val="none"/>
        </w:rPr>
        <w:t>.</w:t>
      </w:r>
    </w:p>
    <w:p w14:paraId="51ADCBA0" w14:textId="125126BA" w:rsidR="00062B9E" w:rsidRPr="007F11C0" w:rsidRDefault="00465BD6" w:rsidP="007F11C0">
      <w:pPr>
        <w:spacing w:line="360" w:lineRule="auto"/>
        <w:rPr>
          <w:rFonts w:ascii="Arial" w:hAnsi="Arial" w:cs="Arial"/>
          <w:color w:val="000000" w:themeColor="text1"/>
        </w:rPr>
      </w:pPr>
      <w:r w:rsidRPr="007F11C0">
        <w:rPr>
          <w:rFonts w:ascii="Arial" w:eastAsia="Times New Roman" w:hAnsi="Arial" w:cs="Arial"/>
          <w:kern w:val="0"/>
          <w:lang w:eastAsia="en-GB"/>
          <w14:ligatures w14:val="none"/>
        </w:rPr>
        <w:t>Primarily, I am a vocal instructor who collaborates with a dance instructor. Consequently, my understanding of breathing techniques for dancers is limited.</w:t>
      </w:r>
      <w:r w:rsidR="00062B9E" w:rsidRPr="007F11C0">
        <w:rPr>
          <w:rFonts w:ascii="Arial" w:eastAsia="Times New Roman" w:hAnsi="Arial" w:cs="Arial"/>
          <w:kern w:val="0"/>
          <w:lang w:eastAsia="en-GB"/>
          <w14:ligatures w14:val="none"/>
        </w:rPr>
        <w:t xml:space="preserve"> This review's concept is that breathing techniques for singer-dancers need</w:t>
      </w:r>
      <w:r w:rsidR="00536168" w:rsidRPr="007F11C0">
        <w:rPr>
          <w:rFonts w:ascii="Arial" w:eastAsia="Times New Roman" w:hAnsi="Arial" w:cs="Arial"/>
          <w:kern w:val="0"/>
          <w:lang w:eastAsia="en-GB"/>
          <w14:ligatures w14:val="none"/>
        </w:rPr>
        <w:t>s</w:t>
      </w:r>
      <w:r w:rsidR="00062B9E" w:rsidRPr="007F11C0">
        <w:rPr>
          <w:rFonts w:ascii="Arial" w:eastAsia="Times New Roman" w:hAnsi="Arial" w:cs="Arial"/>
          <w:kern w:val="0"/>
          <w:lang w:eastAsia="en-GB"/>
          <w14:ligatures w14:val="none"/>
        </w:rPr>
        <w:t xml:space="preserve"> to be taught differently as there are too many contradicting messages. As a result, </w:t>
      </w:r>
      <w:r w:rsidR="00F64450" w:rsidRPr="007F11C0">
        <w:rPr>
          <w:rFonts w:ascii="Arial" w:eastAsia="Times New Roman" w:hAnsi="Arial" w:cs="Arial"/>
          <w:kern w:val="0"/>
          <w:lang w:eastAsia="en-GB"/>
          <w14:ligatures w14:val="none"/>
        </w:rPr>
        <w:t>to</w:t>
      </w:r>
      <w:r w:rsidR="00062B9E" w:rsidRPr="007F11C0">
        <w:rPr>
          <w:rFonts w:ascii="Arial" w:eastAsia="Times New Roman" w:hAnsi="Arial" w:cs="Arial"/>
          <w:kern w:val="0"/>
          <w:lang w:eastAsia="en-GB"/>
          <w14:ligatures w14:val="none"/>
        </w:rPr>
        <w:t xml:space="preserve"> reduce bias, I must be critical of the research and recognise that it is crucial to consider a variety of viewpoints (Bell, 2005). I must remove any bias from the research and maintain neutrality (Breen, 2007</w:t>
      </w:r>
      <w:r w:rsidR="00B54B91" w:rsidRPr="007F11C0">
        <w:rPr>
          <w:rFonts w:ascii="Arial" w:eastAsia="Times New Roman" w:hAnsi="Arial" w:cs="Arial"/>
          <w:kern w:val="0"/>
          <w:lang w:eastAsia="en-GB"/>
          <w14:ligatures w14:val="none"/>
        </w:rPr>
        <w:t>; Randolph, 2009)</w:t>
      </w:r>
      <w:r w:rsidR="0083140C" w:rsidRPr="007F11C0">
        <w:rPr>
          <w:rFonts w:ascii="Arial" w:eastAsia="Times New Roman" w:hAnsi="Arial" w:cs="Arial"/>
          <w:kern w:val="0"/>
          <w:lang w:eastAsia="en-GB"/>
          <w14:ligatures w14:val="none"/>
        </w:rPr>
        <w:t xml:space="preserve">. I will do this by implementing a </w:t>
      </w:r>
      <w:r w:rsidR="00656963" w:rsidRPr="007F11C0">
        <w:rPr>
          <w:rFonts w:ascii="Arial" w:eastAsia="Times New Roman" w:hAnsi="Arial" w:cs="Arial"/>
          <w:kern w:val="0"/>
          <w:lang w:eastAsia="en-GB"/>
          <w14:ligatures w14:val="none"/>
        </w:rPr>
        <w:t>rigorous inclusion/ exclusion criterion</w:t>
      </w:r>
      <w:r w:rsidR="00196A64" w:rsidRPr="007F11C0">
        <w:rPr>
          <w:rFonts w:ascii="Arial" w:eastAsia="Times New Roman" w:hAnsi="Arial" w:cs="Arial"/>
          <w:kern w:val="0"/>
          <w:lang w:eastAsia="en-GB"/>
          <w14:ligatures w14:val="none"/>
        </w:rPr>
        <w:t>,</w:t>
      </w:r>
      <w:r w:rsidR="0083140C" w:rsidRPr="007F11C0">
        <w:rPr>
          <w:rFonts w:ascii="Arial" w:eastAsia="Times New Roman" w:hAnsi="Arial" w:cs="Arial"/>
          <w:kern w:val="0"/>
          <w:lang w:eastAsia="en-GB"/>
          <w14:ligatures w14:val="none"/>
        </w:rPr>
        <w:t xml:space="preserve"> which should help </w:t>
      </w:r>
      <w:r w:rsidR="005A06AA" w:rsidRPr="007F11C0">
        <w:rPr>
          <w:rFonts w:ascii="Arial" w:eastAsia="Times New Roman" w:hAnsi="Arial" w:cs="Arial"/>
          <w:kern w:val="0"/>
          <w:lang w:eastAsia="en-GB"/>
          <w14:ligatures w14:val="none"/>
        </w:rPr>
        <w:t>keep me focussing on my research question</w:t>
      </w:r>
      <w:r w:rsidR="00ED1EA4" w:rsidRPr="007F11C0">
        <w:rPr>
          <w:rFonts w:ascii="Arial" w:eastAsia="Times New Roman" w:hAnsi="Arial" w:cs="Arial"/>
          <w:kern w:val="0"/>
          <w:lang w:eastAsia="en-GB"/>
          <w14:ligatures w14:val="none"/>
        </w:rPr>
        <w:t>, study aims and objectives.</w:t>
      </w:r>
    </w:p>
    <w:p w14:paraId="326C5C93" w14:textId="437658D1" w:rsidR="00C032AB" w:rsidRPr="007F11C0" w:rsidRDefault="00C032AB"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intend to conduct a narrative literature review </w:t>
      </w:r>
      <w:r w:rsidR="00F64450" w:rsidRPr="007F11C0">
        <w:rPr>
          <w:rFonts w:ascii="Arial" w:eastAsia="Times New Roman" w:hAnsi="Arial" w:cs="Arial"/>
          <w:kern w:val="0"/>
          <w:lang w:eastAsia="en-GB"/>
          <w14:ligatures w14:val="none"/>
        </w:rPr>
        <w:t>to</w:t>
      </w:r>
      <w:r w:rsidRPr="007F11C0">
        <w:rPr>
          <w:rFonts w:ascii="Arial" w:eastAsia="Times New Roman" w:hAnsi="Arial" w:cs="Arial"/>
          <w:kern w:val="0"/>
          <w:lang w:eastAsia="en-GB"/>
          <w14:ligatures w14:val="none"/>
        </w:rPr>
        <w:t xml:space="preserve"> gather information and refine my topic, gain a fresh perspective, examine research methods, and establish both internal and external relationships</w:t>
      </w:r>
      <w:r w:rsidR="002F61EF" w:rsidRPr="007F11C0">
        <w:rPr>
          <w:rFonts w:ascii="Arial" w:eastAsia="Times New Roman" w:hAnsi="Arial" w:cs="Arial"/>
          <w:kern w:val="0"/>
          <w:lang w:eastAsia="en-GB"/>
          <w14:ligatures w14:val="none"/>
        </w:rPr>
        <w:t xml:space="preserve"> (Dixon-Woods et al; 2006, cited by Winter, 2022). Throughout my review I will avoid the assumption of a common understanding of the subject matter enabling varied audiences to engage</w:t>
      </w:r>
      <w:r w:rsidR="00E47B4F" w:rsidRPr="007F11C0">
        <w:rPr>
          <w:rFonts w:ascii="Arial" w:eastAsia="Times New Roman" w:hAnsi="Arial" w:cs="Arial"/>
          <w:kern w:val="0"/>
          <w:lang w:eastAsia="en-GB"/>
          <w14:ligatures w14:val="none"/>
        </w:rPr>
        <w:t xml:space="preserve"> (</w:t>
      </w:r>
      <w:r w:rsidR="00E47B4F" w:rsidRPr="007F11C0">
        <w:rPr>
          <w:rFonts w:ascii="Arial" w:hAnsi="Arial" w:cs="Arial"/>
        </w:rPr>
        <w:t>Onwuegbuzie, 2018</w:t>
      </w:r>
      <w:r w:rsidR="00F64450" w:rsidRPr="007F11C0">
        <w:rPr>
          <w:rFonts w:ascii="Arial" w:hAnsi="Arial" w:cs="Arial"/>
        </w:rPr>
        <w:t>).</w:t>
      </w:r>
    </w:p>
    <w:p w14:paraId="096671C4" w14:textId="77777777" w:rsidR="00C545D1" w:rsidRPr="007F11C0" w:rsidRDefault="00C545D1" w:rsidP="007F11C0">
      <w:pPr>
        <w:spacing w:after="0" w:line="360" w:lineRule="auto"/>
        <w:rPr>
          <w:rFonts w:ascii="Arial" w:eastAsia="Times New Roman" w:hAnsi="Arial" w:cs="Arial"/>
          <w:kern w:val="0"/>
          <w:lang w:eastAsia="en-GB"/>
          <w14:ligatures w14:val="none"/>
        </w:rPr>
      </w:pPr>
    </w:p>
    <w:p w14:paraId="260AD971" w14:textId="39164CD4" w:rsidR="00E81FEE" w:rsidRPr="007F11C0" w:rsidRDefault="00E47B4F" w:rsidP="007F11C0">
      <w:pPr>
        <w:spacing w:after="0" w:line="360" w:lineRule="auto"/>
        <w:rPr>
          <w:rFonts w:ascii="Arial" w:eastAsia="Times New Roman" w:hAnsi="Arial" w:cs="Arial"/>
          <w:kern w:val="0"/>
          <w:lang w:eastAsia="en-GB"/>
          <w14:ligatures w14:val="none"/>
        </w:rPr>
      </w:pPr>
      <w:r w:rsidRPr="007F11C0">
        <w:rPr>
          <w:rStyle w:val="hgkelc"/>
          <w:rFonts w:ascii="Arial" w:hAnsi="Arial" w:cs="Arial"/>
          <w:shd w:val="clear" w:color="auto" w:fill="FFFFFF"/>
        </w:rPr>
        <w:t xml:space="preserve">Alongside my narrative literature review </w:t>
      </w:r>
      <w:r w:rsidR="007C69BE" w:rsidRPr="007F11C0">
        <w:rPr>
          <w:rStyle w:val="hgkelc"/>
          <w:rFonts w:ascii="Arial" w:hAnsi="Arial" w:cs="Arial"/>
          <w:shd w:val="clear" w:color="auto" w:fill="FFFFFF"/>
        </w:rPr>
        <w:t>I will use a hermeneutic methodology for the literature.</w:t>
      </w:r>
      <w:r w:rsidRPr="007F11C0">
        <w:rPr>
          <w:rFonts w:ascii="Arial" w:hAnsi="Arial" w:cs="Arial"/>
        </w:rPr>
        <w:t xml:space="preserve"> “Hermeneutics is the theory and practice of interpretation” (Paterson and Higgs, 2005, p342). It concerns itself with text comprehension and aims to explore deeper, identify viewpoints, and interpret the material (Costley et al, 2012). Patterson and Higgs (2005) express that hermeneutics stands out for its “open dialogical nature” (p.343), which entails returning to the object of inquiry frequently while gaining a better grasp and offering more detailed clarifying explanations with every encounter. Thus, hermeneutics is a reflective research process, where the researcher is always returning to the question with new knowledge and continuously building upon that knowledge. As a teacher, I feel the reflective nature of this methodology would </w:t>
      </w:r>
      <w:r w:rsidRPr="007F11C0">
        <w:rPr>
          <w:rFonts w:ascii="Arial" w:eastAsia="Times New Roman" w:hAnsi="Arial" w:cs="Arial"/>
          <w:lang w:eastAsia="en-GB"/>
        </w:rPr>
        <w:t xml:space="preserve">aid my own learning whilst also challenging the theories I think to be true (Bell, 2005). </w:t>
      </w:r>
      <w:r w:rsidR="00E81FEE" w:rsidRPr="007F11C0">
        <w:rPr>
          <w:rFonts w:ascii="Arial" w:eastAsia="Times New Roman" w:hAnsi="Arial" w:cs="Arial"/>
          <w:kern w:val="0"/>
          <w:lang w:eastAsia="en-GB"/>
          <w14:ligatures w14:val="none"/>
        </w:rPr>
        <w:t xml:space="preserve">The </w:t>
      </w:r>
      <w:r w:rsidRPr="007F11C0">
        <w:rPr>
          <w:rFonts w:ascii="Arial" w:eastAsia="Times New Roman" w:hAnsi="Arial" w:cs="Arial"/>
          <w:kern w:val="0"/>
          <w:lang w:eastAsia="en-GB"/>
          <w14:ligatures w14:val="none"/>
        </w:rPr>
        <w:t>combination</w:t>
      </w:r>
      <w:r w:rsidR="00E81FEE" w:rsidRPr="007F11C0">
        <w:rPr>
          <w:rFonts w:ascii="Arial" w:eastAsia="Times New Roman" w:hAnsi="Arial" w:cs="Arial"/>
          <w:kern w:val="0"/>
          <w:lang w:eastAsia="en-GB"/>
          <w14:ligatures w14:val="none"/>
        </w:rPr>
        <w:t xml:space="preserve"> of current literature</w:t>
      </w:r>
      <w:r w:rsidRPr="007F11C0">
        <w:rPr>
          <w:rFonts w:ascii="Arial" w:eastAsia="Times New Roman" w:hAnsi="Arial" w:cs="Arial"/>
          <w:kern w:val="0"/>
          <w:lang w:eastAsia="en-GB"/>
          <w14:ligatures w14:val="none"/>
        </w:rPr>
        <w:t xml:space="preserve"> available</w:t>
      </w:r>
      <w:r w:rsidR="00E81FEE" w:rsidRPr="007F11C0">
        <w:rPr>
          <w:rFonts w:ascii="Arial" w:eastAsia="Times New Roman" w:hAnsi="Arial" w:cs="Arial"/>
          <w:kern w:val="0"/>
          <w:lang w:eastAsia="en-GB"/>
          <w14:ligatures w14:val="none"/>
        </w:rPr>
        <w:t xml:space="preserve">, in conjunction </w:t>
      </w:r>
      <w:r w:rsidR="00E81FEE" w:rsidRPr="007F11C0">
        <w:rPr>
          <w:rFonts w:ascii="Arial" w:eastAsia="Times New Roman" w:hAnsi="Arial" w:cs="Arial"/>
          <w:kern w:val="0"/>
          <w:lang w:eastAsia="en-GB"/>
          <w14:ligatures w14:val="none"/>
        </w:rPr>
        <w:lastRenderedPageBreak/>
        <w:t xml:space="preserve">with </w:t>
      </w:r>
      <w:r w:rsidRPr="007F11C0">
        <w:rPr>
          <w:rFonts w:ascii="Arial" w:eastAsia="Times New Roman" w:hAnsi="Arial" w:cs="Arial"/>
          <w:kern w:val="0"/>
          <w:lang w:eastAsia="en-GB"/>
          <w14:ligatures w14:val="none"/>
        </w:rPr>
        <w:t xml:space="preserve">my </w:t>
      </w:r>
      <w:r w:rsidR="00E81FEE" w:rsidRPr="007F11C0">
        <w:rPr>
          <w:rFonts w:ascii="Arial" w:eastAsia="Times New Roman" w:hAnsi="Arial" w:cs="Arial"/>
          <w:kern w:val="0"/>
          <w:lang w:eastAsia="en-GB"/>
          <w14:ligatures w14:val="none"/>
        </w:rPr>
        <w:t>selected research topic, should lead to the development of empirical research inquiries that can subsequently be investigated</w:t>
      </w:r>
      <w:r w:rsidR="007A5614" w:rsidRPr="007F11C0">
        <w:rPr>
          <w:rFonts w:ascii="Arial" w:eastAsia="Times New Roman" w:hAnsi="Arial" w:cs="Arial"/>
          <w:kern w:val="0"/>
          <w:lang w:eastAsia="en-GB"/>
          <w14:ligatures w14:val="none"/>
        </w:rPr>
        <w:t xml:space="preserve">. </w:t>
      </w:r>
    </w:p>
    <w:p w14:paraId="10930518" w14:textId="77777777" w:rsidR="007A5614" w:rsidRPr="007F11C0" w:rsidRDefault="007A5614" w:rsidP="007F11C0">
      <w:pPr>
        <w:spacing w:after="0" w:line="360" w:lineRule="auto"/>
        <w:rPr>
          <w:rFonts w:ascii="Arial" w:eastAsia="Times New Roman" w:hAnsi="Arial" w:cs="Arial"/>
          <w:kern w:val="0"/>
          <w:lang w:eastAsia="en-GB"/>
          <w14:ligatures w14:val="none"/>
        </w:rPr>
      </w:pPr>
    </w:p>
    <w:p w14:paraId="21F612F6" w14:textId="50837613" w:rsidR="009670F7" w:rsidRPr="007F11C0" w:rsidRDefault="009B293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Setting out on a literature review can seem overwhelming to begin with until a plan, a methodology and a systemised approach is utilised. </w:t>
      </w:r>
      <w:r w:rsidRPr="007F11C0">
        <w:rPr>
          <w:rFonts w:ascii="Arial" w:hAnsi="Arial" w:cs="Arial"/>
        </w:rPr>
        <w:t>Bell and Waters (2018) state that “we need to know where we are going to be able to plan our route and avoid aimless wandering” (p. 23). I started by using the University of Wales trinity St Davids (UWTSD) online library and typed in keywords such as ‘respiration’, ‘breathing’, ‘dancing’ ‘singing’ ‘exercise’</w:t>
      </w:r>
      <w:r w:rsidR="00E234FB" w:rsidRPr="007F11C0">
        <w:rPr>
          <w:rFonts w:ascii="Arial" w:hAnsi="Arial" w:cs="Arial"/>
        </w:rPr>
        <w:t xml:space="preserve">. The keyword ‘breathing’ gave me an overwhelming 125,475 results. </w:t>
      </w:r>
      <w:r w:rsidR="00F95790" w:rsidRPr="007F11C0">
        <w:rPr>
          <w:rFonts w:ascii="Arial" w:hAnsi="Arial" w:cs="Arial"/>
        </w:rPr>
        <w:t>Therefore,</w:t>
      </w:r>
      <w:r w:rsidR="00E234FB" w:rsidRPr="007F11C0">
        <w:rPr>
          <w:rFonts w:ascii="Arial" w:hAnsi="Arial" w:cs="Arial"/>
        </w:rPr>
        <w:t xml:space="preserve"> I added search filters such as </w:t>
      </w:r>
      <w:r w:rsidR="001741F5" w:rsidRPr="007F11C0">
        <w:rPr>
          <w:rFonts w:ascii="Arial" w:hAnsi="Arial" w:cs="Arial"/>
        </w:rPr>
        <w:t>‘</w:t>
      </w:r>
      <w:r w:rsidR="00E234FB" w:rsidRPr="007F11C0">
        <w:rPr>
          <w:rFonts w:ascii="Arial" w:hAnsi="Arial" w:cs="Arial"/>
        </w:rPr>
        <w:t>peer reviewed</w:t>
      </w:r>
      <w:r w:rsidR="001741F5" w:rsidRPr="007F11C0">
        <w:rPr>
          <w:rFonts w:ascii="Arial" w:hAnsi="Arial" w:cs="Arial"/>
        </w:rPr>
        <w:t>’</w:t>
      </w:r>
      <w:r w:rsidR="00E234FB" w:rsidRPr="007F11C0">
        <w:rPr>
          <w:rFonts w:ascii="Arial" w:hAnsi="Arial" w:cs="Arial"/>
        </w:rPr>
        <w:t xml:space="preserve">, </w:t>
      </w:r>
      <w:r w:rsidR="001741F5" w:rsidRPr="007F11C0">
        <w:rPr>
          <w:rFonts w:ascii="Arial" w:hAnsi="Arial" w:cs="Arial"/>
        </w:rPr>
        <w:t>‘English</w:t>
      </w:r>
      <w:r w:rsidR="00E234FB" w:rsidRPr="007F11C0">
        <w:rPr>
          <w:rFonts w:ascii="Arial" w:hAnsi="Arial" w:cs="Arial"/>
        </w:rPr>
        <w:t xml:space="preserve"> language</w:t>
      </w:r>
      <w:r w:rsidR="001741F5" w:rsidRPr="007F11C0">
        <w:rPr>
          <w:rFonts w:ascii="Arial" w:hAnsi="Arial" w:cs="Arial"/>
        </w:rPr>
        <w:t>’</w:t>
      </w:r>
      <w:r w:rsidR="00E234FB" w:rsidRPr="007F11C0">
        <w:rPr>
          <w:rFonts w:ascii="Arial" w:hAnsi="Arial" w:cs="Arial"/>
        </w:rPr>
        <w:t xml:space="preserve">, </w:t>
      </w:r>
      <w:r w:rsidR="001741F5" w:rsidRPr="007F11C0">
        <w:rPr>
          <w:rFonts w:ascii="Arial" w:hAnsi="Arial" w:cs="Arial"/>
        </w:rPr>
        <w:t>‘</w:t>
      </w:r>
      <w:r w:rsidR="00E234FB" w:rsidRPr="007F11C0">
        <w:rPr>
          <w:rFonts w:ascii="Arial" w:hAnsi="Arial" w:cs="Arial"/>
        </w:rPr>
        <w:t>human beings</w:t>
      </w:r>
      <w:r w:rsidR="001741F5" w:rsidRPr="007F11C0">
        <w:rPr>
          <w:rFonts w:ascii="Arial" w:hAnsi="Arial" w:cs="Arial"/>
        </w:rPr>
        <w:t>’ and ‘</w:t>
      </w:r>
      <w:r w:rsidR="00E234FB" w:rsidRPr="007F11C0">
        <w:rPr>
          <w:rFonts w:ascii="Arial" w:hAnsi="Arial" w:cs="Arial"/>
        </w:rPr>
        <w:t>respiration</w:t>
      </w:r>
      <w:r w:rsidR="001741F5" w:rsidRPr="007F11C0">
        <w:rPr>
          <w:rFonts w:ascii="Arial" w:hAnsi="Arial" w:cs="Arial"/>
        </w:rPr>
        <w:t>’</w:t>
      </w:r>
      <w:r w:rsidR="00E234FB" w:rsidRPr="007F11C0">
        <w:rPr>
          <w:rFonts w:ascii="Arial" w:hAnsi="Arial" w:cs="Arial"/>
        </w:rPr>
        <w:t xml:space="preserve"> leaving me with just over 1</w:t>
      </w:r>
      <w:r w:rsidR="00F95790" w:rsidRPr="007F11C0">
        <w:rPr>
          <w:rFonts w:ascii="Arial" w:hAnsi="Arial" w:cs="Arial"/>
        </w:rPr>
        <w:t>8</w:t>
      </w:r>
      <w:r w:rsidR="00E234FB" w:rsidRPr="007F11C0">
        <w:rPr>
          <w:rFonts w:ascii="Arial" w:hAnsi="Arial" w:cs="Arial"/>
        </w:rPr>
        <w:t xml:space="preserve">,000 results. </w:t>
      </w:r>
      <w:r w:rsidR="001741F5" w:rsidRPr="007F11C0">
        <w:rPr>
          <w:rFonts w:ascii="Arial" w:eastAsia="Times New Roman" w:hAnsi="Arial" w:cs="Arial"/>
          <w:kern w:val="0"/>
          <w:lang w:eastAsia="en-GB"/>
          <w14:ligatures w14:val="none"/>
        </w:rPr>
        <w:t>Upon reaching this stage, I realised the necessity of refining my search terms and employing Boolean search filters</w:t>
      </w:r>
      <w:r w:rsidR="001A1C0C" w:rsidRPr="007F11C0">
        <w:rPr>
          <w:rFonts w:ascii="Arial" w:eastAsia="Times New Roman" w:hAnsi="Arial" w:cs="Arial"/>
          <w:kern w:val="0"/>
          <w:lang w:eastAsia="en-GB"/>
          <w14:ligatures w14:val="none"/>
        </w:rPr>
        <w:t xml:space="preserve"> and having an </w:t>
      </w:r>
      <w:r w:rsidR="00307D02" w:rsidRPr="007F11C0">
        <w:rPr>
          <w:rFonts w:ascii="Arial" w:eastAsia="Times New Roman" w:hAnsi="Arial" w:cs="Arial"/>
          <w:kern w:val="0"/>
          <w:lang w:eastAsia="en-GB"/>
          <w14:ligatures w14:val="none"/>
        </w:rPr>
        <w:t>inclusion/exclusion criterion for more focussed results.</w:t>
      </w:r>
      <w:r w:rsidR="001741F5" w:rsidRPr="007F11C0">
        <w:rPr>
          <w:rFonts w:ascii="Arial" w:eastAsia="Times New Roman" w:hAnsi="Arial" w:cs="Arial"/>
          <w:kern w:val="0"/>
          <w:lang w:eastAsia="en-GB"/>
          <w14:ligatures w14:val="none"/>
        </w:rPr>
        <w:t xml:space="preserve"> </w:t>
      </w:r>
      <w:r w:rsidR="00307D02" w:rsidRPr="007F11C0">
        <w:rPr>
          <w:rFonts w:ascii="Arial" w:eastAsia="Times New Roman" w:hAnsi="Arial" w:cs="Arial"/>
          <w:kern w:val="0"/>
          <w:lang w:eastAsia="en-GB"/>
          <w14:ligatures w14:val="none"/>
        </w:rPr>
        <w:t xml:space="preserve">I </w:t>
      </w:r>
      <w:r w:rsidR="001741F5" w:rsidRPr="007F11C0">
        <w:rPr>
          <w:rFonts w:ascii="Arial" w:eastAsia="Times New Roman" w:hAnsi="Arial" w:cs="Arial"/>
          <w:kern w:val="0"/>
          <w:lang w:eastAsia="en-GB"/>
          <w14:ligatures w14:val="none"/>
        </w:rPr>
        <w:t>specifically focus</w:t>
      </w:r>
      <w:r w:rsidR="00307D02" w:rsidRPr="007F11C0">
        <w:rPr>
          <w:rFonts w:ascii="Arial" w:eastAsia="Times New Roman" w:hAnsi="Arial" w:cs="Arial"/>
          <w:kern w:val="0"/>
          <w:lang w:eastAsia="en-GB"/>
          <w14:ligatures w14:val="none"/>
        </w:rPr>
        <w:t>sed</w:t>
      </w:r>
      <w:r w:rsidR="001741F5" w:rsidRPr="007F11C0">
        <w:rPr>
          <w:rFonts w:ascii="Arial" w:eastAsia="Times New Roman" w:hAnsi="Arial" w:cs="Arial"/>
          <w:kern w:val="0"/>
          <w:lang w:eastAsia="en-GB"/>
          <w14:ligatures w14:val="none"/>
        </w:rPr>
        <w:t xml:space="preserve"> on the combination of 'breathing and singing' and limiting the publication dates to within the past decade. This refined search revealed a total of 106 results. I perused the titles of each publication to ascertain their relevance to my study topic. Subsequently, I proceeded to conduct similar searches using different keywords such as 'respiration and dancing', resulting in the retrieval of 17 scholarly works that have been peer-reviewed and published between 2014 and 2024. </w:t>
      </w:r>
      <w:r w:rsidR="001A1C0C" w:rsidRPr="007F11C0">
        <w:rPr>
          <w:rFonts w:ascii="Arial" w:eastAsia="Times New Roman" w:hAnsi="Arial" w:cs="Arial"/>
          <w:kern w:val="0"/>
          <w:lang w:eastAsia="en-GB"/>
          <w14:ligatures w14:val="none"/>
        </w:rPr>
        <w:t xml:space="preserve">This is where I found my pearl article, ‘An Evaluation of the breathing strategies and maximum phonation time in musical theatre performers during controlled performance tasks’ </w:t>
      </w:r>
      <w:r w:rsidR="001A1C0C" w:rsidRPr="007F11C0">
        <w:rPr>
          <w:rFonts w:ascii="Arial" w:hAnsi="Arial" w:cs="Arial"/>
          <w:shd w:val="clear" w:color="auto" w:fill="FFFFFF"/>
        </w:rPr>
        <w:t>(</w:t>
      </w:r>
      <w:proofErr w:type="spellStart"/>
      <w:r w:rsidR="001A1C0C" w:rsidRPr="007F11C0">
        <w:rPr>
          <w:rFonts w:ascii="Arial" w:hAnsi="Arial" w:cs="Arial"/>
          <w:shd w:val="clear" w:color="auto" w:fill="FFFFFF"/>
        </w:rPr>
        <w:t>Sliiden</w:t>
      </w:r>
      <w:proofErr w:type="spellEnd"/>
      <w:r w:rsidR="001A1C0C" w:rsidRPr="007F11C0">
        <w:rPr>
          <w:rFonts w:ascii="Arial" w:hAnsi="Arial" w:cs="Arial"/>
          <w:shd w:val="clear" w:color="auto" w:fill="FFFFFF"/>
        </w:rPr>
        <w:t>, Beck and MacDonald, 2017).</w:t>
      </w:r>
      <w:r w:rsidR="00004417" w:rsidRPr="007F11C0">
        <w:rPr>
          <w:rFonts w:ascii="Arial" w:hAnsi="Arial" w:cs="Arial"/>
        </w:rPr>
        <w:t xml:space="preserve"> </w:t>
      </w:r>
      <w:r w:rsidR="00004417" w:rsidRPr="007F11C0">
        <w:rPr>
          <w:rFonts w:ascii="Arial" w:eastAsia="Times New Roman" w:hAnsi="Arial" w:cs="Arial"/>
          <w:kern w:val="0"/>
          <w:lang w:eastAsia="en-GB"/>
          <w14:ligatures w14:val="none"/>
        </w:rPr>
        <w:t xml:space="preserve">A pearl article serves as the initial step in expanding one's research and discovering pertinent scholarly materials. </w:t>
      </w:r>
      <w:r w:rsidR="00F64450" w:rsidRPr="007F11C0">
        <w:rPr>
          <w:rFonts w:ascii="Arial" w:hAnsi="Arial" w:cs="Arial"/>
          <w:shd w:val="clear" w:color="auto" w:fill="FFFFFF"/>
        </w:rPr>
        <w:t>(Schlosser et al., 2006).</w:t>
      </w:r>
      <w:r w:rsidR="00F64450" w:rsidRPr="007F11C0">
        <w:rPr>
          <w:rFonts w:ascii="Arial" w:hAnsi="Arial" w:cs="Arial"/>
        </w:rPr>
        <w:t xml:space="preserve"> </w:t>
      </w:r>
      <w:r w:rsidR="001A1C0C" w:rsidRPr="007F11C0">
        <w:rPr>
          <w:rFonts w:ascii="Arial" w:hAnsi="Arial" w:cs="Arial"/>
          <w:shd w:val="clear" w:color="auto" w:fill="FFFFFF"/>
        </w:rPr>
        <w:t xml:space="preserve"> </w:t>
      </w:r>
      <w:r w:rsidR="009670F7" w:rsidRPr="007F11C0">
        <w:rPr>
          <w:rFonts w:ascii="Arial" w:hAnsi="Arial" w:cs="Arial"/>
          <w:shd w:val="clear" w:color="auto" w:fill="FFFFFF"/>
        </w:rPr>
        <w:t xml:space="preserve">I used this </w:t>
      </w:r>
      <w:proofErr w:type="gramStart"/>
      <w:r w:rsidR="009670F7" w:rsidRPr="007F11C0">
        <w:rPr>
          <w:rFonts w:ascii="Arial" w:hAnsi="Arial" w:cs="Arial"/>
          <w:shd w:val="clear" w:color="auto" w:fill="FFFFFF"/>
        </w:rPr>
        <w:t>particular article</w:t>
      </w:r>
      <w:proofErr w:type="gramEnd"/>
      <w:r w:rsidR="009670F7" w:rsidRPr="007F11C0">
        <w:rPr>
          <w:rFonts w:ascii="Arial" w:hAnsi="Arial" w:cs="Arial"/>
          <w:shd w:val="clear" w:color="auto" w:fill="FFFFFF"/>
        </w:rPr>
        <w:t xml:space="preserve"> to backwards chain by looking at the references, consequently finding relevant articles to add to my list of appropriate and related papers to </w:t>
      </w:r>
      <w:r w:rsidR="00290F79" w:rsidRPr="007F11C0">
        <w:rPr>
          <w:rFonts w:ascii="Arial" w:hAnsi="Arial" w:cs="Arial"/>
          <w:shd w:val="clear" w:color="auto" w:fill="FFFFFF"/>
        </w:rPr>
        <w:t xml:space="preserve">study. Attempts at pearl growing were employed </w:t>
      </w:r>
      <w:proofErr w:type="gramStart"/>
      <w:r w:rsidR="00290F79" w:rsidRPr="007F11C0">
        <w:rPr>
          <w:rFonts w:ascii="Arial" w:hAnsi="Arial" w:cs="Arial"/>
          <w:shd w:val="clear" w:color="auto" w:fill="FFFFFF"/>
        </w:rPr>
        <w:t>in order to</w:t>
      </w:r>
      <w:proofErr w:type="gramEnd"/>
      <w:r w:rsidR="00290F79" w:rsidRPr="007F11C0">
        <w:rPr>
          <w:rFonts w:ascii="Arial" w:hAnsi="Arial" w:cs="Arial"/>
          <w:shd w:val="clear" w:color="auto" w:fill="FFFFFF"/>
        </w:rPr>
        <w:t xml:space="preserve"> retrieve further articles using the characteristics of </w:t>
      </w:r>
      <w:r w:rsidR="000F7FBF" w:rsidRPr="007F11C0">
        <w:rPr>
          <w:rFonts w:ascii="Arial" w:hAnsi="Arial" w:cs="Arial"/>
          <w:shd w:val="clear" w:color="auto" w:fill="FFFFFF"/>
        </w:rPr>
        <w:t>my</w:t>
      </w:r>
      <w:r w:rsidR="00290F79" w:rsidRPr="007F11C0">
        <w:rPr>
          <w:rFonts w:ascii="Arial" w:hAnsi="Arial" w:cs="Arial"/>
          <w:shd w:val="clear" w:color="auto" w:fill="FFFFFF"/>
        </w:rPr>
        <w:t xml:space="preserve"> pearl document </w:t>
      </w:r>
      <w:r w:rsidR="00955539" w:rsidRPr="007F11C0">
        <w:rPr>
          <w:rFonts w:ascii="Arial" w:hAnsi="Arial" w:cs="Arial"/>
          <w:shd w:val="clear" w:color="auto" w:fill="FFFFFF"/>
        </w:rPr>
        <w:t>- ‘</w:t>
      </w:r>
      <w:r w:rsidR="00290F79" w:rsidRPr="007F11C0">
        <w:rPr>
          <w:rFonts w:ascii="Arial" w:hAnsi="Arial" w:cs="Arial"/>
          <w:shd w:val="clear" w:color="auto" w:fill="FFFFFF"/>
        </w:rPr>
        <w:t>growing more pearls’ (Schlosser et al., 2006).</w:t>
      </w:r>
      <w:r w:rsidR="00DF2899" w:rsidRPr="007F11C0">
        <w:rPr>
          <w:rFonts w:ascii="Arial" w:hAnsi="Arial" w:cs="Arial"/>
        </w:rPr>
        <w:t xml:space="preserve"> </w:t>
      </w:r>
      <w:r w:rsidR="00DF2899" w:rsidRPr="007F11C0">
        <w:rPr>
          <w:rFonts w:ascii="Arial" w:eastAsia="Times New Roman" w:hAnsi="Arial" w:cs="Arial"/>
          <w:kern w:val="0"/>
          <w:lang w:eastAsia="en-GB"/>
          <w14:ligatures w14:val="none"/>
        </w:rPr>
        <w:t xml:space="preserve">Author searches also aided the implementation of the pearl growing approach alongside </w:t>
      </w:r>
      <w:r w:rsidR="00DF2899" w:rsidRPr="007F11C0">
        <w:rPr>
          <w:rFonts w:ascii="Arial" w:hAnsi="Arial" w:cs="Arial"/>
        </w:rPr>
        <w:t>citation searches (Winter, 2022).</w:t>
      </w:r>
      <w:r w:rsidR="009670F7" w:rsidRPr="007F11C0">
        <w:rPr>
          <w:rFonts w:ascii="Arial" w:eastAsia="Times New Roman" w:hAnsi="Arial" w:cs="Arial"/>
          <w:kern w:val="0"/>
          <w:lang w:eastAsia="en-GB"/>
          <w14:ligatures w14:val="none"/>
        </w:rPr>
        <w:t xml:space="preserve"> </w:t>
      </w:r>
    </w:p>
    <w:p w14:paraId="47D02BCF" w14:textId="5E52E6DF" w:rsidR="00DF0388" w:rsidRPr="007F11C0" w:rsidRDefault="00DF289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In addition to UWTSD online library, I have utilised Google Scholar and the Voice Study Centre library to locate materials pertinent to my research topic.</w:t>
      </w:r>
      <w:r w:rsidR="00DF0388" w:rsidRPr="007F11C0">
        <w:rPr>
          <w:rFonts w:ascii="Arial" w:eastAsia="Times New Roman" w:hAnsi="Arial" w:cs="Arial"/>
          <w:kern w:val="0"/>
          <w:lang w:eastAsia="en-GB"/>
          <w14:ligatures w14:val="none"/>
        </w:rPr>
        <w:t xml:space="preserve"> Most of the literature I encountered during my search was quantitative, a genre of literature that I often avoid. Quantitative research typically yields a definitive conclusion and outcome, typically expressed in numerical </w:t>
      </w:r>
      <w:proofErr w:type="gramStart"/>
      <w:r w:rsidR="00DF0388" w:rsidRPr="007F11C0">
        <w:rPr>
          <w:rFonts w:ascii="Arial" w:eastAsia="Times New Roman" w:hAnsi="Arial" w:cs="Arial"/>
          <w:kern w:val="0"/>
          <w:lang w:eastAsia="en-GB"/>
          <w14:ligatures w14:val="none"/>
        </w:rPr>
        <w:t>form</w:t>
      </w:r>
      <w:proofErr w:type="gramEnd"/>
      <w:r w:rsidR="00DF0388" w:rsidRPr="007F11C0">
        <w:rPr>
          <w:rFonts w:ascii="Arial" w:eastAsia="Times New Roman" w:hAnsi="Arial" w:cs="Arial"/>
          <w:kern w:val="0"/>
          <w:lang w:eastAsia="en-GB"/>
          <w14:ligatures w14:val="none"/>
        </w:rPr>
        <w:t xml:space="preserve"> and visually represented through graphs and charts (Bell, 2018). When I come across statistics, I can feel overwhelmed and confused. However, I find it easier to understand and analyse information when it is presented through language and </w:t>
      </w:r>
      <w:r w:rsidR="00DF0388" w:rsidRPr="007F11C0">
        <w:rPr>
          <w:rFonts w:ascii="Arial" w:eastAsia="Times New Roman" w:hAnsi="Arial" w:cs="Arial"/>
          <w:kern w:val="0"/>
          <w:lang w:eastAsia="en-GB"/>
          <w14:ligatures w14:val="none"/>
        </w:rPr>
        <w:lastRenderedPageBreak/>
        <w:t>personal narratives. Comprehending the quantitative literature could be a potential barrier during the review process. This is something I will need to overcome.</w:t>
      </w:r>
      <w:r w:rsidR="000F7FBF" w:rsidRPr="007F11C0">
        <w:rPr>
          <w:rFonts w:ascii="Arial" w:eastAsia="Times New Roman" w:hAnsi="Arial" w:cs="Arial"/>
          <w:kern w:val="0"/>
          <w:lang w:eastAsia="en-GB"/>
          <w14:ligatures w14:val="none"/>
        </w:rPr>
        <w:t xml:space="preserve"> Consequently, I will allocate more time to thoroughly comprehend the research before beginning to write. </w:t>
      </w:r>
    </w:p>
    <w:p w14:paraId="1E5E2D6A" w14:textId="4F03C010" w:rsidR="00DF2899" w:rsidRPr="007F11C0" w:rsidRDefault="00DF2899"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Upon my preliminary </w:t>
      </w:r>
      <w:r w:rsidR="00DF0388" w:rsidRPr="007F11C0">
        <w:rPr>
          <w:rFonts w:ascii="Arial" w:eastAsia="Times New Roman" w:hAnsi="Arial" w:cs="Arial"/>
          <w:kern w:val="0"/>
          <w:lang w:eastAsia="en-GB"/>
          <w14:ligatures w14:val="none"/>
        </w:rPr>
        <w:t>reading</w:t>
      </w:r>
      <w:r w:rsidRPr="007F11C0">
        <w:rPr>
          <w:rFonts w:ascii="Arial" w:eastAsia="Times New Roman" w:hAnsi="Arial" w:cs="Arial"/>
          <w:kern w:val="0"/>
          <w:lang w:eastAsia="en-GB"/>
          <w14:ligatures w14:val="none"/>
        </w:rPr>
        <w:t xml:space="preserve">, it appears that there is a scarcity of studies, if any, </w:t>
      </w:r>
      <w:r w:rsidR="00DF0388" w:rsidRPr="007F11C0">
        <w:rPr>
          <w:rFonts w:ascii="Arial" w:eastAsia="Times New Roman" w:hAnsi="Arial" w:cs="Arial"/>
          <w:kern w:val="0"/>
          <w:lang w:eastAsia="en-GB"/>
          <w14:ligatures w14:val="none"/>
        </w:rPr>
        <w:t>on</w:t>
      </w:r>
      <w:r w:rsidRPr="007F11C0">
        <w:rPr>
          <w:rFonts w:ascii="Arial" w:eastAsia="Times New Roman" w:hAnsi="Arial" w:cs="Arial"/>
          <w:kern w:val="0"/>
          <w:lang w:eastAsia="en-GB"/>
          <w14:ligatures w14:val="none"/>
        </w:rPr>
        <w:t xml:space="preserve"> optimal breathing methods and procedures specifically tailored for </w:t>
      </w:r>
      <w:r w:rsidR="00DF0388" w:rsidRPr="007F11C0">
        <w:rPr>
          <w:rFonts w:ascii="Arial" w:eastAsia="Times New Roman" w:hAnsi="Arial" w:cs="Arial"/>
          <w:kern w:val="0"/>
          <w:lang w:eastAsia="en-GB"/>
          <w14:ligatures w14:val="none"/>
        </w:rPr>
        <w:t xml:space="preserve">singer </w:t>
      </w:r>
      <w:r w:rsidRPr="007F11C0">
        <w:rPr>
          <w:rFonts w:ascii="Arial" w:eastAsia="Times New Roman" w:hAnsi="Arial" w:cs="Arial"/>
          <w:kern w:val="0"/>
          <w:lang w:eastAsia="en-GB"/>
          <w14:ligatures w14:val="none"/>
        </w:rPr>
        <w:t>dancers. Hence, my study will centre on formulating a hypothesis concerning the most efficient respiration process for singer dancers, drawing from existing literature on respiration during exercise/dance and respiration during singing. This will potentially pave the way for future research studies during my MA</w:t>
      </w:r>
      <w:r w:rsidR="000F7FBF" w:rsidRPr="007F11C0">
        <w:rPr>
          <w:rFonts w:ascii="Arial" w:eastAsia="Times New Roman" w:hAnsi="Arial" w:cs="Arial"/>
          <w:kern w:val="0"/>
          <w:lang w:eastAsia="en-GB"/>
          <w14:ligatures w14:val="none"/>
        </w:rPr>
        <w:t xml:space="preserve">. </w:t>
      </w:r>
    </w:p>
    <w:p w14:paraId="13BA9440" w14:textId="04FABE06" w:rsidR="00E47B4F" w:rsidRPr="007F11C0" w:rsidRDefault="00DF2899" w:rsidP="007F11C0">
      <w:pPr>
        <w:shd w:val="clear" w:color="auto" w:fill="FFFFFF"/>
        <w:spacing w:before="100" w:beforeAutospacing="1" w:after="100" w:afterAutospacing="1" w:line="360" w:lineRule="auto"/>
        <w:rPr>
          <w:rFonts w:ascii="Arial" w:hAnsi="Arial" w:cs="Arial"/>
        </w:rPr>
      </w:pPr>
      <w:r w:rsidRPr="007F11C0">
        <w:rPr>
          <w:rFonts w:ascii="Arial" w:eastAsia="Times New Roman" w:hAnsi="Arial" w:cs="Arial"/>
          <w:kern w:val="0"/>
          <w:lang w:eastAsia="en-GB"/>
          <w14:ligatures w14:val="none"/>
        </w:rPr>
        <w:t xml:space="preserve">I need to be mindful of the fact that I have a time limit for the </w:t>
      </w:r>
      <w:r w:rsidR="00DF0388" w:rsidRPr="007F11C0">
        <w:rPr>
          <w:rFonts w:ascii="Arial" w:eastAsia="Times New Roman" w:hAnsi="Arial" w:cs="Arial"/>
          <w:kern w:val="0"/>
          <w:lang w:eastAsia="en-GB"/>
          <w14:ligatures w14:val="none"/>
        </w:rPr>
        <w:t>research,</w:t>
      </w:r>
      <w:r w:rsidRPr="007F11C0">
        <w:rPr>
          <w:rFonts w:ascii="Arial" w:eastAsia="Times New Roman" w:hAnsi="Arial" w:cs="Arial"/>
          <w:kern w:val="0"/>
          <w:lang w:eastAsia="en-GB"/>
          <w14:ligatures w14:val="none"/>
        </w:rPr>
        <w:t xml:space="preserve"> and I must</w:t>
      </w:r>
      <w:r w:rsidR="00DF0388" w:rsidRPr="007F11C0">
        <w:rPr>
          <w:rFonts w:ascii="Arial" w:eastAsia="Times New Roman" w:hAnsi="Arial" w:cs="Arial"/>
          <w:kern w:val="0"/>
          <w:lang w:eastAsia="en-GB"/>
          <w14:ligatures w14:val="none"/>
        </w:rPr>
        <w:t xml:space="preserve"> not</w:t>
      </w:r>
      <w:r w:rsidRPr="007F11C0">
        <w:rPr>
          <w:rFonts w:ascii="Arial" w:eastAsia="Times New Roman" w:hAnsi="Arial" w:cs="Arial"/>
          <w:kern w:val="0"/>
          <w:lang w:eastAsia="en-GB"/>
          <w14:ligatures w14:val="none"/>
        </w:rPr>
        <w:t xml:space="preserve"> get trapped into </w:t>
      </w:r>
      <w:r w:rsidR="00DF0388" w:rsidRPr="007F11C0">
        <w:rPr>
          <w:rFonts w:ascii="Arial" w:eastAsia="Times New Roman" w:hAnsi="Arial" w:cs="Arial"/>
          <w:kern w:val="0"/>
          <w:lang w:eastAsia="en-GB"/>
          <w14:ligatures w14:val="none"/>
        </w:rPr>
        <w:t xml:space="preserve">‘rabbit holing’. This is when the information one is trying to evaluate no longer has anything to do with the original research question. Returning to my question continuously should alleviate this common problem </w:t>
      </w:r>
      <w:r w:rsidR="00DF0388" w:rsidRPr="007F11C0">
        <w:rPr>
          <w:rFonts w:ascii="Arial" w:hAnsi="Arial" w:cs="Arial"/>
        </w:rPr>
        <w:t>(Costely et al., 2010; Patterson and Higgs, 2005).</w:t>
      </w:r>
    </w:p>
    <w:p w14:paraId="615296A9" w14:textId="6E6A3BA8" w:rsidR="00161812" w:rsidRPr="007F11C0" w:rsidRDefault="000F7FBF"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have utilised Mendeley as a database for all relevant papers, categorising them into several themes and subcategories. This has demonstrated to be beneficial in earlier research projects. I shall continue </w:t>
      </w:r>
      <w:r w:rsidR="00763C5E" w:rsidRPr="007F11C0">
        <w:rPr>
          <w:rFonts w:ascii="Arial" w:eastAsia="Times New Roman" w:hAnsi="Arial" w:cs="Arial"/>
          <w:kern w:val="0"/>
          <w:lang w:eastAsia="en-GB"/>
          <w14:ligatures w14:val="none"/>
        </w:rPr>
        <w:t>using</w:t>
      </w:r>
      <w:r w:rsidRPr="007F11C0">
        <w:rPr>
          <w:rFonts w:ascii="Arial" w:eastAsia="Times New Roman" w:hAnsi="Arial" w:cs="Arial"/>
          <w:kern w:val="0"/>
          <w:lang w:eastAsia="en-GB"/>
          <w14:ligatures w14:val="none"/>
        </w:rPr>
        <w:t xml:space="preserve"> Mendeley as my principal database for my ongoing research</w:t>
      </w:r>
      <w:r w:rsidR="00763C5E" w:rsidRPr="007F11C0">
        <w:rPr>
          <w:rFonts w:ascii="Arial" w:eastAsia="Times New Roman" w:hAnsi="Arial" w:cs="Arial"/>
          <w:kern w:val="0"/>
          <w:lang w:eastAsia="en-GB"/>
          <w14:ligatures w14:val="none"/>
        </w:rPr>
        <w:t xml:space="preserve"> for this study</w:t>
      </w:r>
      <w:r w:rsidRPr="007F11C0">
        <w:rPr>
          <w:rFonts w:ascii="Arial" w:eastAsia="Times New Roman" w:hAnsi="Arial" w:cs="Arial"/>
          <w:kern w:val="0"/>
          <w:lang w:eastAsia="en-GB"/>
          <w14:ligatures w14:val="none"/>
        </w:rPr>
        <w:t xml:space="preserve">. </w:t>
      </w:r>
      <w:r w:rsidR="00763C5E" w:rsidRPr="007F11C0">
        <w:rPr>
          <w:rFonts w:ascii="Arial" w:eastAsia="Times New Roman" w:hAnsi="Arial" w:cs="Arial"/>
          <w:kern w:val="0"/>
          <w:lang w:eastAsia="en-GB"/>
          <w14:ligatures w14:val="none"/>
        </w:rPr>
        <w:t>I intend to utilise Excel to manage my reference and citation lists since it makes it easier to put the information in alphabetical order, which will improve my comprehension and usability.</w:t>
      </w:r>
      <w:r w:rsidR="00161812" w:rsidRPr="007F11C0">
        <w:rPr>
          <w:rFonts w:ascii="Arial" w:eastAsia="Times New Roman" w:hAnsi="Arial" w:cs="Arial"/>
          <w:kern w:val="0"/>
          <w:lang w:eastAsia="en-GB"/>
          <w14:ligatures w14:val="none"/>
        </w:rPr>
        <w:t xml:space="preserve"> To help </w:t>
      </w:r>
      <w:r w:rsidR="00111837" w:rsidRPr="007F11C0">
        <w:rPr>
          <w:rFonts w:ascii="Arial" w:eastAsia="Times New Roman" w:hAnsi="Arial" w:cs="Arial"/>
          <w:kern w:val="0"/>
          <w:lang w:eastAsia="en-GB"/>
          <w14:ligatures w14:val="none"/>
        </w:rPr>
        <w:t xml:space="preserve">me systemise the data I will use a method </w:t>
      </w:r>
      <w:proofErr w:type="gramStart"/>
      <w:r w:rsidR="00111837" w:rsidRPr="007F11C0">
        <w:rPr>
          <w:rFonts w:ascii="Arial" w:eastAsia="Times New Roman" w:hAnsi="Arial" w:cs="Arial"/>
          <w:kern w:val="0"/>
          <w:lang w:eastAsia="en-GB"/>
          <w14:ligatures w14:val="none"/>
        </w:rPr>
        <w:t>similar to</w:t>
      </w:r>
      <w:proofErr w:type="gramEnd"/>
      <w:r w:rsidR="00111837" w:rsidRPr="007F11C0">
        <w:rPr>
          <w:rFonts w:ascii="Arial" w:eastAsia="Times New Roman" w:hAnsi="Arial" w:cs="Arial"/>
          <w:kern w:val="0"/>
          <w:lang w:eastAsia="en-GB"/>
          <w14:ligatures w14:val="none"/>
        </w:rPr>
        <w:t xml:space="preserve"> Braun and Clar</w:t>
      </w:r>
      <w:r w:rsidR="00492632" w:rsidRPr="007F11C0">
        <w:rPr>
          <w:rFonts w:ascii="Arial" w:eastAsia="Times New Roman" w:hAnsi="Arial" w:cs="Arial"/>
          <w:kern w:val="0"/>
          <w:lang w:eastAsia="en-GB"/>
          <w14:ligatures w14:val="none"/>
        </w:rPr>
        <w:t xml:space="preserve">ke (2006) whereby </w:t>
      </w:r>
      <w:r w:rsidR="00A65CC9" w:rsidRPr="007F11C0">
        <w:rPr>
          <w:rFonts w:ascii="Arial" w:eastAsia="Times New Roman" w:hAnsi="Arial" w:cs="Arial"/>
          <w:kern w:val="0"/>
          <w:lang w:eastAsia="en-GB"/>
          <w14:ligatures w14:val="none"/>
        </w:rPr>
        <w:t xml:space="preserve">the data is analysed, </w:t>
      </w:r>
      <w:r w:rsidR="00D321E7" w:rsidRPr="007F11C0">
        <w:rPr>
          <w:rFonts w:ascii="Arial" w:eastAsia="Times New Roman" w:hAnsi="Arial" w:cs="Arial"/>
          <w:kern w:val="0"/>
          <w:lang w:eastAsia="en-GB"/>
          <w14:ligatures w14:val="none"/>
        </w:rPr>
        <w:t xml:space="preserve">following a </w:t>
      </w:r>
      <w:r w:rsidR="003C5DE6" w:rsidRPr="007F11C0">
        <w:rPr>
          <w:rFonts w:ascii="Arial" w:eastAsia="Times New Roman" w:hAnsi="Arial" w:cs="Arial"/>
          <w:kern w:val="0"/>
          <w:lang w:eastAsia="en-GB"/>
          <w14:ligatures w14:val="none"/>
        </w:rPr>
        <w:t>six-step</w:t>
      </w:r>
      <w:r w:rsidR="00D321E7" w:rsidRPr="007F11C0">
        <w:rPr>
          <w:rFonts w:ascii="Arial" w:eastAsia="Times New Roman" w:hAnsi="Arial" w:cs="Arial"/>
          <w:kern w:val="0"/>
          <w:lang w:eastAsia="en-GB"/>
          <w14:ligatures w14:val="none"/>
        </w:rPr>
        <w:t xml:space="preserve"> process</w:t>
      </w:r>
      <w:r w:rsidR="00B6770F" w:rsidRPr="007F11C0">
        <w:rPr>
          <w:rFonts w:ascii="Arial" w:eastAsia="Times New Roman" w:hAnsi="Arial" w:cs="Arial"/>
          <w:kern w:val="0"/>
          <w:lang w:eastAsia="en-GB"/>
          <w14:ligatures w14:val="none"/>
        </w:rPr>
        <w:t>:</w:t>
      </w:r>
    </w:p>
    <w:p w14:paraId="4DCE3B94" w14:textId="1851A4E8" w:rsidR="00B6770F" w:rsidRPr="007F11C0" w:rsidRDefault="00C6618F"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Getting familiar with the data </w:t>
      </w:r>
      <w:r w:rsidR="00CE2383"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t>
      </w:r>
      <w:r w:rsidR="00CE2383" w:rsidRPr="007F11C0">
        <w:rPr>
          <w:rFonts w:ascii="Arial" w:eastAsia="Times New Roman" w:hAnsi="Arial" w:cs="Arial"/>
          <w:kern w:val="0"/>
          <w:lang w:eastAsia="en-GB"/>
          <w14:ligatures w14:val="none"/>
        </w:rPr>
        <w:t xml:space="preserve">fully understanding the data by reading and re-reading the literature. </w:t>
      </w:r>
      <w:r w:rsidR="00DE5797" w:rsidRPr="007F11C0">
        <w:rPr>
          <w:rFonts w:ascii="Arial" w:eastAsia="Times New Roman" w:hAnsi="Arial" w:cs="Arial"/>
          <w:kern w:val="0"/>
          <w:lang w:eastAsia="en-GB"/>
          <w14:ligatures w14:val="none"/>
        </w:rPr>
        <w:t xml:space="preserve">This can be a timely process but is vital for full comprehension of the topic. </w:t>
      </w:r>
    </w:p>
    <w:p w14:paraId="69DD14F2" w14:textId="479710DA" w:rsidR="00353D51" w:rsidRPr="007F11C0" w:rsidRDefault="00AB5B00"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Generating initial codes </w:t>
      </w:r>
      <w:r w:rsidR="005D0A6B"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t>
      </w:r>
      <w:r w:rsidR="00353D51" w:rsidRPr="007F11C0">
        <w:rPr>
          <w:rFonts w:ascii="Arial" w:eastAsia="Times New Roman" w:hAnsi="Arial" w:cs="Arial"/>
          <w:kern w:val="0"/>
          <w:lang w:eastAsia="en-GB"/>
          <w14:ligatures w14:val="none"/>
        </w:rPr>
        <w:t xml:space="preserve">Codes serve to identify a certain aspect of the data that is deemed relevant to the </w:t>
      </w:r>
      <w:r w:rsidR="001633FA" w:rsidRPr="007F11C0">
        <w:rPr>
          <w:rFonts w:ascii="Arial" w:eastAsia="Times New Roman" w:hAnsi="Arial" w:cs="Arial"/>
          <w:kern w:val="0"/>
          <w:lang w:eastAsia="en-GB"/>
          <w14:ligatures w14:val="none"/>
        </w:rPr>
        <w:t>researcher.</w:t>
      </w:r>
    </w:p>
    <w:p w14:paraId="61D5C584" w14:textId="02BC8356" w:rsidR="001C160B" w:rsidRPr="007F11C0" w:rsidRDefault="00DD165F"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Theming the data – </w:t>
      </w:r>
      <w:r w:rsidR="007E1360" w:rsidRPr="007F11C0">
        <w:rPr>
          <w:rFonts w:ascii="Arial" w:eastAsia="Times New Roman" w:hAnsi="Arial" w:cs="Arial"/>
          <w:kern w:val="0"/>
          <w:lang w:eastAsia="en-GB"/>
          <w14:ligatures w14:val="none"/>
        </w:rPr>
        <w:t>In essence, you are beginning to examine your codes and think about any potential fusion of the many codes to form a comprehensive theme.</w:t>
      </w:r>
    </w:p>
    <w:p w14:paraId="69C6A02C" w14:textId="6825D7EB" w:rsidR="001633FA" w:rsidRPr="007F11C0" w:rsidRDefault="001633FA"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Reviewing the theme </w:t>
      </w:r>
      <w:r w:rsidR="00536EA0"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t>
      </w:r>
      <w:r w:rsidR="00FD3F75" w:rsidRPr="007F11C0">
        <w:rPr>
          <w:rFonts w:ascii="Arial" w:eastAsia="Times New Roman" w:hAnsi="Arial" w:cs="Arial"/>
          <w:kern w:val="0"/>
          <w:lang w:eastAsia="en-GB"/>
          <w14:ligatures w14:val="none"/>
        </w:rPr>
        <w:t>Much like editing a piece of writing, this step entails honing and refining the list of themes.</w:t>
      </w:r>
    </w:p>
    <w:p w14:paraId="3CFA9FDC" w14:textId="2DB2DF39" w:rsidR="00FD3F75" w:rsidRPr="007F11C0" w:rsidRDefault="00B14D3B"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Naming the themes</w:t>
      </w:r>
      <w:r w:rsidR="00E916FD" w:rsidRPr="007F11C0">
        <w:rPr>
          <w:rFonts w:ascii="Arial" w:eastAsia="Times New Roman" w:hAnsi="Arial" w:cs="Arial"/>
          <w:kern w:val="0"/>
          <w:lang w:eastAsia="en-GB"/>
          <w14:ligatures w14:val="none"/>
        </w:rPr>
        <w:t xml:space="preserve"> </w:t>
      </w:r>
      <w:r w:rsidR="00262DC0" w:rsidRPr="007F11C0">
        <w:rPr>
          <w:rFonts w:ascii="Arial" w:eastAsia="Times New Roman" w:hAnsi="Arial" w:cs="Arial"/>
          <w:kern w:val="0"/>
          <w:lang w:eastAsia="en-GB"/>
          <w14:ligatures w14:val="none"/>
        </w:rPr>
        <w:t>–</w:t>
      </w:r>
      <w:r w:rsidR="00E916FD" w:rsidRPr="007F11C0">
        <w:rPr>
          <w:rFonts w:ascii="Arial" w:eastAsia="Times New Roman" w:hAnsi="Arial" w:cs="Arial"/>
          <w:kern w:val="0"/>
          <w:lang w:eastAsia="en-GB"/>
          <w14:ligatures w14:val="none"/>
        </w:rPr>
        <w:t xml:space="preserve"> </w:t>
      </w:r>
      <w:r w:rsidR="00262DC0" w:rsidRPr="007F11C0">
        <w:rPr>
          <w:rFonts w:ascii="Arial" w:eastAsia="Times New Roman" w:hAnsi="Arial" w:cs="Arial"/>
          <w:kern w:val="0"/>
          <w:lang w:eastAsia="en-GB"/>
          <w14:ligatures w14:val="none"/>
        </w:rPr>
        <w:t>The purpose of this is to provide clarity</w:t>
      </w:r>
      <w:r w:rsidR="005F4168" w:rsidRPr="007F11C0">
        <w:rPr>
          <w:rFonts w:ascii="Arial" w:eastAsia="Times New Roman" w:hAnsi="Arial" w:cs="Arial"/>
          <w:kern w:val="0"/>
          <w:lang w:eastAsia="en-GB"/>
          <w14:ligatures w14:val="none"/>
        </w:rPr>
        <w:t xml:space="preserve"> and accuracy. </w:t>
      </w:r>
    </w:p>
    <w:p w14:paraId="1E1118B8" w14:textId="07D33A02" w:rsidR="005F4168" w:rsidRPr="007F11C0" w:rsidRDefault="00750F42" w:rsidP="007F11C0">
      <w:pPr>
        <w:pStyle w:val="ListParagraph"/>
        <w:numPr>
          <w:ilvl w:val="0"/>
          <w:numId w:val="6"/>
        </w:num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Writing the paper – </w:t>
      </w:r>
      <w:r w:rsidR="00AE7FE4" w:rsidRPr="007F11C0">
        <w:rPr>
          <w:rFonts w:ascii="Arial" w:eastAsia="Times New Roman" w:hAnsi="Arial" w:cs="Arial"/>
          <w:kern w:val="0"/>
          <w:lang w:eastAsia="en-GB"/>
          <w14:ligatures w14:val="none"/>
        </w:rPr>
        <w:t xml:space="preserve">Once all the data has been organised, categorised, and analysed, the </w:t>
      </w:r>
      <w:r w:rsidR="0074345C" w:rsidRPr="007F11C0">
        <w:rPr>
          <w:rFonts w:ascii="Arial" w:eastAsia="Times New Roman" w:hAnsi="Arial" w:cs="Arial"/>
          <w:kern w:val="0"/>
          <w:lang w:eastAsia="en-GB"/>
          <w14:ligatures w14:val="none"/>
        </w:rPr>
        <w:t xml:space="preserve">study can be written. </w:t>
      </w:r>
    </w:p>
    <w:bookmarkEnd w:id="0"/>
    <w:p w14:paraId="284F54B4" w14:textId="6E26106D" w:rsidR="00ED21E2" w:rsidRPr="007F11C0" w:rsidRDefault="00ED21E2" w:rsidP="007F11C0">
      <w:pPr>
        <w:spacing w:after="0"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lastRenderedPageBreak/>
        <w:t>Critical reflection</w:t>
      </w:r>
    </w:p>
    <w:p w14:paraId="3D7B598D" w14:textId="77777777" w:rsidR="00EE539E" w:rsidRPr="007F11C0" w:rsidRDefault="00EE539E" w:rsidP="007F11C0">
      <w:pPr>
        <w:spacing w:after="0" w:line="360" w:lineRule="auto"/>
        <w:rPr>
          <w:rFonts w:ascii="Arial" w:eastAsia="Times New Roman" w:hAnsi="Arial" w:cs="Arial"/>
          <w:kern w:val="0"/>
          <w:lang w:eastAsia="en-GB"/>
          <w14:ligatures w14:val="none"/>
        </w:rPr>
      </w:pPr>
    </w:p>
    <w:p w14:paraId="6EA86C84" w14:textId="480D902C" w:rsidR="003C690B" w:rsidRPr="007F11C0" w:rsidRDefault="00ED21E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This study is of great importance to me as I teach over 200 students aged between 4-21 how to be a triple threat performer. Being a triple threat requires the performer to sing, act and dance to high standard simultaneously</w:t>
      </w:r>
      <w:r w:rsidR="00143DC0" w:rsidRPr="007F11C0">
        <w:rPr>
          <w:rFonts w:ascii="Arial" w:eastAsia="Times New Roman" w:hAnsi="Arial" w:cs="Arial"/>
          <w:kern w:val="0"/>
          <w:lang w:eastAsia="en-GB"/>
          <w14:ligatures w14:val="none"/>
        </w:rPr>
        <w:t xml:space="preserve"> </w:t>
      </w:r>
      <w:r w:rsidR="00453628" w:rsidRPr="007F11C0">
        <w:rPr>
          <w:rFonts w:ascii="Arial" w:eastAsia="Times New Roman" w:hAnsi="Arial" w:cs="Arial"/>
          <w:kern w:val="0"/>
          <w:lang w:eastAsia="en-GB"/>
          <w14:ligatures w14:val="none"/>
        </w:rPr>
        <w:t>(Glasheen, 2017)</w:t>
      </w:r>
      <w:r w:rsidRPr="007F11C0">
        <w:rPr>
          <w:rFonts w:ascii="Arial" w:eastAsia="Times New Roman" w:hAnsi="Arial" w:cs="Arial"/>
          <w:kern w:val="0"/>
          <w:lang w:eastAsia="en-GB"/>
          <w14:ligatures w14:val="none"/>
        </w:rPr>
        <w:t xml:space="preserve">. I've often wondered why, after weeks of preparation and rehearsal, my singing students' voices become to sound strong, secure, and confident, yet when the same pupils begin to master the song's choreography for a performance, the vocal quality suffers and becomes unimpressive. My singing students struggle with their breathing and can’t sustain phrases or volume due to the increased effort in physical exertion. </w:t>
      </w:r>
      <w:r w:rsidR="003C690B" w:rsidRPr="007F11C0">
        <w:rPr>
          <w:rFonts w:ascii="Arial" w:eastAsia="Times New Roman" w:hAnsi="Arial" w:cs="Arial"/>
          <w:kern w:val="0"/>
          <w:lang w:eastAsia="en-GB"/>
          <w14:ligatures w14:val="none"/>
        </w:rPr>
        <w:t>This research consequently took on a personal and meaningful meaning for me since I was hoping that the literature I studied, would enable me to assist my pupils improve, leading to more remarkable performances and shows. The progress of my growth as a voice instructor will rely significantly on my capacity to engage in self-reflection allowing me to comprehend and evaluate the knowledge I have acquired and decide on the most effective approach for my future endeavours.</w:t>
      </w:r>
    </w:p>
    <w:p w14:paraId="5CBE07AE" w14:textId="24D3B7EE" w:rsidR="003C690B" w:rsidRPr="007F11C0" w:rsidRDefault="003C690B"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The two primary approaches that appear to aid the reflective process are reflection on action and reflection in action (Schon, 1983). According to Bolton (2014, p. 6), reflection in action may be compared to a vigilant hawk that is prepared to swiftly intervene and utilise our knowledge</w:t>
      </w:r>
      <w:r w:rsidR="00B34171" w:rsidRPr="007F11C0">
        <w:rPr>
          <w:rFonts w:ascii="Arial" w:eastAsia="Times New Roman" w:hAnsi="Arial" w:cs="Arial"/>
          <w:kern w:val="0"/>
          <w:lang w:eastAsia="en-GB"/>
          <w14:ligatures w14:val="none"/>
        </w:rPr>
        <w:t xml:space="preserve"> when needed</w:t>
      </w:r>
      <w:r w:rsidRPr="007F11C0">
        <w:rPr>
          <w:rFonts w:ascii="Arial" w:eastAsia="Times New Roman" w:hAnsi="Arial" w:cs="Arial"/>
          <w:kern w:val="0"/>
          <w:lang w:eastAsia="en-GB"/>
          <w14:ligatures w14:val="none"/>
        </w:rPr>
        <w:t>. Whereas reflection on action involves questioning the "what," "who," "where," "when," and "why" of the event. (Bolton, 2014). Boyd and Fales (1983) focus on the concept of reflection, emphasising its role in personal growth and suggesting that it enhances our expertise and facilitates learning. They also highlight that reflection may question our existing theories, leading to a new perspective rather than just acquiring more knowledge.</w:t>
      </w:r>
      <w:r w:rsidR="00B34171" w:rsidRPr="007F11C0">
        <w:rPr>
          <w:rFonts w:ascii="Arial" w:eastAsia="Times New Roman" w:hAnsi="Arial" w:cs="Arial"/>
          <w:kern w:val="0"/>
          <w:lang w:eastAsia="en-GB"/>
          <w14:ligatures w14:val="none"/>
        </w:rPr>
        <w:t xml:space="preserve"> Engaging in reflective practice for the teacher entails critically analysing previous teaching methods, extracting valuable insights from teaching experiences, and using newly acquired skill sets to enhance future teaching (</w:t>
      </w:r>
      <w:proofErr w:type="spellStart"/>
      <w:r w:rsidR="00B34171" w:rsidRPr="007F11C0">
        <w:rPr>
          <w:rFonts w:ascii="Arial" w:eastAsia="Times New Roman" w:hAnsi="Arial" w:cs="Arial"/>
          <w:kern w:val="0"/>
          <w:lang w:eastAsia="en-GB"/>
          <w14:ligatures w14:val="none"/>
        </w:rPr>
        <w:t>Ghaye</w:t>
      </w:r>
      <w:proofErr w:type="spellEnd"/>
      <w:r w:rsidR="00B34171" w:rsidRPr="007F11C0">
        <w:rPr>
          <w:rFonts w:ascii="Arial" w:eastAsia="Times New Roman" w:hAnsi="Arial" w:cs="Arial"/>
          <w:kern w:val="0"/>
          <w:lang w:eastAsia="en-GB"/>
          <w14:ligatures w14:val="none"/>
        </w:rPr>
        <w:t>, 2010). Reflection and critical thinking should be a crucial component of my own teaching practice if I wish to advance and develop as a teacher. Alongside my MA studies, continuous reflection will demonstrate my dedication to professional development (White, 2007).</w:t>
      </w:r>
    </w:p>
    <w:p w14:paraId="54AF9741" w14:textId="5F8A46C3" w:rsidR="00A9122E" w:rsidRPr="007F11C0" w:rsidRDefault="00A9122E"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Following a thorough investigation on a few reflection frameworks, I concluded that Borton's model (1970) was the best, since it included every necessary set of skills for reflection and had a clear, definitive conclusion. Borton poses three questions: "So </w:t>
      </w:r>
      <w:proofErr w:type="gramStart"/>
      <w:r w:rsidRPr="007F11C0">
        <w:rPr>
          <w:rFonts w:ascii="Arial" w:eastAsia="Times New Roman" w:hAnsi="Arial" w:cs="Arial"/>
          <w:kern w:val="0"/>
          <w:lang w:eastAsia="en-GB"/>
          <w14:ligatures w14:val="none"/>
        </w:rPr>
        <w:t>What?,</w:t>
      </w:r>
      <w:proofErr w:type="gramEnd"/>
      <w:r w:rsidRPr="007F11C0">
        <w:rPr>
          <w:rFonts w:ascii="Arial" w:eastAsia="Times New Roman" w:hAnsi="Arial" w:cs="Arial"/>
          <w:kern w:val="0"/>
          <w:lang w:eastAsia="en-GB"/>
          <w14:ligatures w14:val="none"/>
        </w:rPr>
        <w:t xml:space="preserve">" "What?," and "Now What?" In contrast to Gibbs' (1988) reflection model, which views reflection as a continuing loop with no apparent end, I wanted my reflection to have a definitive ending, </w:t>
      </w:r>
      <w:r w:rsidRPr="007F11C0">
        <w:rPr>
          <w:rFonts w:ascii="Arial" w:eastAsia="Times New Roman" w:hAnsi="Arial" w:cs="Arial"/>
          <w:kern w:val="0"/>
          <w:lang w:eastAsia="en-GB"/>
          <w14:ligatures w14:val="none"/>
        </w:rPr>
        <w:lastRenderedPageBreak/>
        <w:t xml:space="preserve">although I do recognise that teaching entails constant learning, producing, practicing, discussing, and repeating. </w:t>
      </w:r>
    </w:p>
    <w:p w14:paraId="472C6171" w14:textId="49DE449D" w:rsidR="003C690B" w:rsidRPr="007F11C0" w:rsidRDefault="00164ADC" w:rsidP="007F11C0">
      <w:pPr>
        <w:spacing w:line="360" w:lineRule="auto"/>
        <w:rPr>
          <w:rFonts w:ascii="Arial" w:eastAsia="Times New Roman" w:hAnsi="Arial" w:cs="Arial"/>
          <w:b/>
          <w:bCs/>
          <w:kern w:val="0"/>
          <w:lang w:eastAsia="en-GB"/>
          <w14:ligatures w14:val="none"/>
        </w:rPr>
      </w:pPr>
      <w:r w:rsidRPr="007F11C0">
        <w:rPr>
          <w:rFonts w:ascii="Arial" w:eastAsia="Times New Roman" w:hAnsi="Arial" w:cs="Arial"/>
          <w:b/>
          <w:bCs/>
          <w:kern w:val="0"/>
          <w:lang w:eastAsia="en-GB"/>
          <w14:ligatures w14:val="none"/>
        </w:rPr>
        <w:t>What?</w:t>
      </w:r>
    </w:p>
    <w:p w14:paraId="11CFBC1F" w14:textId="45CE49C2" w:rsidR="00883CF9" w:rsidRPr="007F11C0" w:rsidRDefault="00164ADC"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began to search on the UWTSD online library and google scholar for papers that related to my topic of breathing techniques for the singer-dancer. Initially I felt worried as thousands of articles were available, but none seemed related to my study topic whatsoever. At this point, I saw that refining my search would be necessary to sift through the data and retrieve relevant information to support my study. </w:t>
      </w:r>
      <w:r w:rsidR="00883CF9" w:rsidRPr="007F11C0">
        <w:rPr>
          <w:rFonts w:ascii="Arial" w:eastAsia="Times New Roman" w:hAnsi="Arial" w:cs="Arial"/>
          <w:kern w:val="0"/>
          <w:lang w:eastAsia="en-GB"/>
          <w14:ligatures w14:val="none"/>
        </w:rPr>
        <w:t xml:space="preserve">Extensive study has been conducted on breathing methods for singing; however, I quickly realised that there is a scarcity of research on breathing techniques specifically tailored for dance. At this juncture, I decided to investigate respiratory strategies utilised by athletes such as cyclists and runners, with the expectation that the knowledge I acquired may also be applicable to dancers. </w:t>
      </w:r>
    </w:p>
    <w:p w14:paraId="7DBE0752" w14:textId="73D26973" w:rsidR="009C765A" w:rsidRPr="007F11C0" w:rsidRDefault="00883CF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I wanted to focus on papers which were published within the last decade, so ensure</w:t>
      </w:r>
      <w:r w:rsidR="007A5BA6" w:rsidRPr="007F11C0">
        <w:rPr>
          <w:rFonts w:ascii="Arial" w:eastAsia="Times New Roman" w:hAnsi="Arial" w:cs="Arial"/>
          <w:kern w:val="0"/>
          <w:lang w:eastAsia="en-GB"/>
          <w14:ligatures w14:val="none"/>
        </w:rPr>
        <w:t>d</w:t>
      </w:r>
      <w:r w:rsidRPr="007F11C0">
        <w:rPr>
          <w:rFonts w:ascii="Arial" w:eastAsia="Times New Roman" w:hAnsi="Arial" w:cs="Arial"/>
          <w:kern w:val="0"/>
          <w:lang w:eastAsia="en-GB"/>
          <w14:ligatures w14:val="none"/>
        </w:rPr>
        <w:t xml:space="preserve"> this was part of my exclusion criteria. However, due to the lack of information regarding breathing strategies for the singer-dancer, I did have to look further back </w:t>
      </w:r>
      <w:r w:rsidR="007A5BA6" w:rsidRPr="007F11C0">
        <w:rPr>
          <w:rFonts w:ascii="Arial" w:eastAsia="Times New Roman" w:hAnsi="Arial" w:cs="Arial"/>
          <w:kern w:val="0"/>
          <w:lang w:eastAsia="en-GB"/>
          <w14:ligatures w14:val="none"/>
        </w:rPr>
        <w:t xml:space="preserve">in time </w:t>
      </w:r>
      <w:r w:rsidRPr="007F11C0">
        <w:rPr>
          <w:rFonts w:ascii="Arial" w:eastAsia="Times New Roman" w:hAnsi="Arial" w:cs="Arial"/>
          <w:kern w:val="0"/>
          <w:lang w:eastAsia="en-GB"/>
          <w14:ligatures w14:val="none"/>
        </w:rPr>
        <w:t>to find the wealth of information I needed.</w:t>
      </w:r>
      <w:r w:rsidR="009C765A" w:rsidRPr="007F11C0">
        <w:rPr>
          <w:rFonts w:ascii="Arial" w:eastAsia="Times New Roman" w:hAnsi="Arial" w:cs="Arial"/>
          <w:kern w:val="0"/>
          <w:lang w:eastAsia="en-GB"/>
          <w14:ligatures w14:val="none"/>
        </w:rPr>
        <w:t xml:space="preserve"> </w:t>
      </w:r>
      <w:r w:rsidRPr="007F11C0">
        <w:rPr>
          <w:rFonts w:ascii="Arial" w:eastAsia="Times New Roman" w:hAnsi="Arial" w:cs="Arial"/>
          <w:kern w:val="0"/>
          <w:lang w:eastAsia="en-GB"/>
          <w14:ligatures w14:val="none"/>
        </w:rPr>
        <w:t xml:space="preserve">I compiled a literature list on Mendeley consisting of publications that I deemed significant to my research and intended to read. I found Mendeley to be straightforward and intuitive, which is advantageous to me, as someone who is prone to become easily annoyed by technology. </w:t>
      </w:r>
    </w:p>
    <w:p w14:paraId="150C1CD7" w14:textId="5E348D16" w:rsidR="009C765A" w:rsidRPr="007F11C0" w:rsidRDefault="00883CF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found it </w:t>
      </w:r>
      <w:r w:rsidR="009C765A" w:rsidRPr="007F11C0">
        <w:rPr>
          <w:rFonts w:ascii="Arial" w:eastAsia="Times New Roman" w:hAnsi="Arial" w:cs="Arial"/>
          <w:kern w:val="0"/>
          <w:lang w:eastAsia="en-GB"/>
          <w14:ligatures w14:val="none"/>
        </w:rPr>
        <w:t>fascinating</w:t>
      </w:r>
      <w:r w:rsidRPr="007F11C0">
        <w:rPr>
          <w:rFonts w:ascii="Arial" w:eastAsia="Times New Roman" w:hAnsi="Arial" w:cs="Arial"/>
          <w:kern w:val="0"/>
          <w:lang w:eastAsia="en-GB"/>
          <w14:ligatures w14:val="none"/>
        </w:rPr>
        <w:t xml:space="preserve"> reading the various breathing methodologies used to support the voice, and </w:t>
      </w:r>
      <w:r w:rsidR="009C765A" w:rsidRPr="007F11C0">
        <w:rPr>
          <w:rFonts w:ascii="Arial" w:eastAsia="Times New Roman" w:hAnsi="Arial" w:cs="Arial"/>
          <w:kern w:val="0"/>
          <w:lang w:eastAsia="en-GB"/>
          <w14:ligatures w14:val="none"/>
        </w:rPr>
        <w:t>interestingly</w:t>
      </w:r>
      <w:r w:rsidRPr="007F11C0">
        <w:rPr>
          <w:rFonts w:ascii="Arial" w:eastAsia="Times New Roman" w:hAnsi="Arial" w:cs="Arial"/>
          <w:kern w:val="0"/>
          <w:lang w:eastAsia="en-GB"/>
          <w14:ligatures w14:val="none"/>
        </w:rPr>
        <w:t xml:space="preserve"> discovered I already seemed to use a mix of </w:t>
      </w:r>
      <w:r w:rsidR="009C765A" w:rsidRPr="007F11C0">
        <w:rPr>
          <w:rFonts w:ascii="Arial" w:eastAsia="Times New Roman" w:hAnsi="Arial" w:cs="Arial"/>
          <w:kern w:val="0"/>
          <w:lang w:eastAsia="en-GB"/>
          <w14:ligatures w14:val="none"/>
        </w:rPr>
        <w:t xml:space="preserve">some of them amongst my students. This was reassuring for me, as I am often prone to feelings of imposter syndrome. Having the knowledge that I was teaching breathing methods to my students which were supported by scientific evidence, alleviated worries I had previously held about the effectiveness of my approaches </w:t>
      </w:r>
      <w:r w:rsidR="007A5BA6" w:rsidRPr="007F11C0">
        <w:rPr>
          <w:rFonts w:ascii="Arial" w:eastAsia="Times New Roman" w:hAnsi="Arial" w:cs="Arial"/>
          <w:kern w:val="0"/>
          <w:lang w:eastAsia="en-GB"/>
          <w14:ligatures w14:val="none"/>
        </w:rPr>
        <w:t>as a teacher</w:t>
      </w:r>
      <w:r w:rsidR="009C765A" w:rsidRPr="007F11C0">
        <w:rPr>
          <w:rFonts w:ascii="Arial" w:eastAsia="Times New Roman" w:hAnsi="Arial" w:cs="Arial"/>
          <w:kern w:val="0"/>
          <w:lang w:eastAsia="en-GB"/>
          <w14:ligatures w14:val="none"/>
        </w:rPr>
        <w:t>.</w:t>
      </w:r>
      <w:r w:rsidR="007A5BA6" w:rsidRPr="007F11C0">
        <w:rPr>
          <w:rFonts w:ascii="Arial" w:eastAsia="Times New Roman" w:hAnsi="Arial" w:cs="Arial"/>
          <w:kern w:val="0"/>
          <w:lang w:eastAsia="en-GB"/>
          <w14:ligatures w14:val="none"/>
        </w:rPr>
        <w:t xml:space="preserve"> I know that going forward in my teaching I will feel confident teaching breathing methodologies as I now have more knowledge regarding how to execute these breathing techniques, and more importantly, I now know why these </w:t>
      </w:r>
      <w:proofErr w:type="gramStart"/>
      <w:r w:rsidR="007A5BA6" w:rsidRPr="007F11C0">
        <w:rPr>
          <w:rFonts w:ascii="Arial" w:eastAsia="Times New Roman" w:hAnsi="Arial" w:cs="Arial"/>
          <w:kern w:val="0"/>
          <w:lang w:eastAsia="en-GB"/>
          <w14:ligatures w14:val="none"/>
        </w:rPr>
        <w:t>particular methods</w:t>
      </w:r>
      <w:proofErr w:type="gramEnd"/>
      <w:r w:rsidR="007A5BA6" w:rsidRPr="007F11C0">
        <w:rPr>
          <w:rFonts w:ascii="Arial" w:eastAsia="Times New Roman" w:hAnsi="Arial" w:cs="Arial"/>
          <w:kern w:val="0"/>
          <w:lang w:eastAsia="en-GB"/>
          <w14:ligatures w14:val="none"/>
        </w:rPr>
        <w:t xml:space="preserve"> work. </w:t>
      </w:r>
      <w:r w:rsidR="009C765A" w:rsidRPr="007F11C0">
        <w:rPr>
          <w:rFonts w:ascii="Arial" w:eastAsia="Times New Roman" w:hAnsi="Arial" w:cs="Arial"/>
          <w:kern w:val="0"/>
          <w:lang w:eastAsia="en-GB"/>
          <w14:ligatures w14:val="none"/>
        </w:rPr>
        <w:t xml:space="preserve"> There were occasions when I had trouble understanding the literature on breathing during exercise. I was confused by the numerous equations and graphs that I had to make sense of. I </w:t>
      </w:r>
      <w:proofErr w:type="gramStart"/>
      <w:r w:rsidR="009C765A" w:rsidRPr="007F11C0">
        <w:rPr>
          <w:rFonts w:ascii="Arial" w:eastAsia="Times New Roman" w:hAnsi="Arial" w:cs="Arial"/>
          <w:kern w:val="0"/>
          <w:lang w:eastAsia="en-GB"/>
          <w14:ligatures w14:val="none"/>
        </w:rPr>
        <w:t>have to</w:t>
      </w:r>
      <w:proofErr w:type="gramEnd"/>
      <w:r w:rsidR="009C765A" w:rsidRPr="007F11C0">
        <w:rPr>
          <w:rFonts w:ascii="Arial" w:eastAsia="Times New Roman" w:hAnsi="Arial" w:cs="Arial"/>
          <w:kern w:val="0"/>
          <w:lang w:eastAsia="en-GB"/>
          <w14:ligatures w14:val="none"/>
        </w:rPr>
        <w:t xml:space="preserve"> admit</w:t>
      </w:r>
      <w:r w:rsidR="00210928" w:rsidRPr="007F11C0">
        <w:rPr>
          <w:rFonts w:ascii="Arial" w:eastAsia="Times New Roman" w:hAnsi="Arial" w:cs="Arial"/>
          <w:kern w:val="0"/>
          <w:lang w:eastAsia="en-GB"/>
          <w14:ligatures w14:val="none"/>
        </w:rPr>
        <w:t>,</w:t>
      </w:r>
      <w:r w:rsidR="009C765A" w:rsidRPr="007F11C0">
        <w:rPr>
          <w:rFonts w:ascii="Arial" w:eastAsia="Times New Roman" w:hAnsi="Arial" w:cs="Arial"/>
          <w:kern w:val="0"/>
          <w:lang w:eastAsia="en-GB"/>
          <w14:ligatures w14:val="none"/>
        </w:rPr>
        <w:t xml:space="preserve"> that I lack confidence when it comes to numbers or scientific graphs and charts. </w:t>
      </w:r>
      <w:r w:rsidR="007A5BA6" w:rsidRPr="007F11C0">
        <w:rPr>
          <w:rFonts w:ascii="Arial" w:eastAsia="Times New Roman" w:hAnsi="Arial" w:cs="Arial"/>
          <w:kern w:val="0"/>
          <w:lang w:eastAsia="en-GB"/>
          <w14:ligatures w14:val="none"/>
        </w:rPr>
        <w:t xml:space="preserve">This meant digesting the information took much longer than anticipated, as I read each paper numerous times slowly to decipher what </w:t>
      </w:r>
      <w:r w:rsidR="007A5BA6" w:rsidRPr="007F11C0">
        <w:rPr>
          <w:rFonts w:ascii="Arial" w:eastAsia="Times New Roman" w:hAnsi="Arial" w:cs="Arial"/>
          <w:kern w:val="0"/>
          <w:lang w:eastAsia="en-GB"/>
          <w14:ligatures w14:val="none"/>
        </w:rPr>
        <w:lastRenderedPageBreak/>
        <w:t xml:space="preserve">everything meant. Some scientific words were completely alien to me, so I also used Google to find out what some specific individual words meant, this helped with my understanding. </w:t>
      </w:r>
    </w:p>
    <w:p w14:paraId="27548D50" w14:textId="05E5917B" w:rsidR="00C615FA" w:rsidRPr="007F11C0" w:rsidRDefault="007A5BA6" w:rsidP="007F11C0">
      <w:pPr>
        <w:shd w:val="clear" w:color="auto" w:fill="FFFFFF"/>
        <w:spacing w:before="100" w:beforeAutospacing="1" w:after="100" w:afterAutospacing="1" w:line="360" w:lineRule="auto"/>
        <w:rPr>
          <w:rFonts w:ascii="Arial" w:hAnsi="Arial" w:cs="Arial"/>
        </w:rPr>
      </w:pPr>
      <w:r w:rsidRPr="007F11C0">
        <w:rPr>
          <w:rFonts w:ascii="Arial" w:eastAsia="Times New Roman" w:hAnsi="Arial" w:cs="Arial"/>
          <w:kern w:val="0"/>
          <w:lang w:eastAsia="en-GB"/>
          <w14:ligatures w14:val="none"/>
        </w:rPr>
        <w:t xml:space="preserve">I found it frustrating that I only came across a couple of research studies focussing on the singer-dancer. The most compelling study I found was led by </w:t>
      </w:r>
      <w:proofErr w:type="spellStart"/>
      <w:r w:rsidRPr="007F11C0">
        <w:rPr>
          <w:rFonts w:ascii="Arial" w:eastAsia="Times New Roman" w:hAnsi="Arial" w:cs="Arial"/>
          <w:kern w:val="0"/>
          <w:lang w:eastAsia="en-GB"/>
          <w14:ligatures w14:val="none"/>
        </w:rPr>
        <w:t>Sillden</w:t>
      </w:r>
      <w:proofErr w:type="spellEnd"/>
      <w:r w:rsidRPr="007F11C0">
        <w:rPr>
          <w:rFonts w:ascii="Arial" w:eastAsia="Times New Roman" w:hAnsi="Arial" w:cs="Arial"/>
          <w:kern w:val="0"/>
          <w:lang w:eastAsia="en-GB"/>
          <w14:ligatures w14:val="none"/>
        </w:rPr>
        <w:t xml:space="preserve"> et al (2017), however </w:t>
      </w:r>
      <w:r w:rsidR="00C615FA" w:rsidRPr="007F11C0">
        <w:rPr>
          <w:rFonts w:ascii="Arial" w:eastAsia="Times New Roman" w:hAnsi="Arial" w:cs="Arial"/>
          <w:kern w:val="0"/>
          <w:lang w:eastAsia="en-GB"/>
          <w14:ligatures w14:val="none"/>
        </w:rPr>
        <w:t xml:space="preserve">when trying to initiate backwards chaining, they didn’t have a huge number of pertinent scholarly works in their reference list regarding breathing for the dancer or breathing during exercise. </w:t>
      </w:r>
      <w:r w:rsidR="00C55FFE" w:rsidRPr="007F11C0">
        <w:rPr>
          <w:rFonts w:ascii="Arial" w:eastAsia="Times New Roman" w:hAnsi="Arial" w:cs="Arial"/>
          <w:kern w:val="0"/>
          <w:lang w:eastAsia="en-GB"/>
          <w14:ligatures w14:val="none"/>
        </w:rPr>
        <w:t>Therefore,</w:t>
      </w:r>
      <w:r w:rsidR="00C615FA" w:rsidRPr="007F11C0">
        <w:rPr>
          <w:rFonts w:ascii="Arial" w:eastAsia="Times New Roman" w:hAnsi="Arial" w:cs="Arial"/>
          <w:kern w:val="0"/>
          <w:lang w:eastAsia="en-GB"/>
          <w14:ligatures w14:val="none"/>
        </w:rPr>
        <w:t xml:space="preserve"> I ended up in a deep research hole for a few days, not knowing how to get out of it. I decided to print my study aims and objectives and stick them around my computer screen as a reference point. I tried to use this to ask myself questions like “does this paper relate to my study?”, “Is this paper actually worth reading?”. This helped me stay on task and avoid any more “rabbit holing” (</w:t>
      </w:r>
      <w:r w:rsidR="00C615FA" w:rsidRPr="007F11C0">
        <w:rPr>
          <w:rFonts w:ascii="Arial" w:hAnsi="Arial" w:cs="Arial"/>
        </w:rPr>
        <w:t>Costely et al., 2010; Patterson and Higgs, 2005).</w:t>
      </w:r>
    </w:p>
    <w:p w14:paraId="5298E8DE" w14:textId="084045C3" w:rsidR="00ED21E2" w:rsidRPr="007F11C0" w:rsidRDefault="00C615FA" w:rsidP="007F11C0">
      <w:pPr>
        <w:spacing w:line="360" w:lineRule="auto"/>
        <w:rPr>
          <w:rFonts w:ascii="Arial" w:eastAsia="Times New Roman" w:hAnsi="Arial" w:cs="Arial"/>
          <w:b/>
          <w:bCs/>
          <w:kern w:val="0"/>
          <w:lang w:eastAsia="en-GB"/>
          <w14:ligatures w14:val="none"/>
        </w:rPr>
      </w:pPr>
      <w:r w:rsidRPr="007F11C0">
        <w:rPr>
          <w:rFonts w:ascii="Arial" w:eastAsia="Times New Roman" w:hAnsi="Arial" w:cs="Arial"/>
          <w:b/>
          <w:bCs/>
          <w:kern w:val="0"/>
          <w:lang w:eastAsia="en-GB"/>
          <w14:ligatures w14:val="none"/>
        </w:rPr>
        <w:t>So What?</w:t>
      </w:r>
    </w:p>
    <w:p w14:paraId="2AA4F140" w14:textId="52E23E46" w:rsidR="00175332" w:rsidRPr="007F11C0" w:rsidRDefault="0017533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Despite my initial lack of knowledge on the scientific principles of lung capacity, maximum phonation time, and comprehension of the interplay between the lungs, ribs, intercostal muscles, and diaphragm, I felt driven upon gaining this new knowledge.</w:t>
      </w:r>
      <w:r w:rsidRPr="007F11C0">
        <w:rPr>
          <w:rFonts w:ascii="Arial" w:hAnsi="Arial" w:cs="Arial"/>
        </w:rPr>
        <w:t xml:space="preserve"> </w:t>
      </w:r>
      <w:r w:rsidRPr="007F11C0">
        <w:rPr>
          <w:rFonts w:ascii="Arial" w:eastAsia="Times New Roman" w:hAnsi="Arial" w:cs="Arial"/>
          <w:kern w:val="0"/>
          <w:lang w:eastAsia="en-GB"/>
          <w14:ligatures w14:val="none"/>
        </w:rPr>
        <w:t>Reflective practice is actively participating in a process of trial and error, acquiring information from mistakes (Schon, 1987), and critically examining our assumptions and established beliefs. This process enables us to grow and advance in our professional capacity (Bolton, 2014).</w:t>
      </w:r>
    </w:p>
    <w:p w14:paraId="6DF4EE38" w14:textId="022FB182" w:rsidR="00B54B91" w:rsidRPr="007F11C0" w:rsidRDefault="00175332"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My research has led me to more questions about optimal breathing for the singer-dancer</w:t>
      </w:r>
      <w:r w:rsidR="00410516"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as much of the physiology of breathing during exercise </w:t>
      </w:r>
      <w:r w:rsidR="00826AF7" w:rsidRPr="007F11C0">
        <w:rPr>
          <w:rFonts w:ascii="Arial" w:eastAsia="Times New Roman" w:hAnsi="Arial" w:cs="Arial"/>
          <w:kern w:val="0"/>
          <w:lang w:eastAsia="en-GB"/>
          <w14:ligatures w14:val="none"/>
        </w:rPr>
        <w:t xml:space="preserve">doesn’t seem to </w:t>
      </w:r>
      <w:r w:rsidRPr="007F11C0">
        <w:rPr>
          <w:rFonts w:ascii="Arial" w:eastAsia="Times New Roman" w:hAnsi="Arial" w:cs="Arial"/>
          <w:kern w:val="0"/>
          <w:lang w:eastAsia="en-GB"/>
          <w14:ligatures w14:val="none"/>
        </w:rPr>
        <w:t xml:space="preserve">be transferable to breathing for </w:t>
      </w:r>
      <w:r w:rsidR="00410516" w:rsidRPr="007F11C0">
        <w:rPr>
          <w:rFonts w:ascii="Arial" w:eastAsia="Times New Roman" w:hAnsi="Arial" w:cs="Arial"/>
          <w:kern w:val="0"/>
          <w:lang w:eastAsia="en-GB"/>
          <w14:ligatures w14:val="none"/>
        </w:rPr>
        <w:t xml:space="preserve">the singer. However, I do think that the knowledge I have gained from this study has been vital to my own development as a teacher. I now will be more understanding of my students when they find singing and dancing simultaneously a challenge. I will also work alongside my colleagues to share the information I have gathered. Hopefully this will create a </w:t>
      </w:r>
      <w:r w:rsidR="006110F0" w:rsidRPr="007F11C0">
        <w:rPr>
          <w:rFonts w:ascii="Arial" w:eastAsia="Times New Roman" w:hAnsi="Arial" w:cs="Arial"/>
          <w:kern w:val="0"/>
          <w:lang w:eastAsia="en-GB"/>
          <w14:ligatures w14:val="none"/>
        </w:rPr>
        <w:t>cohesive</w:t>
      </w:r>
      <w:r w:rsidR="00410516" w:rsidRPr="007F11C0">
        <w:rPr>
          <w:rFonts w:ascii="Arial" w:eastAsia="Times New Roman" w:hAnsi="Arial" w:cs="Arial"/>
          <w:kern w:val="0"/>
          <w:lang w:eastAsia="en-GB"/>
          <w14:ligatures w14:val="none"/>
        </w:rPr>
        <w:t xml:space="preserve"> and seamless working environment for all teachers in my stage school, and for my students, who will gain knowledge and skills from the information I have researched about breath support, breathing methodology for singers and breathing methods for athletes. I will also encourage my dance teacher to add other exercises such as high intensity training and running into lessons. </w:t>
      </w:r>
      <w:r w:rsidR="006110F0" w:rsidRPr="007F11C0">
        <w:rPr>
          <w:rFonts w:ascii="Arial" w:eastAsia="Times New Roman" w:hAnsi="Arial" w:cs="Arial"/>
          <w:kern w:val="0"/>
          <w:lang w:eastAsia="en-GB"/>
          <w14:ligatures w14:val="none"/>
        </w:rPr>
        <w:t>I conjecture that this will</w:t>
      </w:r>
      <w:r w:rsidR="00410516" w:rsidRPr="007F11C0">
        <w:rPr>
          <w:rFonts w:ascii="Arial" w:eastAsia="Times New Roman" w:hAnsi="Arial" w:cs="Arial"/>
          <w:kern w:val="0"/>
          <w:lang w:eastAsia="en-GB"/>
          <w14:ligatures w14:val="none"/>
        </w:rPr>
        <w:t xml:space="preserve"> eventually support increased fitness and stamina, which could potentially </w:t>
      </w:r>
      <w:r w:rsidR="006110F0" w:rsidRPr="007F11C0">
        <w:rPr>
          <w:rFonts w:ascii="Arial" w:eastAsia="Times New Roman" w:hAnsi="Arial" w:cs="Arial"/>
          <w:kern w:val="0"/>
          <w:lang w:eastAsia="en-GB"/>
          <w14:ligatures w14:val="none"/>
        </w:rPr>
        <w:t>help my students to sing and dance simultaneously without vocal or physical fatigue.</w:t>
      </w:r>
    </w:p>
    <w:p w14:paraId="3F11F064" w14:textId="77777777" w:rsidR="00E3577C" w:rsidRPr="007F11C0" w:rsidRDefault="00E3577C" w:rsidP="007F11C0">
      <w:pPr>
        <w:spacing w:after="0" w:line="360" w:lineRule="auto"/>
        <w:rPr>
          <w:rFonts w:ascii="Arial" w:eastAsia="Times New Roman" w:hAnsi="Arial" w:cs="Arial"/>
          <w:kern w:val="0"/>
          <w:lang w:eastAsia="en-GB"/>
          <w14:ligatures w14:val="none"/>
        </w:rPr>
      </w:pPr>
    </w:p>
    <w:p w14:paraId="035C9D38" w14:textId="77777777" w:rsidR="00DC4D21" w:rsidRPr="007F11C0" w:rsidRDefault="00DC4D21" w:rsidP="007F11C0">
      <w:pPr>
        <w:spacing w:after="0" w:line="360" w:lineRule="auto"/>
        <w:rPr>
          <w:rFonts w:ascii="Arial" w:eastAsia="Times New Roman" w:hAnsi="Arial" w:cs="Arial"/>
          <w:b/>
          <w:bCs/>
          <w:kern w:val="0"/>
          <w:lang w:eastAsia="en-GB"/>
          <w14:ligatures w14:val="none"/>
        </w:rPr>
      </w:pPr>
    </w:p>
    <w:p w14:paraId="1D8CB786" w14:textId="2678CCFC" w:rsidR="006110F0" w:rsidRPr="007F11C0" w:rsidRDefault="006110F0" w:rsidP="007F11C0">
      <w:pPr>
        <w:spacing w:after="0" w:line="360" w:lineRule="auto"/>
        <w:rPr>
          <w:rFonts w:ascii="Arial" w:eastAsia="Times New Roman" w:hAnsi="Arial" w:cs="Arial"/>
          <w:b/>
          <w:bCs/>
          <w:kern w:val="0"/>
          <w:lang w:eastAsia="en-GB"/>
          <w14:ligatures w14:val="none"/>
        </w:rPr>
      </w:pPr>
      <w:r w:rsidRPr="007F11C0">
        <w:rPr>
          <w:rFonts w:ascii="Arial" w:eastAsia="Times New Roman" w:hAnsi="Arial" w:cs="Arial"/>
          <w:b/>
          <w:bCs/>
          <w:kern w:val="0"/>
          <w:lang w:eastAsia="en-GB"/>
          <w14:ligatures w14:val="none"/>
        </w:rPr>
        <w:lastRenderedPageBreak/>
        <w:t>Now what?</w:t>
      </w:r>
    </w:p>
    <w:p w14:paraId="1D281089" w14:textId="77777777" w:rsidR="009A19A4" w:rsidRDefault="009A19A4" w:rsidP="007F11C0">
      <w:pPr>
        <w:spacing w:after="0" w:line="360" w:lineRule="auto"/>
        <w:rPr>
          <w:rFonts w:ascii="Arial" w:eastAsia="Times New Roman" w:hAnsi="Arial" w:cs="Arial"/>
          <w:b/>
          <w:bCs/>
          <w:kern w:val="0"/>
          <w:lang w:eastAsia="en-GB"/>
          <w14:ligatures w14:val="none"/>
        </w:rPr>
      </w:pPr>
    </w:p>
    <w:p w14:paraId="36BD9144" w14:textId="62EF9B5C" w:rsidR="00C8036C" w:rsidRPr="007F11C0" w:rsidRDefault="00C8036C"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Before I began teaching voice, I was a professional musical theatre performer struggling with the heavy demands of musical theatre repertoire alongside highly physical choreography. I would love to develop a breathing methodology which could be used by the singer-dancer to aid controlled, ease of breathing for the musical theatre, triple threat performer. </w:t>
      </w:r>
    </w:p>
    <w:p w14:paraId="47E541E7" w14:textId="77777777" w:rsidR="009A19A4" w:rsidRDefault="009A19A4" w:rsidP="007F11C0">
      <w:pPr>
        <w:spacing w:after="0" w:line="360" w:lineRule="auto"/>
        <w:rPr>
          <w:rFonts w:ascii="Arial" w:eastAsia="Times New Roman" w:hAnsi="Arial" w:cs="Arial"/>
          <w:b/>
          <w:bCs/>
          <w:kern w:val="0"/>
          <w:lang w:eastAsia="en-GB"/>
          <w14:ligatures w14:val="none"/>
        </w:rPr>
      </w:pPr>
    </w:p>
    <w:p w14:paraId="6BE85B95" w14:textId="15A07640" w:rsidR="00550F86" w:rsidRPr="007F11C0" w:rsidRDefault="00B54B91"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contemplated the future course of action after completing this literature study and tried to determine if breathing methodology for the singer-dancer may be a viable area for further research. I am driven by the lack of literature specifically for musical theatre performers who are expected to sing and dance concurrently to a high standard. </w:t>
      </w:r>
      <w:r w:rsidR="00F37BF2" w:rsidRPr="007F11C0">
        <w:rPr>
          <w:rFonts w:ascii="Arial" w:eastAsia="Times New Roman" w:hAnsi="Arial" w:cs="Arial"/>
          <w:kern w:val="0"/>
          <w:lang w:eastAsia="en-GB"/>
          <w14:ligatures w14:val="none"/>
        </w:rPr>
        <w:t xml:space="preserve">I would like to </w:t>
      </w:r>
      <w:r w:rsidR="00DC53AA" w:rsidRPr="007F11C0">
        <w:rPr>
          <w:rFonts w:ascii="Arial" w:eastAsia="Times New Roman" w:hAnsi="Arial" w:cs="Arial"/>
          <w:kern w:val="0"/>
          <w:lang w:eastAsia="en-GB"/>
          <w14:ligatures w14:val="none"/>
        </w:rPr>
        <w:t>study</w:t>
      </w:r>
      <w:r w:rsidR="006110F0" w:rsidRPr="007F11C0">
        <w:rPr>
          <w:rFonts w:ascii="Arial" w:eastAsia="Times New Roman" w:hAnsi="Arial" w:cs="Arial"/>
          <w:kern w:val="0"/>
          <w:lang w:eastAsia="en-GB"/>
          <w14:ligatures w14:val="none"/>
        </w:rPr>
        <w:t xml:space="preserve"> breath management for the singer-dancer</w:t>
      </w:r>
      <w:r w:rsidR="00DC53AA" w:rsidRPr="007F11C0">
        <w:rPr>
          <w:rFonts w:ascii="Arial" w:eastAsia="Times New Roman" w:hAnsi="Arial" w:cs="Arial"/>
          <w:kern w:val="0"/>
          <w:lang w:eastAsia="en-GB"/>
          <w14:ligatures w14:val="none"/>
        </w:rPr>
        <w:t xml:space="preserve"> further and lead my own research</w:t>
      </w:r>
      <w:r w:rsidR="00725916" w:rsidRPr="007F11C0">
        <w:rPr>
          <w:rFonts w:ascii="Arial" w:eastAsia="Times New Roman" w:hAnsi="Arial" w:cs="Arial"/>
          <w:kern w:val="0"/>
          <w:lang w:eastAsia="en-GB"/>
          <w14:ligatures w14:val="none"/>
        </w:rPr>
        <w:t xml:space="preserve"> study</w:t>
      </w:r>
      <w:r w:rsidR="00DC53AA" w:rsidRPr="007F11C0">
        <w:rPr>
          <w:rFonts w:ascii="Arial" w:eastAsia="Times New Roman" w:hAnsi="Arial" w:cs="Arial"/>
          <w:kern w:val="0"/>
          <w:lang w:eastAsia="en-GB"/>
          <w14:ligatures w14:val="none"/>
        </w:rPr>
        <w:t xml:space="preserve"> to determine </w:t>
      </w:r>
      <w:r w:rsidR="00725916" w:rsidRPr="007F11C0">
        <w:rPr>
          <w:rFonts w:ascii="Arial" w:eastAsia="Times New Roman" w:hAnsi="Arial" w:cs="Arial"/>
          <w:kern w:val="0"/>
          <w:lang w:eastAsia="en-GB"/>
          <w14:ligatures w14:val="none"/>
        </w:rPr>
        <w:t xml:space="preserve">the optimal breathing methodology for the singer-dancer. </w:t>
      </w:r>
    </w:p>
    <w:p w14:paraId="6F341D7D" w14:textId="77777777" w:rsidR="00397CCA" w:rsidRPr="007F11C0" w:rsidRDefault="00397CCA" w:rsidP="007F11C0">
      <w:pPr>
        <w:spacing w:after="0" w:line="360" w:lineRule="auto"/>
        <w:rPr>
          <w:rFonts w:ascii="Arial" w:eastAsia="Times New Roman" w:hAnsi="Arial" w:cs="Arial"/>
          <w:kern w:val="0"/>
          <w:lang w:eastAsia="en-GB"/>
          <w14:ligatures w14:val="none"/>
        </w:rPr>
      </w:pPr>
    </w:p>
    <w:p w14:paraId="71A49BDB" w14:textId="55B0803A" w:rsidR="00397CCA" w:rsidRPr="007F11C0" w:rsidRDefault="00397CCA"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For my future research, I propose teaching a pool of participants the same song; however, each group would apply a different breathing technique. All participants would then learn the same dance and then sing the song simultaneously whilst dancing. I would be interested in determining which set of participants exhibited a consistently lower heart rate, which group produced higher decibel levels and which participants achieved the longest duration of phonation. Alongside this, I would like to find out how the participants felt during the task. Therefore, the data would be collected via a mixed methods approach using both qualitative and quantitative data, </w:t>
      </w:r>
      <w:r w:rsidRPr="007F11C0">
        <w:rPr>
          <w:rFonts w:ascii="Arial" w:hAnsi="Arial" w:cs="Arial"/>
        </w:rPr>
        <w:t xml:space="preserve">which should give a more thorough understanding of the study, benefiting from extra validity and rigour (Bell, 2018; </w:t>
      </w:r>
      <w:r w:rsidRPr="007F11C0">
        <w:rPr>
          <w:rFonts w:ascii="Arial" w:hAnsi="Arial" w:cs="Arial"/>
          <w:shd w:val="clear" w:color="auto" w:fill="FFFFFF"/>
        </w:rPr>
        <w:t>Easterby-Smith et al., 2008).</w:t>
      </w:r>
    </w:p>
    <w:p w14:paraId="7D4FFD73" w14:textId="77777777" w:rsidR="00725916" w:rsidRPr="007F11C0" w:rsidRDefault="00725916" w:rsidP="007F11C0">
      <w:pPr>
        <w:spacing w:after="0" w:line="360" w:lineRule="auto"/>
        <w:rPr>
          <w:rFonts w:ascii="Arial" w:eastAsia="Times New Roman" w:hAnsi="Arial" w:cs="Arial"/>
          <w:kern w:val="0"/>
          <w:lang w:eastAsia="en-GB"/>
          <w14:ligatures w14:val="none"/>
        </w:rPr>
      </w:pPr>
    </w:p>
    <w:p w14:paraId="229C51A5" w14:textId="0CF10B45" w:rsidR="00552CB5" w:rsidRPr="007F11C0" w:rsidRDefault="00B54B91" w:rsidP="007F11C0">
      <w:pPr>
        <w:spacing w:after="0"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Component 2</w:t>
      </w:r>
    </w:p>
    <w:p w14:paraId="677CB291" w14:textId="77777777" w:rsidR="00B54B91" w:rsidRPr="007F11C0" w:rsidRDefault="00B54B91"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What happens to respiration during high intensity dance, and how does this impact the singer-dancer?</w:t>
      </w:r>
    </w:p>
    <w:p w14:paraId="5876FAB4" w14:textId="77777777" w:rsidR="00B54B91" w:rsidRPr="007F11C0" w:rsidRDefault="00B54B91" w:rsidP="007F11C0">
      <w:pPr>
        <w:spacing w:after="0" w:line="360" w:lineRule="auto"/>
        <w:rPr>
          <w:rFonts w:ascii="Arial" w:eastAsia="Times New Roman" w:hAnsi="Arial" w:cs="Arial"/>
          <w:b/>
          <w:bCs/>
          <w:kern w:val="0"/>
          <w:u w:val="single"/>
          <w:lang w:eastAsia="en-GB"/>
          <w14:ligatures w14:val="none"/>
        </w:rPr>
      </w:pPr>
    </w:p>
    <w:p w14:paraId="0B20F8E4" w14:textId="677CB5E6" w:rsidR="00552CB5" w:rsidRPr="007F11C0" w:rsidRDefault="00480845"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Professional vocalists often face demanding requirements, including precise timing, physical stamina, synchronized movement at fast speeds, and intense pressure to achieve perfection while singing challenging songs</w:t>
      </w:r>
      <w:r w:rsidR="00CD294D" w:rsidRPr="007F11C0">
        <w:rPr>
          <w:rFonts w:ascii="Arial" w:eastAsia="Times New Roman" w:hAnsi="Arial" w:cs="Arial"/>
          <w:kern w:val="0"/>
          <w:lang w:eastAsia="en-GB"/>
          <w14:ligatures w14:val="none"/>
        </w:rPr>
        <w:t xml:space="preserve"> (</w:t>
      </w:r>
      <w:r w:rsidR="00CD294D" w:rsidRPr="007F11C0">
        <w:rPr>
          <w:rFonts w:ascii="Arial" w:hAnsi="Arial" w:cs="Arial"/>
          <w:shd w:val="clear" w:color="auto" w:fill="FFFFFF"/>
        </w:rPr>
        <w:t xml:space="preserve">Pacheco and </w:t>
      </w:r>
      <w:proofErr w:type="spellStart"/>
      <w:r w:rsidR="00CD294D" w:rsidRPr="007F11C0">
        <w:rPr>
          <w:rFonts w:ascii="Arial" w:hAnsi="Arial" w:cs="Arial"/>
          <w:shd w:val="clear" w:color="auto" w:fill="FFFFFF"/>
        </w:rPr>
        <w:t>Behlau</w:t>
      </w:r>
      <w:proofErr w:type="spellEnd"/>
      <w:r w:rsidR="00CD294D" w:rsidRPr="007F11C0">
        <w:rPr>
          <w:rFonts w:ascii="Arial" w:hAnsi="Arial" w:cs="Arial"/>
          <w:shd w:val="clear" w:color="auto" w:fill="FFFFFF"/>
        </w:rPr>
        <w:t>, 2019</w:t>
      </w:r>
      <w:r w:rsidR="00461055" w:rsidRPr="007F11C0">
        <w:rPr>
          <w:rFonts w:ascii="Arial" w:hAnsi="Arial" w:cs="Arial"/>
          <w:shd w:val="clear" w:color="auto" w:fill="FFFFFF"/>
        </w:rPr>
        <w:t>)</w:t>
      </w:r>
      <w:r w:rsidR="00461055"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They also have the added pressure of meeting the expectations of teachers, directors, choreographers, and audiences </w:t>
      </w:r>
      <w:r w:rsidR="00A43A85" w:rsidRPr="007F11C0">
        <w:rPr>
          <w:rFonts w:ascii="Arial" w:hAnsi="Arial" w:cs="Arial"/>
        </w:rPr>
        <w:t>(</w:t>
      </w:r>
      <w:proofErr w:type="spellStart"/>
      <w:r w:rsidR="00A43A85" w:rsidRPr="007F11C0">
        <w:rPr>
          <w:rFonts w:ascii="Arial" w:hAnsi="Arial" w:cs="Arial"/>
        </w:rPr>
        <w:t>Brandfonbr</w:t>
      </w:r>
      <w:proofErr w:type="spellEnd"/>
      <w:r w:rsidR="00BC76B2" w:rsidRPr="007F11C0">
        <w:rPr>
          <w:rFonts w:ascii="Arial" w:hAnsi="Arial" w:cs="Arial"/>
        </w:rPr>
        <w:t>,</w:t>
      </w:r>
      <w:r w:rsidR="00A43A85" w:rsidRPr="007F11C0">
        <w:rPr>
          <w:rFonts w:ascii="Arial" w:hAnsi="Arial" w:cs="Arial"/>
        </w:rPr>
        <w:t xml:space="preserve"> 1991)</w:t>
      </w:r>
      <w:r w:rsidR="006C0078" w:rsidRPr="007F11C0">
        <w:rPr>
          <w:rFonts w:ascii="Arial" w:eastAsia="Times New Roman" w:hAnsi="Arial" w:cs="Arial"/>
          <w:kern w:val="0"/>
          <w:lang w:eastAsia="en-GB"/>
          <w14:ligatures w14:val="none"/>
        </w:rPr>
        <w:t>.</w:t>
      </w:r>
      <w:r w:rsidR="00B54B91" w:rsidRPr="007F11C0">
        <w:rPr>
          <w:rFonts w:ascii="Arial" w:eastAsia="Times New Roman" w:hAnsi="Arial" w:cs="Arial"/>
          <w:kern w:val="0"/>
          <w:lang w:eastAsia="en-GB"/>
          <w14:ligatures w14:val="none"/>
        </w:rPr>
        <w:t xml:space="preserve"> </w:t>
      </w:r>
      <w:r w:rsidR="00D2393F" w:rsidRPr="007F11C0">
        <w:rPr>
          <w:rFonts w:ascii="Arial" w:eastAsia="Times New Roman" w:hAnsi="Arial" w:cs="Arial"/>
          <w:kern w:val="0"/>
          <w:lang w:eastAsia="en-GB"/>
          <w14:ligatures w14:val="none"/>
        </w:rPr>
        <w:t xml:space="preserve">This paper seeks to deliver a comprehensive inquiry into the optimum breathing techniques for the singer-dancer. Current breathing literature will be examined, </w:t>
      </w:r>
      <w:r w:rsidR="00D2393F" w:rsidRPr="007F11C0">
        <w:rPr>
          <w:rFonts w:ascii="Arial" w:eastAsia="Times New Roman" w:hAnsi="Arial" w:cs="Arial"/>
          <w:kern w:val="0"/>
          <w:lang w:eastAsia="en-GB"/>
          <w14:ligatures w14:val="none"/>
        </w:rPr>
        <w:lastRenderedPageBreak/>
        <w:t>identifying the methods thought to be the most beneficial to the singer and the dancer. Basic human respiration will be looked at</w:t>
      </w:r>
      <w:r w:rsidR="00201AA1" w:rsidRPr="007F11C0">
        <w:rPr>
          <w:rFonts w:ascii="Arial" w:eastAsia="Times New Roman" w:hAnsi="Arial" w:cs="Arial"/>
          <w:kern w:val="0"/>
          <w:lang w:eastAsia="en-GB"/>
          <w14:ligatures w14:val="none"/>
        </w:rPr>
        <w:t>,</w:t>
      </w:r>
      <w:r w:rsidR="00D2393F" w:rsidRPr="007F11C0">
        <w:rPr>
          <w:rFonts w:ascii="Arial" w:eastAsia="Times New Roman" w:hAnsi="Arial" w:cs="Arial"/>
          <w:kern w:val="0"/>
          <w:lang w:eastAsia="en-GB"/>
          <w14:ligatures w14:val="none"/>
        </w:rPr>
        <w:t xml:space="preserve"> before moving onto literature</w:t>
      </w:r>
      <w:r w:rsidR="00272090" w:rsidRPr="007F11C0">
        <w:rPr>
          <w:rFonts w:ascii="Arial" w:eastAsia="Times New Roman" w:hAnsi="Arial" w:cs="Arial"/>
          <w:kern w:val="0"/>
          <w:lang w:eastAsia="en-GB"/>
          <w14:ligatures w14:val="none"/>
        </w:rPr>
        <w:t xml:space="preserve"> on </w:t>
      </w:r>
      <w:r w:rsidR="00D2393F" w:rsidRPr="007F11C0">
        <w:rPr>
          <w:rFonts w:ascii="Arial" w:eastAsia="Times New Roman" w:hAnsi="Arial" w:cs="Arial"/>
          <w:kern w:val="0"/>
          <w:lang w:eastAsia="en-GB"/>
          <w14:ligatures w14:val="none"/>
        </w:rPr>
        <w:t xml:space="preserve">breathing methodology for the athlete and dancer, breathing methodology for the singer, and the implications faced by the singer-dancer. Suitability of the breathing methodologies for my own musical theatre students will be considered for use within my </w:t>
      </w:r>
      <w:r w:rsidR="00201AA1" w:rsidRPr="007F11C0">
        <w:rPr>
          <w:rFonts w:ascii="Arial" w:eastAsia="Times New Roman" w:hAnsi="Arial" w:cs="Arial"/>
          <w:kern w:val="0"/>
          <w:lang w:eastAsia="en-GB"/>
          <w14:ligatures w14:val="none"/>
        </w:rPr>
        <w:t>workplace</w:t>
      </w:r>
      <w:r w:rsidR="00D2393F" w:rsidRPr="007F11C0">
        <w:rPr>
          <w:rFonts w:ascii="Arial" w:eastAsia="Times New Roman" w:hAnsi="Arial" w:cs="Arial"/>
          <w:kern w:val="0"/>
          <w:lang w:eastAsia="en-GB"/>
          <w14:ligatures w14:val="none"/>
        </w:rPr>
        <w:t xml:space="preserve"> – a theatre school providing triple threat performing arts training for students aged 4-21. </w:t>
      </w:r>
    </w:p>
    <w:p w14:paraId="1B02C82A" w14:textId="77777777" w:rsidR="00725916" w:rsidRPr="007F11C0" w:rsidRDefault="00B30E66" w:rsidP="007F11C0">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What is respiration?</w:t>
      </w:r>
    </w:p>
    <w:p w14:paraId="193C687C" w14:textId="77777777" w:rsidR="00C74AD8" w:rsidRDefault="004114F2" w:rsidP="00C74AD8">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Acquiring information about the mechanics of respiration might help clarify misconceptions about breathing in relation to singing and dance. It can improve our capacity to compare the unique requirements placed on triple threat perform</w:t>
      </w:r>
      <w:r w:rsidR="002E0F94" w:rsidRPr="007F11C0">
        <w:rPr>
          <w:rFonts w:ascii="Arial" w:eastAsia="Times New Roman" w:hAnsi="Arial" w:cs="Arial"/>
          <w:kern w:val="0"/>
          <w:lang w:eastAsia="en-GB"/>
          <w14:ligatures w14:val="none"/>
        </w:rPr>
        <w:t>ers</w:t>
      </w:r>
      <w:r w:rsidRPr="007F11C0">
        <w:rPr>
          <w:rFonts w:ascii="Arial" w:eastAsia="Times New Roman" w:hAnsi="Arial" w:cs="Arial"/>
          <w:kern w:val="0"/>
          <w:lang w:eastAsia="en-GB"/>
          <w14:ligatures w14:val="none"/>
        </w:rPr>
        <w:t>.</w:t>
      </w:r>
      <w:r w:rsidR="007F35B7" w:rsidRPr="007F11C0">
        <w:rPr>
          <w:rFonts w:ascii="Arial" w:eastAsia="Times New Roman" w:hAnsi="Arial" w:cs="Arial"/>
          <w:kern w:val="0"/>
          <w:lang w:eastAsia="en-GB"/>
          <w14:ligatures w14:val="none"/>
        </w:rPr>
        <w:t xml:space="preserve"> As a singer-dancer myself, I heard all sorts of </w:t>
      </w:r>
      <w:r w:rsidR="009C62C8" w:rsidRPr="007F11C0">
        <w:rPr>
          <w:rFonts w:ascii="Arial" w:eastAsia="Times New Roman" w:hAnsi="Arial" w:cs="Arial"/>
          <w:kern w:val="0"/>
          <w:lang w:eastAsia="en-GB"/>
          <w14:ligatures w14:val="none"/>
        </w:rPr>
        <w:t xml:space="preserve">breathing advise from teachers asking me to “breathe from the diaphragm” and even “breathe from </w:t>
      </w:r>
      <w:r w:rsidR="00752620" w:rsidRPr="007F11C0">
        <w:rPr>
          <w:rFonts w:ascii="Arial" w:eastAsia="Times New Roman" w:hAnsi="Arial" w:cs="Arial"/>
          <w:kern w:val="0"/>
          <w:lang w:eastAsia="en-GB"/>
          <w14:ligatures w14:val="none"/>
        </w:rPr>
        <w:t xml:space="preserve">the buttocks”. </w:t>
      </w:r>
      <w:r w:rsidR="00AE4D8A" w:rsidRPr="007F11C0">
        <w:rPr>
          <w:rFonts w:ascii="Arial" w:eastAsia="Times New Roman" w:hAnsi="Arial" w:cs="Arial"/>
          <w:kern w:val="0"/>
          <w:lang w:eastAsia="en-GB"/>
          <w14:ligatures w14:val="none"/>
        </w:rPr>
        <w:t>It is crucial to navigate through the misconceptions on respiration and precisely define what is happening when we breathe.</w:t>
      </w:r>
    </w:p>
    <w:p w14:paraId="1A63E1DD" w14:textId="77777777" w:rsidR="00C74AD8" w:rsidRDefault="00C74AD8" w:rsidP="00C74AD8">
      <w:pPr>
        <w:spacing w:after="0" w:line="360" w:lineRule="auto"/>
        <w:rPr>
          <w:rFonts w:ascii="Arial" w:eastAsia="Times New Roman" w:hAnsi="Arial" w:cs="Arial"/>
          <w:kern w:val="0"/>
          <w:lang w:eastAsia="en-GB"/>
          <w14:ligatures w14:val="none"/>
        </w:rPr>
      </w:pPr>
    </w:p>
    <w:p w14:paraId="2B616674" w14:textId="3D8109DB" w:rsidR="009F5E50" w:rsidRDefault="00DC6FB4" w:rsidP="00C74AD8">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Our body undergoes a physiological process known as respiration, which involves the automatic exchange of gases with the surrounding air during inhalation and exhalation. </w:t>
      </w:r>
      <w:r w:rsidR="009F5E50" w:rsidRPr="007F11C0">
        <w:rPr>
          <w:rFonts w:ascii="Arial" w:eastAsia="Times New Roman" w:hAnsi="Arial" w:cs="Arial"/>
          <w:kern w:val="0"/>
          <w:lang w:eastAsia="en-GB"/>
          <w14:ligatures w14:val="none"/>
        </w:rPr>
        <w:t>(</w:t>
      </w:r>
      <w:proofErr w:type="spellStart"/>
      <w:r w:rsidR="009F5E50" w:rsidRPr="007F11C0">
        <w:rPr>
          <w:rFonts w:ascii="Arial" w:eastAsia="Times New Roman" w:hAnsi="Arial" w:cs="Arial"/>
          <w:kern w:val="0"/>
          <w:lang w:eastAsia="en-GB"/>
          <w14:ligatures w14:val="none"/>
        </w:rPr>
        <w:t>Grubler</w:t>
      </w:r>
      <w:proofErr w:type="spellEnd"/>
      <w:r w:rsidR="009F5E50" w:rsidRPr="007F11C0">
        <w:rPr>
          <w:rFonts w:ascii="Arial" w:eastAsia="Times New Roman" w:hAnsi="Arial" w:cs="Arial"/>
          <w:kern w:val="0"/>
          <w:lang w:eastAsia="en-GB"/>
          <w14:ligatures w14:val="none"/>
        </w:rPr>
        <w:t xml:space="preserve"> et al., 2017). The two main phases of respiration are inhalation and exhalation</w:t>
      </w:r>
      <w:r w:rsidR="00576926" w:rsidRPr="007F11C0">
        <w:rPr>
          <w:rFonts w:ascii="Arial" w:eastAsia="Times New Roman" w:hAnsi="Arial" w:cs="Arial"/>
          <w:kern w:val="0"/>
          <w:lang w:eastAsia="en-GB"/>
          <w14:ligatures w14:val="none"/>
        </w:rPr>
        <w:t>. I</w:t>
      </w:r>
      <w:r w:rsidR="009F5E50" w:rsidRPr="007F11C0">
        <w:rPr>
          <w:rFonts w:ascii="Arial" w:eastAsia="Times New Roman" w:hAnsi="Arial" w:cs="Arial"/>
          <w:kern w:val="0"/>
          <w:lang w:eastAsia="en-GB"/>
          <w14:ligatures w14:val="none"/>
        </w:rPr>
        <w:t xml:space="preserve">nhalation is the taking in of air into the lungs, whereas exhalation is the releasing of air from the lungs. Air enters the respiratory system through the mouth or </w:t>
      </w:r>
      <w:r w:rsidR="00576926" w:rsidRPr="007F11C0">
        <w:rPr>
          <w:rFonts w:ascii="Arial" w:eastAsia="Times New Roman" w:hAnsi="Arial" w:cs="Arial"/>
          <w:kern w:val="0"/>
          <w:lang w:eastAsia="en-GB"/>
          <w14:ligatures w14:val="none"/>
        </w:rPr>
        <w:t xml:space="preserve">nose (Gruber et al. 2017, </w:t>
      </w:r>
      <w:r w:rsidR="00576926" w:rsidRPr="007F11C0">
        <w:rPr>
          <w:rFonts w:ascii="Arial" w:hAnsi="Arial" w:cs="Arial"/>
          <w:shd w:val="clear" w:color="auto" w:fill="FFFFFF"/>
        </w:rPr>
        <w:t xml:space="preserve">Thomas and Randhawa, 2022). </w:t>
      </w:r>
      <w:r w:rsidR="005021F8" w:rsidRPr="007F11C0">
        <w:rPr>
          <w:rFonts w:ascii="Arial" w:eastAsia="Times New Roman" w:hAnsi="Arial" w:cs="Arial"/>
          <w:kern w:val="0"/>
          <w:lang w:eastAsia="en-GB"/>
          <w14:ligatures w14:val="none"/>
        </w:rPr>
        <w:t>After that, air travels via the trachea and larynx</w:t>
      </w:r>
      <w:r w:rsidR="0018517A" w:rsidRPr="007F11C0">
        <w:rPr>
          <w:rFonts w:ascii="Arial" w:eastAsia="Times New Roman" w:hAnsi="Arial" w:cs="Arial"/>
          <w:kern w:val="0"/>
          <w:lang w:eastAsia="en-GB"/>
          <w14:ligatures w14:val="none"/>
        </w:rPr>
        <w:t xml:space="preserve"> </w:t>
      </w:r>
      <w:r w:rsidR="009F5E50" w:rsidRPr="007F11C0">
        <w:rPr>
          <w:rFonts w:ascii="Arial" w:eastAsia="Times New Roman" w:hAnsi="Arial" w:cs="Arial"/>
          <w:kern w:val="0"/>
          <w:lang w:eastAsia="en-GB"/>
          <w14:ligatures w14:val="none"/>
        </w:rPr>
        <w:t>(</w:t>
      </w:r>
      <w:proofErr w:type="spellStart"/>
      <w:r w:rsidR="009F5E50" w:rsidRPr="007F11C0">
        <w:rPr>
          <w:rFonts w:ascii="Arial" w:eastAsia="Times New Roman" w:hAnsi="Arial" w:cs="Arial"/>
          <w:kern w:val="0"/>
          <w:lang w:eastAsia="en-GB"/>
          <w14:ligatures w14:val="none"/>
        </w:rPr>
        <w:t>Sliiden</w:t>
      </w:r>
      <w:proofErr w:type="spellEnd"/>
      <w:r w:rsidR="009F5E50" w:rsidRPr="007F11C0">
        <w:rPr>
          <w:rFonts w:ascii="Arial" w:eastAsia="Times New Roman" w:hAnsi="Arial" w:cs="Arial"/>
          <w:kern w:val="0"/>
          <w:lang w:eastAsia="en-GB"/>
          <w14:ligatures w14:val="none"/>
        </w:rPr>
        <w:t xml:space="preserve">, Beck, and MacDonald, 2017). Gas exchange takes place in the lungs, which are reached by each of the two bronchi that </w:t>
      </w:r>
      <w:r w:rsidR="002E6FED" w:rsidRPr="007F11C0">
        <w:rPr>
          <w:rFonts w:ascii="Arial" w:eastAsia="Times New Roman" w:hAnsi="Arial" w:cs="Arial"/>
          <w:kern w:val="0"/>
          <w:lang w:eastAsia="en-GB"/>
          <w14:ligatures w14:val="none"/>
        </w:rPr>
        <w:t>lead</w:t>
      </w:r>
      <w:r w:rsidR="009F5E50" w:rsidRPr="007F11C0">
        <w:rPr>
          <w:rFonts w:ascii="Arial" w:eastAsia="Times New Roman" w:hAnsi="Arial" w:cs="Arial"/>
          <w:kern w:val="0"/>
          <w:lang w:eastAsia="en-GB"/>
          <w14:ligatures w14:val="none"/>
        </w:rPr>
        <w:t xml:space="preserve"> from the trachea</w:t>
      </w:r>
      <w:r w:rsidR="007D6720" w:rsidRPr="007F11C0">
        <w:rPr>
          <w:rFonts w:ascii="Arial" w:eastAsia="Times New Roman" w:hAnsi="Arial" w:cs="Arial"/>
          <w:kern w:val="0"/>
          <w:lang w:eastAsia="en-GB"/>
          <w14:ligatures w14:val="none"/>
        </w:rPr>
        <w:t xml:space="preserve"> </w:t>
      </w:r>
      <w:r w:rsidR="009F5E50" w:rsidRPr="007F11C0">
        <w:rPr>
          <w:rFonts w:ascii="Arial" w:eastAsia="Times New Roman" w:hAnsi="Arial" w:cs="Arial"/>
          <w:kern w:val="0"/>
          <w:lang w:eastAsia="en-GB"/>
          <w14:ligatures w14:val="none"/>
        </w:rPr>
        <w:t>(Lewith and Pandit, 2020). The lungs' bronchi are further separated into smaller tubes called bronchioles. The small air sacs known as alveoli are reached by the bronchioles</w:t>
      </w:r>
      <w:r w:rsidR="00C50776" w:rsidRPr="007F11C0">
        <w:rPr>
          <w:rFonts w:ascii="Arial" w:eastAsia="Times New Roman" w:hAnsi="Arial" w:cs="Arial"/>
          <w:kern w:val="0"/>
          <w:lang w:eastAsia="en-GB"/>
          <w14:ligatures w14:val="none"/>
        </w:rPr>
        <w:t xml:space="preserve">. </w:t>
      </w:r>
      <w:r w:rsidR="009F5E50" w:rsidRPr="007F11C0">
        <w:rPr>
          <w:rFonts w:ascii="Arial" w:eastAsia="Times New Roman" w:hAnsi="Arial" w:cs="Arial"/>
          <w:kern w:val="0"/>
          <w:lang w:eastAsia="en-GB"/>
          <w14:ligatures w14:val="none"/>
        </w:rPr>
        <w:t>The thick network of capillaries coating the thin membranes that comprise alveoli</w:t>
      </w:r>
      <w:r w:rsidR="008A27A2" w:rsidRPr="007F11C0">
        <w:rPr>
          <w:rFonts w:ascii="Arial" w:eastAsia="Times New Roman" w:hAnsi="Arial" w:cs="Arial"/>
          <w:kern w:val="0"/>
          <w:lang w:eastAsia="en-GB"/>
          <w14:ligatures w14:val="none"/>
        </w:rPr>
        <w:t>,</w:t>
      </w:r>
      <w:r w:rsidR="009F5E50" w:rsidRPr="007F11C0">
        <w:rPr>
          <w:rFonts w:ascii="Arial" w:eastAsia="Times New Roman" w:hAnsi="Arial" w:cs="Arial"/>
          <w:kern w:val="0"/>
          <w:lang w:eastAsia="en-GB"/>
          <w14:ligatures w14:val="none"/>
        </w:rPr>
        <w:t xml:space="preserve"> facilitates the exchange of gases and blood cells (</w:t>
      </w:r>
      <w:proofErr w:type="spellStart"/>
      <w:r w:rsidR="009F5E50" w:rsidRPr="007F11C0">
        <w:rPr>
          <w:rFonts w:ascii="Arial" w:eastAsia="Times New Roman" w:hAnsi="Arial" w:cs="Arial"/>
          <w:kern w:val="0"/>
          <w:lang w:eastAsia="en-GB"/>
          <w14:ligatures w14:val="none"/>
        </w:rPr>
        <w:t>Grubler</w:t>
      </w:r>
      <w:proofErr w:type="spellEnd"/>
      <w:r w:rsidR="009F5E50" w:rsidRPr="007F11C0">
        <w:rPr>
          <w:rFonts w:ascii="Arial" w:eastAsia="Times New Roman" w:hAnsi="Arial" w:cs="Arial"/>
          <w:kern w:val="0"/>
          <w:lang w:eastAsia="en-GB"/>
          <w14:ligatures w14:val="none"/>
        </w:rPr>
        <w:t xml:space="preserve"> et al., 2017). During this process, oxygen is taken in by the blood and carbon dioxide is exhaled. </w:t>
      </w:r>
      <w:r w:rsidR="009834F2" w:rsidRPr="007F11C0">
        <w:rPr>
          <w:rFonts w:ascii="Arial" w:eastAsia="Times New Roman" w:hAnsi="Arial" w:cs="Arial"/>
          <w:kern w:val="0"/>
          <w:lang w:eastAsia="en-GB"/>
          <w14:ligatures w14:val="none"/>
        </w:rPr>
        <w:t xml:space="preserve">The primary role of the respiratory system is to eliminate carbon dioxide from the body and provide it with oxygen. </w:t>
      </w:r>
    </w:p>
    <w:p w14:paraId="7E785A7B" w14:textId="77777777" w:rsidR="00C74AD8" w:rsidRPr="007F11C0" w:rsidRDefault="00C74AD8" w:rsidP="00C74AD8">
      <w:pPr>
        <w:spacing w:after="0" w:line="360" w:lineRule="auto"/>
        <w:rPr>
          <w:rFonts w:ascii="Arial" w:eastAsia="Times New Roman" w:hAnsi="Arial" w:cs="Arial"/>
          <w:kern w:val="0"/>
          <w:lang w:eastAsia="en-GB"/>
          <w14:ligatures w14:val="none"/>
        </w:rPr>
      </w:pPr>
    </w:p>
    <w:p w14:paraId="50CADFCB" w14:textId="7C719AD0" w:rsidR="00C74AD8" w:rsidRDefault="008B0C60" w:rsidP="00C74AD8">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In many </w:t>
      </w:r>
      <w:r w:rsidR="008572EC" w:rsidRPr="007F11C0">
        <w:rPr>
          <w:rFonts w:ascii="Arial" w:eastAsia="Times New Roman" w:hAnsi="Arial" w:cs="Arial"/>
          <w:kern w:val="0"/>
          <w:lang w:eastAsia="en-GB"/>
          <w14:ligatures w14:val="none"/>
        </w:rPr>
        <w:t xml:space="preserve">singing </w:t>
      </w:r>
      <w:r w:rsidR="003B1C64" w:rsidRPr="007F11C0">
        <w:rPr>
          <w:rFonts w:ascii="Arial" w:eastAsia="Times New Roman" w:hAnsi="Arial" w:cs="Arial"/>
          <w:kern w:val="0"/>
          <w:lang w:eastAsia="en-GB"/>
          <w14:ligatures w14:val="none"/>
        </w:rPr>
        <w:t xml:space="preserve">lessons I took as a </w:t>
      </w:r>
      <w:r w:rsidR="008572EC" w:rsidRPr="007F11C0">
        <w:rPr>
          <w:rFonts w:ascii="Arial" w:eastAsia="Times New Roman" w:hAnsi="Arial" w:cs="Arial"/>
          <w:kern w:val="0"/>
          <w:lang w:eastAsia="en-GB"/>
          <w14:ligatures w14:val="none"/>
        </w:rPr>
        <w:t>young singing student</w:t>
      </w:r>
      <w:r w:rsidR="00BC76B2" w:rsidRPr="007F11C0">
        <w:rPr>
          <w:rFonts w:ascii="Arial" w:eastAsia="Times New Roman" w:hAnsi="Arial" w:cs="Arial"/>
          <w:kern w:val="0"/>
          <w:lang w:eastAsia="en-GB"/>
          <w14:ligatures w14:val="none"/>
        </w:rPr>
        <w:t>,</w:t>
      </w:r>
      <w:r w:rsidR="003B1C64" w:rsidRPr="007F11C0">
        <w:rPr>
          <w:rFonts w:ascii="Arial" w:eastAsia="Times New Roman" w:hAnsi="Arial" w:cs="Arial"/>
          <w:kern w:val="0"/>
          <w:lang w:eastAsia="en-GB"/>
          <w14:ligatures w14:val="none"/>
        </w:rPr>
        <w:t xml:space="preserve"> I was told to breathe into my diaphragm. Yet</w:t>
      </w:r>
      <w:r w:rsidR="008572EC" w:rsidRPr="007F11C0">
        <w:rPr>
          <w:rFonts w:ascii="Arial" w:eastAsia="Times New Roman" w:hAnsi="Arial" w:cs="Arial"/>
          <w:kern w:val="0"/>
          <w:lang w:eastAsia="en-GB"/>
          <w14:ligatures w14:val="none"/>
        </w:rPr>
        <w:t>,</w:t>
      </w:r>
      <w:r w:rsidR="003B1C64" w:rsidRPr="007F11C0">
        <w:rPr>
          <w:rFonts w:ascii="Arial" w:eastAsia="Times New Roman" w:hAnsi="Arial" w:cs="Arial"/>
          <w:kern w:val="0"/>
          <w:lang w:eastAsia="en-GB"/>
          <w14:ligatures w14:val="none"/>
        </w:rPr>
        <w:t xml:space="preserve"> this is physically impossible</w:t>
      </w:r>
      <w:r w:rsidR="008572EC" w:rsidRPr="007F11C0">
        <w:rPr>
          <w:rFonts w:ascii="Arial" w:eastAsia="Times New Roman" w:hAnsi="Arial" w:cs="Arial"/>
          <w:kern w:val="0"/>
          <w:lang w:eastAsia="en-GB"/>
          <w14:ligatures w14:val="none"/>
        </w:rPr>
        <w:t>, as</w:t>
      </w:r>
      <w:r w:rsidR="003B1C64" w:rsidRPr="007F11C0">
        <w:rPr>
          <w:rFonts w:ascii="Arial" w:eastAsia="Times New Roman" w:hAnsi="Arial" w:cs="Arial"/>
          <w:kern w:val="0"/>
          <w:lang w:eastAsia="en-GB"/>
          <w14:ligatures w14:val="none"/>
        </w:rPr>
        <w:t xml:space="preserve"> </w:t>
      </w:r>
      <w:r w:rsidR="008572EC" w:rsidRPr="007F11C0">
        <w:rPr>
          <w:rFonts w:ascii="Arial" w:eastAsia="Times New Roman" w:hAnsi="Arial" w:cs="Arial"/>
          <w:kern w:val="0"/>
          <w:lang w:eastAsia="en-GB"/>
          <w14:ligatures w14:val="none"/>
        </w:rPr>
        <w:t>o</w:t>
      </w:r>
      <w:r w:rsidR="003B1C64" w:rsidRPr="007F11C0">
        <w:rPr>
          <w:rFonts w:ascii="Arial" w:eastAsia="Times New Roman" w:hAnsi="Arial" w:cs="Arial"/>
          <w:kern w:val="0"/>
          <w:lang w:eastAsia="en-GB"/>
          <w14:ligatures w14:val="none"/>
        </w:rPr>
        <w:t xml:space="preserve">ne can only breathe into the lungs. </w:t>
      </w:r>
      <w:r w:rsidR="004A4E12" w:rsidRPr="007F11C0">
        <w:rPr>
          <w:rFonts w:ascii="Arial" w:eastAsia="Times New Roman" w:hAnsi="Arial" w:cs="Arial"/>
          <w:kern w:val="0"/>
          <w:lang w:eastAsia="en-GB"/>
          <w14:ligatures w14:val="none"/>
        </w:rPr>
        <w:t xml:space="preserve">Chapman (2017) </w:t>
      </w:r>
      <w:r w:rsidR="00E81386" w:rsidRPr="007F11C0">
        <w:rPr>
          <w:rFonts w:ascii="Arial" w:eastAsia="Times New Roman" w:hAnsi="Arial" w:cs="Arial"/>
          <w:kern w:val="0"/>
          <w:lang w:eastAsia="en-GB"/>
          <w14:ligatures w14:val="none"/>
        </w:rPr>
        <w:t>explains how imagery in the singing</w:t>
      </w:r>
      <w:r w:rsidR="00770D2B" w:rsidRPr="007F11C0">
        <w:rPr>
          <w:rFonts w:ascii="Arial" w:eastAsia="Times New Roman" w:hAnsi="Arial" w:cs="Arial"/>
          <w:kern w:val="0"/>
          <w:lang w:eastAsia="en-GB"/>
          <w14:ligatures w14:val="none"/>
        </w:rPr>
        <w:t xml:space="preserve"> classroom doesn’t always represent what is physiologically happening. No wonder there are so many misconceptions</w:t>
      </w:r>
      <w:r w:rsidR="00677114" w:rsidRPr="007F11C0">
        <w:rPr>
          <w:rFonts w:ascii="Arial" w:eastAsia="Times New Roman" w:hAnsi="Arial" w:cs="Arial"/>
          <w:kern w:val="0"/>
          <w:lang w:eastAsia="en-GB"/>
          <w14:ligatures w14:val="none"/>
        </w:rPr>
        <w:t xml:space="preserve"> and con</w:t>
      </w:r>
      <w:r w:rsidR="00A04A54" w:rsidRPr="007F11C0">
        <w:rPr>
          <w:rFonts w:ascii="Arial" w:eastAsia="Times New Roman" w:hAnsi="Arial" w:cs="Arial"/>
          <w:kern w:val="0"/>
          <w:lang w:eastAsia="en-GB"/>
          <w14:ligatures w14:val="none"/>
        </w:rPr>
        <w:t>fused students (Chapman, 2017)</w:t>
      </w:r>
      <w:r w:rsidR="00C456EC" w:rsidRPr="007F11C0">
        <w:rPr>
          <w:rFonts w:ascii="Arial" w:eastAsia="Times New Roman" w:hAnsi="Arial" w:cs="Arial"/>
          <w:kern w:val="0"/>
          <w:lang w:eastAsia="en-GB"/>
          <w14:ligatures w14:val="none"/>
        </w:rPr>
        <w:t>.</w:t>
      </w:r>
      <w:r w:rsidR="00770D2B" w:rsidRPr="007F11C0">
        <w:rPr>
          <w:rFonts w:ascii="Arial" w:eastAsia="Times New Roman" w:hAnsi="Arial" w:cs="Arial"/>
          <w:kern w:val="0"/>
          <w:lang w:eastAsia="en-GB"/>
          <w14:ligatures w14:val="none"/>
        </w:rPr>
        <w:t xml:space="preserve"> </w:t>
      </w:r>
      <w:r w:rsidR="00766019" w:rsidRPr="007F11C0">
        <w:rPr>
          <w:rFonts w:ascii="Arial" w:eastAsia="Times New Roman" w:hAnsi="Arial" w:cs="Arial"/>
          <w:kern w:val="0"/>
          <w:lang w:eastAsia="en-GB"/>
          <w14:ligatures w14:val="none"/>
        </w:rPr>
        <w:t xml:space="preserve">The diaphragm is the main muscle that controls the act </w:t>
      </w:r>
      <w:r w:rsidR="00766019" w:rsidRPr="007F11C0">
        <w:rPr>
          <w:rFonts w:ascii="Arial" w:eastAsia="Times New Roman" w:hAnsi="Arial" w:cs="Arial"/>
          <w:kern w:val="0"/>
          <w:lang w:eastAsia="en-GB"/>
          <w14:ligatures w14:val="none"/>
        </w:rPr>
        <w:lastRenderedPageBreak/>
        <w:t>of inhaling (</w:t>
      </w:r>
      <w:r w:rsidR="00766019" w:rsidRPr="007F11C0">
        <w:rPr>
          <w:rFonts w:ascii="Arial" w:hAnsi="Arial" w:cs="Arial"/>
          <w:shd w:val="clear" w:color="auto" w:fill="FFFFFF"/>
        </w:rPr>
        <w:t>Rodrigues et al., 2019)</w:t>
      </w:r>
      <w:r w:rsidR="00766019" w:rsidRPr="007F11C0">
        <w:rPr>
          <w:rFonts w:ascii="Arial" w:eastAsia="Times New Roman" w:hAnsi="Arial" w:cs="Arial"/>
          <w:kern w:val="0"/>
          <w:lang w:eastAsia="en-GB"/>
          <w14:ligatures w14:val="none"/>
        </w:rPr>
        <w:t xml:space="preserve">. </w:t>
      </w:r>
      <w:r w:rsidR="0096184B" w:rsidRPr="007F11C0">
        <w:rPr>
          <w:rFonts w:ascii="Arial" w:eastAsia="Times New Roman" w:hAnsi="Arial" w:cs="Arial"/>
          <w:kern w:val="0"/>
          <w:lang w:eastAsia="en-GB"/>
          <w14:ligatures w14:val="none"/>
        </w:rPr>
        <w:t>Connecting the bottom part of the sternum, the six lowest ribs, and the spine</w:t>
      </w:r>
      <w:r w:rsidR="0002797A" w:rsidRPr="007F11C0">
        <w:rPr>
          <w:rFonts w:ascii="Arial" w:eastAsia="Times New Roman" w:hAnsi="Arial" w:cs="Arial"/>
          <w:kern w:val="0"/>
          <w:lang w:eastAsia="en-GB"/>
          <w14:ligatures w14:val="none"/>
        </w:rPr>
        <w:t>,</w:t>
      </w:r>
      <w:r w:rsidR="0096184B" w:rsidRPr="007F11C0">
        <w:rPr>
          <w:rFonts w:ascii="Arial" w:eastAsia="Times New Roman" w:hAnsi="Arial" w:cs="Arial"/>
          <w:kern w:val="0"/>
          <w:lang w:eastAsia="en-GB"/>
          <w14:ligatures w14:val="none"/>
        </w:rPr>
        <w:t xml:space="preserve"> is the robust muscular organ known as the diaphragm. Inhaling causes the diaphragm to contract. As such, the intercostal muscles elevate the upper ribs, the lower ribs rise, and the abdominal wall expands outward</w:t>
      </w:r>
      <w:r w:rsidR="0096184B" w:rsidRPr="007F11C0">
        <w:rPr>
          <w:rFonts w:ascii="Arial" w:eastAsia="Times New Roman" w:hAnsi="Arial" w:cs="Arial"/>
          <w:kern w:val="0"/>
          <w:lang w:eastAsia="en-GB"/>
          <w14:ligatures w14:val="none"/>
        </w:rPr>
        <w:t xml:space="preserve"> </w:t>
      </w:r>
      <w:r w:rsidR="007A4ED3" w:rsidRPr="007F11C0">
        <w:rPr>
          <w:rFonts w:ascii="Arial" w:hAnsi="Arial" w:cs="Arial"/>
          <w:shd w:val="clear" w:color="auto" w:fill="FFFFFF"/>
        </w:rPr>
        <w:t>(Wilson et al., 2001)</w:t>
      </w:r>
      <w:r w:rsidR="00766019" w:rsidRPr="007F11C0">
        <w:rPr>
          <w:rFonts w:ascii="Arial" w:eastAsia="Times New Roman" w:hAnsi="Arial" w:cs="Arial"/>
          <w:kern w:val="0"/>
          <w:lang w:eastAsia="en-GB"/>
          <w14:ligatures w14:val="none"/>
        </w:rPr>
        <w:t xml:space="preserve">. </w:t>
      </w:r>
      <w:r w:rsidR="005D53F8" w:rsidRPr="007F11C0">
        <w:rPr>
          <w:rFonts w:ascii="Arial" w:eastAsia="Times New Roman" w:hAnsi="Arial" w:cs="Arial"/>
          <w:kern w:val="0"/>
          <w:lang w:eastAsia="en-GB"/>
          <w14:ligatures w14:val="none"/>
        </w:rPr>
        <w:t>To</w:t>
      </w:r>
      <w:r w:rsidR="00766019" w:rsidRPr="007F11C0">
        <w:rPr>
          <w:rFonts w:ascii="Arial" w:eastAsia="Times New Roman" w:hAnsi="Arial" w:cs="Arial"/>
          <w:kern w:val="0"/>
          <w:lang w:eastAsia="en-GB"/>
          <w14:ligatures w14:val="none"/>
        </w:rPr>
        <w:t xml:space="preserve"> aid the expulsion of air from the lungs during exhalation, the contraction of the abdominal muscles elevates the pressure within the abdominal cavity and propels the organs towards the diaphragm. (Ward &amp; Macklem, 1990). Therefore, while using a synchronized breathing technique, the chest and belly expand during inhalation and constrict during exhalation.</w:t>
      </w:r>
      <w:r w:rsidR="00C74AD8">
        <w:rPr>
          <w:rFonts w:ascii="Arial" w:eastAsia="Times New Roman" w:hAnsi="Arial" w:cs="Arial"/>
          <w:kern w:val="0"/>
          <w:lang w:eastAsia="en-GB"/>
          <w14:ligatures w14:val="none"/>
        </w:rPr>
        <w:t xml:space="preserve"> </w:t>
      </w:r>
    </w:p>
    <w:p w14:paraId="29F63280" w14:textId="480C203A" w:rsidR="002166D6" w:rsidRDefault="000A525F" w:rsidP="007F11C0">
      <w:pPr>
        <w:spacing w:line="360" w:lineRule="auto"/>
        <w:rPr>
          <w:rFonts w:ascii="Arial" w:eastAsia="Times New Roman" w:hAnsi="Arial" w:cs="Arial"/>
          <w:kern w:val="0"/>
          <w:lang w:eastAsia="en-GB"/>
          <w14:ligatures w14:val="none"/>
        </w:rPr>
      </w:pPr>
      <w:r w:rsidRPr="007F11C0">
        <w:rPr>
          <w:rFonts w:ascii="Arial" w:hAnsi="Arial" w:cs="Arial"/>
        </w:rPr>
        <w:t xml:space="preserve">Conscious control of breathing is possible, </w:t>
      </w:r>
      <w:r w:rsidR="007E7A8C" w:rsidRPr="007F11C0">
        <w:rPr>
          <w:rFonts w:ascii="Arial" w:hAnsi="Arial" w:cs="Arial"/>
        </w:rPr>
        <w:t>yet</w:t>
      </w:r>
      <w:r w:rsidRPr="007F11C0">
        <w:rPr>
          <w:rFonts w:ascii="Arial" w:hAnsi="Arial" w:cs="Arial"/>
        </w:rPr>
        <w:t xml:space="preserve"> breathing is mostly an involuntary physiological activity</w:t>
      </w:r>
      <w:r w:rsidR="00C870FD" w:rsidRPr="007F11C0">
        <w:rPr>
          <w:rFonts w:ascii="Arial" w:hAnsi="Arial" w:cs="Arial"/>
        </w:rPr>
        <w:t xml:space="preserve"> </w:t>
      </w:r>
      <w:r w:rsidR="00C870FD" w:rsidRPr="007F11C0">
        <w:rPr>
          <w:rFonts w:ascii="Arial" w:hAnsi="Arial" w:cs="Arial"/>
          <w:shd w:val="clear" w:color="auto" w:fill="FFFFFF"/>
        </w:rPr>
        <w:t>(</w:t>
      </w:r>
      <w:proofErr w:type="spellStart"/>
      <w:r w:rsidR="00C870FD" w:rsidRPr="007F11C0">
        <w:rPr>
          <w:rFonts w:ascii="Arial" w:hAnsi="Arial" w:cs="Arial"/>
          <w:shd w:val="clear" w:color="auto" w:fill="FFFFFF"/>
        </w:rPr>
        <w:t>Sliiden</w:t>
      </w:r>
      <w:proofErr w:type="spellEnd"/>
      <w:r w:rsidR="00C870FD" w:rsidRPr="007F11C0">
        <w:rPr>
          <w:rFonts w:ascii="Arial" w:hAnsi="Arial" w:cs="Arial"/>
          <w:shd w:val="clear" w:color="auto" w:fill="FFFFFF"/>
        </w:rPr>
        <w:t>, Beck and MacDonald, 2017).</w:t>
      </w:r>
      <w:r w:rsidR="007629ED" w:rsidRPr="007F11C0">
        <w:rPr>
          <w:rFonts w:ascii="Arial" w:hAnsi="Arial" w:cs="Arial"/>
        </w:rPr>
        <w:t xml:space="preserve"> </w:t>
      </w:r>
      <w:r w:rsidRPr="007F11C0">
        <w:rPr>
          <w:rFonts w:ascii="Arial" w:hAnsi="Arial" w:cs="Arial"/>
        </w:rPr>
        <w:t xml:space="preserve">Respiration occurs independently, irrespective of cognitive control, and persists throughout periods of sleep. The regulation of breathing is controlled by a specific region of the brain commonly known as the respiratory centre. </w:t>
      </w:r>
      <w:r w:rsidR="004C7769" w:rsidRPr="007F11C0">
        <w:rPr>
          <w:rFonts w:ascii="Arial" w:hAnsi="Arial" w:cs="Arial"/>
        </w:rPr>
        <w:t>The brain receives continuous signals to regulate the breathing rate. Aorta and other artery receptors sense the presence of gases in the blood, including carbon dioxide. The brain signals the diaphragm and intercostal muscles to contract more strongly and rapidly in response to rising carbon dioxide levels</w:t>
      </w:r>
      <w:r w:rsidR="002E6FED" w:rsidRPr="007F11C0">
        <w:rPr>
          <w:rFonts w:ascii="Arial" w:hAnsi="Arial" w:cs="Arial"/>
        </w:rPr>
        <w:t>.</w:t>
      </w:r>
      <w:r w:rsidRPr="007F11C0">
        <w:rPr>
          <w:rFonts w:ascii="Arial" w:hAnsi="Arial" w:cs="Arial"/>
        </w:rPr>
        <w:t xml:space="preserve"> This reduces carbon dioxide </w:t>
      </w:r>
      <w:r w:rsidR="00B538B4" w:rsidRPr="007F11C0">
        <w:rPr>
          <w:rFonts w:ascii="Arial" w:hAnsi="Arial" w:cs="Arial"/>
        </w:rPr>
        <w:t xml:space="preserve">levels </w:t>
      </w:r>
      <w:r w:rsidRPr="007F11C0">
        <w:rPr>
          <w:rFonts w:ascii="Arial" w:hAnsi="Arial" w:cs="Arial"/>
        </w:rPr>
        <w:t>and increases the amount of oxygen in the blood</w:t>
      </w:r>
      <w:r w:rsidR="00A1735A" w:rsidRPr="007F11C0">
        <w:rPr>
          <w:rFonts w:ascii="Arial" w:hAnsi="Arial" w:cs="Arial"/>
        </w:rPr>
        <w:t xml:space="preserve"> (</w:t>
      </w:r>
      <w:proofErr w:type="spellStart"/>
      <w:r w:rsidR="00A1735A" w:rsidRPr="007F11C0">
        <w:rPr>
          <w:rFonts w:ascii="Arial" w:eastAsia="Times New Roman" w:hAnsi="Arial" w:cs="Arial"/>
          <w:kern w:val="0"/>
          <w:lang w:eastAsia="en-GB"/>
          <w14:ligatures w14:val="none"/>
        </w:rPr>
        <w:t>Grubler</w:t>
      </w:r>
      <w:proofErr w:type="spellEnd"/>
      <w:r w:rsidR="00A1735A" w:rsidRPr="007F11C0">
        <w:rPr>
          <w:rFonts w:ascii="Arial" w:eastAsia="Times New Roman" w:hAnsi="Arial" w:cs="Arial"/>
          <w:kern w:val="0"/>
          <w:lang w:eastAsia="en-GB"/>
          <w14:ligatures w14:val="none"/>
        </w:rPr>
        <w:t xml:space="preserve"> et al., 2017)</w:t>
      </w:r>
      <w:r w:rsidRPr="007F11C0">
        <w:rPr>
          <w:rFonts w:ascii="Arial" w:hAnsi="Arial" w:cs="Arial"/>
        </w:rPr>
        <w:t xml:space="preserve">. During normal breathing at resting heart rate, approximately 0.5l of air is inhaled and exhaled 12 times a minute, or every 5 seconds. </w:t>
      </w:r>
      <w:r w:rsidR="007A4ED3" w:rsidRPr="007F11C0">
        <w:rPr>
          <w:rFonts w:ascii="Arial" w:eastAsia="Times New Roman" w:hAnsi="Arial" w:cs="Arial"/>
          <w:kern w:val="0"/>
          <w:lang w:eastAsia="en-GB"/>
          <w14:ligatures w14:val="none"/>
        </w:rPr>
        <w:t xml:space="preserve">Changes in physical activity, however, can easily and quickly affect it </w:t>
      </w:r>
      <w:r w:rsidR="007A4ED3" w:rsidRPr="007F11C0">
        <w:rPr>
          <w:rFonts w:ascii="Arial" w:hAnsi="Arial" w:cs="Arial"/>
          <w:shd w:val="clear" w:color="auto" w:fill="FFFFFF"/>
        </w:rPr>
        <w:t>(</w:t>
      </w:r>
      <w:proofErr w:type="spellStart"/>
      <w:r w:rsidR="00610316" w:rsidRPr="007F11C0">
        <w:rPr>
          <w:rFonts w:ascii="Arial" w:hAnsi="Arial" w:cs="Arial"/>
          <w:shd w:val="clear" w:color="auto" w:fill="FFFFFF"/>
        </w:rPr>
        <w:t>Molgat</w:t>
      </w:r>
      <w:proofErr w:type="spellEnd"/>
      <w:r w:rsidR="00610316" w:rsidRPr="007F11C0">
        <w:rPr>
          <w:rFonts w:ascii="Arial" w:hAnsi="Arial" w:cs="Arial"/>
          <w:shd w:val="clear" w:color="auto" w:fill="FFFFFF"/>
        </w:rPr>
        <w:t>-Seon</w:t>
      </w:r>
      <w:r w:rsidR="007A4ED3" w:rsidRPr="007F11C0">
        <w:rPr>
          <w:rFonts w:ascii="Arial" w:hAnsi="Arial" w:cs="Arial"/>
          <w:shd w:val="clear" w:color="auto" w:fill="FFFFFF"/>
        </w:rPr>
        <w:t xml:space="preserve"> et al., 2018).</w:t>
      </w:r>
      <w:r w:rsidR="003B468F" w:rsidRPr="007F11C0">
        <w:rPr>
          <w:rFonts w:ascii="Arial" w:hAnsi="Arial" w:cs="Arial"/>
        </w:rPr>
        <w:t xml:space="preserve"> </w:t>
      </w:r>
      <w:r w:rsidR="00364777" w:rsidRPr="007F11C0">
        <w:rPr>
          <w:rFonts w:ascii="Arial" w:eastAsia="Times New Roman" w:hAnsi="Arial" w:cs="Arial"/>
          <w:kern w:val="0"/>
          <w:lang w:eastAsia="en-GB"/>
          <w14:ligatures w14:val="none"/>
        </w:rPr>
        <w:t xml:space="preserve">Increasing gas exchange at a level </w:t>
      </w:r>
      <w:r w:rsidR="009F600A" w:rsidRPr="007F11C0">
        <w:rPr>
          <w:rFonts w:ascii="Arial" w:eastAsia="Times New Roman" w:hAnsi="Arial" w:cs="Arial"/>
          <w:kern w:val="0"/>
          <w:lang w:eastAsia="en-GB"/>
          <w14:ligatures w14:val="none"/>
        </w:rPr>
        <w:t>sufficient</w:t>
      </w:r>
      <w:r w:rsidR="00656562" w:rsidRPr="007F11C0">
        <w:rPr>
          <w:rFonts w:ascii="Arial" w:eastAsia="Times New Roman" w:hAnsi="Arial" w:cs="Arial"/>
          <w:kern w:val="0"/>
          <w:lang w:eastAsia="en-GB"/>
          <w14:ligatures w14:val="none"/>
        </w:rPr>
        <w:t xml:space="preserve"> </w:t>
      </w:r>
      <w:r w:rsidR="00364777" w:rsidRPr="007F11C0">
        <w:rPr>
          <w:rFonts w:ascii="Arial" w:eastAsia="Times New Roman" w:hAnsi="Arial" w:cs="Arial"/>
          <w:kern w:val="0"/>
          <w:lang w:eastAsia="en-GB"/>
          <w14:ligatures w14:val="none"/>
        </w:rPr>
        <w:t xml:space="preserve">to meet the demands of the increased muscular action during physical exercise, such as dancing, </w:t>
      </w:r>
      <w:r w:rsidR="00656562" w:rsidRPr="007F11C0">
        <w:rPr>
          <w:rFonts w:ascii="Arial" w:eastAsia="Times New Roman" w:hAnsi="Arial" w:cs="Arial"/>
          <w:kern w:val="0"/>
          <w:lang w:eastAsia="en-GB"/>
          <w14:ligatures w14:val="none"/>
        </w:rPr>
        <w:t>running</w:t>
      </w:r>
      <w:r w:rsidR="00364777" w:rsidRPr="007F11C0">
        <w:rPr>
          <w:rFonts w:ascii="Arial" w:eastAsia="Times New Roman" w:hAnsi="Arial" w:cs="Arial"/>
          <w:kern w:val="0"/>
          <w:lang w:eastAsia="en-GB"/>
          <w14:ligatures w14:val="none"/>
        </w:rPr>
        <w:t xml:space="preserve">, or cycling, is a </w:t>
      </w:r>
      <w:r w:rsidR="00BA019D" w:rsidRPr="007F11C0">
        <w:rPr>
          <w:rFonts w:ascii="Arial" w:eastAsia="Times New Roman" w:hAnsi="Arial" w:cs="Arial"/>
          <w:kern w:val="0"/>
          <w:lang w:eastAsia="en-GB"/>
          <w14:ligatures w14:val="none"/>
        </w:rPr>
        <w:t>primary focus</w:t>
      </w:r>
      <w:r w:rsidR="00364777" w:rsidRPr="007F11C0">
        <w:rPr>
          <w:rFonts w:ascii="Arial" w:eastAsia="Times New Roman" w:hAnsi="Arial" w:cs="Arial"/>
          <w:kern w:val="0"/>
          <w:lang w:eastAsia="en-GB"/>
          <w14:ligatures w14:val="none"/>
        </w:rPr>
        <w:t xml:space="preserve"> of </w:t>
      </w:r>
      <w:r w:rsidR="009F600A" w:rsidRPr="007F11C0">
        <w:rPr>
          <w:rFonts w:ascii="Arial" w:eastAsia="Times New Roman" w:hAnsi="Arial" w:cs="Arial"/>
          <w:kern w:val="0"/>
          <w:lang w:eastAsia="en-GB"/>
          <w14:ligatures w14:val="none"/>
        </w:rPr>
        <w:t xml:space="preserve">the body </w:t>
      </w:r>
      <w:r w:rsidR="00581B7D" w:rsidRPr="007F11C0">
        <w:rPr>
          <w:rFonts w:ascii="Arial" w:hAnsi="Arial" w:cs="Arial"/>
          <w:shd w:val="clear" w:color="auto" w:fill="FFFFFF"/>
        </w:rPr>
        <w:t>(</w:t>
      </w:r>
      <w:proofErr w:type="spellStart"/>
      <w:r w:rsidR="00581B7D" w:rsidRPr="007F11C0">
        <w:rPr>
          <w:rFonts w:ascii="Arial" w:hAnsi="Arial" w:cs="Arial"/>
          <w:shd w:val="clear" w:color="auto" w:fill="FFFFFF"/>
        </w:rPr>
        <w:t>Aliverti</w:t>
      </w:r>
      <w:proofErr w:type="spellEnd"/>
      <w:r w:rsidR="00581B7D" w:rsidRPr="007F11C0">
        <w:rPr>
          <w:rFonts w:ascii="Arial" w:hAnsi="Arial" w:cs="Arial"/>
          <w:shd w:val="clear" w:color="auto" w:fill="FFFFFF"/>
        </w:rPr>
        <w:t>, 2008)</w:t>
      </w:r>
      <w:r w:rsidR="003B468F" w:rsidRPr="007F11C0">
        <w:rPr>
          <w:rFonts w:ascii="Arial" w:hAnsi="Arial" w:cs="Arial"/>
        </w:rPr>
        <w:t xml:space="preserve">. </w:t>
      </w:r>
      <w:r w:rsidR="002E6FED" w:rsidRPr="007F11C0">
        <w:rPr>
          <w:rFonts w:ascii="Arial" w:eastAsia="Times New Roman" w:hAnsi="Arial" w:cs="Arial"/>
          <w:kern w:val="0"/>
          <w:lang w:eastAsia="en-GB"/>
          <w14:ligatures w14:val="none"/>
        </w:rPr>
        <w:t xml:space="preserve">A healthy person's body adapts effectively to increased demands, increasing tidal volume and respiration rate (Weibel et al., 1992). </w:t>
      </w:r>
      <w:r w:rsidR="007D70CD" w:rsidRPr="007F11C0">
        <w:rPr>
          <w:rFonts w:ascii="Arial" w:eastAsia="Times New Roman" w:hAnsi="Arial" w:cs="Arial"/>
          <w:kern w:val="0"/>
          <w:lang w:eastAsia="en-GB"/>
          <w14:ligatures w14:val="none"/>
        </w:rPr>
        <w:t xml:space="preserve">Several factors govern this inherent response, although it may be intentionally overlooked when necessary, such as in the context of swimming or singing prolonged phrases </w:t>
      </w:r>
      <w:r w:rsidR="002E6FED" w:rsidRPr="007F11C0">
        <w:rPr>
          <w:rFonts w:ascii="Arial" w:eastAsia="Times New Roman" w:hAnsi="Arial" w:cs="Arial"/>
          <w:kern w:val="0"/>
          <w:lang w:eastAsia="en-GB"/>
          <w14:ligatures w14:val="none"/>
        </w:rPr>
        <w:t>(</w:t>
      </w:r>
      <w:proofErr w:type="spellStart"/>
      <w:r w:rsidR="002E6FED" w:rsidRPr="007F11C0">
        <w:rPr>
          <w:rFonts w:ascii="Arial" w:eastAsia="Times New Roman" w:hAnsi="Arial" w:cs="Arial"/>
          <w:kern w:val="0"/>
          <w:lang w:eastAsia="en-GB"/>
          <w14:ligatures w14:val="none"/>
        </w:rPr>
        <w:t>Sliiden</w:t>
      </w:r>
      <w:proofErr w:type="spellEnd"/>
      <w:r w:rsidR="002E6FED" w:rsidRPr="007F11C0">
        <w:rPr>
          <w:rFonts w:ascii="Arial" w:eastAsia="Times New Roman" w:hAnsi="Arial" w:cs="Arial"/>
          <w:kern w:val="0"/>
          <w:lang w:eastAsia="en-GB"/>
          <w14:ligatures w14:val="none"/>
        </w:rPr>
        <w:t>, Beck, and MacDonald, 2017).</w:t>
      </w:r>
    </w:p>
    <w:p w14:paraId="0AAC896D" w14:textId="77777777" w:rsidR="00D3406B" w:rsidRPr="00D3406B" w:rsidRDefault="00D3406B" w:rsidP="007F11C0">
      <w:pPr>
        <w:spacing w:line="360" w:lineRule="auto"/>
        <w:rPr>
          <w:rFonts w:ascii="Arial" w:eastAsia="Times New Roman" w:hAnsi="Arial" w:cs="Arial"/>
          <w:kern w:val="0"/>
          <w:lang w:eastAsia="en-GB"/>
          <w14:ligatures w14:val="none"/>
        </w:rPr>
      </w:pPr>
    </w:p>
    <w:p w14:paraId="2C619AF2" w14:textId="71782A28" w:rsidR="00FA71AC" w:rsidRPr="007F11C0" w:rsidRDefault="007629ED" w:rsidP="007F11C0">
      <w:pPr>
        <w:spacing w:line="360" w:lineRule="auto"/>
        <w:rPr>
          <w:rFonts w:ascii="Arial" w:eastAsia="Times New Roman" w:hAnsi="Arial" w:cs="Arial"/>
          <w:kern w:val="0"/>
          <w:lang w:eastAsia="en-GB"/>
          <w14:ligatures w14:val="none"/>
        </w:rPr>
      </w:pPr>
      <w:r w:rsidRPr="007F11C0">
        <w:rPr>
          <w:rFonts w:ascii="Arial" w:hAnsi="Arial" w:cs="Arial"/>
          <w:b/>
          <w:bCs/>
          <w:u w:val="single"/>
          <w:shd w:val="clear" w:color="auto" w:fill="FFFFFF"/>
        </w:rPr>
        <w:t>Breathing during exercise</w:t>
      </w:r>
      <w:r w:rsidR="006921C1" w:rsidRPr="007F11C0">
        <w:rPr>
          <w:rFonts w:ascii="Arial" w:eastAsia="Times New Roman" w:hAnsi="Arial" w:cs="Arial"/>
          <w:kern w:val="0"/>
          <w:lang w:eastAsia="en-GB"/>
          <w14:ligatures w14:val="none"/>
        </w:rPr>
        <w:t xml:space="preserve"> </w:t>
      </w:r>
    </w:p>
    <w:p w14:paraId="16B5261B" w14:textId="77777777" w:rsidR="004D5A13" w:rsidRPr="007F11C0" w:rsidRDefault="00327CEB" w:rsidP="007F11C0">
      <w:pPr>
        <w:spacing w:line="360" w:lineRule="auto"/>
        <w:rPr>
          <w:rFonts w:ascii="Arial" w:eastAsia="Times New Roman" w:hAnsi="Arial" w:cs="Arial"/>
          <w:kern w:val="0"/>
          <w:lang w:eastAsia="en-GB"/>
          <w14:ligatures w14:val="none"/>
        </w:rPr>
      </w:pPr>
      <w:r w:rsidRPr="007F11C0">
        <w:rPr>
          <w:rFonts w:ascii="Arial" w:hAnsi="Arial" w:cs="Arial"/>
          <w:shd w:val="clear" w:color="auto" w:fill="FFFFFF"/>
        </w:rPr>
        <w:t xml:space="preserve">The research literature on breathing during intense dance is limited, however running and cycling can be looked at in relation to dance according to </w:t>
      </w:r>
      <w:proofErr w:type="spellStart"/>
      <w:r w:rsidRPr="007F11C0">
        <w:rPr>
          <w:rFonts w:ascii="Arial" w:hAnsi="Arial" w:cs="Arial"/>
          <w:shd w:val="clear" w:color="auto" w:fill="FFFFFF"/>
        </w:rPr>
        <w:t>Aliverti</w:t>
      </w:r>
      <w:proofErr w:type="spellEnd"/>
      <w:r w:rsidRPr="007F11C0">
        <w:rPr>
          <w:rFonts w:ascii="Arial" w:hAnsi="Arial" w:cs="Arial"/>
          <w:shd w:val="clear" w:color="auto" w:fill="FFFFFF"/>
        </w:rPr>
        <w:t xml:space="preserve"> (2008). </w:t>
      </w:r>
      <w:r w:rsidR="004F30B1" w:rsidRPr="007F11C0">
        <w:rPr>
          <w:rFonts w:ascii="Arial" w:eastAsia="Times New Roman" w:hAnsi="Arial" w:cs="Arial"/>
          <w:kern w:val="0"/>
          <w:lang w:eastAsia="en-GB"/>
          <w14:ligatures w14:val="none"/>
        </w:rPr>
        <w:t>During exercise, gas exchange is crucial, t</w:t>
      </w:r>
      <w:r w:rsidR="00CF04F9" w:rsidRPr="007F11C0">
        <w:rPr>
          <w:rFonts w:ascii="Arial" w:eastAsia="Times New Roman" w:hAnsi="Arial" w:cs="Arial"/>
          <w:kern w:val="0"/>
          <w:lang w:eastAsia="en-GB"/>
          <w14:ligatures w14:val="none"/>
        </w:rPr>
        <w:t xml:space="preserve">he body prioritises </w:t>
      </w:r>
      <w:r w:rsidR="007D70CD" w:rsidRPr="007F11C0">
        <w:rPr>
          <w:rFonts w:ascii="Arial" w:eastAsia="Times New Roman" w:hAnsi="Arial" w:cs="Arial"/>
          <w:kern w:val="0"/>
          <w:lang w:eastAsia="en-GB"/>
          <w14:ligatures w14:val="none"/>
        </w:rPr>
        <w:t>increasing</w:t>
      </w:r>
      <w:r w:rsidR="00CF04F9" w:rsidRPr="007F11C0">
        <w:rPr>
          <w:rFonts w:ascii="Arial" w:eastAsia="Times New Roman" w:hAnsi="Arial" w:cs="Arial"/>
          <w:kern w:val="0"/>
          <w:lang w:eastAsia="en-GB"/>
          <w14:ligatures w14:val="none"/>
        </w:rPr>
        <w:t xml:space="preserve"> gas exchange to a sufficiently elevated level to meet the demands of heightened muscle activity during physical exercise, such as dancing</w:t>
      </w:r>
      <w:r w:rsidR="00B87762" w:rsidRPr="007F11C0">
        <w:rPr>
          <w:rFonts w:ascii="Arial" w:eastAsia="Times New Roman" w:hAnsi="Arial" w:cs="Arial"/>
          <w:kern w:val="0"/>
          <w:lang w:eastAsia="en-GB"/>
          <w14:ligatures w14:val="none"/>
        </w:rPr>
        <w:t xml:space="preserve">. </w:t>
      </w:r>
      <w:r w:rsidR="004F30B1" w:rsidRPr="007F11C0">
        <w:rPr>
          <w:rFonts w:ascii="Arial" w:eastAsia="Times New Roman" w:hAnsi="Arial" w:cs="Arial"/>
          <w:kern w:val="0"/>
          <w:lang w:eastAsia="en-GB"/>
          <w14:ligatures w14:val="none"/>
        </w:rPr>
        <w:t xml:space="preserve">At a certain level of physical exertion, lactic acid is released into the </w:t>
      </w:r>
      <w:r w:rsidR="004F30B1" w:rsidRPr="007F11C0">
        <w:rPr>
          <w:rFonts w:ascii="Arial" w:eastAsia="Times New Roman" w:hAnsi="Arial" w:cs="Arial"/>
          <w:kern w:val="0"/>
          <w:lang w:eastAsia="en-GB"/>
          <w14:ligatures w14:val="none"/>
        </w:rPr>
        <w:lastRenderedPageBreak/>
        <w:t>bloodstream and requires breakdown</w:t>
      </w:r>
      <w:r w:rsidR="00B81FE2" w:rsidRPr="007F11C0">
        <w:rPr>
          <w:rFonts w:ascii="Arial" w:eastAsia="Times New Roman" w:hAnsi="Arial" w:cs="Arial"/>
          <w:kern w:val="0"/>
          <w:lang w:eastAsia="en-GB"/>
          <w14:ligatures w14:val="none"/>
        </w:rPr>
        <w:t xml:space="preserve"> </w:t>
      </w:r>
      <w:r w:rsidR="00B81FE2" w:rsidRPr="007F11C0">
        <w:rPr>
          <w:rFonts w:ascii="Arial" w:hAnsi="Arial" w:cs="Arial"/>
          <w:shd w:val="clear" w:color="auto" w:fill="FFFFFF"/>
        </w:rPr>
        <w:t>(Shi et al., 2019)</w:t>
      </w:r>
      <w:r w:rsidR="004F30B1" w:rsidRPr="007F11C0">
        <w:rPr>
          <w:rFonts w:ascii="Arial" w:eastAsia="Times New Roman" w:hAnsi="Arial" w:cs="Arial"/>
          <w:kern w:val="0"/>
          <w:lang w:eastAsia="en-GB"/>
          <w14:ligatures w14:val="none"/>
        </w:rPr>
        <w:t>.</w:t>
      </w:r>
      <w:r w:rsidR="00B745D1" w:rsidRPr="007F11C0">
        <w:rPr>
          <w:rFonts w:ascii="Arial" w:eastAsia="Times New Roman" w:hAnsi="Arial" w:cs="Arial"/>
          <w:kern w:val="0"/>
          <w:lang w:eastAsia="en-GB"/>
          <w14:ligatures w14:val="none"/>
        </w:rPr>
        <w:t xml:space="preserve"> </w:t>
      </w:r>
      <w:r w:rsidR="00D50114" w:rsidRPr="007F11C0">
        <w:rPr>
          <w:rFonts w:ascii="Arial" w:eastAsia="Times New Roman" w:hAnsi="Arial" w:cs="Arial"/>
          <w:kern w:val="0"/>
          <w:lang w:eastAsia="en-GB"/>
          <w14:ligatures w14:val="none"/>
        </w:rPr>
        <w:t>An open airway helps to meet these needs by accelerating the respiratory rate and maintaining regular, steady breathing</w:t>
      </w:r>
      <w:r w:rsidR="00227257" w:rsidRPr="007F11C0">
        <w:rPr>
          <w:rFonts w:ascii="Arial" w:eastAsia="Times New Roman" w:hAnsi="Arial" w:cs="Arial"/>
          <w:kern w:val="0"/>
          <w:lang w:eastAsia="en-GB"/>
          <w14:ligatures w14:val="none"/>
        </w:rPr>
        <w:t xml:space="preserve"> (</w:t>
      </w:r>
      <w:proofErr w:type="spellStart"/>
      <w:r w:rsidR="00227257" w:rsidRPr="007F11C0">
        <w:rPr>
          <w:rFonts w:ascii="Arial" w:eastAsia="Times New Roman" w:hAnsi="Arial" w:cs="Arial"/>
          <w:kern w:val="0"/>
          <w:lang w:eastAsia="en-GB"/>
          <w14:ligatures w14:val="none"/>
        </w:rPr>
        <w:t>Sliiden</w:t>
      </w:r>
      <w:proofErr w:type="spellEnd"/>
      <w:r w:rsidR="00227257" w:rsidRPr="007F11C0">
        <w:rPr>
          <w:rFonts w:ascii="Arial" w:eastAsia="Times New Roman" w:hAnsi="Arial" w:cs="Arial"/>
          <w:kern w:val="0"/>
          <w:lang w:eastAsia="en-GB"/>
          <w14:ligatures w14:val="none"/>
        </w:rPr>
        <w:t xml:space="preserve"> et al., 2017)</w:t>
      </w:r>
      <w:r w:rsidR="000E311A" w:rsidRPr="007F11C0">
        <w:rPr>
          <w:rFonts w:ascii="Arial" w:eastAsia="Times New Roman" w:hAnsi="Arial" w:cs="Arial"/>
          <w:kern w:val="0"/>
          <w:lang w:eastAsia="en-GB"/>
          <w14:ligatures w14:val="none"/>
        </w:rPr>
        <w:t xml:space="preserve"> </w:t>
      </w:r>
      <w:r w:rsidR="00C63680" w:rsidRPr="007F11C0">
        <w:rPr>
          <w:rFonts w:ascii="Arial" w:eastAsia="Times New Roman" w:hAnsi="Arial" w:cs="Arial"/>
          <w:kern w:val="0"/>
          <w:lang w:eastAsia="en-GB"/>
          <w14:ligatures w14:val="none"/>
        </w:rPr>
        <w:t xml:space="preserve">which in turn </w:t>
      </w:r>
      <w:r w:rsidR="000E311A" w:rsidRPr="007F11C0">
        <w:rPr>
          <w:rFonts w:ascii="Arial" w:eastAsia="Times New Roman" w:hAnsi="Arial" w:cs="Arial"/>
          <w:kern w:val="0"/>
          <w:lang w:eastAsia="en-GB"/>
          <w14:ligatures w14:val="none"/>
        </w:rPr>
        <w:t>produc</w:t>
      </w:r>
      <w:r w:rsidR="00C63680" w:rsidRPr="007F11C0">
        <w:rPr>
          <w:rFonts w:ascii="Arial" w:eastAsia="Times New Roman" w:hAnsi="Arial" w:cs="Arial"/>
          <w:kern w:val="0"/>
          <w:lang w:eastAsia="en-GB"/>
          <w14:ligatures w14:val="none"/>
        </w:rPr>
        <w:t>es more</w:t>
      </w:r>
      <w:r w:rsidR="000E311A" w:rsidRPr="007F11C0">
        <w:rPr>
          <w:rFonts w:ascii="Arial" w:eastAsia="Times New Roman" w:hAnsi="Arial" w:cs="Arial"/>
          <w:kern w:val="0"/>
          <w:lang w:eastAsia="en-GB"/>
          <w14:ligatures w14:val="none"/>
        </w:rPr>
        <w:t xml:space="preserve"> </w:t>
      </w:r>
      <w:r w:rsidR="006D535A" w:rsidRPr="007F11C0">
        <w:rPr>
          <w:rFonts w:ascii="Arial" w:eastAsia="Times New Roman" w:hAnsi="Arial" w:cs="Arial"/>
          <w:kern w:val="0"/>
          <w:lang w:eastAsia="en-GB"/>
          <w14:ligatures w14:val="none"/>
        </w:rPr>
        <w:t>oxygen</w:t>
      </w:r>
      <w:r w:rsidR="00C63680" w:rsidRPr="007F11C0">
        <w:rPr>
          <w:rFonts w:ascii="Arial" w:eastAsia="Times New Roman" w:hAnsi="Arial" w:cs="Arial"/>
          <w:kern w:val="0"/>
          <w:lang w:eastAsia="en-GB"/>
          <w14:ligatures w14:val="none"/>
        </w:rPr>
        <w:t xml:space="preserve"> to</w:t>
      </w:r>
      <w:r w:rsidR="006D535A" w:rsidRPr="007F11C0">
        <w:rPr>
          <w:rFonts w:ascii="Arial" w:eastAsia="Times New Roman" w:hAnsi="Arial" w:cs="Arial"/>
          <w:kern w:val="0"/>
          <w:lang w:eastAsia="en-GB"/>
          <w14:ligatures w14:val="none"/>
        </w:rPr>
        <w:t xml:space="preserve"> break down the lactic acid</w:t>
      </w:r>
      <w:r w:rsidR="00227257" w:rsidRPr="007F11C0">
        <w:rPr>
          <w:rFonts w:ascii="Arial" w:eastAsia="Times New Roman" w:hAnsi="Arial" w:cs="Arial"/>
          <w:kern w:val="0"/>
          <w:lang w:eastAsia="en-GB"/>
          <w14:ligatures w14:val="none"/>
        </w:rPr>
        <w:t>.</w:t>
      </w:r>
      <w:r w:rsidR="00BD49D1" w:rsidRPr="007F11C0">
        <w:rPr>
          <w:rFonts w:ascii="Arial" w:eastAsia="Times New Roman" w:hAnsi="Arial" w:cs="Arial"/>
          <w:kern w:val="0"/>
          <w:lang w:eastAsia="en-GB"/>
          <w14:ligatures w14:val="none"/>
        </w:rPr>
        <w:t xml:space="preserve"> </w:t>
      </w:r>
    </w:p>
    <w:p w14:paraId="18C4A1D4" w14:textId="4676EE9C" w:rsidR="00774AFD" w:rsidRPr="007F11C0" w:rsidRDefault="00283B52" w:rsidP="007F11C0">
      <w:pPr>
        <w:spacing w:after="0" w:line="360" w:lineRule="auto"/>
        <w:rPr>
          <w:rFonts w:ascii="Arial" w:eastAsia="Times New Roman" w:hAnsi="Arial" w:cs="Arial"/>
          <w:kern w:val="0"/>
          <w:lang w:eastAsia="en-GB"/>
          <w14:ligatures w14:val="none"/>
        </w:rPr>
      </w:pPr>
      <w:r w:rsidRPr="00283B52">
        <w:rPr>
          <w:rFonts w:ascii="Arial" w:eastAsia="Times New Roman" w:hAnsi="Arial" w:cs="Arial"/>
          <w:kern w:val="0"/>
          <w:lang w:eastAsia="en-GB"/>
          <w14:ligatures w14:val="none"/>
        </w:rPr>
        <w:t xml:space="preserve">In healthy individuals, the diaphragm, abdominal muscles, and rib cage muscles function in unison as the three sets of respiratory </w:t>
      </w:r>
      <w:proofErr w:type="spellStart"/>
      <w:proofErr w:type="gramStart"/>
      <w:r w:rsidRPr="00283B52">
        <w:rPr>
          <w:rFonts w:ascii="Arial" w:eastAsia="Times New Roman" w:hAnsi="Arial" w:cs="Arial"/>
          <w:kern w:val="0"/>
          <w:lang w:eastAsia="en-GB"/>
          <w14:ligatures w14:val="none"/>
        </w:rPr>
        <w:t>muscles.</w:t>
      </w:r>
      <w:r w:rsidR="00AD1348" w:rsidRPr="007F11C0">
        <w:rPr>
          <w:rFonts w:ascii="Arial" w:eastAsia="Times New Roman" w:hAnsi="Arial" w:cs="Arial"/>
          <w:kern w:val="0"/>
          <w:lang w:eastAsia="en-GB"/>
          <w14:ligatures w14:val="none"/>
        </w:rPr>
        <w:t>Because</w:t>
      </w:r>
      <w:proofErr w:type="spellEnd"/>
      <w:proofErr w:type="gramEnd"/>
      <w:r w:rsidR="00AD1348" w:rsidRPr="007F11C0">
        <w:rPr>
          <w:rFonts w:ascii="Arial" w:eastAsia="Times New Roman" w:hAnsi="Arial" w:cs="Arial"/>
          <w:kern w:val="0"/>
          <w:lang w:eastAsia="en-GB"/>
          <w14:ligatures w14:val="none"/>
        </w:rPr>
        <w:t xml:space="preserve"> of this synchronisation, during vigorous activity, healthy </w:t>
      </w:r>
      <w:r w:rsidR="00E766C7" w:rsidRPr="007F11C0">
        <w:rPr>
          <w:rFonts w:ascii="Arial" w:eastAsia="Times New Roman" w:hAnsi="Arial" w:cs="Arial"/>
          <w:kern w:val="0"/>
          <w:lang w:eastAsia="en-GB"/>
          <w14:ligatures w14:val="none"/>
        </w:rPr>
        <w:t>individuals</w:t>
      </w:r>
      <w:r w:rsidR="00AD1348" w:rsidRPr="007F11C0">
        <w:rPr>
          <w:rFonts w:ascii="Arial" w:eastAsia="Times New Roman" w:hAnsi="Arial" w:cs="Arial"/>
          <w:kern w:val="0"/>
          <w:lang w:eastAsia="en-GB"/>
          <w14:ligatures w14:val="none"/>
        </w:rPr>
        <w:t xml:space="preserve"> might experience an increase in both their respiratory rate and tidal volume (the quantity</w:t>
      </w:r>
      <w:r w:rsidR="00E83C70" w:rsidRPr="007F11C0">
        <w:rPr>
          <w:rFonts w:ascii="Arial" w:eastAsia="Times New Roman" w:hAnsi="Arial" w:cs="Arial"/>
          <w:kern w:val="0"/>
          <w:lang w:eastAsia="en-GB"/>
          <w14:ligatures w14:val="none"/>
        </w:rPr>
        <w:t xml:space="preserve"> and rate</w:t>
      </w:r>
      <w:r w:rsidR="00AD1348" w:rsidRPr="007F11C0">
        <w:rPr>
          <w:rFonts w:ascii="Arial" w:eastAsia="Times New Roman" w:hAnsi="Arial" w:cs="Arial"/>
          <w:kern w:val="0"/>
          <w:lang w:eastAsia="en-GB"/>
          <w14:ligatures w14:val="none"/>
        </w:rPr>
        <w:t xml:space="preserve"> of air breathed and expelled with each breath</w:t>
      </w:r>
      <w:r w:rsidR="00E83C70" w:rsidRPr="007F11C0">
        <w:rPr>
          <w:rFonts w:ascii="Arial" w:eastAsia="Times New Roman" w:hAnsi="Arial" w:cs="Arial"/>
          <w:kern w:val="0"/>
          <w:lang w:eastAsia="en-GB"/>
          <w14:ligatures w14:val="none"/>
        </w:rPr>
        <w:t>)</w:t>
      </w:r>
      <w:r w:rsidR="00350D0C" w:rsidRPr="007F11C0">
        <w:rPr>
          <w:rFonts w:ascii="Arial" w:eastAsia="Times New Roman" w:hAnsi="Arial" w:cs="Arial"/>
          <w:kern w:val="0"/>
          <w:lang w:eastAsia="en-GB"/>
          <w14:ligatures w14:val="none"/>
        </w:rPr>
        <w:t xml:space="preserve"> </w:t>
      </w:r>
      <w:r w:rsidR="00B03EAF" w:rsidRPr="007F11C0">
        <w:rPr>
          <w:rFonts w:ascii="Arial" w:eastAsia="Times New Roman" w:hAnsi="Arial" w:cs="Arial"/>
          <w:kern w:val="0"/>
          <w:lang w:eastAsia="en-GB"/>
          <w14:ligatures w14:val="none"/>
        </w:rPr>
        <w:t>(</w:t>
      </w:r>
      <w:r w:rsidR="00B03EAF" w:rsidRPr="007F11C0">
        <w:rPr>
          <w:rFonts w:ascii="Arial" w:hAnsi="Arial" w:cs="Arial"/>
          <w:shd w:val="clear" w:color="auto" w:fill="FFFFFF"/>
        </w:rPr>
        <w:t xml:space="preserve">Mallios and Hodgson, 1994; </w:t>
      </w:r>
      <w:proofErr w:type="spellStart"/>
      <w:r w:rsidR="00B03EAF" w:rsidRPr="007F11C0">
        <w:rPr>
          <w:rFonts w:ascii="Arial" w:hAnsi="Arial" w:cs="Arial"/>
          <w:shd w:val="clear" w:color="auto" w:fill="FFFFFF"/>
        </w:rPr>
        <w:t>Aliverti</w:t>
      </w:r>
      <w:proofErr w:type="spellEnd"/>
      <w:r w:rsidR="00B03EAF" w:rsidRPr="007F11C0">
        <w:rPr>
          <w:rFonts w:ascii="Arial" w:hAnsi="Arial" w:cs="Arial"/>
          <w:shd w:val="clear" w:color="auto" w:fill="FFFFFF"/>
        </w:rPr>
        <w:t>, 2008)</w:t>
      </w:r>
      <w:r w:rsidR="00D70C52" w:rsidRPr="007F11C0">
        <w:rPr>
          <w:rFonts w:ascii="Arial" w:eastAsia="Times New Roman" w:hAnsi="Arial" w:cs="Arial"/>
          <w:kern w:val="0"/>
          <w:lang w:eastAsia="en-GB"/>
          <w14:ligatures w14:val="none"/>
        </w:rPr>
        <w:t>. However, it is primarily the increase in tidal volume that is responsible for the improved ventilation</w:t>
      </w:r>
      <w:r w:rsidR="00BD49D1" w:rsidRPr="007F11C0">
        <w:rPr>
          <w:rFonts w:ascii="Arial" w:eastAsia="Times New Roman" w:hAnsi="Arial" w:cs="Arial"/>
          <w:kern w:val="0"/>
          <w:lang w:eastAsia="en-GB"/>
          <w14:ligatures w14:val="none"/>
        </w:rPr>
        <w:t xml:space="preserve"> </w:t>
      </w:r>
      <w:r w:rsidR="0076078E" w:rsidRPr="007F11C0">
        <w:rPr>
          <w:rFonts w:ascii="Arial" w:hAnsi="Arial" w:cs="Arial"/>
          <w:shd w:val="clear" w:color="auto" w:fill="FFFFFF"/>
        </w:rPr>
        <w:t>(</w:t>
      </w:r>
      <w:proofErr w:type="spellStart"/>
      <w:r w:rsidR="0076078E" w:rsidRPr="007F11C0">
        <w:rPr>
          <w:rFonts w:ascii="Arial" w:hAnsi="Arial" w:cs="Arial"/>
          <w:shd w:val="clear" w:color="auto" w:fill="FFFFFF"/>
        </w:rPr>
        <w:t>Aliverti</w:t>
      </w:r>
      <w:proofErr w:type="spellEnd"/>
      <w:r w:rsidR="0076078E" w:rsidRPr="007F11C0">
        <w:rPr>
          <w:rFonts w:ascii="Arial" w:hAnsi="Arial" w:cs="Arial"/>
          <w:shd w:val="clear" w:color="auto" w:fill="FFFFFF"/>
        </w:rPr>
        <w:t>, 2008).</w:t>
      </w:r>
      <w:r w:rsidR="00D51C0A" w:rsidRPr="007F11C0">
        <w:rPr>
          <w:rFonts w:ascii="Arial" w:hAnsi="Arial" w:cs="Arial"/>
        </w:rPr>
        <w:t xml:space="preserve"> </w:t>
      </w:r>
      <w:r w:rsidR="00E54903" w:rsidRPr="007F11C0">
        <w:rPr>
          <w:rFonts w:ascii="Arial" w:eastAsia="Times New Roman" w:hAnsi="Arial" w:cs="Arial"/>
          <w:kern w:val="0"/>
          <w:lang w:eastAsia="en-GB"/>
          <w14:ligatures w14:val="none"/>
        </w:rPr>
        <w:t xml:space="preserve">The regulation of breathing patterns in </w:t>
      </w:r>
      <w:r w:rsidR="00ED20DA" w:rsidRPr="007F11C0">
        <w:rPr>
          <w:rFonts w:ascii="Arial" w:eastAsia="Times New Roman" w:hAnsi="Arial" w:cs="Arial"/>
          <w:kern w:val="0"/>
          <w:lang w:eastAsia="en-GB"/>
          <w14:ligatures w14:val="none"/>
        </w:rPr>
        <w:t>physical exercise</w:t>
      </w:r>
      <w:r w:rsidR="00E54903" w:rsidRPr="007F11C0">
        <w:rPr>
          <w:rFonts w:ascii="Arial" w:eastAsia="Times New Roman" w:hAnsi="Arial" w:cs="Arial"/>
          <w:kern w:val="0"/>
          <w:lang w:eastAsia="en-GB"/>
          <w14:ligatures w14:val="none"/>
        </w:rPr>
        <w:t xml:space="preserve"> </w:t>
      </w:r>
      <w:r w:rsidR="009C754C" w:rsidRPr="007F11C0">
        <w:rPr>
          <w:rFonts w:ascii="Arial" w:eastAsia="Times New Roman" w:hAnsi="Arial" w:cs="Arial"/>
          <w:kern w:val="0"/>
          <w:lang w:eastAsia="en-GB"/>
          <w14:ligatures w14:val="none"/>
        </w:rPr>
        <w:t>is determined by an individual's respiratory demand, which is controlled by their overall fitness level (Ramos-Jiménez et al., 2008).</w:t>
      </w:r>
      <w:r w:rsidR="005569A3" w:rsidRPr="007F11C0">
        <w:rPr>
          <w:rFonts w:ascii="Arial" w:eastAsia="Times New Roman" w:hAnsi="Arial" w:cs="Arial"/>
          <w:kern w:val="0"/>
          <w:lang w:eastAsia="en-GB"/>
          <w14:ligatures w14:val="none"/>
        </w:rPr>
        <w:t xml:space="preserve"> </w:t>
      </w:r>
      <w:r w:rsidR="00D761E3" w:rsidRPr="007F11C0">
        <w:rPr>
          <w:rFonts w:ascii="Arial" w:eastAsia="Times New Roman" w:hAnsi="Arial" w:cs="Arial"/>
          <w:kern w:val="0"/>
          <w:lang w:eastAsia="en-GB"/>
          <w14:ligatures w14:val="none"/>
        </w:rPr>
        <w:t xml:space="preserve">There is ample evidence suggesting that improving cardiovascular fitness can lead to a </w:t>
      </w:r>
      <w:r w:rsidR="005D53F8" w:rsidRPr="007F11C0">
        <w:rPr>
          <w:rFonts w:ascii="Arial" w:eastAsia="Times New Roman" w:hAnsi="Arial" w:cs="Arial"/>
          <w:kern w:val="0"/>
          <w:lang w:eastAsia="en-GB"/>
          <w14:ligatures w14:val="none"/>
        </w:rPr>
        <w:t>drop-in</w:t>
      </w:r>
      <w:r w:rsidR="00D761E3" w:rsidRPr="007F11C0">
        <w:rPr>
          <w:rFonts w:ascii="Arial" w:eastAsia="Times New Roman" w:hAnsi="Arial" w:cs="Arial"/>
          <w:kern w:val="0"/>
          <w:lang w:eastAsia="en-GB"/>
          <w14:ligatures w14:val="none"/>
        </w:rPr>
        <w:t xml:space="preserve"> heart rate and respiratory rate. This, in turn, allows individuals to improve their endurance levels during physical activity and maintain a comfortable breathing pattern even during intense exercise </w:t>
      </w:r>
      <w:r w:rsidR="006F1C1F" w:rsidRPr="007F11C0">
        <w:rPr>
          <w:rFonts w:ascii="Arial" w:hAnsi="Arial" w:cs="Arial"/>
          <w:shd w:val="clear" w:color="auto" w:fill="FFFFFF"/>
        </w:rPr>
        <w:t xml:space="preserve">(Myers et al., </w:t>
      </w:r>
      <w:r w:rsidR="000A77F9" w:rsidRPr="007F11C0">
        <w:rPr>
          <w:rFonts w:ascii="Arial" w:hAnsi="Arial" w:cs="Arial"/>
          <w:shd w:val="clear" w:color="auto" w:fill="FFFFFF"/>
        </w:rPr>
        <w:t xml:space="preserve">2021; </w:t>
      </w:r>
      <w:r w:rsidR="000A77F9" w:rsidRPr="007F11C0">
        <w:rPr>
          <w:rFonts w:ascii="Arial" w:eastAsia="Times New Roman" w:hAnsi="Arial" w:cs="Arial"/>
          <w:kern w:val="0"/>
          <w:lang w:eastAsia="en-GB"/>
          <w14:ligatures w14:val="none"/>
        </w:rPr>
        <w:t>Ramos</w:t>
      </w:r>
      <w:r w:rsidR="001B6388" w:rsidRPr="007F11C0">
        <w:rPr>
          <w:rFonts w:ascii="Arial" w:eastAsia="Times New Roman" w:hAnsi="Arial" w:cs="Arial"/>
          <w:kern w:val="0"/>
          <w:lang w:eastAsia="en-GB"/>
          <w14:ligatures w14:val="none"/>
        </w:rPr>
        <w:t xml:space="preserve">-Jiménez et al., 2008; </w:t>
      </w:r>
      <w:r w:rsidR="000A77F9" w:rsidRPr="007F11C0">
        <w:rPr>
          <w:rFonts w:ascii="Arial" w:hAnsi="Arial" w:cs="Arial"/>
          <w:shd w:val="clear" w:color="auto" w:fill="FFFFFF"/>
        </w:rPr>
        <w:t>Souza et al., 2021)</w:t>
      </w:r>
      <w:r w:rsidR="005E48F1" w:rsidRPr="007F11C0">
        <w:rPr>
          <w:rFonts w:ascii="Arial" w:hAnsi="Arial" w:cs="Arial"/>
          <w:shd w:val="clear" w:color="auto" w:fill="FFFFFF"/>
        </w:rPr>
        <w:t>.</w:t>
      </w:r>
      <w:r w:rsidR="006E768E" w:rsidRPr="007F11C0">
        <w:rPr>
          <w:rFonts w:ascii="Arial" w:hAnsi="Arial" w:cs="Arial"/>
          <w:shd w:val="clear" w:color="auto" w:fill="FFFFFF"/>
        </w:rPr>
        <w:t xml:space="preserve"> </w:t>
      </w:r>
      <w:r w:rsidR="009C323F" w:rsidRPr="007F11C0">
        <w:rPr>
          <w:rFonts w:ascii="Arial" w:hAnsi="Arial" w:cs="Arial"/>
          <w:shd w:val="clear" w:color="auto" w:fill="FFFFFF"/>
        </w:rPr>
        <w:t xml:space="preserve">This data suggests that if the singer-dancer </w:t>
      </w:r>
      <w:r w:rsidR="00573FD1" w:rsidRPr="007F11C0">
        <w:rPr>
          <w:rFonts w:ascii="Arial" w:hAnsi="Arial" w:cs="Arial"/>
          <w:shd w:val="clear" w:color="auto" w:fill="FFFFFF"/>
        </w:rPr>
        <w:t xml:space="preserve">has superior levels of </w:t>
      </w:r>
      <w:r w:rsidR="00281520" w:rsidRPr="007F11C0">
        <w:rPr>
          <w:rFonts w:ascii="Arial" w:hAnsi="Arial" w:cs="Arial"/>
          <w:shd w:val="clear" w:color="auto" w:fill="FFFFFF"/>
        </w:rPr>
        <w:t xml:space="preserve">cardiovascular </w:t>
      </w:r>
      <w:r w:rsidR="00573FD1" w:rsidRPr="007F11C0">
        <w:rPr>
          <w:rFonts w:ascii="Arial" w:hAnsi="Arial" w:cs="Arial"/>
          <w:shd w:val="clear" w:color="auto" w:fill="FFFFFF"/>
        </w:rPr>
        <w:t>fitness, they</w:t>
      </w:r>
      <w:r w:rsidR="0041732E" w:rsidRPr="007F11C0">
        <w:rPr>
          <w:rFonts w:ascii="Arial" w:hAnsi="Arial" w:cs="Arial"/>
          <w:shd w:val="clear" w:color="auto" w:fill="FFFFFF"/>
        </w:rPr>
        <w:t xml:space="preserve"> should be able </w:t>
      </w:r>
      <w:r w:rsidR="00281520" w:rsidRPr="007F11C0">
        <w:rPr>
          <w:rFonts w:ascii="Arial" w:hAnsi="Arial" w:cs="Arial"/>
          <w:shd w:val="clear" w:color="auto" w:fill="FFFFFF"/>
        </w:rPr>
        <w:t xml:space="preserve">maintain </w:t>
      </w:r>
      <w:r w:rsidR="00A157EF" w:rsidRPr="007F11C0">
        <w:rPr>
          <w:rFonts w:ascii="Arial" w:hAnsi="Arial" w:cs="Arial"/>
          <w:shd w:val="clear" w:color="auto" w:fill="FFFFFF"/>
        </w:rPr>
        <w:t>their heart</w:t>
      </w:r>
      <w:r w:rsidR="0041732E" w:rsidRPr="007F11C0">
        <w:rPr>
          <w:rFonts w:ascii="Arial" w:hAnsi="Arial" w:cs="Arial"/>
          <w:shd w:val="clear" w:color="auto" w:fill="FFFFFF"/>
        </w:rPr>
        <w:t xml:space="preserve"> rate and respiration rate </w:t>
      </w:r>
      <w:r w:rsidR="00281520" w:rsidRPr="007F11C0">
        <w:rPr>
          <w:rFonts w:ascii="Arial" w:hAnsi="Arial" w:cs="Arial"/>
          <w:shd w:val="clear" w:color="auto" w:fill="FFFFFF"/>
        </w:rPr>
        <w:t xml:space="preserve">at a steady </w:t>
      </w:r>
      <w:r w:rsidR="00BC02EF" w:rsidRPr="007F11C0">
        <w:rPr>
          <w:rFonts w:ascii="Arial" w:hAnsi="Arial" w:cs="Arial"/>
          <w:shd w:val="clear" w:color="auto" w:fill="FFFFFF"/>
        </w:rPr>
        <w:t>level</w:t>
      </w:r>
      <w:r w:rsidR="0041732E" w:rsidRPr="007F11C0">
        <w:rPr>
          <w:rFonts w:ascii="Arial" w:hAnsi="Arial" w:cs="Arial"/>
          <w:shd w:val="clear" w:color="auto" w:fill="FFFFFF"/>
        </w:rPr>
        <w:t xml:space="preserve">, </w:t>
      </w:r>
      <w:r w:rsidR="00BC02EF" w:rsidRPr="007F11C0">
        <w:rPr>
          <w:rFonts w:ascii="Arial" w:hAnsi="Arial" w:cs="Arial"/>
          <w:shd w:val="clear" w:color="auto" w:fill="FFFFFF"/>
        </w:rPr>
        <w:t>which implies that</w:t>
      </w:r>
      <w:r w:rsidR="0041732E" w:rsidRPr="007F11C0">
        <w:rPr>
          <w:rFonts w:ascii="Arial" w:hAnsi="Arial" w:cs="Arial"/>
          <w:shd w:val="clear" w:color="auto" w:fill="FFFFFF"/>
        </w:rPr>
        <w:t xml:space="preserve"> they should be able to sing</w:t>
      </w:r>
      <w:r w:rsidR="00E22F17" w:rsidRPr="007F11C0">
        <w:rPr>
          <w:rFonts w:ascii="Arial" w:hAnsi="Arial" w:cs="Arial"/>
          <w:shd w:val="clear" w:color="auto" w:fill="FFFFFF"/>
        </w:rPr>
        <w:t xml:space="preserve"> extended phrases simultaneously without tiring. </w:t>
      </w:r>
      <w:r w:rsidR="009641A2" w:rsidRPr="007F11C0">
        <w:rPr>
          <w:rFonts w:ascii="Arial" w:hAnsi="Arial" w:cs="Arial"/>
          <w:shd w:val="clear" w:color="auto" w:fill="FFFFFF"/>
        </w:rPr>
        <w:t xml:space="preserve">If this is the case, </w:t>
      </w:r>
      <w:r w:rsidR="00774AFD" w:rsidRPr="007F11C0">
        <w:rPr>
          <w:rFonts w:ascii="Arial" w:eastAsia="Times New Roman" w:hAnsi="Arial" w:cs="Arial"/>
          <w:kern w:val="0"/>
          <w:lang w:eastAsia="en-GB"/>
          <w14:ligatures w14:val="none"/>
        </w:rPr>
        <w:t>it would be beneficial for vocational institutions provid</w:t>
      </w:r>
      <w:r w:rsidR="009A24B0" w:rsidRPr="007F11C0">
        <w:rPr>
          <w:rFonts w:ascii="Arial" w:eastAsia="Times New Roman" w:hAnsi="Arial" w:cs="Arial"/>
          <w:kern w:val="0"/>
          <w:lang w:eastAsia="en-GB"/>
          <w14:ligatures w14:val="none"/>
        </w:rPr>
        <w:t>ing</w:t>
      </w:r>
      <w:r w:rsidR="00774AFD" w:rsidRPr="007F11C0">
        <w:rPr>
          <w:rFonts w:ascii="Arial" w:eastAsia="Times New Roman" w:hAnsi="Arial" w:cs="Arial"/>
          <w:kern w:val="0"/>
          <w:lang w:eastAsia="en-GB"/>
          <w14:ligatures w14:val="none"/>
        </w:rPr>
        <w:t xml:space="preserve"> musical theatre training</w:t>
      </w:r>
      <w:r w:rsidR="0095225B" w:rsidRPr="007F11C0">
        <w:rPr>
          <w:rFonts w:ascii="Arial" w:eastAsia="Times New Roman" w:hAnsi="Arial" w:cs="Arial"/>
          <w:kern w:val="0"/>
          <w:lang w:eastAsia="en-GB"/>
          <w14:ligatures w14:val="none"/>
        </w:rPr>
        <w:t>,</w:t>
      </w:r>
      <w:r w:rsidR="00774AFD" w:rsidRPr="007F11C0">
        <w:rPr>
          <w:rFonts w:ascii="Arial" w:eastAsia="Times New Roman" w:hAnsi="Arial" w:cs="Arial"/>
          <w:kern w:val="0"/>
          <w:lang w:eastAsia="en-GB"/>
          <w14:ligatures w14:val="none"/>
        </w:rPr>
        <w:t xml:space="preserve"> to have specialised fitness studios </w:t>
      </w:r>
      <w:r w:rsidR="005C030C" w:rsidRPr="007F11C0">
        <w:rPr>
          <w:rFonts w:ascii="Arial" w:eastAsia="Times New Roman" w:hAnsi="Arial" w:cs="Arial"/>
          <w:kern w:val="0"/>
          <w:lang w:eastAsia="en-GB"/>
          <w14:ligatures w14:val="none"/>
        </w:rPr>
        <w:t>to</w:t>
      </w:r>
      <w:r w:rsidR="00774AFD" w:rsidRPr="007F11C0">
        <w:rPr>
          <w:rFonts w:ascii="Arial" w:eastAsia="Times New Roman" w:hAnsi="Arial" w:cs="Arial"/>
          <w:kern w:val="0"/>
          <w:lang w:eastAsia="en-GB"/>
          <w14:ligatures w14:val="none"/>
        </w:rPr>
        <w:t xml:space="preserve"> improve the physical fitness of singer-dancers. This would aid in preparing students for a successful career in musical theatre. </w:t>
      </w:r>
    </w:p>
    <w:p w14:paraId="08BD7D21" w14:textId="77777777" w:rsidR="0009793F" w:rsidRPr="007F11C0" w:rsidRDefault="0009793F" w:rsidP="007F11C0">
      <w:pPr>
        <w:spacing w:after="0" w:line="360" w:lineRule="auto"/>
        <w:rPr>
          <w:rFonts w:ascii="Arial" w:eastAsia="Times New Roman" w:hAnsi="Arial" w:cs="Arial"/>
          <w:kern w:val="0"/>
          <w:lang w:eastAsia="en-GB"/>
          <w14:ligatures w14:val="none"/>
        </w:rPr>
      </w:pPr>
    </w:p>
    <w:p w14:paraId="06062A5D" w14:textId="49E6430F" w:rsidR="009126C6" w:rsidRPr="007F11C0" w:rsidRDefault="001F7C64"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Harbour et al (2022) conducted a convincing study on evidence-based breathing tactics for runners to discover if a certain breathing pattern may improve running performance and experience. </w:t>
      </w:r>
      <w:r w:rsidR="0098388C" w:rsidRPr="007F11C0">
        <w:rPr>
          <w:rFonts w:ascii="Arial" w:hAnsi="Arial" w:cs="Arial"/>
          <w:shd w:val="clear" w:color="auto" w:fill="FFFFFF"/>
        </w:rPr>
        <w:t xml:space="preserve">They found that </w:t>
      </w:r>
      <w:r w:rsidR="003E1A2E" w:rsidRPr="007F11C0">
        <w:rPr>
          <w:rFonts w:ascii="Arial" w:hAnsi="Arial" w:cs="Arial"/>
          <w:shd w:val="clear" w:color="auto" w:fill="FFFFFF"/>
        </w:rPr>
        <w:t>utilising</w:t>
      </w:r>
      <w:r w:rsidR="0098388C" w:rsidRPr="007F11C0">
        <w:rPr>
          <w:rFonts w:ascii="Arial" w:hAnsi="Arial" w:cs="Arial"/>
          <w:shd w:val="clear" w:color="auto" w:fill="FFFFFF"/>
        </w:rPr>
        <w:t xml:space="preserve"> certain breathing techniques </w:t>
      </w:r>
      <w:r w:rsidR="00462E68" w:rsidRPr="007F11C0">
        <w:rPr>
          <w:rFonts w:ascii="Arial" w:hAnsi="Arial" w:cs="Arial"/>
          <w:shd w:val="clear" w:color="auto" w:fill="FFFFFF"/>
        </w:rPr>
        <w:t>had</w:t>
      </w:r>
      <w:r w:rsidR="003E1A2E" w:rsidRPr="007F11C0">
        <w:rPr>
          <w:rFonts w:ascii="Arial" w:hAnsi="Arial" w:cs="Arial"/>
          <w:shd w:val="clear" w:color="auto" w:fill="FFFFFF"/>
        </w:rPr>
        <w:t xml:space="preserve"> the potential to greatly enhance the efficiency of respiration and increase performance during physical activity.</w:t>
      </w:r>
      <w:r w:rsidR="002A4EFA" w:rsidRPr="007F11C0">
        <w:rPr>
          <w:rFonts w:ascii="Arial" w:hAnsi="Arial" w:cs="Arial"/>
        </w:rPr>
        <w:t xml:space="preserve"> </w:t>
      </w:r>
      <w:r w:rsidR="005C0080" w:rsidRPr="007F11C0">
        <w:rPr>
          <w:rFonts w:ascii="Arial" w:eastAsia="Times New Roman" w:hAnsi="Arial" w:cs="Arial"/>
          <w:kern w:val="0"/>
          <w:lang w:eastAsia="en-GB"/>
          <w14:ligatures w14:val="none"/>
        </w:rPr>
        <w:t xml:space="preserve">Harbour et al., (2022) conjecture </w:t>
      </w:r>
      <w:r w:rsidR="002A4EFA" w:rsidRPr="007F11C0">
        <w:rPr>
          <w:rFonts w:ascii="Arial" w:eastAsia="Times New Roman" w:hAnsi="Arial" w:cs="Arial"/>
          <w:kern w:val="0"/>
          <w:lang w:eastAsia="en-GB"/>
          <w14:ligatures w14:val="none"/>
        </w:rPr>
        <w:t xml:space="preserve">that </w:t>
      </w:r>
      <w:r w:rsidR="00F968ED" w:rsidRPr="007F11C0">
        <w:rPr>
          <w:rFonts w:ascii="Arial" w:eastAsia="Times New Roman" w:hAnsi="Arial" w:cs="Arial"/>
          <w:kern w:val="0"/>
          <w:lang w:eastAsia="en-GB"/>
          <w14:ligatures w14:val="none"/>
        </w:rPr>
        <w:t>most of</w:t>
      </w:r>
      <w:r w:rsidR="002A4EFA" w:rsidRPr="007F11C0">
        <w:rPr>
          <w:rFonts w:ascii="Arial" w:eastAsia="Times New Roman" w:hAnsi="Arial" w:cs="Arial"/>
          <w:kern w:val="0"/>
          <w:lang w:eastAsia="en-GB"/>
          <w14:ligatures w14:val="none"/>
        </w:rPr>
        <w:t xml:space="preserve"> the benefits stem from psychological factors. Enhanced psychological well-being </w:t>
      </w:r>
      <w:r w:rsidR="00D919AF" w:rsidRPr="007F11C0">
        <w:rPr>
          <w:rFonts w:ascii="Arial" w:eastAsia="Times New Roman" w:hAnsi="Arial" w:cs="Arial"/>
          <w:kern w:val="0"/>
          <w:lang w:eastAsia="en-GB"/>
          <w14:ligatures w14:val="none"/>
        </w:rPr>
        <w:t>due to</w:t>
      </w:r>
      <w:r w:rsidR="002A4EFA" w:rsidRPr="007F11C0">
        <w:rPr>
          <w:rFonts w:ascii="Arial" w:eastAsia="Times New Roman" w:hAnsi="Arial" w:cs="Arial"/>
          <w:kern w:val="0"/>
          <w:lang w:eastAsia="en-GB"/>
          <w14:ligatures w14:val="none"/>
        </w:rPr>
        <w:t xml:space="preserve"> increased physical endurance might potentially improve runners' long-term commitment to training and exercise regimens</w:t>
      </w:r>
      <w:r w:rsidR="00D919AF" w:rsidRPr="007F11C0">
        <w:rPr>
          <w:rFonts w:ascii="Arial" w:eastAsia="Times New Roman" w:hAnsi="Arial" w:cs="Arial"/>
          <w:kern w:val="0"/>
          <w:lang w:eastAsia="en-GB"/>
          <w14:ligatures w14:val="none"/>
        </w:rPr>
        <w:t>, consequently improving cardiovascular health and running endurance</w:t>
      </w:r>
      <w:r w:rsidR="002A4EFA" w:rsidRPr="007F11C0">
        <w:rPr>
          <w:rFonts w:ascii="Arial" w:eastAsia="Times New Roman" w:hAnsi="Arial" w:cs="Arial"/>
          <w:kern w:val="0"/>
          <w:lang w:eastAsia="en-GB"/>
          <w14:ligatures w14:val="none"/>
        </w:rPr>
        <w:t xml:space="preserve">. </w:t>
      </w:r>
      <w:r w:rsidR="00D46153" w:rsidRPr="007F11C0">
        <w:rPr>
          <w:rFonts w:ascii="Arial" w:hAnsi="Arial" w:cs="Arial"/>
          <w:shd w:val="clear" w:color="auto" w:fill="FFFFFF"/>
        </w:rPr>
        <w:t xml:space="preserve">Although </w:t>
      </w:r>
      <w:r w:rsidR="00196EFF" w:rsidRPr="007F11C0">
        <w:rPr>
          <w:rFonts w:ascii="Arial" w:hAnsi="Arial" w:cs="Arial"/>
          <w:shd w:val="clear" w:color="auto" w:fill="FFFFFF"/>
        </w:rPr>
        <w:t>a</w:t>
      </w:r>
      <w:r w:rsidR="00D46153" w:rsidRPr="007F11C0">
        <w:rPr>
          <w:rFonts w:ascii="Arial" w:hAnsi="Arial" w:cs="Arial"/>
          <w:shd w:val="clear" w:color="auto" w:fill="FFFFFF"/>
        </w:rPr>
        <w:t xml:space="preserve"> </w:t>
      </w:r>
      <w:r w:rsidR="00DD3606" w:rsidRPr="007F11C0">
        <w:rPr>
          <w:rFonts w:ascii="Arial" w:hAnsi="Arial" w:cs="Arial"/>
          <w:shd w:val="clear" w:color="auto" w:fill="FFFFFF"/>
        </w:rPr>
        <w:t>dancers’</w:t>
      </w:r>
      <w:r w:rsidR="00D46153" w:rsidRPr="007F11C0">
        <w:rPr>
          <w:rFonts w:ascii="Arial" w:hAnsi="Arial" w:cs="Arial"/>
          <w:shd w:val="clear" w:color="auto" w:fill="FFFFFF"/>
        </w:rPr>
        <w:t xml:space="preserve"> </w:t>
      </w:r>
      <w:r w:rsidR="00D14AD0" w:rsidRPr="007F11C0">
        <w:rPr>
          <w:rFonts w:ascii="Arial" w:eastAsia="Times New Roman" w:hAnsi="Arial" w:cs="Arial"/>
          <w:kern w:val="0"/>
          <w:lang w:eastAsia="en-GB"/>
          <w14:ligatures w14:val="none"/>
        </w:rPr>
        <w:t>steps may lack the same amount of symmetry or unbroken flow as running steps, a dance routine maintains a clear and consistent rhythm thanks to the time signature of the music and the choreographers' utilisation of counts of eigh</w:t>
      </w:r>
      <w:r w:rsidR="00A01035" w:rsidRPr="007F11C0">
        <w:rPr>
          <w:rFonts w:ascii="Arial" w:eastAsia="Times New Roman" w:hAnsi="Arial" w:cs="Arial"/>
          <w:kern w:val="0"/>
          <w:lang w:eastAsia="en-GB"/>
          <w14:ligatures w14:val="none"/>
        </w:rPr>
        <w:t xml:space="preserve">t (Glasheen, 2017). </w:t>
      </w:r>
      <w:r w:rsidR="00DD3606" w:rsidRPr="007F11C0">
        <w:rPr>
          <w:rFonts w:ascii="Arial" w:eastAsia="Times New Roman" w:hAnsi="Arial" w:cs="Arial"/>
          <w:kern w:val="0"/>
          <w:lang w:eastAsia="en-GB"/>
          <w14:ligatures w14:val="none"/>
        </w:rPr>
        <w:t>Therefore,</w:t>
      </w:r>
      <w:r w:rsidR="00D46153" w:rsidRPr="007F11C0">
        <w:rPr>
          <w:rFonts w:ascii="Arial" w:eastAsia="Times New Roman" w:hAnsi="Arial" w:cs="Arial"/>
          <w:kern w:val="0"/>
          <w:lang w:eastAsia="en-GB"/>
          <w14:ligatures w14:val="none"/>
        </w:rPr>
        <w:t xml:space="preserve"> </w:t>
      </w:r>
      <w:r w:rsidR="00D91F55" w:rsidRPr="007F11C0">
        <w:rPr>
          <w:rFonts w:ascii="Arial" w:eastAsia="Times New Roman" w:hAnsi="Arial" w:cs="Arial"/>
          <w:kern w:val="0"/>
          <w:lang w:eastAsia="en-GB"/>
          <w14:ligatures w14:val="none"/>
        </w:rPr>
        <w:t xml:space="preserve">the breathing methodologies used for running could </w:t>
      </w:r>
      <w:r w:rsidR="00DD3606" w:rsidRPr="007F11C0">
        <w:rPr>
          <w:rFonts w:ascii="Arial" w:eastAsia="Times New Roman" w:hAnsi="Arial" w:cs="Arial"/>
          <w:kern w:val="0"/>
          <w:lang w:eastAsia="en-GB"/>
          <w14:ligatures w14:val="none"/>
        </w:rPr>
        <w:t xml:space="preserve">potentially </w:t>
      </w:r>
      <w:r w:rsidR="00D91F55" w:rsidRPr="007F11C0">
        <w:rPr>
          <w:rFonts w:ascii="Arial" w:eastAsia="Times New Roman" w:hAnsi="Arial" w:cs="Arial"/>
          <w:kern w:val="0"/>
          <w:lang w:eastAsia="en-GB"/>
          <w14:ligatures w14:val="none"/>
        </w:rPr>
        <w:t xml:space="preserve">be adopted by the </w:t>
      </w:r>
      <w:r w:rsidR="00B74FF2" w:rsidRPr="007F11C0">
        <w:rPr>
          <w:rFonts w:ascii="Arial" w:eastAsia="Times New Roman" w:hAnsi="Arial" w:cs="Arial"/>
          <w:kern w:val="0"/>
          <w:lang w:eastAsia="en-GB"/>
          <w14:ligatures w14:val="none"/>
        </w:rPr>
        <w:t>singer-</w:t>
      </w:r>
      <w:r w:rsidR="00D91F55" w:rsidRPr="007F11C0">
        <w:rPr>
          <w:rFonts w:ascii="Arial" w:eastAsia="Times New Roman" w:hAnsi="Arial" w:cs="Arial"/>
          <w:kern w:val="0"/>
          <w:lang w:eastAsia="en-GB"/>
          <w14:ligatures w14:val="none"/>
        </w:rPr>
        <w:t>dancer to improve</w:t>
      </w:r>
      <w:r w:rsidR="00B74FF2" w:rsidRPr="007F11C0">
        <w:rPr>
          <w:rFonts w:ascii="Arial" w:eastAsia="Times New Roman" w:hAnsi="Arial" w:cs="Arial"/>
          <w:kern w:val="0"/>
          <w:lang w:eastAsia="en-GB"/>
          <w14:ligatures w14:val="none"/>
        </w:rPr>
        <w:t xml:space="preserve"> </w:t>
      </w:r>
      <w:r w:rsidR="00DD3606" w:rsidRPr="007F11C0">
        <w:rPr>
          <w:rFonts w:ascii="Arial" w:eastAsia="Times New Roman" w:hAnsi="Arial" w:cs="Arial"/>
          <w:kern w:val="0"/>
          <w:lang w:eastAsia="en-GB"/>
          <w14:ligatures w14:val="none"/>
        </w:rPr>
        <w:t xml:space="preserve">combined </w:t>
      </w:r>
      <w:r w:rsidR="00B74FF2" w:rsidRPr="007F11C0">
        <w:rPr>
          <w:rFonts w:ascii="Arial" w:eastAsia="Times New Roman" w:hAnsi="Arial" w:cs="Arial"/>
          <w:kern w:val="0"/>
          <w:lang w:eastAsia="en-GB"/>
          <w14:ligatures w14:val="none"/>
        </w:rPr>
        <w:t xml:space="preserve">vocal and physical </w:t>
      </w:r>
      <w:r w:rsidR="00DD3606" w:rsidRPr="007F11C0">
        <w:rPr>
          <w:rFonts w:ascii="Arial" w:eastAsia="Times New Roman" w:hAnsi="Arial" w:cs="Arial"/>
          <w:kern w:val="0"/>
          <w:lang w:eastAsia="en-GB"/>
          <w14:ligatures w14:val="none"/>
        </w:rPr>
        <w:t xml:space="preserve">dance ability and endurance. </w:t>
      </w:r>
    </w:p>
    <w:p w14:paraId="5C59BC29" w14:textId="41FA16EF" w:rsidR="00B3601C" w:rsidRPr="007F11C0" w:rsidRDefault="009126C6" w:rsidP="007F11C0">
      <w:pPr>
        <w:spacing w:line="360" w:lineRule="auto"/>
        <w:rPr>
          <w:rFonts w:ascii="Arial" w:eastAsia="Times New Roman" w:hAnsi="Arial" w:cs="Arial"/>
          <w:kern w:val="0"/>
          <w:lang w:eastAsia="en-GB"/>
          <w14:ligatures w14:val="none"/>
        </w:rPr>
      </w:pPr>
      <w:r w:rsidRPr="007F11C0">
        <w:rPr>
          <w:rFonts w:ascii="Arial" w:hAnsi="Arial" w:cs="Arial"/>
          <w:b/>
          <w:bCs/>
          <w:shd w:val="clear" w:color="auto" w:fill="FFFFFF"/>
        </w:rPr>
        <w:lastRenderedPageBreak/>
        <w:t>Deep breathing:</w:t>
      </w:r>
      <w:r w:rsidRPr="007F11C0">
        <w:rPr>
          <w:rFonts w:ascii="Arial" w:hAnsi="Arial" w:cs="Arial"/>
          <w:shd w:val="clear" w:color="auto" w:fill="FFFFFF"/>
        </w:rPr>
        <w:t xml:space="preserve"> </w:t>
      </w:r>
      <w:r w:rsidR="006A4234" w:rsidRPr="007F11C0">
        <w:rPr>
          <w:rFonts w:ascii="Arial" w:hAnsi="Arial" w:cs="Arial"/>
          <w:shd w:val="clear" w:color="auto" w:fill="FFFFFF"/>
        </w:rPr>
        <w:t>The study looked at deep breathing which</w:t>
      </w:r>
      <w:r w:rsidR="00C14B0B" w:rsidRPr="007F11C0">
        <w:rPr>
          <w:rFonts w:ascii="Arial" w:hAnsi="Arial" w:cs="Arial"/>
          <w:shd w:val="clear" w:color="auto" w:fill="FFFFFF"/>
        </w:rPr>
        <w:t xml:space="preserve"> already has </w:t>
      </w:r>
      <w:r w:rsidR="00712F03" w:rsidRPr="007F11C0">
        <w:rPr>
          <w:rFonts w:ascii="Arial" w:hAnsi="Arial" w:cs="Arial"/>
          <w:shd w:val="clear" w:color="auto" w:fill="FFFFFF"/>
        </w:rPr>
        <w:t>advocates</w:t>
      </w:r>
      <w:r w:rsidR="00C14B0B" w:rsidRPr="007F11C0">
        <w:rPr>
          <w:rFonts w:ascii="Arial" w:hAnsi="Arial" w:cs="Arial"/>
          <w:shd w:val="clear" w:color="auto" w:fill="FFFFFF"/>
        </w:rPr>
        <w:t xml:space="preserve"> within yoga</w:t>
      </w:r>
      <w:r w:rsidR="00712F03" w:rsidRPr="007F11C0">
        <w:rPr>
          <w:rFonts w:ascii="Arial" w:hAnsi="Arial" w:cs="Arial"/>
          <w:shd w:val="clear" w:color="auto" w:fill="FFFFFF"/>
        </w:rPr>
        <w:t xml:space="preserve"> due to </w:t>
      </w:r>
      <w:r w:rsidR="00B3601C" w:rsidRPr="007F11C0">
        <w:rPr>
          <w:rFonts w:ascii="Arial" w:hAnsi="Arial" w:cs="Arial"/>
          <w:shd w:val="clear" w:color="auto" w:fill="FFFFFF"/>
        </w:rPr>
        <w:t>its</w:t>
      </w:r>
      <w:r w:rsidR="00712F03" w:rsidRPr="007F11C0">
        <w:rPr>
          <w:rFonts w:ascii="Arial" w:hAnsi="Arial" w:cs="Arial"/>
          <w:shd w:val="clear" w:color="auto" w:fill="FFFFFF"/>
        </w:rPr>
        <w:t xml:space="preserve"> effectiveness </w:t>
      </w:r>
      <w:r w:rsidR="00D54CA5" w:rsidRPr="007F11C0">
        <w:rPr>
          <w:rFonts w:ascii="Arial" w:hAnsi="Arial" w:cs="Arial"/>
          <w:shd w:val="clear" w:color="auto" w:fill="FFFFFF"/>
        </w:rPr>
        <w:t>for improving exercise capaci</w:t>
      </w:r>
      <w:r w:rsidR="0081359E" w:rsidRPr="007F11C0">
        <w:rPr>
          <w:rFonts w:ascii="Arial" w:hAnsi="Arial" w:cs="Arial"/>
          <w:shd w:val="clear" w:color="auto" w:fill="FFFFFF"/>
        </w:rPr>
        <w:t>ty</w:t>
      </w:r>
      <w:r w:rsidR="00082F71" w:rsidRPr="007F11C0">
        <w:rPr>
          <w:rFonts w:ascii="Arial" w:hAnsi="Arial" w:cs="Arial"/>
          <w:shd w:val="clear" w:color="auto" w:fill="FFFFFF"/>
        </w:rPr>
        <w:t xml:space="preserve"> </w:t>
      </w:r>
      <w:r w:rsidR="00082F71" w:rsidRPr="007F11C0">
        <w:rPr>
          <w:rFonts w:ascii="Arial" w:eastAsia="Times New Roman" w:hAnsi="Arial" w:cs="Arial"/>
          <w:kern w:val="0"/>
          <w:lang w:eastAsia="en-GB"/>
          <w14:ligatures w14:val="none"/>
        </w:rPr>
        <w:t>(Singh et al., 2020).</w:t>
      </w:r>
      <w:r w:rsidR="00A3531E" w:rsidRPr="007F11C0">
        <w:rPr>
          <w:rFonts w:ascii="Arial" w:hAnsi="Arial" w:cs="Arial"/>
        </w:rPr>
        <w:t xml:space="preserve"> </w:t>
      </w:r>
      <w:r w:rsidR="00A3531E" w:rsidRPr="007F11C0">
        <w:rPr>
          <w:rFonts w:ascii="Arial" w:eastAsia="Times New Roman" w:hAnsi="Arial" w:cs="Arial"/>
          <w:kern w:val="0"/>
          <w:lang w:eastAsia="en-GB"/>
          <w14:ligatures w14:val="none"/>
        </w:rPr>
        <w:t>Deep breathing is sometimes referred to as diaphragmatic breathing or abdominal breathing. During inhal</w:t>
      </w:r>
      <w:r w:rsidR="00AA1397" w:rsidRPr="007F11C0">
        <w:rPr>
          <w:rFonts w:ascii="Arial" w:eastAsia="Times New Roman" w:hAnsi="Arial" w:cs="Arial"/>
          <w:kern w:val="0"/>
          <w:lang w:eastAsia="en-GB"/>
          <w14:ligatures w14:val="none"/>
        </w:rPr>
        <w:t>ation</w:t>
      </w:r>
      <w:r w:rsidR="00A3531E" w:rsidRPr="007F11C0">
        <w:rPr>
          <w:rFonts w:ascii="Arial" w:eastAsia="Times New Roman" w:hAnsi="Arial" w:cs="Arial"/>
          <w:kern w:val="0"/>
          <w:lang w:eastAsia="en-GB"/>
          <w14:ligatures w14:val="none"/>
        </w:rPr>
        <w:t xml:space="preserve">, the diaphragm becomes flattened, causing the ribcage in the abdominal area to expand. </w:t>
      </w:r>
      <w:r w:rsidR="00B3601C" w:rsidRPr="007F11C0">
        <w:rPr>
          <w:rFonts w:ascii="Arial" w:eastAsia="Times New Roman" w:hAnsi="Arial" w:cs="Arial"/>
          <w:kern w:val="0"/>
          <w:lang w:eastAsia="en-GB"/>
          <w14:ligatures w14:val="none"/>
        </w:rPr>
        <w:t>Adopting this breathing technique offers several advantage</w:t>
      </w:r>
      <w:r w:rsidR="00196EFF" w:rsidRPr="007F11C0">
        <w:rPr>
          <w:rFonts w:ascii="Arial" w:eastAsia="Times New Roman" w:hAnsi="Arial" w:cs="Arial"/>
          <w:kern w:val="0"/>
          <w:lang w:eastAsia="en-GB"/>
          <w14:ligatures w14:val="none"/>
        </w:rPr>
        <w:t>s</w:t>
      </w:r>
      <w:r w:rsidR="00AA1000" w:rsidRPr="007F11C0">
        <w:rPr>
          <w:rFonts w:ascii="Arial" w:eastAsia="Times New Roman" w:hAnsi="Arial" w:cs="Arial"/>
          <w:kern w:val="0"/>
          <w:lang w:eastAsia="en-GB"/>
          <w14:ligatures w14:val="none"/>
        </w:rPr>
        <w:t xml:space="preserve">; </w:t>
      </w:r>
      <w:r w:rsidR="00B3601C" w:rsidRPr="007F11C0">
        <w:rPr>
          <w:rFonts w:ascii="Arial" w:eastAsia="Times New Roman" w:hAnsi="Arial" w:cs="Arial"/>
          <w:kern w:val="0"/>
          <w:lang w:eastAsia="en-GB"/>
          <w14:ligatures w14:val="none"/>
        </w:rPr>
        <w:t>improved body alignment and a lowered heart rate, resulting in a less strenuous respiratory rate</w:t>
      </w:r>
      <w:r w:rsidR="00195580" w:rsidRPr="007F11C0">
        <w:rPr>
          <w:rFonts w:ascii="Arial" w:eastAsia="Times New Roman" w:hAnsi="Arial" w:cs="Arial"/>
          <w:kern w:val="0"/>
          <w:lang w:eastAsia="en-GB"/>
          <w14:ligatures w14:val="none"/>
        </w:rPr>
        <w:t xml:space="preserve"> (Harbour et al., 2020)</w:t>
      </w:r>
      <w:r w:rsidR="00B3601C" w:rsidRPr="007F11C0">
        <w:rPr>
          <w:rFonts w:ascii="Arial" w:eastAsia="Times New Roman" w:hAnsi="Arial" w:cs="Arial"/>
          <w:kern w:val="0"/>
          <w:lang w:eastAsia="en-GB"/>
          <w14:ligatures w14:val="none"/>
        </w:rPr>
        <w:t xml:space="preserve">. </w:t>
      </w:r>
      <w:r w:rsidR="00054908" w:rsidRPr="007F11C0">
        <w:rPr>
          <w:rFonts w:ascii="Arial" w:eastAsia="Times New Roman" w:hAnsi="Arial" w:cs="Arial"/>
          <w:kern w:val="0"/>
          <w:lang w:eastAsia="en-GB"/>
          <w14:ligatures w14:val="none"/>
        </w:rPr>
        <w:t xml:space="preserve">Consequently, this may deceive the brain into seeing running as less strenuous. Incorporating deep breathing into my </w:t>
      </w:r>
      <w:r w:rsidR="00AC54C7" w:rsidRPr="007F11C0">
        <w:rPr>
          <w:rFonts w:ascii="Arial" w:eastAsia="Times New Roman" w:hAnsi="Arial" w:cs="Arial"/>
          <w:kern w:val="0"/>
          <w:lang w:eastAsia="en-GB"/>
          <w14:ligatures w14:val="none"/>
        </w:rPr>
        <w:t xml:space="preserve">own </w:t>
      </w:r>
      <w:r w:rsidR="00054908" w:rsidRPr="007F11C0">
        <w:rPr>
          <w:rFonts w:ascii="Arial" w:eastAsia="Times New Roman" w:hAnsi="Arial" w:cs="Arial"/>
          <w:kern w:val="0"/>
          <w:lang w:eastAsia="en-GB"/>
          <w14:ligatures w14:val="none"/>
        </w:rPr>
        <w:t xml:space="preserve">teaching might assist my triple threat pupils in attaining a level of </w:t>
      </w:r>
      <w:r w:rsidR="00AC54C7" w:rsidRPr="007F11C0">
        <w:rPr>
          <w:rFonts w:ascii="Arial" w:eastAsia="Times New Roman" w:hAnsi="Arial" w:cs="Arial"/>
          <w:kern w:val="0"/>
          <w:lang w:eastAsia="en-GB"/>
          <w14:ligatures w14:val="none"/>
        </w:rPr>
        <w:t>relaxation</w:t>
      </w:r>
      <w:r w:rsidR="00054908" w:rsidRPr="007F11C0">
        <w:rPr>
          <w:rFonts w:ascii="Arial" w:eastAsia="Times New Roman" w:hAnsi="Arial" w:cs="Arial"/>
          <w:kern w:val="0"/>
          <w:lang w:eastAsia="en-GB"/>
          <w14:ligatures w14:val="none"/>
        </w:rPr>
        <w:t xml:space="preserve"> throughout their integrated singing and dancing lesson. This might potentially lead to decreased voice and physical fatigue </w:t>
      </w:r>
      <w:r w:rsidR="00F729C1" w:rsidRPr="007F11C0">
        <w:rPr>
          <w:rFonts w:ascii="Arial" w:eastAsia="Times New Roman" w:hAnsi="Arial" w:cs="Arial"/>
          <w:kern w:val="0"/>
          <w:lang w:eastAsia="en-GB"/>
          <w14:ligatures w14:val="none"/>
        </w:rPr>
        <w:t xml:space="preserve">due to a lowered heart </w:t>
      </w:r>
      <w:r w:rsidR="00463DF1" w:rsidRPr="007F11C0">
        <w:rPr>
          <w:rFonts w:ascii="Arial" w:eastAsia="Times New Roman" w:hAnsi="Arial" w:cs="Arial"/>
          <w:kern w:val="0"/>
          <w:lang w:eastAsia="en-GB"/>
          <w14:ligatures w14:val="none"/>
        </w:rPr>
        <w:t xml:space="preserve">and respiration </w:t>
      </w:r>
      <w:r w:rsidR="00F729C1" w:rsidRPr="007F11C0">
        <w:rPr>
          <w:rFonts w:ascii="Arial" w:eastAsia="Times New Roman" w:hAnsi="Arial" w:cs="Arial"/>
          <w:kern w:val="0"/>
          <w:lang w:eastAsia="en-GB"/>
          <w14:ligatures w14:val="none"/>
        </w:rPr>
        <w:t>rate</w:t>
      </w:r>
      <w:r w:rsidR="00463DF1" w:rsidRPr="007F11C0">
        <w:rPr>
          <w:rFonts w:ascii="Arial" w:eastAsia="Times New Roman" w:hAnsi="Arial" w:cs="Arial"/>
          <w:kern w:val="0"/>
          <w:lang w:eastAsia="en-GB"/>
          <w14:ligatures w14:val="none"/>
        </w:rPr>
        <w:t>.</w:t>
      </w:r>
    </w:p>
    <w:p w14:paraId="53788669" w14:textId="65A5E354" w:rsidR="00C755DA" w:rsidRPr="007F11C0" w:rsidRDefault="009126C6"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b/>
          <w:bCs/>
          <w:kern w:val="0"/>
          <w:lang w:eastAsia="en-GB"/>
          <w14:ligatures w14:val="none"/>
        </w:rPr>
        <w:t xml:space="preserve">Nose breathing: </w:t>
      </w:r>
      <w:r w:rsidR="004A4354" w:rsidRPr="007F11C0">
        <w:rPr>
          <w:rFonts w:ascii="Arial" w:eastAsia="Times New Roman" w:hAnsi="Arial" w:cs="Arial"/>
          <w:kern w:val="0"/>
          <w:lang w:eastAsia="en-GB"/>
          <w14:ligatures w14:val="none"/>
        </w:rPr>
        <w:t xml:space="preserve">In yoga, it is recommended to breathe via the nose. Similarly, while the body is at rest, nasal breathing is the main pathway for respiration </w:t>
      </w:r>
      <w:r w:rsidR="00C755DA" w:rsidRPr="007F11C0">
        <w:rPr>
          <w:rFonts w:ascii="Arial" w:eastAsia="Times New Roman" w:hAnsi="Arial" w:cs="Arial"/>
          <w:kern w:val="0"/>
          <w:lang w:eastAsia="en-GB"/>
          <w14:ligatures w14:val="none"/>
        </w:rPr>
        <w:t>(Harbour et al., (2022)</w:t>
      </w:r>
      <w:r w:rsidR="0068739A" w:rsidRPr="007F11C0">
        <w:rPr>
          <w:rFonts w:ascii="Arial" w:eastAsia="Times New Roman" w:hAnsi="Arial" w:cs="Arial"/>
          <w:kern w:val="0"/>
          <w:lang w:eastAsia="en-GB"/>
          <w14:ligatures w14:val="none"/>
        </w:rPr>
        <w:t xml:space="preserve">. </w:t>
      </w:r>
      <w:r w:rsidR="00C755DA" w:rsidRPr="007F11C0">
        <w:rPr>
          <w:rFonts w:ascii="Arial" w:eastAsia="Times New Roman" w:hAnsi="Arial" w:cs="Arial"/>
          <w:kern w:val="0"/>
          <w:lang w:eastAsia="en-GB"/>
          <w14:ligatures w14:val="none"/>
        </w:rPr>
        <w:t>Nevertheless, nasal breathing can also be employed during more strenuous physical activities</w:t>
      </w:r>
      <w:r w:rsidR="004A4354" w:rsidRPr="007F11C0">
        <w:rPr>
          <w:rFonts w:ascii="Arial" w:eastAsia="Times New Roman" w:hAnsi="Arial" w:cs="Arial"/>
          <w:kern w:val="0"/>
          <w:lang w:eastAsia="en-GB"/>
          <w14:ligatures w14:val="none"/>
        </w:rPr>
        <w:t xml:space="preserve"> such as running</w:t>
      </w:r>
      <w:r w:rsidR="00C755DA" w:rsidRPr="007F11C0">
        <w:rPr>
          <w:rFonts w:ascii="Arial" w:eastAsia="Times New Roman" w:hAnsi="Arial" w:cs="Arial"/>
          <w:kern w:val="0"/>
          <w:lang w:eastAsia="en-GB"/>
          <w14:ligatures w14:val="none"/>
        </w:rPr>
        <w:t>, so potentially reducing the pace of respiration and enhancing diaphragmatic function</w:t>
      </w:r>
      <w:r w:rsidR="00E979AF" w:rsidRPr="007F11C0">
        <w:rPr>
          <w:rFonts w:ascii="Arial" w:eastAsia="Times New Roman" w:hAnsi="Arial" w:cs="Arial"/>
          <w:kern w:val="0"/>
          <w:lang w:eastAsia="en-GB"/>
          <w14:ligatures w14:val="none"/>
        </w:rPr>
        <w:t xml:space="preserve"> (Dallam et al., 2018; Trevisan et al., 2015)</w:t>
      </w:r>
      <w:r w:rsidR="007121E9" w:rsidRPr="007F11C0">
        <w:rPr>
          <w:rFonts w:ascii="Arial" w:eastAsia="Times New Roman" w:hAnsi="Arial" w:cs="Arial"/>
          <w:kern w:val="0"/>
          <w:lang w:eastAsia="en-GB"/>
          <w14:ligatures w14:val="none"/>
        </w:rPr>
        <w:t>.</w:t>
      </w:r>
      <w:r w:rsidR="00554788" w:rsidRPr="007F11C0">
        <w:rPr>
          <w:rFonts w:ascii="Arial" w:eastAsia="Times New Roman" w:hAnsi="Arial" w:cs="Arial"/>
          <w:kern w:val="0"/>
          <w:lang w:eastAsia="en-GB"/>
          <w14:ligatures w14:val="none"/>
        </w:rPr>
        <w:t xml:space="preserve"> </w:t>
      </w:r>
      <w:r w:rsidR="00E44A07" w:rsidRPr="007F11C0">
        <w:rPr>
          <w:rFonts w:ascii="Arial" w:eastAsia="Times New Roman" w:hAnsi="Arial" w:cs="Arial"/>
          <w:kern w:val="0"/>
          <w:lang w:eastAsia="en-GB"/>
          <w14:ligatures w14:val="none"/>
        </w:rPr>
        <w:t>Despite the advantageous of nasal breathing in exercise, this breathing method</w:t>
      </w:r>
      <w:r w:rsidR="009C3998" w:rsidRPr="007F11C0">
        <w:rPr>
          <w:rFonts w:ascii="Arial" w:eastAsia="Times New Roman" w:hAnsi="Arial" w:cs="Arial"/>
          <w:kern w:val="0"/>
          <w:lang w:eastAsia="en-GB"/>
          <w14:ligatures w14:val="none"/>
        </w:rPr>
        <w:t xml:space="preserve"> </w:t>
      </w:r>
      <w:r w:rsidR="000E581F" w:rsidRPr="007F11C0">
        <w:rPr>
          <w:rFonts w:ascii="Arial" w:eastAsia="Times New Roman" w:hAnsi="Arial" w:cs="Arial"/>
          <w:kern w:val="0"/>
          <w:lang w:eastAsia="en-GB"/>
          <w14:ligatures w14:val="none"/>
        </w:rPr>
        <w:t>couldn’t</w:t>
      </w:r>
      <w:r w:rsidR="009C3998" w:rsidRPr="007F11C0">
        <w:rPr>
          <w:rFonts w:ascii="Arial" w:eastAsia="Times New Roman" w:hAnsi="Arial" w:cs="Arial"/>
          <w:kern w:val="0"/>
          <w:lang w:eastAsia="en-GB"/>
          <w14:ligatures w14:val="none"/>
        </w:rPr>
        <w:t xml:space="preserve"> </w:t>
      </w:r>
      <w:r w:rsidR="00554788" w:rsidRPr="007F11C0">
        <w:rPr>
          <w:rFonts w:ascii="Arial" w:eastAsia="Times New Roman" w:hAnsi="Arial" w:cs="Arial"/>
          <w:kern w:val="0"/>
          <w:lang w:eastAsia="en-GB"/>
          <w14:ligatures w14:val="none"/>
        </w:rPr>
        <w:t xml:space="preserve">be </w:t>
      </w:r>
      <w:r w:rsidR="00E44A07" w:rsidRPr="007F11C0">
        <w:rPr>
          <w:rFonts w:ascii="Arial" w:eastAsia="Times New Roman" w:hAnsi="Arial" w:cs="Arial"/>
          <w:kern w:val="0"/>
          <w:lang w:eastAsia="en-GB"/>
          <w14:ligatures w14:val="none"/>
        </w:rPr>
        <w:t xml:space="preserve">implemented by singers who need to employ mouth breathing </w:t>
      </w:r>
      <w:r w:rsidR="000E581F" w:rsidRPr="007F11C0">
        <w:rPr>
          <w:rFonts w:ascii="Arial" w:eastAsia="Times New Roman" w:hAnsi="Arial" w:cs="Arial"/>
          <w:kern w:val="0"/>
          <w:lang w:eastAsia="en-GB"/>
          <w14:ligatures w14:val="none"/>
        </w:rPr>
        <w:t>(</w:t>
      </w:r>
      <w:proofErr w:type="spellStart"/>
      <w:r w:rsidR="000E581F" w:rsidRPr="007F11C0">
        <w:rPr>
          <w:rFonts w:ascii="Arial" w:eastAsia="Times New Roman" w:hAnsi="Arial" w:cs="Arial"/>
          <w:kern w:val="0"/>
          <w:lang w:eastAsia="en-GB"/>
          <w14:ligatures w14:val="none"/>
        </w:rPr>
        <w:t>Sliiden</w:t>
      </w:r>
      <w:proofErr w:type="spellEnd"/>
      <w:r w:rsidR="000E581F" w:rsidRPr="007F11C0">
        <w:rPr>
          <w:rFonts w:ascii="Arial" w:eastAsia="Times New Roman" w:hAnsi="Arial" w:cs="Arial"/>
          <w:kern w:val="0"/>
          <w:lang w:eastAsia="en-GB"/>
          <w14:ligatures w14:val="none"/>
        </w:rPr>
        <w:t xml:space="preserve"> et al., 2017).</w:t>
      </w:r>
    </w:p>
    <w:p w14:paraId="511C5D95" w14:textId="115E8FA0" w:rsidR="00690003" w:rsidRPr="007F11C0" w:rsidRDefault="0091342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b/>
          <w:bCs/>
          <w:kern w:val="0"/>
          <w:lang w:eastAsia="en-GB"/>
          <w14:ligatures w14:val="none"/>
        </w:rPr>
        <w:t xml:space="preserve">Active exhale: </w:t>
      </w:r>
      <w:r w:rsidR="003B4613" w:rsidRPr="007F11C0">
        <w:rPr>
          <w:rFonts w:ascii="Arial" w:eastAsia="Times New Roman" w:hAnsi="Arial" w:cs="Arial"/>
          <w:kern w:val="0"/>
          <w:lang w:eastAsia="en-GB"/>
          <w14:ligatures w14:val="none"/>
        </w:rPr>
        <w:t>Long, slow exhalation</w:t>
      </w:r>
      <w:r w:rsidR="006D3A54" w:rsidRPr="007F11C0">
        <w:rPr>
          <w:rFonts w:ascii="Arial" w:eastAsia="Times New Roman" w:hAnsi="Arial" w:cs="Arial"/>
          <w:kern w:val="0"/>
          <w:lang w:eastAsia="en-GB"/>
          <w14:ligatures w14:val="none"/>
        </w:rPr>
        <w:t xml:space="preserve"> is a breathing technique many running </w:t>
      </w:r>
      <w:r w:rsidR="00DC4E9A" w:rsidRPr="007F11C0">
        <w:rPr>
          <w:rFonts w:ascii="Arial" w:eastAsia="Times New Roman" w:hAnsi="Arial" w:cs="Arial"/>
          <w:kern w:val="0"/>
          <w:lang w:eastAsia="en-GB"/>
          <w14:ligatures w14:val="none"/>
        </w:rPr>
        <w:t>coaches</w:t>
      </w:r>
      <w:r w:rsidR="006D3A54" w:rsidRPr="007F11C0">
        <w:rPr>
          <w:rFonts w:ascii="Arial" w:eastAsia="Times New Roman" w:hAnsi="Arial" w:cs="Arial"/>
          <w:kern w:val="0"/>
          <w:lang w:eastAsia="en-GB"/>
          <w14:ligatures w14:val="none"/>
        </w:rPr>
        <w:t xml:space="preserve"> have adopted </w:t>
      </w:r>
      <w:r w:rsidR="004E5228" w:rsidRPr="007F11C0">
        <w:rPr>
          <w:rFonts w:ascii="Arial" w:eastAsia="Times New Roman" w:hAnsi="Arial" w:cs="Arial"/>
          <w:kern w:val="0"/>
          <w:lang w:eastAsia="en-GB"/>
          <w14:ligatures w14:val="none"/>
        </w:rPr>
        <w:t xml:space="preserve">(Harbour et al., 2022) </w:t>
      </w:r>
      <w:r w:rsidR="006D3A54" w:rsidRPr="007F11C0">
        <w:rPr>
          <w:rFonts w:ascii="Arial" w:eastAsia="Times New Roman" w:hAnsi="Arial" w:cs="Arial"/>
          <w:kern w:val="0"/>
          <w:lang w:eastAsia="en-GB"/>
          <w14:ligatures w14:val="none"/>
        </w:rPr>
        <w:t xml:space="preserve">as there is research to suggest that it can improve aerobic </w:t>
      </w:r>
      <w:r w:rsidR="00DC4E9A" w:rsidRPr="007F11C0">
        <w:rPr>
          <w:rFonts w:ascii="Arial" w:eastAsia="Times New Roman" w:hAnsi="Arial" w:cs="Arial"/>
          <w:kern w:val="0"/>
          <w:lang w:eastAsia="en-GB"/>
          <w14:ligatures w14:val="none"/>
        </w:rPr>
        <w:t>endurance and breathing depth (Jackson, 2002; Coates and Kowalchik, 2013</w:t>
      </w:r>
      <w:r w:rsidR="001010B4" w:rsidRPr="007F11C0">
        <w:rPr>
          <w:rFonts w:ascii="Arial" w:eastAsia="Times New Roman" w:hAnsi="Arial" w:cs="Arial"/>
          <w:kern w:val="0"/>
          <w:lang w:eastAsia="en-GB"/>
          <w14:ligatures w14:val="none"/>
        </w:rPr>
        <w:t>). Because musical notation sometimes requires a performer to sing lengthy, controlled phrases, active exhalation might be applied occasionally in a song. I'm not sure whether this could be done in every song, though, given every piece of music has different time signatures, tempos, and melodic phrases.</w:t>
      </w:r>
    </w:p>
    <w:p w14:paraId="46476EC2" w14:textId="3EEC70A2" w:rsidR="00222953" w:rsidRPr="007F11C0" w:rsidRDefault="006707E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Runners </w:t>
      </w:r>
      <w:r w:rsidR="00EE35C7" w:rsidRPr="007F11C0">
        <w:rPr>
          <w:rFonts w:ascii="Arial" w:eastAsia="Times New Roman" w:hAnsi="Arial" w:cs="Arial"/>
          <w:kern w:val="0"/>
          <w:lang w:eastAsia="en-GB"/>
          <w14:ligatures w14:val="none"/>
        </w:rPr>
        <w:t>that</w:t>
      </w:r>
      <w:r w:rsidRPr="007F11C0">
        <w:rPr>
          <w:rFonts w:ascii="Arial" w:eastAsia="Times New Roman" w:hAnsi="Arial" w:cs="Arial"/>
          <w:kern w:val="0"/>
          <w:lang w:eastAsia="en-GB"/>
          <w14:ligatures w14:val="none"/>
        </w:rPr>
        <w:t xml:space="preserve"> wish to utilise the above breathing techniques to improve their performanc</w:t>
      </w:r>
      <w:r w:rsidR="00526F4B" w:rsidRPr="007F11C0">
        <w:rPr>
          <w:rFonts w:ascii="Arial" w:eastAsia="Times New Roman" w:hAnsi="Arial" w:cs="Arial"/>
          <w:kern w:val="0"/>
          <w:lang w:eastAsia="en-GB"/>
          <w14:ligatures w14:val="none"/>
        </w:rPr>
        <w:t>e will need to</w:t>
      </w:r>
      <w:r w:rsidRPr="007F11C0">
        <w:rPr>
          <w:rFonts w:ascii="Arial" w:eastAsia="Times New Roman" w:hAnsi="Arial" w:cs="Arial"/>
          <w:kern w:val="0"/>
          <w:lang w:eastAsia="en-GB"/>
          <w14:ligatures w14:val="none"/>
        </w:rPr>
        <w:t xml:space="preserve"> alter</w:t>
      </w:r>
      <w:r w:rsidR="00526F4B" w:rsidRPr="007F11C0">
        <w:rPr>
          <w:rFonts w:ascii="Arial" w:eastAsia="Times New Roman" w:hAnsi="Arial" w:cs="Arial"/>
          <w:kern w:val="0"/>
          <w:lang w:eastAsia="en-GB"/>
          <w14:ligatures w14:val="none"/>
        </w:rPr>
        <w:t xml:space="preserve"> their</w:t>
      </w:r>
      <w:r w:rsidRPr="007F11C0">
        <w:rPr>
          <w:rFonts w:ascii="Arial" w:eastAsia="Times New Roman" w:hAnsi="Arial" w:cs="Arial"/>
          <w:kern w:val="0"/>
          <w:lang w:eastAsia="en-GB"/>
          <w14:ligatures w14:val="none"/>
        </w:rPr>
        <w:t xml:space="preserve"> </w:t>
      </w:r>
      <w:r w:rsidR="00F968ED" w:rsidRPr="007F11C0">
        <w:rPr>
          <w:rFonts w:ascii="Arial" w:eastAsia="Times New Roman" w:hAnsi="Arial" w:cs="Arial"/>
          <w:kern w:val="0"/>
          <w:lang w:eastAsia="en-GB"/>
          <w14:ligatures w14:val="none"/>
        </w:rPr>
        <w:t>habitual</w:t>
      </w:r>
      <w:r w:rsidRPr="007F11C0">
        <w:rPr>
          <w:rFonts w:ascii="Arial" w:eastAsia="Times New Roman" w:hAnsi="Arial" w:cs="Arial"/>
          <w:kern w:val="0"/>
          <w:lang w:eastAsia="en-GB"/>
          <w14:ligatures w14:val="none"/>
        </w:rPr>
        <w:t xml:space="preserve"> breathing patterns</w:t>
      </w:r>
      <w:r w:rsidR="00526F4B" w:rsidRPr="007F11C0">
        <w:rPr>
          <w:rFonts w:ascii="Arial" w:eastAsia="Times New Roman" w:hAnsi="Arial" w:cs="Arial"/>
          <w:kern w:val="0"/>
          <w:lang w:eastAsia="en-GB"/>
          <w14:ligatures w14:val="none"/>
        </w:rPr>
        <w:t>, which</w:t>
      </w:r>
      <w:r w:rsidRPr="007F11C0">
        <w:rPr>
          <w:rFonts w:ascii="Arial" w:eastAsia="Times New Roman" w:hAnsi="Arial" w:cs="Arial"/>
          <w:kern w:val="0"/>
          <w:lang w:eastAsia="en-GB"/>
          <w14:ligatures w14:val="none"/>
        </w:rPr>
        <w:t xml:space="preserve"> requires time </w:t>
      </w:r>
      <w:r w:rsidR="002939FD" w:rsidRPr="007F11C0">
        <w:rPr>
          <w:rFonts w:ascii="Arial" w:eastAsia="Times New Roman" w:hAnsi="Arial" w:cs="Arial"/>
          <w:kern w:val="0"/>
          <w:lang w:eastAsia="en-GB"/>
          <w14:ligatures w14:val="none"/>
        </w:rPr>
        <w:t>(Harbour et al., 2022)</w:t>
      </w:r>
      <w:r w:rsidRPr="007F11C0">
        <w:rPr>
          <w:rFonts w:ascii="Arial" w:eastAsia="Times New Roman" w:hAnsi="Arial" w:cs="Arial"/>
          <w:kern w:val="0"/>
          <w:lang w:eastAsia="en-GB"/>
          <w14:ligatures w14:val="none"/>
        </w:rPr>
        <w:t xml:space="preserve">. </w:t>
      </w:r>
      <w:r w:rsidR="00E50EB1" w:rsidRPr="007F11C0">
        <w:rPr>
          <w:rFonts w:ascii="Arial" w:eastAsia="Times New Roman" w:hAnsi="Arial" w:cs="Arial"/>
          <w:kern w:val="0"/>
          <w:lang w:eastAsia="en-GB"/>
          <w14:ligatures w14:val="none"/>
        </w:rPr>
        <w:t>Research has demonstrated that respiratory patterns may be adjusted and reach a state of normalcy within a period of 2 to 6 months (Dallam et al., 2018).</w:t>
      </w:r>
      <w:r w:rsidR="00137792" w:rsidRPr="007F11C0">
        <w:rPr>
          <w:rFonts w:ascii="Arial" w:eastAsia="Times New Roman" w:hAnsi="Arial" w:cs="Arial"/>
          <w:kern w:val="0"/>
          <w:lang w:eastAsia="en-GB"/>
          <w14:ligatures w14:val="none"/>
        </w:rPr>
        <w:t xml:space="preserve"> </w:t>
      </w:r>
      <w:r w:rsidR="00B34918" w:rsidRPr="007F11C0">
        <w:rPr>
          <w:rFonts w:ascii="Arial" w:eastAsia="Times New Roman" w:hAnsi="Arial" w:cs="Arial"/>
          <w:kern w:val="0"/>
          <w:lang w:eastAsia="en-GB"/>
          <w14:ligatures w14:val="none"/>
        </w:rPr>
        <w:t>Running is an aerobic workout that raises the demand for oxygen in our bodies to support the muscles and sustain the physical action of running. This promotes the lungs to inhale more air</w:t>
      </w:r>
      <w:r w:rsidR="00BF487A" w:rsidRPr="007F11C0">
        <w:rPr>
          <w:rFonts w:ascii="Arial" w:eastAsia="Times New Roman" w:hAnsi="Arial" w:cs="Arial"/>
          <w:kern w:val="0"/>
          <w:lang w:eastAsia="en-GB"/>
          <w14:ligatures w14:val="none"/>
        </w:rPr>
        <w:t xml:space="preserve"> (Weibel et al., 1992)</w:t>
      </w:r>
      <w:r w:rsidR="00B34918" w:rsidRPr="007F11C0">
        <w:rPr>
          <w:rFonts w:ascii="Arial" w:eastAsia="Times New Roman" w:hAnsi="Arial" w:cs="Arial"/>
          <w:kern w:val="0"/>
          <w:lang w:eastAsia="en-GB"/>
          <w14:ligatures w14:val="none"/>
        </w:rPr>
        <w:t>. The repetitive process of breathing while running exercises and develops the abdominal and diaphragm muscles over time</w:t>
      </w:r>
      <w:r w:rsidR="00BF487A" w:rsidRPr="007F11C0">
        <w:rPr>
          <w:rFonts w:ascii="Arial" w:eastAsia="Times New Roman" w:hAnsi="Arial" w:cs="Arial"/>
          <w:kern w:val="0"/>
          <w:lang w:eastAsia="en-GB"/>
          <w14:ligatures w14:val="none"/>
        </w:rPr>
        <w:t xml:space="preserve"> (</w:t>
      </w:r>
      <w:proofErr w:type="spellStart"/>
      <w:r w:rsidR="00BF487A" w:rsidRPr="007F11C0">
        <w:rPr>
          <w:rFonts w:ascii="Arial" w:hAnsi="Arial" w:cs="Arial"/>
          <w:shd w:val="clear" w:color="auto" w:fill="FFFFFF"/>
        </w:rPr>
        <w:t>Aliverti</w:t>
      </w:r>
      <w:proofErr w:type="spellEnd"/>
      <w:r w:rsidR="00BF487A" w:rsidRPr="007F11C0">
        <w:rPr>
          <w:rFonts w:ascii="Arial" w:hAnsi="Arial" w:cs="Arial"/>
          <w:shd w:val="clear" w:color="auto" w:fill="FFFFFF"/>
        </w:rPr>
        <w:t>, 2008)</w:t>
      </w:r>
      <w:r w:rsidR="00B34918" w:rsidRPr="007F11C0">
        <w:rPr>
          <w:rFonts w:ascii="Arial" w:eastAsia="Times New Roman" w:hAnsi="Arial" w:cs="Arial"/>
          <w:kern w:val="0"/>
          <w:lang w:eastAsia="en-GB"/>
          <w14:ligatures w14:val="none"/>
        </w:rPr>
        <w:t xml:space="preserve">. </w:t>
      </w:r>
      <w:r w:rsidR="00FD6F16" w:rsidRPr="007F11C0">
        <w:rPr>
          <w:rFonts w:ascii="Arial" w:eastAsia="Times New Roman" w:hAnsi="Arial" w:cs="Arial"/>
          <w:kern w:val="0"/>
          <w:lang w:eastAsia="en-GB"/>
          <w14:ligatures w14:val="none"/>
        </w:rPr>
        <w:t>The runner's lung capacity gradually expands, allowing them to breath</w:t>
      </w:r>
      <w:r w:rsidR="00DE5D7F" w:rsidRPr="007F11C0">
        <w:rPr>
          <w:rFonts w:ascii="Arial" w:eastAsia="Times New Roman" w:hAnsi="Arial" w:cs="Arial"/>
          <w:kern w:val="0"/>
          <w:lang w:eastAsia="en-GB"/>
          <w14:ligatures w14:val="none"/>
        </w:rPr>
        <w:t>e</w:t>
      </w:r>
      <w:r w:rsidR="00FD6F16" w:rsidRPr="007F11C0">
        <w:rPr>
          <w:rFonts w:ascii="Arial" w:eastAsia="Times New Roman" w:hAnsi="Arial" w:cs="Arial"/>
          <w:kern w:val="0"/>
          <w:lang w:eastAsia="en-GB"/>
          <w14:ligatures w14:val="none"/>
        </w:rPr>
        <w:t xml:space="preserve"> greater amounts of air, increasing oxygen </w:t>
      </w:r>
      <w:r w:rsidR="00FD6F16" w:rsidRPr="007F11C0">
        <w:rPr>
          <w:rFonts w:ascii="Arial" w:eastAsia="Times New Roman" w:hAnsi="Arial" w:cs="Arial"/>
          <w:kern w:val="0"/>
          <w:lang w:eastAsia="en-GB"/>
          <w14:ligatures w14:val="none"/>
        </w:rPr>
        <w:lastRenderedPageBreak/>
        <w:t>consumption and so providing more energy and stamina (</w:t>
      </w:r>
      <w:r w:rsidR="001B71E6" w:rsidRPr="007F11C0">
        <w:rPr>
          <w:rFonts w:ascii="Arial" w:eastAsia="Times New Roman" w:hAnsi="Arial" w:cs="Arial"/>
          <w:kern w:val="0"/>
          <w:lang w:eastAsia="en-GB"/>
          <w14:ligatures w14:val="none"/>
        </w:rPr>
        <w:t>Lawrence, 2022).</w:t>
      </w:r>
      <w:r w:rsidR="00451B2F" w:rsidRPr="007F11C0">
        <w:rPr>
          <w:rFonts w:ascii="Arial" w:eastAsia="Times New Roman" w:hAnsi="Arial" w:cs="Arial"/>
          <w:kern w:val="0"/>
          <w:lang w:eastAsia="en-GB"/>
          <w14:ligatures w14:val="none"/>
        </w:rPr>
        <w:t xml:space="preserve"> </w:t>
      </w:r>
      <w:r w:rsidR="004D0E4F" w:rsidRPr="007F11C0">
        <w:rPr>
          <w:rFonts w:ascii="Arial" w:eastAsia="Times New Roman" w:hAnsi="Arial" w:cs="Arial"/>
          <w:kern w:val="0"/>
          <w:lang w:eastAsia="en-GB"/>
          <w14:ligatures w14:val="none"/>
        </w:rPr>
        <w:t>Greater</w:t>
      </w:r>
      <w:r w:rsidR="007314C5" w:rsidRPr="007F11C0">
        <w:rPr>
          <w:rFonts w:ascii="Arial" w:eastAsia="Times New Roman" w:hAnsi="Arial" w:cs="Arial"/>
          <w:kern w:val="0"/>
          <w:lang w:eastAsia="en-GB"/>
          <w14:ligatures w14:val="none"/>
        </w:rPr>
        <w:t xml:space="preserve"> oxygen intake is especially </w:t>
      </w:r>
      <w:r w:rsidR="00D679A2" w:rsidRPr="007F11C0">
        <w:rPr>
          <w:rFonts w:ascii="Arial" w:eastAsia="Times New Roman" w:hAnsi="Arial" w:cs="Arial"/>
          <w:kern w:val="0"/>
          <w:lang w:eastAsia="en-GB"/>
          <w14:ligatures w14:val="none"/>
        </w:rPr>
        <w:t>beneficial</w:t>
      </w:r>
      <w:r w:rsidR="007314C5" w:rsidRPr="007F11C0">
        <w:rPr>
          <w:rFonts w:ascii="Arial" w:eastAsia="Times New Roman" w:hAnsi="Arial" w:cs="Arial"/>
          <w:kern w:val="0"/>
          <w:lang w:eastAsia="en-GB"/>
          <w14:ligatures w14:val="none"/>
        </w:rPr>
        <w:t xml:space="preserve"> </w:t>
      </w:r>
      <w:r w:rsidR="00D679A2" w:rsidRPr="007F11C0">
        <w:rPr>
          <w:rFonts w:ascii="Arial" w:eastAsia="Times New Roman" w:hAnsi="Arial" w:cs="Arial"/>
          <w:kern w:val="0"/>
          <w:lang w:eastAsia="en-GB"/>
          <w14:ligatures w14:val="none"/>
        </w:rPr>
        <w:t xml:space="preserve">for singers </w:t>
      </w:r>
      <w:r w:rsidR="007314C5" w:rsidRPr="007F11C0">
        <w:rPr>
          <w:rFonts w:ascii="Arial" w:eastAsia="Times New Roman" w:hAnsi="Arial" w:cs="Arial"/>
          <w:kern w:val="0"/>
          <w:lang w:eastAsia="en-GB"/>
          <w14:ligatures w14:val="none"/>
        </w:rPr>
        <w:t>since it enables the</w:t>
      </w:r>
      <w:r w:rsidR="00D679A2" w:rsidRPr="007F11C0">
        <w:rPr>
          <w:rFonts w:ascii="Arial" w:eastAsia="Times New Roman" w:hAnsi="Arial" w:cs="Arial"/>
          <w:kern w:val="0"/>
          <w:lang w:eastAsia="en-GB"/>
          <w14:ligatures w14:val="none"/>
        </w:rPr>
        <w:t>m</w:t>
      </w:r>
      <w:r w:rsidR="007314C5" w:rsidRPr="007F11C0">
        <w:rPr>
          <w:rFonts w:ascii="Arial" w:eastAsia="Times New Roman" w:hAnsi="Arial" w:cs="Arial"/>
          <w:kern w:val="0"/>
          <w:lang w:eastAsia="en-GB"/>
          <w14:ligatures w14:val="none"/>
        </w:rPr>
        <w:t xml:space="preserve"> </w:t>
      </w:r>
      <w:r w:rsidR="004D0E4F" w:rsidRPr="007F11C0">
        <w:rPr>
          <w:rFonts w:ascii="Arial" w:eastAsia="Times New Roman" w:hAnsi="Arial" w:cs="Arial"/>
          <w:kern w:val="0"/>
          <w:lang w:eastAsia="en-GB"/>
          <w14:ligatures w14:val="none"/>
        </w:rPr>
        <w:t xml:space="preserve">to </w:t>
      </w:r>
      <w:r w:rsidR="007314C5" w:rsidRPr="007F11C0">
        <w:rPr>
          <w:rFonts w:ascii="Arial" w:eastAsia="Times New Roman" w:hAnsi="Arial" w:cs="Arial"/>
          <w:kern w:val="0"/>
          <w:lang w:eastAsia="en-GB"/>
          <w14:ligatures w14:val="none"/>
        </w:rPr>
        <w:t>maintain extended phrases without</w:t>
      </w:r>
      <w:r w:rsidR="00DA4981" w:rsidRPr="007F11C0">
        <w:rPr>
          <w:rFonts w:ascii="Arial" w:eastAsia="Times New Roman" w:hAnsi="Arial" w:cs="Arial"/>
          <w:kern w:val="0"/>
          <w:lang w:eastAsia="en-GB"/>
          <w14:ligatures w14:val="none"/>
        </w:rPr>
        <w:t xml:space="preserve"> tiring (</w:t>
      </w:r>
      <w:r w:rsidR="00E67B60" w:rsidRPr="007F11C0">
        <w:rPr>
          <w:rFonts w:ascii="Arial" w:eastAsia="Times New Roman" w:hAnsi="Arial" w:cs="Arial"/>
          <w:kern w:val="0"/>
          <w:lang w:eastAsia="en-GB"/>
          <w14:ligatures w14:val="none"/>
        </w:rPr>
        <w:t xml:space="preserve">Lawrence, 2022). </w:t>
      </w:r>
      <w:r w:rsidR="00BB3D8F" w:rsidRPr="007F11C0">
        <w:rPr>
          <w:rFonts w:ascii="Arial" w:eastAsia="Times New Roman" w:hAnsi="Arial" w:cs="Arial"/>
          <w:kern w:val="0"/>
          <w:lang w:eastAsia="en-GB"/>
          <w14:ligatures w14:val="none"/>
        </w:rPr>
        <w:t>This is interesting and makes me wonder if adding running t</w:t>
      </w:r>
      <w:r w:rsidR="0078550A" w:rsidRPr="007F11C0">
        <w:rPr>
          <w:rFonts w:ascii="Arial" w:eastAsia="Times New Roman" w:hAnsi="Arial" w:cs="Arial"/>
          <w:kern w:val="0"/>
          <w:lang w:eastAsia="en-GB"/>
          <w14:ligatures w14:val="none"/>
        </w:rPr>
        <w:t>o students training regimes would benefit them</w:t>
      </w:r>
      <w:r w:rsidR="00687D1F" w:rsidRPr="007F11C0">
        <w:rPr>
          <w:rFonts w:ascii="Arial" w:eastAsia="Times New Roman" w:hAnsi="Arial" w:cs="Arial"/>
          <w:kern w:val="0"/>
          <w:lang w:eastAsia="en-GB"/>
          <w14:ligatures w14:val="none"/>
        </w:rPr>
        <w:t xml:space="preserve"> as singer-dancers. </w:t>
      </w:r>
    </w:p>
    <w:p w14:paraId="1FE8BF47" w14:textId="49DD3502" w:rsidR="0084372C" w:rsidRPr="007F11C0" w:rsidRDefault="00210172" w:rsidP="007F11C0">
      <w:pPr>
        <w:spacing w:line="360" w:lineRule="auto"/>
        <w:rPr>
          <w:rFonts w:ascii="Arial" w:hAnsi="Arial" w:cs="Arial"/>
          <w:b/>
          <w:bCs/>
          <w:u w:val="single"/>
          <w:shd w:val="clear" w:color="auto" w:fill="FFFFFF"/>
        </w:rPr>
      </w:pPr>
      <w:r w:rsidRPr="007F11C0">
        <w:rPr>
          <w:rFonts w:ascii="Arial" w:hAnsi="Arial" w:cs="Arial"/>
          <w:b/>
          <w:bCs/>
          <w:u w:val="single"/>
          <w:shd w:val="clear" w:color="auto" w:fill="FFFFFF"/>
        </w:rPr>
        <w:t>Breathing during dance</w:t>
      </w:r>
    </w:p>
    <w:p w14:paraId="76656E3E" w14:textId="41059902" w:rsidR="00210172" w:rsidRPr="007F11C0" w:rsidRDefault="005E48F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Classical dance is an extremely demanding discipline that requires both a high level of artistic awareness and intricate technical proficiency (Shah, 2008). The dancer aims to combine technical skill with artistic grace in a way that is both captivating and emotionally stirring (Karin, 2016). Exercises ranging in difficulty from moderate to high are part of the training regimen (Guidetti et al., 2007). The development and maintenance of core stability, appropriate spine alignment and elongation, alongside breathing coordination with movement are the key focus points (Cherveny, 1995). </w:t>
      </w:r>
      <w:r w:rsidR="00FC6069" w:rsidRPr="007F11C0">
        <w:rPr>
          <w:rFonts w:ascii="Arial" w:eastAsia="Times New Roman" w:hAnsi="Arial" w:cs="Arial"/>
          <w:kern w:val="0"/>
          <w:lang w:eastAsia="en-GB"/>
          <w14:ligatures w14:val="none"/>
        </w:rPr>
        <w:t>The objective of classical ballet is to exhibit elegance and beauty while concealing any evidence of respiration or fatigue (Heil, 2016).</w:t>
      </w:r>
      <w:r w:rsidR="00576366" w:rsidRPr="007F11C0">
        <w:rPr>
          <w:rFonts w:ascii="Arial" w:eastAsia="Times New Roman" w:hAnsi="Arial" w:cs="Arial"/>
          <w:kern w:val="0"/>
          <w:lang w:eastAsia="en-GB"/>
          <w14:ligatures w14:val="none"/>
        </w:rPr>
        <w:t xml:space="preserve"> Classical ballet requires </w:t>
      </w:r>
      <w:r w:rsidR="00B217C5" w:rsidRPr="007F11C0">
        <w:rPr>
          <w:rFonts w:ascii="Arial" w:eastAsia="Times New Roman" w:hAnsi="Arial" w:cs="Arial"/>
          <w:kern w:val="0"/>
          <w:lang w:eastAsia="en-GB"/>
          <w14:ligatures w14:val="none"/>
        </w:rPr>
        <w:t>dancers to pull their abdomen in</w:t>
      </w:r>
      <w:r w:rsidR="006678A2" w:rsidRPr="007F11C0">
        <w:rPr>
          <w:rFonts w:ascii="Arial" w:eastAsia="Times New Roman" w:hAnsi="Arial" w:cs="Arial"/>
          <w:kern w:val="0"/>
          <w:lang w:eastAsia="en-GB"/>
          <w14:ligatures w14:val="none"/>
        </w:rPr>
        <w:t xml:space="preserve"> and tilt their pelvis forward</w:t>
      </w:r>
      <w:r w:rsidR="00923C0B" w:rsidRPr="007F11C0">
        <w:rPr>
          <w:rFonts w:ascii="Arial" w:eastAsia="Times New Roman" w:hAnsi="Arial" w:cs="Arial"/>
          <w:kern w:val="0"/>
          <w:lang w:eastAsia="en-GB"/>
          <w14:ligatures w14:val="none"/>
        </w:rPr>
        <w:t xml:space="preserve"> to help with </w:t>
      </w:r>
      <w:r w:rsidR="003F741F" w:rsidRPr="007F11C0">
        <w:rPr>
          <w:rFonts w:ascii="Arial" w:eastAsia="Times New Roman" w:hAnsi="Arial" w:cs="Arial"/>
          <w:kern w:val="0"/>
          <w:lang w:eastAsia="en-GB"/>
          <w14:ligatures w14:val="none"/>
        </w:rPr>
        <w:t>balance and control</w:t>
      </w:r>
      <w:r w:rsidR="00612C3F" w:rsidRPr="007F11C0">
        <w:rPr>
          <w:rFonts w:ascii="Arial" w:eastAsia="Times New Roman" w:hAnsi="Arial" w:cs="Arial"/>
          <w:kern w:val="0"/>
          <w:lang w:eastAsia="en-GB"/>
          <w14:ligatures w14:val="none"/>
        </w:rPr>
        <w:t>, this c</w:t>
      </w:r>
      <w:r w:rsidR="009D4E57" w:rsidRPr="007F11C0">
        <w:rPr>
          <w:rFonts w:ascii="Arial" w:eastAsia="Times New Roman" w:hAnsi="Arial" w:cs="Arial"/>
          <w:kern w:val="0"/>
          <w:lang w:eastAsia="en-GB"/>
          <w14:ligatures w14:val="none"/>
        </w:rPr>
        <w:t>oul</w:t>
      </w:r>
      <w:r w:rsidR="00E72B61" w:rsidRPr="007F11C0">
        <w:rPr>
          <w:rFonts w:ascii="Arial" w:eastAsia="Times New Roman" w:hAnsi="Arial" w:cs="Arial"/>
          <w:kern w:val="0"/>
          <w:lang w:eastAsia="en-GB"/>
          <w14:ligatures w14:val="none"/>
        </w:rPr>
        <w:t>d</w:t>
      </w:r>
      <w:r w:rsidR="00612C3F" w:rsidRPr="007F11C0">
        <w:rPr>
          <w:rFonts w:ascii="Arial" w:eastAsia="Times New Roman" w:hAnsi="Arial" w:cs="Arial"/>
          <w:kern w:val="0"/>
          <w:lang w:eastAsia="en-GB"/>
          <w14:ligatures w14:val="none"/>
        </w:rPr>
        <w:t xml:space="preserve"> impair </w:t>
      </w:r>
      <w:r w:rsidR="00130379" w:rsidRPr="007F11C0">
        <w:rPr>
          <w:rFonts w:ascii="Arial" w:eastAsia="Times New Roman" w:hAnsi="Arial" w:cs="Arial"/>
          <w:kern w:val="0"/>
          <w:lang w:eastAsia="en-GB"/>
          <w14:ligatures w14:val="none"/>
        </w:rPr>
        <w:t>breathing and movement</w:t>
      </w:r>
      <w:r w:rsidR="00D44888" w:rsidRPr="007F11C0">
        <w:rPr>
          <w:rFonts w:ascii="Arial" w:eastAsia="Times New Roman" w:hAnsi="Arial" w:cs="Arial"/>
          <w:kern w:val="0"/>
          <w:lang w:eastAsia="en-GB"/>
          <w14:ligatures w14:val="none"/>
        </w:rPr>
        <w:t xml:space="preserve">. </w:t>
      </w:r>
      <w:r w:rsidR="003C4D90" w:rsidRPr="007F11C0">
        <w:rPr>
          <w:rFonts w:ascii="Arial" w:eastAsia="Times New Roman" w:hAnsi="Arial" w:cs="Arial"/>
          <w:kern w:val="0"/>
          <w:lang w:eastAsia="en-GB"/>
          <w14:ligatures w14:val="none"/>
        </w:rPr>
        <w:t xml:space="preserve"> In classical ballet, dancers must engage their abdominal muscles and tilt their pelvis forward to enhance their balance and control. </w:t>
      </w:r>
      <w:r w:rsidR="001D5806" w:rsidRPr="007F11C0">
        <w:rPr>
          <w:rFonts w:ascii="Arial" w:eastAsia="Times New Roman" w:hAnsi="Arial" w:cs="Arial"/>
          <w:kern w:val="0"/>
          <w:lang w:eastAsia="en-GB"/>
          <w14:ligatures w14:val="none"/>
        </w:rPr>
        <w:t>M</w:t>
      </w:r>
      <w:r w:rsidR="003C4D90" w:rsidRPr="007F11C0">
        <w:rPr>
          <w:rFonts w:ascii="Arial" w:eastAsia="Times New Roman" w:hAnsi="Arial" w:cs="Arial"/>
          <w:kern w:val="0"/>
          <w:lang w:eastAsia="en-GB"/>
          <w14:ligatures w14:val="none"/>
        </w:rPr>
        <w:t xml:space="preserve">ight </w:t>
      </w:r>
      <w:r w:rsidR="001D5806" w:rsidRPr="007F11C0">
        <w:rPr>
          <w:rFonts w:ascii="Arial" w:eastAsia="Times New Roman" w:hAnsi="Arial" w:cs="Arial"/>
          <w:kern w:val="0"/>
          <w:lang w:eastAsia="en-GB"/>
          <w14:ligatures w14:val="none"/>
        </w:rPr>
        <w:t xml:space="preserve">this </w:t>
      </w:r>
      <w:r w:rsidR="003C4D90" w:rsidRPr="007F11C0">
        <w:rPr>
          <w:rFonts w:ascii="Arial" w:eastAsia="Times New Roman" w:hAnsi="Arial" w:cs="Arial"/>
          <w:kern w:val="0"/>
          <w:lang w:eastAsia="en-GB"/>
          <w14:ligatures w14:val="none"/>
        </w:rPr>
        <w:t>potentially hinder their breathing</w:t>
      </w:r>
      <w:r w:rsidR="00697874" w:rsidRPr="007F11C0">
        <w:rPr>
          <w:rFonts w:ascii="Arial" w:eastAsia="Times New Roman" w:hAnsi="Arial" w:cs="Arial"/>
          <w:kern w:val="0"/>
          <w:lang w:eastAsia="en-GB"/>
          <w14:ligatures w14:val="none"/>
        </w:rPr>
        <w:t>?</w:t>
      </w:r>
      <w:r w:rsidR="00C965D9" w:rsidRPr="007F11C0">
        <w:rPr>
          <w:rFonts w:ascii="Arial" w:eastAsia="Times New Roman" w:hAnsi="Arial" w:cs="Arial"/>
          <w:kern w:val="0"/>
          <w:lang w:eastAsia="en-GB"/>
          <w14:ligatures w14:val="none"/>
        </w:rPr>
        <w:t xml:space="preserve"> </w:t>
      </w:r>
    </w:p>
    <w:p w14:paraId="0804AB33" w14:textId="5CBE879A" w:rsidR="00327CEB" w:rsidRPr="007F11C0" w:rsidRDefault="0003555A"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In contrast to ballet's practice of hiding breath, renowned choreographer Martha Graham stressed the significance of breath in dance. </w:t>
      </w:r>
      <w:r w:rsidR="004B1FD2" w:rsidRPr="007F11C0">
        <w:rPr>
          <w:rFonts w:ascii="Arial" w:eastAsia="Times New Roman" w:hAnsi="Arial" w:cs="Arial"/>
          <w:kern w:val="0"/>
          <w:lang w:eastAsia="en-GB"/>
          <w14:ligatures w14:val="none"/>
        </w:rPr>
        <w:t>I</w:t>
      </w:r>
      <w:r w:rsidR="00E8574D" w:rsidRPr="007F11C0">
        <w:rPr>
          <w:rFonts w:ascii="Arial" w:eastAsia="Times New Roman" w:hAnsi="Arial" w:cs="Arial"/>
          <w:kern w:val="0"/>
          <w:lang w:eastAsia="en-GB"/>
          <w14:ligatures w14:val="none"/>
        </w:rPr>
        <w:t>n the Martha Graham technique, the breath has several purposes</w:t>
      </w:r>
      <w:r w:rsidR="008C74B2" w:rsidRPr="007F11C0">
        <w:rPr>
          <w:rFonts w:ascii="Arial" w:eastAsia="Times New Roman" w:hAnsi="Arial" w:cs="Arial"/>
          <w:kern w:val="0"/>
          <w:lang w:eastAsia="en-GB"/>
          <w14:ligatures w14:val="none"/>
        </w:rPr>
        <w:t xml:space="preserve"> (Heil, 2016)</w:t>
      </w:r>
      <w:r w:rsidR="00E8574D" w:rsidRPr="007F11C0">
        <w:rPr>
          <w:rFonts w:ascii="Arial" w:eastAsia="Times New Roman" w:hAnsi="Arial" w:cs="Arial"/>
          <w:kern w:val="0"/>
          <w:lang w:eastAsia="en-GB"/>
          <w14:ligatures w14:val="none"/>
        </w:rPr>
        <w:t>. It is not only used to demonstrate the act of breathing, but also to provide support for movement, inspire movement, and convey emotions</w:t>
      </w:r>
      <w:r w:rsidR="000F65F2" w:rsidRPr="007F11C0">
        <w:rPr>
          <w:rFonts w:ascii="Arial" w:eastAsia="Times New Roman" w:hAnsi="Arial" w:cs="Arial"/>
          <w:kern w:val="0"/>
          <w:lang w:eastAsia="en-GB"/>
          <w14:ligatures w14:val="none"/>
        </w:rPr>
        <w:t xml:space="preserve">. The idea that breathing is an inbuilt mechanism forms the foundation of the Graham technique. The dancer emphasises the </w:t>
      </w:r>
      <w:r w:rsidR="00D0670B" w:rsidRPr="007F11C0">
        <w:rPr>
          <w:rFonts w:ascii="Arial" w:eastAsia="Times New Roman" w:hAnsi="Arial" w:cs="Arial"/>
          <w:kern w:val="0"/>
          <w:lang w:eastAsia="en-GB"/>
          <w14:ligatures w14:val="none"/>
        </w:rPr>
        <w:t>e</w:t>
      </w:r>
      <w:r w:rsidR="000F65F2" w:rsidRPr="007F11C0">
        <w:rPr>
          <w:rFonts w:ascii="Arial" w:eastAsia="Times New Roman" w:hAnsi="Arial" w:cs="Arial"/>
          <w:kern w:val="0"/>
          <w:lang w:eastAsia="en-GB"/>
          <w14:ligatures w14:val="none"/>
        </w:rPr>
        <w:t>ffects of exhaling</w:t>
      </w:r>
      <w:r w:rsidR="00782317" w:rsidRPr="007F11C0">
        <w:rPr>
          <w:rFonts w:ascii="Arial" w:eastAsia="Times New Roman" w:hAnsi="Arial" w:cs="Arial"/>
          <w:kern w:val="0"/>
          <w:lang w:eastAsia="en-GB"/>
          <w14:ligatures w14:val="none"/>
        </w:rPr>
        <w:t xml:space="preserve"> </w:t>
      </w:r>
      <w:r w:rsidR="00782317" w:rsidRPr="007F11C0">
        <w:rPr>
          <w:rFonts w:ascii="Arial" w:hAnsi="Arial" w:cs="Arial"/>
          <w:shd w:val="clear" w:color="auto" w:fill="FFFFFF"/>
        </w:rPr>
        <w:t>(Heil, 2016).</w:t>
      </w:r>
    </w:p>
    <w:p w14:paraId="48A90823" w14:textId="77777777" w:rsidR="002C248E" w:rsidRPr="007F11C0" w:rsidRDefault="002C248E" w:rsidP="007F11C0">
      <w:pPr>
        <w:spacing w:after="0" w:line="360" w:lineRule="auto"/>
        <w:rPr>
          <w:rFonts w:ascii="Arial" w:eastAsia="Times New Roman" w:hAnsi="Arial" w:cs="Arial"/>
          <w:kern w:val="0"/>
          <w:lang w:eastAsia="en-GB"/>
          <w14:ligatures w14:val="none"/>
        </w:rPr>
      </w:pPr>
    </w:p>
    <w:p w14:paraId="2BB854F6" w14:textId="79416D18" w:rsidR="001076FD" w:rsidRDefault="00210172"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Participating in cardiovascular exercises demands the individual to breathe naturally with increased volumes of air at an accelerated pace. An open unobstructed airway and abducted vocal folds are required for optimal breathing consequently providing a steady flow of air to the respiratory system </w:t>
      </w:r>
      <w:r w:rsidRPr="007F11C0">
        <w:rPr>
          <w:rFonts w:ascii="Arial" w:hAnsi="Arial" w:cs="Arial"/>
          <w:shd w:val="clear" w:color="auto" w:fill="FFFFFF"/>
        </w:rPr>
        <w:t xml:space="preserve">(Mallios and Hodgson, 1994; </w:t>
      </w:r>
      <w:proofErr w:type="spellStart"/>
      <w:r w:rsidRPr="007F11C0">
        <w:rPr>
          <w:rFonts w:ascii="Arial" w:hAnsi="Arial" w:cs="Arial"/>
          <w:shd w:val="clear" w:color="auto" w:fill="FFFFFF"/>
        </w:rPr>
        <w:t>Aliverti</w:t>
      </w:r>
      <w:proofErr w:type="spellEnd"/>
      <w:r w:rsidRPr="007F11C0">
        <w:rPr>
          <w:rFonts w:ascii="Arial" w:hAnsi="Arial" w:cs="Arial"/>
          <w:shd w:val="clear" w:color="auto" w:fill="FFFFFF"/>
        </w:rPr>
        <w:t xml:space="preserve">, 2008; </w:t>
      </w:r>
      <w:proofErr w:type="spellStart"/>
      <w:r w:rsidRPr="007F11C0">
        <w:rPr>
          <w:rFonts w:ascii="Arial" w:hAnsi="Arial" w:cs="Arial"/>
          <w:shd w:val="clear" w:color="auto" w:fill="FFFFFF"/>
        </w:rPr>
        <w:t>Sliiden</w:t>
      </w:r>
      <w:proofErr w:type="spellEnd"/>
      <w:r w:rsidRPr="007F11C0">
        <w:rPr>
          <w:rFonts w:ascii="Arial" w:hAnsi="Arial" w:cs="Arial"/>
          <w:shd w:val="clear" w:color="auto" w:fill="FFFFFF"/>
        </w:rPr>
        <w:t xml:space="preserve"> et al., 2017).</w:t>
      </w:r>
      <w:r w:rsidRPr="007F11C0">
        <w:rPr>
          <w:rFonts w:ascii="Arial" w:eastAsia="Times New Roman" w:hAnsi="Arial" w:cs="Arial"/>
          <w:kern w:val="0"/>
          <w:lang w:eastAsia="en-GB"/>
          <w14:ligatures w14:val="none"/>
        </w:rPr>
        <w:t xml:space="preserve"> </w:t>
      </w:r>
      <w:r w:rsidR="007964A0" w:rsidRPr="007F11C0">
        <w:rPr>
          <w:rFonts w:ascii="Arial" w:eastAsia="Times New Roman" w:hAnsi="Arial" w:cs="Arial"/>
          <w:kern w:val="0"/>
          <w:lang w:eastAsia="en-GB"/>
          <w14:ligatures w14:val="none"/>
        </w:rPr>
        <w:t>This is contradictory to the requirements of a singer</w:t>
      </w:r>
      <w:r w:rsidR="00DF1891" w:rsidRPr="007F11C0">
        <w:rPr>
          <w:rFonts w:ascii="Arial" w:eastAsia="Times New Roman" w:hAnsi="Arial" w:cs="Arial"/>
          <w:kern w:val="0"/>
          <w:lang w:eastAsia="en-GB"/>
          <w14:ligatures w14:val="none"/>
        </w:rPr>
        <w:t>,</w:t>
      </w:r>
      <w:r w:rsidR="007964A0" w:rsidRPr="007F11C0">
        <w:rPr>
          <w:rFonts w:ascii="Arial" w:eastAsia="Times New Roman" w:hAnsi="Arial" w:cs="Arial"/>
          <w:kern w:val="0"/>
          <w:lang w:eastAsia="en-GB"/>
          <w14:ligatures w14:val="none"/>
        </w:rPr>
        <w:t xml:space="preserve"> who </w:t>
      </w:r>
      <w:r w:rsidR="008A6744" w:rsidRPr="007F11C0">
        <w:rPr>
          <w:rFonts w:ascii="Arial" w:eastAsia="Times New Roman" w:hAnsi="Arial" w:cs="Arial"/>
          <w:kern w:val="0"/>
          <w:lang w:eastAsia="en-GB"/>
          <w14:ligatures w14:val="none"/>
        </w:rPr>
        <w:t>requires</w:t>
      </w:r>
      <w:r w:rsidR="007964A0" w:rsidRPr="007F11C0">
        <w:rPr>
          <w:rFonts w:ascii="Arial" w:eastAsia="Times New Roman" w:hAnsi="Arial" w:cs="Arial"/>
          <w:kern w:val="0"/>
          <w:lang w:eastAsia="en-GB"/>
          <w14:ligatures w14:val="none"/>
        </w:rPr>
        <w:t xml:space="preserve"> the use of</w:t>
      </w:r>
      <w:r w:rsidR="008A6744" w:rsidRPr="007F11C0">
        <w:rPr>
          <w:rFonts w:ascii="Arial" w:eastAsia="Times New Roman" w:hAnsi="Arial" w:cs="Arial"/>
          <w:kern w:val="0"/>
          <w:lang w:eastAsia="en-GB"/>
          <w14:ligatures w14:val="none"/>
        </w:rPr>
        <w:t xml:space="preserve"> carefully</w:t>
      </w:r>
      <w:r w:rsidR="007964A0" w:rsidRPr="007F11C0">
        <w:rPr>
          <w:rFonts w:ascii="Arial" w:eastAsia="Times New Roman" w:hAnsi="Arial" w:cs="Arial"/>
          <w:kern w:val="0"/>
          <w:lang w:eastAsia="en-GB"/>
          <w14:ligatures w14:val="none"/>
        </w:rPr>
        <w:t xml:space="preserve"> </w:t>
      </w:r>
      <w:r w:rsidR="00193A3A" w:rsidRPr="007F11C0">
        <w:rPr>
          <w:rFonts w:ascii="Arial" w:eastAsia="Times New Roman" w:hAnsi="Arial" w:cs="Arial"/>
          <w:kern w:val="0"/>
          <w:lang w:eastAsia="en-GB"/>
          <w14:ligatures w14:val="none"/>
        </w:rPr>
        <w:t>controlled</w:t>
      </w:r>
      <w:r w:rsidR="007964A0" w:rsidRPr="007F11C0">
        <w:rPr>
          <w:rFonts w:ascii="Arial" w:eastAsia="Times New Roman" w:hAnsi="Arial" w:cs="Arial"/>
          <w:kern w:val="0"/>
          <w:lang w:eastAsia="en-GB"/>
          <w14:ligatures w14:val="none"/>
        </w:rPr>
        <w:t xml:space="preserve"> breathing patterns, specifically focusing on controlled airflow through </w:t>
      </w:r>
      <w:r w:rsidR="00105B7A" w:rsidRPr="007F11C0">
        <w:rPr>
          <w:rFonts w:ascii="Arial" w:eastAsia="Times New Roman" w:hAnsi="Arial" w:cs="Arial"/>
          <w:kern w:val="0"/>
          <w:lang w:eastAsia="en-GB"/>
          <w14:ligatures w14:val="none"/>
        </w:rPr>
        <w:t>moderately adducted</w:t>
      </w:r>
      <w:r w:rsidR="007964A0" w:rsidRPr="007F11C0">
        <w:rPr>
          <w:rFonts w:ascii="Arial" w:eastAsia="Times New Roman" w:hAnsi="Arial" w:cs="Arial"/>
          <w:kern w:val="0"/>
          <w:lang w:eastAsia="en-GB"/>
          <w14:ligatures w14:val="none"/>
        </w:rPr>
        <w:t xml:space="preserve"> vocal folds. </w:t>
      </w:r>
      <w:r w:rsidR="001630EF" w:rsidRPr="007F11C0">
        <w:rPr>
          <w:rFonts w:ascii="Arial" w:eastAsia="Times New Roman" w:hAnsi="Arial" w:cs="Arial"/>
          <w:kern w:val="0"/>
          <w:lang w:eastAsia="en-GB"/>
          <w14:ligatures w14:val="none"/>
        </w:rPr>
        <w:t>Including</w:t>
      </w:r>
      <w:r w:rsidR="007964A0" w:rsidRPr="007F11C0">
        <w:rPr>
          <w:rFonts w:ascii="Arial" w:eastAsia="Times New Roman" w:hAnsi="Arial" w:cs="Arial"/>
          <w:kern w:val="0"/>
          <w:lang w:eastAsia="en-GB"/>
          <w14:ligatures w14:val="none"/>
        </w:rPr>
        <w:t xml:space="preserve"> making frequent adjustments to the pace, volume, and flow of air, depending on the m</w:t>
      </w:r>
      <w:r w:rsidR="001C6E81" w:rsidRPr="007F11C0">
        <w:rPr>
          <w:rFonts w:ascii="Arial" w:eastAsia="Times New Roman" w:hAnsi="Arial" w:cs="Arial"/>
          <w:kern w:val="0"/>
          <w:lang w:eastAsia="en-GB"/>
          <w14:ligatures w14:val="none"/>
        </w:rPr>
        <w:t>usical</w:t>
      </w:r>
      <w:r w:rsidR="007964A0" w:rsidRPr="007F11C0">
        <w:rPr>
          <w:rFonts w:ascii="Arial" w:eastAsia="Times New Roman" w:hAnsi="Arial" w:cs="Arial"/>
          <w:kern w:val="0"/>
          <w:lang w:eastAsia="en-GB"/>
          <w14:ligatures w14:val="none"/>
        </w:rPr>
        <w:t xml:space="preserve"> demands </w:t>
      </w:r>
      <w:r w:rsidR="0011031B" w:rsidRPr="007F11C0">
        <w:rPr>
          <w:rFonts w:ascii="Arial" w:eastAsia="Times New Roman" w:hAnsi="Arial" w:cs="Arial"/>
          <w:kern w:val="0"/>
          <w:lang w:eastAsia="en-GB"/>
          <w14:ligatures w14:val="none"/>
        </w:rPr>
        <w:t>(</w:t>
      </w:r>
      <w:proofErr w:type="spellStart"/>
      <w:r w:rsidR="0011031B" w:rsidRPr="007F11C0">
        <w:rPr>
          <w:rFonts w:ascii="Arial" w:eastAsia="Times New Roman" w:hAnsi="Arial" w:cs="Arial"/>
          <w:kern w:val="0"/>
          <w:lang w:eastAsia="en-GB"/>
          <w14:ligatures w14:val="none"/>
        </w:rPr>
        <w:t>Sliiden</w:t>
      </w:r>
      <w:proofErr w:type="spellEnd"/>
      <w:r w:rsidR="0011031B" w:rsidRPr="007F11C0">
        <w:rPr>
          <w:rFonts w:ascii="Arial" w:eastAsia="Times New Roman" w:hAnsi="Arial" w:cs="Arial"/>
          <w:kern w:val="0"/>
          <w:lang w:eastAsia="en-GB"/>
          <w14:ligatures w14:val="none"/>
        </w:rPr>
        <w:t xml:space="preserve"> et al., 2017).</w:t>
      </w:r>
      <w:r w:rsidR="001076FD" w:rsidRPr="007F11C0">
        <w:rPr>
          <w:rFonts w:ascii="Arial" w:eastAsia="Times New Roman" w:hAnsi="Arial" w:cs="Arial"/>
          <w:kern w:val="0"/>
          <w:lang w:eastAsia="en-GB"/>
          <w14:ligatures w14:val="none"/>
        </w:rPr>
        <w:t xml:space="preserve"> This creates a very problematic </w:t>
      </w:r>
      <w:r w:rsidR="00CA1B77" w:rsidRPr="007F11C0">
        <w:rPr>
          <w:rFonts w:ascii="Arial" w:eastAsia="Times New Roman" w:hAnsi="Arial" w:cs="Arial"/>
          <w:kern w:val="0"/>
          <w:lang w:eastAsia="en-GB"/>
          <w14:ligatures w14:val="none"/>
        </w:rPr>
        <w:t>situation for the singer dancer who must n</w:t>
      </w:r>
      <w:r w:rsidR="00D86278" w:rsidRPr="007F11C0">
        <w:rPr>
          <w:rFonts w:ascii="Arial" w:eastAsia="Times New Roman" w:hAnsi="Arial" w:cs="Arial"/>
          <w:kern w:val="0"/>
          <w:lang w:eastAsia="en-GB"/>
          <w14:ligatures w14:val="none"/>
        </w:rPr>
        <w:t>egotiate</w:t>
      </w:r>
      <w:r w:rsidR="00CA1B77" w:rsidRPr="007F11C0">
        <w:rPr>
          <w:rFonts w:ascii="Arial" w:eastAsia="Times New Roman" w:hAnsi="Arial" w:cs="Arial"/>
          <w:kern w:val="0"/>
          <w:lang w:eastAsia="en-GB"/>
          <w14:ligatures w14:val="none"/>
        </w:rPr>
        <w:t xml:space="preserve"> their way through </w:t>
      </w:r>
      <w:r w:rsidR="00C21460" w:rsidRPr="007F11C0">
        <w:rPr>
          <w:rFonts w:ascii="Arial" w:eastAsia="Times New Roman" w:hAnsi="Arial" w:cs="Arial"/>
          <w:kern w:val="0"/>
          <w:lang w:eastAsia="en-GB"/>
          <w14:ligatures w14:val="none"/>
        </w:rPr>
        <w:t>a musical theatre class with contradictory advice on breathing</w:t>
      </w:r>
      <w:r w:rsidR="0021697F" w:rsidRPr="007F11C0">
        <w:rPr>
          <w:rFonts w:ascii="Arial" w:eastAsia="Times New Roman" w:hAnsi="Arial" w:cs="Arial"/>
          <w:kern w:val="0"/>
          <w:lang w:eastAsia="en-GB"/>
          <w14:ligatures w14:val="none"/>
        </w:rPr>
        <w:t>.</w:t>
      </w:r>
    </w:p>
    <w:p w14:paraId="293433B5" w14:textId="77777777" w:rsidR="008229A8" w:rsidRPr="007F11C0" w:rsidRDefault="008229A8" w:rsidP="007F11C0">
      <w:pPr>
        <w:spacing w:after="0" w:line="360" w:lineRule="auto"/>
        <w:rPr>
          <w:rFonts w:ascii="Arial" w:eastAsia="Times New Roman" w:hAnsi="Arial" w:cs="Arial"/>
          <w:kern w:val="0"/>
          <w:lang w:eastAsia="en-GB"/>
          <w14:ligatures w14:val="none"/>
        </w:rPr>
      </w:pPr>
    </w:p>
    <w:p w14:paraId="12480BE5" w14:textId="77777777" w:rsidR="00127C2B" w:rsidRPr="007F11C0" w:rsidRDefault="005739C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Whilst yoga isn’t a high intensity physical exercise, it is still an exercise which could </w:t>
      </w:r>
      <w:r w:rsidR="008848C8" w:rsidRPr="007F11C0">
        <w:rPr>
          <w:rFonts w:ascii="Arial" w:eastAsia="Times New Roman" w:hAnsi="Arial" w:cs="Arial"/>
          <w:kern w:val="0"/>
          <w:lang w:eastAsia="en-GB"/>
          <w14:ligatures w14:val="none"/>
        </w:rPr>
        <w:t>benefit the singer dancer</w:t>
      </w:r>
      <w:r w:rsidR="009646D9" w:rsidRPr="007F11C0">
        <w:rPr>
          <w:rFonts w:ascii="Arial" w:eastAsia="Times New Roman" w:hAnsi="Arial" w:cs="Arial"/>
          <w:kern w:val="0"/>
          <w:lang w:eastAsia="en-GB"/>
          <w14:ligatures w14:val="none"/>
        </w:rPr>
        <w:t xml:space="preserve"> (Hutton, 2014; Carmen, 2012)</w:t>
      </w:r>
      <w:r w:rsidR="008848C8" w:rsidRPr="007F11C0">
        <w:rPr>
          <w:rFonts w:ascii="Arial" w:eastAsia="Times New Roman" w:hAnsi="Arial" w:cs="Arial"/>
          <w:kern w:val="0"/>
          <w:lang w:eastAsia="en-GB"/>
          <w14:ligatures w14:val="none"/>
        </w:rPr>
        <w:t xml:space="preserve">. </w:t>
      </w:r>
      <w:r w:rsidRPr="007F11C0">
        <w:rPr>
          <w:rFonts w:ascii="Arial" w:eastAsia="Times New Roman" w:hAnsi="Arial" w:cs="Arial"/>
          <w:kern w:val="0"/>
          <w:lang w:eastAsia="en-GB"/>
          <w14:ligatures w14:val="none"/>
        </w:rPr>
        <w:t xml:space="preserve">One of the </w:t>
      </w:r>
      <w:proofErr w:type="gramStart"/>
      <w:r w:rsidRPr="007F11C0">
        <w:rPr>
          <w:rFonts w:ascii="Arial" w:eastAsia="Times New Roman" w:hAnsi="Arial" w:cs="Arial"/>
          <w:kern w:val="0"/>
          <w:lang w:eastAsia="en-GB"/>
          <w14:ligatures w14:val="none"/>
        </w:rPr>
        <w:t>primary</w:t>
      </w:r>
      <w:proofErr w:type="gramEnd"/>
      <w:r w:rsidRPr="007F11C0">
        <w:rPr>
          <w:rFonts w:ascii="Arial" w:eastAsia="Times New Roman" w:hAnsi="Arial" w:cs="Arial"/>
          <w:kern w:val="0"/>
          <w:lang w:eastAsia="en-GB"/>
          <w14:ligatures w14:val="none"/>
        </w:rPr>
        <w:t xml:space="preserve"> focuses of yoga is breathing exercises. The translation of the pranayama yoga method is </w:t>
      </w:r>
      <w:r w:rsidR="00820F27" w:rsidRPr="007F11C0">
        <w:rPr>
          <w:rFonts w:ascii="Arial" w:eastAsia="Times New Roman" w:hAnsi="Arial" w:cs="Arial"/>
          <w:kern w:val="0"/>
          <w:lang w:eastAsia="en-GB"/>
          <w14:ligatures w14:val="none"/>
        </w:rPr>
        <w:t>t</w:t>
      </w:r>
      <w:r w:rsidRPr="007F11C0">
        <w:rPr>
          <w:rFonts w:ascii="Arial" w:eastAsia="Times New Roman" w:hAnsi="Arial" w:cs="Arial"/>
          <w:kern w:val="0"/>
          <w:lang w:eastAsia="en-GB"/>
          <w14:ligatures w14:val="none"/>
        </w:rPr>
        <w:t>he extension and control of breath</w:t>
      </w:r>
      <w:r w:rsidR="00C870F2" w:rsidRPr="007F11C0">
        <w:rPr>
          <w:rFonts w:ascii="Arial" w:eastAsia="Times New Roman" w:hAnsi="Arial" w:cs="Arial"/>
          <w:kern w:val="0"/>
          <w:lang w:eastAsia="en-GB"/>
          <w14:ligatures w14:val="none"/>
        </w:rPr>
        <w:t xml:space="preserve"> (Hutton, 2014).</w:t>
      </w:r>
      <w:r w:rsidRPr="007F11C0">
        <w:rPr>
          <w:rFonts w:ascii="Arial" w:eastAsia="Times New Roman" w:hAnsi="Arial" w:cs="Arial"/>
          <w:kern w:val="0"/>
          <w:lang w:eastAsia="en-GB"/>
          <w14:ligatures w14:val="none"/>
        </w:rPr>
        <w:t xml:space="preserve"> Singers may find it demanding and tiring to sing long extended vocal lines whilst simultaneously dancing or moving around the stage. As a result, it has been proposed that yoga might help singers who must actively move while singing</w:t>
      </w:r>
      <w:r w:rsidR="00C870F2" w:rsidRPr="007F11C0">
        <w:rPr>
          <w:rFonts w:ascii="Arial" w:eastAsia="Times New Roman" w:hAnsi="Arial" w:cs="Arial"/>
          <w:kern w:val="0"/>
          <w:lang w:eastAsia="en-GB"/>
          <w14:ligatures w14:val="none"/>
        </w:rPr>
        <w:t xml:space="preserve"> (Hutton, 2014; </w:t>
      </w:r>
      <w:r w:rsidR="009C775B" w:rsidRPr="007F11C0">
        <w:rPr>
          <w:rFonts w:ascii="Arial" w:hAnsi="Arial" w:cs="Arial"/>
          <w:shd w:val="clear" w:color="auto" w:fill="FFFFFF"/>
        </w:rPr>
        <w:t>Jayakumar et al., 2022</w:t>
      </w:r>
      <w:r w:rsidR="009C775B" w:rsidRPr="007F11C0">
        <w:rPr>
          <w:rFonts w:ascii="Arial" w:eastAsia="Times New Roman" w:hAnsi="Arial" w:cs="Arial"/>
          <w:kern w:val="0"/>
          <w:lang w:eastAsia="en-GB"/>
          <w14:ligatures w14:val="none"/>
        </w:rPr>
        <w:t xml:space="preserve">; </w:t>
      </w:r>
      <w:r w:rsidR="003936B8" w:rsidRPr="007F11C0">
        <w:rPr>
          <w:rFonts w:ascii="Arial" w:eastAsia="Times New Roman" w:hAnsi="Arial" w:cs="Arial"/>
          <w:kern w:val="0"/>
          <w:lang w:eastAsia="en-GB"/>
          <w14:ligatures w14:val="none"/>
        </w:rPr>
        <w:t>Carmen, 2012).</w:t>
      </w:r>
      <w:r w:rsidRPr="007F11C0">
        <w:rPr>
          <w:rFonts w:ascii="Arial" w:eastAsia="Times New Roman" w:hAnsi="Arial" w:cs="Arial"/>
          <w:kern w:val="0"/>
          <w:lang w:eastAsia="en-GB"/>
          <w14:ligatures w14:val="none"/>
        </w:rPr>
        <w:t xml:space="preserve"> </w:t>
      </w:r>
      <w:r w:rsidR="00B91B51" w:rsidRPr="007F11C0">
        <w:rPr>
          <w:rFonts w:ascii="Arial" w:eastAsia="Times New Roman" w:hAnsi="Arial" w:cs="Arial"/>
          <w:kern w:val="0"/>
          <w:lang w:eastAsia="en-GB"/>
          <w14:ligatures w14:val="none"/>
        </w:rPr>
        <w:t>P</w:t>
      </w:r>
      <w:r w:rsidRPr="007F11C0">
        <w:rPr>
          <w:rFonts w:ascii="Arial" w:eastAsia="Times New Roman" w:hAnsi="Arial" w:cs="Arial"/>
          <w:kern w:val="0"/>
          <w:lang w:eastAsia="en-GB"/>
          <w14:ligatures w14:val="none"/>
        </w:rPr>
        <w:t xml:space="preserve">ranayama yoga practice calms the nervous system and strengthens the respiratory system. </w:t>
      </w:r>
      <w:r w:rsidR="008848C8" w:rsidRPr="007F11C0">
        <w:rPr>
          <w:rFonts w:ascii="Arial" w:eastAsia="Times New Roman" w:hAnsi="Arial" w:cs="Arial"/>
          <w:color w:val="000000"/>
          <w:kern w:val="0"/>
          <w:lang w:eastAsia="en-GB"/>
          <w14:ligatures w14:val="none"/>
        </w:rPr>
        <w:t>‌</w:t>
      </w:r>
      <w:r w:rsidR="00B67C2E" w:rsidRPr="007F11C0">
        <w:rPr>
          <w:rFonts w:ascii="Arial" w:eastAsia="Times New Roman" w:hAnsi="Arial" w:cs="Arial"/>
          <w:kern w:val="0"/>
          <w:lang w:eastAsia="en-GB"/>
          <w14:ligatures w14:val="none"/>
        </w:rPr>
        <w:t>When singers</w:t>
      </w:r>
      <w:r w:rsidR="00C45885" w:rsidRPr="007F11C0">
        <w:rPr>
          <w:rFonts w:ascii="Arial" w:eastAsia="Times New Roman" w:hAnsi="Arial" w:cs="Arial"/>
          <w:kern w:val="0"/>
          <w:lang w:eastAsia="en-GB"/>
          <w14:ligatures w14:val="none"/>
        </w:rPr>
        <w:t xml:space="preserve"> practice pranayama</w:t>
      </w:r>
      <w:r w:rsidR="00B67C2E" w:rsidRPr="007F11C0">
        <w:rPr>
          <w:rFonts w:ascii="Arial" w:eastAsia="Times New Roman" w:hAnsi="Arial" w:cs="Arial"/>
          <w:kern w:val="0"/>
          <w:lang w:eastAsia="en-GB"/>
          <w14:ligatures w14:val="none"/>
        </w:rPr>
        <w:t xml:space="preserve"> yoga</w:t>
      </w:r>
      <w:r w:rsidR="00C45885" w:rsidRPr="007F11C0">
        <w:rPr>
          <w:rFonts w:ascii="Arial" w:eastAsia="Times New Roman" w:hAnsi="Arial" w:cs="Arial"/>
          <w:kern w:val="0"/>
          <w:lang w:eastAsia="en-GB"/>
          <w14:ligatures w14:val="none"/>
        </w:rPr>
        <w:t xml:space="preserve"> and focus on their breath, vocalists </w:t>
      </w:r>
      <w:r w:rsidR="00262A19" w:rsidRPr="007F11C0">
        <w:rPr>
          <w:rFonts w:ascii="Arial" w:eastAsia="Times New Roman" w:hAnsi="Arial" w:cs="Arial"/>
          <w:kern w:val="0"/>
          <w:lang w:eastAsia="en-GB"/>
          <w14:ligatures w14:val="none"/>
        </w:rPr>
        <w:t>can supposedly</w:t>
      </w:r>
      <w:r w:rsidR="00C45885" w:rsidRPr="007F11C0">
        <w:rPr>
          <w:rFonts w:ascii="Arial" w:eastAsia="Times New Roman" w:hAnsi="Arial" w:cs="Arial"/>
          <w:kern w:val="0"/>
          <w:lang w:eastAsia="en-GB"/>
          <w14:ligatures w14:val="none"/>
        </w:rPr>
        <w:t xml:space="preserve"> enhance their self-awareness regarding their breathing patterns and enhance their performance</w:t>
      </w:r>
      <w:r w:rsidR="005F2D75" w:rsidRPr="007F11C0">
        <w:rPr>
          <w:rFonts w:ascii="Arial" w:eastAsia="Times New Roman" w:hAnsi="Arial" w:cs="Arial"/>
          <w:kern w:val="0"/>
          <w:lang w:eastAsia="en-GB"/>
          <w14:ligatures w14:val="none"/>
        </w:rPr>
        <w:t xml:space="preserve"> (</w:t>
      </w:r>
      <w:r w:rsidR="009646D9" w:rsidRPr="007F11C0">
        <w:rPr>
          <w:rFonts w:ascii="Arial" w:eastAsia="Times New Roman" w:hAnsi="Arial" w:cs="Arial"/>
          <w:kern w:val="0"/>
          <w:lang w:eastAsia="en-GB"/>
          <w14:ligatures w14:val="none"/>
        </w:rPr>
        <w:t>Singh et al., 2020)</w:t>
      </w:r>
      <w:r w:rsidR="00693D21" w:rsidRPr="007F11C0">
        <w:rPr>
          <w:rFonts w:ascii="Arial" w:eastAsia="Times New Roman" w:hAnsi="Arial" w:cs="Arial"/>
          <w:kern w:val="0"/>
          <w:lang w:eastAsia="en-GB"/>
          <w14:ligatures w14:val="none"/>
        </w:rPr>
        <w:t>.</w:t>
      </w:r>
      <w:r w:rsidR="000E2536" w:rsidRPr="007F11C0">
        <w:rPr>
          <w:rFonts w:ascii="Arial" w:eastAsia="Times New Roman" w:hAnsi="Arial" w:cs="Arial"/>
          <w:kern w:val="0"/>
          <w:lang w:eastAsia="en-GB"/>
          <w14:ligatures w14:val="none"/>
        </w:rPr>
        <w:t xml:space="preserve"> </w:t>
      </w:r>
    </w:p>
    <w:p w14:paraId="6A3FC5A5" w14:textId="59BF04D4" w:rsidR="00D47EAF" w:rsidRPr="007F11C0" w:rsidRDefault="00127C2B"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I start each singing class with simple stretches to prepare the body. I'm now considering </w:t>
      </w:r>
      <w:r w:rsidR="00E95CD6" w:rsidRPr="007F11C0">
        <w:rPr>
          <w:rFonts w:ascii="Arial" w:eastAsia="Times New Roman" w:hAnsi="Arial" w:cs="Arial"/>
          <w:kern w:val="0"/>
          <w:lang w:eastAsia="en-GB"/>
          <w14:ligatures w14:val="none"/>
        </w:rPr>
        <w:t>including</w:t>
      </w:r>
      <w:r w:rsidRPr="007F11C0">
        <w:rPr>
          <w:rFonts w:ascii="Arial" w:eastAsia="Times New Roman" w:hAnsi="Arial" w:cs="Arial"/>
          <w:kern w:val="0"/>
          <w:lang w:eastAsia="en-GB"/>
          <w14:ligatures w14:val="none"/>
        </w:rPr>
        <w:t xml:space="preserve"> yoga</w:t>
      </w:r>
      <w:r w:rsidR="00E95CD6"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to improve my students' respiratory systems and help them focus </w:t>
      </w:r>
      <w:r w:rsidR="00921193" w:rsidRPr="007F11C0">
        <w:rPr>
          <w:rFonts w:ascii="Arial" w:eastAsia="Times New Roman" w:hAnsi="Arial" w:cs="Arial"/>
          <w:kern w:val="0"/>
          <w:lang w:eastAsia="en-GB"/>
          <w14:ligatures w14:val="none"/>
        </w:rPr>
        <w:t>on and</w:t>
      </w:r>
      <w:r w:rsidRPr="007F11C0">
        <w:rPr>
          <w:rFonts w:ascii="Arial" w:eastAsia="Times New Roman" w:hAnsi="Arial" w:cs="Arial"/>
          <w:kern w:val="0"/>
          <w:lang w:eastAsia="en-GB"/>
          <w14:ligatures w14:val="none"/>
        </w:rPr>
        <w:t xml:space="preserve"> regulate their breathing before dancing.</w:t>
      </w:r>
    </w:p>
    <w:p w14:paraId="2505315D" w14:textId="73D1196A" w:rsidR="00B11AB8" w:rsidRPr="007F11C0" w:rsidRDefault="00B11AB8" w:rsidP="007F11C0">
      <w:pPr>
        <w:pStyle w:val="NormalWeb"/>
        <w:spacing w:before="0" w:beforeAutospacing="0" w:after="0" w:afterAutospacing="0" w:line="360" w:lineRule="auto"/>
        <w:rPr>
          <w:rFonts w:ascii="Arial" w:hAnsi="Arial" w:cs="Arial"/>
          <w:b/>
          <w:bCs/>
          <w:color w:val="000000"/>
          <w:sz w:val="22"/>
          <w:szCs w:val="22"/>
          <w:u w:val="single"/>
        </w:rPr>
      </w:pPr>
      <w:r w:rsidRPr="007F11C0">
        <w:rPr>
          <w:rFonts w:ascii="Arial" w:hAnsi="Arial" w:cs="Arial"/>
          <w:b/>
          <w:bCs/>
          <w:color w:val="000000"/>
          <w:sz w:val="22"/>
          <w:szCs w:val="22"/>
          <w:u w:val="single"/>
        </w:rPr>
        <w:t>Breathing for singing</w:t>
      </w:r>
    </w:p>
    <w:p w14:paraId="570DBC14" w14:textId="77777777" w:rsidR="00B11AB8" w:rsidRPr="007F11C0" w:rsidRDefault="00B11AB8" w:rsidP="007F11C0">
      <w:pPr>
        <w:pStyle w:val="NormalWeb"/>
        <w:spacing w:before="0" w:beforeAutospacing="0" w:after="0" w:afterAutospacing="0" w:line="360" w:lineRule="auto"/>
        <w:rPr>
          <w:rFonts w:ascii="Arial" w:hAnsi="Arial" w:cs="Arial"/>
          <w:color w:val="000000"/>
          <w:sz w:val="22"/>
          <w:szCs w:val="22"/>
        </w:rPr>
      </w:pPr>
    </w:p>
    <w:p w14:paraId="153D8073" w14:textId="77D00CF0" w:rsidR="00B11AB8" w:rsidRPr="007F11C0" w:rsidRDefault="00B11AB8" w:rsidP="007F11C0">
      <w:p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“Singers are musicians who use their upper and lower respiratory systems as instruments” (McCoy et al., 2018, p643). Therefore, singers must become experts in their field by </w:t>
      </w:r>
      <w:proofErr w:type="gramStart"/>
      <w:r w:rsidRPr="007F11C0">
        <w:rPr>
          <w:rFonts w:ascii="Arial" w:eastAsia="Times New Roman" w:hAnsi="Arial" w:cs="Arial"/>
          <w:kern w:val="0"/>
          <w:lang w:eastAsia="en-GB"/>
          <w14:ligatures w14:val="none"/>
        </w:rPr>
        <w:t>learning  how</w:t>
      </w:r>
      <w:proofErr w:type="gramEnd"/>
      <w:r w:rsidRPr="007F11C0">
        <w:rPr>
          <w:rFonts w:ascii="Arial" w:eastAsia="Times New Roman" w:hAnsi="Arial" w:cs="Arial"/>
          <w:kern w:val="0"/>
          <w:lang w:eastAsia="en-GB"/>
          <w14:ligatures w14:val="none"/>
        </w:rPr>
        <w:t xml:space="preserve"> to manage and execute breath control (McCoy, 2014). Vocalists are often compared to as athletes (</w:t>
      </w:r>
      <w:proofErr w:type="spellStart"/>
      <w:r w:rsidRPr="007F11C0">
        <w:rPr>
          <w:rFonts w:ascii="Arial" w:eastAsia="Times New Roman" w:hAnsi="Arial" w:cs="Arial"/>
          <w:kern w:val="0"/>
          <w:lang w:eastAsia="en-GB"/>
          <w14:ligatures w14:val="none"/>
        </w:rPr>
        <w:t>Sataloff</w:t>
      </w:r>
      <w:proofErr w:type="spellEnd"/>
      <w:r w:rsidRPr="007F11C0">
        <w:rPr>
          <w:rFonts w:ascii="Arial" w:eastAsia="Times New Roman" w:hAnsi="Arial" w:cs="Arial"/>
          <w:kern w:val="0"/>
          <w:lang w:eastAsia="en-GB"/>
          <w14:ligatures w14:val="none"/>
        </w:rPr>
        <w:t>, 1998; Leborgne et al., 2002). This is because singers must negotiate many elements seamlessly whilst consistently sounding beautiful. Singers breathe for three reasons</w:t>
      </w:r>
      <w:r w:rsidR="00E02CD9" w:rsidRPr="007F11C0">
        <w:rPr>
          <w:rFonts w:ascii="Arial" w:eastAsia="Times New Roman" w:hAnsi="Arial" w:cs="Arial"/>
          <w:kern w:val="0"/>
          <w:lang w:eastAsia="en-GB"/>
          <w14:ligatures w14:val="none"/>
        </w:rPr>
        <w:t xml:space="preserve"> (McCoy, 2014)</w:t>
      </w:r>
      <w:r w:rsidRPr="007F11C0">
        <w:rPr>
          <w:rFonts w:ascii="Arial" w:eastAsia="Times New Roman" w:hAnsi="Arial" w:cs="Arial"/>
          <w:kern w:val="0"/>
          <w:lang w:eastAsia="en-GB"/>
          <w14:ligatures w14:val="none"/>
        </w:rPr>
        <w:t>:</w:t>
      </w:r>
    </w:p>
    <w:p w14:paraId="737573F9" w14:textId="77777777" w:rsidR="00B11AB8" w:rsidRPr="007F11C0" w:rsidRDefault="00B11AB8" w:rsidP="007F11C0">
      <w:pPr>
        <w:pStyle w:val="ListParagraph"/>
        <w:numPr>
          <w:ilvl w:val="0"/>
          <w:numId w:val="5"/>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Singers must breathe to stay alive.</w:t>
      </w:r>
    </w:p>
    <w:p w14:paraId="7BEEFA22" w14:textId="77777777" w:rsidR="00B11AB8" w:rsidRPr="007F11C0" w:rsidRDefault="00B11AB8" w:rsidP="007F11C0">
      <w:pPr>
        <w:pStyle w:val="ListParagraph"/>
        <w:numPr>
          <w:ilvl w:val="0"/>
          <w:numId w:val="5"/>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To begin phonation, singers must apply air pressure to the larynx.</w:t>
      </w:r>
    </w:p>
    <w:p w14:paraId="19FEF319" w14:textId="27662114" w:rsidR="00B11AB8" w:rsidRPr="007F11C0" w:rsidRDefault="00B11AB8" w:rsidP="007F11C0">
      <w:pPr>
        <w:pStyle w:val="ListParagraph"/>
        <w:numPr>
          <w:ilvl w:val="0"/>
          <w:numId w:val="5"/>
        </w:numPr>
        <w:spacing w:after="0"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Singers must provide a consistent and continuous flow of air to the </w:t>
      </w:r>
      <w:r w:rsidR="00921193" w:rsidRPr="007F11C0">
        <w:rPr>
          <w:rFonts w:ascii="Arial" w:eastAsia="Times New Roman" w:hAnsi="Arial" w:cs="Arial"/>
          <w:kern w:val="0"/>
          <w:lang w:eastAsia="en-GB"/>
          <w14:ligatures w14:val="none"/>
        </w:rPr>
        <w:t xml:space="preserve">larynx </w:t>
      </w:r>
      <w:r w:rsidRPr="007F11C0">
        <w:rPr>
          <w:rFonts w:ascii="Arial" w:eastAsia="Times New Roman" w:hAnsi="Arial" w:cs="Arial"/>
          <w:kern w:val="0"/>
          <w:lang w:eastAsia="en-GB"/>
          <w14:ligatures w14:val="none"/>
        </w:rPr>
        <w:t>to finish each musical phrase.</w:t>
      </w:r>
    </w:p>
    <w:p w14:paraId="5913B35F" w14:textId="3724300B" w:rsidR="008E605E" w:rsidRPr="007F11C0" w:rsidRDefault="00B11AB8"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The controlling of subglottal pressure, glottal resistance, and airflow is referred to as breath control. The importance of this skill in achieving vocal mastery is widely recognised (Vennard, 19676; Sundberg, 1987; Emmons, 1988). </w:t>
      </w:r>
      <w:r w:rsidR="008E605E" w:rsidRPr="007F11C0">
        <w:rPr>
          <w:rFonts w:ascii="Arial" w:eastAsia="Times New Roman" w:hAnsi="Arial" w:cs="Arial"/>
          <w:kern w:val="0"/>
          <w:lang w:eastAsia="en-GB"/>
          <w14:ligatures w14:val="none"/>
        </w:rPr>
        <w:t xml:space="preserve">As a result, many </w:t>
      </w:r>
      <w:r w:rsidR="00B35D4F" w:rsidRPr="007F11C0">
        <w:rPr>
          <w:rFonts w:ascii="Arial" w:eastAsia="Times New Roman" w:hAnsi="Arial" w:cs="Arial"/>
          <w:kern w:val="0"/>
          <w:lang w:eastAsia="en-GB"/>
          <w14:ligatures w14:val="none"/>
        </w:rPr>
        <w:t>teachers</w:t>
      </w:r>
      <w:r w:rsidR="008E605E" w:rsidRPr="007F11C0">
        <w:rPr>
          <w:rFonts w:ascii="Arial" w:eastAsia="Times New Roman" w:hAnsi="Arial" w:cs="Arial"/>
          <w:kern w:val="0"/>
          <w:lang w:eastAsia="en-GB"/>
          <w14:ligatures w14:val="none"/>
        </w:rPr>
        <w:t xml:space="preserve"> prioritise the regulation of breath control and support, as breath serves as the primary source of power for a singer's instrument (McCoy, 2014).</w:t>
      </w:r>
    </w:p>
    <w:p w14:paraId="6FB55215" w14:textId="54D8E4E4" w:rsidR="007308D0" w:rsidRPr="007F11C0" w:rsidRDefault="007308D0"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The multitude of contradictory guidance on breath control for vocalists can be bewildering, even for the most seasoned performer. McCoy (2014) discusses the vast amount of contradictory advice he was given, such as, “breathe into the toes”, “breathe into the pelvis</w:t>
      </w:r>
      <w:r w:rsidR="004479D7" w:rsidRPr="007F11C0">
        <w:rPr>
          <w:rFonts w:ascii="Arial" w:eastAsia="Times New Roman" w:hAnsi="Arial" w:cs="Arial"/>
          <w:kern w:val="0"/>
          <w:lang w:eastAsia="en-GB"/>
          <w14:ligatures w14:val="none"/>
        </w:rPr>
        <w:t xml:space="preserve">”, </w:t>
      </w:r>
      <w:r w:rsidR="004479D7" w:rsidRPr="007F11C0">
        <w:rPr>
          <w:rFonts w:ascii="Arial" w:eastAsia="Times New Roman" w:hAnsi="Arial" w:cs="Arial"/>
          <w:kern w:val="0"/>
          <w:lang w:eastAsia="en-GB"/>
          <w14:ligatures w14:val="none"/>
        </w:rPr>
        <w:lastRenderedPageBreak/>
        <w:t>“</w:t>
      </w:r>
      <w:r w:rsidRPr="007F11C0">
        <w:rPr>
          <w:rFonts w:ascii="Arial" w:eastAsia="Times New Roman" w:hAnsi="Arial" w:cs="Arial"/>
          <w:kern w:val="0"/>
          <w:lang w:eastAsia="en-GB"/>
          <w14:ligatures w14:val="none"/>
        </w:rPr>
        <w:t>release the abdomen</w:t>
      </w:r>
      <w:r w:rsidR="00502AB2" w:rsidRPr="007F11C0">
        <w:rPr>
          <w:rFonts w:ascii="Arial" w:eastAsia="Times New Roman" w:hAnsi="Arial" w:cs="Arial"/>
          <w:kern w:val="0"/>
          <w:lang w:eastAsia="en-GB"/>
          <w14:ligatures w14:val="none"/>
        </w:rPr>
        <w:t xml:space="preserve">”, </w:t>
      </w:r>
      <w:r w:rsidRPr="007F11C0">
        <w:rPr>
          <w:rFonts w:ascii="Arial" w:eastAsia="Times New Roman" w:hAnsi="Arial" w:cs="Arial"/>
          <w:kern w:val="0"/>
          <w:lang w:eastAsia="en-GB"/>
          <w14:ligatures w14:val="none"/>
        </w:rPr>
        <w:t xml:space="preserve">“tighten the abdomen". It seems reasonable that a vocalist perpetually feels disoriented.  All these variables pose the question, should we even be teaching breathing methodology, should singers just utilise their habitual breathing pattern? </w:t>
      </w:r>
    </w:p>
    <w:p w14:paraId="7F10B3FA" w14:textId="0C7E942E" w:rsidR="00037AB2" w:rsidRPr="007F11C0" w:rsidRDefault="00B8337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To understand breathing, and to </w:t>
      </w:r>
      <w:r w:rsidR="00E02CD9" w:rsidRPr="007F11C0">
        <w:rPr>
          <w:rFonts w:ascii="Arial" w:eastAsia="Times New Roman" w:hAnsi="Arial" w:cs="Arial"/>
          <w:kern w:val="0"/>
          <w:lang w:eastAsia="en-GB"/>
          <w14:ligatures w14:val="none"/>
        </w:rPr>
        <w:t>t</w:t>
      </w:r>
      <w:r w:rsidRPr="007F11C0">
        <w:rPr>
          <w:rFonts w:ascii="Arial" w:eastAsia="Times New Roman" w:hAnsi="Arial" w:cs="Arial"/>
          <w:kern w:val="0"/>
          <w:lang w:eastAsia="en-GB"/>
          <w14:ligatures w14:val="none"/>
        </w:rPr>
        <w:t>each breathing techniques and methodology</w:t>
      </w:r>
      <w:r w:rsidR="00E02CD9"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we need to know what is </w:t>
      </w:r>
      <w:proofErr w:type="gramStart"/>
      <w:r w:rsidRPr="007F11C0">
        <w:rPr>
          <w:rFonts w:ascii="Arial" w:eastAsia="Times New Roman" w:hAnsi="Arial" w:cs="Arial"/>
          <w:kern w:val="0"/>
          <w:lang w:eastAsia="en-GB"/>
          <w14:ligatures w14:val="none"/>
        </w:rPr>
        <w:t>actually happening</w:t>
      </w:r>
      <w:proofErr w:type="gramEnd"/>
      <w:r w:rsidRPr="007F11C0">
        <w:rPr>
          <w:rFonts w:ascii="Arial" w:eastAsia="Times New Roman" w:hAnsi="Arial" w:cs="Arial"/>
          <w:kern w:val="0"/>
          <w:lang w:eastAsia="en-GB"/>
          <w14:ligatures w14:val="none"/>
        </w:rPr>
        <w:t xml:space="preserve"> in our bodies </w:t>
      </w:r>
      <w:r w:rsidR="001B61D3" w:rsidRPr="007F11C0">
        <w:rPr>
          <w:rFonts w:ascii="Arial" w:eastAsia="Times New Roman" w:hAnsi="Arial" w:cs="Arial"/>
          <w:kern w:val="0"/>
          <w:lang w:eastAsia="en-GB"/>
          <w14:ligatures w14:val="none"/>
        </w:rPr>
        <w:t>(Hixon and Watson</w:t>
      </w:r>
      <w:r w:rsidR="007F26B8" w:rsidRPr="007F11C0">
        <w:rPr>
          <w:rFonts w:ascii="Arial" w:eastAsia="Times New Roman" w:hAnsi="Arial" w:cs="Arial"/>
          <w:kern w:val="0"/>
          <w:lang w:eastAsia="en-GB"/>
          <w14:ligatures w14:val="none"/>
        </w:rPr>
        <w:t>, 1985). Blandine Calais-Germain (2006)</w:t>
      </w:r>
      <w:r w:rsidR="0038322A" w:rsidRPr="007F11C0">
        <w:rPr>
          <w:rFonts w:ascii="Arial" w:eastAsia="Times New Roman" w:hAnsi="Arial" w:cs="Arial"/>
          <w:kern w:val="0"/>
          <w:lang w:eastAsia="en-GB"/>
          <w14:ligatures w14:val="none"/>
        </w:rPr>
        <w:t xml:space="preserve"> confirms that </w:t>
      </w:r>
      <w:r w:rsidR="00866E31" w:rsidRPr="007F11C0">
        <w:rPr>
          <w:rFonts w:ascii="Arial" w:eastAsia="Times New Roman" w:hAnsi="Arial" w:cs="Arial"/>
          <w:kern w:val="0"/>
          <w:lang w:eastAsia="en-GB"/>
          <w14:ligatures w14:val="none"/>
        </w:rPr>
        <w:t xml:space="preserve">despite the contradicting advice given, </w:t>
      </w:r>
      <w:r w:rsidR="0038322A" w:rsidRPr="007F11C0">
        <w:rPr>
          <w:rFonts w:ascii="Arial" w:eastAsia="Times New Roman" w:hAnsi="Arial" w:cs="Arial"/>
          <w:kern w:val="0"/>
          <w:lang w:eastAsia="en-GB"/>
          <w14:ligatures w14:val="none"/>
        </w:rPr>
        <w:t>we only breath</w:t>
      </w:r>
      <w:r w:rsidR="00866E31" w:rsidRPr="007F11C0">
        <w:rPr>
          <w:rFonts w:ascii="Arial" w:eastAsia="Times New Roman" w:hAnsi="Arial" w:cs="Arial"/>
          <w:kern w:val="0"/>
          <w:lang w:eastAsia="en-GB"/>
          <w14:ligatures w14:val="none"/>
        </w:rPr>
        <w:t>e</w:t>
      </w:r>
      <w:r w:rsidR="001C6A1F" w:rsidRPr="007F11C0">
        <w:rPr>
          <w:rFonts w:ascii="Arial" w:eastAsia="Times New Roman" w:hAnsi="Arial" w:cs="Arial"/>
          <w:kern w:val="0"/>
          <w:lang w:eastAsia="en-GB"/>
          <w14:ligatures w14:val="none"/>
        </w:rPr>
        <w:t xml:space="preserve"> into our lungs via our nose of mouth, however we can feel breath in different parts of the body.</w:t>
      </w:r>
      <w:r w:rsidR="00C56015" w:rsidRPr="007F11C0">
        <w:rPr>
          <w:rFonts w:ascii="Arial" w:eastAsia="Times New Roman" w:hAnsi="Arial" w:cs="Arial"/>
          <w:kern w:val="0"/>
          <w:lang w:eastAsia="en-GB"/>
          <w14:ligatures w14:val="none"/>
        </w:rPr>
        <w:t xml:space="preserve"> </w:t>
      </w:r>
      <w:r w:rsidR="00B741CC" w:rsidRPr="007F11C0">
        <w:rPr>
          <w:rFonts w:ascii="Arial" w:eastAsia="Times New Roman" w:hAnsi="Arial" w:cs="Arial"/>
          <w:kern w:val="0"/>
          <w:lang w:eastAsia="en-GB"/>
          <w14:ligatures w14:val="none"/>
        </w:rPr>
        <w:t>The main justification for teaching breath control and breath support to singers</w:t>
      </w:r>
      <w:r w:rsidR="00644801" w:rsidRPr="007F11C0">
        <w:rPr>
          <w:rFonts w:ascii="Arial" w:eastAsia="Times New Roman" w:hAnsi="Arial" w:cs="Arial"/>
          <w:kern w:val="0"/>
          <w:lang w:eastAsia="en-GB"/>
          <w14:ligatures w14:val="none"/>
        </w:rPr>
        <w:t>,</w:t>
      </w:r>
      <w:r w:rsidR="00B741CC" w:rsidRPr="007F11C0">
        <w:rPr>
          <w:rFonts w:ascii="Arial" w:eastAsia="Times New Roman" w:hAnsi="Arial" w:cs="Arial"/>
          <w:kern w:val="0"/>
          <w:lang w:eastAsia="en-GB"/>
          <w14:ligatures w14:val="none"/>
        </w:rPr>
        <w:t xml:space="preserve"> is the idea that their breathing technique directly affects the quality of their sound</w:t>
      </w:r>
      <w:r w:rsidR="00B741CC" w:rsidRPr="007F11C0">
        <w:rPr>
          <w:rFonts w:ascii="Arial" w:eastAsia="Times New Roman" w:hAnsi="Arial" w:cs="Arial"/>
          <w:kern w:val="0"/>
          <w:lang w:eastAsia="en-GB"/>
          <w14:ligatures w14:val="none"/>
        </w:rPr>
        <w:t xml:space="preserve"> </w:t>
      </w:r>
      <w:r w:rsidR="00347AC7" w:rsidRPr="007F11C0">
        <w:rPr>
          <w:rFonts w:ascii="Arial" w:eastAsia="Times New Roman" w:hAnsi="Arial" w:cs="Arial"/>
          <w:kern w:val="0"/>
          <w:lang w:eastAsia="en-GB"/>
          <w14:ligatures w14:val="none"/>
        </w:rPr>
        <w:t>(Collyer et al., 2011).</w:t>
      </w:r>
      <w:r w:rsidR="00DF07C5" w:rsidRPr="007F11C0">
        <w:rPr>
          <w:rFonts w:ascii="Arial" w:eastAsia="Times New Roman" w:hAnsi="Arial" w:cs="Arial"/>
          <w:kern w:val="0"/>
          <w:lang w:eastAsia="en-GB"/>
          <w14:ligatures w14:val="none"/>
        </w:rPr>
        <w:t xml:space="preserve"> </w:t>
      </w:r>
      <w:r w:rsidR="00974AA6" w:rsidRPr="007F11C0">
        <w:rPr>
          <w:rFonts w:ascii="Arial" w:eastAsia="Times New Roman" w:hAnsi="Arial" w:cs="Arial"/>
          <w:kern w:val="0"/>
          <w:lang w:eastAsia="en-GB"/>
          <w14:ligatures w14:val="none"/>
        </w:rPr>
        <w:t>Singing relies heavily on the singer's ability to create precise coordination between airflow and phonatio</w:t>
      </w:r>
      <w:r w:rsidR="00232CB4" w:rsidRPr="007F11C0">
        <w:rPr>
          <w:rFonts w:ascii="Arial" w:eastAsia="Times New Roman" w:hAnsi="Arial" w:cs="Arial"/>
          <w:kern w:val="0"/>
          <w:lang w:eastAsia="en-GB"/>
          <w14:ligatures w14:val="none"/>
        </w:rPr>
        <w:t>n (Miller</w:t>
      </w:r>
      <w:r w:rsidR="00AF0179" w:rsidRPr="007F11C0">
        <w:rPr>
          <w:rFonts w:ascii="Arial" w:eastAsia="Times New Roman" w:hAnsi="Arial" w:cs="Arial"/>
          <w:kern w:val="0"/>
          <w:lang w:eastAsia="en-GB"/>
          <w14:ligatures w14:val="none"/>
        </w:rPr>
        <w:t xml:space="preserve">, 1996). </w:t>
      </w:r>
      <w:r w:rsidR="00E11334" w:rsidRPr="007F11C0">
        <w:rPr>
          <w:rFonts w:ascii="Arial" w:eastAsia="Times New Roman" w:hAnsi="Arial" w:cs="Arial"/>
          <w:kern w:val="0"/>
          <w:lang w:eastAsia="en-GB"/>
          <w14:ligatures w14:val="none"/>
        </w:rPr>
        <w:t>A singer and teacher</w:t>
      </w:r>
      <w:r w:rsidR="000D65CE" w:rsidRPr="007F11C0">
        <w:rPr>
          <w:rFonts w:ascii="Arial" w:eastAsia="Times New Roman" w:hAnsi="Arial" w:cs="Arial"/>
          <w:kern w:val="0"/>
          <w:lang w:eastAsia="en-GB"/>
          <w14:ligatures w14:val="none"/>
        </w:rPr>
        <w:t xml:space="preserve"> have an array of breathing methodologies to navigate</w:t>
      </w:r>
      <w:r w:rsidR="003A388D" w:rsidRPr="007F11C0">
        <w:rPr>
          <w:rFonts w:ascii="Arial" w:eastAsia="Times New Roman" w:hAnsi="Arial" w:cs="Arial"/>
          <w:kern w:val="0"/>
          <w:lang w:eastAsia="en-GB"/>
          <w14:ligatures w14:val="none"/>
        </w:rPr>
        <w:t>.</w:t>
      </w:r>
      <w:r w:rsidR="003A388D" w:rsidRPr="007F11C0">
        <w:rPr>
          <w:rFonts w:ascii="Arial" w:hAnsi="Arial" w:cs="Arial"/>
        </w:rPr>
        <w:t xml:space="preserve"> </w:t>
      </w:r>
      <w:r w:rsidR="003A388D" w:rsidRPr="007F11C0">
        <w:rPr>
          <w:rFonts w:ascii="Arial" w:eastAsia="Times New Roman" w:hAnsi="Arial" w:cs="Arial"/>
          <w:kern w:val="0"/>
          <w:lang w:eastAsia="en-GB"/>
          <w14:ligatures w14:val="none"/>
        </w:rPr>
        <w:t xml:space="preserve">Some of the </w:t>
      </w:r>
      <w:r w:rsidR="00BA7D2D" w:rsidRPr="007F11C0">
        <w:rPr>
          <w:rFonts w:ascii="Arial" w:eastAsia="Times New Roman" w:hAnsi="Arial" w:cs="Arial"/>
          <w:kern w:val="0"/>
          <w:lang w:eastAsia="en-GB"/>
          <w14:ligatures w14:val="none"/>
        </w:rPr>
        <w:t xml:space="preserve">breathing </w:t>
      </w:r>
      <w:r w:rsidR="003A388D" w:rsidRPr="007F11C0">
        <w:rPr>
          <w:rFonts w:ascii="Arial" w:eastAsia="Times New Roman" w:hAnsi="Arial" w:cs="Arial"/>
          <w:kern w:val="0"/>
          <w:lang w:eastAsia="en-GB"/>
          <w14:ligatures w14:val="none"/>
        </w:rPr>
        <w:t>techniques used in singing include</w:t>
      </w:r>
      <w:r w:rsidR="00037AB2" w:rsidRPr="007F11C0">
        <w:rPr>
          <w:rFonts w:ascii="Arial" w:eastAsia="Times New Roman" w:hAnsi="Arial" w:cs="Arial"/>
          <w:kern w:val="0"/>
          <w:lang w:eastAsia="en-GB"/>
          <w14:ligatures w14:val="none"/>
        </w:rPr>
        <w:t>:</w:t>
      </w:r>
    </w:p>
    <w:p w14:paraId="05215F18" w14:textId="2D9A4867" w:rsidR="00D52C2E" w:rsidRPr="007F11C0" w:rsidRDefault="00037AB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b/>
          <w:bCs/>
          <w:kern w:val="0"/>
          <w:lang w:eastAsia="en-GB"/>
          <w14:ligatures w14:val="none"/>
        </w:rPr>
        <w:t>T</w:t>
      </w:r>
      <w:r w:rsidR="00B377E1" w:rsidRPr="007F11C0">
        <w:rPr>
          <w:rFonts w:ascii="Arial" w:eastAsia="Times New Roman" w:hAnsi="Arial" w:cs="Arial"/>
          <w:b/>
          <w:bCs/>
          <w:kern w:val="0"/>
          <w:lang w:eastAsia="en-GB"/>
          <w14:ligatures w14:val="none"/>
        </w:rPr>
        <w:t xml:space="preserve">he </w:t>
      </w:r>
      <w:proofErr w:type="spellStart"/>
      <w:r w:rsidR="000D65CE" w:rsidRPr="007F11C0">
        <w:rPr>
          <w:rFonts w:ascii="Arial" w:eastAsia="Times New Roman" w:hAnsi="Arial" w:cs="Arial"/>
          <w:b/>
          <w:bCs/>
          <w:kern w:val="0"/>
          <w:lang w:eastAsia="en-GB"/>
          <w14:ligatures w14:val="none"/>
        </w:rPr>
        <w:t>app</w:t>
      </w:r>
      <w:r w:rsidR="009A3DDB" w:rsidRPr="007F11C0">
        <w:rPr>
          <w:rFonts w:ascii="Arial" w:eastAsia="Times New Roman" w:hAnsi="Arial" w:cs="Arial"/>
          <w:b/>
          <w:bCs/>
          <w:kern w:val="0"/>
          <w:lang w:eastAsia="en-GB"/>
          <w14:ligatures w14:val="none"/>
        </w:rPr>
        <w:t>oggio</w:t>
      </w:r>
      <w:proofErr w:type="spellEnd"/>
      <w:r w:rsidR="009A3DDB" w:rsidRPr="007F11C0">
        <w:rPr>
          <w:rFonts w:ascii="Arial" w:eastAsia="Times New Roman" w:hAnsi="Arial" w:cs="Arial"/>
          <w:b/>
          <w:bCs/>
          <w:kern w:val="0"/>
          <w:lang w:eastAsia="en-GB"/>
          <w14:ligatures w14:val="none"/>
        </w:rPr>
        <w:t xml:space="preserve"> techniqu</w:t>
      </w:r>
      <w:r w:rsidR="00615734" w:rsidRPr="007F11C0">
        <w:rPr>
          <w:rFonts w:ascii="Arial" w:eastAsia="Times New Roman" w:hAnsi="Arial" w:cs="Arial"/>
          <w:b/>
          <w:bCs/>
          <w:kern w:val="0"/>
          <w:lang w:eastAsia="en-GB"/>
          <w14:ligatures w14:val="none"/>
        </w:rPr>
        <w:t>e</w:t>
      </w:r>
      <w:r w:rsidR="00615734"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 xml:space="preserve"> whereby the muscles and organs of the neck and trunk are integrated and co-ordinated</w:t>
      </w:r>
      <w:r w:rsidR="007D35EF" w:rsidRPr="007F11C0">
        <w:rPr>
          <w:rFonts w:ascii="Arial" w:eastAsia="Times New Roman" w:hAnsi="Arial" w:cs="Arial"/>
          <w:kern w:val="0"/>
          <w:lang w:eastAsia="en-GB"/>
          <w14:ligatures w14:val="none"/>
        </w:rPr>
        <w:t xml:space="preserve">. </w:t>
      </w:r>
      <w:r w:rsidR="00615734" w:rsidRPr="007F11C0">
        <w:rPr>
          <w:rFonts w:ascii="Arial" w:eastAsia="Times New Roman" w:hAnsi="Arial" w:cs="Arial"/>
          <w:kern w:val="0"/>
          <w:lang w:eastAsia="en-GB"/>
          <w14:ligatures w14:val="none"/>
        </w:rPr>
        <w:t>“</w:t>
      </w:r>
      <w:proofErr w:type="spellStart"/>
      <w:r w:rsidR="00615734" w:rsidRPr="007F11C0">
        <w:rPr>
          <w:rFonts w:ascii="Arial" w:eastAsia="Times New Roman" w:hAnsi="Arial" w:cs="Arial"/>
          <w:kern w:val="0"/>
          <w:lang w:eastAsia="en-GB"/>
          <w14:ligatures w14:val="none"/>
        </w:rPr>
        <w:t>Appoggio</w:t>
      </w:r>
      <w:proofErr w:type="spellEnd"/>
      <w:r w:rsidR="00615734" w:rsidRPr="007F11C0">
        <w:rPr>
          <w:rFonts w:ascii="Arial" w:eastAsia="Times New Roman" w:hAnsi="Arial" w:cs="Arial"/>
          <w:kern w:val="0"/>
          <w:lang w:eastAsia="en-GB"/>
          <w14:ligatures w14:val="none"/>
        </w:rPr>
        <w:t>”, an Italian term, translates to "support." However, this method extends beyond only "breath support" and encompasses resonance aspects associated with breath support.</w:t>
      </w:r>
      <w:r w:rsidR="00F032D3" w:rsidRPr="007F11C0">
        <w:rPr>
          <w:rFonts w:ascii="Arial" w:eastAsia="Times New Roman" w:hAnsi="Arial" w:cs="Arial"/>
          <w:kern w:val="0"/>
          <w:lang w:eastAsia="en-GB"/>
          <w14:ligatures w14:val="none"/>
        </w:rPr>
        <w:t xml:space="preserve"> </w:t>
      </w:r>
      <w:r w:rsidR="00B178A4" w:rsidRPr="007F11C0">
        <w:rPr>
          <w:rFonts w:ascii="Arial" w:eastAsia="Times New Roman" w:hAnsi="Arial" w:cs="Arial"/>
          <w:kern w:val="0"/>
          <w:lang w:eastAsia="en-GB"/>
          <w14:ligatures w14:val="none"/>
        </w:rPr>
        <w:t xml:space="preserve">According to the </w:t>
      </w:r>
      <w:proofErr w:type="spellStart"/>
      <w:r w:rsidR="00B178A4" w:rsidRPr="007F11C0">
        <w:rPr>
          <w:rFonts w:ascii="Arial" w:eastAsia="Times New Roman" w:hAnsi="Arial" w:cs="Arial"/>
          <w:kern w:val="0"/>
          <w:lang w:eastAsia="en-GB"/>
          <w14:ligatures w14:val="none"/>
        </w:rPr>
        <w:t>appoggio</w:t>
      </w:r>
      <w:proofErr w:type="spellEnd"/>
      <w:r w:rsidR="00B178A4" w:rsidRPr="007F11C0">
        <w:rPr>
          <w:rFonts w:ascii="Arial" w:eastAsia="Times New Roman" w:hAnsi="Arial" w:cs="Arial"/>
          <w:kern w:val="0"/>
          <w:lang w:eastAsia="en-GB"/>
          <w14:ligatures w14:val="none"/>
        </w:rPr>
        <w:t xml:space="preserve"> method, the singer must maintain a stable stance and avoid any changes in posture when inhaling (Miller, 1996). </w:t>
      </w:r>
      <w:r w:rsidR="00947330" w:rsidRPr="007F11C0">
        <w:rPr>
          <w:rFonts w:ascii="Arial" w:eastAsia="Times New Roman" w:hAnsi="Arial" w:cs="Arial"/>
          <w:kern w:val="0"/>
          <w:lang w:eastAsia="en-GB"/>
          <w14:ligatures w14:val="none"/>
        </w:rPr>
        <w:t xml:space="preserve">This </w:t>
      </w:r>
      <w:r w:rsidR="00E45EA2" w:rsidRPr="007F11C0">
        <w:rPr>
          <w:rFonts w:ascii="Arial" w:eastAsia="Times New Roman" w:hAnsi="Arial" w:cs="Arial"/>
          <w:kern w:val="0"/>
          <w:lang w:eastAsia="en-GB"/>
          <w14:ligatures w14:val="none"/>
        </w:rPr>
        <w:t>technique</w:t>
      </w:r>
      <w:r w:rsidR="00947330" w:rsidRPr="007F11C0">
        <w:rPr>
          <w:rFonts w:ascii="Arial" w:eastAsia="Times New Roman" w:hAnsi="Arial" w:cs="Arial"/>
          <w:kern w:val="0"/>
          <w:lang w:eastAsia="en-GB"/>
          <w14:ligatures w14:val="none"/>
        </w:rPr>
        <w:t xml:space="preserve"> has faced criticism due to its tendency to produce abdominal rigidity (Chapman, 2017) and its deviation from usual breathing patterns (Morris, 2013).</w:t>
      </w:r>
      <w:r w:rsidR="00CA1D28" w:rsidRPr="007F11C0">
        <w:rPr>
          <w:rFonts w:ascii="Arial" w:eastAsia="Times New Roman" w:hAnsi="Arial" w:cs="Arial"/>
          <w:kern w:val="0"/>
          <w:lang w:eastAsia="en-GB"/>
          <w14:ligatures w14:val="none"/>
        </w:rPr>
        <w:t xml:space="preserve"> </w:t>
      </w:r>
      <w:r w:rsidR="00D52C2E" w:rsidRPr="007F11C0">
        <w:rPr>
          <w:rFonts w:ascii="Arial" w:eastAsia="Times New Roman" w:hAnsi="Arial" w:cs="Arial"/>
          <w:kern w:val="0"/>
          <w:lang w:eastAsia="en-GB"/>
          <w14:ligatures w14:val="none"/>
        </w:rPr>
        <w:t xml:space="preserve">This specific breathing technique is designed for classical singers who often remain stationary while singing. However, this study focuses on the singer-dancer who is obligated to simultaneously perform singing and dancing. Thus, the necessity to sustain a stable posture may possibly invalidate this </w:t>
      </w:r>
      <w:r w:rsidR="005B7564" w:rsidRPr="007F11C0">
        <w:rPr>
          <w:rFonts w:ascii="Arial" w:eastAsia="Times New Roman" w:hAnsi="Arial" w:cs="Arial"/>
          <w:kern w:val="0"/>
          <w:lang w:eastAsia="en-GB"/>
          <w14:ligatures w14:val="none"/>
        </w:rPr>
        <w:t xml:space="preserve">breathing </w:t>
      </w:r>
      <w:r w:rsidR="00D52C2E" w:rsidRPr="007F11C0">
        <w:rPr>
          <w:rFonts w:ascii="Arial" w:eastAsia="Times New Roman" w:hAnsi="Arial" w:cs="Arial"/>
          <w:kern w:val="0"/>
          <w:lang w:eastAsia="en-GB"/>
          <w14:ligatures w14:val="none"/>
        </w:rPr>
        <w:t>approach for the singer-dancer.</w:t>
      </w:r>
    </w:p>
    <w:p w14:paraId="2243E249" w14:textId="05294A09" w:rsidR="00BA21F3" w:rsidRPr="007F11C0" w:rsidRDefault="007F791F"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w:t>
      </w:r>
      <w:r w:rsidR="00A2507D" w:rsidRPr="007F11C0">
        <w:rPr>
          <w:rFonts w:ascii="Arial" w:eastAsia="Times New Roman" w:hAnsi="Arial" w:cs="Arial"/>
          <w:b/>
          <w:bCs/>
          <w:kern w:val="0"/>
          <w:lang w:eastAsia="en-GB"/>
          <w14:ligatures w14:val="none"/>
        </w:rPr>
        <w:t xml:space="preserve">he accent method </w:t>
      </w:r>
      <w:r w:rsidR="00A2507D" w:rsidRPr="007F11C0">
        <w:rPr>
          <w:rFonts w:ascii="Arial" w:eastAsia="Times New Roman" w:hAnsi="Arial" w:cs="Arial"/>
          <w:kern w:val="0"/>
          <w:lang w:eastAsia="en-GB"/>
          <w14:ligatures w14:val="none"/>
        </w:rPr>
        <w:t>(</w:t>
      </w:r>
      <w:r w:rsidR="0034021B" w:rsidRPr="007F11C0">
        <w:rPr>
          <w:rFonts w:ascii="Arial" w:eastAsia="Times New Roman" w:hAnsi="Arial" w:cs="Arial"/>
          <w:kern w:val="0"/>
          <w:lang w:eastAsia="en-GB"/>
          <w14:ligatures w14:val="none"/>
        </w:rPr>
        <w:t>Smith, 1</w:t>
      </w:r>
      <w:r w:rsidR="00F97E47" w:rsidRPr="007F11C0">
        <w:rPr>
          <w:rFonts w:ascii="Arial" w:eastAsia="Times New Roman" w:hAnsi="Arial" w:cs="Arial"/>
          <w:kern w:val="0"/>
          <w:lang w:eastAsia="en-GB"/>
          <w14:ligatures w14:val="none"/>
        </w:rPr>
        <w:t>93</w:t>
      </w:r>
      <w:r w:rsidR="0087356F" w:rsidRPr="007F11C0">
        <w:rPr>
          <w:rFonts w:ascii="Arial" w:eastAsia="Times New Roman" w:hAnsi="Arial" w:cs="Arial"/>
          <w:kern w:val="0"/>
          <w:lang w:eastAsia="en-GB"/>
          <w14:ligatures w14:val="none"/>
        </w:rPr>
        <w:t xml:space="preserve">1-1970 cited by </w:t>
      </w:r>
      <w:r w:rsidR="0087356F" w:rsidRPr="007F11C0">
        <w:rPr>
          <w:rFonts w:ascii="Arial" w:hAnsi="Arial" w:cs="Arial"/>
          <w:shd w:val="clear" w:color="auto" w:fill="FFFFFF"/>
        </w:rPr>
        <w:t>Thyme-</w:t>
      </w:r>
      <w:proofErr w:type="spellStart"/>
      <w:r w:rsidR="0087356F" w:rsidRPr="007F11C0">
        <w:rPr>
          <w:rFonts w:ascii="Arial" w:hAnsi="Arial" w:cs="Arial"/>
          <w:shd w:val="clear" w:color="auto" w:fill="FFFFFF"/>
        </w:rPr>
        <w:t>Frøokjaer</w:t>
      </w:r>
      <w:proofErr w:type="spellEnd"/>
      <w:r w:rsidR="0087356F" w:rsidRPr="007F11C0">
        <w:rPr>
          <w:rFonts w:ascii="Arial" w:hAnsi="Arial" w:cs="Arial"/>
          <w:shd w:val="clear" w:color="auto" w:fill="FFFFFF"/>
        </w:rPr>
        <w:t xml:space="preserve"> and Thyme, 2001</w:t>
      </w:r>
      <w:r w:rsidR="0034021B" w:rsidRPr="007F11C0">
        <w:rPr>
          <w:rFonts w:ascii="Arial" w:eastAsia="Times New Roman" w:hAnsi="Arial" w:cs="Arial"/>
          <w:kern w:val="0"/>
          <w:lang w:eastAsia="en-GB"/>
          <w14:ligatures w14:val="none"/>
        </w:rPr>
        <w:t>)</w:t>
      </w:r>
      <w:r w:rsidR="009C7D40" w:rsidRPr="007F11C0">
        <w:rPr>
          <w:rFonts w:ascii="Arial" w:eastAsia="Times New Roman" w:hAnsi="Arial" w:cs="Arial"/>
          <w:b/>
          <w:bCs/>
          <w:kern w:val="0"/>
          <w:lang w:eastAsia="en-GB"/>
          <w14:ligatures w14:val="none"/>
        </w:rPr>
        <w:t xml:space="preserve"> </w:t>
      </w:r>
      <w:r w:rsidR="009C7D40" w:rsidRPr="007F11C0">
        <w:rPr>
          <w:rFonts w:ascii="Arial" w:eastAsia="Times New Roman" w:hAnsi="Arial" w:cs="Arial"/>
          <w:kern w:val="0"/>
          <w:lang w:eastAsia="en-GB"/>
          <w14:ligatures w14:val="none"/>
        </w:rPr>
        <w:t>is popular amongst</w:t>
      </w:r>
      <w:r w:rsidR="001E5A08" w:rsidRPr="007F11C0">
        <w:rPr>
          <w:rFonts w:ascii="Arial" w:eastAsia="Times New Roman" w:hAnsi="Arial" w:cs="Arial"/>
          <w:kern w:val="0"/>
          <w:lang w:eastAsia="en-GB"/>
          <w14:ligatures w14:val="none"/>
        </w:rPr>
        <w:t xml:space="preserve"> speech and language therapists and is used as treatment amongst people with a voice disorder (Chapman, 2017)</w:t>
      </w:r>
      <w:r w:rsidR="006843FD" w:rsidRPr="007F11C0">
        <w:rPr>
          <w:rFonts w:ascii="Arial" w:eastAsia="Times New Roman" w:hAnsi="Arial" w:cs="Arial"/>
          <w:kern w:val="0"/>
          <w:lang w:eastAsia="en-GB"/>
          <w14:ligatures w14:val="none"/>
        </w:rPr>
        <w:t xml:space="preserve">. </w:t>
      </w:r>
      <w:r w:rsidR="00F4734E" w:rsidRPr="007F11C0">
        <w:rPr>
          <w:rFonts w:ascii="Arial" w:eastAsia="Times New Roman" w:hAnsi="Arial" w:cs="Arial"/>
          <w:kern w:val="0"/>
          <w:lang w:eastAsia="en-GB"/>
          <w14:ligatures w14:val="none"/>
        </w:rPr>
        <w:t>However,</w:t>
      </w:r>
      <w:r w:rsidR="006843FD" w:rsidRPr="007F11C0">
        <w:rPr>
          <w:rFonts w:ascii="Arial" w:eastAsia="Times New Roman" w:hAnsi="Arial" w:cs="Arial"/>
          <w:kern w:val="0"/>
          <w:lang w:eastAsia="en-GB"/>
          <w14:ligatures w14:val="none"/>
        </w:rPr>
        <w:t xml:space="preserve"> it</w:t>
      </w:r>
      <w:r w:rsidR="00CF456C" w:rsidRPr="007F11C0">
        <w:rPr>
          <w:rFonts w:ascii="Arial" w:eastAsia="Times New Roman" w:hAnsi="Arial" w:cs="Arial"/>
          <w:kern w:val="0"/>
          <w:lang w:eastAsia="en-GB"/>
          <w14:ligatures w14:val="none"/>
        </w:rPr>
        <w:t xml:space="preserve"> can also be </w:t>
      </w:r>
      <w:r w:rsidR="006843FD" w:rsidRPr="007F11C0">
        <w:rPr>
          <w:rFonts w:ascii="Arial" w:eastAsia="Times New Roman" w:hAnsi="Arial" w:cs="Arial"/>
          <w:kern w:val="0"/>
          <w:lang w:eastAsia="en-GB"/>
          <w14:ligatures w14:val="none"/>
        </w:rPr>
        <w:t>a method</w:t>
      </w:r>
      <w:r w:rsidR="001B0359" w:rsidRPr="007F11C0">
        <w:rPr>
          <w:rFonts w:ascii="Arial" w:eastAsia="Times New Roman" w:hAnsi="Arial" w:cs="Arial"/>
          <w:kern w:val="0"/>
          <w:lang w:eastAsia="en-GB"/>
          <w14:ligatures w14:val="none"/>
        </w:rPr>
        <w:t xml:space="preserve"> used</w:t>
      </w:r>
      <w:r w:rsidR="00CF456C" w:rsidRPr="007F11C0">
        <w:rPr>
          <w:rFonts w:ascii="Arial" w:eastAsia="Times New Roman" w:hAnsi="Arial" w:cs="Arial"/>
          <w:kern w:val="0"/>
          <w:lang w:eastAsia="en-GB"/>
          <w14:ligatures w14:val="none"/>
        </w:rPr>
        <w:t xml:space="preserve"> for singers with breathing problems, postural issues </w:t>
      </w:r>
      <w:r w:rsidR="006843FD" w:rsidRPr="007F11C0">
        <w:rPr>
          <w:rFonts w:ascii="Arial" w:eastAsia="Times New Roman" w:hAnsi="Arial" w:cs="Arial"/>
          <w:kern w:val="0"/>
          <w:lang w:eastAsia="en-GB"/>
          <w14:ligatures w14:val="none"/>
        </w:rPr>
        <w:t xml:space="preserve">and who have difficulties with support. </w:t>
      </w:r>
      <w:r w:rsidR="00F93FD0" w:rsidRPr="007F11C0">
        <w:rPr>
          <w:rFonts w:ascii="Arial" w:eastAsia="Times New Roman" w:hAnsi="Arial" w:cs="Arial"/>
          <w:kern w:val="0"/>
          <w:lang w:eastAsia="en-GB"/>
          <w14:ligatures w14:val="none"/>
        </w:rPr>
        <w:t xml:space="preserve">It </w:t>
      </w:r>
      <w:r w:rsidR="009A50B6" w:rsidRPr="007F11C0">
        <w:rPr>
          <w:rFonts w:ascii="Arial" w:eastAsia="Times New Roman" w:hAnsi="Arial" w:cs="Arial"/>
          <w:kern w:val="0"/>
          <w:lang w:eastAsia="en-GB"/>
          <w14:ligatures w14:val="none"/>
        </w:rPr>
        <w:t>covers</w:t>
      </w:r>
      <w:r w:rsidR="00F93FD0" w:rsidRPr="007F11C0">
        <w:rPr>
          <w:rFonts w:ascii="Arial" w:eastAsia="Times New Roman" w:hAnsi="Arial" w:cs="Arial"/>
          <w:kern w:val="0"/>
          <w:lang w:eastAsia="en-GB"/>
          <w14:ligatures w14:val="none"/>
        </w:rPr>
        <w:t xml:space="preserve"> exercises for relaxation, respiration and voicing</w:t>
      </w:r>
      <w:r w:rsidR="009A50B6" w:rsidRPr="007F11C0">
        <w:rPr>
          <w:rFonts w:ascii="Arial" w:eastAsia="Times New Roman" w:hAnsi="Arial" w:cs="Arial"/>
          <w:kern w:val="0"/>
          <w:lang w:eastAsia="en-GB"/>
          <w14:ligatures w14:val="none"/>
        </w:rPr>
        <w:t xml:space="preserve"> which aim to enhance voice and speech function by precisely balancing subglottal air pressure and glottal activity. This balance </w:t>
      </w:r>
      <w:r w:rsidR="00315BE8" w:rsidRPr="007F11C0">
        <w:rPr>
          <w:rFonts w:ascii="Arial" w:eastAsia="Times New Roman" w:hAnsi="Arial" w:cs="Arial"/>
          <w:kern w:val="0"/>
          <w:lang w:eastAsia="en-GB"/>
          <w14:ligatures w14:val="none"/>
        </w:rPr>
        <w:t xml:space="preserve">of air pressure and glottal activity </w:t>
      </w:r>
      <w:r w:rsidR="009A50B6" w:rsidRPr="007F11C0">
        <w:rPr>
          <w:rFonts w:ascii="Arial" w:eastAsia="Times New Roman" w:hAnsi="Arial" w:cs="Arial"/>
          <w:kern w:val="0"/>
          <w:lang w:eastAsia="en-GB"/>
          <w14:ligatures w14:val="none"/>
        </w:rPr>
        <w:t>improves the acoustic flexibility of the voice</w:t>
      </w:r>
      <w:r w:rsidR="00FE17D7" w:rsidRPr="007F11C0">
        <w:rPr>
          <w:rFonts w:ascii="Arial" w:eastAsia="Times New Roman" w:hAnsi="Arial" w:cs="Arial"/>
          <w:kern w:val="0"/>
          <w:lang w:eastAsia="en-GB"/>
          <w14:ligatures w14:val="none"/>
        </w:rPr>
        <w:t xml:space="preserve"> (</w:t>
      </w:r>
      <w:r w:rsidR="00FE17D7" w:rsidRPr="007F11C0">
        <w:rPr>
          <w:rFonts w:ascii="Arial" w:hAnsi="Arial" w:cs="Arial"/>
          <w:shd w:val="clear" w:color="auto" w:fill="FFFFFF"/>
        </w:rPr>
        <w:t>Thyme-</w:t>
      </w:r>
      <w:proofErr w:type="spellStart"/>
      <w:r w:rsidR="00FE17D7" w:rsidRPr="007F11C0">
        <w:rPr>
          <w:rFonts w:ascii="Arial" w:hAnsi="Arial" w:cs="Arial"/>
          <w:shd w:val="clear" w:color="auto" w:fill="FFFFFF"/>
        </w:rPr>
        <w:t>Frøokjaer</w:t>
      </w:r>
      <w:proofErr w:type="spellEnd"/>
      <w:r w:rsidR="00FE17D7" w:rsidRPr="007F11C0">
        <w:rPr>
          <w:rFonts w:ascii="Arial" w:hAnsi="Arial" w:cs="Arial"/>
          <w:shd w:val="clear" w:color="auto" w:fill="FFFFFF"/>
        </w:rPr>
        <w:t xml:space="preserve"> and Thyme, 2001)</w:t>
      </w:r>
      <w:r w:rsidR="0066086B" w:rsidRPr="007F11C0">
        <w:rPr>
          <w:rFonts w:ascii="Arial" w:hAnsi="Arial" w:cs="Arial"/>
          <w:shd w:val="clear" w:color="auto" w:fill="FFFFFF"/>
        </w:rPr>
        <w:t xml:space="preserve">. </w:t>
      </w:r>
      <w:r w:rsidR="005D12E3" w:rsidRPr="007F11C0">
        <w:rPr>
          <w:rFonts w:ascii="Arial" w:hAnsi="Arial" w:cs="Arial"/>
          <w:shd w:val="clear" w:color="auto" w:fill="FFFFFF"/>
        </w:rPr>
        <w:t>Alongside Chapman (2017) and Thyme-</w:t>
      </w:r>
      <w:proofErr w:type="spellStart"/>
      <w:r w:rsidR="005D12E3" w:rsidRPr="007F11C0">
        <w:rPr>
          <w:rFonts w:ascii="Arial" w:hAnsi="Arial" w:cs="Arial"/>
          <w:shd w:val="clear" w:color="auto" w:fill="FFFFFF"/>
        </w:rPr>
        <w:t>Frøokjaer</w:t>
      </w:r>
      <w:proofErr w:type="spellEnd"/>
      <w:r w:rsidR="005D12E3" w:rsidRPr="007F11C0">
        <w:rPr>
          <w:rFonts w:ascii="Arial" w:hAnsi="Arial" w:cs="Arial"/>
          <w:shd w:val="clear" w:color="auto" w:fill="FFFFFF"/>
        </w:rPr>
        <w:t xml:space="preserve"> </w:t>
      </w:r>
      <w:r w:rsidR="003B79F9" w:rsidRPr="007F11C0">
        <w:rPr>
          <w:rFonts w:ascii="Arial" w:hAnsi="Arial" w:cs="Arial"/>
          <w:shd w:val="clear" w:color="auto" w:fill="FFFFFF"/>
        </w:rPr>
        <w:t xml:space="preserve">et </w:t>
      </w:r>
      <w:r w:rsidR="00386197" w:rsidRPr="007F11C0">
        <w:rPr>
          <w:rFonts w:ascii="Arial" w:hAnsi="Arial" w:cs="Arial"/>
          <w:shd w:val="clear" w:color="auto" w:fill="FFFFFF"/>
        </w:rPr>
        <w:t>al (</w:t>
      </w:r>
      <w:r w:rsidR="005D12E3" w:rsidRPr="007F11C0">
        <w:rPr>
          <w:rFonts w:ascii="Arial" w:hAnsi="Arial" w:cs="Arial"/>
          <w:shd w:val="clear" w:color="auto" w:fill="FFFFFF"/>
        </w:rPr>
        <w:t xml:space="preserve">2001), Morris (2012) is an </w:t>
      </w:r>
      <w:r w:rsidR="00AD3148" w:rsidRPr="007F11C0">
        <w:rPr>
          <w:rFonts w:ascii="Arial" w:hAnsi="Arial" w:cs="Arial"/>
          <w:shd w:val="clear" w:color="auto" w:fill="FFFFFF"/>
        </w:rPr>
        <w:t>advocate</w:t>
      </w:r>
      <w:r w:rsidR="005D12E3" w:rsidRPr="007F11C0">
        <w:rPr>
          <w:rFonts w:ascii="Arial" w:hAnsi="Arial" w:cs="Arial"/>
          <w:shd w:val="clear" w:color="auto" w:fill="FFFFFF"/>
        </w:rPr>
        <w:t xml:space="preserve"> of </w:t>
      </w:r>
      <w:r w:rsidR="00AD3148" w:rsidRPr="007F11C0">
        <w:rPr>
          <w:rFonts w:ascii="Arial" w:hAnsi="Arial" w:cs="Arial"/>
          <w:shd w:val="clear" w:color="auto" w:fill="FFFFFF"/>
        </w:rPr>
        <w:t xml:space="preserve">the </w:t>
      </w:r>
      <w:r w:rsidR="005D12E3" w:rsidRPr="007F11C0">
        <w:rPr>
          <w:rFonts w:ascii="Arial" w:hAnsi="Arial" w:cs="Arial"/>
          <w:shd w:val="clear" w:color="auto" w:fill="FFFFFF"/>
        </w:rPr>
        <w:t xml:space="preserve">accent method. </w:t>
      </w:r>
      <w:r w:rsidR="00C51424" w:rsidRPr="007F11C0">
        <w:rPr>
          <w:rFonts w:ascii="Arial" w:hAnsi="Arial" w:cs="Arial"/>
          <w:shd w:val="clear" w:color="auto" w:fill="FFFFFF"/>
        </w:rPr>
        <w:t xml:space="preserve">His study </w:t>
      </w:r>
      <w:r w:rsidR="00A66B1D" w:rsidRPr="007F11C0">
        <w:rPr>
          <w:rFonts w:ascii="Arial" w:hAnsi="Arial" w:cs="Arial"/>
          <w:shd w:val="clear" w:color="auto" w:fill="FFFFFF"/>
        </w:rPr>
        <w:t>evaluating</w:t>
      </w:r>
      <w:r w:rsidR="00C51424" w:rsidRPr="007F11C0">
        <w:rPr>
          <w:rFonts w:ascii="Arial" w:hAnsi="Arial" w:cs="Arial"/>
          <w:shd w:val="clear" w:color="auto" w:fill="FFFFFF"/>
        </w:rPr>
        <w:t xml:space="preserve"> the efficacy of the accent method</w:t>
      </w:r>
      <w:r w:rsidR="003763B0" w:rsidRPr="007F11C0">
        <w:rPr>
          <w:rFonts w:ascii="Arial" w:hAnsi="Arial" w:cs="Arial"/>
          <w:shd w:val="clear" w:color="auto" w:fill="FFFFFF"/>
        </w:rPr>
        <w:t xml:space="preserve"> found there </w:t>
      </w:r>
      <w:r w:rsidR="00A66B1D" w:rsidRPr="007F11C0">
        <w:rPr>
          <w:rFonts w:ascii="Arial" w:hAnsi="Arial" w:cs="Arial"/>
          <w:shd w:val="clear" w:color="auto" w:fill="FFFFFF"/>
        </w:rPr>
        <w:t>was</w:t>
      </w:r>
      <w:r w:rsidR="003763B0" w:rsidRPr="007F11C0">
        <w:rPr>
          <w:rFonts w:ascii="Arial" w:hAnsi="Arial" w:cs="Arial"/>
          <w:shd w:val="clear" w:color="auto" w:fill="FFFFFF"/>
        </w:rPr>
        <w:t xml:space="preserve"> an improvement in </w:t>
      </w:r>
      <w:r w:rsidR="00A219B0" w:rsidRPr="007F11C0">
        <w:rPr>
          <w:rFonts w:ascii="Arial" w:hAnsi="Arial" w:cs="Arial"/>
          <w:shd w:val="clear" w:color="auto" w:fill="FFFFFF"/>
        </w:rPr>
        <w:t>the average dynamic range</w:t>
      </w:r>
      <w:r w:rsidR="00F534FC" w:rsidRPr="007F11C0">
        <w:rPr>
          <w:rFonts w:ascii="Arial" w:hAnsi="Arial" w:cs="Arial"/>
          <w:shd w:val="clear" w:color="auto" w:fill="FFFFFF"/>
        </w:rPr>
        <w:t>,</w:t>
      </w:r>
      <w:r w:rsidR="00901718" w:rsidRPr="007F11C0">
        <w:rPr>
          <w:rFonts w:ascii="Arial" w:hAnsi="Arial" w:cs="Arial"/>
          <w:shd w:val="clear" w:color="auto" w:fill="FFFFFF"/>
        </w:rPr>
        <w:t xml:space="preserve"> </w:t>
      </w:r>
      <w:r w:rsidR="00A219B0" w:rsidRPr="007F11C0">
        <w:rPr>
          <w:rFonts w:ascii="Arial" w:hAnsi="Arial" w:cs="Arial"/>
          <w:shd w:val="clear" w:color="auto" w:fill="FFFFFF"/>
        </w:rPr>
        <w:t xml:space="preserve">total pitch range, </w:t>
      </w:r>
      <w:r w:rsidR="009470C7" w:rsidRPr="007F11C0">
        <w:rPr>
          <w:rFonts w:ascii="Arial" w:hAnsi="Arial" w:cs="Arial"/>
          <w:shd w:val="clear" w:color="auto" w:fill="FFFFFF"/>
        </w:rPr>
        <w:t xml:space="preserve">and </w:t>
      </w:r>
      <w:r w:rsidR="00901718" w:rsidRPr="007F11C0">
        <w:rPr>
          <w:rFonts w:ascii="Arial" w:hAnsi="Arial" w:cs="Arial"/>
          <w:shd w:val="clear" w:color="auto" w:fill="FFFFFF"/>
        </w:rPr>
        <w:t xml:space="preserve">an </w:t>
      </w:r>
      <w:r w:rsidR="009470C7" w:rsidRPr="007F11C0">
        <w:rPr>
          <w:rFonts w:ascii="Arial" w:hAnsi="Arial" w:cs="Arial"/>
          <w:shd w:val="clear" w:color="auto" w:fill="FFFFFF"/>
        </w:rPr>
        <w:t>increase</w:t>
      </w:r>
      <w:r w:rsidR="00F534FC" w:rsidRPr="007F11C0">
        <w:rPr>
          <w:rFonts w:ascii="Arial" w:hAnsi="Arial" w:cs="Arial"/>
          <w:shd w:val="clear" w:color="auto" w:fill="FFFFFF"/>
        </w:rPr>
        <w:t xml:space="preserve"> in </w:t>
      </w:r>
      <w:r w:rsidR="009470C7" w:rsidRPr="007F11C0">
        <w:rPr>
          <w:rFonts w:ascii="Arial" w:hAnsi="Arial" w:cs="Arial"/>
          <w:shd w:val="clear" w:color="auto" w:fill="FFFFFF"/>
        </w:rPr>
        <w:t>air flow</w:t>
      </w:r>
      <w:r w:rsidR="008901EB" w:rsidRPr="007F11C0">
        <w:rPr>
          <w:rFonts w:ascii="Arial" w:hAnsi="Arial" w:cs="Arial"/>
          <w:shd w:val="clear" w:color="auto" w:fill="FFFFFF"/>
        </w:rPr>
        <w:t xml:space="preserve"> in all participants</w:t>
      </w:r>
      <w:r w:rsidR="00097248" w:rsidRPr="007F11C0">
        <w:rPr>
          <w:rFonts w:ascii="Arial" w:hAnsi="Arial" w:cs="Arial"/>
          <w:shd w:val="clear" w:color="auto" w:fill="FFFFFF"/>
        </w:rPr>
        <w:t>.</w:t>
      </w:r>
      <w:r w:rsidR="005E33D3" w:rsidRPr="007F11C0">
        <w:rPr>
          <w:rFonts w:ascii="Arial" w:hAnsi="Arial" w:cs="Arial"/>
          <w:shd w:val="clear" w:color="auto" w:fill="FFFFFF"/>
        </w:rPr>
        <w:t xml:space="preserve"> </w:t>
      </w:r>
      <w:r w:rsidR="00BA21F3" w:rsidRPr="007F11C0">
        <w:rPr>
          <w:rFonts w:ascii="Arial" w:eastAsia="Times New Roman" w:hAnsi="Arial" w:cs="Arial"/>
          <w:kern w:val="0"/>
          <w:lang w:eastAsia="en-GB"/>
          <w14:ligatures w14:val="none"/>
        </w:rPr>
        <w:t xml:space="preserve">After 10 weeks of education in the accent </w:t>
      </w:r>
      <w:r w:rsidR="00BA21F3" w:rsidRPr="007F11C0">
        <w:rPr>
          <w:rFonts w:ascii="Arial" w:eastAsia="Times New Roman" w:hAnsi="Arial" w:cs="Arial"/>
          <w:kern w:val="0"/>
          <w:lang w:eastAsia="en-GB"/>
          <w14:ligatures w14:val="none"/>
        </w:rPr>
        <w:lastRenderedPageBreak/>
        <w:t>approach, an impartial panel of judges exhibited a stronger inclination for the sung samples of the accent group.</w:t>
      </w:r>
      <w:r w:rsidR="00012F1C" w:rsidRPr="007F11C0">
        <w:rPr>
          <w:rFonts w:ascii="Arial" w:eastAsia="Times New Roman" w:hAnsi="Arial" w:cs="Arial"/>
          <w:kern w:val="0"/>
          <w:lang w:eastAsia="en-GB"/>
          <w14:ligatures w14:val="none"/>
        </w:rPr>
        <w:t xml:space="preserve"> Again, this breathing methodology </w:t>
      </w:r>
      <w:r w:rsidR="00AB468C" w:rsidRPr="007F11C0">
        <w:rPr>
          <w:rFonts w:ascii="Arial" w:eastAsia="Times New Roman" w:hAnsi="Arial" w:cs="Arial"/>
          <w:kern w:val="0"/>
          <w:lang w:eastAsia="en-GB"/>
          <w14:ligatures w14:val="none"/>
        </w:rPr>
        <w:t>was developed for the classical singer and the research</w:t>
      </w:r>
      <w:r w:rsidR="00F36D93" w:rsidRPr="007F11C0">
        <w:rPr>
          <w:rFonts w:ascii="Arial" w:eastAsia="Times New Roman" w:hAnsi="Arial" w:cs="Arial"/>
          <w:kern w:val="0"/>
          <w:lang w:eastAsia="en-GB"/>
          <w14:ligatures w14:val="none"/>
        </w:rPr>
        <w:t xml:space="preserve"> study by Morris (2012) was carried out by students of the classical singing genre in the early</w:t>
      </w:r>
      <w:r w:rsidR="00A47163" w:rsidRPr="007F11C0">
        <w:rPr>
          <w:rFonts w:ascii="Arial" w:eastAsia="Times New Roman" w:hAnsi="Arial" w:cs="Arial"/>
          <w:kern w:val="0"/>
          <w:lang w:eastAsia="en-GB"/>
          <w14:ligatures w14:val="none"/>
        </w:rPr>
        <w:t xml:space="preserve"> years of their training. </w:t>
      </w:r>
      <w:r w:rsidR="0037648A" w:rsidRPr="007F11C0">
        <w:rPr>
          <w:rFonts w:ascii="Arial" w:eastAsia="Times New Roman" w:hAnsi="Arial" w:cs="Arial"/>
          <w:kern w:val="0"/>
          <w:lang w:eastAsia="en-GB"/>
          <w14:ligatures w14:val="none"/>
        </w:rPr>
        <w:t xml:space="preserve">Hence, it cannot be inferred that </w:t>
      </w:r>
      <w:r w:rsidR="00B5420E" w:rsidRPr="007F11C0">
        <w:rPr>
          <w:rFonts w:ascii="Arial" w:eastAsia="Times New Roman" w:hAnsi="Arial" w:cs="Arial"/>
          <w:kern w:val="0"/>
          <w:lang w:eastAsia="en-GB"/>
          <w14:ligatures w14:val="none"/>
        </w:rPr>
        <w:t xml:space="preserve">singing </w:t>
      </w:r>
      <w:r w:rsidR="00880276" w:rsidRPr="007F11C0">
        <w:rPr>
          <w:rFonts w:ascii="Arial" w:eastAsia="Times New Roman" w:hAnsi="Arial" w:cs="Arial"/>
          <w:kern w:val="0"/>
          <w:lang w:eastAsia="en-GB"/>
          <w14:ligatures w14:val="none"/>
        </w:rPr>
        <w:t xml:space="preserve">other musical genres </w:t>
      </w:r>
      <w:r w:rsidR="00CF22C1" w:rsidRPr="007F11C0">
        <w:rPr>
          <w:rFonts w:ascii="Arial" w:eastAsia="Times New Roman" w:hAnsi="Arial" w:cs="Arial"/>
          <w:kern w:val="0"/>
          <w:lang w:eastAsia="en-GB"/>
          <w14:ligatures w14:val="none"/>
        </w:rPr>
        <w:t>whilst dancing</w:t>
      </w:r>
      <w:r w:rsidR="0037648A" w:rsidRPr="007F11C0">
        <w:rPr>
          <w:rFonts w:ascii="Arial" w:eastAsia="Times New Roman" w:hAnsi="Arial" w:cs="Arial"/>
          <w:kern w:val="0"/>
          <w:lang w:eastAsia="en-GB"/>
          <w14:ligatures w14:val="none"/>
        </w:rPr>
        <w:t xml:space="preserve"> would achieve and display identical outcomes</w:t>
      </w:r>
      <w:r w:rsidR="00F21C72" w:rsidRPr="007F11C0">
        <w:rPr>
          <w:rFonts w:ascii="Arial" w:eastAsia="Times New Roman" w:hAnsi="Arial" w:cs="Arial"/>
          <w:kern w:val="0"/>
          <w:lang w:eastAsia="en-GB"/>
          <w14:ligatures w14:val="none"/>
        </w:rPr>
        <w:t xml:space="preserve">. </w:t>
      </w:r>
      <w:r w:rsidR="000044F9" w:rsidRPr="007F11C0">
        <w:rPr>
          <w:rFonts w:ascii="Arial" w:eastAsia="Times New Roman" w:hAnsi="Arial" w:cs="Arial"/>
          <w:kern w:val="0"/>
          <w:lang w:eastAsia="en-GB"/>
          <w14:ligatures w14:val="none"/>
        </w:rPr>
        <w:t>Chapman (2017)</w:t>
      </w:r>
      <w:r w:rsidR="00481E9F" w:rsidRPr="007F11C0">
        <w:rPr>
          <w:rFonts w:ascii="Arial" w:eastAsia="Times New Roman" w:hAnsi="Arial" w:cs="Arial"/>
          <w:kern w:val="0"/>
          <w:lang w:eastAsia="en-GB"/>
          <w14:ligatures w14:val="none"/>
        </w:rPr>
        <w:t>, inspired by the accent method</w:t>
      </w:r>
      <w:r w:rsidR="00B51D7E" w:rsidRPr="007F11C0">
        <w:rPr>
          <w:rFonts w:ascii="Arial" w:eastAsia="Times New Roman" w:hAnsi="Arial" w:cs="Arial"/>
          <w:kern w:val="0"/>
          <w:lang w:eastAsia="en-GB"/>
          <w14:ligatures w14:val="none"/>
        </w:rPr>
        <w:t>,</w:t>
      </w:r>
      <w:r w:rsidR="00481E9F" w:rsidRPr="007F11C0">
        <w:rPr>
          <w:rFonts w:ascii="Arial" w:eastAsia="Times New Roman" w:hAnsi="Arial" w:cs="Arial"/>
          <w:kern w:val="0"/>
          <w:lang w:eastAsia="en-GB"/>
          <w14:ligatures w14:val="none"/>
        </w:rPr>
        <w:t xml:space="preserve"> </w:t>
      </w:r>
      <w:r w:rsidR="00B51D7E" w:rsidRPr="007F11C0">
        <w:rPr>
          <w:rFonts w:ascii="Arial" w:eastAsia="Times New Roman" w:hAnsi="Arial" w:cs="Arial"/>
          <w:kern w:val="0"/>
          <w:lang w:eastAsia="en-GB"/>
          <w14:ligatures w14:val="none"/>
        </w:rPr>
        <w:t>developed</w:t>
      </w:r>
      <w:r w:rsidR="00481E9F" w:rsidRPr="007F11C0">
        <w:rPr>
          <w:rFonts w:ascii="Arial" w:eastAsia="Times New Roman" w:hAnsi="Arial" w:cs="Arial"/>
          <w:kern w:val="0"/>
          <w:lang w:eastAsia="en-GB"/>
          <w14:ligatures w14:val="none"/>
        </w:rPr>
        <w:t xml:space="preserve"> her own breathing methodology</w:t>
      </w:r>
      <w:r w:rsidR="00D17142" w:rsidRPr="007F11C0">
        <w:rPr>
          <w:rFonts w:ascii="Arial" w:eastAsia="Times New Roman" w:hAnsi="Arial" w:cs="Arial"/>
          <w:kern w:val="0"/>
          <w:lang w:eastAsia="en-GB"/>
          <w14:ligatures w14:val="none"/>
        </w:rPr>
        <w:t xml:space="preserve"> called SPLAT.</w:t>
      </w:r>
    </w:p>
    <w:p w14:paraId="59006055" w14:textId="4E8D9CEB" w:rsidR="00BA21F3" w:rsidRPr="007F11C0" w:rsidRDefault="0037648A"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b/>
          <w:bCs/>
          <w:kern w:val="0"/>
          <w:lang w:eastAsia="en-GB"/>
          <w14:ligatures w14:val="none"/>
        </w:rPr>
        <w:t xml:space="preserve">SPLAT </w:t>
      </w:r>
      <w:r w:rsidRPr="007F11C0">
        <w:rPr>
          <w:rFonts w:ascii="Arial" w:eastAsia="Times New Roman" w:hAnsi="Arial" w:cs="Arial"/>
          <w:kern w:val="0"/>
          <w:lang w:eastAsia="en-GB"/>
          <w14:ligatures w14:val="none"/>
        </w:rPr>
        <w:t>breathing methodology</w:t>
      </w:r>
      <w:r w:rsidR="00BA21F3" w:rsidRPr="007F11C0">
        <w:rPr>
          <w:rFonts w:ascii="Arial" w:eastAsia="Times New Roman" w:hAnsi="Arial" w:cs="Arial"/>
          <w:kern w:val="0"/>
          <w:lang w:eastAsia="en-GB"/>
          <w14:ligatures w14:val="none"/>
        </w:rPr>
        <w:t xml:space="preserve"> is an onomatopoeic term that was established to serve as a prompt for vocalists to promptly release abdominal tension “singers please loosen abdominal tension” (Chapman, 2017). During SPLAT method, the air is silently taken into the lower lung area quickly and efficiently. The shoulders remain stationary and down, hence reducing tension in the upper chest. </w:t>
      </w:r>
    </w:p>
    <w:p w14:paraId="3F6922B9" w14:textId="77777777" w:rsidR="00B61ED9" w:rsidRPr="007F11C0" w:rsidRDefault="00EE485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b/>
          <w:bCs/>
          <w:kern w:val="0"/>
          <w:lang w:eastAsia="en-GB"/>
          <w14:ligatures w14:val="none"/>
        </w:rPr>
        <w:t>Abdomin-IN and abdomin-OUT</w:t>
      </w:r>
      <w:r w:rsidRPr="007F11C0">
        <w:rPr>
          <w:rFonts w:ascii="Arial" w:eastAsia="Times New Roman" w:hAnsi="Arial" w:cs="Arial"/>
          <w:kern w:val="0"/>
          <w:lang w:eastAsia="en-GB"/>
          <w14:ligatures w14:val="none"/>
        </w:rPr>
        <w:t xml:space="preserve"> </w:t>
      </w:r>
      <w:r w:rsidR="00D725B1" w:rsidRPr="007F11C0">
        <w:rPr>
          <w:rFonts w:ascii="Arial" w:eastAsia="Times New Roman" w:hAnsi="Arial" w:cs="Arial"/>
          <w:kern w:val="0"/>
          <w:lang w:eastAsia="en-GB"/>
          <w14:ligatures w14:val="none"/>
        </w:rPr>
        <w:t xml:space="preserve">are two contrasting </w:t>
      </w:r>
      <w:r w:rsidR="00467A1B" w:rsidRPr="007F11C0">
        <w:rPr>
          <w:rFonts w:ascii="Arial" w:eastAsia="Times New Roman" w:hAnsi="Arial" w:cs="Arial"/>
          <w:kern w:val="0"/>
          <w:lang w:eastAsia="en-GB"/>
          <w14:ligatures w14:val="none"/>
        </w:rPr>
        <w:t xml:space="preserve">breathing techniques informally known as belly-in and belly-out breathing (Miller R, 2004; </w:t>
      </w:r>
      <w:r w:rsidR="00547BEE" w:rsidRPr="007F11C0">
        <w:rPr>
          <w:rFonts w:ascii="Arial" w:eastAsia="Times New Roman" w:hAnsi="Arial" w:cs="Arial"/>
          <w:kern w:val="0"/>
          <w:lang w:eastAsia="en-GB"/>
          <w14:ligatures w14:val="none"/>
        </w:rPr>
        <w:t>Hixon, 1978; Hixon, 2006).</w:t>
      </w:r>
      <w:r w:rsidR="006B5E7E" w:rsidRPr="007F11C0">
        <w:rPr>
          <w:rFonts w:ascii="Arial" w:eastAsia="Times New Roman" w:hAnsi="Arial" w:cs="Arial"/>
          <w:kern w:val="0"/>
          <w:lang w:eastAsia="en-GB"/>
          <w14:ligatures w14:val="none"/>
        </w:rPr>
        <w:t xml:space="preserve"> </w:t>
      </w:r>
      <w:r w:rsidR="007259D2" w:rsidRPr="007F11C0">
        <w:rPr>
          <w:rFonts w:ascii="Arial" w:eastAsia="Times New Roman" w:hAnsi="Arial" w:cs="Arial"/>
          <w:kern w:val="0"/>
          <w:lang w:eastAsia="en-GB"/>
          <w14:ligatures w14:val="none"/>
        </w:rPr>
        <w:t xml:space="preserve">Belly-in or </w:t>
      </w:r>
      <w:r w:rsidR="007B106A" w:rsidRPr="007F11C0">
        <w:rPr>
          <w:rFonts w:ascii="Arial" w:eastAsia="Times New Roman" w:hAnsi="Arial" w:cs="Arial"/>
          <w:kern w:val="0"/>
          <w:lang w:eastAsia="en-GB"/>
          <w14:ligatures w14:val="none"/>
        </w:rPr>
        <w:t>abdomen-in breathing technique requires the singer to consistently contract the abdominal muscles while producing sound, applying more inward force if necessary to provide additional support.</w:t>
      </w:r>
      <w:r w:rsidR="001E335A" w:rsidRPr="007F11C0">
        <w:rPr>
          <w:rFonts w:ascii="Arial" w:eastAsia="Times New Roman" w:hAnsi="Arial" w:cs="Arial"/>
          <w:kern w:val="0"/>
          <w:lang w:eastAsia="en-GB"/>
          <w14:ligatures w14:val="none"/>
        </w:rPr>
        <w:t xml:space="preserve"> </w:t>
      </w:r>
      <w:r w:rsidR="00E028EE" w:rsidRPr="007F11C0">
        <w:rPr>
          <w:rFonts w:ascii="Arial" w:eastAsia="Times New Roman" w:hAnsi="Arial" w:cs="Arial"/>
          <w:kern w:val="0"/>
          <w:lang w:eastAsia="en-GB"/>
          <w14:ligatures w14:val="none"/>
        </w:rPr>
        <w:t>This reportedly enables intricate, fast, and accurate modifications in</w:t>
      </w:r>
      <w:r w:rsidR="00065B9D" w:rsidRPr="007F11C0">
        <w:rPr>
          <w:rFonts w:ascii="Arial" w:eastAsia="Times New Roman" w:hAnsi="Arial" w:cs="Arial"/>
          <w:kern w:val="0"/>
          <w:lang w:eastAsia="en-GB"/>
          <w14:ligatures w14:val="none"/>
        </w:rPr>
        <w:t xml:space="preserve"> the</w:t>
      </w:r>
      <w:r w:rsidR="00E028EE" w:rsidRPr="007F11C0">
        <w:rPr>
          <w:rFonts w:ascii="Arial" w:eastAsia="Times New Roman" w:hAnsi="Arial" w:cs="Arial"/>
          <w:kern w:val="0"/>
          <w:lang w:eastAsia="en-GB"/>
          <w14:ligatures w14:val="none"/>
        </w:rPr>
        <w:t xml:space="preserve"> subglottal pressure in response to </w:t>
      </w:r>
      <w:r w:rsidR="00334289" w:rsidRPr="007F11C0">
        <w:rPr>
          <w:rFonts w:ascii="Arial" w:eastAsia="Times New Roman" w:hAnsi="Arial" w:cs="Arial"/>
          <w:kern w:val="0"/>
          <w:lang w:eastAsia="en-GB"/>
          <w14:ligatures w14:val="none"/>
        </w:rPr>
        <w:t>changes</w:t>
      </w:r>
      <w:r w:rsidR="00E028EE" w:rsidRPr="007F11C0">
        <w:rPr>
          <w:rFonts w:ascii="Arial" w:eastAsia="Times New Roman" w:hAnsi="Arial" w:cs="Arial"/>
          <w:kern w:val="0"/>
          <w:lang w:eastAsia="en-GB"/>
          <w14:ligatures w14:val="none"/>
        </w:rPr>
        <w:t xml:space="preserve"> in </w:t>
      </w:r>
      <w:r w:rsidR="004E5FF0" w:rsidRPr="007F11C0">
        <w:rPr>
          <w:rFonts w:ascii="Arial" w:eastAsia="Times New Roman" w:hAnsi="Arial" w:cs="Arial"/>
          <w:kern w:val="0"/>
          <w:lang w:eastAsia="en-GB"/>
          <w14:ligatures w14:val="none"/>
        </w:rPr>
        <w:t>the demands of the voice</w:t>
      </w:r>
      <w:r w:rsidR="00993BD4" w:rsidRPr="007F11C0">
        <w:rPr>
          <w:rFonts w:ascii="Arial" w:eastAsia="Times New Roman" w:hAnsi="Arial" w:cs="Arial"/>
          <w:kern w:val="0"/>
          <w:lang w:eastAsia="en-GB"/>
          <w14:ligatures w14:val="none"/>
        </w:rPr>
        <w:t xml:space="preserve"> (Collyer </w:t>
      </w:r>
      <w:r w:rsidR="002650CC" w:rsidRPr="007F11C0">
        <w:rPr>
          <w:rFonts w:ascii="Arial" w:eastAsia="Times New Roman" w:hAnsi="Arial" w:cs="Arial"/>
          <w:kern w:val="0"/>
          <w:lang w:eastAsia="en-GB"/>
          <w14:ligatures w14:val="none"/>
        </w:rPr>
        <w:t xml:space="preserve">et al., 2011). </w:t>
      </w:r>
      <w:r w:rsidR="005700DC" w:rsidRPr="007F11C0">
        <w:rPr>
          <w:rFonts w:ascii="Arial" w:eastAsia="Times New Roman" w:hAnsi="Arial" w:cs="Arial"/>
          <w:kern w:val="0"/>
          <w:lang w:eastAsia="en-GB"/>
          <w14:ligatures w14:val="none"/>
        </w:rPr>
        <w:t xml:space="preserve">This </w:t>
      </w:r>
      <w:r w:rsidR="00C91EE5" w:rsidRPr="007F11C0">
        <w:rPr>
          <w:rFonts w:ascii="Arial" w:eastAsia="Times New Roman" w:hAnsi="Arial" w:cs="Arial"/>
          <w:kern w:val="0"/>
          <w:lang w:eastAsia="en-GB"/>
          <w14:ligatures w14:val="none"/>
        </w:rPr>
        <w:t>contrasts with</w:t>
      </w:r>
      <w:r w:rsidR="005700DC" w:rsidRPr="007F11C0">
        <w:rPr>
          <w:rFonts w:ascii="Arial" w:eastAsia="Times New Roman" w:hAnsi="Arial" w:cs="Arial"/>
          <w:kern w:val="0"/>
          <w:lang w:eastAsia="en-GB"/>
          <w14:ligatures w14:val="none"/>
        </w:rPr>
        <w:t xml:space="preserve"> the Belly-out, or abdomen-out breathing method, which instructs the singer to progressively expand the abdominal wall while producing sound. If additional support is required, vocalists should employ an additional outward expansion. This technique is employed to enhance subglottal pressure and </w:t>
      </w:r>
      <w:r w:rsidR="00A913D9" w:rsidRPr="007F11C0">
        <w:rPr>
          <w:rFonts w:ascii="Arial" w:eastAsia="Times New Roman" w:hAnsi="Arial" w:cs="Arial"/>
          <w:kern w:val="0"/>
          <w:lang w:eastAsia="en-GB"/>
          <w14:ligatures w14:val="none"/>
        </w:rPr>
        <w:t>increase</w:t>
      </w:r>
      <w:r w:rsidR="005700DC" w:rsidRPr="007F11C0">
        <w:rPr>
          <w:rFonts w:ascii="Arial" w:eastAsia="Times New Roman" w:hAnsi="Arial" w:cs="Arial"/>
          <w:kern w:val="0"/>
          <w:lang w:eastAsia="en-GB"/>
          <w14:ligatures w14:val="none"/>
        </w:rPr>
        <w:t xml:space="preserve"> </w:t>
      </w:r>
      <w:proofErr w:type="spellStart"/>
      <w:r w:rsidR="005700DC" w:rsidRPr="007F11C0">
        <w:rPr>
          <w:rFonts w:ascii="Arial" w:eastAsia="Times New Roman" w:hAnsi="Arial" w:cs="Arial"/>
          <w:kern w:val="0"/>
          <w:lang w:eastAsia="en-GB"/>
          <w14:ligatures w14:val="none"/>
        </w:rPr>
        <w:t>transglottal</w:t>
      </w:r>
      <w:proofErr w:type="spellEnd"/>
      <w:r w:rsidR="005700DC" w:rsidRPr="007F11C0">
        <w:rPr>
          <w:rFonts w:ascii="Arial" w:eastAsia="Times New Roman" w:hAnsi="Arial" w:cs="Arial"/>
          <w:kern w:val="0"/>
          <w:lang w:eastAsia="en-GB"/>
          <w14:ligatures w14:val="none"/>
        </w:rPr>
        <w:t xml:space="preserve"> airflow (Sunberg et al, 1987; Watson, 2014).</w:t>
      </w:r>
      <w:r w:rsidR="00542984" w:rsidRPr="007F11C0">
        <w:rPr>
          <w:rFonts w:ascii="Arial" w:eastAsia="Times New Roman" w:hAnsi="Arial" w:cs="Arial"/>
          <w:kern w:val="0"/>
          <w:lang w:eastAsia="en-GB"/>
          <w14:ligatures w14:val="none"/>
        </w:rPr>
        <w:t xml:space="preserve"> </w:t>
      </w:r>
      <w:r w:rsidR="00F32AC9" w:rsidRPr="007F11C0">
        <w:rPr>
          <w:rFonts w:ascii="Arial" w:eastAsia="Times New Roman" w:hAnsi="Arial" w:cs="Arial"/>
          <w:kern w:val="0"/>
          <w:lang w:eastAsia="en-GB"/>
          <w14:ligatures w14:val="none"/>
        </w:rPr>
        <w:t>R</w:t>
      </w:r>
      <w:r w:rsidR="000C63F6" w:rsidRPr="007F11C0">
        <w:rPr>
          <w:rFonts w:ascii="Arial" w:eastAsia="Times New Roman" w:hAnsi="Arial" w:cs="Arial"/>
          <w:kern w:val="0"/>
          <w:lang w:eastAsia="en-GB"/>
          <w14:ligatures w14:val="none"/>
        </w:rPr>
        <w:t>esearch</w:t>
      </w:r>
      <w:r w:rsidR="00F32AC9" w:rsidRPr="007F11C0">
        <w:rPr>
          <w:rFonts w:ascii="Arial" w:eastAsia="Times New Roman" w:hAnsi="Arial" w:cs="Arial"/>
          <w:kern w:val="0"/>
          <w:lang w:eastAsia="en-GB"/>
          <w14:ligatures w14:val="none"/>
        </w:rPr>
        <w:t xml:space="preserve"> led by Coll</w:t>
      </w:r>
      <w:r w:rsidR="00DD3733" w:rsidRPr="007F11C0">
        <w:rPr>
          <w:rFonts w:ascii="Arial" w:eastAsia="Times New Roman" w:hAnsi="Arial" w:cs="Arial"/>
          <w:kern w:val="0"/>
          <w:lang w:eastAsia="en-GB"/>
          <w14:ligatures w14:val="none"/>
        </w:rPr>
        <w:t>y</w:t>
      </w:r>
      <w:r w:rsidR="00EB17D5" w:rsidRPr="007F11C0">
        <w:rPr>
          <w:rFonts w:ascii="Arial" w:eastAsia="Times New Roman" w:hAnsi="Arial" w:cs="Arial"/>
          <w:kern w:val="0"/>
          <w:lang w:eastAsia="en-GB"/>
          <w14:ligatures w14:val="none"/>
        </w:rPr>
        <w:t>er et al., (2011)</w:t>
      </w:r>
      <w:r w:rsidR="000C63F6" w:rsidRPr="007F11C0">
        <w:rPr>
          <w:rFonts w:ascii="Arial" w:eastAsia="Times New Roman" w:hAnsi="Arial" w:cs="Arial"/>
          <w:kern w:val="0"/>
          <w:lang w:eastAsia="en-GB"/>
          <w14:ligatures w14:val="none"/>
        </w:rPr>
        <w:t xml:space="preserve"> </w:t>
      </w:r>
      <w:r w:rsidR="00F32AC9" w:rsidRPr="007F11C0">
        <w:rPr>
          <w:rFonts w:ascii="Arial" w:eastAsia="Times New Roman" w:hAnsi="Arial" w:cs="Arial"/>
          <w:kern w:val="0"/>
          <w:lang w:eastAsia="en-GB"/>
          <w14:ligatures w14:val="none"/>
        </w:rPr>
        <w:t xml:space="preserve">took </w:t>
      </w:r>
      <w:r w:rsidR="000C63F6" w:rsidRPr="007F11C0">
        <w:rPr>
          <w:rFonts w:ascii="Arial" w:eastAsia="Times New Roman" w:hAnsi="Arial" w:cs="Arial"/>
          <w:kern w:val="0"/>
          <w:lang w:eastAsia="en-GB"/>
          <w14:ligatures w14:val="none"/>
        </w:rPr>
        <w:t>participants who were classically trained professional singers</w:t>
      </w:r>
      <w:r w:rsidR="00DD3733" w:rsidRPr="007F11C0">
        <w:rPr>
          <w:rFonts w:ascii="Arial" w:eastAsia="Times New Roman" w:hAnsi="Arial" w:cs="Arial"/>
          <w:kern w:val="0"/>
          <w:lang w:eastAsia="en-GB"/>
          <w14:ligatures w14:val="none"/>
        </w:rPr>
        <w:t xml:space="preserve"> and recorded results using </w:t>
      </w:r>
      <w:r w:rsidR="00E631C2" w:rsidRPr="007F11C0">
        <w:rPr>
          <w:rFonts w:ascii="Arial" w:eastAsia="Times New Roman" w:hAnsi="Arial" w:cs="Arial"/>
          <w:kern w:val="0"/>
          <w:lang w:eastAsia="en-GB"/>
          <w14:ligatures w14:val="none"/>
        </w:rPr>
        <w:t>the belly-in and belly-out methodology</w:t>
      </w:r>
      <w:r w:rsidR="00A163DD" w:rsidRPr="007F11C0">
        <w:rPr>
          <w:rFonts w:ascii="Arial" w:eastAsia="Times New Roman" w:hAnsi="Arial" w:cs="Arial"/>
          <w:kern w:val="0"/>
          <w:lang w:eastAsia="en-GB"/>
          <w14:ligatures w14:val="none"/>
        </w:rPr>
        <w:t>, as well as</w:t>
      </w:r>
      <w:r w:rsidR="00864AB8" w:rsidRPr="007F11C0">
        <w:rPr>
          <w:rFonts w:ascii="Arial" w:eastAsia="Times New Roman" w:hAnsi="Arial" w:cs="Arial"/>
          <w:kern w:val="0"/>
          <w:lang w:eastAsia="en-GB"/>
          <w14:ligatures w14:val="none"/>
        </w:rPr>
        <w:t xml:space="preserve"> collecting results</w:t>
      </w:r>
      <w:r w:rsidR="00B75E05" w:rsidRPr="007F11C0">
        <w:rPr>
          <w:rFonts w:ascii="Arial" w:eastAsia="Times New Roman" w:hAnsi="Arial" w:cs="Arial"/>
          <w:kern w:val="0"/>
          <w:lang w:eastAsia="en-GB"/>
          <w14:ligatures w14:val="none"/>
        </w:rPr>
        <w:t xml:space="preserve"> whilst participants utilised their</w:t>
      </w:r>
      <w:r w:rsidR="00E631C2" w:rsidRPr="007F11C0">
        <w:rPr>
          <w:rFonts w:ascii="Arial" w:eastAsia="Times New Roman" w:hAnsi="Arial" w:cs="Arial"/>
          <w:kern w:val="0"/>
          <w:lang w:eastAsia="en-GB"/>
          <w14:ligatures w14:val="none"/>
        </w:rPr>
        <w:t xml:space="preserve"> habitual breathing </w:t>
      </w:r>
      <w:r w:rsidR="00E67DF6" w:rsidRPr="007F11C0">
        <w:rPr>
          <w:rFonts w:ascii="Arial" w:eastAsia="Times New Roman" w:hAnsi="Arial" w:cs="Arial"/>
          <w:kern w:val="0"/>
          <w:lang w:eastAsia="en-GB"/>
          <w14:ligatures w14:val="none"/>
        </w:rPr>
        <w:t>pattern</w:t>
      </w:r>
      <w:r w:rsidR="00B43093" w:rsidRPr="007F11C0">
        <w:rPr>
          <w:rFonts w:ascii="Arial" w:eastAsia="Times New Roman" w:hAnsi="Arial" w:cs="Arial"/>
          <w:kern w:val="0"/>
          <w:lang w:eastAsia="en-GB"/>
          <w14:ligatures w14:val="none"/>
        </w:rPr>
        <w:t>.</w:t>
      </w:r>
      <w:r w:rsidR="00E67DF6" w:rsidRPr="007F11C0">
        <w:rPr>
          <w:rFonts w:ascii="Arial" w:eastAsia="Times New Roman" w:hAnsi="Arial" w:cs="Arial"/>
          <w:kern w:val="0"/>
          <w:lang w:eastAsia="en-GB"/>
          <w14:ligatures w14:val="none"/>
        </w:rPr>
        <w:t xml:space="preserve"> The findings indicated that the quality of singing was reduced when the research participants followed directions that differed from their usual breathing pattern.</w:t>
      </w:r>
      <w:r w:rsidR="00DD434D" w:rsidRPr="007F11C0">
        <w:rPr>
          <w:rFonts w:ascii="Arial" w:eastAsia="Times New Roman" w:hAnsi="Arial" w:cs="Arial"/>
          <w:kern w:val="0"/>
          <w:lang w:eastAsia="en-GB"/>
          <w14:ligatures w14:val="none"/>
        </w:rPr>
        <w:t xml:space="preserve"> </w:t>
      </w:r>
      <w:r w:rsidR="005702B8" w:rsidRPr="007F11C0">
        <w:rPr>
          <w:rFonts w:ascii="Arial" w:eastAsia="Times New Roman" w:hAnsi="Arial" w:cs="Arial"/>
          <w:kern w:val="0"/>
          <w:lang w:eastAsia="en-GB"/>
          <w14:ligatures w14:val="none"/>
        </w:rPr>
        <w:t>The findings of this study contradict the endorsement of the abdomen-in and abdomen-out technique for teaching.</w:t>
      </w:r>
    </w:p>
    <w:p w14:paraId="5CA8B710" w14:textId="0E85482B" w:rsidR="00A23011" w:rsidRPr="007F11C0" w:rsidRDefault="00A23011"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Much of the breathing methodology is based on classical singing. However classical and non-classical singing requires varied levels of </w:t>
      </w:r>
      <w:r w:rsidR="008844B7" w:rsidRPr="007F11C0">
        <w:rPr>
          <w:rFonts w:ascii="Arial" w:eastAsia="Times New Roman" w:hAnsi="Arial" w:cs="Arial"/>
          <w:kern w:val="0"/>
          <w:lang w:eastAsia="en-GB"/>
          <w14:ligatures w14:val="none"/>
        </w:rPr>
        <w:t>lung capacity</w:t>
      </w:r>
      <w:r w:rsidRPr="007F11C0">
        <w:rPr>
          <w:rFonts w:ascii="Arial" w:eastAsia="Times New Roman" w:hAnsi="Arial" w:cs="Arial"/>
          <w:kern w:val="0"/>
          <w:lang w:eastAsia="en-GB"/>
          <w14:ligatures w14:val="none"/>
        </w:rPr>
        <w:t xml:space="preserve"> depending on the genre of singing (Cleveland, 1998). When comparing the research conducted by Thomasson and Sundberg (1997) on lung volume in classical singers and the study conducted by Hoit et al. (1996) on lung volume in country singers, it is evident that the initiation lung volume, which </w:t>
      </w:r>
      <w:r w:rsidRPr="007F11C0">
        <w:rPr>
          <w:rFonts w:ascii="Arial" w:eastAsia="Times New Roman" w:hAnsi="Arial" w:cs="Arial"/>
          <w:kern w:val="0"/>
          <w:lang w:eastAsia="en-GB"/>
          <w14:ligatures w14:val="none"/>
        </w:rPr>
        <w:lastRenderedPageBreak/>
        <w:t xml:space="preserve">refers to the lung volume at the start of singing (Cleveland, 1998), was found to be 70% for classical singers and 55% for country singers. This suggests that the plethora of data on classical singing breathing methodology cannot be echoed exactly for the </w:t>
      </w:r>
      <w:r w:rsidR="006605D1" w:rsidRPr="007F11C0">
        <w:rPr>
          <w:rFonts w:ascii="Arial" w:eastAsia="Times New Roman" w:hAnsi="Arial" w:cs="Arial"/>
          <w:kern w:val="0"/>
          <w:lang w:eastAsia="en-GB"/>
          <w14:ligatures w14:val="none"/>
        </w:rPr>
        <w:t>modern-day</w:t>
      </w:r>
      <w:r w:rsidRPr="007F11C0">
        <w:rPr>
          <w:rFonts w:ascii="Arial" w:eastAsia="Times New Roman" w:hAnsi="Arial" w:cs="Arial"/>
          <w:kern w:val="0"/>
          <w:lang w:eastAsia="en-GB"/>
          <w14:ligatures w14:val="none"/>
        </w:rPr>
        <w:t xml:space="preserve"> musical theatre or contemporary pop singer</w:t>
      </w:r>
      <w:r w:rsidR="004F3BF0" w:rsidRPr="007F11C0">
        <w:rPr>
          <w:rFonts w:ascii="Arial" w:eastAsia="Times New Roman" w:hAnsi="Arial" w:cs="Arial"/>
          <w:kern w:val="0"/>
          <w:lang w:eastAsia="en-GB"/>
          <w14:ligatures w14:val="none"/>
        </w:rPr>
        <w:t>.</w:t>
      </w:r>
    </w:p>
    <w:p w14:paraId="6D415D6F" w14:textId="5947E142" w:rsidR="00FE2AB7" w:rsidRPr="007F11C0" w:rsidRDefault="00D14783"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Perhaps we shouldn’t be teaching breathing methodology at all</w:t>
      </w:r>
      <w:r w:rsidR="00A23011" w:rsidRPr="007F11C0">
        <w:rPr>
          <w:rFonts w:ascii="Arial" w:eastAsia="Times New Roman" w:hAnsi="Arial" w:cs="Arial"/>
          <w:kern w:val="0"/>
          <w:lang w:eastAsia="en-GB"/>
          <w14:ligatures w14:val="none"/>
        </w:rPr>
        <w:t>.</w:t>
      </w:r>
      <w:r w:rsidR="00D71076" w:rsidRPr="007F11C0">
        <w:rPr>
          <w:rFonts w:ascii="Arial" w:eastAsia="Times New Roman" w:hAnsi="Arial" w:cs="Arial"/>
          <w:kern w:val="0"/>
          <w:lang w:eastAsia="en-GB"/>
          <w14:ligatures w14:val="none"/>
        </w:rPr>
        <w:t xml:space="preserve"> McCoy (2014) claims that singers and singing teachers have a strong focus on the act of breathing, however i</w:t>
      </w:r>
      <w:r w:rsidR="00701A8D" w:rsidRPr="007F11C0">
        <w:rPr>
          <w:rFonts w:ascii="Arial" w:eastAsia="Times New Roman" w:hAnsi="Arial" w:cs="Arial"/>
          <w:kern w:val="0"/>
          <w:lang w:eastAsia="en-GB"/>
          <w14:ligatures w14:val="none"/>
        </w:rPr>
        <w:t xml:space="preserve">t may not be necessary. </w:t>
      </w:r>
      <w:r w:rsidR="00D71076" w:rsidRPr="007F11C0">
        <w:rPr>
          <w:rFonts w:ascii="Arial" w:eastAsia="Times New Roman" w:hAnsi="Arial" w:cs="Arial"/>
          <w:kern w:val="0"/>
          <w:lang w:eastAsia="en-GB"/>
          <w14:ligatures w14:val="none"/>
        </w:rPr>
        <w:t>According to Doscher (2004), excessive breathing can have detrimental effects, such as causing irregular airflow and strain in the larynx. Furthermore, vocalists must adapt their breath control for phonation, which may vary dynamically during the duration of the song (Stone et al., 2003).</w:t>
      </w:r>
    </w:p>
    <w:p w14:paraId="54A5438A" w14:textId="0434BA30" w:rsidR="005A7B33" w:rsidRPr="007F11C0" w:rsidRDefault="00D66495"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Despite the contradictory evidence and advice from the plethora of breathing methodologies on offer to singers and singing teachers, research suggests that with practice, breathing strategies become much more efficient and can in turn, produce consistent vocal performances from singers, which is attributed to better coordination of the respiratory system (Hixon, 1997; Sundberg et al, 1998). </w:t>
      </w:r>
      <w:r w:rsidR="0057030C" w:rsidRPr="007F11C0">
        <w:rPr>
          <w:rFonts w:ascii="Arial" w:eastAsia="Times New Roman" w:hAnsi="Arial" w:cs="Arial"/>
          <w:kern w:val="0"/>
          <w:lang w:eastAsia="en-GB"/>
          <w14:ligatures w14:val="none"/>
        </w:rPr>
        <w:t>After looking at the literature on</w:t>
      </w:r>
      <w:r w:rsidR="004D0930" w:rsidRPr="007F11C0">
        <w:rPr>
          <w:rFonts w:ascii="Arial" w:eastAsia="Times New Roman" w:hAnsi="Arial" w:cs="Arial"/>
          <w:kern w:val="0"/>
          <w:lang w:eastAsia="en-GB"/>
          <w14:ligatures w14:val="none"/>
        </w:rPr>
        <w:t xml:space="preserve"> the various</w:t>
      </w:r>
      <w:r w:rsidR="0057030C" w:rsidRPr="007F11C0">
        <w:rPr>
          <w:rFonts w:ascii="Arial" w:eastAsia="Times New Roman" w:hAnsi="Arial" w:cs="Arial"/>
          <w:kern w:val="0"/>
          <w:lang w:eastAsia="en-GB"/>
          <w14:ligatures w14:val="none"/>
        </w:rPr>
        <w:t xml:space="preserve"> breathing methodolo</w:t>
      </w:r>
      <w:r w:rsidR="004D0930" w:rsidRPr="007F11C0">
        <w:rPr>
          <w:rFonts w:ascii="Arial" w:eastAsia="Times New Roman" w:hAnsi="Arial" w:cs="Arial"/>
          <w:kern w:val="0"/>
          <w:lang w:eastAsia="en-GB"/>
          <w14:ligatures w14:val="none"/>
        </w:rPr>
        <w:t>gies,</w:t>
      </w:r>
      <w:r w:rsidR="0057030C" w:rsidRPr="007F11C0">
        <w:rPr>
          <w:rFonts w:ascii="Arial" w:eastAsia="Times New Roman" w:hAnsi="Arial" w:cs="Arial"/>
          <w:kern w:val="0"/>
          <w:lang w:eastAsia="en-GB"/>
          <w14:ligatures w14:val="none"/>
        </w:rPr>
        <w:t xml:space="preserve"> </w:t>
      </w:r>
      <w:r w:rsidR="00C2655E" w:rsidRPr="007F11C0">
        <w:rPr>
          <w:rFonts w:ascii="Arial" w:eastAsia="Times New Roman" w:hAnsi="Arial" w:cs="Arial"/>
          <w:kern w:val="0"/>
          <w:lang w:eastAsia="en-GB"/>
          <w14:ligatures w14:val="none"/>
        </w:rPr>
        <w:t xml:space="preserve">I suppose I use a mixture of the accent method, SPLAT and Belly-in in my </w:t>
      </w:r>
      <w:r w:rsidR="00650A94" w:rsidRPr="007F11C0">
        <w:rPr>
          <w:rFonts w:ascii="Arial" w:eastAsia="Times New Roman" w:hAnsi="Arial" w:cs="Arial"/>
          <w:kern w:val="0"/>
          <w:lang w:eastAsia="en-GB"/>
          <w14:ligatures w14:val="none"/>
        </w:rPr>
        <w:t xml:space="preserve">singing </w:t>
      </w:r>
      <w:r w:rsidR="00C2655E" w:rsidRPr="007F11C0">
        <w:rPr>
          <w:rFonts w:ascii="Arial" w:eastAsia="Times New Roman" w:hAnsi="Arial" w:cs="Arial"/>
          <w:kern w:val="0"/>
          <w:lang w:eastAsia="en-GB"/>
          <w14:ligatures w14:val="none"/>
        </w:rPr>
        <w:t>studio</w:t>
      </w:r>
      <w:r w:rsidR="00650A94" w:rsidRPr="007F11C0">
        <w:rPr>
          <w:rFonts w:ascii="Arial" w:eastAsia="Times New Roman" w:hAnsi="Arial" w:cs="Arial"/>
          <w:kern w:val="0"/>
          <w:lang w:eastAsia="en-GB"/>
          <w14:ligatures w14:val="none"/>
        </w:rPr>
        <w:t xml:space="preserve"> with my students</w:t>
      </w:r>
      <w:r w:rsidR="00C2655E" w:rsidRPr="007F11C0">
        <w:rPr>
          <w:rFonts w:ascii="Arial" w:eastAsia="Times New Roman" w:hAnsi="Arial" w:cs="Arial"/>
          <w:kern w:val="0"/>
          <w:lang w:eastAsia="en-GB"/>
          <w14:ligatures w14:val="none"/>
        </w:rPr>
        <w:t>.</w:t>
      </w:r>
      <w:r w:rsidR="00950931" w:rsidRPr="007F11C0">
        <w:rPr>
          <w:rFonts w:ascii="Arial" w:eastAsia="Times New Roman" w:hAnsi="Arial" w:cs="Arial"/>
          <w:kern w:val="0"/>
          <w:lang w:eastAsia="en-GB"/>
          <w14:ligatures w14:val="none"/>
        </w:rPr>
        <w:t xml:space="preserve"> I don’t seem to conf</w:t>
      </w:r>
      <w:r w:rsidR="00683E30" w:rsidRPr="007F11C0">
        <w:rPr>
          <w:rFonts w:ascii="Arial" w:eastAsia="Times New Roman" w:hAnsi="Arial" w:cs="Arial"/>
          <w:kern w:val="0"/>
          <w:lang w:eastAsia="en-GB"/>
          <w14:ligatures w14:val="none"/>
        </w:rPr>
        <w:t>o</w:t>
      </w:r>
      <w:r w:rsidR="00950931" w:rsidRPr="007F11C0">
        <w:rPr>
          <w:rFonts w:ascii="Arial" w:eastAsia="Times New Roman" w:hAnsi="Arial" w:cs="Arial"/>
          <w:kern w:val="0"/>
          <w:lang w:eastAsia="en-GB"/>
          <w14:ligatures w14:val="none"/>
        </w:rPr>
        <w:t xml:space="preserve">rm to one specific style of breathing </w:t>
      </w:r>
      <w:r w:rsidR="004D0930" w:rsidRPr="007F11C0">
        <w:rPr>
          <w:rFonts w:ascii="Arial" w:eastAsia="Times New Roman" w:hAnsi="Arial" w:cs="Arial"/>
          <w:kern w:val="0"/>
          <w:lang w:eastAsia="en-GB"/>
          <w14:ligatures w14:val="none"/>
        </w:rPr>
        <w:t>teaching. Is</w:t>
      </w:r>
      <w:r w:rsidR="005A7B33" w:rsidRPr="007F11C0">
        <w:rPr>
          <w:rFonts w:ascii="Arial" w:eastAsia="Times New Roman" w:hAnsi="Arial" w:cs="Arial"/>
          <w:kern w:val="0"/>
          <w:lang w:eastAsia="en-GB"/>
          <w14:ligatures w14:val="none"/>
        </w:rPr>
        <w:t xml:space="preserve"> there truly a more efficient and powerful breathing method, or should we, as educators, focus on the unique needs of each student?</w:t>
      </w:r>
      <w:r w:rsidR="00F877E3" w:rsidRPr="007F11C0">
        <w:rPr>
          <w:rFonts w:ascii="Arial" w:eastAsia="Times New Roman" w:hAnsi="Arial" w:cs="Arial"/>
          <w:kern w:val="0"/>
          <w:lang w:eastAsia="en-GB"/>
          <w14:ligatures w14:val="none"/>
        </w:rPr>
        <w:t xml:space="preserve"> </w:t>
      </w:r>
    </w:p>
    <w:p w14:paraId="72875118" w14:textId="2F9E5D6C" w:rsidR="006C0BB4" w:rsidRPr="007F11C0" w:rsidRDefault="00FB404B"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Research suggests that the techniques of respiration during singing exhibit significant variation and are distinct to each person (</w:t>
      </w:r>
      <w:r w:rsidR="00D77544" w:rsidRPr="007F11C0">
        <w:rPr>
          <w:rFonts w:ascii="Arial" w:eastAsia="Times New Roman" w:hAnsi="Arial" w:cs="Arial"/>
          <w:kern w:val="0"/>
          <w:lang w:eastAsia="en-GB"/>
          <w14:ligatures w14:val="none"/>
        </w:rPr>
        <w:t xml:space="preserve">Watson and Hixon, 1985; </w:t>
      </w:r>
      <w:r w:rsidR="00F5172B" w:rsidRPr="007F11C0">
        <w:rPr>
          <w:rFonts w:ascii="Arial" w:eastAsia="Times New Roman" w:hAnsi="Arial" w:cs="Arial"/>
          <w:kern w:val="0"/>
          <w:lang w:eastAsia="en-GB"/>
          <w14:ligatures w14:val="none"/>
        </w:rPr>
        <w:t>Collyer et al., 2011)</w:t>
      </w:r>
      <w:r w:rsidRPr="007F11C0">
        <w:rPr>
          <w:rFonts w:ascii="Arial" w:eastAsia="Times New Roman" w:hAnsi="Arial" w:cs="Arial"/>
          <w:kern w:val="0"/>
          <w:lang w:eastAsia="en-GB"/>
          <w14:ligatures w14:val="none"/>
        </w:rPr>
        <w:t xml:space="preserve">. </w:t>
      </w:r>
      <w:r w:rsidR="00CC1B39" w:rsidRPr="007F11C0">
        <w:rPr>
          <w:rFonts w:ascii="Arial" w:eastAsia="Times New Roman" w:hAnsi="Arial" w:cs="Arial"/>
          <w:kern w:val="0"/>
          <w:lang w:eastAsia="en-GB"/>
          <w14:ligatures w14:val="none"/>
        </w:rPr>
        <w:t>A</w:t>
      </w:r>
      <w:r w:rsidRPr="007F11C0">
        <w:rPr>
          <w:rFonts w:ascii="Arial" w:eastAsia="Times New Roman" w:hAnsi="Arial" w:cs="Arial"/>
          <w:kern w:val="0"/>
          <w:lang w:eastAsia="en-GB"/>
          <w14:ligatures w14:val="none"/>
        </w:rPr>
        <w:t xml:space="preserve"> significant portion of the literature focuses on the classical vocalist</w:t>
      </w:r>
      <w:r w:rsidR="00CC1B39" w:rsidRPr="007F11C0">
        <w:rPr>
          <w:rFonts w:ascii="Arial" w:hAnsi="Arial" w:cs="Arial"/>
        </w:rPr>
        <w:t>,</w:t>
      </w:r>
      <w:r w:rsidR="00D00D5C" w:rsidRPr="007F11C0">
        <w:rPr>
          <w:rFonts w:ascii="Arial" w:hAnsi="Arial" w:cs="Arial"/>
        </w:rPr>
        <w:t xml:space="preserve"> therefore </w:t>
      </w:r>
      <w:r w:rsidR="00CC1B39" w:rsidRPr="007F11C0">
        <w:rPr>
          <w:rFonts w:ascii="Arial" w:eastAsia="Times New Roman" w:hAnsi="Arial" w:cs="Arial"/>
          <w:kern w:val="0"/>
          <w:lang w:eastAsia="en-GB"/>
          <w14:ligatures w14:val="none"/>
        </w:rPr>
        <w:t xml:space="preserve">it is important to consider </w:t>
      </w:r>
      <w:r w:rsidR="005B684B" w:rsidRPr="007F11C0">
        <w:rPr>
          <w:rFonts w:ascii="Arial" w:eastAsia="Times New Roman" w:hAnsi="Arial" w:cs="Arial"/>
          <w:kern w:val="0"/>
          <w:lang w:eastAsia="en-GB"/>
          <w14:ligatures w14:val="none"/>
        </w:rPr>
        <w:t xml:space="preserve">if </w:t>
      </w:r>
      <w:r w:rsidR="00CC1B39" w:rsidRPr="007F11C0">
        <w:rPr>
          <w:rFonts w:ascii="Arial" w:eastAsia="Times New Roman" w:hAnsi="Arial" w:cs="Arial"/>
          <w:kern w:val="0"/>
          <w:lang w:eastAsia="en-GB"/>
          <w14:ligatures w14:val="none"/>
        </w:rPr>
        <w:t xml:space="preserve">performers in </w:t>
      </w:r>
      <w:r w:rsidR="008025DE" w:rsidRPr="007F11C0">
        <w:rPr>
          <w:rFonts w:ascii="Arial" w:eastAsia="Times New Roman" w:hAnsi="Arial" w:cs="Arial"/>
          <w:kern w:val="0"/>
          <w:lang w:eastAsia="en-GB"/>
          <w14:ligatures w14:val="none"/>
        </w:rPr>
        <w:t>other genres</w:t>
      </w:r>
      <w:r w:rsidR="008E25A6" w:rsidRPr="007F11C0">
        <w:rPr>
          <w:rFonts w:ascii="Arial" w:eastAsia="Times New Roman" w:hAnsi="Arial" w:cs="Arial"/>
          <w:kern w:val="0"/>
          <w:lang w:eastAsia="en-GB"/>
          <w14:ligatures w14:val="none"/>
        </w:rPr>
        <w:t>,</w:t>
      </w:r>
      <w:r w:rsidR="00D00D5C" w:rsidRPr="007F11C0">
        <w:rPr>
          <w:rFonts w:ascii="Arial" w:eastAsia="Times New Roman" w:hAnsi="Arial" w:cs="Arial"/>
          <w:kern w:val="0"/>
          <w:lang w:eastAsia="en-GB"/>
          <w14:ligatures w14:val="none"/>
        </w:rPr>
        <w:t xml:space="preserve"> who</w:t>
      </w:r>
      <w:r w:rsidR="00CC1B39" w:rsidRPr="007F11C0">
        <w:rPr>
          <w:rFonts w:ascii="Arial" w:eastAsia="Times New Roman" w:hAnsi="Arial" w:cs="Arial"/>
          <w:kern w:val="0"/>
          <w:lang w:eastAsia="en-GB"/>
          <w14:ligatures w14:val="none"/>
        </w:rPr>
        <w:t xml:space="preserve"> often engage in physical </w:t>
      </w:r>
      <w:r w:rsidR="007C2CBC" w:rsidRPr="007F11C0">
        <w:rPr>
          <w:rFonts w:ascii="Arial" w:eastAsia="Times New Roman" w:hAnsi="Arial" w:cs="Arial"/>
          <w:kern w:val="0"/>
          <w:lang w:eastAsia="en-GB"/>
          <w14:ligatures w14:val="none"/>
        </w:rPr>
        <w:t>movement</w:t>
      </w:r>
      <w:r w:rsidR="00A41BE3" w:rsidRPr="007F11C0">
        <w:rPr>
          <w:rFonts w:ascii="Arial" w:eastAsia="Times New Roman" w:hAnsi="Arial" w:cs="Arial"/>
          <w:kern w:val="0"/>
          <w:lang w:eastAsia="en-GB"/>
          <w14:ligatures w14:val="none"/>
        </w:rPr>
        <w:t>,</w:t>
      </w:r>
      <w:r w:rsidR="007C2CBC" w:rsidRPr="007F11C0">
        <w:rPr>
          <w:rFonts w:ascii="Arial" w:eastAsia="Times New Roman" w:hAnsi="Arial" w:cs="Arial"/>
          <w:kern w:val="0"/>
          <w:lang w:eastAsia="en-GB"/>
          <w14:ligatures w14:val="none"/>
        </w:rPr>
        <w:t xml:space="preserve"> should </w:t>
      </w:r>
      <w:r w:rsidR="005B684B" w:rsidRPr="007F11C0">
        <w:rPr>
          <w:rFonts w:ascii="Arial" w:eastAsia="Times New Roman" w:hAnsi="Arial" w:cs="Arial"/>
          <w:kern w:val="0"/>
          <w:lang w:eastAsia="en-GB"/>
          <w14:ligatures w14:val="none"/>
        </w:rPr>
        <w:t>be applying the</w:t>
      </w:r>
      <w:r w:rsidR="00CC1B39" w:rsidRPr="007F11C0">
        <w:rPr>
          <w:rFonts w:ascii="Arial" w:eastAsia="Times New Roman" w:hAnsi="Arial" w:cs="Arial"/>
          <w:kern w:val="0"/>
          <w:lang w:eastAsia="en-GB"/>
          <w14:ligatures w14:val="none"/>
        </w:rPr>
        <w:t xml:space="preserve"> same breathing methods</w:t>
      </w:r>
      <w:r w:rsidR="00A41BE3" w:rsidRPr="007F11C0">
        <w:rPr>
          <w:rFonts w:ascii="Arial" w:eastAsia="Times New Roman" w:hAnsi="Arial" w:cs="Arial"/>
          <w:kern w:val="0"/>
          <w:lang w:eastAsia="en-GB"/>
          <w14:ligatures w14:val="none"/>
        </w:rPr>
        <w:t xml:space="preserve"> to their practice as those in the classical genre</w:t>
      </w:r>
      <w:r w:rsidR="00536155" w:rsidRPr="007F11C0">
        <w:rPr>
          <w:rFonts w:ascii="Arial" w:eastAsia="Times New Roman" w:hAnsi="Arial" w:cs="Arial"/>
          <w:kern w:val="0"/>
          <w:lang w:eastAsia="en-GB"/>
          <w14:ligatures w14:val="none"/>
        </w:rPr>
        <w:t xml:space="preserve">. I think not. </w:t>
      </w:r>
      <w:r w:rsidR="00AB6B8C" w:rsidRPr="007F11C0">
        <w:rPr>
          <w:rFonts w:ascii="Arial" w:eastAsia="Times New Roman" w:hAnsi="Arial" w:cs="Arial"/>
          <w:kern w:val="0"/>
          <w:lang w:eastAsia="en-GB"/>
          <w14:ligatures w14:val="none"/>
        </w:rPr>
        <w:t xml:space="preserve">The field of respiratory literature appears to be dated, possibly due to the death of Hixon, which resulted in a significant reduction of research projects. </w:t>
      </w:r>
      <w:r w:rsidR="00FD2153" w:rsidRPr="007F11C0">
        <w:rPr>
          <w:rFonts w:ascii="Arial" w:eastAsia="Times New Roman" w:hAnsi="Arial" w:cs="Arial"/>
          <w:kern w:val="0"/>
          <w:lang w:eastAsia="en-GB"/>
          <w14:ligatures w14:val="none"/>
        </w:rPr>
        <w:t>Hixon</w:t>
      </w:r>
      <w:r w:rsidR="00C71159" w:rsidRPr="007F11C0">
        <w:rPr>
          <w:rFonts w:ascii="Arial" w:eastAsia="Times New Roman" w:hAnsi="Arial" w:cs="Arial"/>
          <w:kern w:val="0"/>
          <w:lang w:eastAsia="en-GB"/>
          <w14:ligatures w14:val="none"/>
        </w:rPr>
        <w:t xml:space="preserve"> was a prominent </w:t>
      </w:r>
      <w:r w:rsidR="00E458F3" w:rsidRPr="007F11C0">
        <w:rPr>
          <w:rFonts w:ascii="Arial" w:eastAsia="Times New Roman" w:hAnsi="Arial" w:cs="Arial"/>
          <w:kern w:val="0"/>
          <w:lang w:eastAsia="en-GB"/>
          <w14:ligatures w14:val="none"/>
        </w:rPr>
        <w:t>provider</w:t>
      </w:r>
      <w:r w:rsidR="00C71159" w:rsidRPr="007F11C0">
        <w:rPr>
          <w:rFonts w:ascii="Arial" w:eastAsia="Times New Roman" w:hAnsi="Arial" w:cs="Arial"/>
          <w:kern w:val="0"/>
          <w:lang w:eastAsia="en-GB"/>
          <w14:ligatures w14:val="none"/>
        </w:rPr>
        <w:t xml:space="preserve"> </w:t>
      </w:r>
      <w:r w:rsidR="00E458F3" w:rsidRPr="007F11C0">
        <w:rPr>
          <w:rFonts w:ascii="Arial" w:eastAsia="Times New Roman" w:hAnsi="Arial" w:cs="Arial"/>
          <w:kern w:val="0"/>
          <w:lang w:eastAsia="en-GB"/>
          <w14:ligatures w14:val="none"/>
        </w:rPr>
        <w:t>to</w:t>
      </w:r>
      <w:r w:rsidR="00C71159" w:rsidRPr="007F11C0">
        <w:rPr>
          <w:rFonts w:ascii="Arial" w:eastAsia="Times New Roman" w:hAnsi="Arial" w:cs="Arial"/>
          <w:kern w:val="0"/>
          <w:lang w:eastAsia="en-GB"/>
          <w14:ligatures w14:val="none"/>
        </w:rPr>
        <w:t xml:space="preserve"> the field of respiratory </w:t>
      </w:r>
      <w:r w:rsidR="00E9533A" w:rsidRPr="007F11C0">
        <w:rPr>
          <w:rFonts w:ascii="Arial" w:eastAsia="Times New Roman" w:hAnsi="Arial" w:cs="Arial"/>
          <w:kern w:val="0"/>
          <w:lang w:eastAsia="en-GB"/>
          <w14:ligatures w14:val="none"/>
        </w:rPr>
        <w:t>technique and</w:t>
      </w:r>
      <w:r w:rsidR="00C71159" w:rsidRPr="007F11C0">
        <w:rPr>
          <w:rFonts w:ascii="Arial" w:eastAsia="Times New Roman" w:hAnsi="Arial" w:cs="Arial"/>
          <w:kern w:val="0"/>
          <w:lang w:eastAsia="en-GB"/>
          <w14:ligatures w14:val="none"/>
        </w:rPr>
        <w:t xml:space="preserve"> made substantial contributions through several published papers and peer-reviewed </w:t>
      </w:r>
      <w:r w:rsidR="00E458F3" w:rsidRPr="007F11C0">
        <w:rPr>
          <w:rFonts w:ascii="Arial" w:eastAsia="Times New Roman" w:hAnsi="Arial" w:cs="Arial"/>
          <w:kern w:val="0"/>
          <w:lang w:eastAsia="en-GB"/>
          <w14:ligatures w14:val="none"/>
        </w:rPr>
        <w:t>journals</w:t>
      </w:r>
      <w:r w:rsidR="00C71159" w:rsidRPr="007F11C0">
        <w:rPr>
          <w:rFonts w:ascii="Arial" w:eastAsia="Times New Roman" w:hAnsi="Arial" w:cs="Arial"/>
          <w:kern w:val="0"/>
          <w:lang w:eastAsia="en-GB"/>
          <w14:ligatures w14:val="none"/>
        </w:rPr>
        <w:t>. His work integrate</w:t>
      </w:r>
      <w:r w:rsidR="00E458F3" w:rsidRPr="007F11C0">
        <w:rPr>
          <w:rFonts w:ascii="Arial" w:eastAsia="Times New Roman" w:hAnsi="Arial" w:cs="Arial"/>
          <w:kern w:val="0"/>
          <w:lang w:eastAsia="en-GB"/>
          <w14:ligatures w14:val="none"/>
        </w:rPr>
        <w:t>d</w:t>
      </w:r>
      <w:r w:rsidR="00C71159" w:rsidRPr="007F11C0">
        <w:rPr>
          <w:rFonts w:ascii="Arial" w:eastAsia="Times New Roman" w:hAnsi="Arial" w:cs="Arial"/>
          <w:kern w:val="0"/>
          <w:lang w:eastAsia="en-GB"/>
          <w14:ligatures w14:val="none"/>
        </w:rPr>
        <w:t xml:space="preserve"> existing studies and aim</w:t>
      </w:r>
      <w:r w:rsidR="00E458F3" w:rsidRPr="007F11C0">
        <w:rPr>
          <w:rFonts w:ascii="Arial" w:eastAsia="Times New Roman" w:hAnsi="Arial" w:cs="Arial"/>
          <w:kern w:val="0"/>
          <w:lang w:eastAsia="en-GB"/>
          <w14:ligatures w14:val="none"/>
        </w:rPr>
        <w:t>ed</w:t>
      </w:r>
      <w:r w:rsidR="00C71159" w:rsidRPr="007F11C0">
        <w:rPr>
          <w:rFonts w:ascii="Arial" w:eastAsia="Times New Roman" w:hAnsi="Arial" w:cs="Arial"/>
          <w:kern w:val="0"/>
          <w:lang w:eastAsia="en-GB"/>
          <w14:ligatures w14:val="none"/>
        </w:rPr>
        <w:t xml:space="preserve"> to enhance comprehension while offering scientific facts to facilitate pedagogical debates</w:t>
      </w:r>
      <w:r w:rsidR="00E458F3" w:rsidRPr="007F11C0">
        <w:rPr>
          <w:rFonts w:ascii="Arial" w:eastAsia="Times New Roman" w:hAnsi="Arial" w:cs="Arial"/>
          <w:kern w:val="0"/>
          <w:lang w:eastAsia="en-GB"/>
          <w14:ligatures w14:val="none"/>
        </w:rPr>
        <w:t>.</w:t>
      </w:r>
      <w:r w:rsidR="004A2A79" w:rsidRPr="007F11C0">
        <w:rPr>
          <w:rFonts w:ascii="Arial" w:eastAsia="Times New Roman" w:hAnsi="Arial" w:cs="Arial"/>
          <w:kern w:val="0"/>
          <w:lang w:eastAsia="en-GB"/>
          <w14:ligatures w14:val="none"/>
        </w:rPr>
        <w:t xml:space="preserve"> The lack of recent </w:t>
      </w:r>
      <w:r w:rsidR="008A4B79" w:rsidRPr="007F11C0">
        <w:rPr>
          <w:rFonts w:ascii="Arial" w:eastAsia="Times New Roman" w:hAnsi="Arial" w:cs="Arial"/>
          <w:kern w:val="0"/>
          <w:lang w:eastAsia="en-GB"/>
          <w14:ligatures w14:val="none"/>
        </w:rPr>
        <w:t>literature on breathing methodology for the singer</w:t>
      </w:r>
      <w:r w:rsidR="003D4518" w:rsidRPr="007F11C0">
        <w:rPr>
          <w:rFonts w:ascii="Arial" w:eastAsia="Times New Roman" w:hAnsi="Arial" w:cs="Arial"/>
          <w:kern w:val="0"/>
          <w:lang w:eastAsia="en-GB"/>
          <w14:ligatures w14:val="none"/>
        </w:rPr>
        <w:t>,</w:t>
      </w:r>
      <w:r w:rsidR="008A4B79" w:rsidRPr="007F11C0">
        <w:rPr>
          <w:rFonts w:ascii="Arial" w:eastAsia="Times New Roman" w:hAnsi="Arial" w:cs="Arial"/>
          <w:kern w:val="0"/>
          <w:lang w:eastAsia="en-GB"/>
          <w14:ligatures w14:val="none"/>
        </w:rPr>
        <w:t xml:space="preserve"> and particularly for the singer-dancer</w:t>
      </w:r>
      <w:r w:rsidR="003D4518" w:rsidRPr="007F11C0">
        <w:rPr>
          <w:rFonts w:ascii="Arial" w:eastAsia="Times New Roman" w:hAnsi="Arial" w:cs="Arial"/>
          <w:kern w:val="0"/>
          <w:lang w:eastAsia="en-GB"/>
          <w14:ligatures w14:val="none"/>
        </w:rPr>
        <w:t>,</w:t>
      </w:r>
      <w:r w:rsidR="008A4B79" w:rsidRPr="007F11C0">
        <w:rPr>
          <w:rFonts w:ascii="Arial" w:eastAsia="Times New Roman" w:hAnsi="Arial" w:cs="Arial"/>
          <w:kern w:val="0"/>
          <w:lang w:eastAsia="en-GB"/>
          <w14:ligatures w14:val="none"/>
        </w:rPr>
        <w:t xml:space="preserve"> proves</w:t>
      </w:r>
      <w:r w:rsidR="00BA4504" w:rsidRPr="007F11C0">
        <w:rPr>
          <w:rFonts w:ascii="Arial" w:eastAsia="Times New Roman" w:hAnsi="Arial" w:cs="Arial"/>
          <w:kern w:val="0"/>
          <w:lang w:eastAsia="en-GB"/>
          <w14:ligatures w14:val="none"/>
        </w:rPr>
        <w:t xml:space="preserve"> that </w:t>
      </w:r>
      <w:r w:rsidR="003D4518" w:rsidRPr="007F11C0">
        <w:rPr>
          <w:rFonts w:ascii="Arial" w:eastAsia="Times New Roman" w:hAnsi="Arial" w:cs="Arial"/>
          <w:kern w:val="0"/>
          <w:lang w:eastAsia="en-GB"/>
          <w14:ligatures w14:val="none"/>
        </w:rPr>
        <w:t>more research needs to be carried out</w:t>
      </w:r>
      <w:r w:rsidR="002C563C" w:rsidRPr="007F11C0">
        <w:rPr>
          <w:rFonts w:ascii="Arial" w:eastAsia="Times New Roman" w:hAnsi="Arial" w:cs="Arial"/>
          <w:kern w:val="0"/>
          <w:lang w:eastAsia="en-GB"/>
          <w14:ligatures w14:val="none"/>
        </w:rPr>
        <w:t xml:space="preserve"> to support both the student and the teacher. </w:t>
      </w:r>
    </w:p>
    <w:p w14:paraId="14A775AB" w14:textId="20A78E97" w:rsidR="003A1821" w:rsidRPr="007F11C0" w:rsidRDefault="00E14088" w:rsidP="007F11C0">
      <w:pPr>
        <w:spacing w:after="0"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Support</w:t>
      </w:r>
    </w:p>
    <w:p w14:paraId="672EA4DE" w14:textId="77777777" w:rsidR="007F7F6F" w:rsidRPr="007F11C0" w:rsidRDefault="00E14088"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lastRenderedPageBreak/>
        <w:t xml:space="preserve">Breath support is something that </w:t>
      </w:r>
      <w:r w:rsidR="00232D13" w:rsidRPr="007F11C0">
        <w:rPr>
          <w:rFonts w:ascii="Arial" w:eastAsia="Times New Roman" w:hAnsi="Arial" w:cs="Arial"/>
          <w:kern w:val="0"/>
          <w:lang w:eastAsia="en-GB"/>
          <w14:ligatures w14:val="none"/>
        </w:rPr>
        <w:t xml:space="preserve">keeps appearing in the literature, so what is breath support? </w:t>
      </w:r>
      <w:r w:rsidR="00AC2762" w:rsidRPr="007F11C0">
        <w:rPr>
          <w:rFonts w:ascii="Arial" w:eastAsia="Times New Roman" w:hAnsi="Arial" w:cs="Arial"/>
          <w:kern w:val="0"/>
          <w:lang w:eastAsia="en-GB"/>
          <w14:ligatures w14:val="none"/>
        </w:rPr>
        <w:t xml:space="preserve">As mentioned earlier in the </w:t>
      </w:r>
      <w:proofErr w:type="spellStart"/>
      <w:r w:rsidR="00AC2762" w:rsidRPr="007F11C0">
        <w:rPr>
          <w:rFonts w:ascii="Arial" w:eastAsia="Times New Roman" w:hAnsi="Arial" w:cs="Arial"/>
          <w:kern w:val="0"/>
          <w:lang w:eastAsia="en-GB"/>
          <w14:ligatures w14:val="none"/>
        </w:rPr>
        <w:t>appo</w:t>
      </w:r>
      <w:r w:rsidR="00C70963" w:rsidRPr="007F11C0">
        <w:rPr>
          <w:rFonts w:ascii="Arial" w:eastAsia="Times New Roman" w:hAnsi="Arial" w:cs="Arial"/>
          <w:kern w:val="0"/>
          <w:lang w:eastAsia="en-GB"/>
          <w14:ligatures w14:val="none"/>
        </w:rPr>
        <w:t>g</w:t>
      </w:r>
      <w:r w:rsidR="00AC2762" w:rsidRPr="007F11C0">
        <w:rPr>
          <w:rFonts w:ascii="Arial" w:eastAsia="Times New Roman" w:hAnsi="Arial" w:cs="Arial"/>
          <w:kern w:val="0"/>
          <w:lang w:eastAsia="en-GB"/>
          <w14:ligatures w14:val="none"/>
        </w:rPr>
        <w:t>gio</w:t>
      </w:r>
      <w:proofErr w:type="spellEnd"/>
      <w:r w:rsidR="00AC2762" w:rsidRPr="007F11C0">
        <w:rPr>
          <w:rFonts w:ascii="Arial" w:eastAsia="Times New Roman" w:hAnsi="Arial" w:cs="Arial"/>
          <w:kern w:val="0"/>
          <w:lang w:eastAsia="en-GB"/>
          <w14:ligatures w14:val="none"/>
        </w:rPr>
        <w:t xml:space="preserve"> breathing technique</w:t>
      </w:r>
      <w:r w:rsidR="009D6CE6" w:rsidRPr="007F11C0">
        <w:rPr>
          <w:rFonts w:ascii="Arial" w:eastAsia="Times New Roman" w:hAnsi="Arial" w:cs="Arial"/>
          <w:kern w:val="0"/>
          <w:lang w:eastAsia="en-GB"/>
          <w14:ligatures w14:val="none"/>
        </w:rPr>
        <w:t>, support depicts ideas of stability</w:t>
      </w:r>
      <w:r w:rsidR="00C86866" w:rsidRPr="007F11C0">
        <w:rPr>
          <w:rFonts w:ascii="Arial" w:eastAsia="Times New Roman" w:hAnsi="Arial" w:cs="Arial"/>
          <w:kern w:val="0"/>
          <w:lang w:eastAsia="en-GB"/>
          <w14:ligatures w14:val="none"/>
        </w:rPr>
        <w:t>,</w:t>
      </w:r>
      <w:r w:rsidR="009D6CE6" w:rsidRPr="007F11C0">
        <w:rPr>
          <w:rFonts w:ascii="Arial" w:eastAsia="Times New Roman" w:hAnsi="Arial" w:cs="Arial"/>
          <w:kern w:val="0"/>
          <w:lang w:eastAsia="en-GB"/>
          <w14:ligatures w14:val="none"/>
        </w:rPr>
        <w:t xml:space="preserve"> rigid posture</w:t>
      </w:r>
      <w:r w:rsidR="002A3B20" w:rsidRPr="007F11C0">
        <w:rPr>
          <w:rFonts w:ascii="Arial" w:eastAsia="Times New Roman" w:hAnsi="Arial" w:cs="Arial"/>
          <w:kern w:val="0"/>
          <w:lang w:eastAsia="en-GB"/>
          <w14:ligatures w14:val="none"/>
        </w:rPr>
        <w:t xml:space="preserve">, breath pressure </w:t>
      </w:r>
      <w:r w:rsidR="009D6CE6" w:rsidRPr="007F11C0">
        <w:rPr>
          <w:rFonts w:ascii="Arial" w:eastAsia="Times New Roman" w:hAnsi="Arial" w:cs="Arial"/>
          <w:kern w:val="0"/>
          <w:lang w:eastAsia="en-GB"/>
          <w14:ligatures w14:val="none"/>
        </w:rPr>
        <w:t>(Miller, 1987; Chapman, 2017).</w:t>
      </w:r>
      <w:r w:rsidR="00C86866" w:rsidRPr="007F11C0">
        <w:rPr>
          <w:rFonts w:ascii="Arial" w:eastAsia="Times New Roman" w:hAnsi="Arial" w:cs="Arial"/>
          <w:kern w:val="0"/>
          <w:lang w:eastAsia="en-GB"/>
          <w14:ligatures w14:val="none"/>
        </w:rPr>
        <w:t xml:space="preserve"> </w:t>
      </w:r>
      <w:r w:rsidR="00766EC9" w:rsidRPr="007F11C0">
        <w:rPr>
          <w:rFonts w:ascii="Arial" w:eastAsia="Times New Roman" w:hAnsi="Arial" w:cs="Arial"/>
          <w:kern w:val="0"/>
          <w:lang w:eastAsia="en-GB"/>
          <w14:ligatures w14:val="none"/>
        </w:rPr>
        <w:t>Griffin et al., (199</w:t>
      </w:r>
      <w:r w:rsidR="00A029A8" w:rsidRPr="007F11C0">
        <w:rPr>
          <w:rFonts w:ascii="Arial" w:eastAsia="Times New Roman" w:hAnsi="Arial" w:cs="Arial"/>
          <w:kern w:val="0"/>
          <w:lang w:eastAsia="en-GB"/>
          <w14:ligatures w14:val="none"/>
        </w:rPr>
        <w:t>5</w:t>
      </w:r>
      <w:r w:rsidR="00766EC9" w:rsidRPr="007F11C0">
        <w:rPr>
          <w:rFonts w:ascii="Arial" w:eastAsia="Times New Roman" w:hAnsi="Arial" w:cs="Arial"/>
          <w:kern w:val="0"/>
          <w:lang w:eastAsia="en-GB"/>
          <w14:ligatures w14:val="none"/>
        </w:rPr>
        <w:t xml:space="preserve">) </w:t>
      </w:r>
      <w:r w:rsidR="00E32BD0" w:rsidRPr="007F11C0">
        <w:rPr>
          <w:rFonts w:ascii="Arial" w:eastAsia="Times New Roman" w:hAnsi="Arial" w:cs="Arial"/>
          <w:kern w:val="0"/>
          <w:lang w:eastAsia="en-GB"/>
          <w14:ligatures w14:val="none"/>
        </w:rPr>
        <w:t xml:space="preserve">talks of the variability between singing </w:t>
      </w:r>
      <w:r w:rsidR="0018103B" w:rsidRPr="007F11C0">
        <w:rPr>
          <w:rFonts w:ascii="Arial" w:eastAsia="Times New Roman" w:hAnsi="Arial" w:cs="Arial"/>
          <w:kern w:val="0"/>
          <w:lang w:eastAsia="en-GB"/>
          <w14:ligatures w14:val="none"/>
        </w:rPr>
        <w:t>teachers’</w:t>
      </w:r>
      <w:r w:rsidR="00C70963" w:rsidRPr="007F11C0">
        <w:rPr>
          <w:rFonts w:ascii="Arial" w:eastAsia="Times New Roman" w:hAnsi="Arial" w:cs="Arial"/>
          <w:kern w:val="0"/>
          <w:lang w:eastAsia="en-GB"/>
          <w14:ligatures w14:val="none"/>
        </w:rPr>
        <w:t xml:space="preserve"> ideas of good support. </w:t>
      </w:r>
      <w:r w:rsidR="0018103B" w:rsidRPr="007F11C0">
        <w:rPr>
          <w:rFonts w:ascii="Arial" w:eastAsia="Times New Roman" w:hAnsi="Arial" w:cs="Arial"/>
          <w:kern w:val="0"/>
          <w:lang w:eastAsia="en-GB"/>
          <w14:ligatures w14:val="none"/>
        </w:rPr>
        <w:t>Some</w:t>
      </w:r>
      <w:r w:rsidR="00C70963" w:rsidRPr="007F11C0">
        <w:rPr>
          <w:rFonts w:ascii="Arial" w:eastAsia="Times New Roman" w:hAnsi="Arial" w:cs="Arial"/>
          <w:kern w:val="0"/>
          <w:lang w:eastAsia="en-GB"/>
          <w14:ligatures w14:val="none"/>
        </w:rPr>
        <w:t xml:space="preserve"> suggest that</w:t>
      </w:r>
      <w:r w:rsidR="00E32BD0" w:rsidRPr="007F11C0">
        <w:rPr>
          <w:rFonts w:ascii="Arial" w:eastAsia="Times New Roman" w:hAnsi="Arial" w:cs="Arial"/>
          <w:kern w:val="0"/>
          <w:lang w:eastAsia="en-GB"/>
          <w14:ligatures w14:val="none"/>
        </w:rPr>
        <w:t xml:space="preserve"> </w:t>
      </w:r>
      <w:r w:rsidR="00C70963" w:rsidRPr="007F11C0">
        <w:rPr>
          <w:rFonts w:ascii="Arial" w:eastAsia="Times New Roman" w:hAnsi="Arial" w:cs="Arial"/>
          <w:kern w:val="0"/>
          <w:lang w:eastAsia="en-GB"/>
          <w14:ligatures w14:val="none"/>
        </w:rPr>
        <w:t>t</w:t>
      </w:r>
      <w:r w:rsidR="00853DBA" w:rsidRPr="007F11C0">
        <w:rPr>
          <w:rFonts w:ascii="Arial" w:eastAsia="Times New Roman" w:hAnsi="Arial" w:cs="Arial"/>
          <w:kern w:val="0"/>
          <w:lang w:eastAsia="en-GB"/>
          <w14:ligatures w14:val="none"/>
        </w:rPr>
        <w:t xml:space="preserve">he correct body alignment and the </w:t>
      </w:r>
      <w:r w:rsidR="00063BEB" w:rsidRPr="007F11C0">
        <w:rPr>
          <w:rFonts w:ascii="Arial" w:eastAsia="Times New Roman" w:hAnsi="Arial" w:cs="Arial"/>
          <w:kern w:val="0"/>
          <w:lang w:eastAsia="en-GB"/>
          <w14:ligatures w14:val="none"/>
        </w:rPr>
        <w:t>practice</w:t>
      </w:r>
      <w:r w:rsidR="00853DBA" w:rsidRPr="007F11C0">
        <w:rPr>
          <w:rFonts w:ascii="Arial" w:eastAsia="Times New Roman" w:hAnsi="Arial" w:cs="Arial"/>
          <w:kern w:val="0"/>
          <w:lang w:eastAsia="en-GB"/>
          <w14:ligatures w14:val="none"/>
        </w:rPr>
        <w:t xml:space="preserve"> of abdominal breathing </w:t>
      </w:r>
      <w:r w:rsidR="002520B1" w:rsidRPr="007F11C0">
        <w:rPr>
          <w:rFonts w:ascii="Arial" w:eastAsia="Times New Roman" w:hAnsi="Arial" w:cs="Arial"/>
          <w:kern w:val="0"/>
          <w:lang w:eastAsia="en-GB"/>
          <w14:ligatures w14:val="none"/>
        </w:rPr>
        <w:t xml:space="preserve">constitutes great support, whereas other teaching </w:t>
      </w:r>
      <w:r w:rsidR="00C70963" w:rsidRPr="007F11C0">
        <w:rPr>
          <w:rFonts w:ascii="Arial" w:eastAsia="Times New Roman" w:hAnsi="Arial" w:cs="Arial"/>
          <w:kern w:val="0"/>
          <w:lang w:eastAsia="en-GB"/>
          <w14:ligatures w14:val="none"/>
        </w:rPr>
        <w:t>advises</w:t>
      </w:r>
      <w:r w:rsidR="002520B1" w:rsidRPr="007F11C0">
        <w:rPr>
          <w:rFonts w:ascii="Arial" w:eastAsia="Times New Roman" w:hAnsi="Arial" w:cs="Arial"/>
          <w:kern w:val="0"/>
          <w:lang w:eastAsia="en-GB"/>
          <w14:ligatures w14:val="none"/>
        </w:rPr>
        <w:t xml:space="preserve"> </w:t>
      </w:r>
      <w:r w:rsidR="004A6269" w:rsidRPr="007F11C0">
        <w:rPr>
          <w:rFonts w:ascii="Arial" w:eastAsia="Times New Roman" w:hAnsi="Arial" w:cs="Arial"/>
          <w:kern w:val="0"/>
          <w:lang w:eastAsia="en-GB"/>
          <w14:ligatures w14:val="none"/>
        </w:rPr>
        <w:t xml:space="preserve">expanding </w:t>
      </w:r>
      <w:r w:rsidR="00FA71D3" w:rsidRPr="007F11C0">
        <w:rPr>
          <w:rFonts w:ascii="Arial" w:eastAsia="Times New Roman" w:hAnsi="Arial" w:cs="Arial"/>
          <w:kern w:val="0"/>
          <w:lang w:eastAsia="en-GB"/>
          <w14:ligatures w14:val="none"/>
        </w:rPr>
        <w:t xml:space="preserve">and preserving </w:t>
      </w:r>
      <w:r w:rsidR="00063BEB" w:rsidRPr="007F11C0">
        <w:rPr>
          <w:rFonts w:ascii="Arial" w:eastAsia="Times New Roman" w:hAnsi="Arial" w:cs="Arial"/>
          <w:kern w:val="0"/>
          <w:lang w:eastAsia="en-GB"/>
          <w14:ligatures w14:val="none"/>
        </w:rPr>
        <w:t>one’s</w:t>
      </w:r>
      <w:r w:rsidR="004A6269" w:rsidRPr="007F11C0">
        <w:rPr>
          <w:rFonts w:ascii="Arial" w:eastAsia="Times New Roman" w:hAnsi="Arial" w:cs="Arial"/>
          <w:kern w:val="0"/>
          <w:lang w:eastAsia="en-GB"/>
          <w14:ligatures w14:val="none"/>
        </w:rPr>
        <w:t xml:space="preserve"> ribcage </w:t>
      </w:r>
      <w:r w:rsidR="00FA71D3" w:rsidRPr="007F11C0">
        <w:rPr>
          <w:rFonts w:ascii="Arial" w:eastAsia="Times New Roman" w:hAnsi="Arial" w:cs="Arial"/>
          <w:kern w:val="0"/>
          <w:lang w:eastAsia="en-GB"/>
          <w14:ligatures w14:val="none"/>
        </w:rPr>
        <w:t>whilst</w:t>
      </w:r>
      <w:r w:rsidR="004A6269" w:rsidRPr="007F11C0">
        <w:rPr>
          <w:rFonts w:ascii="Arial" w:eastAsia="Times New Roman" w:hAnsi="Arial" w:cs="Arial"/>
          <w:kern w:val="0"/>
          <w:lang w:eastAsia="en-GB"/>
          <w14:ligatures w14:val="none"/>
        </w:rPr>
        <w:t xml:space="preserve"> “singing through the line” (Griffin et al., </w:t>
      </w:r>
      <w:r w:rsidR="00971E2C" w:rsidRPr="007F11C0">
        <w:rPr>
          <w:rFonts w:ascii="Arial" w:eastAsia="Times New Roman" w:hAnsi="Arial" w:cs="Arial"/>
          <w:kern w:val="0"/>
          <w:lang w:eastAsia="en-GB"/>
          <w14:ligatures w14:val="none"/>
        </w:rPr>
        <w:t>199</w:t>
      </w:r>
      <w:r w:rsidR="00A029A8" w:rsidRPr="007F11C0">
        <w:rPr>
          <w:rFonts w:ascii="Arial" w:eastAsia="Times New Roman" w:hAnsi="Arial" w:cs="Arial"/>
          <w:kern w:val="0"/>
          <w:lang w:eastAsia="en-GB"/>
          <w14:ligatures w14:val="none"/>
        </w:rPr>
        <w:t>5</w:t>
      </w:r>
      <w:r w:rsidR="00971E2C" w:rsidRPr="007F11C0">
        <w:rPr>
          <w:rFonts w:ascii="Arial" w:eastAsia="Times New Roman" w:hAnsi="Arial" w:cs="Arial"/>
          <w:kern w:val="0"/>
          <w:lang w:eastAsia="en-GB"/>
          <w14:ligatures w14:val="none"/>
        </w:rPr>
        <w:t>, p46)</w:t>
      </w:r>
      <w:r w:rsidR="00FC7BF2" w:rsidRPr="007F11C0">
        <w:rPr>
          <w:rFonts w:ascii="Arial" w:eastAsia="Times New Roman" w:hAnsi="Arial" w:cs="Arial"/>
          <w:kern w:val="0"/>
          <w:lang w:eastAsia="en-GB"/>
          <w14:ligatures w14:val="none"/>
        </w:rPr>
        <w:t xml:space="preserve"> is more beneficial</w:t>
      </w:r>
      <w:r w:rsidR="00971E2C" w:rsidRPr="007F11C0">
        <w:rPr>
          <w:rFonts w:ascii="Arial" w:eastAsia="Times New Roman" w:hAnsi="Arial" w:cs="Arial"/>
          <w:kern w:val="0"/>
          <w:lang w:eastAsia="en-GB"/>
          <w14:ligatures w14:val="none"/>
        </w:rPr>
        <w:t>.</w:t>
      </w:r>
      <w:r w:rsidR="00A62AE9" w:rsidRPr="007F11C0">
        <w:rPr>
          <w:rFonts w:ascii="Arial" w:eastAsia="Times New Roman" w:hAnsi="Arial" w:cs="Arial"/>
          <w:kern w:val="0"/>
          <w:lang w:eastAsia="en-GB"/>
          <w14:ligatures w14:val="none"/>
        </w:rPr>
        <w:t xml:space="preserve"> </w:t>
      </w:r>
    </w:p>
    <w:p w14:paraId="3DDB1E28" w14:textId="17EC25BA" w:rsidR="00640909" w:rsidRPr="007F11C0" w:rsidRDefault="00A62AE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Findings from research led by Griffin et al., </w:t>
      </w:r>
      <w:r w:rsidR="00C70963" w:rsidRPr="007F11C0">
        <w:rPr>
          <w:rFonts w:ascii="Arial" w:eastAsia="Times New Roman" w:hAnsi="Arial" w:cs="Arial"/>
          <w:kern w:val="0"/>
          <w:lang w:eastAsia="en-GB"/>
          <w14:ligatures w14:val="none"/>
        </w:rPr>
        <w:t>(199</w:t>
      </w:r>
      <w:r w:rsidR="00A029A8" w:rsidRPr="007F11C0">
        <w:rPr>
          <w:rFonts w:ascii="Arial" w:eastAsia="Times New Roman" w:hAnsi="Arial" w:cs="Arial"/>
          <w:kern w:val="0"/>
          <w:lang w:eastAsia="en-GB"/>
          <w14:ligatures w14:val="none"/>
        </w:rPr>
        <w:t>5</w:t>
      </w:r>
      <w:r w:rsidR="00C70963" w:rsidRPr="007F11C0">
        <w:rPr>
          <w:rFonts w:ascii="Arial" w:eastAsia="Times New Roman" w:hAnsi="Arial" w:cs="Arial"/>
          <w:kern w:val="0"/>
          <w:lang w:eastAsia="en-GB"/>
          <w14:ligatures w14:val="none"/>
        </w:rPr>
        <w:t xml:space="preserve">) </w:t>
      </w:r>
      <w:r w:rsidR="00EF115E" w:rsidRPr="007F11C0">
        <w:rPr>
          <w:rFonts w:ascii="Arial" w:eastAsia="Times New Roman" w:hAnsi="Arial" w:cs="Arial"/>
          <w:kern w:val="0"/>
          <w:lang w:eastAsia="en-GB"/>
          <w14:ligatures w14:val="none"/>
        </w:rPr>
        <w:t>advocated</w:t>
      </w:r>
      <w:r w:rsidRPr="007F11C0">
        <w:rPr>
          <w:rFonts w:ascii="Arial" w:eastAsia="Times New Roman" w:hAnsi="Arial" w:cs="Arial"/>
          <w:kern w:val="0"/>
          <w:lang w:eastAsia="en-GB"/>
          <w14:ligatures w14:val="none"/>
        </w:rPr>
        <w:t xml:space="preserve"> that a supported voice</w:t>
      </w:r>
      <w:r w:rsidR="006208B8" w:rsidRPr="007F11C0">
        <w:rPr>
          <w:rFonts w:ascii="Arial" w:eastAsia="Times New Roman" w:hAnsi="Arial" w:cs="Arial"/>
          <w:kern w:val="0"/>
          <w:lang w:eastAsia="en-GB"/>
          <w14:ligatures w14:val="none"/>
        </w:rPr>
        <w:t xml:space="preserve"> was </w:t>
      </w:r>
      <w:r w:rsidR="00237BCD" w:rsidRPr="007F11C0">
        <w:rPr>
          <w:rFonts w:ascii="Arial" w:eastAsia="Times New Roman" w:hAnsi="Arial" w:cs="Arial"/>
          <w:kern w:val="0"/>
          <w:lang w:eastAsia="en-GB"/>
          <w14:ligatures w14:val="none"/>
        </w:rPr>
        <w:t>achieved by</w:t>
      </w:r>
      <w:r w:rsidR="006208B8" w:rsidRPr="007F11C0">
        <w:rPr>
          <w:rFonts w:ascii="Arial" w:eastAsia="Times New Roman" w:hAnsi="Arial" w:cs="Arial"/>
          <w:kern w:val="0"/>
          <w:lang w:eastAsia="en-GB"/>
          <w14:ligatures w14:val="none"/>
        </w:rPr>
        <w:t xml:space="preserve"> changes to the larynx and glottis' anatomical structures, such as lowering the larynx and tightening the glottis' closure</w:t>
      </w:r>
      <w:r w:rsidR="00237BCD" w:rsidRPr="007F11C0">
        <w:rPr>
          <w:rFonts w:ascii="Arial" w:eastAsia="Times New Roman" w:hAnsi="Arial" w:cs="Arial"/>
          <w:kern w:val="0"/>
          <w:lang w:eastAsia="en-GB"/>
          <w14:ligatures w14:val="none"/>
        </w:rPr>
        <w:t>.</w:t>
      </w:r>
      <w:r w:rsidR="00E5291F" w:rsidRPr="007F11C0">
        <w:rPr>
          <w:rFonts w:ascii="Arial" w:eastAsia="Times New Roman" w:hAnsi="Arial" w:cs="Arial"/>
          <w:kern w:val="0"/>
          <w:lang w:eastAsia="en-GB"/>
          <w14:ligatures w14:val="none"/>
        </w:rPr>
        <w:t xml:space="preserve"> </w:t>
      </w:r>
      <w:r w:rsidR="007F7F6F" w:rsidRPr="007F11C0">
        <w:rPr>
          <w:rFonts w:ascii="Arial" w:eastAsia="Times New Roman" w:hAnsi="Arial" w:cs="Arial"/>
          <w:kern w:val="0"/>
          <w:lang w:eastAsia="en-GB"/>
          <w14:ligatures w14:val="none"/>
        </w:rPr>
        <w:t>However,</w:t>
      </w:r>
      <w:r w:rsidR="00CB7023" w:rsidRPr="007F11C0">
        <w:rPr>
          <w:rFonts w:ascii="Arial" w:eastAsia="Times New Roman" w:hAnsi="Arial" w:cs="Arial"/>
          <w:kern w:val="0"/>
          <w:lang w:eastAsia="en-GB"/>
          <w14:ligatures w14:val="none"/>
        </w:rPr>
        <w:t xml:space="preserve"> the participants in the study all believed that breathing strategies </w:t>
      </w:r>
      <w:r w:rsidR="00AC7421" w:rsidRPr="007F11C0">
        <w:rPr>
          <w:rFonts w:ascii="Arial" w:eastAsia="Times New Roman" w:hAnsi="Arial" w:cs="Arial"/>
          <w:kern w:val="0"/>
          <w:lang w:eastAsia="en-GB"/>
          <w14:ligatures w14:val="none"/>
        </w:rPr>
        <w:t xml:space="preserve">were </w:t>
      </w:r>
      <w:r w:rsidR="00710BA3" w:rsidRPr="007F11C0">
        <w:rPr>
          <w:rFonts w:ascii="Arial" w:eastAsia="Times New Roman" w:hAnsi="Arial" w:cs="Arial"/>
          <w:kern w:val="0"/>
          <w:lang w:eastAsia="en-GB"/>
          <w14:ligatures w14:val="none"/>
        </w:rPr>
        <w:t xml:space="preserve">responsible for a </w:t>
      </w:r>
      <w:r w:rsidR="005B376D" w:rsidRPr="007F11C0">
        <w:rPr>
          <w:rFonts w:ascii="Arial" w:eastAsia="Times New Roman" w:hAnsi="Arial" w:cs="Arial"/>
          <w:kern w:val="0"/>
          <w:lang w:eastAsia="en-GB"/>
          <w14:ligatures w14:val="none"/>
        </w:rPr>
        <w:t>well-</w:t>
      </w:r>
      <w:r w:rsidR="00710BA3" w:rsidRPr="007F11C0">
        <w:rPr>
          <w:rFonts w:ascii="Arial" w:eastAsia="Times New Roman" w:hAnsi="Arial" w:cs="Arial"/>
          <w:kern w:val="0"/>
          <w:lang w:eastAsia="en-GB"/>
          <w14:ligatures w14:val="none"/>
        </w:rPr>
        <w:t xml:space="preserve">supported voice. </w:t>
      </w:r>
      <w:r w:rsidR="00A1432E" w:rsidRPr="007F11C0">
        <w:rPr>
          <w:rFonts w:ascii="Arial" w:eastAsia="Times New Roman" w:hAnsi="Arial" w:cs="Arial"/>
          <w:kern w:val="0"/>
          <w:lang w:eastAsia="en-GB"/>
          <w14:ligatures w14:val="none"/>
        </w:rPr>
        <w:t>The supported voice sounds more powerful and resonant because it produces a greater decibel level</w:t>
      </w:r>
      <w:r w:rsidR="002448EB" w:rsidRPr="007F11C0">
        <w:rPr>
          <w:rFonts w:ascii="Arial" w:eastAsia="Times New Roman" w:hAnsi="Arial" w:cs="Arial"/>
          <w:kern w:val="0"/>
          <w:lang w:eastAsia="en-GB"/>
          <w14:ligatures w14:val="none"/>
        </w:rPr>
        <w:t xml:space="preserve"> (Griffin et al., 199</w:t>
      </w:r>
      <w:r w:rsidR="00A029A8" w:rsidRPr="007F11C0">
        <w:rPr>
          <w:rFonts w:ascii="Arial" w:eastAsia="Times New Roman" w:hAnsi="Arial" w:cs="Arial"/>
          <w:kern w:val="0"/>
          <w:lang w:eastAsia="en-GB"/>
          <w14:ligatures w14:val="none"/>
        </w:rPr>
        <w:t>5</w:t>
      </w:r>
      <w:r w:rsidR="002448EB" w:rsidRPr="007F11C0">
        <w:rPr>
          <w:rFonts w:ascii="Arial" w:eastAsia="Times New Roman" w:hAnsi="Arial" w:cs="Arial"/>
          <w:kern w:val="0"/>
          <w:lang w:eastAsia="en-GB"/>
          <w14:ligatures w14:val="none"/>
        </w:rPr>
        <w:t>).</w:t>
      </w:r>
      <w:r w:rsidR="00640909" w:rsidRPr="007F11C0">
        <w:rPr>
          <w:rFonts w:ascii="Arial" w:eastAsia="Times New Roman" w:hAnsi="Arial" w:cs="Arial"/>
          <w:kern w:val="0"/>
          <w:lang w:eastAsia="en-GB"/>
          <w14:ligatures w14:val="none"/>
        </w:rPr>
        <w:t xml:space="preserve"> </w:t>
      </w:r>
    </w:p>
    <w:p w14:paraId="62551B51" w14:textId="56B2787E" w:rsidR="000A7B84" w:rsidRPr="007F11C0" w:rsidRDefault="00C20639"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 xml:space="preserve">Chapman (2017) does define support as breath </w:t>
      </w:r>
      <w:r w:rsidR="007F7F6F" w:rsidRPr="007F11C0">
        <w:rPr>
          <w:rFonts w:ascii="Arial" w:eastAsia="Times New Roman" w:hAnsi="Arial" w:cs="Arial"/>
          <w:kern w:val="0"/>
          <w:lang w:eastAsia="en-GB"/>
          <w14:ligatures w14:val="none"/>
        </w:rPr>
        <w:t>support and</w:t>
      </w:r>
      <w:r w:rsidRPr="007F11C0">
        <w:rPr>
          <w:rFonts w:ascii="Arial" w:eastAsia="Times New Roman" w:hAnsi="Arial" w:cs="Arial"/>
          <w:kern w:val="0"/>
          <w:lang w:eastAsia="en-GB"/>
          <w14:ligatures w14:val="none"/>
        </w:rPr>
        <w:t xml:space="preserve"> says that the torso's various muscles are utilised to support air, which helps to create good body alignment—a necessary condition for support to occur. </w:t>
      </w:r>
      <w:r w:rsidR="00EC3C29" w:rsidRPr="007F11C0">
        <w:rPr>
          <w:rFonts w:ascii="Arial" w:eastAsia="Times New Roman" w:hAnsi="Arial" w:cs="Arial"/>
          <w:kern w:val="0"/>
          <w:lang w:eastAsia="en-GB"/>
          <w14:ligatures w14:val="none"/>
        </w:rPr>
        <w:t>Throughout the breath cycle, some muscles that link to the upper rib cage, such as the serratus anterior and latissimus dorsi, can be used as postural stabilisers</w:t>
      </w:r>
      <w:r w:rsidR="00F56960" w:rsidRPr="007F11C0">
        <w:rPr>
          <w:rFonts w:ascii="Arial" w:eastAsia="Times New Roman" w:hAnsi="Arial" w:cs="Arial"/>
          <w:kern w:val="0"/>
          <w:lang w:eastAsia="en-GB"/>
          <w14:ligatures w14:val="none"/>
        </w:rPr>
        <w:t xml:space="preserve"> thus supporting the breath</w:t>
      </w:r>
      <w:r w:rsidR="007F7F6F" w:rsidRPr="007F11C0">
        <w:rPr>
          <w:rFonts w:ascii="Arial" w:eastAsia="Times New Roman" w:hAnsi="Arial" w:cs="Arial"/>
          <w:kern w:val="0"/>
          <w:lang w:eastAsia="en-GB"/>
          <w14:ligatures w14:val="none"/>
        </w:rPr>
        <w:t xml:space="preserve"> (Chapman, 2017)</w:t>
      </w:r>
      <w:r w:rsidR="00F56960" w:rsidRPr="007F11C0">
        <w:rPr>
          <w:rFonts w:ascii="Arial" w:eastAsia="Times New Roman" w:hAnsi="Arial" w:cs="Arial"/>
          <w:kern w:val="0"/>
          <w:lang w:eastAsia="en-GB"/>
          <w14:ligatures w14:val="none"/>
        </w:rPr>
        <w:t>.</w:t>
      </w:r>
      <w:r w:rsidR="000A7B84" w:rsidRPr="007F11C0">
        <w:rPr>
          <w:rFonts w:ascii="Arial" w:eastAsia="Times New Roman" w:hAnsi="Arial" w:cs="Arial"/>
          <w:kern w:val="0"/>
          <w:lang w:eastAsia="en-GB"/>
          <w14:ligatures w14:val="none"/>
        </w:rPr>
        <w:t xml:space="preserve"> Muscular abdominal support is often described to enhance vocal tone and quality and to enhance breath control </w:t>
      </w:r>
      <w:r w:rsidR="000A7B84" w:rsidRPr="007F11C0">
        <w:rPr>
          <w:rFonts w:ascii="Arial" w:hAnsi="Arial" w:cs="Arial"/>
          <w:shd w:val="clear" w:color="auto" w:fill="FFFFFF"/>
        </w:rPr>
        <w:t xml:space="preserve">(Thorpe et al., 2001; </w:t>
      </w:r>
      <w:proofErr w:type="spellStart"/>
      <w:r w:rsidR="000A7B84" w:rsidRPr="007F11C0">
        <w:rPr>
          <w:rFonts w:ascii="Arial" w:hAnsi="Arial" w:cs="Arial"/>
          <w:shd w:val="clear" w:color="auto" w:fill="FFFFFF"/>
        </w:rPr>
        <w:t>Salomoni</w:t>
      </w:r>
      <w:proofErr w:type="spellEnd"/>
      <w:r w:rsidR="000A7B84" w:rsidRPr="007F11C0">
        <w:rPr>
          <w:rFonts w:ascii="Arial" w:hAnsi="Arial" w:cs="Arial"/>
          <w:shd w:val="clear" w:color="auto" w:fill="FFFFFF"/>
        </w:rPr>
        <w:t xml:space="preserve"> et al., 2016). </w:t>
      </w:r>
      <w:r w:rsidR="000A7B84" w:rsidRPr="007F11C0">
        <w:rPr>
          <w:rFonts w:ascii="Arial" w:eastAsia="Times New Roman" w:hAnsi="Arial" w:cs="Arial"/>
          <w:kern w:val="0"/>
          <w:lang w:eastAsia="en-GB"/>
          <w14:ligatures w14:val="none"/>
        </w:rPr>
        <w:t>Increased abdominal muscle activity during ‘support’ causes the abdominal cavity's internal pressure to rise and the rib cage to expand</w:t>
      </w:r>
      <w:r w:rsidR="005B0A4B" w:rsidRPr="007F11C0">
        <w:rPr>
          <w:rFonts w:ascii="Arial" w:eastAsia="Times New Roman" w:hAnsi="Arial" w:cs="Arial"/>
          <w:kern w:val="0"/>
          <w:lang w:eastAsia="en-GB"/>
          <w14:ligatures w14:val="none"/>
        </w:rPr>
        <w:t xml:space="preserve"> </w:t>
      </w:r>
      <w:r w:rsidR="005B0A4B" w:rsidRPr="007F11C0">
        <w:rPr>
          <w:rFonts w:ascii="Arial" w:hAnsi="Arial" w:cs="Arial"/>
          <w:shd w:val="clear" w:color="auto" w:fill="FFFFFF"/>
        </w:rPr>
        <w:t>(De Troyer</w:t>
      </w:r>
      <w:r w:rsidR="000E4CE6" w:rsidRPr="007F11C0">
        <w:rPr>
          <w:rFonts w:ascii="Arial" w:hAnsi="Arial" w:cs="Arial"/>
          <w:shd w:val="clear" w:color="auto" w:fill="FFFFFF"/>
        </w:rPr>
        <w:t xml:space="preserve"> et al., </w:t>
      </w:r>
      <w:r w:rsidR="005B0A4B" w:rsidRPr="007F11C0">
        <w:rPr>
          <w:rFonts w:ascii="Arial" w:hAnsi="Arial" w:cs="Arial"/>
          <w:shd w:val="clear" w:color="auto" w:fill="FFFFFF"/>
        </w:rPr>
        <w:t>2005)</w:t>
      </w:r>
      <w:r w:rsidR="000A7B84" w:rsidRPr="007F11C0">
        <w:rPr>
          <w:rFonts w:ascii="Arial" w:eastAsia="Times New Roman" w:hAnsi="Arial" w:cs="Arial"/>
          <w:kern w:val="0"/>
          <w:lang w:eastAsia="en-GB"/>
          <w14:ligatures w14:val="none"/>
        </w:rPr>
        <w:t xml:space="preserve">. As a result, the rib cage muscles are longer and more capable of producing pressure during exhale creating a fuller, louder more </w:t>
      </w:r>
      <w:r w:rsidR="007F7F6F" w:rsidRPr="007F11C0">
        <w:rPr>
          <w:rFonts w:ascii="Arial" w:eastAsia="Times New Roman" w:hAnsi="Arial" w:cs="Arial"/>
          <w:kern w:val="0"/>
          <w:lang w:eastAsia="en-GB"/>
          <w14:ligatures w14:val="none"/>
        </w:rPr>
        <w:t>powerful,</w:t>
      </w:r>
      <w:r w:rsidR="000A7B84" w:rsidRPr="007F11C0">
        <w:rPr>
          <w:rFonts w:ascii="Arial" w:eastAsia="Times New Roman" w:hAnsi="Arial" w:cs="Arial"/>
          <w:kern w:val="0"/>
          <w:lang w:eastAsia="en-GB"/>
          <w14:ligatures w14:val="none"/>
        </w:rPr>
        <w:t xml:space="preserve"> </w:t>
      </w:r>
      <w:r w:rsidR="005B0A4B" w:rsidRPr="007F11C0">
        <w:rPr>
          <w:rFonts w:ascii="Arial" w:eastAsia="Times New Roman" w:hAnsi="Arial" w:cs="Arial"/>
          <w:kern w:val="0"/>
          <w:lang w:eastAsia="en-GB"/>
          <w14:ligatures w14:val="none"/>
        </w:rPr>
        <w:t>and resonant sound (</w:t>
      </w:r>
      <w:proofErr w:type="spellStart"/>
      <w:r w:rsidR="005B0A4B" w:rsidRPr="007F11C0">
        <w:rPr>
          <w:rFonts w:ascii="Arial" w:eastAsia="Times New Roman" w:hAnsi="Arial" w:cs="Arial"/>
          <w:kern w:val="0"/>
          <w:lang w:eastAsia="en-GB"/>
          <w14:ligatures w14:val="none"/>
        </w:rPr>
        <w:t>Salomoni</w:t>
      </w:r>
      <w:proofErr w:type="spellEnd"/>
      <w:r w:rsidR="005B0A4B" w:rsidRPr="007F11C0">
        <w:rPr>
          <w:rFonts w:ascii="Arial" w:eastAsia="Times New Roman" w:hAnsi="Arial" w:cs="Arial"/>
          <w:kern w:val="0"/>
          <w:lang w:eastAsia="en-GB"/>
          <w14:ligatures w14:val="none"/>
        </w:rPr>
        <w:t xml:space="preserve"> et al., 2016).</w:t>
      </w:r>
    </w:p>
    <w:p w14:paraId="7266DE1A" w14:textId="541E85D2" w:rsidR="004B3832" w:rsidRPr="007F11C0" w:rsidRDefault="00A5452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Like</w:t>
      </w:r>
      <w:r w:rsidR="00CA67B5" w:rsidRPr="007F11C0">
        <w:rPr>
          <w:rFonts w:ascii="Arial" w:eastAsia="Times New Roman" w:hAnsi="Arial" w:cs="Arial"/>
          <w:kern w:val="0"/>
          <w:lang w:eastAsia="en-GB"/>
          <w14:ligatures w14:val="none"/>
        </w:rPr>
        <w:t xml:space="preserve"> the breathing methodology findings, the </w:t>
      </w:r>
      <w:r w:rsidR="006605D1" w:rsidRPr="007F11C0">
        <w:rPr>
          <w:rFonts w:ascii="Arial" w:eastAsia="Times New Roman" w:hAnsi="Arial" w:cs="Arial"/>
          <w:kern w:val="0"/>
          <w:lang w:eastAsia="en-GB"/>
          <w14:ligatures w14:val="none"/>
        </w:rPr>
        <w:t>abundance</w:t>
      </w:r>
      <w:r w:rsidR="00CA67B5" w:rsidRPr="007F11C0">
        <w:rPr>
          <w:rFonts w:ascii="Arial" w:eastAsia="Times New Roman" w:hAnsi="Arial" w:cs="Arial"/>
          <w:kern w:val="0"/>
          <w:lang w:eastAsia="en-GB"/>
          <w14:ligatures w14:val="none"/>
        </w:rPr>
        <w:t xml:space="preserve"> of information regarding breath support for the classical singer</w:t>
      </w:r>
      <w:r w:rsidR="009F1A5F" w:rsidRPr="007F11C0">
        <w:rPr>
          <w:rFonts w:ascii="Arial" w:eastAsia="Times New Roman" w:hAnsi="Arial" w:cs="Arial"/>
          <w:kern w:val="0"/>
          <w:lang w:eastAsia="en-GB"/>
          <w14:ligatures w14:val="none"/>
        </w:rPr>
        <w:t xml:space="preserve"> well surpasses any data I have come across about assistance for singer-dancers, proving the need for more </w:t>
      </w:r>
      <w:r w:rsidR="004B10AA" w:rsidRPr="007F11C0">
        <w:rPr>
          <w:rFonts w:ascii="Arial" w:eastAsia="Times New Roman" w:hAnsi="Arial" w:cs="Arial"/>
          <w:kern w:val="0"/>
          <w:lang w:eastAsia="en-GB"/>
          <w14:ligatures w14:val="none"/>
        </w:rPr>
        <w:t>research</w:t>
      </w:r>
      <w:r w:rsidR="00A2026D" w:rsidRPr="007F11C0">
        <w:rPr>
          <w:rFonts w:ascii="Arial" w:eastAsia="Times New Roman" w:hAnsi="Arial" w:cs="Arial"/>
          <w:kern w:val="0"/>
          <w:lang w:eastAsia="en-GB"/>
          <w14:ligatures w14:val="none"/>
        </w:rPr>
        <w:t xml:space="preserve"> in the field of ‘triple threat </w:t>
      </w:r>
      <w:r w:rsidR="004B10AA" w:rsidRPr="007F11C0">
        <w:rPr>
          <w:rFonts w:ascii="Arial" w:eastAsia="Times New Roman" w:hAnsi="Arial" w:cs="Arial"/>
          <w:kern w:val="0"/>
          <w:lang w:eastAsia="en-GB"/>
          <w14:ligatures w14:val="none"/>
        </w:rPr>
        <w:t>performers</w:t>
      </w:r>
      <w:r w:rsidR="00A2026D" w:rsidRPr="007F11C0">
        <w:rPr>
          <w:rFonts w:ascii="Arial" w:eastAsia="Times New Roman" w:hAnsi="Arial" w:cs="Arial"/>
          <w:kern w:val="0"/>
          <w:lang w:eastAsia="en-GB"/>
          <w14:ligatures w14:val="none"/>
        </w:rPr>
        <w:t>’</w:t>
      </w:r>
      <w:r w:rsidR="006F0B5B" w:rsidRPr="007F11C0">
        <w:rPr>
          <w:rFonts w:ascii="Arial" w:eastAsia="Times New Roman" w:hAnsi="Arial" w:cs="Arial"/>
          <w:kern w:val="0"/>
          <w:lang w:eastAsia="en-GB"/>
          <w14:ligatures w14:val="none"/>
        </w:rPr>
        <w:t xml:space="preserve"> </w:t>
      </w:r>
      <w:r w:rsidR="00A2026D" w:rsidRPr="007F11C0">
        <w:rPr>
          <w:rFonts w:ascii="Arial" w:eastAsia="Times New Roman" w:hAnsi="Arial" w:cs="Arial"/>
          <w:kern w:val="0"/>
          <w:lang w:eastAsia="en-GB"/>
          <w14:ligatures w14:val="none"/>
        </w:rPr>
        <w:t xml:space="preserve">who </w:t>
      </w:r>
      <w:r w:rsidR="004B10AA" w:rsidRPr="007F11C0">
        <w:rPr>
          <w:rFonts w:ascii="Arial" w:eastAsia="Times New Roman" w:hAnsi="Arial" w:cs="Arial"/>
          <w:kern w:val="0"/>
          <w:lang w:eastAsia="en-GB"/>
          <w14:ligatures w14:val="none"/>
        </w:rPr>
        <w:t xml:space="preserve">frequently are required to move around the stage. </w:t>
      </w:r>
      <w:r w:rsidR="00F75022" w:rsidRPr="007F11C0">
        <w:rPr>
          <w:rFonts w:ascii="Arial" w:eastAsia="Times New Roman" w:hAnsi="Arial" w:cs="Arial"/>
          <w:kern w:val="0"/>
          <w:lang w:eastAsia="en-GB"/>
          <w14:ligatures w14:val="none"/>
        </w:rPr>
        <w:t>When instructing my students on vocal support, I explain it in a similar way to Chapman's (2017) explanation, where vocal support involves using the different muscles in the torso to manage the flow of breath when singing, which in turn helps regulate the release of air via the vocal folds while producing sound.</w:t>
      </w:r>
      <w:r w:rsidR="00F75022" w:rsidRPr="007F11C0">
        <w:rPr>
          <w:rFonts w:ascii="Arial" w:hAnsi="Arial" w:cs="Arial"/>
        </w:rPr>
        <w:t xml:space="preserve"> </w:t>
      </w:r>
      <w:r w:rsidR="00F75022" w:rsidRPr="007F11C0">
        <w:rPr>
          <w:rFonts w:ascii="Arial" w:eastAsia="Times New Roman" w:hAnsi="Arial" w:cs="Arial"/>
          <w:kern w:val="0"/>
          <w:lang w:eastAsia="en-GB"/>
          <w14:ligatures w14:val="none"/>
        </w:rPr>
        <w:t>I believe that the airflow may be modified based on the melodic prosody of the song, provided that the appropriate "support" is instructed</w:t>
      </w:r>
      <w:r w:rsidR="008F089A" w:rsidRPr="007F11C0">
        <w:rPr>
          <w:rFonts w:ascii="Arial" w:eastAsia="Times New Roman" w:hAnsi="Arial" w:cs="Arial"/>
          <w:kern w:val="0"/>
          <w:lang w:eastAsia="en-GB"/>
          <w14:ligatures w14:val="none"/>
        </w:rPr>
        <w:t xml:space="preserve"> and practice</w:t>
      </w:r>
      <w:r w:rsidR="00784421" w:rsidRPr="007F11C0">
        <w:rPr>
          <w:rFonts w:ascii="Arial" w:eastAsia="Times New Roman" w:hAnsi="Arial" w:cs="Arial"/>
          <w:kern w:val="0"/>
          <w:lang w:eastAsia="en-GB"/>
          <w14:ligatures w14:val="none"/>
        </w:rPr>
        <w:t xml:space="preserve">. </w:t>
      </w:r>
      <w:r w:rsidR="00431A92" w:rsidRPr="007F11C0">
        <w:rPr>
          <w:rFonts w:ascii="Arial" w:eastAsia="Times New Roman" w:hAnsi="Arial" w:cs="Arial"/>
          <w:kern w:val="0"/>
          <w:lang w:eastAsia="en-GB"/>
          <w14:ligatures w14:val="none"/>
        </w:rPr>
        <w:t>If</w:t>
      </w:r>
      <w:r w:rsidR="00B1558F" w:rsidRPr="007F11C0">
        <w:rPr>
          <w:rFonts w:ascii="Arial" w:eastAsia="Times New Roman" w:hAnsi="Arial" w:cs="Arial"/>
          <w:kern w:val="0"/>
          <w:lang w:eastAsia="en-GB"/>
          <w14:ligatures w14:val="none"/>
        </w:rPr>
        <w:t xml:space="preserve"> abdominal </w:t>
      </w:r>
      <w:r w:rsidR="00B1558F" w:rsidRPr="007F11C0">
        <w:rPr>
          <w:rFonts w:ascii="Arial" w:eastAsia="Times New Roman" w:hAnsi="Arial" w:cs="Arial"/>
          <w:kern w:val="0"/>
          <w:lang w:eastAsia="en-GB"/>
          <w14:ligatures w14:val="none"/>
        </w:rPr>
        <w:lastRenderedPageBreak/>
        <w:t xml:space="preserve">support is </w:t>
      </w:r>
      <w:r w:rsidR="00D737BE" w:rsidRPr="007F11C0">
        <w:rPr>
          <w:rFonts w:ascii="Arial" w:eastAsia="Times New Roman" w:hAnsi="Arial" w:cs="Arial"/>
          <w:kern w:val="0"/>
          <w:lang w:eastAsia="en-GB"/>
          <w14:ligatures w14:val="none"/>
        </w:rPr>
        <w:t>adopted</w:t>
      </w:r>
      <w:r w:rsidR="007B19C6" w:rsidRPr="007F11C0">
        <w:rPr>
          <w:rFonts w:ascii="Arial" w:eastAsia="Times New Roman" w:hAnsi="Arial" w:cs="Arial"/>
          <w:kern w:val="0"/>
          <w:lang w:eastAsia="en-GB"/>
          <w14:ligatures w14:val="none"/>
        </w:rPr>
        <w:t xml:space="preserve"> and maintained</w:t>
      </w:r>
      <w:r w:rsidR="006374AB" w:rsidRPr="007F11C0">
        <w:rPr>
          <w:rFonts w:ascii="Arial" w:eastAsia="Times New Roman" w:hAnsi="Arial" w:cs="Arial"/>
          <w:kern w:val="0"/>
          <w:lang w:eastAsia="en-GB"/>
          <w14:ligatures w14:val="none"/>
        </w:rPr>
        <w:t xml:space="preserve"> </w:t>
      </w:r>
      <w:r w:rsidR="00F776CC" w:rsidRPr="007F11C0">
        <w:rPr>
          <w:rFonts w:ascii="Arial" w:eastAsia="Times New Roman" w:hAnsi="Arial" w:cs="Arial"/>
          <w:kern w:val="0"/>
          <w:lang w:eastAsia="en-GB"/>
          <w14:ligatures w14:val="none"/>
        </w:rPr>
        <w:t>with the assistance of good posture,</w:t>
      </w:r>
      <w:r w:rsidR="007B19C6" w:rsidRPr="007F11C0">
        <w:rPr>
          <w:rFonts w:ascii="Arial" w:eastAsia="Times New Roman" w:hAnsi="Arial" w:cs="Arial"/>
          <w:kern w:val="0"/>
          <w:lang w:eastAsia="en-GB"/>
          <w14:ligatures w14:val="none"/>
        </w:rPr>
        <w:t xml:space="preserve"> air can be controlled and expelled slowly, </w:t>
      </w:r>
      <w:r w:rsidR="00F776CC" w:rsidRPr="007F11C0">
        <w:rPr>
          <w:rFonts w:ascii="Arial" w:eastAsia="Times New Roman" w:hAnsi="Arial" w:cs="Arial"/>
          <w:kern w:val="0"/>
          <w:lang w:eastAsia="en-GB"/>
          <w14:ligatures w14:val="none"/>
        </w:rPr>
        <w:t xml:space="preserve">which will </w:t>
      </w:r>
      <w:r w:rsidR="006374AB" w:rsidRPr="007F11C0">
        <w:rPr>
          <w:rFonts w:ascii="Arial" w:eastAsia="Times New Roman" w:hAnsi="Arial" w:cs="Arial"/>
          <w:kern w:val="0"/>
          <w:lang w:eastAsia="en-GB"/>
          <w14:ligatures w14:val="none"/>
        </w:rPr>
        <w:t>sustain any given note</w:t>
      </w:r>
      <w:r w:rsidR="008E2DEA" w:rsidRPr="007F11C0">
        <w:rPr>
          <w:rFonts w:ascii="Arial" w:eastAsia="Times New Roman" w:hAnsi="Arial" w:cs="Arial"/>
          <w:kern w:val="0"/>
          <w:lang w:eastAsia="en-GB"/>
          <w14:ligatures w14:val="none"/>
        </w:rPr>
        <w:t xml:space="preserve"> (</w:t>
      </w:r>
      <w:proofErr w:type="spellStart"/>
      <w:r w:rsidR="008E2DEA" w:rsidRPr="007F11C0">
        <w:rPr>
          <w:rFonts w:ascii="Arial" w:eastAsia="Times New Roman" w:hAnsi="Arial" w:cs="Arial"/>
          <w:kern w:val="0"/>
          <w:lang w:eastAsia="en-GB"/>
          <w14:ligatures w14:val="none"/>
        </w:rPr>
        <w:t>Stataloff</w:t>
      </w:r>
      <w:proofErr w:type="spellEnd"/>
      <w:r w:rsidR="008E2DEA" w:rsidRPr="007F11C0">
        <w:rPr>
          <w:rFonts w:ascii="Arial" w:eastAsia="Times New Roman" w:hAnsi="Arial" w:cs="Arial"/>
          <w:kern w:val="0"/>
          <w:lang w:eastAsia="en-GB"/>
          <w14:ligatures w14:val="none"/>
        </w:rPr>
        <w:t>, 19</w:t>
      </w:r>
      <w:r w:rsidR="00FE12B8" w:rsidRPr="007F11C0">
        <w:rPr>
          <w:rFonts w:ascii="Arial" w:eastAsia="Times New Roman" w:hAnsi="Arial" w:cs="Arial"/>
          <w:kern w:val="0"/>
          <w:lang w:eastAsia="en-GB"/>
          <w14:ligatures w14:val="none"/>
        </w:rPr>
        <w:t>98).</w:t>
      </w:r>
    </w:p>
    <w:p w14:paraId="01553354" w14:textId="04885558" w:rsidR="00E14088" w:rsidRPr="007F11C0" w:rsidRDefault="00CC285E" w:rsidP="007F11C0">
      <w:pPr>
        <w:spacing w:after="0" w:line="360" w:lineRule="auto"/>
        <w:rPr>
          <w:rFonts w:ascii="Arial" w:eastAsia="Times New Roman" w:hAnsi="Arial" w:cs="Arial"/>
          <w:b/>
          <w:bCs/>
          <w:kern w:val="0"/>
          <w:u w:val="single"/>
          <w:lang w:eastAsia="en-GB"/>
          <w14:ligatures w14:val="none"/>
        </w:rPr>
      </w:pPr>
      <w:r w:rsidRPr="007F11C0">
        <w:rPr>
          <w:rFonts w:ascii="Arial" w:eastAsia="Times New Roman" w:hAnsi="Arial" w:cs="Arial"/>
          <w:b/>
          <w:bCs/>
          <w:kern w:val="0"/>
          <w:u w:val="single"/>
          <w:lang w:eastAsia="en-GB"/>
          <w14:ligatures w14:val="none"/>
        </w:rPr>
        <w:t>Implications for the</w:t>
      </w:r>
      <w:r w:rsidR="004A041D" w:rsidRPr="007F11C0">
        <w:rPr>
          <w:rFonts w:ascii="Arial" w:eastAsia="Times New Roman" w:hAnsi="Arial" w:cs="Arial"/>
          <w:b/>
          <w:bCs/>
          <w:kern w:val="0"/>
          <w:u w:val="single"/>
          <w:lang w:eastAsia="en-GB"/>
          <w14:ligatures w14:val="none"/>
        </w:rPr>
        <w:t xml:space="preserve"> singer</w:t>
      </w:r>
      <w:r w:rsidRPr="007F11C0">
        <w:rPr>
          <w:rFonts w:ascii="Arial" w:eastAsia="Times New Roman" w:hAnsi="Arial" w:cs="Arial"/>
          <w:b/>
          <w:bCs/>
          <w:kern w:val="0"/>
          <w:u w:val="single"/>
          <w:lang w:eastAsia="en-GB"/>
          <w14:ligatures w14:val="none"/>
        </w:rPr>
        <w:t>-</w:t>
      </w:r>
      <w:r w:rsidR="004A041D" w:rsidRPr="007F11C0">
        <w:rPr>
          <w:rFonts w:ascii="Arial" w:eastAsia="Times New Roman" w:hAnsi="Arial" w:cs="Arial"/>
          <w:b/>
          <w:bCs/>
          <w:kern w:val="0"/>
          <w:u w:val="single"/>
          <w:lang w:eastAsia="en-GB"/>
          <w14:ligatures w14:val="none"/>
        </w:rPr>
        <w:t>dancer</w:t>
      </w:r>
    </w:p>
    <w:p w14:paraId="76A3720B" w14:textId="77777777" w:rsidR="00656C30" w:rsidRPr="007F11C0" w:rsidRDefault="00656C30" w:rsidP="007F11C0">
      <w:pPr>
        <w:spacing w:after="0" w:line="360" w:lineRule="auto"/>
        <w:rPr>
          <w:rFonts w:ascii="Arial" w:eastAsia="Times New Roman" w:hAnsi="Arial" w:cs="Arial"/>
          <w:kern w:val="0"/>
          <w:lang w:eastAsia="en-GB"/>
          <w14:ligatures w14:val="none"/>
        </w:rPr>
      </w:pPr>
    </w:p>
    <w:p w14:paraId="7BD1D96D" w14:textId="7D5F07F6" w:rsidR="00E700B2" w:rsidRPr="007F11C0" w:rsidRDefault="00656C30"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Triple threat performers believe that they lack sufficient training in the necessary techniques to effectively maintain their singing voice while simultaneously dancing (</w:t>
      </w:r>
      <w:proofErr w:type="spellStart"/>
      <w:r w:rsidRPr="007F11C0">
        <w:rPr>
          <w:rFonts w:ascii="Arial" w:eastAsia="Times New Roman" w:hAnsi="Arial" w:cs="Arial"/>
          <w:kern w:val="0"/>
          <w:lang w:eastAsia="en-GB"/>
          <w14:ligatures w14:val="none"/>
        </w:rPr>
        <w:t>Sliiden</w:t>
      </w:r>
      <w:proofErr w:type="spellEnd"/>
      <w:r w:rsidRPr="007F11C0">
        <w:rPr>
          <w:rFonts w:ascii="Arial" w:eastAsia="Times New Roman" w:hAnsi="Arial" w:cs="Arial"/>
          <w:kern w:val="0"/>
          <w:lang w:eastAsia="en-GB"/>
          <w14:ligatures w14:val="none"/>
        </w:rPr>
        <w:t xml:space="preserve"> et al., 2016).</w:t>
      </w:r>
      <w:r w:rsidR="00621933" w:rsidRPr="007F11C0">
        <w:rPr>
          <w:rFonts w:ascii="Arial" w:eastAsia="Times New Roman" w:hAnsi="Arial" w:cs="Arial"/>
          <w:kern w:val="0"/>
          <w:lang w:eastAsia="en-GB"/>
          <w14:ligatures w14:val="none"/>
        </w:rPr>
        <w:t xml:space="preserve"> A study by </w:t>
      </w:r>
      <w:proofErr w:type="spellStart"/>
      <w:r w:rsidR="00621933" w:rsidRPr="007F11C0">
        <w:rPr>
          <w:rFonts w:ascii="Arial" w:eastAsia="Times New Roman" w:hAnsi="Arial" w:cs="Arial"/>
          <w:kern w:val="0"/>
          <w:lang w:eastAsia="en-GB"/>
          <w14:ligatures w14:val="none"/>
        </w:rPr>
        <w:t>S</w:t>
      </w:r>
      <w:r w:rsidR="0009383D" w:rsidRPr="007F11C0">
        <w:rPr>
          <w:rFonts w:ascii="Arial" w:eastAsia="Times New Roman" w:hAnsi="Arial" w:cs="Arial"/>
          <w:kern w:val="0"/>
          <w:lang w:eastAsia="en-GB"/>
          <w14:ligatures w14:val="none"/>
        </w:rPr>
        <w:t>liiden</w:t>
      </w:r>
      <w:proofErr w:type="spellEnd"/>
      <w:r w:rsidR="0009383D" w:rsidRPr="007F11C0">
        <w:rPr>
          <w:rFonts w:ascii="Arial" w:eastAsia="Times New Roman" w:hAnsi="Arial" w:cs="Arial"/>
          <w:kern w:val="0"/>
          <w:lang w:eastAsia="en-GB"/>
          <w14:ligatures w14:val="none"/>
        </w:rPr>
        <w:t xml:space="preserve"> et al., (2016) </w:t>
      </w:r>
      <w:r w:rsidR="00725B15" w:rsidRPr="007F11C0">
        <w:rPr>
          <w:rFonts w:ascii="Arial" w:eastAsia="Times New Roman" w:hAnsi="Arial" w:cs="Arial"/>
          <w:kern w:val="0"/>
          <w:lang w:eastAsia="en-GB"/>
          <w14:ligatures w14:val="none"/>
        </w:rPr>
        <w:t>looked at the breathing strategies and maximum phonation time</w:t>
      </w:r>
      <w:r w:rsidR="00E91D80" w:rsidRPr="007F11C0">
        <w:rPr>
          <w:rFonts w:ascii="Arial" w:eastAsia="Times New Roman" w:hAnsi="Arial" w:cs="Arial"/>
          <w:kern w:val="0"/>
          <w:lang w:eastAsia="en-GB"/>
          <w14:ligatures w14:val="none"/>
        </w:rPr>
        <w:t xml:space="preserve"> in</w:t>
      </w:r>
      <w:r w:rsidR="004E4001" w:rsidRPr="007F11C0">
        <w:rPr>
          <w:rFonts w:ascii="Arial" w:eastAsia="Times New Roman" w:hAnsi="Arial" w:cs="Arial"/>
          <w:kern w:val="0"/>
          <w:lang w:eastAsia="en-GB"/>
          <w14:ligatures w14:val="none"/>
        </w:rPr>
        <w:t xml:space="preserve"> 20</w:t>
      </w:r>
      <w:r w:rsidR="00E91D80" w:rsidRPr="007F11C0">
        <w:rPr>
          <w:rFonts w:ascii="Arial" w:eastAsia="Times New Roman" w:hAnsi="Arial" w:cs="Arial"/>
          <w:kern w:val="0"/>
          <w:lang w:eastAsia="en-GB"/>
          <w14:ligatures w14:val="none"/>
        </w:rPr>
        <w:t xml:space="preserve"> professional musical theatre performers during high intensity dance</w:t>
      </w:r>
      <w:r w:rsidR="004E4001" w:rsidRPr="007F11C0">
        <w:rPr>
          <w:rFonts w:ascii="Arial" w:eastAsia="Times New Roman" w:hAnsi="Arial" w:cs="Arial"/>
          <w:kern w:val="0"/>
          <w:lang w:eastAsia="en-GB"/>
          <w14:ligatures w14:val="none"/>
        </w:rPr>
        <w:t xml:space="preserve"> and </w:t>
      </w:r>
      <w:r w:rsidR="00075FDD" w:rsidRPr="007F11C0">
        <w:rPr>
          <w:rFonts w:ascii="Arial" w:eastAsia="Times New Roman" w:hAnsi="Arial" w:cs="Arial"/>
          <w:kern w:val="0"/>
          <w:lang w:eastAsia="en-GB"/>
          <w14:ligatures w14:val="none"/>
        </w:rPr>
        <w:t xml:space="preserve">recorded </w:t>
      </w:r>
      <w:r w:rsidR="003B41FA" w:rsidRPr="007F11C0">
        <w:rPr>
          <w:rFonts w:ascii="Arial" w:eastAsia="Times New Roman" w:hAnsi="Arial" w:cs="Arial"/>
          <w:kern w:val="0"/>
          <w:lang w:eastAsia="en-GB"/>
          <w14:ligatures w14:val="none"/>
        </w:rPr>
        <w:t xml:space="preserve">a staggering 62.5% </w:t>
      </w:r>
      <w:r w:rsidR="000B0FD6" w:rsidRPr="007F11C0">
        <w:rPr>
          <w:rFonts w:ascii="Arial" w:eastAsia="Times New Roman" w:hAnsi="Arial" w:cs="Arial"/>
          <w:kern w:val="0"/>
          <w:lang w:eastAsia="en-GB"/>
          <w14:ligatures w14:val="none"/>
        </w:rPr>
        <w:t>drop-in</w:t>
      </w:r>
      <w:r w:rsidR="003B41FA" w:rsidRPr="007F11C0">
        <w:rPr>
          <w:rFonts w:ascii="Arial" w:eastAsia="Times New Roman" w:hAnsi="Arial" w:cs="Arial"/>
          <w:kern w:val="0"/>
          <w:lang w:eastAsia="en-GB"/>
          <w14:ligatures w14:val="none"/>
        </w:rPr>
        <w:t xml:space="preserve"> maximum phonation time </w:t>
      </w:r>
      <w:r w:rsidR="002E2366" w:rsidRPr="007F11C0">
        <w:rPr>
          <w:rFonts w:ascii="Arial" w:eastAsia="Times New Roman" w:hAnsi="Arial" w:cs="Arial"/>
          <w:kern w:val="0"/>
          <w:lang w:eastAsia="en-GB"/>
          <w14:ligatures w14:val="none"/>
        </w:rPr>
        <w:t>for singing whilst dancing</w:t>
      </w:r>
      <w:r w:rsidR="00F8516B" w:rsidRPr="007F11C0">
        <w:rPr>
          <w:rFonts w:ascii="Arial" w:eastAsia="Times New Roman" w:hAnsi="Arial" w:cs="Arial"/>
          <w:kern w:val="0"/>
          <w:lang w:eastAsia="en-GB"/>
          <w14:ligatures w14:val="none"/>
        </w:rPr>
        <w:t>,</w:t>
      </w:r>
      <w:r w:rsidR="002E2366" w:rsidRPr="007F11C0">
        <w:rPr>
          <w:rFonts w:ascii="Arial" w:eastAsia="Times New Roman" w:hAnsi="Arial" w:cs="Arial"/>
          <w:kern w:val="0"/>
          <w:lang w:eastAsia="en-GB"/>
          <w14:ligatures w14:val="none"/>
        </w:rPr>
        <w:t xml:space="preserve"> as </w:t>
      </w:r>
      <w:r w:rsidR="00F8516B" w:rsidRPr="007F11C0">
        <w:rPr>
          <w:rFonts w:ascii="Arial" w:eastAsia="Times New Roman" w:hAnsi="Arial" w:cs="Arial"/>
          <w:kern w:val="0"/>
          <w:lang w:eastAsia="en-GB"/>
          <w14:ligatures w14:val="none"/>
        </w:rPr>
        <w:t>opposed</w:t>
      </w:r>
      <w:r w:rsidR="002E2366" w:rsidRPr="007F11C0">
        <w:rPr>
          <w:rFonts w:ascii="Arial" w:eastAsia="Times New Roman" w:hAnsi="Arial" w:cs="Arial"/>
          <w:kern w:val="0"/>
          <w:lang w:eastAsia="en-GB"/>
          <w14:ligatures w14:val="none"/>
        </w:rPr>
        <w:t xml:space="preserve"> to singing without dancing. </w:t>
      </w:r>
      <w:r w:rsidR="00E700B2" w:rsidRPr="007F11C0">
        <w:rPr>
          <w:rFonts w:ascii="Arial" w:eastAsia="Times New Roman" w:hAnsi="Arial" w:cs="Arial"/>
          <w:kern w:val="0"/>
          <w:lang w:eastAsia="en-GB"/>
          <w14:ligatures w14:val="none"/>
        </w:rPr>
        <w:t>Participants in the study were also given a questionnaire, and all of them agreed, without exception, that dancing had the greatest potential to adversely impact their vocal performance</w:t>
      </w:r>
      <w:r w:rsidR="00E05842" w:rsidRPr="007F11C0">
        <w:rPr>
          <w:rFonts w:ascii="Arial" w:eastAsia="Times New Roman" w:hAnsi="Arial" w:cs="Arial"/>
          <w:kern w:val="0"/>
          <w:lang w:eastAsia="en-GB"/>
          <w14:ligatures w14:val="none"/>
        </w:rPr>
        <w:t>,</w:t>
      </w:r>
      <w:r w:rsidR="00E700B2" w:rsidRPr="007F11C0">
        <w:rPr>
          <w:rFonts w:ascii="Arial" w:eastAsia="Times New Roman" w:hAnsi="Arial" w:cs="Arial"/>
          <w:kern w:val="0"/>
          <w:lang w:eastAsia="en-GB"/>
          <w14:ligatures w14:val="none"/>
        </w:rPr>
        <w:t xml:space="preserve"> since singing required different breathing strategies than dancing</w:t>
      </w:r>
      <w:r w:rsidR="00E05842" w:rsidRPr="007F11C0">
        <w:rPr>
          <w:rFonts w:ascii="Arial" w:eastAsia="Times New Roman" w:hAnsi="Arial" w:cs="Arial"/>
          <w:kern w:val="0"/>
          <w:lang w:eastAsia="en-GB"/>
          <w14:ligatures w14:val="none"/>
        </w:rPr>
        <w:t xml:space="preserve"> did.</w:t>
      </w:r>
    </w:p>
    <w:p w14:paraId="619DD6AF" w14:textId="3C8F2841" w:rsidR="002357EC" w:rsidRPr="007F11C0" w:rsidRDefault="00815F9B" w:rsidP="007F11C0">
      <w:pPr>
        <w:spacing w:line="360" w:lineRule="auto"/>
        <w:rPr>
          <w:rFonts w:ascii="Arial" w:eastAsia="Times New Roman" w:hAnsi="Arial" w:cs="Arial"/>
          <w:kern w:val="0"/>
          <w:lang w:eastAsia="en-GB"/>
          <w14:ligatures w14:val="none"/>
        </w:rPr>
      </w:pPr>
      <w:proofErr w:type="spellStart"/>
      <w:r w:rsidRPr="007F11C0">
        <w:rPr>
          <w:rFonts w:ascii="Arial" w:eastAsia="Times New Roman" w:hAnsi="Arial" w:cs="Arial"/>
          <w:kern w:val="0"/>
          <w:lang w:eastAsia="en-GB"/>
          <w14:ligatures w14:val="none"/>
        </w:rPr>
        <w:t>Aliverti</w:t>
      </w:r>
      <w:proofErr w:type="spellEnd"/>
      <w:r w:rsidRPr="007F11C0">
        <w:rPr>
          <w:rFonts w:ascii="Arial" w:eastAsia="Times New Roman" w:hAnsi="Arial" w:cs="Arial"/>
          <w:kern w:val="0"/>
          <w:lang w:eastAsia="en-GB"/>
          <w14:ligatures w14:val="none"/>
        </w:rPr>
        <w:t xml:space="preserve"> (2008) associates dancing as a similar form of exercise to that of running. </w:t>
      </w:r>
      <w:r w:rsidR="00F0454D" w:rsidRPr="007F11C0">
        <w:rPr>
          <w:rFonts w:ascii="Arial" w:eastAsia="Times New Roman" w:hAnsi="Arial" w:cs="Arial"/>
          <w:kern w:val="0"/>
          <w:lang w:eastAsia="en-GB"/>
          <w14:ligatures w14:val="none"/>
        </w:rPr>
        <w:t>When looking at the literature on running</w:t>
      </w:r>
      <w:r w:rsidR="0049445F" w:rsidRPr="007F11C0">
        <w:rPr>
          <w:rFonts w:ascii="Arial" w:eastAsia="Times New Roman" w:hAnsi="Arial" w:cs="Arial"/>
          <w:kern w:val="0"/>
          <w:lang w:eastAsia="en-GB"/>
          <w14:ligatures w14:val="none"/>
        </w:rPr>
        <w:t xml:space="preserve">, the intensity of an ‘easy run’ is described as easy enough to sustain a conversation. Whereas when </w:t>
      </w:r>
      <w:r w:rsidR="005177D3" w:rsidRPr="007F11C0">
        <w:rPr>
          <w:rFonts w:ascii="Arial" w:eastAsia="Times New Roman" w:hAnsi="Arial" w:cs="Arial"/>
          <w:kern w:val="0"/>
          <w:lang w:eastAsia="en-GB"/>
          <w14:ligatures w14:val="none"/>
        </w:rPr>
        <w:t>describing interval runs and tempo/speed runs</w:t>
      </w:r>
      <w:r w:rsidR="00701F57" w:rsidRPr="007F11C0">
        <w:rPr>
          <w:rFonts w:ascii="Arial" w:eastAsia="Times New Roman" w:hAnsi="Arial" w:cs="Arial"/>
          <w:kern w:val="0"/>
          <w:lang w:eastAsia="en-GB"/>
          <w14:ligatures w14:val="none"/>
        </w:rPr>
        <w:t>,</w:t>
      </w:r>
      <w:r w:rsidR="005177D3" w:rsidRPr="007F11C0">
        <w:rPr>
          <w:rFonts w:ascii="Arial" w:eastAsia="Times New Roman" w:hAnsi="Arial" w:cs="Arial"/>
          <w:kern w:val="0"/>
          <w:lang w:eastAsia="en-GB"/>
          <w14:ligatures w14:val="none"/>
        </w:rPr>
        <w:t xml:space="preserve"> </w:t>
      </w:r>
      <w:r w:rsidR="00E62847" w:rsidRPr="007F11C0">
        <w:rPr>
          <w:rFonts w:ascii="Arial" w:eastAsia="Times New Roman" w:hAnsi="Arial" w:cs="Arial"/>
          <w:kern w:val="0"/>
          <w:lang w:eastAsia="en-GB"/>
          <w14:ligatures w14:val="none"/>
        </w:rPr>
        <w:t>a conversation shouldn’t be easy to maintain</w:t>
      </w:r>
      <w:r w:rsidR="00632493" w:rsidRPr="007F11C0">
        <w:rPr>
          <w:rFonts w:ascii="Arial" w:eastAsia="Times New Roman" w:hAnsi="Arial" w:cs="Arial"/>
          <w:kern w:val="0"/>
          <w:lang w:eastAsia="en-GB"/>
          <w14:ligatures w14:val="none"/>
        </w:rPr>
        <w:t xml:space="preserve"> (Johnson et al., 2023)</w:t>
      </w:r>
      <w:r w:rsidR="00231433" w:rsidRPr="007F11C0">
        <w:rPr>
          <w:rFonts w:ascii="Arial" w:eastAsia="Times New Roman" w:hAnsi="Arial" w:cs="Arial"/>
          <w:kern w:val="0"/>
          <w:lang w:eastAsia="en-GB"/>
          <w14:ligatures w14:val="none"/>
        </w:rPr>
        <w:t xml:space="preserve">. </w:t>
      </w:r>
      <w:r w:rsidR="007A4A05" w:rsidRPr="007F11C0">
        <w:rPr>
          <w:rFonts w:ascii="Arial" w:eastAsia="Times New Roman" w:hAnsi="Arial" w:cs="Arial"/>
          <w:kern w:val="0"/>
          <w:lang w:eastAsia="en-GB"/>
          <w14:ligatures w14:val="none"/>
        </w:rPr>
        <w:t>I have personal experience of running</w:t>
      </w:r>
      <w:r w:rsidR="00D777BE" w:rsidRPr="007F11C0">
        <w:rPr>
          <w:rFonts w:ascii="Arial" w:eastAsia="Times New Roman" w:hAnsi="Arial" w:cs="Arial"/>
          <w:kern w:val="0"/>
          <w:lang w:eastAsia="en-GB"/>
          <w14:ligatures w14:val="none"/>
        </w:rPr>
        <w:t xml:space="preserve"> both short and long distances</w:t>
      </w:r>
      <w:r w:rsidR="0045071B" w:rsidRPr="007F11C0">
        <w:rPr>
          <w:rFonts w:ascii="Arial" w:eastAsia="Times New Roman" w:hAnsi="Arial" w:cs="Arial"/>
          <w:kern w:val="0"/>
          <w:lang w:eastAsia="en-GB"/>
          <w14:ligatures w14:val="none"/>
        </w:rPr>
        <w:t>,</w:t>
      </w:r>
      <w:r w:rsidR="00D777BE" w:rsidRPr="007F11C0">
        <w:rPr>
          <w:rFonts w:ascii="Arial" w:eastAsia="Times New Roman" w:hAnsi="Arial" w:cs="Arial"/>
          <w:kern w:val="0"/>
          <w:lang w:eastAsia="en-GB"/>
          <w14:ligatures w14:val="none"/>
        </w:rPr>
        <w:t xml:space="preserve"> having completed the London Marathon</w:t>
      </w:r>
      <w:r w:rsidR="00A00608" w:rsidRPr="007F11C0">
        <w:rPr>
          <w:rFonts w:ascii="Arial" w:eastAsia="Times New Roman" w:hAnsi="Arial" w:cs="Arial"/>
          <w:kern w:val="0"/>
          <w:lang w:eastAsia="en-GB"/>
          <w14:ligatures w14:val="none"/>
        </w:rPr>
        <w:t>.</w:t>
      </w:r>
      <w:r w:rsidR="005C17A4" w:rsidRPr="007F11C0">
        <w:rPr>
          <w:rFonts w:ascii="Arial" w:eastAsia="Times New Roman" w:hAnsi="Arial" w:cs="Arial"/>
          <w:kern w:val="0"/>
          <w:lang w:eastAsia="en-GB"/>
          <w14:ligatures w14:val="none"/>
        </w:rPr>
        <w:t xml:space="preserve"> I</w:t>
      </w:r>
      <w:r w:rsidR="002357EC" w:rsidRPr="007F11C0">
        <w:rPr>
          <w:rFonts w:ascii="Arial" w:eastAsia="Times New Roman" w:hAnsi="Arial" w:cs="Arial"/>
          <w:kern w:val="0"/>
          <w:lang w:eastAsia="en-GB"/>
          <w14:ligatures w14:val="none"/>
        </w:rPr>
        <w:t xml:space="preserve"> struggled to engage in </w:t>
      </w:r>
      <w:r w:rsidR="00632493" w:rsidRPr="007F11C0">
        <w:rPr>
          <w:rFonts w:ascii="Arial" w:eastAsia="Times New Roman" w:hAnsi="Arial" w:cs="Arial"/>
          <w:kern w:val="0"/>
          <w:lang w:eastAsia="en-GB"/>
          <w14:ligatures w14:val="none"/>
        </w:rPr>
        <w:t xml:space="preserve">any kind of </w:t>
      </w:r>
      <w:r w:rsidR="000A713D" w:rsidRPr="007F11C0">
        <w:rPr>
          <w:rFonts w:ascii="Arial" w:eastAsia="Times New Roman" w:hAnsi="Arial" w:cs="Arial"/>
          <w:kern w:val="0"/>
          <w:lang w:eastAsia="en-GB"/>
          <w14:ligatures w14:val="none"/>
        </w:rPr>
        <w:t>conversation and</w:t>
      </w:r>
      <w:r w:rsidR="00632493" w:rsidRPr="007F11C0">
        <w:rPr>
          <w:rFonts w:ascii="Arial" w:eastAsia="Times New Roman" w:hAnsi="Arial" w:cs="Arial"/>
          <w:kern w:val="0"/>
          <w:lang w:eastAsia="en-GB"/>
          <w14:ligatures w14:val="none"/>
        </w:rPr>
        <w:t xml:space="preserve"> </w:t>
      </w:r>
      <w:r w:rsidR="001421F0" w:rsidRPr="007F11C0">
        <w:rPr>
          <w:rFonts w:ascii="Arial" w:eastAsia="Times New Roman" w:hAnsi="Arial" w:cs="Arial"/>
          <w:kern w:val="0"/>
          <w:lang w:eastAsia="en-GB"/>
          <w14:ligatures w14:val="none"/>
        </w:rPr>
        <w:t>wouldn’t</w:t>
      </w:r>
      <w:r w:rsidR="00632493" w:rsidRPr="007F11C0">
        <w:rPr>
          <w:rFonts w:ascii="Arial" w:eastAsia="Times New Roman" w:hAnsi="Arial" w:cs="Arial"/>
          <w:kern w:val="0"/>
          <w:lang w:eastAsia="en-GB"/>
          <w14:ligatures w14:val="none"/>
        </w:rPr>
        <w:t xml:space="preserve"> have been able </w:t>
      </w:r>
      <w:r w:rsidR="002357EC" w:rsidRPr="007F11C0">
        <w:rPr>
          <w:rFonts w:ascii="Arial" w:eastAsia="Times New Roman" w:hAnsi="Arial" w:cs="Arial"/>
          <w:kern w:val="0"/>
          <w:lang w:eastAsia="en-GB"/>
          <w14:ligatures w14:val="none"/>
        </w:rPr>
        <w:t>sing</w:t>
      </w:r>
      <w:r w:rsidR="001421F0" w:rsidRPr="007F11C0">
        <w:rPr>
          <w:rFonts w:ascii="Arial" w:eastAsia="Times New Roman" w:hAnsi="Arial" w:cs="Arial"/>
          <w:kern w:val="0"/>
          <w:lang w:eastAsia="en-GB"/>
          <w14:ligatures w14:val="none"/>
        </w:rPr>
        <w:t xml:space="preserve"> simultaneously</w:t>
      </w:r>
      <w:r w:rsidR="002357EC" w:rsidRPr="007F11C0">
        <w:rPr>
          <w:rFonts w:ascii="Arial" w:eastAsia="Times New Roman" w:hAnsi="Arial" w:cs="Arial"/>
          <w:kern w:val="0"/>
          <w:lang w:eastAsia="en-GB"/>
          <w14:ligatures w14:val="none"/>
        </w:rPr>
        <w:t>.</w:t>
      </w:r>
      <w:r w:rsidR="00632493" w:rsidRPr="007F11C0">
        <w:rPr>
          <w:rFonts w:ascii="Arial" w:eastAsia="Times New Roman" w:hAnsi="Arial" w:cs="Arial"/>
          <w:kern w:val="0"/>
          <w:lang w:eastAsia="en-GB"/>
          <w14:ligatures w14:val="none"/>
        </w:rPr>
        <w:t xml:space="preserve"> If dancing really is as strenuous as running,</w:t>
      </w:r>
      <w:r w:rsidR="002357EC" w:rsidRPr="007F11C0">
        <w:rPr>
          <w:rFonts w:ascii="Arial" w:eastAsia="Times New Roman" w:hAnsi="Arial" w:cs="Arial"/>
          <w:kern w:val="0"/>
          <w:lang w:eastAsia="en-GB"/>
          <w14:ligatures w14:val="none"/>
        </w:rPr>
        <w:t xml:space="preserve"> </w:t>
      </w:r>
      <w:r w:rsidR="00632493" w:rsidRPr="007F11C0">
        <w:rPr>
          <w:rFonts w:ascii="Arial" w:eastAsia="Times New Roman" w:hAnsi="Arial" w:cs="Arial"/>
          <w:kern w:val="0"/>
          <w:lang w:eastAsia="en-GB"/>
          <w14:ligatures w14:val="none"/>
        </w:rPr>
        <w:t>i</w:t>
      </w:r>
      <w:r w:rsidR="005E6BE2" w:rsidRPr="007F11C0">
        <w:rPr>
          <w:rFonts w:ascii="Arial" w:eastAsia="Times New Roman" w:hAnsi="Arial" w:cs="Arial"/>
          <w:kern w:val="0"/>
          <w:lang w:eastAsia="en-GB"/>
          <w14:ligatures w14:val="none"/>
        </w:rPr>
        <w:t xml:space="preserve">t is no wonder singer-dancers feel ill equipped </w:t>
      </w:r>
      <w:r w:rsidR="00353776" w:rsidRPr="007F11C0">
        <w:rPr>
          <w:rFonts w:ascii="Arial" w:eastAsia="Times New Roman" w:hAnsi="Arial" w:cs="Arial"/>
          <w:kern w:val="0"/>
          <w:lang w:eastAsia="en-GB"/>
          <w14:ligatures w14:val="none"/>
        </w:rPr>
        <w:t xml:space="preserve">for the demanding tasks expected of them as a triple threat performer. </w:t>
      </w:r>
    </w:p>
    <w:p w14:paraId="2DB8DCD6" w14:textId="4942AB8B" w:rsidR="005F719E" w:rsidRPr="007F11C0" w:rsidRDefault="009F7F02" w:rsidP="007F11C0">
      <w:pPr>
        <w:spacing w:line="360" w:lineRule="auto"/>
        <w:rPr>
          <w:rFonts w:ascii="Arial" w:eastAsia="Times New Roman" w:hAnsi="Arial" w:cs="Arial"/>
          <w:kern w:val="0"/>
          <w:lang w:eastAsia="en-GB"/>
          <w14:ligatures w14:val="none"/>
        </w:rPr>
      </w:pPr>
      <w:r w:rsidRPr="007F11C0">
        <w:rPr>
          <w:rFonts w:ascii="Arial" w:eastAsia="Times New Roman" w:hAnsi="Arial" w:cs="Arial"/>
          <w:kern w:val="0"/>
          <w:lang w:eastAsia="en-GB"/>
          <w14:ligatures w14:val="none"/>
        </w:rPr>
        <w:t>When teaching singing lessons, a primary emphasis from the outset is placed on the act of breathing</w:t>
      </w:r>
      <w:r w:rsidR="00AB0550" w:rsidRPr="007F11C0">
        <w:rPr>
          <w:rFonts w:ascii="Arial" w:eastAsia="Times New Roman" w:hAnsi="Arial" w:cs="Arial"/>
          <w:kern w:val="0"/>
          <w:lang w:eastAsia="en-GB"/>
          <w14:ligatures w14:val="none"/>
        </w:rPr>
        <w:t xml:space="preserve"> (</w:t>
      </w:r>
      <w:proofErr w:type="spellStart"/>
      <w:r w:rsidR="00AB0550" w:rsidRPr="007F11C0">
        <w:rPr>
          <w:rFonts w:ascii="Arial" w:eastAsia="Times New Roman" w:hAnsi="Arial" w:cs="Arial"/>
          <w:kern w:val="0"/>
          <w:lang w:eastAsia="en-GB"/>
          <w14:ligatures w14:val="none"/>
        </w:rPr>
        <w:t>Sliiden</w:t>
      </w:r>
      <w:proofErr w:type="spellEnd"/>
      <w:r w:rsidR="00AB0550" w:rsidRPr="007F11C0">
        <w:rPr>
          <w:rFonts w:ascii="Arial" w:eastAsia="Times New Roman" w:hAnsi="Arial" w:cs="Arial"/>
          <w:kern w:val="0"/>
          <w:lang w:eastAsia="en-GB"/>
          <w14:ligatures w14:val="none"/>
        </w:rPr>
        <w:t>, 2017; McCoy, 2014; Collyer et al., 2011)</w:t>
      </w:r>
      <w:r w:rsidRPr="007F11C0">
        <w:rPr>
          <w:rFonts w:ascii="Arial" w:eastAsia="Times New Roman" w:hAnsi="Arial" w:cs="Arial"/>
          <w:kern w:val="0"/>
          <w:lang w:eastAsia="en-GB"/>
          <w14:ligatures w14:val="none"/>
        </w:rPr>
        <w:t xml:space="preserve">. Without breath, the voice lacks the necessary energy to function, </w:t>
      </w:r>
      <w:r w:rsidR="007B5256" w:rsidRPr="007F11C0">
        <w:rPr>
          <w:rFonts w:ascii="Arial" w:eastAsia="Times New Roman" w:hAnsi="Arial" w:cs="Arial"/>
          <w:kern w:val="0"/>
          <w:lang w:eastAsia="en-GB"/>
          <w14:ligatures w14:val="none"/>
        </w:rPr>
        <w:t>hence, breathing practice</w:t>
      </w:r>
      <w:r w:rsidRPr="007F11C0">
        <w:rPr>
          <w:rFonts w:ascii="Arial" w:eastAsia="Times New Roman" w:hAnsi="Arial" w:cs="Arial"/>
          <w:kern w:val="0"/>
          <w:lang w:eastAsia="en-GB"/>
          <w14:ligatures w14:val="none"/>
        </w:rPr>
        <w:t xml:space="preserve"> </w:t>
      </w:r>
      <w:r w:rsidR="00135895" w:rsidRPr="007F11C0">
        <w:rPr>
          <w:rFonts w:ascii="Arial" w:eastAsia="Times New Roman" w:hAnsi="Arial" w:cs="Arial"/>
          <w:kern w:val="0"/>
          <w:lang w:eastAsia="en-GB"/>
          <w14:ligatures w14:val="none"/>
        </w:rPr>
        <w:t xml:space="preserve">is </w:t>
      </w:r>
      <w:r w:rsidRPr="007F11C0">
        <w:rPr>
          <w:rFonts w:ascii="Arial" w:eastAsia="Times New Roman" w:hAnsi="Arial" w:cs="Arial"/>
          <w:kern w:val="0"/>
          <w:lang w:eastAsia="en-GB"/>
          <w14:ligatures w14:val="none"/>
        </w:rPr>
        <w:t>a vital component in the teaching of voice</w:t>
      </w:r>
      <w:r w:rsidR="009B2D55" w:rsidRPr="007F11C0">
        <w:rPr>
          <w:rFonts w:ascii="Arial" w:eastAsia="Times New Roman" w:hAnsi="Arial" w:cs="Arial"/>
          <w:kern w:val="0"/>
          <w:lang w:eastAsia="en-GB"/>
          <w14:ligatures w14:val="none"/>
        </w:rPr>
        <w:t xml:space="preserve"> (Miller, 1996)</w:t>
      </w:r>
      <w:r w:rsidRPr="007F11C0">
        <w:rPr>
          <w:rFonts w:ascii="Arial" w:eastAsia="Times New Roman" w:hAnsi="Arial" w:cs="Arial"/>
          <w:kern w:val="0"/>
          <w:lang w:eastAsia="en-GB"/>
          <w14:ligatures w14:val="none"/>
        </w:rPr>
        <w:t>. In dance training, the emphasis is placed on developing strength, flexibility, balance, and retaining choreography</w:t>
      </w:r>
      <w:r w:rsidR="009B2D55" w:rsidRPr="007F11C0">
        <w:rPr>
          <w:rFonts w:ascii="Arial" w:eastAsia="Times New Roman" w:hAnsi="Arial" w:cs="Arial"/>
          <w:kern w:val="0"/>
          <w:lang w:eastAsia="en-GB"/>
          <w14:ligatures w14:val="none"/>
        </w:rPr>
        <w:t xml:space="preserve"> (Guidetti et al., 2007).</w:t>
      </w:r>
      <w:r w:rsidRPr="007F11C0">
        <w:rPr>
          <w:rFonts w:ascii="Arial" w:eastAsia="Times New Roman" w:hAnsi="Arial" w:cs="Arial"/>
          <w:kern w:val="0"/>
          <w:lang w:eastAsia="en-GB"/>
          <w14:ligatures w14:val="none"/>
        </w:rPr>
        <w:t xml:space="preserve"> Therefore, it is not </w:t>
      </w:r>
      <w:r w:rsidR="00621D3F" w:rsidRPr="007F11C0">
        <w:rPr>
          <w:rFonts w:ascii="Arial" w:eastAsia="Times New Roman" w:hAnsi="Arial" w:cs="Arial"/>
          <w:kern w:val="0"/>
          <w:lang w:eastAsia="en-GB"/>
          <w14:ligatures w14:val="none"/>
        </w:rPr>
        <w:t>surprising</w:t>
      </w:r>
      <w:r w:rsidRPr="007F11C0">
        <w:rPr>
          <w:rFonts w:ascii="Arial" w:eastAsia="Times New Roman" w:hAnsi="Arial" w:cs="Arial"/>
          <w:kern w:val="0"/>
          <w:lang w:eastAsia="en-GB"/>
          <w14:ligatures w14:val="none"/>
        </w:rPr>
        <w:t xml:space="preserve"> that the instruction on controlling breathing is more vital in singing than</w:t>
      </w:r>
      <w:r w:rsidR="00621D3F" w:rsidRPr="007F11C0">
        <w:rPr>
          <w:rFonts w:ascii="Arial" w:eastAsia="Times New Roman" w:hAnsi="Arial" w:cs="Arial"/>
          <w:kern w:val="0"/>
          <w:lang w:eastAsia="en-GB"/>
          <w14:ligatures w14:val="none"/>
        </w:rPr>
        <w:t xml:space="preserve"> it is</w:t>
      </w:r>
      <w:r w:rsidRPr="007F11C0">
        <w:rPr>
          <w:rFonts w:ascii="Arial" w:eastAsia="Times New Roman" w:hAnsi="Arial" w:cs="Arial"/>
          <w:kern w:val="0"/>
          <w:lang w:eastAsia="en-GB"/>
          <w14:ligatures w14:val="none"/>
        </w:rPr>
        <w:t xml:space="preserve"> in dance</w:t>
      </w:r>
      <w:r w:rsidR="00292881" w:rsidRPr="007F11C0">
        <w:rPr>
          <w:rFonts w:ascii="Arial" w:eastAsia="Times New Roman" w:hAnsi="Arial" w:cs="Arial"/>
          <w:kern w:val="0"/>
          <w:lang w:eastAsia="en-GB"/>
          <w14:ligatures w14:val="none"/>
        </w:rPr>
        <w:t xml:space="preserve"> (</w:t>
      </w:r>
      <w:proofErr w:type="spellStart"/>
      <w:r w:rsidR="00292881" w:rsidRPr="007F11C0">
        <w:rPr>
          <w:rFonts w:ascii="Arial" w:eastAsia="Times New Roman" w:hAnsi="Arial" w:cs="Arial"/>
          <w:kern w:val="0"/>
          <w:lang w:eastAsia="en-GB"/>
          <w14:ligatures w14:val="none"/>
        </w:rPr>
        <w:t>Sliiden</w:t>
      </w:r>
      <w:proofErr w:type="spellEnd"/>
      <w:r w:rsidR="00445EA4" w:rsidRPr="007F11C0">
        <w:rPr>
          <w:rFonts w:ascii="Arial" w:eastAsia="Times New Roman" w:hAnsi="Arial" w:cs="Arial"/>
          <w:kern w:val="0"/>
          <w:lang w:eastAsia="en-GB"/>
          <w14:ligatures w14:val="none"/>
        </w:rPr>
        <w:t xml:space="preserve"> et al.</w:t>
      </w:r>
      <w:r w:rsidR="00292881" w:rsidRPr="007F11C0">
        <w:rPr>
          <w:rFonts w:ascii="Arial" w:eastAsia="Times New Roman" w:hAnsi="Arial" w:cs="Arial"/>
          <w:kern w:val="0"/>
          <w:lang w:eastAsia="en-GB"/>
          <w14:ligatures w14:val="none"/>
        </w:rPr>
        <w:t>, 2017).</w:t>
      </w:r>
    </w:p>
    <w:p w14:paraId="2CFFC537" w14:textId="38EC266C" w:rsidR="009C4A19" w:rsidRPr="007F11C0" w:rsidRDefault="00CA27E1" w:rsidP="007F11C0">
      <w:pPr>
        <w:spacing w:line="360" w:lineRule="auto"/>
        <w:rPr>
          <w:rFonts w:ascii="Arial" w:eastAsia="Times New Roman" w:hAnsi="Arial" w:cs="Arial"/>
          <w:kern w:val="0"/>
          <w:lang w:eastAsia="en-GB"/>
          <w14:ligatures w14:val="none"/>
        </w:rPr>
      </w:pPr>
      <w:proofErr w:type="spellStart"/>
      <w:r w:rsidRPr="007F11C0">
        <w:rPr>
          <w:rFonts w:ascii="Arial" w:eastAsia="Times New Roman" w:hAnsi="Arial" w:cs="Arial"/>
          <w:kern w:val="0"/>
          <w:lang w:eastAsia="en-GB"/>
          <w14:ligatures w14:val="none"/>
        </w:rPr>
        <w:t>Sliiden</w:t>
      </w:r>
      <w:proofErr w:type="spellEnd"/>
      <w:r w:rsidRPr="007F11C0">
        <w:rPr>
          <w:rFonts w:ascii="Arial" w:eastAsia="Times New Roman" w:hAnsi="Arial" w:cs="Arial"/>
          <w:kern w:val="0"/>
          <w:lang w:eastAsia="en-GB"/>
          <w14:ligatures w14:val="none"/>
        </w:rPr>
        <w:t xml:space="preserve"> et </w:t>
      </w:r>
      <w:proofErr w:type="spellStart"/>
      <w:r w:rsidRPr="007F11C0">
        <w:rPr>
          <w:rFonts w:ascii="Arial" w:eastAsia="Times New Roman" w:hAnsi="Arial" w:cs="Arial"/>
          <w:kern w:val="0"/>
          <w:lang w:eastAsia="en-GB"/>
          <w14:ligatures w14:val="none"/>
        </w:rPr>
        <w:t>al</w:t>
      </w:r>
      <w:r w:rsidR="006764E0" w:rsidRPr="007F11C0">
        <w:rPr>
          <w:rFonts w:ascii="Arial" w:eastAsia="Times New Roman" w:hAnsi="Arial" w:cs="Arial"/>
          <w:kern w:val="0"/>
          <w:lang w:eastAsia="en-GB"/>
          <w14:ligatures w14:val="none"/>
        </w:rPr>
        <w:t>’s</w:t>
      </w:r>
      <w:proofErr w:type="spellEnd"/>
      <w:r w:rsidRPr="007F11C0">
        <w:rPr>
          <w:rFonts w:ascii="Arial" w:eastAsia="Times New Roman" w:hAnsi="Arial" w:cs="Arial"/>
          <w:kern w:val="0"/>
          <w:lang w:eastAsia="en-GB"/>
          <w14:ligatures w14:val="none"/>
        </w:rPr>
        <w:t xml:space="preserve"> </w:t>
      </w:r>
      <w:r w:rsidR="00445EA4" w:rsidRPr="007F11C0">
        <w:rPr>
          <w:rFonts w:ascii="Arial" w:eastAsia="Times New Roman" w:hAnsi="Arial" w:cs="Arial"/>
          <w:kern w:val="0"/>
          <w:lang w:eastAsia="en-GB"/>
          <w14:ligatures w14:val="none"/>
        </w:rPr>
        <w:t>(</w:t>
      </w:r>
      <w:r w:rsidRPr="007F11C0">
        <w:rPr>
          <w:rFonts w:ascii="Arial" w:eastAsia="Times New Roman" w:hAnsi="Arial" w:cs="Arial"/>
          <w:kern w:val="0"/>
          <w:lang w:eastAsia="en-GB"/>
          <w14:ligatures w14:val="none"/>
        </w:rPr>
        <w:t>2017</w:t>
      </w:r>
      <w:r w:rsidR="00445EA4" w:rsidRPr="007F11C0">
        <w:rPr>
          <w:rFonts w:ascii="Arial" w:eastAsia="Times New Roman" w:hAnsi="Arial" w:cs="Arial"/>
          <w:kern w:val="0"/>
          <w:lang w:eastAsia="en-GB"/>
          <w14:ligatures w14:val="none"/>
        </w:rPr>
        <w:t xml:space="preserve">) </w:t>
      </w:r>
      <w:r w:rsidR="006764E0" w:rsidRPr="007F11C0">
        <w:rPr>
          <w:rFonts w:ascii="Arial" w:eastAsia="Times New Roman" w:hAnsi="Arial" w:cs="Arial"/>
          <w:kern w:val="0"/>
          <w:lang w:eastAsia="en-GB"/>
          <w14:ligatures w14:val="none"/>
        </w:rPr>
        <w:t>research illustrates the conflicting guidance for the singer</w:t>
      </w:r>
      <w:r w:rsidR="00E7567E" w:rsidRPr="007F11C0">
        <w:rPr>
          <w:rFonts w:ascii="Arial" w:eastAsia="Times New Roman" w:hAnsi="Arial" w:cs="Arial"/>
          <w:kern w:val="0"/>
          <w:lang w:eastAsia="en-GB"/>
          <w14:ligatures w14:val="none"/>
        </w:rPr>
        <w:t xml:space="preserve"> dancer:</w:t>
      </w:r>
    </w:p>
    <w:tbl>
      <w:tblPr>
        <w:tblW w:w="10540" w:type="dxa"/>
        <w:tblInd w:w="-765" w:type="dxa"/>
        <w:tblLook w:val="04A0" w:firstRow="1" w:lastRow="0" w:firstColumn="1" w:lastColumn="0" w:noHBand="0" w:noVBand="1"/>
      </w:tblPr>
      <w:tblGrid>
        <w:gridCol w:w="5220"/>
        <w:gridCol w:w="5320"/>
      </w:tblGrid>
      <w:tr w:rsidR="00A24AD0" w:rsidRPr="00A24AD0" w14:paraId="5C45CB39" w14:textId="77777777" w:rsidTr="00A24AD0">
        <w:trPr>
          <w:trHeight w:val="300"/>
        </w:trPr>
        <w:tc>
          <w:tcPr>
            <w:tcW w:w="5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28E29" w14:textId="77777777" w:rsidR="00A24AD0" w:rsidRPr="00A24AD0" w:rsidRDefault="00A24AD0" w:rsidP="00A24AD0">
            <w:pPr>
              <w:spacing w:after="0" w:line="240" w:lineRule="auto"/>
              <w:rPr>
                <w:rFonts w:ascii="Arial" w:eastAsia="Times New Roman" w:hAnsi="Arial" w:cs="Arial"/>
                <w:b/>
                <w:bCs/>
                <w:color w:val="000000"/>
                <w:kern w:val="0"/>
                <w:lang w:eastAsia="en-GB"/>
                <w14:ligatures w14:val="none"/>
              </w:rPr>
            </w:pPr>
            <w:r w:rsidRPr="00A24AD0">
              <w:rPr>
                <w:rFonts w:ascii="Arial" w:eastAsia="Times New Roman" w:hAnsi="Arial" w:cs="Arial"/>
                <w:b/>
                <w:bCs/>
                <w:color w:val="000000"/>
                <w:kern w:val="0"/>
                <w:lang w:eastAsia="en-GB"/>
                <w14:ligatures w14:val="none"/>
              </w:rPr>
              <w:t>Breathing during singing</w:t>
            </w:r>
          </w:p>
        </w:tc>
        <w:tc>
          <w:tcPr>
            <w:tcW w:w="5320" w:type="dxa"/>
            <w:tcBorders>
              <w:top w:val="single" w:sz="4" w:space="0" w:color="auto"/>
              <w:left w:val="nil"/>
              <w:bottom w:val="single" w:sz="4" w:space="0" w:color="auto"/>
              <w:right w:val="single" w:sz="4" w:space="0" w:color="auto"/>
            </w:tcBorders>
            <w:shd w:val="clear" w:color="auto" w:fill="auto"/>
            <w:vAlign w:val="center"/>
            <w:hideMark/>
          </w:tcPr>
          <w:p w14:paraId="78547CD4" w14:textId="77777777" w:rsidR="00A24AD0" w:rsidRPr="00A24AD0" w:rsidRDefault="00A24AD0" w:rsidP="00A24AD0">
            <w:pPr>
              <w:spacing w:after="0" w:line="240" w:lineRule="auto"/>
              <w:rPr>
                <w:rFonts w:ascii="Arial" w:eastAsia="Times New Roman" w:hAnsi="Arial" w:cs="Arial"/>
                <w:b/>
                <w:bCs/>
                <w:color w:val="000000"/>
                <w:kern w:val="0"/>
                <w:lang w:eastAsia="en-GB"/>
                <w14:ligatures w14:val="none"/>
              </w:rPr>
            </w:pPr>
            <w:r w:rsidRPr="00A24AD0">
              <w:rPr>
                <w:rFonts w:ascii="Arial" w:eastAsia="Times New Roman" w:hAnsi="Arial" w:cs="Arial"/>
                <w:b/>
                <w:bCs/>
                <w:color w:val="000000"/>
                <w:kern w:val="0"/>
                <w:lang w:eastAsia="en-GB"/>
                <w14:ligatures w14:val="none"/>
              </w:rPr>
              <w:t>Breathing During Dancing</w:t>
            </w:r>
          </w:p>
        </w:tc>
      </w:tr>
      <w:tr w:rsidR="00A24AD0" w:rsidRPr="00A24AD0" w14:paraId="26936B84" w14:textId="77777777" w:rsidTr="00A24AD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C922D6F"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1. Voluntarily regulated respiration.</w:t>
            </w:r>
          </w:p>
        </w:tc>
        <w:tc>
          <w:tcPr>
            <w:tcW w:w="5320" w:type="dxa"/>
            <w:tcBorders>
              <w:top w:val="nil"/>
              <w:left w:val="nil"/>
              <w:bottom w:val="single" w:sz="4" w:space="0" w:color="auto"/>
              <w:right w:val="single" w:sz="4" w:space="0" w:color="auto"/>
            </w:tcBorders>
            <w:shd w:val="clear" w:color="auto" w:fill="auto"/>
            <w:vAlign w:val="center"/>
            <w:hideMark/>
          </w:tcPr>
          <w:p w14:paraId="0EE5F277"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1. Natural unregulated breathing.</w:t>
            </w:r>
          </w:p>
        </w:tc>
      </w:tr>
      <w:tr w:rsidR="00A24AD0" w:rsidRPr="00A24AD0" w14:paraId="133CCDAD" w14:textId="77777777" w:rsidTr="00A24AD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009067D8"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2. Various levels of air intake.</w:t>
            </w:r>
          </w:p>
        </w:tc>
        <w:tc>
          <w:tcPr>
            <w:tcW w:w="5320" w:type="dxa"/>
            <w:tcBorders>
              <w:top w:val="nil"/>
              <w:left w:val="nil"/>
              <w:bottom w:val="single" w:sz="4" w:space="0" w:color="auto"/>
              <w:right w:val="single" w:sz="4" w:space="0" w:color="auto"/>
            </w:tcBorders>
            <w:shd w:val="clear" w:color="auto" w:fill="auto"/>
            <w:vAlign w:val="center"/>
            <w:hideMark/>
          </w:tcPr>
          <w:p w14:paraId="3EEC887C"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2. High levels of air intake.</w:t>
            </w:r>
          </w:p>
        </w:tc>
      </w:tr>
      <w:tr w:rsidR="00A24AD0" w:rsidRPr="00A24AD0" w14:paraId="51C2865D" w14:textId="77777777" w:rsidTr="00A24AD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1EAB0F83"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lastRenderedPageBreak/>
              <w:t>3.  Expiration is regulated and controlled.</w:t>
            </w:r>
          </w:p>
        </w:tc>
        <w:tc>
          <w:tcPr>
            <w:tcW w:w="5320" w:type="dxa"/>
            <w:tcBorders>
              <w:top w:val="nil"/>
              <w:left w:val="nil"/>
              <w:bottom w:val="single" w:sz="4" w:space="0" w:color="auto"/>
              <w:right w:val="single" w:sz="4" w:space="0" w:color="auto"/>
            </w:tcBorders>
            <w:shd w:val="clear" w:color="auto" w:fill="auto"/>
            <w:vAlign w:val="center"/>
            <w:hideMark/>
          </w:tcPr>
          <w:p w14:paraId="237EC7C5"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3. Expiration is free and uncontrolled.</w:t>
            </w:r>
          </w:p>
        </w:tc>
      </w:tr>
      <w:tr w:rsidR="00A24AD0" w:rsidRPr="00A24AD0" w14:paraId="25711E1A" w14:textId="77777777" w:rsidTr="00A24AD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2EA987A9"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4. Lower breathing rate.</w:t>
            </w:r>
          </w:p>
        </w:tc>
        <w:tc>
          <w:tcPr>
            <w:tcW w:w="5320" w:type="dxa"/>
            <w:tcBorders>
              <w:top w:val="nil"/>
              <w:left w:val="nil"/>
              <w:bottom w:val="single" w:sz="4" w:space="0" w:color="auto"/>
              <w:right w:val="single" w:sz="4" w:space="0" w:color="auto"/>
            </w:tcBorders>
            <w:shd w:val="clear" w:color="auto" w:fill="auto"/>
            <w:vAlign w:val="center"/>
            <w:hideMark/>
          </w:tcPr>
          <w:p w14:paraId="38C62B1F"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4. Higher breathing rate.</w:t>
            </w:r>
          </w:p>
        </w:tc>
      </w:tr>
      <w:tr w:rsidR="00A24AD0" w:rsidRPr="00A24AD0" w14:paraId="7855222E" w14:textId="77777777" w:rsidTr="00A24AD0">
        <w:trPr>
          <w:trHeight w:val="57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F9C9D1D"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5. The airway typically exhibits some degree of resistance on a consistent basis.</w:t>
            </w:r>
          </w:p>
        </w:tc>
        <w:tc>
          <w:tcPr>
            <w:tcW w:w="5320" w:type="dxa"/>
            <w:tcBorders>
              <w:top w:val="nil"/>
              <w:left w:val="nil"/>
              <w:bottom w:val="single" w:sz="4" w:space="0" w:color="auto"/>
              <w:right w:val="single" w:sz="4" w:space="0" w:color="auto"/>
            </w:tcBorders>
            <w:shd w:val="clear" w:color="auto" w:fill="auto"/>
            <w:vAlign w:val="center"/>
            <w:hideMark/>
          </w:tcPr>
          <w:p w14:paraId="3644614A"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5. The airway is free of resistance much of the time.</w:t>
            </w:r>
          </w:p>
        </w:tc>
      </w:tr>
      <w:tr w:rsidR="00A24AD0" w:rsidRPr="00A24AD0" w14:paraId="1B226911" w14:textId="77777777" w:rsidTr="00A24AD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50D37CB"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 xml:space="preserve">6. Generally the vocal folds are </w:t>
            </w:r>
            <w:proofErr w:type="spellStart"/>
            <w:r w:rsidRPr="00A24AD0">
              <w:rPr>
                <w:rFonts w:ascii="Arial" w:eastAsia="Times New Roman" w:hAnsi="Arial" w:cs="Arial"/>
                <w:color w:val="000000"/>
                <w:kern w:val="0"/>
                <w:lang w:eastAsia="en-GB"/>
                <w14:ligatures w14:val="none"/>
              </w:rPr>
              <w:t>adducted</w:t>
            </w:r>
            <w:proofErr w:type="spellEnd"/>
            <w:r w:rsidRPr="00A24AD0">
              <w:rPr>
                <w:rFonts w:ascii="Arial" w:eastAsia="Times New Roman" w:hAnsi="Arial" w:cs="Arial"/>
                <w:color w:val="000000"/>
                <w:kern w:val="0"/>
                <w:lang w:eastAsia="en-GB"/>
                <w14:ligatures w14:val="none"/>
              </w:rPr>
              <w:t>.</w:t>
            </w:r>
          </w:p>
        </w:tc>
        <w:tc>
          <w:tcPr>
            <w:tcW w:w="5320" w:type="dxa"/>
            <w:tcBorders>
              <w:top w:val="nil"/>
              <w:left w:val="nil"/>
              <w:bottom w:val="single" w:sz="4" w:space="0" w:color="auto"/>
              <w:right w:val="single" w:sz="4" w:space="0" w:color="auto"/>
            </w:tcBorders>
            <w:shd w:val="clear" w:color="auto" w:fill="auto"/>
            <w:vAlign w:val="center"/>
            <w:hideMark/>
          </w:tcPr>
          <w:p w14:paraId="172254F8"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6. Generally the vocal folds are abducted.</w:t>
            </w:r>
          </w:p>
        </w:tc>
      </w:tr>
      <w:tr w:rsidR="00A24AD0" w:rsidRPr="00A24AD0" w14:paraId="473887BA" w14:textId="77777777" w:rsidTr="00A24AD0">
        <w:trPr>
          <w:trHeight w:val="57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122562C8"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7. The music governs the regulation of the breathing pattern.</w:t>
            </w:r>
          </w:p>
        </w:tc>
        <w:tc>
          <w:tcPr>
            <w:tcW w:w="5320" w:type="dxa"/>
            <w:tcBorders>
              <w:top w:val="nil"/>
              <w:left w:val="nil"/>
              <w:bottom w:val="single" w:sz="4" w:space="0" w:color="auto"/>
              <w:right w:val="single" w:sz="4" w:space="0" w:color="auto"/>
            </w:tcBorders>
            <w:shd w:val="clear" w:color="auto" w:fill="auto"/>
            <w:vAlign w:val="center"/>
            <w:hideMark/>
          </w:tcPr>
          <w:p w14:paraId="3F4B4F93"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7. The regulation of breathing patterns is governed by the respiratory demand.</w:t>
            </w:r>
          </w:p>
        </w:tc>
      </w:tr>
      <w:tr w:rsidR="00A24AD0" w:rsidRPr="00A24AD0" w14:paraId="5E6A3EF3" w14:textId="77777777" w:rsidTr="00A24AD0">
        <w:trPr>
          <w:trHeight w:val="57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5EBBD5CB"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 xml:space="preserve">8. Breathing adjustments are likely dependent on the pace, rhythm, and other elements of the musical composition. </w:t>
            </w:r>
          </w:p>
        </w:tc>
        <w:tc>
          <w:tcPr>
            <w:tcW w:w="5320" w:type="dxa"/>
            <w:tcBorders>
              <w:top w:val="nil"/>
              <w:left w:val="nil"/>
              <w:bottom w:val="single" w:sz="4" w:space="0" w:color="auto"/>
              <w:right w:val="single" w:sz="4" w:space="0" w:color="auto"/>
            </w:tcBorders>
            <w:shd w:val="clear" w:color="auto" w:fill="auto"/>
            <w:vAlign w:val="center"/>
            <w:hideMark/>
          </w:tcPr>
          <w:p w14:paraId="6705A3D0" w14:textId="77777777" w:rsidR="00A24AD0" w:rsidRPr="00A24AD0" w:rsidRDefault="00A24AD0" w:rsidP="00A24AD0">
            <w:pPr>
              <w:spacing w:after="0" w:line="240" w:lineRule="auto"/>
              <w:rPr>
                <w:rFonts w:ascii="Arial" w:eastAsia="Times New Roman" w:hAnsi="Arial" w:cs="Arial"/>
                <w:color w:val="000000"/>
                <w:kern w:val="0"/>
                <w:lang w:eastAsia="en-GB"/>
                <w14:ligatures w14:val="none"/>
              </w:rPr>
            </w:pPr>
            <w:r w:rsidRPr="00A24AD0">
              <w:rPr>
                <w:rFonts w:ascii="Arial" w:eastAsia="Times New Roman" w:hAnsi="Arial" w:cs="Arial"/>
                <w:color w:val="000000"/>
                <w:kern w:val="0"/>
                <w:lang w:eastAsia="en-GB"/>
                <w14:ligatures w14:val="none"/>
              </w:rPr>
              <w:t>8. Breathing adjustments are contingent upon the respiratory need.</w:t>
            </w:r>
          </w:p>
        </w:tc>
      </w:tr>
    </w:tbl>
    <w:p w14:paraId="346615C9" w14:textId="77777777" w:rsidR="009C4A19" w:rsidRPr="005D30C2" w:rsidRDefault="009C4A19" w:rsidP="005D30C2">
      <w:pPr>
        <w:spacing w:line="360" w:lineRule="auto"/>
        <w:rPr>
          <w:rFonts w:ascii="Arial" w:eastAsia="Times New Roman" w:hAnsi="Arial" w:cs="Arial"/>
          <w:kern w:val="0"/>
          <w:lang w:eastAsia="en-GB"/>
          <w14:ligatures w14:val="none"/>
        </w:rPr>
      </w:pPr>
    </w:p>
    <w:p w14:paraId="46C72107" w14:textId="5D76FF8D" w:rsidR="00A24AD0" w:rsidRPr="00A54522" w:rsidRDefault="008D23A3" w:rsidP="00A54522">
      <w:pPr>
        <w:spacing w:line="360" w:lineRule="auto"/>
        <w:rPr>
          <w:rFonts w:ascii="Arial" w:eastAsia="Times New Roman" w:hAnsi="Arial" w:cs="Arial"/>
          <w:kern w:val="0"/>
          <w:lang w:eastAsia="en-GB"/>
          <w14:ligatures w14:val="none"/>
        </w:rPr>
      </w:pPr>
      <w:r w:rsidRPr="009337FE">
        <w:rPr>
          <w:rFonts w:ascii="Arial" w:eastAsia="Times New Roman" w:hAnsi="Arial" w:cs="Arial"/>
          <w:kern w:val="0"/>
          <w:lang w:eastAsia="en-GB"/>
          <w14:ligatures w14:val="none"/>
        </w:rPr>
        <w:t xml:space="preserve">Based on the </w:t>
      </w:r>
      <w:r w:rsidR="000B0E5E">
        <w:rPr>
          <w:rFonts w:ascii="Arial" w:eastAsia="Times New Roman" w:hAnsi="Arial" w:cs="Arial"/>
          <w:kern w:val="0"/>
          <w:lang w:eastAsia="en-GB"/>
          <w14:ligatures w14:val="none"/>
        </w:rPr>
        <w:t>above table</w:t>
      </w:r>
      <w:r w:rsidRPr="009337FE">
        <w:rPr>
          <w:rFonts w:ascii="Arial" w:eastAsia="Times New Roman" w:hAnsi="Arial" w:cs="Arial"/>
          <w:kern w:val="0"/>
          <w:lang w:eastAsia="en-GB"/>
          <w14:ligatures w14:val="none"/>
        </w:rPr>
        <w:t xml:space="preserve">, </w:t>
      </w:r>
      <w:r w:rsidR="00493AF3">
        <w:rPr>
          <w:rFonts w:ascii="Arial" w:eastAsia="Times New Roman" w:hAnsi="Arial" w:cs="Arial"/>
          <w:kern w:val="0"/>
          <w:lang w:eastAsia="en-GB"/>
          <w14:ligatures w14:val="none"/>
        </w:rPr>
        <w:t>t</w:t>
      </w:r>
      <w:r w:rsidR="00493AF3" w:rsidRPr="009337FE">
        <w:rPr>
          <w:rFonts w:ascii="Arial" w:eastAsia="Times New Roman" w:hAnsi="Arial" w:cs="Arial"/>
          <w:kern w:val="0"/>
          <w:lang w:eastAsia="en-GB"/>
          <w14:ligatures w14:val="none"/>
        </w:rPr>
        <w:t xml:space="preserve">he singer-dancer lacks the necessary </w:t>
      </w:r>
      <w:r w:rsidR="00493AF3">
        <w:rPr>
          <w:rFonts w:ascii="Arial" w:eastAsia="Times New Roman" w:hAnsi="Arial" w:cs="Arial"/>
          <w:kern w:val="0"/>
          <w:lang w:eastAsia="en-GB"/>
          <w14:ligatures w14:val="none"/>
        </w:rPr>
        <w:t>tools</w:t>
      </w:r>
      <w:r w:rsidR="00493AF3" w:rsidRPr="009337FE">
        <w:rPr>
          <w:rFonts w:ascii="Arial" w:eastAsia="Times New Roman" w:hAnsi="Arial" w:cs="Arial"/>
          <w:kern w:val="0"/>
          <w:lang w:eastAsia="en-GB"/>
          <w14:ligatures w14:val="none"/>
        </w:rPr>
        <w:t xml:space="preserve"> to </w:t>
      </w:r>
      <w:r w:rsidR="00557CF3">
        <w:rPr>
          <w:rFonts w:ascii="Arial" w:eastAsia="Times New Roman" w:hAnsi="Arial" w:cs="Arial"/>
          <w:kern w:val="0"/>
          <w:lang w:eastAsia="en-GB"/>
          <w14:ligatures w14:val="none"/>
        </w:rPr>
        <w:t>persist</w:t>
      </w:r>
      <w:r w:rsidR="00493AF3" w:rsidRPr="009337FE">
        <w:rPr>
          <w:rFonts w:ascii="Arial" w:eastAsia="Times New Roman" w:hAnsi="Arial" w:cs="Arial"/>
          <w:kern w:val="0"/>
          <w:lang w:eastAsia="en-GB"/>
          <w14:ligatures w14:val="none"/>
        </w:rPr>
        <w:t xml:space="preserve"> a career in musical theatre or any occupation that demands simultaneous singing and dancing. The human physiology of breathing for singing and dancing does not correspond, indicating that it is not a matter of mix and match. </w:t>
      </w:r>
      <w:r w:rsidR="00493AF3">
        <w:rPr>
          <w:rFonts w:ascii="Arial" w:eastAsia="Times New Roman" w:hAnsi="Arial" w:cs="Arial"/>
          <w:kern w:val="0"/>
          <w:lang w:eastAsia="en-GB"/>
          <w14:ligatures w14:val="none"/>
        </w:rPr>
        <w:t>It</w:t>
      </w:r>
      <w:r w:rsidRPr="009337FE">
        <w:rPr>
          <w:rFonts w:ascii="Arial" w:eastAsia="Times New Roman" w:hAnsi="Arial" w:cs="Arial"/>
          <w:kern w:val="0"/>
          <w:lang w:eastAsia="en-GB"/>
          <w14:ligatures w14:val="none"/>
        </w:rPr>
        <w:t xml:space="preserve"> is evident that</w:t>
      </w:r>
      <w:r w:rsidRPr="005D30C2">
        <w:rPr>
          <w:rFonts w:ascii="Arial" w:eastAsia="Times New Roman" w:hAnsi="Arial" w:cs="Arial"/>
          <w:kern w:val="0"/>
          <w:lang w:eastAsia="en-GB"/>
          <w14:ligatures w14:val="none"/>
        </w:rPr>
        <w:t xml:space="preserve"> a pedagogical division</w:t>
      </w:r>
      <w:r w:rsidR="007D7680" w:rsidRPr="005D30C2">
        <w:rPr>
          <w:rFonts w:ascii="Arial" w:eastAsia="Times New Roman" w:hAnsi="Arial" w:cs="Arial"/>
          <w:kern w:val="0"/>
          <w:lang w:eastAsia="en-GB"/>
          <w14:ligatures w14:val="none"/>
        </w:rPr>
        <w:t xml:space="preserve"> exists</w:t>
      </w:r>
      <w:r w:rsidR="005D30C2">
        <w:rPr>
          <w:rFonts w:ascii="Arial" w:eastAsia="Times New Roman" w:hAnsi="Arial" w:cs="Arial"/>
          <w:kern w:val="0"/>
          <w:lang w:eastAsia="en-GB"/>
          <w14:ligatures w14:val="none"/>
        </w:rPr>
        <w:t>,</w:t>
      </w:r>
      <w:r w:rsidRPr="005D30C2">
        <w:rPr>
          <w:rFonts w:ascii="Arial" w:eastAsia="Times New Roman" w:hAnsi="Arial" w:cs="Arial"/>
          <w:kern w:val="0"/>
          <w:lang w:eastAsia="en-GB"/>
          <w14:ligatures w14:val="none"/>
        </w:rPr>
        <w:t xml:space="preserve"> </w:t>
      </w:r>
      <w:r w:rsidR="007D7680" w:rsidRPr="005D30C2">
        <w:rPr>
          <w:rFonts w:ascii="Arial" w:eastAsia="Times New Roman" w:hAnsi="Arial" w:cs="Arial"/>
          <w:kern w:val="0"/>
          <w:lang w:eastAsia="en-GB"/>
          <w14:ligatures w14:val="none"/>
        </w:rPr>
        <w:t>which</w:t>
      </w:r>
      <w:r w:rsidRPr="005D30C2">
        <w:rPr>
          <w:rFonts w:ascii="Arial" w:eastAsia="Times New Roman" w:hAnsi="Arial" w:cs="Arial"/>
          <w:kern w:val="0"/>
          <w:lang w:eastAsia="en-GB"/>
          <w14:ligatures w14:val="none"/>
        </w:rPr>
        <w:t xml:space="preserve"> forces performers and students to independently integrate contradictory information. </w:t>
      </w:r>
    </w:p>
    <w:p w14:paraId="1804BB0F" w14:textId="06F8E480" w:rsidR="007E5874" w:rsidRPr="00A54522" w:rsidRDefault="007E5874" w:rsidP="00A54522">
      <w:pPr>
        <w:spacing w:line="360" w:lineRule="auto"/>
        <w:rPr>
          <w:rFonts w:ascii="Arial" w:eastAsia="Times New Roman" w:hAnsi="Arial" w:cs="Arial"/>
          <w:b/>
          <w:bCs/>
          <w:kern w:val="0"/>
          <w:u w:val="single"/>
          <w:lang w:eastAsia="en-GB"/>
          <w14:ligatures w14:val="none"/>
        </w:rPr>
      </w:pPr>
      <w:r w:rsidRPr="00A54522">
        <w:rPr>
          <w:rFonts w:ascii="Arial" w:eastAsia="Times New Roman" w:hAnsi="Arial" w:cs="Arial"/>
          <w:b/>
          <w:bCs/>
          <w:kern w:val="0"/>
          <w:u w:val="single"/>
          <w:lang w:eastAsia="en-GB"/>
          <w14:ligatures w14:val="none"/>
        </w:rPr>
        <w:t>Conclusion</w:t>
      </w:r>
    </w:p>
    <w:p w14:paraId="0E0CCD72" w14:textId="7074F8C7" w:rsidR="00AC3FF2" w:rsidRPr="008B1A2E" w:rsidRDefault="00DB3A66" w:rsidP="00C658E2">
      <w:pPr>
        <w:spacing w:line="360" w:lineRule="auto"/>
        <w:rPr>
          <w:rFonts w:ascii="Arial" w:eastAsia="Times New Roman" w:hAnsi="Arial" w:cs="Arial"/>
          <w:kern w:val="0"/>
          <w:lang w:eastAsia="en-GB"/>
          <w14:ligatures w14:val="none"/>
        </w:rPr>
      </w:pPr>
      <w:r w:rsidRPr="00DB3A66">
        <w:rPr>
          <w:rFonts w:ascii="Arial" w:eastAsia="Times New Roman" w:hAnsi="Arial" w:cs="Arial"/>
          <w:kern w:val="0"/>
          <w:lang w:eastAsia="en-GB"/>
          <w14:ligatures w14:val="none"/>
        </w:rPr>
        <w:t xml:space="preserve">Insufficient data and study on the most effective breathing strategies for singer-dancers suggests that expectations placed on them by teachers, directors, choreographers, and </w:t>
      </w:r>
      <w:r w:rsidR="00DD5EB9" w:rsidRPr="00A54522">
        <w:rPr>
          <w:rFonts w:ascii="Arial" w:eastAsia="Times New Roman" w:hAnsi="Arial" w:cs="Arial"/>
          <w:kern w:val="0"/>
          <w:lang w:eastAsia="en-GB"/>
          <w14:ligatures w14:val="none"/>
        </w:rPr>
        <w:t>audiences</w:t>
      </w:r>
      <w:r w:rsidRPr="00DB3A66">
        <w:rPr>
          <w:rFonts w:ascii="Arial" w:eastAsia="Times New Roman" w:hAnsi="Arial" w:cs="Arial"/>
          <w:kern w:val="0"/>
          <w:lang w:eastAsia="en-GB"/>
          <w14:ligatures w14:val="none"/>
        </w:rPr>
        <w:t xml:space="preserve"> may be excessive. There is a need for more research on the breathing techniques for </w:t>
      </w:r>
      <w:r w:rsidR="00DD5EB9" w:rsidRPr="00A54522">
        <w:rPr>
          <w:rFonts w:ascii="Arial" w:eastAsia="Times New Roman" w:hAnsi="Arial" w:cs="Arial"/>
          <w:kern w:val="0"/>
          <w:lang w:eastAsia="en-GB"/>
          <w14:ligatures w14:val="none"/>
        </w:rPr>
        <w:t>singer</w:t>
      </w:r>
      <w:r w:rsidR="00180281" w:rsidRPr="00A54522">
        <w:rPr>
          <w:rFonts w:ascii="Arial" w:eastAsia="Times New Roman" w:hAnsi="Arial" w:cs="Arial"/>
          <w:kern w:val="0"/>
          <w:lang w:eastAsia="en-GB"/>
          <w14:ligatures w14:val="none"/>
        </w:rPr>
        <w:t>-</w:t>
      </w:r>
      <w:r w:rsidRPr="00DB3A66">
        <w:rPr>
          <w:rFonts w:ascii="Arial" w:eastAsia="Times New Roman" w:hAnsi="Arial" w:cs="Arial"/>
          <w:kern w:val="0"/>
          <w:lang w:eastAsia="en-GB"/>
          <w14:ligatures w14:val="none"/>
        </w:rPr>
        <w:t>danc</w:t>
      </w:r>
      <w:r w:rsidR="00180281" w:rsidRPr="00A54522">
        <w:rPr>
          <w:rFonts w:ascii="Arial" w:eastAsia="Times New Roman" w:hAnsi="Arial" w:cs="Arial"/>
          <w:kern w:val="0"/>
          <w:lang w:eastAsia="en-GB"/>
          <w14:ligatures w14:val="none"/>
        </w:rPr>
        <w:t>ers</w:t>
      </w:r>
      <w:r w:rsidRPr="00DB3A66">
        <w:rPr>
          <w:rFonts w:ascii="Arial" w:eastAsia="Times New Roman" w:hAnsi="Arial" w:cs="Arial"/>
          <w:kern w:val="0"/>
          <w:lang w:eastAsia="en-GB"/>
          <w14:ligatures w14:val="none"/>
        </w:rPr>
        <w:t>. There is empirical evidence suggesting that participating in activities such as running might enhance cardiovascular fitness</w:t>
      </w:r>
      <w:r w:rsidR="00F16974" w:rsidRPr="00A54522">
        <w:rPr>
          <w:rFonts w:ascii="Arial" w:eastAsia="Times New Roman" w:hAnsi="Arial" w:cs="Arial"/>
          <w:kern w:val="0"/>
          <w:lang w:eastAsia="en-GB"/>
          <w14:ligatures w14:val="none"/>
        </w:rPr>
        <w:t xml:space="preserve">, which </w:t>
      </w:r>
      <w:r w:rsidRPr="00DB3A66">
        <w:rPr>
          <w:rFonts w:ascii="Arial" w:eastAsia="Times New Roman" w:hAnsi="Arial" w:cs="Arial"/>
          <w:kern w:val="0"/>
          <w:lang w:eastAsia="en-GB"/>
          <w14:ligatures w14:val="none"/>
        </w:rPr>
        <w:t xml:space="preserve">may improve the singer's breath control by expanding their lung capacity, producing a more resonant and powerful voice (Gryphon et al., 1995). Furthermore, there is </w:t>
      </w:r>
      <w:r w:rsidR="00C24C93" w:rsidRPr="00A54522">
        <w:rPr>
          <w:rFonts w:ascii="Arial" w:eastAsia="Times New Roman" w:hAnsi="Arial" w:cs="Arial"/>
          <w:kern w:val="0"/>
          <w:lang w:eastAsia="en-GB"/>
          <w14:ligatures w14:val="none"/>
        </w:rPr>
        <w:t>data</w:t>
      </w:r>
      <w:r w:rsidRPr="00DB3A66">
        <w:rPr>
          <w:rFonts w:ascii="Arial" w:eastAsia="Times New Roman" w:hAnsi="Arial" w:cs="Arial"/>
          <w:kern w:val="0"/>
          <w:lang w:eastAsia="en-GB"/>
          <w14:ligatures w14:val="none"/>
        </w:rPr>
        <w:t xml:space="preserve"> indicating that engaging in yoga can assist the singer-dancer improving their respiratory function (Hutton, 2014; Jayakumar et al., 2022; Carmen, 2012). </w:t>
      </w:r>
      <w:r w:rsidR="001B6101" w:rsidRPr="001B6101">
        <w:rPr>
          <w:rFonts w:ascii="Arial" w:eastAsia="Times New Roman" w:hAnsi="Arial" w:cs="Arial"/>
          <w:kern w:val="0"/>
          <w:lang w:eastAsia="en-GB"/>
          <w14:ligatures w14:val="none"/>
        </w:rPr>
        <w:t xml:space="preserve">Deep breathing can boost endurance by giving the brain the perception of less effort. Thus, heart rate and respiratory rate drop, reducing fatigue (Harbour et al., 2020). </w:t>
      </w:r>
      <w:r w:rsidR="00A54522" w:rsidRPr="00A54522">
        <w:rPr>
          <w:rFonts w:ascii="Arial" w:eastAsia="Times New Roman" w:hAnsi="Arial" w:cs="Arial"/>
          <w:kern w:val="0"/>
          <w:lang w:eastAsia="en-GB"/>
          <w14:ligatures w14:val="none"/>
        </w:rPr>
        <w:t>It would be intriguing to apply the discoveries of this literature analysis to research focused on identifying the most effective breathing techniques for singer-dancers.</w:t>
      </w:r>
    </w:p>
    <w:p w14:paraId="44BC0311" w14:textId="77777777" w:rsidR="00E9533A" w:rsidRDefault="00E9533A" w:rsidP="00BA29C7">
      <w:pPr>
        <w:spacing w:line="360" w:lineRule="auto"/>
        <w:rPr>
          <w:rFonts w:ascii="Arial" w:eastAsia="Times New Roman" w:hAnsi="Arial" w:cs="Arial"/>
          <w:b/>
          <w:bCs/>
          <w:kern w:val="0"/>
          <w:u w:val="single"/>
          <w:lang w:eastAsia="en-GB"/>
          <w14:ligatures w14:val="none"/>
        </w:rPr>
      </w:pPr>
    </w:p>
    <w:p w14:paraId="6364754B" w14:textId="4989C0F3" w:rsidR="00E9533A" w:rsidRDefault="00421594" w:rsidP="00BA29C7">
      <w:pPr>
        <w:spacing w:line="360" w:lineRule="auto"/>
        <w:rPr>
          <w:rFonts w:ascii="Arial" w:eastAsia="Times New Roman" w:hAnsi="Arial" w:cs="Arial"/>
          <w:b/>
          <w:bCs/>
          <w:kern w:val="0"/>
          <w:u w:val="single"/>
          <w:lang w:eastAsia="en-GB"/>
          <w14:ligatures w14:val="none"/>
        </w:rPr>
      </w:pPr>
      <w:r w:rsidRPr="00421594">
        <w:rPr>
          <w:rFonts w:ascii="Arial" w:eastAsia="Times New Roman" w:hAnsi="Arial" w:cs="Arial"/>
          <w:b/>
          <w:bCs/>
          <w:kern w:val="0"/>
          <w:u w:val="single"/>
          <w:lang w:eastAsia="en-GB"/>
          <w14:ligatures w14:val="none"/>
        </w:rPr>
        <w:t xml:space="preserve">References </w:t>
      </w:r>
    </w:p>
    <w:p w14:paraId="3A855B89" w14:textId="3434A9D7" w:rsidR="00BA29C7" w:rsidRDefault="00BA29C7" w:rsidP="00BA29C7">
      <w:pPr>
        <w:spacing w:line="360" w:lineRule="auto"/>
        <w:rPr>
          <w:rFonts w:ascii="Arial" w:hAnsi="Arial" w:cs="Arial"/>
        </w:rPr>
      </w:pPr>
      <w:proofErr w:type="spellStart"/>
      <w:r w:rsidRPr="00BA29C7">
        <w:rPr>
          <w:rFonts w:ascii="Arial" w:hAnsi="Arial" w:cs="Arial"/>
        </w:rPr>
        <w:t>Aliverti</w:t>
      </w:r>
      <w:proofErr w:type="spellEnd"/>
      <w:r w:rsidRPr="00BA29C7">
        <w:rPr>
          <w:rFonts w:ascii="Arial" w:hAnsi="Arial" w:cs="Arial"/>
        </w:rPr>
        <w:t xml:space="preserve">, A. (2008). </w:t>
      </w:r>
      <w:r w:rsidR="0068345C">
        <w:rPr>
          <w:rFonts w:ascii="Arial" w:hAnsi="Arial" w:cs="Arial"/>
        </w:rPr>
        <w:t>‘</w:t>
      </w:r>
      <w:r w:rsidRPr="00BA29C7">
        <w:rPr>
          <w:rFonts w:ascii="Arial" w:hAnsi="Arial" w:cs="Arial"/>
        </w:rPr>
        <w:t>Lung and chest wall mechanics during exercise: Effects of expiratory flow limitation</w:t>
      </w:r>
      <w:r w:rsidR="0068345C">
        <w:rPr>
          <w:rFonts w:ascii="Arial" w:hAnsi="Arial" w:cs="Arial"/>
        </w:rPr>
        <w:t>’</w:t>
      </w:r>
      <w:r w:rsidRPr="0068345C">
        <w:rPr>
          <w:rFonts w:ascii="Arial" w:hAnsi="Arial" w:cs="Arial"/>
          <w:i/>
          <w:iCs/>
        </w:rPr>
        <w:t>. Respiratory Physiology &amp; Neurobiology</w:t>
      </w:r>
      <w:r w:rsidRPr="00BA29C7">
        <w:rPr>
          <w:rFonts w:ascii="Arial" w:hAnsi="Arial" w:cs="Arial"/>
        </w:rPr>
        <w:t xml:space="preserve">, 163(1-3), pp.90–99. </w:t>
      </w:r>
      <w:proofErr w:type="spellStart"/>
      <w:proofErr w:type="gramStart"/>
      <w:r w:rsidRPr="00BA29C7">
        <w:rPr>
          <w:rFonts w:ascii="Arial" w:hAnsi="Arial" w:cs="Arial"/>
        </w:rPr>
        <w:t>doi:https</w:t>
      </w:r>
      <w:proofErr w:type="spellEnd"/>
      <w:r w:rsidRPr="00BA29C7">
        <w:rPr>
          <w:rFonts w:ascii="Arial" w:hAnsi="Arial" w:cs="Arial"/>
        </w:rPr>
        <w:t>://doi.org/10.1016/j.resp.2008.07.025</w:t>
      </w:r>
      <w:proofErr w:type="gramEnd"/>
      <w:r w:rsidRPr="00BA29C7">
        <w:rPr>
          <w:rFonts w:ascii="Arial" w:hAnsi="Arial" w:cs="Arial"/>
        </w:rPr>
        <w:t>. (</w:t>
      </w:r>
      <w:proofErr w:type="spellStart"/>
      <w:r w:rsidRPr="00BA29C7">
        <w:rPr>
          <w:rFonts w:ascii="Arial" w:hAnsi="Arial" w:cs="Arial"/>
        </w:rPr>
        <w:t>Aliverti</w:t>
      </w:r>
      <w:proofErr w:type="spellEnd"/>
      <w:r w:rsidRPr="00BA29C7">
        <w:rPr>
          <w:rFonts w:ascii="Arial" w:hAnsi="Arial" w:cs="Arial"/>
        </w:rPr>
        <w:t>, 2008)</w:t>
      </w:r>
    </w:p>
    <w:p w14:paraId="674E9DC8" w14:textId="52699F26" w:rsidR="00A52B2D" w:rsidRDefault="00A52B2D" w:rsidP="00A52B2D">
      <w:pPr>
        <w:pStyle w:val="NormalWeb"/>
        <w:spacing w:line="276" w:lineRule="auto"/>
        <w:rPr>
          <w:rFonts w:ascii="Arial" w:hAnsi="Arial" w:cs="Arial"/>
          <w:color w:val="232323"/>
          <w:sz w:val="22"/>
          <w:szCs w:val="22"/>
          <w:shd w:val="clear" w:color="auto" w:fill="FFFFFF"/>
        </w:rPr>
      </w:pPr>
      <w:r>
        <w:rPr>
          <w:rFonts w:ascii="Arial" w:hAnsi="Arial" w:cs="Arial"/>
          <w:sz w:val="22"/>
          <w:szCs w:val="22"/>
        </w:rPr>
        <w:lastRenderedPageBreak/>
        <w:t xml:space="preserve">Bell, J. (2005). </w:t>
      </w:r>
      <w:r w:rsidRPr="00E875C1">
        <w:rPr>
          <w:rFonts w:ascii="Arial" w:hAnsi="Arial" w:cs="Arial"/>
          <w:i/>
          <w:iCs/>
          <w:sz w:val="22"/>
          <w:szCs w:val="22"/>
        </w:rPr>
        <w:t xml:space="preserve">Doing Your Research Project: </w:t>
      </w:r>
      <w:proofErr w:type="gramStart"/>
      <w:r w:rsidRPr="00E875C1">
        <w:rPr>
          <w:rFonts w:ascii="Arial" w:hAnsi="Arial" w:cs="Arial"/>
          <w:i/>
          <w:iCs/>
          <w:sz w:val="22"/>
          <w:szCs w:val="22"/>
        </w:rPr>
        <w:t>a</w:t>
      </w:r>
      <w:proofErr w:type="gramEnd"/>
      <w:r w:rsidRPr="00E875C1">
        <w:rPr>
          <w:rFonts w:ascii="Arial" w:hAnsi="Arial" w:cs="Arial"/>
          <w:i/>
          <w:iCs/>
          <w:sz w:val="22"/>
          <w:szCs w:val="22"/>
        </w:rPr>
        <w:t xml:space="preserve"> Guide for first-time Researchers</w:t>
      </w:r>
      <w:r>
        <w:rPr>
          <w:rFonts w:ascii="Arial" w:hAnsi="Arial" w:cs="Arial"/>
          <w:i/>
          <w:iCs/>
          <w:sz w:val="22"/>
          <w:szCs w:val="22"/>
        </w:rPr>
        <w:t xml:space="preserve"> in education, health and social science. </w:t>
      </w:r>
      <w:r>
        <w:rPr>
          <w:rFonts w:ascii="Arial" w:hAnsi="Arial" w:cs="Arial"/>
          <w:sz w:val="22"/>
          <w:szCs w:val="22"/>
        </w:rPr>
        <w:t>4</w:t>
      </w:r>
      <w:r w:rsidRPr="00C10AD3">
        <w:rPr>
          <w:rFonts w:ascii="Arial" w:hAnsi="Arial" w:cs="Arial"/>
          <w:sz w:val="22"/>
          <w:szCs w:val="22"/>
          <w:vertAlign w:val="superscript"/>
        </w:rPr>
        <w:t>th</w:t>
      </w:r>
      <w:r>
        <w:rPr>
          <w:rFonts w:ascii="Arial" w:hAnsi="Arial" w:cs="Arial"/>
          <w:sz w:val="22"/>
          <w:szCs w:val="22"/>
        </w:rPr>
        <w:t xml:space="preserve"> </w:t>
      </w:r>
      <w:r w:rsidRPr="00540067">
        <w:rPr>
          <w:rFonts w:ascii="Arial" w:hAnsi="Arial" w:cs="Arial"/>
          <w:sz w:val="22"/>
          <w:szCs w:val="22"/>
        </w:rPr>
        <w:t xml:space="preserve">ed. </w:t>
      </w:r>
      <w:r w:rsidRPr="00540067">
        <w:rPr>
          <w:rFonts w:ascii="Arial" w:hAnsi="Arial" w:cs="Arial"/>
          <w:color w:val="232323"/>
          <w:sz w:val="22"/>
          <w:szCs w:val="22"/>
          <w:shd w:val="clear" w:color="auto" w:fill="FFFFFF"/>
        </w:rPr>
        <w:t>Berkshire: Open University Press.</w:t>
      </w:r>
    </w:p>
    <w:p w14:paraId="291698DE" w14:textId="69094FD1" w:rsidR="00A47DF9" w:rsidRPr="00A52B2D" w:rsidRDefault="00A47DF9" w:rsidP="00A52B2D">
      <w:pPr>
        <w:pStyle w:val="NormalWeb"/>
        <w:spacing w:line="276" w:lineRule="auto"/>
        <w:rPr>
          <w:rFonts w:ascii="Arial" w:hAnsi="Arial" w:cs="Arial"/>
          <w:sz w:val="22"/>
          <w:szCs w:val="22"/>
        </w:rPr>
      </w:pPr>
      <w:r w:rsidRPr="00E875C1">
        <w:rPr>
          <w:rFonts w:ascii="Arial" w:hAnsi="Arial" w:cs="Arial"/>
          <w:sz w:val="22"/>
          <w:szCs w:val="22"/>
        </w:rPr>
        <w:t>Bell, J. and Waters, S. (2018). </w:t>
      </w:r>
      <w:r w:rsidRPr="00E875C1">
        <w:rPr>
          <w:rFonts w:ascii="Arial" w:hAnsi="Arial" w:cs="Arial"/>
          <w:i/>
          <w:iCs/>
          <w:sz w:val="22"/>
          <w:szCs w:val="22"/>
        </w:rPr>
        <w:t xml:space="preserve">Doing Your Research </w:t>
      </w:r>
      <w:proofErr w:type="gramStart"/>
      <w:r w:rsidRPr="00E875C1">
        <w:rPr>
          <w:rFonts w:ascii="Arial" w:hAnsi="Arial" w:cs="Arial"/>
          <w:i/>
          <w:iCs/>
          <w:sz w:val="22"/>
          <w:szCs w:val="22"/>
        </w:rPr>
        <w:t>Project :</w:t>
      </w:r>
      <w:proofErr w:type="gramEnd"/>
      <w:r w:rsidRPr="00E875C1">
        <w:rPr>
          <w:rFonts w:ascii="Arial" w:hAnsi="Arial" w:cs="Arial"/>
          <w:i/>
          <w:iCs/>
          <w:sz w:val="22"/>
          <w:szCs w:val="22"/>
        </w:rPr>
        <w:t xml:space="preserve"> a Guide for first-time Researchers.</w:t>
      </w:r>
      <w:r w:rsidRPr="00E875C1">
        <w:rPr>
          <w:rFonts w:ascii="Arial" w:hAnsi="Arial" w:cs="Arial"/>
          <w:sz w:val="22"/>
          <w:szCs w:val="22"/>
        </w:rPr>
        <w:t xml:space="preserve"> 6th ed. Maidenhead: Mc Graw-Hill - Open University Press.</w:t>
      </w:r>
    </w:p>
    <w:p w14:paraId="29157A80" w14:textId="36E23971" w:rsidR="00BA29C7" w:rsidRDefault="00BA29C7" w:rsidP="00BA29C7">
      <w:pPr>
        <w:spacing w:line="360" w:lineRule="auto"/>
        <w:rPr>
          <w:rFonts w:ascii="Arial" w:hAnsi="Arial" w:cs="Arial"/>
        </w:rPr>
      </w:pPr>
      <w:r w:rsidRPr="00BA29C7">
        <w:rPr>
          <w:rFonts w:ascii="Arial" w:hAnsi="Arial" w:cs="Arial"/>
        </w:rPr>
        <w:t xml:space="preserve">Braun, V. and Clarke, V. (2006). </w:t>
      </w:r>
      <w:r w:rsidR="00EB7708">
        <w:rPr>
          <w:rFonts w:ascii="Arial" w:hAnsi="Arial" w:cs="Arial"/>
        </w:rPr>
        <w:t>‘</w:t>
      </w:r>
      <w:r w:rsidRPr="00BA29C7">
        <w:rPr>
          <w:rFonts w:ascii="Arial" w:hAnsi="Arial" w:cs="Arial"/>
        </w:rPr>
        <w:t>Using thematic analysis in psychology. Qualitative Research in Psychology</w:t>
      </w:r>
      <w:r w:rsidR="00EB7708">
        <w:rPr>
          <w:rFonts w:ascii="Arial" w:hAnsi="Arial" w:cs="Arial"/>
        </w:rPr>
        <w:t>’</w:t>
      </w:r>
      <w:r w:rsidRPr="00BA29C7">
        <w:rPr>
          <w:rFonts w:ascii="Arial" w:hAnsi="Arial" w:cs="Arial"/>
        </w:rPr>
        <w:t>, 3(2), pp.77–101.</w:t>
      </w:r>
    </w:p>
    <w:p w14:paraId="4C72DB39" w14:textId="1A444E4E" w:rsidR="00C20DFD" w:rsidRPr="00BA29C7" w:rsidRDefault="00C20DFD" w:rsidP="00C20DFD">
      <w:pPr>
        <w:pStyle w:val="NormalWeb"/>
        <w:spacing w:line="276" w:lineRule="auto"/>
        <w:rPr>
          <w:rFonts w:ascii="Arial" w:hAnsi="Arial" w:cs="Arial"/>
          <w:sz w:val="22"/>
          <w:szCs w:val="22"/>
        </w:rPr>
      </w:pPr>
      <w:r w:rsidRPr="00E875C1">
        <w:rPr>
          <w:rFonts w:ascii="Arial" w:hAnsi="Arial" w:cs="Arial"/>
          <w:sz w:val="22"/>
          <w:szCs w:val="22"/>
        </w:rPr>
        <w:t xml:space="preserve">Breen, L. (2007). </w:t>
      </w:r>
      <w:r>
        <w:rPr>
          <w:rFonts w:ascii="Arial" w:hAnsi="Arial" w:cs="Arial"/>
          <w:sz w:val="22"/>
          <w:szCs w:val="22"/>
        </w:rPr>
        <w:t>‘</w:t>
      </w:r>
      <w:r w:rsidRPr="00E875C1">
        <w:rPr>
          <w:rFonts w:ascii="Arial" w:hAnsi="Arial" w:cs="Arial"/>
          <w:sz w:val="22"/>
          <w:szCs w:val="22"/>
        </w:rPr>
        <w:t>The researcher ‘in the middle’: Negotiating the insider/outsider dichotomy</w:t>
      </w:r>
      <w:r>
        <w:rPr>
          <w:rFonts w:ascii="Arial" w:hAnsi="Arial" w:cs="Arial"/>
          <w:sz w:val="22"/>
          <w:szCs w:val="22"/>
        </w:rPr>
        <w:t>’</w:t>
      </w:r>
      <w:r w:rsidRPr="00E875C1">
        <w:rPr>
          <w:rFonts w:ascii="Arial" w:hAnsi="Arial" w:cs="Arial"/>
          <w:sz w:val="22"/>
          <w:szCs w:val="22"/>
        </w:rPr>
        <w:t>. </w:t>
      </w:r>
      <w:r w:rsidRPr="00E875C1">
        <w:rPr>
          <w:rFonts w:ascii="Arial" w:hAnsi="Arial" w:cs="Arial"/>
          <w:i/>
          <w:iCs/>
          <w:sz w:val="22"/>
          <w:szCs w:val="22"/>
        </w:rPr>
        <w:t>The Australian Community Psychologist</w:t>
      </w:r>
      <w:r w:rsidRPr="00E875C1">
        <w:rPr>
          <w:rFonts w:ascii="Arial" w:hAnsi="Arial" w:cs="Arial"/>
          <w:sz w:val="22"/>
          <w:szCs w:val="22"/>
        </w:rPr>
        <w:t xml:space="preserve">, [online] 19(1). Available at: </w:t>
      </w:r>
      <w:hyperlink r:id="rId8" w:history="1">
        <w:r w:rsidRPr="00E875C1">
          <w:rPr>
            <w:rStyle w:val="Hyperlink"/>
            <w:rFonts w:ascii="Arial" w:eastAsiaTheme="majorEastAsia" w:hAnsi="Arial" w:cs="Arial"/>
            <w:color w:val="auto"/>
            <w:sz w:val="22"/>
            <w:szCs w:val="22"/>
          </w:rPr>
          <w:t>http://hdl.handle.net/20.500.11937/22045</w:t>
        </w:r>
      </w:hyperlink>
      <w:r w:rsidRPr="00E875C1">
        <w:rPr>
          <w:rFonts w:ascii="Arial" w:hAnsi="Arial" w:cs="Arial"/>
          <w:sz w:val="22"/>
          <w:szCs w:val="22"/>
        </w:rPr>
        <w:t>.</w:t>
      </w:r>
    </w:p>
    <w:p w14:paraId="38095146" w14:textId="43ECCBA1" w:rsidR="00BA29C7" w:rsidRPr="00BA29C7" w:rsidRDefault="00BA29C7" w:rsidP="00BA29C7">
      <w:pPr>
        <w:spacing w:line="360" w:lineRule="auto"/>
        <w:rPr>
          <w:rFonts w:ascii="Arial" w:hAnsi="Arial" w:cs="Arial"/>
        </w:rPr>
      </w:pPr>
      <w:r w:rsidRPr="00BA29C7">
        <w:rPr>
          <w:rFonts w:ascii="Arial" w:hAnsi="Arial" w:cs="Arial"/>
        </w:rPr>
        <w:t xml:space="preserve">Brown </w:t>
      </w:r>
      <w:r w:rsidR="00EB7708" w:rsidRPr="00BA29C7">
        <w:rPr>
          <w:rFonts w:ascii="Arial" w:hAnsi="Arial" w:cs="Arial"/>
        </w:rPr>
        <w:t>O.</w:t>
      </w:r>
      <w:r w:rsidR="00EB7708">
        <w:rPr>
          <w:rFonts w:ascii="Arial" w:hAnsi="Arial" w:cs="Arial"/>
        </w:rPr>
        <w:t xml:space="preserve"> (</w:t>
      </w:r>
      <w:r w:rsidR="00E369EF">
        <w:rPr>
          <w:rFonts w:ascii="Arial" w:hAnsi="Arial" w:cs="Arial"/>
        </w:rPr>
        <w:t>1996</w:t>
      </w:r>
      <w:proofErr w:type="gramStart"/>
      <w:r w:rsidR="00E369EF">
        <w:rPr>
          <w:rFonts w:ascii="Arial" w:hAnsi="Arial" w:cs="Arial"/>
        </w:rPr>
        <w:t>)</w:t>
      </w:r>
      <w:r w:rsidR="00EB7708">
        <w:rPr>
          <w:rFonts w:ascii="Arial" w:hAnsi="Arial" w:cs="Arial"/>
        </w:rPr>
        <w:t xml:space="preserve"> </w:t>
      </w:r>
      <w:r w:rsidRPr="00BA29C7">
        <w:rPr>
          <w:rFonts w:ascii="Arial" w:hAnsi="Arial" w:cs="Arial"/>
        </w:rPr>
        <w:t xml:space="preserve"> </w:t>
      </w:r>
      <w:r w:rsidRPr="00E369EF">
        <w:rPr>
          <w:rFonts w:ascii="Arial" w:hAnsi="Arial" w:cs="Arial"/>
          <w:i/>
          <w:iCs/>
        </w:rPr>
        <w:t>Discover</w:t>
      </w:r>
      <w:proofErr w:type="gramEnd"/>
      <w:r w:rsidRPr="00E369EF">
        <w:rPr>
          <w:rFonts w:ascii="Arial" w:hAnsi="Arial" w:cs="Arial"/>
          <w:i/>
          <w:iCs/>
        </w:rPr>
        <w:t xml:space="preserve"> Your Voice</w:t>
      </w:r>
      <w:r w:rsidRPr="00BA29C7">
        <w:rPr>
          <w:rFonts w:ascii="Arial" w:hAnsi="Arial" w:cs="Arial"/>
        </w:rPr>
        <w:t>. San Diego: Singular Publishing Group</w:t>
      </w:r>
      <w:r w:rsidR="00EB7708">
        <w:rPr>
          <w:rFonts w:ascii="Arial" w:hAnsi="Arial" w:cs="Arial"/>
        </w:rPr>
        <w:t>.</w:t>
      </w:r>
    </w:p>
    <w:p w14:paraId="587FBCED" w14:textId="77777777" w:rsidR="00BA29C7" w:rsidRPr="00BA29C7" w:rsidRDefault="00BA29C7" w:rsidP="00BA29C7">
      <w:pPr>
        <w:spacing w:line="360" w:lineRule="auto"/>
        <w:rPr>
          <w:rFonts w:ascii="Arial" w:hAnsi="Arial" w:cs="Arial"/>
        </w:rPr>
      </w:pPr>
      <w:r w:rsidRPr="00BA29C7">
        <w:rPr>
          <w:rFonts w:ascii="Arial" w:hAnsi="Arial" w:cs="Arial"/>
        </w:rPr>
        <w:t>‌Carman, J.E. (2012). </w:t>
      </w:r>
      <w:r w:rsidRPr="00E369EF">
        <w:rPr>
          <w:rFonts w:ascii="Arial" w:hAnsi="Arial" w:cs="Arial"/>
          <w:i/>
          <w:iCs/>
        </w:rPr>
        <w:t>Yoga for Singing</w:t>
      </w:r>
      <w:r w:rsidRPr="00BA29C7">
        <w:rPr>
          <w:rFonts w:ascii="Arial" w:hAnsi="Arial" w:cs="Arial"/>
        </w:rPr>
        <w:t>. Oxford University Press.</w:t>
      </w:r>
    </w:p>
    <w:p w14:paraId="377FA96A" w14:textId="77777777" w:rsidR="00BA29C7" w:rsidRPr="00BA29C7" w:rsidRDefault="00BA29C7" w:rsidP="00BA29C7">
      <w:pPr>
        <w:spacing w:line="360" w:lineRule="auto"/>
        <w:rPr>
          <w:rFonts w:ascii="Arial" w:hAnsi="Arial" w:cs="Arial"/>
        </w:rPr>
      </w:pPr>
      <w:r w:rsidRPr="00BA29C7">
        <w:rPr>
          <w:rFonts w:ascii="Arial" w:hAnsi="Arial" w:cs="Arial"/>
        </w:rPr>
        <w:t>Chapman, J.L. (2017</w:t>
      </w:r>
      <w:r w:rsidRPr="00E369EF">
        <w:rPr>
          <w:rFonts w:ascii="Arial" w:hAnsi="Arial" w:cs="Arial"/>
          <w:i/>
          <w:iCs/>
        </w:rPr>
        <w:t xml:space="preserve">). Singing and teaching </w:t>
      </w:r>
      <w:proofErr w:type="gramStart"/>
      <w:r w:rsidRPr="00E369EF">
        <w:rPr>
          <w:rFonts w:ascii="Arial" w:hAnsi="Arial" w:cs="Arial"/>
          <w:i/>
          <w:iCs/>
        </w:rPr>
        <w:t>singing :</w:t>
      </w:r>
      <w:proofErr w:type="gramEnd"/>
      <w:r w:rsidRPr="00E369EF">
        <w:rPr>
          <w:rFonts w:ascii="Arial" w:hAnsi="Arial" w:cs="Arial"/>
          <w:i/>
          <w:iCs/>
        </w:rPr>
        <w:t xml:space="preserve"> a holistic approach to classical voice. </w:t>
      </w:r>
      <w:r w:rsidRPr="00BA29C7">
        <w:rPr>
          <w:rFonts w:ascii="Arial" w:hAnsi="Arial" w:cs="Arial"/>
        </w:rPr>
        <w:t>San Diego, Ca: Plural Publishing.</w:t>
      </w:r>
    </w:p>
    <w:p w14:paraId="37930EC4" w14:textId="68029C3A" w:rsidR="00BA29C7" w:rsidRPr="00BA29C7" w:rsidRDefault="00BA29C7" w:rsidP="00BA29C7">
      <w:pPr>
        <w:spacing w:line="360" w:lineRule="auto"/>
        <w:rPr>
          <w:rFonts w:ascii="Arial" w:hAnsi="Arial" w:cs="Arial"/>
        </w:rPr>
      </w:pPr>
      <w:r w:rsidRPr="00BA29C7">
        <w:rPr>
          <w:rFonts w:ascii="Arial" w:hAnsi="Arial" w:cs="Arial"/>
        </w:rPr>
        <w:t>Cleveland, T. (n.d.). </w:t>
      </w:r>
      <w:r w:rsidR="0068345C">
        <w:rPr>
          <w:rFonts w:ascii="Arial" w:hAnsi="Arial" w:cs="Arial"/>
        </w:rPr>
        <w:t>‘</w:t>
      </w:r>
      <w:r w:rsidRPr="00BA29C7">
        <w:rPr>
          <w:rFonts w:ascii="Arial" w:hAnsi="Arial" w:cs="Arial"/>
        </w:rPr>
        <w:t>A Comparison of Breath Management Strategies in Classical and Nonclassical Singers</w:t>
      </w:r>
      <w:r w:rsidR="00E369EF">
        <w:rPr>
          <w:rFonts w:ascii="Arial" w:hAnsi="Arial" w:cs="Arial"/>
        </w:rPr>
        <w:t>’</w:t>
      </w:r>
      <w:r w:rsidRPr="00BA29C7">
        <w:rPr>
          <w:rFonts w:ascii="Arial" w:hAnsi="Arial" w:cs="Arial"/>
        </w:rPr>
        <w:t>: Part 3. [online] Available at: https://www.nats.org/_Library/Kennedy_JOS_Files_2013/JOS-055-2-1998-053.pdf [Accessed 20 May 2024].</w:t>
      </w:r>
    </w:p>
    <w:p w14:paraId="1FAA4514" w14:textId="7E4B6687" w:rsidR="00BA29C7" w:rsidRDefault="00BA29C7" w:rsidP="00BA29C7">
      <w:pPr>
        <w:spacing w:line="360" w:lineRule="auto"/>
        <w:rPr>
          <w:rFonts w:ascii="Arial" w:hAnsi="Arial" w:cs="Arial"/>
        </w:rPr>
      </w:pPr>
      <w:r w:rsidRPr="00BA29C7">
        <w:rPr>
          <w:rFonts w:ascii="Arial" w:hAnsi="Arial" w:cs="Arial"/>
        </w:rPr>
        <w:t xml:space="preserve">Collyer, S., Kenny, D.T. and Archer, M. (2011). </w:t>
      </w:r>
      <w:r w:rsidR="0068345C">
        <w:rPr>
          <w:rFonts w:ascii="Arial" w:hAnsi="Arial" w:cs="Arial"/>
        </w:rPr>
        <w:t>‘</w:t>
      </w:r>
      <w:r w:rsidRPr="00BA29C7">
        <w:rPr>
          <w:rFonts w:ascii="Arial" w:hAnsi="Arial" w:cs="Arial"/>
        </w:rPr>
        <w:t xml:space="preserve">Listener Perception of the Effect of Abdominal Kinematic Directives on Respiratory </w:t>
      </w:r>
      <w:proofErr w:type="spellStart"/>
      <w:r w:rsidRPr="00BA29C7">
        <w:rPr>
          <w:rFonts w:ascii="Arial" w:hAnsi="Arial" w:cs="Arial"/>
        </w:rPr>
        <w:t>Behavior</w:t>
      </w:r>
      <w:proofErr w:type="spellEnd"/>
      <w:r w:rsidRPr="00BA29C7">
        <w:rPr>
          <w:rFonts w:ascii="Arial" w:hAnsi="Arial" w:cs="Arial"/>
        </w:rPr>
        <w:t xml:space="preserve"> in Female Classical Singing</w:t>
      </w:r>
      <w:r w:rsidR="0068345C">
        <w:rPr>
          <w:rFonts w:ascii="Arial" w:hAnsi="Arial" w:cs="Arial"/>
        </w:rPr>
        <w:t>’</w:t>
      </w:r>
      <w:r w:rsidRPr="00BA29C7">
        <w:rPr>
          <w:rFonts w:ascii="Arial" w:hAnsi="Arial" w:cs="Arial"/>
        </w:rPr>
        <w:t>. </w:t>
      </w:r>
      <w:r w:rsidRPr="0068345C">
        <w:rPr>
          <w:rFonts w:ascii="Arial" w:hAnsi="Arial" w:cs="Arial"/>
          <w:i/>
          <w:iCs/>
        </w:rPr>
        <w:t>Journal of Voice,</w:t>
      </w:r>
      <w:r w:rsidRPr="00BA29C7">
        <w:rPr>
          <w:rFonts w:ascii="Arial" w:hAnsi="Arial" w:cs="Arial"/>
        </w:rPr>
        <w:t xml:space="preserve"> 25(1), </w:t>
      </w:r>
      <w:proofErr w:type="gramStart"/>
      <w:r w:rsidRPr="00BA29C7">
        <w:rPr>
          <w:rFonts w:ascii="Arial" w:hAnsi="Arial" w:cs="Arial"/>
        </w:rPr>
        <w:t>pp.e</w:t>
      </w:r>
      <w:proofErr w:type="gramEnd"/>
      <w:r w:rsidRPr="00BA29C7">
        <w:rPr>
          <w:rFonts w:ascii="Arial" w:hAnsi="Arial" w:cs="Arial"/>
        </w:rPr>
        <w:t xml:space="preserve">15–e24. </w:t>
      </w:r>
      <w:proofErr w:type="spellStart"/>
      <w:proofErr w:type="gramStart"/>
      <w:r w:rsidRPr="00BA29C7">
        <w:rPr>
          <w:rFonts w:ascii="Arial" w:hAnsi="Arial" w:cs="Arial"/>
        </w:rPr>
        <w:t>doi:https</w:t>
      </w:r>
      <w:proofErr w:type="spellEnd"/>
      <w:r w:rsidRPr="00BA29C7">
        <w:rPr>
          <w:rFonts w:ascii="Arial" w:hAnsi="Arial" w:cs="Arial"/>
        </w:rPr>
        <w:t>://doi.org/10.1016/j.jvoice.2009.10.006</w:t>
      </w:r>
      <w:proofErr w:type="gramEnd"/>
      <w:r w:rsidRPr="00BA29C7">
        <w:rPr>
          <w:rFonts w:ascii="Arial" w:hAnsi="Arial" w:cs="Arial"/>
        </w:rPr>
        <w:t>.</w:t>
      </w:r>
    </w:p>
    <w:p w14:paraId="4DC3478F" w14:textId="284FDFB7" w:rsidR="00902381" w:rsidRPr="00BA29C7" w:rsidRDefault="00902381" w:rsidP="00902381">
      <w:pPr>
        <w:pStyle w:val="NormalWeb"/>
        <w:spacing w:line="276" w:lineRule="auto"/>
        <w:rPr>
          <w:rFonts w:ascii="Arial" w:hAnsi="Arial" w:cs="Arial"/>
          <w:sz w:val="22"/>
          <w:szCs w:val="22"/>
        </w:rPr>
      </w:pPr>
      <w:r w:rsidRPr="00757341">
        <w:rPr>
          <w:rFonts w:ascii="Arial" w:hAnsi="Arial" w:cs="Arial"/>
          <w:sz w:val="22"/>
          <w:szCs w:val="22"/>
        </w:rPr>
        <w:t>Costley, C., Elliott, G. and Gibbs, P. (2010</w:t>
      </w:r>
      <w:r w:rsidRPr="00757341">
        <w:rPr>
          <w:rFonts w:ascii="Arial" w:hAnsi="Arial" w:cs="Arial"/>
          <w:i/>
          <w:iCs/>
          <w:sz w:val="22"/>
          <w:szCs w:val="22"/>
        </w:rPr>
        <w:t xml:space="preserve">). Doing </w:t>
      </w:r>
      <w:proofErr w:type="gramStart"/>
      <w:r w:rsidRPr="00757341">
        <w:rPr>
          <w:rFonts w:ascii="Arial" w:hAnsi="Arial" w:cs="Arial"/>
          <w:i/>
          <w:iCs/>
          <w:sz w:val="22"/>
          <w:szCs w:val="22"/>
        </w:rPr>
        <w:t>work based</w:t>
      </w:r>
      <w:proofErr w:type="gramEnd"/>
      <w:r w:rsidRPr="00757341">
        <w:rPr>
          <w:rFonts w:ascii="Arial" w:hAnsi="Arial" w:cs="Arial"/>
          <w:i/>
          <w:iCs/>
          <w:sz w:val="22"/>
          <w:szCs w:val="22"/>
        </w:rPr>
        <w:t xml:space="preserve"> research: Approaches to enquiry for insider-researchers</w:t>
      </w:r>
      <w:r w:rsidRPr="00757341">
        <w:rPr>
          <w:rFonts w:ascii="Arial" w:hAnsi="Arial" w:cs="Arial"/>
          <w:sz w:val="22"/>
          <w:szCs w:val="22"/>
        </w:rPr>
        <w:t>. London: Sage.</w:t>
      </w:r>
    </w:p>
    <w:p w14:paraId="5487B80D" w14:textId="1A56C156" w:rsidR="00BA29C7" w:rsidRPr="00BA29C7" w:rsidRDefault="00BA29C7" w:rsidP="00BA29C7">
      <w:pPr>
        <w:spacing w:line="360" w:lineRule="auto"/>
        <w:rPr>
          <w:rFonts w:ascii="Arial" w:hAnsi="Arial" w:cs="Arial"/>
        </w:rPr>
      </w:pPr>
      <w:r w:rsidRPr="00BA29C7">
        <w:rPr>
          <w:rFonts w:ascii="Arial" w:hAnsi="Arial" w:cs="Arial"/>
        </w:rPr>
        <w:t>Emmons</w:t>
      </w:r>
      <w:r w:rsidR="00C71035">
        <w:rPr>
          <w:rFonts w:ascii="Arial" w:hAnsi="Arial" w:cs="Arial"/>
        </w:rPr>
        <w:t>,</w:t>
      </w:r>
      <w:r w:rsidRPr="00BA29C7">
        <w:rPr>
          <w:rFonts w:ascii="Arial" w:hAnsi="Arial" w:cs="Arial"/>
        </w:rPr>
        <w:t xml:space="preserve"> S</w:t>
      </w:r>
      <w:r w:rsidR="00C71035">
        <w:rPr>
          <w:rFonts w:ascii="Arial" w:hAnsi="Arial" w:cs="Arial"/>
        </w:rPr>
        <w:t>. (1988)</w:t>
      </w:r>
      <w:r w:rsidRPr="00BA29C7">
        <w:rPr>
          <w:rFonts w:ascii="Arial" w:hAnsi="Arial" w:cs="Arial"/>
        </w:rPr>
        <w:t xml:space="preserve"> </w:t>
      </w:r>
      <w:r w:rsidR="00C71035">
        <w:rPr>
          <w:rFonts w:ascii="Arial" w:hAnsi="Arial" w:cs="Arial"/>
        </w:rPr>
        <w:t>‘</w:t>
      </w:r>
      <w:r w:rsidRPr="00BA29C7">
        <w:rPr>
          <w:rFonts w:ascii="Arial" w:hAnsi="Arial" w:cs="Arial"/>
        </w:rPr>
        <w:t>Breathing for singing</w:t>
      </w:r>
      <w:r w:rsidR="00D01EB0">
        <w:rPr>
          <w:rFonts w:ascii="Arial" w:hAnsi="Arial" w:cs="Arial"/>
        </w:rPr>
        <w:t>’</w:t>
      </w:r>
      <w:r w:rsidRPr="00BA29C7">
        <w:rPr>
          <w:rFonts w:ascii="Arial" w:hAnsi="Arial" w:cs="Arial"/>
        </w:rPr>
        <w:t xml:space="preserve"> </w:t>
      </w:r>
      <w:r w:rsidR="00D01EB0" w:rsidRPr="00D01EB0">
        <w:rPr>
          <w:rFonts w:ascii="Arial" w:hAnsi="Arial" w:cs="Arial"/>
          <w:i/>
          <w:iCs/>
        </w:rPr>
        <w:t>Journal of</w:t>
      </w:r>
      <w:r w:rsidRPr="00D01EB0">
        <w:rPr>
          <w:rFonts w:ascii="Arial" w:hAnsi="Arial" w:cs="Arial"/>
          <w:i/>
          <w:iCs/>
        </w:rPr>
        <w:t xml:space="preserve"> Voice</w:t>
      </w:r>
      <w:r w:rsidR="008E1C83">
        <w:rPr>
          <w:rFonts w:ascii="Arial" w:hAnsi="Arial" w:cs="Arial"/>
        </w:rPr>
        <w:t xml:space="preserve"> 2 (1)</w:t>
      </w:r>
      <w:r w:rsidR="00F35EB7">
        <w:rPr>
          <w:rFonts w:ascii="Arial" w:hAnsi="Arial" w:cs="Arial"/>
        </w:rPr>
        <w:t>, pp.30-35.</w:t>
      </w:r>
    </w:p>
    <w:p w14:paraId="75ACB3D8" w14:textId="0A8F58E5" w:rsidR="00BA29C7" w:rsidRPr="00BA29C7" w:rsidRDefault="00BA29C7" w:rsidP="00BA29C7">
      <w:pPr>
        <w:spacing w:line="360" w:lineRule="auto"/>
        <w:rPr>
          <w:rFonts w:ascii="Arial" w:hAnsi="Arial" w:cs="Arial"/>
        </w:rPr>
      </w:pPr>
      <w:r w:rsidRPr="00BA29C7">
        <w:rPr>
          <w:rFonts w:ascii="Arial" w:hAnsi="Arial" w:cs="Arial"/>
        </w:rPr>
        <w:t>Evans, R.W., Evans, R.I., Carvajal, S. and Perry, S. (1996).</w:t>
      </w:r>
      <w:r w:rsidR="0068345C">
        <w:rPr>
          <w:rFonts w:ascii="Arial" w:hAnsi="Arial" w:cs="Arial"/>
        </w:rPr>
        <w:t>’</w:t>
      </w:r>
      <w:r w:rsidRPr="00BA29C7">
        <w:rPr>
          <w:rFonts w:ascii="Arial" w:hAnsi="Arial" w:cs="Arial"/>
        </w:rPr>
        <w:t xml:space="preserve"> A survey of injuries among Broadway </w:t>
      </w:r>
      <w:proofErr w:type="gramStart"/>
      <w:r w:rsidRPr="00BA29C7">
        <w:rPr>
          <w:rFonts w:ascii="Arial" w:hAnsi="Arial" w:cs="Arial"/>
        </w:rPr>
        <w:t>performers</w:t>
      </w:r>
      <w:r w:rsidR="0068345C">
        <w:rPr>
          <w:rFonts w:ascii="Arial" w:hAnsi="Arial" w:cs="Arial"/>
        </w:rPr>
        <w:t>’</w:t>
      </w:r>
      <w:proofErr w:type="gramEnd"/>
      <w:r w:rsidRPr="00BA29C7">
        <w:rPr>
          <w:rFonts w:ascii="Arial" w:hAnsi="Arial" w:cs="Arial"/>
        </w:rPr>
        <w:t>. </w:t>
      </w:r>
      <w:r w:rsidRPr="0068345C">
        <w:rPr>
          <w:rFonts w:ascii="Arial" w:hAnsi="Arial" w:cs="Arial"/>
          <w:i/>
          <w:iCs/>
        </w:rPr>
        <w:t>American Journal of Public Health</w:t>
      </w:r>
      <w:r w:rsidRPr="00BA29C7">
        <w:rPr>
          <w:rFonts w:ascii="Arial" w:hAnsi="Arial" w:cs="Arial"/>
        </w:rPr>
        <w:t xml:space="preserve">, [online] 86(1), pp.77–80. </w:t>
      </w:r>
      <w:proofErr w:type="spellStart"/>
      <w:proofErr w:type="gramStart"/>
      <w:r w:rsidRPr="00BA29C7">
        <w:rPr>
          <w:rFonts w:ascii="Arial" w:hAnsi="Arial" w:cs="Arial"/>
        </w:rPr>
        <w:t>doi:https</w:t>
      </w:r>
      <w:proofErr w:type="spellEnd"/>
      <w:r w:rsidRPr="00BA29C7">
        <w:rPr>
          <w:rFonts w:ascii="Arial" w:hAnsi="Arial" w:cs="Arial"/>
        </w:rPr>
        <w:t>://doi.org/10.2105/ajph.86.1.77</w:t>
      </w:r>
      <w:proofErr w:type="gramEnd"/>
      <w:r w:rsidRPr="00BA29C7">
        <w:rPr>
          <w:rFonts w:ascii="Arial" w:hAnsi="Arial" w:cs="Arial"/>
        </w:rPr>
        <w:t>. (Evans et al., 1996)</w:t>
      </w:r>
    </w:p>
    <w:p w14:paraId="7D7C5F99" w14:textId="0009877E" w:rsidR="00BA29C7" w:rsidRPr="00BA29C7" w:rsidRDefault="00BA29C7" w:rsidP="00BA29C7">
      <w:pPr>
        <w:spacing w:line="360" w:lineRule="auto"/>
        <w:rPr>
          <w:rFonts w:ascii="Arial" w:hAnsi="Arial" w:cs="Arial"/>
        </w:rPr>
      </w:pPr>
      <w:r w:rsidRPr="00BA29C7">
        <w:rPr>
          <w:rFonts w:ascii="Arial" w:hAnsi="Arial" w:cs="Arial"/>
        </w:rPr>
        <w:t xml:space="preserve">Glasheen, K. (2017). </w:t>
      </w:r>
      <w:r w:rsidR="0068345C">
        <w:rPr>
          <w:rFonts w:ascii="Arial" w:hAnsi="Arial" w:cs="Arial"/>
        </w:rPr>
        <w:t>‘</w:t>
      </w:r>
      <w:r w:rsidRPr="00BA29C7">
        <w:rPr>
          <w:rFonts w:ascii="Arial" w:hAnsi="Arial" w:cs="Arial"/>
        </w:rPr>
        <w:t>Negotiating the contrary craft of the triple-threat</w:t>
      </w:r>
      <w:r w:rsidR="0068345C">
        <w:rPr>
          <w:rFonts w:ascii="Arial" w:hAnsi="Arial" w:cs="Arial"/>
        </w:rPr>
        <w:t>’</w:t>
      </w:r>
      <w:r w:rsidRPr="00BA29C7">
        <w:rPr>
          <w:rFonts w:ascii="Arial" w:hAnsi="Arial" w:cs="Arial"/>
        </w:rPr>
        <w:t>. </w:t>
      </w:r>
      <w:r w:rsidRPr="0068345C">
        <w:rPr>
          <w:rFonts w:ascii="Arial" w:hAnsi="Arial" w:cs="Arial"/>
          <w:i/>
          <w:iCs/>
        </w:rPr>
        <w:t>Voice and Speech Review,</w:t>
      </w:r>
      <w:r w:rsidRPr="00BA29C7">
        <w:rPr>
          <w:rFonts w:ascii="Arial" w:hAnsi="Arial" w:cs="Arial"/>
        </w:rPr>
        <w:t xml:space="preserve"> 11(1), pp.20–39. </w:t>
      </w:r>
      <w:proofErr w:type="spellStart"/>
      <w:proofErr w:type="gramStart"/>
      <w:r w:rsidRPr="00BA29C7">
        <w:rPr>
          <w:rFonts w:ascii="Arial" w:hAnsi="Arial" w:cs="Arial"/>
        </w:rPr>
        <w:t>doi:https</w:t>
      </w:r>
      <w:proofErr w:type="spellEnd"/>
      <w:r w:rsidRPr="00BA29C7">
        <w:rPr>
          <w:rFonts w:ascii="Arial" w:hAnsi="Arial" w:cs="Arial"/>
        </w:rPr>
        <w:t>://doi.org/10.1080/23268263.2017.1370833</w:t>
      </w:r>
      <w:proofErr w:type="gramEnd"/>
      <w:r w:rsidRPr="00BA29C7">
        <w:rPr>
          <w:rFonts w:ascii="Arial" w:hAnsi="Arial" w:cs="Arial"/>
        </w:rPr>
        <w:t>.</w:t>
      </w:r>
    </w:p>
    <w:p w14:paraId="276C73C9" w14:textId="28790B3E" w:rsidR="00BA29C7" w:rsidRPr="00BA29C7" w:rsidRDefault="00BA29C7" w:rsidP="00BA29C7">
      <w:pPr>
        <w:spacing w:line="360" w:lineRule="auto"/>
        <w:rPr>
          <w:rFonts w:ascii="Arial" w:hAnsi="Arial" w:cs="Arial"/>
        </w:rPr>
      </w:pPr>
      <w:r w:rsidRPr="00BA29C7">
        <w:rPr>
          <w:rFonts w:ascii="Arial" w:hAnsi="Arial" w:cs="Arial"/>
        </w:rPr>
        <w:lastRenderedPageBreak/>
        <w:t xml:space="preserve">Guidetti, L., </w:t>
      </w:r>
      <w:proofErr w:type="spellStart"/>
      <w:r w:rsidRPr="00BA29C7">
        <w:rPr>
          <w:rFonts w:ascii="Arial" w:hAnsi="Arial" w:cs="Arial"/>
        </w:rPr>
        <w:t>Gallotta</w:t>
      </w:r>
      <w:proofErr w:type="spellEnd"/>
      <w:r w:rsidRPr="00BA29C7">
        <w:rPr>
          <w:rFonts w:ascii="Arial" w:hAnsi="Arial" w:cs="Arial"/>
        </w:rPr>
        <w:t xml:space="preserve">, M., </w:t>
      </w:r>
      <w:proofErr w:type="spellStart"/>
      <w:r w:rsidRPr="00BA29C7">
        <w:rPr>
          <w:rFonts w:ascii="Arial" w:hAnsi="Arial" w:cs="Arial"/>
        </w:rPr>
        <w:t>Emerenziani</w:t>
      </w:r>
      <w:proofErr w:type="spellEnd"/>
      <w:r w:rsidRPr="00BA29C7">
        <w:rPr>
          <w:rFonts w:ascii="Arial" w:hAnsi="Arial" w:cs="Arial"/>
        </w:rPr>
        <w:t xml:space="preserve">, G. and </w:t>
      </w:r>
      <w:proofErr w:type="spellStart"/>
      <w:r w:rsidRPr="00BA29C7">
        <w:rPr>
          <w:rFonts w:ascii="Arial" w:hAnsi="Arial" w:cs="Arial"/>
        </w:rPr>
        <w:t>Baldari</w:t>
      </w:r>
      <w:proofErr w:type="spellEnd"/>
      <w:r w:rsidRPr="00BA29C7">
        <w:rPr>
          <w:rFonts w:ascii="Arial" w:hAnsi="Arial" w:cs="Arial"/>
        </w:rPr>
        <w:t xml:space="preserve">, C. (2007). </w:t>
      </w:r>
      <w:r w:rsidR="0068345C">
        <w:rPr>
          <w:rFonts w:ascii="Arial" w:hAnsi="Arial" w:cs="Arial"/>
        </w:rPr>
        <w:t>‘</w:t>
      </w:r>
      <w:r w:rsidRPr="00BA29C7">
        <w:rPr>
          <w:rFonts w:ascii="Arial" w:hAnsi="Arial" w:cs="Arial"/>
        </w:rPr>
        <w:t>Exercise Intensities during a Ballet Lesson in Female Adolescents with Different Technical Ability</w:t>
      </w:r>
      <w:r w:rsidR="0068345C">
        <w:rPr>
          <w:rFonts w:ascii="Arial" w:hAnsi="Arial" w:cs="Arial"/>
        </w:rPr>
        <w:t>’</w:t>
      </w:r>
      <w:r w:rsidRPr="00BA29C7">
        <w:rPr>
          <w:rFonts w:ascii="Arial" w:hAnsi="Arial" w:cs="Arial"/>
        </w:rPr>
        <w:t>. </w:t>
      </w:r>
      <w:r w:rsidRPr="0068345C">
        <w:rPr>
          <w:rFonts w:ascii="Arial" w:hAnsi="Arial" w:cs="Arial"/>
          <w:i/>
          <w:iCs/>
        </w:rPr>
        <w:t>International Journal of Sports Medicine</w:t>
      </w:r>
      <w:r w:rsidRPr="00BA29C7">
        <w:rPr>
          <w:rFonts w:ascii="Arial" w:hAnsi="Arial" w:cs="Arial"/>
        </w:rPr>
        <w:t xml:space="preserve">, 28(9), pp.736–742. </w:t>
      </w:r>
      <w:proofErr w:type="spellStart"/>
      <w:proofErr w:type="gramStart"/>
      <w:r w:rsidRPr="00BA29C7">
        <w:rPr>
          <w:rFonts w:ascii="Arial" w:hAnsi="Arial" w:cs="Arial"/>
        </w:rPr>
        <w:t>doi:https</w:t>
      </w:r>
      <w:proofErr w:type="spellEnd"/>
      <w:r w:rsidRPr="00BA29C7">
        <w:rPr>
          <w:rFonts w:ascii="Arial" w:hAnsi="Arial" w:cs="Arial"/>
        </w:rPr>
        <w:t>://doi.org/10.1055/s-2007-964909</w:t>
      </w:r>
      <w:proofErr w:type="gramEnd"/>
      <w:r w:rsidRPr="00BA29C7">
        <w:rPr>
          <w:rFonts w:ascii="Arial" w:hAnsi="Arial" w:cs="Arial"/>
        </w:rPr>
        <w:t>.</w:t>
      </w:r>
    </w:p>
    <w:p w14:paraId="06A29B99" w14:textId="6B40E343" w:rsidR="00BA29C7" w:rsidRPr="00BA29C7" w:rsidRDefault="00BA29C7" w:rsidP="00BA29C7">
      <w:pPr>
        <w:spacing w:line="360" w:lineRule="auto"/>
        <w:rPr>
          <w:rFonts w:ascii="Arial" w:hAnsi="Arial" w:cs="Arial"/>
        </w:rPr>
      </w:pPr>
      <w:r w:rsidRPr="00BA29C7">
        <w:rPr>
          <w:rFonts w:ascii="Arial" w:hAnsi="Arial" w:cs="Arial"/>
        </w:rPr>
        <w:t xml:space="preserve">Harbour, E., </w:t>
      </w:r>
      <w:proofErr w:type="spellStart"/>
      <w:r w:rsidRPr="00BA29C7">
        <w:rPr>
          <w:rFonts w:ascii="Arial" w:hAnsi="Arial" w:cs="Arial"/>
        </w:rPr>
        <w:t>Stöggl</w:t>
      </w:r>
      <w:proofErr w:type="spellEnd"/>
      <w:r w:rsidRPr="00BA29C7">
        <w:rPr>
          <w:rFonts w:ascii="Arial" w:hAnsi="Arial" w:cs="Arial"/>
        </w:rPr>
        <w:t xml:space="preserve">, T., </w:t>
      </w:r>
      <w:proofErr w:type="spellStart"/>
      <w:r w:rsidRPr="00BA29C7">
        <w:rPr>
          <w:rFonts w:ascii="Arial" w:hAnsi="Arial" w:cs="Arial"/>
        </w:rPr>
        <w:t>Schwameder</w:t>
      </w:r>
      <w:proofErr w:type="spellEnd"/>
      <w:r w:rsidRPr="00BA29C7">
        <w:rPr>
          <w:rFonts w:ascii="Arial" w:hAnsi="Arial" w:cs="Arial"/>
        </w:rPr>
        <w:t xml:space="preserve">, H. and </w:t>
      </w:r>
      <w:proofErr w:type="spellStart"/>
      <w:r w:rsidRPr="00BA29C7">
        <w:rPr>
          <w:rFonts w:ascii="Arial" w:hAnsi="Arial" w:cs="Arial"/>
        </w:rPr>
        <w:t>Finkenzeller</w:t>
      </w:r>
      <w:proofErr w:type="spellEnd"/>
      <w:r w:rsidRPr="00BA29C7">
        <w:rPr>
          <w:rFonts w:ascii="Arial" w:hAnsi="Arial" w:cs="Arial"/>
        </w:rPr>
        <w:t xml:space="preserve">, T. (2022). </w:t>
      </w:r>
      <w:r w:rsidR="0068345C">
        <w:rPr>
          <w:rFonts w:ascii="Arial" w:hAnsi="Arial" w:cs="Arial"/>
        </w:rPr>
        <w:t>‘</w:t>
      </w:r>
      <w:r w:rsidRPr="00BA29C7">
        <w:rPr>
          <w:rFonts w:ascii="Arial" w:hAnsi="Arial" w:cs="Arial"/>
        </w:rPr>
        <w:t>Breath Tools: A Synthesis of Evidence-Based Breathing Strategies to Enhance Human Running</w:t>
      </w:r>
      <w:r w:rsidR="0068345C">
        <w:rPr>
          <w:rFonts w:ascii="Arial" w:hAnsi="Arial" w:cs="Arial"/>
        </w:rPr>
        <w:t>’</w:t>
      </w:r>
      <w:r w:rsidRPr="0068345C">
        <w:rPr>
          <w:rFonts w:ascii="Arial" w:hAnsi="Arial" w:cs="Arial"/>
          <w:i/>
          <w:iCs/>
        </w:rPr>
        <w:t xml:space="preserve">. Frontiers in Physiology, </w:t>
      </w:r>
      <w:r w:rsidRPr="00BA29C7">
        <w:rPr>
          <w:rFonts w:ascii="Arial" w:hAnsi="Arial" w:cs="Arial"/>
        </w:rPr>
        <w:t xml:space="preserve">13. </w:t>
      </w:r>
      <w:proofErr w:type="spellStart"/>
      <w:proofErr w:type="gramStart"/>
      <w:r w:rsidRPr="00BA29C7">
        <w:rPr>
          <w:rFonts w:ascii="Arial" w:hAnsi="Arial" w:cs="Arial"/>
        </w:rPr>
        <w:t>doi:https</w:t>
      </w:r>
      <w:proofErr w:type="spellEnd"/>
      <w:r w:rsidRPr="00BA29C7">
        <w:rPr>
          <w:rFonts w:ascii="Arial" w:hAnsi="Arial" w:cs="Arial"/>
        </w:rPr>
        <w:t>://doi.org/10.3389/fphys.2022.813243</w:t>
      </w:r>
      <w:proofErr w:type="gramEnd"/>
      <w:r w:rsidRPr="00BA29C7">
        <w:rPr>
          <w:rFonts w:ascii="Arial" w:hAnsi="Arial" w:cs="Arial"/>
        </w:rPr>
        <w:t>.</w:t>
      </w:r>
    </w:p>
    <w:p w14:paraId="2737EB30" w14:textId="05872EB7" w:rsidR="00BA29C7" w:rsidRPr="00BA29C7" w:rsidRDefault="00BA29C7" w:rsidP="00BA29C7">
      <w:pPr>
        <w:spacing w:line="360" w:lineRule="auto"/>
        <w:rPr>
          <w:rFonts w:ascii="Arial" w:hAnsi="Arial" w:cs="Arial"/>
        </w:rPr>
      </w:pPr>
      <w:r w:rsidRPr="00BA29C7">
        <w:rPr>
          <w:rFonts w:ascii="Arial" w:hAnsi="Arial" w:cs="Arial"/>
        </w:rPr>
        <w:t xml:space="preserve">Hart, C. 1998. </w:t>
      </w:r>
      <w:r w:rsidR="0068345C">
        <w:rPr>
          <w:rFonts w:ascii="Arial" w:hAnsi="Arial" w:cs="Arial"/>
        </w:rPr>
        <w:t>‘</w:t>
      </w:r>
      <w:r w:rsidRPr="00BA29C7">
        <w:rPr>
          <w:rFonts w:ascii="Arial" w:hAnsi="Arial" w:cs="Arial"/>
        </w:rPr>
        <w:t>The Literature Review in Research: Releasing the Social Science Imagination</w:t>
      </w:r>
      <w:r w:rsidR="0068345C">
        <w:rPr>
          <w:rFonts w:ascii="Arial" w:hAnsi="Arial" w:cs="Arial"/>
        </w:rPr>
        <w:t>’</w:t>
      </w:r>
      <w:r w:rsidRPr="00BA29C7">
        <w:rPr>
          <w:rFonts w:ascii="Arial" w:hAnsi="Arial" w:cs="Arial"/>
        </w:rPr>
        <w:t>, Doing a Literature Review.</w:t>
      </w:r>
    </w:p>
    <w:p w14:paraId="27466987" w14:textId="5372272B" w:rsidR="00BA29C7" w:rsidRPr="00BA29C7" w:rsidRDefault="00BA29C7" w:rsidP="00BA29C7">
      <w:pPr>
        <w:spacing w:line="360" w:lineRule="auto"/>
        <w:rPr>
          <w:rFonts w:ascii="Arial" w:hAnsi="Arial" w:cs="Arial"/>
        </w:rPr>
      </w:pPr>
      <w:r w:rsidRPr="00BA29C7">
        <w:rPr>
          <w:rFonts w:ascii="Arial" w:hAnsi="Arial" w:cs="Arial"/>
        </w:rPr>
        <w:t xml:space="preserve">Heil, J. (2016). </w:t>
      </w:r>
      <w:r w:rsidR="0068345C">
        <w:rPr>
          <w:rFonts w:ascii="Arial" w:hAnsi="Arial" w:cs="Arial"/>
        </w:rPr>
        <w:t>‘</w:t>
      </w:r>
      <w:r w:rsidRPr="00BA29C7">
        <w:rPr>
          <w:rFonts w:ascii="Arial" w:hAnsi="Arial" w:cs="Arial"/>
        </w:rPr>
        <w:t>Exercises in Discipline and Freedom? The Graham Technique. Dance Chronicle</w:t>
      </w:r>
      <w:r w:rsidR="0068345C">
        <w:rPr>
          <w:rFonts w:ascii="Arial" w:hAnsi="Arial" w:cs="Arial"/>
        </w:rPr>
        <w:t>’</w:t>
      </w:r>
      <w:r w:rsidRPr="00BA29C7">
        <w:rPr>
          <w:rFonts w:ascii="Arial" w:hAnsi="Arial" w:cs="Arial"/>
        </w:rPr>
        <w:t xml:space="preserve">, 39(2), pp.123–152. </w:t>
      </w:r>
      <w:proofErr w:type="spellStart"/>
      <w:proofErr w:type="gramStart"/>
      <w:r w:rsidRPr="00BA29C7">
        <w:rPr>
          <w:rFonts w:ascii="Arial" w:hAnsi="Arial" w:cs="Arial"/>
        </w:rPr>
        <w:t>doi:https</w:t>
      </w:r>
      <w:proofErr w:type="spellEnd"/>
      <w:r w:rsidRPr="00BA29C7">
        <w:rPr>
          <w:rFonts w:ascii="Arial" w:hAnsi="Arial" w:cs="Arial"/>
        </w:rPr>
        <w:t>://doi.org/10.1080/01472526.2016.1183184</w:t>
      </w:r>
      <w:proofErr w:type="gramEnd"/>
      <w:r w:rsidRPr="00BA29C7">
        <w:rPr>
          <w:rFonts w:ascii="Arial" w:hAnsi="Arial" w:cs="Arial"/>
        </w:rPr>
        <w:t>.</w:t>
      </w:r>
    </w:p>
    <w:p w14:paraId="534B38C2" w14:textId="77777777" w:rsidR="00BA29C7" w:rsidRPr="00BA29C7" w:rsidRDefault="00BA29C7" w:rsidP="00BA29C7">
      <w:pPr>
        <w:spacing w:line="360" w:lineRule="auto"/>
        <w:rPr>
          <w:rFonts w:ascii="Arial" w:hAnsi="Arial" w:cs="Arial"/>
        </w:rPr>
      </w:pPr>
      <w:r w:rsidRPr="00BA29C7">
        <w:rPr>
          <w:rFonts w:ascii="Arial" w:hAnsi="Arial" w:cs="Arial"/>
        </w:rPr>
        <w:t>Hixon, T.J. (1987). </w:t>
      </w:r>
      <w:r w:rsidRPr="0068345C">
        <w:rPr>
          <w:rFonts w:ascii="Arial" w:hAnsi="Arial" w:cs="Arial"/>
          <w:i/>
          <w:iCs/>
        </w:rPr>
        <w:t>Respiratory Function in Speech and Song</w:t>
      </w:r>
      <w:r w:rsidRPr="00BA29C7">
        <w:rPr>
          <w:rFonts w:ascii="Arial" w:hAnsi="Arial" w:cs="Arial"/>
        </w:rPr>
        <w:t>. College-Hill.</w:t>
      </w:r>
    </w:p>
    <w:p w14:paraId="07CD46B8" w14:textId="3E510E17" w:rsidR="00BA29C7" w:rsidRPr="00BA29C7" w:rsidRDefault="00BA29C7" w:rsidP="00BA29C7">
      <w:pPr>
        <w:spacing w:line="360" w:lineRule="auto"/>
        <w:rPr>
          <w:rFonts w:ascii="Arial" w:hAnsi="Arial" w:cs="Arial"/>
        </w:rPr>
      </w:pPr>
      <w:r w:rsidRPr="00BA29C7">
        <w:rPr>
          <w:rFonts w:ascii="Arial" w:hAnsi="Arial" w:cs="Arial"/>
        </w:rPr>
        <w:t xml:space="preserve">Hunter, E.J. and Titze, I.R. (2009). </w:t>
      </w:r>
      <w:r w:rsidR="0068345C">
        <w:rPr>
          <w:rFonts w:ascii="Arial" w:hAnsi="Arial" w:cs="Arial"/>
        </w:rPr>
        <w:t>‘</w:t>
      </w:r>
      <w:r w:rsidRPr="00BA29C7">
        <w:rPr>
          <w:rFonts w:ascii="Arial" w:hAnsi="Arial" w:cs="Arial"/>
        </w:rPr>
        <w:t>Quantifying Vocal Fatigue Recovery: Dynamic Vocal Recovery Trajectories after a Vocal Loading Exercise. Annals of Otology, Rhinology &amp; Laryngology</w:t>
      </w:r>
      <w:r w:rsidR="0068345C">
        <w:rPr>
          <w:rFonts w:ascii="Arial" w:hAnsi="Arial" w:cs="Arial"/>
        </w:rPr>
        <w:t>’</w:t>
      </w:r>
      <w:r w:rsidRPr="00BA29C7">
        <w:rPr>
          <w:rFonts w:ascii="Arial" w:hAnsi="Arial" w:cs="Arial"/>
        </w:rPr>
        <w:t xml:space="preserve">, 118(6), pp.449–460. </w:t>
      </w:r>
      <w:proofErr w:type="spellStart"/>
      <w:proofErr w:type="gramStart"/>
      <w:r w:rsidRPr="00BA29C7">
        <w:rPr>
          <w:rFonts w:ascii="Arial" w:hAnsi="Arial" w:cs="Arial"/>
        </w:rPr>
        <w:t>doi:https</w:t>
      </w:r>
      <w:proofErr w:type="spellEnd"/>
      <w:r w:rsidRPr="00BA29C7">
        <w:rPr>
          <w:rFonts w:ascii="Arial" w:hAnsi="Arial" w:cs="Arial"/>
        </w:rPr>
        <w:t>://doi.org/10.1177/000348940911800608</w:t>
      </w:r>
      <w:proofErr w:type="gramEnd"/>
      <w:r w:rsidRPr="00BA29C7">
        <w:rPr>
          <w:rFonts w:ascii="Arial" w:hAnsi="Arial" w:cs="Arial"/>
        </w:rPr>
        <w:t>. (Hunter and Titze, 2009)</w:t>
      </w:r>
    </w:p>
    <w:p w14:paraId="691EA4F5" w14:textId="131DB0E1" w:rsidR="00BA29C7" w:rsidRPr="00BA29C7" w:rsidRDefault="00BA29C7" w:rsidP="00BA29C7">
      <w:pPr>
        <w:spacing w:line="360" w:lineRule="auto"/>
        <w:rPr>
          <w:rFonts w:ascii="Arial" w:hAnsi="Arial" w:cs="Arial"/>
        </w:rPr>
      </w:pPr>
      <w:r w:rsidRPr="00BA29C7">
        <w:rPr>
          <w:rFonts w:ascii="Arial" w:hAnsi="Arial" w:cs="Arial"/>
        </w:rPr>
        <w:t xml:space="preserve">Hutton, C. (2014). </w:t>
      </w:r>
      <w:r w:rsidR="0068345C">
        <w:rPr>
          <w:rFonts w:ascii="Arial" w:hAnsi="Arial" w:cs="Arial"/>
        </w:rPr>
        <w:t>‘</w:t>
      </w:r>
      <w:r w:rsidRPr="00BA29C7">
        <w:rPr>
          <w:rFonts w:ascii="Arial" w:hAnsi="Arial" w:cs="Arial"/>
        </w:rPr>
        <w:t>Benefits of Yoga Pranayama, Asana, and Meditation Techniques for Classically Trained Singers and Voice Educator</w:t>
      </w:r>
      <w:r w:rsidR="0068345C">
        <w:rPr>
          <w:rFonts w:ascii="Arial" w:hAnsi="Arial" w:cs="Arial"/>
        </w:rPr>
        <w:t>s’.</w:t>
      </w:r>
    </w:p>
    <w:p w14:paraId="57AB39F9" w14:textId="5966F707" w:rsidR="00BA29C7" w:rsidRPr="00BA29C7" w:rsidRDefault="00BA29C7" w:rsidP="00BA29C7">
      <w:pPr>
        <w:spacing w:line="360" w:lineRule="auto"/>
        <w:rPr>
          <w:rFonts w:ascii="Arial" w:hAnsi="Arial" w:cs="Arial"/>
        </w:rPr>
      </w:pPr>
      <w:r w:rsidRPr="00BA29C7">
        <w:rPr>
          <w:rFonts w:ascii="Arial" w:hAnsi="Arial" w:cs="Arial"/>
        </w:rPr>
        <w:t xml:space="preserve">Jayakumar, T., Kalyani, A., Kashyap </w:t>
      </w:r>
      <w:proofErr w:type="spellStart"/>
      <w:r w:rsidRPr="00BA29C7">
        <w:rPr>
          <w:rFonts w:ascii="Arial" w:hAnsi="Arial" w:cs="Arial"/>
        </w:rPr>
        <w:t>Bannuru</w:t>
      </w:r>
      <w:proofErr w:type="spellEnd"/>
      <w:r w:rsidRPr="00BA29C7">
        <w:rPr>
          <w:rFonts w:ascii="Arial" w:hAnsi="Arial" w:cs="Arial"/>
        </w:rPr>
        <w:t xml:space="preserve"> </w:t>
      </w:r>
      <w:proofErr w:type="spellStart"/>
      <w:r w:rsidRPr="00BA29C7">
        <w:rPr>
          <w:rFonts w:ascii="Arial" w:hAnsi="Arial" w:cs="Arial"/>
        </w:rPr>
        <w:t>Nanjundaswamy</w:t>
      </w:r>
      <w:proofErr w:type="spellEnd"/>
      <w:r w:rsidRPr="00BA29C7">
        <w:rPr>
          <w:rFonts w:ascii="Arial" w:hAnsi="Arial" w:cs="Arial"/>
        </w:rPr>
        <w:t xml:space="preserve">, R. and Tonni, S.S. (2022). </w:t>
      </w:r>
      <w:r w:rsidR="0068345C">
        <w:rPr>
          <w:rFonts w:ascii="Arial" w:hAnsi="Arial" w:cs="Arial"/>
        </w:rPr>
        <w:t>‘</w:t>
      </w:r>
      <w:r w:rsidRPr="00BA29C7">
        <w:rPr>
          <w:rFonts w:ascii="Arial" w:hAnsi="Arial" w:cs="Arial"/>
        </w:rPr>
        <w:t>A Preliminary Study on the Effect of Bhramari Pranayama on Voice of Prospective Singers</w:t>
      </w:r>
      <w:r w:rsidR="0068345C">
        <w:rPr>
          <w:rFonts w:ascii="Arial" w:hAnsi="Arial" w:cs="Arial"/>
        </w:rPr>
        <w:t>’</w:t>
      </w:r>
      <w:r w:rsidRPr="0068345C">
        <w:rPr>
          <w:rFonts w:ascii="Arial" w:hAnsi="Arial" w:cs="Arial"/>
          <w:i/>
          <w:iCs/>
        </w:rPr>
        <w:t>. Journal of Voice</w:t>
      </w:r>
      <w:r w:rsidRPr="00BA29C7">
        <w:rPr>
          <w:rFonts w:ascii="Arial" w:hAnsi="Arial" w:cs="Arial"/>
        </w:rPr>
        <w:t xml:space="preserve">. </w:t>
      </w:r>
      <w:proofErr w:type="spellStart"/>
      <w:proofErr w:type="gramStart"/>
      <w:r w:rsidRPr="00BA29C7">
        <w:rPr>
          <w:rFonts w:ascii="Arial" w:hAnsi="Arial" w:cs="Arial"/>
        </w:rPr>
        <w:t>doi:https</w:t>
      </w:r>
      <w:proofErr w:type="spellEnd"/>
      <w:r w:rsidRPr="00BA29C7">
        <w:rPr>
          <w:rFonts w:ascii="Arial" w:hAnsi="Arial" w:cs="Arial"/>
        </w:rPr>
        <w:t>://doi.org/10.1016/j.jvoice.2022.05.010</w:t>
      </w:r>
      <w:proofErr w:type="gramEnd"/>
      <w:r w:rsidRPr="00BA29C7">
        <w:rPr>
          <w:rFonts w:ascii="Arial" w:hAnsi="Arial" w:cs="Arial"/>
        </w:rPr>
        <w:t>.</w:t>
      </w:r>
    </w:p>
    <w:p w14:paraId="5EDBDFAB" w14:textId="3DA23D63" w:rsidR="00BA29C7" w:rsidRPr="00BA29C7" w:rsidRDefault="00BA29C7" w:rsidP="00BA29C7">
      <w:pPr>
        <w:spacing w:line="360" w:lineRule="auto"/>
        <w:rPr>
          <w:rFonts w:ascii="Arial" w:hAnsi="Arial" w:cs="Arial"/>
        </w:rPr>
      </w:pPr>
      <w:r w:rsidRPr="00BA29C7">
        <w:rPr>
          <w:rFonts w:ascii="Arial" w:hAnsi="Arial" w:cs="Arial"/>
        </w:rPr>
        <w:t xml:space="preserve">Karin, J. (2016). Recontextualizing Dance Skills: </w:t>
      </w:r>
      <w:r w:rsidR="0068345C">
        <w:rPr>
          <w:rFonts w:ascii="Arial" w:hAnsi="Arial" w:cs="Arial"/>
        </w:rPr>
        <w:t>‘</w:t>
      </w:r>
      <w:r w:rsidRPr="00BA29C7">
        <w:rPr>
          <w:rFonts w:ascii="Arial" w:hAnsi="Arial" w:cs="Arial"/>
        </w:rPr>
        <w:t>Overcoming Impediments to Motor Learning and Expressivity in Ballet Dancers</w:t>
      </w:r>
      <w:r w:rsidR="0068345C">
        <w:rPr>
          <w:rFonts w:ascii="Arial" w:hAnsi="Arial" w:cs="Arial"/>
        </w:rPr>
        <w:t>’</w:t>
      </w:r>
      <w:r w:rsidRPr="00BA29C7">
        <w:rPr>
          <w:rFonts w:ascii="Arial" w:hAnsi="Arial" w:cs="Arial"/>
        </w:rPr>
        <w:t>. </w:t>
      </w:r>
      <w:r w:rsidRPr="0068345C">
        <w:rPr>
          <w:rFonts w:ascii="Arial" w:hAnsi="Arial" w:cs="Arial"/>
          <w:i/>
          <w:iCs/>
        </w:rPr>
        <w:t>Frontiers in Psychology</w:t>
      </w:r>
      <w:r w:rsidRPr="00BA29C7">
        <w:rPr>
          <w:rFonts w:ascii="Arial" w:hAnsi="Arial" w:cs="Arial"/>
        </w:rPr>
        <w:t xml:space="preserve">, 7. </w:t>
      </w:r>
      <w:proofErr w:type="spellStart"/>
      <w:proofErr w:type="gramStart"/>
      <w:r w:rsidRPr="00BA29C7">
        <w:rPr>
          <w:rFonts w:ascii="Arial" w:hAnsi="Arial" w:cs="Arial"/>
        </w:rPr>
        <w:t>doi:https</w:t>
      </w:r>
      <w:proofErr w:type="spellEnd"/>
      <w:r w:rsidRPr="00BA29C7">
        <w:rPr>
          <w:rFonts w:ascii="Arial" w:hAnsi="Arial" w:cs="Arial"/>
        </w:rPr>
        <w:t>://doi.org/10.3389/fpsyg.2016.00431</w:t>
      </w:r>
      <w:proofErr w:type="gramEnd"/>
      <w:r w:rsidRPr="00BA29C7">
        <w:rPr>
          <w:rFonts w:ascii="Arial" w:hAnsi="Arial" w:cs="Arial"/>
        </w:rPr>
        <w:t>.</w:t>
      </w:r>
    </w:p>
    <w:p w14:paraId="342097A3" w14:textId="6835CF93" w:rsidR="00BA29C7" w:rsidRPr="00BA29C7" w:rsidRDefault="00BA29C7" w:rsidP="00BA29C7">
      <w:pPr>
        <w:spacing w:line="360" w:lineRule="auto"/>
        <w:rPr>
          <w:rFonts w:ascii="Arial" w:hAnsi="Arial" w:cs="Arial"/>
        </w:rPr>
      </w:pPr>
      <w:r w:rsidRPr="00BA29C7">
        <w:rPr>
          <w:rFonts w:ascii="Arial" w:hAnsi="Arial" w:cs="Arial"/>
        </w:rPr>
        <w:t xml:space="preserve">‌Laura Joanna Johnson, Doncaster, G., Cronin, L., Williams, C., Varga, J. and Marchant, D. (2023). </w:t>
      </w:r>
      <w:r w:rsidR="0068345C">
        <w:rPr>
          <w:rFonts w:ascii="Arial" w:hAnsi="Arial" w:cs="Arial"/>
        </w:rPr>
        <w:t>‘</w:t>
      </w:r>
      <w:r w:rsidRPr="00BA29C7">
        <w:rPr>
          <w:rFonts w:ascii="Arial" w:hAnsi="Arial" w:cs="Arial"/>
        </w:rPr>
        <w:t>Well-trained, trained and recreationally trained runners’ cognition during a 5km tempo run: a think aloud study</w:t>
      </w:r>
      <w:r w:rsidR="0068345C">
        <w:rPr>
          <w:rFonts w:ascii="Arial" w:hAnsi="Arial" w:cs="Arial"/>
        </w:rPr>
        <w:t>’</w:t>
      </w:r>
      <w:r w:rsidRPr="00BA29C7">
        <w:rPr>
          <w:rFonts w:ascii="Arial" w:hAnsi="Arial" w:cs="Arial"/>
        </w:rPr>
        <w:t xml:space="preserve">. pp.1–21. </w:t>
      </w:r>
      <w:proofErr w:type="spellStart"/>
      <w:proofErr w:type="gramStart"/>
      <w:r w:rsidRPr="00BA29C7">
        <w:rPr>
          <w:rFonts w:ascii="Arial" w:hAnsi="Arial" w:cs="Arial"/>
        </w:rPr>
        <w:t>doi:https</w:t>
      </w:r>
      <w:proofErr w:type="spellEnd"/>
      <w:r w:rsidRPr="00BA29C7">
        <w:rPr>
          <w:rFonts w:ascii="Arial" w:hAnsi="Arial" w:cs="Arial"/>
        </w:rPr>
        <w:t>://doi.org/10.1080/1612197x.2023.2207104</w:t>
      </w:r>
      <w:proofErr w:type="gramEnd"/>
      <w:r w:rsidRPr="00BA29C7">
        <w:rPr>
          <w:rFonts w:ascii="Arial" w:hAnsi="Arial" w:cs="Arial"/>
        </w:rPr>
        <w:t>.</w:t>
      </w:r>
    </w:p>
    <w:p w14:paraId="61660CFF" w14:textId="77777777" w:rsidR="00BA29C7" w:rsidRPr="00BA29C7" w:rsidRDefault="00BA29C7" w:rsidP="00BA29C7">
      <w:pPr>
        <w:spacing w:line="360" w:lineRule="auto"/>
        <w:rPr>
          <w:rFonts w:ascii="Arial" w:hAnsi="Arial" w:cs="Arial"/>
        </w:rPr>
      </w:pPr>
      <w:r w:rsidRPr="00BA29C7">
        <w:rPr>
          <w:rFonts w:ascii="Arial" w:hAnsi="Arial" w:cs="Arial"/>
        </w:rPr>
        <w:t xml:space="preserve">Lawrence, K. (2022) “Vocal Athleticism: An exploration of exercise physiology principles in the voice studio” </w:t>
      </w:r>
      <w:r w:rsidRPr="0068345C">
        <w:rPr>
          <w:rFonts w:ascii="Arial" w:hAnsi="Arial" w:cs="Arial"/>
          <w:i/>
          <w:iCs/>
        </w:rPr>
        <w:t>Music Theses</w:t>
      </w:r>
      <w:r w:rsidRPr="00BA29C7">
        <w:rPr>
          <w:rFonts w:ascii="Arial" w:hAnsi="Arial" w:cs="Arial"/>
        </w:rPr>
        <w:t xml:space="preserve"> 6. https://resporitory.belmont.edu/music_theses/6 </w:t>
      </w:r>
    </w:p>
    <w:p w14:paraId="59516497" w14:textId="28B0C4BD" w:rsidR="00BA29C7" w:rsidRPr="00BA29C7" w:rsidRDefault="00BA29C7" w:rsidP="00BA29C7">
      <w:pPr>
        <w:spacing w:line="360" w:lineRule="auto"/>
        <w:rPr>
          <w:rFonts w:ascii="Arial" w:hAnsi="Arial" w:cs="Arial"/>
        </w:rPr>
      </w:pPr>
      <w:r w:rsidRPr="00BA29C7">
        <w:rPr>
          <w:rFonts w:ascii="Arial" w:hAnsi="Arial" w:cs="Arial"/>
        </w:rPr>
        <w:lastRenderedPageBreak/>
        <w:t xml:space="preserve">Leanderson, R., &amp; Sundberg, J. (1988). </w:t>
      </w:r>
      <w:r w:rsidR="00275912">
        <w:rPr>
          <w:rFonts w:ascii="Arial" w:hAnsi="Arial" w:cs="Arial"/>
        </w:rPr>
        <w:t>‘</w:t>
      </w:r>
      <w:r w:rsidRPr="00BA29C7">
        <w:rPr>
          <w:rFonts w:ascii="Arial" w:hAnsi="Arial" w:cs="Arial"/>
        </w:rPr>
        <w:t>Breathing for Singing</w:t>
      </w:r>
      <w:r w:rsidR="00275912">
        <w:rPr>
          <w:rFonts w:ascii="Arial" w:hAnsi="Arial" w:cs="Arial"/>
        </w:rPr>
        <w:t xml:space="preserve">,’ </w:t>
      </w:r>
      <w:r w:rsidRPr="00275912">
        <w:rPr>
          <w:rFonts w:ascii="Arial" w:hAnsi="Arial" w:cs="Arial"/>
          <w:i/>
          <w:iCs/>
        </w:rPr>
        <w:t>Journal of Voice</w:t>
      </w:r>
      <w:r w:rsidRPr="00BA29C7">
        <w:rPr>
          <w:rFonts w:ascii="Arial" w:hAnsi="Arial" w:cs="Arial"/>
        </w:rPr>
        <w:t xml:space="preserve"> (Vol. 2, Issue 1).</w:t>
      </w:r>
    </w:p>
    <w:p w14:paraId="228CCCE6" w14:textId="56C7CA16" w:rsidR="00BA29C7" w:rsidRPr="00BA29C7" w:rsidRDefault="00BA29C7" w:rsidP="00BA29C7">
      <w:pPr>
        <w:spacing w:line="360" w:lineRule="auto"/>
        <w:rPr>
          <w:rFonts w:ascii="Arial" w:hAnsi="Arial" w:cs="Arial"/>
        </w:rPr>
      </w:pPr>
      <w:r w:rsidRPr="00BA29C7">
        <w:rPr>
          <w:rFonts w:ascii="Arial" w:hAnsi="Arial" w:cs="Arial"/>
        </w:rPr>
        <w:t>Leborgne W, Weinrich B.</w:t>
      </w:r>
      <w:r w:rsidR="0048247F">
        <w:rPr>
          <w:rFonts w:ascii="Arial" w:hAnsi="Arial" w:cs="Arial"/>
        </w:rPr>
        <w:t xml:space="preserve"> (2002</w:t>
      </w:r>
      <w:proofErr w:type="gramStart"/>
      <w:r w:rsidR="0048247F">
        <w:rPr>
          <w:rFonts w:ascii="Arial" w:hAnsi="Arial" w:cs="Arial"/>
        </w:rPr>
        <w:t xml:space="preserve">) </w:t>
      </w:r>
      <w:r w:rsidRPr="00BA29C7">
        <w:rPr>
          <w:rFonts w:ascii="Arial" w:hAnsi="Arial" w:cs="Arial"/>
        </w:rPr>
        <w:t xml:space="preserve"> </w:t>
      </w:r>
      <w:r w:rsidR="00C06E20">
        <w:rPr>
          <w:rFonts w:ascii="Arial" w:hAnsi="Arial" w:cs="Arial"/>
        </w:rPr>
        <w:t>‘</w:t>
      </w:r>
      <w:proofErr w:type="spellStart"/>
      <w:proofErr w:type="gramEnd"/>
      <w:r w:rsidRPr="00BA29C7">
        <w:rPr>
          <w:rFonts w:ascii="Arial" w:hAnsi="Arial" w:cs="Arial"/>
        </w:rPr>
        <w:t>Phonetogram</w:t>
      </w:r>
      <w:proofErr w:type="spellEnd"/>
      <w:r w:rsidRPr="00BA29C7">
        <w:rPr>
          <w:rFonts w:ascii="Arial" w:hAnsi="Arial" w:cs="Arial"/>
        </w:rPr>
        <w:t xml:space="preserve"> changes for trained singers over a nine-month period of vocal training</w:t>
      </w:r>
      <w:r w:rsidR="0048247F">
        <w:rPr>
          <w:rFonts w:ascii="Arial" w:hAnsi="Arial" w:cs="Arial"/>
        </w:rPr>
        <w:t>’</w:t>
      </w:r>
      <w:r w:rsidRPr="00BA29C7">
        <w:rPr>
          <w:rFonts w:ascii="Arial" w:hAnsi="Arial" w:cs="Arial"/>
        </w:rPr>
        <w:t xml:space="preserve">. </w:t>
      </w:r>
      <w:r w:rsidRPr="0048247F">
        <w:rPr>
          <w:rFonts w:ascii="Arial" w:hAnsi="Arial" w:cs="Arial"/>
          <w:i/>
          <w:iCs/>
        </w:rPr>
        <w:t>J</w:t>
      </w:r>
      <w:r w:rsidR="0048247F" w:rsidRPr="0048247F">
        <w:rPr>
          <w:rFonts w:ascii="Arial" w:hAnsi="Arial" w:cs="Arial"/>
          <w:i/>
          <w:iCs/>
        </w:rPr>
        <w:t>ournal of</w:t>
      </w:r>
      <w:r w:rsidRPr="0048247F">
        <w:rPr>
          <w:rFonts w:ascii="Arial" w:hAnsi="Arial" w:cs="Arial"/>
          <w:i/>
          <w:iCs/>
        </w:rPr>
        <w:t xml:space="preserve"> Voice</w:t>
      </w:r>
      <w:r w:rsidR="00275912">
        <w:rPr>
          <w:rFonts w:ascii="Arial" w:hAnsi="Arial" w:cs="Arial"/>
          <w:i/>
          <w:iCs/>
        </w:rPr>
        <w:t>.</w:t>
      </w:r>
      <w:r w:rsidR="0048247F">
        <w:rPr>
          <w:rFonts w:ascii="Arial" w:hAnsi="Arial" w:cs="Arial"/>
        </w:rPr>
        <w:t xml:space="preserve"> pp</w:t>
      </w:r>
      <w:r w:rsidRPr="00BA29C7">
        <w:rPr>
          <w:rFonts w:ascii="Arial" w:hAnsi="Arial" w:cs="Arial"/>
        </w:rPr>
        <w:t>37–43.</w:t>
      </w:r>
    </w:p>
    <w:p w14:paraId="0E9D5771" w14:textId="4E0FFC10" w:rsidR="00BA29C7" w:rsidRPr="00BA29C7" w:rsidRDefault="00BA29C7" w:rsidP="00BA29C7">
      <w:pPr>
        <w:spacing w:line="360" w:lineRule="auto"/>
        <w:rPr>
          <w:rFonts w:ascii="Arial" w:hAnsi="Arial" w:cs="Arial"/>
        </w:rPr>
      </w:pPr>
      <w:r w:rsidRPr="00BA29C7">
        <w:rPr>
          <w:rFonts w:ascii="Arial" w:hAnsi="Arial" w:cs="Arial"/>
        </w:rPr>
        <w:t xml:space="preserve">Lewith, H. and Pandit, J.J. (2020). </w:t>
      </w:r>
      <w:r w:rsidR="00C06E20">
        <w:rPr>
          <w:rFonts w:ascii="Arial" w:hAnsi="Arial" w:cs="Arial"/>
        </w:rPr>
        <w:t>‘</w:t>
      </w:r>
      <w:r w:rsidRPr="00BA29C7">
        <w:rPr>
          <w:rFonts w:ascii="Arial" w:hAnsi="Arial" w:cs="Arial"/>
        </w:rPr>
        <w:t>Lung ventilation and the physiology of breathing</w:t>
      </w:r>
      <w:r w:rsidR="00C06E20">
        <w:rPr>
          <w:rFonts w:ascii="Arial" w:hAnsi="Arial" w:cs="Arial"/>
        </w:rPr>
        <w:t>’</w:t>
      </w:r>
      <w:r w:rsidRPr="00BA29C7">
        <w:rPr>
          <w:rFonts w:ascii="Arial" w:hAnsi="Arial" w:cs="Arial"/>
        </w:rPr>
        <w:t xml:space="preserve">. Surgery (Oxford), 38(5), pp.233–239. </w:t>
      </w:r>
      <w:proofErr w:type="spellStart"/>
      <w:proofErr w:type="gramStart"/>
      <w:r w:rsidRPr="00BA29C7">
        <w:rPr>
          <w:rFonts w:ascii="Arial" w:hAnsi="Arial" w:cs="Arial"/>
        </w:rPr>
        <w:t>doi:https</w:t>
      </w:r>
      <w:proofErr w:type="spellEnd"/>
      <w:r w:rsidRPr="00BA29C7">
        <w:rPr>
          <w:rFonts w:ascii="Arial" w:hAnsi="Arial" w:cs="Arial"/>
        </w:rPr>
        <w:t>://doi.org/10.1016/j.mpsur.2020.03.005</w:t>
      </w:r>
      <w:proofErr w:type="gramEnd"/>
      <w:r w:rsidRPr="00BA29C7">
        <w:rPr>
          <w:rFonts w:ascii="Arial" w:hAnsi="Arial" w:cs="Arial"/>
        </w:rPr>
        <w:t xml:space="preserve">. </w:t>
      </w:r>
    </w:p>
    <w:p w14:paraId="45305341" w14:textId="5EE940A9" w:rsidR="00BA29C7" w:rsidRPr="00BA29C7" w:rsidRDefault="00BA29C7" w:rsidP="00BA29C7">
      <w:pPr>
        <w:spacing w:line="360" w:lineRule="auto"/>
        <w:rPr>
          <w:rFonts w:ascii="Arial" w:hAnsi="Arial" w:cs="Arial"/>
        </w:rPr>
      </w:pPr>
      <w:proofErr w:type="spellStart"/>
      <w:r w:rsidRPr="00BA29C7">
        <w:rPr>
          <w:rFonts w:ascii="Arial" w:hAnsi="Arial" w:cs="Arial"/>
        </w:rPr>
        <w:t>LoVetri</w:t>
      </w:r>
      <w:proofErr w:type="spellEnd"/>
      <w:r w:rsidRPr="00BA29C7">
        <w:rPr>
          <w:rFonts w:ascii="Arial" w:hAnsi="Arial" w:cs="Arial"/>
        </w:rPr>
        <w:t xml:space="preserve">, J. (2008). </w:t>
      </w:r>
      <w:r w:rsidR="00C06E20">
        <w:rPr>
          <w:rFonts w:ascii="Arial" w:hAnsi="Arial" w:cs="Arial"/>
        </w:rPr>
        <w:t>‘</w:t>
      </w:r>
      <w:r w:rsidRPr="00BA29C7">
        <w:rPr>
          <w:rFonts w:ascii="Arial" w:hAnsi="Arial" w:cs="Arial"/>
        </w:rPr>
        <w:t>Contemporary Commercial Music</w:t>
      </w:r>
      <w:r w:rsidR="00C06E20">
        <w:rPr>
          <w:rFonts w:ascii="Arial" w:hAnsi="Arial" w:cs="Arial"/>
        </w:rPr>
        <w:t>’</w:t>
      </w:r>
      <w:r w:rsidRPr="00BA29C7">
        <w:rPr>
          <w:rFonts w:ascii="Arial" w:hAnsi="Arial" w:cs="Arial"/>
        </w:rPr>
        <w:t>. </w:t>
      </w:r>
      <w:r w:rsidRPr="00C06E20">
        <w:rPr>
          <w:rFonts w:ascii="Arial" w:hAnsi="Arial" w:cs="Arial"/>
          <w:i/>
          <w:iCs/>
        </w:rPr>
        <w:t>Journal of Voice</w:t>
      </w:r>
      <w:r w:rsidRPr="00BA29C7">
        <w:rPr>
          <w:rFonts w:ascii="Arial" w:hAnsi="Arial" w:cs="Arial"/>
        </w:rPr>
        <w:t xml:space="preserve">, 22(3), pp.260–262. </w:t>
      </w:r>
      <w:proofErr w:type="spellStart"/>
      <w:proofErr w:type="gramStart"/>
      <w:r w:rsidRPr="00BA29C7">
        <w:rPr>
          <w:rFonts w:ascii="Arial" w:hAnsi="Arial" w:cs="Arial"/>
        </w:rPr>
        <w:t>doi:https</w:t>
      </w:r>
      <w:proofErr w:type="spellEnd"/>
      <w:r w:rsidRPr="00BA29C7">
        <w:rPr>
          <w:rFonts w:ascii="Arial" w:hAnsi="Arial" w:cs="Arial"/>
        </w:rPr>
        <w:t>://doi.org/10.1016/j.jvoice.2006.11.002</w:t>
      </w:r>
      <w:proofErr w:type="gramEnd"/>
      <w:r w:rsidRPr="00BA29C7">
        <w:rPr>
          <w:rFonts w:ascii="Arial" w:hAnsi="Arial" w:cs="Arial"/>
        </w:rPr>
        <w:t>. (</w:t>
      </w:r>
      <w:proofErr w:type="spellStart"/>
      <w:r w:rsidRPr="00BA29C7">
        <w:rPr>
          <w:rFonts w:ascii="Arial" w:hAnsi="Arial" w:cs="Arial"/>
        </w:rPr>
        <w:t>LoVetri</w:t>
      </w:r>
      <w:proofErr w:type="spellEnd"/>
      <w:r w:rsidRPr="00BA29C7">
        <w:rPr>
          <w:rFonts w:ascii="Arial" w:hAnsi="Arial" w:cs="Arial"/>
        </w:rPr>
        <w:t>, 2008)</w:t>
      </w:r>
    </w:p>
    <w:p w14:paraId="69F6D035" w14:textId="3E99D64A" w:rsidR="00BA29C7" w:rsidRPr="00BA29C7" w:rsidRDefault="00BA29C7" w:rsidP="00BA29C7">
      <w:pPr>
        <w:spacing w:line="360" w:lineRule="auto"/>
        <w:rPr>
          <w:rFonts w:ascii="Arial" w:hAnsi="Arial" w:cs="Arial"/>
        </w:rPr>
      </w:pPr>
      <w:r w:rsidRPr="00BA29C7">
        <w:rPr>
          <w:rFonts w:ascii="Arial" w:hAnsi="Arial" w:cs="Arial"/>
        </w:rPr>
        <w:t xml:space="preserve">M. Dallam, G., R. McClaran, S., G. Cox, D. and P. Foust, C. (2018). </w:t>
      </w:r>
      <w:r w:rsidR="0074185E">
        <w:rPr>
          <w:rFonts w:ascii="Arial" w:hAnsi="Arial" w:cs="Arial"/>
        </w:rPr>
        <w:t>‘</w:t>
      </w:r>
      <w:r w:rsidRPr="00BA29C7">
        <w:rPr>
          <w:rFonts w:ascii="Arial" w:hAnsi="Arial" w:cs="Arial"/>
        </w:rPr>
        <w:t>Effect of Nasal Versus Oral Breathing on Vo2max and Physiological Economy in Recreational Runners Following an Extended Period Spent Using Nasally Restricted Breathing</w:t>
      </w:r>
      <w:r w:rsidR="00C06E20">
        <w:rPr>
          <w:rFonts w:ascii="Arial" w:hAnsi="Arial" w:cs="Arial"/>
        </w:rPr>
        <w:t>’</w:t>
      </w:r>
      <w:r w:rsidRPr="00BA29C7">
        <w:rPr>
          <w:rFonts w:ascii="Arial" w:hAnsi="Arial" w:cs="Arial"/>
        </w:rPr>
        <w:t>. </w:t>
      </w:r>
      <w:r w:rsidRPr="00C06E20">
        <w:rPr>
          <w:rFonts w:ascii="Arial" w:hAnsi="Arial" w:cs="Arial"/>
          <w:i/>
          <w:iCs/>
        </w:rPr>
        <w:t>International Journal of Kinesiology and Sports Science,</w:t>
      </w:r>
      <w:r w:rsidRPr="00BA29C7">
        <w:rPr>
          <w:rFonts w:ascii="Arial" w:hAnsi="Arial" w:cs="Arial"/>
        </w:rPr>
        <w:t xml:space="preserve"> 6(2), p.22. </w:t>
      </w:r>
      <w:proofErr w:type="spellStart"/>
      <w:proofErr w:type="gramStart"/>
      <w:r w:rsidRPr="00BA29C7">
        <w:rPr>
          <w:rFonts w:ascii="Arial" w:hAnsi="Arial" w:cs="Arial"/>
        </w:rPr>
        <w:t>doi:https</w:t>
      </w:r>
      <w:proofErr w:type="spellEnd"/>
      <w:r w:rsidRPr="00BA29C7">
        <w:rPr>
          <w:rFonts w:ascii="Arial" w:hAnsi="Arial" w:cs="Arial"/>
        </w:rPr>
        <w:t>://doi.org/10.7575/aiac.ijkss.v.6n.2p.22</w:t>
      </w:r>
      <w:proofErr w:type="gramEnd"/>
      <w:r w:rsidRPr="00BA29C7">
        <w:rPr>
          <w:rFonts w:ascii="Arial" w:hAnsi="Arial" w:cs="Arial"/>
        </w:rPr>
        <w:t>.</w:t>
      </w:r>
    </w:p>
    <w:p w14:paraId="3C9E7B2A" w14:textId="742F0F02" w:rsidR="00BA29C7" w:rsidRPr="00BA29C7" w:rsidRDefault="00BA29C7" w:rsidP="00BA29C7">
      <w:pPr>
        <w:spacing w:line="360" w:lineRule="auto"/>
        <w:rPr>
          <w:rFonts w:ascii="Arial" w:hAnsi="Arial" w:cs="Arial"/>
        </w:rPr>
      </w:pPr>
      <w:r w:rsidRPr="00BA29C7">
        <w:rPr>
          <w:rFonts w:ascii="Arial" w:hAnsi="Arial" w:cs="Arial"/>
        </w:rPr>
        <w:t xml:space="preserve">Mallios, V.J. and Hodgson, J.L. (1994). </w:t>
      </w:r>
      <w:r w:rsidR="0074185E">
        <w:rPr>
          <w:rFonts w:ascii="Arial" w:hAnsi="Arial" w:cs="Arial"/>
        </w:rPr>
        <w:t>‘</w:t>
      </w:r>
      <w:r w:rsidRPr="00BA29C7">
        <w:rPr>
          <w:rFonts w:ascii="Arial" w:hAnsi="Arial" w:cs="Arial"/>
        </w:rPr>
        <w:t>Imposed breathing pattern alters respiratory work during exercise</w:t>
      </w:r>
      <w:r w:rsidR="0074185E">
        <w:rPr>
          <w:rFonts w:ascii="Arial" w:hAnsi="Arial" w:cs="Arial"/>
        </w:rPr>
        <w:t>’</w:t>
      </w:r>
      <w:r w:rsidRPr="0074185E">
        <w:rPr>
          <w:rFonts w:ascii="Arial" w:hAnsi="Arial" w:cs="Arial"/>
          <w:i/>
          <w:iCs/>
        </w:rPr>
        <w:t>. European Journal of Applied Physiology and Occupational Physiology,</w:t>
      </w:r>
      <w:r w:rsidRPr="00BA29C7">
        <w:rPr>
          <w:rFonts w:ascii="Arial" w:hAnsi="Arial" w:cs="Arial"/>
        </w:rPr>
        <w:t xml:space="preserve"> 69(3), pp.262–267. </w:t>
      </w:r>
      <w:proofErr w:type="spellStart"/>
      <w:proofErr w:type="gramStart"/>
      <w:r w:rsidRPr="00BA29C7">
        <w:rPr>
          <w:rFonts w:ascii="Arial" w:hAnsi="Arial" w:cs="Arial"/>
        </w:rPr>
        <w:t>doi:https</w:t>
      </w:r>
      <w:proofErr w:type="spellEnd"/>
      <w:r w:rsidRPr="00BA29C7">
        <w:rPr>
          <w:rFonts w:ascii="Arial" w:hAnsi="Arial" w:cs="Arial"/>
        </w:rPr>
        <w:t>://doi.org/10.1007/bf01094799</w:t>
      </w:r>
      <w:proofErr w:type="gramEnd"/>
      <w:r w:rsidRPr="00BA29C7">
        <w:rPr>
          <w:rFonts w:ascii="Arial" w:hAnsi="Arial" w:cs="Arial"/>
        </w:rPr>
        <w:t>.</w:t>
      </w:r>
    </w:p>
    <w:p w14:paraId="26E7C20A" w14:textId="7405109E" w:rsidR="00BA29C7" w:rsidRPr="00BA29C7" w:rsidRDefault="00BA29C7" w:rsidP="00BA29C7">
      <w:pPr>
        <w:spacing w:line="360" w:lineRule="auto"/>
        <w:rPr>
          <w:rFonts w:ascii="Arial" w:hAnsi="Arial" w:cs="Arial"/>
        </w:rPr>
      </w:pPr>
      <w:r w:rsidRPr="00BA29C7">
        <w:rPr>
          <w:rFonts w:ascii="Arial" w:hAnsi="Arial" w:cs="Arial"/>
        </w:rPr>
        <w:t xml:space="preserve">Martin R. </w:t>
      </w:r>
      <w:proofErr w:type="spellStart"/>
      <w:r w:rsidRPr="00BA29C7">
        <w:rPr>
          <w:rFonts w:ascii="Arial" w:hAnsi="Arial" w:cs="Arial"/>
        </w:rPr>
        <w:t>Grübler</w:t>
      </w:r>
      <w:proofErr w:type="spellEnd"/>
      <w:r w:rsidRPr="00BA29C7">
        <w:rPr>
          <w:rFonts w:ascii="Arial" w:hAnsi="Arial" w:cs="Arial"/>
        </w:rPr>
        <w:t xml:space="preserve">, Olivier Wigger, David Berger, &amp; Stefan </w:t>
      </w:r>
      <w:proofErr w:type="spellStart"/>
      <w:r w:rsidRPr="00BA29C7">
        <w:rPr>
          <w:rFonts w:ascii="Arial" w:hAnsi="Arial" w:cs="Arial"/>
        </w:rPr>
        <w:t>Bloechlinger</w:t>
      </w:r>
      <w:proofErr w:type="spellEnd"/>
      <w:r w:rsidRPr="00BA29C7">
        <w:rPr>
          <w:rFonts w:ascii="Arial" w:hAnsi="Arial" w:cs="Arial"/>
        </w:rPr>
        <w:t xml:space="preserve">. (2017). </w:t>
      </w:r>
      <w:r w:rsidR="0074185E">
        <w:rPr>
          <w:rFonts w:ascii="Arial" w:hAnsi="Arial" w:cs="Arial"/>
        </w:rPr>
        <w:t>‘</w:t>
      </w:r>
      <w:r w:rsidRPr="00BA29C7">
        <w:rPr>
          <w:rFonts w:ascii="Arial" w:hAnsi="Arial" w:cs="Arial"/>
        </w:rPr>
        <w:t>Basic concepts of heart-lung interactions during mechanical ventilation</w:t>
      </w:r>
      <w:r w:rsidR="0074185E">
        <w:rPr>
          <w:rFonts w:ascii="Arial" w:hAnsi="Arial" w:cs="Arial"/>
        </w:rPr>
        <w:t>’</w:t>
      </w:r>
      <w:r w:rsidRPr="00BA29C7">
        <w:rPr>
          <w:rFonts w:ascii="Arial" w:hAnsi="Arial" w:cs="Arial"/>
        </w:rPr>
        <w:t xml:space="preserve">. </w:t>
      </w:r>
      <w:r w:rsidRPr="0074185E">
        <w:rPr>
          <w:rFonts w:ascii="Arial" w:hAnsi="Arial" w:cs="Arial"/>
          <w:i/>
          <w:iCs/>
        </w:rPr>
        <w:t>Swiss Medical Weekly</w:t>
      </w:r>
      <w:r w:rsidRPr="00BA29C7">
        <w:rPr>
          <w:rFonts w:ascii="Arial" w:hAnsi="Arial" w:cs="Arial"/>
        </w:rPr>
        <w:t>, 147(3738). https://doi.org/10.4414/smw.2017.14491</w:t>
      </w:r>
      <w:r w:rsidR="0074185E">
        <w:rPr>
          <w:rFonts w:ascii="Arial" w:hAnsi="Arial" w:cs="Arial"/>
        </w:rPr>
        <w:t>.</w:t>
      </w:r>
    </w:p>
    <w:p w14:paraId="240BD3EC" w14:textId="77777777" w:rsidR="00BA29C7" w:rsidRPr="00BA29C7" w:rsidRDefault="00BA29C7" w:rsidP="00BA29C7">
      <w:pPr>
        <w:spacing w:line="360" w:lineRule="auto"/>
        <w:rPr>
          <w:rFonts w:ascii="Arial" w:hAnsi="Arial" w:cs="Arial"/>
        </w:rPr>
      </w:pPr>
      <w:r w:rsidRPr="00BA29C7">
        <w:rPr>
          <w:rFonts w:ascii="Arial" w:hAnsi="Arial" w:cs="Arial"/>
        </w:rPr>
        <w:t xml:space="preserve">McCoy S. </w:t>
      </w:r>
      <w:r w:rsidRPr="0074185E">
        <w:rPr>
          <w:rFonts w:ascii="Arial" w:hAnsi="Arial" w:cs="Arial"/>
          <w:i/>
          <w:iCs/>
        </w:rPr>
        <w:t>Your Voice: An Inside View</w:t>
      </w:r>
      <w:r w:rsidRPr="00BA29C7">
        <w:rPr>
          <w:rFonts w:ascii="Arial" w:hAnsi="Arial" w:cs="Arial"/>
        </w:rPr>
        <w:t xml:space="preserve">. Princeton, NJ: Inside View </w:t>
      </w:r>
      <w:proofErr w:type="gramStart"/>
      <w:r w:rsidRPr="00BA29C7">
        <w:rPr>
          <w:rFonts w:ascii="Arial" w:hAnsi="Arial" w:cs="Arial"/>
        </w:rPr>
        <w:t>Press;</w:t>
      </w:r>
      <w:proofErr w:type="gramEnd"/>
    </w:p>
    <w:p w14:paraId="74CDD9DA" w14:textId="77777777" w:rsidR="00BA29C7" w:rsidRPr="00BA29C7" w:rsidRDefault="00BA29C7" w:rsidP="00BA29C7">
      <w:pPr>
        <w:spacing w:line="360" w:lineRule="auto"/>
        <w:rPr>
          <w:rFonts w:ascii="Arial" w:hAnsi="Arial" w:cs="Arial"/>
        </w:rPr>
      </w:pPr>
      <w:r w:rsidRPr="00BA29C7">
        <w:rPr>
          <w:rFonts w:ascii="Arial" w:hAnsi="Arial" w:cs="Arial"/>
        </w:rPr>
        <w:t xml:space="preserve">Mccoy, S. (n.d.). Voice Pedagogy </w:t>
      </w:r>
      <w:proofErr w:type="gramStart"/>
      <w:r w:rsidRPr="00BA29C7">
        <w:rPr>
          <w:rFonts w:ascii="Arial" w:hAnsi="Arial" w:cs="Arial"/>
        </w:rPr>
        <w:t>On</w:t>
      </w:r>
      <w:proofErr w:type="gramEnd"/>
      <w:r w:rsidRPr="00BA29C7">
        <w:rPr>
          <w:rFonts w:ascii="Arial" w:hAnsi="Arial" w:cs="Arial"/>
        </w:rPr>
        <w:t xml:space="preserve"> Breathing and Support. </w:t>
      </w:r>
      <w:r w:rsidRPr="0074185E">
        <w:rPr>
          <w:rFonts w:ascii="Arial" w:hAnsi="Arial" w:cs="Arial"/>
          <w:i/>
          <w:iCs/>
        </w:rPr>
        <w:t>In Journal of Singing</w:t>
      </w:r>
      <w:r w:rsidRPr="00BA29C7">
        <w:rPr>
          <w:rFonts w:ascii="Arial" w:hAnsi="Arial" w:cs="Arial"/>
        </w:rPr>
        <w:t xml:space="preserve"> (Vol. 70, Issue 3).</w:t>
      </w:r>
    </w:p>
    <w:p w14:paraId="182B6739" w14:textId="73E02932" w:rsidR="00BA29C7" w:rsidRPr="00BA29C7" w:rsidRDefault="00BA29C7" w:rsidP="00BA29C7">
      <w:pPr>
        <w:spacing w:line="360" w:lineRule="auto"/>
        <w:rPr>
          <w:rFonts w:ascii="Arial" w:hAnsi="Arial" w:cs="Arial"/>
        </w:rPr>
      </w:pPr>
      <w:r w:rsidRPr="00BA29C7">
        <w:rPr>
          <w:rFonts w:ascii="Arial" w:hAnsi="Arial" w:cs="Arial"/>
        </w:rPr>
        <w:t xml:space="preserve">Miller R. </w:t>
      </w:r>
      <w:r w:rsidR="00B74F95">
        <w:rPr>
          <w:rFonts w:ascii="Arial" w:hAnsi="Arial" w:cs="Arial"/>
        </w:rPr>
        <w:t>(1996)</w:t>
      </w:r>
      <w:r w:rsidR="0074185E">
        <w:rPr>
          <w:rFonts w:ascii="Arial" w:hAnsi="Arial" w:cs="Arial"/>
        </w:rPr>
        <w:t xml:space="preserve">. </w:t>
      </w:r>
      <w:r w:rsidRPr="0074185E">
        <w:rPr>
          <w:rFonts w:ascii="Arial" w:hAnsi="Arial" w:cs="Arial"/>
          <w:i/>
          <w:iCs/>
        </w:rPr>
        <w:t>On the Art of Singing</w:t>
      </w:r>
      <w:r w:rsidRPr="00BA29C7">
        <w:rPr>
          <w:rFonts w:ascii="Arial" w:hAnsi="Arial" w:cs="Arial"/>
        </w:rPr>
        <w:t>. New York: Oxford University Press</w:t>
      </w:r>
      <w:r w:rsidR="0074185E">
        <w:rPr>
          <w:rFonts w:ascii="Arial" w:hAnsi="Arial" w:cs="Arial"/>
        </w:rPr>
        <w:t>.</w:t>
      </w:r>
    </w:p>
    <w:p w14:paraId="5423C641" w14:textId="77777777" w:rsidR="00BA29C7" w:rsidRPr="00BA29C7" w:rsidRDefault="00BA29C7" w:rsidP="00BA29C7">
      <w:pPr>
        <w:spacing w:line="360" w:lineRule="auto"/>
        <w:rPr>
          <w:rFonts w:ascii="Arial" w:hAnsi="Arial" w:cs="Arial"/>
        </w:rPr>
      </w:pPr>
      <w:r w:rsidRPr="00BA29C7">
        <w:rPr>
          <w:rFonts w:ascii="Arial" w:hAnsi="Arial" w:cs="Arial"/>
        </w:rPr>
        <w:t>Miller, R. (1996). </w:t>
      </w:r>
      <w:r w:rsidRPr="00B74F95">
        <w:rPr>
          <w:rFonts w:ascii="Arial" w:hAnsi="Arial" w:cs="Arial"/>
          <w:i/>
          <w:iCs/>
        </w:rPr>
        <w:t>The structure of singing.</w:t>
      </w:r>
      <w:r w:rsidRPr="00BA29C7">
        <w:rPr>
          <w:rFonts w:ascii="Arial" w:hAnsi="Arial" w:cs="Arial"/>
        </w:rPr>
        <w:t xml:space="preserve"> New </w:t>
      </w:r>
      <w:proofErr w:type="gramStart"/>
      <w:r w:rsidRPr="00BA29C7">
        <w:rPr>
          <w:rFonts w:ascii="Arial" w:hAnsi="Arial" w:cs="Arial"/>
        </w:rPr>
        <w:t>York ;</w:t>
      </w:r>
      <w:proofErr w:type="gramEnd"/>
      <w:r w:rsidRPr="00BA29C7">
        <w:rPr>
          <w:rFonts w:ascii="Arial" w:hAnsi="Arial" w:cs="Arial"/>
        </w:rPr>
        <w:t xml:space="preserve"> London: Oxford University Press, Cop.</w:t>
      </w:r>
    </w:p>
    <w:p w14:paraId="7B798F90" w14:textId="0CAE7962" w:rsidR="00BA29C7" w:rsidRPr="00BA29C7" w:rsidRDefault="00BA29C7" w:rsidP="00BA29C7">
      <w:pPr>
        <w:spacing w:line="360" w:lineRule="auto"/>
        <w:rPr>
          <w:rFonts w:ascii="Arial" w:hAnsi="Arial" w:cs="Arial"/>
        </w:rPr>
      </w:pPr>
      <w:r w:rsidRPr="00BA29C7">
        <w:rPr>
          <w:rFonts w:ascii="Arial" w:hAnsi="Arial" w:cs="Arial"/>
        </w:rPr>
        <w:t xml:space="preserve">MOLGAT-SEON, Y., DOMINELLI, P.B., RAMSOOK, A.H., SCHAEFFER, M.R., ROMER, L.M., ROAD, J.D., GUENETTE, </w:t>
      </w:r>
      <w:proofErr w:type="gramStart"/>
      <w:r w:rsidRPr="00BA29C7">
        <w:rPr>
          <w:rFonts w:ascii="Arial" w:hAnsi="Arial" w:cs="Arial"/>
        </w:rPr>
        <w:t>J.A.</w:t>
      </w:r>
      <w:proofErr w:type="gramEnd"/>
      <w:r w:rsidRPr="00BA29C7">
        <w:rPr>
          <w:rFonts w:ascii="Arial" w:hAnsi="Arial" w:cs="Arial"/>
        </w:rPr>
        <w:t xml:space="preserve"> and SHEEL, A.W. (2018). </w:t>
      </w:r>
      <w:r w:rsidR="00B74F95">
        <w:rPr>
          <w:rFonts w:ascii="Arial" w:hAnsi="Arial" w:cs="Arial"/>
        </w:rPr>
        <w:t>‘</w:t>
      </w:r>
      <w:r w:rsidRPr="00BA29C7">
        <w:rPr>
          <w:rFonts w:ascii="Arial" w:hAnsi="Arial" w:cs="Arial"/>
        </w:rPr>
        <w:t>Effects of Age and Sex on Inspiratory Muscle Activation Patterns during Exercise</w:t>
      </w:r>
      <w:r w:rsidR="00B74F95">
        <w:rPr>
          <w:rFonts w:ascii="Arial" w:hAnsi="Arial" w:cs="Arial"/>
        </w:rPr>
        <w:t>’</w:t>
      </w:r>
      <w:r w:rsidRPr="00B74F95">
        <w:rPr>
          <w:rFonts w:ascii="Arial" w:hAnsi="Arial" w:cs="Arial"/>
          <w:i/>
          <w:iCs/>
        </w:rPr>
        <w:t>. Medicine &amp; Science in Sports &amp; Exercise</w:t>
      </w:r>
      <w:r w:rsidRPr="00BA29C7">
        <w:rPr>
          <w:rFonts w:ascii="Arial" w:hAnsi="Arial" w:cs="Arial"/>
        </w:rPr>
        <w:t xml:space="preserve">, 50(9), pp.1882–1891. </w:t>
      </w:r>
      <w:proofErr w:type="spellStart"/>
      <w:proofErr w:type="gramStart"/>
      <w:r w:rsidRPr="00BA29C7">
        <w:rPr>
          <w:rFonts w:ascii="Arial" w:hAnsi="Arial" w:cs="Arial"/>
        </w:rPr>
        <w:t>doi:https</w:t>
      </w:r>
      <w:proofErr w:type="spellEnd"/>
      <w:r w:rsidRPr="00BA29C7">
        <w:rPr>
          <w:rFonts w:ascii="Arial" w:hAnsi="Arial" w:cs="Arial"/>
        </w:rPr>
        <w:t>://doi.org/10.1249/mss.0000000000001648</w:t>
      </w:r>
      <w:proofErr w:type="gramEnd"/>
      <w:r w:rsidRPr="00BA29C7">
        <w:rPr>
          <w:rFonts w:ascii="Arial" w:hAnsi="Arial" w:cs="Arial"/>
        </w:rPr>
        <w:t>.</w:t>
      </w:r>
    </w:p>
    <w:p w14:paraId="0185935C" w14:textId="2F9C2A2B" w:rsidR="00BA29C7" w:rsidRPr="00BA29C7" w:rsidRDefault="00BA29C7" w:rsidP="00BA29C7">
      <w:pPr>
        <w:spacing w:line="360" w:lineRule="auto"/>
        <w:rPr>
          <w:rFonts w:ascii="Arial" w:hAnsi="Arial" w:cs="Arial"/>
        </w:rPr>
      </w:pPr>
      <w:r w:rsidRPr="00BA29C7">
        <w:rPr>
          <w:rFonts w:ascii="Arial" w:hAnsi="Arial" w:cs="Arial"/>
        </w:rPr>
        <w:t xml:space="preserve">Myers, J., Kokkinos, P., Arena, R. and LaMonte, M.J. (2021). </w:t>
      </w:r>
      <w:r w:rsidR="00B74F95">
        <w:rPr>
          <w:rFonts w:ascii="Arial" w:hAnsi="Arial" w:cs="Arial"/>
        </w:rPr>
        <w:t>‘</w:t>
      </w:r>
      <w:r w:rsidRPr="00BA29C7">
        <w:rPr>
          <w:rFonts w:ascii="Arial" w:hAnsi="Arial" w:cs="Arial"/>
        </w:rPr>
        <w:t xml:space="preserve">The impact of moving more, physical activity, and cardiorespiratory fitness: Why we should strive to measure and </w:t>
      </w:r>
      <w:r w:rsidRPr="00BA29C7">
        <w:rPr>
          <w:rFonts w:ascii="Arial" w:hAnsi="Arial" w:cs="Arial"/>
        </w:rPr>
        <w:lastRenderedPageBreak/>
        <w:t>improve fitness. Progress in Cardiovascular Diseases</w:t>
      </w:r>
      <w:r w:rsidR="00B74F95">
        <w:rPr>
          <w:rFonts w:ascii="Arial" w:hAnsi="Arial" w:cs="Arial"/>
        </w:rPr>
        <w:t>’</w:t>
      </w:r>
      <w:r w:rsidRPr="00BA29C7">
        <w:rPr>
          <w:rFonts w:ascii="Arial" w:hAnsi="Arial" w:cs="Arial"/>
        </w:rPr>
        <w:t xml:space="preserve">, 64, pp.77–82. </w:t>
      </w:r>
      <w:proofErr w:type="spellStart"/>
      <w:proofErr w:type="gramStart"/>
      <w:r w:rsidRPr="00BA29C7">
        <w:rPr>
          <w:rFonts w:ascii="Arial" w:hAnsi="Arial" w:cs="Arial"/>
        </w:rPr>
        <w:t>doi:https</w:t>
      </w:r>
      <w:proofErr w:type="spellEnd"/>
      <w:r w:rsidRPr="00BA29C7">
        <w:rPr>
          <w:rFonts w:ascii="Arial" w:hAnsi="Arial" w:cs="Arial"/>
        </w:rPr>
        <w:t>://doi.org/10.1016/j.pcad.2020.11.003</w:t>
      </w:r>
      <w:proofErr w:type="gramEnd"/>
      <w:r w:rsidRPr="00BA29C7">
        <w:rPr>
          <w:rFonts w:ascii="Arial" w:hAnsi="Arial" w:cs="Arial"/>
        </w:rPr>
        <w:t>.</w:t>
      </w:r>
    </w:p>
    <w:p w14:paraId="7C72D043" w14:textId="7F605A55" w:rsidR="00BA29C7" w:rsidRDefault="00BA29C7" w:rsidP="00BA29C7">
      <w:pPr>
        <w:spacing w:line="360" w:lineRule="auto"/>
        <w:rPr>
          <w:rFonts w:ascii="Arial" w:hAnsi="Arial" w:cs="Arial"/>
        </w:rPr>
      </w:pPr>
      <w:r w:rsidRPr="00BA29C7">
        <w:rPr>
          <w:rFonts w:ascii="Arial" w:hAnsi="Arial" w:cs="Arial"/>
        </w:rPr>
        <w:t xml:space="preserve">Pacheco, C. and </w:t>
      </w:r>
      <w:proofErr w:type="spellStart"/>
      <w:r w:rsidRPr="00BA29C7">
        <w:rPr>
          <w:rFonts w:ascii="Arial" w:hAnsi="Arial" w:cs="Arial"/>
        </w:rPr>
        <w:t>Behlau</w:t>
      </w:r>
      <w:proofErr w:type="spellEnd"/>
      <w:r w:rsidRPr="00BA29C7">
        <w:rPr>
          <w:rFonts w:ascii="Arial" w:hAnsi="Arial" w:cs="Arial"/>
        </w:rPr>
        <w:t xml:space="preserve">, M. (2019). </w:t>
      </w:r>
      <w:r w:rsidR="00337FDB">
        <w:rPr>
          <w:rFonts w:ascii="Arial" w:hAnsi="Arial" w:cs="Arial"/>
        </w:rPr>
        <w:t>‘</w:t>
      </w:r>
      <w:r w:rsidRPr="00BA29C7">
        <w:rPr>
          <w:rFonts w:ascii="Arial" w:hAnsi="Arial" w:cs="Arial"/>
        </w:rPr>
        <w:t xml:space="preserve">Immediate Impact of Vocal Demand on Musical </w:t>
      </w:r>
      <w:proofErr w:type="spellStart"/>
      <w:r w:rsidRPr="00BA29C7">
        <w:rPr>
          <w:rFonts w:ascii="Arial" w:hAnsi="Arial" w:cs="Arial"/>
        </w:rPr>
        <w:t>Theater</w:t>
      </w:r>
      <w:proofErr w:type="spellEnd"/>
      <w:r w:rsidRPr="00BA29C7">
        <w:rPr>
          <w:rFonts w:ascii="Arial" w:hAnsi="Arial" w:cs="Arial"/>
        </w:rPr>
        <w:t xml:space="preserve"> Singers in Brazil</w:t>
      </w:r>
      <w:r w:rsidR="00337FDB">
        <w:rPr>
          <w:rFonts w:ascii="Arial" w:hAnsi="Arial" w:cs="Arial"/>
        </w:rPr>
        <w:t>’</w:t>
      </w:r>
      <w:r w:rsidRPr="00BA29C7">
        <w:rPr>
          <w:rFonts w:ascii="Arial" w:hAnsi="Arial" w:cs="Arial"/>
        </w:rPr>
        <w:t>. </w:t>
      </w:r>
      <w:r w:rsidRPr="00337FDB">
        <w:rPr>
          <w:rFonts w:ascii="Arial" w:hAnsi="Arial" w:cs="Arial"/>
          <w:i/>
          <w:iCs/>
        </w:rPr>
        <w:t>Journal of Voice</w:t>
      </w:r>
      <w:r w:rsidRPr="00BA29C7">
        <w:rPr>
          <w:rFonts w:ascii="Arial" w:hAnsi="Arial" w:cs="Arial"/>
        </w:rPr>
        <w:t xml:space="preserve">, 33(5), pp.804.e13–804.e22. </w:t>
      </w:r>
      <w:proofErr w:type="spellStart"/>
      <w:proofErr w:type="gramStart"/>
      <w:r w:rsidRPr="00BA29C7">
        <w:rPr>
          <w:rFonts w:ascii="Arial" w:hAnsi="Arial" w:cs="Arial"/>
        </w:rPr>
        <w:t>doi:https</w:t>
      </w:r>
      <w:proofErr w:type="spellEnd"/>
      <w:r w:rsidRPr="00BA29C7">
        <w:rPr>
          <w:rFonts w:ascii="Arial" w:hAnsi="Arial" w:cs="Arial"/>
        </w:rPr>
        <w:t>://doi.org/10.1016/j.jvoice.2018.04.013</w:t>
      </w:r>
      <w:proofErr w:type="gramEnd"/>
      <w:r w:rsidRPr="00BA29C7">
        <w:rPr>
          <w:rFonts w:ascii="Arial" w:hAnsi="Arial" w:cs="Arial"/>
        </w:rPr>
        <w:t xml:space="preserve">. (Pacheco and </w:t>
      </w:r>
      <w:proofErr w:type="spellStart"/>
      <w:r w:rsidRPr="00BA29C7">
        <w:rPr>
          <w:rFonts w:ascii="Arial" w:hAnsi="Arial" w:cs="Arial"/>
        </w:rPr>
        <w:t>Behlau</w:t>
      </w:r>
      <w:proofErr w:type="spellEnd"/>
      <w:r w:rsidRPr="00BA29C7">
        <w:rPr>
          <w:rFonts w:ascii="Arial" w:hAnsi="Arial" w:cs="Arial"/>
        </w:rPr>
        <w:t>, 2019)90)</w:t>
      </w:r>
    </w:p>
    <w:p w14:paraId="56BFB3A8" w14:textId="1AFA0AB9" w:rsidR="00BB19B4" w:rsidRPr="00BA29C7" w:rsidRDefault="00BB19B4" w:rsidP="00BB19B4">
      <w:pPr>
        <w:pStyle w:val="NormalWeb"/>
        <w:spacing w:line="276" w:lineRule="auto"/>
        <w:rPr>
          <w:rFonts w:ascii="Arial" w:hAnsi="Arial" w:cs="Arial"/>
          <w:sz w:val="22"/>
          <w:szCs w:val="22"/>
        </w:rPr>
      </w:pPr>
      <w:r w:rsidRPr="00E875C1">
        <w:rPr>
          <w:rFonts w:ascii="Arial" w:hAnsi="Arial" w:cs="Arial"/>
          <w:sz w:val="22"/>
          <w:szCs w:val="22"/>
        </w:rPr>
        <w:t xml:space="preserve">Paterson, M. and Higgs, J. (2015). </w:t>
      </w:r>
      <w:r>
        <w:rPr>
          <w:rFonts w:ascii="Arial" w:hAnsi="Arial" w:cs="Arial"/>
          <w:sz w:val="22"/>
          <w:szCs w:val="22"/>
        </w:rPr>
        <w:t>‘</w:t>
      </w:r>
      <w:r w:rsidRPr="00E875C1">
        <w:rPr>
          <w:rFonts w:ascii="Arial" w:hAnsi="Arial" w:cs="Arial"/>
          <w:sz w:val="22"/>
          <w:szCs w:val="22"/>
        </w:rPr>
        <w:t>Using Hermeneutics as a Qualitative Research Approach in Professional Practice</w:t>
      </w:r>
      <w:r>
        <w:rPr>
          <w:rFonts w:ascii="Arial" w:hAnsi="Arial" w:cs="Arial"/>
          <w:sz w:val="22"/>
          <w:szCs w:val="22"/>
        </w:rPr>
        <w:t>’</w:t>
      </w:r>
      <w:r w:rsidRPr="00E875C1">
        <w:rPr>
          <w:rFonts w:ascii="Arial" w:hAnsi="Arial" w:cs="Arial"/>
          <w:sz w:val="22"/>
          <w:szCs w:val="22"/>
        </w:rPr>
        <w:t>. </w:t>
      </w:r>
      <w:r w:rsidRPr="00E875C1">
        <w:rPr>
          <w:rFonts w:ascii="Arial" w:hAnsi="Arial" w:cs="Arial"/>
          <w:i/>
          <w:iCs/>
          <w:sz w:val="22"/>
          <w:szCs w:val="22"/>
        </w:rPr>
        <w:t>The Qualitative Report</w:t>
      </w:r>
      <w:r w:rsidRPr="00E875C1">
        <w:rPr>
          <w:rFonts w:ascii="Arial" w:hAnsi="Arial" w:cs="Arial"/>
          <w:sz w:val="22"/>
          <w:szCs w:val="22"/>
        </w:rPr>
        <w:t xml:space="preserve">. </w:t>
      </w:r>
      <w:proofErr w:type="spellStart"/>
      <w:proofErr w:type="gramStart"/>
      <w:r w:rsidRPr="00E875C1">
        <w:rPr>
          <w:rFonts w:ascii="Arial" w:hAnsi="Arial" w:cs="Arial"/>
          <w:sz w:val="22"/>
          <w:szCs w:val="22"/>
        </w:rPr>
        <w:t>doi:https</w:t>
      </w:r>
      <w:proofErr w:type="spellEnd"/>
      <w:r w:rsidRPr="00E875C1">
        <w:rPr>
          <w:rFonts w:ascii="Arial" w:hAnsi="Arial" w:cs="Arial"/>
          <w:sz w:val="22"/>
          <w:szCs w:val="22"/>
        </w:rPr>
        <w:t>://doi.org/10.46743/2160-3715/2005.1853</w:t>
      </w:r>
      <w:proofErr w:type="gramEnd"/>
      <w:r w:rsidRPr="00E875C1">
        <w:rPr>
          <w:rFonts w:ascii="Arial" w:hAnsi="Arial" w:cs="Arial"/>
          <w:sz w:val="22"/>
          <w:szCs w:val="22"/>
        </w:rPr>
        <w:t>.</w:t>
      </w:r>
    </w:p>
    <w:p w14:paraId="5BACA21C" w14:textId="7F093044" w:rsidR="00BA29C7" w:rsidRPr="00BA29C7" w:rsidRDefault="00BA29C7" w:rsidP="00BA29C7">
      <w:pPr>
        <w:spacing w:line="360" w:lineRule="auto"/>
        <w:rPr>
          <w:rFonts w:ascii="Arial" w:hAnsi="Arial" w:cs="Arial"/>
        </w:rPr>
      </w:pPr>
      <w:r w:rsidRPr="00BA29C7">
        <w:rPr>
          <w:rFonts w:ascii="Arial" w:hAnsi="Arial" w:cs="Arial"/>
        </w:rPr>
        <w:t xml:space="preserve">Peter J. Watson and Thomas J. Hixon, </w:t>
      </w:r>
      <w:r w:rsidR="00337FDB">
        <w:rPr>
          <w:rFonts w:ascii="Arial" w:hAnsi="Arial" w:cs="Arial"/>
        </w:rPr>
        <w:t>‘</w:t>
      </w:r>
      <w:r w:rsidRPr="00BA29C7">
        <w:rPr>
          <w:rFonts w:ascii="Arial" w:hAnsi="Arial" w:cs="Arial"/>
        </w:rPr>
        <w:t xml:space="preserve">Respiratory </w:t>
      </w:r>
      <w:proofErr w:type="spellStart"/>
      <w:r w:rsidRPr="00BA29C7">
        <w:rPr>
          <w:rFonts w:ascii="Arial" w:hAnsi="Arial" w:cs="Arial"/>
        </w:rPr>
        <w:t>Kinemat</w:t>
      </w:r>
      <w:proofErr w:type="spellEnd"/>
      <w:r w:rsidRPr="00BA29C7">
        <w:rPr>
          <w:rFonts w:ascii="Arial" w:hAnsi="Arial" w:cs="Arial"/>
        </w:rPr>
        <w:t xml:space="preserve">- </w:t>
      </w:r>
      <w:proofErr w:type="spellStart"/>
      <w:r w:rsidRPr="00BA29C7">
        <w:rPr>
          <w:rFonts w:ascii="Arial" w:hAnsi="Arial" w:cs="Arial"/>
        </w:rPr>
        <w:t>ics</w:t>
      </w:r>
      <w:proofErr w:type="spellEnd"/>
      <w:r w:rsidRPr="00BA29C7">
        <w:rPr>
          <w:rFonts w:ascii="Arial" w:hAnsi="Arial" w:cs="Arial"/>
        </w:rPr>
        <w:t xml:space="preserve"> in Classical (Opera) Singers,</w:t>
      </w:r>
      <w:r w:rsidR="00337FDB">
        <w:rPr>
          <w:rFonts w:ascii="Arial" w:hAnsi="Arial" w:cs="Arial"/>
        </w:rPr>
        <w:t>’</w:t>
      </w:r>
      <w:r w:rsidRPr="00BA29C7">
        <w:rPr>
          <w:rFonts w:ascii="Arial" w:hAnsi="Arial" w:cs="Arial"/>
        </w:rPr>
        <w:t xml:space="preserve"> </w:t>
      </w:r>
      <w:r w:rsidRPr="00337FDB">
        <w:rPr>
          <w:rFonts w:ascii="Arial" w:hAnsi="Arial" w:cs="Arial"/>
          <w:i/>
          <w:iCs/>
        </w:rPr>
        <w:t>Journal of Speech, Language, and Hearing Research</w:t>
      </w:r>
      <w:r w:rsidRPr="00BA29C7">
        <w:rPr>
          <w:rFonts w:ascii="Arial" w:hAnsi="Arial" w:cs="Arial"/>
        </w:rPr>
        <w:t xml:space="preserve"> 28, no. 1 (March 1985): 104–122.</w:t>
      </w:r>
    </w:p>
    <w:p w14:paraId="08D3F6A6" w14:textId="428ED073" w:rsidR="00BA29C7" w:rsidRPr="00BA29C7" w:rsidRDefault="00BA29C7" w:rsidP="00BA29C7">
      <w:pPr>
        <w:spacing w:line="360" w:lineRule="auto"/>
        <w:rPr>
          <w:rFonts w:ascii="Arial" w:hAnsi="Arial" w:cs="Arial"/>
        </w:rPr>
      </w:pPr>
      <w:proofErr w:type="spellStart"/>
      <w:r w:rsidRPr="00BA29C7">
        <w:rPr>
          <w:rFonts w:ascii="Arial" w:hAnsi="Arial" w:cs="Arial"/>
        </w:rPr>
        <w:t>Phyland</w:t>
      </w:r>
      <w:proofErr w:type="spellEnd"/>
      <w:r w:rsidRPr="00BA29C7">
        <w:rPr>
          <w:rFonts w:ascii="Arial" w:hAnsi="Arial" w:cs="Arial"/>
        </w:rPr>
        <w:t xml:space="preserve">, D.J., Oates, </w:t>
      </w:r>
      <w:proofErr w:type="gramStart"/>
      <w:r w:rsidRPr="00BA29C7">
        <w:rPr>
          <w:rFonts w:ascii="Arial" w:hAnsi="Arial" w:cs="Arial"/>
        </w:rPr>
        <w:t>J.</w:t>
      </w:r>
      <w:proofErr w:type="gramEnd"/>
      <w:r w:rsidRPr="00BA29C7">
        <w:rPr>
          <w:rFonts w:ascii="Arial" w:hAnsi="Arial" w:cs="Arial"/>
        </w:rPr>
        <w:t xml:space="preserve"> and Greenwood, K.M. (1999). </w:t>
      </w:r>
      <w:r w:rsidR="00337FDB">
        <w:rPr>
          <w:rFonts w:ascii="Arial" w:hAnsi="Arial" w:cs="Arial"/>
        </w:rPr>
        <w:t>‘</w:t>
      </w:r>
      <w:r w:rsidRPr="00BA29C7">
        <w:rPr>
          <w:rFonts w:ascii="Arial" w:hAnsi="Arial" w:cs="Arial"/>
        </w:rPr>
        <w:t xml:space="preserve">Self-reported voice problems among three groups of professional </w:t>
      </w:r>
      <w:proofErr w:type="gramStart"/>
      <w:r w:rsidRPr="00BA29C7">
        <w:rPr>
          <w:rFonts w:ascii="Arial" w:hAnsi="Arial" w:cs="Arial"/>
        </w:rPr>
        <w:t>singers</w:t>
      </w:r>
      <w:r w:rsidR="00337FDB">
        <w:rPr>
          <w:rFonts w:ascii="Arial" w:hAnsi="Arial" w:cs="Arial"/>
        </w:rPr>
        <w:t>’</w:t>
      </w:r>
      <w:proofErr w:type="gramEnd"/>
      <w:r w:rsidRPr="00BA29C7">
        <w:rPr>
          <w:rFonts w:ascii="Arial" w:hAnsi="Arial" w:cs="Arial"/>
        </w:rPr>
        <w:t>. </w:t>
      </w:r>
      <w:r w:rsidRPr="00337FDB">
        <w:rPr>
          <w:rFonts w:ascii="Arial" w:hAnsi="Arial" w:cs="Arial"/>
          <w:i/>
          <w:iCs/>
        </w:rPr>
        <w:t>Journal of Voice</w:t>
      </w:r>
      <w:r w:rsidRPr="00BA29C7">
        <w:rPr>
          <w:rFonts w:ascii="Arial" w:hAnsi="Arial" w:cs="Arial"/>
        </w:rPr>
        <w:t xml:space="preserve">, 13(4), pp.602–611. </w:t>
      </w:r>
      <w:proofErr w:type="spellStart"/>
      <w:proofErr w:type="gramStart"/>
      <w:r w:rsidRPr="00BA29C7">
        <w:rPr>
          <w:rFonts w:ascii="Arial" w:hAnsi="Arial" w:cs="Arial"/>
        </w:rPr>
        <w:t>doi:https</w:t>
      </w:r>
      <w:proofErr w:type="spellEnd"/>
      <w:r w:rsidRPr="00BA29C7">
        <w:rPr>
          <w:rFonts w:ascii="Arial" w:hAnsi="Arial" w:cs="Arial"/>
        </w:rPr>
        <w:t>://doi.org/10.1016/s0892-1997(99)80014-9</w:t>
      </w:r>
      <w:proofErr w:type="gramEnd"/>
      <w:r w:rsidRPr="00BA29C7">
        <w:rPr>
          <w:rFonts w:ascii="Arial" w:hAnsi="Arial" w:cs="Arial"/>
        </w:rPr>
        <w:t>. (</w:t>
      </w:r>
      <w:proofErr w:type="spellStart"/>
      <w:r w:rsidRPr="00BA29C7">
        <w:rPr>
          <w:rFonts w:ascii="Arial" w:hAnsi="Arial" w:cs="Arial"/>
        </w:rPr>
        <w:t>Phyland</w:t>
      </w:r>
      <w:proofErr w:type="spellEnd"/>
      <w:r w:rsidRPr="00BA29C7">
        <w:rPr>
          <w:rFonts w:ascii="Arial" w:hAnsi="Arial" w:cs="Arial"/>
        </w:rPr>
        <w:t>, Oates and Greenwood, 1999)</w:t>
      </w:r>
    </w:p>
    <w:p w14:paraId="46A9F60D" w14:textId="4A755C9E" w:rsidR="00BA29C7" w:rsidRPr="00BA29C7" w:rsidRDefault="00BA29C7" w:rsidP="00BA29C7">
      <w:pPr>
        <w:spacing w:line="360" w:lineRule="auto"/>
        <w:rPr>
          <w:rFonts w:ascii="Arial" w:hAnsi="Arial" w:cs="Arial"/>
        </w:rPr>
      </w:pPr>
      <w:r w:rsidRPr="00BA29C7">
        <w:rPr>
          <w:rFonts w:ascii="Arial" w:hAnsi="Arial" w:cs="Arial"/>
        </w:rPr>
        <w:t xml:space="preserve">Ramos-Jiménez, A., Hernández-Torres, R.P., Torres-Durán, P.V., Romero-Gonzalez, J., Mascher, D., Posadas-Romero, C. and Juárez-Oropeza, M.A. (2008). </w:t>
      </w:r>
      <w:r w:rsidR="00337FDB">
        <w:rPr>
          <w:rFonts w:ascii="Arial" w:hAnsi="Arial" w:cs="Arial"/>
        </w:rPr>
        <w:t>‘</w:t>
      </w:r>
      <w:r w:rsidRPr="00BA29C7">
        <w:rPr>
          <w:rFonts w:ascii="Arial" w:hAnsi="Arial" w:cs="Arial"/>
        </w:rPr>
        <w:t>The Respiratory Exchange Ratio is Associated with Fitness Indicators Both in Trained and Untrained Men: A Possible Application for People with Reduced Exercise Tolerance</w:t>
      </w:r>
      <w:r w:rsidR="00337FDB">
        <w:rPr>
          <w:rFonts w:ascii="Arial" w:hAnsi="Arial" w:cs="Arial"/>
        </w:rPr>
        <w:t>’</w:t>
      </w:r>
      <w:r w:rsidRPr="00BA29C7">
        <w:rPr>
          <w:rFonts w:ascii="Arial" w:hAnsi="Arial" w:cs="Arial"/>
        </w:rPr>
        <w:t>. </w:t>
      </w:r>
      <w:r w:rsidRPr="00337FDB">
        <w:rPr>
          <w:rFonts w:ascii="Arial" w:hAnsi="Arial" w:cs="Arial"/>
          <w:i/>
          <w:iCs/>
        </w:rPr>
        <w:t>Clinical medicine. Circulatory, respiratory and pulmonary medicine</w:t>
      </w:r>
      <w:r w:rsidRPr="00BA29C7">
        <w:rPr>
          <w:rFonts w:ascii="Arial" w:hAnsi="Arial" w:cs="Arial"/>
        </w:rPr>
        <w:t xml:space="preserve">, [online] 2(2), </w:t>
      </w:r>
      <w:proofErr w:type="gramStart"/>
      <w:r w:rsidRPr="00BA29C7">
        <w:rPr>
          <w:rFonts w:ascii="Arial" w:hAnsi="Arial" w:cs="Arial"/>
        </w:rPr>
        <w:t>p.CCRPM.S</w:t>
      </w:r>
      <w:proofErr w:type="gramEnd"/>
      <w:r w:rsidRPr="00BA29C7">
        <w:rPr>
          <w:rFonts w:ascii="Arial" w:hAnsi="Arial" w:cs="Arial"/>
        </w:rPr>
        <w:t xml:space="preserve">449. </w:t>
      </w:r>
      <w:proofErr w:type="spellStart"/>
      <w:proofErr w:type="gramStart"/>
      <w:r w:rsidRPr="00BA29C7">
        <w:rPr>
          <w:rFonts w:ascii="Arial" w:hAnsi="Arial" w:cs="Arial"/>
        </w:rPr>
        <w:t>doi:https</w:t>
      </w:r>
      <w:proofErr w:type="spellEnd"/>
      <w:r w:rsidRPr="00BA29C7">
        <w:rPr>
          <w:rFonts w:ascii="Arial" w:hAnsi="Arial" w:cs="Arial"/>
        </w:rPr>
        <w:t>://doi.org/10.4137/ccrpm.s449</w:t>
      </w:r>
      <w:proofErr w:type="gramEnd"/>
      <w:r w:rsidRPr="00BA29C7">
        <w:rPr>
          <w:rFonts w:ascii="Arial" w:hAnsi="Arial" w:cs="Arial"/>
        </w:rPr>
        <w:t>.</w:t>
      </w:r>
    </w:p>
    <w:p w14:paraId="01512FF6" w14:textId="77777777" w:rsidR="00BA29C7" w:rsidRPr="00BA29C7" w:rsidRDefault="00BA29C7" w:rsidP="00BA29C7">
      <w:pPr>
        <w:spacing w:line="360" w:lineRule="auto"/>
        <w:rPr>
          <w:rFonts w:ascii="Arial" w:hAnsi="Arial" w:cs="Arial"/>
        </w:rPr>
      </w:pPr>
      <w:r w:rsidRPr="00BA29C7">
        <w:rPr>
          <w:rFonts w:ascii="Arial" w:hAnsi="Arial" w:cs="Arial"/>
        </w:rPr>
        <w:t>Randolph, J. J. (2009). A Guide to Writing the Dissertation Literature Review - Practical Assessment, Research &amp; Evaluation. 14.</w:t>
      </w:r>
    </w:p>
    <w:p w14:paraId="22A99EAD" w14:textId="3C48B982" w:rsidR="00BA29C7" w:rsidRPr="00BA29C7" w:rsidRDefault="00BA29C7" w:rsidP="00BA29C7">
      <w:pPr>
        <w:spacing w:line="360" w:lineRule="auto"/>
        <w:rPr>
          <w:rFonts w:ascii="Arial" w:hAnsi="Arial" w:cs="Arial"/>
        </w:rPr>
      </w:pPr>
      <w:r w:rsidRPr="00BA29C7">
        <w:rPr>
          <w:rFonts w:ascii="Arial" w:hAnsi="Arial" w:cs="Arial"/>
        </w:rPr>
        <w:t xml:space="preserve">Ray, C., Trudeau, M.D. and McCoy, S. (2018). </w:t>
      </w:r>
      <w:r w:rsidR="007D32E2">
        <w:rPr>
          <w:rFonts w:ascii="Arial" w:hAnsi="Arial" w:cs="Arial"/>
        </w:rPr>
        <w:t>‘</w:t>
      </w:r>
      <w:r w:rsidRPr="00BA29C7">
        <w:rPr>
          <w:rFonts w:ascii="Arial" w:hAnsi="Arial" w:cs="Arial"/>
        </w:rPr>
        <w:t>Effects of Respiratory Muscle Strength Training in Classically Trained Singers</w:t>
      </w:r>
      <w:r w:rsidR="007D32E2">
        <w:rPr>
          <w:rFonts w:ascii="Arial" w:hAnsi="Arial" w:cs="Arial"/>
        </w:rPr>
        <w:t>’</w:t>
      </w:r>
      <w:r w:rsidRPr="00BA29C7">
        <w:rPr>
          <w:rFonts w:ascii="Arial" w:hAnsi="Arial" w:cs="Arial"/>
        </w:rPr>
        <w:t>. </w:t>
      </w:r>
      <w:r w:rsidRPr="007D32E2">
        <w:rPr>
          <w:rFonts w:ascii="Arial" w:hAnsi="Arial" w:cs="Arial"/>
          <w:i/>
          <w:iCs/>
        </w:rPr>
        <w:t>Journal of Voice</w:t>
      </w:r>
      <w:r w:rsidRPr="00BA29C7">
        <w:rPr>
          <w:rFonts w:ascii="Arial" w:hAnsi="Arial" w:cs="Arial"/>
        </w:rPr>
        <w:t xml:space="preserve">, 32(5), pp.644.e25–644.e34. </w:t>
      </w:r>
      <w:proofErr w:type="spellStart"/>
      <w:proofErr w:type="gramStart"/>
      <w:r w:rsidRPr="00BA29C7">
        <w:rPr>
          <w:rFonts w:ascii="Arial" w:hAnsi="Arial" w:cs="Arial"/>
        </w:rPr>
        <w:t>doi:https</w:t>
      </w:r>
      <w:proofErr w:type="spellEnd"/>
      <w:r w:rsidRPr="00BA29C7">
        <w:rPr>
          <w:rFonts w:ascii="Arial" w:hAnsi="Arial" w:cs="Arial"/>
        </w:rPr>
        <w:t>://doi.org/10.1016/j.jvoice.2017.08.005</w:t>
      </w:r>
      <w:proofErr w:type="gramEnd"/>
      <w:r w:rsidRPr="00BA29C7">
        <w:rPr>
          <w:rFonts w:ascii="Arial" w:hAnsi="Arial" w:cs="Arial"/>
        </w:rPr>
        <w:t>.</w:t>
      </w:r>
    </w:p>
    <w:p w14:paraId="60391010" w14:textId="2CE3FE44" w:rsidR="00BA29C7" w:rsidRPr="00BA29C7" w:rsidRDefault="00BA29C7" w:rsidP="00BA29C7">
      <w:pPr>
        <w:spacing w:line="360" w:lineRule="auto"/>
        <w:rPr>
          <w:rFonts w:ascii="Arial" w:hAnsi="Arial" w:cs="Arial"/>
        </w:rPr>
      </w:pPr>
      <w:r w:rsidRPr="00BA29C7">
        <w:rPr>
          <w:rFonts w:ascii="Arial" w:hAnsi="Arial" w:cs="Arial"/>
        </w:rPr>
        <w:t xml:space="preserve">Rodrigues, I.M., Bernardina, G.R.D., Sarro, K.J., Baroni, G., </w:t>
      </w:r>
      <w:proofErr w:type="spellStart"/>
      <w:r w:rsidRPr="00BA29C7">
        <w:rPr>
          <w:rFonts w:ascii="Arial" w:hAnsi="Arial" w:cs="Arial"/>
        </w:rPr>
        <w:t>Cerveri</w:t>
      </w:r>
      <w:proofErr w:type="spellEnd"/>
      <w:r w:rsidRPr="00BA29C7">
        <w:rPr>
          <w:rFonts w:ascii="Arial" w:hAnsi="Arial" w:cs="Arial"/>
        </w:rPr>
        <w:t xml:space="preserve">, P. and </w:t>
      </w:r>
      <w:proofErr w:type="spellStart"/>
      <w:r w:rsidRPr="00BA29C7">
        <w:rPr>
          <w:rFonts w:ascii="Arial" w:hAnsi="Arial" w:cs="Arial"/>
        </w:rPr>
        <w:t>Silvatti</w:t>
      </w:r>
      <w:proofErr w:type="spellEnd"/>
      <w:r w:rsidRPr="00BA29C7">
        <w:rPr>
          <w:rFonts w:ascii="Arial" w:hAnsi="Arial" w:cs="Arial"/>
        </w:rPr>
        <w:t xml:space="preserve">, A.P. (2019). </w:t>
      </w:r>
      <w:r w:rsidR="007D32E2">
        <w:rPr>
          <w:rFonts w:ascii="Arial" w:hAnsi="Arial" w:cs="Arial"/>
        </w:rPr>
        <w:t>‘</w:t>
      </w:r>
      <w:r w:rsidRPr="00BA29C7">
        <w:rPr>
          <w:rFonts w:ascii="Arial" w:hAnsi="Arial" w:cs="Arial"/>
        </w:rPr>
        <w:t xml:space="preserve">Thoracoabdominal breathing motion pattern and coordination of professional ballet </w:t>
      </w:r>
      <w:proofErr w:type="gramStart"/>
      <w:r w:rsidRPr="00BA29C7">
        <w:rPr>
          <w:rFonts w:ascii="Arial" w:hAnsi="Arial" w:cs="Arial"/>
        </w:rPr>
        <w:t>dancers</w:t>
      </w:r>
      <w:r w:rsidR="007D32E2">
        <w:rPr>
          <w:rFonts w:ascii="Arial" w:hAnsi="Arial" w:cs="Arial"/>
        </w:rPr>
        <w:t>’</w:t>
      </w:r>
      <w:proofErr w:type="gramEnd"/>
      <w:r w:rsidRPr="00BA29C7">
        <w:rPr>
          <w:rFonts w:ascii="Arial" w:hAnsi="Arial" w:cs="Arial"/>
        </w:rPr>
        <w:t>. </w:t>
      </w:r>
      <w:r w:rsidRPr="007D32E2">
        <w:rPr>
          <w:rFonts w:ascii="Arial" w:hAnsi="Arial" w:cs="Arial"/>
          <w:i/>
          <w:iCs/>
        </w:rPr>
        <w:t>Sports Biomechanics</w:t>
      </w:r>
      <w:r w:rsidRPr="00BA29C7">
        <w:rPr>
          <w:rFonts w:ascii="Arial" w:hAnsi="Arial" w:cs="Arial"/>
        </w:rPr>
        <w:t xml:space="preserve">, [online] 18(1), pp.51–62. </w:t>
      </w:r>
      <w:proofErr w:type="spellStart"/>
      <w:proofErr w:type="gramStart"/>
      <w:r w:rsidRPr="00BA29C7">
        <w:rPr>
          <w:rFonts w:ascii="Arial" w:hAnsi="Arial" w:cs="Arial"/>
        </w:rPr>
        <w:t>doi:https</w:t>
      </w:r>
      <w:proofErr w:type="spellEnd"/>
      <w:r w:rsidRPr="00BA29C7">
        <w:rPr>
          <w:rFonts w:ascii="Arial" w:hAnsi="Arial" w:cs="Arial"/>
        </w:rPr>
        <w:t>://doi.org/10.1080/14763141.2017.1380223</w:t>
      </w:r>
      <w:proofErr w:type="gramEnd"/>
      <w:r w:rsidRPr="00BA29C7">
        <w:rPr>
          <w:rFonts w:ascii="Arial" w:hAnsi="Arial" w:cs="Arial"/>
        </w:rPr>
        <w:t xml:space="preserve">. </w:t>
      </w:r>
    </w:p>
    <w:p w14:paraId="082A2A84" w14:textId="73D4631B" w:rsidR="00BA29C7" w:rsidRPr="00BA29C7" w:rsidRDefault="00BA29C7" w:rsidP="00BA29C7">
      <w:pPr>
        <w:spacing w:line="360" w:lineRule="auto"/>
        <w:rPr>
          <w:rFonts w:ascii="Arial" w:hAnsi="Arial" w:cs="Arial"/>
        </w:rPr>
      </w:pPr>
      <w:proofErr w:type="spellStart"/>
      <w:r w:rsidRPr="00BA29C7">
        <w:rPr>
          <w:rFonts w:ascii="Arial" w:hAnsi="Arial" w:cs="Arial"/>
        </w:rPr>
        <w:lastRenderedPageBreak/>
        <w:t>Salomoni</w:t>
      </w:r>
      <w:proofErr w:type="spellEnd"/>
      <w:r w:rsidRPr="00BA29C7">
        <w:rPr>
          <w:rFonts w:ascii="Arial" w:hAnsi="Arial" w:cs="Arial"/>
        </w:rPr>
        <w:t xml:space="preserve">, S., van den Hoorn, W. and Hodges, P. (2016). </w:t>
      </w:r>
      <w:r w:rsidR="007D32E2">
        <w:rPr>
          <w:rFonts w:ascii="Arial" w:hAnsi="Arial" w:cs="Arial"/>
        </w:rPr>
        <w:t>‘</w:t>
      </w:r>
      <w:r w:rsidRPr="00BA29C7">
        <w:rPr>
          <w:rFonts w:ascii="Arial" w:hAnsi="Arial" w:cs="Arial"/>
        </w:rPr>
        <w:t>Breathing and Singing: Objective Characterization of Breathing Patterns in Classical Singers</w:t>
      </w:r>
      <w:r w:rsidR="007D32E2">
        <w:rPr>
          <w:rFonts w:ascii="Arial" w:hAnsi="Arial" w:cs="Arial"/>
        </w:rPr>
        <w:t>’</w:t>
      </w:r>
      <w:r w:rsidRPr="00BA29C7">
        <w:rPr>
          <w:rFonts w:ascii="Arial" w:hAnsi="Arial" w:cs="Arial"/>
        </w:rPr>
        <w:t xml:space="preserve">. PLOS ONE, 11(5). </w:t>
      </w:r>
      <w:proofErr w:type="spellStart"/>
      <w:proofErr w:type="gramStart"/>
      <w:r w:rsidRPr="00BA29C7">
        <w:rPr>
          <w:rFonts w:ascii="Arial" w:hAnsi="Arial" w:cs="Arial"/>
        </w:rPr>
        <w:t>doi:https</w:t>
      </w:r>
      <w:proofErr w:type="spellEnd"/>
      <w:r w:rsidRPr="00BA29C7">
        <w:rPr>
          <w:rFonts w:ascii="Arial" w:hAnsi="Arial" w:cs="Arial"/>
        </w:rPr>
        <w:t>://doi.org/10.1371/journal.pone.0155084</w:t>
      </w:r>
      <w:proofErr w:type="gramEnd"/>
      <w:r w:rsidRPr="00BA29C7">
        <w:rPr>
          <w:rFonts w:ascii="Arial" w:hAnsi="Arial" w:cs="Arial"/>
        </w:rPr>
        <w:t>.</w:t>
      </w:r>
    </w:p>
    <w:p w14:paraId="2A9BFBDD" w14:textId="3C193841" w:rsidR="00BA29C7" w:rsidRPr="00BA29C7" w:rsidRDefault="00BA29C7" w:rsidP="00BA29C7">
      <w:pPr>
        <w:spacing w:line="360" w:lineRule="auto"/>
        <w:rPr>
          <w:rFonts w:ascii="Arial" w:hAnsi="Arial" w:cs="Arial"/>
        </w:rPr>
      </w:pPr>
      <w:r w:rsidRPr="00BA29C7">
        <w:rPr>
          <w:rFonts w:ascii="Arial" w:hAnsi="Arial" w:cs="Arial"/>
        </w:rPr>
        <w:t>‌</w:t>
      </w:r>
      <w:proofErr w:type="spellStart"/>
      <w:r w:rsidRPr="00BA29C7">
        <w:rPr>
          <w:rFonts w:ascii="Arial" w:hAnsi="Arial" w:cs="Arial"/>
        </w:rPr>
        <w:t>Sataloff</w:t>
      </w:r>
      <w:proofErr w:type="spellEnd"/>
      <w:r w:rsidRPr="00BA29C7">
        <w:rPr>
          <w:rFonts w:ascii="Arial" w:hAnsi="Arial" w:cs="Arial"/>
        </w:rPr>
        <w:t xml:space="preserve">, R.T. (1987). </w:t>
      </w:r>
      <w:r w:rsidR="0076282D">
        <w:rPr>
          <w:rFonts w:ascii="Arial" w:hAnsi="Arial" w:cs="Arial"/>
        </w:rPr>
        <w:t>‘</w:t>
      </w:r>
      <w:r w:rsidRPr="00BA29C7">
        <w:rPr>
          <w:rFonts w:ascii="Arial" w:hAnsi="Arial" w:cs="Arial"/>
        </w:rPr>
        <w:t>The professional voice: Part I. Anatomy, function, and general health</w:t>
      </w:r>
      <w:r w:rsidR="0076282D">
        <w:rPr>
          <w:rFonts w:ascii="Arial" w:hAnsi="Arial" w:cs="Arial"/>
        </w:rPr>
        <w:t>’</w:t>
      </w:r>
      <w:r w:rsidRPr="00BA29C7">
        <w:rPr>
          <w:rFonts w:ascii="Arial" w:hAnsi="Arial" w:cs="Arial"/>
        </w:rPr>
        <w:t>. </w:t>
      </w:r>
      <w:r w:rsidRPr="0076282D">
        <w:rPr>
          <w:rFonts w:ascii="Arial" w:hAnsi="Arial" w:cs="Arial"/>
          <w:i/>
          <w:iCs/>
        </w:rPr>
        <w:t>Journal of Voice</w:t>
      </w:r>
      <w:r w:rsidRPr="00BA29C7">
        <w:rPr>
          <w:rFonts w:ascii="Arial" w:hAnsi="Arial" w:cs="Arial"/>
        </w:rPr>
        <w:t xml:space="preserve">, 1(1), pp.92–104. </w:t>
      </w:r>
      <w:proofErr w:type="spellStart"/>
      <w:proofErr w:type="gramStart"/>
      <w:r w:rsidRPr="00BA29C7">
        <w:rPr>
          <w:rFonts w:ascii="Arial" w:hAnsi="Arial" w:cs="Arial"/>
        </w:rPr>
        <w:t>doi:https</w:t>
      </w:r>
      <w:proofErr w:type="spellEnd"/>
      <w:r w:rsidRPr="00BA29C7">
        <w:rPr>
          <w:rFonts w:ascii="Arial" w:hAnsi="Arial" w:cs="Arial"/>
        </w:rPr>
        <w:t>://doi.org/10.1016/s0892-1997(87)80031-0</w:t>
      </w:r>
      <w:proofErr w:type="gramEnd"/>
      <w:r w:rsidRPr="00BA29C7">
        <w:rPr>
          <w:rFonts w:ascii="Arial" w:hAnsi="Arial" w:cs="Arial"/>
        </w:rPr>
        <w:t>.</w:t>
      </w:r>
    </w:p>
    <w:p w14:paraId="3D1A1D9C" w14:textId="234619FC" w:rsidR="00BA29C7" w:rsidRPr="00BA29C7" w:rsidRDefault="00BA29C7" w:rsidP="00BA29C7">
      <w:pPr>
        <w:spacing w:line="360" w:lineRule="auto"/>
        <w:rPr>
          <w:rFonts w:ascii="Arial" w:hAnsi="Arial" w:cs="Arial"/>
        </w:rPr>
      </w:pPr>
      <w:proofErr w:type="spellStart"/>
      <w:r w:rsidRPr="00BA29C7">
        <w:rPr>
          <w:rFonts w:ascii="Arial" w:hAnsi="Arial" w:cs="Arial"/>
        </w:rPr>
        <w:t>Sataloff</w:t>
      </w:r>
      <w:proofErr w:type="spellEnd"/>
      <w:r w:rsidRPr="00BA29C7">
        <w:rPr>
          <w:rFonts w:ascii="Arial" w:hAnsi="Arial" w:cs="Arial"/>
        </w:rPr>
        <w:t xml:space="preserve">, R.T. (1990). </w:t>
      </w:r>
      <w:r w:rsidR="0076282D">
        <w:rPr>
          <w:rFonts w:ascii="Arial" w:hAnsi="Arial" w:cs="Arial"/>
        </w:rPr>
        <w:t>‘</w:t>
      </w:r>
      <w:r w:rsidRPr="00BA29C7">
        <w:rPr>
          <w:rFonts w:ascii="Arial" w:hAnsi="Arial" w:cs="Arial"/>
        </w:rPr>
        <w:t>Understanding voice problems: A physiological perspective for diagnosis and treatment</w:t>
      </w:r>
      <w:r w:rsidR="0076282D">
        <w:rPr>
          <w:rFonts w:ascii="Arial" w:hAnsi="Arial" w:cs="Arial"/>
        </w:rPr>
        <w:t>’</w:t>
      </w:r>
      <w:r w:rsidRPr="00BA29C7">
        <w:rPr>
          <w:rFonts w:ascii="Arial" w:hAnsi="Arial" w:cs="Arial"/>
        </w:rPr>
        <w:t>. </w:t>
      </w:r>
      <w:r w:rsidRPr="0076282D">
        <w:rPr>
          <w:rFonts w:ascii="Arial" w:hAnsi="Arial" w:cs="Arial"/>
          <w:i/>
          <w:iCs/>
        </w:rPr>
        <w:t>American Journal of Otolaryngology</w:t>
      </w:r>
      <w:r w:rsidRPr="00BA29C7">
        <w:rPr>
          <w:rFonts w:ascii="Arial" w:hAnsi="Arial" w:cs="Arial"/>
        </w:rPr>
        <w:t xml:space="preserve">, 11(5), p.362. </w:t>
      </w:r>
      <w:proofErr w:type="spellStart"/>
      <w:proofErr w:type="gramStart"/>
      <w:r w:rsidRPr="00BA29C7">
        <w:rPr>
          <w:rFonts w:ascii="Arial" w:hAnsi="Arial" w:cs="Arial"/>
        </w:rPr>
        <w:t>doi:https</w:t>
      </w:r>
      <w:proofErr w:type="spellEnd"/>
      <w:r w:rsidRPr="00BA29C7">
        <w:rPr>
          <w:rFonts w:ascii="Arial" w:hAnsi="Arial" w:cs="Arial"/>
        </w:rPr>
        <w:t>://doi.org/10.1016/0196-0709(90)90079-b</w:t>
      </w:r>
      <w:proofErr w:type="gramEnd"/>
      <w:r w:rsidRPr="00BA29C7">
        <w:rPr>
          <w:rFonts w:ascii="Arial" w:hAnsi="Arial" w:cs="Arial"/>
        </w:rPr>
        <w:t>. (</w:t>
      </w:r>
      <w:proofErr w:type="spellStart"/>
      <w:r w:rsidRPr="00BA29C7">
        <w:rPr>
          <w:rFonts w:ascii="Arial" w:hAnsi="Arial" w:cs="Arial"/>
        </w:rPr>
        <w:t>Sataloff</w:t>
      </w:r>
      <w:proofErr w:type="spellEnd"/>
      <w:r w:rsidRPr="00BA29C7">
        <w:rPr>
          <w:rFonts w:ascii="Arial" w:hAnsi="Arial" w:cs="Arial"/>
        </w:rPr>
        <w:t>, 19</w:t>
      </w:r>
    </w:p>
    <w:p w14:paraId="2DEEB8B9" w14:textId="77777777" w:rsidR="00BA29C7" w:rsidRPr="00BA29C7" w:rsidRDefault="00BA29C7" w:rsidP="00BA29C7">
      <w:pPr>
        <w:spacing w:line="360" w:lineRule="auto"/>
        <w:rPr>
          <w:rFonts w:ascii="Arial" w:hAnsi="Arial" w:cs="Arial"/>
        </w:rPr>
      </w:pPr>
      <w:proofErr w:type="spellStart"/>
      <w:r w:rsidRPr="00BA29C7">
        <w:rPr>
          <w:rFonts w:ascii="Arial" w:hAnsi="Arial" w:cs="Arial"/>
        </w:rPr>
        <w:t>Sataloff</w:t>
      </w:r>
      <w:proofErr w:type="spellEnd"/>
      <w:r w:rsidRPr="00BA29C7">
        <w:rPr>
          <w:rFonts w:ascii="Arial" w:hAnsi="Arial" w:cs="Arial"/>
        </w:rPr>
        <w:t>, R.T. (1998). </w:t>
      </w:r>
      <w:r w:rsidRPr="005622E8">
        <w:rPr>
          <w:rFonts w:ascii="Arial" w:hAnsi="Arial" w:cs="Arial"/>
          <w:i/>
          <w:iCs/>
        </w:rPr>
        <w:t xml:space="preserve">Vocal health and </w:t>
      </w:r>
      <w:proofErr w:type="gramStart"/>
      <w:r w:rsidRPr="005622E8">
        <w:rPr>
          <w:rFonts w:ascii="Arial" w:hAnsi="Arial" w:cs="Arial"/>
          <w:i/>
          <w:iCs/>
        </w:rPr>
        <w:t>pedagogy :</w:t>
      </w:r>
      <w:proofErr w:type="gramEnd"/>
      <w:r w:rsidRPr="005622E8">
        <w:rPr>
          <w:rFonts w:ascii="Arial" w:hAnsi="Arial" w:cs="Arial"/>
          <w:i/>
          <w:iCs/>
        </w:rPr>
        <w:t xml:space="preserve"> science, assessment, and treatment</w:t>
      </w:r>
      <w:r w:rsidRPr="00BA29C7">
        <w:rPr>
          <w:rFonts w:ascii="Arial" w:hAnsi="Arial" w:cs="Arial"/>
        </w:rPr>
        <w:t>. San Diego, CA: Plural Publishing, Inc.</w:t>
      </w:r>
    </w:p>
    <w:p w14:paraId="3A315CE3" w14:textId="4C9037D8" w:rsidR="00BA29C7" w:rsidRPr="00BA29C7" w:rsidRDefault="00BA29C7" w:rsidP="00BA29C7">
      <w:pPr>
        <w:spacing w:line="360" w:lineRule="auto"/>
        <w:rPr>
          <w:rFonts w:ascii="Arial" w:hAnsi="Arial" w:cs="Arial"/>
        </w:rPr>
      </w:pPr>
      <w:r w:rsidRPr="00BA29C7">
        <w:rPr>
          <w:rFonts w:ascii="Arial" w:hAnsi="Arial" w:cs="Arial"/>
        </w:rPr>
        <w:t>Schlosser, R.W., Wendt, O., Bhavnani, S. and Nail</w:t>
      </w:r>
      <w:r w:rsidRPr="00BA29C7">
        <w:rPr>
          <w:rFonts w:ascii="Cambria Math" w:hAnsi="Cambria Math" w:cs="Cambria Math"/>
        </w:rPr>
        <w:t>‐</w:t>
      </w:r>
      <w:proofErr w:type="spellStart"/>
      <w:r w:rsidRPr="00BA29C7">
        <w:rPr>
          <w:rFonts w:ascii="Arial" w:hAnsi="Arial" w:cs="Arial"/>
        </w:rPr>
        <w:t>Chiwetalu</w:t>
      </w:r>
      <w:proofErr w:type="spellEnd"/>
      <w:r w:rsidRPr="00BA29C7">
        <w:rPr>
          <w:rFonts w:ascii="Arial" w:hAnsi="Arial" w:cs="Arial"/>
        </w:rPr>
        <w:t xml:space="preserve">, B. (2006). </w:t>
      </w:r>
      <w:r w:rsidR="005622E8">
        <w:rPr>
          <w:rFonts w:ascii="Arial" w:hAnsi="Arial" w:cs="Arial"/>
        </w:rPr>
        <w:t>‘</w:t>
      </w:r>
      <w:r w:rsidRPr="00BA29C7">
        <w:rPr>
          <w:rFonts w:ascii="Arial" w:hAnsi="Arial" w:cs="Arial"/>
        </w:rPr>
        <w:t>Use of information</w:t>
      </w:r>
      <w:r w:rsidRPr="00BA29C7">
        <w:rPr>
          <w:rFonts w:ascii="Cambria Math" w:hAnsi="Cambria Math" w:cs="Cambria Math"/>
        </w:rPr>
        <w:t>‐</w:t>
      </w:r>
      <w:r w:rsidRPr="00BA29C7">
        <w:rPr>
          <w:rFonts w:ascii="Arial" w:hAnsi="Arial" w:cs="Arial"/>
        </w:rPr>
        <w:t>seeking strategies for developing systematic reviews and engaging in evidence</w:t>
      </w:r>
      <w:r w:rsidRPr="00BA29C7">
        <w:rPr>
          <w:rFonts w:ascii="Cambria Math" w:hAnsi="Cambria Math" w:cs="Cambria Math"/>
        </w:rPr>
        <w:t>‐</w:t>
      </w:r>
      <w:r w:rsidRPr="00BA29C7">
        <w:rPr>
          <w:rFonts w:ascii="Arial" w:hAnsi="Arial" w:cs="Arial"/>
        </w:rPr>
        <w:t>based practice: the application of traditional and comprehensive Pearl Growing. A review</w:t>
      </w:r>
      <w:r w:rsidR="005622E8">
        <w:rPr>
          <w:rFonts w:ascii="Arial" w:hAnsi="Arial" w:cs="Arial"/>
        </w:rPr>
        <w:t>’</w:t>
      </w:r>
      <w:r w:rsidRPr="005622E8">
        <w:rPr>
          <w:rFonts w:ascii="Arial" w:hAnsi="Arial" w:cs="Arial"/>
          <w:i/>
          <w:iCs/>
        </w:rPr>
        <w:t>. International Journal of Language &amp; Communication Disorders</w:t>
      </w:r>
      <w:r w:rsidRPr="00BA29C7">
        <w:rPr>
          <w:rFonts w:ascii="Arial" w:hAnsi="Arial" w:cs="Arial"/>
        </w:rPr>
        <w:t xml:space="preserve">, 41(5), pp.567–582. </w:t>
      </w:r>
      <w:proofErr w:type="spellStart"/>
      <w:proofErr w:type="gramStart"/>
      <w:r w:rsidRPr="00BA29C7">
        <w:rPr>
          <w:rFonts w:ascii="Arial" w:hAnsi="Arial" w:cs="Arial"/>
        </w:rPr>
        <w:t>doi:https</w:t>
      </w:r>
      <w:proofErr w:type="spellEnd"/>
      <w:r w:rsidRPr="00BA29C7">
        <w:rPr>
          <w:rFonts w:ascii="Arial" w:hAnsi="Arial" w:cs="Arial"/>
        </w:rPr>
        <w:t>://doi.org/10.1080/13682820600742190</w:t>
      </w:r>
      <w:proofErr w:type="gramEnd"/>
      <w:r w:rsidRPr="00BA29C7">
        <w:rPr>
          <w:rFonts w:ascii="Arial" w:hAnsi="Arial" w:cs="Arial"/>
        </w:rPr>
        <w:t>.</w:t>
      </w:r>
    </w:p>
    <w:p w14:paraId="12C5357A" w14:textId="7588B84E" w:rsidR="00BA29C7" w:rsidRPr="00BA29C7" w:rsidRDefault="00BA29C7" w:rsidP="00BA29C7">
      <w:pPr>
        <w:spacing w:line="360" w:lineRule="auto"/>
        <w:rPr>
          <w:rFonts w:ascii="Arial" w:hAnsi="Arial" w:cs="Arial"/>
        </w:rPr>
      </w:pPr>
      <w:r w:rsidRPr="00BA29C7">
        <w:rPr>
          <w:rFonts w:ascii="Arial" w:hAnsi="Arial" w:cs="Arial"/>
        </w:rPr>
        <w:t xml:space="preserve">Shah, S. (2008). </w:t>
      </w:r>
      <w:r w:rsidR="005622E8">
        <w:rPr>
          <w:rFonts w:ascii="Arial" w:hAnsi="Arial" w:cs="Arial"/>
        </w:rPr>
        <w:t>‘</w:t>
      </w:r>
      <w:r w:rsidRPr="00BA29C7">
        <w:rPr>
          <w:rFonts w:ascii="Arial" w:hAnsi="Arial" w:cs="Arial"/>
        </w:rPr>
        <w:t>Caring for the Dancer. Current Sports Medicine Reports</w:t>
      </w:r>
      <w:r w:rsidR="005622E8">
        <w:rPr>
          <w:rFonts w:ascii="Arial" w:hAnsi="Arial" w:cs="Arial"/>
        </w:rPr>
        <w:t>’</w:t>
      </w:r>
      <w:r w:rsidRPr="00BA29C7">
        <w:rPr>
          <w:rFonts w:ascii="Arial" w:hAnsi="Arial" w:cs="Arial"/>
        </w:rPr>
        <w:t xml:space="preserve">, 7(3), pp.128–132. </w:t>
      </w:r>
      <w:proofErr w:type="spellStart"/>
      <w:proofErr w:type="gramStart"/>
      <w:r w:rsidRPr="00BA29C7">
        <w:rPr>
          <w:rFonts w:ascii="Arial" w:hAnsi="Arial" w:cs="Arial"/>
        </w:rPr>
        <w:t>doi:https</w:t>
      </w:r>
      <w:proofErr w:type="spellEnd"/>
      <w:r w:rsidRPr="00BA29C7">
        <w:rPr>
          <w:rFonts w:ascii="Arial" w:hAnsi="Arial" w:cs="Arial"/>
        </w:rPr>
        <w:t>://doi.org/10.1097/01.csmr.0000319716.56169.29</w:t>
      </w:r>
      <w:proofErr w:type="gramEnd"/>
      <w:r w:rsidRPr="00BA29C7">
        <w:rPr>
          <w:rFonts w:ascii="Arial" w:hAnsi="Arial" w:cs="Arial"/>
        </w:rPr>
        <w:t>.</w:t>
      </w:r>
    </w:p>
    <w:p w14:paraId="32A147F6" w14:textId="2695EEEA" w:rsidR="00BA29C7" w:rsidRPr="00BA29C7" w:rsidRDefault="00BA29C7" w:rsidP="00BA29C7">
      <w:pPr>
        <w:spacing w:line="360" w:lineRule="auto"/>
        <w:rPr>
          <w:rFonts w:ascii="Arial" w:hAnsi="Arial" w:cs="Arial"/>
        </w:rPr>
      </w:pPr>
      <w:r w:rsidRPr="00BA29C7">
        <w:rPr>
          <w:rFonts w:ascii="Arial" w:hAnsi="Arial" w:cs="Arial"/>
        </w:rPr>
        <w:t xml:space="preserve">Shi, Y., Shi, H., Nieman, D.C., Hu, Q., Yang, L., Liu, T., Zhu, X., Wei, H., Wu, D., Li, F., Cui, Y. and Chen, P. (2019). </w:t>
      </w:r>
      <w:r w:rsidR="005622E8">
        <w:rPr>
          <w:rFonts w:ascii="Arial" w:hAnsi="Arial" w:cs="Arial"/>
        </w:rPr>
        <w:t>‘</w:t>
      </w:r>
      <w:r w:rsidRPr="00BA29C7">
        <w:rPr>
          <w:rFonts w:ascii="Arial" w:hAnsi="Arial" w:cs="Arial"/>
        </w:rPr>
        <w:t>Lactic Acid Accumulation During Exhaustive Exercise Impairs Release of Neutrophil Extracellular Traps in Mice</w:t>
      </w:r>
      <w:r w:rsidR="005622E8">
        <w:rPr>
          <w:rFonts w:ascii="Arial" w:hAnsi="Arial" w:cs="Arial"/>
        </w:rPr>
        <w:t>’</w:t>
      </w:r>
      <w:r w:rsidRPr="00BA29C7">
        <w:rPr>
          <w:rFonts w:ascii="Arial" w:hAnsi="Arial" w:cs="Arial"/>
        </w:rPr>
        <w:t>. </w:t>
      </w:r>
      <w:r w:rsidRPr="005622E8">
        <w:rPr>
          <w:rFonts w:ascii="Arial" w:hAnsi="Arial" w:cs="Arial"/>
          <w:i/>
          <w:iCs/>
        </w:rPr>
        <w:t>Frontiers in Physiology</w:t>
      </w:r>
      <w:r w:rsidRPr="00BA29C7">
        <w:rPr>
          <w:rFonts w:ascii="Arial" w:hAnsi="Arial" w:cs="Arial"/>
        </w:rPr>
        <w:t xml:space="preserve">, [online] 10. </w:t>
      </w:r>
      <w:proofErr w:type="spellStart"/>
      <w:proofErr w:type="gramStart"/>
      <w:r w:rsidRPr="00BA29C7">
        <w:rPr>
          <w:rFonts w:ascii="Arial" w:hAnsi="Arial" w:cs="Arial"/>
        </w:rPr>
        <w:t>doi:https</w:t>
      </w:r>
      <w:proofErr w:type="spellEnd"/>
      <w:r w:rsidRPr="00BA29C7">
        <w:rPr>
          <w:rFonts w:ascii="Arial" w:hAnsi="Arial" w:cs="Arial"/>
        </w:rPr>
        <w:t>://doi.org/10.3389/fphys.2019.00709</w:t>
      </w:r>
      <w:proofErr w:type="gramEnd"/>
      <w:r w:rsidRPr="00BA29C7">
        <w:rPr>
          <w:rFonts w:ascii="Arial" w:hAnsi="Arial" w:cs="Arial"/>
        </w:rPr>
        <w:t>.</w:t>
      </w:r>
    </w:p>
    <w:p w14:paraId="70527C82" w14:textId="3ACD210D" w:rsidR="00BA29C7" w:rsidRPr="00BA29C7" w:rsidRDefault="00BA29C7" w:rsidP="00BA29C7">
      <w:pPr>
        <w:spacing w:line="360" w:lineRule="auto"/>
        <w:rPr>
          <w:rFonts w:ascii="Arial" w:hAnsi="Arial" w:cs="Arial"/>
        </w:rPr>
      </w:pPr>
      <w:r w:rsidRPr="00BA29C7">
        <w:rPr>
          <w:rFonts w:ascii="Arial" w:hAnsi="Arial" w:cs="Arial"/>
        </w:rPr>
        <w:t xml:space="preserve">‌Singh, Chandan &amp; REDDY, DR T. &amp; Singh, Vikram. (2020). </w:t>
      </w:r>
      <w:r w:rsidR="002734E2">
        <w:rPr>
          <w:rFonts w:ascii="Arial" w:hAnsi="Arial" w:cs="Arial"/>
        </w:rPr>
        <w:t>‘</w:t>
      </w:r>
      <w:r w:rsidRPr="00BA29C7">
        <w:rPr>
          <w:rFonts w:ascii="Arial" w:hAnsi="Arial" w:cs="Arial"/>
        </w:rPr>
        <w:t>Benefits of Yoga Pranayama, Asana, and Meditation Techniques for Classically Trained Singers</w:t>
      </w:r>
      <w:r w:rsidR="002734E2">
        <w:rPr>
          <w:rFonts w:ascii="Arial" w:hAnsi="Arial" w:cs="Arial"/>
        </w:rPr>
        <w:t>’</w:t>
      </w:r>
      <w:r w:rsidRPr="00BA29C7">
        <w:rPr>
          <w:rFonts w:ascii="Arial" w:hAnsi="Arial" w:cs="Arial"/>
        </w:rPr>
        <w:t>.</w:t>
      </w:r>
    </w:p>
    <w:p w14:paraId="626179F2" w14:textId="47FC85BC" w:rsidR="00BA29C7" w:rsidRPr="00BA29C7" w:rsidRDefault="00BA29C7" w:rsidP="00BA29C7">
      <w:pPr>
        <w:spacing w:line="360" w:lineRule="auto"/>
        <w:rPr>
          <w:rFonts w:ascii="Arial" w:hAnsi="Arial" w:cs="Arial"/>
        </w:rPr>
      </w:pPr>
      <w:proofErr w:type="spellStart"/>
      <w:r w:rsidRPr="00BA29C7">
        <w:rPr>
          <w:rFonts w:ascii="Arial" w:hAnsi="Arial" w:cs="Arial"/>
        </w:rPr>
        <w:t>Sliiden</w:t>
      </w:r>
      <w:proofErr w:type="spellEnd"/>
      <w:r w:rsidRPr="00BA29C7">
        <w:rPr>
          <w:rFonts w:ascii="Arial" w:hAnsi="Arial" w:cs="Arial"/>
        </w:rPr>
        <w:t xml:space="preserve">, T., Beck, </w:t>
      </w:r>
      <w:proofErr w:type="gramStart"/>
      <w:r w:rsidRPr="00BA29C7">
        <w:rPr>
          <w:rFonts w:ascii="Arial" w:hAnsi="Arial" w:cs="Arial"/>
        </w:rPr>
        <w:t>S.</w:t>
      </w:r>
      <w:proofErr w:type="gramEnd"/>
      <w:r w:rsidRPr="00BA29C7">
        <w:rPr>
          <w:rFonts w:ascii="Arial" w:hAnsi="Arial" w:cs="Arial"/>
        </w:rPr>
        <w:t xml:space="preserve"> and MacDonald, I</w:t>
      </w:r>
      <w:r w:rsidR="00FB0D0A">
        <w:rPr>
          <w:rFonts w:ascii="Arial" w:hAnsi="Arial" w:cs="Arial"/>
        </w:rPr>
        <w:t>,</w:t>
      </w:r>
      <w:r w:rsidRPr="00BA29C7">
        <w:rPr>
          <w:rFonts w:ascii="Arial" w:hAnsi="Arial" w:cs="Arial"/>
        </w:rPr>
        <w:t xml:space="preserve"> (2017). </w:t>
      </w:r>
      <w:r w:rsidR="00066859">
        <w:rPr>
          <w:rFonts w:ascii="Arial" w:hAnsi="Arial" w:cs="Arial"/>
        </w:rPr>
        <w:t>‘</w:t>
      </w:r>
      <w:r w:rsidRPr="00BA29C7">
        <w:rPr>
          <w:rFonts w:ascii="Arial" w:hAnsi="Arial" w:cs="Arial"/>
        </w:rPr>
        <w:t xml:space="preserve">An Evaluation of the Breathing Strategies and Maximum Phonation Time in Musical </w:t>
      </w:r>
      <w:proofErr w:type="spellStart"/>
      <w:r w:rsidRPr="00BA29C7">
        <w:rPr>
          <w:rFonts w:ascii="Arial" w:hAnsi="Arial" w:cs="Arial"/>
        </w:rPr>
        <w:t>Theater</w:t>
      </w:r>
      <w:proofErr w:type="spellEnd"/>
      <w:r w:rsidRPr="00BA29C7">
        <w:rPr>
          <w:rFonts w:ascii="Arial" w:hAnsi="Arial" w:cs="Arial"/>
        </w:rPr>
        <w:t xml:space="preserve"> Performers During Controlled Performance Tasks</w:t>
      </w:r>
      <w:r w:rsidR="00066859">
        <w:rPr>
          <w:rFonts w:ascii="Arial" w:hAnsi="Arial" w:cs="Arial"/>
        </w:rPr>
        <w:t>’</w:t>
      </w:r>
      <w:r w:rsidRPr="00BA29C7">
        <w:rPr>
          <w:rFonts w:ascii="Arial" w:hAnsi="Arial" w:cs="Arial"/>
        </w:rPr>
        <w:t>. </w:t>
      </w:r>
      <w:r w:rsidRPr="00066859">
        <w:rPr>
          <w:rFonts w:ascii="Arial" w:hAnsi="Arial" w:cs="Arial"/>
          <w:i/>
          <w:iCs/>
        </w:rPr>
        <w:t>Journal of Voice</w:t>
      </w:r>
      <w:r w:rsidRPr="00BA29C7">
        <w:rPr>
          <w:rFonts w:ascii="Arial" w:hAnsi="Arial" w:cs="Arial"/>
        </w:rPr>
        <w:t>, 31(2), pp.253–253</w:t>
      </w:r>
      <w:r w:rsidR="00066859">
        <w:rPr>
          <w:rFonts w:ascii="Arial" w:hAnsi="Arial" w:cs="Arial"/>
        </w:rPr>
        <w:t xml:space="preserve"> </w:t>
      </w:r>
      <w:proofErr w:type="spellStart"/>
      <w:proofErr w:type="gramStart"/>
      <w:r w:rsidRPr="00BA29C7">
        <w:rPr>
          <w:rFonts w:ascii="Arial" w:hAnsi="Arial" w:cs="Arial"/>
        </w:rPr>
        <w:t>doi:https</w:t>
      </w:r>
      <w:proofErr w:type="spellEnd"/>
      <w:r w:rsidRPr="00BA29C7">
        <w:rPr>
          <w:rFonts w:ascii="Arial" w:hAnsi="Arial" w:cs="Arial"/>
        </w:rPr>
        <w:t>://doi.org/10.1016/j.jvoice.2016.06.025</w:t>
      </w:r>
      <w:proofErr w:type="gramEnd"/>
      <w:r w:rsidRPr="00BA29C7">
        <w:rPr>
          <w:rFonts w:ascii="Arial" w:hAnsi="Arial" w:cs="Arial"/>
        </w:rPr>
        <w:t>.</w:t>
      </w:r>
    </w:p>
    <w:p w14:paraId="50901EF7" w14:textId="5B0C4124" w:rsidR="00BA29C7" w:rsidRPr="00BA29C7" w:rsidRDefault="00BA29C7" w:rsidP="00BA29C7">
      <w:pPr>
        <w:spacing w:line="360" w:lineRule="auto"/>
        <w:rPr>
          <w:rFonts w:ascii="Arial" w:hAnsi="Arial" w:cs="Arial"/>
        </w:rPr>
      </w:pPr>
      <w:r w:rsidRPr="00BA29C7">
        <w:rPr>
          <w:rFonts w:ascii="Arial" w:hAnsi="Arial" w:cs="Arial"/>
        </w:rPr>
        <w:t xml:space="preserve">Souza, H.C.D., </w:t>
      </w:r>
      <w:proofErr w:type="spellStart"/>
      <w:r w:rsidRPr="00BA29C7">
        <w:rPr>
          <w:rFonts w:ascii="Arial" w:hAnsi="Arial" w:cs="Arial"/>
        </w:rPr>
        <w:t>Philbois</w:t>
      </w:r>
      <w:proofErr w:type="spellEnd"/>
      <w:r w:rsidRPr="00BA29C7">
        <w:rPr>
          <w:rFonts w:ascii="Arial" w:hAnsi="Arial" w:cs="Arial"/>
        </w:rPr>
        <w:t xml:space="preserve">, S.V., Veiga, A.C. and Aguilar, B.A. (2021). </w:t>
      </w:r>
      <w:r w:rsidR="00066859">
        <w:rPr>
          <w:rFonts w:ascii="Arial" w:hAnsi="Arial" w:cs="Arial"/>
        </w:rPr>
        <w:t>‘</w:t>
      </w:r>
      <w:r w:rsidRPr="00BA29C7">
        <w:rPr>
          <w:rFonts w:ascii="Arial" w:hAnsi="Arial" w:cs="Arial"/>
        </w:rPr>
        <w:t>Heart Rate Variability and Cardiovascular Fitness: What We Know so Far. Vascular Health and Risk Management</w:t>
      </w:r>
      <w:r w:rsidR="00066859">
        <w:rPr>
          <w:rFonts w:ascii="Arial" w:hAnsi="Arial" w:cs="Arial"/>
        </w:rPr>
        <w:t>’,</w:t>
      </w:r>
      <w:r w:rsidRPr="00BA29C7">
        <w:rPr>
          <w:rFonts w:ascii="Arial" w:hAnsi="Arial" w:cs="Arial"/>
        </w:rPr>
        <w:t xml:space="preserve"> [online] 17, pp.701–711. </w:t>
      </w:r>
      <w:proofErr w:type="spellStart"/>
      <w:proofErr w:type="gramStart"/>
      <w:r w:rsidRPr="00BA29C7">
        <w:rPr>
          <w:rFonts w:ascii="Arial" w:hAnsi="Arial" w:cs="Arial"/>
        </w:rPr>
        <w:t>doi:https</w:t>
      </w:r>
      <w:proofErr w:type="spellEnd"/>
      <w:r w:rsidRPr="00BA29C7">
        <w:rPr>
          <w:rFonts w:ascii="Arial" w:hAnsi="Arial" w:cs="Arial"/>
        </w:rPr>
        <w:t>://doi.org/10.2147/VHRM.S279322</w:t>
      </w:r>
      <w:proofErr w:type="gramEnd"/>
      <w:r w:rsidRPr="00BA29C7">
        <w:rPr>
          <w:rFonts w:ascii="Arial" w:hAnsi="Arial" w:cs="Arial"/>
        </w:rPr>
        <w:t>.</w:t>
      </w:r>
    </w:p>
    <w:p w14:paraId="4400D2B5" w14:textId="77777777" w:rsidR="00BA29C7" w:rsidRPr="00BA29C7" w:rsidRDefault="00BA29C7" w:rsidP="00BA29C7">
      <w:pPr>
        <w:spacing w:line="360" w:lineRule="auto"/>
        <w:rPr>
          <w:rFonts w:ascii="Arial" w:hAnsi="Arial" w:cs="Arial"/>
        </w:rPr>
      </w:pPr>
      <w:r w:rsidRPr="00BA29C7">
        <w:rPr>
          <w:rFonts w:ascii="Arial" w:hAnsi="Arial" w:cs="Arial"/>
        </w:rPr>
        <w:lastRenderedPageBreak/>
        <w:t xml:space="preserve">Sundberg J, Leanderson R, Von Euler C. Voice source effects of diaphragmatic activity in singing. J Appl Physiol. </w:t>
      </w:r>
      <w:proofErr w:type="gramStart"/>
      <w:r w:rsidRPr="00BA29C7">
        <w:rPr>
          <w:rFonts w:ascii="Arial" w:hAnsi="Arial" w:cs="Arial"/>
        </w:rPr>
        <w:t>1986;14:35</w:t>
      </w:r>
      <w:proofErr w:type="gramEnd"/>
    </w:p>
    <w:p w14:paraId="6EA02F96" w14:textId="18D91080" w:rsidR="00BA29C7" w:rsidRPr="00BA29C7" w:rsidRDefault="00BA29C7" w:rsidP="0017161E">
      <w:pPr>
        <w:spacing w:line="360" w:lineRule="auto"/>
        <w:rPr>
          <w:rFonts w:ascii="Arial" w:hAnsi="Arial" w:cs="Arial"/>
        </w:rPr>
      </w:pPr>
      <w:r w:rsidRPr="00BA29C7">
        <w:rPr>
          <w:rFonts w:ascii="Arial" w:hAnsi="Arial" w:cs="Arial"/>
        </w:rPr>
        <w:t>Sundberg J.</w:t>
      </w:r>
      <w:r w:rsidR="00EE1989">
        <w:rPr>
          <w:rFonts w:ascii="Arial" w:hAnsi="Arial" w:cs="Arial"/>
        </w:rPr>
        <w:t xml:space="preserve"> (1987)</w:t>
      </w:r>
      <w:r w:rsidRPr="00BA29C7">
        <w:rPr>
          <w:rFonts w:ascii="Arial" w:hAnsi="Arial" w:cs="Arial"/>
        </w:rPr>
        <w:t xml:space="preserve"> </w:t>
      </w:r>
      <w:r w:rsidRPr="00F01B3A">
        <w:rPr>
          <w:rFonts w:ascii="Arial" w:hAnsi="Arial" w:cs="Arial"/>
          <w:i/>
          <w:iCs/>
        </w:rPr>
        <w:t>The Science of the Singing Voice</w:t>
      </w:r>
      <w:r w:rsidRPr="00BA29C7">
        <w:rPr>
          <w:rFonts w:ascii="Arial" w:hAnsi="Arial" w:cs="Arial"/>
        </w:rPr>
        <w:t>. DeKalb, IL: Northern Illinois University Press</w:t>
      </w:r>
      <w:r w:rsidR="00F01B3A">
        <w:rPr>
          <w:rFonts w:ascii="Arial" w:hAnsi="Arial" w:cs="Arial"/>
        </w:rPr>
        <w:t>.</w:t>
      </w:r>
    </w:p>
    <w:p w14:paraId="124E726C" w14:textId="26E06340" w:rsidR="00BA29C7" w:rsidRDefault="00BA29C7" w:rsidP="0017161E">
      <w:pPr>
        <w:spacing w:line="360" w:lineRule="auto"/>
        <w:rPr>
          <w:rFonts w:ascii="Arial" w:hAnsi="Arial" w:cs="Arial"/>
        </w:rPr>
      </w:pPr>
      <w:r w:rsidRPr="00BA29C7">
        <w:rPr>
          <w:rFonts w:ascii="Arial" w:hAnsi="Arial" w:cs="Arial"/>
        </w:rPr>
        <w:t>Sundberg J</w:t>
      </w:r>
      <w:r w:rsidR="0087164D">
        <w:rPr>
          <w:rFonts w:ascii="Arial" w:hAnsi="Arial" w:cs="Arial"/>
        </w:rPr>
        <w:t xml:space="preserve">. </w:t>
      </w:r>
      <w:r w:rsidR="00462A04">
        <w:rPr>
          <w:rFonts w:ascii="Arial" w:hAnsi="Arial" w:cs="Arial"/>
        </w:rPr>
        <w:t>(1990)</w:t>
      </w:r>
      <w:r w:rsidRPr="00BA29C7">
        <w:rPr>
          <w:rFonts w:ascii="Arial" w:hAnsi="Arial" w:cs="Arial"/>
        </w:rPr>
        <w:t xml:space="preserve"> </w:t>
      </w:r>
      <w:r w:rsidR="0087164D">
        <w:rPr>
          <w:rFonts w:ascii="Arial" w:hAnsi="Arial" w:cs="Arial"/>
        </w:rPr>
        <w:t>‘</w:t>
      </w:r>
      <w:r w:rsidRPr="00BA29C7">
        <w:rPr>
          <w:rFonts w:ascii="Arial" w:hAnsi="Arial" w:cs="Arial"/>
        </w:rPr>
        <w:t>What’s so special about singers?</w:t>
      </w:r>
      <w:r w:rsidR="0087164D">
        <w:rPr>
          <w:rFonts w:ascii="Arial" w:hAnsi="Arial" w:cs="Arial"/>
        </w:rPr>
        <w:t>’</w:t>
      </w:r>
      <w:r w:rsidRPr="00BA29C7">
        <w:rPr>
          <w:rFonts w:ascii="Arial" w:hAnsi="Arial" w:cs="Arial"/>
        </w:rPr>
        <w:t xml:space="preserve"> </w:t>
      </w:r>
      <w:r w:rsidR="0087164D" w:rsidRPr="0087164D">
        <w:rPr>
          <w:rFonts w:ascii="Arial" w:hAnsi="Arial" w:cs="Arial"/>
          <w:i/>
          <w:iCs/>
        </w:rPr>
        <w:t>Journal of</w:t>
      </w:r>
      <w:r w:rsidRPr="0087164D">
        <w:rPr>
          <w:rFonts w:ascii="Arial" w:hAnsi="Arial" w:cs="Arial"/>
          <w:i/>
          <w:iCs/>
        </w:rPr>
        <w:t xml:space="preserve"> </w:t>
      </w:r>
      <w:r w:rsidR="00474322" w:rsidRPr="0087164D">
        <w:rPr>
          <w:rFonts w:ascii="Arial" w:hAnsi="Arial" w:cs="Arial"/>
          <w:i/>
          <w:iCs/>
        </w:rPr>
        <w:t>Voice</w:t>
      </w:r>
      <w:r w:rsidR="00474322">
        <w:rPr>
          <w:rFonts w:ascii="Arial" w:hAnsi="Arial" w:cs="Arial"/>
          <w:i/>
          <w:iCs/>
        </w:rPr>
        <w:t xml:space="preserve">, </w:t>
      </w:r>
      <w:r w:rsidR="00474322">
        <w:rPr>
          <w:rFonts w:ascii="Arial" w:hAnsi="Arial" w:cs="Arial"/>
        </w:rPr>
        <w:t>4</w:t>
      </w:r>
      <w:r w:rsidR="003053EC">
        <w:rPr>
          <w:rFonts w:ascii="Arial" w:hAnsi="Arial" w:cs="Arial"/>
        </w:rPr>
        <w:t>(2)</w:t>
      </w:r>
      <w:r w:rsidRPr="00BA29C7">
        <w:rPr>
          <w:rFonts w:ascii="Arial" w:hAnsi="Arial" w:cs="Arial"/>
        </w:rPr>
        <w:t xml:space="preserve"> </w:t>
      </w:r>
      <w:r w:rsidR="00474322">
        <w:rPr>
          <w:rFonts w:ascii="Arial" w:hAnsi="Arial" w:cs="Arial"/>
        </w:rPr>
        <w:t>pp.</w:t>
      </w:r>
      <w:r w:rsidRPr="00BA29C7">
        <w:rPr>
          <w:rFonts w:ascii="Arial" w:hAnsi="Arial" w:cs="Arial"/>
        </w:rPr>
        <w:t>107–119.</w:t>
      </w:r>
    </w:p>
    <w:p w14:paraId="56FFB798" w14:textId="77777777" w:rsidR="001D683F" w:rsidRDefault="00F0017A" w:rsidP="001D683F">
      <w:pPr>
        <w:shd w:val="clear" w:color="auto" w:fill="FFFFFF"/>
        <w:spacing w:after="0" w:line="360" w:lineRule="auto"/>
        <w:rPr>
          <w:rFonts w:ascii="Arial" w:eastAsia="Times New Roman" w:hAnsi="Arial" w:cs="Arial"/>
          <w:color w:val="212121"/>
          <w:kern w:val="0"/>
          <w:lang w:eastAsia="en-GB"/>
          <w14:ligatures w14:val="none"/>
        </w:rPr>
      </w:pPr>
      <w:r w:rsidRPr="00F0017A">
        <w:rPr>
          <w:rFonts w:ascii="Arial" w:eastAsia="Times New Roman" w:hAnsi="Arial" w:cs="Arial"/>
          <w:color w:val="212121"/>
          <w:kern w:val="0"/>
          <w:lang w:eastAsia="en-GB"/>
          <w14:ligatures w14:val="none"/>
        </w:rPr>
        <w:t xml:space="preserve">Trevisan, M. E., </w:t>
      </w:r>
      <w:proofErr w:type="spellStart"/>
      <w:r w:rsidRPr="00F0017A">
        <w:rPr>
          <w:rFonts w:ascii="Arial" w:eastAsia="Times New Roman" w:hAnsi="Arial" w:cs="Arial"/>
          <w:color w:val="212121"/>
          <w:kern w:val="0"/>
          <w:lang w:eastAsia="en-GB"/>
          <w14:ligatures w14:val="none"/>
        </w:rPr>
        <w:t>Boufleur</w:t>
      </w:r>
      <w:proofErr w:type="spellEnd"/>
      <w:r w:rsidRPr="00F0017A">
        <w:rPr>
          <w:rFonts w:ascii="Arial" w:eastAsia="Times New Roman" w:hAnsi="Arial" w:cs="Arial"/>
          <w:color w:val="212121"/>
          <w:kern w:val="0"/>
          <w:lang w:eastAsia="en-GB"/>
          <w14:ligatures w14:val="none"/>
        </w:rPr>
        <w:t xml:space="preserve">, J., Soares, J. C., </w:t>
      </w:r>
      <w:proofErr w:type="spellStart"/>
      <w:r w:rsidRPr="00F0017A">
        <w:rPr>
          <w:rFonts w:ascii="Arial" w:eastAsia="Times New Roman" w:hAnsi="Arial" w:cs="Arial"/>
          <w:color w:val="212121"/>
          <w:kern w:val="0"/>
          <w:lang w:eastAsia="en-GB"/>
          <w14:ligatures w14:val="none"/>
        </w:rPr>
        <w:t>Haygert</w:t>
      </w:r>
      <w:proofErr w:type="spellEnd"/>
      <w:r w:rsidRPr="00F0017A">
        <w:rPr>
          <w:rFonts w:ascii="Arial" w:eastAsia="Times New Roman" w:hAnsi="Arial" w:cs="Arial"/>
          <w:color w:val="212121"/>
          <w:kern w:val="0"/>
          <w:lang w:eastAsia="en-GB"/>
          <w14:ligatures w14:val="none"/>
        </w:rPr>
        <w:t>, C. J., Ries, L. G., &amp; Corrêa, E. C. (2015). Diaphragmatic amplitude and accessory inspiratory muscle activity in nasal and mouth-</w:t>
      </w:r>
      <w:r w:rsidRPr="00F0017A">
        <w:rPr>
          <w:rFonts w:ascii="Arial" w:eastAsia="Times New Roman" w:hAnsi="Arial" w:cs="Arial"/>
          <w:kern w:val="0"/>
          <w:lang w:eastAsia="en-GB"/>
          <w14:ligatures w14:val="none"/>
        </w:rPr>
        <w:t>breathing adults: a cross-sectional study. </w:t>
      </w:r>
      <w:r w:rsidRPr="00F0017A">
        <w:rPr>
          <w:rFonts w:ascii="Arial" w:eastAsia="Times New Roman" w:hAnsi="Arial" w:cs="Arial"/>
          <w:i/>
          <w:iCs/>
          <w:kern w:val="0"/>
          <w:lang w:eastAsia="en-GB"/>
          <w14:ligatures w14:val="none"/>
        </w:rPr>
        <w:t xml:space="preserve">Journal of electromyography and </w:t>
      </w:r>
      <w:proofErr w:type="gramStart"/>
      <w:r w:rsidRPr="00F0017A">
        <w:rPr>
          <w:rFonts w:ascii="Arial" w:eastAsia="Times New Roman" w:hAnsi="Arial" w:cs="Arial"/>
          <w:i/>
          <w:iCs/>
          <w:kern w:val="0"/>
          <w:lang w:eastAsia="en-GB"/>
          <w14:ligatures w14:val="none"/>
        </w:rPr>
        <w:t>kinesiology :</w:t>
      </w:r>
      <w:proofErr w:type="gramEnd"/>
      <w:r w:rsidRPr="00F0017A">
        <w:rPr>
          <w:rFonts w:ascii="Arial" w:eastAsia="Times New Roman" w:hAnsi="Arial" w:cs="Arial"/>
          <w:i/>
          <w:iCs/>
          <w:kern w:val="0"/>
          <w:lang w:eastAsia="en-GB"/>
          <w14:ligatures w14:val="none"/>
        </w:rPr>
        <w:t xml:space="preserve"> official journal of the International Society of Electrophysiological Kinesiology</w:t>
      </w:r>
      <w:r w:rsidRPr="00F0017A">
        <w:rPr>
          <w:rFonts w:ascii="Arial" w:eastAsia="Times New Roman" w:hAnsi="Arial" w:cs="Arial"/>
          <w:kern w:val="0"/>
          <w:lang w:eastAsia="en-GB"/>
          <w14:ligatures w14:val="none"/>
        </w:rPr>
        <w:t>, </w:t>
      </w:r>
      <w:r w:rsidRPr="00F0017A">
        <w:rPr>
          <w:rFonts w:ascii="Arial" w:eastAsia="Times New Roman" w:hAnsi="Arial" w:cs="Arial"/>
          <w:i/>
          <w:iCs/>
          <w:kern w:val="0"/>
          <w:lang w:eastAsia="en-GB"/>
          <w14:ligatures w14:val="none"/>
        </w:rPr>
        <w:t>25</w:t>
      </w:r>
      <w:r w:rsidRPr="00F0017A">
        <w:rPr>
          <w:rFonts w:ascii="Arial" w:eastAsia="Times New Roman" w:hAnsi="Arial" w:cs="Arial"/>
          <w:kern w:val="0"/>
          <w:lang w:eastAsia="en-GB"/>
          <w14:ligatures w14:val="none"/>
        </w:rPr>
        <w:t xml:space="preserve">(3), 463–468. </w:t>
      </w:r>
      <w:hyperlink r:id="rId9" w:history="1">
        <w:r w:rsidR="001D683F" w:rsidRPr="00F0017A">
          <w:rPr>
            <w:rStyle w:val="Hyperlink"/>
            <w:rFonts w:ascii="Arial" w:eastAsia="Times New Roman" w:hAnsi="Arial" w:cs="Arial"/>
            <w:color w:val="auto"/>
            <w:kern w:val="0"/>
            <w:lang w:eastAsia="en-GB"/>
            <w14:ligatures w14:val="none"/>
          </w:rPr>
          <w:t>https://doi.org/10.1016/j.jelekin.2015.03.006</w:t>
        </w:r>
      </w:hyperlink>
      <w:r w:rsidR="001D683F" w:rsidRPr="001D683F">
        <w:rPr>
          <w:rFonts w:ascii="Arial" w:eastAsia="Times New Roman" w:hAnsi="Arial" w:cs="Arial"/>
          <w:kern w:val="0"/>
          <w:lang w:eastAsia="en-GB"/>
          <w14:ligatures w14:val="none"/>
        </w:rPr>
        <w:t xml:space="preserve"> </w:t>
      </w:r>
    </w:p>
    <w:p w14:paraId="40DF0B62" w14:textId="77777777" w:rsidR="001D683F" w:rsidRDefault="001D683F" w:rsidP="001D683F">
      <w:pPr>
        <w:shd w:val="clear" w:color="auto" w:fill="FFFFFF"/>
        <w:spacing w:after="0" w:line="360" w:lineRule="auto"/>
        <w:rPr>
          <w:rFonts w:ascii="Arial" w:hAnsi="Arial" w:cs="Arial"/>
        </w:rPr>
      </w:pPr>
    </w:p>
    <w:p w14:paraId="6688667C" w14:textId="26CDD131" w:rsidR="00BA29C7" w:rsidRPr="001D683F" w:rsidRDefault="00BA29C7" w:rsidP="001D683F">
      <w:pPr>
        <w:shd w:val="clear" w:color="auto" w:fill="FFFFFF"/>
        <w:spacing w:after="0" w:line="360" w:lineRule="auto"/>
        <w:rPr>
          <w:rFonts w:ascii="Arial" w:eastAsia="Times New Roman" w:hAnsi="Arial" w:cs="Arial"/>
          <w:color w:val="212121"/>
          <w:kern w:val="0"/>
          <w:lang w:eastAsia="en-GB"/>
          <w14:ligatures w14:val="none"/>
        </w:rPr>
      </w:pPr>
      <w:r w:rsidRPr="00BA29C7">
        <w:rPr>
          <w:rFonts w:ascii="Arial" w:hAnsi="Arial" w:cs="Arial"/>
        </w:rPr>
        <w:t>Thomas, C.R. and Randhawa, G. (2022). </w:t>
      </w:r>
      <w:r w:rsidR="0065543D">
        <w:rPr>
          <w:rFonts w:ascii="Arial" w:hAnsi="Arial" w:cs="Arial"/>
        </w:rPr>
        <w:t>‘</w:t>
      </w:r>
      <w:r w:rsidRPr="00BA29C7">
        <w:rPr>
          <w:rFonts w:ascii="Arial" w:hAnsi="Arial" w:cs="Arial"/>
        </w:rPr>
        <w:t>The Respiratory System. Elsevier Health Sciences</w:t>
      </w:r>
      <w:r w:rsidR="0065543D">
        <w:rPr>
          <w:rFonts w:ascii="Arial" w:hAnsi="Arial" w:cs="Arial"/>
        </w:rPr>
        <w:t>’.</w:t>
      </w:r>
    </w:p>
    <w:p w14:paraId="151020FA" w14:textId="77777777" w:rsidR="001D683F" w:rsidRDefault="001D683F" w:rsidP="001D683F">
      <w:pPr>
        <w:spacing w:after="0" w:line="360" w:lineRule="auto"/>
        <w:rPr>
          <w:rFonts w:ascii="Arial" w:hAnsi="Arial" w:cs="Arial"/>
        </w:rPr>
      </w:pPr>
    </w:p>
    <w:p w14:paraId="19D0874E" w14:textId="7A07B74E" w:rsidR="00BA29C7" w:rsidRPr="00BA29C7" w:rsidRDefault="00BA29C7" w:rsidP="00BA29C7">
      <w:pPr>
        <w:spacing w:line="360" w:lineRule="auto"/>
        <w:rPr>
          <w:rFonts w:ascii="Arial" w:hAnsi="Arial" w:cs="Arial"/>
        </w:rPr>
      </w:pPr>
      <w:r w:rsidRPr="00BA29C7">
        <w:rPr>
          <w:rFonts w:ascii="Arial" w:hAnsi="Arial" w:cs="Arial"/>
        </w:rPr>
        <w:t xml:space="preserve">Thorpe, </w:t>
      </w:r>
      <w:proofErr w:type="spellStart"/>
      <w:proofErr w:type="gramStart"/>
      <w:r w:rsidRPr="00BA29C7">
        <w:rPr>
          <w:rFonts w:ascii="Arial" w:hAnsi="Arial" w:cs="Arial"/>
        </w:rPr>
        <w:t>C.William</w:t>
      </w:r>
      <w:proofErr w:type="spellEnd"/>
      <w:proofErr w:type="gramEnd"/>
      <w:r w:rsidRPr="00BA29C7">
        <w:rPr>
          <w:rFonts w:ascii="Arial" w:hAnsi="Arial" w:cs="Arial"/>
        </w:rPr>
        <w:t xml:space="preserve">., Cala, S.J., Chapman, J. and Davis, P.J. (2001). </w:t>
      </w:r>
      <w:r w:rsidR="0065543D">
        <w:rPr>
          <w:rFonts w:ascii="Arial" w:hAnsi="Arial" w:cs="Arial"/>
        </w:rPr>
        <w:t>‘</w:t>
      </w:r>
      <w:r w:rsidRPr="00BA29C7">
        <w:rPr>
          <w:rFonts w:ascii="Arial" w:hAnsi="Arial" w:cs="Arial"/>
        </w:rPr>
        <w:t>Patterns of breath support in projection of the singing voice</w:t>
      </w:r>
      <w:r w:rsidR="0065543D">
        <w:rPr>
          <w:rFonts w:ascii="Arial" w:hAnsi="Arial" w:cs="Arial"/>
        </w:rPr>
        <w:t>’</w:t>
      </w:r>
      <w:r w:rsidRPr="00BA29C7">
        <w:rPr>
          <w:rFonts w:ascii="Arial" w:hAnsi="Arial" w:cs="Arial"/>
        </w:rPr>
        <w:t>. </w:t>
      </w:r>
      <w:r w:rsidRPr="0065543D">
        <w:rPr>
          <w:rFonts w:ascii="Arial" w:hAnsi="Arial" w:cs="Arial"/>
          <w:i/>
          <w:iCs/>
        </w:rPr>
        <w:t>Journal of Voice</w:t>
      </w:r>
      <w:r w:rsidRPr="00BA29C7">
        <w:rPr>
          <w:rFonts w:ascii="Arial" w:hAnsi="Arial" w:cs="Arial"/>
        </w:rPr>
        <w:t xml:space="preserve">, 15(1), pp.86–104. </w:t>
      </w:r>
      <w:proofErr w:type="spellStart"/>
      <w:r w:rsidRPr="00BA29C7">
        <w:rPr>
          <w:rFonts w:ascii="Arial" w:hAnsi="Arial" w:cs="Arial"/>
        </w:rPr>
        <w:t>doi</w:t>
      </w:r>
      <w:proofErr w:type="spellEnd"/>
      <w:r w:rsidRPr="00BA29C7">
        <w:rPr>
          <w:rFonts w:ascii="Arial" w:hAnsi="Arial" w:cs="Arial"/>
        </w:rPr>
        <w:t>: https://doi.org/10.1016/s0892-1997(01)00009-1.</w:t>
      </w:r>
    </w:p>
    <w:p w14:paraId="6FE37028" w14:textId="77777777" w:rsidR="00BA29C7" w:rsidRPr="00BA29C7" w:rsidRDefault="00BA29C7" w:rsidP="00BA29C7">
      <w:pPr>
        <w:spacing w:line="360" w:lineRule="auto"/>
        <w:rPr>
          <w:rFonts w:ascii="Arial" w:hAnsi="Arial" w:cs="Arial"/>
        </w:rPr>
      </w:pPr>
      <w:r w:rsidRPr="00BA29C7">
        <w:rPr>
          <w:rFonts w:ascii="Arial" w:hAnsi="Arial" w:cs="Arial"/>
        </w:rPr>
        <w:t>Thyme, K. (2001). </w:t>
      </w:r>
      <w:r w:rsidRPr="0065543D">
        <w:rPr>
          <w:rFonts w:ascii="Arial" w:hAnsi="Arial" w:cs="Arial"/>
          <w:i/>
          <w:iCs/>
        </w:rPr>
        <w:t>The Accent Method</w:t>
      </w:r>
      <w:r w:rsidRPr="00BA29C7">
        <w:rPr>
          <w:rFonts w:ascii="Arial" w:hAnsi="Arial" w:cs="Arial"/>
        </w:rPr>
        <w:t>. Routledge.</w:t>
      </w:r>
    </w:p>
    <w:p w14:paraId="0352B0E9" w14:textId="7E717AE5" w:rsidR="00BA29C7" w:rsidRPr="00BA29C7" w:rsidRDefault="00BA29C7" w:rsidP="00BA29C7">
      <w:pPr>
        <w:spacing w:line="360" w:lineRule="auto"/>
        <w:rPr>
          <w:rFonts w:ascii="Arial" w:hAnsi="Arial" w:cs="Arial"/>
        </w:rPr>
      </w:pPr>
      <w:r w:rsidRPr="00BA29C7">
        <w:rPr>
          <w:rFonts w:ascii="Arial" w:hAnsi="Arial" w:cs="Arial"/>
        </w:rPr>
        <w:t>Vennard</w:t>
      </w:r>
      <w:r w:rsidR="0065543D">
        <w:rPr>
          <w:rFonts w:ascii="Arial" w:hAnsi="Arial" w:cs="Arial"/>
        </w:rPr>
        <w:t>,</w:t>
      </w:r>
      <w:r w:rsidRPr="00BA29C7">
        <w:rPr>
          <w:rFonts w:ascii="Arial" w:hAnsi="Arial" w:cs="Arial"/>
        </w:rPr>
        <w:t xml:space="preserve"> W.</w:t>
      </w:r>
      <w:r w:rsidR="0065543D">
        <w:rPr>
          <w:rFonts w:ascii="Arial" w:hAnsi="Arial" w:cs="Arial"/>
        </w:rPr>
        <w:t xml:space="preserve"> (1967)</w:t>
      </w:r>
      <w:r w:rsidRPr="00BA29C7">
        <w:rPr>
          <w:rFonts w:ascii="Arial" w:hAnsi="Arial" w:cs="Arial"/>
        </w:rPr>
        <w:t xml:space="preserve"> Singing: </w:t>
      </w:r>
      <w:r w:rsidRPr="0065543D">
        <w:rPr>
          <w:rFonts w:ascii="Arial" w:hAnsi="Arial" w:cs="Arial"/>
          <w:i/>
          <w:iCs/>
        </w:rPr>
        <w:t>The Mechanism and the Technic</w:t>
      </w:r>
      <w:r w:rsidRPr="00BA29C7">
        <w:rPr>
          <w:rFonts w:ascii="Arial" w:hAnsi="Arial" w:cs="Arial"/>
        </w:rPr>
        <w:t xml:space="preserve">. New </w:t>
      </w:r>
      <w:r w:rsidR="0065543D" w:rsidRPr="00BA29C7">
        <w:rPr>
          <w:rFonts w:ascii="Arial" w:hAnsi="Arial" w:cs="Arial"/>
        </w:rPr>
        <w:t>York: Carl</w:t>
      </w:r>
      <w:r w:rsidRPr="00BA29C7">
        <w:rPr>
          <w:rFonts w:ascii="Arial" w:hAnsi="Arial" w:cs="Arial"/>
        </w:rPr>
        <w:t xml:space="preserve"> Fischer</w:t>
      </w:r>
      <w:r w:rsidR="0065543D">
        <w:rPr>
          <w:rFonts w:ascii="Arial" w:hAnsi="Arial" w:cs="Arial"/>
        </w:rPr>
        <w:t>.</w:t>
      </w:r>
    </w:p>
    <w:p w14:paraId="16599039" w14:textId="2ADC4E75" w:rsidR="00BA29C7" w:rsidRPr="00BA29C7" w:rsidRDefault="00BA29C7" w:rsidP="00BA29C7">
      <w:pPr>
        <w:spacing w:line="360" w:lineRule="auto"/>
        <w:rPr>
          <w:rFonts w:ascii="Arial" w:hAnsi="Arial" w:cs="Arial"/>
        </w:rPr>
      </w:pPr>
      <w:r w:rsidRPr="00BA29C7">
        <w:rPr>
          <w:rFonts w:ascii="Arial" w:hAnsi="Arial" w:cs="Arial"/>
        </w:rPr>
        <w:t xml:space="preserve">Ward, M. and Macklem, P.T. (1990). </w:t>
      </w:r>
      <w:r w:rsidR="00183F28">
        <w:rPr>
          <w:rFonts w:ascii="Arial" w:hAnsi="Arial" w:cs="Arial"/>
        </w:rPr>
        <w:t>‘</w:t>
      </w:r>
      <w:r w:rsidRPr="00BA29C7">
        <w:rPr>
          <w:rFonts w:ascii="Arial" w:hAnsi="Arial" w:cs="Arial"/>
        </w:rPr>
        <w:t>The Act of Breathing and How It Fails</w:t>
      </w:r>
      <w:proofErr w:type="gramStart"/>
      <w:r w:rsidR="00183F28">
        <w:rPr>
          <w:rFonts w:ascii="Arial" w:hAnsi="Arial" w:cs="Arial"/>
        </w:rPr>
        <w:t>’</w:t>
      </w:r>
      <w:r w:rsidR="0065543D">
        <w:rPr>
          <w:rFonts w:ascii="Arial" w:hAnsi="Arial" w:cs="Arial"/>
        </w:rPr>
        <w:t xml:space="preserve">, </w:t>
      </w:r>
      <w:r w:rsidRPr="00BA29C7">
        <w:rPr>
          <w:rFonts w:ascii="Arial" w:hAnsi="Arial" w:cs="Arial"/>
        </w:rPr>
        <w:t xml:space="preserve"> 97</w:t>
      </w:r>
      <w:proofErr w:type="gramEnd"/>
      <w:r w:rsidRPr="00BA29C7">
        <w:rPr>
          <w:rFonts w:ascii="Arial" w:hAnsi="Arial" w:cs="Arial"/>
        </w:rPr>
        <w:t xml:space="preserve">(3). </w:t>
      </w:r>
      <w:proofErr w:type="spellStart"/>
      <w:proofErr w:type="gramStart"/>
      <w:r w:rsidRPr="00BA29C7">
        <w:rPr>
          <w:rFonts w:ascii="Arial" w:hAnsi="Arial" w:cs="Arial"/>
        </w:rPr>
        <w:t>doi:https</w:t>
      </w:r>
      <w:proofErr w:type="spellEnd"/>
      <w:r w:rsidRPr="00BA29C7">
        <w:rPr>
          <w:rFonts w:ascii="Arial" w:hAnsi="Arial" w:cs="Arial"/>
        </w:rPr>
        <w:t>://doi.org/10.1378/chest.97.3_supplement.36s</w:t>
      </w:r>
      <w:proofErr w:type="gramEnd"/>
      <w:r w:rsidRPr="00BA29C7">
        <w:rPr>
          <w:rFonts w:ascii="Arial" w:hAnsi="Arial" w:cs="Arial"/>
        </w:rPr>
        <w:t>.</w:t>
      </w:r>
    </w:p>
    <w:p w14:paraId="04FE8952" w14:textId="51BA0F6D" w:rsidR="00BA29C7" w:rsidRPr="00BA29C7" w:rsidRDefault="00BA29C7" w:rsidP="00BA29C7">
      <w:pPr>
        <w:spacing w:line="360" w:lineRule="auto"/>
        <w:rPr>
          <w:rFonts w:ascii="Arial" w:hAnsi="Arial" w:cs="Arial"/>
        </w:rPr>
      </w:pPr>
      <w:r w:rsidRPr="00BA29C7">
        <w:rPr>
          <w:rFonts w:ascii="Arial" w:hAnsi="Arial" w:cs="Arial"/>
        </w:rPr>
        <w:t xml:space="preserve">Wilson, T.A., Legrand, A., </w:t>
      </w:r>
      <w:proofErr w:type="spellStart"/>
      <w:r w:rsidRPr="00BA29C7">
        <w:rPr>
          <w:rFonts w:ascii="Arial" w:hAnsi="Arial" w:cs="Arial"/>
        </w:rPr>
        <w:t>Gevenois</w:t>
      </w:r>
      <w:proofErr w:type="spellEnd"/>
      <w:r w:rsidRPr="00BA29C7">
        <w:rPr>
          <w:rFonts w:ascii="Arial" w:hAnsi="Arial" w:cs="Arial"/>
        </w:rPr>
        <w:t xml:space="preserve">, P. and Troyer, A. (2001). </w:t>
      </w:r>
      <w:r w:rsidR="00183F28">
        <w:rPr>
          <w:rFonts w:ascii="Arial" w:hAnsi="Arial" w:cs="Arial"/>
        </w:rPr>
        <w:t>‘</w:t>
      </w:r>
      <w:r w:rsidRPr="00BA29C7">
        <w:rPr>
          <w:rFonts w:ascii="Arial" w:hAnsi="Arial" w:cs="Arial"/>
        </w:rPr>
        <w:t xml:space="preserve">Respiratory effects of the external and internal intercostal muscles in </w:t>
      </w:r>
      <w:proofErr w:type="gramStart"/>
      <w:r w:rsidRPr="00BA29C7">
        <w:rPr>
          <w:rFonts w:ascii="Arial" w:hAnsi="Arial" w:cs="Arial"/>
        </w:rPr>
        <w:t>humans</w:t>
      </w:r>
      <w:r w:rsidR="00183F28">
        <w:rPr>
          <w:rFonts w:ascii="Arial" w:hAnsi="Arial" w:cs="Arial"/>
        </w:rPr>
        <w:t>’</w:t>
      </w:r>
      <w:proofErr w:type="gramEnd"/>
      <w:r w:rsidRPr="00BA29C7">
        <w:rPr>
          <w:rFonts w:ascii="Arial" w:hAnsi="Arial" w:cs="Arial"/>
        </w:rPr>
        <w:t>. </w:t>
      </w:r>
      <w:r w:rsidRPr="00183F28">
        <w:rPr>
          <w:rFonts w:ascii="Arial" w:hAnsi="Arial" w:cs="Arial"/>
          <w:i/>
          <w:iCs/>
        </w:rPr>
        <w:t>The Journal of Physiology</w:t>
      </w:r>
      <w:r w:rsidRPr="00BA29C7">
        <w:rPr>
          <w:rFonts w:ascii="Arial" w:hAnsi="Arial" w:cs="Arial"/>
        </w:rPr>
        <w:t xml:space="preserve">, [online] 530(2), pp.319–330. </w:t>
      </w:r>
      <w:proofErr w:type="spellStart"/>
      <w:proofErr w:type="gramStart"/>
      <w:r w:rsidRPr="00BA29C7">
        <w:rPr>
          <w:rFonts w:ascii="Arial" w:hAnsi="Arial" w:cs="Arial"/>
        </w:rPr>
        <w:t>doi:https</w:t>
      </w:r>
      <w:proofErr w:type="spellEnd"/>
      <w:r w:rsidRPr="00BA29C7">
        <w:rPr>
          <w:rFonts w:ascii="Arial" w:hAnsi="Arial" w:cs="Arial"/>
        </w:rPr>
        <w:t>://doi.org/10.1111/j.1469-7793.2001.0319l.x</w:t>
      </w:r>
      <w:proofErr w:type="gramEnd"/>
      <w:r w:rsidRPr="00BA29C7">
        <w:rPr>
          <w:rFonts w:ascii="Arial" w:hAnsi="Arial" w:cs="Arial"/>
        </w:rPr>
        <w:t>.</w:t>
      </w:r>
    </w:p>
    <w:p w14:paraId="33E6B228" w14:textId="07DB9721" w:rsidR="00BA29C7" w:rsidRPr="00BA29C7" w:rsidRDefault="00BA29C7" w:rsidP="00BA29C7">
      <w:pPr>
        <w:spacing w:line="360" w:lineRule="auto"/>
        <w:rPr>
          <w:rFonts w:ascii="Arial" w:hAnsi="Arial" w:cs="Arial"/>
        </w:rPr>
      </w:pPr>
      <w:r w:rsidRPr="00BA29C7">
        <w:rPr>
          <w:rFonts w:ascii="Arial" w:hAnsi="Arial" w:cs="Arial"/>
        </w:rPr>
        <w:t xml:space="preserve">Winter, D. (2023). </w:t>
      </w:r>
      <w:r w:rsidR="009B74B9">
        <w:rPr>
          <w:rFonts w:ascii="Arial" w:hAnsi="Arial" w:cs="Arial"/>
        </w:rPr>
        <w:t>‘</w:t>
      </w:r>
      <w:r w:rsidRPr="00BA29C7">
        <w:rPr>
          <w:rFonts w:ascii="Arial" w:hAnsi="Arial" w:cs="Arial"/>
        </w:rPr>
        <w:t>Exploring the Narrative: Voice Practitioner Research and the Literature Review Process</w:t>
      </w:r>
      <w:r w:rsidR="009B74B9">
        <w:rPr>
          <w:rFonts w:ascii="Arial" w:hAnsi="Arial" w:cs="Arial"/>
        </w:rPr>
        <w:t>’</w:t>
      </w:r>
      <w:r w:rsidR="00183F28">
        <w:rPr>
          <w:rFonts w:ascii="Arial" w:hAnsi="Arial" w:cs="Arial"/>
        </w:rPr>
        <w:t>,</w:t>
      </w:r>
      <w:r w:rsidRPr="00BA29C7">
        <w:rPr>
          <w:rFonts w:ascii="Arial" w:hAnsi="Arial" w:cs="Arial"/>
        </w:rPr>
        <w:t xml:space="preserve"> </w:t>
      </w:r>
      <w:r w:rsidRPr="009B74B9">
        <w:rPr>
          <w:rFonts w:ascii="Arial" w:hAnsi="Arial" w:cs="Arial"/>
          <w:i/>
          <w:iCs/>
        </w:rPr>
        <w:t>Voice and Speech Review</w:t>
      </w:r>
      <w:r w:rsidRPr="00BA29C7">
        <w:rPr>
          <w:rFonts w:ascii="Arial" w:hAnsi="Arial" w:cs="Arial"/>
        </w:rPr>
        <w:t>, 17(2), 131–150. https://doi.org/10.1080/23268263.2022.2144971</w:t>
      </w:r>
    </w:p>
    <w:p w14:paraId="30D2EEC0" w14:textId="77777777" w:rsidR="003067E5" w:rsidRPr="005E1D69" w:rsidRDefault="003067E5" w:rsidP="005E1D69">
      <w:pPr>
        <w:spacing w:line="360" w:lineRule="auto"/>
        <w:rPr>
          <w:rFonts w:ascii="Arial" w:hAnsi="Arial" w:cs="Arial"/>
        </w:rPr>
      </w:pPr>
    </w:p>
    <w:sectPr w:rsidR="003067E5" w:rsidRPr="005E1D69" w:rsidSect="007D0A7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F760A" w14:textId="77777777" w:rsidR="005C2494" w:rsidRDefault="005C2494" w:rsidP="00FF485B">
      <w:pPr>
        <w:spacing w:after="0" w:line="240" w:lineRule="auto"/>
      </w:pPr>
      <w:r>
        <w:separator/>
      </w:r>
    </w:p>
  </w:endnote>
  <w:endnote w:type="continuationSeparator" w:id="0">
    <w:p w14:paraId="25924CF3" w14:textId="77777777" w:rsidR="005C2494" w:rsidRDefault="005C2494" w:rsidP="00FF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4661D" w14:textId="77777777" w:rsidR="005C2494" w:rsidRDefault="005C2494" w:rsidP="00FF485B">
      <w:pPr>
        <w:spacing w:after="0" w:line="240" w:lineRule="auto"/>
      </w:pPr>
      <w:r>
        <w:separator/>
      </w:r>
    </w:p>
  </w:footnote>
  <w:footnote w:type="continuationSeparator" w:id="0">
    <w:p w14:paraId="2D03C272" w14:textId="77777777" w:rsidR="005C2494" w:rsidRDefault="005C2494" w:rsidP="00FF4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633941"/>
      <w:docPartObj>
        <w:docPartGallery w:val="Page Numbers (Top of Page)"/>
        <w:docPartUnique/>
      </w:docPartObj>
    </w:sdtPr>
    <w:sdtEndPr>
      <w:rPr>
        <w:noProof/>
      </w:rPr>
    </w:sdtEndPr>
    <w:sdtContent>
      <w:p w14:paraId="369FC236" w14:textId="64E9CFF9" w:rsidR="005759E0" w:rsidRDefault="005759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BF0B15" w14:textId="77777777" w:rsidR="005759E0" w:rsidRPr="009C57CA" w:rsidRDefault="005759E0" w:rsidP="005759E0">
    <w:pPr>
      <w:pStyle w:val="Header"/>
      <w:rPr>
        <w:rFonts w:ascii="Arial" w:hAnsi="Arial" w:cs="Arial"/>
      </w:rPr>
    </w:pPr>
    <w:r w:rsidRPr="009C57CA">
      <w:rPr>
        <w:rFonts w:ascii="Arial" w:hAnsi="Arial" w:cs="Arial"/>
      </w:rPr>
      <w:t>Emily Woodward</w:t>
    </w:r>
  </w:p>
  <w:p w14:paraId="3718F8D9" w14:textId="77777777" w:rsidR="005759E0" w:rsidRPr="009C57CA" w:rsidRDefault="005759E0" w:rsidP="005759E0">
    <w:pPr>
      <w:pStyle w:val="Header"/>
      <w:rPr>
        <w:rFonts w:ascii="Arial" w:hAnsi="Arial" w:cs="Arial"/>
      </w:rPr>
    </w:pPr>
    <w:r w:rsidRPr="009C57CA">
      <w:rPr>
        <w:rFonts w:ascii="Arial" w:hAnsi="Arial" w:cs="Arial"/>
      </w:rPr>
      <w:t>Student number: 2219684</w:t>
    </w:r>
  </w:p>
  <w:p w14:paraId="08EC9B63" w14:textId="06CB0FA1" w:rsidR="00FF485B" w:rsidRDefault="005759E0" w:rsidP="005759E0">
    <w:pPr>
      <w:pStyle w:val="Header"/>
      <w:rPr>
        <w:rFonts w:ascii="Arial" w:hAnsi="Arial" w:cs="Arial"/>
        <w:color w:val="1F1F1F"/>
        <w:shd w:val="clear" w:color="auto" w:fill="FFFFFF"/>
      </w:rPr>
    </w:pPr>
    <w:r w:rsidRPr="009C57CA">
      <w:rPr>
        <w:rFonts w:ascii="Arial" w:hAnsi="Arial" w:cs="Arial"/>
        <w:color w:val="1F1F1F"/>
        <w:shd w:val="clear" w:color="auto" w:fill="FFFFFF"/>
      </w:rPr>
      <w:t>Assignment number</w:t>
    </w:r>
    <w:r>
      <w:rPr>
        <w:rFonts w:ascii="Arial" w:hAnsi="Arial" w:cs="Arial"/>
        <w:color w:val="1F1F1F"/>
        <w:shd w:val="clear" w:color="auto" w:fill="FFFFFF"/>
      </w:rPr>
      <w:t>: BMPF7013</w:t>
    </w:r>
  </w:p>
  <w:p w14:paraId="3096B123" w14:textId="77777777" w:rsidR="005759E0" w:rsidRDefault="005759E0" w:rsidP="005759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418EF"/>
    <w:multiLevelType w:val="hybridMultilevel"/>
    <w:tmpl w:val="826A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04201"/>
    <w:multiLevelType w:val="hybridMultilevel"/>
    <w:tmpl w:val="BB96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93740"/>
    <w:multiLevelType w:val="hybridMultilevel"/>
    <w:tmpl w:val="7D9AF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AB7E62"/>
    <w:multiLevelType w:val="hybridMultilevel"/>
    <w:tmpl w:val="D0FCF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B802B4"/>
    <w:multiLevelType w:val="hybridMultilevel"/>
    <w:tmpl w:val="3684B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B50C2F"/>
    <w:multiLevelType w:val="multilevel"/>
    <w:tmpl w:val="47B0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460767">
    <w:abstractNumId w:val="5"/>
  </w:num>
  <w:num w:numId="2" w16cid:durableId="1333990938">
    <w:abstractNumId w:val="0"/>
  </w:num>
  <w:num w:numId="3" w16cid:durableId="848326721">
    <w:abstractNumId w:val="2"/>
  </w:num>
  <w:num w:numId="4" w16cid:durableId="1426220286">
    <w:abstractNumId w:val="1"/>
  </w:num>
  <w:num w:numId="5" w16cid:durableId="909079678">
    <w:abstractNumId w:val="3"/>
  </w:num>
  <w:num w:numId="6" w16cid:durableId="605698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FDD"/>
    <w:rsid w:val="00004417"/>
    <w:rsid w:val="000044F9"/>
    <w:rsid w:val="00004BA5"/>
    <w:rsid w:val="00005DDA"/>
    <w:rsid w:val="0000648F"/>
    <w:rsid w:val="00007E1B"/>
    <w:rsid w:val="00011BE2"/>
    <w:rsid w:val="00012415"/>
    <w:rsid w:val="00012F1C"/>
    <w:rsid w:val="000148D1"/>
    <w:rsid w:val="0001795A"/>
    <w:rsid w:val="000213E3"/>
    <w:rsid w:val="0002797A"/>
    <w:rsid w:val="00031BAC"/>
    <w:rsid w:val="00033E36"/>
    <w:rsid w:val="0003555A"/>
    <w:rsid w:val="00035857"/>
    <w:rsid w:val="00037AB2"/>
    <w:rsid w:val="00044088"/>
    <w:rsid w:val="00045065"/>
    <w:rsid w:val="00054290"/>
    <w:rsid w:val="00054908"/>
    <w:rsid w:val="00056EAB"/>
    <w:rsid w:val="00062B9E"/>
    <w:rsid w:val="00063BEB"/>
    <w:rsid w:val="00063DEA"/>
    <w:rsid w:val="00065B9D"/>
    <w:rsid w:val="00066859"/>
    <w:rsid w:val="00075FDD"/>
    <w:rsid w:val="00077262"/>
    <w:rsid w:val="00082F71"/>
    <w:rsid w:val="000848CE"/>
    <w:rsid w:val="00090A2D"/>
    <w:rsid w:val="0009324E"/>
    <w:rsid w:val="0009383D"/>
    <w:rsid w:val="000945FF"/>
    <w:rsid w:val="00094B88"/>
    <w:rsid w:val="0009511F"/>
    <w:rsid w:val="00097248"/>
    <w:rsid w:val="0009793F"/>
    <w:rsid w:val="000A1741"/>
    <w:rsid w:val="000A36BE"/>
    <w:rsid w:val="000A525F"/>
    <w:rsid w:val="000A713D"/>
    <w:rsid w:val="000A77F9"/>
    <w:rsid w:val="000A7B84"/>
    <w:rsid w:val="000B0E5E"/>
    <w:rsid w:val="000B0FD6"/>
    <w:rsid w:val="000B1A2A"/>
    <w:rsid w:val="000B245B"/>
    <w:rsid w:val="000B49FF"/>
    <w:rsid w:val="000B7898"/>
    <w:rsid w:val="000C2256"/>
    <w:rsid w:val="000C63F6"/>
    <w:rsid w:val="000D166E"/>
    <w:rsid w:val="000D4207"/>
    <w:rsid w:val="000D65CE"/>
    <w:rsid w:val="000D7D91"/>
    <w:rsid w:val="000E077D"/>
    <w:rsid w:val="000E1E7A"/>
    <w:rsid w:val="000E22E2"/>
    <w:rsid w:val="000E2536"/>
    <w:rsid w:val="000E311A"/>
    <w:rsid w:val="000E4CE6"/>
    <w:rsid w:val="000E57FA"/>
    <w:rsid w:val="000E581F"/>
    <w:rsid w:val="000E6012"/>
    <w:rsid w:val="000F4A8B"/>
    <w:rsid w:val="000F5177"/>
    <w:rsid w:val="000F62F0"/>
    <w:rsid w:val="000F65F2"/>
    <w:rsid w:val="000F7FBF"/>
    <w:rsid w:val="001003F3"/>
    <w:rsid w:val="0010076D"/>
    <w:rsid w:val="00101082"/>
    <w:rsid w:val="001010B4"/>
    <w:rsid w:val="00102489"/>
    <w:rsid w:val="0010480E"/>
    <w:rsid w:val="00104ED8"/>
    <w:rsid w:val="00105B7A"/>
    <w:rsid w:val="0010705D"/>
    <w:rsid w:val="001076FD"/>
    <w:rsid w:val="0011031B"/>
    <w:rsid w:val="001107B8"/>
    <w:rsid w:val="00111837"/>
    <w:rsid w:val="001173EF"/>
    <w:rsid w:val="00117419"/>
    <w:rsid w:val="001178CB"/>
    <w:rsid w:val="00120F8B"/>
    <w:rsid w:val="00127C2B"/>
    <w:rsid w:val="00130379"/>
    <w:rsid w:val="00133153"/>
    <w:rsid w:val="0013536C"/>
    <w:rsid w:val="00135895"/>
    <w:rsid w:val="001359A7"/>
    <w:rsid w:val="001370DA"/>
    <w:rsid w:val="00137792"/>
    <w:rsid w:val="00141436"/>
    <w:rsid w:val="001421F0"/>
    <w:rsid w:val="00143442"/>
    <w:rsid w:val="00143DC0"/>
    <w:rsid w:val="00146B48"/>
    <w:rsid w:val="00147034"/>
    <w:rsid w:val="001501BD"/>
    <w:rsid w:val="00154C49"/>
    <w:rsid w:val="0015571A"/>
    <w:rsid w:val="00155DB9"/>
    <w:rsid w:val="00160986"/>
    <w:rsid w:val="0016113E"/>
    <w:rsid w:val="00161812"/>
    <w:rsid w:val="00162F3A"/>
    <w:rsid w:val="001630EF"/>
    <w:rsid w:val="001633FA"/>
    <w:rsid w:val="001643B5"/>
    <w:rsid w:val="00164ADC"/>
    <w:rsid w:val="00170CD1"/>
    <w:rsid w:val="0017161E"/>
    <w:rsid w:val="001741F5"/>
    <w:rsid w:val="00175332"/>
    <w:rsid w:val="00180281"/>
    <w:rsid w:val="00180C98"/>
    <w:rsid w:val="0018103B"/>
    <w:rsid w:val="001811B9"/>
    <w:rsid w:val="001823B5"/>
    <w:rsid w:val="00183F28"/>
    <w:rsid w:val="0018517A"/>
    <w:rsid w:val="00185E26"/>
    <w:rsid w:val="001903A0"/>
    <w:rsid w:val="001938F2"/>
    <w:rsid w:val="00193A3A"/>
    <w:rsid w:val="00194BEB"/>
    <w:rsid w:val="00195580"/>
    <w:rsid w:val="00196A64"/>
    <w:rsid w:val="00196C12"/>
    <w:rsid w:val="00196EFF"/>
    <w:rsid w:val="00197100"/>
    <w:rsid w:val="001A0DA0"/>
    <w:rsid w:val="001A1C0C"/>
    <w:rsid w:val="001A264E"/>
    <w:rsid w:val="001A5B58"/>
    <w:rsid w:val="001A797E"/>
    <w:rsid w:val="001B0359"/>
    <w:rsid w:val="001B3EE5"/>
    <w:rsid w:val="001B4FA8"/>
    <w:rsid w:val="001B6101"/>
    <w:rsid w:val="001B61D3"/>
    <w:rsid w:val="001B6388"/>
    <w:rsid w:val="001B71E6"/>
    <w:rsid w:val="001C160B"/>
    <w:rsid w:val="001C2328"/>
    <w:rsid w:val="001C6A1F"/>
    <w:rsid w:val="001C6E81"/>
    <w:rsid w:val="001C70D4"/>
    <w:rsid w:val="001D02FD"/>
    <w:rsid w:val="001D19D1"/>
    <w:rsid w:val="001D5806"/>
    <w:rsid w:val="001D683F"/>
    <w:rsid w:val="001D75D1"/>
    <w:rsid w:val="001D7B0A"/>
    <w:rsid w:val="001E0ADB"/>
    <w:rsid w:val="001E2A17"/>
    <w:rsid w:val="001E335A"/>
    <w:rsid w:val="001E5A08"/>
    <w:rsid w:val="001F159F"/>
    <w:rsid w:val="001F3946"/>
    <w:rsid w:val="001F5734"/>
    <w:rsid w:val="001F7C64"/>
    <w:rsid w:val="00200A38"/>
    <w:rsid w:val="002011F7"/>
    <w:rsid w:val="00201AA1"/>
    <w:rsid w:val="0020355D"/>
    <w:rsid w:val="00206035"/>
    <w:rsid w:val="002065B4"/>
    <w:rsid w:val="00210172"/>
    <w:rsid w:val="00210928"/>
    <w:rsid w:val="00211795"/>
    <w:rsid w:val="00212498"/>
    <w:rsid w:val="00212B98"/>
    <w:rsid w:val="00214E07"/>
    <w:rsid w:val="002166D6"/>
    <w:rsid w:val="0021697F"/>
    <w:rsid w:val="0021786F"/>
    <w:rsid w:val="00220ECE"/>
    <w:rsid w:val="00222953"/>
    <w:rsid w:val="002233D3"/>
    <w:rsid w:val="00225042"/>
    <w:rsid w:val="00227257"/>
    <w:rsid w:val="00231433"/>
    <w:rsid w:val="00232CB4"/>
    <w:rsid w:val="00232D13"/>
    <w:rsid w:val="00233FB4"/>
    <w:rsid w:val="002357EC"/>
    <w:rsid w:val="00235E28"/>
    <w:rsid w:val="00237BCD"/>
    <w:rsid w:val="002448EB"/>
    <w:rsid w:val="00244FD3"/>
    <w:rsid w:val="00250BE4"/>
    <w:rsid w:val="002520B1"/>
    <w:rsid w:val="00252805"/>
    <w:rsid w:val="00254B0D"/>
    <w:rsid w:val="002553EE"/>
    <w:rsid w:val="002571CA"/>
    <w:rsid w:val="002577AC"/>
    <w:rsid w:val="00260D90"/>
    <w:rsid w:val="00262A19"/>
    <w:rsid w:val="00262DC0"/>
    <w:rsid w:val="002633B3"/>
    <w:rsid w:val="00263BBD"/>
    <w:rsid w:val="002642F0"/>
    <w:rsid w:val="00264F5A"/>
    <w:rsid w:val="002650CC"/>
    <w:rsid w:val="0026520C"/>
    <w:rsid w:val="00265227"/>
    <w:rsid w:val="00265D16"/>
    <w:rsid w:val="00266201"/>
    <w:rsid w:val="00266EAE"/>
    <w:rsid w:val="00267210"/>
    <w:rsid w:val="002707FE"/>
    <w:rsid w:val="002711A1"/>
    <w:rsid w:val="00272090"/>
    <w:rsid w:val="002728A3"/>
    <w:rsid w:val="002734E2"/>
    <w:rsid w:val="00274AA8"/>
    <w:rsid w:val="00275912"/>
    <w:rsid w:val="00276B84"/>
    <w:rsid w:val="00280282"/>
    <w:rsid w:val="00281520"/>
    <w:rsid w:val="00283B52"/>
    <w:rsid w:val="00290F79"/>
    <w:rsid w:val="00292881"/>
    <w:rsid w:val="002939FD"/>
    <w:rsid w:val="002A117A"/>
    <w:rsid w:val="002A3B20"/>
    <w:rsid w:val="002A4EFA"/>
    <w:rsid w:val="002B043B"/>
    <w:rsid w:val="002B2BBC"/>
    <w:rsid w:val="002B3C1E"/>
    <w:rsid w:val="002C1A42"/>
    <w:rsid w:val="002C248E"/>
    <w:rsid w:val="002C2951"/>
    <w:rsid w:val="002C506E"/>
    <w:rsid w:val="002C563C"/>
    <w:rsid w:val="002C58A4"/>
    <w:rsid w:val="002D0BA5"/>
    <w:rsid w:val="002D22A7"/>
    <w:rsid w:val="002D2C07"/>
    <w:rsid w:val="002E0F94"/>
    <w:rsid w:val="002E170B"/>
    <w:rsid w:val="002E2366"/>
    <w:rsid w:val="002E53C9"/>
    <w:rsid w:val="002E62A7"/>
    <w:rsid w:val="002E6FED"/>
    <w:rsid w:val="002F054C"/>
    <w:rsid w:val="002F08C9"/>
    <w:rsid w:val="002F61EF"/>
    <w:rsid w:val="002F75CE"/>
    <w:rsid w:val="00301227"/>
    <w:rsid w:val="003038E9"/>
    <w:rsid w:val="00304A0C"/>
    <w:rsid w:val="0030504D"/>
    <w:rsid w:val="003053EC"/>
    <w:rsid w:val="003067E5"/>
    <w:rsid w:val="00306DE4"/>
    <w:rsid w:val="00307D02"/>
    <w:rsid w:val="00315BE8"/>
    <w:rsid w:val="00315EC8"/>
    <w:rsid w:val="003161FF"/>
    <w:rsid w:val="00316CDA"/>
    <w:rsid w:val="00317345"/>
    <w:rsid w:val="00321809"/>
    <w:rsid w:val="00321965"/>
    <w:rsid w:val="00327CEB"/>
    <w:rsid w:val="00332273"/>
    <w:rsid w:val="003325A5"/>
    <w:rsid w:val="00334289"/>
    <w:rsid w:val="003371A8"/>
    <w:rsid w:val="00337BAD"/>
    <w:rsid w:val="00337FDB"/>
    <w:rsid w:val="0034021B"/>
    <w:rsid w:val="0034333A"/>
    <w:rsid w:val="00345CD6"/>
    <w:rsid w:val="00347AC7"/>
    <w:rsid w:val="00350D0C"/>
    <w:rsid w:val="00352514"/>
    <w:rsid w:val="00352BFA"/>
    <w:rsid w:val="00353776"/>
    <w:rsid w:val="00353B3E"/>
    <w:rsid w:val="00353D51"/>
    <w:rsid w:val="00354F54"/>
    <w:rsid w:val="00361682"/>
    <w:rsid w:val="00362C67"/>
    <w:rsid w:val="00364777"/>
    <w:rsid w:val="00372311"/>
    <w:rsid w:val="00374D30"/>
    <w:rsid w:val="003763B0"/>
    <w:rsid w:val="0037648A"/>
    <w:rsid w:val="00376952"/>
    <w:rsid w:val="0037796E"/>
    <w:rsid w:val="003803AE"/>
    <w:rsid w:val="00380763"/>
    <w:rsid w:val="003817B5"/>
    <w:rsid w:val="0038322A"/>
    <w:rsid w:val="00384A47"/>
    <w:rsid w:val="00386197"/>
    <w:rsid w:val="00387193"/>
    <w:rsid w:val="003872C5"/>
    <w:rsid w:val="003918C1"/>
    <w:rsid w:val="003936B8"/>
    <w:rsid w:val="003960F5"/>
    <w:rsid w:val="00396640"/>
    <w:rsid w:val="00397CCA"/>
    <w:rsid w:val="00397FDF"/>
    <w:rsid w:val="003A15D1"/>
    <w:rsid w:val="003A1821"/>
    <w:rsid w:val="003A2FB6"/>
    <w:rsid w:val="003A388D"/>
    <w:rsid w:val="003A5DDE"/>
    <w:rsid w:val="003B106A"/>
    <w:rsid w:val="003B1347"/>
    <w:rsid w:val="003B1C64"/>
    <w:rsid w:val="003B34C1"/>
    <w:rsid w:val="003B41FA"/>
    <w:rsid w:val="003B4575"/>
    <w:rsid w:val="003B4613"/>
    <w:rsid w:val="003B468F"/>
    <w:rsid w:val="003B6E97"/>
    <w:rsid w:val="003B79F9"/>
    <w:rsid w:val="003C4564"/>
    <w:rsid w:val="003C4D90"/>
    <w:rsid w:val="003C5DE6"/>
    <w:rsid w:val="003C5F92"/>
    <w:rsid w:val="003C606E"/>
    <w:rsid w:val="003C690B"/>
    <w:rsid w:val="003D4518"/>
    <w:rsid w:val="003D6F16"/>
    <w:rsid w:val="003E0553"/>
    <w:rsid w:val="003E1A2E"/>
    <w:rsid w:val="003E38AB"/>
    <w:rsid w:val="003E4B12"/>
    <w:rsid w:val="003E5851"/>
    <w:rsid w:val="003F6386"/>
    <w:rsid w:val="003F7129"/>
    <w:rsid w:val="003F741F"/>
    <w:rsid w:val="00410516"/>
    <w:rsid w:val="004114F2"/>
    <w:rsid w:val="004135E5"/>
    <w:rsid w:val="00413954"/>
    <w:rsid w:val="00413EF3"/>
    <w:rsid w:val="00413F22"/>
    <w:rsid w:val="00415663"/>
    <w:rsid w:val="0041732E"/>
    <w:rsid w:val="00417374"/>
    <w:rsid w:val="0042036A"/>
    <w:rsid w:val="00421594"/>
    <w:rsid w:val="00422874"/>
    <w:rsid w:val="0043186A"/>
    <w:rsid w:val="00431A92"/>
    <w:rsid w:val="00432D78"/>
    <w:rsid w:val="004333A1"/>
    <w:rsid w:val="00440225"/>
    <w:rsid w:val="00445EA4"/>
    <w:rsid w:val="004479D7"/>
    <w:rsid w:val="0045071B"/>
    <w:rsid w:val="00451B2F"/>
    <w:rsid w:val="00452F39"/>
    <w:rsid w:val="00453628"/>
    <w:rsid w:val="00457258"/>
    <w:rsid w:val="0046052F"/>
    <w:rsid w:val="00461055"/>
    <w:rsid w:val="00462A04"/>
    <w:rsid w:val="00462E68"/>
    <w:rsid w:val="00462F05"/>
    <w:rsid w:val="00463DF1"/>
    <w:rsid w:val="00465BD6"/>
    <w:rsid w:val="00467A1B"/>
    <w:rsid w:val="00470312"/>
    <w:rsid w:val="00474322"/>
    <w:rsid w:val="0047502F"/>
    <w:rsid w:val="00476B4B"/>
    <w:rsid w:val="00480845"/>
    <w:rsid w:val="00481500"/>
    <w:rsid w:val="00481E9F"/>
    <w:rsid w:val="0048247F"/>
    <w:rsid w:val="004858F5"/>
    <w:rsid w:val="00486344"/>
    <w:rsid w:val="00491BEF"/>
    <w:rsid w:val="004924EA"/>
    <w:rsid w:val="004924FA"/>
    <w:rsid w:val="00492632"/>
    <w:rsid w:val="00493AF3"/>
    <w:rsid w:val="0049445F"/>
    <w:rsid w:val="004A041D"/>
    <w:rsid w:val="004A25EF"/>
    <w:rsid w:val="004A2A79"/>
    <w:rsid w:val="004A2DF7"/>
    <w:rsid w:val="004A4354"/>
    <w:rsid w:val="004A4E12"/>
    <w:rsid w:val="004A620E"/>
    <w:rsid w:val="004A6269"/>
    <w:rsid w:val="004A72BC"/>
    <w:rsid w:val="004B10AA"/>
    <w:rsid w:val="004B1FD2"/>
    <w:rsid w:val="004B3832"/>
    <w:rsid w:val="004B5AF7"/>
    <w:rsid w:val="004B6358"/>
    <w:rsid w:val="004B719E"/>
    <w:rsid w:val="004C7769"/>
    <w:rsid w:val="004C7A08"/>
    <w:rsid w:val="004D0930"/>
    <w:rsid w:val="004D0E4F"/>
    <w:rsid w:val="004D2B64"/>
    <w:rsid w:val="004D2F02"/>
    <w:rsid w:val="004D5304"/>
    <w:rsid w:val="004D5A13"/>
    <w:rsid w:val="004D7C16"/>
    <w:rsid w:val="004E4001"/>
    <w:rsid w:val="004E5228"/>
    <w:rsid w:val="004E5FF0"/>
    <w:rsid w:val="004F30B1"/>
    <w:rsid w:val="004F3BF0"/>
    <w:rsid w:val="004F5F8F"/>
    <w:rsid w:val="005021F8"/>
    <w:rsid w:val="00502388"/>
    <w:rsid w:val="00502AB2"/>
    <w:rsid w:val="005033D6"/>
    <w:rsid w:val="00507A67"/>
    <w:rsid w:val="0051487B"/>
    <w:rsid w:val="005177D3"/>
    <w:rsid w:val="00521402"/>
    <w:rsid w:val="00523133"/>
    <w:rsid w:val="0052332A"/>
    <w:rsid w:val="00523CA0"/>
    <w:rsid w:val="00524F25"/>
    <w:rsid w:val="00525194"/>
    <w:rsid w:val="00526F4B"/>
    <w:rsid w:val="0053246F"/>
    <w:rsid w:val="0053421E"/>
    <w:rsid w:val="0053541A"/>
    <w:rsid w:val="00536155"/>
    <w:rsid w:val="00536168"/>
    <w:rsid w:val="00536EA0"/>
    <w:rsid w:val="0053746D"/>
    <w:rsid w:val="00541584"/>
    <w:rsid w:val="005420AA"/>
    <w:rsid w:val="00542984"/>
    <w:rsid w:val="00547BEE"/>
    <w:rsid w:val="00550782"/>
    <w:rsid w:val="00550F86"/>
    <w:rsid w:val="00552CB5"/>
    <w:rsid w:val="00554788"/>
    <w:rsid w:val="005569A3"/>
    <w:rsid w:val="005569EC"/>
    <w:rsid w:val="00557CF3"/>
    <w:rsid w:val="00560C1F"/>
    <w:rsid w:val="005622E8"/>
    <w:rsid w:val="005700DC"/>
    <w:rsid w:val="005702B8"/>
    <w:rsid w:val="0057030C"/>
    <w:rsid w:val="00571400"/>
    <w:rsid w:val="005739C1"/>
    <w:rsid w:val="00573B11"/>
    <w:rsid w:val="00573F9E"/>
    <w:rsid w:val="00573FD1"/>
    <w:rsid w:val="005759E0"/>
    <w:rsid w:val="00576366"/>
    <w:rsid w:val="00576926"/>
    <w:rsid w:val="00580C45"/>
    <w:rsid w:val="00580E66"/>
    <w:rsid w:val="00581313"/>
    <w:rsid w:val="00581B7D"/>
    <w:rsid w:val="00581EC3"/>
    <w:rsid w:val="005859C4"/>
    <w:rsid w:val="005913C9"/>
    <w:rsid w:val="00594311"/>
    <w:rsid w:val="005A06AA"/>
    <w:rsid w:val="005A10DF"/>
    <w:rsid w:val="005A2372"/>
    <w:rsid w:val="005A2557"/>
    <w:rsid w:val="005A5CCA"/>
    <w:rsid w:val="005A6F9B"/>
    <w:rsid w:val="005A7B33"/>
    <w:rsid w:val="005B08A9"/>
    <w:rsid w:val="005B0A4B"/>
    <w:rsid w:val="005B376D"/>
    <w:rsid w:val="005B41DA"/>
    <w:rsid w:val="005B463F"/>
    <w:rsid w:val="005B684B"/>
    <w:rsid w:val="005B7564"/>
    <w:rsid w:val="005B7584"/>
    <w:rsid w:val="005C0080"/>
    <w:rsid w:val="005C030C"/>
    <w:rsid w:val="005C0A57"/>
    <w:rsid w:val="005C17A4"/>
    <w:rsid w:val="005C2494"/>
    <w:rsid w:val="005C2FA9"/>
    <w:rsid w:val="005C4D38"/>
    <w:rsid w:val="005C5311"/>
    <w:rsid w:val="005C56D4"/>
    <w:rsid w:val="005C7B27"/>
    <w:rsid w:val="005D06CA"/>
    <w:rsid w:val="005D0A6B"/>
    <w:rsid w:val="005D12E3"/>
    <w:rsid w:val="005D1CF9"/>
    <w:rsid w:val="005D30C2"/>
    <w:rsid w:val="005D51B4"/>
    <w:rsid w:val="005D53F8"/>
    <w:rsid w:val="005E11D0"/>
    <w:rsid w:val="005E1D69"/>
    <w:rsid w:val="005E33D3"/>
    <w:rsid w:val="005E34EC"/>
    <w:rsid w:val="005E37D7"/>
    <w:rsid w:val="005E48F1"/>
    <w:rsid w:val="005E6431"/>
    <w:rsid w:val="005E6BE2"/>
    <w:rsid w:val="005F2D75"/>
    <w:rsid w:val="005F4168"/>
    <w:rsid w:val="005F5E5B"/>
    <w:rsid w:val="005F6AFF"/>
    <w:rsid w:val="005F719E"/>
    <w:rsid w:val="0060213C"/>
    <w:rsid w:val="0060454E"/>
    <w:rsid w:val="00610316"/>
    <w:rsid w:val="006110F0"/>
    <w:rsid w:val="00612C3F"/>
    <w:rsid w:val="00615734"/>
    <w:rsid w:val="006175C9"/>
    <w:rsid w:val="006208B8"/>
    <w:rsid w:val="00621933"/>
    <w:rsid w:val="00621D3F"/>
    <w:rsid w:val="006269F4"/>
    <w:rsid w:val="00626C2C"/>
    <w:rsid w:val="00630B54"/>
    <w:rsid w:val="00631F05"/>
    <w:rsid w:val="00632493"/>
    <w:rsid w:val="006330B2"/>
    <w:rsid w:val="0063387A"/>
    <w:rsid w:val="00634153"/>
    <w:rsid w:val="006374AB"/>
    <w:rsid w:val="00640909"/>
    <w:rsid w:val="0064161E"/>
    <w:rsid w:val="00641863"/>
    <w:rsid w:val="006445B1"/>
    <w:rsid w:val="00644801"/>
    <w:rsid w:val="00650A94"/>
    <w:rsid w:val="00652440"/>
    <w:rsid w:val="00653795"/>
    <w:rsid w:val="0065543D"/>
    <w:rsid w:val="00656562"/>
    <w:rsid w:val="00656963"/>
    <w:rsid w:val="00656C30"/>
    <w:rsid w:val="006605D1"/>
    <w:rsid w:val="0066086B"/>
    <w:rsid w:val="00661184"/>
    <w:rsid w:val="00663350"/>
    <w:rsid w:val="006648FF"/>
    <w:rsid w:val="00664EED"/>
    <w:rsid w:val="00666DE8"/>
    <w:rsid w:val="00666FCD"/>
    <w:rsid w:val="006678A2"/>
    <w:rsid w:val="00667EF5"/>
    <w:rsid w:val="006707E1"/>
    <w:rsid w:val="006764E0"/>
    <w:rsid w:val="00677114"/>
    <w:rsid w:val="00680753"/>
    <w:rsid w:val="0068191C"/>
    <w:rsid w:val="0068345C"/>
    <w:rsid w:val="00683E30"/>
    <w:rsid w:val="006843FD"/>
    <w:rsid w:val="00685225"/>
    <w:rsid w:val="0068739A"/>
    <w:rsid w:val="00687D1F"/>
    <w:rsid w:val="00687FD8"/>
    <w:rsid w:val="00690003"/>
    <w:rsid w:val="00690B3E"/>
    <w:rsid w:val="006921C1"/>
    <w:rsid w:val="00692BC3"/>
    <w:rsid w:val="00693C21"/>
    <w:rsid w:val="00693C75"/>
    <w:rsid w:val="00693D21"/>
    <w:rsid w:val="00694C1D"/>
    <w:rsid w:val="00696E8B"/>
    <w:rsid w:val="00697874"/>
    <w:rsid w:val="006A0A37"/>
    <w:rsid w:val="006A2D8A"/>
    <w:rsid w:val="006A4234"/>
    <w:rsid w:val="006B532D"/>
    <w:rsid w:val="006B5E7E"/>
    <w:rsid w:val="006C0078"/>
    <w:rsid w:val="006C0BB4"/>
    <w:rsid w:val="006C15A6"/>
    <w:rsid w:val="006D0685"/>
    <w:rsid w:val="006D193F"/>
    <w:rsid w:val="006D3A54"/>
    <w:rsid w:val="006D535A"/>
    <w:rsid w:val="006D7DC4"/>
    <w:rsid w:val="006E0067"/>
    <w:rsid w:val="006E1EB3"/>
    <w:rsid w:val="006E5074"/>
    <w:rsid w:val="006E6FC3"/>
    <w:rsid w:val="006E768E"/>
    <w:rsid w:val="006F043C"/>
    <w:rsid w:val="006F0B5B"/>
    <w:rsid w:val="006F0C62"/>
    <w:rsid w:val="006F1C1F"/>
    <w:rsid w:val="006F4041"/>
    <w:rsid w:val="006F4553"/>
    <w:rsid w:val="006F6E69"/>
    <w:rsid w:val="006F7691"/>
    <w:rsid w:val="0070104B"/>
    <w:rsid w:val="00701A8D"/>
    <w:rsid w:val="00701EAA"/>
    <w:rsid w:val="00701F57"/>
    <w:rsid w:val="00704596"/>
    <w:rsid w:val="0070645E"/>
    <w:rsid w:val="00710BA3"/>
    <w:rsid w:val="00711CA6"/>
    <w:rsid w:val="007121E9"/>
    <w:rsid w:val="00712924"/>
    <w:rsid w:val="00712F03"/>
    <w:rsid w:val="0072271B"/>
    <w:rsid w:val="007232AE"/>
    <w:rsid w:val="00725916"/>
    <w:rsid w:val="007259D2"/>
    <w:rsid w:val="00725B15"/>
    <w:rsid w:val="007308D0"/>
    <w:rsid w:val="007314C5"/>
    <w:rsid w:val="0073247B"/>
    <w:rsid w:val="00735B65"/>
    <w:rsid w:val="00737792"/>
    <w:rsid w:val="00737E6A"/>
    <w:rsid w:val="0074005C"/>
    <w:rsid w:val="0074185E"/>
    <w:rsid w:val="00743080"/>
    <w:rsid w:val="00743121"/>
    <w:rsid w:val="0074345C"/>
    <w:rsid w:val="00745103"/>
    <w:rsid w:val="00746C74"/>
    <w:rsid w:val="0074717D"/>
    <w:rsid w:val="00750F42"/>
    <w:rsid w:val="00752620"/>
    <w:rsid w:val="0075756F"/>
    <w:rsid w:val="00757BA2"/>
    <w:rsid w:val="0076078E"/>
    <w:rsid w:val="0076282D"/>
    <w:rsid w:val="007629ED"/>
    <w:rsid w:val="00763C5E"/>
    <w:rsid w:val="00766019"/>
    <w:rsid w:val="00766EC9"/>
    <w:rsid w:val="00770D2B"/>
    <w:rsid w:val="00774AFD"/>
    <w:rsid w:val="00776544"/>
    <w:rsid w:val="007769E0"/>
    <w:rsid w:val="00782317"/>
    <w:rsid w:val="00784421"/>
    <w:rsid w:val="0078550A"/>
    <w:rsid w:val="007907D2"/>
    <w:rsid w:val="00790AF0"/>
    <w:rsid w:val="00792826"/>
    <w:rsid w:val="007932C9"/>
    <w:rsid w:val="0079336B"/>
    <w:rsid w:val="00793EA3"/>
    <w:rsid w:val="007961EA"/>
    <w:rsid w:val="007964A0"/>
    <w:rsid w:val="00796707"/>
    <w:rsid w:val="0079765B"/>
    <w:rsid w:val="007978B6"/>
    <w:rsid w:val="007A217E"/>
    <w:rsid w:val="007A3C91"/>
    <w:rsid w:val="007A4A05"/>
    <w:rsid w:val="007A4ED3"/>
    <w:rsid w:val="007A5406"/>
    <w:rsid w:val="007A5614"/>
    <w:rsid w:val="007A5BA6"/>
    <w:rsid w:val="007A634C"/>
    <w:rsid w:val="007B106A"/>
    <w:rsid w:val="007B13F1"/>
    <w:rsid w:val="007B19C6"/>
    <w:rsid w:val="007B28A1"/>
    <w:rsid w:val="007B3C2A"/>
    <w:rsid w:val="007B5256"/>
    <w:rsid w:val="007C0A47"/>
    <w:rsid w:val="007C0E68"/>
    <w:rsid w:val="007C2CBC"/>
    <w:rsid w:val="007C301E"/>
    <w:rsid w:val="007C4544"/>
    <w:rsid w:val="007C6954"/>
    <w:rsid w:val="007C69BE"/>
    <w:rsid w:val="007D0A7B"/>
    <w:rsid w:val="007D0E01"/>
    <w:rsid w:val="007D32E2"/>
    <w:rsid w:val="007D35EF"/>
    <w:rsid w:val="007D6720"/>
    <w:rsid w:val="007D70CD"/>
    <w:rsid w:val="007D7680"/>
    <w:rsid w:val="007E0BC3"/>
    <w:rsid w:val="007E1360"/>
    <w:rsid w:val="007E13E4"/>
    <w:rsid w:val="007E5874"/>
    <w:rsid w:val="007E7A8C"/>
    <w:rsid w:val="007F10F9"/>
    <w:rsid w:val="007F11C0"/>
    <w:rsid w:val="007F26B8"/>
    <w:rsid w:val="007F35B7"/>
    <w:rsid w:val="007F530D"/>
    <w:rsid w:val="007F54BC"/>
    <w:rsid w:val="007F791F"/>
    <w:rsid w:val="007F7F6F"/>
    <w:rsid w:val="008025DE"/>
    <w:rsid w:val="00802AE4"/>
    <w:rsid w:val="00802CB6"/>
    <w:rsid w:val="008050A0"/>
    <w:rsid w:val="00807897"/>
    <w:rsid w:val="00811191"/>
    <w:rsid w:val="0081359E"/>
    <w:rsid w:val="00813D8B"/>
    <w:rsid w:val="00815F9B"/>
    <w:rsid w:val="00816E98"/>
    <w:rsid w:val="00820F27"/>
    <w:rsid w:val="008229A8"/>
    <w:rsid w:val="0082311F"/>
    <w:rsid w:val="00826AF7"/>
    <w:rsid w:val="00830CFB"/>
    <w:rsid w:val="00830DDF"/>
    <w:rsid w:val="0083140C"/>
    <w:rsid w:val="008326FC"/>
    <w:rsid w:val="0083316E"/>
    <w:rsid w:val="00837E99"/>
    <w:rsid w:val="0084372C"/>
    <w:rsid w:val="00845626"/>
    <w:rsid w:val="00846A8B"/>
    <w:rsid w:val="00846C18"/>
    <w:rsid w:val="00847D43"/>
    <w:rsid w:val="00851011"/>
    <w:rsid w:val="00852786"/>
    <w:rsid w:val="00853DBA"/>
    <w:rsid w:val="00855A43"/>
    <w:rsid w:val="008560EA"/>
    <w:rsid w:val="008572EC"/>
    <w:rsid w:val="00864AB8"/>
    <w:rsid w:val="00866BE9"/>
    <w:rsid w:val="00866E31"/>
    <w:rsid w:val="0086797B"/>
    <w:rsid w:val="0087068D"/>
    <w:rsid w:val="0087164D"/>
    <w:rsid w:val="0087356F"/>
    <w:rsid w:val="00874508"/>
    <w:rsid w:val="008755B4"/>
    <w:rsid w:val="00875C2C"/>
    <w:rsid w:val="00875FEF"/>
    <w:rsid w:val="00880276"/>
    <w:rsid w:val="008814C9"/>
    <w:rsid w:val="008815B7"/>
    <w:rsid w:val="00881618"/>
    <w:rsid w:val="00883CF9"/>
    <w:rsid w:val="008842DB"/>
    <w:rsid w:val="008844B7"/>
    <w:rsid w:val="00884847"/>
    <w:rsid w:val="008848C8"/>
    <w:rsid w:val="008901EB"/>
    <w:rsid w:val="00892411"/>
    <w:rsid w:val="0089241E"/>
    <w:rsid w:val="00892577"/>
    <w:rsid w:val="00896B58"/>
    <w:rsid w:val="008A27A2"/>
    <w:rsid w:val="008A4B79"/>
    <w:rsid w:val="008A6310"/>
    <w:rsid w:val="008A6744"/>
    <w:rsid w:val="008B0C60"/>
    <w:rsid w:val="008B1A2E"/>
    <w:rsid w:val="008B55BD"/>
    <w:rsid w:val="008B6456"/>
    <w:rsid w:val="008B781D"/>
    <w:rsid w:val="008C113D"/>
    <w:rsid w:val="008C183A"/>
    <w:rsid w:val="008C19CD"/>
    <w:rsid w:val="008C6AB3"/>
    <w:rsid w:val="008C6B09"/>
    <w:rsid w:val="008C6EBA"/>
    <w:rsid w:val="008C74B2"/>
    <w:rsid w:val="008D089A"/>
    <w:rsid w:val="008D23A3"/>
    <w:rsid w:val="008D6EE7"/>
    <w:rsid w:val="008D7CAE"/>
    <w:rsid w:val="008E0593"/>
    <w:rsid w:val="008E1C83"/>
    <w:rsid w:val="008E1D42"/>
    <w:rsid w:val="008E25A6"/>
    <w:rsid w:val="008E2DEA"/>
    <w:rsid w:val="008E35B6"/>
    <w:rsid w:val="008E54C3"/>
    <w:rsid w:val="008E605E"/>
    <w:rsid w:val="008F089A"/>
    <w:rsid w:val="008F1726"/>
    <w:rsid w:val="008F19D9"/>
    <w:rsid w:val="008F4E19"/>
    <w:rsid w:val="008F6A1E"/>
    <w:rsid w:val="008F759B"/>
    <w:rsid w:val="00900D5E"/>
    <w:rsid w:val="00901718"/>
    <w:rsid w:val="0090230F"/>
    <w:rsid w:val="00902381"/>
    <w:rsid w:val="0090274E"/>
    <w:rsid w:val="00904BC4"/>
    <w:rsid w:val="00904F65"/>
    <w:rsid w:val="009059A6"/>
    <w:rsid w:val="00905A52"/>
    <w:rsid w:val="009073EE"/>
    <w:rsid w:val="009078EA"/>
    <w:rsid w:val="009126C6"/>
    <w:rsid w:val="00913429"/>
    <w:rsid w:val="0091401C"/>
    <w:rsid w:val="0091545B"/>
    <w:rsid w:val="00921193"/>
    <w:rsid w:val="009224E9"/>
    <w:rsid w:val="00922FC9"/>
    <w:rsid w:val="00923B07"/>
    <w:rsid w:val="00923C0B"/>
    <w:rsid w:val="009301D7"/>
    <w:rsid w:val="0093023A"/>
    <w:rsid w:val="009337FE"/>
    <w:rsid w:val="00937ABD"/>
    <w:rsid w:val="00943464"/>
    <w:rsid w:val="00945E4D"/>
    <w:rsid w:val="009470C7"/>
    <w:rsid w:val="00947330"/>
    <w:rsid w:val="00950931"/>
    <w:rsid w:val="0095225B"/>
    <w:rsid w:val="00955539"/>
    <w:rsid w:val="009579DC"/>
    <w:rsid w:val="0096184B"/>
    <w:rsid w:val="009641A2"/>
    <w:rsid w:val="009646D9"/>
    <w:rsid w:val="0096633F"/>
    <w:rsid w:val="009670F7"/>
    <w:rsid w:val="009710D6"/>
    <w:rsid w:val="00971E2C"/>
    <w:rsid w:val="00974AA6"/>
    <w:rsid w:val="009761A5"/>
    <w:rsid w:val="0097712D"/>
    <w:rsid w:val="00977487"/>
    <w:rsid w:val="009813F9"/>
    <w:rsid w:val="009823A9"/>
    <w:rsid w:val="00982910"/>
    <w:rsid w:val="009830BA"/>
    <w:rsid w:val="009834F2"/>
    <w:rsid w:val="0098388C"/>
    <w:rsid w:val="00986139"/>
    <w:rsid w:val="0098730B"/>
    <w:rsid w:val="00993BD4"/>
    <w:rsid w:val="009A0221"/>
    <w:rsid w:val="009A0A62"/>
    <w:rsid w:val="009A19A4"/>
    <w:rsid w:val="009A24B0"/>
    <w:rsid w:val="009A3258"/>
    <w:rsid w:val="009A3DDB"/>
    <w:rsid w:val="009A4F8C"/>
    <w:rsid w:val="009A50B6"/>
    <w:rsid w:val="009B2931"/>
    <w:rsid w:val="009B2BBE"/>
    <w:rsid w:val="009B2D55"/>
    <w:rsid w:val="009B47F8"/>
    <w:rsid w:val="009B74B9"/>
    <w:rsid w:val="009C3026"/>
    <w:rsid w:val="009C323F"/>
    <w:rsid w:val="009C3709"/>
    <w:rsid w:val="009C3998"/>
    <w:rsid w:val="009C4A19"/>
    <w:rsid w:val="009C62C8"/>
    <w:rsid w:val="009C754C"/>
    <w:rsid w:val="009C765A"/>
    <w:rsid w:val="009C775B"/>
    <w:rsid w:val="009C7D40"/>
    <w:rsid w:val="009D17C8"/>
    <w:rsid w:val="009D2AC0"/>
    <w:rsid w:val="009D4E57"/>
    <w:rsid w:val="009D5F0E"/>
    <w:rsid w:val="009D6CE6"/>
    <w:rsid w:val="009E0994"/>
    <w:rsid w:val="009E34AE"/>
    <w:rsid w:val="009E49D5"/>
    <w:rsid w:val="009F09FC"/>
    <w:rsid w:val="009F1A5F"/>
    <w:rsid w:val="009F3BE5"/>
    <w:rsid w:val="009F5A0E"/>
    <w:rsid w:val="009F5E50"/>
    <w:rsid w:val="009F600A"/>
    <w:rsid w:val="009F7F02"/>
    <w:rsid w:val="00A0012B"/>
    <w:rsid w:val="00A003AA"/>
    <w:rsid w:val="00A00608"/>
    <w:rsid w:val="00A01035"/>
    <w:rsid w:val="00A02045"/>
    <w:rsid w:val="00A0284F"/>
    <w:rsid w:val="00A029A8"/>
    <w:rsid w:val="00A04A54"/>
    <w:rsid w:val="00A065A8"/>
    <w:rsid w:val="00A07BE5"/>
    <w:rsid w:val="00A1415E"/>
    <w:rsid w:val="00A1432E"/>
    <w:rsid w:val="00A14CCB"/>
    <w:rsid w:val="00A157EF"/>
    <w:rsid w:val="00A163DD"/>
    <w:rsid w:val="00A1735A"/>
    <w:rsid w:val="00A2026D"/>
    <w:rsid w:val="00A2091A"/>
    <w:rsid w:val="00A21733"/>
    <w:rsid w:val="00A219B0"/>
    <w:rsid w:val="00A21FF4"/>
    <w:rsid w:val="00A23011"/>
    <w:rsid w:val="00A24AD0"/>
    <w:rsid w:val="00A24DB9"/>
    <w:rsid w:val="00A2507D"/>
    <w:rsid w:val="00A323EC"/>
    <w:rsid w:val="00A34FDD"/>
    <w:rsid w:val="00A3531E"/>
    <w:rsid w:val="00A35BC6"/>
    <w:rsid w:val="00A3774B"/>
    <w:rsid w:val="00A41BE3"/>
    <w:rsid w:val="00A43A85"/>
    <w:rsid w:val="00A44E5D"/>
    <w:rsid w:val="00A47163"/>
    <w:rsid w:val="00A47DF9"/>
    <w:rsid w:val="00A52B2D"/>
    <w:rsid w:val="00A530E6"/>
    <w:rsid w:val="00A54522"/>
    <w:rsid w:val="00A54E15"/>
    <w:rsid w:val="00A60929"/>
    <w:rsid w:val="00A62A53"/>
    <w:rsid w:val="00A62AE9"/>
    <w:rsid w:val="00A65CC9"/>
    <w:rsid w:val="00A66B1D"/>
    <w:rsid w:val="00A73C96"/>
    <w:rsid w:val="00A74664"/>
    <w:rsid w:val="00A76D4E"/>
    <w:rsid w:val="00A87E0B"/>
    <w:rsid w:val="00A90C7A"/>
    <w:rsid w:val="00A9122E"/>
    <w:rsid w:val="00A913D9"/>
    <w:rsid w:val="00A91584"/>
    <w:rsid w:val="00A94357"/>
    <w:rsid w:val="00AA1000"/>
    <w:rsid w:val="00AA1397"/>
    <w:rsid w:val="00AA21FB"/>
    <w:rsid w:val="00AA4F9F"/>
    <w:rsid w:val="00AA77C2"/>
    <w:rsid w:val="00AB0550"/>
    <w:rsid w:val="00AB468C"/>
    <w:rsid w:val="00AB5B00"/>
    <w:rsid w:val="00AB6B8C"/>
    <w:rsid w:val="00AC15EA"/>
    <w:rsid w:val="00AC2762"/>
    <w:rsid w:val="00AC3FF2"/>
    <w:rsid w:val="00AC54C7"/>
    <w:rsid w:val="00AC7421"/>
    <w:rsid w:val="00AC763B"/>
    <w:rsid w:val="00AD1348"/>
    <w:rsid w:val="00AD2231"/>
    <w:rsid w:val="00AD26FA"/>
    <w:rsid w:val="00AD3148"/>
    <w:rsid w:val="00AD3694"/>
    <w:rsid w:val="00AD4665"/>
    <w:rsid w:val="00AD5507"/>
    <w:rsid w:val="00AE04CA"/>
    <w:rsid w:val="00AE41AD"/>
    <w:rsid w:val="00AE4D8A"/>
    <w:rsid w:val="00AE7FE4"/>
    <w:rsid w:val="00AF0179"/>
    <w:rsid w:val="00AF2548"/>
    <w:rsid w:val="00AF786D"/>
    <w:rsid w:val="00AF7BDD"/>
    <w:rsid w:val="00B00C42"/>
    <w:rsid w:val="00B01372"/>
    <w:rsid w:val="00B02FB0"/>
    <w:rsid w:val="00B03EAF"/>
    <w:rsid w:val="00B04A89"/>
    <w:rsid w:val="00B06E71"/>
    <w:rsid w:val="00B11AB8"/>
    <w:rsid w:val="00B120F3"/>
    <w:rsid w:val="00B12FF7"/>
    <w:rsid w:val="00B14D3B"/>
    <w:rsid w:val="00B14E44"/>
    <w:rsid w:val="00B1558F"/>
    <w:rsid w:val="00B16A87"/>
    <w:rsid w:val="00B178A4"/>
    <w:rsid w:val="00B200CF"/>
    <w:rsid w:val="00B217C5"/>
    <w:rsid w:val="00B22F54"/>
    <w:rsid w:val="00B26615"/>
    <w:rsid w:val="00B30833"/>
    <w:rsid w:val="00B30E66"/>
    <w:rsid w:val="00B34171"/>
    <w:rsid w:val="00B34918"/>
    <w:rsid w:val="00B35D4F"/>
    <w:rsid w:val="00B3601C"/>
    <w:rsid w:val="00B36DE2"/>
    <w:rsid w:val="00B377E1"/>
    <w:rsid w:val="00B40A96"/>
    <w:rsid w:val="00B419F1"/>
    <w:rsid w:val="00B43093"/>
    <w:rsid w:val="00B43E91"/>
    <w:rsid w:val="00B447EB"/>
    <w:rsid w:val="00B45D29"/>
    <w:rsid w:val="00B51D7E"/>
    <w:rsid w:val="00B5235F"/>
    <w:rsid w:val="00B52921"/>
    <w:rsid w:val="00B538B4"/>
    <w:rsid w:val="00B5420E"/>
    <w:rsid w:val="00B54912"/>
    <w:rsid w:val="00B54B91"/>
    <w:rsid w:val="00B557B4"/>
    <w:rsid w:val="00B56A17"/>
    <w:rsid w:val="00B61ED9"/>
    <w:rsid w:val="00B631F2"/>
    <w:rsid w:val="00B65367"/>
    <w:rsid w:val="00B67459"/>
    <w:rsid w:val="00B67562"/>
    <w:rsid w:val="00B6770F"/>
    <w:rsid w:val="00B67C2E"/>
    <w:rsid w:val="00B703F4"/>
    <w:rsid w:val="00B711A0"/>
    <w:rsid w:val="00B72785"/>
    <w:rsid w:val="00B737EB"/>
    <w:rsid w:val="00B741CC"/>
    <w:rsid w:val="00B74526"/>
    <w:rsid w:val="00B745D1"/>
    <w:rsid w:val="00B74F95"/>
    <w:rsid w:val="00B74FF2"/>
    <w:rsid w:val="00B75E05"/>
    <w:rsid w:val="00B779DD"/>
    <w:rsid w:val="00B77CA7"/>
    <w:rsid w:val="00B81FE2"/>
    <w:rsid w:val="00B83372"/>
    <w:rsid w:val="00B85A65"/>
    <w:rsid w:val="00B87762"/>
    <w:rsid w:val="00B87B1B"/>
    <w:rsid w:val="00B91B51"/>
    <w:rsid w:val="00B927EA"/>
    <w:rsid w:val="00BA019D"/>
    <w:rsid w:val="00BA05CF"/>
    <w:rsid w:val="00BA21F3"/>
    <w:rsid w:val="00BA2866"/>
    <w:rsid w:val="00BA29C7"/>
    <w:rsid w:val="00BA4504"/>
    <w:rsid w:val="00BA7D2D"/>
    <w:rsid w:val="00BA7F40"/>
    <w:rsid w:val="00BB03E5"/>
    <w:rsid w:val="00BB0464"/>
    <w:rsid w:val="00BB19B4"/>
    <w:rsid w:val="00BB3D8F"/>
    <w:rsid w:val="00BB3F0E"/>
    <w:rsid w:val="00BC02EF"/>
    <w:rsid w:val="00BC3763"/>
    <w:rsid w:val="00BC4946"/>
    <w:rsid w:val="00BC5D69"/>
    <w:rsid w:val="00BC76B2"/>
    <w:rsid w:val="00BD0035"/>
    <w:rsid w:val="00BD23AB"/>
    <w:rsid w:val="00BD492B"/>
    <w:rsid w:val="00BD49D1"/>
    <w:rsid w:val="00BD4BFF"/>
    <w:rsid w:val="00BD4DBD"/>
    <w:rsid w:val="00BE53B9"/>
    <w:rsid w:val="00BE57DD"/>
    <w:rsid w:val="00BE6FCB"/>
    <w:rsid w:val="00BE7ED1"/>
    <w:rsid w:val="00BF0DAC"/>
    <w:rsid w:val="00BF487A"/>
    <w:rsid w:val="00BF4C74"/>
    <w:rsid w:val="00C032AB"/>
    <w:rsid w:val="00C03E1D"/>
    <w:rsid w:val="00C06E20"/>
    <w:rsid w:val="00C10BEC"/>
    <w:rsid w:val="00C139B3"/>
    <w:rsid w:val="00C142FD"/>
    <w:rsid w:val="00C14B0B"/>
    <w:rsid w:val="00C20639"/>
    <w:rsid w:val="00C20DFD"/>
    <w:rsid w:val="00C21460"/>
    <w:rsid w:val="00C24612"/>
    <w:rsid w:val="00C24C93"/>
    <w:rsid w:val="00C2655E"/>
    <w:rsid w:val="00C31AB3"/>
    <w:rsid w:val="00C37243"/>
    <w:rsid w:val="00C372D5"/>
    <w:rsid w:val="00C456EC"/>
    <w:rsid w:val="00C45885"/>
    <w:rsid w:val="00C45D47"/>
    <w:rsid w:val="00C473A6"/>
    <w:rsid w:val="00C50776"/>
    <w:rsid w:val="00C51424"/>
    <w:rsid w:val="00C527DE"/>
    <w:rsid w:val="00C545D1"/>
    <w:rsid w:val="00C54C4E"/>
    <w:rsid w:val="00C55582"/>
    <w:rsid w:val="00C55FFE"/>
    <w:rsid w:val="00C56015"/>
    <w:rsid w:val="00C57EE6"/>
    <w:rsid w:val="00C57F75"/>
    <w:rsid w:val="00C61407"/>
    <w:rsid w:val="00C615FA"/>
    <w:rsid w:val="00C63680"/>
    <w:rsid w:val="00C64FC1"/>
    <w:rsid w:val="00C658E2"/>
    <w:rsid w:val="00C6618F"/>
    <w:rsid w:val="00C66240"/>
    <w:rsid w:val="00C70963"/>
    <w:rsid w:val="00C71035"/>
    <w:rsid w:val="00C71159"/>
    <w:rsid w:val="00C74AD8"/>
    <w:rsid w:val="00C75348"/>
    <w:rsid w:val="00C755DA"/>
    <w:rsid w:val="00C76B91"/>
    <w:rsid w:val="00C77CA3"/>
    <w:rsid w:val="00C8036C"/>
    <w:rsid w:val="00C859E5"/>
    <w:rsid w:val="00C86866"/>
    <w:rsid w:val="00C870F2"/>
    <w:rsid w:val="00C870FD"/>
    <w:rsid w:val="00C879E0"/>
    <w:rsid w:val="00C91EE5"/>
    <w:rsid w:val="00C9256E"/>
    <w:rsid w:val="00C933A8"/>
    <w:rsid w:val="00C965D9"/>
    <w:rsid w:val="00CA1B77"/>
    <w:rsid w:val="00CA1D28"/>
    <w:rsid w:val="00CA2572"/>
    <w:rsid w:val="00CA27E1"/>
    <w:rsid w:val="00CA66B0"/>
    <w:rsid w:val="00CA67B5"/>
    <w:rsid w:val="00CA6EA5"/>
    <w:rsid w:val="00CA73F2"/>
    <w:rsid w:val="00CA767A"/>
    <w:rsid w:val="00CA785C"/>
    <w:rsid w:val="00CB26A2"/>
    <w:rsid w:val="00CB7023"/>
    <w:rsid w:val="00CC1B39"/>
    <w:rsid w:val="00CC285E"/>
    <w:rsid w:val="00CC3B22"/>
    <w:rsid w:val="00CC4FB2"/>
    <w:rsid w:val="00CD294D"/>
    <w:rsid w:val="00CD29F0"/>
    <w:rsid w:val="00CD63AA"/>
    <w:rsid w:val="00CD6D69"/>
    <w:rsid w:val="00CD7A2C"/>
    <w:rsid w:val="00CE107A"/>
    <w:rsid w:val="00CE1E18"/>
    <w:rsid w:val="00CE2383"/>
    <w:rsid w:val="00CE5521"/>
    <w:rsid w:val="00CE577A"/>
    <w:rsid w:val="00CE5F5A"/>
    <w:rsid w:val="00CF04F9"/>
    <w:rsid w:val="00CF0910"/>
    <w:rsid w:val="00CF0FA4"/>
    <w:rsid w:val="00CF11C6"/>
    <w:rsid w:val="00CF1F63"/>
    <w:rsid w:val="00CF22C1"/>
    <w:rsid w:val="00CF29AE"/>
    <w:rsid w:val="00CF2D50"/>
    <w:rsid w:val="00CF456C"/>
    <w:rsid w:val="00CF64DD"/>
    <w:rsid w:val="00D00D5C"/>
    <w:rsid w:val="00D01EB0"/>
    <w:rsid w:val="00D032D3"/>
    <w:rsid w:val="00D04069"/>
    <w:rsid w:val="00D04B2A"/>
    <w:rsid w:val="00D0670B"/>
    <w:rsid w:val="00D10016"/>
    <w:rsid w:val="00D12636"/>
    <w:rsid w:val="00D14783"/>
    <w:rsid w:val="00D14AD0"/>
    <w:rsid w:val="00D164C4"/>
    <w:rsid w:val="00D16EA4"/>
    <w:rsid w:val="00D17142"/>
    <w:rsid w:val="00D20661"/>
    <w:rsid w:val="00D2393F"/>
    <w:rsid w:val="00D25493"/>
    <w:rsid w:val="00D25E63"/>
    <w:rsid w:val="00D321E7"/>
    <w:rsid w:val="00D323FF"/>
    <w:rsid w:val="00D33B48"/>
    <w:rsid w:val="00D3406B"/>
    <w:rsid w:val="00D407BA"/>
    <w:rsid w:val="00D41704"/>
    <w:rsid w:val="00D44888"/>
    <w:rsid w:val="00D46153"/>
    <w:rsid w:val="00D47EAF"/>
    <w:rsid w:val="00D50114"/>
    <w:rsid w:val="00D51C0A"/>
    <w:rsid w:val="00D52C2E"/>
    <w:rsid w:val="00D534E4"/>
    <w:rsid w:val="00D54CA5"/>
    <w:rsid w:val="00D66495"/>
    <w:rsid w:val="00D679A2"/>
    <w:rsid w:val="00D70C52"/>
    <w:rsid w:val="00D71076"/>
    <w:rsid w:val="00D725B1"/>
    <w:rsid w:val="00D737BE"/>
    <w:rsid w:val="00D761E3"/>
    <w:rsid w:val="00D77544"/>
    <w:rsid w:val="00D777BE"/>
    <w:rsid w:val="00D8278B"/>
    <w:rsid w:val="00D83E95"/>
    <w:rsid w:val="00D855C1"/>
    <w:rsid w:val="00D85B99"/>
    <w:rsid w:val="00D86278"/>
    <w:rsid w:val="00D868B4"/>
    <w:rsid w:val="00D90D73"/>
    <w:rsid w:val="00D919AF"/>
    <w:rsid w:val="00D91F55"/>
    <w:rsid w:val="00D9413A"/>
    <w:rsid w:val="00DA0B76"/>
    <w:rsid w:val="00DA139A"/>
    <w:rsid w:val="00DA176B"/>
    <w:rsid w:val="00DA42D8"/>
    <w:rsid w:val="00DA4981"/>
    <w:rsid w:val="00DA5533"/>
    <w:rsid w:val="00DA5860"/>
    <w:rsid w:val="00DA6A46"/>
    <w:rsid w:val="00DB2ECB"/>
    <w:rsid w:val="00DB37EA"/>
    <w:rsid w:val="00DB3822"/>
    <w:rsid w:val="00DB3A66"/>
    <w:rsid w:val="00DB43C4"/>
    <w:rsid w:val="00DC4D21"/>
    <w:rsid w:val="00DC4E9A"/>
    <w:rsid w:val="00DC53AA"/>
    <w:rsid w:val="00DC6FB4"/>
    <w:rsid w:val="00DC78DE"/>
    <w:rsid w:val="00DD03B5"/>
    <w:rsid w:val="00DD0B24"/>
    <w:rsid w:val="00DD165F"/>
    <w:rsid w:val="00DD1D63"/>
    <w:rsid w:val="00DD3606"/>
    <w:rsid w:val="00DD3733"/>
    <w:rsid w:val="00DD434D"/>
    <w:rsid w:val="00DD471A"/>
    <w:rsid w:val="00DD51F1"/>
    <w:rsid w:val="00DD5EB9"/>
    <w:rsid w:val="00DD5FE5"/>
    <w:rsid w:val="00DE013A"/>
    <w:rsid w:val="00DE1CD4"/>
    <w:rsid w:val="00DE5797"/>
    <w:rsid w:val="00DE5D7F"/>
    <w:rsid w:val="00DF0388"/>
    <w:rsid w:val="00DF07C5"/>
    <w:rsid w:val="00DF0BB4"/>
    <w:rsid w:val="00DF0D97"/>
    <w:rsid w:val="00DF1891"/>
    <w:rsid w:val="00DF2899"/>
    <w:rsid w:val="00DF2F62"/>
    <w:rsid w:val="00DF4BEC"/>
    <w:rsid w:val="00DF5C6F"/>
    <w:rsid w:val="00DF70EB"/>
    <w:rsid w:val="00E028EE"/>
    <w:rsid w:val="00E02CD9"/>
    <w:rsid w:val="00E033FE"/>
    <w:rsid w:val="00E03DDB"/>
    <w:rsid w:val="00E05842"/>
    <w:rsid w:val="00E11334"/>
    <w:rsid w:val="00E12A4A"/>
    <w:rsid w:val="00E14088"/>
    <w:rsid w:val="00E22F17"/>
    <w:rsid w:val="00E234FB"/>
    <w:rsid w:val="00E2695E"/>
    <w:rsid w:val="00E27E58"/>
    <w:rsid w:val="00E30492"/>
    <w:rsid w:val="00E304DF"/>
    <w:rsid w:val="00E306B6"/>
    <w:rsid w:val="00E32BD0"/>
    <w:rsid w:val="00E3379E"/>
    <w:rsid w:val="00E3401F"/>
    <w:rsid w:val="00E3577C"/>
    <w:rsid w:val="00E369EF"/>
    <w:rsid w:val="00E411ED"/>
    <w:rsid w:val="00E42136"/>
    <w:rsid w:val="00E43217"/>
    <w:rsid w:val="00E44A07"/>
    <w:rsid w:val="00E458F3"/>
    <w:rsid w:val="00E45EA2"/>
    <w:rsid w:val="00E47979"/>
    <w:rsid w:val="00E47B4F"/>
    <w:rsid w:val="00E50EB1"/>
    <w:rsid w:val="00E5291F"/>
    <w:rsid w:val="00E54903"/>
    <w:rsid w:val="00E54BA5"/>
    <w:rsid w:val="00E615C8"/>
    <w:rsid w:val="00E618B4"/>
    <w:rsid w:val="00E62847"/>
    <w:rsid w:val="00E631C2"/>
    <w:rsid w:val="00E63514"/>
    <w:rsid w:val="00E65692"/>
    <w:rsid w:val="00E662B2"/>
    <w:rsid w:val="00E67491"/>
    <w:rsid w:val="00E67B60"/>
    <w:rsid w:val="00E67DF6"/>
    <w:rsid w:val="00E700B2"/>
    <w:rsid w:val="00E72B61"/>
    <w:rsid w:val="00E7567E"/>
    <w:rsid w:val="00E766C7"/>
    <w:rsid w:val="00E81386"/>
    <w:rsid w:val="00E81FEE"/>
    <w:rsid w:val="00E83580"/>
    <w:rsid w:val="00E839D4"/>
    <w:rsid w:val="00E83C70"/>
    <w:rsid w:val="00E8574D"/>
    <w:rsid w:val="00E87C1A"/>
    <w:rsid w:val="00E87D89"/>
    <w:rsid w:val="00E916FD"/>
    <w:rsid w:val="00E91D80"/>
    <w:rsid w:val="00E9533A"/>
    <w:rsid w:val="00E957EC"/>
    <w:rsid w:val="00E95CD6"/>
    <w:rsid w:val="00E979AF"/>
    <w:rsid w:val="00E97C38"/>
    <w:rsid w:val="00EB05A1"/>
    <w:rsid w:val="00EB063E"/>
    <w:rsid w:val="00EB17D5"/>
    <w:rsid w:val="00EB2FB3"/>
    <w:rsid w:val="00EB7708"/>
    <w:rsid w:val="00EC1B2A"/>
    <w:rsid w:val="00EC3C29"/>
    <w:rsid w:val="00EC3C4B"/>
    <w:rsid w:val="00ED0EEE"/>
    <w:rsid w:val="00ED1EA4"/>
    <w:rsid w:val="00ED20DA"/>
    <w:rsid w:val="00ED21E2"/>
    <w:rsid w:val="00ED2334"/>
    <w:rsid w:val="00ED259F"/>
    <w:rsid w:val="00ED5E41"/>
    <w:rsid w:val="00ED5F1A"/>
    <w:rsid w:val="00EE1989"/>
    <w:rsid w:val="00EE35C7"/>
    <w:rsid w:val="00EE471C"/>
    <w:rsid w:val="00EE4851"/>
    <w:rsid w:val="00EE4A74"/>
    <w:rsid w:val="00EE539E"/>
    <w:rsid w:val="00EF115E"/>
    <w:rsid w:val="00EF4790"/>
    <w:rsid w:val="00F0017A"/>
    <w:rsid w:val="00F00BF6"/>
    <w:rsid w:val="00F01B3A"/>
    <w:rsid w:val="00F032D3"/>
    <w:rsid w:val="00F0454D"/>
    <w:rsid w:val="00F11A14"/>
    <w:rsid w:val="00F16900"/>
    <w:rsid w:val="00F16974"/>
    <w:rsid w:val="00F209E4"/>
    <w:rsid w:val="00F21600"/>
    <w:rsid w:val="00F21C72"/>
    <w:rsid w:val="00F229AA"/>
    <w:rsid w:val="00F2450E"/>
    <w:rsid w:val="00F26B2C"/>
    <w:rsid w:val="00F317C4"/>
    <w:rsid w:val="00F32AC9"/>
    <w:rsid w:val="00F33811"/>
    <w:rsid w:val="00F34EBA"/>
    <w:rsid w:val="00F35EB7"/>
    <w:rsid w:val="00F36D93"/>
    <w:rsid w:val="00F37BF2"/>
    <w:rsid w:val="00F40CDA"/>
    <w:rsid w:val="00F44BB6"/>
    <w:rsid w:val="00F4734E"/>
    <w:rsid w:val="00F47984"/>
    <w:rsid w:val="00F5172B"/>
    <w:rsid w:val="00F526D1"/>
    <w:rsid w:val="00F534FC"/>
    <w:rsid w:val="00F54A21"/>
    <w:rsid w:val="00F56960"/>
    <w:rsid w:val="00F56C77"/>
    <w:rsid w:val="00F64450"/>
    <w:rsid w:val="00F6718F"/>
    <w:rsid w:val="00F676E2"/>
    <w:rsid w:val="00F729C1"/>
    <w:rsid w:val="00F73DAD"/>
    <w:rsid w:val="00F75022"/>
    <w:rsid w:val="00F77196"/>
    <w:rsid w:val="00F776CC"/>
    <w:rsid w:val="00F8066D"/>
    <w:rsid w:val="00F80A55"/>
    <w:rsid w:val="00F8516B"/>
    <w:rsid w:val="00F877E3"/>
    <w:rsid w:val="00F9062B"/>
    <w:rsid w:val="00F91393"/>
    <w:rsid w:val="00F92033"/>
    <w:rsid w:val="00F93FD0"/>
    <w:rsid w:val="00F95790"/>
    <w:rsid w:val="00F968ED"/>
    <w:rsid w:val="00F97E47"/>
    <w:rsid w:val="00FA0171"/>
    <w:rsid w:val="00FA1300"/>
    <w:rsid w:val="00FA189D"/>
    <w:rsid w:val="00FA458B"/>
    <w:rsid w:val="00FA5322"/>
    <w:rsid w:val="00FA5A93"/>
    <w:rsid w:val="00FA6F7E"/>
    <w:rsid w:val="00FA71AC"/>
    <w:rsid w:val="00FA71D3"/>
    <w:rsid w:val="00FB07FA"/>
    <w:rsid w:val="00FB0D0A"/>
    <w:rsid w:val="00FB404B"/>
    <w:rsid w:val="00FB5E95"/>
    <w:rsid w:val="00FC010B"/>
    <w:rsid w:val="00FC1D3C"/>
    <w:rsid w:val="00FC2B7D"/>
    <w:rsid w:val="00FC5CEA"/>
    <w:rsid w:val="00FC6069"/>
    <w:rsid w:val="00FC6E19"/>
    <w:rsid w:val="00FC7BF2"/>
    <w:rsid w:val="00FD1CF1"/>
    <w:rsid w:val="00FD2153"/>
    <w:rsid w:val="00FD3563"/>
    <w:rsid w:val="00FD3F75"/>
    <w:rsid w:val="00FD4EC2"/>
    <w:rsid w:val="00FD6F16"/>
    <w:rsid w:val="00FD7C70"/>
    <w:rsid w:val="00FE12B8"/>
    <w:rsid w:val="00FE17D7"/>
    <w:rsid w:val="00FE2AB7"/>
    <w:rsid w:val="00FE794C"/>
    <w:rsid w:val="00FF177A"/>
    <w:rsid w:val="00FF3CB6"/>
    <w:rsid w:val="00FF3F08"/>
    <w:rsid w:val="00FF485B"/>
    <w:rsid w:val="00FF7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E5FA"/>
  <w15:docId w15:val="{1B8788DE-3886-46F6-829B-F9FA8B8CF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F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4F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34F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4F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4F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4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4F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34F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4F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4F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4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FDD"/>
    <w:rPr>
      <w:rFonts w:eastAsiaTheme="majorEastAsia" w:cstheme="majorBidi"/>
      <w:color w:val="272727" w:themeColor="text1" w:themeTint="D8"/>
    </w:rPr>
  </w:style>
  <w:style w:type="paragraph" w:styleId="Title">
    <w:name w:val="Title"/>
    <w:basedOn w:val="Normal"/>
    <w:next w:val="Normal"/>
    <w:link w:val="TitleChar"/>
    <w:uiPriority w:val="10"/>
    <w:qFormat/>
    <w:rsid w:val="00A34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FDD"/>
    <w:pPr>
      <w:spacing w:before="160"/>
      <w:jc w:val="center"/>
    </w:pPr>
    <w:rPr>
      <w:i/>
      <w:iCs/>
      <w:color w:val="404040" w:themeColor="text1" w:themeTint="BF"/>
    </w:rPr>
  </w:style>
  <w:style w:type="character" w:customStyle="1" w:styleId="QuoteChar">
    <w:name w:val="Quote Char"/>
    <w:basedOn w:val="DefaultParagraphFont"/>
    <w:link w:val="Quote"/>
    <w:uiPriority w:val="29"/>
    <w:rsid w:val="00A34FDD"/>
    <w:rPr>
      <w:i/>
      <w:iCs/>
      <w:color w:val="404040" w:themeColor="text1" w:themeTint="BF"/>
    </w:rPr>
  </w:style>
  <w:style w:type="paragraph" w:styleId="ListParagraph">
    <w:name w:val="List Paragraph"/>
    <w:basedOn w:val="Normal"/>
    <w:uiPriority w:val="34"/>
    <w:qFormat/>
    <w:rsid w:val="00A34FDD"/>
    <w:pPr>
      <w:ind w:left="720"/>
      <w:contextualSpacing/>
    </w:pPr>
  </w:style>
  <w:style w:type="character" w:styleId="IntenseEmphasis">
    <w:name w:val="Intense Emphasis"/>
    <w:basedOn w:val="DefaultParagraphFont"/>
    <w:uiPriority w:val="21"/>
    <w:qFormat/>
    <w:rsid w:val="00A34FDD"/>
    <w:rPr>
      <w:i/>
      <w:iCs/>
      <w:color w:val="2F5496" w:themeColor="accent1" w:themeShade="BF"/>
    </w:rPr>
  </w:style>
  <w:style w:type="paragraph" w:styleId="IntenseQuote">
    <w:name w:val="Intense Quote"/>
    <w:basedOn w:val="Normal"/>
    <w:next w:val="Normal"/>
    <w:link w:val="IntenseQuoteChar"/>
    <w:uiPriority w:val="30"/>
    <w:qFormat/>
    <w:rsid w:val="00A34F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4FDD"/>
    <w:rPr>
      <w:i/>
      <w:iCs/>
      <w:color w:val="2F5496" w:themeColor="accent1" w:themeShade="BF"/>
    </w:rPr>
  </w:style>
  <w:style w:type="character" w:styleId="IntenseReference">
    <w:name w:val="Intense Reference"/>
    <w:basedOn w:val="DefaultParagraphFont"/>
    <w:uiPriority w:val="32"/>
    <w:qFormat/>
    <w:rsid w:val="00A34FDD"/>
    <w:rPr>
      <w:b/>
      <w:bCs/>
      <w:smallCaps/>
      <w:color w:val="2F5496" w:themeColor="accent1" w:themeShade="BF"/>
      <w:spacing w:val="5"/>
    </w:rPr>
  </w:style>
  <w:style w:type="character" w:customStyle="1" w:styleId="textlayer--absolute">
    <w:name w:val="textlayer--absolute"/>
    <w:basedOn w:val="DefaultParagraphFont"/>
    <w:rsid w:val="00A34FDD"/>
  </w:style>
  <w:style w:type="character" w:customStyle="1" w:styleId="d9fyld">
    <w:name w:val="d9fyld"/>
    <w:basedOn w:val="DefaultParagraphFont"/>
    <w:rsid w:val="00DB43C4"/>
  </w:style>
  <w:style w:type="character" w:customStyle="1" w:styleId="hgkelc">
    <w:name w:val="hgkelc"/>
    <w:basedOn w:val="DefaultParagraphFont"/>
    <w:rsid w:val="00DB43C4"/>
  </w:style>
  <w:style w:type="character" w:styleId="Hyperlink">
    <w:name w:val="Hyperlink"/>
    <w:basedOn w:val="DefaultParagraphFont"/>
    <w:uiPriority w:val="99"/>
    <w:unhideWhenUsed/>
    <w:rsid w:val="003B106A"/>
    <w:rPr>
      <w:color w:val="0563C1" w:themeColor="hyperlink"/>
      <w:u w:val="single"/>
    </w:rPr>
  </w:style>
  <w:style w:type="character" w:styleId="UnresolvedMention">
    <w:name w:val="Unresolved Mention"/>
    <w:basedOn w:val="DefaultParagraphFont"/>
    <w:uiPriority w:val="99"/>
    <w:semiHidden/>
    <w:unhideWhenUsed/>
    <w:rsid w:val="003B106A"/>
    <w:rPr>
      <w:color w:val="605E5C"/>
      <w:shd w:val="clear" w:color="auto" w:fill="E1DFDD"/>
    </w:rPr>
  </w:style>
  <w:style w:type="paragraph" w:styleId="NormalWeb">
    <w:name w:val="Normal (Web)"/>
    <w:basedOn w:val="Normal"/>
    <w:uiPriority w:val="99"/>
    <w:unhideWhenUsed/>
    <w:rsid w:val="00D0406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FF4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85B"/>
  </w:style>
  <w:style w:type="paragraph" w:styleId="Footer">
    <w:name w:val="footer"/>
    <w:basedOn w:val="Normal"/>
    <w:link w:val="FooterChar"/>
    <w:uiPriority w:val="99"/>
    <w:unhideWhenUsed/>
    <w:rsid w:val="00FF4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85B"/>
  </w:style>
  <w:style w:type="paragraph" w:styleId="BalloonText">
    <w:name w:val="Balloon Text"/>
    <w:basedOn w:val="Normal"/>
    <w:link w:val="BalloonTextChar"/>
    <w:uiPriority w:val="99"/>
    <w:semiHidden/>
    <w:rsid w:val="00FF485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F485B"/>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58036">
      <w:bodyDiv w:val="1"/>
      <w:marLeft w:val="0"/>
      <w:marRight w:val="0"/>
      <w:marTop w:val="0"/>
      <w:marBottom w:val="0"/>
      <w:divBdr>
        <w:top w:val="none" w:sz="0" w:space="0" w:color="auto"/>
        <w:left w:val="none" w:sz="0" w:space="0" w:color="auto"/>
        <w:bottom w:val="none" w:sz="0" w:space="0" w:color="auto"/>
        <w:right w:val="none" w:sz="0" w:space="0" w:color="auto"/>
      </w:divBdr>
    </w:div>
    <w:div w:id="62459205">
      <w:bodyDiv w:val="1"/>
      <w:marLeft w:val="0"/>
      <w:marRight w:val="0"/>
      <w:marTop w:val="0"/>
      <w:marBottom w:val="0"/>
      <w:divBdr>
        <w:top w:val="none" w:sz="0" w:space="0" w:color="auto"/>
        <w:left w:val="none" w:sz="0" w:space="0" w:color="auto"/>
        <w:bottom w:val="none" w:sz="0" w:space="0" w:color="auto"/>
        <w:right w:val="none" w:sz="0" w:space="0" w:color="auto"/>
      </w:divBdr>
    </w:div>
    <w:div w:id="65348341">
      <w:bodyDiv w:val="1"/>
      <w:marLeft w:val="0"/>
      <w:marRight w:val="0"/>
      <w:marTop w:val="0"/>
      <w:marBottom w:val="0"/>
      <w:divBdr>
        <w:top w:val="none" w:sz="0" w:space="0" w:color="auto"/>
        <w:left w:val="none" w:sz="0" w:space="0" w:color="auto"/>
        <w:bottom w:val="none" w:sz="0" w:space="0" w:color="auto"/>
        <w:right w:val="none" w:sz="0" w:space="0" w:color="auto"/>
      </w:divBdr>
    </w:div>
    <w:div w:id="69233880">
      <w:bodyDiv w:val="1"/>
      <w:marLeft w:val="0"/>
      <w:marRight w:val="0"/>
      <w:marTop w:val="0"/>
      <w:marBottom w:val="0"/>
      <w:divBdr>
        <w:top w:val="none" w:sz="0" w:space="0" w:color="auto"/>
        <w:left w:val="none" w:sz="0" w:space="0" w:color="auto"/>
        <w:bottom w:val="none" w:sz="0" w:space="0" w:color="auto"/>
        <w:right w:val="none" w:sz="0" w:space="0" w:color="auto"/>
      </w:divBdr>
    </w:div>
    <w:div w:id="82731012">
      <w:bodyDiv w:val="1"/>
      <w:marLeft w:val="0"/>
      <w:marRight w:val="0"/>
      <w:marTop w:val="0"/>
      <w:marBottom w:val="0"/>
      <w:divBdr>
        <w:top w:val="none" w:sz="0" w:space="0" w:color="auto"/>
        <w:left w:val="none" w:sz="0" w:space="0" w:color="auto"/>
        <w:bottom w:val="none" w:sz="0" w:space="0" w:color="auto"/>
        <w:right w:val="none" w:sz="0" w:space="0" w:color="auto"/>
      </w:divBdr>
    </w:div>
    <w:div w:id="84806633">
      <w:bodyDiv w:val="1"/>
      <w:marLeft w:val="0"/>
      <w:marRight w:val="0"/>
      <w:marTop w:val="0"/>
      <w:marBottom w:val="0"/>
      <w:divBdr>
        <w:top w:val="none" w:sz="0" w:space="0" w:color="auto"/>
        <w:left w:val="none" w:sz="0" w:space="0" w:color="auto"/>
        <w:bottom w:val="none" w:sz="0" w:space="0" w:color="auto"/>
        <w:right w:val="none" w:sz="0" w:space="0" w:color="auto"/>
      </w:divBdr>
    </w:div>
    <w:div w:id="95254451">
      <w:bodyDiv w:val="1"/>
      <w:marLeft w:val="0"/>
      <w:marRight w:val="0"/>
      <w:marTop w:val="0"/>
      <w:marBottom w:val="0"/>
      <w:divBdr>
        <w:top w:val="none" w:sz="0" w:space="0" w:color="auto"/>
        <w:left w:val="none" w:sz="0" w:space="0" w:color="auto"/>
        <w:bottom w:val="none" w:sz="0" w:space="0" w:color="auto"/>
        <w:right w:val="none" w:sz="0" w:space="0" w:color="auto"/>
      </w:divBdr>
    </w:div>
    <w:div w:id="118232317">
      <w:bodyDiv w:val="1"/>
      <w:marLeft w:val="0"/>
      <w:marRight w:val="0"/>
      <w:marTop w:val="0"/>
      <w:marBottom w:val="0"/>
      <w:divBdr>
        <w:top w:val="none" w:sz="0" w:space="0" w:color="auto"/>
        <w:left w:val="none" w:sz="0" w:space="0" w:color="auto"/>
        <w:bottom w:val="none" w:sz="0" w:space="0" w:color="auto"/>
        <w:right w:val="none" w:sz="0" w:space="0" w:color="auto"/>
      </w:divBdr>
    </w:div>
    <w:div w:id="120348130">
      <w:bodyDiv w:val="1"/>
      <w:marLeft w:val="0"/>
      <w:marRight w:val="0"/>
      <w:marTop w:val="0"/>
      <w:marBottom w:val="0"/>
      <w:divBdr>
        <w:top w:val="none" w:sz="0" w:space="0" w:color="auto"/>
        <w:left w:val="none" w:sz="0" w:space="0" w:color="auto"/>
        <w:bottom w:val="none" w:sz="0" w:space="0" w:color="auto"/>
        <w:right w:val="none" w:sz="0" w:space="0" w:color="auto"/>
      </w:divBdr>
    </w:div>
    <w:div w:id="126433336">
      <w:bodyDiv w:val="1"/>
      <w:marLeft w:val="0"/>
      <w:marRight w:val="0"/>
      <w:marTop w:val="0"/>
      <w:marBottom w:val="0"/>
      <w:divBdr>
        <w:top w:val="none" w:sz="0" w:space="0" w:color="auto"/>
        <w:left w:val="none" w:sz="0" w:space="0" w:color="auto"/>
        <w:bottom w:val="none" w:sz="0" w:space="0" w:color="auto"/>
        <w:right w:val="none" w:sz="0" w:space="0" w:color="auto"/>
      </w:divBdr>
    </w:div>
    <w:div w:id="134491975">
      <w:bodyDiv w:val="1"/>
      <w:marLeft w:val="0"/>
      <w:marRight w:val="0"/>
      <w:marTop w:val="0"/>
      <w:marBottom w:val="0"/>
      <w:divBdr>
        <w:top w:val="none" w:sz="0" w:space="0" w:color="auto"/>
        <w:left w:val="none" w:sz="0" w:space="0" w:color="auto"/>
        <w:bottom w:val="none" w:sz="0" w:space="0" w:color="auto"/>
        <w:right w:val="none" w:sz="0" w:space="0" w:color="auto"/>
      </w:divBdr>
    </w:div>
    <w:div w:id="139613280">
      <w:bodyDiv w:val="1"/>
      <w:marLeft w:val="0"/>
      <w:marRight w:val="0"/>
      <w:marTop w:val="0"/>
      <w:marBottom w:val="0"/>
      <w:divBdr>
        <w:top w:val="none" w:sz="0" w:space="0" w:color="auto"/>
        <w:left w:val="none" w:sz="0" w:space="0" w:color="auto"/>
        <w:bottom w:val="none" w:sz="0" w:space="0" w:color="auto"/>
        <w:right w:val="none" w:sz="0" w:space="0" w:color="auto"/>
      </w:divBdr>
    </w:div>
    <w:div w:id="155920575">
      <w:bodyDiv w:val="1"/>
      <w:marLeft w:val="0"/>
      <w:marRight w:val="0"/>
      <w:marTop w:val="0"/>
      <w:marBottom w:val="0"/>
      <w:divBdr>
        <w:top w:val="none" w:sz="0" w:space="0" w:color="auto"/>
        <w:left w:val="none" w:sz="0" w:space="0" w:color="auto"/>
        <w:bottom w:val="none" w:sz="0" w:space="0" w:color="auto"/>
        <w:right w:val="none" w:sz="0" w:space="0" w:color="auto"/>
      </w:divBdr>
    </w:div>
    <w:div w:id="168062642">
      <w:bodyDiv w:val="1"/>
      <w:marLeft w:val="0"/>
      <w:marRight w:val="0"/>
      <w:marTop w:val="0"/>
      <w:marBottom w:val="0"/>
      <w:divBdr>
        <w:top w:val="none" w:sz="0" w:space="0" w:color="auto"/>
        <w:left w:val="none" w:sz="0" w:space="0" w:color="auto"/>
        <w:bottom w:val="none" w:sz="0" w:space="0" w:color="auto"/>
        <w:right w:val="none" w:sz="0" w:space="0" w:color="auto"/>
      </w:divBdr>
    </w:div>
    <w:div w:id="171379752">
      <w:bodyDiv w:val="1"/>
      <w:marLeft w:val="0"/>
      <w:marRight w:val="0"/>
      <w:marTop w:val="0"/>
      <w:marBottom w:val="0"/>
      <w:divBdr>
        <w:top w:val="none" w:sz="0" w:space="0" w:color="auto"/>
        <w:left w:val="none" w:sz="0" w:space="0" w:color="auto"/>
        <w:bottom w:val="none" w:sz="0" w:space="0" w:color="auto"/>
        <w:right w:val="none" w:sz="0" w:space="0" w:color="auto"/>
      </w:divBdr>
    </w:div>
    <w:div w:id="188765863">
      <w:bodyDiv w:val="1"/>
      <w:marLeft w:val="0"/>
      <w:marRight w:val="0"/>
      <w:marTop w:val="0"/>
      <w:marBottom w:val="0"/>
      <w:divBdr>
        <w:top w:val="none" w:sz="0" w:space="0" w:color="auto"/>
        <w:left w:val="none" w:sz="0" w:space="0" w:color="auto"/>
        <w:bottom w:val="none" w:sz="0" w:space="0" w:color="auto"/>
        <w:right w:val="none" w:sz="0" w:space="0" w:color="auto"/>
      </w:divBdr>
    </w:div>
    <w:div w:id="193077614">
      <w:bodyDiv w:val="1"/>
      <w:marLeft w:val="0"/>
      <w:marRight w:val="0"/>
      <w:marTop w:val="0"/>
      <w:marBottom w:val="0"/>
      <w:divBdr>
        <w:top w:val="none" w:sz="0" w:space="0" w:color="auto"/>
        <w:left w:val="none" w:sz="0" w:space="0" w:color="auto"/>
        <w:bottom w:val="none" w:sz="0" w:space="0" w:color="auto"/>
        <w:right w:val="none" w:sz="0" w:space="0" w:color="auto"/>
      </w:divBdr>
    </w:div>
    <w:div w:id="212423985">
      <w:bodyDiv w:val="1"/>
      <w:marLeft w:val="0"/>
      <w:marRight w:val="0"/>
      <w:marTop w:val="0"/>
      <w:marBottom w:val="0"/>
      <w:divBdr>
        <w:top w:val="none" w:sz="0" w:space="0" w:color="auto"/>
        <w:left w:val="none" w:sz="0" w:space="0" w:color="auto"/>
        <w:bottom w:val="none" w:sz="0" w:space="0" w:color="auto"/>
        <w:right w:val="none" w:sz="0" w:space="0" w:color="auto"/>
      </w:divBdr>
    </w:div>
    <w:div w:id="219483446">
      <w:bodyDiv w:val="1"/>
      <w:marLeft w:val="0"/>
      <w:marRight w:val="0"/>
      <w:marTop w:val="0"/>
      <w:marBottom w:val="0"/>
      <w:divBdr>
        <w:top w:val="none" w:sz="0" w:space="0" w:color="auto"/>
        <w:left w:val="none" w:sz="0" w:space="0" w:color="auto"/>
        <w:bottom w:val="none" w:sz="0" w:space="0" w:color="auto"/>
        <w:right w:val="none" w:sz="0" w:space="0" w:color="auto"/>
      </w:divBdr>
    </w:div>
    <w:div w:id="219900321">
      <w:bodyDiv w:val="1"/>
      <w:marLeft w:val="0"/>
      <w:marRight w:val="0"/>
      <w:marTop w:val="0"/>
      <w:marBottom w:val="0"/>
      <w:divBdr>
        <w:top w:val="none" w:sz="0" w:space="0" w:color="auto"/>
        <w:left w:val="none" w:sz="0" w:space="0" w:color="auto"/>
        <w:bottom w:val="none" w:sz="0" w:space="0" w:color="auto"/>
        <w:right w:val="none" w:sz="0" w:space="0" w:color="auto"/>
      </w:divBdr>
    </w:div>
    <w:div w:id="225605702">
      <w:bodyDiv w:val="1"/>
      <w:marLeft w:val="0"/>
      <w:marRight w:val="0"/>
      <w:marTop w:val="0"/>
      <w:marBottom w:val="0"/>
      <w:divBdr>
        <w:top w:val="none" w:sz="0" w:space="0" w:color="auto"/>
        <w:left w:val="none" w:sz="0" w:space="0" w:color="auto"/>
        <w:bottom w:val="none" w:sz="0" w:space="0" w:color="auto"/>
        <w:right w:val="none" w:sz="0" w:space="0" w:color="auto"/>
      </w:divBdr>
    </w:div>
    <w:div w:id="251010087">
      <w:bodyDiv w:val="1"/>
      <w:marLeft w:val="0"/>
      <w:marRight w:val="0"/>
      <w:marTop w:val="0"/>
      <w:marBottom w:val="0"/>
      <w:divBdr>
        <w:top w:val="none" w:sz="0" w:space="0" w:color="auto"/>
        <w:left w:val="none" w:sz="0" w:space="0" w:color="auto"/>
        <w:bottom w:val="none" w:sz="0" w:space="0" w:color="auto"/>
        <w:right w:val="none" w:sz="0" w:space="0" w:color="auto"/>
      </w:divBdr>
    </w:div>
    <w:div w:id="253325326">
      <w:bodyDiv w:val="1"/>
      <w:marLeft w:val="0"/>
      <w:marRight w:val="0"/>
      <w:marTop w:val="0"/>
      <w:marBottom w:val="0"/>
      <w:divBdr>
        <w:top w:val="none" w:sz="0" w:space="0" w:color="auto"/>
        <w:left w:val="none" w:sz="0" w:space="0" w:color="auto"/>
        <w:bottom w:val="none" w:sz="0" w:space="0" w:color="auto"/>
        <w:right w:val="none" w:sz="0" w:space="0" w:color="auto"/>
      </w:divBdr>
    </w:div>
    <w:div w:id="267203264">
      <w:bodyDiv w:val="1"/>
      <w:marLeft w:val="0"/>
      <w:marRight w:val="0"/>
      <w:marTop w:val="0"/>
      <w:marBottom w:val="0"/>
      <w:divBdr>
        <w:top w:val="none" w:sz="0" w:space="0" w:color="auto"/>
        <w:left w:val="none" w:sz="0" w:space="0" w:color="auto"/>
        <w:bottom w:val="none" w:sz="0" w:space="0" w:color="auto"/>
        <w:right w:val="none" w:sz="0" w:space="0" w:color="auto"/>
      </w:divBdr>
    </w:div>
    <w:div w:id="281035172">
      <w:bodyDiv w:val="1"/>
      <w:marLeft w:val="0"/>
      <w:marRight w:val="0"/>
      <w:marTop w:val="0"/>
      <w:marBottom w:val="0"/>
      <w:divBdr>
        <w:top w:val="none" w:sz="0" w:space="0" w:color="auto"/>
        <w:left w:val="none" w:sz="0" w:space="0" w:color="auto"/>
        <w:bottom w:val="none" w:sz="0" w:space="0" w:color="auto"/>
        <w:right w:val="none" w:sz="0" w:space="0" w:color="auto"/>
      </w:divBdr>
    </w:div>
    <w:div w:id="282077094">
      <w:bodyDiv w:val="1"/>
      <w:marLeft w:val="0"/>
      <w:marRight w:val="0"/>
      <w:marTop w:val="0"/>
      <w:marBottom w:val="0"/>
      <w:divBdr>
        <w:top w:val="none" w:sz="0" w:space="0" w:color="auto"/>
        <w:left w:val="none" w:sz="0" w:space="0" w:color="auto"/>
        <w:bottom w:val="none" w:sz="0" w:space="0" w:color="auto"/>
        <w:right w:val="none" w:sz="0" w:space="0" w:color="auto"/>
      </w:divBdr>
    </w:div>
    <w:div w:id="319773086">
      <w:bodyDiv w:val="1"/>
      <w:marLeft w:val="0"/>
      <w:marRight w:val="0"/>
      <w:marTop w:val="0"/>
      <w:marBottom w:val="0"/>
      <w:divBdr>
        <w:top w:val="none" w:sz="0" w:space="0" w:color="auto"/>
        <w:left w:val="none" w:sz="0" w:space="0" w:color="auto"/>
        <w:bottom w:val="none" w:sz="0" w:space="0" w:color="auto"/>
        <w:right w:val="none" w:sz="0" w:space="0" w:color="auto"/>
      </w:divBdr>
    </w:div>
    <w:div w:id="322246989">
      <w:bodyDiv w:val="1"/>
      <w:marLeft w:val="0"/>
      <w:marRight w:val="0"/>
      <w:marTop w:val="0"/>
      <w:marBottom w:val="0"/>
      <w:divBdr>
        <w:top w:val="none" w:sz="0" w:space="0" w:color="auto"/>
        <w:left w:val="none" w:sz="0" w:space="0" w:color="auto"/>
        <w:bottom w:val="none" w:sz="0" w:space="0" w:color="auto"/>
        <w:right w:val="none" w:sz="0" w:space="0" w:color="auto"/>
      </w:divBdr>
    </w:div>
    <w:div w:id="328483813">
      <w:bodyDiv w:val="1"/>
      <w:marLeft w:val="0"/>
      <w:marRight w:val="0"/>
      <w:marTop w:val="0"/>
      <w:marBottom w:val="0"/>
      <w:divBdr>
        <w:top w:val="none" w:sz="0" w:space="0" w:color="auto"/>
        <w:left w:val="none" w:sz="0" w:space="0" w:color="auto"/>
        <w:bottom w:val="none" w:sz="0" w:space="0" w:color="auto"/>
        <w:right w:val="none" w:sz="0" w:space="0" w:color="auto"/>
      </w:divBdr>
    </w:div>
    <w:div w:id="329715882">
      <w:bodyDiv w:val="1"/>
      <w:marLeft w:val="0"/>
      <w:marRight w:val="0"/>
      <w:marTop w:val="0"/>
      <w:marBottom w:val="0"/>
      <w:divBdr>
        <w:top w:val="none" w:sz="0" w:space="0" w:color="auto"/>
        <w:left w:val="none" w:sz="0" w:space="0" w:color="auto"/>
        <w:bottom w:val="none" w:sz="0" w:space="0" w:color="auto"/>
        <w:right w:val="none" w:sz="0" w:space="0" w:color="auto"/>
      </w:divBdr>
    </w:div>
    <w:div w:id="335378467">
      <w:bodyDiv w:val="1"/>
      <w:marLeft w:val="0"/>
      <w:marRight w:val="0"/>
      <w:marTop w:val="0"/>
      <w:marBottom w:val="0"/>
      <w:divBdr>
        <w:top w:val="none" w:sz="0" w:space="0" w:color="auto"/>
        <w:left w:val="none" w:sz="0" w:space="0" w:color="auto"/>
        <w:bottom w:val="none" w:sz="0" w:space="0" w:color="auto"/>
        <w:right w:val="none" w:sz="0" w:space="0" w:color="auto"/>
      </w:divBdr>
    </w:div>
    <w:div w:id="341207352">
      <w:bodyDiv w:val="1"/>
      <w:marLeft w:val="0"/>
      <w:marRight w:val="0"/>
      <w:marTop w:val="0"/>
      <w:marBottom w:val="0"/>
      <w:divBdr>
        <w:top w:val="none" w:sz="0" w:space="0" w:color="auto"/>
        <w:left w:val="none" w:sz="0" w:space="0" w:color="auto"/>
        <w:bottom w:val="none" w:sz="0" w:space="0" w:color="auto"/>
        <w:right w:val="none" w:sz="0" w:space="0" w:color="auto"/>
      </w:divBdr>
    </w:div>
    <w:div w:id="351105091">
      <w:bodyDiv w:val="1"/>
      <w:marLeft w:val="0"/>
      <w:marRight w:val="0"/>
      <w:marTop w:val="0"/>
      <w:marBottom w:val="0"/>
      <w:divBdr>
        <w:top w:val="none" w:sz="0" w:space="0" w:color="auto"/>
        <w:left w:val="none" w:sz="0" w:space="0" w:color="auto"/>
        <w:bottom w:val="none" w:sz="0" w:space="0" w:color="auto"/>
        <w:right w:val="none" w:sz="0" w:space="0" w:color="auto"/>
      </w:divBdr>
    </w:div>
    <w:div w:id="376243560">
      <w:bodyDiv w:val="1"/>
      <w:marLeft w:val="0"/>
      <w:marRight w:val="0"/>
      <w:marTop w:val="0"/>
      <w:marBottom w:val="0"/>
      <w:divBdr>
        <w:top w:val="none" w:sz="0" w:space="0" w:color="auto"/>
        <w:left w:val="none" w:sz="0" w:space="0" w:color="auto"/>
        <w:bottom w:val="none" w:sz="0" w:space="0" w:color="auto"/>
        <w:right w:val="none" w:sz="0" w:space="0" w:color="auto"/>
      </w:divBdr>
    </w:div>
    <w:div w:id="382676591">
      <w:bodyDiv w:val="1"/>
      <w:marLeft w:val="0"/>
      <w:marRight w:val="0"/>
      <w:marTop w:val="0"/>
      <w:marBottom w:val="0"/>
      <w:divBdr>
        <w:top w:val="none" w:sz="0" w:space="0" w:color="auto"/>
        <w:left w:val="none" w:sz="0" w:space="0" w:color="auto"/>
        <w:bottom w:val="none" w:sz="0" w:space="0" w:color="auto"/>
        <w:right w:val="none" w:sz="0" w:space="0" w:color="auto"/>
      </w:divBdr>
    </w:div>
    <w:div w:id="393968098">
      <w:bodyDiv w:val="1"/>
      <w:marLeft w:val="0"/>
      <w:marRight w:val="0"/>
      <w:marTop w:val="0"/>
      <w:marBottom w:val="0"/>
      <w:divBdr>
        <w:top w:val="none" w:sz="0" w:space="0" w:color="auto"/>
        <w:left w:val="none" w:sz="0" w:space="0" w:color="auto"/>
        <w:bottom w:val="none" w:sz="0" w:space="0" w:color="auto"/>
        <w:right w:val="none" w:sz="0" w:space="0" w:color="auto"/>
      </w:divBdr>
    </w:div>
    <w:div w:id="394009799">
      <w:bodyDiv w:val="1"/>
      <w:marLeft w:val="0"/>
      <w:marRight w:val="0"/>
      <w:marTop w:val="0"/>
      <w:marBottom w:val="0"/>
      <w:divBdr>
        <w:top w:val="none" w:sz="0" w:space="0" w:color="auto"/>
        <w:left w:val="none" w:sz="0" w:space="0" w:color="auto"/>
        <w:bottom w:val="none" w:sz="0" w:space="0" w:color="auto"/>
        <w:right w:val="none" w:sz="0" w:space="0" w:color="auto"/>
      </w:divBdr>
    </w:div>
    <w:div w:id="401831471">
      <w:bodyDiv w:val="1"/>
      <w:marLeft w:val="0"/>
      <w:marRight w:val="0"/>
      <w:marTop w:val="0"/>
      <w:marBottom w:val="0"/>
      <w:divBdr>
        <w:top w:val="none" w:sz="0" w:space="0" w:color="auto"/>
        <w:left w:val="none" w:sz="0" w:space="0" w:color="auto"/>
        <w:bottom w:val="none" w:sz="0" w:space="0" w:color="auto"/>
        <w:right w:val="none" w:sz="0" w:space="0" w:color="auto"/>
      </w:divBdr>
    </w:div>
    <w:div w:id="452359902">
      <w:bodyDiv w:val="1"/>
      <w:marLeft w:val="0"/>
      <w:marRight w:val="0"/>
      <w:marTop w:val="0"/>
      <w:marBottom w:val="0"/>
      <w:divBdr>
        <w:top w:val="none" w:sz="0" w:space="0" w:color="auto"/>
        <w:left w:val="none" w:sz="0" w:space="0" w:color="auto"/>
        <w:bottom w:val="none" w:sz="0" w:space="0" w:color="auto"/>
        <w:right w:val="none" w:sz="0" w:space="0" w:color="auto"/>
      </w:divBdr>
      <w:divsChild>
        <w:div w:id="1829787421">
          <w:marLeft w:val="0"/>
          <w:marRight w:val="0"/>
          <w:marTop w:val="0"/>
          <w:marBottom w:val="0"/>
          <w:divBdr>
            <w:top w:val="none" w:sz="0" w:space="0" w:color="auto"/>
            <w:left w:val="none" w:sz="0" w:space="0" w:color="auto"/>
            <w:bottom w:val="none" w:sz="0" w:space="0" w:color="auto"/>
            <w:right w:val="none" w:sz="0" w:space="0" w:color="auto"/>
          </w:divBdr>
        </w:div>
      </w:divsChild>
    </w:div>
    <w:div w:id="452602651">
      <w:bodyDiv w:val="1"/>
      <w:marLeft w:val="0"/>
      <w:marRight w:val="0"/>
      <w:marTop w:val="0"/>
      <w:marBottom w:val="0"/>
      <w:divBdr>
        <w:top w:val="none" w:sz="0" w:space="0" w:color="auto"/>
        <w:left w:val="none" w:sz="0" w:space="0" w:color="auto"/>
        <w:bottom w:val="none" w:sz="0" w:space="0" w:color="auto"/>
        <w:right w:val="none" w:sz="0" w:space="0" w:color="auto"/>
      </w:divBdr>
    </w:div>
    <w:div w:id="460850889">
      <w:bodyDiv w:val="1"/>
      <w:marLeft w:val="0"/>
      <w:marRight w:val="0"/>
      <w:marTop w:val="0"/>
      <w:marBottom w:val="0"/>
      <w:divBdr>
        <w:top w:val="none" w:sz="0" w:space="0" w:color="auto"/>
        <w:left w:val="none" w:sz="0" w:space="0" w:color="auto"/>
        <w:bottom w:val="none" w:sz="0" w:space="0" w:color="auto"/>
        <w:right w:val="none" w:sz="0" w:space="0" w:color="auto"/>
      </w:divBdr>
      <w:divsChild>
        <w:div w:id="976958423">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464738217">
      <w:bodyDiv w:val="1"/>
      <w:marLeft w:val="0"/>
      <w:marRight w:val="0"/>
      <w:marTop w:val="0"/>
      <w:marBottom w:val="0"/>
      <w:divBdr>
        <w:top w:val="none" w:sz="0" w:space="0" w:color="auto"/>
        <w:left w:val="none" w:sz="0" w:space="0" w:color="auto"/>
        <w:bottom w:val="none" w:sz="0" w:space="0" w:color="auto"/>
        <w:right w:val="none" w:sz="0" w:space="0" w:color="auto"/>
      </w:divBdr>
    </w:div>
    <w:div w:id="465467140">
      <w:bodyDiv w:val="1"/>
      <w:marLeft w:val="0"/>
      <w:marRight w:val="0"/>
      <w:marTop w:val="0"/>
      <w:marBottom w:val="0"/>
      <w:divBdr>
        <w:top w:val="none" w:sz="0" w:space="0" w:color="auto"/>
        <w:left w:val="none" w:sz="0" w:space="0" w:color="auto"/>
        <w:bottom w:val="none" w:sz="0" w:space="0" w:color="auto"/>
        <w:right w:val="none" w:sz="0" w:space="0" w:color="auto"/>
      </w:divBdr>
    </w:div>
    <w:div w:id="486556544">
      <w:bodyDiv w:val="1"/>
      <w:marLeft w:val="0"/>
      <w:marRight w:val="0"/>
      <w:marTop w:val="0"/>
      <w:marBottom w:val="0"/>
      <w:divBdr>
        <w:top w:val="none" w:sz="0" w:space="0" w:color="auto"/>
        <w:left w:val="none" w:sz="0" w:space="0" w:color="auto"/>
        <w:bottom w:val="none" w:sz="0" w:space="0" w:color="auto"/>
        <w:right w:val="none" w:sz="0" w:space="0" w:color="auto"/>
      </w:divBdr>
    </w:div>
    <w:div w:id="490802645">
      <w:bodyDiv w:val="1"/>
      <w:marLeft w:val="0"/>
      <w:marRight w:val="0"/>
      <w:marTop w:val="0"/>
      <w:marBottom w:val="0"/>
      <w:divBdr>
        <w:top w:val="none" w:sz="0" w:space="0" w:color="auto"/>
        <w:left w:val="none" w:sz="0" w:space="0" w:color="auto"/>
        <w:bottom w:val="none" w:sz="0" w:space="0" w:color="auto"/>
        <w:right w:val="none" w:sz="0" w:space="0" w:color="auto"/>
      </w:divBdr>
    </w:div>
    <w:div w:id="496119918">
      <w:bodyDiv w:val="1"/>
      <w:marLeft w:val="0"/>
      <w:marRight w:val="0"/>
      <w:marTop w:val="0"/>
      <w:marBottom w:val="0"/>
      <w:divBdr>
        <w:top w:val="none" w:sz="0" w:space="0" w:color="auto"/>
        <w:left w:val="none" w:sz="0" w:space="0" w:color="auto"/>
        <w:bottom w:val="none" w:sz="0" w:space="0" w:color="auto"/>
        <w:right w:val="none" w:sz="0" w:space="0" w:color="auto"/>
      </w:divBdr>
    </w:div>
    <w:div w:id="508981614">
      <w:bodyDiv w:val="1"/>
      <w:marLeft w:val="0"/>
      <w:marRight w:val="0"/>
      <w:marTop w:val="0"/>
      <w:marBottom w:val="0"/>
      <w:divBdr>
        <w:top w:val="none" w:sz="0" w:space="0" w:color="auto"/>
        <w:left w:val="none" w:sz="0" w:space="0" w:color="auto"/>
        <w:bottom w:val="none" w:sz="0" w:space="0" w:color="auto"/>
        <w:right w:val="none" w:sz="0" w:space="0" w:color="auto"/>
      </w:divBdr>
    </w:div>
    <w:div w:id="547255834">
      <w:bodyDiv w:val="1"/>
      <w:marLeft w:val="0"/>
      <w:marRight w:val="0"/>
      <w:marTop w:val="0"/>
      <w:marBottom w:val="0"/>
      <w:divBdr>
        <w:top w:val="none" w:sz="0" w:space="0" w:color="auto"/>
        <w:left w:val="none" w:sz="0" w:space="0" w:color="auto"/>
        <w:bottom w:val="none" w:sz="0" w:space="0" w:color="auto"/>
        <w:right w:val="none" w:sz="0" w:space="0" w:color="auto"/>
      </w:divBdr>
    </w:div>
    <w:div w:id="555550312">
      <w:bodyDiv w:val="1"/>
      <w:marLeft w:val="0"/>
      <w:marRight w:val="0"/>
      <w:marTop w:val="0"/>
      <w:marBottom w:val="0"/>
      <w:divBdr>
        <w:top w:val="none" w:sz="0" w:space="0" w:color="auto"/>
        <w:left w:val="none" w:sz="0" w:space="0" w:color="auto"/>
        <w:bottom w:val="none" w:sz="0" w:space="0" w:color="auto"/>
        <w:right w:val="none" w:sz="0" w:space="0" w:color="auto"/>
      </w:divBdr>
    </w:div>
    <w:div w:id="573852708">
      <w:bodyDiv w:val="1"/>
      <w:marLeft w:val="0"/>
      <w:marRight w:val="0"/>
      <w:marTop w:val="0"/>
      <w:marBottom w:val="0"/>
      <w:divBdr>
        <w:top w:val="none" w:sz="0" w:space="0" w:color="auto"/>
        <w:left w:val="none" w:sz="0" w:space="0" w:color="auto"/>
        <w:bottom w:val="none" w:sz="0" w:space="0" w:color="auto"/>
        <w:right w:val="none" w:sz="0" w:space="0" w:color="auto"/>
      </w:divBdr>
    </w:div>
    <w:div w:id="587736710">
      <w:bodyDiv w:val="1"/>
      <w:marLeft w:val="0"/>
      <w:marRight w:val="0"/>
      <w:marTop w:val="0"/>
      <w:marBottom w:val="0"/>
      <w:divBdr>
        <w:top w:val="none" w:sz="0" w:space="0" w:color="auto"/>
        <w:left w:val="none" w:sz="0" w:space="0" w:color="auto"/>
        <w:bottom w:val="none" w:sz="0" w:space="0" w:color="auto"/>
        <w:right w:val="none" w:sz="0" w:space="0" w:color="auto"/>
      </w:divBdr>
    </w:div>
    <w:div w:id="594746770">
      <w:bodyDiv w:val="1"/>
      <w:marLeft w:val="0"/>
      <w:marRight w:val="0"/>
      <w:marTop w:val="0"/>
      <w:marBottom w:val="0"/>
      <w:divBdr>
        <w:top w:val="none" w:sz="0" w:space="0" w:color="auto"/>
        <w:left w:val="none" w:sz="0" w:space="0" w:color="auto"/>
        <w:bottom w:val="none" w:sz="0" w:space="0" w:color="auto"/>
        <w:right w:val="none" w:sz="0" w:space="0" w:color="auto"/>
      </w:divBdr>
    </w:div>
    <w:div w:id="595552739">
      <w:bodyDiv w:val="1"/>
      <w:marLeft w:val="0"/>
      <w:marRight w:val="0"/>
      <w:marTop w:val="0"/>
      <w:marBottom w:val="0"/>
      <w:divBdr>
        <w:top w:val="none" w:sz="0" w:space="0" w:color="auto"/>
        <w:left w:val="none" w:sz="0" w:space="0" w:color="auto"/>
        <w:bottom w:val="none" w:sz="0" w:space="0" w:color="auto"/>
        <w:right w:val="none" w:sz="0" w:space="0" w:color="auto"/>
      </w:divBdr>
    </w:div>
    <w:div w:id="595793146">
      <w:bodyDiv w:val="1"/>
      <w:marLeft w:val="0"/>
      <w:marRight w:val="0"/>
      <w:marTop w:val="0"/>
      <w:marBottom w:val="0"/>
      <w:divBdr>
        <w:top w:val="none" w:sz="0" w:space="0" w:color="auto"/>
        <w:left w:val="none" w:sz="0" w:space="0" w:color="auto"/>
        <w:bottom w:val="none" w:sz="0" w:space="0" w:color="auto"/>
        <w:right w:val="none" w:sz="0" w:space="0" w:color="auto"/>
      </w:divBdr>
    </w:div>
    <w:div w:id="605501149">
      <w:bodyDiv w:val="1"/>
      <w:marLeft w:val="0"/>
      <w:marRight w:val="0"/>
      <w:marTop w:val="0"/>
      <w:marBottom w:val="0"/>
      <w:divBdr>
        <w:top w:val="none" w:sz="0" w:space="0" w:color="auto"/>
        <w:left w:val="none" w:sz="0" w:space="0" w:color="auto"/>
        <w:bottom w:val="none" w:sz="0" w:space="0" w:color="auto"/>
        <w:right w:val="none" w:sz="0" w:space="0" w:color="auto"/>
      </w:divBdr>
    </w:div>
    <w:div w:id="606818628">
      <w:bodyDiv w:val="1"/>
      <w:marLeft w:val="0"/>
      <w:marRight w:val="0"/>
      <w:marTop w:val="0"/>
      <w:marBottom w:val="0"/>
      <w:divBdr>
        <w:top w:val="none" w:sz="0" w:space="0" w:color="auto"/>
        <w:left w:val="none" w:sz="0" w:space="0" w:color="auto"/>
        <w:bottom w:val="none" w:sz="0" w:space="0" w:color="auto"/>
        <w:right w:val="none" w:sz="0" w:space="0" w:color="auto"/>
      </w:divBdr>
    </w:div>
    <w:div w:id="616183910">
      <w:bodyDiv w:val="1"/>
      <w:marLeft w:val="0"/>
      <w:marRight w:val="0"/>
      <w:marTop w:val="0"/>
      <w:marBottom w:val="0"/>
      <w:divBdr>
        <w:top w:val="none" w:sz="0" w:space="0" w:color="auto"/>
        <w:left w:val="none" w:sz="0" w:space="0" w:color="auto"/>
        <w:bottom w:val="none" w:sz="0" w:space="0" w:color="auto"/>
        <w:right w:val="none" w:sz="0" w:space="0" w:color="auto"/>
      </w:divBdr>
    </w:div>
    <w:div w:id="640424530">
      <w:bodyDiv w:val="1"/>
      <w:marLeft w:val="0"/>
      <w:marRight w:val="0"/>
      <w:marTop w:val="0"/>
      <w:marBottom w:val="0"/>
      <w:divBdr>
        <w:top w:val="none" w:sz="0" w:space="0" w:color="auto"/>
        <w:left w:val="none" w:sz="0" w:space="0" w:color="auto"/>
        <w:bottom w:val="none" w:sz="0" w:space="0" w:color="auto"/>
        <w:right w:val="none" w:sz="0" w:space="0" w:color="auto"/>
      </w:divBdr>
    </w:div>
    <w:div w:id="666783222">
      <w:bodyDiv w:val="1"/>
      <w:marLeft w:val="0"/>
      <w:marRight w:val="0"/>
      <w:marTop w:val="0"/>
      <w:marBottom w:val="0"/>
      <w:divBdr>
        <w:top w:val="none" w:sz="0" w:space="0" w:color="auto"/>
        <w:left w:val="none" w:sz="0" w:space="0" w:color="auto"/>
        <w:bottom w:val="none" w:sz="0" w:space="0" w:color="auto"/>
        <w:right w:val="none" w:sz="0" w:space="0" w:color="auto"/>
      </w:divBdr>
    </w:div>
    <w:div w:id="689065962">
      <w:bodyDiv w:val="1"/>
      <w:marLeft w:val="0"/>
      <w:marRight w:val="0"/>
      <w:marTop w:val="0"/>
      <w:marBottom w:val="0"/>
      <w:divBdr>
        <w:top w:val="none" w:sz="0" w:space="0" w:color="auto"/>
        <w:left w:val="none" w:sz="0" w:space="0" w:color="auto"/>
        <w:bottom w:val="none" w:sz="0" w:space="0" w:color="auto"/>
        <w:right w:val="none" w:sz="0" w:space="0" w:color="auto"/>
      </w:divBdr>
    </w:div>
    <w:div w:id="689254930">
      <w:bodyDiv w:val="1"/>
      <w:marLeft w:val="0"/>
      <w:marRight w:val="0"/>
      <w:marTop w:val="0"/>
      <w:marBottom w:val="0"/>
      <w:divBdr>
        <w:top w:val="none" w:sz="0" w:space="0" w:color="auto"/>
        <w:left w:val="none" w:sz="0" w:space="0" w:color="auto"/>
        <w:bottom w:val="none" w:sz="0" w:space="0" w:color="auto"/>
        <w:right w:val="none" w:sz="0" w:space="0" w:color="auto"/>
      </w:divBdr>
    </w:div>
    <w:div w:id="693190774">
      <w:bodyDiv w:val="1"/>
      <w:marLeft w:val="0"/>
      <w:marRight w:val="0"/>
      <w:marTop w:val="0"/>
      <w:marBottom w:val="0"/>
      <w:divBdr>
        <w:top w:val="none" w:sz="0" w:space="0" w:color="auto"/>
        <w:left w:val="none" w:sz="0" w:space="0" w:color="auto"/>
        <w:bottom w:val="none" w:sz="0" w:space="0" w:color="auto"/>
        <w:right w:val="none" w:sz="0" w:space="0" w:color="auto"/>
      </w:divBdr>
    </w:div>
    <w:div w:id="694312819">
      <w:bodyDiv w:val="1"/>
      <w:marLeft w:val="0"/>
      <w:marRight w:val="0"/>
      <w:marTop w:val="0"/>
      <w:marBottom w:val="0"/>
      <w:divBdr>
        <w:top w:val="none" w:sz="0" w:space="0" w:color="auto"/>
        <w:left w:val="none" w:sz="0" w:space="0" w:color="auto"/>
        <w:bottom w:val="none" w:sz="0" w:space="0" w:color="auto"/>
        <w:right w:val="none" w:sz="0" w:space="0" w:color="auto"/>
      </w:divBdr>
    </w:div>
    <w:div w:id="701058887">
      <w:bodyDiv w:val="1"/>
      <w:marLeft w:val="0"/>
      <w:marRight w:val="0"/>
      <w:marTop w:val="0"/>
      <w:marBottom w:val="0"/>
      <w:divBdr>
        <w:top w:val="none" w:sz="0" w:space="0" w:color="auto"/>
        <w:left w:val="none" w:sz="0" w:space="0" w:color="auto"/>
        <w:bottom w:val="none" w:sz="0" w:space="0" w:color="auto"/>
        <w:right w:val="none" w:sz="0" w:space="0" w:color="auto"/>
      </w:divBdr>
    </w:div>
    <w:div w:id="711271079">
      <w:bodyDiv w:val="1"/>
      <w:marLeft w:val="0"/>
      <w:marRight w:val="0"/>
      <w:marTop w:val="0"/>
      <w:marBottom w:val="0"/>
      <w:divBdr>
        <w:top w:val="none" w:sz="0" w:space="0" w:color="auto"/>
        <w:left w:val="none" w:sz="0" w:space="0" w:color="auto"/>
        <w:bottom w:val="none" w:sz="0" w:space="0" w:color="auto"/>
        <w:right w:val="none" w:sz="0" w:space="0" w:color="auto"/>
      </w:divBdr>
    </w:div>
    <w:div w:id="714349279">
      <w:bodyDiv w:val="1"/>
      <w:marLeft w:val="0"/>
      <w:marRight w:val="0"/>
      <w:marTop w:val="0"/>
      <w:marBottom w:val="0"/>
      <w:divBdr>
        <w:top w:val="none" w:sz="0" w:space="0" w:color="auto"/>
        <w:left w:val="none" w:sz="0" w:space="0" w:color="auto"/>
        <w:bottom w:val="none" w:sz="0" w:space="0" w:color="auto"/>
        <w:right w:val="none" w:sz="0" w:space="0" w:color="auto"/>
      </w:divBdr>
    </w:div>
    <w:div w:id="714549254">
      <w:bodyDiv w:val="1"/>
      <w:marLeft w:val="0"/>
      <w:marRight w:val="0"/>
      <w:marTop w:val="0"/>
      <w:marBottom w:val="0"/>
      <w:divBdr>
        <w:top w:val="none" w:sz="0" w:space="0" w:color="auto"/>
        <w:left w:val="none" w:sz="0" w:space="0" w:color="auto"/>
        <w:bottom w:val="none" w:sz="0" w:space="0" w:color="auto"/>
        <w:right w:val="none" w:sz="0" w:space="0" w:color="auto"/>
      </w:divBdr>
    </w:div>
    <w:div w:id="722291662">
      <w:bodyDiv w:val="1"/>
      <w:marLeft w:val="0"/>
      <w:marRight w:val="0"/>
      <w:marTop w:val="0"/>
      <w:marBottom w:val="0"/>
      <w:divBdr>
        <w:top w:val="none" w:sz="0" w:space="0" w:color="auto"/>
        <w:left w:val="none" w:sz="0" w:space="0" w:color="auto"/>
        <w:bottom w:val="none" w:sz="0" w:space="0" w:color="auto"/>
        <w:right w:val="none" w:sz="0" w:space="0" w:color="auto"/>
      </w:divBdr>
    </w:div>
    <w:div w:id="737871525">
      <w:bodyDiv w:val="1"/>
      <w:marLeft w:val="0"/>
      <w:marRight w:val="0"/>
      <w:marTop w:val="0"/>
      <w:marBottom w:val="0"/>
      <w:divBdr>
        <w:top w:val="none" w:sz="0" w:space="0" w:color="auto"/>
        <w:left w:val="none" w:sz="0" w:space="0" w:color="auto"/>
        <w:bottom w:val="none" w:sz="0" w:space="0" w:color="auto"/>
        <w:right w:val="none" w:sz="0" w:space="0" w:color="auto"/>
      </w:divBdr>
    </w:div>
    <w:div w:id="757213883">
      <w:bodyDiv w:val="1"/>
      <w:marLeft w:val="0"/>
      <w:marRight w:val="0"/>
      <w:marTop w:val="0"/>
      <w:marBottom w:val="0"/>
      <w:divBdr>
        <w:top w:val="none" w:sz="0" w:space="0" w:color="auto"/>
        <w:left w:val="none" w:sz="0" w:space="0" w:color="auto"/>
        <w:bottom w:val="none" w:sz="0" w:space="0" w:color="auto"/>
        <w:right w:val="none" w:sz="0" w:space="0" w:color="auto"/>
      </w:divBdr>
    </w:div>
    <w:div w:id="776632083">
      <w:bodyDiv w:val="1"/>
      <w:marLeft w:val="0"/>
      <w:marRight w:val="0"/>
      <w:marTop w:val="0"/>
      <w:marBottom w:val="0"/>
      <w:divBdr>
        <w:top w:val="none" w:sz="0" w:space="0" w:color="auto"/>
        <w:left w:val="none" w:sz="0" w:space="0" w:color="auto"/>
        <w:bottom w:val="none" w:sz="0" w:space="0" w:color="auto"/>
        <w:right w:val="none" w:sz="0" w:space="0" w:color="auto"/>
      </w:divBdr>
    </w:div>
    <w:div w:id="781613048">
      <w:bodyDiv w:val="1"/>
      <w:marLeft w:val="0"/>
      <w:marRight w:val="0"/>
      <w:marTop w:val="0"/>
      <w:marBottom w:val="0"/>
      <w:divBdr>
        <w:top w:val="none" w:sz="0" w:space="0" w:color="auto"/>
        <w:left w:val="none" w:sz="0" w:space="0" w:color="auto"/>
        <w:bottom w:val="none" w:sz="0" w:space="0" w:color="auto"/>
        <w:right w:val="none" w:sz="0" w:space="0" w:color="auto"/>
      </w:divBdr>
    </w:div>
    <w:div w:id="793326627">
      <w:bodyDiv w:val="1"/>
      <w:marLeft w:val="0"/>
      <w:marRight w:val="0"/>
      <w:marTop w:val="0"/>
      <w:marBottom w:val="0"/>
      <w:divBdr>
        <w:top w:val="none" w:sz="0" w:space="0" w:color="auto"/>
        <w:left w:val="none" w:sz="0" w:space="0" w:color="auto"/>
        <w:bottom w:val="none" w:sz="0" w:space="0" w:color="auto"/>
        <w:right w:val="none" w:sz="0" w:space="0" w:color="auto"/>
      </w:divBdr>
    </w:div>
    <w:div w:id="793911272">
      <w:bodyDiv w:val="1"/>
      <w:marLeft w:val="0"/>
      <w:marRight w:val="0"/>
      <w:marTop w:val="0"/>
      <w:marBottom w:val="0"/>
      <w:divBdr>
        <w:top w:val="none" w:sz="0" w:space="0" w:color="auto"/>
        <w:left w:val="none" w:sz="0" w:space="0" w:color="auto"/>
        <w:bottom w:val="none" w:sz="0" w:space="0" w:color="auto"/>
        <w:right w:val="none" w:sz="0" w:space="0" w:color="auto"/>
      </w:divBdr>
    </w:div>
    <w:div w:id="811480123">
      <w:bodyDiv w:val="1"/>
      <w:marLeft w:val="0"/>
      <w:marRight w:val="0"/>
      <w:marTop w:val="0"/>
      <w:marBottom w:val="0"/>
      <w:divBdr>
        <w:top w:val="none" w:sz="0" w:space="0" w:color="auto"/>
        <w:left w:val="none" w:sz="0" w:space="0" w:color="auto"/>
        <w:bottom w:val="none" w:sz="0" w:space="0" w:color="auto"/>
        <w:right w:val="none" w:sz="0" w:space="0" w:color="auto"/>
      </w:divBdr>
    </w:div>
    <w:div w:id="812916699">
      <w:bodyDiv w:val="1"/>
      <w:marLeft w:val="0"/>
      <w:marRight w:val="0"/>
      <w:marTop w:val="0"/>
      <w:marBottom w:val="0"/>
      <w:divBdr>
        <w:top w:val="none" w:sz="0" w:space="0" w:color="auto"/>
        <w:left w:val="none" w:sz="0" w:space="0" w:color="auto"/>
        <w:bottom w:val="none" w:sz="0" w:space="0" w:color="auto"/>
        <w:right w:val="none" w:sz="0" w:space="0" w:color="auto"/>
      </w:divBdr>
    </w:div>
    <w:div w:id="820273504">
      <w:bodyDiv w:val="1"/>
      <w:marLeft w:val="0"/>
      <w:marRight w:val="0"/>
      <w:marTop w:val="0"/>
      <w:marBottom w:val="0"/>
      <w:divBdr>
        <w:top w:val="none" w:sz="0" w:space="0" w:color="auto"/>
        <w:left w:val="none" w:sz="0" w:space="0" w:color="auto"/>
        <w:bottom w:val="none" w:sz="0" w:space="0" w:color="auto"/>
        <w:right w:val="none" w:sz="0" w:space="0" w:color="auto"/>
      </w:divBdr>
    </w:div>
    <w:div w:id="825704998">
      <w:bodyDiv w:val="1"/>
      <w:marLeft w:val="0"/>
      <w:marRight w:val="0"/>
      <w:marTop w:val="0"/>
      <w:marBottom w:val="0"/>
      <w:divBdr>
        <w:top w:val="none" w:sz="0" w:space="0" w:color="auto"/>
        <w:left w:val="none" w:sz="0" w:space="0" w:color="auto"/>
        <w:bottom w:val="none" w:sz="0" w:space="0" w:color="auto"/>
        <w:right w:val="none" w:sz="0" w:space="0" w:color="auto"/>
      </w:divBdr>
    </w:div>
    <w:div w:id="827984898">
      <w:bodyDiv w:val="1"/>
      <w:marLeft w:val="0"/>
      <w:marRight w:val="0"/>
      <w:marTop w:val="0"/>
      <w:marBottom w:val="0"/>
      <w:divBdr>
        <w:top w:val="none" w:sz="0" w:space="0" w:color="auto"/>
        <w:left w:val="none" w:sz="0" w:space="0" w:color="auto"/>
        <w:bottom w:val="none" w:sz="0" w:space="0" w:color="auto"/>
        <w:right w:val="none" w:sz="0" w:space="0" w:color="auto"/>
      </w:divBdr>
    </w:div>
    <w:div w:id="829099073">
      <w:bodyDiv w:val="1"/>
      <w:marLeft w:val="0"/>
      <w:marRight w:val="0"/>
      <w:marTop w:val="0"/>
      <w:marBottom w:val="0"/>
      <w:divBdr>
        <w:top w:val="none" w:sz="0" w:space="0" w:color="auto"/>
        <w:left w:val="none" w:sz="0" w:space="0" w:color="auto"/>
        <w:bottom w:val="none" w:sz="0" w:space="0" w:color="auto"/>
        <w:right w:val="none" w:sz="0" w:space="0" w:color="auto"/>
      </w:divBdr>
    </w:div>
    <w:div w:id="830368144">
      <w:bodyDiv w:val="1"/>
      <w:marLeft w:val="0"/>
      <w:marRight w:val="0"/>
      <w:marTop w:val="0"/>
      <w:marBottom w:val="0"/>
      <w:divBdr>
        <w:top w:val="none" w:sz="0" w:space="0" w:color="auto"/>
        <w:left w:val="none" w:sz="0" w:space="0" w:color="auto"/>
        <w:bottom w:val="none" w:sz="0" w:space="0" w:color="auto"/>
        <w:right w:val="none" w:sz="0" w:space="0" w:color="auto"/>
      </w:divBdr>
    </w:div>
    <w:div w:id="857231021">
      <w:bodyDiv w:val="1"/>
      <w:marLeft w:val="0"/>
      <w:marRight w:val="0"/>
      <w:marTop w:val="0"/>
      <w:marBottom w:val="0"/>
      <w:divBdr>
        <w:top w:val="none" w:sz="0" w:space="0" w:color="auto"/>
        <w:left w:val="none" w:sz="0" w:space="0" w:color="auto"/>
        <w:bottom w:val="none" w:sz="0" w:space="0" w:color="auto"/>
        <w:right w:val="none" w:sz="0" w:space="0" w:color="auto"/>
      </w:divBdr>
    </w:div>
    <w:div w:id="868028432">
      <w:bodyDiv w:val="1"/>
      <w:marLeft w:val="0"/>
      <w:marRight w:val="0"/>
      <w:marTop w:val="0"/>
      <w:marBottom w:val="0"/>
      <w:divBdr>
        <w:top w:val="none" w:sz="0" w:space="0" w:color="auto"/>
        <w:left w:val="none" w:sz="0" w:space="0" w:color="auto"/>
        <w:bottom w:val="none" w:sz="0" w:space="0" w:color="auto"/>
        <w:right w:val="none" w:sz="0" w:space="0" w:color="auto"/>
      </w:divBdr>
    </w:div>
    <w:div w:id="888996885">
      <w:bodyDiv w:val="1"/>
      <w:marLeft w:val="0"/>
      <w:marRight w:val="0"/>
      <w:marTop w:val="0"/>
      <w:marBottom w:val="0"/>
      <w:divBdr>
        <w:top w:val="none" w:sz="0" w:space="0" w:color="auto"/>
        <w:left w:val="none" w:sz="0" w:space="0" w:color="auto"/>
        <w:bottom w:val="none" w:sz="0" w:space="0" w:color="auto"/>
        <w:right w:val="none" w:sz="0" w:space="0" w:color="auto"/>
      </w:divBdr>
    </w:div>
    <w:div w:id="890314344">
      <w:bodyDiv w:val="1"/>
      <w:marLeft w:val="0"/>
      <w:marRight w:val="0"/>
      <w:marTop w:val="0"/>
      <w:marBottom w:val="0"/>
      <w:divBdr>
        <w:top w:val="none" w:sz="0" w:space="0" w:color="auto"/>
        <w:left w:val="none" w:sz="0" w:space="0" w:color="auto"/>
        <w:bottom w:val="none" w:sz="0" w:space="0" w:color="auto"/>
        <w:right w:val="none" w:sz="0" w:space="0" w:color="auto"/>
      </w:divBdr>
    </w:div>
    <w:div w:id="915672391">
      <w:bodyDiv w:val="1"/>
      <w:marLeft w:val="0"/>
      <w:marRight w:val="0"/>
      <w:marTop w:val="0"/>
      <w:marBottom w:val="0"/>
      <w:divBdr>
        <w:top w:val="none" w:sz="0" w:space="0" w:color="auto"/>
        <w:left w:val="none" w:sz="0" w:space="0" w:color="auto"/>
        <w:bottom w:val="none" w:sz="0" w:space="0" w:color="auto"/>
        <w:right w:val="none" w:sz="0" w:space="0" w:color="auto"/>
      </w:divBdr>
    </w:div>
    <w:div w:id="928545734">
      <w:bodyDiv w:val="1"/>
      <w:marLeft w:val="0"/>
      <w:marRight w:val="0"/>
      <w:marTop w:val="0"/>
      <w:marBottom w:val="0"/>
      <w:divBdr>
        <w:top w:val="none" w:sz="0" w:space="0" w:color="auto"/>
        <w:left w:val="none" w:sz="0" w:space="0" w:color="auto"/>
        <w:bottom w:val="none" w:sz="0" w:space="0" w:color="auto"/>
        <w:right w:val="none" w:sz="0" w:space="0" w:color="auto"/>
      </w:divBdr>
    </w:div>
    <w:div w:id="930822163">
      <w:bodyDiv w:val="1"/>
      <w:marLeft w:val="0"/>
      <w:marRight w:val="0"/>
      <w:marTop w:val="0"/>
      <w:marBottom w:val="0"/>
      <w:divBdr>
        <w:top w:val="none" w:sz="0" w:space="0" w:color="auto"/>
        <w:left w:val="none" w:sz="0" w:space="0" w:color="auto"/>
        <w:bottom w:val="none" w:sz="0" w:space="0" w:color="auto"/>
        <w:right w:val="none" w:sz="0" w:space="0" w:color="auto"/>
      </w:divBdr>
    </w:div>
    <w:div w:id="944121251">
      <w:bodyDiv w:val="1"/>
      <w:marLeft w:val="0"/>
      <w:marRight w:val="0"/>
      <w:marTop w:val="0"/>
      <w:marBottom w:val="0"/>
      <w:divBdr>
        <w:top w:val="none" w:sz="0" w:space="0" w:color="auto"/>
        <w:left w:val="none" w:sz="0" w:space="0" w:color="auto"/>
        <w:bottom w:val="none" w:sz="0" w:space="0" w:color="auto"/>
        <w:right w:val="none" w:sz="0" w:space="0" w:color="auto"/>
      </w:divBdr>
    </w:div>
    <w:div w:id="944842670">
      <w:bodyDiv w:val="1"/>
      <w:marLeft w:val="0"/>
      <w:marRight w:val="0"/>
      <w:marTop w:val="0"/>
      <w:marBottom w:val="0"/>
      <w:divBdr>
        <w:top w:val="none" w:sz="0" w:space="0" w:color="auto"/>
        <w:left w:val="none" w:sz="0" w:space="0" w:color="auto"/>
        <w:bottom w:val="none" w:sz="0" w:space="0" w:color="auto"/>
        <w:right w:val="none" w:sz="0" w:space="0" w:color="auto"/>
      </w:divBdr>
    </w:div>
    <w:div w:id="953291542">
      <w:bodyDiv w:val="1"/>
      <w:marLeft w:val="0"/>
      <w:marRight w:val="0"/>
      <w:marTop w:val="0"/>
      <w:marBottom w:val="0"/>
      <w:divBdr>
        <w:top w:val="none" w:sz="0" w:space="0" w:color="auto"/>
        <w:left w:val="none" w:sz="0" w:space="0" w:color="auto"/>
        <w:bottom w:val="none" w:sz="0" w:space="0" w:color="auto"/>
        <w:right w:val="none" w:sz="0" w:space="0" w:color="auto"/>
      </w:divBdr>
    </w:div>
    <w:div w:id="1042242576">
      <w:bodyDiv w:val="1"/>
      <w:marLeft w:val="0"/>
      <w:marRight w:val="0"/>
      <w:marTop w:val="0"/>
      <w:marBottom w:val="0"/>
      <w:divBdr>
        <w:top w:val="none" w:sz="0" w:space="0" w:color="auto"/>
        <w:left w:val="none" w:sz="0" w:space="0" w:color="auto"/>
        <w:bottom w:val="none" w:sz="0" w:space="0" w:color="auto"/>
        <w:right w:val="none" w:sz="0" w:space="0" w:color="auto"/>
      </w:divBdr>
    </w:div>
    <w:div w:id="1047071512">
      <w:bodyDiv w:val="1"/>
      <w:marLeft w:val="0"/>
      <w:marRight w:val="0"/>
      <w:marTop w:val="0"/>
      <w:marBottom w:val="0"/>
      <w:divBdr>
        <w:top w:val="none" w:sz="0" w:space="0" w:color="auto"/>
        <w:left w:val="none" w:sz="0" w:space="0" w:color="auto"/>
        <w:bottom w:val="none" w:sz="0" w:space="0" w:color="auto"/>
        <w:right w:val="none" w:sz="0" w:space="0" w:color="auto"/>
      </w:divBdr>
    </w:div>
    <w:div w:id="1047529604">
      <w:bodyDiv w:val="1"/>
      <w:marLeft w:val="0"/>
      <w:marRight w:val="0"/>
      <w:marTop w:val="0"/>
      <w:marBottom w:val="0"/>
      <w:divBdr>
        <w:top w:val="none" w:sz="0" w:space="0" w:color="auto"/>
        <w:left w:val="none" w:sz="0" w:space="0" w:color="auto"/>
        <w:bottom w:val="none" w:sz="0" w:space="0" w:color="auto"/>
        <w:right w:val="none" w:sz="0" w:space="0" w:color="auto"/>
      </w:divBdr>
    </w:div>
    <w:div w:id="1052193984">
      <w:bodyDiv w:val="1"/>
      <w:marLeft w:val="0"/>
      <w:marRight w:val="0"/>
      <w:marTop w:val="0"/>
      <w:marBottom w:val="0"/>
      <w:divBdr>
        <w:top w:val="none" w:sz="0" w:space="0" w:color="auto"/>
        <w:left w:val="none" w:sz="0" w:space="0" w:color="auto"/>
        <w:bottom w:val="none" w:sz="0" w:space="0" w:color="auto"/>
        <w:right w:val="none" w:sz="0" w:space="0" w:color="auto"/>
      </w:divBdr>
    </w:div>
    <w:div w:id="1053578274">
      <w:bodyDiv w:val="1"/>
      <w:marLeft w:val="0"/>
      <w:marRight w:val="0"/>
      <w:marTop w:val="0"/>
      <w:marBottom w:val="0"/>
      <w:divBdr>
        <w:top w:val="none" w:sz="0" w:space="0" w:color="auto"/>
        <w:left w:val="none" w:sz="0" w:space="0" w:color="auto"/>
        <w:bottom w:val="none" w:sz="0" w:space="0" w:color="auto"/>
        <w:right w:val="none" w:sz="0" w:space="0" w:color="auto"/>
      </w:divBdr>
    </w:div>
    <w:div w:id="1063943221">
      <w:bodyDiv w:val="1"/>
      <w:marLeft w:val="0"/>
      <w:marRight w:val="0"/>
      <w:marTop w:val="0"/>
      <w:marBottom w:val="0"/>
      <w:divBdr>
        <w:top w:val="none" w:sz="0" w:space="0" w:color="auto"/>
        <w:left w:val="none" w:sz="0" w:space="0" w:color="auto"/>
        <w:bottom w:val="none" w:sz="0" w:space="0" w:color="auto"/>
        <w:right w:val="none" w:sz="0" w:space="0" w:color="auto"/>
      </w:divBdr>
    </w:div>
    <w:div w:id="1077361579">
      <w:bodyDiv w:val="1"/>
      <w:marLeft w:val="0"/>
      <w:marRight w:val="0"/>
      <w:marTop w:val="0"/>
      <w:marBottom w:val="0"/>
      <w:divBdr>
        <w:top w:val="none" w:sz="0" w:space="0" w:color="auto"/>
        <w:left w:val="none" w:sz="0" w:space="0" w:color="auto"/>
        <w:bottom w:val="none" w:sz="0" w:space="0" w:color="auto"/>
        <w:right w:val="none" w:sz="0" w:space="0" w:color="auto"/>
      </w:divBdr>
    </w:div>
    <w:div w:id="1079837784">
      <w:bodyDiv w:val="1"/>
      <w:marLeft w:val="0"/>
      <w:marRight w:val="0"/>
      <w:marTop w:val="0"/>
      <w:marBottom w:val="0"/>
      <w:divBdr>
        <w:top w:val="none" w:sz="0" w:space="0" w:color="auto"/>
        <w:left w:val="none" w:sz="0" w:space="0" w:color="auto"/>
        <w:bottom w:val="none" w:sz="0" w:space="0" w:color="auto"/>
        <w:right w:val="none" w:sz="0" w:space="0" w:color="auto"/>
      </w:divBdr>
    </w:div>
    <w:div w:id="1085223972">
      <w:bodyDiv w:val="1"/>
      <w:marLeft w:val="0"/>
      <w:marRight w:val="0"/>
      <w:marTop w:val="0"/>
      <w:marBottom w:val="0"/>
      <w:divBdr>
        <w:top w:val="none" w:sz="0" w:space="0" w:color="auto"/>
        <w:left w:val="none" w:sz="0" w:space="0" w:color="auto"/>
        <w:bottom w:val="none" w:sz="0" w:space="0" w:color="auto"/>
        <w:right w:val="none" w:sz="0" w:space="0" w:color="auto"/>
      </w:divBdr>
    </w:div>
    <w:div w:id="1086652951">
      <w:bodyDiv w:val="1"/>
      <w:marLeft w:val="0"/>
      <w:marRight w:val="0"/>
      <w:marTop w:val="0"/>
      <w:marBottom w:val="0"/>
      <w:divBdr>
        <w:top w:val="none" w:sz="0" w:space="0" w:color="auto"/>
        <w:left w:val="none" w:sz="0" w:space="0" w:color="auto"/>
        <w:bottom w:val="none" w:sz="0" w:space="0" w:color="auto"/>
        <w:right w:val="none" w:sz="0" w:space="0" w:color="auto"/>
      </w:divBdr>
    </w:div>
    <w:div w:id="1092705903">
      <w:bodyDiv w:val="1"/>
      <w:marLeft w:val="0"/>
      <w:marRight w:val="0"/>
      <w:marTop w:val="0"/>
      <w:marBottom w:val="0"/>
      <w:divBdr>
        <w:top w:val="none" w:sz="0" w:space="0" w:color="auto"/>
        <w:left w:val="none" w:sz="0" w:space="0" w:color="auto"/>
        <w:bottom w:val="none" w:sz="0" w:space="0" w:color="auto"/>
        <w:right w:val="none" w:sz="0" w:space="0" w:color="auto"/>
      </w:divBdr>
    </w:div>
    <w:div w:id="1106732632">
      <w:bodyDiv w:val="1"/>
      <w:marLeft w:val="0"/>
      <w:marRight w:val="0"/>
      <w:marTop w:val="0"/>
      <w:marBottom w:val="0"/>
      <w:divBdr>
        <w:top w:val="none" w:sz="0" w:space="0" w:color="auto"/>
        <w:left w:val="none" w:sz="0" w:space="0" w:color="auto"/>
        <w:bottom w:val="none" w:sz="0" w:space="0" w:color="auto"/>
        <w:right w:val="none" w:sz="0" w:space="0" w:color="auto"/>
      </w:divBdr>
    </w:div>
    <w:div w:id="1107043653">
      <w:bodyDiv w:val="1"/>
      <w:marLeft w:val="0"/>
      <w:marRight w:val="0"/>
      <w:marTop w:val="0"/>
      <w:marBottom w:val="0"/>
      <w:divBdr>
        <w:top w:val="none" w:sz="0" w:space="0" w:color="auto"/>
        <w:left w:val="none" w:sz="0" w:space="0" w:color="auto"/>
        <w:bottom w:val="none" w:sz="0" w:space="0" w:color="auto"/>
        <w:right w:val="none" w:sz="0" w:space="0" w:color="auto"/>
      </w:divBdr>
    </w:div>
    <w:div w:id="1111126231">
      <w:bodyDiv w:val="1"/>
      <w:marLeft w:val="0"/>
      <w:marRight w:val="0"/>
      <w:marTop w:val="0"/>
      <w:marBottom w:val="0"/>
      <w:divBdr>
        <w:top w:val="none" w:sz="0" w:space="0" w:color="auto"/>
        <w:left w:val="none" w:sz="0" w:space="0" w:color="auto"/>
        <w:bottom w:val="none" w:sz="0" w:space="0" w:color="auto"/>
        <w:right w:val="none" w:sz="0" w:space="0" w:color="auto"/>
      </w:divBdr>
    </w:div>
    <w:div w:id="1111709959">
      <w:bodyDiv w:val="1"/>
      <w:marLeft w:val="0"/>
      <w:marRight w:val="0"/>
      <w:marTop w:val="0"/>
      <w:marBottom w:val="0"/>
      <w:divBdr>
        <w:top w:val="none" w:sz="0" w:space="0" w:color="auto"/>
        <w:left w:val="none" w:sz="0" w:space="0" w:color="auto"/>
        <w:bottom w:val="none" w:sz="0" w:space="0" w:color="auto"/>
        <w:right w:val="none" w:sz="0" w:space="0" w:color="auto"/>
      </w:divBdr>
    </w:div>
    <w:div w:id="1121463088">
      <w:bodyDiv w:val="1"/>
      <w:marLeft w:val="0"/>
      <w:marRight w:val="0"/>
      <w:marTop w:val="0"/>
      <w:marBottom w:val="0"/>
      <w:divBdr>
        <w:top w:val="none" w:sz="0" w:space="0" w:color="auto"/>
        <w:left w:val="none" w:sz="0" w:space="0" w:color="auto"/>
        <w:bottom w:val="none" w:sz="0" w:space="0" w:color="auto"/>
        <w:right w:val="none" w:sz="0" w:space="0" w:color="auto"/>
      </w:divBdr>
    </w:div>
    <w:div w:id="1128011325">
      <w:bodyDiv w:val="1"/>
      <w:marLeft w:val="0"/>
      <w:marRight w:val="0"/>
      <w:marTop w:val="0"/>
      <w:marBottom w:val="0"/>
      <w:divBdr>
        <w:top w:val="none" w:sz="0" w:space="0" w:color="auto"/>
        <w:left w:val="none" w:sz="0" w:space="0" w:color="auto"/>
        <w:bottom w:val="none" w:sz="0" w:space="0" w:color="auto"/>
        <w:right w:val="none" w:sz="0" w:space="0" w:color="auto"/>
      </w:divBdr>
    </w:div>
    <w:div w:id="1162161721">
      <w:bodyDiv w:val="1"/>
      <w:marLeft w:val="0"/>
      <w:marRight w:val="0"/>
      <w:marTop w:val="0"/>
      <w:marBottom w:val="0"/>
      <w:divBdr>
        <w:top w:val="none" w:sz="0" w:space="0" w:color="auto"/>
        <w:left w:val="none" w:sz="0" w:space="0" w:color="auto"/>
        <w:bottom w:val="none" w:sz="0" w:space="0" w:color="auto"/>
        <w:right w:val="none" w:sz="0" w:space="0" w:color="auto"/>
      </w:divBdr>
    </w:div>
    <w:div w:id="1169949917">
      <w:bodyDiv w:val="1"/>
      <w:marLeft w:val="0"/>
      <w:marRight w:val="0"/>
      <w:marTop w:val="0"/>
      <w:marBottom w:val="0"/>
      <w:divBdr>
        <w:top w:val="none" w:sz="0" w:space="0" w:color="auto"/>
        <w:left w:val="none" w:sz="0" w:space="0" w:color="auto"/>
        <w:bottom w:val="none" w:sz="0" w:space="0" w:color="auto"/>
        <w:right w:val="none" w:sz="0" w:space="0" w:color="auto"/>
      </w:divBdr>
    </w:div>
    <w:div w:id="1170097581">
      <w:bodyDiv w:val="1"/>
      <w:marLeft w:val="0"/>
      <w:marRight w:val="0"/>
      <w:marTop w:val="0"/>
      <w:marBottom w:val="0"/>
      <w:divBdr>
        <w:top w:val="none" w:sz="0" w:space="0" w:color="auto"/>
        <w:left w:val="none" w:sz="0" w:space="0" w:color="auto"/>
        <w:bottom w:val="none" w:sz="0" w:space="0" w:color="auto"/>
        <w:right w:val="none" w:sz="0" w:space="0" w:color="auto"/>
      </w:divBdr>
    </w:div>
    <w:div w:id="1199313288">
      <w:bodyDiv w:val="1"/>
      <w:marLeft w:val="0"/>
      <w:marRight w:val="0"/>
      <w:marTop w:val="0"/>
      <w:marBottom w:val="0"/>
      <w:divBdr>
        <w:top w:val="none" w:sz="0" w:space="0" w:color="auto"/>
        <w:left w:val="none" w:sz="0" w:space="0" w:color="auto"/>
        <w:bottom w:val="none" w:sz="0" w:space="0" w:color="auto"/>
        <w:right w:val="none" w:sz="0" w:space="0" w:color="auto"/>
      </w:divBdr>
    </w:div>
    <w:div w:id="1202596108">
      <w:bodyDiv w:val="1"/>
      <w:marLeft w:val="0"/>
      <w:marRight w:val="0"/>
      <w:marTop w:val="0"/>
      <w:marBottom w:val="0"/>
      <w:divBdr>
        <w:top w:val="none" w:sz="0" w:space="0" w:color="auto"/>
        <w:left w:val="none" w:sz="0" w:space="0" w:color="auto"/>
        <w:bottom w:val="none" w:sz="0" w:space="0" w:color="auto"/>
        <w:right w:val="none" w:sz="0" w:space="0" w:color="auto"/>
      </w:divBdr>
    </w:div>
    <w:div w:id="1217938118">
      <w:bodyDiv w:val="1"/>
      <w:marLeft w:val="0"/>
      <w:marRight w:val="0"/>
      <w:marTop w:val="0"/>
      <w:marBottom w:val="0"/>
      <w:divBdr>
        <w:top w:val="none" w:sz="0" w:space="0" w:color="auto"/>
        <w:left w:val="none" w:sz="0" w:space="0" w:color="auto"/>
        <w:bottom w:val="none" w:sz="0" w:space="0" w:color="auto"/>
        <w:right w:val="none" w:sz="0" w:space="0" w:color="auto"/>
      </w:divBdr>
    </w:div>
    <w:div w:id="1219126871">
      <w:bodyDiv w:val="1"/>
      <w:marLeft w:val="0"/>
      <w:marRight w:val="0"/>
      <w:marTop w:val="0"/>
      <w:marBottom w:val="0"/>
      <w:divBdr>
        <w:top w:val="none" w:sz="0" w:space="0" w:color="auto"/>
        <w:left w:val="none" w:sz="0" w:space="0" w:color="auto"/>
        <w:bottom w:val="none" w:sz="0" w:space="0" w:color="auto"/>
        <w:right w:val="none" w:sz="0" w:space="0" w:color="auto"/>
      </w:divBdr>
    </w:div>
    <w:div w:id="1221407868">
      <w:bodyDiv w:val="1"/>
      <w:marLeft w:val="0"/>
      <w:marRight w:val="0"/>
      <w:marTop w:val="0"/>
      <w:marBottom w:val="0"/>
      <w:divBdr>
        <w:top w:val="none" w:sz="0" w:space="0" w:color="auto"/>
        <w:left w:val="none" w:sz="0" w:space="0" w:color="auto"/>
        <w:bottom w:val="none" w:sz="0" w:space="0" w:color="auto"/>
        <w:right w:val="none" w:sz="0" w:space="0" w:color="auto"/>
      </w:divBdr>
    </w:div>
    <w:div w:id="1242106640">
      <w:bodyDiv w:val="1"/>
      <w:marLeft w:val="0"/>
      <w:marRight w:val="0"/>
      <w:marTop w:val="0"/>
      <w:marBottom w:val="0"/>
      <w:divBdr>
        <w:top w:val="none" w:sz="0" w:space="0" w:color="auto"/>
        <w:left w:val="none" w:sz="0" w:space="0" w:color="auto"/>
        <w:bottom w:val="none" w:sz="0" w:space="0" w:color="auto"/>
        <w:right w:val="none" w:sz="0" w:space="0" w:color="auto"/>
      </w:divBdr>
    </w:div>
    <w:div w:id="1255866901">
      <w:bodyDiv w:val="1"/>
      <w:marLeft w:val="0"/>
      <w:marRight w:val="0"/>
      <w:marTop w:val="0"/>
      <w:marBottom w:val="0"/>
      <w:divBdr>
        <w:top w:val="none" w:sz="0" w:space="0" w:color="auto"/>
        <w:left w:val="none" w:sz="0" w:space="0" w:color="auto"/>
        <w:bottom w:val="none" w:sz="0" w:space="0" w:color="auto"/>
        <w:right w:val="none" w:sz="0" w:space="0" w:color="auto"/>
      </w:divBdr>
    </w:div>
    <w:div w:id="1277980501">
      <w:bodyDiv w:val="1"/>
      <w:marLeft w:val="0"/>
      <w:marRight w:val="0"/>
      <w:marTop w:val="0"/>
      <w:marBottom w:val="0"/>
      <w:divBdr>
        <w:top w:val="none" w:sz="0" w:space="0" w:color="auto"/>
        <w:left w:val="none" w:sz="0" w:space="0" w:color="auto"/>
        <w:bottom w:val="none" w:sz="0" w:space="0" w:color="auto"/>
        <w:right w:val="none" w:sz="0" w:space="0" w:color="auto"/>
      </w:divBdr>
    </w:div>
    <w:div w:id="1279874801">
      <w:bodyDiv w:val="1"/>
      <w:marLeft w:val="0"/>
      <w:marRight w:val="0"/>
      <w:marTop w:val="0"/>
      <w:marBottom w:val="0"/>
      <w:divBdr>
        <w:top w:val="none" w:sz="0" w:space="0" w:color="auto"/>
        <w:left w:val="none" w:sz="0" w:space="0" w:color="auto"/>
        <w:bottom w:val="none" w:sz="0" w:space="0" w:color="auto"/>
        <w:right w:val="none" w:sz="0" w:space="0" w:color="auto"/>
      </w:divBdr>
    </w:div>
    <w:div w:id="1291321995">
      <w:bodyDiv w:val="1"/>
      <w:marLeft w:val="0"/>
      <w:marRight w:val="0"/>
      <w:marTop w:val="0"/>
      <w:marBottom w:val="0"/>
      <w:divBdr>
        <w:top w:val="none" w:sz="0" w:space="0" w:color="auto"/>
        <w:left w:val="none" w:sz="0" w:space="0" w:color="auto"/>
        <w:bottom w:val="none" w:sz="0" w:space="0" w:color="auto"/>
        <w:right w:val="none" w:sz="0" w:space="0" w:color="auto"/>
      </w:divBdr>
    </w:div>
    <w:div w:id="1321040984">
      <w:bodyDiv w:val="1"/>
      <w:marLeft w:val="0"/>
      <w:marRight w:val="0"/>
      <w:marTop w:val="0"/>
      <w:marBottom w:val="0"/>
      <w:divBdr>
        <w:top w:val="none" w:sz="0" w:space="0" w:color="auto"/>
        <w:left w:val="none" w:sz="0" w:space="0" w:color="auto"/>
        <w:bottom w:val="none" w:sz="0" w:space="0" w:color="auto"/>
        <w:right w:val="none" w:sz="0" w:space="0" w:color="auto"/>
      </w:divBdr>
    </w:div>
    <w:div w:id="1323923966">
      <w:bodyDiv w:val="1"/>
      <w:marLeft w:val="0"/>
      <w:marRight w:val="0"/>
      <w:marTop w:val="0"/>
      <w:marBottom w:val="0"/>
      <w:divBdr>
        <w:top w:val="none" w:sz="0" w:space="0" w:color="auto"/>
        <w:left w:val="none" w:sz="0" w:space="0" w:color="auto"/>
        <w:bottom w:val="none" w:sz="0" w:space="0" w:color="auto"/>
        <w:right w:val="none" w:sz="0" w:space="0" w:color="auto"/>
      </w:divBdr>
    </w:div>
    <w:div w:id="1327248219">
      <w:bodyDiv w:val="1"/>
      <w:marLeft w:val="0"/>
      <w:marRight w:val="0"/>
      <w:marTop w:val="0"/>
      <w:marBottom w:val="0"/>
      <w:divBdr>
        <w:top w:val="none" w:sz="0" w:space="0" w:color="auto"/>
        <w:left w:val="none" w:sz="0" w:space="0" w:color="auto"/>
        <w:bottom w:val="none" w:sz="0" w:space="0" w:color="auto"/>
        <w:right w:val="none" w:sz="0" w:space="0" w:color="auto"/>
      </w:divBdr>
    </w:div>
    <w:div w:id="1342509502">
      <w:bodyDiv w:val="1"/>
      <w:marLeft w:val="0"/>
      <w:marRight w:val="0"/>
      <w:marTop w:val="0"/>
      <w:marBottom w:val="0"/>
      <w:divBdr>
        <w:top w:val="none" w:sz="0" w:space="0" w:color="auto"/>
        <w:left w:val="none" w:sz="0" w:space="0" w:color="auto"/>
        <w:bottom w:val="none" w:sz="0" w:space="0" w:color="auto"/>
        <w:right w:val="none" w:sz="0" w:space="0" w:color="auto"/>
      </w:divBdr>
    </w:div>
    <w:div w:id="1343360877">
      <w:bodyDiv w:val="1"/>
      <w:marLeft w:val="0"/>
      <w:marRight w:val="0"/>
      <w:marTop w:val="0"/>
      <w:marBottom w:val="0"/>
      <w:divBdr>
        <w:top w:val="none" w:sz="0" w:space="0" w:color="auto"/>
        <w:left w:val="none" w:sz="0" w:space="0" w:color="auto"/>
        <w:bottom w:val="none" w:sz="0" w:space="0" w:color="auto"/>
        <w:right w:val="none" w:sz="0" w:space="0" w:color="auto"/>
      </w:divBdr>
    </w:div>
    <w:div w:id="1347055178">
      <w:bodyDiv w:val="1"/>
      <w:marLeft w:val="0"/>
      <w:marRight w:val="0"/>
      <w:marTop w:val="0"/>
      <w:marBottom w:val="0"/>
      <w:divBdr>
        <w:top w:val="none" w:sz="0" w:space="0" w:color="auto"/>
        <w:left w:val="none" w:sz="0" w:space="0" w:color="auto"/>
        <w:bottom w:val="none" w:sz="0" w:space="0" w:color="auto"/>
        <w:right w:val="none" w:sz="0" w:space="0" w:color="auto"/>
      </w:divBdr>
    </w:div>
    <w:div w:id="1361660915">
      <w:bodyDiv w:val="1"/>
      <w:marLeft w:val="0"/>
      <w:marRight w:val="0"/>
      <w:marTop w:val="0"/>
      <w:marBottom w:val="0"/>
      <w:divBdr>
        <w:top w:val="none" w:sz="0" w:space="0" w:color="auto"/>
        <w:left w:val="none" w:sz="0" w:space="0" w:color="auto"/>
        <w:bottom w:val="none" w:sz="0" w:space="0" w:color="auto"/>
        <w:right w:val="none" w:sz="0" w:space="0" w:color="auto"/>
      </w:divBdr>
    </w:div>
    <w:div w:id="1364407609">
      <w:bodyDiv w:val="1"/>
      <w:marLeft w:val="0"/>
      <w:marRight w:val="0"/>
      <w:marTop w:val="0"/>
      <w:marBottom w:val="0"/>
      <w:divBdr>
        <w:top w:val="none" w:sz="0" w:space="0" w:color="auto"/>
        <w:left w:val="none" w:sz="0" w:space="0" w:color="auto"/>
        <w:bottom w:val="none" w:sz="0" w:space="0" w:color="auto"/>
        <w:right w:val="none" w:sz="0" w:space="0" w:color="auto"/>
      </w:divBdr>
    </w:div>
    <w:div w:id="1375084326">
      <w:bodyDiv w:val="1"/>
      <w:marLeft w:val="0"/>
      <w:marRight w:val="0"/>
      <w:marTop w:val="0"/>
      <w:marBottom w:val="0"/>
      <w:divBdr>
        <w:top w:val="none" w:sz="0" w:space="0" w:color="auto"/>
        <w:left w:val="none" w:sz="0" w:space="0" w:color="auto"/>
        <w:bottom w:val="none" w:sz="0" w:space="0" w:color="auto"/>
        <w:right w:val="none" w:sz="0" w:space="0" w:color="auto"/>
      </w:divBdr>
    </w:div>
    <w:div w:id="1379554200">
      <w:bodyDiv w:val="1"/>
      <w:marLeft w:val="0"/>
      <w:marRight w:val="0"/>
      <w:marTop w:val="0"/>
      <w:marBottom w:val="0"/>
      <w:divBdr>
        <w:top w:val="none" w:sz="0" w:space="0" w:color="auto"/>
        <w:left w:val="none" w:sz="0" w:space="0" w:color="auto"/>
        <w:bottom w:val="none" w:sz="0" w:space="0" w:color="auto"/>
        <w:right w:val="none" w:sz="0" w:space="0" w:color="auto"/>
      </w:divBdr>
    </w:div>
    <w:div w:id="1382174379">
      <w:bodyDiv w:val="1"/>
      <w:marLeft w:val="0"/>
      <w:marRight w:val="0"/>
      <w:marTop w:val="0"/>
      <w:marBottom w:val="0"/>
      <w:divBdr>
        <w:top w:val="none" w:sz="0" w:space="0" w:color="auto"/>
        <w:left w:val="none" w:sz="0" w:space="0" w:color="auto"/>
        <w:bottom w:val="none" w:sz="0" w:space="0" w:color="auto"/>
        <w:right w:val="none" w:sz="0" w:space="0" w:color="auto"/>
      </w:divBdr>
    </w:div>
    <w:div w:id="1382948062">
      <w:bodyDiv w:val="1"/>
      <w:marLeft w:val="0"/>
      <w:marRight w:val="0"/>
      <w:marTop w:val="0"/>
      <w:marBottom w:val="0"/>
      <w:divBdr>
        <w:top w:val="none" w:sz="0" w:space="0" w:color="auto"/>
        <w:left w:val="none" w:sz="0" w:space="0" w:color="auto"/>
        <w:bottom w:val="none" w:sz="0" w:space="0" w:color="auto"/>
        <w:right w:val="none" w:sz="0" w:space="0" w:color="auto"/>
      </w:divBdr>
    </w:div>
    <w:div w:id="1392924271">
      <w:bodyDiv w:val="1"/>
      <w:marLeft w:val="0"/>
      <w:marRight w:val="0"/>
      <w:marTop w:val="0"/>
      <w:marBottom w:val="0"/>
      <w:divBdr>
        <w:top w:val="none" w:sz="0" w:space="0" w:color="auto"/>
        <w:left w:val="none" w:sz="0" w:space="0" w:color="auto"/>
        <w:bottom w:val="none" w:sz="0" w:space="0" w:color="auto"/>
        <w:right w:val="none" w:sz="0" w:space="0" w:color="auto"/>
      </w:divBdr>
    </w:div>
    <w:div w:id="1393843042">
      <w:bodyDiv w:val="1"/>
      <w:marLeft w:val="0"/>
      <w:marRight w:val="0"/>
      <w:marTop w:val="0"/>
      <w:marBottom w:val="0"/>
      <w:divBdr>
        <w:top w:val="none" w:sz="0" w:space="0" w:color="auto"/>
        <w:left w:val="none" w:sz="0" w:space="0" w:color="auto"/>
        <w:bottom w:val="none" w:sz="0" w:space="0" w:color="auto"/>
        <w:right w:val="none" w:sz="0" w:space="0" w:color="auto"/>
      </w:divBdr>
    </w:div>
    <w:div w:id="1404452887">
      <w:bodyDiv w:val="1"/>
      <w:marLeft w:val="0"/>
      <w:marRight w:val="0"/>
      <w:marTop w:val="0"/>
      <w:marBottom w:val="0"/>
      <w:divBdr>
        <w:top w:val="none" w:sz="0" w:space="0" w:color="auto"/>
        <w:left w:val="none" w:sz="0" w:space="0" w:color="auto"/>
        <w:bottom w:val="none" w:sz="0" w:space="0" w:color="auto"/>
        <w:right w:val="none" w:sz="0" w:space="0" w:color="auto"/>
      </w:divBdr>
    </w:div>
    <w:div w:id="1410154031">
      <w:bodyDiv w:val="1"/>
      <w:marLeft w:val="0"/>
      <w:marRight w:val="0"/>
      <w:marTop w:val="0"/>
      <w:marBottom w:val="0"/>
      <w:divBdr>
        <w:top w:val="none" w:sz="0" w:space="0" w:color="auto"/>
        <w:left w:val="none" w:sz="0" w:space="0" w:color="auto"/>
        <w:bottom w:val="none" w:sz="0" w:space="0" w:color="auto"/>
        <w:right w:val="none" w:sz="0" w:space="0" w:color="auto"/>
      </w:divBdr>
    </w:div>
    <w:div w:id="1414011416">
      <w:bodyDiv w:val="1"/>
      <w:marLeft w:val="0"/>
      <w:marRight w:val="0"/>
      <w:marTop w:val="0"/>
      <w:marBottom w:val="0"/>
      <w:divBdr>
        <w:top w:val="none" w:sz="0" w:space="0" w:color="auto"/>
        <w:left w:val="none" w:sz="0" w:space="0" w:color="auto"/>
        <w:bottom w:val="none" w:sz="0" w:space="0" w:color="auto"/>
        <w:right w:val="none" w:sz="0" w:space="0" w:color="auto"/>
      </w:divBdr>
    </w:div>
    <w:div w:id="1431464662">
      <w:bodyDiv w:val="1"/>
      <w:marLeft w:val="0"/>
      <w:marRight w:val="0"/>
      <w:marTop w:val="0"/>
      <w:marBottom w:val="0"/>
      <w:divBdr>
        <w:top w:val="none" w:sz="0" w:space="0" w:color="auto"/>
        <w:left w:val="none" w:sz="0" w:space="0" w:color="auto"/>
        <w:bottom w:val="none" w:sz="0" w:space="0" w:color="auto"/>
        <w:right w:val="none" w:sz="0" w:space="0" w:color="auto"/>
      </w:divBdr>
    </w:div>
    <w:div w:id="1432621601">
      <w:bodyDiv w:val="1"/>
      <w:marLeft w:val="0"/>
      <w:marRight w:val="0"/>
      <w:marTop w:val="0"/>
      <w:marBottom w:val="0"/>
      <w:divBdr>
        <w:top w:val="none" w:sz="0" w:space="0" w:color="auto"/>
        <w:left w:val="none" w:sz="0" w:space="0" w:color="auto"/>
        <w:bottom w:val="none" w:sz="0" w:space="0" w:color="auto"/>
        <w:right w:val="none" w:sz="0" w:space="0" w:color="auto"/>
      </w:divBdr>
    </w:div>
    <w:div w:id="1433862613">
      <w:bodyDiv w:val="1"/>
      <w:marLeft w:val="0"/>
      <w:marRight w:val="0"/>
      <w:marTop w:val="0"/>
      <w:marBottom w:val="0"/>
      <w:divBdr>
        <w:top w:val="none" w:sz="0" w:space="0" w:color="auto"/>
        <w:left w:val="none" w:sz="0" w:space="0" w:color="auto"/>
        <w:bottom w:val="none" w:sz="0" w:space="0" w:color="auto"/>
        <w:right w:val="none" w:sz="0" w:space="0" w:color="auto"/>
      </w:divBdr>
    </w:div>
    <w:div w:id="1439256461">
      <w:bodyDiv w:val="1"/>
      <w:marLeft w:val="0"/>
      <w:marRight w:val="0"/>
      <w:marTop w:val="0"/>
      <w:marBottom w:val="0"/>
      <w:divBdr>
        <w:top w:val="none" w:sz="0" w:space="0" w:color="auto"/>
        <w:left w:val="none" w:sz="0" w:space="0" w:color="auto"/>
        <w:bottom w:val="none" w:sz="0" w:space="0" w:color="auto"/>
        <w:right w:val="none" w:sz="0" w:space="0" w:color="auto"/>
      </w:divBdr>
    </w:div>
    <w:div w:id="1450465951">
      <w:bodyDiv w:val="1"/>
      <w:marLeft w:val="0"/>
      <w:marRight w:val="0"/>
      <w:marTop w:val="0"/>
      <w:marBottom w:val="0"/>
      <w:divBdr>
        <w:top w:val="none" w:sz="0" w:space="0" w:color="auto"/>
        <w:left w:val="none" w:sz="0" w:space="0" w:color="auto"/>
        <w:bottom w:val="none" w:sz="0" w:space="0" w:color="auto"/>
        <w:right w:val="none" w:sz="0" w:space="0" w:color="auto"/>
      </w:divBdr>
    </w:div>
    <w:div w:id="1453208145">
      <w:bodyDiv w:val="1"/>
      <w:marLeft w:val="0"/>
      <w:marRight w:val="0"/>
      <w:marTop w:val="0"/>
      <w:marBottom w:val="0"/>
      <w:divBdr>
        <w:top w:val="none" w:sz="0" w:space="0" w:color="auto"/>
        <w:left w:val="none" w:sz="0" w:space="0" w:color="auto"/>
        <w:bottom w:val="none" w:sz="0" w:space="0" w:color="auto"/>
        <w:right w:val="none" w:sz="0" w:space="0" w:color="auto"/>
      </w:divBdr>
    </w:div>
    <w:div w:id="1454858988">
      <w:bodyDiv w:val="1"/>
      <w:marLeft w:val="0"/>
      <w:marRight w:val="0"/>
      <w:marTop w:val="0"/>
      <w:marBottom w:val="0"/>
      <w:divBdr>
        <w:top w:val="none" w:sz="0" w:space="0" w:color="auto"/>
        <w:left w:val="none" w:sz="0" w:space="0" w:color="auto"/>
        <w:bottom w:val="none" w:sz="0" w:space="0" w:color="auto"/>
        <w:right w:val="none" w:sz="0" w:space="0" w:color="auto"/>
      </w:divBdr>
    </w:div>
    <w:div w:id="1459488947">
      <w:bodyDiv w:val="1"/>
      <w:marLeft w:val="0"/>
      <w:marRight w:val="0"/>
      <w:marTop w:val="0"/>
      <w:marBottom w:val="0"/>
      <w:divBdr>
        <w:top w:val="none" w:sz="0" w:space="0" w:color="auto"/>
        <w:left w:val="none" w:sz="0" w:space="0" w:color="auto"/>
        <w:bottom w:val="none" w:sz="0" w:space="0" w:color="auto"/>
        <w:right w:val="none" w:sz="0" w:space="0" w:color="auto"/>
      </w:divBdr>
    </w:div>
    <w:div w:id="1471705151">
      <w:bodyDiv w:val="1"/>
      <w:marLeft w:val="0"/>
      <w:marRight w:val="0"/>
      <w:marTop w:val="0"/>
      <w:marBottom w:val="0"/>
      <w:divBdr>
        <w:top w:val="none" w:sz="0" w:space="0" w:color="auto"/>
        <w:left w:val="none" w:sz="0" w:space="0" w:color="auto"/>
        <w:bottom w:val="none" w:sz="0" w:space="0" w:color="auto"/>
        <w:right w:val="none" w:sz="0" w:space="0" w:color="auto"/>
      </w:divBdr>
    </w:div>
    <w:div w:id="1472291204">
      <w:bodyDiv w:val="1"/>
      <w:marLeft w:val="0"/>
      <w:marRight w:val="0"/>
      <w:marTop w:val="0"/>
      <w:marBottom w:val="0"/>
      <w:divBdr>
        <w:top w:val="none" w:sz="0" w:space="0" w:color="auto"/>
        <w:left w:val="none" w:sz="0" w:space="0" w:color="auto"/>
        <w:bottom w:val="none" w:sz="0" w:space="0" w:color="auto"/>
        <w:right w:val="none" w:sz="0" w:space="0" w:color="auto"/>
      </w:divBdr>
    </w:div>
    <w:div w:id="1478181277">
      <w:bodyDiv w:val="1"/>
      <w:marLeft w:val="0"/>
      <w:marRight w:val="0"/>
      <w:marTop w:val="0"/>
      <w:marBottom w:val="0"/>
      <w:divBdr>
        <w:top w:val="none" w:sz="0" w:space="0" w:color="auto"/>
        <w:left w:val="none" w:sz="0" w:space="0" w:color="auto"/>
        <w:bottom w:val="none" w:sz="0" w:space="0" w:color="auto"/>
        <w:right w:val="none" w:sz="0" w:space="0" w:color="auto"/>
      </w:divBdr>
    </w:div>
    <w:div w:id="1478181440">
      <w:bodyDiv w:val="1"/>
      <w:marLeft w:val="0"/>
      <w:marRight w:val="0"/>
      <w:marTop w:val="0"/>
      <w:marBottom w:val="0"/>
      <w:divBdr>
        <w:top w:val="none" w:sz="0" w:space="0" w:color="auto"/>
        <w:left w:val="none" w:sz="0" w:space="0" w:color="auto"/>
        <w:bottom w:val="none" w:sz="0" w:space="0" w:color="auto"/>
        <w:right w:val="none" w:sz="0" w:space="0" w:color="auto"/>
      </w:divBdr>
    </w:div>
    <w:div w:id="1485970895">
      <w:bodyDiv w:val="1"/>
      <w:marLeft w:val="0"/>
      <w:marRight w:val="0"/>
      <w:marTop w:val="0"/>
      <w:marBottom w:val="0"/>
      <w:divBdr>
        <w:top w:val="none" w:sz="0" w:space="0" w:color="auto"/>
        <w:left w:val="none" w:sz="0" w:space="0" w:color="auto"/>
        <w:bottom w:val="none" w:sz="0" w:space="0" w:color="auto"/>
        <w:right w:val="none" w:sz="0" w:space="0" w:color="auto"/>
      </w:divBdr>
    </w:div>
    <w:div w:id="1485971388">
      <w:bodyDiv w:val="1"/>
      <w:marLeft w:val="0"/>
      <w:marRight w:val="0"/>
      <w:marTop w:val="0"/>
      <w:marBottom w:val="0"/>
      <w:divBdr>
        <w:top w:val="none" w:sz="0" w:space="0" w:color="auto"/>
        <w:left w:val="none" w:sz="0" w:space="0" w:color="auto"/>
        <w:bottom w:val="none" w:sz="0" w:space="0" w:color="auto"/>
        <w:right w:val="none" w:sz="0" w:space="0" w:color="auto"/>
      </w:divBdr>
    </w:div>
    <w:div w:id="1509321802">
      <w:bodyDiv w:val="1"/>
      <w:marLeft w:val="0"/>
      <w:marRight w:val="0"/>
      <w:marTop w:val="0"/>
      <w:marBottom w:val="0"/>
      <w:divBdr>
        <w:top w:val="none" w:sz="0" w:space="0" w:color="auto"/>
        <w:left w:val="none" w:sz="0" w:space="0" w:color="auto"/>
        <w:bottom w:val="none" w:sz="0" w:space="0" w:color="auto"/>
        <w:right w:val="none" w:sz="0" w:space="0" w:color="auto"/>
      </w:divBdr>
    </w:div>
    <w:div w:id="1564487293">
      <w:bodyDiv w:val="1"/>
      <w:marLeft w:val="0"/>
      <w:marRight w:val="0"/>
      <w:marTop w:val="0"/>
      <w:marBottom w:val="0"/>
      <w:divBdr>
        <w:top w:val="none" w:sz="0" w:space="0" w:color="auto"/>
        <w:left w:val="none" w:sz="0" w:space="0" w:color="auto"/>
        <w:bottom w:val="none" w:sz="0" w:space="0" w:color="auto"/>
        <w:right w:val="none" w:sz="0" w:space="0" w:color="auto"/>
      </w:divBdr>
    </w:div>
    <w:div w:id="1567302407">
      <w:bodyDiv w:val="1"/>
      <w:marLeft w:val="0"/>
      <w:marRight w:val="0"/>
      <w:marTop w:val="0"/>
      <w:marBottom w:val="0"/>
      <w:divBdr>
        <w:top w:val="none" w:sz="0" w:space="0" w:color="auto"/>
        <w:left w:val="none" w:sz="0" w:space="0" w:color="auto"/>
        <w:bottom w:val="none" w:sz="0" w:space="0" w:color="auto"/>
        <w:right w:val="none" w:sz="0" w:space="0" w:color="auto"/>
      </w:divBdr>
    </w:div>
    <w:div w:id="1576738516">
      <w:bodyDiv w:val="1"/>
      <w:marLeft w:val="0"/>
      <w:marRight w:val="0"/>
      <w:marTop w:val="0"/>
      <w:marBottom w:val="0"/>
      <w:divBdr>
        <w:top w:val="none" w:sz="0" w:space="0" w:color="auto"/>
        <w:left w:val="none" w:sz="0" w:space="0" w:color="auto"/>
        <w:bottom w:val="none" w:sz="0" w:space="0" w:color="auto"/>
        <w:right w:val="none" w:sz="0" w:space="0" w:color="auto"/>
      </w:divBdr>
    </w:div>
    <w:div w:id="1604917936">
      <w:bodyDiv w:val="1"/>
      <w:marLeft w:val="0"/>
      <w:marRight w:val="0"/>
      <w:marTop w:val="0"/>
      <w:marBottom w:val="0"/>
      <w:divBdr>
        <w:top w:val="none" w:sz="0" w:space="0" w:color="auto"/>
        <w:left w:val="none" w:sz="0" w:space="0" w:color="auto"/>
        <w:bottom w:val="none" w:sz="0" w:space="0" w:color="auto"/>
        <w:right w:val="none" w:sz="0" w:space="0" w:color="auto"/>
      </w:divBdr>
    </w:div>
    <w:div w:id="1614511733">
      <w:bodyDiv w:val="1"/>
      <w:marLeft w:val="0"/>
      <w:marRight w:val="0"/>
      <w:marTop w:val="0"/>
      <w:marBottom w:val="0"/>
      <w:divBdr>
        <w:top w:val="none" w:sz="0" w:space="0" w:color="auto"/>
        <w:left w:val="none" w:sz="0" w:space="0" w:color="auto"/>
        <w:bottom w:val="none" w:sz="0" w:space="0" w:color="auto"/>
        <w:right w:val="none" w:sz="0" w:space="0" w:color="auto"/>
      </w:divBdr>
    </w:div>
    <w:div w:id="1616904757">
      <w:bodyDiv w:val="1"/>
      <w:marLeft w:val="0"/>
      <w:marRight w:val="0"/>
      <w:marTop w:val="0"/>
      <w:marBottom w:val="0"/>
      <w:divBdr>
        <w:top w:val="none" w:sz="0" w:space="0" w:color="auto"/>
        <w:left w:val="none" w:sz="0" w:space="0" w:color="auto"/>
        <w:bottom w:val="none" w:sz="0" w:space="0" w:color="auto"/>
        <w:right w:val="none" w:sz="0" w:space="0" w:color="auto"/>
      </w:divBdr>
    </w:div>
    <w:div w:id="1637374955">
      <w:bodyDiv w:val="1"/>
      <w:marLeft w:val="0"/>
      <w:marRight w:val="0"/>
      <w:marTop w:val="0"/>
      <w:marBottom w:val="0"/>
      <w:divBdr>
        <w:top w:val="none" w:sz="0" w:space="0" w:color="auto"/>
        <w:left w:val="none" w:sz="0" w:space="0" w:color="auto"/>
        <w:bottom w:val="none" w:sz="0" w:space="0" w:color="auto"/>
        <w:right w:val="none" w:sz="0" w:space="0" w:color="auto"/>
      </w:divBdr>
    </w:div>
    <w:div w:id="1652052610">
      <w:bodyDiv w:val="1"/>
      <w:marLeft w:val="0"/>
      <w:marRight w:val="0"/>
      <w:marTop w:val="0"/>
      <w:marBottom w:val="0"/>
      <w:divBdr>
        <w:top w:val="none" w:sz="0" w:space="0" w:color="auto"/>
        <w:left w:val="none" w:sz="0" w:space="0" w:color="auto"/>
        <w:bottom w:val="none" w:sz="0" w:space="0" w:color="auto"/>
        <w:right w:val="none" w:sz="0" w:space="0" w:color="auto"/>
      </w:divBdr>
    </w:div>
    <w:div w:id="1654021316">
      <w:bodyDiv w:val="1"/>
      <w:marLeft w:val="0"/>
      <w:marRight w:val="0"/>
      <w:marTop w:val="0"/>
      <w:marBottom w:val="0"/>
      <w:divBdr>
        <w:top w:val="none" w:sz="0" w:space="0" w:color="auto"/>
        <w:left w:val="none" w:sz="0" w:space="0" w:color="auto"/>
        <w:bottom w:val="none" w:sz="0" w:space="0" w:color="auto"/>
        <w:right w:val="none" w:sz="0" w:space="0" w:color="auto"/>
      </w:divBdr>
    </w:div>
    <w:div w:id="1655256971">
      <w:bodyDiv w:val="1"/>
      <w:marLeft w:val="0"/>
      <w:marRight w:val="0"/>
      <w:marTop w:val="0"/>
      <w:marBottom w:val="0"/>
      <w:divBdr>
        <w:top w:val="none" w:sz="0" w:space="0" w:color="auto"/>
        <w:left w:val="none" w:sz="0" w:space="0" w:color="auto"/>
        <w:bottom w:val="none" w:sz="0" w:space="0" w:color="auto"/>
        <w:right w:val="none" w:sz="0" w:space="0" w:color="auto"/>
      </w:divBdr>
    </w:div>
    <w:div w:id="1657606260">
      <w:bodyDiv w:val="1"/>
      <w:marLeft w:val="0"/>
      <w:marRight w:val="0"/>
      <w:marTop w:val="0"/>
      <w:marBottom w:val="0"/>
      <w:divBdr>
        <w:top w:val="none" w:sz="0" w:space="0" w:color="auto"/>
        <w:left w:val="none" w:sz="0" w:space="0" w:color="auto"/>
        <w:bottom w:val="none" w:sz="0" w:space="0" w:color="auto"/>
        <w:right w:val="none" w:sz="0" w:space="0" w:color="auto"/>
      </w:divBdr>
    </w:div>
    <w:div w:id="1661808093">
      <w:bodyDiv w:val="1"/>
      <w:marLeft w:val="0"/>
      <w:marRight w:val="0"/>
      <w:marTop w:val="0"/>
      <w:marBottom w:val="0"/>
      <w:divBdr>
        <w:top w:val="none" w:sz="0" w:space="0" w:color="auto"/>
        <w:left w:val="none" w:sz="0" w:space="0" w:color="auto"/>
        <w:bottom w:val="none" w:sz="0" w:space="0" w:color="auto"/>
        <w:right w:val="none" w:sz="0" w:space="0" w:color="auto"/>
      </w:divBdr>
    </w:div>
    <w:div w:id="1665426564">
      <w:bodyDiv w:val="1"/>
      <w:marLeft w:val="0"/>
      <w:marRight w:val="0"/>
      <w:marTop w:val="0"/>
      <w:marBottom w:val="0"/>
      <w:divBdr>
        <w:top w:val="none" w:sz="0" w:space="0" w:color="auto"/>
        <w:left w:val="none" w:sz="0" w:space="0" w:color="auto"/>
        <w:bottom w:val="none" w:sz="0" w:space="0" w:color="auto"/>
        <w:right w:val="none" w:sz="0" w:space="0" w:color="auto"/>
      </w:divBdr>
    </w:div>
    <w:div w:id="1673143410">
      <w:bodyDiv w:val="1"/>
      <w:marLeft w:val="0"/>
      <w:marRight w:val="0"/>
      <w:marTop w:val="0"/>
      <w:marBottom w:val="0"/>
      <w:divBdr>
        <w:top w:val="none" w:sz="0" w:space="0" w:color="auto"/>
        <w:left w:val="none" w:sz="0" w:space="0" w:color="auto"/>
        <w:bottom w:val="none" w:sz="0" w:space="0" w:color="auto"/>
        <w:right w:val="none" w:sz="0" w:space="0" w:color="auto"/>
      </w:divBdr>
    </w:div>
    <w:div w:id="1681008289">
      <w:bodyDiv w:val="1"/>
      <w:marLeft w:val="0"/>
      <w:marRight w:val="0"/>
      <w:marTop w:val="0"/>
      <w:marBottom w:val="0"/>
      <w:divBdr>
        <w:top w:val="none" w:sz="0" w:space="0" w:color="auto"/>
        <w:left w:val="none" w:sz="0" w:space="0" w:color="auto"/>
        <w:bottom w:val="none" w:sz="0" w:space="0" w:color="auto"/>
        <w:right w:val="none" w:sz="0" w:space="0" w:color="auto"/>
      </w:divBdr>
    </w:div>
    <w:div w:id="1688942425">
      <w:bodyDiv w:val="1"/>
      <w:marLeft w:val="0"/>
      <w:marRight w:val="0"/>
      <w:marTop w:val="0"/>
      <w:marBottom w:val="0"/>
      <w:divBdr>
        <w:top w:val="none" w:sz="0" w:space="0" w:color="auto"/>
        <w:left w:val="none" w:sz="0" w:space="0" w:color="auto"/>
        <w:bottom w:val="none" w:sz="0" w:space="0" w:color="auto"/>
        <w:right w:val="none" w:sz="0" w:space="0" w:color="auto"/>
      </w:divBdr>
    </w:div>
    <w:div w:id="1690375647">
      <w:bodyDiv w:val="1"/>
      <w:marLeft w:val="0"/>
      <w:marRight w:val="0"/>
      <w:marTop w:val="0"/>
      <w:marBottom w:val="0"/>
      <w:divBdr>
        <w:top w:val="none" w:sz="0" w:space="0" w:color="auto"/>
        <w:left w:val="none" w:sz="0" w:space="0" w:color="auto"/>
        <w:bottom w:val="none" w:sz="0" w:space="0" w:color="auto"/>
        <w:right w:val="none" w:sz="0" w:space="0" w:color="auto"/>
      </w:divBdr>
    </w:div>
    <w:div w:id="1703943855">
      <w:bodyDiv w:val="1"/>
      <w:marLeft w:val="0"/>
      <w:marRight w:val="0"/>
      <w:marTop w:val="0"/>
      <w:marBottom w:val="0"/>
      <w:divBdr>
        <w:top w:val="none" w:sz="0" w:space="0" w:color="auto"/>
        <w:left w:val="none" w:sz="0" w:space="0" w:color="auto"/>
        <w:bottom w:val="none" w:sz="0" w:space="0" w:color="auto"/>
        <w:right w:val="none" w:sz="0" w:space="0" w:color="auto"/>
      </w:divBdr>
    </w:div>
    <w:div w:id="1711491912">
      <w:bodyDiv w:val="1"/>
      <w:marLeft w:val="0"/>
      <w:marRight w:val="0"/>
      <w:marTop w:val="0"/>
      <w:marBottom w:val="0"/>
      <w:divBdr>
        <w:top w:val="none" w:sz="0" w:space="0" w:color="auto"/>
        <w:left w:val="none" w:sz="0" w:space="0" w:color="auto"/>
        <w:bottom w:val="none" w:sz="0" w:space="0" w:color="auto"/>
        <w:right w:val="none" w:sz="0" w:space="0" w:color="auto"/>
      </w:divBdr>
    </w:div>
    <w:div w:id="1717588090">
      <w:bodyDiv w:val="1"/>
      <w:marLeft w:val="0"/>
      <w:marRight w:val="0"/>
      <w:marTop w:val="0"/>
      <w:marBottom w:val="0"/>
      <w:divBdr>
        <w:top w:val="none" w:sz="0" w:space="0" w:color="auto"/>
        <w:left w:val="none" w:sz="0" w:space="0" w:color="auto"/>
        <w:bottom w:val="none" w:sz="0" w:space="0" w:color="auto"/>
        <w:right w:val="none" w:sz="0" w:space="0" w:color="auto"/>
      </w:divBdr>
    </w:div>
    <w:div w:id="1721173004">
      <w:bodyDiv w:val="1"/>
      <w:marLeft w:val="0"/>
      <w:marRight w:val="0"/>
      <w:marTop w:val="0"/>
      <w:marBottom w:val="0"/>
      <w:divBdr>
        <w:top w:val="none" w:sz="0" w:space="0" w:color="auto"/>
        <w:left w:val="none" w:sz="0" w:space="0" w:color="auto"/>
        <w:bottom w:val="none" w:sz="0" w:space="0" w:color="auto"/>
        <w:right w:val="none" w:sz="0" w:space="0" w:color="auto"/>
      </w:divBdr>
    </w:div>
    <w:div w:id="1721519129">
      <w:bodyDiv w:val="1"/>
      <w:marLeft w:val="0"/>
      <w:marRight w:val="0"/>
      <w:marTop w:val="0"/>
      <w:marBottom w:val="0"/>
      <w:divBdr>
        <w:top w:val="none" w:sz="0" w:space="0" w:color="auto"/>
        <w:left w:val="none" w:sz="0" w:space="0" w:color="auto"/>
        <w:bottom w:val="none" w:sz="0" w:space="0" w:color="auto"/>
        <w:right w:val="none" w:sz="0" w:space="0" w:color="auto"/>
      </w:divBdr>
    </w:div>
    <w:div w:id="1736666083">
      <w:bodyDiv w:val="1"/>
      <w:marLeft w:val="0"/>
      <w:marRight w:val="0"/>
      <w:marTop w:val="0"/>
      <w:marBottom w:val="0"/>
      <w:divBdr>
        <w:top w:val="none" w:sz="0" w:space="0" w:color="auto"/>
        <w:left w:val="none" w:sz="0" w:space="0" w:color="auto"/>
        <w:bottom w:val="none" w:sz="0" w:space="0" w:color="auto"/>
        <w:right w:val="none" w:sz="0" w:space="0" w:color="auto"/>
      </w:divBdr>
    </w:div>
    <w:div w:id="1737702620">
      <w:bodyDiv w:val="1"/>
      <w:marLeft w:val="0"/>
      <w:marRight w:val="0"/>
      <w:marTop w:val="0"/>
      <w:marBottom w:val="0"/>
      <w:divBdr>
        <w:top w:val="none" w:sz="0" w:space="0" w:color="auto"/>
        <w:left w:val="none" w:sz="0" w:space="0" w:color="auto"/>
        <w:bottom w:val="none" w:sz="0" w:space="0" w:color="auto"/>
        <w:right w:val="none" w:sz="0" w:space="0" w:color="auto"/>
      </w:divBdr>
    </w:div>
    <w:div w:id="1755348726">
      <w:bodyDiv w:val="1"/>
      <w:marLeft w:val="0"/>
      <w:marRight w:val="0"/>
      <w:marTop w:val="0"/>
      <w:marBottom w:val="0"/>
      <w:divBdr>
        <w:top w:val="none" w:sz="0" w:space="0" w:color="auto"/>
        <w:left w:val="none" w:sz="0" w:space="0" w:color="auto"/>
        <w:bottom w:val="none" w:sz="0" w:space="0" w:color="auto"/>
        <w:right w:val="none" w:sz="0" w:space="0" w:color="auto"/>
      </w:divBdr>
      <w:divsChild>
        <w:div w:id="814418634">
          <w:marLeft w:val="0"/>
          <w:marRight w:val="0"/>
          <w:marTop w:val="0"/>
          <w:marBottom w:val="0"/>
          <w:divBdr>
            <w:top w:val="none" w:sz="0" w:space="0" w:color="auto"/>
            <w:left w:val="none" w:sz="0" w:space="0" w:color="auto"/>
            <w:bottom w:val="none" w:sz="0" w:space="0" w:color="auto"/>
            <w:right w:val="none" w:sz="0" w:space="0" w:color="auto"/>
          </w:divBdr>
        </w:div>
      </w:divsChild>
    </w:div>
    <w:div w:id="1764447109">
      <w:bodyDiv w:val="1"/>
      <w:marLeft w:val="0"/>
      <w:marRight w:val="0"/>
      <w:marTop w:val="0"/>
      <w:marBottom w:val="0"/>
      <w:divBdr>
        <w:top w:val="none" w:sz="0" w:space="0" w:color="auto"/>
        <w:left w:val="none" w:sz="0" w:space="0" w:color="auto"/>
        <w:bottom w:val="none" w:sz="0" w:space="0" w:color="auto"/>
        <w:right w:val="none" w:sz="0" w:space="0" w:color="auto"/>
      </w:divBdr>
    </w:div>
    <w:div w:id="1774088354">
      <w:bodyDiv w:val="1"/>
      <w:marLeft w:val="0"/>
      <w:marRight w:val="0"/>
      <w:marTop w:val="0"/>
      <w:marBottom w:val="0"/>
      <w:divBdr>
        <w:top w:val="none" w:sz="0" w:space="0" w:color="auto"/>
        <w:left w:val="none" w:sz="0" w:space="0" w:color="auto"/>
        <w:bottom w:val="none" w:sz="0" w:space="0" w:color="auto"/>
        <w:right w:val="none" w:sz="0" w:space="0" w:color="auto"/>
      </w:divBdr>
    </w:div>
    <w:div w:id="1776291472">
      <w:bodyDiv w:val="1"/>
      <w:marLeft w:val="0"/>
      <w:marRight w:val="0"/>
      <w:marTop w:val="0"/>
      <w:marBottom w:val="0"/>
      <w:divBdr>
        <w:top w:val="none" w:sz="0" w:space="0" w:color="auto"/>
        <w:left w:val="none" w:sz="0" w:space="0" w:color="auto"/>
        <w:bottom w:val="none" w:sz="0" w:space="0" w:color="auto"/>
        <w:right w:val="none" w:sz="0" w:space="0" w:color="auto"/>
      </w:divBdr>
    </w:div>
    <w:div w:id="1798333593">
      <w:bodyDiv w:val="1"/>
      <w:marLeft w:val="0"/>
      <w:marRight w:val="0"/>
      <w:marTop w:val="0"/>
      <w:marBottom w:val="0"/>
      <w:divBdr>
        <w:top w:val="none" w:sz="0" w:space="0" w:color="auto"/>
        <w:left w:val="none" w:sz="0" w:space="0" w:color="auto"/>
        <w:bottom w:val="none" w:sz="0" w:space="0" w:color="auto"/>
        <w:right w:val="none" w:sz="0" w:space="0" w:color="auto"/>
      </w:divBdr>
    </w:div>
    <w:div w:id="1804498599">
      <w:bodyDiv w:val="1"/>
      <w:marLeft w:val="0"/>
      <w:marRight w:val="0"/>
      <w:marTop w:val="0"/>
      <w:marBottom w:val="0"/>
      <w:divBdr>
        <w:top w:val="none" w:sz="0" w:space="0" w:color="auto"/>
        <w:left w:val="none" w:sz="0" w:space="0" w:color="auto"/>
        <w:bottom w:val="none" w:sz="0" w:space="0" w:color="auto"/>
        <w:right w:val="none" w:sz="0" w:space="0" w:color="auto"/>
      </w:divBdr>
    </w:div>
    <w:div w:id="1813473997">
      <w:bodyDiv w:val="1"/>
      <w:marLeft w:val="0"/>
      <w:marRight w:val="0"/>
      <w:marTop w:val="0"/>
      <w:marBottom w:val="0"/>
      <w:divBdr>
        <w:top w:val="none" w:sz="0" w:space="0" w:color="auto"/>
        <w:left w:val="none" w:sz="0" w:space="0" w:color="auto"/>
        <w:bottom w:val="none" w:sz="0" w:space="0" w:color="auto"/>
        <w:right w:val="none" w:sz="0" w:space="0" w:color="auto"/>
      </w:divBdr>
    </w:div>
    <w:div w:id="1820001436">
      <w:bodyDiv w:val="1"/>
      <w:marLeft w:val="0"/>
      <w:marRight w:val="0"/>
      <w:marTop w:val="0"/>
      <w:marBottom w:val="0"/>
      <w:divBdr>
        <w:top w:val="none" w:sz="0" w:space="0" w:color="auto"/>
        <w:left w:val="none" w:sz="0" w:space="0" w:color="auto"/>
        <w:bottom w:val="none" w:sz="0" w:space="0" w:color="auto"/>
        <w:right w:val="none" w:sz="0" w:space="0" w:color="auto"/>
      </w:divBdr>
    </w:div>
    <w:div w:id="1836920973">
      <w:bodyDiv w:val="1"/>
      <w:marLeft w:val="0"/>
      <w:marRight w:val="0"/>
      <w:marTop w:val="0"/>
      <w:marBottom w:val="0"/>
      <w:divBdr>
        <w:top w:val="none" w:sz="0" w:space="0" w:color="auto"/>
        <w:left w:val="none" w:sz="0" w:space="0" w:color="auto"/>
        <w:bottom w:val="none" w:sz="0" w:space="0" w:color="auto"/>
        <w:right w:val="none" w:sz="0" w:space="0" w:color="auto"/>
      </w:divBdr>
    </w:div>
    <w:div w:id="1846674222">
      <w:bodyDiv w:val="1"/>
      <w:marLeft w:val="0"/>
      <w:marRight w:val="0"/>
      <w:marTop w:val="0"/>
      <w:marBottom w:val="0"/>
      <w:divBdr>
        <w:top w:val="none" w:sz="0" w:space="0" w:color="auto"/>
        <w:left w:val="none" w:sz="0" w:space="0" w:color="auto"/>
        <w:bottom w:val="none" w:sz="0" w:space="0" w:color="auto"/>
        <w:right w:val="none" w:sz="0" w:space="0" w:color="auto"/>
      </w:divBdr>
    </w:div>
    <w:div w:id="1883899859">
      <w:bodyDiv w:val="1"/>
      <w:marLeft w:val="0"/>
      <w:marRight w:val="0"/>
      <w:marTop w:val="0"/>
      <w:marBottom w:val="0"/>
      <w:divBdr>
        <w:top w:val="none" w:sz="0" w:space="0" w:color="auto"/>
        <w:left w:val="none" w:sz="0" w:space="0" w:color="auto"/>
        <w:bottom w:val="none" w:sz="0" w:space="0" w:color="auto"/>
        <w:right w:val="none" w:sz="0" w:space="0" w:color="auto"/>
      </w:divBdr>
    </w:div>
    <w:div w:id="1899785270">
      <w:bodyDiv w:val="1"/>
      <w:marLeft w:val="0"/>
      <w:marRight w:val="0"/>
      <w:marTop w:val="0"/>
      <w:marBottom w:val="0"/>
      <w:divBdr>
        <w:top w:val="none" w:sz="0" w:space="0" w:color="auto"/>
        <w:left w:val="none" w:sz="0" w:space="0" w:color="auto"/>
        <w:bottom w:val="none" w:sz="0" w:space="0" w:color="auto"/>
        <w:right w:val="none" w:sz="0" w:space="0" w:color="auto"/>
      </w:divBdr>
    </w:div>
    <w:div w:id="1903641632">
      <w:bodyDiv w:val="1"/>
      <w:marLeft w:val="0"/>
      <w:marRight w:val="0"/>
      <w:marTop w:val="0"/>
      <w:marBottom w:val="0"/>
      <w:divBdr>
        <w:top w:val="none" w:sz="0" w:space="0" w:color="auto"/>
        <w:left w:val="none" w:sz="0" w:space="0" w:color="auto"/>
        <w:bottom w:val="none" w:sz="0" w:space="0" w:color="auto"/>
        <w:right w:val="none" w:sz="0" w:space="0" w:color="auto"/>
      </w:divBdr>
    </w:div>
    <w:div w:id="1974407171">
      <w:bodyDiv w:val="1"/>
      <w:marLeft w:val="0"/>
      <w:marRight w:val="0"/>
      <w:marTop w:val="0"/>
      <w:marBottom w:val="0"/>
      <w:divBdr>
        <w:top w:val="none" w:sz="0" w:space="0" w:color="auto"/>
        <w:left w:val="none" w:sz="0" w:space="0" w:color="auto"/>
        <w:bottom w:val="none" w:sz="0" w:space="0" w:color="auto"/>
        <w:right w:val="none" w:sz="0" w:space="0" w:color="auto"/>
      </w:divBdr>
    </w:div>
    <w:div w:id="1976176607">
      <w:bodyDiv w:val="1"/>
      <w:marLeft w:val="0"/>
      <w:marRight w:val="0"/>
      <w:marTop w:val="0"/>
      <w:marBottom w:val="0"/>
      <w:divBdr>
        <w:top w:val="none" w:sz="0" w:space="0" w:color="auto"/>
        <w:left w:val="none" w:sz="0" w:space="0" w:color="auto"/>
        <w:bottom w:val="none" w:sz="0" w:space="0" w:color="auto"/>
        <w:right w:val="none" w:sz="0" w:space="0" w:color="auto"/>
      </w:divBdr>
    </w:div>
    <w:div w:id="1980374333">
      <w:bodyDiv w:val="1"/>
      <w:marLeft w:val="0"/>
      <w:marRight w:val="0"/>
      <w:marTop w:val="0"/>
      <w:marBottom w:val="0"/>
      <w:divBdr>
        <w:top w:val="none" w:sz="0" w:space="0" w:color="auto"/>
        <w:left w:val="none" w:sz="0" w:space="0" w:color="auto"/>
        <w:bottom w:val="none" w:sz="0" w:space="0" w:color="auto"/>
        <w:right w:val="none" w:sz="0" w:space="0" w:color="auto"/>
      </w:divBdr>
    </w:div>
    <w:div w:id="1985351236">
      <w:bodyDiv w:val="1"/>
      <w:marLeft w:val="0"/>
      <w:marRight w:val="0"/>
      <w:marTop w:val="0"/>
      <w:marBottom w:val="0"/>
      <w:divBdr>
        <w:top w:val="none" w:sz="0" w:space="0" w:color="auto"/>
        <w:left w:val="none" w:sz="0" w:space="0" w:color="auto"/>
        <w:bottom w:val="none" w:sz="0" w:space="0" w:color="auto"/>
        <w:right w:val="none" w:sz="0" w:space="0" w:color="auto"/>
      </w:divBdr>
    </w:div>
    <w:div w:id="2012633719">
      <w:bodyDiv w:val="1"/>
      <w:marLeft w:val="0"/>
      <w:marRight w:val="0"/>
      <w:marTop w:val="0"/>
      <w:marBottom w:val="0"/>
      <w:divBdr>
        <w:top w:val="none" w:sz="0" w:space="0" w:color="auto"/>
        <w:left w:val="none" w:sz="0" w:space="0" w:color="auto"/>
        <w:bottom w:val="none" w:sz="0" w:space="0" w:color="auto"/>
        <w:right w:val="none" w:sz="0" w:space="0" w:color="auto"/>
      </w:divBdr>
    </w:div>
    <w:div w:id="2018119628">
      <w:bodyDiv w:val="1"/>
      <w:marLeft w:val="0"/>
      <w:marRight w:val="0"/>
      <w:marTop w:val="0"/>
      <w:marBottom w:val="0"/>
      <w:divBdr>
        <w:top w:val="none" w:sz="0" w:space="0" w:color="auto"/>
        <w:left w:val="none" w:sz="0" w:space="0" w:color="auto"/>
        <w:bottom w:val="none" w:sz="0" w:space="0" w:color="auto"/>
        <w:right w:val="none" w:sz="0" w:space="0" w:color="auto"/>
      </w:divBdr>
    </w:div>
    <w:div w:id="2022975212">
      <w:bodyDiv w:val="1"/>
      <w:marLeft w:val="0"/>
      <w:marRight w:val="0"/>
      <w:marTop w:val="0"/>
      <w:marBottom w:val="0"/>
      <w:divBdr>
        <w:top w:val="none" w:sz="0" w:space="0" w:color="auto"/>
        <w:left w:val="none" w:sz="0" w:space="0" w:color="auto"/>
        <w:bottom w:val="none" w:sz="0" w:space="0" w:color="auto"/>
        <w:right w:val="none" w:sz="0" w:space="0" w:color="auto"/>
      </w:divBdr>
    </w:div>
    <w:div w:id="2041778038">
      <w:bodyDiv w:val="1"/>
      <w:marLeft w:val="0"/>
      <w:marRight w:val="0"/>
      <w:marTop w:val="0"/>
      <w:marBottom w:val="0"/>
      <w:divBdr>
        <w:top w:val="none" w:sz="0" w:space="0" w:color="auto"/>
        <w:left w:val="none" w:sz="0" w:space="0" w:color="auto"/>
        <w:bottom w:val="none" w:sz="0" w:space="0" w:color="auto"/>
        <w:right w:val="none" w:sz="0" w:space="0" w:color="auto"/>
      </w:divBdr>
    </w:div>
    <w:div w:id="2042124148">
      <w:bodyDiv w:val="1"/>
      <w:marLeft w:val="0"/>
      <w:marRight w:val="0"/>
      <w:marTop w:val="0"/>
      <w:marBottom w:val="0"/>
      <w:divBdr>
        <w:top w:val="none" w:sz="0" w:space="0" w:color="auto"/>
        <w:left w:val="none" w:sz="0" w:space="0" w:color="auto"/>
        <w:bottom w:val="none" w:sz="0" w:space="0" w:color="auto"/>
        <w:right w:val="none" w:sz="0" w:space="0" w:color="auto"/>
      </w:divBdr>
    </w:div>
    <w:div w:id="2068675755">
      <w:bodyDiv w:val="1"/>
      <w:marLeft w:val="0"/>
      <w:marRight w:val="0"/>
      <w:marTop w:val="0"/>
      <w:marBottom w:val="0"/>
      <w:divBdr>
        <w:top w:val="none" w:sz="0" w:space="0" w:color="auto"/>
        <w:left w:val="none" w:sz="0" w:space="0" w:color="auto"/>
        <w:bottom w:val="none" w:sz="0" w:space="0" w:color="auto"/>
        <w:right w:val="none" w:sz="0" w:space="0" w:color="auto"/>
      </w:divBdr>
    </w:div>
    <w:div w:id="2074738738">
      <w:bodyDiv w:val="1"/>
      <w:marLeft w:val="0"/>
      <w:marRight w:val="0"/>
      <w:marTop w:val="0"/>
      <w:marBottom w:val="0"/>
      <w:divBdr>
        <w:top w:val="none" w:sz="0" w:space="0" w:color="auto"/>
        <w:left w:val="none" w:sz="0" w:space="0" w:color="auto"/>
        <w:bottom w:val="none" w:sz="0" w:space="0" w:color="auto"/>
        <w:right w:val="none" w:sz="0" w:space="0" w:color="auto"/>
      </w:divBdr>
    </w:div>
    <w:div w:id="2077430185">
      <w:bodyDiv w:val="1"/>
      <w:marLeft w:val="0"/>
      <w:marRight w:val="0"/>
      <w:marTop w:val="0"/>
      <w:marBottom w:val="0"/>
      <w:divBdr>
        <w:top w:val="none" w:sz="0" w:space="0" w:color="auto"/>
        <w:left w:val="none" w:sz="0" w:space="0" w:color="auto"/>
        <w:bottom w:val="none" w:sz="0" w:space="0" w:color="auto"/>
        <w:right w:val="none" w:sz="0" w:space="0" w:color="auto"/>
      </w:divBdr>
    </w:div>
    <w:div w:id="2083134203">
      <w:bodyDiv w:val="1"/>
      <w:marLeft w:val="0"/>
      <w:marRight w:val="0"/>
      <w:marTop w:val="0"/>
      <w:marBottom w:val="0"/>
      <w:divBdr>
        <w:top w:val="none" w:sz="0" w:space="0" w:color="auto"/>
        <w:left w:val="none" w:sz="0" w:space="0" w:color="auto"/>
        <w:bottom w:val="none" w:sz="0" w:space="0" w:color="auto"/>
        <w:right w:val="none" w:sz="0" w:space="0" w:color="auto"/>
      </w:divBdr>
    </w:div>
    <w:div w:id="2085762498">
      <w:bodyDiv w:val="1"/>
      <w:marLeft w:val="0"/>
      <w:marRight w:val="0"/>
      <w:marTop w:val="0"/>
      <w:marBottom w:val="0"/>
      <w:divBdr>
        <w:top w:val="none" w:sz="0" w:space="0" w:color="auto"/>
        <w:left w:val="none" w:sz="0" w:space="0" w:color="auto"/>
        <w:bottom w:val="none" w:sz="0" w:space="0" w:color="auto"/>
        <w:right w:val="none" w:sz="0" w:space="0" w:color="auto"/>
      </w:divBdr>
    </w:div>
    <w:div w:id="2090155312">
      <w:bodyDiv w:val="1"/>
      <w:marLeft w:val="0"/>
      <w:marRight w:val="0"/>
      <w:marTop w:val="0"/>
      <w:marBottom w:val="0"/>
      <w:divBdr>
        <w:top w:val="none" w:sz="0" w:space="0" w:color="auto"/>
        <w:left w:val="none" w:sz="0" w:space="0" w:color="auto"/>
        <w:bottom w:val="none" w:sz="0" w:space="0" w:color="auto"/>
        <w:right w:val="none" w:sz="0" w:space="0" w:color="auto"/>
      </w:divBdr>
    </w:div>
    <w:div w:id="2098743806">
      <w:bodyDiv w:val="1"/>
      <w:marLeft w:val="0"/>
      <w:marRight w:val="0"/>
      <w:marTop w:val="0"/>
      <w:marBottom w:val="0"/>
      <w:divBdr>
        <w:top w:val="none" w:sz="0" w:space="0" w:color="auto"/>
        <w:left w:val="none" w:sz="0" w:space="0" w:color="auto"/>
        <w:bottom w:val="none" w:sz="0" w:space="0" w:color="auto"/>
        <w:right w:val="none" w:sz="0" w:space="0" w:color="auto"/>
      </w:divBdr>
    </w:div>
    <w:div w:id="2116829559">
      <w:bodyDiv w:val="1"/>
      <w:marLeft w:val="0"/>
      <w:marRight w:val="0"/>
      <w:marTop w:val="0"/>
      <w:marBottom w:val="0"/>
      <w:divBdr>
        <w:top w:val="none" w:sz="0" w:space="0" w:color="auto"/>
        <w:left w:val="none" w:sz="0" w:space="0" w:color="auto"/>
        <w:bottom w:val="none" w:sz="0" w:space="0" w:color="auto"/>
        <w:right w:val="none" w:sz="0" w:space="0" w:color="auto"/>
      </w:divBdr>
    </w:div>
    <w:div w:id="2117018967">
      <w:bodyDiv w:val="1"/>
      <w:marLeft w:val="0"/>
      <w:marRight w:val="0"/>
      <w:marTop w:val="0"/>
      <w:marBottom w:val="0"/>
      <w:divBdr>
        <w:top w:val="none" w:sz="0" w:space="0" w:color="auto"/>
        <w:left w:val="none" w:sz="0" w:space="0" w:color="auto"/>
        <w:bottom w:val="none" w:sz="0" w:space="0" w:color="auto"/>
        <w:right w:val="none" w:sz="0" w:space="0" w:color="auto"/>
      </w:divBdr>
    </w:div>
    <w:div w:id="2118596490">
      <w:bodyDiv w:val="1"/>
      <w:marLeft w:val="0"/>
      <w:marRight w:val="0"/>
      <w:marTop w:val="0"/>
      <w:marBottom w:val="0"/>
      <w:divBdr>
        <w:top w:val="none" w:sz="0" w:space="0" w:color="auto"/>
        <w:left w:val="none" w:sz="0" w:space="0" w:color="auto"/>
        <w:bottom w:val="none" w:sz="0" w:space="0" w:color="auto"/>
        <w:right w:val="none" w:sz="0" w:space="0" w:color="auto"/>
      </w:divBdr>
    </w:div>
    <w:div w:id="2121952795">
      <w:bodyDiv w:val="1"/>
      <w:marLeft w:val="0"/>
      <w:marRight w:val="0"/>
      <w:marTop w:val="0"/>
      <w:marBottom w:val="0"/>
      <w:divBdr>
        <w:top w:val="none" w:sz="0" w:space="0" w:color="auto"/>
        <w:left w:val="none" w:sz="0" w:space="0" w:color="auto"/>
        <w:bottom w:val="none" w:sz="0" w:space="0" w:color="auto"/>
        <w:right w:val="none" w:sz="0" w:space="0" w:color="auto"/>
      </w:divBdr>
    </w:div>
    <w:div w:id="2129809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hdl.handle.net/20.500.11937/220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jelekin.2015.03.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7A2838-F14C-4DE2-AA42-F95A5B603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12777</TotalTime>
  <Pages>28</Pages>
  <Words>10645</Words>
  <Characters>60677</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Woodward</dc:creator>
  <cp:keywords/>
  <dc:description/>
  <cp:lastModifiedBy>Emily Woodward</cp:lastModifiedBy>
  <cp:revision>475</cp:revision>
  <dcterms:created xsi:type="dcterms:W3CDTF">2024-05-16T10:36:00Z</dcterms:created>
  <dcterms:modified xsi:type="dcterms:W3CDTF">2024-06-01T18:29:00Z</dcterms:modified>
</cp:coreProperties>
</file>