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3C33B8C" w14:textId="77777777" w:rsidR="00891248" w:rsidRPr="00891248" w:rsidRDefault="00891248" w:rsidP="00891248">
      <w:pPr>
        <w:shd w:val="clear" w:color="auto" w:fill="FFFFFF"/>
        <w:spacing w:after="100" w:afterAutospacing="1"/>
        <w:rPr>
          <w:rFonts w:ascii="Segoe UI" w:eastAsia="Times New Roman" w:hAnsi="Segoe UI" w:cs="Segoe UI"/>
          <w:color w:val="1D2125"/>
          <w:kern w:val="0"/>
          <w:sz w:val="23"/>
          <w:szCs w:val="23"/>
          <w:lang w:eastAsia="en-GB"/>
          <w14:ligatures w14:val="none"/>
        </w:rPr>
      </w:pPr>
      <w:r w:rsidRPr="00891248">
        <w:rPr>
          <w:rFonts w:ascii="Segoe UI" w:eastAsia="Times New Roman" w:hAnsi="Segoe UI" w:cs="Segoe UI"/>
          <w:color w:val="1D2125"/>
          <w:kern w:val="0"/>
          <w:sz w:val="23"/>
          <w:szCs w:val="23"/>
          <w:lang w:eastAsia="en-GB"/>
          <w14:ligatures w14:val="none"/>
        </w:rPr>
        <w:t>“Eat That Frog” by Brian Tracy (Book Summary)</w:t>
      </w:r>
    </w:p>
    <w:p w14:paraId="43D018EA" w14:textId="77777777" w:rsidR="00891248" w:rsidRPr="00891248" w:rsidRDefault="00891248" w:rsidP="00891248">
      <w:pPr>
        <w:shd w:val="clear" w:color="auto" w:fill="FFFFFF"/>
        <w:spacing w:after="100" w:afterAutospacing="1"/>
        <w:rPr>
          <w:rFonts w:ascii="Segoe UI" w:eastAsia="Times New Roman" w:hAnsi="Segoe UI" w:cs="Segoe UI"/>
          <w:color w:val="1D2125"/>
          <w:kern w:val="0"/>
          <w:sz w:val="23"/>
          <w:szCs w:val="23"/>
          <w:lang w:eastAsia="en-GB"/>
          <w14:ligatures w14:val="none"/>
        </w:rPr>
      </w:pPr>
      <w:hyperlink r:id="rId4" w:history="1">
        <w:r w:rsidRPr="00891248">
          <w:rPr>
            <w:rFonts w:ascii="Segoe UI" w:eastAsia="Times New Roman" w:hAnsi="Segoe UI" w:cs="Segoe UI"/>
            <w:color w:val="28235D"/>
            <w:kern w:val="0"/>
            <w:sz w:val="23"/>
            <w:szCs w:val="23"/>
            <w:u w:val="single"/>
            <w:lang w:eastAsia="en-GB"/>
            <w14:ligatures w14:val="none"/>
          </w:rPr>
          <w:t>https://www.njlifehacks.com/eat-that-frog-brian-tracy-summary/</w:t>
        </w:r>
      </w:hyperlink>
    </w:p>
    <w:p w14:paraId="2158A58C" w14:textId="77777777" w:rsidR="00891248" w:rsidRPr="00891248" w:rsidRDefault="00891248" w:rsidP="00891248">
      <w:pPr>
        <w:shd w:val="clear" w:color="auto" w:fill="FFFFFF"/>
        <w:spacing w:after="100" w:afterAutospacing="1"/>
        <w:rPr>
          <w:rFonts w:ascii="Segoe UI" w:eastAsia="Times New Roman" w:hAnsi="Segoe UI" w:cs="Segoe UI"/>
          <w:color w:val="1D2125"/>
          <w:kern w:val="0"/>
          <w:sz w:val="23"/>
          <w:szCs w:val="23"/>
          <w:lang w:eastAsia="en-GB"/>
          <w14:ligatures w14:val="none"/>
        </w:rPr>
      </w:pPr>
      <w:r w:rsidRPr="00891248">
        <w:rPr>
          <w:rFonts w:ascii="Segoe UI" w:eastAsia="Times New Roman" w:hAnsi="Segoe UI" w:cs="Segoe UI"/>
          <w:color w:val="1D2125"/>
          <w:kern w:val="0"/>
          <w:sz w:val="23"/>
          <w:szCs w:val="23"/>
          <w:lang w:eastAsia="en-GB"/>
          <w14:ligatures w14:val="none"/>
        </w:rPr>
        <w:t xml:space="preserve">The Pareto Principle </w:t>
      </w:r>
      <w:proofErr w:type="gramStart"/>
      <w:r w:rsidRPr="00891248">
        <w:rPr>
          <w:rFonts w:ascii="Segoe UI" w:eastAsia="Times New Roman" w:hAnsi="Segoe UI" w:cs="Segoe UI"/>
          <w:color w:val="1D2125"/>
          <w:kern w:val="0"/>
          <w:sz w:val="23"/>
          <w:szCs w:val="23"/>
          <w:lang w:eastAsia="en-GB"/>
          <w14:ligatures w14:val="none"/>
        </w:rPr>
        <w:t>Of</w:t>
      </w:r>
      <w:proofErr w:type="gramEnd"/>
      <w:r w:rsidRPr="00891248">
        <w:rPr>
          <w:rFonts w:ascii="Segoe UI" w:eastAsia="Times New Roman" w:hAnsi="Segoe UI" w:cs="Segoe UI"/>
          <w:color w:val="1D2125"/>
          <w:kern w:val="0"/>
          <w:sz w:val="23"/>
          <w:szCs w:val="23"/>
          <w:lang w:eastAsia="en-GB"/>
          <w14:ligatures w14:val="none"/>
        </w:rPr>
        <w:t xml:space="preserve"> Time Management</w:t>
      </w:r>
    </w:p>
    <w:p w14:paraId="60D3ABD9" w14:textId="77777777" w:rsidR="00891248" w:rsidRPr="00891248" w:rsidRDefault="00891248" w:rsidP="00891248">
      <w:pPr>
        <w:shd w:val="clear" w:color="auto" w:fill="FFFFFF"/>
        <w:spacing w:after="100" w:afterAutospacing="1"/>
        <w:rPr>
          <w:rFonts w:ascii="Segoe UI" w:eastAsia="Times New Roman" w:hAnsi="Segoe UI" w:cs="Segoe UI"/>
          <w:color w:val="1D2125"/>
          <w:kern w:val="0"/>
          <w:sz w:val="23"/>
          <w:szCs w:val="23"/>
          <w:lang w:eastAsia="en-GB"/>
          <w14:ligatures w14:val="none"/>
        </w:rPr>
      </w:pPr>
      <w:hyperlink r:id="rId5" w:history="1">
        <w:r w:rsidRPr="00891248">
          <w:rPr>
            <w:rFonts w:ascii="Segoe UI" w:eastAsia="Times New Roman" w:hAnsi="Segoe UI" w:cs="Segoe UI"/>
            <w:color w:val="28235D"/>
            <w:kern w:val="0"/>
            <w:sz w:val="23"/>
            <w:szCs w:val="23"/>
            <w:u w:val="single"/>
            <w:lang w:eastAsia="en-GB"/>
            <w14:ligatures w14:val="none"/>
          </w:rPr>
          <w:t>https://www.time-management-abilities.com/pareto-principle.html</w:t>
        </w:r>
      </w:hyperlink>
    </w:p>
    <w:p w14:paraId="33748251" w14:textId="77777777" w:rsidR="00891248" w:rsidRPr="00891248" w:rsidRDefault="00891248" w:rsidP="00891248">
      <w:pPr>
        <w:shd w:val="clear" w:color="auto" w:fill="FFFFFF"/>
        <w:spacing w:after="100" w:afterAutospacing="1"/>
        <w:rPr>
          <w:rFonts w:ascii="Segoe UI" w:eastAsia="Times New Roman" w:hAnsi="Segoe UI" w:cs="Segoe UI"/>
          <w:color w:val="1D2125"/>
          <w:kern w:val="0"/>
          <w:sz w:val="23"/>
          <w:szCs w:val="23"/>
          <w:lang w:eastAsia="en-GB"/>
          <w14:ligatures w14:val="none"/>
        </w:rPr>
      </w:pPr>
      <w:r w:rsidRPr="00891248">
        <w:rPr>
          <w:rFonts w:ascii="Segoe UI" w:eastAsia="Times New Roman" w:hAnsi="Segoe UI" w:cs="Segoe UI"/>
          <w:color w:val="1D2125"/>
          <w:kern w:val="0"/>
          <w:sz w:val="23"/>
          <w:szCs w:val="23"/>
          <w:lang w:eastAsia="en-GB"/>
          <w14:ligatures w14:val="none"/>
        </w:rPr>
        <w:t>The Ultimate List of Time Management Techniques</w:t>
      </w:r>
    </w:p>
    <w:p w14:paraId="17B83924" w14:textId="77777777" w:rsidR="00891248" w:rsidRPr="00891248" w:rsidRDefault="00891248" w:rsidP="00891248">
      <w:pPr>
        <w:shd w:val="clear" w:color="auto" w:fill="FFFFFF"/>
        <w:spacing w:after="100" w:afterAutospacing="1"/>
        <w:rPr>
          <w:rFonts w:ascii="Segoe UI" w:eastAsia="Times New Roman" w:hAnsi="Segoe UI" w:cs="Segoe UI"/>
          <w:color w:val="1D2125"/>
          <w:kern w:val="0"/>
          <w:sz w:val="23"/>
          <w:szCs w:val="23"/>
          <w:lang w:eastAsia="en-GB"/>
          <w14:ligatures w14:val="none"/>
        </w:rPr>
      </w:pPr>
      <w:hyperlink r:id="rId6" w:history="1">
        <w:r w:rsidRPr="00891248">
          <w:rPr>
            <w:rFonts w:ascii="Segoe UI" w:eastAsia="Times New Roman" w:hAnsi="Segoe UI" w:cs="Segoe UI"/>
            <w:color w:val="28235D"/>
            <w:kern w:val="0"/>
            <w:sz w:val="23"/>
            <w:szCs w:val="23"/>
            <w:u w:val="single"/>
            <w:lang w:eastAsia="en-GB"/>
            <w14:ligatures w14:val="none"/>
          </w:rPr>
          <w:t>https://www.spica.com/blog/time-management-techniques</w:t>
        </w:r>
      </w:hyperlink>
    </w:p>
    <w:p w14:paraId="1174DA25" w14:textId="77777777" w:rsidR="00891248" w:rsidRPr="00891248" w:rsidRDefault="00891248" w:rsidP="00891248">
      <w:pPr>
        <w:shd w:val="clear" w:color="auto" w:fill="FFFFFF"/>
        <w:spacing w:after="100" w:afterAutospacing="1"/>
        <w:rPr>
          <w:rFonts w:ascii="Segoe UI" w:eastAsia="Times New Roman" w:hAnsi="Segoe UI" w:cs="Segoe UI"/>
          <w:color w:val="1D2125"/>
          <w:kern w:val="0"/>
          <w:sz w:val="23"/>
          <w:szCs w:val="23"/>
          <w:lang w:eastAsia="en-GB"/>
          <w14:ligatures w14:val="none"/>
        </w:rPr>
      </w:pPr>
      <w:r w:rsidRPr="00891248">
        <w:rPr>
          <w:rFonts w:ascii="Segoe UI" w:eastAsia="Times New Roman" w:hAnsi="Segoe UI" w:cs="Segoe UI"/>
          <w:color w:val="1D2125"/>
          <w:kern w:val="0"/>
          <w:sz w:val="23"/>
          <w:szCs w:val="23"/>
          <w:lang w:eastAsia="en-GB"/>
          <w14:ligatures w14:val="none"/>
        </w:rPr>
        <w:t xml:space="preserve">Manipulate Time </w:t>
      </w:r>
      <w:proofErr w:type="gramStart"/>
      <w:r w:rsidRPr="00891248">
        <w:rPr>
          <w:rFonts w:ascii="Segoe UI" w:eastAsia="Times New Roman" w:hAnsi="Segoe UI" w:cs="Segoe UI"/>
          <w:color w:val="1D2125"/>
          <w:kern w:val="0"/>
          <w:sz w:val="23"/>
          <w:szCs w:val="23"/>
          <w:lang w:eastAsia="en-GB"/>
          <w14:ligatures w14:val="none"/>
        </w:rPr>
        <w:t>With</w:t>
      </w:r>
      <w:proofErr w:type="gramEnd"/>
      <w:r w:rsidRPr="00891248">
        <w:rPr>
          <w:rFonts w:ascii="Segoe UI" w:eastAsia="Times New Roman" w:hAnsi="Segoe UI" w:cs="Segoe UI"/>
          <w:color w:val="1D2125"/>
          <w:kern w:val="0"/>
          <w:sz w:val="23"/>
          <w:szCs w:val="23"/>
          <w:lang w:eastAsia="en-GB"/>
          <w14:ligatures w14:val="none"/>
        </w:rPr>
        <w:t xml:space="preserve"> These Powerful 20 Time Management Tips</w:t>
      </w:r>
    </w:p>
    <w:p w14:paraId="4AE17C88" w14:textId="77777777" w:rsidR="00891248" w:rsidRPr="00891248" w:rsidRDefault="00891248" w:rsidP="00891248">
      <w:pPr>
        <w:shd w:val="clear" w:color="auto" w:fill="FFFFFF"/>
        <w:spacing w:after="100" w:afterAutospacing="1"/>
        <w:rPr>
          <w:rFonts w:ascii="Segoe UI" w:eastAsia="Times New Roman" w:hAnsi="Segoe UI" w:cs="Segoe UI"/>
          <w:color w:val="1D2125"/>
          <w:kern w:val="0"/>
          <w:sz w:val="23"/>
          <w:szCs w:val="23"/>
          <w:lang w:eastAsia="en-GB"/>
          <w14:ligatures w14:val="none"/>
        </w:rPr>
      </w:pPr>
      <w:hyperlink r:id="rId7" w:anchor="ba1c49d57ab4" w:history="1">
        <w:r w:rsidRPr="00891248">
          <w:rPr>
            <w:rFonts w:ascii="Segoe UI" w:eastAsia="Times New Roman" w:hAnsi="Segoe UI" w:cs="Segoe UI"/>
            <w:color w:val="28235D"/>
            <w:kern w:val="0"/>
            <w:sz w:val="23"/>
            <w:szCs w:val="23"/>
            <w:u w:val="single"/>
            <w:lang w:eastAsia="en-GB"/>
            <w14:ligatures w14:val="none"/>
          </w:rPr>
          <w:t>https://www.forbes.com/sites/johnrampton/2018/05/01/manipulate-time-with-these-powerful-20-time-management-tips/#ba1c49d57ab4 </w:t>
        </w:r>
      </w:hyperlink>
    </w:p>
    <w:p w14:paraId="477344FF" w14:textId="77777777" w:rsidR="00891248" w:rsidRPr="00891248" w:rsidRDefault="00891248" w:rsidP="00891248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4E3CF3E9" w14:textId="77777777" w:rsidR="00BE616B" w:rsidRDefault="00BE616B"/>
    <w:sectPr w:rsidR="00BE616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2A3D"/>
    <w:rsid w:val="0032537D"/>
    <w:rsid w:val="00411407"/>
    <w:rsid w:val="00464DC3"/>
    <w:rsid w:val="00891248"/>
    <w:rsid w:val="00B3190D"/>
    <w:rsid w:val="00BE616B"/>
    <w:rsid w:val="00CF2A3D"/>
    <w:rsid w:val="00DE6E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13285F4"/>
  <w15:chartTrackingRefBased/>
  <w15:docId w15:val="{02CEF3C7-E1A9-3F45-A587-3062E12F85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F2A3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F2A3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F2A3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F2A3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F2A3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F2A3D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F2A3D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F2A3D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F2A3D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F2A3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F2A3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F2A3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F2A3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F2A3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F2A3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F2A3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F2A3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F2A3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F2A3D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F2A3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F2A3D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F2A3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F2A3D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F2A3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F2A3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F2A3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F2A3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F2A3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F2A3D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891248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semiHidden/>
    <w:unhideWhenUsed/>
    <w:rsid w:val="00891248"/>
    <w:rPr>
      <w:color w:val="0000FF"/>
      <w:u w:val="single"/>
    </w:rPr>
  </w:style>
  <w:style w:type="paragraph" w:customStyle="1" w:styleId="article-title">
    <w:name w:val="article-title"/>
    <w:basedOn w:val="Normal"/>
    <w:rsid w:val="00891248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customStyle="1" w:styleId="fs-headline">
    <w:name w:val="fs-headline"/>
    <w:basedOn w:val="Normal"/>
    <w:rsid w:val="00891248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8497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forbes.com/sites/johnrampton/2018/05/01/manipulate-time-with-these-powerful-20-time-management-tips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spica.com/blog/time-management-techniques" TargetMode="External"/><Relationship Id="rId5" Type="http://schemas.openxmlformats.org/officeDocument/2006/relationships/hyperlink" Target="https://www.time-management-abilities.com/pareto-principle.html" TargetMode="External"/><Relationship Id="rId4" Type="http://schemas.openxmlformats.org/officeDocument/2006/relationships/hyperlink" Target="https://www.njlifehacks.com/eat-that-frog-brian-tracy-summary/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130</Words>
  <Characters>746</Characters>
  <Application>Microsoft Office Word</Application>
  <DocSecurity>0</DocSecurity>
  <Lines>6</Lines>
  <Paragraphs>1</Paragraphs>
  <ScaleCrop>false</ScaleCrop>
  <Company/>
  <LinksUpToDate>false</LinksUpToDate>
  <CharactersWithSpaces>875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Naomi Doerge</cp:lastModifiedBy>
  <cp:revision>2</cp:revision>
  <dcterms:created xsi:type="dcterms:W3CDTF">2024-05-20T09:19:00Z</dcterms:created>
  <dcterms:modified xsi:type="dcterms:W3CDTF">2024-05-20T09:20:00Z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2024-05-20T09:20:18Z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5d0fce1a-0217-400d-a4fa-60940ecc5f27</vt:lpwstr>
  </property>
  <property fmtid="{D5CDD505-2E9C-101B-9397-08002B2CF9AE}" pid="8" name="MSIP_Label_9762d7e7-4474-4a67-9ef6-3d4dc52b0ea7_ContentBits">
    <vt:lpwstr>0</vt:lpwstr>
  </property>
</Properties>
</file>