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D404C" w14:textId="77777777" w:rsidR="0059243C" w:rsidRDefault="0059243C" w:rsidP="00BE1F97">
      <w:pPr>
        <w:spacing w:after="0"/>
        <w:jc w:val="center"/>
        <w:rPr>
          <w:sz w:val="28"/>
        </w:rPr>
      </w:pPr>
    </w:p>
    <w:p w14:paraId="72B69473" w14:textId="77777777" w:rsidR="0059243C" w:rsidRDefault="0059243C" w:rsidP="00BE1F97">
      <w:pPr>
        <w:spacing w:after="0"/>
        <w:jc w:val="center"/>
        <w:rPr>
          <w:sz w:val="28"/>
        </w:rPr>
      </w:pPr>
    </w:p>
    <w:p w14:paraId="3A0F979F" w14:textId="77777777" w:rsidR="0059243C" w:rsidRDefault="0059243C" w:rsidP="00BE1F97">
      <w:pPr>
        <w:spacing w:after="0"/>
        <w:jc w:val="center"/>
        <w:rPr>
          <w:sz w:val="28"/>
        </w:rPr>
      </w:pPr>
    </w:p>
    <w:p w14:paraId="7EC33C64" w14:textId="6169FCAE" w:rsidR="001D5220" w:rsidRDefault="001D5220" w:rsidP="00BE1F97">
      <w:pPr>
        <w:spacing w:after="0"/>
        <w:jc w:val="center"/>
        <w:rPr>
          <w:sz w:val="28"/>
        </w:rPr>
      </w:pPr>
      <w:r>
        <w:rPr>
          <w:sz w:val="28"/>
        </w:rPr>
        <w:t>Syeda Shajna Begum</w:t>
      </w:r>
    </w:p>
    <w:p w14:paraId="7B2FCEC7" w14:textId="4E21B901" w:rsidR="00BE1F97" w:rsidRPr="007D18EF" w:rsidRDefault="00BE1F97" w:rsidP="00BE1F97">
      <w:pPr>
        <w:spacing w:after="0"/>
        <w:jc w:val="center"/>
        <w:rPr>
          <w:sz w:val="28"/>
        </w:rPr>
      </w:pPr>
      <w:r w:rsidRPr="007D18EF">
        <w:rPr>
          <w:sz w:val="28"/>
        </w:rPr>
        <w:t>BMIH5004</w:t>
      </w:r>
    </w:p>
    <w:p w14:paraId="741CB4DB" w14:textId="4E5061F3" w:rsidR="00BE1F97" w:rsidRDefault="00BE1F97" w:rsidP="00BE1F97">
      <w:pPr>
        <w:spacing w:after="0"/>
        <w:jc w:val="center"/>
        <w:rPr>
          <w:sz w:val="28"/>
        </w:rPr>
      </w:pPr>
      <w:r w:rsidRPr="007D18EF">
        <w:rPr>
          <w:sz w:val="28"/>
        </w:rPr>
        <w:t>Management &amp; Organisational Behaviour</w:t>
      </w:r>
    </w:p>
    <w:p w14:paraId="3FED65DB" w14:textId="654607FB" w:rsidR="001D5220" w:rsidRPr="007D18EF" w:rsidRDefault="000550FC" w:rsidP="00BE1F97">
      <w:pPr>
        <w:spacing w:after="0"/>
        <w:jc w:val="center"/>
        <w:rPr>
          <w:sz w:val="28"/>
        </w:rPr>
      </w:pPr>
      <w:r>
        <w:rPr>
          <w:sz w:val="28"/>
        </w:rPr>
        <w:t>Charlotte Joyner</w:t>
      </w:r>
    </w:p>
    <w:p w14:paraId="3353AFEB" w14:textId="701EE7CF" w:rsidR="00BE1F97" w:rsidRPr="00BE1F97" w:rsidRDefault="00BE1F97" w:rsidP="00BE1F97">
      <w:pPr>
        <w:spacing w:after="0"/>
        <w:jc w:val="center"/>
        <w:rPr>
          <w:sz w:val="28"/>
        </w:rPr>
      </w:pPr>
    </w:p>
    <w:p w14:paraId="41607B2A" w14:textId="77777777" w:rsidR="00BE1F97" w:rsidRDefault="00BE1F97"/>
    <w:p w14:paraId="066AA2D7" w14:textId="44315341" w:rsidR="00BE1F97" w:rsidRDefault="00BE1F97">
      <w:pPr>
        <w:sectPr w:rsidR="00BE1F97" w:rsidSect="00840596">
          <w:pgSz w:w="11906" w:h="16838" w:code="9"/>
          <w:pgMar w:top="1440" w:right="1440" w:bottom="1440" w:left="1440" w:header="720" w:footer="720" w:gutter="0"/>
          <w:cols w:space="720"/>
          <w:docGrid w:linePitch="360"/>
        </w:sectPr>
      </w:pPr>
    </w:p>
    <w:p w14:paraId="0CB4F8CF" w14:textId="27A99C63" w:rsidR="00E17F24" w:rsidRDefault="00903600">
      <w:r>
        <w:lastRenderedPageBreak/>
        <w:t xml:space="preserve">Leadership </w:t>
      </w:r>
      <w:r w:rsidR="00DD3F92">
        <w:t xml:space="preserve">in organisations are </w:t>
      </w:r>
      <w:r w:rsidR="003F3BCC">
        <w:t xml:space="preserve">an </w:t>
      </w:r>
      <w:r w:rsidR="00DD3F92">
        <w:t xml:space="preserve">essential activity that keeps the organisational process well-managed </w:t>
      </w:r>
      <w:r w:rsidR="00442E71">
        <w:t xml:space="preserve">through </w:t>
      </w:r>
      <w:r w:rsidR="003F3BCC">
        <w:t xml:space="preserve">a </w:t>
      </w:r>
      <w:r w:rsidR="00442E71">
        <w:t xml:space="preserve">coordinated workforce. In other words, leadership is considered the capability to </w:t>
      </w:r>
      <w:r w:rsidR="003F3BCC">
        <w:t>influence, guide and maintain individuals or groups within a team, organisation, or society</w:t>
      </w:r>
      <w:r w:rsidR="002E01C7">
        <w:t xml:space="preserve"> (Adair, 2009)</w:t>
      </w:r>
      <w:r w:rsidR="003F3BCC">
        <w:t>.</w:t>
      </w:r>
      <w:r w:rsidR="00C22FDF">
        <w:t xml:space="preserve"> Now, to better understand the concepts of leadership, the following essay aims to assess different types of leadership approaches</w:t>
      </w:r>
      <w:r w:rsidR="00914616">
        <w:t xml:space="preserve"> to evaluate their level of effectiveness within the hospitality sector.</w:t>
      </w:r>
      <w:r w:rsidR="009E0969">
        <w:t xml:space="preserve"> Additionally, for more critical evaluation, it is going to </w:t>
      </w:r>
      <w:r w:rsidR="000248A2">
        <w:t>provide a more unbiased assessment including both positive and negative aspects of these leadership approaches.</w:t>
      </w:r>
      <w:r w:rsidR="00530A25">
        <w:t xml:space="preserve"> Furthermore, it is willing to discuss the most preferred managerial styles </w:t>
      </w:r>
      <w:r w:rsidR="004E0AE0">
        <w:t>related to the key functions of managerial leadership in the hospitality industry.</w:t>
      </w:r>
    </w:p>
    <w:p w14:paraId="0E9B2E09" w14:textId="5C4AC55C" w:rsidR="006F6E82" w:rsidRDefault="00B05D53">
      <w:r>
        <w:t xml:space="preserve">To initiate </w:t>
      </w:r>
      <w:r w:rsidR="008D7A02">
        <w:t xml:space="preserve">a </w:t>
      </w:r>
      <w:r>
        <w:t xml:space="preserve">critical evaluation of various approaches </w:t>
      </w:r>
      <w:r w:rsidR="008D7A02">
        <w:t>to</w:t>
      </w:r>
      <w:r>
        <w:t xml:space="preserve"> leadership, John Adair’s model of Action-Centred Leadership</w:t>
      </w:r>
      <w:r w:rsidR="008D7A02">
        <w:t xml:space="preserve"> can be considered </w:t>
      </w:r>
      <w:r w:rsidR="00F6235F">
        <w:t>as</w:t>
      </w:r>
      <w:r w:rsidR="008D7A02">
        <w:t xml:space="preserve"> mostly represented through three overlapping circles consisting </w:t>
      </w:r>
      <w:r w:rsidR="003A78D3">
        <w:t>of task, team and individual-level responsibilities of leaders and managers.</w:t>
      </w:r>
      <w:r w:rsidR="00F6235F">
        <w:t xml:space="preserve"> It is also </w:t>
      </w:r>
      <w:r w:rsidR="00267038">
        <w:t xml:space="preserve">referred to as </w:t>
      </w:r>
      <w:r w:rsidR="00DC7534">
        <w:t xml:space="preserve">the </w:t>
      </w:r>
      <w:r w:rsidR="00267038">
        <w:t xml:space="preserve">three circles diagram reflecting </w:t>
      </w:r>
      <w:r w:rsidR="00DC7534">
        <w:t xml:space="preserve">the </w:t>
      </w:r>
      <w:r w:rsidR="00267038">
        <w:t xml:space="preserve">responsibilities of achieving </w:t>
      </w:r>
      <w:r w:rsidR="00DC7534">
        <w:t>tasks</w:t>
      </w:r>
      <w:r w:rsidR="00267038">
        <w:t xml:space="preserve">, managing a group or team, and </w:t>
      </w:r>
      <w:r w:rsidR="00DC7534">
        <w:t>organising individual people within an organisation</w:t>
      </w:r>
      <w:r w:rsidR="002E01C7">
        <w:t xml:space="preserve"> (Arendt and Gregoire, 2022)</w:t>
      </w:r>
      <w:r w:rsidR="00DC7534">
        <w:t>.</w:t>
      </w:r>
      <w:r w:rsidR="00A250A8">
        <w:t xml:space="preserve"> This </w:t>
      </w:r>
      <w:r w:rsidR="00B22067">
        <w:t>leadership framework suggests leaders become effective in planning, setting clear goals and vision</w:t>
      </w:r>
      <w:r w:rsidR="00C41E33">
        <w:t xml:space="preserve">, identifying the right people, defining roles and responsibilities, understanding and motivating teams through communication, </w:t>
      </w:r>
      <w:r w:rsidR="00AD0EB9">
        <w:t xml:space="preserve">and </w:t>
      </w:r>
      <w:r w:rsidR="00C41E33">
        <w:t xml:space="preserve">developing and managing people from individual </w:t>
      </w:r>
      <w:r w:rsidR="00AD0EB9">
        <w:t>levels</w:t>
      </w:r>
      <w:r w:rsidR="00C41E33">
        <w:t xml:space="preserve"> and others</w:t>
      </w:r>
      <w:r w:rsidR="002E01C7">
        <w:t xml:space="preserve"> (Armstrong, 2012)</w:t>
      </w:r>
      <w:r w:rsidR="00C41E33">
        <w:t>.</w:t>
      </w:r>
      <w:r w:rsidR="00AD0EB9">
        <w:t xml:space="preserve"> This leadership method is often praised by communities and organisations due to its simplified process that can be used at any organisational </w:t>
      </w:r>
      <w:r w:rsidR="0071789B">
        <w:t>level</w:t>
      </w:r>
      <w:r w:rsidR="00AD0EB9">
        <w:t xml:space="preserve">. Besides, </w:t>
      </w:r>
      <w:r w:rsidR="00A57515">
        <w:t xml:space="preserve">it advocates a more practical and holistic perception of leadership that empowers individuals in team </w:t>
      </w:r>
      <w:r w:rsidR="00E10C12">
        <w:t>situations</w:t>
      </w:r>
      <w:r w:rsidR="00A57515">
        <w:t xml:space="preserve"> based on situations or tasks</w:t>
      </w:r>
      <w:r w:rsidR="002E01C7">
        <w:t xml:space="preserve"> (Arnold, 2005)</w:t>
      </w:r>
      <w:r w:rsidR="00A57515">
        <w:t>.</w:t>
      </w:r>
      <w:r w:rsidR="00E10C12">
        <w:t xml:space="preserve"> On the other hand, this leadership approach also has its fair share of criticisms where </w:t>
      </w:r>
      <w:r w:rsidR="00C13DED">
        <w:t xml:space="preserve">it is </w:t>
      </w:r>
      <w:r w:rsidR="00B92E14">
        <w:t xml:space="preserve">viewed as too autocratic process which </w:t>
      </w:r>
      <w:r w:rsidR="00B92E14">
        <w:lastRenderedPageBreak/>
        <w:t xml:space="preserve">emphasises mostly leaders’ instruction and control. Moreover, many </w:t>
      </w:r>
      <w:r w:rsidR="00E72028">
        <w:t>consider</w:t>
      </w:r>
      <w:r w:rsidR="00B92E14">
        <w:t xml:space="preserve"> it outdated </w:t>
      </w:r>
      <w:r w:rsidR="00EB3AEF">
        <w:t xml:space="preserve">for today’s modern workplaces and can </w:t>
      </w:r>
      <w:r w:rsidR="00E72028">
        <w:t>restrict</w:t>
      </w:r>
      <w:r w:rsidR="00EB3AEF">
        <w:t xml:space="preserve"> people’s creativity and flexibility with its linear structured leadership approaches</w:t>
      </w:r>
      <w:r w:rsidR="00E72028">
        <w:t xml:space="preserve">, resulting in </w:t>
      </w:r>
      <w:r w:rsidR="00611A45">
        <w:t xml:space="preserve">an </w:t>
      </w:r>
      <w:r w:rsidR="003A0474">
        <w:t>unbalanced workplace and poor results</w:t>
      </w:r>
      <w:r w:rsidR="002E01C7">
        <w:t xml:space="preserve"> (</w:t>
      </w:r>
      <w:proofErr w:type="spellStart"/>
      <w:r w:rsidR="002E01C7">
        <w:t>Bloisi</w:t>
      </w:r>
      <w:proofErr w:type="spellEnd"/>
      <w:r w:rsidR="002E01C7">
        <w:t>, Cook and Hunsaker, 2007)</w:t>
      </w:r>
      <w:r w:rsidR="00EB3AEF">
        <w:t>.</w:t>
      </w:r>
    </w:p>
    <w:p w14:paraId="19C75F07" w14:textId="3892BB53" w:rsidR="00550BA2" w:rsidRDefault="00550BA2">
      <w:r>
        <w:t xml:space="preserve">Now to </w:t>
      </w:r>
      <w:r w:rsidR="0083427F">
        <w:t>evaluate</w:t>
      </w:r>
      <w:r>
        <w:t xml:space="preserve"> its effectiveness </w:t>
      </w:r>
      <w:r w:rsidR="0083427F">
        <w:t xml:space="preserve">within the hospitality industry based on the key functions of managerial leadership, Adair’s Action-Centred Leadership has more of </w:t>
      </w:r>
      <w:r w:rsidR="00EF2E36">
        <w:t>an</w:t>
      </w:r>
      <w:r w:rsidR="0083427F">
        <w:t xml:space="preserve"> autocratic </w:t>
      </w:r>
      <w:r w:rsidR="00EF2E36">
        <w:t>managerial style that dictates more actionable and specific roles and responsibilities for the leaders and managers</w:t>
      </w:r>
      <w:r w:rsidR="002C13C9">
        <w:t xml:space="preserve"> (Boddy, 2014)</w:t>
      </w:r>
      <w:r w:rsidR="00EF2E36">
        <w:t>.</w:t>
      </w:r>
      <w:r w:rsidR="0054126A">
        <w:t xml:space="preserve"> Through this hospitality managers can become effective in </w:t>
      </w:r>
      <w:r w:rsidR="00724506">
        <w:t>monitoring, controlling and maintaining organisational operations as instructions are clearly defined based on task, team and individual people.</w:t>
      </w:r>
      <w:r w:rsidR="001701B6">
        <w:t xml:space="preserve"> Studies suggest hospitality organisations like Travelodge and Marriot </w:t>
      </w:r>
      <w:r w:rsidR="00326622">
        <w:t>implement</w:t>
      </w:r>
      <w:r w:rsidR="008D1E20">
        <w:t xml:space="preserve"> this leadership approach for </w:t>
      </w:r>
      <w:r w:rsidR="002C13C9">
        <w:t>their</w:t>
      </w:r>
      <w:r w:rsidR="008D1E20">
        <w:t xml:space="preserve"> managerial process which has given them a 45% boost in reducing </w:t>
      </w:r>
      <w:r w:rsidR="00487BE5">
        <w:t>risks through a more controlled environment</w:t>
      </w:r>
      <w:r w:rsidR="002C13C9">
        <w:t xml:space="preserve"> (Brownell, 2023)</w:t>
      </w:r>
      <w:r w:rsidR="00487BE5">
        <w:t>.</w:t>
      </w:r>
      <w:r w:rsidR="009C716E">
        <w:t xml:space="preserve"> Yet, it also has been noticed that employee </w:t>
      </w:r>
      <w:r w:rsidR="0093193D">
        <w:t xml:space="preserve">creativity and enthusiasm have also been influenced as leaders are found following linear paths pre-set </w:t>
      </w:r>
      <w:r w:rsidR="00953759">
        <w:t>through planning, not leaving any scopes for employee</w:t>
      </w:r>
      <w:r w:rsidR="008F0E1E">
        <w:t xml:space="preserve">s to provide new ideas and </w:t>
      </w:r>
      <w:r w:rsidR="00702BC3">
        <w:t>feedback</w:t>
      </w:r>
      <w:r w:rsidR="008F0E1E">
        <w:t>.</w:t>
      </w:r>
      <w:r w:rsidR="000D0AD2">
        <w:t xml:space="preserve"> Here, it suggests that this </w:t>
      </w:r>
      <w:r w:rsidR="003B6A19">
        <w:t>type of leadership approach can be beneficial for hotels to establish controlled and routine operations but it may reduce their imaginations and restrict</w:t>
      </w:r>
      <w:r w:rsidR="00FB4D5D">
        <w:t xml:space="preserve"> opportunities to grow with the changes in terms of market, trends, technology and even customer preferences</w:t>
      </w:r>
      <w:r w:rsidR="002C13C9">
        <w:t xml:space="preserve"> (Buchanan and Huczynski, 2007)</w:t>
      </w:r>
      <w:r w:rsidR="00FB4D5D">
        <w:t>.</w:t>
      </w:r>
    </w:p>
    <w:p w14:paraId="64858511" w14:textId="518FFDA2" w:rsidR="00B85FDC" w:rsidRDefault="00FE3AC8">
      <w:r>
        <w:t xml:space="preserve">On </w:t>
      </w:r>
      <w:r w:rsidR="00D37E55">
        <w:t xml:space="preserve">the </w:t>
      </w:r>
      <w:r>
        <w:t xml:space="preserve">contrary, </w:t>
      </w:r>
      <w:r w:rsidR="00D37E55">
        <w:t xml:space="preserve">Blake and Mouton collaboratively proposed a more </w:t>
      </w:r>
      <w:r w:rsidR="00E02107">
        <w:t>grid-like</w:t>
      </w:r>
      <w:r w:rsidR="00D37E55">
        <w:t xml:space="preserve"> </w:t>
      </w:r>
      <w:r w:rsidR="00E02107">
        <w:t xml:space="preserve">framework for leadership that is also known as Blake Mouton's managerial grid. The grid structure </w:t>
      </w:r>
      <w:r w:rsidR="005B2DD3">
        <w:t>allows</w:t>
      </w:r>
      <w:r w:rsidR="00E02107">
        <w:t xml:space="preserve"> leaders to </w:t>
      </w:r>
      <w:r w:rsidR="005B2DD3">
        <w:t>assess their focus and select the appropriate style to manage their followers or employees working under their domains</w:t>
      </w:r>
      <w:r w:rsidR="002C13C9">
        <w:t xml:space="preserve"> (Brownell, 2022)</w:t>
      </w:r>
      <w:r w:rsidR="005B2DD3">
        <w:t xml:space="preserve">. </w:t>
      </w:r>
      <w:r w:rsidR="00C21047">
        <w:t xml:space="preserve">In other words, the managerial grid is </w:t>
      </w:r>
      <w:r w:rsidR="00170DEE">
        <w:t xml:space="preserve">a mental graphical framework that aids leaders </w:t>
      </w:r>
      <w:r w:rsidR="00A26E14">
        <w:lastRenderedPageBreak/>
        <w:t>in identifying</w:t>
      </w:r>
      <w:r w:rsidR="00170DEE">
        <w:t xml:space="preserve"> their leadership style based on their concerns for people and production.</w:t>
      </w:r>
      <w:r w:rsidR="004D1AE2">
        <w:t xml:space="preserve"> Under this leadership framework, there are five different managerial styles that leaders can adopt</w:t>
      </w:r>
      <w:r w:rsidR="00A16FEB">
        <w:t>; country club management, team management, middle-of-the-road management, impoverished management, and produce-or-perish management</w:t>
      </w:r>
      <w:r w:rsidR="002C13C9">
        <w:t xml:space="preserve"> (</w:t>
      </w:r>
      <w:proofErr w:type="spellStart"/>
      <w:r w:rsidR="002C13C9">
        <w:t>Chapparamani</w:t>
      </w:r>
      <w:proofErr w:type="spellEnd"/>
      <w:r w:rsidR="002C13C9">
        <w:t>, 2023)</w:t>
      </w:r>
      <w:r w:rsidR="00A16FEB">
        <w:t xml:space="preserve">. </w:t>
      </w:r>
      <w:r w:rsidR="004E0972">
        <w:t xml:space="preserve">Here, country club management </w:t>
      </w:r>
      <w:r w:rsidR="00932F92">
        <w:t xml:space="preserve">is for leaders </w:t>
      </w:r>
      <w:r w:rsidR="00556EA1">
        <w:t>who</w:t>
      </w:r>
      <w:r w:rsidR="00932F92">
        <w:t xml:space="preserve"> have higher concerns for people over organisational production, whereas leaders following produce-or-perish management ar</w:t>
      </w:r>
      <w:r w:rsidR="003D7E62">
        <w:t>e the exact opposite showing concerns for production, rather than people</w:t>
      </w:r>
      <w:r w:rsidR="006C29C1">
        <w:t xml:space="preserve"> (Hubbard and Popovich, 2021)</w:t>
      </w:r>
      <w:r w:rsidR="003D7E62">
        <w:t>.</w:t>
      </w:r>
      <w:r w:rsidR="00C82E17">
        <w:t xml:space="preserve"> Additionally, impoverished managerial leaders are </w:t>
      </w:r>
      <w:r w:rsidR="003928EF">
        <w:t>less</w:t>
      </w:r>
      <w:r w:rsidR="00C82E17">
        <w:t xml:space="preserve"> concerned </w:t>
      </w:r>
      <w:r w:rsidR="00751E86">
        <w:t>about</w:t>
      </w:r>
      <w:r w:rsidR="00C82E17">
        <w:t xml:space="preserve"> both people and production, </w:t>
      </w:r>
      <w:r w:rsidR="00751E86">
        <w:t>as opposed</w:t>
      </w:r>
      <w:r w:rsidR="00C82E17">
        <w:t xml:space="preserve"> </w:t>
      </w:r>
      <w:r w:rsidR="00751E86">
        <w:t>to team management with higher concerns for both</w:t>
      </w:r>
      <w:r w:rsidR="002C13C9">
        <w:t xml:space="preserve"> (</w:t>
      </w:r>
      <w:proofErr w:type="spellStart"/>
      <w:r w:rsidR="002C13C9">
        <w:t>Hinkin</w:t>
      </w:r>
      <w:proofErr w:type="spellEnd"/>
      <w:r w:rsidR="002C13C9">
        <w:t xml:space="preserve"> and Tracey, 2021)</w:t>
      </w:r>
      <w:r w:rsidR="00751E86">
        <w:t>. The middle-</w:t>
      </w:r>
      <w:r w:rsidR="002D203B">
        <w:t xml:space="preserve">of-the-road managerial style is balanced in both cases compared to </w:t>
      </w:r>
      <w:r w:rsidR="00BD65F9">
        <w:t xml:space="preserve">the </w:t>
      </w:r>
      <w:r w:rsidR="002D203B">
        <w:t>other four.</w:t>
      </w:r>
      <w:r w:rsidR="00E305F7">
        <w:t xml:space="preserve"> As for </w:t>
      </w:r>
      <w:r w:rsidR="004C1F64">
        <w:t xml:space="preserve">the </w:t>
      </w:r>
      <w:r w:rsidR="00E305F7">
        <w:t xml:space="preserve">positive sides of this </w:t>
      </w:r>
      <w:r w:rsidR="004C1F64">
        <w:t xml:space="preserve">leadership process, Blake Mouton’s managerial grid is highly assistive in giving leaders a wider </w:t>
      </w:r>
      <w:r w:rsidR="003928EF">
        <w:t>variation</w:t>
      </w:r>
      <w:r w:rsidR="005B1DBB">
        <w:t xml:space="preserve"> of management styles that </w:t>
      </w:r>
      <w:r w:rsidR="003928EF">
        <w:t>have</w:t>
      </w:r>
      <w:r w:rsidR="005B1DBB">
        <w:t xml:space="preserve"> </w:t>
      </w:r>
      <w:r w:rsidR="003928EF">
        <w:t>a</w:t>
      </w:r>
      <w:r w:rsidR="005B1DBB">
        <w:t xml:space="preserve"> strong connection towards reality</w:t>
      </w:r>
      <w:r w:rsidR="006C29C1">
        <w:t xml:space="preserve"> (Huczynski and Buchanan, 2013)</w:t>
      </w:r>
      <w:r w:rsidR="005B1DBB">
        <w:t>.</w:t>
      </w:r>
      <w:r w:rsidR="00D7491D">
        <w:t xml:space="preserve"> Besides, </w:t>
      </w:r>
      <w:r w:rsidR="00C81AD5">
        <w:t xml:space="preserve">it facilitates leaders in improving productivity and results </w:t>
      </w:r>
      <w:r w:rsidR="00916268">
        <w:t>that can be useful for making improvements and required changes in their leadership techniques.</w:t>
      </w:r>
      <w:r w:rsidR="004A53BD">
        <w:t xml:space="preserve"> </w:t>
      </w:r>
      <w:r w:rsidR="003464C2">
        <w:t>On</w:t>
      </w:r>
      <w:r w:rsidR="000459F4">
        <w:t xml:space="preserve"> </w:t>
      </w:r>
      <w:r w:rsidR="003464C2">
        <w:t>the other hand</w:t>
      </w:r>
      <w:r w:rsidR="000459F4">
        <w:t xml:space="preserve">, this grid-like leadership method is more time-consuming where leaders </w:t>
      </w:r>
      <w:r w:rsidR="003D69D7">
        <w:t>must</w:t>
      </w:r>
      <w:r w:rsidR="000459F4">
        <w:t xml:space="preserve"> go through answering questionnaires to identify their leadership style</w:t>
      </w:r>
      <w:r w:rsidR="006C29C1">
        <w:t xml:space="preserve"> (Mango, 2021)</w:t>
      </w:r>
      <w:r w:rsidR="000459F4">
        <w:t>.</w:t>
      </w:r>
      <w:r w:rsidR="007410A0">
        <w:t xml:space="preserve"> This means, </w:t>
      </w:r>
      <w:r w:rsidR="003D69D7">
        <w:t xml:space="preserve">that </w:t>
      </w:r>
      <w:r w:rsidR="007410A0">
        <w:t xml:space="preserve">if any of the information is answered long, it can generate false </w:t>
      </w:r>
      <w:r w:rsidR="003D69D7">
        <w:t>results</w:t>
      </w:r>
      <w:r w:rsidR="007410A0">
        <w:t>, leading leaders to implement inappropriate managerial style</w:t>
      </w:r>
      <w:r w:rsidR="003D69D7">
        <w:t>.</w:t>
      </w:r>
      <w:r w:rsidR="003464C2">
        <w:t xml:space="preserve"> Moreover, this framework is only based on leaders’ concerns over people and production which overlooks other environmental and situational aspects.</w:t>
      </w:r>
      <w:r w:rsidR="0024404B">
        <w:t xml:space="preserve"> </w:t>
      </w:r>
      <w:r w:rsidR="00616741">
        <w:t xml:space="preserve">Lastly, it does not </w:t>
      </w:r>
      <w:r w:rsidR="00800644">
        <w:t>suggest leaders switch to different styles that limit their effectiveness in certain situations</w:t>
      </w:r>
      <w:r w:rsidR="006C29C1">
        <w:t xml:space="preserve"> (Mullins, 2016)</w:t>
      </w:r>
      <w:r w:rsidR="00800644">
        <w:t>.</w:t>
      </w:r>
    </w:p>
    <w:p w14:paraId="2D230586" w14:textId="0ECE0A6E" w:rsidR="009E470F" w:rsidRDefault="009E470F">
      <w:r>
        <w:lastRenderedPageBreak/>
        <w:t xml:space="preserve">Here, </w:t>
      </w:r>
      <w:r w:rsidR="007E584D">
        <w:t xml:space="preserve">this leadership approaches’ effectiveness can be evaluated within the hospitality </w:t>
      </w:r>
      <w:r w:rsidR="00A238DB">
        <w:t xml:space="preserve">industry as hotels are places where people and production get equal concerns. </w:t>
      </w:r>
      <w:r w:rsidR="00E823B0">
        <w:t xml:space="preserve">Following Blake Mouton’s managerial grid, </w:t>
      </w:r>
      <w:r w:rsidR="008D4842">
        <w:t>leaders working in the hotels can gain an upper hand in assessing their personal leadership styles and identify required changes to improve themselves based on their concern level and priority over people and production</w:t>
      </w:r>
      <w:r w:rsidR="006C29C1">
        <w:t xml:space="preserve"> (Mullins, 2020)</w:t>
      </w:r>
      <w:r w:rsidR="008D4842">
        <w:t xml:space="preserve">. Apparently, </w:t>
      </w:r>
      <w:r w:rsidR="005E0275">
        <w:t xml:space="preserve">it also can facilitate the leaders in following the right path to lead the </w:t>
      </w:r>
      <w:r w:rsidR="0005097E">
        <w:t xml:space="preserve">operation towards intended success reflecting their expertise and styles. </w:t>
      </w:r>
      <w:r w:rsidR="00890E19">
        <w:t xml:space="preserve">To provide evidence, hotel chains like Premier Inn, Holiday Inn and Hilton </w:t>
      </w:r>
      <w:r w:rsidR="00B77ACF">
        <w:t>have</w:t>
      </w:r>
      <w:r w:rsidR="00FB5BBF">
        <w:t xml:space="preserve"> gained advantages in terms of managing their hospitality operations through Blake Mouton’s managerial grid which helped them </w:t>
      </w:r>
      <w:r w:rsidR="00B77ACF">
        <w:t>develop</w:t>
      </w:r>
      <w:r w:rsidR="00FB5BBF">
        <w:t xml:space="preserve"> their leaders </w:t>
      </w:r>
      <w:r w:rsidR="005865CC">
        <w:t xml:space="preserve">based on their concerns which has made them 41% more effective in devising the best course to follow </w:t>
      </w:r>
      <w:r w:rsidR="00706E82">
        <w:t>during operational run</w:t>
      </w:r>
      <w:r w:rsidR="006C29C1">
        <w:t xml:space="preserve"> (</w:t>
      </w:r>
      <w:proofErr w:type="spellStart"/>
      <w:r w:rsidR="006C29C1">
        <w:t>Oshagbemi</w:t>
      </w:r>
      <w:proofErr w:type="spellEnd"/>
      <w:r w:rsidR="006C29C1">
        <w:t xml:space="preserve"> and Gill, 2023)</w:t>
      </w:r>
      <w:r w:rsidR="00706E82">
        <w:t xml:space="preserve">. As they have leaders with different types of concerns, it helps them </w:t>
      </w:r>
      <w:r w:rsidR="00B77ACF">
        <w:t>anticipate</w:t>
      </w:r>
      <w:r w:rsidR="00706E82">
        <w:t xml:space="preserve"> any </w:t>
      </w:r>
      <w:r w:rsidR="00B77ACF">
        <w:t>opportunities</w:t>
      </w:r>
      <w:r w:rsidR="00706E82">
        <w:t xml:space="preserve"> and threats </w:t>
      </w:r>
      <w:r w:rsidR="001D05D3">
        <w:t>while planning for new ideas and innovations</w:t>
      </w:r>
      <w:r w:rsidR="006C29C1">
        <w:t xml:space="preserve"> (Mullins and </w:t>
      </w:r>
      <w:proofErr w:type="spellStart"/>
      <w:r w:rsidR="006C29C1">
        <w:t>Dossor</w:t>
      </w:r>
      <w:proofErr w:type="spellEnd"/>
      <w:r w:rsidR="006C29C1">
        <w:t>, 2013)</w:t>
      </w:r>
      <w:r w:rsidR="001D05D3">
        <w:t>.</w:t>
      </w:r>
      <w:r w:rsidR="005865CC">
        <w:t xml:space="preserve"> </w:t>
      </w:r>
      <w:r w:rsidR="001E5ACB">
        <w:t xml:space="preserve">Arguably, this </w:t>
      </w:r>
      <w:r w:rsidR="008E1F62">
        <w:t xml:space="preserve">also has increased delays in their decision-making </w:t>
      </w:r>
      <w:r w:rsidR="00D36F3D">
        <w:t xml:space="preserve">as different leaders </w:t>
      </w:r>
      <w:r w:rsidR="00A03D2B">
        <w:t>follow</w:t>
      </w:r>
      <w:r w:rsidR="00D36F3D">
        <w:t xml:space="preserve"> different styles causing </w:t>
      </w:r>
      <w:r w:rsidR="00A03D2B">
        <w:t>disorientation and lesser coordination between various departments of the mentioned hotels.</w:t>
      </w:r>
    </w:p>
    <w:p w14:paraId="7C3FDE77" w14:textId="7D961577" w:rsidR="001013B0" w:rsidRDefault="002F5203">
      <w:r>
        <w:t>Douglas McGregor</w:t>
      </w:r>
      <w:r w:rsidR="00FD7B4A">
        <w:t xml:space="preserve"> regarding leadership has proposed alternative theories</w:t>
      </w:r>
      <w:r w:rsidR="00F74DF1">
        <w:t xml:space="preserve"> named Theory X and Theory Y, </w:t>
      </w:r>
      <w:r w:rsidR="00B84AF8">
        <w:t>which</w:t>
      </w:r>
      <w:r w:rsidR="00F74DF1">
        <w:t xml:space="preserve"> </w:t>
      </w:r>
      <w:r w:rsidR="00B84AF8">
        <w:t>provide</w:t>
      </w:r>
      <w:r w:rsidR="00F74DF1">
        <w:t xml:space="preserve"> two different views on </w:t>
      </w:r>
      <w:r w:rsidR="00B84AF8">
        <w:t xml:space="preserve">the </w:t>
      </w:r>
      <w:r w:rsidR="00F74DF1">
        <w:t xml:space="preserve">managerial beliefs of leaders and what motivates people while working in an organisation to effectively </w:t>
      </w:r>
      <w:r w:rsidR="00B84AF8">
        <w:t>devise an appropriate approach</w:t>
      </w:r>
      <w:r w:rsidR="006C29C1">
        <w:t xml:space="preserve"> (Robbins, Judge and Campbell, 2008)</w:t>
      </w:r>
      <w:r w:rsidR="00B84AF8">
        <w:t>.</w:t>
      </w:r>
      <w:r w:rsidR="007C02F7">
        <w:t xml:space="preserve"> Here, Theory X suggests the </w:t>
      </w:r>
      <w:r w:rsidR="00D937FC">
        <w:t xml:space="preserve">significance of increased supervision, penalties and rewards in managing people and </w:t>
      </w:r>
      <w:r w:rsidR="005E63CC">
        <w:t>keeping</w:t>
      </w:r>
      <w:r w:rsidR="00D937FC">
        <w:t xml:space="preserve"> them engaged </w:t>
      </w:r>
      <w:r w:rsidR="005E63CC">
        <w:t>in</w:t>
      </w:r>
      <w:r w:rsidR="00D937FC">
        <w:t xml:space="preserve"> the organisational cause</w:t>
      </w:r>
      <w:r w:rsidR="006C29C1">
        <w:t xml:space="preserve"> (Rollinson, 2008)</w:t>
      </w:r>
      <w:r w:rsidR="00D937FC">
        <w:t xml:space="preserve">. </w:t>
      </w:r>
      <w:r w:rsidR="00906C4D">
        <w:t xml:space="preserve">Additionally, leaders </w:t>
      </w:r>
      <w:r w:rsidR="00653373">
        <w:t>believe</w:t>
      </w:r>
      <w:r w:rsidR="00906C4D">
        <w:t xml:space="preserve"> that employees </w:t>
      </w:r>
      <w:r w:rsidR="00653373">
        <w:t xml:space="preserve">require extrinsic motivations to engage in their roles performing their responsibilities. </w:t>
      </w:r>
      <w:r w:rsidR="005E63CC">
        <w:t>On</w:t>
      </w:r>
      <w:r w:rsidR="00D937FC">
        <w:t xml:space="preserve"> </w:t>
      </w:r>
      <w:r w:rsidR="005E63CC">
        <w:t xml:space="preserve">the </w:t>
      </w:r>
      <w:r w:rsidR="00D937FC">
        <w:t xml:space="preserve">opposite, Theory Y </w:t>
      </w:r>
      <w:r w:rsidR="00D937FC">
        <w:lastRenderedPageBreak/>
        <w:t xml:space="preserve">advocates </w:t>
      </w:r>
      <w:r w:rsidR="005E63CC">
        <w:t xml:space="preserve">a </w:t>
      </w:r>
      <w:r w:rsidR="00D937FC">
        <w:t xml:space="preserve">more </w:t>
      </w:r>
      <w:r w:rsidR="001A6273">
        <w:t xml:space="preserve">encouraging role of job-based satisfaction and motivates individuals to perform tasks with no direct </w:t>
      </w:r>
      <w:r w:rsidR="005E63CC">
        <w:t>supervision</w:t>
      </w:r>
      <w:r w:rsidR="001A6273">
        <w:t>.</w:t>
      </w:r>
      <w:r w:rsidR="00653373">
        <w:t xml:space="preserve"> Under this theory, leaders are more positive regarding employees</w:t>
      </w:r>
      <w:r w:rsidR="007A6DF4">
        <w:t xml:space="preserve"> and </w:t>
      </w:r>
      <w:r w:rsidR="00980558">
        <w:t>believe</w:t>
      </w:r>
      <w:r w:rsidR="007A6DF4">
        <w:t xml:space="preserve"> in their intrinsic interests towards the job</w:t>
      </w:r>
      <w:r w:rsidR="006C29C1">
        <w:t xml:space="preserve"> (Adair, 2009)</w:t>
      </w:r>
      <w:r w:rsidR="007A6DF4">
        <w:t>.</w:t>
      </w:r>
      <w:r w:rsidR="00D41D16">
        <w:t xml:space="preserve"> The greatest advantage the leaders and organisations receive by practising Theory X and Theory Y is that they are comparatively easier to comprehend</w:t>
      </w:r>
      <w:r w:rsidR="006D03C4">
        <w:t xml:space="preserve"> </w:t>
      </w:r>
      <w:r w:rsidR="00DA2237">
        <w:t>and assist</w:t>
      </w:r>
      <w:r w:rsidR="006D03C4">
        <w:t xml:space="preserve"> leaders and managers in focusing on their thoughts in various ways </w:t>
      </w:r>
      <w:r w:rsidR="00DA2237">
        <w:t>for better relativity and carrying out tasks</w:t>
      </w:r>
      <w:r w:rsidR="006C29C1">
        <w:t xml:space="preserve"> (Armstrong, 2012)</w:t>
      </w:r>
      <w:r w:rsidR="00DA2237">
        <w:t>.</w:t>
      </w:r>
      <w:r w:rsidR="00ED33F1">
        <w:t xml:space="preserve"> </w:t>
      </w:r>
      <w:r w:rsidR="007936CC">
        <w:t xml:space="preserve">In addition, these theorems </w:t>
      </w:r>
      <w:r w:rsidR="00B71BE0">
        <w:t>provide</w:t>
      </w:r>
      <w:r w:rsidR="007936CC">
        <w:t xml:space="preserve"> leaders </w:t>
      </w:r>
      <w:r w:rsidR="000114F2">
        <w:t xml:space="preserve">with </w:t>
      </w:r>
      <w:r w:rsidR="007936CC">
        <w:t xml:space="preserve">a base to decide on the best approaches to motivate and ensure proper engagement </w:t>
      </w:r>
      <w:r w:rsidR="00A64460">
        <w:t>towards the tasks at hand.</w:t>
      </w:r>
      <w:r w:rsidR="000114F2">
        <w:t xml:space="preserve"> On the opposite side, both these theories also possess some demerits </w:t>
      </w:r>
      <w:r w:rsidR="00B67D70">
        <w:t>due to their over-generalisation and over-simplification of the leadership process</w:t>
      </w:r>
      <w:r w:rsidR="006C29C1">
        <w:t xml:space="preserve"> (Arnold, 2005)</w:t>
      </w:r>
      <w:r w:rsidR="00B67D70">
        <w:t xml:space="preserve">. The critics </w:t>
      </w:r>
      <w:r w:rsidR="00E70DE2">
        <w:t>suggest</w:t>
      </w:r>
      <w:r w:rsidR="00B67D70">
        <w:t xml:space="preserve"> that the theories considered only the two extreme points</w:t>
      </w:r>
      <w:r w:rsidR="00E70DE2">
        <w:t xml:space="preserve">, and no in between. Moreover, </w:t>
      </w:r>
      <w:r w:rsidR="00DF03B4">
        <w:t xml:space="preserve">people do not see a job as </w:t>
      </w:r>
      <w:r w:rsidR="00FF5569">
        <w:t xml:space="preserve">the </w:t>
      </w:r>
      <w:r w:rsidR="00DF03B4">
        <w:t xml:space="preserve">key to motivation and management needs to put </w:t>
      </w:r>
      <w:r w:rsidR="00FF5569">
        <w:t>effort</w:t>
      </w:r>
      <w:r w:rsidR="00DF03B4">
        <w:t xml:space="preserve"> </w:t>
      </w:r>
      <w:r w:rsidR="00FF5569">
        <w:t>into motivating</w:t>
      </w:r>
      <w:r w:rsidR="00DF03B4">
        <w:t xml:space="preserve"> them</w:t>
      </w:r>
      <w:r w:rsidR="006C29C1">
        <w:t xml:space="preserve"> (Boddy, 2014)</w:t>
      </w:r>
      <w:r w:rsidR="00DF03B4">
        <w:t xml:space="preserve">. This means </w:t>
      </w:r>
      <w:r w:rsidR="00FF5569">
        <w:t>no one follows Theory Y and people who follow them must behave in a controlling and directive manner that aligns more with Theory X.</w:t>
      </w:r>
    </w:p>
    <w:p w14:paraId="2C12BB2F" w14:textId="2BF54461" w:rsidR="00B136D4" w:rsidRDefault="008B7C77">
      <w:r>
        <w:t>To assess</w:t>
      </w:r>
      <w:r w:rsidR="00B136D4">
        <w:t xml:space="preserve"> their effectiveness in </w:t>
      </w:r>
      <w:r>
        <w:t xml:space="preserve">the hospitality sector, it can be said that </w:t>
      </w:r>
      <w:r w:rsidR="00E17F24">
        <w:t>people working in the hospitality sector often start with intrinsic motivation with a noble cause to serve others while loving their jobs. Yet,</w:t>
      </w:r>
      <w:r w:rsidR="0034086E">
        <w:t xml:space="preserve"> job sectors are mostly </w:t>
      </w:r>
      <w:r w:rsidR="00B850E2">
        <w:t>not</w:t>
      </w:r>
      <w:r w:rsidR="0034086E">
        <w:t xml:space="preserve"> enjoyable and due to stress and feedback received, people often </w:t>
      </w:r>
      <w:r w:rsidR="00B850E2">
        <w:t>lose</w:t>
      </w:r>
      <w:r w:rsidR="0034086E">
        <w:t xml:space="preserve"> their interest </w:t>
      </w:r>
      <w:r w:rsidR="00CC72EC">
        <w:t>so</w:t>
      </w:r>
      <w:r w:rsidR="0034086E">
        <w:t xml:space="preserve"> it becomes necessary to motivate them through external </w:t>
      </w:r>
      <w:r w:rsidR="00D30BD6">
        <w:t>means</w:t>
      </w:r>
      <w:r w:rsidR="00480B8D">
        <w:t xml:space="preserve"> (Buchanan and Huczynski, 2007)</w:t>
      </w:r>
      <w:r w:rsidR="00D30BD6">
        <w:t>.</w:t>
      </w:r>
      <w:r w:rsidR="009A6246">
        <w:t xml:space="preserve"> Based on the theories, the management teams of hotels like Hyatt and IHG </w:t>
      </w:r>
      <w:r w:rsidR="00C31C77">
        <w:t xml:space="preserve">have once experimented with both types of leadership </w:t>
      </w:r>
      <w:r w:rsidR="00D04DCD">
        <w:t>resulting</w:t>
      </w:r>
      <w:r w:rsidR="00C31C77">
        <w:t xml:space="preserve"> in </w:t>
      </w:r>
      <w:r w:rsidR="00251630">
        <w:t xml:space="preserve">negative. Through Theory X, the hotel chains have experienced heightened </w:t>
      </w:r>
      <w:r w:rsidR="00671278">
        <w:t xml:space="preserve">performance but it decreased employee morale and job satisfaction by 25%, whereas, Theory Y implementation </w:t>
      </w:r>
      <w:r w:rsidR="00671278">
        <w:lastRenderedPageBreak/>
        <w:t xml:space="preserve">provided them peak creativeness but </w:t>
      </w:r>
      <w:r w:rsidR="00964A5F">
        <w:t>increased disorientations within their operations and overall management</w:t>
      </w:r>
      <w:r w:rsidR="00CC72EC">
        <w:t xml:space="preserve"> (</w:t>
      </w:r>
      <w:proofErr w:type="spellStart"/>
      <w:r w:rsidR="00CC72EC">
        <w:t>Chapparamani</w:t>
      </w:r>
      <w:proofErr w:type="spellEnd"/>
      <w:r w:rsidR="00CC72EC">
        <w:t>, 2023)</w:t>
      </w:r>
      <w:r w:rsidR="00964A5F">
        <w:t>.</w:t>
      </w:r>
      <w:r w:rsidR="008F663C">
        <w:t xml:space="preserve"> </w:t>
      </w:r>
      <w:r w:rsidR="00CE79D9">
        <w:t xml:space="preserve">Apart from these, the organisations had to spend more on motivating their people </w:t>
      </w:r>
      <w:r w:rsidR="002F1ECB">
        <w:t>which over time has increased their operational expenses</w:t>
      </w:r>
      <w:r w:rsidR="00CC72EC">
        <w:t xml:space="preserve"> (</w:t>
      </w:r>
      <w:proofErr w:type="spellStart"/>
      <w:r w:rsidR="00CC72EC">
        <w:t>Hinkin</w:t>
      </w:r>
      <w:proofErr w:type="spellEnd"/>
      <w:r w:rsidR="00CC72EC">
        <w:t xml:space="preserve"> and Tracey, 2021)</w:t>
      </w:r>
      <w:r w:rsidR="002F1ECB">
        <w:t>.</w:t>
      </w:r>
      <w:r w:rsidR="00B67D5D">
        <w:t xml:space="preserve"> </w:t>
      </w:r>
      <w:r w:rsidR="00A6073A">
        <w:t>Hence, it can be stated that Theory X and Theory Y’s implementation in the hospitality industry can be tough and may not become effective in maintaining individuals</w:t>
      </w:r>
      <w:r w:rsidR="002248E4">
        <w:t xml:space="preserve"> in the longer operational run.</w:t>
      </w:r>
      <w:r w:rsidR="00AD6BE8">
        <w:t xml:space="preserve"> </w:t>
      </w:r>
    </w:p>
    <w:p w14:paraId="589B476E" w14:textId="6DFE0FB2" w:rsidR="00E3508B" w:rsidRDefault="00E3508B">
      <w:r>
        <w:t xml:space="preserve">Based on the overall critical assessment of different leadership approaches suggested in </w:t>
      </w:r>
      <w:r w:rsidR="005E686D">
        <w:t xml:space="preserve">the </w:t>
      </w:r>
      <w:r>
        <w:t xml:space="preserve">described </w:t>
      </w:r>
      <w:r w:rsidR="005E686D">
        <w:t xml:space="preserve">theorems, the </w:t>
      </w:r>
      <w:r w:rsidR="00885ECE">
        <w:t>most</w:t>
      </w:r>
      <w:r w:rsidR="005E686D">
        <w:t xml:space="preserve"> suitable </w:t>
      </w:r>
      <w:r w:rsidR="00885ECE">
        <w:t xml:space="preserve">managerial style </w:t>
      </w:r>
      <w:r w:rsidR="00CC1B67">
        <w:t>for the hospitality is persuasive management style. Here, the persuasive management style refers to the authoritative leadership of the leaders</w:t>
      </w:r>
      <w:r w:rsidR="00CF639F">
        <w:t xml:space="preserve"> where they control the decision-making process but </w:t>
      </w:r>
      <w:r w:rsidR="00C07EF5">
        <w:t>create</w:t>
      </w:r>
      <w:r w:rsidR="00CF639F">
        <w:t xml:space="preserve"> a more inclusive and trusting environment where employees feel </w:t>
      </w:r>
      <w:r w:rsidR="00C07EF5">
        <w:t>valued</w:t>
      </w:r>
      <w:r w:rsidR="00CC72EC">
        <w:t xml:space="preserve"> (Mango, 2021)</w:t>
      </w:r>
      <w:r w:rsidR="00C07EF5">
        <w:t>.</w:t>
      </w:r>
      <w:r w:rsidR="00B12B4E">
        <w:t xml:space="preserve"> It is </w:t>
      </w:r>
      <w:r w:rsidR="003D7722">
        <w:t xml:space="preserve">a </w:t>
      </w:r>
      <w:r w:rsidR="00B12B4E">
        <w:t xml:space="preserve">kinder or gentler version of </w:t>
      </w:r>
      <w:r w:rsidR="003D7722">
        <w:t xml:space="preserve">the </w:t>
      </w:r>
      <w:r w:rsidR="00B12B4E">
        <w:t xml:space="preserve">autocratic management style that aids leaders </w:t>
      </w:r>
      <w:r w:rsidR="003D7722">
        <w:t>in making</w:t>
      </w:r>
      <w:r w:rsidR="00B12B4E">
        <w:t xml:space="preserve"> employees </w:t>
      </w:r>
      <w:r w:rsidR="003D7722">
        <w:t>follow their direction through persuasion.</w:t>
      </w:r>
      <w:r w:rsidR="00F430CB">
        <w:t xml:space="preserve"> So, here to follow </w:t>
      </w:r>
      <w:r w:rsidR="00EF5D31">
        <w:t xml:space="preserve">a </w:t>
      </w:r>
      <w:r w:rsidR="00F430CB">
        <w:t xml:space="preserve">persuasive management style, the leaders operating within the hospitality sector can utilise team management </w:t>
      </w:r>
      <w:r w:rsidR="00EF5D31">
        <w:t xml:space="preserve">from Blake Mouton’s managerial grid with a mix of Adair’s Action-Centred Leadership </w:t>
      </w:r>
      <w:r w:rsidR="002F5C2A">
        <w:t xml:space="preserve">to manage their subordinates on task, team and individual </w:t>
      </w:r>
      <w:r w:rsidR="00F5392F">
        <w:t>levels</w:t>
      </w:r>
      <w:r w:rsidR="00CC72EC">
        <w:t xml:space="preserve"> (Hubbard and Popovich, 2021)</w:t>
      </w:r>
      <w:r w:rsidR="002F5C2A">
        <w:t xml:space="preserve">. </w:t>
      </w:r>
      <w:r w:rsidR="00F5392F">
        <w:t xml:space="preserve">This way, the leaders can be more effective in drawing out more productivity from their employees </w:t>
      </w:r>
      <w:r w:rsidR="00626C8B">
        <w:t xml:space="preserve">by giving them accurate directions and showing heightened </w:t>
      </w:r>
      <w:r w:rsidR="00E64C1D">
        <w:t>concern</w:t>
      </w:r>
      <w:r w:rsidR="00626C8B">
        <w:t xml:space="preserve"> for both people and organisational production.</w:t>
      </w:r>
      <w:r w:rsidR="004C0AAE">
        <w:t xml:space="preserve"> As per studies, leaders </w:t>
      </w:r>
      <w:r w:rsidR="002C6E25">
        <w:t>who</w:t>
      </w:r>
      <w:r w:rsidR="00527E6F">
        <w:t xml:space="preserve"> are efficient in balancing organisational people and production by keeping the workplace motivation</w:t>
      </w:r>
      <w:r w:rsidR="002C6E25">
        <w:t xml:space="preserve"> and environment optimal are often recognised as proper leaders </w:t>
      </w:r>
      <w:r w:rsidR="00F675BD">
        <w:t>who</w:t>
      </w:r>
      <w:r w:rsidR="002C6E25">
        <w:t xml:space="preserve"> </w:t>
      </w:r>
      <w:r w:rsidR="00DA2EDA">
        <w:t>sustain</w:t>
      </w:r>
      <w:r w:rsidR="00E4774F">
        <w:t xml:space="preserve"> the operational process on task, team and individual </w:t>
      </w:r>
      <w:r w:rsidR="00F675BD">
        <w:t>levels</w:t>
      </w:r>
      <w:r w:rsidR="00CC72EC">
        <w:t xml:space="preserve"> (</w:t>
      </w:r>
      <w:proofErr w:type="spellStart"/>
      <w:r w:rsidR="00CC72EC">
        <w:t>Chapparamani</w:t>
      </w:r>
      <w:proofErr w:type="spellEnd"/>
      <w:r w:rsidR="00CC72EC">
        <w:t>, 2023)</w:t>
      </w:r>
      <w:r w:rsidR="00E4774F">
        <w:t xml:space="preserve">. </w:t>
      </w:r>
      <w:r w:rsidR="00F675BD">
        <w:t>A</w:t>
      </w:r>
      <w:r w:rsidR="00DA2EDA">
        <w:t xml:space="preserve"> </w:t>
      </w:r>
      <w:r w:rsidR="0030063D">
        <w:t>similar</w:t>
      </w:r>
      <w:r w:rsidR="00DA2EDA">
        <w:t xml:space="preserve"> approach has been adopted by international </w:t>
      </w:r>
      <w:r w:rsidR="00F675BD">
        <w:t>hotel</w:t>
      </w:r>
      <w:r w:rsidR="00DA2EDA">
        <w:t xml:space="preserve"> chains like Hotel </w:t>
      </w:r>
      <w:r w:rsidR="00F3095A">
        <w:t>Indigo and Britannia International which has gained popularity in terms of creating a more growth-</w:t>
      </w:r>
      <w:r w:rsidR="00F3095A">
        <w:lastRenderedPageBreak/>
        <w:t xml:space="preserve">oriented workplace for employees where employees are valued and given </w:t>
      </w:r>
      <w:r w:rsidR="002A45C7">
        <w:t>development opportunities</w:t>
      </w:r>
      <w:r w:rsidR="00CC72EC">
        <w:t xml:space="preserve"> (</w:t>
      </w:r>
      <w:proofErr w:type="spellStart"/>
      <w:r w:rsidR="00CC72EC">
        <w:t>Oshagbemi</w:t>
      </w:r>
      <w:proofErr w:type="spellEnd"/>
      <w:r w:rsidR="00CC72EC">
        <w:t xml:space="preserve"> and Gill, 2023)</w:t>
      </w:r>
      <w:r w:rsidR="002A45C7">
        <w:t xml:space="preserve">. Besides, it has also increased their service provision efficiency rate by 62% as employees are working with </w:t>
      </w:r>
      <w:r w:rsidR="0030063D">
        <w:t>clearer</w:t>
      </w:r>
      <w:r w:rsidR="002A45C7">
        <w:t xml:space="preserve"> and </w:t>
      </w:r>
      <w:r w:rsidR="00D629B6">
        <w:t xml:space="preserve">more </w:t>
      </w:r>
      <w:r w:rsidR="002A45C7">
        <w:t xml:space="preserve">directed leadership that </w:t>
      </w:r>
      <w:r w:rsidR="0030063D">
        <w:t>develops a sense of responsibility in their minds</w:t>
      </w:r>
      <w:r w:rsidR="00CC72EC">
        <w:t xml:space="preserve"> (Brownell, 2023)</w:t>
      </w:r>
      <w:r w:rsidR="0030063D">
        <w:t xml:space="preserve">. In addition, </w:t>
      </w:r>
      <w:r w:rsidR="00E27E42">
        <w:t xml:space="preserve">hotel industries that </w:t>
      </w:r>
      <w:r w:rsidR="00D629B6">
        <w:t>follow</w:t>
      </w:r>
      <w:r w:rsidR="00E27E42">
        <w:t xml:space="preserve"> and </w:t>
      </w:r>
      <w:r w:rsidR="00D629B6">
        <w:t>practice</w:t>
      </w:r>
      <w:r w:rsidR="00E27E42">
        <w:t xml:space="preserve"> </w:t>
      </w:r>
      <w:r w:rsidR="00D629B6">
        <w:t xml:space="preserve">a </w:t>
      </w:r>
      <w:r w:rsidR="00E27E42">
        <w:t xml:space="preserve">persuasive managerial style through the recommended theorems are more </w:t>
      </w:r>
      <w:r w:rsidR="009752E0">
        <w:t xml:space="preserve">capable </w:t>
      </w:r>
      <w:r w:rsidR="00D629B6">
        <w:t>of</w:t>
      </w:r>
      <w:r w:rsidR="009752E0">
        <w:t xml:space="preserve"> balancing employee motivations, organisational operations and customer service facilitations.</w:t>
      </w:r>
      <w:r w:rsidR="00E83CF3">
        <w:t xml:space="preserve"> Furthermore, judging by Theory X and Theory Y, there should be a mid-point in leadership that is moderate in terms of control and flexibility</w:t>
      </w:r>
      <w:r w:rsidR="004236C0">
        <w:t xml:space="preserve"> and does not provide too much freedom or restrictions</w:t>
      </w:r>
      <w:r w:rsidR="00CC72EC">
        <w:t xml:space="preserve"> (Brownell, 2022)</w:t>
      </w:r>
      <w:r w:rsidR="004236C0">
        <w:t>.</w:t>
      </w:r>
      <w:r w:rsidR="008A1F52">
        <w:t xml:space="preserve"> For this reason, </w:t>
      </w:r>
      <w:r w:rsidR="00F675BD">
        <w:t xml:space="preserve">the </w:t>
      </w:r>
      <w:r w:rsidR="008A1F52">
        <w:t xml:space="preserve">persuasive management style following </w:t>
      </w:r>
      <w:r w:rsidR="00F675BD">
        <w:t xml:space="preserve">the </w:t>
      </w:r>
      <w:r w:rsidR="008A1F52">
        <w:t xml:space="preserve">team management leadership approach from Blake Mouton’s managerial grid and </w:t>
      </w:r>
      <w:r w:rsidR="00A8343C">
        <w:t>Action-Centred Leadership</w:t>
      </w:r>
      <w:r w:rsidR="00052F3D">
        <w:t xml:space="preserve"> can be the most effective managerial style within the hospitality industry.</w:t>
      </w:r>
    </w:p>
    <w:p w14:paraId="6C7DD196" w14:textId="17E40D14" w:rsidR="003B7C99" w:rsidRDefault="003B7C99">
      <w:r>
        <w:t xml:space="preserve">In sum, leadership in the hospitality industry is something that needs to be </w:t>
      </w:r>
      <w:r w:rsidR="008F10D2">
        <w:t xml:space="preserve">done properly to ensure sustainable business operations along with </w:t>
      </w:r>
      <w:r w:rsidR="00D629B6">
        <w:t>heightened</w:t>
      </w:r>
      <w:r w:rsidR="008F10D2">
        <w:t xml:space="preserve"> employee satisfaction. From the critical assessment of different leadership theories such as </w:t>
      </w:r>
      <w:r w:rsidR="005248D0">
        <w:t xml:space="preserve">McGregor’s Theory X and Theory Y, Adair’s Model of Action-Centred Leadership and Blake Mouton’s managerial grid, </w:t>
      </w:r>
      <w:r w:rsidR="000662F5">
        <w:t xml:space="preserve">leadership approaches vary based on the focus, concerns and level of motivation. Additionally, </w:t>
      </w:r>
      <w:r w:rsidR="003264F7">
        <w:t xml:space="preserve">though the hospitality industry mostly </w:t>
      </w:r>
      <w:r w:rsidR="00037E35">
        <w:t xml:space="preserve">prefers and </w:t>
      </w:r>
      <w:r w:rsidR="003264F7">
        <w:t xml:space="preserve">follows </w:t>
      </w:r>
      <w:r w:rsidR="00891F6E">
        <w:t xml:space="preserve">an </w:t>
      </w:r>
      <w:r w:rsidR="003264F7">
        <w:t>authoritarian</w:t>
      </w:r>
      <w:r w:rsidR="00A01095">
        <w:t xml:space="preserve"> </w:t>
      </w:r>
      <w:r w:rsidR="00037E35">
        <w:t>management style,</w:t>
      </w:r>
      <w:r w:rsidR="00F45A43">
        <w:t xml:space="preserve"> it is evident that persuasive management focusing on task, team and individuals with concerns for both people and production is more effective in performing </w:t>
      </w:r>
      <w:r w:rsidR="00AE6AA5">
        <w:t>managerial leadership functions of organising people, engaging them to the operation while giving them motivation and development opportunities.</w:t>
      </w:r>
    </w:p>
    <w:p w14:paraId="22D672C9" w14:textId="14574CC7" w:rsidR="00841F2C" w:rsidRDefault="00841F2C">
      <w:r>
        <w:br w:type="page"/>
      </w:r>
    </w:p>
    <w:p w14:paraId="7429395E" w14:textId="18D726D3" w:rsidR="00841F2C" w:rsidRPr="00841F2C" w:rsidRDefault="00841F2C">
      <w:pPr>
        <w:rPr>
          <w:sz w:val="32"/>
        </w:rPr>
      </w:pPr>
      <w:r w:rsidRPr="00841F2C">
        <w:rPr>
          <w:sz w:val="32"/>
        </w:rPr>
        <w:lastRenderedPageBreak/>
        <w:t>References</w:t>
      </w:r>
    </w:p>
    <w:p w14:paraId="6D59173B" w14:textId="40CE8243" w:rsidR="00841F2C" w:rsidRPr="00841F2C" w:rsidRDefault="00841F2C" w:rsidP="009D161D">
      <w:pPr>
        <w:spacing w:after="120"/>
        <w:ind w:left="720" w:hanging="720"/>
      </w:pPr>
      <w:r w:rsidRPr="00841F2C">
        <w:t xml:space="preserve">Adair, J. (2009) </w:t>
      </w:r>
      <w:r w:rsidRPr="00841F2C">
        <w:rPr>
          <w:i/>
          <w:iCs/>
        </w:rPr>
        <w:t xml:space="preserve">The Inspirational </w:t>
      </w:r>
      <w:r w:rsidR="00AD1839" w:rsidRPr="00841F2C">
        <w:rPr>
          <w:i/>
          <w:iCs/>
        </w:rPr>
        <w:t>Leader:</w:t>
      </w:r>
      <w:r w:rsidRPr="00841F2C">
        <w:rPr>
          <w:i/>
          <w:iCs/>
        </w:rPr>
        <w:t xml:space="preserve"> How to motivate, Encourage &amp; Achieve Success</w:t>
      </w:r>
      <w:r w:rsidRPr="00841F2C">
        <w:t xml:space="preserve">. 2nd </w:t>
      </w:r>
      <w:proofErr w:type="spellStart"/>
      <w:r w:rsidRPr="00841F2C">
        <w:t>edn</w:t>
      </w:r>
      <w:proofErr w:type="spellEnd"/>
      <w:r w:rsidRPr="00841F2C">
        <w:t>. London: Kogan Page.</w:t>
      </w:r>
    </w:p>
    <w:p w14:paraId="0DDD2574" w14:textId="2EEA55EB" w:rsidR="00841F2C" w:rsidRPr="00841F2C" w:rsidRDefault="00841F2C" w:rsidP="009D161D">
      <w:pPr>
        <w:spacing w:after="120"/>
        <w:ind w:left="720" w:hanging="720"/>
      </w:pPr>
      <w:r w:rsidRPr="00841F2C">
        <w:t xml:space="preserve">Arendt, S.W. and Gregoire, M.B. (2022) ‘Leadership </w:t>
      </w:r>
      <w:proofErr w:type="spellStart"/>
      <w:r w:rsidRPr="00841F2C">
        <w:t>Behaviors</w:t>
      </w:r>
      <w:proofErr w:type="spellEnd"/>
      <w:r w:rsidRPr="00841F2C">
        <w:t xml:space="preserve"> in Hospitality Management Students’, </w:t>
      </w:r>
      <w:r w:rsidRPr="00841F2C">
        <w:rPr>
          <w:i/>
          <w:iCs/>
        </w:rPr>
        <w:t>Journal of Hospitality &amp; Tourism Education</w:t>
      </w:r>
      <w:r w:rsidRPr="00841F2C">
        <w:t>, 17(4), pp. 20–27.</w:t>
      </w:r>
    </w:p>
    <w:p w14:paraId="77F27FB8" w14:textId="67228779" w:rsidR="00841F2C" w:rsidRPr="00841F2C" w:rsidRDefault="00841F2C" w:rsidP="009D161D">
      <w:pPr>
        <w:spacing w:after="120"/>
        <w:ind w:left="720" w:hanging="720"/>
      </w:pPr>
      <w:r w:rsidRPr="00841F2C">
        <w:t xml:space="preserve">Armstrong, M. (2012) </w:t>
      </w:r>
      <w:r w:rsidRPr="00841F2C">
        <w:rPr>
          <w:i/>
          <w:iCs/>
        </w:rPr>
        <w:t xml:space="preserve">Armstrong’s Handbook of Management and </w:t>
      </w:r>
      <w:r w:rsidR="00AD1839" w:rsidRPr="00841F2C">
        <w:rPr>
          <w:i/>
          <w:iCs/>
        </w:rPr>
        <w:t>Leadership:</w:t>
      </w:r>
      <w:r w:rsidRPr="00841F2C">
        <w:rPr>
          <w:i/>
          <w:iCs/>
        </w:rPr>
        <w:t xml:space="preserve"> </w:t>
      </w:r>
      <w:r w:rsidR="00AD1839" w:rsidRPr="00841F2C">
        <w:rPr>
          <w:i/>
          <w:iCs/>
        </w:rPr>
        <w:t>A</w:t>
      </w:r>
      <w:r w:rsidRPr="00841F2C">
        <w:rPr>
          <w:i/>
          <w:iCs/>
        </w:rPr>
        <w:t xml:space="preserve"> Guide to Managing for Results</w:t>
      </w:r>
      <w:r w:rsidRPr="00841F2C">
        <w:t xml:space="preserve">. 3rd </w:t>
      </w:r>
      <w:proofErr w:type="spellStart"/>
      <w:r w:rsidRPr="00841F2C">
        <w:t>edn</w:t>
      </w:r>
      <w:proofErr w:type="spellEnd"/>
      <w:r w:rsidRPr="00841F2C">
        <w:t>. London: Kogan Page.</w:t>
      </w:r>
    </w:p>
    <w:p w14:paraId="2D1AB8F8" w14:textId="67A6404B" w:rsidR="00841F2C" w:rsidRPr="00841F2C" w:rsidRDefault="00841F2C" w:rsidP="009D161D">
      <w:pPr>
        <w:spacing w:after="120"/>
        <w:ind w:left="720" w:hanging="720"/>
      </w:pPr>
      <w:r w:rsidRPr="00841F2C">
        <w:t xml:space="preserve">Arnold, J. (2005) </w:t>
      </w:r>
      <w:r w:rsidRPr="00841F2C">
        <w:rPr>
          <w:i/>
          <w:iCs/>
        </w:rPr>
        <w:t xml:space="preserve">Work </w:t>
      </w:r>
      <w:r w:rsidR="00AD1839" w:rsidRPr="00841F2C">
        <w:rPr>
          <w:i/>
          <w:iCs/>
        </w:rPr>
        <w:t>Psychology:</w:t>
      </w:r>
      <w:r w:rsidRPr="00841F2C">
        <w:rPr>
          <w:i/>
          <w:iCs/>
        </w:rPr>
        <w:t xml:space="preserve"> Understanding Human Behaviour in the Workplace</w:t>
      </w:r>
      <w:r w:rsidRPr="00841F2C">
        <w:t xml:space="preserve">. 4th </w:t>
      </w:r>
      <w:proofErr w:type="spellStart"/>
      <w:r w:rsidRPr="00841F2C">
        <w:t>edn</w:t>
      </w:r>
      <w:proofErr w:type="spellEnd"/>
      <w:r w:rsidRPr="00841F2C">
        <w:t>. Harlow: Prentice Hall.</w:t>
      </w:r>
    </w:p>
    <w:p w14:paraId="7536D722" w14:textId="77777777" w:rsidR="00841F2C" w:rsidRPr="00841F2C" w:rsidRDefault="00841F2C" w:rsidP="009D161D">
      <w:pPr>
        <w:spacing w:after="120"/>
        <w:ind w:left="720" w:hanging="720"/>
      </w:pPr>
      <w:proofErr w:type="spellStart"/>
      <w:r w:rsidRPr="00841F2C">
        <w:t>Bloisi</w:t>
      </w:r>
      <w:proofErr w:type="spellEnd"/>
      <w:r w:rsidRPr="00841F2C">
        <w:t xml:space="preserve">, W., Cook, C. and Hunsaker, P.L. (2007) </w:t>
      </w:r>
      <w:r w:rsidRPr="00841F2C">
        <w:rPr>
          <w:i/>
          <w:iCs/>
        </w:rPr>
        <w:t>Management and Organisational Behaviour</w:t>
      </w:r>
      <w:r w:rsidRPr="00841F2C">
        <w:t xml:space="preserve">. 2nd </w:t>
      </w:r>
      <w:proofErr w:type="spellStart"/>
      <w:r w:rsidRPr="00841F2C">
        <w:t>edn</w:t>
      </w:r>
      <w:proofErr w:type="spellEnd"/>
      <w:r w:rsidRPr="00841F2C">
        <w:t>. Maidenhead: McGraw-Hill.</w:t>
      </w:r>
    </w:p>
    <w:p w14:paraId="53E839C6" w14:textId="65064BE4" w:rsidR="00841F2C" w:rsidRPr="00841F2C" w:rsidRDefault="00841F2C" w:rsidP="009D161D">
      <w:pPr>
        <w:spacing w:after="120"/>
        <w:ind w:left="720" w:hanging="720"/>
      </w:pPr>
      <w:r w:rsidRPr="00841F2C">
        <w:t xml:space="preserve">Boddy, D. (2014) </w:t>
      </w:r>
      <w:r w:rsidR="00AD1839" w:rsidRPr="00841F2C">
        <w:rPr>
          <w:i/>
          <w:iCs/>
        </w:rPr>
        <w:t>Management:</w:t>
      </w:r>
      <w:r w:rsidRPr="00841F2C">
        <w:rPr>
          <w:i/>
          <w:iCs/>
        </w:rPr>
        <w:t xml:space="preserve"> An Introduction</w:t>
      </w:r>
      <w:r w:rsidRPr="00841F2C">
        <w:t xml:space="preserve">. 6th </w:t>
      </w:r>
      <w:proofErr w:type="spellStart"/>
      <w:r w:rsidRPr="00841F2C">
        <w:t>edn</w:t>
      </w:r>
      <w:proofErr w:type="spellEnd"/>
      <w:r w:rsidRPr="00841F2C">
        <w:t>. Harlow: Pearson.</w:t>
      </w:r>
    </w:p>
    <w:p w14:paraId="0EFD35AD" w14:textId="6EEEE386" w:rsidR="00841F2C" w:rsidRPr="00841F2C" w:rsidRDefault="00841F2C" w:rsidP="009D161D">
      <w:pPr>
        <w:spacing w:after="120"/>
        <w:ind w:left="720" w:hanging="720"/>
      </w:pPr>
      <w:r w:rsidRPr="00841F2C">
        <w:t xml:space="preserve">Brownell, J. (2023) ‘Leadership in the Service of Hospitality’, </w:t>
      </w:r>
      <w:r w:rsidRPr="00841F2C">
        <w:rPr>
          <w:i/>
          <w:iCs/>
        </w:rPr>
        <w:t>Cornell Hospitality Quarterly</w:t>
      </w:r>
      <w:r w:rsidRPr="00841F2C">
        <w:t xml:space="preserve">, 51(3), pp. 363–378. </w:t>
      </w:r>
    </w:p>
    <w:p w14:paraId="2300F209" w14:textId="5D9B6CA3" w:rsidR="00841F2C" w:rsidRPr="00841F2C" w:rsidRDefault="00841F2C" w:rsidP="009D161D">
      <w:pPr>
        <w:spacing w:after="120"/>
        <w:ind w:left="720" w:hanging="720"/>
      </w:pPr>
      <w:r w:rsidRPr="00841F2C">
        <w:t xml:space="preserve">Brownell, P. (2022) ‘Leadership style, Budgetary Participation and Managerial </w:t>
      </w:r>
      <w:proofErr w:type="spellStart"/>
      <w:r w:rsidRPr="00841F2C">
        <w:t>Behavior</w:t>
      </w:r>
      <w:proofErr w:type="spellEnd"/>
      <w:r w:rsidRPr="00841F2C">
        <w:t xml:space="preserve">’, </w:t>
      </w:r>
      <w:r w:rsidRPr="00841F2C">
        <w:rPr>
          <w:i/>
          <w:iCs/>
        </w:rPr>
        <w:t>Accounting, Organizations and Society</w:t>
      </w:r>
      <w:r w:rsidRPr="00841F2C">
        <w:t xml:space="preserve">, 8(4), pp. 307–321. </w:t>
      </w:r>
    </w:p>
    <w:p w14:paraId="765201FB" w14:textId="77777777" w:rsidR="00841F2C" w:rsidRPr="00841F2C" w:rsidRDefault="00841F2C" w:rsidP="009D161D">
      <w:pPr>
        <w:spacing w:after="120"/>
        <w:ind w:left="720" w:hanging="720"/>
      </w:pPr>
      <w:r w:rsidRPr="00841F2C">
        <w:t xml:space="preserve">Buchanan, D.A. and Huczynski, A. (2007) </w:t>
      </w:r>
      <w:r w:rsidRPr="00841F2C">
        <w:rPr>
          <w:i/>
          <w:iCs/>
        </w:rPr>
        <w:t xml:space="preserve">Organizational </w:t>
      </w:r>
      <w:proofErr w:type="spellStart"/>
      <w:r w:rsidRPr="00841F2C">
        <w:rPr>
          <w:i/>
          <w:iCs/>
        </w:rPr>
        <w:t>Behavior</w:t>
      </w:r>
      <w:proofErr w:type="spellEnd"/>
      <w:r w:rsidRPr="00841F2C">
        <w:rPr>
          <w:i/>
          <w:iCs/>
        </w:rPr>
        <w:t>: An Introductory Text</w:t>
      </w:r>
      <w:r w:rsidRPr="00841F2C">
        <w:t xml:space="preserve">. 6th </w:t>
      </w:r>
      <w:proofErr w:type="spellStart"/>
      <w:r w:rsidRPr="00841F2C">
        <w:t>edn</w:t>
      </w:r>
      <w:proofErr w:type="spellEnd"/>
      <w:r w:rsidRPr="00841F2C">
        <w:t>. Harlow: Prentice Hall.</w:t>
      </w:r>
    </w:p>
    <w:p w14:paraId="4322FBA9" w14:textId="77777777" w:rsidR="00841F2C" w:rsidRPr="00841F2C" w:rsidRDefault="00841F2C" w:rsidP="009D161D">
      <w:pPr>
        <w:spacing w:after="120"/>
        <w:ind w:left="720" w:hanging="720"/>
      </w:pPr>
      <w:proofErr w:type="spellStart"/>
      <w:r w:rsidRPr="00841F2C">
        <w:t>Chapparamani</w:t>
      </w:r>
      <w:proofErr w:type="spellEnd"/>
      <w:r w:rsidRPr="00841F2C">
        <w:t xml:space="preserve">, </w:t>
      </w:r>
      <w:proofErr w:type="spellStart"/>
      <w:r w:rsidRPr="00841F2C">
        <w:t>Dr.K.F</w:t>
      </w:r>
      <w:proofErr w:type="spellEnd"/>
      <w:r w:rsidRPr="00841F2C">
        <w:t xml:space="preserve">. (2023) ‘Leadership Approaches’, </w:t>
      </w:r>
      <w:r w:rsidRPr="00841F2C">
        <w:rPr>
          <w:i/>
          <w:iCs/>
        </w:rPr>
        <w:t>Global Journal for Research Analysis</w:t>
      </w:r>
      <w:r w:rsidRPr="00841F2C">
        <w:t>, 3(2), pp. 141–142.</w:t>
      </w:r>
    </w:p>
    <w:p w14:paraId="301D5770" w14:textId="2EA384DB" w:rsidR="00841F2C" w:rsidRPr="00841F2C" w:rsidRDefault="00841F2C" w:rsidP="009D161D">
      <w:pPr>
        <w:spacing w:after="120"/>
        <w:ind w:left="720" w:hanging="720"/>
      </w:pPr>
      <w:proofErr w:type="spellStart"/>
      <w:r w:rsidRPr="00841F2C">
        <w:lastRenderedPageBreak/>
        <w:t>Hinkin</w:t>
      </w:r>
      <w:proofErr w:type="spellEnd"/>
      <w:r w:rsidRPr="00841F2C">
        <w:t xml:space="preserve">, T.R. and Tracey, J.B. (2021) ‘Transformational Leadership in the Hospitality Industry’, </w:t>
      </w:r>
      <w:r w:rsidRPr="00841F2C">
        <w:rPr>
          <w:i/>
          <w:iCs/>
        </w:rPr>
        <w:t>Hospitality Research Journal</w:t>
      </w:r>
      <w:r w:rsidRPr="00841F2C">
        <w:t xml:space="preserve">, 18(1), pp. 49–63. </w:t>
      </w:r>
    </w:p>
    <w:p w14:paraId="70B043BE" w14:textId="1003B63F" w:rsidR="00841F2C" w:rsidRPr="00841F2C" w:rsidRDefault="00841F2C" w:rsidP="009D161D">
      <w:pPr>
        <w:spacing w:after="120"/>
        <w:ind w:left="720" w:hanging="720"/>
      </w:pPr>
      <w:r w:rsidRPr="00841F2C">
        <w:t xml:space="preserve">Hubbard, S.S. and Popovich, P. (2021) ‘Teaching Leadership Skills to Hospitality Students’, </w:t>
      </w:r>
      <w:r w:rsidRPr="00841F2C">
        <w:rPr>
          <w:i/>
          <w:iCs/>
        </w:rPr>
        <w:t>Hospitality &amp; Tourism Educator</w:t>
      </w:r>
      <w:r w:rsidRPr="00841F2C">
        <w:t>, 8(4), pp. 39–40.</w:t>
      </w:r>
    </w:p>
    <w:p w14:paraId="3523CAFB" w14:textId="77777777" w:rsidR="00841F2C" w:rsidRPr="00841F2C" w:rsidRDefault="00841F2C" w:rsidP="009D161D">
      <w:pPr>
        <w:spacing w:after="120"/>
        <w:ind w:left="720" w:hanging="720"/>
      </w:pPr>
      <w:r w:rsidRPr="00841F2C">
        <w:t xml:space="preserve">Huczynski, A. and Buchanan, D.A. (2013) </w:t>
      </w:r>
      <w:r w:rsidRPr="00841F2C">
        <w:rPr>
          <w:i/>
          <w:iCs/>
        </w:rPr>
        <w:t>Organizational Behaviour</w:t>
      </w:r>
      <w:r w:rsidRPr="00841F2C">
        <w:t xml:space="preserve">. 8th </w:t>
      </w:r>
      <w:proofErr w:type="spellStart"/>
      <w:r w:rsidRPr="00841F2C">
        <w:t>edn</w:t>
      </w:r>
      <w:proofErr w:type="spellEnd"/>
      <w:r w:rsidRPr="00841F2C">
        <w:t>. Harlow: Pearson.</w:t>
      </w:r>
    </w:p>
    <w:p w14:paraId="392EDBDF" w14:textId="55611FFC" w:rsidR="00841F2C" w:rsidRPr="00841F2C" w:rsidRDefault="00841F2C" w:rsidP="009D161D">
      <w:pPr>
        <w:spacing w:after="120"/>
        <w:ind w:left="720" w:hanging="720"/>
      </w:pPr>
      <w:r w:rsidRPr="00841F2C">
        <w:t xml:space="preserve">Mango, E. (2021) ‘Rethinking Leadership Theories’, </w:t>
      </w:r>
      <w:r w:rsidRPr="00841F2C">
        <w:rPr>
          <w:i/>
          <w:iCs/>
        </w:rPr>
        <w:t>Open Journal of Leadership</w:t>
      </w:r>
      <w:r w:rsidRPr="00841F2C">
        <w:t>, 07(01), pp. 57–88.</w:t>
      </w:r>
    </w:p>
    <w:p w14:paraId="55B5C7F0" w14:textId="77777777" w:rsidR="00841F2C" w:rsidRPr="00841F2C" w:rsidRDefault="00841F2C" w:rsidP="009D161D">
      <w:pPr>
        <w:spacing w:after="120"/>
        <w:ind w:left="720" w:hanging="720"/>
      </w:pPr>
      <w:r w:rsidRPr="00841F2C">
        <w:t xml:space="preserve">Mullins, L.J. (2016) </w:t>
      </w:r>
      <w:r w:rsidRPr="00841F2C">
        <w:rPr>
          <w:i/>
          <w:iCs/>
        </w:rPr>
        <w:t>Management &amp; Organisational Behaviour</w:t>
      </w:r>
      <w:r w:rsidRPr="00841F2C">
        <w:t xml:space="preserve">. 11th </w:t>
      </w:r>
      <w:proofErr w:type="spellStart"/>
      <w:r w:rsidRPr="00841F2C">
        <w:t>edn</w:t>
      </w:r>
      <w:proofErr w:type="spellEnd"/>
      <w:r w:rsidRPr="00841F2C">
        <w:t>. Harlow: Pearson.</w:t>
      </w:r>
    </w:p>
    <w:p w14:paraId="39C4186E" w14:textId="77777777" w:rsidR="00841F2C" w:rsidRPr="00841F2C" w:rsidRDefault="00841F2C" w:rsidP="009D161D">
      <w:pPr>
        <w:spacing w:after="120"/>
        <w:ind w:left="720" w:hanging="720"/>
      </w:pPr>
      <w:r w:rsidRPr="00841F2C">
        <w:t xml:space="preserve">Mullins, L.J. (2020) </w:t>
      </w:r>
      <w:r w:rsidRPr="00841F2C">
        <w:rPr>
          <w:i/>
          <w:iCs/>
        </w:rPr>
        <w:t>Organisational Behaviour in the Workplace</w:t>
      </w:r>
      <w:r w:rsidRPr="00841F2C">
        <w:t xml:space="preserve">. 12th </w:t>
      </w:r>
      <w:proofErr w:type="spellStart"/>
      <w:r w:rsidRPr="00841F2C">
        <w:t>edn</w:t>
      </w:r>
      <w:proofErr w:type="spellEnd"/>
      <w:r w:rsidRPr="00841F2C">
        <w:t>. Harlow: Pearson.</w:t>
      </w:r>
    </w:p>
    <w:p w14:paraId="32EA106C" w14:textId="77777777" w:rsidR="00841F2C" w:rsidRPr="00841F2C" w:rsidRDefault="00841F2C" w:rsidP="009D161D">
      <w:pPr>
        <w:spacing w:after="120"/>
        <w:ind w:left="720" w:hanging="720"/>
      </w:pPr>
      <w:r w:rsidRPr="00841F2C">
        <w:t xml:space="preserve">Mullins, L.J. and </w:t>
      </w:r>
      <w:proofErr w:type="spellStart"/>
      <w:r w:rsidRPr="00841F2C">
        <w:t>Dossor</w:t>
      </w:r>
      <w:proofErr w:type="spellEnd"/>
      <w:r w:rsidRPr="00841F2C">
        <w:t xml:space="preserve">, P. (2013) </w:t>
      </w:r>
      <w:r w:rsidRPr="00841F2C">
        <w:rPr>
          <w:i/>
          <w:iCs/>
        </w:rPr>
        <w:t>Hospitality Management and Organisational Behaviour</w:t>
      </w:r>
      <w:r w:rsidRPr="00841F2C">
        <w:t xml:space="preserve">. 5th </w:t>
      </w:r>
      <w:proofErr w:type="spellStart"/>
      <w:r w:rsidRPr="00841F2C">
        <w:t>edn</w:t>
      </w:r>
      <w:proofErr w:type="spellEnd"/>
      <w:r w:rsidRPr="00841F2C">
        <w:t>. Harlow: Pearson.</w:t>
      </w:r>
    </w:p>
    <w:p w14:paraId="5884DE9E" w14:textId="5C811830" w:rsidR="00841F2C" w:rsidRPr="00841F2C" w:rsidRDefault="00841F2C" w:rsidP="009D161D">
      <w:pPr>
        <w:spacing w:after="120"/>
        <w:ind w:left="720" w:hanging="720"/>
      </w:pPr>
      <w:proofErr w:type="spellStart"/>
      <w:r w:rsidRPr="00841F2C">
        <w:t>Oshagbemi</w:t>
      </w:r>
      <w:proofErr w:type="spellEnd"/>
      <w:r w:rsidRPr="00841F2C">
        <w:t xml:space="preserve">, T. and Gill, R. (2023) ‘Differences in Leadership Styles and Behaviour across Hierarchical Levels in UK Organisations’, </w:t>
      </w:r>
      <w:r w:rsidRPr="00841F2C">
        <w:rPr>
          <w:i/>
          <w:iCs/>
        </w:rPr>
        <w:t>Leadership &amp; Organization Development Journal</w:t>
      </w:r>
      <w:r w:rsidRPr="00841F2C">
        <w:t>, 25(1), pp. 93–106.</w:t>
      </w:r>
    </w:p>
    <w:p w14:paraId="7C5D3600" w14:textId="77777777" w:rsidR="00841F2C" w:rsidRPr="00841F2C" w:rsidRDefault="00841F2C" w:rsidP="009D161D">
      <w:pPr>
        <w:spacing w:after="120"/>
        <w:ind w:left="720" w:hanging="720"/>
      </w:pPr>
      <w:r w:rsidRPr="00841F2C">
        <w:t xml:space="preserve">Robbins, S.P., Judge, T.A. and Campbell, T.T. (2008) </w:t>
      </w:r>
      <w:r w:rsidRPr="00841F2C">
        <w:rPr>
          <w:i/>
          <w:iCs/>
        </w:rPr>
        <w:t>Organizational Behaviour</w:t>
      </w:r>
      <w:r w:rsidRPr="00841F2C">
        <w:t xml:space="preserve">. 5th </w:t>
      </w:r>
      <w:proofErr w:type="spellStart"/>
      <w:r w:rsidRPr="00841F2C">
        <w:t>edn</w:t>
      </w:r>
      <w:proofErr w:type="spellEnd"/>
      <w:r w:rsidRPr="00841F2C">
        <w:t>. Harlow: Pearson Education Ltd.</w:t>
      </w:r>
    </w:p>
    <w:p w14:paraId="10F92B38" w14:textId="718FE56F" w:rsidR="00841F2C" w:rsidRDefault="00841F2C" w:rsidP="009D161D">
      <w:pPr>
        <w:spacing w:after="120"/>
        <w:ind w:left="720" w:hanging="720"/>
      </w:pPr>
      <w:r w:rsidRPr="00841F2C">
        <w:t xml:space="preserve">Rollinson, D. (2008) </w:t>
      </w:r>
      <w:r w:rsidRPr="00841F2C">
        <w:rPr>
          <w:i/>
          <w:iCs/>
        </w:rPr>
        <w:t xml:space="preserve">Organisational Behaviour and Analysis: </w:t>
      </w:r>
      <w:r>
        <w:rPr>
          <w:i/>
          <w:iCs/>
        </w:rPr>
        <w:t>An</w:t>
      </w:r>
      <w:r w:rsidRPr="00841F2C">
        <w:rPr>
          <w:i/>
          <w:iCs/>
        </w:rPr>
        <w:t xml:space="preserve"> Integrated Approach</w:t>
      </w:r>
      <w:r w:rsidRPr="00841F2C">
        <w:t xml:space="preserve">. 4th </w:t>
      </w:r>
      <w:proofErr w:type="spellStart"/>
      <w:r w:rsidRPr="00841F2C">
        <w:t>edn</w:t>
      </w:r>
      <w:proofErr w:type="spellEnd"/>
      <w:r w:rsidRPr="00841F2C">
        <w:t>. Harlow: Addison-Wesley Longman.</w:t>
      </w:r>
    </w:p>
    <w:sectPr w:rsidR="00841F2C" w:rsidSect="00C47C62">
      <w:footerReference w:type="default" r:id="rId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313E5" w14:textId="77777777" w:rsidR="00876FFA" w:rsidRDefault="00876FFA" w:rsidP="00C47C62">
      <w:pPr>
        <w:spacing w:after="0" w:line="240" w:lineRule="auto"/>
      </w:pPr>
      <w:r>
        <w:separator/>
      </w:r>
    </w:p>
  </w:endnote>
  <w:endnote w:type="continuationSeparator" w:id="0">
    <w:p w14:paraId="2F6E559F" w14:textId="77777777" w:rsidR="00876FFA" w:rsidRDefault="00876FFA" w:rsidP="00C47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990412"/>
      <w:docPartObj>
        <w:docPartGallery w:val="Page Numbers (Bottom of Page)"/>
        <w:docPartUnique/>
      </w:docPartObj>
    </w:sdtPr>
    <w:sdtEndPr>
      <w:rPr>
        <w:noProof/>
      </w:rPr>
    </w:sdtEndPr>
    <w:sdtContent>
      <w:p w14:paraId="40708AA3" w14:textId="77777777" w:rsidR="00E17F24" w:rsidRDefault="00E17F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8367EE" w14:textId="77777777" w:rsidR="00E17F24" w:rsidRDefault="00E17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FE2A1" w14:textId="77777777" w:rsidR="00876FFA" w:rsidRDefault="00876FFA" w:rsidP="00C47C62">
      <w:pPr>
        <w:spacing w:after="0" w:line="240" w:lineRule="auto"/>
      </w:pPr>
      <w:r>
        <w:separator/>
      </w:r>
    </w:p>
  </w:footnote>
  <w:footnote w:type="continuationSeparator" w:id="0">
    <w:p w14:paraId="6B62C927" w14:textId="77777777" w:rsidR="00876FFA" w:rsidRDefault="00876FFA" w:rsidP="00C47C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47E"/>
    <w:rsid w:val="000114F2"/>
    <w:rsid w:val="000248A2"/>
    <w:rsid w:val="00037E35"/>
    <w:rsid w:val="000459F4"/>
    <w:rsid w:val="00047F4B"/>
    <w:rsid w:val="0005097E"/>
    <w:rsid w:val="00052F3D"/>
    <w:rsid w:val="000550FC"/>
    <w:rsid w:val="000662F5"/>
    <w:rsid w:val="00087E86"/>
    <w:rsid w:val="000948EA"/>
    <w:rsid w:val="000D0AD2"/>
    <w:rsid w:val="001013B0"/>
    <w:rsid w:val="00104BCB"/>
    <w:rsid w:val="001701B6"/>
    <w:rsid w:val="00170DEE"/>
    <w:rsid w:val="00190254"/>
    <w:rsid w:val="001A6273"/>
    <w:rsid w:val="001D05D3"/>
    <w:rsid w:val="001D5220"/>
    <w:rsid w:val="001E5ACB"/>
    <w:rsid w:val="002248E4"/>
    <w:rsid w:val="00237C9B"/>
    <w:rsid w:val="0024404B"/>
    <w:rsid w:val="00251630"/>
    <w:rsid w:val="0025300D"/>
    <w:rsid w:val="00267038"/>
    <w:rsid w:val="002A45C7"/>
    <w:rsid w:val="002C13C9"/>
    <w:rsid w:val="002C6E25"/>
    <w:rsid w:val="002D203B"/>
    <w:rsid w:val="002D4111"/>
    <w:rsid w:val="002E01C7"/>
    <w:rsid w:val="002F1ECB"/>
    <w:rsid w:val="002F5203"/>
    <w:rsid w:val="002F5C2A"/>
    <w:rsid w:val="0030063D"/>
    <w:rsid w:val="003264F7"/>
    <w:rsid w:val="00326622"/>
    <w:rsid w:val="0034006B"/>
    <w:rsid w:val="0034086E"/>
    <w:rsid w:val="003464C2"/>
    <w:rsid w:val="0035311B"/>
    <w:rsid w:val="003623A5"/>
    <w:rsid w:val="003928EF"/>
    <w:rsid w:val="003A0474"/>
    <w:rsid w:val="003A78D3"/>
    <w:rsid w:val="003B6A19"/>
    <w:rsid w:val="003B7C99"/>
    <w:rsid w:val="003D238D"/>
    <w:rsid w:val="003D69D7"/>
    <w:rsid w:val="003D7722"/>
    <w:rsid w:val="003D7E62"/>
    <w:rsid w:val="003F3BCC"/>
    <w:rsid w:val="003F6E71"/>
    <w:rsid w:val="004236C0"/>
    <w:rsid w:val="00442E71"/>
    <w:rsid w:val="004660F7"/>
    <w:rsid w:val="00480B8D"/>
    <w:rsid w:val="00487BE5"/>
    <w:rsid w:val="004A53BD"/>
    <w:rsid w:val="004C0AAE"/>
    <w:rsid w:val="004C1F64"/>
    <w:rsid w:val="004D1AE2"/>
    <w:rsid w:val="004E0972"/>
    <w:rsid w:val="004E0AE0"/>
    <w:rsid w:val="0050471A"/>
    <w:rsid w:val="005248D0"/>
    <w:rsid w:val="00527E6F"/>
    <w:rsid w:val="00530A25"/>
    <w:rsid w:val="0054126A"/>
    <w:rsid w:val="00541D23"/>
    <w:rsid w:val="00550BA2"/>
    <w:rsid w:val="00556EA1"/>
    <w:rsid w:val="005865CC"/>
    <w:rsid w:val="00587B0B"/>
    <w:rsid w:val="0059243C"/>
    <w:rsid w:val="005B1DBB"/>
    <w:rsid w:val="005B2DD3"/>
    <w:rsid w:val="005E0275"/>
    <w:rsid w:val="005E63CC"/>
    <w:rsid w:val="005E686D"/>
    <w:rsid w:val="00611A45"/>
    <w:rsid w:val="00616741"/>
    <w:rsid w:val="00616BBB"/>
    <w:rsid w:val="00626C8B"/>
    <w:rsid w:val="00653373"/>
    <w:rsid w:val="00671278"/>
    <w:rsid w:val="00685D17"/>
    <w:rsid w:val="006C29C1"/>
    <w:rsid w:val="006D03C4"/>
    <w:rsid w:val="006F6E82"/>
    <w:rsid w:val="00702BC3"/>
    <w:rsid w:val="00706E82"/>
    <w:rsid w:val="0071789B"/>
    <w:rsid w:val="00721837"/>
    <w:rsid w:val="00724506"/>
    <w:rsid w:val="00726B09"/>
    <w:rsid w:val="007410A0"/>
    <w:rsid w:val="00751E86"/>
    <w:rsid w:val="00783266"/>
    <w:rsid w:val="007936CC"/>
    <w:rsid w:val="007A6DF4"/>
    <w:rsid w:val="007C02F7"/>
    <w:rsid w:val="007C78FF"/>
    <w:rsid w:val="007E584D"/>
    <w:rsid w:val="007F0CD2"/>
    <w:rsid w:val="00800644"/>
    <w:rsid w:val="0083427F"/>
    <w:rsid w:val="00840596"/>
    <w:rsid w:val="00841F2C"/>
    <w:rsid w:val="00876FFA"/>
    <w:rsid w:val="00885ECE"/>
    <w:rsid w:val="00890E19"/>
    <w:rsid w:val="00891F6E"/>
    <w:rsid w:val="008A1F52"/>
    <w:rsid w:val="008B7C77"/>
    <w:rsid w:val="008C6D3E"/>
    <w:rsid w:val="008D1E20"/>
    <w:rsid w:val="008D4842"/>
    <w:rsid w:val="008D7A02"/>
    <w:rsid w:val="008E1F62"/>
    <w:rsid w:val="008F0E1E"/>
    <w:rsid w:val="008F10D2"/>
    <w:rsid w:val="008F663C"/>
    <w:rsid w:val="00903600"/>
    <w:rsid w:val="009055BF"/>
    <w:rsid w:val="00906C4D"/>
    <w:rsid w:val="00914616"/>
    <w:rsid w:val="00916268"/>
    <w:rsid w:val="0093193D"/>
    <w:rsid w:val="00932F92"/>
    <w:rsid w:val="00934290"/>
    <w:rsid w:val="00953759"/>
    <w:rsid w:val="00964A5F"/>
    <w:rsid w:val="009752E0"/>
    <w:rsid w:val="00980558"/>
    <w:rsid w:val="009A6246"/>
    <w:rsid w:val="009C716E"/>
    <w:rsid w:val="009D161D"/>
    <w:rsid w:val="009E0969"/>
    <w:rsid w:val="009E470F"/>
    <w:rsid w:val="00A01095"/>
    <w:rsid w:val="00A03D2B"/>
    <w:rsid w:val="00A16FEB"/>
    <w:rsid w:val="00A17BCE"/>
    <w:rsid w:val="00A238DB"/>
    <w:rsid w:val="00A250A8"/>
    <w:rsid w:val="00A255A1"/>
    <w:rsid w:val="00A26E14"/>
    <w:rsid w:val="00A351E3"/>
    <w:rsid w:val="00A4567E"/>
    <w:rsid w:val="00A57515"/>
    <w:rsid w:val="00A6073A"/>
    <w:rsid w:val="00A64460"/>
    <w:rsid w:val="00A8343C"/>
    <w:rsid w:val="00AA1671"/>
    <w:rsid w:val="00AD0EB9"/>
    <w:rsid w:val="00AD1839"/>
    <w:rsid w:val="00AD6BE8"/>
    <w:rsid w:val="00AE396E"/>
    <w:rsid w:val="00AE6AA5"/>
    <w:rsid w:val="00B05D53"/>
    <w:rsid w:val="00B12B4E"/>
    <w:rsid w:val="00B136D4"/>
    <w:rsid w:val="00B22067"/>
    <w:rsid w:val="00B67D5D"/>
    <w:rsid w:val="00B67D70"/>
    <w:rsid w:val="00B71BE0"/>
    <w:rsid w:val="00B77ACF"/>
    <w:rsid w:val="00B84AF8"/>
    <w:rsid w:val="00B850E2"/>
    <w:rsid w:val="00B85FDC"/>
    <w:rsid w:val="00B9147E"/>
    <w:rsid w:val="00B92E14"/>
    <w:rsid w:val="00BD65F9"/>
    <w:rsid w:val="00BE1F97"/>
    <w:rsid w:val="00C07EF5"/>
    <w:rsid w:val="00C13DED"/>
    <w:rsid w:val="00C21047"/>
    <w:rsid w:val="00C22FDF"/>
    <w:rsid w:val="00C31C77"/>
    <w:rsid w:val="00C41E33"/>
    <w:rsid w:val="00C47C62"/>
    <w:rsid w:val="00C81AD5"/>
    <w:rsid w:val="00C82E17"/>
    <w:rsid w:val="00CC1B67"/>
    <w:rsid w:val="00CC72EC"/>
    <w:rsid w:val="00CE4396"/>
    <w:rsid w:val="00CE6A1C"/>
    <w:rsid w:val="00CE79D9"/>
    <w:rsid w:val="00CF639F"/>
    <w:rsid w:val="00D00C2C"/>
    <w:rsid w:val="00D04DCD"/>
    <w:rsid w:val="00D30BD6"/>
    <w:rsid w:val="00D36F3D"/>
    <w:rsid w:val="00D37E55"/>
    <w:rsid w:val="00D41D16"/>
    <w:rsid w:val="00D629B6"/>
    <w:rsid w:val="00D65926"/>
    <w:rsid w:val="00D7491D"/>
    <w:rsid w:val="00D93278"/>
    <w:rsid w:val="00D937FC"/>
    <w:rsid w:val="00DA2237"/>
    <w:rsid w:val="00DA2EDA"/>
    <w:rsid w:val="00DC7534"/>
    <w:rsid w:val="00DD3F92"/>
    <w:rsid w:val="00DE30BC"/>
    <w:rsid w:val="00DF03B4"/>
    <w:rsid w:val="00E02107"/>
    <w:rsid w:val="00E10C12"/>
    <w:rsid w:val="00E17F24"/>
    <w:rsid w:val="00E27E42"/>
    <w:rsid w:val="00E305F7"/>
    <w:rsid w:val="00E3508B"/>
    <w:rsid w:val="00E4774F"/>
    <w:rsid w:val="00E64C1D"/>
    <w:rsid w:val="00E70DE2"/>
    <w:rsid w:val="00E72028"/>
    <w:rsid w:val="00E823B0"/>
    <w:rsid w:val="00E83CF3"/>
    <w:rsid w:val="00EB3AEF"/>
    <w:rsid w:val="00ED33F1"/>
    <w:rsid w:val="00EE4D5B"/>
    <w:rsid w:val="00EF2E36"/>
    <w:rsid w:val="00EF5D31"/>
    <w:rsid w:val="00F3095A"/>
    <w:rsid w:val="00F430CB"/>
    <w:rsid w:val="00F45A43"/>
    <w:rsid w:val="00F5392F"/>
    <w:rsid w:val="00F6235F"/>
    <w:rsid w:val="00F675BD"/>
    <w:rsid w:val="00F74DF1"/>
    <w:rsid w:val="00FB4D5D"/>
    <w:rsid w:val="00FB5BBF"/>
    <w:rsid w:val="00FD7B4A"/>
    <w:rsid w:val="00FE3AC8"/>
    <w:rsid w:val="00FF55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F5B519"/>
  <w15:chartTrackingRefBased/>
  <w15:docId w15:val="{3521F3EB-2083-4676-AA84-0C25EDFAE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E86"/>
    <w:pPr>
      <w:spacing w:after="200" w:line="480" w:lineRule="auto"/>
      <w:jc w:val="both"/>
    </w:pPr>
    <w:rPr>
      <w:rFonts w:ascii="Arial" w:hAnsi="Arial"/>
      <w:sz w:val="24"/>
    </w:rPr>
  </w:style>
  <w:style w:type="paragraph" w:styleId="Heading1">
    <w:name w:val="heading 1"/>
    <w:basedOn w:val="Normal"/>
    <w:next w:val="Normal"/>
    <w:link w:val="Heading1Char"/>
    <w:autoRedefine/>
    <w:uiPriority w:val="9"/>
    <w:qFormat/>
    <w:rsid w:val="003623A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23A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623A5"/>
    <w:pPr>
      <w:keepNext/>
      <w:keepLines/>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autoRedefine/>
    <w:uiPriority w:val="9"/>
    <w:semiHidden/>
    <w:unhideWhenUsed/>
    <w:qFormat/>
    <w:rsid w:val="003623A5"/>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3A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623A5"/>
    <w:rPr>
      <w:rFonts w:ascii="Times New Roman" w:eastAsiaTheme="majorEastAsia" w:hAnsi="Times New Roman" w:cstheme="majorBidi"/>
      <w:color w:val="2F5496" w:themeColor="accent1" w:themeShade="BF"/>
      <w:sz w:val="28"/>
      <w:szCs w:val="26"/>
    </w:rPr>
  </w:style>
  <w:style w:type="paragraph" w:styleId="TOC1">
    <w:name w:val="toc 1"/>
    <w:basedOn w:val="Normal"/>
    <w:next w:val="Normal"/>
    <w:autoRedefine/>
    <w:uiPriority w:val="39"/>
    <w:unhideWhenUsed/>
    <w:rsid w:val="007C78FF"/>
    <w:pPr>
      <w:spacing w:before="120" w:after="120"/>
    </w:pPr>
    <w:rPr>
      <w:rFonts w:cstheme="minorHAnsi"/>
      <w:bCs/>
      <w:szCs w:val="24"/>
    </w:rPr>
  </w:style>
  <w:style w:type="paragraph" w:styleId="TOC2">
    <w:name w:val="toc 2"/>
    <w:basedOn w:val="Normal"/>
    <w:next w:val="Normal"/>
    <w:autoRedefine/>
    <w:uiPriority w:val="39"/>
    <w:unhideWhenUsed/>
    <w:rsid w:val="007C78FF"/>
    <w:pPr>
      <w:spacing w:before="120" w:after="120"/>
      <w:ind w:left="245"/>
    </w:pPr>
    <w:rPr>
      <w:rFonts w:cstheme="minorHAnsi"/>
      <w:iCs/>
      <w:szCs w:val="24"/>
    </w:rPr>
  </w:style>
  <w:style w:type="paragraph" w:styleId="TOC3">
    <w:name w:val="toc 3"/>
    <w:basedOn w:val="Normal"/>
    <w:next w:val="Normal"/>
    <w:autoRedefine/>
    <w:uiPriority w:val="39"/>
    <w:semiHidden/>
    <w:unhideWhenUsed/>
    <w:rsid w:val="007C78FF"/>
    <w:pPr>
      <w:spacing w:before="120" w:after="120"/>
      <w:ind w:left="475"/>
    </w:pPr>
    <w:rPr>
      <w:rFonts w:cstheme="minorHAnsi"/>
      <w:szCs w:val="24"/>
    </w:rPr>
  </w:style>
  <w:style w:type="character" w:customStyle="1" w:styleId="Heading3Char">
    <w:name w:val="Heading 3 Char"/>
    <w:basedOn w:val="DefaultParagraphFont"/>
    <w:link w:val="Heading3"/>
    <w:uiPriority w:val="9"/>
    <w:rsid w:val="003623A5"/>
    <w:rPr>
      <w:rFonts w:ascii="Times New Roman" w:eastAsiaTheme="majorEastAsia" w:hAnsi="Times New Roman" w:cstheme="majorBidi"/>
      <w:color w:val="2F5496" w:themeColor="accent1" w:themeShade="BF"/>
      <w:sz w:val="26"/>
      <w:szCs w:val="24"/>
    </w:rPr>
  </w:style>
  <w:style w:type="character" w:customStyle="1" w:styleId="Heading4Char">
    <w:name w:val="Heading 4 Char"/>
    <w:basedOn w:val="DefaultParagraphFont"/>
    <w:link w:val="Heading4"/>
    <w:uiPriority w:val="9"/>
    <w:semiHidden/>
    <w:rsid w:val="003623A5"/>
    <w:rPr>
      <w:rFonts w:ascii="Times New Roman" w:eastAsiaTheme="majorEastAsia" w:hAnsi="Times New Roman" w:cstheme="majorBidi"/>
      <w:iCs/>
      <w:color w:val="2F5496" w:themeColor="accent1" w:themeShade="BF"/>
      <w:sz w:val="24"/>
    </w:rPr>
  </w:style>
  <w:style w:type="paragraph" w:styleId="Header">
    <w:name w:val="header"/>
    <w:basedOn w:val="Normal"/>
    <w:link w:val="HeaderChar"/>
    <w:uiPriority w:val="99"/>
    <w:unhideWhenUsed/>
    <w:rsid w:val="00C47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62"/>
    <w:rPr>
      <w:rFonts w:ascii="Arial" w:hAnsi="Arial"/>
      <w:sz w:val="24"/>
    </w:rPr>
  </w:style>
  <w:style w:type="paragraph" w:styleId="Footer">
    <w:name w:val="footer"/>
    <w:basedOn w:val="Normal"/>
    <w:link w:val="FooterChar"/>
    <w:uiPriority w:val="99"/>
    <w:unhideWhenUsed/>
    <w:rsid w:val="00C47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6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746776">
      <w:bodyDiv w:val="1"/>
      <w:marLeft w:val="0"/>
      <w:marRight w:val="0"/>
      <w:marTop w:val="0"/>
      <w:marBottom w:val="0"/>
      <w:divBdr>
        <w:top w:val="none" w:sz="0" w:space="0" w:color="auto"/>
        <w:left w:val="none" w:sz="0" w:space="0" w:color="auto"/>
        <w:bottom w:val="none" w:sz="0" w:space="0" w:color="auto"/>
        <w:right w:val="none" w:sz="0" w:space="0" w:color="auto"/>
      </w:divBdr>
      <w:divsChild>
        <w:div w:id="8906556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2470</Words>
  <Characters>14084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2024-02-01T12:19:00Z</dcterms:created>
  <dcterms:modified xsi:type="dcterms:W3CDTF">2024-02-01T12:19:00Z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65e76cbc6f1d197865cf07ce2bf787624660cb8dcc8519a110aba4edd2b20b31</vt:lpwstr>
  </property>
</Properties>
</file>