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E5FF57" w14:textId="3A034DCF" w:rsidR="007420D2" w:rsidRDefault="00E56B88" w:rsidP="009E7870">
      <w:pPr>
        <w:pStyle w:val="Heading1"/>
      </w:pPr>
      <w:r>
        <w:rPr>
          <w:noProof/>
        </w:rPr>
        <w:drawing>
          <wp:inline distT="0" distB="0" distL="0" distR="0" wp14:anchorId="2BCCD27F" wp14:editId="4E2414DD">
            <wp:extent cx="4914900" cy="1612900"/>
            <wp:effectExtent l="0" t="0" r="0" b="0"/>
            <wp:docPr id="122949887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98879" name="Picture 1"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14900" cy="1612900"/>
                    </a:xfrm>
                    <a:prstGeom prst="rect">
                      <a:avLst/>
                    </a:prstGeom>
                  </pic:spPr>
                </pic:pic>
              </a:graphicData>
            </a:graphic>
          </wp:inline>
        </w:drawing>
      </w:r>
    </w:p>
    <w:p w14:paraId="32FE4381" w14:textId="77777777" w:rsidR="009E7870" w:rsidRDefault="009E7870"/>
    <w:p w14:paraId="3B3D8B20" w14:textId="77777777" w:rsidR="009E7870" w:rsidRDefault="009E7870">
      <w:r>
        <w:t xml:space="preserve">Charlotte Palmer </w:t>
      </w:r>
    </w:p>
    <w:p w14:paraId="7BA3721A" w14:textId="78825681" w:rsidR="009E7870" w:rsidRDefault="009E7870">
      <w:r>
        <w:t xml:space="preserve">2404336 </w:t>
      </w:r>
    </w:p>
    <w:p w14:paraId="344A99AF" w14:textId="2F2AB267" w:rsidR="009E7870" w:rsidRDefault="009E7870">
      <w:r>
        <w:t xml:space="preserve">Global Sustainable </w:t>
      </w:r>
      <w:r w:rsidR="002E7390">
        <w:t xml:space="preserve">Tourism </w:t>
      </w:r>
    </w:p>
    <w:p w14:paraId="4BAF70E0" w14:textId="430F12A2" w:rsidR="009E7870" w:rsidRDefault="009E7870">
      <w:r>
        <w:t>BMTP5023</w:t>
      </w:r>
    </w:p>
    <w:p w14:paraId="1EB07746" w14:textId="4BD035A3" w:rsidR="009E7870" w:rsidRDefault="009E7870">
      <w:r>
        <w:t xml:space="preserve">Deborah Jenkins </w:t>
      </w:r>
    </w:p>
    <w:p w14:paraId="2B4717BD" w14:textId="2149A971" w:rsidR="009E7870" w:rsidRDefault="009E7870">
      <w:r>
        <w:t xml:space="preserve">Word Count: </w:t>
      </w:r>
      <w:r w:rsidR="00E56B88">
        <w:t>1897</w:t>
      </w:r>
    </w:p>
    <w:p w14:paraId="3D83F046" w14:textId="77777777" w:rsidR="00B72357" w:rsidRDefault="00B72357">
      <w:pPr>
        <w:rPr>
          <w:b/>
          <w:bCs/>
        </w:rPr>
      </w:pPr>
    </w:p>
    <w:p w14:paraId="2DF2B75C" w14:textId="77777777" w:rsidR="00B72357" w:rsidRDefault="00B72357">
      <w:pPr>
        <w:rPr>
          <w:b/>
          <w:bCs/>
        </w:rPr>
      </w:pPr>
    </w:p>
    <w:p w14:paraId="359D0245" w14:textId="77777777" w:rsidR="00B72357" w:rsidRDefault="00B72357">
      <w:pPr>
        <w:rPr>
          <w:b/>
          <w:bCs/>
        </w:rPr>
      </w:pPr>
    </w:p>
    <w:p w14:paraId="65A78A80" w14:textId="77777777" w:rsidR="00B72357" w:rsidRDefault="00B72357">
      <w:pPr>
        <w:rPr>
          <w:b/>
          <w:bCs/>
        </w:rPr>
      </w:pPr>
    </w:p>
    <w:p w14:paraId="330BA738" w14:textId="77777777" w:rsidR="00B72357" w:rsidRDefault="00B72357">
      <w:pPr>
        <w:rPr>
          <w:b/>
          <w:bCs/>
        </w:rPr>
      </w:pPr>
    </w:p>
    <w:p w14:paraId="60EEFC0E" w14:textId="77777777" w:rsidR="00B72357" w:rsidRDefault="00B72357">
      <w:pPr>
        <w:rPr>
          <w:b/>
          <w:bCs/>
        </w:rPr>
      </w:pPr>
    </w:p>
    <w:p w14:paraId="38BB4A71" w14:textId="77777777" w:rsidR="00B72357" w:rsidRDefault="00B72357">
      <w:pPr>
        <w:rPr>
          <w:b/>
          <w:bCs/>
        </w:rPr>
      </w:pPr>
    </w:p>
    <w:p w14:paraId="6509D966" w14:textId="77777777" w:rsidR="00B72357" w:rsidRDefault="00B72357">
      <w:pPr>
        <w:rPr>
          <w:b/>
          <w:bCs/>
        </w:rPr>
      </w:pPr>
    </w:p>
    <w:p w14:paraId="244C87E1" w14:textId="77777777" w:rsidR="00B72357" w:rsidRDefault="00B72357">
      <w:pPr>
        <w:rPr>
          <w:b/>
          <w:bCs/>
        </w:rPr>
      </w:pPr>
    </w:p>
    <w:p w14:paraId="1BC23D8C" w14:textId="77777777" w:rsidR="00B72357" w:rsidRDefault="00B72357">
      <w:pPr>
        <w:rPr>
          <w:b/>
          <w:bCs/>
        </w:rPr>
      </w:pPr>
    </w:p>
    <w:p w14:paraId="2BDD0E1B" w14:textId="77777777" w:rsidR="00B72357" w:rsidRDefault="00B72357">
      <w:pPr>
        <w:rPr>
          <w:b/>
          <w:bCs/>
        </w:rPr>
      </w:pPr>
    </w:p>
    <w:p w14:paraId="0536031F" w14:textId="77777777" w:rsidR="00B72357" w:rsidRDefault="00B72357">
      <w:pPr>
        <w:rPr>
          <w:b/>
          <w:bCs/>
        </w:rPr>
      </w:pPr>
    </w:p>
    <w:p w14:paraId="3A252050" w14:textId="77777777" w:rsidR="00B72357" w:rsidRDefault="00B72357">
      <w:pPr>
        <w:rPr>
          <w:b/>
          <w:bCs/>
        </w:rPr>
      </w:pPr>
    </w:p>
    <w:p w14:paraId="11FBD663" w14:textId="77777777" w:rsidR="00B72357" w:rsidRDefault="00B72357">
      <w:pPr>
        <w:rPr>
          <w:b/>
          <w:bCs/>
        </w:rPr>
      </w:pPr>
    </w:p>
    <w:p w14:paraId="41DCB853" w14:textId="77777777" w:rsidR="00B72357" w:rsidRDefault="00B72357">
      <w:pPr>
        <w:rPr>
          <w:b/>
          <w:bCs/>
        </w:rPr>
      </w:pPr>
    </w:p>
    <w:p w14:paraId="25A4E739" w14:textId="77777777" w:rsidR="00B72357" w:rsidRDefault="00B72357">
      <w:pPr>
        <w:rPr>
          <w:b/>
          <w:bCs/>
        </w:rPr>
      </w:pPr>
    </w:p>
    <w:p w14:paraId="43FA4896" w14:textId="77777777" w:rsidR="00B72357" w:rsidRDefault="00B72357">
      <w:pPr>
        <w:rPr>
          <w:b/>
          <w:bCs/>
        </w:rPr>
      </w:pPr>
    </w:p>
    <w:p w14:paraId="113D3B25" w14:textId="77777777" w:rsidR="00B72357" w:rsidRDefault="00B72357">
      <w:pPr>
        <w:rPr>
          <w:b/>
          <w:bCs/>
        </w:rPr>
      </w:pPr>
    </w:p>
    <w:p w14:paraId="09C262D9" w14:textId="73BF6972" w:rsidR="009E7870" w:rsidRDefault="009E7870">
      <w:pPr>
        <w:rPr>
          <w:b/>
          <w:bCs/>
        </w:rPr>
      </w:pPr>
      <w:r w:rsidRPr="009E7870">
        <w:rPr>
          <w:b/>
          <w:bCs/>
        </w:rPr>
        <w:t xml:space="preserve">Sustainable Tourism in context: A critical Evaluation of Regional </w:t>
      </w:r>
      <w:proofErr w:type="gramStart"/>
      <w:r w:rsidRPr="009E7870">
        <w:rPr>
          <w:b/>
          <w:bCs/>
        </w:rPr>
        <w:t>Practices,</w:t>
      </w:r>
      <w:r w:rsidR="00B72357">
        <w:rPr>
          <w:b/>
          <w:bCs/>
        </w:rPr>
        <w:t xml:space="preserve"> </w:t>
      </w:r>
      <w:r w:rsidRPr="009E7870">
        <w:rPr>
          <w:b/>
          <w:bCs/>
        </w:rPr>
        <w:t xml:space="preserve"> Polices</w:t>
      </w:r>
      <w:proofErr w:type="gramEnd"/>
      <w:r w:rsidRPr="009E7870">
        <w:rPr>
          <w:b/>
          <w:bCs/>
        </w:rPr>
        <w:t>, and the Role of CSR</w:t>
      </w:r>
    </w:p>
    <w:p w14:paraId="31D2795B" w14:textId="15E81531" w:rsidR="00B72357" w:rsidRDefault="00B72357">
      <w:r>
        <w:t xml:space="preserve">Climate change is having detrimental impact worldwide, create significant issues for environment, economy, and the infrastructure. However, islands around the world are seeing the most impacts from reduced coastlines through the rising sea levels, extreme weathers like storms, dry and wet periods and a change in temperature. This creates more issues for ecosystems such as wildlife, coral reef, tropical rainforests as well as decrease in vegetation and food supplies for animals, marine life and mammals </w:t>
      </w:r>
      <w:r w:rsidRPr="00B72357">
        <w:t>(Mahapatra, 2023)</w:t>
      </w:r>
      <w:r>
        <w:t xml:space="preserve">. </w:t>
      </w:r>
    </w:p>
    <w:p w14:paraId="69167374" w14:textId="77777777" w:rsidR="00E56B88" w:rsidRDefault="00B72357">
      <w:r>
        <w:t>Islands have been significantly affected by climate change. This essay will go into more depth in specific islands around the world that has been affected, how they have overcome these challenged and what they have put in place to battl</w:t>
      </w:r>
      <w:r w:rsidR="00E56B88">
        <w:t>e</w:t>
      </w:r>
      <w:r>
        <w:t xml:space="preserve"> this on-going issue. It will look at the “Climate-induced loss and damage and cultural loss in Maldives” </w:t>
      </w:r>
      <w:r w:rsidRPr="00B72357">
        <w:t>(Suhail, 2023)</w:t>
      </w:r>
      <w:r w:rsidRPr="00B72357">
        <w:t xml:space="preserve"> </w:t>
      </w:r>
      <w:r>
        <w:t xml:space="preserve">case study to get a better understanding from the Maldives perspective. The sustainable tourism challenges within Bali and Thailand, including the community-based tourism, </w:t>
      </w:r>
      <w:proofErr w:type="gramStart"/>
      <w:r>
        <w:t>CBT,  in</w:t>
      </w:r>
      <w:proofErr w:type="gramEnd"/>
      <w:r>
        <w:t xml:space="preserve"> rural Fiji. </w:t>
      </w:r>
    </w:p>
    <w:p w14:paraId="254BE771" w14:textId="0012B781" w:rsidR="00B72357" w:rsidRDefault="00B72357">
      <w:r>
        <w:t xml:space="preserve">CBT refers to the community lead model that allows countries to decide how they will develop tourism for their country ensuring they benefit both socially and economically, ultimately investing it back into the countries infostructure </w:t>
      </w:r>
      <w:r w:rsidRPr="00B72357">
        <w:t>(Barker)</w:t>
      </w:r>
      <w:r>
        <w:t>. Sustainable tourism challenges on islands, sustainable framework in practice while also looking at the culture preservation in the Maldives and the culture identity and tourism in the Caribbean. The application of sustainable frameworks, critical evaluations of CSR approaches. CRS stands for central reservation system, a booking platform that collates information to sell a package holiday while giving like updates and changes as they happen to generate more sales.</w:t>
      </w:r>
    </w:p>
    <w:p w14:paraId="32F546F1" w14:textId="77777777" w:rsidR="00B72357" w:rsidRDefault="00B72357"/>
    <w:p w14:paraId="364D0F43" w14:textId="4464F243" w:rsidR="00B72357" w:rsidRDefault="00B72357">
      <w:pPr>
        <w:rPr>
          <w:color w:val="000000"/>
        </w:rPr>
      </w:pPr>
      <w:r>
        <w:t xml:space="preserve">Bali is a located in the Lesser Sunda Islands which is in Southeast Asia </w:t>
      </w:r>
      <w:r w:rsidRPr="00B72357">
        <w:t>(Oliver, 2023)</w:t>
      </w:r>
      <w:r w:rsidRPr="00B72357">
        <w:t xml:space="preserve"> </w:t>
      </w:r>
      <w:r>
        <w:t xml:space="preserve">with a population of over 4 million people </w:t>
      </w:r>
      <w:r w:rsidRPr="00B72357">
        <w:t>(</w:t>
      </w:r>
      <w:proofErr w:type="spellStart"/>
      <w:r w:rsidRPr="00B72357">
        <w:t>Siahaan</w:t>
      </w:r>
      <w:proofErr w:type="spellEnd"/>
      <w:r w:rsidRPr="00B72357">
        <w:t>, 2024)</w:t>
      </w:r>
      <w:r w:rsidRPr="00B72357">
        <w:t xml:space="preserve"> </w:t>
      </w:r>
      <w:r>
        <w:t>and brings in over 16 million tourists, both domestic and international each year</w:t>
      </w:r>
      <w:r w:rsidRPr="00B72357">
        <w:rPr>
          <w:color w:val="000000"/>
        </w:rPr>
        <w:t xml:space="preserve"> </w:t>
      </w:r>
      <w:r w:rsidRPr="00B72357">
        <w:rPr>
          <w:color w:val="000000"/>
        </w:rPr>
        <w:t>(Adams, 2025)</w:t>
      </w:r>
      <w:r>
        <w:rPr>
          <w:color w:val="000000"/>
        </w:rPr>
        <w:t xml:space="preserve">. Tourist come from all over the world to visit major hotspots however, Bail is trying to make this as sustainable as possible following the Tri Hita Karana philosophy. This belief enforces the balance of community and the harmony with God </w:t>
      </w:r>
      <w:r w:rsidRPr="00B72357">
        <w:rPr>
          <w:color w:val="000000"/>
        </w:rPr>
        <w:t>(Discovery Kartika Plaza Hotel, 2024)</w:t>
      </w:r>
      <w:r>
        <w:rPr>
          <w:color w:val="000000"/>
        </w:rPr>
        <w:t xml:space="preserve"> for sustainable development and to preserve the environment. Another approach they try to follow is the </w:t>
      </w:r>
      <w:proofErr w:type="spellStart"/>
      <w:r w:rsidRPr="00B72357">
        <w:rPr>
          <w:color w:val="000000"/>
        </w:rPr>
        <w:t>Subak</w:t>
      </w:r>
      <w:proofErr w:type="spellEnd"/>
      <w:r w:rsidRPr="00B72357">
        <w:rPr>
          <w:color w:val="000000"/>
        </w:rPr>
        <w:t xml:space="preserve"> Irrigation System</w:t>
      </w:r>
      <w:r>
        <w:rPr>
          <w:color w:val="000000"/>
        </w:rPr>
        <w:t xml:space="preserve">, which is a UNESCO system that looks at </w:t>
      </w:r>
      <w:r>
        <w:rPr>
          <w:color w:val="000000"/>
        </w:rPr>
        <w:lastRenderedPageBreak/>
        <w:t xml:space="preserve">traditional, spiritual and cooperative methods of leading water for rice paddies </w:t>
      </w:r>
      <w:r w:rsidRPr="00B72357">
        <w:rPr>
          <w:color w:val="000000"/>
        </w:rPr>
        <w:t>(Carlsson, 2022)</w:t>
      </w:r>
      <w:r>
        <w:rPr>
          <w:color w:val="000000"/>
        </w:rPr>
        <w:t xml:space="preserve">. This demonstrates the sustainable and traditional farming techniques used throughout the community. However, Bali also faces detrimental issues with tourism hotspots, with trying to keep up to speed with the constant flow of tourism and a loss of culture, especially in places like </w:t>
      </w:r>
      <w:proofErr w:type="spellStart"/>
      <w:r>
        <w:rPr>
          <w:color w:val="000000"/>
        </w:rPr>
        <w:t>Penglipuran</w:t>
      </w:r>
      <w:proofErr w:type="spellEnd"/>
      <w:r>
        <w:rPr>
          <w:color w:val="000000"/>
        </w:rPr>
        <w:t xml:space="preserve"> Village </w:t>
      </w:r>
      <w:r w:rsidRPr="00B72357">
        <w:rPr>
          <w:color w:val="000000"/>
        </w:rPr>
        <w:t>(Pandit, 2025)</w:t>
      </w:r>
      <w:r>
        <w:rPr>
          <w:color w:val="000000"/>
        </w:rPr>
        <w:t xml:space="preserve">. </w:t>
      </w:r>
      <w:proofErr w:type="spellStart"/>
      <w:r>
        <w:rPr>
          <w:color w:val="000000"/>
        </w:rPr>
        <w:t>Penglipuran</w:t>
      </w:r>
      <w:proofErr w:type="spellEnd"/>
      <w:r>
        <w:rPr>
          <w:color w:val="000000"/>
        </w:rPr>
        <w:t xml:space="preserve"> Village focuses on trying to preserve the natural beauties and has a deep connection with nature and sustainability, with locations like the Bamboo Forest brings in lots of tourists each year. However, this does pose an issue with the increase of visitors, this is creat</w:t>
      </w:r>
      <w:r w:rsidR="00E56B88">
        <w:rPr>
          <w:color w:val="000000"/>
        </w:rPr>
        <w:t xml:space="preserve">ing </w:t>
      </w:r>
      <w:r>
        <w:rPr>
          <w:color w:val="000000"/>
        </w:rPr>
        <w:t>larger footfall to this destination w</w:t>
      </w:r>
      <w:r w:rsidR="00E56B88">
        <w:rPr>
          <w:color w:val="000000"/>
        </w:rPr>
        <w:t>hich</w:t>
      </w:r>
      <w:r>
        <w:rPr>
          <w:color w:val="000000"/>
        </w:rPr>
        <w:t xml:space="preserve"> is slowly starting to det</w:t>
      </w:r>
      <w:r w:rsidR="00E56B88">
        <w:rPr>
          <w:color w:val="000000"/>
        </w:rPr>
        <w:t xml:space="preserve">eriorate </w:t>
      </w:r>
      <w:r>
        <w:rPr>
          <w:color w:val="000000"/>
        </w:rPr>
        <w:t>the location.</w:t>
      </w:r>
    </w:p>
    <w:p w14:paraId="32969188" w14:textId="54617A3F" w:rsidR="00B72357" w:rsidRDefault="00B72357">
      <w:pPr>
        <w:rPr>
          <w:color w:val="000000"/>
        </w:rPr>
      </w:pPr>
      <w:r>
        <w:rPr>
          <w:color w:val="000000"/>
        </w:rPr>
        <w:t>Similarly enough Thailand faces similar issues with significant social impacts like a shift from traditional customs v</w:t>
      </w:r>
      <w:r w:rsidR="00E56B88">
        <w:rPr>
          <w:color w:val="000000"/>
        </w:rPr>
        <w:t>erse</w:t>
      </w:r>
      <w:r>
        <w:rPr>
          <w:color w:val="000000"/>
        </w:rPr>
        <w:t xml:space="preserve">s modern way of life that is having a negative impact on life for locals as tourism takes over. This is creating a limitation to recourses and a strain on the infrastructure with more tourists taking up facilities and creating an increase in waste </w:t>
      </w:r>
      <w:r w:rsidRPr="00B72357">
        <w:rPr>
          <w:color w:val="000000"/>
        </w:rPr>
        <w:t>(</w:t>
      </w:r>
      <w:proofErr w:type="spellStart"/>
      <w:r w:rsidRPr="00B72357">
        <w:rPr>
          <w:color w:val="000000"/>
        </w:rPr>
        <w:t>Suprapa</w:t>
      </w:r>
      <w:proofErr w:type="spellEnd"/>
      <w:r w:rsidRPr="00B72357">
        <w:rPr>
          <w:color w:val="000000"/>
        </w:rPr>
        <w:t xml:space="preserve"> </w:t>
      </w:r>
      <w:proofErr w:type="spellStart"/>
      <w:r w:rsidRPr="00B72357">
        <w:rPr>
          <w:color w:val="000000"/>
        </w:rPr>
        <w:t>Somnuxpong</w:t>
      </w:r>
      <w:proofErr w:type="spellEnd"/>
      <w:r w:rsidRPr="00B72357">
        <w:rPr>
          <w:color w:val="000000"/>
        </w:rPr>
        <w:t xml:space="preserve"> and </w:t>
      </w:r>
      <w:proofErr w:type="spellStart"/>
      <w:r w:rsidRPr="00B72357">
        <w:rPr>
          <w:color w:val="000000"/>
        </w:rPr>
        <w:t>Nutchapon</w:t>
      </w:r>
      <w:proofErr w:type="spellEnd"/>
      <w:r w:rsidRPr="00B72357">
        <w:rPr>
          <w:color w:val="000000"/>
        </w:rPr>
        <w:t xml:space="preserve"> </w:t>
      </w:r>
      <w:proofErr w:type="spellStart"/>
      <w:r w:rsidRPr="00B72357">
        <w:rPr>
          <w:color w:val="000000"/>
        </w:rPr>
        <w:t>Chiarasumran</w:t>
      </w:r>
      <w:proofErr w:type="spellEnd"/>
      <w:r w:rsidRPr="00B72357">
        <w:rPr>
          <w:color w:val="000000"/>
        </w:rPr>
        <w:t>, 2024)</w:t>
      </w:r>
      <w:r>
        <w:rPr>
          <w:color w:val="000000"/>
        </w:rPr>
        <w:t xml:space="preserve">. With the increase in tourism to the destination it is creating more money for the economy. However, this also comes with an increase of crime rates, of scams, pickpocketing and theft </w:t>
      </w:r>
      <w:r w:rsidRPr="00B72357">
        <w:rPr>
          <w:color w:val="000000"/>
        </w:rPr>
        <w:t>(</w:t>
      </w:r>
      <w:proofErr w:type="spellStart"/>
      <w:r w:rsidRPr="00B72357">
        <w:rPr>
          <w:color w:val="000000"/>
        </w:rPr>
        <w:t>Strangio</w:t>
      </w:r>
      <w:proofErr w:type="spellEnd"/>
      <w:r w:rsidRPr="00B72357">
        <w:rPr>
          <w:color w:val="000000"/>
        </w:rPr>
        <w:t>, 2025)</w:t>
      </w:r>
      <w:r>
        <w:rPr>
          <w:color w:val="000000"/>
        </w:rPr>
        <w:t xml:space="preserve">. </w:t>
      </w:r>
    </w:p>
    <w:p w14:paraId="7AA7629F" w14:textId="344E5427" w:rsidR="00B72357" w:rsidRDefault="00B72357">
      <w:pPr>
        <w:rPr>
          <w:color w:val="000000"/>
        </w:rPr>
      </w:pPr>
      <w:r>
        <w:rPr>
          <w:color w:val="000000"/>
        </w:rPr>
        <w:t xml:space="preserve">Fiji is a known destination for community-based tourism as it empowers communities </w:t>
      </w:r>
      <w:r w:rsidRPr="00B72357">
        <w:rPr>
          <w:color w:val="000000"/>
        </w:rPr>
        <w:t>(Gibson, 2015)</w:t>
      </w:r>
      <w:r>
        <w:rPr>
          <w:color w:val="000000"/>
        </w:rPr>
        <w:t xml:space="preserve"> and is becoming a trend for young </w:t>
      </w:r>
      <w:r w:rsidR="00E56B88">
        <w:rPr>
          <w:color w:val="000000"/>
        </w:rPr>
        <w:t xml:space="preserve">backpackers </w:t>
      </w:r>
      <w:r>
        <w:rPr>
          <w:color w:val="000000"/>
        </w:rPr>
        <w:t xml:space="preserve">as a more sustainable adventure. This has been done by companies like Think Pacific who work with communities in Fiji to send individuals to help with conservation projects that aim to promote and protect these locations. This is done by including various </w:t>
      </w:r>
      <w:r w:rsidR="00E56B88">
        <w:rPr>
          <w:color w:val="000000"/>
        </w:rPr>
        <w:t>sustainable</w:t>
      </w:r>
      <w:r>
        <w:rPr>
          <w:color w:val="000000"/>
        </w:rPr>
        <w:t xml:space="preserve"> development goals, SDGs, for each project. United Nations has pledged to support “</w:t>
      </w:r>
      <w:r w:rsidRPr="00B72357">
        <w:rPr>
          <w:color w:val="000000"/>
        </w:rPr>
        <w:t>peace and prosperity for people and the plane</w:t>
      </w:r>
      <w:r>
        <w:rPr>
          <w:color w:val="000000"/>
        </w:rPr>
        <w:t xml:space="preserve">t” </w:t>
      </w:r>
      <w:r w:rsidRPr="00B72357">
        <w:rPr>
          <w:color w:val="000000"/>
        </w:rPr>
        <w:t>(United Nations, 2015)</w:t>
      </w:r>
      <w:r w:rsidRPr="00B72357">
        <w:rPr>
          <w:color w:val="000000"/>
        </w:rPr>
        <w:t xml:space="preserve"> </w:t>
      </w:r>
      <w:r>
        <w:rPr>
          <w:color w:val="000000"/>
        </w:rPr>
        <w:t>by 2030 by identifying 17 goals in which to impact to world as a whole in becoming sustainable.</w:t>
      </w:r>
    </w:p>
    <w:p w14:paraId="541562D5" w14:textId="760C8012" w:rsidR="00B72357" w:rsidRDefault="00B72357">
      <w:pPr>
        <w:rPr>
          <w:color w:val="000000"/>
        </w:rPr>
      </w:pPr>
      <w:r>
        <w:rPr>
          <w:color w:val="000000"/>
        </w:rPr>
        <w:t xml:space="preserve">  </w:t>
      </w:r>
    </w:p>
    <w:p w14:paraId="7D1CFCE4" w14:textId="5F0A35C0" w:rsidR="00B72357" w:rsidRPr="00B72357" w:rsidRDefault="00B72357">
      <w:pPr>
        <w:rPr>
          <w:color w:val="000000"/>
        </w:rPr>
      </w:pPr>
      <w:r>
        <w:rPr>
          <w:color w:val="000000"/>
        </w:rPr>
        <w:t xml:space="preserve">Since 2015 Hawaii has welcomed a huge increase of tourism to the location with approximately 8-9 million per year </w:t>
      </w:r>
      <w:r w:rsidRPr="00B72357">
        <w:rPr>
          <w:color w:val="000000"/>
        </w:rPr>
        <w:t>(Road Genius, 2023)</w:t>
      </w:r>
      <w:r>
        <w:rPr>
          <w:color w:val="000000"/>
        </w:rPr>
        <w:t xml:space="preserve"> making it a highly popular destination. This has created environmental vulnerabilities such as increase tourism which has </w:t>
      </w:r>
      <w:r w:rsidR="00E56B88">
        <w:rPr>
          <w:color w:val="000000"/>
        </w:rPr>
        <w:t>led</w:t>
      </w:r>
      <w:r>
        <w:rPr>
          <w:color w:val="000000"/>
        </w:rPr>
        <w:t xml:space="preserve"> to a strain in resources and creating high levels of pollution </w:t>
      </w:r>
      <w:r w:rsidRPr="00B72357">
        <w:rPr>
          <w:color w:val="000000"/>
        </w:rPr>
        <w:t>(U.S. Department of the Interior, 2023)</w:t>
      </w:r>
      <w:r>
        <w:rPr>
          <w:color w:val="000000"/>
        </w:rPr>
        <w:t xml:space="preserve">. Although, Hawaii relies heavily on the money that comes in from tourists and contributes to approximately a quarter of the economy </w:t>
      </w:r>
      <w:r w:rsidRPr="00B72357">
        <w:rPr>
          <w:color w:val="000000"/>
        </w:rPr>
        <w:t>(Road Genius, 2023)</w:t>
      </w:r>
      <w:r>
        <w:rPr>
          <w:color w:val="000000"/>
        </w:rPr>
        <w:t xml:space="preserve">. This has its limitations when it comes to non-peak seasons, creating a rising cost on everyday items making it a costly destination. This can ultimately make it less appealing for tourists to visit which will ultimately increase inflation for locals. Hawaii is not only trying to preserve heritage they are also trying to reenforce the native language, upholding the core values and traditional practises to uphold sustainable farming </w:t>
      </w:r>
      <w:r w:rsidRPr="00B72357">
        <w:rPr>
          <w:color w:val="000000"/>
        </w:rPr>
        <w:t>(Murdock, 2025)</w:t>
      </w:r>
      <w:r>
        <w:rPr>
          <w:color w:val="000000"/>
        </w:rPr>
        <w:t xml:space="preserve">. This is now becoming a trend by fully </w:t>
      </w:r>
      <w:r>
        <w:rPr>
          <w:color w:val="000000"/>
        </w:rPr>
        <w:lastRenderedPageBreak/>
        <w:t>immersing tourists into cultural experiences that both educate and emphasises the importances of traditions and heritage.</w:t>
      </w:r>
    </w:p>
    <w:p w14:paraId="71B9B278" w14:textId="77777777" w:rsidR="00B72357" w:rsidRDefault="00B72357"/>
    <w:p w14:paraId="6B582DAE" w14:textId="596CE8FD" w:rsidR="00B72357" w:rsidRDefault="00B72357">
      <w:r>
        <w:t>After looking at the “Climate-Induced Loss and Damage and Cultural Loss in Maldives: A case study</w:t>
      </w:r>
      <w:proofErr w:type="gramStart"/>
      <w:r>
        <w:t>” .</w:t>
      </w:r>
      <w:proofErr w:type="gramEnd"/>
      <w:r>
        <w:t xml:space="preserve"> The Maldives is made up of over one thousand small islands surrounded by sea and marine life, which is home to the 7</w:t>
      </w:r>
      <w:r w:rsidRPr="00B72357">
        <w:rPr>
          <w:vertAlign w:val="superscript"/>
        </w:rPr>
        <w:t>th</w:t>
      </w:r>
      <w:r>
        <w:t xml:space="preserve"> largest reef system in the world, making is a key attraction for many of its tourists. However, this makes it extremely acceptable for climate change with increase water levels, reduce shorelines, and </w:t>
      </w:r>
      <w:r w:rsidR="00E56B88">
        <w:t>degradation</w:t>
      </w:r>
      <w:r>
        <w:t xml:space="preserve"> to heritage. This can be seen in the reduction of coral reef and </w:t>
      </w:r>
      <w:r w:rsidR="00E56B88">
        <w:t>biodiversity</w:t>
      </w:r>
      <w:r>
        <w:t xml:space="preserve">, a threat to fresh water from sources such as ground and </w:t>
      </w:r>
      <w:proofErr w:type="gramStart"/>
      <w:r>
        <w:t>rain water</w:t>
      </w:r>
      <w:proofErr w:type="gramEnd"/>
      <w:r>
        <w:t xml:space="preserve">. With a decline to marine life, it directly impacts local livelihood and culture </w:t>
      </w:r>
      <w:r w:rsidRPr="00B72357">
        <w:t>(Suhail, 2023a)</w:t>
      </w:r>
      <w:r>
        <w:t>.</w:t>
      </w:r>
    </w:p>
    <w:p w14:paraId="5894EE43" w14:textId="77777777" w:rsidR="00B72357" w:rsidRDefault="00B72357"/>
    <w:p w14:paraId="6CFDD011" w14:textId="364A5427" w:rsidR="00B72357" w:rsidRDefault="00B72357">
      <w:r>
        <w:t>The United Nations has aim to stop poverty, improve quality of life to everyone and protect our plant, the agender was created implemented in 2015 and has set 17 goals to reach in 15 years. The 17 goals are:</w:t>
      </w:r>
    </w:p>
    <w:p w14:paraId="62FD03E6" w14:textId="06A4A239" w:rsidR="00B72357" w:rsidRDefault="00B72357" w:rsidP="00B72357">
      <w:pPr>
        <w:pStyle w:val="ListParagraph"/>
        <w:numPr>
          <w:ilvl w:val="0"/>
          <w:numId w:val="14"/>
        </w:numPr>
      </w:pPr>
      <w:r>
        <w:t>Ending poverty everywhere</w:t>
      </w:r>
    </w:p>
    <w:p w14:paraId="38024A16" w14:textId="778D9805" w:rsidR="00B72357" w:rsidRDefault="00B72357" w:rsidP="00B72357">
      <w:pPr>
        <w:pStyle w:val="ListParagraph"/>
        <w:numPr>
          <w:ilvl w:val="0"/>
          <w:numId w:val="14"/>
        </w:numPr>
      </w:pPr>
      <w:r>
        <w:t xml:space="preserve">Zero hunger </w:t>
      </w:r>
    </w:p>
    <w:p w14:paraId="46F3E061" w14:textId="5AB4E00C" w:rsidR="00B72357" w:rsidRDefault="00B72357" w:rsidP="00B72357">
      <w:pPr>
        <w:pStyle w:val="ListParagraph"/>
        <w:numPr>
          <w:ilvl w:val="0"/>
          <w:numId w:val="14"/>
        </w:numPr>
      </w:pPr>
      <w:r>
        <w:t xml:space="preserve">Good health and wellbeing for all ages </w:t>
      </w:r>
    </w:p>
    <w:p w14:paraId="7EF8727A" w14:textId="41C09E31" w:rsidR="00B72357" w:rsidRDefault="00B72357" w:rsidP="00B72357">
      <w:pPr>
        <w:pStyle w:val="ListParagraph"/>
        <w:numPr>
          <w:ilvl w:val="0"/>
          <w:numId w:val="14"/>
        </w:numPr>
      </w:pPr>
      <w:r>
        <w:t xml:space="preserve">Inclusive education to promote lifelong learning </w:t>
      </w:r>
    </w:p>
    <w:p w14:paraId="250E1DFF" w14:textId="1ED5F2F2" w:rsidR="00B72357" w:rsidRDefault="00B72357" w:rsidP="00B72357">
      <w:pPr>
        <w:pStyle w:val="ListParagraph"/>
        <w:numPr>
          <w:ilvl w:val="0"/>
          <w:numId w:val="14"/>
        </w:numPr>
      </w:pPr>
      <w:r>
        <w:t xml:space="preserve">Gender equality </w:t>
      </w:r>
    </w:p>
    <w:p w14:paraId="7A0915EB" w14:textId="2BEF2DE9" w:rsidR="00B72357" w:rsidRDefault="00B72357" w:rsidP="00B72357">
      <w:pPr>
        <w:pStyle w:val="ListParagraph"/>
        <w:numPr>
          <w:ilvl w:val="0"/>
          <w:numId w:val="14"/>
        </w:numPr>
      </w:pPr>
      <w:r>
        <w:t>Clean water</w:t>
      </w:r>
    </w:p>
    <w:p w14:paraId="35843307" w14:textId="78811059" w:rsidR="00B72357" w:rsidRDefault="00B72357" w:rsidP="00B72357">
      <w:pPr>
        <w:pStyle w:val="ListParagraph"/>
        <w:numPr>
          <w:ilvl w:val="0"/>
          <w:numId w:val="14"/>
        </w:numPr>
      </w:pPr>
      <w:r>
        <w:t xml:space="preserve">Affordable energy </w:t>
      </w:r>
    </w:p>
    <w:p w14:paraId="32516AE1" w14:textId="32492EBF" w:rsidR="00B72357" w:rsidRDefault="00B72357" w:rsidP="00B72357">
      <w:pPr>
        <w:pStyle w:val="ListParagraph"/>
        <w:numPr>
          <w:ilvl w:val="0"/>
          <w:numId w:val="14"/>
        </w:numPr>
      </w:pPr>
      <w:r>
        <w:t xml:space="preserve">Economic growth </w:t>
      </w:r>
    </w:p>
    <w:p w14:paraId="7636EDDA" w14:textId="327BA617" w:rsidR="00B72357" w:rsidRDefault="00B72357" w:rsidP="00B72357">
      <w:pPr>
        <w:pStyle w:val="ListParagraph"/>
        <w:numPr>
          <w:ilvl w:val="0"/>
          <w:numId w:val="14"/>
        </w:numPr>
      </w:pPr>
      <w:r>
        <w:t xml:space="preserve">Resilient and </w:t>
      </w:r>
      <w:r w:rsidR="00E56B88">
        <w:t>innovative</w:t>
      </w:r>
      <w:r>
        <w:t xml:space="preserve"> infrastructure in industry </w:t>
      </w:r>
    </w:p>
    <w:p w14:paraId="776039BD" w14:textId="434AE303" w:rsidR="00B72357" w:rsidRDefault="00B72357" w:rsidP="00B72357">
      <w:pPr>
        <w:pStyle w:val="ListParagraph"/>
        <w:numPr>
          <w:ilvl w:val="0"/>
          <w:numId w:val="14"/>
        </w:numPr>
      </w:pPr>
      <w:r>
        <w:t xml:space="preserve">Reduce inequality </w:t>
      </w:r>
    </w:p>
    <w:p w14:paraId="6670BEF5" w14:textId="22EB0D94" w:rsidR="00B72357" w:rsidRDefault="00B72357" w:rsidP="00B72357">
      <w:pPr>
        <w:pStyle w:val="ListParagraph"/>
        <w:numPr>
          <w:ilvl w:val="0"/>
          <w:numId w:val="14"/>
        </w:numPr>
      </w:pPr>
      <w:r>
        <w:t xml:space="preserve">Making communities safe </w:t>
      </w:r>
    </w:p>
    <w:p w14:paraId="4FAEF03F" w14:textId="0620C57C" w:rsidR="00B72357" w:rsidRDefault="00B72357" w:rsidP="00B72357">
      <w:pPr>
        <w:pStyle w:val="ListParagraph"/>
        <w:numPr>
          <w:ilvl w:val="0"/>
          <w:numId w:val="14"/>
        </w:numPr>
      </w:pPr>
      <w:r>
        <w:t xml:space="preserve">Being responsible for the consumption and production of natural recourses </w:t>
      </w:r>
    </w:p>
    <w:p w14:paraId="15B5E2BA" w14:textId="2EC77097" w:rsidR="00B72357" w:rsidRDefault="00B72357" w:rsidP="00B72357">
      <w:pPr>
        <w:pStyle w:val="ListParagraph"/>
        <w:numPr>
          <w:ilvl w:val="0"/>
          <w:numId w:val="14"/>
        </w:numPr>
      </w:pPr>
      <w:r>
        <w:t xml:space="preserve">Respond to climate action </w:t>
      </w:r>
    </w:p>
    <w:p w14:paraId="414B98E8" w14:textId="712F74A8" w:rsidR="00B72357" w:rsidRDefault="00B72357" w:rsidP="00B72357">
      <w:pPr>
        <w:pStyle w:val="ListParagraph"/>
        <w:numPr>
          <w:ilvl w:val="0"/>
          <w:numId w:val="14"/>
        </w:numPr>
      </w:pPr>
      <w:r>
        <w:t xml:space="preserve">Conserve marine recourses </w:t>
      </w:r>
    </w:p>
    <w:p w14:paraId="3D390736" w14:textId="1491B2FA" w:rsidR="00B72357" w:rsidRDefault="00B72357" w:rsidP="00B72357">
      <w:pPr>
        <w:pStyle w:val="ListParagraph"/>
        <w:numPr>
          <w:ilvl w:val="0"/>
          <w:numId w:val="14"/>
        </w:numPr>
      </w:pPr>
      <w:r>
        <w:t xml:space="preserve">Protect and restore eco systems on land </w:t>
      </w:r>
    </w:p>
    <w:p w14:paraId="74A9AA47" w14:textId="34EB8273" w:rsidR="00B72357" w:rsidRDefault="00B72357" w:rsidP="00B72357">
      <w:pPr>
        <w:pStyle w:val="ListParagraph"/>
        <w:numPr>
          <w:ilvl w:val="0"/>
          <w:numId w:val="14"/>
        </w:numPr>
      </w:pPr>
      <w:proofErr w:type="gramStart"/>
      <w:r>
        <w:t>Bio diversity</w:t>
      </w:r>
      <w:proofErr w:type="gramEnd"/>
      <w:r>
        <w:t xml:space="preserve"> loss </w:t>
      </w:r>
    </w:p>
    <w:p w14:paraId="56C849EC" w14:textId="787394FF" w:rsidR="00B72357" w:rsidRDefault="00B72357" w:rsidP="00B72357">
      <w:pPr>
        <w:pStyle w:val="ListParagraph"/>
        <w:numPr>
          <w:ilvl w:val="0"/>
          <w:numId w:val="14"/>
        </w:numPr>
      </w:pPr>
      <w:r>
        <w:t xml:space="preserve">Promoting peace among all </w:t>
      </w:r>
    </w:p>
    <w:p w14:paraId="6916E420" w14:textId="586138EC" w:rsidR="00B72357" w:rsidRDefault="00B72357" w:rsidP="00B72357">
      <w:pPr>
        <w:pStyle w:val="ListParagraph"/>
        <w:numPr>
          <w:ilvl w:val="0"/>
          <w:numId w:val="14"/>
        </w:numPr>
      </w:pPr>
      <w:r>
        <w:t>Strengthen global partnership for sustainable development goals</w:t>
      </w:r>
    </w:p>
    <w:p w14:paraId="1A889D85" w14:textId="52D9730B" w:rsidR="00B72357" w:rsidRDefault="00B72357" w:rsidP="00B72357">
      <w:pPr>
        <w:ind w:left="360"/>
      </w:pPr>
      <w:r w:rsidRPr="00B72357">
        <w:t>(United Nations, 2015)</w:t>
      </w:r>
    </w:p>
    <w:p w14:paraId="3721644B" w14:textId="0E217764" w:rsidR="00B72357" w:rsidRDefault="00B72357" w:rsidP="00B72357">
      <w:r>
        <w:t xml:space="preserve">The Caribbean is implementing this by ploughing recourses into projects that tackle climate control, boosts the local economy through public and private partnerships, such as renewable energy ideas though natural recourses like wind solo and tidal </w:t>
      </w:r>
      <w:r w:rsidRPr="00B72357">
        <w:t xml:space="preserve">(EN, </w:t>
      </w:r>
      <w:r w:rsidRPr="00B72357">
        <w:lastRenderedPageBreak/>
        <w:t>2024)</w:t>
      </w:r>
      <w:r>
        <w:t xml:space="preserve">. The UN Multi-Country Sustainable Development Cooperation Framework, MSDCF, provides guidelines on national and regional frameworks for the </w:t>
      </w:r>
      <w:r w:rsidR="00E56B88">
        <w:t xml:space="preserve">Caribbean </w:t>
      </w:r>
      <w:r w:rsidRPr="00B72357">
        <w:t>(Un.org, 2024)</w:t>
      </w:r>
      <w:r>
        <w:t xml:space="preserve">. The world agency united nations world tourism nation promotes countries to build economic growth, sustained development, and eco-friendly promoting </w:t>
      </w:r>
      <w:proofErr w:type="spellStart"/>
      <w:r>
        <w:t>tourisum</w:t>
      </w:r>
      <w:proofErr w:type="spellEnd"/>
      <w:r>
        <w:t xml:space="preserve"> in the sustainable developmental goals, SDGs </w:t>
      </w:r>
      <w:r w:rsidRPr="00B72357">
        <w:t>(CARIBBEAN SUSTAINABLE TOURISM POLICY AND DEVELOPMENT FRAMEWORK, 2020)</w:t>
      </w:r>
      <w:r>
        <w:t xml:space="preserve">. The UNWTO stands for United Nations World Tourism Organisation has gone through </w:t>
      </w:r>
      <w:proofErr w:type="spellStart"/>
      <w:proofErr w:type="gramStart"/>
      <w:r>
        <w:t>it’s</w:t>
      </w:r>
      <w:proofErr w:type="spellEnd"/>
      <w:proofErr w:type="gramEnd"/>
      <w:r>
        <w:t xml:space="preserve"> own rebranding in 2024 to UN Tourism to show an approach that can change according to the person, system, process or mechanic of change </w:t>
      </w:r>
      <w:r w:rsidRPr="00B72357">
        <w:t>(Untourism.int, 2024)</w:t>
      </w:r>
      <w:r>
        <w:t xml:space="preserve"> The Caribbean is promoting the importance of climate change, improved economies, upgrading digital transformations and individual regional expectations </w:t>
      </w:r>
      <w:r w:rsidRPr="00B72357">
        <w:t>(Worldbank.org, 2025)</w:t>
      </w:r>
    </w:p>
    <w:p w14:paraId="75CCEB0E" w14:textId="77777777" w:rsidR="00B72357" w:rsidRDefault="00B72357" w:rsidP="00B72357"/>
    <w:p w14:paraId="118E4855" w14:textId="77D0ABD1" w:rsidR="00B72357" w:rsidRDefault="00B72357" w:rsidP="00B72357">
      <w:r>
        <w:t xml:space="preserve">CSP ensures businesses take responsibilities and accountabilities for their contribution to the UN Tourism goals. It investigates more depth on how they impact the environment and is categorised into four main responsibilities, environmental, ethical, philanthropic and economic </w:t>
      </w:r>
      <w:r w:rsidRPr="00B72357">
        <w:t>(</w:t>
      </w:r>
      <w:proofErr w:type="spellStart"/>
      <w:r w:rsidRPr="00B72357">
        <w:t>imd</w:t>
      </w:r>
      <w:proofErr w:type="spellEnd"/>
      <w:r w:rsidRPr="00B72357">
        <w:t>, 2024)</w:t>
      </w:r>
      <w:r>
        <w:t xml:space="preserve">. These goals were set out to minimise the harm done to our planet in the morally and ethically correct way </w:t>
      </w:r>
      <w:r w:rsidRPr="00B72357">
        <w:t>(</w:t>
      </w:r>
      <w:proofErr w:type="spellStart"/>
      <w:r w:rsidRPr="00B72357">
        <w:t>Stobierski</w:t>
      </w:r>
      <w:proofErr w:type="spellEnd"/>
      <w:r w:rsidRPr="00B72357">
        <w:t>, 2021)</w:t>
      </w:r>
      <w:r>
        <w:t xml:space="preserve">. Companies are able to implement the goals through having dedicated teams, publishing figures directly linking them to the progress they have made, adhering to the standards of the Global guidelines such as the UN Global Compact </w:t>
      </w:r>
      <w:r w:rsidRPr="00B72357">
        <w:t>(Unesco.org, 2025)</w:t>
      </w:r>
      <w:r>
        <w:t xml:space="preserve">. When we look at tourism basic provision, accommodation for tourist, there is several ways they can support the global guidelines. This can include focusing on energy efficiency, increasing recycling, and reducing unnecessarily heating and lighting. By having a dedicated teach and department who solely woks on environmental practices helps to reduce its blueprint for the company and prevents green washing. Supporting communities’ engagements like local football teams and fundraising, donating to much needed charities and organisations. Sourcing products and produce locally can help to reduce the companies carbon footprint and promoting sustainability. </w:t>
      </w:r>
    </w:p>
    <w:p w14:paraId="40DD99A8" w14:textId="1273E517" w:rsidR="00B72357" w:rsidRDefault="00B72357" w:rsidP="00B72357">
      <w:r>
        <w:t xml:space="preserve">However, some CSR approaches can be financially challenging for smaller businesses with start-up costs increasing and for bigger businesses taking longer to see its impacts on the environment. This can lead to potential greenwashing by promising change when this is less likely due to high costs and inflation. This then creates the augment of goods vs probability, as traditional methods are cheaper, easier to sources and reliable for short term use. Where the CRS approach takes time, money and adaptation in order to see the bigger change and end result </w:t>
      </w:r>
      <w:r w:rsidRPr="00B72357">
        <w:t>(GSC Blog Administrator, 2025)</w:t>
      </w:r>
      <w:r>
        <w:t xml:space="preserve">. This may cause an issue for returning customs, if they are reliant on what they know and expect the company to provide, by making change can create more worry due to change. With rising costs in inflation by having a more sustainable product/ service will be a bigger </w:t>
      </w:r>
      <w:r>
        <w:lastRenderedPageBreak/>
        <w:t>cost due origin. This can leader to customers not wanting to spend as much money on the same products if its sustainable, due to the cost of living.</w:t>
      </w:r>
    </w:p>
    <w:p w14:paraId="6FFE057A" w14:textId="77777777" w:rsidR="00B72357" w:rsidRDefault="00B72357" w:rsidP="00B72357"/>
    <w:p w14:paraId="4BC16D54" w14:textId="1376B363" w:rsidR="00B72357" w:rsidRDefault="00B72357" w:rsidP="00B72357">
      <w:r>
        <w:t xml:space="preserve">To conclude </w:t>
      </w:r>
      <w:r w:rsidR="00E56B88">
        <w:t xml:space="preserve">the world global organisation has a duty to preserve the planet for both the plant and future generations to come. Each island that has been looked at has a part to play in keep the CRS approaches maintained and sustained, while also linking each practice to at least one of the sustainable development goals in their duty to reach the global goal by 2030. This is a pledge to reduce their environmental impacts, carbon footprint in a world of global change. Countries are having to make huge decisions on what changes are necessary for their organisations and hotels in order to see and experience change world-wide. Whilst maintaining economic growth for the country to be able to fund such significant changes which are both sustainable and long term, if all countries can make significant change, we can impact climate change and reverse the aging impact of the world ensuring we maintain islands and not loss their beauties and heritage due to Global warming effects that impacts our future world </w:t>
      </w:r>
    </w:p>
    <w:p w14:paraId="01396D60" w14:textId="77777777" w:rsidR="00E56B88" w:rsidRDefault="00E56B88" w:rsidP="00B72357"/>
    <w:p w14:paraId="28463B8D" w14:textId="5D12DB55" w:rsidR="00E56B88" w:rsidRDefault="00E56B88" w:rsidP="00B72357">
      <w:r>
        <w:t>Reference List</w:t>
      </w:r>
    </w:p>
    <w:p w14:paraId="71865A5B" w14:textId="77777777" w:rsidR="00B72357" w:rsidRDefault="00B72357" w:rsidP="00B72357"/>
    <w:p w14:paraId="3B29AFA9" w14:textId="77777777" w:rsidR="00E56B88" w:rsidRPr="00E56B88" w:rsidRDefault="00E56B88" w:rsidP="00E56B88">
      <w:r w:rsidRPr="00E56B88">
        <w:t>Adams, A. (2025). </w:t>
      </w:r>
      <w:r w:rsidRPr="00E56B88">
        <w:rPr>
          <w:i/>
          <w:iCs/>
        </w:rPr>
        <w:t>How Many Tourists Visit Bali Each Year? [Bali Tourism Statistics] - hotelagio.com</w:t>
      </w:r>
      <w:r w:rsidRPr="00E56B88">
        <w:t>. [online] hotelagio.com. Available at: https://hotelagio.com/bali-tourism-statistics/.</w:t>
      </w:r>
    </w:p>
    <w:p w14:paraId="4944B631" w14:textId="77777777" w:rsidR="00E56B88" w:rsidRPr="00E56B88" w:rsidRDefault="00E56B88" w:rsidP="00E56B88">
      <w:r w:rsidRPr="00E56B88">
        <w:t>Authentic Indonesia. (2024). </w:t>
      </w:r>
      <w:proofErr w:type="spellStart"/>
      <w:r w:rsidRPr="00E56B88">
        <w:rPr>
          <w:i/>
          <w:iCs/>
        </w:rPr>
        <w:t>Penglipuran</w:t>
      </w:r>
      <w:proofErr w:type="spellEnd"/>
      <w:r w:rsidRPr="00E56B88">
        <w:rPr>
          <w:i/>
          <w:iCs/>
        </w:rPr>
        <w:t xml:space="preserve"> Village, a Sustainable Tourism Destination that Wows the World</w:t>
      </w:r>
      <w:r w:rsidRPr="00E56B88">
        <w:t>. [online] Available at: https://authentic-indonesia.com/blog/penglipuran-village-a-sustainable-tourism-destination-that-wows-the-world/.</w:t>
      </w:r>
    </w:p>
    <w:p w14:paraId="6C0E60CC" w14:textId="77777777" w:rsidR="00E56B88" w:rsidRPr="00E56B88" w:rsidRDefault="00E56B88" w:rsidP="00E56B88">
      <w:r w:rsidRPr="00E56B88">
        <w:t>Barker, E. (2024). </w:t>
      </w:r>
      <w:r w:rsidRPr="00E56B88">
        <w:rPr>
          <w:i/>
          <w:iCs/>
        </w:rPr>
        <w:t xml:space="preserve">What is </w:t>
      </w:r>
      <w:proofErr w:type="gramStart"/>
      <w:r w:rsidRPr="00E56B88">
        <w:rPr>
          <w:i/>
          <w:iCs/>
        </w:rPr>
        <w:t>community based</w:t>
      </w:r>
      <w:proofErr w:type="gramEnd"/>
      <w:r w:rsidRPr="00E56B88">
        <w:rPr>
          <w:i/>
          <w:iCs/>
        </w:rPr>
        <w:t xml:space="preserve"> tourism?</w:t>
      </w:r>
      <w:r w:rsidRPr="00E56B88">
        <w:t> [online] www.responsibletravel.com. Available at: https://www.responsibletravel.com/holidays/community-based-tourism/travel-guide.</w:t>
      </w:r>
    </w:p>
    <w:p w14:paraId="7EA45AA1" w14:textId="77777777" w:rsidR="00E56B88" w:rsidRPr="00E56B88" w:rsidRDefault="00E56B88" w:rsidP="00E56B88">
      <w:r w:rsidRPr="00E56B88">
        <w:t>CARIBBEAN SUSTAINABLE TOURISM POLICY AND DEVELOPMENT FRAMEWORK. (2020). Available at: https://www.onecaribbean.org/wp-content/uploads/2020-CSTPF-Final-for-Design-and-Translation-July-31-2020.pdf.</w:t>
      </w:r>
    </w:p>
    <w:p w14:paraId="0235E1AE" w14:textId="77777777" w:rsidR="00E56B88" w:rsidRPr="00E56B88" w:rsidRDefault="00E56B88" w:rsidP="00E56B88">
      <w:r w:rsidRPr="00E56B88">
        <w:t>Carlsson, C. (2022). </w:t>
      </w:r>
      <w:r w:rsidRPr="00E56B88">
        <w:rPr>
          <w:i/>
          <w:iCs/>
        </w:rPr>
        <w:t xml:space="preserve">Cultural Landscape of Bali Province: the </w:t>
      </w:r>
      <w:proofErr w:type="spellStart"/>
      <w:r w:rsidRPr="00E56B88">
        <w:rPr>
          <w:i/>
          <w:iCs/>
        </w:rPr>
        <w:t>Subak</w:t>
      </w:r>
      <w:proofErr w:type="spellEnd"/>
      <w:r w:rsidRPr="00E56B88">
        <w:rPr>
          <w:i/>
          <w:iCs/>
        </w:rPr>
        <w:t xml:space="preserve"> System as a Manifestation of the Tri Hita Karana Philosophy</w:t>
      </w:r>
      <w:r w:rsidRPr="00E56B88">
        <w:t>. [online] World Heritage Sites. Available at: https://worldheritagesites.net/bali-province-subak-system/.</w:t>
      </w:r>
    </w:p>
    <w:p w14:paraId="681F882E" w14:textId="77777777" w:rsidR="00E56B88" w:rsidRPr="00E56B88" w:rsidRDefault="00E56B88" w:rsidP="00E56B88">
      <w:r w:rsidRPr="00E56B88">
        <w:lastRenderedPageBreak/>
        <w:t>Discovery Kartika Plaza Hotel. (2024). </w:t>
      </w:r>
      <w:r w:rsidRPr="00E56B88">
        <w:rPr>
          <w:i/>
          <w:iCs/>
        </w:rPr>
        <w:t>Tri Hita Karana - Discovery Kartika Plaza Hotel</w:t>
      </w:r>
      <w:r w:rsidRPr="00E56B88">
        <w:t>. [online] Available at: https://www.discoverykartikaplaza.com/tri-hita-karana/ [Accessed 5 Dec. 2025].</w:t>
      </w:r>
    </w:p>
    <w:p w14:paraId="1CB840DB" w14:textId="77777777" w:rsidR="00E56B88" w:rsidRPr="00E56B88" w:rsidRDefault="00E56B88" w:rsidP="00E56B88">
      <w:r w:rsidRPr="00E56B88">
        <w:t>EN, P.S. (2024). </w:t>
      </w:r>
      <w:r w:rsidRPr="00E56B88">
        <w:rPr>
          <w:i/>
          <w:iCs/>
        </w:rPr>
        <w:t>Development in Latin America and the Caribbean Beyond 2030</w:t>
      </w:r>
      <w:r w:rsidRPr="00E56B88">
        <w:t>. [online] Caf.com. Available at: https://www.caf.com/en/blog/development-in-latin-america-and-the-caribbean-beyond-2030/.</w:t>
      </w:r>
    </w:p>
    <w:p w14:paraId="639CCA81" w14:textId="77777777" w:rsidR="00E56B88" w:rsidRPr="00E56B88" w:rsidRDefault="00E56B88" w:rsidP="00E56B88">
      <w:r w:rsidRPr="00E56B88">
        <w:t xml:space="preserve">Gibson, D. (2015). Community-based tourism in Fiji: a case study of </w:t>
      </w:r>
      <w:proofErr w:type="spellStart"/>
      <w:r w:rsidRPr="00E56B88">
        <w:t>Wayalailai</w:t>
      </w:r>
      <w:proofErr w:type="spellEnd"/>
      <w:r w:rsidRPr="00E56B88">
        <w:t xml:space="preserve"> </w:t>
      </w:r>
      <w:proofErr w:type="spellStart"/>
      <w:r w:rsidRPr="00E56B88">
        <w:t>Ecohaven</w:t>
      </w:r>
      <w:proofErr w:type="spellEnd"/>
      <w:r w:rsidRPr="00E56B88">
        <w:t xml:space="preserve"> Resort, </w:t>
      </w:r>
      <w:proofErr w:type="spellStart"/>
      <w:r w:rsidRPr="00E56B88">
        <w:t>Yasawa</w:t>
      </w:r>
      <w:proofErr w:type="spellEnd"/>
      <w:r w:rsidRPr="00E56B88">
        <w:t xml:space="preserve"> Island Group. </w:t>
      </w:r>
      <w:r w:rsidRPr="00E56B88">
        <w:rPr>
          <w:i/>
          <w:iCs/>
        </w:rPr>
        <w:t>Routledge eBooks</w:t>
      </w:r>
      <w:r w:rsidRPr="00E56B88">
        <w:t xml:space="preserve">, pp.142–157. </w:t>
      </w:r>
      <w:proofErr w:type="spellStart"/>
      <w:proofErr w:type="gramStart"/>
      <w:r w:rsidRPr="00E56B88">
        <w:t>doi:https</w:t>
      </w:r>
      <w:proofErr w:type="spellEnd"/>
      <w:r w:rsidRPr="00E56B88">
        <w:t>://doi.org/10.4324/9781315773827-18</w:t>
      </w:r>
      <w:proofErr w:type="gramEnd"/>
      <w:r w:rsidRPr="00E56B88">
        <w:t>.</w:t>
      </w:r>
    </w:p>
    <w:p w14:paraId="11119281" w14:textId="52D6708B" w:rsidR="00E56B88" w:rsidRDefault="00E56B88" w:rsidP="00E56B88">
      <w:r w:rsidRPr="00E56B88">
        <w:t>GSC Blog Administrator (2025). </w:t>
      </w:r>
      <w:r w:rsidRPr="00E56B88">
        <w:rPr>
          <w:i/>
          <w:iCs/>
        </w:rPr>
        <w:t>Corporate Social Responsibility: Why its ignored and avoided</w:t>
      </w:r>
      <w:r w:rsidRPr="00E56B88">
        <w:t xml:space="preserve">. [online] Global Social Challenges. Available at: </w:t>
      </w:r>
      <w:hyperlink r:id="rId7" w:history="1">
        <w:r w:rsidRPr="00E56B88">
          <w:rPr>
            <w:rStyle w:val="Hyperlink"/>
          </w:rPr>
          <w:t>https://sites.manchester.ac.uk/global-social-challenges/2025/01/14/corporate-social-responsibility-why-its-ignored-and-avoided/</w:t>
        </w:r>
      </w:hyperlink>
      <w:r w:rsidRPr="00E56B88">
        <w:t>.</w:t>
      </w:r>
    </w:p>
    <w:p w14:paraId="13DCD658" w14:textId="5D7E6B18" w:rsidR="00E56B88" w:rsidRPr="00E56B88" w:rsidRDefault="00E56B88" w:rsidP="00E56B88">
      <w:proofErr w:type="spellStart"/>
      <w:r w:rsidRPr="00E56B88">
        <w:t>Haski</w:t>
      </w:r>
      <w:proofErr w:type="spellEnd"/>
      <w:r w:rsidRPr="00E56B88">
        <w:t>-Leventhal, D. (2018). </w:t>
      </w:r>
      <w:r w:rsidRPr="00E56B88">
        <w:rPr>
          <w:i/>
          <w:iCs/>
        </w:rPr>
        <w:t>Strategic Corporate Social Responsibility</w:t>
      </w:r>
      <w:r w:rsidRPr="00E56B88">
        <w:t>. SAGE.</w:t>
      </w:r>
    </w:p>
    <w:p w14:paraId="6A2E17F5" w14:textId="5F0C6285" w:rsidR="00E56B88" w:rsidRDefault="00E56B88" w:rsidP="00E56B88">
      <w:proofErr w:type="spellStart"/>
      <w:r w:rsidRPr="00E56B88">
        <w:t>imd</w:t>
      </w:r>
      <w:proofErr w:type="spellEnd"/>
      <w:r w:rsidRPr="00E56B88">
        <w:t xml:space="preserve"> (2024). </w:t>
      </w:r>
      <w:r w:rsidRPr="00E56B88">
        <w:rPr>
          <w:i/>
          <w:iCs/>
        </w:rPr>
        <w:t>The 4 Types of CSR Strategy and the Best Practices</w:t>
      </w:r>
      <w:r w:rsidRPr="00E56B88">
        <w:t xml:space="preserve">. [online] www.imd.org. Available at: </w:t>
      </w:r>
      <w:hyperlink r:id="rId8" w:history="1">
        <w:r w:rsidRPr="00E56B88">
          <w:rPr>
            <w:rStyle w:val="Hyperlink"/>
          </w:rPr>
          <w:t>https://www.imd.org/blog/sustainability/csr-strategy/</w:t>
        </w:r>
      </w:hyperlink>
      <w:r w:rsidRPr="00E56B88">
        <w:t>.</w:t>
      </w:r>
    </w:p>
    <w:p w14:paraId="5FADF54B" w14:textId="61485EA9" w:rsidR="00E56B88" w:rsidRPr="00E56B88" w:rsidRDefault="00E56B88" w:rsidP="00E56B88">
      <w:r w:rsidRPr="00E56B88">
        <w:t>Legrand, W., Sloan, P. and Chen, J.S. (2017). </w:t>
      </w:r>
      <w:r w:rsidRPr="00E56B88">
        <w:rPr>
          <w:i/>
          <w:iCs/>
        </w:rPr>
        <w:t xml:space="preserve">Sustainability in the hospitality </w:t>
      </w:r>
      <w:proofErr w:type="gramStart"/>
      <w:r w:rsidRPr="00E56B88">
        <w:rPr>
          <w:i/>
          <w:iCs/>
        </w:rPr>
        <w:t>industry :</w:t>
      </w:r>
      <w:proofErr w:type="gramEnd"/>
      <w:r w:rsidRPr="00E56B88">
        <w:rPr>
          <w:i/>
          <w:iCs/>
        </w:rPr>
        <w:t xml:space="preserve"> principles of sustainable operations</w:t>
      </w:r>
      <w:r w:rsidRPr="00E56B88">
        <w:t>. Abingdon, Oxon: Routledge.</w:t>
      </w:r>
    </w:p>
    <w:p w14:paraId="0559FB95" w14:textId="77777777" w:rsidR="00E56B88" w:rsidRPr="00E56B88" w:rsidRDefault="00E56B88" w:rsidP="00E56B88">
      <w:r w:rsidRPr="00E56B88">
        <w:t>Mahapatra, D.P. (2023). </w:t>
      </w:r>
      <w:r w:rsidRPr="00E56B88">
        <w:rPr>
          <w:i/>
          <w:iCs/>
        </w:rPr>
        <w:t>Tuvalu Leveraging Lidar Technology in the Quest for a More Resilient Future - 86.14MB - 4m 31s</w:t>
      </w:r>
      <w:r w:rsidRPr="00E56B88">
        <w:t>. [online] Fugro.com. Available at: https://www.fugro.com/news/long-reads/2023/rising-sea-levels-spell-disaster-for-small-island-nations#.</w:t>
      </w:r>
    </w:p>
    <w:p w14:paraId="681533FB" w14:textId="77777777" w:rsidR="00E56B88" w:rsidRPr="00E56B88" w:rsidRDefault="00E56B88" w:rsidP="00E56B88">
      <w:r w:rsidRPr="00E56B88">
        <w:t>Murdock, J. (2025). </w:t>
      </w:r>
      <w:r w:rsidRPr="00E56B88">
        <w:rPr>
          <w:i/>
          <w:iCs/>
        </w:rPr>
        <w:t>Discovering Hawaii’s Contrasts and Cultural Resilience</w:t>
      </w:r>
      <w:r w:rsidRPr="00E56B88">
        <w:t>. [online] The Science Survey. Available at: https://thesciencesurvey.com/spotlight/2025/03/11/discovering-hawaiis-contrasts-and-cultural-resilience/.</w:t>
      </w:r>
    </w:p>
    <w:p w14:paraId="10780E83" w14:textId="01C01479" w:rsidR="00E56B88" w:rsidRDefault="00E56B88" w:rsidP="00E56B88">
      <w:r w:rsidRPr="00E56B88">
        <w:t>Oliver (2023). </w:t>
      </w:r>
      <w:r w:rsidRPr="00E56B88">
        <w:rPr>
          <w:i/>
          <w:iCs/>
        </w:rPr>
        <w:t xml:space="preserve">Is Bali </w:t>
      </w:r>
      <w:proofErr w:type="gramStart"/>
      <w:r w:rsidRPr="00E56B88">
        <w:rPr>
          <w:i/>
          <w:iCs/>
        </w:rPr>
        <w:t>In</w:t>
      </w:r>
      <w:proofErr w:type="gramEnd"/>
      <w:r w:rsidRPr="00E56B88">
        <w:rPr>
          <w:i/>
          <w:iCs/>
        </w:rPr>
        <w:t xml:space="preserve"> Indonesia? Everything You Need </w:t>
      </w:r>
      <w:proofErr w:type="gramStart"/>
      <w:r w:rsidRPr="00E56B88">
        <w:rPr>
          <w:i/>
          <w:iCs/>
        </w:rPr>
        <w:t>To</w:t>
      </w:r>
      <w:proofErr w:type="gramEnd"/>
      <w:r w:rsidRPr="00E56B88">
        <w:rPr>
          <w:i/>
          <w:iCs/>
        </w:rPr>
        <w:t xml:space="preserve"> Know</w:t>
      </w:r>
      <w:r w:rsidRPr="00E56B88">
        <w:t xml:space="preserve">. [online] FINNS Beach Club. Available at: </w:t>
      </w:r>
      <w:hyperlink r:id="rId9" w:history="1">
        <w:r w:rsidRPr="00E56B88">
          <w:rPr>
            <w:rStyle w:val="Hyperlink"/>
          </w:rPr>
          <w:t>https://finnsbeachclub.com/guides/where-is-bali-on-a-map-is-bali-a-country/</w:t>
        </w:r>
      </w:hyperlink>
      <w:r w:rsidRPr="00E56B88">
        <w:t>.</w:t>
      </w:r>
    </w:p>
    <w:p w14:paraId="27CCAC22" w14:textId="5170902F" w:rsidR="00E56B88" w:rsidRPr="00E56B88" w:rsidRDefault="00E56B88" w:rsidP="00E56B88">
      <w:r w:rsidRPr="00E56B88">
        <w:t>Page, S. (2019). </w:t>
      </w:r>
      <w:r w:rsidRPr="00E56B88">
        <w:rPr>
          <w:i/>
          <w:iCs/>
        </w:rPr>
        <w:t>Tourism Management</w:t>
      </w:r>
      <w:r w:rsidRPr="00E56B88">
        <w:t>. London: Routledge.</w:t>
      </w:r>
    </w:p>
    <w:p w14:paraId="68D16166" w14:textId="77777777" w:rsidR="00E56B88" w:rsidRPr="00E56B88" w:rsidRDefault="00E56B88" w:rsidP="00E56B88">
      <w:r w:rsidRPr="00E56B88">
        <w:t>Pandit, S. (2025). </w:t>
      </w:r>
      <w:r w:rsidRPr="00E56B88">
        <w:rPr>
          <w:i/>
          <w:iCs/>
        </w:rPr>
        <w:t>The global problem of over tourism, and why Bali is at a tipping point</w:t>
      </w:r>
      <w:r w:rsidRPr="00E56B88">
        <w:t>. [online] The Jakarta Post. Available at: https://www.thejakartapost.com/opinion/2025/06/25/the-global-problem-of-over-tourism-and-why-bali-is-at-a-tipping-point.html.</w:t>
      </w:r>
    </w:p>
    <w:p w14:paraId="43926D88" w14:textId="77777777" w:rsidR="00E56B88" w:rsidRPr="00E56B88" w:rsidRDefault="00E56B88" w:rsidP="00E56B88">
      <w:r w:rsidRPr="00E56B88">
        <w:lastRenderedPageBreak/>
        <w:t>Road Genius. (2023). </w:t>
      </w:r>
      <w:r w:rsidRPr="00E56B88">
        <w:rPr>
          <w:i/>
          <w:iCs/>
        </w:rPr>
        <w:t>Hawaii Tourism Statistics - How Many Tourists Visit? (2023)</w:t>
      </w:r>
      <w:r w:rsidRPr="00E56B88">
        <w:t>. [online] Available at: https://roadgenius.com/statistics/tourism/usa/hawaii/.</w:t>
      </w:r>
    </w:p>
    <w:p w14:paraId="6380CE53" w14:textId="77777777" w:rsidR="00E56B88" w:rsidRPr="00E56B88" w:rsidRDefault="00E56B88" w:rsidP="00E56B88">
      <w:proofErr w:type="spellStart"/>
      <w:r w:rsidRPr="00E56B88">
        <w:t>Siahaan</w:t>
      </w:r>
      <w:proofErr w:type="spellEnd"/>
      <w:r w:rsidRPr="00E56B88">
        <w:t>, M.S. (2024). </w:t>
      </w:r>
      <w:r w:rsidRPr="00E56B88">
        <w:rPr>
          <w:i/>
          <w:iCs/>
        </w:rPr>
        <w:t>Topic: Bali</w:t>
      </w:r>
      <w:r w:rsidRPr="00E56B88">
        <w:t>. [online] Statista. Available at: https://www.statista.com/topics/10411/bali/#topicOverview.</w:t>
      </w:r>
    </w:p>
    <w:p w14:paraId="5F7830C6" w14:textId="77777777" w:rsidR="00E56B88" w:rsidRPr="00E56B88" w:rsidRDefault="00E56B88" w:rsidP="00E56B88">
      <w:proofErr w:type="spellStart"/>
      <w:r w:rsidRPr="00E56B88">
        <w:t>Stobierski</w:t>
      </w:r>
      <w:proofErr w:type="spellEnd"/>
      <w:r w:rsidRPr="00E56B88">
        <w:t>, T. (2021). </w:t>
      </w:r>
      <w:r w:rsidRPr="00E56B88">
        <w:rPr>
          <w:i/>
          <w:iCs/>
        </w:rPr>
        <w:t>What Is Corporate Social responsibility?</w:t>
      </w:r>
      <w:r w:rsidRPr="00E56B88">
        <w:t> [online] Harvard Business School. Available at: https://online.hbs.edu/blog/post/types-of-corporate-social-responsibility.</w:t>
      </w:r>
    </w:p>
    <w:p w14:paraId="20F407FA" w14:textId="77777777" w:rsidR="00E56B88" w:rsidRPr="00E56B88" w:rsidRDefault="00E56B88" w:rsidP="00E56B88">
      <w:proofErr w:type="spellStart"/>
      <w:r w:rsidRPr="00E56B88">
        <w:t>Strangio</w:t>
      </w:r>
      <w:proofErr w:type="spellEnd"/>
      <w:r w:rsidRPr="00E56B88">
        <w:t>, S. (2025). </w:t>
      </w:r>
      <w:r w:rsidRPr="00E56B88">
        <w:rPr>
          <w:i/>
          <w:iCs/>
        </w:rPr>
        <w:t>Thailand’s Tourist Arrivals Down on Competition, Safety Concerns</w:t>
      </w:r>
      <w:r w:rsidRPr="00E56B88">
        <w:t>. [online] Thediplomat.com. Available at: https://thediplomat.com/2025/08/thailands-tourist-arrivals-down-on-competition-safety-concerns/.</w:t>
      </w:r>
    </w:p>
    <w:p w14:paraId="4CE2D8D0" w14:textId="77777777" w:rsidR="00E56B88" w:rsidRPr="00E56B88" w:rsidRDefault="00E56B88" w:rsidP="00E56B88">
      <w:r w:rsidRPr="00E56B88">
        <w:t>Suhail, A.R. (2023). </w:t>
      </w:r>
      <w:r w:rsidRPr="00E56B88">
        <w:rPr>
          <w:i/>
          <w:iCs/>
        </w:rPr>
        <w:t>Case Study Brief: Climate-Induced Loss and Damage and Cultural Loss in Maldives - Knowledge Hub</w:t>
      </w:r>
      <w:r w:rsidRPr="00E56B88">
        <w:t>. [online] Slycantrust.org. Available at: https://www.slycantrust.org/knowledge-resources/case-study-brief-climate-induced-loss-and-damage-and-cultural-loss-in-maldives.</w:t>
      </w:r>
    </w:p>
    <w:p w14:paraId="35A478FB" w14:textId="77777777" w:rsidR="00E56B88" w:rsidRPr="00E56B88" w:rsidRDefault="00E56B88" w:rsidP="00E56B88">
      <w:proofErr w:type="spellStart"/>
      <w:r w:rsidRPr="00E56B88">
        <w:t>Suprapa</w:t>
      </w:r>
      <w:proofErr w:type="spellEnd"/>
      <w:r w:rsidRPr="00E56B88">
        <w:t xml:space="preserve"> </w:t>
      </w:r>
      <w:proofErr w:type="spellStart"/>
      <w:r w:rsidRPr="00E56B88">
        <w:t>Somnuxpong</w:t>
      </w:r>
      <w:proofErr w:type="spellEnd"/>
      <w:r w:rsidRPr="00E56B88">
        <w:t xml:space="preserve"> and </w:t>
      </w:r>
      <w:proofErr w:type="spellStart"/>
      <w:r w:rsidRPr="00E56B88">
        <w:t>Nutchapon</w:t>
      </w:r>
      <w:proofErr w:type="spellEnd"/>
      <w:r w:rsidRPr="00E56B88">
        <w:t xml:space="preserve"> </w:t>
      </w:r>
      <w:proofErr w:type="spellStart"/>
      <w:r w:rsidRPr="00E56B88">
        <w:t>Chiarasumran</w:t>
      </w:r>
      <w:proofErr w:type="spellEnd"/>
      <w:r w:rsidRPr="00E56B88">
        <w:t xml:space="preserve"> (2024). A Study of the Environmental, Economic, and Social/Cultural Impacts of Historical and Cultural Tourism in the Old Town District of Chiang Mai: Evaluating the Sustainable Development Possibilities for a Destination under Consideration as a World Heritage Site. </w:t>
      </w:r>
      <w:r w:rsidRPr="00E56B88">
        <w:rPr>
          <w:i/>
          <w:iCs/>
        </w:rPr>
        <w:t>Journal of Sustainability Research</w:t>
      </w:r>
      <w:r w:rsidRPr="00E56B88">
        <w:t xml:space="preserve">, [online] 6(3). </w:t>
      </w:r>
      <w:proofErr w:type="spellStart"/>
      <w:proofErr w:type="gramStart"/>
      <w:r w:rsidRPr="00E56B88">
        <w:t>doi:https</w:t>
      </w:r>
      <w:proofErr w:type="spellEnd"/>
      <w:r w:rsidRPr="00E56B88">
        <w:t>://doi.org/10.20900/jsr.20240047</w:t>
      </w:r>
      <w:proofErr w:type="gramEnd"/>
      <w:r w:rsidRPr="00E56B88">
        <w:t>.</w:t>
      </w:r>
    </w:p>
    <w:p w14:paraId="01C211B9" w14:textId="77777777" w:rsidR="00E56B88" w:rsidRPr="00E56B88" w:rsidRDefault="00E56B88" w:rsidP="00E56B88">
      <w:r w:rsidRPr="00E56B88">
        <w:t>U.S. Department of the Interior. (2023). </w:t>
      </w:r>
      <w:r w:rsidRPr="00E56B88">
        <w:rPr>
          <w:i/>
          <w:iCs/>
        </w:rPr>
        <w:t xml:space="preserve">Severe Weather and Environmental Impacts in </w:t>
      </w:r>
      <w:proofErr w:type="spellStart"/>
      <w:r w:rsidRPr="00E56B88">
        <w:rPr>
          <w:i/>
          <w:iCs/>
        </w:rPr>
        <w:t>Hawai</w:t>
      </w:r>
      <w:r w:rsidRPr="00E56B88">
        <w:rPr>
          <w:rFonts w:ascii="Arial" w:hAnsi="Arial" w:cs="Arial"/>
          <w:i/>
          <w:iCs/>
        </w:rPr>
        <w:t>ʻ</w:t>
      </w:r>
      <w:r w:rsidRPr="00E56B88">
        <w:rPr>
          <w:i/>
          <w:iCs/>
        </w:rPr>
        <w:t>i</w:t>
      </w:r>
      <w:proofErr w:type="spellEnd"/>
      <w:r w:rsidRPr="00E56B88">
        <w:rPr>
          <w:i/>
          <w:iCs/>
        </w:rPr>
        <w:t xml:space="preserve"> | U.S. Department of the Interior</w:t>
      </w:r>
      <w:r w:rsidRPr="00E56B88">
        <w:t>. [online] Available at: https://www.doi.gov/hawaiian/weatherimpacts.</w:t>
      </w:r>
    </w:p>
    <w:p w14:paraId="0D2EA633" w14:textId="77777777" w:rsidR="00E56B88" w:rsidRPr="00E56B88" w:rsidRDefault="00E56B88" w:rsidP="00E56B88">
      <w:r w:rsidRPr="00E56B88">
        <w:t>Un.org. (2024). </w:t>
      </w:r>
      <w:r w:rsidRPr="00E56B88">
        <w:rPr>
          <w:i/>
          <w:iCs/>
        </w:rPr>
        <w:t>The fourth International Conference on Small Island Developing States (SIDS4) | Office of the High Representative for the Least Developed Countries, Landlocked Developing Countries and Small Island Developing States</w:t>
      </w:r>
      <w:r w:rsidRPr="00E56B88">
        <w:t>. [online] Available at: https://www.un.org/ohrlls/content/fourth-international-conference-small-island-developing-states-sids4.</w:t>
      </w:r>
    </w:p>
    <w:p w14:paraId="51AAAAA6" w14:textId="77777777" w:rsidR="00E56B88" w:rsidRPr="00E56B88" w:rsidRDefault="00E56B88" w:rsidP="00E56B88">
      <w:r w:rsidRPr="00E56B88">
        <w:t>Unesco.org. (2025). </w:t>
      </w:r>
      <w:r w:rsidRPr="00E56B88">
        <w:rPr>
          <w:i/>
          <w:iCs/>
        </w:rPr>
        <w:t>Corporate Social Responsibility (CSR)</w:t>
      </w:r>
      <w:r w:rsidRPr="00E56B88">
        <w:t>. [online] Available at: https://www.unesco.org/en/dtc-finance-toolkit-factsheets/corporate-social-responsibility-csr.</w:t>
      </w:r>
    </w:p>
    <w:p w14:paraId="1B619503" w14:textId="77777777" w:rsidR="00E56B88" w:rsidRPr="00E56B88" w:rsidRDefault="00E56B88" w:rsidP="00E56B88">
      <w:r w:rsidRPr="00E56B88">
        <w:t>United Nations (2015). </w:t>
      </w:r>
      <w:r w:rsidRPr="00E56B88">
        <w:rPr>
          <w:i/>
          <w:iCs/>
        </w:rPr>
        <w:t>The 17 sustainable development goals</w:t>
      </w:r>
      <w:r w:rsidRPr="00E56B88">
        <w:t>. [online] United Nations. Available at: https://sdgs.un.org/goals.</w:t>
      </w:r>
    </w:p>
    <w:p w14:paraId="099E622B" w14:textId="77777777" w:rsidR="00E56B88" w:rsidRPr="00E56B88" w:rsidRDefault="00E56B88" w:rsidP="00E56B88">
      <w:r w:rsidRPr="00E56B88">
        <w:t>Untourism.int. (2024). </w:t>
      </w:r>
      <w:r w:rsidRPr="00E56B88">
        <w:rPr>
          <w:i/>
          <w:iCs/>
        </w:rPr>
        <w:t xml:space="preserve">UNWTO Becomes ‘UN Tourism’ to Mark </w:t>
      </w:r>
      <w:proofErr w:type="gramStart"/>
      <w:r w:rsidRPr="00E56B88">
        <w:rPr>
          <w:i/>
          <w:iCs/>
        </w:rPr>
        <w:t>A</w:t>
      </w:r>
      <w:proofErr w:type="gramEnd"/>
      <w:r w:rsidRPr="00E56B88">
        <w:rPr>
          <w:i/>
          <w:iCs/>
        </w:rPr>
        <w:t xml:space="preserve"> New Era for Global Sector</w:t>
      </w:r>
      <w:r w:rsidRPr="00E56B88">
        <w:t>. [online] Available at: https://www.untourism.int/news/unwto-becomes-un-tourism-to-mark-a-new-era-for-global-sector [Accessed 5 Dec. 2025].</w:t>
      </w:r>
    </w:p>
    <w:p w14:paraId="1C28C970" w14:textId="77777777" w:rsidR="00E56B88" w:rsidRPr="00E56B88" w:rsidRDefault="00E56B88" w:rsidP="00E56B88">
      <w:r w:rsidRPr="00E56B88">
        <w:lastRenderedPageBreak/>
        <w:t>Worldbank.org. (2025). </w:t>
      </w:r>
      <w:r w:rsidRPr="00E56B88">
        <w:rPr>
          <w:i/>
          <w:iCs/>
        </w:rPr>
        <w:t>The Caribbean | World Bank Group</w:t>
      </w:r>
      <w:r w:rsidRPr="00E56B88">
        <w:t>. [online] Available at: https://www.worldbank.org/ext/en/region/lac/caribbean.</w:t>
      </w:r>
    </w:p>
    <w:p w14:paraId="4A1AED23" w14:textId="77777777" w:rsidR="00E56B88" w:rsidRDefault="00E56B88" w:rsidP="00B72357"/>
    <w:p w14:paraId="45C52DA3" w14:textId="77777777" w:rsidR="00B72357" w:rsidRDefault="00B72357" w:rsidP="00B72357">
      <w:pPr>
        <w:ind w:left="360"/>
      </w:pPr>
    </w:p>
    <w:p w14:paraId="59B9E503" w14:textId="77777777" w:rsidR="009E7870" w:rsidRDefault="009E7870">
      <w:pPr>
        <w:rPr>
          <w:b/>
          <w:bCs/>
        </w:rPr>
      </w:pPr>
    </w:p>
    <w:p w14:paraId="2FDEC5FB" w14:textId="38748EE5" w:rsidR="00B72357" w:rsidRPr="00B72357" w:rsidRDefault="00B72357" w:rsidP="00B72357">
      <w:pPr>
        <w:pStyle w:val="Heading1"/>
      </w:pPr>
      <w:r>
        <w:t xml:space="preserve"> </w:t>
      </w:r>
    </w:p>
    <w:sectPr w:rsidR="00B72357" w:rsidRPr="00B72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70E30"/>
    <w:multiLevelType w:val="multilevel"/>
    <w:tmpl w:val="E804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C2199"/>
    <w:multiLevelType w:val="multilevel"/>
    <w:tmpl w:val="4E4A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F0DBB"/>
    <w:multiLevelType w:val="multilevel"/>
    <w:tmpl w:val="C832C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C75A7"/>
    <w:multiLevelType w:val="multilevel"/>
    <w:tmpl w:val="91A4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65DD0"/>
    <w:multiLevelType w:val="multilevel"/>
    <w:tmpl w:val="A1909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EB7BA2"/>
    <w:multiLevelType w:val="multilevel"/>
    <w:tmpl w:val="A190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EA5643"/>
    <w:multiLevelType w:val="multilevel"/>
    <w:tmpl w:val="158C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5C22CD"/>
    <w:multiLevelType w:val="hybridMultilevel"/>
    <w:tmpl w:val="5D4E1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4F61EE"/>
    <w:multiLevelType w:val="multilevel"/>
    <w:tmpl w:val="6EBE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F5CC9"/>
    <w:multiLevelType w:val="multilevel"/>
    <w:tmpl w:val="87380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C41798"/>
    <w:multiLevelType w:val="multilevel"/>
    <w:tmpl w:val="A3D8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5E01AA"/>
    <w:multiLevelType w:val="hybridMultilevel"/>
    <w:tmpl w:val="1CF0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987E31"/>
    <w:multiLevelType w:val="multilevel"/>
    <w:tmpl w:val="E8CE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C5200B"/>
    <w:multiLevelType w:val="multilevel"/>
    <w:tmpl w:val="1F44E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0856308">
    <w:abstractNumId w:val="7"/>
  </w:num>
  <w:num w:numId="2" w16cid:durableId="685907187">
    <w:abstractNumId w:val="13"/>
  </w:num>
  <w:num w:numId="3" w16cid:durableId="30959984">
    <w:abstractNumId w:val="8"/>
  </w:num>
  <w:num w:numId="4" w16cid:durableId="2079596443">
    <w:abstractNumId w:val="6"/>
  </w:num>
  <w:num w:numId="5" w16cid:durableId="1552576589">
    <w:abstractNumId w:val="5"/>
  </w:num>
  <w:num w:numId="6" w16cid:durableId="307975752">
    <w:abstractNumId w:val="0"/>
  </w:num>
  <w:num w:numId="7" w16cid:durableId="2121298107">
    <w:abstractNumId w:val="10"/>
  </w:num>
  <w:num w:numId="8" w16cid:durableId="980503404">
    <w:abstractNumId w:val="1"/>
  </w:num>
  <w:num w:numId="9" w16cid:durableId="1609852771">
    <w:abstractNumId w:val="4"/>
  </w:num>
  <w:num w:numId="10" w16cid:durableId="1316178486">
    <w:abstractNumId w:val="2"/>
  </w:num>
  <w:num w:numId="11" w16cid:durableId="1012419565">
    <w:abstractNumId w:val="9"/>
  </w:num>
  <w:num w:numId="12" w16cid:durableId="1865316939">
    <w:abstractNumId w:val="3"/>
  </w:num>
  <w:num w:numId="13" w16cid:durableId="519660675">
    <w:abstractNumId w:val="12"/>
  </w:num>
  <w:num w:numId="14" w16cid:durableId="14966519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D2"/>
    <w:rsid w:val="00220449"/>
    <w:rsid w:val="002E7390"/>
    <w:rsid w:val="007420D2"/>
    <w:rsid w:val="009E7870"/>
    <w:rsid w:val="00B72357"/>
    <w:rsid w:val="00C71E34"/>
    <w:rsid w:val="00E56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A40DA"/>
  <w15:chartTrackingRefBased/>
  <w15:docId w15:val="{262A99F1-E240-A444-B9CC-BE0D4D37A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2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2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42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2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20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0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0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0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2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2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42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2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2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0D2"/>
    <w:rPr>
      <w:rFonts w:eastAsiaTheme="majorEastAsia" w:cstheme="majorBidi"/>
      <w:color w:val="272727" w:themeColor="text1" w:themeTint="D8"/>
    </w:rPr>
  </w:style>
  <w:style w:type="paragraph" w:styleId="Title">
    <w:name w:val="Title"/>
    <w:basedOn w:val="Normal"/>
    <w:next w:val="Normal"/>
    <w:link w:val="TitleChar"/>
    <w:uiPriority w:val="10"/>
    <w:qFormat/>
    <w:rsid w:val="00742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0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0D2"/>
    <w:pPr>
      <w:spacing w:before="160"/>
      <w:jc w:val="center"/>
    </w:pPr>
    <w:rPr>
      <w:i/>
      <w:iCs/>
      <w:color w:val="404040" w:themeColor="text1" w:themeTint="BF"/>
    </w:rPr>
  </w:style>
  <w:style w:type="character" w:customStyle="1" w:styleId="QuoteChar">
    <w:name w:val="Quote Char"/>
    <w:basedOn w:val="DefaultParagraphFont"/>
    <w:link w:val="Quote"/>
    <w:uiPriority w:val="29"/>
    <w:rsid w:val="007420D2"/>
    <w:rPr>
      <w:i/>
      <w:iCs/>
      <w:color w:val="404040" w:themeColor="text1" w:themeTint="BF"/>
    </w:rPr>
  </w:style>
  <w:style w:type="paragraph" w:styleId="ListParagraph">
    <w:name w:val="List Paragraph"/>
    <w:basedOn w:val="Normal"/>
    <w:uiPriority w:val="34"/>
    <w:qFormat/>
    <w:rsid w:val="007420D2"/>
    <w:pPr>
      <w:ind w:left="720"/>
      <w:contextualSpacing/>
    </w:pPr>
  </w:style>
  <w:style w:type="character" w:styleId="IntenseEmphasis">
    <w:name w:val="Intense Emphasis"/>
    <w:basedOn w:val="DefaultParagraphFont"/>
    <w:uiPriority w:val="21"/>
    <w:qFormat/>
    <w:rsid w:val="007420D2"/>
    <w:rPr>
      <w:i/>
      <w:iCs/>
      <w:color w:val="0F4761" w:themeColor="accent1" w:themeShade="BF"/>
    </w:rPr>
  </w:style>
  <w:style w:type="paragraph" w:styleId="IntenseQuote">
    <w:name w:val="Intense Quote"/>
    <w:basedOn w:val="Normal"/>
    <w:next w:val="Normal"/>
    <w:link w:val="IntenseQuoteChar"/>
    <w:uiPriority w:val="30"/>
    <w:qFormat/>
    <w:rsid w:val="00742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20D2"/>
    <w:rPr>
      <w:i/>
      <w:iCs/>
      <w:color w:val="0F4761" w:themeColor="accent1" w:themeShade="BF"/>
    </w:rPr>
  </w:style>
  <w:style w:type="character" w:styleId="IntenseReference">
    <w:name w:val="Intense Reference"/>
    <w:basedOn w:val="DefaultParagraphFont"/>
    <w:uiPriority w:val="32"/>
    <w:qFormat/>
    <w:rsid w:val="007420D2"/>
    <w:rPr>
      <w:b/>
      <w:bCs/>
      <w:smallCaps/>
      <w:color w:val="0F4761" w:themeColor="accent1" w:themeShade="BF"/>
      <w:spacing w:val="5"/>
    </w:rPr>
  </w:style>
  <w:style w:type="paragraph" w:styleId="TOCHeading">
    <w:name w:val="TOC Heading"/>
    <w:basedOn w:val="Heading1"/>
    <w:next w:val="Normal"/>
    <w:uiPriority w:val="39"/>
    <w:unhideWhenUsed/>
    <w:qFormat/>
    <w:rsid w:val="0022044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0449"/>
    <w:pPr>
      <w:spacing w:before="120" w:after="0"/>
    </w:pPr>
    <w:rPr>
      <w:b/>
      <w:bCs/>
      <w:i/>
      <w:iCs/>
    </w:rPr>
  </w:style>
  <w:style w:type="paragraph" w:styleId="TOC2">
    <w:name w:val="toc 2"/>
    <w:basedOn w:val="Normal"/>
    <w:next w:val="Normal"/>
    <w:autoRedefine/>
    <w:uiPriority w:val="39"/>
    <w:unhideWhenUsed/>
    <w:rsid w:val="00220449"/>
    <w:pPr>
      <w:spacing w:before="120" w:after="0"/>
      <w:ind w:left="240"/>
    </w:pPr>
    <w:rPr>
      <w:b/>
      <w:bCs/>
      <w:sz w:val="22"/>
      <w:szCs w:val="22"/>
    </w:rPr>
  </w:style>
  <w:style w:type="character" w:styleId="Hyperlink">
    <w:name w:val="Hyperlink"/>
    <w:basedOn w:val="DefaultParagraphFont"/>
    <w:uiPriority w:val="99"/>
    <w:unhideWhenUsed/>
    <w:rsid w:val="00220449"/>
    <w:rPr>
      <w:color w:val="467886" w:themeColor="hyperlink"/>
      <w:u w:val="single"/>
    </w:rPr>
  </w:style>
  <w:style w:type="paragraph" w:styleId="TOC3">
    <w:name w:val="toc 3"/>
    <w:basedOn w:val="Normal"/>
    <w:next w:val="Normal"/>
    <w:autoRedefine/>
    <w:uiPriority w:val="39"/>
    <w:unhideWhenUsed/>
    <w:rsid w:val="00220449"/>
    <w:pPr>
      <w:spacing w:after="0"/>
      <w:ind w:left="480"/>
    </w:pPr>
    <w:rPr>
      <w:sz w:val="20"/>
      <w:szCs w:val="20"/>
    </w:rPr>
  </w:style>
  <w:style w:type="paragraph" w:styleId="TOC4">
    <w:name w:val="toc 4"/>
    <w:basedOn w:val="Normal"/>
    <w:next w:val="Normal"/>
    <w:autoRedefine/>
    <w:uiPriority w:val="39"/>
    <w:semiHidden/>
    <w:unhideWhenUsed/>
    <w:rsid w:val="00220449"/>
    <w:pPr>
      <w:spacing w:after="0"/>
      <w:ind w:left="720"/>
    </w:pPr>
    <w:rPr>
      <w:sz w:val="20"/>
      <w:szCs w:val="20"/>
    </w:rPr>
  </w:style>
  <w:style w:type="paragraph" w:styleId="TOC5">
    <w:name w:val="toc 5"/>
    <w:basedOn w:val="Normal"/>
    <w:next w:val="Normal"/>
    <w:autoRedefine/>
    <w:uiPriority w:val="39"/>
    <w:semiHidden/>
    <w:unhideWhenUsed/>
    <w:rsid w:val="00220449"/>
    <w:pPr>
      <w:spacing w:after="0"/>
      <w:ind w:left="960"/>
    </w:pPr>
    <w:rPr>
      <w:sz w:val="20"/>
      <w:szCs w:val="20"/>
    </w:rPr>
  </w:style>
  <w:style w:type="paragraph" w:styleId="TOC6">
    <w:name w:val="toc 6"/>
    <w:basedOn w:val="Normal"/>
    <w:next w:val="Normal"/>
    <w:autoRedefine/>
    <w:uiPriority w:val="39"/>
    <w:semiHidden/>
    <w:unhideWhenUsed/>
    <w:rsid w:val="00220449"/>
    <w:pPr>
      <w:spacing w:after="0"/>
      <w:ind w:left="1200"/>
    </w:pPr>
    <w:rPr>
      <w:sz w:val="20"/>
      <w:szCs w:val="20"/>
    </w:rPr>
  </w:style>
  <w:style w:type="paragraph" w:styleId="TOC7">
    <w:name w:val="toc 7"/>
    <w:basedOn w:val="Normal"/>
    <w:next w:val="Normal"/>
    <w:autoRedefine/>
    <w:uiPriority w:val="39"/>
    <w:semiHidden/>
    <w:unhideWhenUsed/>
    <w:rsid w:val="00220449"/>
    <w:pPr>
      <w:spacing w:after="0"/>
      <w:ind w:left="1440"/>
    </w:pPr>
    <w:rPr>
      <w:sz w:val="20"/>
      <w:szCs w:val="20"/>
    </w:rPr>
  </w:style>
  <w:style w:type="paragraph" w:styleId="TOC8">
    <w:name w:val="toc 8"/>
    <w:basedOn w:val="Normal"/>
    <w:next w:val="Normal"/>
    <w:autoRedefine/>
    <w:uiPriority w:val="39"/>
    <w:semiHidden/>
    <w:unhideWhenUsed/>
    <w:rsid w:val="00220449"/>
    <w:pPr>
      <w:spacing w:after="0"/>
      <w:ind w:left="1680"/>
    </w:pPr>
    <w:rPr>
      <w:sz w:val="20"/>
      <w:szCs w:val="20"/>
    </w:rPr>
  </w:style>
  <w:style w:type="paragraph" w:styleId="TOC9">
    <w:name w:val="toc 9"/>
    <w:basedOn w:val="Normal"/>
    <w:next w:val="Normal"/>
    <w:autoRedefine/>
    <w:uiPriority w:val="39"/>
    <w:semiHidden/>
    <w:unhideWhenUsed/>
    <w:rsid w:val="00220449"/>
    <w:pPr>
      <w:spacing w:after="0"/>
      <w:ind w:left="1920"/>
    </w:pPr>
    <w:rPr>
      <w:sz w:val="20"/>
      <w:szCs w:val="20"/>
    </w:rPr>
  </w:style>
  <w:style w:type="character" w:styleId="UnresolvedMention">
    <w:name w:val="Unresolved Mention"/>
    <w:basedOn w:val="DefaultParagraphFont"/>
    <w:uiPriority w:val="99"/>
    <w:semiHidden/>
    <w:unhideWhenUsed/>
    <w:rsid w:val="00E56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777913">
      <w:bodyDiv w:val="1"/>
      <w:marLeft w:val="0"/>
      <w:marRight w:val="0"/>
      <w:marTop w:val="0"/>
      <w:marBottom w:val="0"/>
      <w:divBdr>
        <w:top w:val="none" w:sz="0" w:space="0" w:color="auto"/>
        <w:left w:val="none" w:sz="0" w:space="0" w:color="auto"/>
        <w:bottom w:val="none" w:sz="0" w:space="0" w:color="auto"/>
        <w:right w:val="none" w:sz="0" w:space="0" w:color="auto"/>
      </w:divBdr>
      <w:divsChild>
        <w:div w:id="785000547">
          <w:marLeft w:val="0"/>
          <w:marRight w:val="0"/>
          <w:marTop w:val="0"/>
          <w:marBottom w:val="0"/>
          <w:divBdr>
            <w:top w:val="none" w:sz="0" w:space="0" w:color="auto"/>
            <w:left w:val="none" w:sz="0" w:space="0" w:color="auto"/>
            <w:bottom w:val="none" w:sz="0" w:space="0" w:color="auto"/>
            <w:right w:val="none" w:sz="0" w:space="0" w:color="auto"/>
          </w:divBdr>
        </w:div>
      </w:divsChild>
    </w:div>
    <w:div w:id="85881143">
      <w:bodyDiv w:val="1"/>
      <w:marLeft w:val="0"/>
      <w:marRight w:val="0"/>
      <w:marTop w:val="0"/>
      <w:marBottom w:val="0"/>
      <w:divBdr>
        <w:top w:val="none" w:sz="0" w:space="0" w:color="auto"/>
        <w:left w:val="none" w:sz="0" w:space="0" w:color="auto"/>
        <w:bottom w:val="none" w:sz="0" w:space="0" w:color="auto"/>
        <w:right w:val="none" w:sz="0" w:space="0" w:color="auto"/>
      </w:divBdr>
      <w:divsChild>
        <w:div w:id="1935016296">
          <w:marLeft w:val="0"/>
          <w:marRight w:val="0"/>
          <w:marTop w:val="0"/>
          <w:marBottom w:val="0"/>
          <w:divBdr>
            <w:top w:val="none" w:sz="0" w:space="0" w:color="auto"/>
            <w:left w:val="none" w:sz="0" w:space="0" w:color="auto"/>
            <w:bottom w:val="none" w:sz="0" w:space="0" w:color="auto"/>
            <w:right w:val="none" w:sz="0" w:space="0" w:color="auto"/>
          </w:divBdr>
        </w:div>
      </w:divsChild>
    </w:div>
    <w:div w:id="332954447">
      <w:bodyDiv w:val="1"/>
      <w:marLeft w:val="0"/>
      <w:marRight w:val="0"/>
      <w:marTop w:val="0"/>
      <w:marBottom w:val="0"/>
      <w:divBdr>
        <w:top w:val="none" w:sz="0" w:space="0" w:color="auto"/>
        <w:left w:val="none" w:sz="0" w:space="0" w:color="auto"/>
        <w:bottom w:val="none" w:sz="0" w:space="0" w:color="auto"/>
        <w:right w:val="none" w:sz="0" w:space="0" w:color="auto"/>
      </w:divBdr>
      <w:divsChild>
        <w:div w:id="520554494">
          <w:marLeft w:val="0"/>
          <w:marRight w:val="0"/>
          <w:marTop w:val="0"/>
          <w:marBottom w:val="0"/>
          <w:divBdr>
            <w:top w:val="none" w:sz="0" w:space="0" w:color="auto"/>
            <w:left w:val="none" w:sz="0" w:space="0" w:color="auto"/>
            <w:bottom w:val="none" w:sz="0" w:space="0" w:color="auto"/>
            <w:right w:val="none" w:sz="0" w:space="0" w:color="auto"/>
          </w:divBdr>
        </w:div>
      </w:divsChild>
    </w:div>
    <w:div w:id="363797247">
      <w:bodyDiv w:val="1"/>
      <w:marLeft w:val="0"/>
      <w:marRight w:val="0"/>
      <w:marTop w:val="0"/>
      <w:marBottom w:val="0"/>
      <w:divBdr>
        <w:top w:val="none" w:sz="0" w:space="0" w:color="auto"/>
        <w:left w:val="none" w:sz="0" w:space="0" w:color="auto"/>
        <w:bottom w:val="none" w:sz="0" w:space="0" w:color="auto"/>
        <w:right w:val="none" w:sz="0" w:space="0" w:color="auto"/>
      </w:divBdr>
      <w:divsChild>
        <w:div w:id="1661495824">
          <w:marLeft w:val="0"/>
          <w:marRight w:val="0"/>
          <w:marTop w:val="0"/>
          <w:marBottom w:val="0"/>
          <w:divBdr>
            <w:top w:val="none" w:sz="0" w:space="0" w:color="auto"/>
            <w:left w:val="none" w:sz="0" w:space="0" w:color="auto"/>
            <w:bottom w:val="none" w:sz="0" w:space="0" w:color="auto"/>
            <w:right w:val="none" w:sz="0" w:space="0" w:color="auto"/>
          </w:divBdr>
          <w:divsChild>
            <w:div w:id="5022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84102">
      <w:bodyDiv w:val="1"/>
      <w:marLeft w:val="0"/>
      <w:marRight w:val="0"/>
      <w:marTop w:val="0"/>
      <w:marBottom w:val="0"/>
      <w:divBdr>
        <w:top w:val="none" w:sz="0" w:space="0" w:color="auto"/>
        <w:left w:val="none" w:sz="0" w:space="0" w:color="auto"/>
        <w:bottom w:val="none" w:sz="0" w:space="0" w:color="auto"/>
        <w:right w:val="none" w:sz="0" w:space="0" w:color="auto"/>
      </w:divBdr>
      <w:divsChild>
        <w:div w:id="1449739450">
          <w:marLeft w:val="0"/>
          <w:marRight w:val="0"/>
          <w:marTop w:val="0"/>
          <w:marBottom w:val="0"/>
          <w:divBdr>
            <w:top w:val="none" w:sz="0" w:space="0" w:color="auto"/>
            <w:left w:val="none" w:sz="0" w:space="0" w:color="auto"/>
            <w:bottom w:val="none" w:sz="0" w:space="0" w:color="auto"/>
            <w:right w:val="none" w:sz="0" w:space="0" w:color="auto"/>
          </w:divBdr>
          <w:divsChild>
            <w:div w:id="50378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889443">
      <w:bodyDiv w:val="1"/>
      <w:marLeft w:val="0"/>
      <w:marRight w:val="0"/>
      <w:marTop w:val="0"/>
      <w:marBottom w:val="0"/>
      <w:divBdr>
        <w:top w:val="none" w:sz="0" w:space="0" w:color="auto"/>
        <w:left w:val="none" w:sz="0" w:space="0" w:color="auto"/>
        <w:bottom w:val="none" w:sz="0" w:space="0" w:color="auto"/>
        <w:right w:val="none" w:sz="0" w:space="0" w:color="auto"/>
      </w:divBdr>
      <w:divsChild>
        <w:div w:id="1363048281">
          <w:marLeft w:val="0"/>
          <w:marRight w:val="0"/>
          <w:marTop w:val="0"/>
          <w:marBottom w:val="0"/>
          <w:divBdr>
            <w:top w:val="none" w:sz="0" w:space="0" w:color="auto"/>
            <w:left w:val="none" w:sz="0" w:space="0" w:color="auto"/>
            <w:bottom w:val="none" w:sz="0" w:space="0" w:color="auto"/>
            <w:right w:val="none" w:sz="0" w:space="0" w:color="auto"/>
          </w:divBdr>
        </w:div>
      </w:divsChild>
    </w:div>
    <w:div w:id="1178235844">
      <w:bodyDiv w:val="1"/>
      <w:marLeft w:val="0"/>
      <w:marRight w:val="0"/>
      <w:marTop w:val="0"/>
      <w:marBottom w:val="0"/>
      <w:divBdr>
        <w:top w:val="none" w:sz="0" w:space="0" w:color="auto"/>
        <w:left w:val="none" w:sz="0" w:space="0" w:color="auto"/>
        <w:bottom w:val="none" w:sz="0" w:space="0" w:color="auto"/>
        <w:right w:val="none" w:sz="0" w:space="0" w:color="auto"/>
      </w:divBdr>
      <w:divsChild>
        <w:div w:id="1238133449">
          <w:marLeft w:val="0"/>
          <w:marRight w:val="0"/>
          <w:marTop w:val="0"/>
          <w:marBottom w:val="0"/>
          <w:divBdr>
            <w:top w:val="none" w:sz="0" w:space="0" w:color="auto"/>
            <w:left w:val="none" w:sz="0" w:space="0" w:color="auto"/>
            <w:bottom w:val="none" w:sz="0" w:space="0" w:color="auto"/>
            <w:right w:val="none" w:sz="0" w:space="0" w:color="auto"/>
          </w:divBdr>
        </w:div>
      </w:divsChild>
    </w:div>
    <w:div w:id="1233352782">
      <w:bodyDiv w:val="1"/>
      <w:marLeft w:val="0"/>
      <w:marRight w:val="0"/>
      <w:marTop w:val="0"/>
      <w:marBottom w:val="0"/>
      <w:divBdr>
        <w:top w:val="none" w:sz="0" w:space="0" w:color="auto"/>
        <w:left w:val="none" w:sz="0" w:space="0" w:color="auto"/>
        <w:bottom w:val="none" w:sz="0" w:space="0" w:color="auto"/>
        <w:right w:val="none" w:sz="0" w:space="0" w:color="auto"/>
      </w:divBdr>
      <w:divsChild>
        <w:div w:id="1991136587">
          <w:marLeft w:val="0"/>
          <w:marRight w:val="0"/>
          <w:marTop w:val="0"/>
          <w:marBottom w:val="0"/>
          <w:divBdr>
            <w:top w:val="none" w:sz="0" w:space="0" w:color="auto"/>
            <w:left w:val="none" w:sz="0" w:space="0" w:color="auto"/>
            <w:bottom w:val="none" w:sz="0" w:space="0" w:color="auto"/>
            <w:right w:val="none" w:sz="0" w:space="0" w:color="auto"/>
          </w:divBdr>
        </w:div>
      </w:divsChild>
    </w:div>
    <w:div w:id="1507935907">
      <w:bodyDiv w:val="1"/>
      <w:marLeft w:val="0"/>
      <w:marRight w:val="0"/>
      <w:marTop w:val="0"/>
      <w:marBottom w:val="0"/>
      <w:divBdr>
        <w:top w:val="none" w:sz="0" w:space="0" w:color="auto"/>
        <w:left w:val="none" w:sz="0" w:space="0" w:color="auto"/>
        <w:bottom w:val="none" w:sz="0" w:space="0" w:color="auto"/>
        <w:right w:val="none" w:sz="0" w:space="0" w:color="auto"/>
      </w:divBdr>
      <w:divsChild>
        <w:div w:id="1546091951">
          <w:marLeft w:val="0"/>
          <w:marRight w:val="0"/>
          <w:marTop w:val="0"/>
          <w:marBottom w:val="0"/>
          <w:divBdr>
            <w:top w:val="none" w:sz="0" w:space="0" w:color="auto"/>
            <w:left w:val="none" w:sz="0" w:space="0" w:color="auto"/>
            <w:bottom w:val="none" w:sz="0" w:space="0" w:color="auto"/>
            <w:right w:val="none" w:sz="0" w:space="0" w:color="auto"/>
          </w:divBdr>
        </w:div>
      </w:divsChild>
    </w:div>
    <w:div w:id="1582521271">
      <w:bodyDiv w:val="1"/>
      <w:marLeft w:val="0"/>
      <w:marRight w:val="0"/>
      <w:marTop w:val="0"/>
      <w:marBottom w:val="0"/>
      <w:divBdr>
        <w:top w:val="none" w:sz="0" w:space="0" w:color="auto"/>
        <w:left w:val="none" w:sz="0" w:space="0" w:color="auto"/>
        <w:bottom w:val="none" w:sz="0" w:space="0" w:color="auto"/>
        <w:right w:val="none" w:sz="0" w:space="0" w:color="auto"/>
      </w:divBdr>
      <w:divsChild>
        <w:div w:id="263730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org/blog/sustainability/csr-strategy/" TargetMode="External"/><Relationship Id="rId3" Type="http://schemas.openxmlformats.org/officeDocument/2006/relationships/styles" Target="styles.xml"/><Relationship Id="rId7" Type="http://schemas.openxmlformats.org/officeDocument/2006/relationships/hyperlink" Target="https://sites.manchester.ac.uk/global-social-challenges/2025/01/14/corporate-social-responsibility-why-its-ignored-and-avoid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nnsbeachclub.com/guides/where-is-bali-on-a-map-is-bali-a-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83C86-3C1C-E843-98B6-AD5FDE1A4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9</Pages>
  <Words>2695</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1</cp:revision>
  <dcterms:created xsi:type="dcterms:W3CDTF">2025-11-28T16:50:00Z</dcterms:created>
  <dcterms:modified xsi:type="dcterms:W3CDTF">2025-12-05T23:56:00Z</dcterms:modified>
</cp:coreProperties>
</file>