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42628" w14:textId="77777777" w:rsidR="00705819" w:rsidRDefault="00705819" w:rsidP="00C30F4A">
      <w:pPr>
        <w:jc w:val="center"/>
        <w:rPr>
          <w:rFonts w:ascii="Arial" w:hAnsi="Arial" w:cs="Arial"/>
          <w:b/>
          <w:sz w:val="24"/>
          <w:szCs w:val="24"/>
        </w:rPr>
      </w:pPr>
      <w:r>
        <w:rPr>
          <w:noProof/>
        </w:rPr>
        <w:drawing>
          <wp:inline distT="0" distB="0" distL="0" distR="0" wp14:anchorId="55747E03" wp14:editId="24A33125">
            <wp:extent cx="5943600" cy="12700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1270000"/>
                    </a:xfrm>
                    <a:prstGeom prst="rect">
                      <a:avLst/>
                    </a:prstGeom>
                  </pic:spPr>
                </pic:pic>
              </a:graphicData>
            </a:graphic>
          </wp:inline>
        </w:drawing>
      </w:r>
    </w:p>
    <w:p w14:paraId="2592EFCC" w14:textId="77777777" w:rsidR="00705819" w:rsidRPr="00705819" w:rsidRDefault="00705819" w:rsidP="00C30F4A">
      <w:pPr>
        <w:jc w:val="center"/>
        <w:rPr>
          <w:rFonts w:ascii="Arial" w:hAnsi="Arial" w:cs="Arial"/>
          <w:b/>
          <w:sz w:val="40"/>
          <w:szCs w:val="24"/>
        </w:rPr>
      </w:pPr>
      <w:r w:rsidRPr="00705819">
        <w:rPr>
          <w:rFonts w:ascii="Arial" w:hAnsi="Arial" w:cs="Arial"/>
          <w:b/>
          <w:sz w:val="40"/>
          <w:szCs w:val="24"/>
        </w:rPr>
        <w:t>Module Title &amp; Code: Food and Beverage Operations BMIH4002</w:t>
      </w:r>
    </w:p>
    <w:p w14:paraId="3248DFE6" w14:textId="77777777" w:rsidR="00705819" w:rsidRPr="00705819" w:rsidRDefault="00705819" w:rsidP="00C30F4A">
      <w:pPr>
        <w:jc w:val="center"/>
        <w:rPr>
          <w:rFonts w:ascii="Arial" w:hAnsi="Arial" w:cs="Arial"/>
          <w:b/>
          <w:sz w:val="40"/>
          <w:szCs w:val="24"/>
        </w:rPr>
      </w:pPr>
    </w:p>
    <w:p w14:paraId="50ED0DA4" w14:textId="77777777" w:rsidR="00705819" w:rsidRPr="00705819" w:rsidRDefault="00705819" w:rsidP="00C30F4A">
      <w:pPr>
        <w:jc w:val="center"/>
        <w:rPr>
          <w:rFonts w:ascii="Arial" w:hAnsi="Arial" w:cs="Arial"/>
          <w:b/>
          <w:sz w:val="40"/>
          <w:szCs w:val="24"/>
        </w:rPr>
      </w:pPr>
      <w:r w:rsidRPr="00705819">
        <w:rPr>
          <w:rFonts w:ascii="Arial" w:hAnsi="Arial" w:cs="Arial"/>
          <w:b/>
          <w:sz w:val="40"/>
          <w:szCs w:val="24"/>
        </w:rPr>
        <w:t>Assessment 1 Food Beverage</w:t>
      </w:r>
    </w:p>
    <w:p w14:paraId="47B2507D" w14:textId="77777777" w:rsidR="00705819" w:rsidRPr="00705819" w:rsidRDefault="00705819">
      <w:pPr>
        <w:rPr>
          <w:rFonts w:ascii="Arial" w:hAnsi="Arial" w:cs="Arial"/>
          <w:b/>
          <w:sz w:val="40"/>
          <w:szCs w:val="24"/>
        </w:rPr>
      </w:pPr>
    </w:p>
    <w:p w14:paraId="45C9D968" w14:textId="77777777" w:rsidR="00705819" w:rsidRPr="00705819" w:rsidRDefault="00705819">
      <w:pPr>
        <w:rPr>
          <w:rFonts w:ascii="Arial" w:hAnsi="Arial" w:cs="Arial"/>
          <w:b/>
          <w:sz w:val="40"/>
          <w:szCs w:val="24"/>
        </w:rPr>
      </w:pPr>
    </w:p>
    <w:p w14:paraId="6219B6A9" w14:textId="77777777" w:rsidR="00705819" w:rsidRPr="00705819" w:rsidRDefault="00705819">
      <w:pPr>
        <w:rPr>
          <w:rFonts w:ascii="Arial" w:hAnsi="Arial" w:cs="Arial"/>
          <w:b/>
          <w:sz w:val="40"/>
          <w:szCs w:val="24"/>
        </w:rPr>
      </w:pPr>
    </w:p>
    <w:p w14:paraId="6FB6FCE1" w14:textId="77777777" w:rsidR="00705819" w:rsidRPr="00705819" w:rsidRDefault="00705819">
      <w:pPr>
        <w:rPr>
          <w:rFonts w:ascii="Arial" w:hAnsi="Arial" w:cs="Arial"/>
          <w:b/>
          <w:sz w:val="40"/>
          <w:szCs w:val="24"/>
        </w:rPr>
      </w:pPr>
    </w:p>
    <w:p w14:paraId="39792F6D" w14:textId="77777777" w:rsidR="00705819" w:rsidRPr="00705819" w:rsidRDefault="00705819">
      <w:pPr>
        <w:rPr>
          <w:rFonts w:ascii="Arial" w:hAnsi="Arial" w:cs="Arial"/>
          <w:b/>
          <w:sz w:val="40"/>
          <w:szCs w:val="24"/>
        </w:rPr>
      </w:pPr>
    </w:p>
    <w:p w14:paraId="589F0C7A" w14:textId="4E5BB01F" w:rsidR="00705819" w:rsidRPr="00705819" w:rsidRDefault="00705819">
      <w:pPr>
        <w:rPr>
          <w:rFonts w:ascii="Arial" w:hAnsi="Arial" w:cs="Arial"/>
          <w:b/>
          <w:sz w:val="40"/>
          <w:szCs w:val="24"/>
        </w:rPr>
      </w:pPr>
      <w:r w:rsidRPr="00705819">
        <w:rPr>
          <w:rFonts w:ascii="Arial" w:hAnsi="Arial" w:cs="Arial"/>
          <w:b/>
          <w:sz w:val="40"/>
          <w:szCs w:val="24"/>
        </w:rPr>
        <w:t xml:space="preserve">Student Name: </w:t>
      </w:r>
      <w:r w:rsidR="009C5BE4">
        <w:rPr>
          <w:rFonts w:ascii="Arial" w:hAnsi="Arial" w:cs="Arial"/>
          <w:b/>
          <w:sz w:val="40"/>
          <w:szCs w:val="24"/>
        </w:rPr>
        <w:t>Shabana Begum</w:t>
      </w:r>
    </w:p>
    <w:p w14:paraId="624AD0E6" w14:textId="046E87B3" w:rsidR="00C61D7D" w:rsidRDefault="00705819">
      <w:pPr>
        <w:rPr>
          <w:rFonts w:ascii="Arial" w:hAnsi="Arial" w:cs="Arial"/>
          <w:b/>
          <w:sz w:val="24"/>
          <w:szCs w:val="24"/>
        </w:rPr>
      </w:pPr>
      <w:r w:rsidRPr="00705819">
        <w:rPr>
          <w:rFonts w:ascii="Arial" w:hAnsi="Arial" w:cs="Arial"/>
          <w:b/>
          <w:sz w:val="40"/>
          <w:szCs w:val="24"/>
        </w:rPr>
        <w:t xml:space="preserve">Student ID: </w:t>
      </w:r>
      <w:r w:rsidR="009C5BE4">
        <w:rPr>
          <w:rFonts w:ascii="Arial" w:hAnsi="Arial" w:cs="Arial"/>
          <w:b/>
          <w:sz w:val="40"/>
          <w:szCs w:val="24"/>
        </w:rPr>
        <w:t>2223853</w:t>
      </w:r>
      <w:r w:rsidR="00C61D7D">
        <w:rPr>
          <w:rFonts w:ascii="Arial" w:hAnsi="Arial" w:cs="Arial"/>
          <w:b/>
          <w:sz w:val="24"/>
          <w:szCs w:val="24"/>
        </w:rPr>
        <w:br w:type="page"/>
      </w:r>
    </w:p>
    <w:sdt>
      <w:sdtPr>
        <w:rPr>
          <w:rFonts w:asciiTheme="minorHAnsi" w:eastAsiaTheme="minorHAnsi" w:hAnsiTheme="minorHAnsi" w:cstheme="minorBidi"/>
          <w:color w:val="auto"/>
          <w:sz w:val="22"/>
          <w:szCs w:val="22"/>
        </w:rPr>
        <w:id w:val="1185557471"/>
        <w:docPartObj>
          <w:docPartGallery w:val="Table of Contents"/>
          <w:docPartUnique/>
        </w:docPartObj>
      </w:sdtPr>
      <w:sdtEndPr>
        <w:rPr>
          <w:b/>
          <w:bCs/>
          <w:noProof/>
        </w:rPr>
      </w:sdtEndPr>
      <w:sdtContent>
        <w:p w14:paraId="6C44B91A" w14:textId="70CA0EEF" w:rsidR="00C61D7D" w:rsidRPr="00C61D7D" w:rsidRDefault="00C61D7D" w:rsidP="00C61D7D">
          <w:pPr>
            <w:pStyle w:val="TOCHeading"/>
            <w:spacing w:line="360" w:lineRule="auto"/>
            <w:rPr>
              <w:rFonts w:ascii="Arial" w:hAnsi="Arial" w:cs="Arial"/>
              <w:sz w:val="24"/>
              <w:szCs w:val="24"/>
            </w:rPr>
          </w:pPr>
          <w:r w:rsidRPr="00C61D7D">
            <w:rPr>
              <w:rFonts w:ascii="Arial" w:hAnsi="Arial" w:cs="Arial"/>
              <w:sz w:val="24"/>
              <w:szCs w:val="24"/>
            </w:rPr>
            <w:t>Contents</w:t>
          </w:r>
        </w:p>
        <w:p w14:paraId="1E5DA25E" w14:textId="31F2FFA1" w:rsidR="00C61D7D" w:rsidRPr="00C61D7D" w:rsidRDefault="00C61D7D" w:rsidP="00C61D7D">
          <w:pPr>
            <w:pStyle w:val="TOC1"/>
            <w:tabs>
              <w:tab w:val="right" w:leader="dot" w:pos="9350"/>
            </w:tabs>
            <w:rPr>
              <w:rFonts w:ascii="Arial" w:hAnsi="Arial" w:cs="Arial"/>
              <w:noProof/>
              <w:sz w:val="24"/>
              <w:szCs w:val="24"/>
            </w:rPr>
          </w:pPr>
          <w:r w:rsidRPr="00C61D7D">
            <w:rPr>
              <w:rFonts w:ascii="Arial" w:hAnsi="Arial" w:cs="Arial"/>
              <w:sz w:val="24"/>
              <w:szCs w:val="24"/>
            </w:rPr>
            <w:fldChar w:fldCharType="begin"/>
          </w:r>
          <w:r w:rsidRPr="00C61D7D">
            <w:rPr>
              <w:rFonts w:ascii="Arial" w:hAnsi="Arial" w:cs="Arial"/>
              <w:sz w:val="24"/>
              <w:szCs w:val="24"/>
            </w:rPr>
            <w:instrText xml:space="preserve"> TOC \o "1-3" \h \z \u </w:instrText>
          </w:r>
          <w:r w:rsidRPr="00C61D7D">
            <w:rPr>
              <w:rFonts w:ascii="Arial" w:hAnsi="Arial" w:cs="Arial"/>
              <w:sz w:val="24"/>
              <w:szCs w:val="24"/>
            </w:rPr>
            <w:fldChar w:fldCharType="separate"/>
          </w:r>
          <w:hyperlink w:anchor="_Toc134876373" w:history="1">
            <w:r w:rsidRPr="00C61D7D">
              <w:rPr>
                <w:rStyle w:val="Hyperlink"/>
                <w:rFonts w:ascii="Arial" w:hAnsi="Arial" w:cs="Arial"/>
                <w:noProof/>
                <w:sz w:val="24"/>
                <w:szCs w:val="24"/>
              </w:rPr>
              <w:t>Introduction</w:t>
            </w:r>
            <w:r w:rsidRPr="00C61D7D">
              <w:rPr>
                <w:rFonts w:ascii="Arial" w:hAnsi="Arial" w:cs="Arial"/>
                <w:noProof/>
                <w:webHidden/>
                <w:sz w:val="24"/>
                <w:szCs w:val="24"/>
              </w:rPr>
              <w:tab/>
            </w:r>
            <w:r w:rsidRPr="00C61D7D">
              <w:rPr>
                <w:rFonts w:ascii="Arial" w:hAnsi="Arial" w:cs="Arial"/>
                <w:noProof/>
                <w:webHidden/>
                <w:sz w:val="24"/>
                <w:szCs w:val="24"/>
              </w:rPr>
              <w:fldChar w:fldCharType="begin"/>
            </w:r>
            <w:r w:rsidRPr="00C61D7D">
              <w:rPr>
                <w:rFonts w:ascii="Arial" w:hAnsi="Arial" w:cs="Arial"/>
                <w:noProof/>
                <w:webHidden/>
                <w:sz w:val="24"/>
                <w:szCs w:val="24"/>
              </w:rPr>
              <w:instrText xml:space="preserve"> PAGEREF _Toc134876373 \h </w:instrText>
            </w:r>
            <w:r w:rsidRPr="00C61D7D">
              <w:rPr>
                <w:rFonts w:ascii="Arial" w:hAnsi="Arial" w:cs="Arial"/>
                <w:noProof/>
                <w:webHidden/>
                <w:sz w:val="24"/>
                <w:szCs w:val="24"/>
              </w:rPr>
            </w:r>
            <w:r w:rsidRPr="00C61D7D">
              <w:rPr>
                <w:rFonts w:ascii="Arial" w:hAnsi="Arial" w:cs="Arial"/>
                <w:noProof/>
                <w:webHidden/>
                <w:sz w:val="24"/>
                <w:szCs w:val="24"/>
              </w:rPr>
              <w:fldChar w:fldCharType="separate"/>
            </w:r>
            <w:r w:rsidRPr="00C61D7D">
              <w:rPr>
                <w:rFonts w:ascii="Arial" w:hAnsi="Arial" w:cs="Arial"/>
                <w:noProof/>
                <w:webHidden/>
                <w:sz w:val="24"/>
                <w:szCs w:val="24"/>
              </w:rPr>
              <w:t>5</w:t>
            </w:r>
            <w:r w:rsidRPr="00C61D7D">
              <w:rPr>
                <w:rFonts w:ascii="Arial" w:hAnsi="Arial" w:cs="Arial"/>
                <w:noProof/>
                <w:webHidden/>
                <w:sz w:val="24"/>
                <w:szCs w:val="24"/>
              </w:rPr>
              <w:fldChar w:fldCharType="end"/>
            </w:r>
          </w:hyperlink>
        </w:p>
        <w:p w14:paraId="092ABB74" w14:textId="79B67C51" w:rsidR="00C61D7D" w:rsidRPr="00C61D7D" w:rsidRDefault="00000000" w:rsidP="00C61D7D">
          <w:pPr>
            <w:pStyle w:val="TOC1"/>
            <w:tabs>
              <w:tab w:val="right" w:leader="dot" w:pos="9350"/>
            </w:tabs>
            <w:rPr>
              <w:rFonts w:ascii="Arial" w:hAnsi="Arial" w:cs="Arial"/>
              <w:noProof/>
              <w:sz w:val="24"/>
              <w:szCs w:val="24"/>
            </w:rPr>
          </w:pPr>
          <w:hyperlink w:anchor="_Toc134876374" w:history="1">
            <w:r w:rsidR="00C61D7D" w:rsidRPr="00C61D7D">
              <w:rPr>
                <w:rStyle w:val="Hyperlink"/>
                <w:rFonts w:ascii="Arial" w:hAnsi="Arial" w:cs="Arial"/>
                <w:noProof/>
                <w:sz w:val="24"/>
                <w:szCs w:val="24"/>
              </w:rPr>
              <w:t>The Required Skill Set of a Food &amp; Beverage Industry being changed along With Offered Service</w:t>
            </w:r>
            <w:r w:rsidR="00C61D7D" w:rsidRPr="00C61D7D">
              <w:rPr>
                <w:rFonts w:ascii="Arial" w:hAnsi="Arial" w:cs="Arial"/>
                <w:noProof/>
                <w:webHidden/>
                <w:sz w:val="24"/>
                <w:szCs w:val="24"/>
              </w:rPr>
              <w:tab/>
            </w:r>
            <w:r w:rsidR="00C61D7D" w:rsidRPr="00C61D7D">
              <w:rPr>
                <w:rFonts w:ascii="Arial" w:hAnsi="Arial" w:cs="Arial"/>
                <w:noProof/>
                <w:webHidden/>
                <w:sz w:val="24"/>
                <w:szCs w:val="24"/>
              </w:rPr>
              <w:fldChar w:fldCharType="begin"/>
            </w:r>
            <w:r w:rsidR="00C61D7D" w:rsidRPr="00C61D7D">
              <w:rPr>
                <w:rFonts w:ascii="Arial" w:hAnsi="Arial" w:cs="Arial"/>
                <w:noProof/>
                <w:webHidden/>
                <w:sz w:val="24"/>
                <w:szCs w:val="24"/>
              </w:rPr>
              <w:instrText xml:space="preserve"> PAGEREF _Toc134876374 \h </w:instrText>
            </w:r>
            <w:r w:rsidR="00C61D7D" w:rsidRPr="00C61D7D">
              <w:rPr>
                <w:rFonts w:ascii="Arial" w:hAnsi="Arial" w:cs="Arial"/>
                <w:noProof/>
                <w:webHidden/>
                <w:sz w:val="24"/>
                <w:szCs w:val="24"/>
              </w:rPr>
            </w:r>
            <w:r w:rsidR="00C61D7D" w:rsidRPr="00C61D7D">
              <w:rPr>
                <w:rFonts w:ascii="Arial" w:hAnsi="Arial" w:cs="Arial"/>
                <w:noProof/>
                <w:webHidden/>
                <w:sz w:val="24"/>
                <w:szCs w:val="24"/>
              </w:rPr>
              <w:fldChar w:fldCharType="separate"/>
            </w:r>
            <w:r w:rsidR="00C61D7D" w:rsidRPr="00C61D7D">
              <w:rPr>
                <w:rFonts w:ascii="Arial" w:hAnsi="Arial" w:cs="Arial"/>
                <w:noProof/>
                <w:webHidden/>
                <w:sz w:val="24"/>
                <w:szCs w:val="24"/>
              </w:rPr>
              <w:t>6</w:t>
            </w:r>
            <w:r w:rsidR="00C61D7D" w:rsidRPr="00C61D7D">
              <w:rPr>
                <w:rFonts w:ascii="Arial" w:hAnsi="Arial" w:cs="Arial"/>
                <w:noProof/>
                <w:webHidden/>
                <w:sz w:val="24"/>
                <w:szCs w:val="24"/>
              </w:rPr>
              <w:fldChar w:fldCharType="end"/>
            </w:r>
          </w:hyperlink>
        </w:p>
        <w:p w14:paraId="476619AC" w14:textId="5455A223" w:rsidR="00C61D7D" w:rsidRPr="00C61D7D" w:rsidRDefault="00000000" w:rsidP="00C61D7D">
          <w:pPr>
            <w:pStyle w:val="TOC1"/>
            <w:tabs>
              <w:tab w:val="right" w:leader="dot" w:pos="9350"/>
            </w:tabs>
            <w:rPr>
              <w:rFonts w:ascii="Arial" w:hAnsi="Arial" w:cs="Arial"/>
              <w:noProof/>
              <w:sz w:val="24"/>
              <w:szCs w:val="24"/>
            </w:rPr>
          </w:pPr>
          <w:hyperlink w:anchor="_Toc134876375" w:history="1">
            <w:r w:rsidR="00C61D7D" w:rsidRPr="00C61D7D">
              <w:rPr>
                <w:rStyle w:val="Hyperlink"/>
                <w:rFonts w:ascii="Arial" w:hAnsi="Arial" w:cs="Arial"/>
                <w:noProof/>
                <w:sz w:val="24"/>
                <w:szCs w:val="24"/>
              </w:rPr>
              <w:t>Examination on the Issue of Resource Allocation, Marketing, Management Styles, Culture, Health &amp; Safety</w:t>
            </w:r>
            <w:r w:rsidR="00C61D7D" w:rsidRPr="00C61D7D">
              <w:rPr>
                <w:rFonts w:ascii="Arial" w:hAnsi="Arial" w:cs="Arial"/>
                <w:noProof/>
                <w:webHidden/>
                <w:sz w:val="24"/>
                <w:szCs w:val="24"/>
              </w:rPr>
              <w:tab/>
            </w:r>
            <w:r w:rsidR="00C61D7D" w:rsidRPr="00C61D7D">
              <w:rPr>
                <w:rFonts w:ascii="Arial" w:hAnsi="Arial" w:cs="Arial"/>
                <w:noProof/>
                <w:webHidden/>
                <w:sz w:val="24"/>
                <w:szCs w:val="24"/>
              </w:rPr>
              <w:fldChar w:fldCharType="begin"/>
            </w:r>
            <w:r w:rsidR="00C61D7D" w:rsidRPr="00C61D7D">
              <w:rPr>
                <w:rFonts w:ascii="Arial" w:hAnsi="Arial" w:cs="Arial"/>
                <w:noProof/>
                <w:webHidden/>
                <w:sz w:val="24"/>
                <w:szCs w:val="24"/>
              </w:rPr>
              <w:instrText xml:space="preserve"> PAGEREF _Toc134876375 \h </w:instrText>
            </w:r>
            <w:r w:rsidR="00C61D7D" w:rsidRPr="00C61D7D">
              <w:rPr>
                <w:rFonts w:ascii="Arial" w:hAnsi="Arial" w:cs="Arial"/>
                <w:noProof/>
                <w:webHidden/>
                <w:sz w:val="24"/>
                <w:szCs w:val="24"/>
              </w:rPr>
            </w:r>
            <w:r w:rsidR="00C61D7D" w:rsidRPr="00C61D7D">
              <w:rPr>
                <w:rFonts w:ascii="Arial" w:hAnsi="Arial" w:cs="Arial"/>
                <w:noProof/>
                <w:webHidden/>
                <w:sz w:val="24"/>
                <w:szCs w:val="24"/>
              </w:rPr>
              <w:fldChar w:fldCharType="separate"/>
            </w:r>
            <w:r w:rsidR="00C61D7D" w:rsidRPr="00C61D7D">
              <w:rPr>
                <w:rFonts w:ascii="Arial" w:hAnsi="Arial" w:cs="Arial"/>
                <w:noProof/>
                <w:webHidden/>
                <w:sz w:val="24"/>
                <w:szCs w:val="24"/>
              </w:rPr>
              <w:t>6</w:t>
            </w:r>
            <w:r w:rsidR="00C61D7D" w:rsidRPr="00C61D7D">
              <w:rPr>
                <w:rFonts w:ascii="Arial" w:hAnsi="Arial" w:cs="Arial"/>
                <w:noProof/>
                <w:webHidden/>
                <w:sz w:val="24"/>
                <w:szCs w:val="24"/>
              </w:rPr>
              <w:fldChar w:fldCharType="end"/>
            </w:r>
          </w:hyperlink>
        </w:p>
        <w:p w14:paraId="32F3AEBB" w14:textId="491E7B1F" w:rsidR="00C61D7D" w:rsidRPr="00C61D7D" w:rsidRDefault="00000000" w:rsidP="00C61D7D">
          <w:pPr>
            <w:pStyle w:val="TOC1"/>
            <w:tabs>
              <w:tab w:val="right" w:leader="dot" w:pos="9350"/>
            </w:tabs>
            <w:rPr>
              <w:rFonts w:ascii="Arial" w:hAnsi="Arial" w:cs="Arial"/>
              <w:noProof/>
              <w:sz w:val="24"/>
              <w:szCs w:val="24"/>
            </w:rPr>
          </w:pPr>
          <w:hyperlink w:anchor="_Toc134876376" w:history="1">
            <w:r w:rsidR="00C61D7D" w:rsidRPr="00C61D7D">
              <w:rPr>
                <w:rStyle w:val="Hyperlink"/>
                <w:rFonts w:ascii="Arial" w:hAnsi="Arial" w:cs="Arial"/>
                <w:noProof/>
                <w:sz w:val="24"/>
                <w:szCs w:val="24"/>
              </w:rPr>
              <w:t>Conclusion</w:t>
            </w:r>
            <w:r w:rsidR="00C61D7D" w:rsidRPr="00C61D7D">
              <w:rPr>
                <w:rFonts w:ascii="Arial" w:hAnsi="Arial" w:cs="Arial"/>
                <w:noProof/>
                <w:webHidden/>
                <w:sz w:val="24"/>
                <w:szCs w:val="24"/>
              </w:rPr>
              <w:tab/>
            </w:r>
            <w:r w:rsidR="00C61D7D" w:rsidRPr="00C61D7D">
              <w:rPr>
                <w:rFonts w:ascii="Arial" w:hAnsi="Arial" w:cs="Arial"/>
                <w:noProof/>
                <w:webHidden/>
                <w:sz w:val="24"/>
                <w:szCs w:val="24"/>
              </w:rPr>
              <w:fldChar w:fldCharType="begin"/>
            </w:r>
            <w:r w:rsidR="00C61D7D" w:rsidRPr="00C61D7D">
              <w:rPr>
                <w:rFonts w:ascii="Arial" w:hAnsi="Arial" w:cs="Arial"/>
                <w:noProof/>
                <w:webHidden/>
                <w:sz w:val="24"/>
                <w:szCs w:val="24"/>
              </w:rPr>
              <w:instrText xml:space="preserve"> PAGEREF _Toc134876376 \h </w:instrText>
            </w:r>
            <w:r w:rsidR="00C61D7D" w:rsidRPr="00C61D7D">
              <w:rPr>
                <w:rFonts w:ascii="Arial" w:hAnsi="Arial" w:cs="Arial"/>
                <w:noProof/>
                <w:webHidden/>
                <w:sz w:val="24"/>
                <w:szCs w:val="24"/>
              </w:rPr>
            </w:r>
            <w:r w:rsidR="00C61D7D" w:rsidRPr="00C61D7D">
              <w:rPr>
                <w:rFonts w:ascii="Arial" w:hAnsi="Arial" w:cs="Arial"/>
                <w:noProof/>
                <w:webHidden/>
                <w:sz w:val="24"/>
                <w:szCs w:val="24"/>
              </w:rPr>
              <w:fldChar w:fldCharType="separate"/>
            </w:r>
            <w:r w:rsidR="00C61D7D" w:rsidRPr="00C61D7D">
              <w:rPr>
                <w:rFonts w:ascii="Arial" w:hAnsi="Arial" w:cs="Arial"/>
                <w:noProof/>
                <w:webHidden/>
                <w:sz w:val="24"/>
                <w:szCs w:val="24"/>
              </w:rPr>
              <w:t>8</w:t>
            </w:r>
            <w:r w:rsidR="00C61D7D" w:rsidRPr="00C61D7D">
              <w:rPr>
                <w:rFonts w:ascii="Arial" w:hAnsi="Arial" w:cs="Arial"/>
                <w:noProof/>
                <w:webHidden/>
                <w:sz w:val="24"/>
                <w:szCs w:val="24"/>
              </w:rPr>
              <w:fldChar w:fldCharType="end"/>
            </w:r>
          </w:hyperlink>
        </w:p>
        <w:p w14:paraId="49830E34" w14:textId="36BC3411" w:rsidR="00C61D7D" w:rsidRPr="00C61D7D" w:rsidRDefault="00000000" w:rsidP="00C61D7D">
          <w:pPr>
            <w:pStyle w:val="TOC1"/>
            <w:tabs>
              <w:tab w:val="right" w:leader="dot" w:pos="9350"/>
            </w:tabs>
            <w:rPr>
              <w:rFonts w:ascii="Arial" w:hAnsi="Arial" w:cs="Arial"/>
              <w:noProof/>
              <w:sz w:val="24"/>
              <w:szCs w:val="24"/>
            </w:rPr>
          </w:pPr>
          <w:hyperlink w:anchor="_Toc134876377" w:history="1">
            <w:r w:rsidR="00C61D7D" w:rsidRPr="00C61D7D">
              <w:rPr>
                <w:rStyle w:val="Hyperlink"/>
                <w:rFonts w:ascii="Arial" w:hAnsi="Arial" w:cs="Arial"/>
                <w:noProof/>
                <w:sz w:val="24"/>
                <w:szCs w:val="24"/>
              </w:rPr>
              <w:t>Bibliography</w:t>
            </w:r>
            <w:r w:rsidR="00C61D7D" w:rsidRPr="00C61D7D">
              <w:rPr>
                <w:rFonts w:ascii="Arial" w:hAnsi="Arial" w:cs="Arial"/>
                <w:noProof/>
                <w:webHidden/>
                <w:sz w:val="24"/>
                <w:szCs w:val="24"/>
              </w:rPr>
              <w:tab/>
            </w:r>
            <w:r w:rsidR="00C61D7D" w:rsidRPr="00C61D7D">
              <w:rPr>
                <w:rFonts w:ascii="Arial" w:hAnsi="Arial" w:cs="Arial"/>
                <w:noProof/>
                <w:webHidden/>
                <w:sz w:val="24"/>
                <w:szCs w:val="24"/>
              </w:rPr>
              <w:fldChar w:fldCharType="begin"/>
            </w:r>
            <w:r w:rsidR="00C61D7D" w:rsidRPr="00C61D7D">
              <w:rPr>
                <w:rFonts w:ascii="Arial" w:hAnsi="Arial" w:cs="Arial"/>
                <w:noProof/>
                <w:webHidden/>
                <w:sz w:val="24"/>
                <w:szCs w:val="24"/>
              </w:rPr>
              <w:instrText xml:space="preserve"> PAGEREF _Toc134876377 \h </w:instrText>
            </w:r>
            <w:r w:rsidR="00C61D7D" w:rsidRPr="00C61D7D">
              <w:rPr>
                <w:rFonts w:ascii="Arial" w:hAnsi="Arial" w:cs="Arial"/>
                <w:noProof/>
                <w:webHidden/>
                <w:sz w:val="24"/>
                <w:szCs w:val="24"/>
              </w:rPr>
            </w:r>
            <w:r w:rsidR="00C61D7D" w:rsidRPr="00C61D7D">
              <w:rPr>
                <w:rFonts w:ascii="Arial" w:hAnsi="Arial" w:cs="Arial"/>
                <w:noProof/>
                <w:webHidden/>
                <w:sz w:val="24"/>
                <w:szCs w:val="24"/>
              </w:rPr>
              <w:fldChar w:fldCharType="separate"/>
            </w:r>
            <w:r w:rsidR="00C61D7D" w:rsidRPr="00C61D7D">
              <w:rPr>
                <w:rFonts w:ascii="Arial" w:hAnsi="Arial" w:cs="Arial"/>
                <w:noProof/>
                <w:webHidden/>
                <w:sz w:val="24"/>
                <w:szCs w:val="24"/>
              </w:rPr>
              <w:t>9</w:t>
            </w:r>
            <w:r w:rsidR="00C61D7D" w:rsidRPr="00C61D7D">
              <w:rPr>
                <w:rFonts w:ascii="Arial" w:hAnsi="Arial" w:cs="Arial"/>
                <w:noProof/>
                <w:webHidden/>
                <w:sz w:val="24"/>
                <w:szCs w:val="24"/>
              </w:rPr>
              <w:fldChar w:fldCharType="end"/>
            </w:r>
          </w:hyperlink>
        </w:p>
        <w:p w14:paraId="237E12C8" w14:textId="6D2648F7" w:rsidR="00C61D7D" w:rsidRDefault="00C61D7D" w:rsidP="00C61D7D">
          <w:r w:rsidRPr="00C61D7D">
            <w:rPr>
              <w:rFonts w:ascii="Arial" w:hAnsi="Arial" w:cs="Arial"/>
              <w:b/>
              <w:bCs/>
              <w:noProof/>
              <w:sz w:val="24"/>
              <w:szCs w:val="24"/>
            </w:rPr>
            <w:fldChar w:fldCharType="end"/>
          </w:r>
        </w:p>
      </w:sdtContent>
    </w:sdt>
    <w:p w14:paraId="7AA822D2" w14:textId="6B3CF732" w:rsidR="00C61D7D" w:rsidRDefault="00C61D7D">
      <w:pPr>
        <w:rPr>
          <w:rFonts w:ascii="Arial" w:hAnsi="Arial" w:cs="Arial"/>
          <w:b/>
          <w:sz w:val="24"/>
          <w:szCs w:val="24"/>
        </w:rPr>
      </w:pPr>
    </w:p>
    <w:p w14:paraId="1CE42BBB" w14:textId="79F32F6C" w:rsidR="00C61D7D" w:rsidRDefault="00C61D7D">
      <w:pPr>
        <w:rPr>
          <w:rFonts w:ascii="Arial" w:hAnsi="Arial" w:cs="Arial"/>
          <w:b/>
          <w:sz w:val="24"/>
          <w:szCs w:val="24"/>
        </w:rPr>
      </w:pPr>
    </w:p>
    <w:p w14:paraId="608F205F" w14:textId="2FF53E99" w:rsidR="00705819" w:rsidRPr="00473743" w:rsidRDefault="00C61D7D">
      <w:pPr>
        <w:rPr>
          <w:rFonts w:ascii="Arial" w:hAnsi="Arial" w:cs="Arial"/>
          <w:b/>
          <w:sz w:val="24"/>
          <w:szCs w:val="24"/>
        </w:rPr>
      </w:pPr>
      <w:r>
        <w:rPr>
          <w:rFonts w:ascii="Arial" w:hAnsi="Arial" w:cs="Arial"/>
          <w:b/>
          <w:sz w:val="24"/>
          <w:szCs w:val="24"/>
        </w:rPr>
        <w:br w:type="page"/>
      </w:r>
    </w:p>
    <w:p w14:paraId="7BDF6DD8" w14:textId="25B1948A" w:rsidR="00AA7D97" w:rsidRPr="00473743" w:rsidRDefault="008347AD" w:rsidP="008347AD">
      <w:pPr>
        <w:jc w:val="both"/>
        <w:rPr>
          <w:rFonts w:ascii="Arial" w:hAnsi="Arial" w:cs="Arial"/>
          <w:sz w:val="24"/>
          <w:szCs w:val="24"/>
        </w:rPr>
      </w:pPr>
      <w:bookmarkStart w:id="0" w:name="_Toc134876373"/>
      <w:r w:rsidRPr="001055A5">
        <w:rPr>
          <w:rStyle w:val="Heading1Char"/>
        </w:rPr>
        <w:lastRenderedPageBreak/>
        <w:t>Introduction</w:t>
      </w:r>
      <w:bookmarkEnd w:id="0"/>
      <w:r w:rsidRPr="00473743">
        <w:rPr>
          <w:rFonts w:ascii="Arial" w:hAnsi="Arial" w:cs="Arial"/>
          <w:sz w:val="24"/>
          <w:szCs w:val="24"/>
        </w:rPr>
        <w:br/>
      </w:r>
      <w:r w:rsidR="009C5BE4">
        <w:rPr>
          <w:rFonts w:ascii="Arial" w:hAnsi="Arial" w:cs="Arial"/>
          <w:sz w:val="24"/>
          <w:szCs w:val="24"/>
        </w:rPr>
        <w:t>The modern business environment highly depends on the prospect of usage of multiple business-related product along with prospect getting the best use of marketing, sales, operation and another necessary department. The main target of a business is profits maximization</w:t>
      </w:r>
      <w:r w:rsidR="0081040E">
        <w:rPr>
          <w:rFonts w:ascii="Arial" w:hAnsi="Arial" w:cs="Arial"/>
          <w:sz w:val="24"/>
          <w:szCs w:val="24"/>
        </w:rPr>
        <w:t xml:space="preserve"> (</w:t>
      </w:r>
      <w:r w:rsidR="0081040E">
        <w:rPr>
          <w:rFonts w:ascii="Arial" w:hAnsi="Arial" w:cs="Arial"/>
          <w:color w:val="222222"/>
          <w:sz w:val="24"/>
          <w:szCs w:val="24"/>
          <w:shd w:val="clear" w:color="auto" w:fill="FFFFFF"/>
        </w:rPr>
        <w:t>Kasim and Ismail, 2012</w:t>
      </w:r>
      <w:r w:rsidR="0081040E">
        <w:rPr>
          <w:rFonts w:ascii="Arial" w:hAnsi="Arial" w:cs="Arial"/>
          <w:sz w:val="24"/>
          <w:szCs w:val="24"/>
        </w:rPr>
        <w:t>)</w:t>
      </w:r>
      <w:r w:rsidR="009C5BE4">
        <w:rPr>
          <w:rFonts w:ascii="Arial" w:hAnsi="Arial" w:cs="Arial"/>
          <w:sz w:val="24"/>
          <w:szCs w:val="24"/>
        </w:rPr>
        <w:t>. For this report, the understanding in the modern business environment</w:t>
      </w:r>
      <w:r w:rsidR="00F05A33">
        <w:rPr>
          <w:rFonts w:ascii="Arial" w:hAnsi="Arial" w:cs="Arial"/>
          <w:sz w:val="24"/>
          <w:szCs w:val="24"/>
        </w:rPr>
        <w:t xml:space="preserve"> in </w:t>
      </w:r>
      <w:r w:rsidR="002E3C4D">
        <w:rPr>
          <w:rFonts w:ascii="Arial" w:hAnsi="Arial" w:cs="Arial"/>
          <w:sz w:val="24"/>
          <w:szCs w:val="24"/>
        </w:rPr>
        <w:t>modern context along with comparison of different skillsets required for the same position in two different restaurants in food and beverage industry has been written in details.</w:t>
      </w:r>
    </w:p>
    <w:p w14:paraId="05563AA9" w14:textId="174687F2" w:rsidR="00AA7D97" w:rsidRPr="00473743" w:rsidRDefault="00AA7D97" w:rsidP="00AA7D97">
      <w:pPr>
        <w:rPr>
          <w:rFonts w:ascii="Arial" w:hAnsi="Arial" w:cs="Arial"/>
          <w:sz w:val="24"/>
          <w:szCs w:val="24"/>
        </w:rPr>
      </w:pPr>
    </w:p>
    <w:p w14:paraId="5A55EE4C" w14:textId="7A80ED04" w:rsidR="008347AD" w:rsidRPr="00473743" w:rsidRDefault="00AA7D97" w:rsidP="00AA7D97">
      <w:pPr>
        <w:rPr>
          <w:rFonts w:ascii="Arial" w:hAnsi="Arial" w:cs="Arial"/>
          <w:sz w:val="24"/>
          <w:szCs w:val="24"/>
        </w:rPr>
      </w:pPr>
      <w:r w:rsidRPr="00473743">
        <w:rPr>
          <w:rFonts w:ascii="Arial" w:hAnsi="Arial" w:cs="Arial"/>
          <w:sz w:val="24"/>
          <w:szCs w:val="24"/>
        </w:rPr>
        <w:br w:type="page"/>
      </w:r>
    </w:p>
    <w:p w14:paraId="1283DF7B" w14:textId="7CCFCEB2" w:rsidR="008359A6" w:rsidRPr="00473743" w:rsidRDefault="008359A6" w:rsidP="00473743">
      <w:pPr>
        <w:pStyle w:val="Heading1"/>
      </w:pPr>
      <w:bookmarkStart w:id="1" w:name="_Toc134876374"/>
      <w:r w:rsidRPr="00473743">
        <w:lastRenderedPageBreak/>
        <w:t>The Required Skill Set of a Food &amp; Beverage Industry being changed along With Offered Service</w:t>
      </w:r>
      <w:bookmarkEnd w:id="1"/>
      <w:r w:rsidRPr="00473743">
        <w:t xml:space="preserve"> </w:t>
      </w:r>
    </w:p>
    <w:p w14:paraId="755C23B2" w14:textId="47C3F706" w:rsidR="007D7C4E" w:rsidRDefault="001D00FD" w:rsidP="001D00FD">
      <w:pPr>
        <w:jc w:val="both"/>
        <w:rPr>
          <w:rFonts w:ascii="Arial" w:hAnsi="Arial" w:cs="Arial"/>
          <w:sz w:val="24"/>
          <w:szCs w:val="24"/>
        </w:rPr>
      </w:pPr>
      <w:r>
        <w:rPr>
          <w:rFonts w:ascii="Arial" w:hAnsi="Arial" w:cs="Arial"/>
          <w:sz w:val="24"/>
          <w:szCs w:val="24"/>
        </w:rPr>
        <w:t>The main prospect of a business</w:t>
      </w:r>
      <w:r w:rsidR="00016923">
        <w:rPr>
          <w:rFonts w:ascii="Arial" w:hAnsi="Arial" w:cs="Arial"/>
          <w:sz w:val="24"/>
          <w:szCs w:val="24"/>
        </w:rPr>
        <w:t xml:space="preserve"> is to make it prosper </w:t>
      </w:r>
      <w:r w:rsidR="007D7C4E">
        <w:rPr>
          <w:rFonts w:ascii="Arial" w:hAnsi="Arial" w:cs="Arial"/>
          <w:sz w:val="24"/>
          <w:szCs w:val="24"/>
        </w:rPr>
        <w:t>in the context of the proper techniques</w:t>
      </w:r>
      <w:r w:rsidR="001B378D">
        <w:rPr>
          <w:rFonts w:ascii="Arial" w:hAnsi="Arial" w:cs="Arial"/>
          <w:sz w:val="24"/>
          <w:szCs w:val="24"/>
        </w:rPr>
        <w:t xml:space="preserve"> (</w:t>
      </w:r>
      <w:r w:rsidR="001B378D">
        <w:rPr>
          <w:rFonts w:ascii="Arial" w:hAnsi="Arial" w:cs="Arial"/>
          <w:color w:val="222222"/>
          <w:sz w:val="24"/>
          <w:szCs w:val="24"/>
          <w:shd w:val="clear" w:color="auto" w:fill="FFFFFF"/>
        </w:rPr>
        <w:t>English and Fleischman, 2019</w:t>
      </w:r>
      <w:r w:rsidR="001B378D">
        <w:rPr>
          <w:rFonts w:ascii="Arial" w:hAnsi="Arial" w:cs="Arial"/>
          <w:sz w:val="24"/>
          <w:szCs w:val="24"/>
        </w:rPr>
        <w:t>)</w:t>
      </w:r>
      <w:r w:rsidR="007D7C4E">
        <w:rPr>
          <w:rFonts w:ascii="Arial" w:hAnsi="Arial" w:cs="Arial"/>
          <w:sz w:val="24"/>
          <w:szCs w:val="24"/>
        </w:rPr>
        <w:t>. There are certain skills needed depending on different sectors. One sector’s skillset sometimes become so obsolete in another sector. The main target of a sector should be developing new employees who are highly interested and qualified to make the new skills that would be needed for the best aspects of the sector. In this report, the main factor that is needed here is mostly leadership, communication, people handling, management and other necessary forces which will be highly soughed for the work that needed to be done.</w:t>
      </w:r>
    </w:p>
    <w:p w14:paraId="663A01E1" w14:textId="62202730" w:rsidR="00F16921" w:rsidRPr="00473743" w:rsidRDefault="007D7C4E" w:rsidP="008347AD">
      <w:pPr>
        <w:jc w:val="both"/>
        <w:rPr>
          <w:rFonts w:ascii="Arial" w:hAnsi="Arial" w:cs="Arial"/>
          <w:sz w:val="24"/>
          <w:szCs w:val="24"/>
        </w:rPr>
      </w:pPr>
      <w:r>
        <w:rPr>
          <w:rFonts w:ascii="Arial" w:hAnsi="Arial" w:cs="Arial"/>
          <w:sz w:val="24"/>
          <w:szCs w:val="24"/>
        </w:rPr>
        <w:t>The skill set management is highly important as managing a restaurant always is a must for the work that needed to be put in</w:t>
      </w:r>
      <w:r w:rsidR="001B378D">
        <w:rPr>
          <w:rFonts w:ascii="Arial" w:hAnsi="Arial" w:cs="Arial"/>
          <w:sz w:val="24"/>
          <w:szCs w:val="24"/>
        </w:rPr>
        <w:t xml:space="preserve"> (</w:t>
      </w:r>
      <w:r w:rsidR="001B378D">
        <w:rPr>
          <w:rFonts w:ascii="Arial" w:hAnsi="Arial" w:cs="Arial"/>
          <w:color w:val="222222"/>
          <w:sz w:val="24"/>
          <w:szCs w:val="24"/>
          <w:shd w:val="clear" w:color="auto" w:fill="FFFFFF"/>
        </w:rPr>
        <w:t>Nguyen et al, 2018</w:t>
      </w:r>
      <w:r w:rsidR="001B378D">
        <w:rPr>
          <w:rFonts w:ascii="Arial" w:hAnsi="Arial" w:cs="Arial"/>
          <w:sz w:val="24"/>
          <w:szCs w:val="24"/>
        </w:rPr>
        <w:t>)</w:t>
      </w:r>
      <w:r>
        <w:rPr>
          <w:rFonts w:ascii="Arial" w:hAnsi="Arial" w:cs="Arial"/>
          <w:sz w:val="24"/>
          <w:szCs w:val="24"/>
        </w:rPr>
        <w:t xml:space="preserve">. The main target of a company is to work efficiently and will also be needing constant improvement for the sole purpose of it. In this report “Dim Sum” which works as a local restaurant will be compare to the Celebrity chef Gordon Ramsay’s restaurant. Though the necessary need is completely different. The main target for Dim Sum is to provide Chinese food to the consumers. The consumers are mass people who wanted to enjoy Chinese food. Not very much sophistication is needed for this job. For this reason, the manager of Dim Sum does not need sophistication rather people handling and how to deliver faster than usual. In other case, the Gordon Ramsay is highly unique and posh restaurant where </w:t>
      </w:r>
      <w:r w:rsidR="00AE78DC">
        <w:rPr>
          <w:rFonts w:ascii="Arial" w:hAnsi="Arial" w:cs="Arial"/>
          <w:sz w:val="24"/>
          <w:szCs w:val="24"/>
        </w:rPr>
        <w:t>cutting-edge</w:t>
      </w:r>
      <w:r>
        <w:rPr>
          <w:rFonts w:ascii="Arial" w:hAnsi="Arial" w:cs="Arial"/>
          <w:sz w:val="24"/>
          <w:szCs w:val="24"/>
        </w:rPr>
        <w:t xml:space="preserve"> technology along with proper techniques for creating a unique consumer perspective is highly needed</w:t>
      </w:r>
      <w:r w:rsidR="001B378D">
        <w:rPr>
          <w:rFonts w:ascii="Arial" w:hAnsi="Arial" w:cs="Arial"/>
          <w:sz w:val="24"/>
          <w:szCs w:val="24"/>
        </w:rPr>
        <w:t xml:space="preserve"> (</w:t>
      </w:r>
      <w:proofErr w:type="spellStart"/>
      <w:r w:rsidR="001B378D">
        <w:rPr>
          <w:rFonts w:ascii="Arial" w:hAnsi="Arial" w:cs="Arial"/>
          <w:color w:val="222222"/>
          <w:sz w:val="24"/>
          <w:szCs w:val="24"/>
          <w:shd w:val="clear" w:color="auto" w:fill="FFFFFF"/>
        </w:rPr>
        <w:t>Pantelidis</w:t>
      </w:r>
      <w:proofErr w:type="spellEnd"/>
      <w:r w:rsidR="001B378D">
        <w:rPr>
          <w:rFonts w:ascii="Arial" w:hAnsi="Arial" w:cs="Arial"/>
          <w:color w:val="222222"/>
          <w:sz w:val="24"/>
          <w:szCs w:val="24"/>
          <w:shd w:val="clear" w:color="auto" w:fill="FFFFFF"/>
        </w:rPr>
        <w:t>, 2010</w:t>
      </w:r>
      <w:r w:rsidR="001B378D">
        <w:rPr>
          <w:rFonts w:ascii="Arial" w:hAnsi="Arial" w:cs="Arial"/>
          <w:sz w:val="24"/>
          <w:szCs w:val="24"/>
        </w:rPr>
        <w:t>)</w:t>
      </w:r>
      <w:r>
        <w:rPr>
          <w:rFonts w:ascii="Arial" w:hAnsi="Arial" w:cs="Arial"/>
          <w:sz w:val="24"/>
          <w:szCs w:val="24"/>
        </w:rPr>
        <w:t xml:space="preserve">. Though both are restaurant the services that are provided by them and how the skill set is needed for the manager is completely different. </w:t>
      </w:r>
    </w:p>
    <w:p w14:paraId="5BE173C6" w14:textId="7010D8BC" w:rsidR="00F16921" w:rsidRPr="00473743" w:rsidRDefault="00F16921" w:rsidP="00473743">
      <w:pPr>
        <w:pStyle w:val="Heading1"/>
      </w:pPr>
      <w:bookmarkStart w:id="2" w:name="_Toc134876375"/>
      <w:r w:rsidRPr="00473743">
        <w:t xml:space="preserve">Examination on the Issue of Resource Allocation, Marketing, Management Styles, Culture, Health </w:t>
      </w:r>
      <w:r w:rsidR="002536A0" w:rsidRPr="00473743">
        <w:t>&amp; Safety</w:t>
      </w:r>
      <w:bookmarkEnd w:id="2"/>
    </w:p>
    <w:p w14:paraId="39C2489C" w14:textId="6CED0483" w:rsidR="00AA7D97" w:rsidRDefault="00AE78DC" w:rsidP="001D00FD">
      <w:pPr>
        <w:jc w:val="both"/>
        <w:rPr>
          <w:rFonts w:ascii="Arial" w:hAnsi="Arial" w:cs="Arial"/>
          <w:sz w:val="24"/>
          <w:szCs w:val="24"/>
        </w:rPr>
      </w:pPr>
      <w:r>
        <w:rPr>
          <w:rFonts w:ascii="Arial" w:hAnsi="Arial" w:cs="Arial"/>
          <w:sz w:val="24"/>
          <w:szCs w:val="24"/>
        </w:rPr>
        <w:t>The resource allocation for Dim Sum is mostly average quality product. They buy in bulk order so that they can reduce the cost of the product they are giving to the consumers and how it can help them to generate more profit than usual</w:t>
      </w:r>
      <w:r w:rsidR="001B378D">
        <w:rPr>
          <w:rFonts w:ascii="Arial" w:hAnsi="Arial" w:cs="Arial"/>
          <w:sz w:val="24"/>
          <w:szCs w:val="24"/>
        </w:rPr>
        <w:t xml:space="preserve"> (</w:t>
      </w:r>
      <w:r w:rsidR="001B378D">
        <w:rPr>
          <w:rFonts w:ascii="Arial" w:hAnsi="Arial" w:cs="Arial"/>
          <w:color w:val="222222"/>
          <w:sz w:val="24"/>
          <w:szCs w:val="24"/>
          <w:shd w:val="clear" w:color="auto" w:fill="FFFFFF"/>
        </w:rPr>
        <w:t>Revell et al, 2007</w:t>
      </w:r>
      <w:r w:rsidR="001B378D">
        <w:rPr>
          <w:rFonts w:ascii="Arial" w:hAnsi="Arial" w:cs="Arial"/>
          <w:sz w:val="24"/>
          <w:szCs w:val="24"/>
        </w:rPr>
        <w:t>)</w:t>
      </w:r>
      <w:r>
        <w:rPr>
          <w:rFonts w:ascii="Arial" w:hAnsi="Arial" w:cs="Arial"/>
          <w:sz w:val="24"/>
          <w:szCs w:val="24"/>
        </w:rPr>
        <w:t xml:space="preserve">. On the other hand, the resource allocation for Gordon Ramsay restaurant is completely different. </w:t>
      </w:r>
      <w:r>
        <w:rPr>
          <w:rFonts w:ascii="Arial" w:hAnsi="Arial" w:cs="Arial"/>
          <w:sz w:val="24"/>
          <w:szCs w:val="24"/>
        </w:rPr>
        <w:lastRenderedPageBreak/>
        <w:t xml:space="preserve">They put absurd amount of </w:t>
      </w:r>
      <w:r w:rsidR="007239EF">
        <w:rPr>
          <w:rFonts w:ascii="Arial" w:hAnsi="Arial" w:cs="Arial"/>
          <w:sz w:val="24"/>
          <w:szCs w:val="24"/>
        </w:rPr>
        <w:t>money of</w:t>
      </w:r>
      <w:r>
        <w:rPr>
          <w:rFonts w:ascii="Arial" w:hAnsi="Arial" w:cs="Arial"/>
          <w:sz w:val="24"/>
          <w:szCs w:val="24"/>
        </w:rPr>
        <w:t xml:space="preserve"> money in the product such as raw materials and the infrastructure that they needed to build in modern context. The interior </w:t>
      </w:r>
      <w:r w:rsidR="007239EF">
        <w:rPr>
          <w:rFonts w:ascii="Arial" w:hAnsi="Arial" w:cs="Arial"/>
          <w:sz w:val="24"/>
          <w:szCs w:val="24"/>
        </w:rPr>
        <w:t>décor is also different and also high class</w:t>
      </w:r>
      <w:r w:rsidR="001B378D">
        <w:rPr>
          <w:rFonts w:ascii="Arial" w:hAnsi="Arial" w:cs="Arial"/>
          <w:sz w:val="24"/>
          <w:szCs w:val="24"/>
        </w:rPr>
        <w:t xml:space="preserve"> (</w:t>
      </w:r>
      <w:r w:rsidR="001B378D">
        <w:rPr>
          <w:rFonts w:ascii="Arial" w:hAnsi="Arial" w:cs="Arial"/>
          <w:color w:val="222222"/>
          <w:sz w:val="24"/>
          <w:szCs w:val="24"/>
          <w:shd w:val="clear" w:color="auto" w:fill="FFFFFF"/>
        </w:rPr>
        <w:t>Ryu and Jang, 2008</w:t>
      </w:r>
      <w:r w:rsidR="001B378D">
        <w:rPr>
          <w:rFonts w:ascii="Arial" w:hAnsi="Arial" w:cs="Arial"/>
          <w:sz w:val="24"/>
          <w:szCs w:val="24"/>
        </w:rPr>
        <w:t>)</w:t>
      </w:r>
      <w:r w:rsidR="007239EF">
        <w:rPr>
          <w:rFonts w:ascii="Arial" w:hAnsi="Arial" w:cs="Arial"/>
          <w:sz w:val="24"/>
          <w:szCs w:val="24"/>
        </w:rPr>
        <w:t>. For this prospect, the main target of Gordon Ramsay restaurant is to bring the high-class sophistication by resource allocation maximization.</w:t>
      </w:r>
    </w:p>
    <w:p w14:paraId="059F39D8" w14:textId="5BD9A9F8" w:rsidR="007239EF" w:rsidRDefault="007239EF" w:rsidP="001D00FD">
      <w:pPr>
        <w:jc w:val="both"/>
        <w:rPr>
          <w:rFonts w:ascii="Arial" w:hAnsi="Arial" w:cs="Arial"/>
          <w:sz w:val="24"/>
          <w:szCs w:val="24"/>
        </w:rPr>
      </w:pPr>
      <w:r>
        <w:rPr>
          <w:rFonts w:ascii="Arial" w:hAnsi="Arial" w:cs="Arial"/>
          <w:sz w:val="24"/>
          <w:szCs w:val="24"/>
        </w:rPr>
        <w:t xml:space="preserve">The marketing team for Dim Sum is also mostly goes for the flyers and local investment in advertisement. On the other </w:t>
      </w:r>
      <w:r w:rsidR="003D7F3E">
        <w:rPr>
          <w:rFonts w:ascii="Arial" w:hAnsi="Arial" w:cs="Arial"/>
          <w:sz w:val="24"/>
          <w:szCs w:val="24"/>
        </w:rPr>
        <w:t>hand, Gordon Ramsay restaurant does not advertise locally</w:t>
      </w:r>
      <w:r w:rsidR="00373429">
        <w:rPr>
          <w:rFonts w:ascii="Arial" w:hAnsi="Arial" w:cs="Arial"/>
          <w:sz w:val="24"/>
          <w:szCs w:val="24"/>
        </w:rPr>
        <w:t xml:space="preserve"> (</w:t>
      </w:r>
      <w:r w:rsidR="00373429">
        <w:rPr>
          <w:rFonts w:ascii="Arial" w:hAnsi="Arial" w:cs="Arial"/>
          <w:color w:val="222222"/>
          <w:sz w:val="24"/>
          <w:szCs w:val="24"/>
          <w:shd w:val="clear" w:color="auto" w:fill="FFFFFF"/>
        </w:rPr>
        <w:t>Singh, 2006</w:t>
      </w:r>
      <w:r w:rsidR="00373429">
        <w:rPr>
          <w:rFonts w:ascii="Arial" w:hAnsi="Arial" w:cs="Arial"/>
          <w:sz w:val="24"/>
          <w:szCs w:val="24"/>
        </w:rPr>
        <w:t>)</w:t>
      </w:r>
      <w:r w:rsidR="003D7F3E">
        <w:rPr>
          <w:rFonts w:ascii="Arial" w:hAnsi="Arial" w:cs="Arial"/>
          <w:sz w:val="24"/>
          <w:szCs w:val="24"/>
        </w:rPr>
        <w:t>. They are mostly focused on the prospect of reputation-based marketing. Gordon Ramsay is a popular celebrity chef and they are focused on the prospect of word of mouth to the selected people how the restaurant is great in producing targeted product. For this reason, the audience of their marketing campaign is highly different from one another. The STP analysis which involves segmentation, target and positioning always looks for the product that are highly needed for the necessary details on the factor about how the product approach is custom made for Gordon Ramsay</w:t>
      </w:r>
      <w:r w:rsidR="00DF3A9D">
        <w:rPr>
          <w:rFonts w:ascii="Arial" w:hAnsi="Arial" w:cs="Arial"/>
          <w:sz w:val="24"/>
          <w:szCs w:val="24"/>
        </w:rPr>
        <w:t xml:space="preserve"> (</w:t>
      </w:r>
      <w:r w:rsidR="00DF3A9D">
        <w:rPr>
          <w:rFonts w:ascii="Arial" w:hAnsi="Arial" w:cs="Arial"/>
          <w:color w:val="222222"/>
          <w:sz w:val="24"/>
          <w:szCs w:val="24"/>
          <w:shd w:val="clear" w:color="auto" w:fill="FFFFFF"/>
        </w:rPr>
        <w:t>Walker, 2021</w:t>
      </w:r>
      <w:r w:rsidR="00DF3A9D">
        <w:rPr>
          <w:rFonts w:ascii="Arial" w:hAnsi="Arial" w:cs="Arial"/>
          <w:sz w:val="24"/>
          <w:szCs w:val="24"/>
        </w:rPr>
        <w:t>)</w:t>
      </w:r>
      <w:r w:rsidR="003D7F3E">
        <w:rPr>
          <w:rFonts w:ascii="Arial" w:hAnsi="Arial" w:cs="Arial"/>
          <w:sz w:val="24"/>
          <w:szCs w:val="24"/>
        </w:rPr>
        <w:t xml:space="preserve">. On the other hand, Dim Sum is not connected to that degree and also focuses on mass market campaign rather targeted campaign. </w:t>
      </w:r>
    </w:p>
    <w:p w14:paraId="3137FDEC" w14:textId="16FDA992" w:rsidR="00D20D7E" w:rsidRPr="00473743" w:rsidRDefault="00D20D7E" w:rsidP="001D00FD">
      <w:pPr>
        <w:jc w:val="both"/>
        <w:rPr>
          <w:rFonts w:ascii="Arial" w:hAnsi="Arial" w:cs="Arial"/>
          <w:sz w:val="24"/>
          <w:szCs w:val="24"/>
        </w:rPr>
      </w:pPr>
      <w:r>
        <w:rPr>
          <w:rFonts w:ascii="Arial" w:hAnsi="Arial" w:cs="Arial"/>
          <w:sz w:val="24"/>
          <w:szCs w:val="24"/>
        </w:rPr>
        <w:t xml:space="preserve">The health and safety </w:t>
      </w:r>
      <w:proofErr w:type="gramStart"/>
      <w:r>
        <w:rPr>
          <w:rFonts w:ascii="Arial" w:hAnsi="Arial" w:cs="Arial"/>
          <w:sz w:val="24"/>
          <w:szCs w:val="24"/>
        </w:rPr>
        <w:t>is</w:t>
      </w:r>
      <w:proofErr w:type="gramEnd"/>
      <w:r>
        <w:rPr>
          <w:rFonts w:ascii="Arial" w:hAnsi="Arial" w:cs="Arial"/>
          <w:sz w:val="24"/>
          <w:szCs w:val="24"/>
        </w:rPr>
        <w:t xml:space="preserve"> </w:t>
      </w:r>
      <w:proofErr w:type="gramStart"/>
      <w:r>
        <w:rPr>
          <w:rFonts w:ascii="Arial" w:hAnsi="Arial" w:cs="Arial"/>
          <w:sz w:val="24"/>
          <w:szCs w:val="24"/>
        </w:rPr>
        <w:t>high</w:t>
      </w:r>
      <w:proofErr w:type="gramEnd"/>
      <w:r>
        <w:rPr>
          <w:rFonts w:ascii="Arial" w:hAnsi="Arial" w:cs="Arial"/>
          <w:sz w:val="24"/>
          <w:szCs w:val="24"/>
        </w:rPr>
        <w:t xml:space="preserve"> concern for Gordon Ramsay’s restaurant where it is not much needed in Dim Sum or at least not to that level.</w:t>
      </w:r>
    </w:p>
    <w:p w14:paraId="5BD0F67A" w14:textId="5913653E" w:rsidR="00AA7D97" w:rsidRPr="00473743" w:rsidRDefault="00AA7D97" w:rsidP="00AA7D97">
      <w:pPr>
        <w:rPr>
          <w:rFonts w:ascii="Arial" w:hAnsi="Arial" w:cs="Arial"/>
          <w:sz w:val="24"/>
          <w:szCs w:val="24"/>
        </w:rPr>
      </w:pPr>
    </w:p>
    <w:p w14:paraId="343F4E3F" w14:textId="581FCE9E" w:rsidR="0084479E" w:rsidRPr="00473743" w:rsidRDefault="00AA7D97" w:rsidP="00AA7D97">
      <w:pPr>
        <w:rPr>
          <w:rFonts w:ascii="Arial" w:hAnsi="Arial" w:cs="Arial"/>
          <w:sz w:val="24"/>
          <w:szCs w:val="24"/>
        </w:rPr>
      </w:pPr>
      <w:r w:rsidRPr="00473743">
        <w:rPr>
          <w:rFonts w:ascii="Arial" w:hAnsi="Arial" w:cs="Arial"/>
          <w:sz w:val="24"/>
          <w:szCs w:val="24"/>
        </w:rPr>
        <w:br w:type="page"/>
      </w:r>
    </w:p>
    <w:p w14:paraId="081DBCEF" w14:textId="2DC4B544" w:rsidR="0084479E" w:rsidRPr="00473743" w:rsidRDefault="0084479E" w:rsidP="00473743">
      <w:pPr>
        <w:pStyle w:val="Heading1"/>
      </w:pPr>
      <w:bookmarkStart w:id="3" w:name="_Toc134876376"/>
      <w:r w:rsidRPr="00473743">
        <w:lastRenderedPageBreak/>
        <w:t>Conclusion</w:t>
      </w:r>
      <w:bookmarkEnd w:id="3"/>
    </w:p>
    <w:p w14:paraId="6E6ABD0B" w14:textId="37D70B5E" w:rsidR="0084479E" w:rsidRPr="00473743" w:rsidRDefault="003D7F3E" w:rsidP="008347AD">
      <w:pPr>
        <w:jc w:val="both"/>
        <w:rPr>
          <w:rFonts w:ascii="Arial" w:hAnsi="Arial" w:cs="Arial"/>
          <w:sz w:val="24"/>
          <w:szCs w:val="24"/>
        </w:rPr>
      </w:pPr>
      <w:r>
        <w:rPr>
          <w:rFonts w:ascii="Arial" w:hAnsi="Arial" w:cs="Arial"/>
          <w:sz w:val="24"/>
          <w:szCs w:val="24"/>
        </w:rPr>
        <w:t xml:space="preserve">The skillset of managers of Dim Sum and Gordon Ramsay is totally different from each other. In this case, the skillset of managers is cut according to the environment the business/restaurant is operating in food and beverage industry. For this purpose, we are understanding why different skillset is needed for making the best use of the product line and how they may </w:t>
      </w:r>
      <w:r w:rsidR="00852DE9">
        <w:rPr>
          <w:rFonts w:ascii="Arial" w:hAnsi="Arial" w:cs="Arial"/>
          <w:sz w:val="24"/>
          <w:szCs w:val="24"/>
        </w:rPr>
        <w:t>help one</w:t>
      </w:r>
      <w:r>
        <w:rPr>
          <w:rFonts w:ascii="Arial" w:hAnsi="Arial" w:cs="Arial"/>
          <w:sz w:val="24"/>
          <w:szCs w:val="24"/>
        </w:rPr>
        <w:t xml:space="preserve"> to understand the prospect of different work culture and what needed to be done according to the needs of food and beverage industry. </w:t>
      </w:r>
    </w:p>
    <w:p w14:paraId="6ED98FA0" w14:textId="2E602DC6" w:rsidR="00AA7D97" w:rsidRPr="00473743" w:rsidRDefault="00AA7D97" w:rsidP="00AA7D97">
      <w:pPr>
        <w:rPr>
          <w:rFonts w:ascii="Arial" w:hAnsi="Arial" w:cs="Arial"/>
          <w:sz w:val="24"/>
          <w:szCs w:val="24"/>
        </w:rPr>
      </w:pPr>
    </w:p>
    <w:p w14:paraId="4B92D213" w14:textId="77777777" w:rsidR="00AA7D97" w:rsidRPr="00473743" w:rsidRDefault="00AA7D97">
      <w:pPr>
        <w:rPr>
          <w:rFonts w:ascii="Arial" w:hAnsi="Arial" w:cs="Arial"/>
          <w:sz w:val="24"/>
          <w:szCs w:val="24"/>
        </w:rPr>
      </w:pPr>
      <w:r w:rsidRPr="00473743">
        <w:rPr>
          <w:rFonts w:ascii="Arial" w:hAnsi="Arial" w:cs="Arial"/>
          <w:sz w:val="24"/>
          <w:szCs w:val="24"/>
        </w:rPr>
        <w:br w:type="page"/>
      </w:r>
    </w:p>
    <w:p w14:paraId="22D1F0F9" w14:textId="2B67E397" w:rsidR="00793A3A" w:rsidRPr="00473743" w:rsidRDefault="00793A3A" w:rsidP="00473743">
      <w:pPr>
        <w:pStyle w:val="Heading1"/>
      </w:pPr>
      <w:bookmarkStart w:id="4" w:name="_Toc134876377"/>
      <w:r w:rsidRPr="00473743">
        <w:lastRenderedPageBreak/>
        <w:t>Bibliography</w:t>
      </w:r>
      <w:bookmarkEnd w:id="4"/>
    </w:p>
    <w:p w14:paraId="4B658069" w14:textId="77777777" w:rsidR="00473743" w:rsidRPr="00473743" w:rsidRDefault="00473743" w:rsidP="008347AD">
      <w:pPr>
        <w:jc w:val="both"/>
        <w:rPr>
          <w:rFonts w:ascii="Arial" w:hAnsi="Arial" w:cs="Arial"/>
          <w:color w:val="222222"/>
          <w:sz w:val="24"/>
          <w:szCs w:val="24"/>
          <w:shd w:val="clear" w:color="auto" w:fill="FFFFFF"/>
        </w:rPr>
      </w:pPr>
      <w:r w:rsidRPr="00473743">
        <w:rPr>
          <w:rFonts w:ascii="Arial" w:hAnsi="Arial" w:cs="Arial"/>
          <w:color w:val="222222"/>
          <w:sz w:val="24"/>
          <w:szCs w:val="24"/>
          <w:shd w:val="clear" w:color="auto" w:fill="FFFFFF"/>
        </w:rPr>
        <w:t>English, P. and Fleischman, D., 2019. Food for thought in restaurant reviews: lifestyle journalism or an extension of marketing in UK and Australian newspapers. </w:t>
      </w:r>
      <w:r w:rsidRPr="00473743">
        <w:rPr>
          <w:rFonts w:ascii="Arial" w:hAnsi="Arial" w:cs="Arial"/>
          <w:i/>
          <w:iCs/>
          <w:color w:val="222222"/>
          <w:sz w:val="24"/>
          <w:szCs w:val="24"/>
          <w:shd w:val="clear" w:color="auto" w:fill="FFFFFF"/>
        </w:rPr>
        <w:t>Journalism Practice</w:t>
      </w:r>
      <w:r w:rsidRPr="00473743">
        <w:rPr>
          <w:rFonts w:ascii="Arial" w:hAnsi="Arial" w:cs="Arial"/>
          <w:color w:val="222222"/>
          <w:sz w:val="24"/>
          <w:szCs w:val="24"/>
          <w:shd w:val="clear" w:color="auto" w:fill="FFFFFF"/>
        </w:rPr>
        <w:t>, </w:t>
      </w:r>
      <w:r w:rsidRPr="00473743">
        <w:rPr>
          <w:rFonts w:ascii="Arial" w:hAnsi="Arial" w:cs="Arial"/>
          <w:i/>
          <w:iCs/>
          <w:color w:val="222222"/>
          <w:sz w:val="24"/>
          <w:szCs w:val="24"/>
          <w:shd w:val="clear" w:color="auto" w:fill="FFFFFF"/>
        </w:rPr>
        <w:t>13</w:t>
      </w:r>
      <w:r w:rsidRPr="00473743">
        <w:rPr>
          <w:rFonts w:ascii="Arial" w:hAnsi="Arial" w:cs="Arial"/>
          <w:color w:val="222222"/>
          <w:sz w:val="24"/>
          <w:szCs w:val="24"/>
          <w:shd w:val="clear" w:color="auto" w:fill="FFFFFF"/>
        </w:rPr>
        <w:t>(1), pp.90-104.</w:t>
      </w:r>
    </w:p>
    <w:p w14:paraId="0FFC214D" w14:textId="77777777" w:rsidR="00473743" w:rsidRPr="00473743" w:rsidRDefault="00473743" w:rsidP="008347AD">
      <w:pPr>
        <w:jc w:val="both"/>
        <w:rPr>
          <w:rFonts w:ascii="Arial" w:hAnsi="Arial" w:cs="Arial"/>
          <w:color w:val="222222"/>
          <w:sz w:val="24"/>
          <w:szCs w:val="24"/>
          <w:shd w:val="clear" w:color="auto" w:fill="FFFFFF"/>
        </w:rPr>
      </w:pPr>
      <w:r w:rsidRPr="00473743">
        <w:rPr>
          <w:rFonts w:ascii="Arial" w:hAnsi="Arial" w:cs="Arial"/>
          <w:color w:val="222222"/>
          <w:sz w:val="24"/>
          <w:szCs w:val="24"/>
          <w:shd w:val="clear" w:color="auto" w:fill="FFFFFF"/>
        </w:rPr>
        <w:t>Kasim, A. and Ismail, A., 2012. Environmentally friendly practices among restaurants: Drivers and barriers to change. </w:t>
      </w:r>
      <w:r w:rsidRPr="00473743">
        <w:rPr>
          <w:rFonts w:ascii="Arial" w:hAnsi="Arial" w:cs="Arial"/>
          <w:i/>
          <w:iCs/>
          <w:color w:val="222222"/>
          <w:sz w:val="24"/>
          <w:szCs w:val="24"/>
          <w:shd w:val="clear" w:color="auto" w:fill="FFFFFF"/>
        </w:rPr>
        <w:t>Journal of Sustainable Tourism</w:t>
      </w:r>
      <w:r w:rsidRPr="00473743">
        <w:rPr>
          <w:rFonts w:ascii="Arial" w:hAnsi="Arial" w:cs="Arial"/>
          <w:color w:val="222222"/>
          <w:sz w:val="24"/>
          <w:szCs w:val="24"/>
          <w:shd w:val="clear" w:color="auto" w:fill="FFFFFF"/>
        </w:rPr>
        <w:t>, </w:t>
      </w:r>
      <w:r w:rsidRPr="00473743">
        <w:rPr>
          <w:rFonts w:ascii="Arial" w:hAnsi="Arial" w:cs="Arial"/>
          <w:i/>
          <w:iCs/>
          <w:color w:val="222222"/>
          <w:sz w:val="24"/>
          <w:szCs w:val="24"/>
          <w:shd w:val="clear" w:color="auto" w:fill="FFFFFF"/>
        </w:rPr>
        <w:t>20</w:t>
      </w:r>
      <w:r w:rsidRPr="00473743">
        <w:rPr>
          <w:rFonts w:ascii="Arial" w:hAnsi="Arial" w:cs="Arial"/>
          <w:color w:val="222222"/>
          <w:sz w:val="24"/>
          <w:szCs w:val="24"/>
          <w:shd w:val="clear" w:color="auto" w:fill="FFFFFF"/>
        </w:rPr>
        <w:t>(4), pp.551-570.</w:t>
      </w:r>
    </w:p>
    <w:p w14:paraId="569642B1" w14:textId="77777777" w:rsidR="00473743" w:rsidRPr="00473743" w:rsidRDefault="00473743" w:rsidP="008347AD">
      <w:pPr>
        <w:jc w:val="both"/>
        <w:rPr>
          <w:rFonts w:ascii="Arial" w:hAnsi="Arial" w:cs="Arial"/>
          <w:color w:val="222222"/>
          <w:sz w:val="24"/>
          <w:szCs w:val="24"/>
          <w:shd w:val="clear" w:color="auto" w:fill="FFFFFF"/>
        </w:rPr>
      </w:pPr>
      <w:r w:rsidRPr="00473743">
        <w:rPr>
          <w:rFonts w:ascii="Arial" w:hAnsi="Arial" w:cs="Arial"/>
          <w:color w:val="222222"/>
          <w:sz w:val="24"/>
          <w:szCs w:val="24"/>
          <w:shd w:val="clear" w:color="auto" w:fill="FFFFFF"/>
        </w:rPr>
        <w:t>Nguyen, Q., Nisar, T.M., Knox, D. and Prabhakar, G.P., 2018. Understanding customer satisfaction in the UK quick service restaurant industry: The influence of the tangible attributes of perceived service quality. </w:t>
      </w:r>
      <w:r w:rsidRPr="00473743">
        <w:rPr>
          <w:rFonts w:ascii="Arial" w:hAnsi="Arial" w:cs="Arial"/>
          <w:i/>
          <w:iCs/>
          <w:color w:val="222222"/>
          <w:sz w:val="24"/>
          <w:szCs w:val="24"/>
          <w:shd w:val="clear" w:color="auto" w:fill="FFFFFF"/>
        </w:rPr>
        <w:t>British Food Journal</w:t>
      </w:r>
      <w:r w:rsidRPr="00473743">
        <w:rPr>
          <w:rFonts w:ascii="Arial" w:hAnsi="Arial" w:cs="Arial"/>
          <w:color w:val="222222"/>
          <w:sz w:val="24"/>
          <w:szCs w:val="24"/>
          <w:shd w:val="clear" w:color="auto" w:fill="FFFFFF"/>
        </w:rPr>
        <w:t>, </w:t>
      </w:r>
      <w:r w:rsidRPr="00473743">
        <w:rPr>
          <w:rFonts w:ascii="Arial" w:hAnsi="Arial" w:cs="Arial"/>
          <w:i/>
          <w:iCs/>
          <w:color w:val="222222"/>
          <w:sz w:val="24"/>
          <w:szCs w:val="24"/>
          <w:shd w:val="clear" w:color="auto" w:fill="FFFFFF"/>
        </w:rPr>
        <w:t>120</w:t>
      </w:r>
      <w:r w:rsidRPr="00473743">
        <w:rPr>
          <w:rFonts w:ascii="Arial" w:hAnsi="Arial" w:cs="Arial"/>
          <w:color w:val="222222"/>
          <w:sz w:val="24"/>
          <w:szCs w:val="24"/>
          <w:shd w:val="clear" w:color="auto" w:fill="FFFFFF"/>
        </w:rPr>
        <w:t>(6), pp.1207-1222.</w:t>
      </w:r>
    </w:p>
    <w:p w14:paraId="5D895139" w14:textId="77777777" w:rsidR="00473743" w:rsidRPr="00473743" w:rsidRDefault="00473743" w:rsidP="008347AD">
      <w:pPr>
        <w:jc w:val="both"/>
        <w:rPr>
          <w:rFonts w:ascii="Arial" w:hAnsi="Arial" w:cs="Arial"/>
          <w:color w:val="222222"/>
          <w:sz w:val="24"/>
          <w:szCs w:val="24"/>
          <w:shd w:val="clear" w:color="auto" w:fill="FFFFFF"/>
        </w:rPr>
      </w:pPr>
      <w:proofErr w:type="spellStart"/>
      <w:r w:rsidRPr="00473743">
        <w:rPr>
          <w:rFonts w:ascii="Arial" w:hAnsi="Arial" w:cs="Arial"/>
          <w:color w:val="222222"/>
          <w:sz w:val="24"/>
          <w:szCs w:val="24"/>
          <w:shd w:val="clear" w:color="auto" w:fill="FFFFFF"/>
        </w:rPr>
        <w:t>Pantelidis</w:t>
      </w:r>
      <w:proofErr w:type="spellEnd"/>
      <w:r w:rsidRPr="00473743">
        <w:rPr>
          <w:rFonts w:ascii="Arial" w:hAnsi="Arial" w:cs="Arial"/>
          <w:color w:val="222222"/>
          <w:sz w:val="24"/>
          <w:szCs w:val="24"/>
          <w:shd w:val="clear" w:color="auto" w:fill="FFFFFF"/>
        </w:rPr>
        <w:t>, I.S., 2010. Electronic meal experience: A content analysis of online restaurant comments. </w:t>
      </w:r>
      <w:r w:rsidRPr="00473743">
        <w:rPr>
          <w:rFonts w:ascii="Arial" w:hAnsi="Arial" w:cs="Arial"/>
          <w:i/>
          <w:iCs/>
          <w:color w:val="222222"/>
          <w:sz w:val="24"/>
          <w:szCs w:val="24"/>
          <w:shd w:val="clear" w:color="auto" w:fill="FFFFFF"/>
        </w:rPr>
        <w:t>Cornell Hospitality Quarterly</w:t>
      </w:r>
      <w:r w:rsidRPr="00473743">
        <w:rPr>
          <w:rFonts w:ascii="Arial" w:hAnsi="Arial" w:cs="Arial"/>
          <w:color w:val="222222"/>
          <w:sz w:val="24"/>
          <w:szCs w:val="24"/>
          <w:shd w:val="clear" w:color="auto" w:fill="FFFFFF"/>
        </w:rPr>
        <w:t>, </w:t>
      </w:r>
      <w:r w:rsidRPr="00473743">
        <w:rPr>
          <w:rFonts w:ascii="Arial" w:hAnsi="Arial" w:cs="Arial"/>
          <w:i/>
          <w:iCs/>
          <w:color w:val="222222"/>
          <w:sz w:val="24"/>
          <w:szCs w:val="24"/>
          <w:shd w:val="clear" w:color="auto" w:fill="FFFFFF"/>
        </w:rPr>
        <w:t>51</w:t>
      </w:r>
      <w:r w:rsidRPr="00473743">
        <w:rPr>
          <w:rFonts w:ascii="Arial" w:hAnsi="Arial" w:cs="Arial"/>
          <w:color w:val="222222"/>
          <w:sz w:val="24"/>
          <w:szCs w:val="24"/>
          <w:shd w:val="clear" w:color="auto" w:fill="FFFFFF"/>
        </w:rPr>
        <w:t>(4), pp.483-491.</w:t>
      </w:r>
    </w:p>
    <w:p w14:paraId="77FDD823" w14:textId="77777777" w:rsidR="00473743" w:rsidRPr="00473743" w:rsidRDefault="00473743" w:rsidP="008347AD">
      <w:pPr>
        <w:jc w:val="both"/>
        <w:rPr>
          <w:rFonts w:ascii="Arial" w:hAnsi="Arial" w:cs="Arial"/>
          <w:sz w:val="24"/>
          <w:szCs w:val="24"/>
        </w:rPr>
      </w:pPr>
      <w:r w:rsidRPr="00473743">
        <w:rPr>
          <w:rFonts w:ascii="Arial" w:hAnsi="Arial" w:cs="Arial"/>
          <w:color w:val="222222"/>
          <w:sz w:val="24"/>
          <w:szCs w:val="24"/>
          <w:shd w:val="clear" w:color="auto" w:fill="FFFFFF"/>
        </w:rPr>
        <w:t>Revell, A. and Blackburn, R., 2007. The business case for sustainability? An examination of small firms in the UK's construction and restaurant sectors. </w:t>
      </w:r>
      <w:r w:rsidRPr="00473743">
        <w:rPr>
          <w:rFonts w:ascii="Arial" w:hAnsi="Arial" w:cs="Arial"/>
          <w:i/>
          <w:iCs/>
          <w:color w:val="222222"/>
          <w:sz w:val="24"/>
          <w:szCs w:val="24"/>
          <w:shd w:val="clear" w:color="auto" w:fill="FFFFFF"/>
        </w:rPr>
        <w:t>Business strategy and the environment</w:t>
      </w:r>
      <w:r w:rsidRPr="00473743">
        <w:rPr>
          <w:rFonts w:ascii="Arial" w:hAnsi="Arial" w:cs="Arial"/>
          <w:color w:val="222222"/>
          <w:sz w:val="24"/>
          <w:szCs w:val="24"/>
          <w:shd w:val="clear" w:color="auto" w:fill="FFFFFF"/>
        </w:rPr>
        <w:t>, </w:t>
      </w:r>
      <w:r w:rsidRPr="00473743">
        <w:rPr>
          <w:rFonts w:ascii="Arial" w:hAnsi="Arial" w:cs="Arial"/>
          <w:i/>
          <w:iCs/>
          <w:color w:val="222222"/>
          <w:sz w:val="24"/>
          <w:szCs w:val="24"/>
          <w:shd w:val="clear" w:color="auto" w:fill="FFFFFF"/>
        </w:rPr>
        <w:t>16</w:t>
      </w:r>
      <w:r w:rsidRPr="00473743">
        <w:rPr>
          <w:rFonts w:ascii="Arial" w:hAnsi="Arial" w:cs="Arial"/>
          <w:color w:val="222222"/>
          <w:sz w:val="24"/>
          <w:szCs w:val="24"/>
          <w:shd w:val="clear" w:color="auto" w:fill="FFFFFF"/>
        </w:rPr>
        <w:t>(6), pp.404-420.</w:t>
      </w:r>
    </w:p>
    <w:p w14:paraId="6059AE26" w14:textId="77777777" w:rsidR="00473743" w:rsidRPr="00473743" w:rsidRDefault="00473743" w:rsidP="008347AD">
      <w:pPr>
        <w:jc w:val="both"/>
        <w:rPr>
          <w:rFonts w:ascii="Arial" w:hAnsi="Arial" w:cs="Arial"/>
          <w:color w:val="222222"/>
          <w:sz w:val="24"/>
          <w:szCs w:val="24"/>
          <w:shd w:val="clear" w:color="auto" w:fill="FFFFFF"/>
        </w:rPr>
      </w:pPr>
      <w:r w:rsidRPr="00473743">
        <w:rPr>
          <w:rFonts w:ascii="Arial" w:hAnsi="Arial" w:cs="Arial"/>
          <w:color w:val="222222"/>
          <w:sz w:val="24"/>
          <w:szCs w:val="24"/>
          <w:shd w:val="clear" w:color="auto" w:fill="FFFFFF"/>
        </w:rPr>
        <w:t>Ryu, K. and Jang, S., 2008. DINESCAPE: A scale for customers' perception of dining environments. </w:t>
      </w:r>
      <w:r w:rsidRPr="00473743">
        <w:rPr>
          <w:rFonts w:ascii="Arial" w:hAnsi="Arial" w:cs="Arial"/>
          <w:i/>
          <w:iCs/>
          <w:color w:val="222222"/>
          <w:sz w:val="24"/>
          <w:szCs w:val="24"/>
          <w:shd w:val="clear" w:color="auto" w:fill="FFFFFF"/>
        </w:rPr>
        <w:t>Journal of foodservice business research</w:t>
      </w:r>
      <w:r w:rsidRPr="00473743">
        <w:rPr>
          <w:rFonts w:ascii="Arial" w:hAnsi="Arial" w:cs="Arial"/>
          <w:color w:val="222222"/>
          <w:sz w:val="24"/>
          <w:szCs w:val="24"/>
          <w:shd w:val="clear" w:color="auto" w:fill="FFFFFF"/>
        </w:rPr>
        <w:t>, </w:t>
      </w:r>
      <w:r w:rsidRPr="00473743">
        <w:rPr>
          <w:rFonts w:ascii="Arial" w:hAnsi="Arial" w:cs="Arial"/>
          <w:i/>
          <w:iCs/>
          <w:color w:val="222222"/>
          <w:sz w:val="24"/>
          <w:szCs w:val="24"/>
          <w:shd w:val="clear" w:color="auto" w:fill="FFFFFF"/>
        </w:rPr>
        <w:t>11</w:t>
      </w:r>
      <w:r w:rsidRPr="00473743">
        <w:rPr>
          <w:rFonts w:ascii="Arial" w:hAnsi="Arial" w:cs="Arial"/>
          <w:color w:val="222222"/>
          <w:sz w:val="24"/>
          <w:szCs w:val="24"/>
          <w:shd w:val="clear" w:color="auto" w:fill="FFFFFF"/>
        </w:rPr>
        <w:t>(1), pp.2-22.</w:t>
      </w:r>
    </w:p>
    <w:p w14:paraId="6B7AD652" w14:textId="77777777" w:rsidR="00473743" w:rsidRPr="00473743" w:rsidRDefault="00473743" w:rsidP="008347AD">
      <w:pPr>
        <w:jc w:val="both"/>
        <w:rPr>
          <w:rFonts w:ascii="Arial" w:hAnsi="Arial" w:cs="Arial"/>
          <w:color w:val="222222"/>
          <w:sz w:val="24"/>
          <w:szCs w:val="24"/>
          <w:shd w:val="clear" w:color="auto" w:fill="FFFFFF"/>
        </w:rPr>
      </w:pPr>
      <w:r w:rsidRPr="00473743">
        <w:rPr>
          <w:rFonts w:ascii="Arial" w:hAnsi="Arial" w:cs="Arial"/>
          <w:color w:val="222222"/>
          <w:sz w:val="24"/>
          <w:szCs w:val="24"/>
          <w:shd w:val="clear" w:color="auto" w:fill="FFFFFF"/>
        </w:rPr>
        <w:t>Singh, S., 2006. Impact of color on marketing. </w:t>
      </w:r>
      <w:r w:rsidRPr="00473743">
        <w:rPr>
          <w:rFonts w:ascii="Arial" w:hAnsi="Arial" w:cs="Arial"/>
          <w:i/>
          <w:iCs/>
          <w:color w:val="222222"/>
          <w:sz w:val="24"/>
          <w:szCs w:val="24"/>
          <w:shd w:val="clear" w:color="auto" w:fill="FFFFFF"/>
        </w:rPr>
        <w:t>Management decision</w:t>
      </w:r>
      <w:r w:rsidRPr="00473743">
        <w:rPr>
          <w:rFonts w:ascii="Arial" w:hAnsi="Arial" w:cs="Arial"/>
          <w:color w:val="222222"/>
          <w:sz w:val="24"/>
          <w:szCs w:val="24"/>
          <w:shd w:val="clear" w:color="auto" w:fill="FFFFFF"/>
        </w:rPr>
        <w:t>, </w:t>
      </w:r>
      <w:r w:rsidRPr="00473743">
        <w:rPr>
          <w:rFonts w:ascii="Arial" w:hAnsi="Arial" w:cs="Arial"/>
          <w:i/>
          <w:iCs/>
          <w:color w:val="222222"/>
          <w:sz w:val="24"/>
          <w:szCs w:val="24"/>
          <w:shd w:val="clear" w:color="auto" w:fill="FFFFFF"/>
        </w:rPr>
        <w:t>44</w:t>
      </w:r>
      <w:r w:rsidRPr="00473743">
        <w:rPr>
          <w:rFonts w:ascii="Arial" w:hAnsi="Arial" w:cs="Arial"/>
          <w:color w:val="222222"/>
          <w:sz w:val="24"/>
          <w:szCs w:val="24"/>
          <w:shd w:val="clear" w:color="auto" w:fill="FFFFFF"/>
        </w:rPr>
        <w:t>(6), pp.783-789.</w:t>
      </w:r>
    </w:p>
    <w:p w14:paraId="627D04EB" w14:textId="77777777" w:rsidR="00473743" w:rsidRPr="00473743" w:rsidRDefault="00473743" w:rsidP="008347AD">
      <w:pPr>
        <w:jc w:val="both"/>
        <w:rPr>
          <w:rFonts w:ascii="Arial" w:hAnsi="Arial" w:cs="Arial"/>
          <w:color w:val="222222"/>
          <w:sz w:val="24"/>
          <w:szCs w:val="24"/>
          <w:shd w:val="clear" w:color="auto" w:fill="FFFFFF"/>
        </w:rPr>
      </w:pPr>
      <w:r w:rsidRPr="00473743">
        <w:rPr>
          <w:rFonts w:ascii="Arial" w:hAnsi="Arial" w:cs="Arial"/>
          <w:color w:val="222222"/>
          <w:sz w:val="24"/>
          <w:szCs w:val="24"/>
          <w:shd w:val="clear" w:color="auto" w:fill="FFFFFF"/>
        </w:rPr>
        <w:t>Walker, J.R., 2021. </w:t>
      </w:r>
      <w:r w:rsidRPr="00473743">
        <w:rPr>
          <w:rFonts w:ascii="Arial" w:hAnsi="Arial" w:cs="Arial"/>
          <w:i/>
          <w:iCs/>
          <w:color w:val="222222"/>
          <w:sz w:val="24"/>
          <w:szCs w:val="24"/>
          <w:shd w:val="clear" w:color="auto" w:fill="FFFFFF"/>
        </w:rPr>
        <w:t>Introduction to hospitality</w:t>
      </w:r>
      <w:r w:rsidRPr="00473743">
        <w:rPr>
          <w:rFonts w:ascii="Arial" w:hAnsi="Arial" w:cs="Arial"/>
          <w:color w:val="222222"/>
          <w:sz w:val="24"/>
          <w:szCs w:val="24"/>
          <w:shd w:val="clear" w:color="auto" w:fill="FFFFFF"/>
        </w:rPr>
        <w:t>. United Kingdom: Pearson.</w:t>
      </w:r>
    </w:p>
    <w:sectPr w:rsidR="00473743" w:rsidRPr="0047374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41F006" w14:textId="77777777" w:rsidR="00BD43AF" w:rsidRDefault="00BD43AF" w:rsidP="00584565">
      <w:pPr>
        <w:spacing w:after="0" w:line="240" w:lineRule="auto"/>
      </w:pPr>
      <w:r>
        <w:separator/>
      </w:r>
    </w:p>
  </w:endnote>
  <w:endnote w:type="continuationSeparator" w:id="0">
    <w:p w14:paraId="17CD37AC" w14:textId="77777777" w:rsidR="00BD43AF" w:rsidRDefault="00BD43AF" w:rsidP="005845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863871" w14:textId="77777777" w:rsidR="00584565" w:rsidRDefault="005845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9423127"/>
      <w:docPartObj>
        <w:docPartGallery w:val="Page Numbers (Bottom of Page)"/>
        <w:docPartUnique/>
      </w:docPartObj>
    </w:sdtPr>
    <w:sdtEndPr>
      <w:rPr>
        <w:noProof/>
      </w:rPr>
    </w:sdtEndPr>
    <w:sdtContent>
      <w:p w14:paraId="2CC9A5D1" w14:textId="2A42F954" w:rsidR="00584565" w:rsidRDefault="005845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B70883" w14:textId="77777777" w:rsidR="00584565" w:rsidRDefault="005845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090A4" w14:textId="77777777" w:rsidR="00584565" w:rsidRDefault="005845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EF9878" w14:textId="77777777" w:rsidR="00BD43AF" w:rsidRDefault="00BD43AF" w:rsidP="00584565">
      <w:pPr>
        <w:spacing w:after="0" w:line="240" w:lineRule="auto"/>
      </w:pPr>
      <w:r>
        <w:separator/>
      </w:r>
    </w:p>
  </w:footnote>
  <w:footnote w:type="continuationSeparator" w:id="0">
    <w:p w14:paraId="04E93123" w14:textId="77777777" w:rsidR="00BD43AF" w:rsidRDefault="00BD43AF" w:rsidP="005845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3C448" w14:textId="77777777" w:rsidR="00584565" w:rsidRDefault="005845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E99856" w14:textId="77777777" w:rsidR="00584565" w:rsidRDefault="005845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C60DBF" w14:textId="77777777" w:rsidR="00584565" w:rsidRDefault="0058456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A51"/>
    <w:rsid w:val="00016923"/>
    <w:rsid w:val="000360A4"/>
    <w:rsid w:val="001055A5"/>
    <w:rsid w:val="00117317"/>
    <w:rsid w:val="00140B2A"/>
    <w:rsid w:val="00146A51"/>
    <w:rsid w:val="001B378D"/>
    <w:rsid w:val="001D00FD"/>
    <w:rsid w:val="002536A0"/>
    <w:rsid w:val="00284644"/>
    <w:rsid w:val="002E3C4D"/>
    <w:rsid w:val="002E5A15"/>
    <w:rsid w:val="00373429"/>
    <w:rsid w:val="00397EDF"/>
    <w:rsid w:val="003D7F3E"/>
    <w:rsid w:val="003F0C68"/>
    <w:rsid w:val="00473743"/>
    <w:rsid w:val="004E4C01"/>
    <w:rsid w:val="00567C36"/>
    <w:rsid w:val="00584565"/>
    <w:rsid w:val="006F321D"/>
    <w:rsid w:val="00705819"/>
    <w:rsid w:val="007239EF"/>
    <w:rsid w:val="00793A3A"/>
    <w:rsid w:val="007B7287"/>
    <w:rsid w:val="007D7C4E"/>
    <w:rsid w:val="0081040E"/>
    <w:rsid w:val="008347AD"/>
    <w:rsid w:val="008359A6"/>
    <w:rsid w:val="00835C1A"/>
    <w:rsid w:val="0084479E"/>
    <w:rsid w:val="00852DE9"/>
    <w:rsid w:val="008F6A6B"/>
    <w:rsid w:val="009C0AD1"/>
    <w:rsid w:val="009C5BE4"/>
    <w:rsid w:val="00A46025"/>
    <w:rsid w:val="00AA7D97"/>
    <w:rsid w:val="00AE78DC"/>
    <w:rsid w:val="00B248D6"/>
    <w:rsid w:val="00BA7E94"/>
    <w:rsid w:val="00BD43AF"/>
    <w:rsid w:val="00C30F4A"/>
    <w:rsid w:val="00C61D7D"/>
    <w:rsid w:val="00D010F3"/>
    <w:rsid w:val="00D20D7E"/>
    <w:rsid w:val="00DC295D"/>
    <w:rsid w:val="00DF3A9D"/>
    <w:rsid w:val="00E30D52"/>
    <w:rsid w:val="00F05A33"/>
    <w:rsid w:val="00F16921"/>
    <w:rsid w:val="00F853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D3B7B"/>
  <w15:chartTrackingRefBased/>
  <w15:docId w15:val="{B13BB1FD-3C59-4A3D-B818-33B033B31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73743"/>
    <w:pPr>
      <w:keepNext/>
      <w:keepLines/>
      <w:spacing w:before="240" w:after="0"/>
      <w:outlineLvl w:val="0"/>
    </w:pPr>
    <w:rPr>
      <w:rFonts w:ascii="Arial" w:eastAsiaTheme="majorEastAsia" w:hAnsi="Arial" w:cs="Arial"/>
      <w:color w:val="2F5496" w:themeColor="accent1" w:themeShade="BF"/>
      <w:sz w:val="32"/>
      <w:szCs w:val="24"/>
    </w:rPr>
  </w:style>
  <w:style w:type="paragraph" w:styleId="Heading2">
    <w:name w:val="heading 2"/>
    <w:basedOn w:val="Normal"/>
    <w:next w:val="Normal"/>
    <w:link w:val="Heading2Char"/>
    <w:autoRedefine/>
    <w:uiPriority w:val="9"/>
    <w:unhideWhenUsed/>
    <w:qFormat/>
    <w:rsid w:val="00AA7D97"/>
    <w:pPr>
      <w:keepNext/>
      <w:keepLines/>
      <w:spacing w:before="40" w:after="0"/>
      <w:outlineLvl w:val="1"/>
    </w:pPr>
    <w:rPr>
      <w:rFonts w:ascii="Times New Roman" w:eastAsiaTheme="majorEastAsia" w:hAnsi="Times New Roman"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743"/>
    <w:rPr>
      <w:rFonts w:ascii="Arial" w:eastAsiaTheme="majorEastAsia" w:hAnsi="Arial" w:cs="Arial"/>
      <w:color w:val="2F5496" w:themeColor="accent1" w:themeShade="BF"/>
      <w:sz w:val="32"/>
      <w:szCs w:val="24"/>
    </w:rPr>
  </w:style>
  <w:style w:type="character" w:customStyle="1" w:styleId="Heading2Char">
    <w:name w:val="Heading 2 Char"/>
    <w:basedOn w:val="DefaultParagraphFont"/>
    <w:link w:val="Heading2"/>
    <w:uiPriority w:val="9"/>
    <w:rsid w:val="00AA7D97"/>
    <w:rPr>
      <w:rFonts w:ascii="Times New Roman" w:eastAsiaTheme="majorEastAsia" w:hAnsi="Times New Roman" w:cstheme="majorBidi"/>
      <w:color w:val="2F5496" w:themeColor="accent1" w:themeShade="BF"/>
      <w:sz w:val="28"/>
      <w:szCs w:val="26"/>
    </w:rPr>
  </w:style>
  <w:style w:type="paragraph" w:styleId="TOCHeading">
    <w:name w:val="TOC Heading"/>
    <w:basedOn w:val="Heading1"/>
    <w:next w:val="Normal"/>
    <w:uiPriority w:val="39"/>
    <w:unhideWhenUsed/>
    <w:qFormat/>
    <w:rsid w:val="00C61D7D"/>
    <w:pPr>
      <w:spacing w:line="259" w:lineRule="auto"/>
      <w:outlineLvl w:val="9"/>
    </w:pPr>
    <w:rPr>
      <w:rFonts w:asciiTheme="majorHAnsi" w:hAnsiTheme="majorHAnsi" w:cstheme="majorBidi"/>
      <w:szCs w:val="32"/>
    </w:rPr>
  </w:style>
  <w:style w:type="paragraph" w:styleId="TOC1">
    <w:name w:val="toc 1"/>
    <w:basedOn w:val="Normal"/>
    <w:next w:val="Normal"/>
    <w:autoRedefine/>
    <w:uiPriority w:val="39"/>
    <w:unhideWhenUsed/>
    <w:rsid w:val="00C61D7D"/>
    <w:pPr>
      <w:spacing w:after="100"/>
    </w:pPr>
  </w:style>
  <w:style w:type="character" w:styleId="Hyperlink">
    <w:name w:val="Hyperlink"/>
    <w:basedOn w:val="DefaultParagraphFont"/>
    <w:uiPriority w:val="99"/>
    <w:unhideWhenUsed/>
    <w:rsid w:val="00C61D7D"/>
    <w:rPr>
      <w:color w:val="0563C1" w:themeColor="hyperlink"/>
      <w:u w:val="single"/>
    </w:rPr>
  </w:style>
  <w:style w:type="paragraph" w:styleId="Header">
    <w:name w:val="header"/>
    <w:basedOn w:val="Normal"/>
    <w:link w:val="HeaderChar"/>
    <w:uiPriority w:val="99"/>
    <w:unhideWhenUsed/>
    <w:rsid w:val="005845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565"/>
  </w:style>
  <w:style w:type="paragraph" w:styleId="Footer">
    <w:name w:val="footer"/>
    <w:basedOn w:val="Normal"/>
    <w:link w:val="FooterChar"/>
    <w:uiPriority w:val="99"/>
    <w:unhideWhenUsed/>
    <w:rsid w:val="005845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5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CB0D1D-8032-470E-9CC0-FAEBA614BD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1027</Words>
  <Characters>5857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Amitabha Barua - MTO | Credit | Kawran Bazar Branch |</dc:creator>
  <cp:keywords/>
  <dc:description/>
  <cp:lastModifiedBy>shabana begum</cp:lastModifiedBy>
  <cp:revision>2</cp:revision>
  <dcterms:created xsi:type="dcterms:W3CDTF">2023-05-14T19:43:00Z</dcterms:created>
  <dcterms:modified xsi:type="dcterms:W3CDTF">2023-05-14T19:43:00Z</dcterms:modified>
</cp:coreProperties>
</file>