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C75BA" w14:textId="10744CE9" w:rsidR="00B3549A" w:rsidRDefault="00607DA5" w:rsidP="00442348">
      <w:pPr>
        <w:spacing w:line="360" w:lineRule="auto"/>
        <w:rPr>
          <w:rFonts w:ascii="Arial" w:hAnsi="Arial" w:cs="Arial"/>
        </w:rPr>
      </w:pPr>
      <w:r w:rsidRPr="00607DA5">
        <w:rPr>
          <w:rFonts w:ascii="Arial" w:hAnsi="Arial" w:cs="Arial"/>
        </w:rPr>
        <w:t>Student</w:t>
      </w:r>
      <w:r>
        <w:rPr>
          <w:rFonts w:ascii="Arial" w:hAnsi="Arial" w:cs="Arial"/>
        </w:rPr>
        <w:t xml:space="preserve">: </w:t>
      </w:r>
      <w:r w:rsidR="00541995">
        <w:rPr>
          <w:rFonts w:ascii="Arial" w:hAnsi="Arial" w:cs="Arial"/>
        </w:rPr>
        <w:t xml:space="preserve">   </w:t>
      </w:r>
      <w:r>
        <w:rPr>
          <w:rFonts w:ascii="Arial" w:hAnsi="Arial" w:cs="Arial"/>
        </w:rPr>
        <w:t>Radu Andreescu (</w:t>
      </w:r>
      <w:r w:rsidR="00442348">
        <w:rPr>
          <w:rFonts w:ascii="Arial" w:hAnsi="Arial" w:cs="Arial"/>
        </w:rPr>
        <w:t>2026729)</w:t>
      </w:r>
    </w:p>
    <w:p w14:paraId="218CE22B" w14:textId="69DAF84B" w:rsidR="00442348" w:rsidRDefault="00442348" w:rsidP="00442348">
      <w:pPr>
        <w:spacing w:line="360" w:lineRule="auto"/>
        <w:rPr>
          <w:rFonts w:ascii="Arial" w:hAnsi="Arial" w:cs="Arial"/>
        </w:rPr>
      </w:pPr>
      <w:r>
        <w:rPr>
          <w:rFonts w:ascii="Arial" w:hAnsi="Arial" w:cs="Arial"/>
        </w:rPr>
        <w:t xml:space="preserve">Lecturer: </w:t>
      </w:r>
      <w:r w:rsidR="00541995">
        <w:rPr>
          <w:rFonts w:ascii="Arial" w:hAnsi="Arial" w:cs="Arial"/>
        </w:rPr>
        <w:t xml:space="preserve">  </w:t>
      </w:r>
      <w:r>
        <w:rPr>
          <w:rFonts w:ascii="Arial" w:hAnsi="Arial" w:cs="Arial"/>
        </w:rPr>
        <w:t xml:space="preserve">Dr. Sujeewa Herath </w:t>
      </w:r>
    </w:p>
    <w:p w14:paraId="44D9F788" w14:textId="061E3EDF" w:rsidR="00541995" w:rsidRDefault="00541995" w:rsidP="00442348">
      <w:pPr>
        <w:spacing w:line="360" w:lineRule="auto"/>
        <w:rPr>
          <w:rFonts w:ascii="Arial" w:hAnsi="Arial" w:cs="Arial"/>
        </w:rPr>
      </w:pPr>
      <w:r>
        <w:rPr>
          <w:rFonts w:ascii="Arial" w:hAnsi="Arial" w:cs="Arial"/>
        </w:rPr>
        <w:t xml:space="preserve">Module:     Managing Projects </w:t>
      </w:r>
      <w:proofErr w:type="gramStart"/>
      <w:r>
        <w:rPr>
          <w:rFonts w:ascii="Arial" w:hAnsi="Arial" w:cs="Arial"/>
        </w:rPr>
        <w:t>In</w:t>
      </w:r>
      <w:proofErr w:type="gramEnd"/>
      <w:r>
        <w:rPr>
          <w:rFonts w:ascii="Arial" w:hAnsi="Arial" w:cs="Arial"/>
        </w:rPr>
        <w:t xml:space="preserve"> The Organization (BMSW5104_BIRM)</w:t>
      </w:r>
    </w:p>
    <w:p w14:paraId="515EAB9B" w14:textId="37EA34CC" w:rsidR="00EF116F" w:rsidRDefault="00EF116F" w:rsidP="00442348">
      <w:pPr>
        <w:spacing w:line="360" w:lineRule="auto"/>
        <w:rPr>
          <w:rFonts w:ascii="Arial" w:hAnsi="Arial" w:cs="Arial"/>
        </w:rPr>
      </w:pPr>
    </w:p>
    <w:p w14:paraId="2EF847A2" w14:textId="05E0DD4F" w:rsidR="00EF116F" w:rsidRDefault="00EF116F" w:rsidP="00442348">
      <w:pPr>
        <w:spacing w:line="360" w:lineRule="auto"/>
        <w:rPr>
          <w:rFonts w:ascii="Arial" w:hAnsi="Arial" w:cs="Arial"/>
        </w:rPr>
      </w:pPr>
    </w:p>
    <w:p w14:paraId="1E96CFCE" w14:textId="1AAEDCD7" w:rsidR="00EF116F" w:rsidRDefault="00EF116F" w:rsidP="00442348">
      <w:pPr>
        <w:spacing w:line="360" w:lineRule="auto"/>
        <w:rPr>
          <w:rFonts w:ascii="Arial" w:hAnsi="Arial" w:cs="Arial"/>
        </w:rPr>
      </w:pPr>
    </w:p>
    <w:p w14:paraId="415AF720" w14:textId="59C76A5A" w:rsidR="00EF116F" w:rsidRDefault="00EF116F" w:rsidP="00442348">
      <w:pPr>
        <w:spacing w:line="360" w:lineRule="auto"/>
        <w:rPr>
          <w:rFonts w:ascii="Arial" w:hAnsi="Arial" w:cs="Arial"/>
        </w:rPr>
      </w:pPr>
    </w:p>
    <w:p w14:paraId="5247F5D5" w14:textId="2DAEBEE0" w:rsidR="00EF116F" w:rsidRDefault="00EF116F" w:rsidP="00EF116F">
      <w:pPr>
        <w:spacing w:line="360" w:lineRule="auto"/>
        <w:jc w:val="center"/>
        <w:rPr>
          <w:rFonts w:ascii="Arial" w:hAnsi="Arial" w:cs="Arial"/>
          <w:sz w:val="32"/>
          <w:szCs w:val="32"/>
        </w:rPr>
      </w:pPr>
    </w:p>
    <w:p w14:paraId="23DD70B1" w14:textId="0138FD90" w:rsidR="00EF116F" w:rsidRDefault="00EF116F" w:rsidP="00EF116F">
      <w:pPr>
        <w:spacing w:line="360" w:lineRule="auto"/>
        <w:jc w:val="center"/>
        <w:rPr>
          <w:rFonts w:ascii="Arial" w:hAnsi="Arial" w:cs="Arial"/>
          <w:sz w:val="32"/>
          <w:szCs w:val="32"/>
        </w:rPr>
      </w:pPr>
    </w:p>
    <w:p w14:paraId="026426D4" w14:textId="57323841" w:rsidR="00EF116F" w:rsidRDefault="00EF116F" w:rsidP="00EF116F">
      <w:pPr>
        <w:spacing w:line="360" w:lineRule="auto"/>
        <w:jc w:val="center"/>
        <w:rPr>
          <w:rFonts w:ascii="Arial" w:hAnsi="Arial" w:cs="Arial"/>
          <w:sz w:val="32"/>
          <w:szCs w:val="32"/>
        </w:rPr>
      </w:pPr>
    </w:p>
    <w:p w14:paraId="3CA50584" w14:textId="266398AC" w:rsidR="00EF116F" w:rsidRDefault="00EF116F" w:rsidP="00EF116F">
      <w:pPr>
        <w:spacing w:line="360" w:lineRule="auto"/>
        <w:jc w:val="center"/>
        <w:rPr>
          <w:rFonts w:ascii="Arial" w:hAnsi="Arial" w:cs="Arial"/>
          <w:sz w:val="32"/>
          <w:szCs w:val="32"/>
        </w:rPr>
      </w:pPr>
      <w:r>
        <w:rPr>
          <w:rFonts w:ascii="Arial" w:hAnsi="Arial" w:cs="Arial"/>
          <w:sz w:val="32"/>
          <w:szCs w:val="32"/>
        </w:rPr>
        <w:t xml:space="preserve">Project Management Plan </w:t>
      </w:r>
    </w:p>
    <w:p w14:paraId="55E4CA16" w14:textId="372F90EA" w:rsidR="00EF116F" w:rsidRDefault="00EF116F" w:rsidP="00EF116F">
      <w:pPr>
        <w:spacing w:line="360" w:lineRule="auto"/>
        <w:jc w:val="center"/>
        <w:rPr>
          <w:rFonts w:ascii="Arial" w:hAnsi="Arial" w:cs="Arial"/>
          <w:sz w:val="32"/>
          <w:szCs w:val="32"/>
        </w:rPr>
      </w:pPr>
      <w:r>
        <w:rPr>
          <w:rFonts w:ascii="Arial" w:hAnsi="Arial" w:cs="Arial"/>
          <w:sz w:val="32"/>
          <w:szCs w:val="32"/>
        </w:rPr>
        <w:t>Smile Burundi</w:t>
      </w:r>
    </w:p>
    <w:p w14:paraId="36D71F33" w14:textId="75D4B839" w:rsidR="00EF116F" w:rsidRDefault="00EF116F" w:rsidP="00EF116F">
      <w:pPr>
        <w:spacing w:line="360" w:lineRule="auto"/>
        <w:jc w:val="center"/>
        <w:rPr>
          <w:rFonts w:ascii="Arial" w:hAnsi="Arial" w:cs="Arial"/>
          <w:sz w:val="32"/>
          <w:szCs w:val="32"/>
        </w:rPr>
      </w:pPr>
    </w:p>
    <w:p w14:paraId="7CAC5498" w14:textId="7A364F04" w:rsidR="00EF116F" w:rsidRDefault="00EF116F" w:rsidP="00EF116F">
      <w:pPr>
        <w:spacing w:line="360" w:lineRule="auto"/>
        <w:jc w:val="center"/>
        <w:rPr>
          <w:rFonts w:ascii="Arial" w:hAnsi="Arial" w:cs="Arial"/>
          <w:sz w:val="32"/>
          <w:szCs w:val="32"/>
        </w:rPr>
      </w:pPr>
    </w:p>
    <w:p w14:paraId="108239C7" w14:textId="6EEF3B5E" w:rsidR="00EF116F" w:rsidRDefault="00EF116F" w:rsidP="00EF116F">
      <w:pPr>
        <w:spacing w:line="360" w:lineRule="auto"/>
        <w:jc w:val="center"/>
        <w:rPr>
          <w:rFonts w:ascii="Arial" w:hAnsi="Arial" w:cs="Arial"/>
          <w:sz w:val="32"/>
          <w:szCs w:val="32"/>
        </w:rPr>
      </w:pPr>
    </w:p>
    <w:p w14:paraId="6AC56834" w14:textId="323B71D3" w:rsidR="00EF116F" w:rsidRDefault="00EF116F" w:rsidP="00EF116F">
      <w:pPr>
        <w:spacing w:line="360" w:lineRule="auto"/>
        <w:jc w:val="center"/>
        <w:rPr>
          <w:rFonts w:ascii="Arial" w:hAnsi="Arial" w:cs="Arial"/>
          <w:sz w:val="32"/>
          <w:szCs w:val="32"/>
        </w:rPr>
      </w:pPr>
    </w:p>
    <w:p w14:paraId="2D8A8AE3" w14:textId="36FEFB22" w:rsidR="00EF116F" w:rsidRDefault="00EF116F" w:rsidP="00EF116F">
      <w:pPr>
        <w:spacing w:line="360" w:lineRule="auto"/>
        <w:jc w:val="center"/>
        <w:rPr>
          <w:rFonts w:ascii="Arial" w:hAnsi="Arial" w:cs="Arial"/>
          <w:sz w:val="32"/>
          <w:szCs w:val="32"/>
        </w:rPr>
      </w:pPr>
    </w:p>
    <w:p w14:paraId="6EF52AEE" w14:textId="4E7CD5A9" w:rsidR="00EF116F" w:rsidRDefault="00EF116F" w:rsidP="00EF116F">
      <w:pPr>
        <w:spacing w:line="360" w:lineRule="auto"/>
        <w:jc w:val="center"/>
        <w:rPr>
          <w:rFonts w:ascii="Arial" w:hAnsi="Arial" w:cs="Arial"/>
          <w:sz w:val="32"/>
          <w:szCs w:val="32"/>
        </w:rPr>
      </w:pPr>
    </w:p>
    <w:p w14:paraId="261D8F22" w14:textId="5708E3EA" w:rsidR="00EF116F" w:rsidRDefault="00EF116F" w:rsidP="00EF116F">
      <w:pPr>
        <w:spacing w:line="360" w:lineRule="auto"/>
        <w:jc w:val="center"/>
        <w:rPr>
          <w:rFonts w:ascii="Arial" w:hAnsi="Arial" w:cs="Arial"/>
          <w:sz w:val="32"/>
          <w:szCs w:val="32"/>
        </w:rPr>
      </w:pPr>
    </w:p>
    <w:p w14:paraId="0B1C7CAD" w14:textId="5EE7A534" w:rsidR="00EF116F" w:rsidRDefault="00EF116F" w:rsidP="00EF116F">
      <w:pPr>
        <w:spacing w:line="360" w:lineRule="auto"/>
        <w:jc w:val="center"/>
        <w:rPr>
          <w:rFonts w:ascii="Arial" w:hAnsi="Arial" w:cs="Arial"/>
          <w:sz w:val="32"/>
          <w:szCs w:val="32"/>
        </w:rPr>
      </w:pPr>
    </w:p>
    <w:p w14:paraId="77B9AA1B" w14:textId="28BFD56E" w:rsidR="00EF116F" w:rsidRDefault="00EF116F" w:rsidP="00EF116F">
      <w:pPr>
        <w:spacing w:line="360" w:lineRule="auto"/>
        <w:jc w:val="center"/>
        <w:rPr>
          <w:rFonts w:ascii="Arial" w:hAnsi="Arial" w:cs="Arial"/>
          <w:sz w:val="22"/>
          <w:szCs w:val="22"/>
        </w:rPr>
      </w:pPr>
    </w:p>
    <w:p w14:paraId="626BAE1B" w14:textId="58033725" w:rsidR="00EF116F" w:rsidRDefault="00EF116F" w:rsidP="00EF116F">
      <w:pPr>
        <w:spacing w:line="360" w:lineRule="auto"/>
        <w:jc w:val="center"/>
        <w:rPr>
          <w:rFonts w:ascii="Arial" w:hAnsi="Arial" w:cs="Arial"/>
          <w:sz w:val="22"/>
          <w:szCs w:val="22"/>
        </w:rPr>
      </w:pPr>
    </w:p>
    <w:p w14:paraId="0E677184" w14:textId="317A9E16" w:rsidR="00EF116F" w:rsidRDefault="00EF116F" w:rsidP="00EF116F">
      <w:pPr>
        <w:spacing w:line="360" w:lineRule="auto"/>
        <w:jc w:val="center"/>
        <w:rPr>
          <w:rFonts w:ascii="Arial" w:hAnsi="Arial" w:cs="Arial"/>
          <w:sz w:val="22"/>
          <w:szCs w:val="22"/>
        </w:rPr>
      </w:pPr>
    </w:p>
    <w:p w14:paraId="480F7042" w14:textId="13526BA5" w:rsidR="00EF116F" w:rsidRDefault="00EF116F" w:rsidP="00EF116F">
      <w:pPr>
        <w:spacing w:line="360" w:lineRule="auto"/>
        <w:jc w:val="center"/>
        <w:rPr>
          <w:rFonts w:ascii="Arial" w:hAnsi="Arial" w:cs="Arial"/>
          <w:sz w:val="22"/>
          <w:szCs w:val="22"/>
        </w:rPr>
      </w:pPr>
    </w:p>
    <w:p w14:paraId="5BF86059" w14:textId="62951424" w:rsidR="00EF116F" w:rsidRDefault="00EF116F" w:rsidP="00EF116F">
      <w:pPr>
        <w:spacing w:line="360" w:lineRule="auto"/>
        <w:jc w:val="center"/>
        <w:rPr>
          <w:rFonts w:ascii="Arial" w:hAnsi="Arial" w:cs="Arial"/>
          <w:sz w:val="22"/>
          <w:szCs w:val="22"/>
        </w:rPr>
      </w:pPr>
    </w:p>
    <w:p w14:paraId="0C3292CE" w14:textId="0B36A7A1" w:rsidR="00EF116F" w:rsidRDefault="00EF116F" w:rsidP="00EF116F">
      <w:pPr>
        <w:spacing w:line="360" w:lineRule="auto"/>
        <w:jc w:val="center"/>
        <w:rPr>
          <w:rFonts w:ascii="Arial" w:hAnsi="Arial" w:cs="Arial"/>
          <w:sz w:val="22"/>
          <w:szCs w:val="22"/>
        </w:rPr>
      </w:pPr>
    </w:p>
    <w:p w14:paraId="4AC98735" w14:textId="3054CD2E" w:rsidR="00EF116F" w:rsidRDefault="00EF116F" w:rsidP="00EF116F">
      <w:pPr>
        <w:spacing w:line="360" w:lineRule="auto"/>
        <w:jc w:val="center"/>
        <w:rPr>
          <w:rFonts w:ascii="Arial" w:hAnsi="Arial" w:cs="Arial"/>
          <w:sz w:val="22"/>
          <w:szCs w:val="22"/>
        </w:rPr>
      </w:pPr>
    </w:p>
    <w:p w14:paraId="405017C8" w14:textId="5BAD24BA" w:rsidR="00EF116F" w:rsidRDefault="00EF116F" w:rsidP="00EF116F">
      <w:pPr>
        <w:spacing w:line="360" w:lineRule="auto"/>
        <w:jc w:val="center"/>
        <w:rPr>
          <w:rFonts w:ascii="Arial" w:hAnsi="Arial" w:cs="Arial"/>
          <w:sz w:val="22"/>
          <w:szCs w:val="22"/>
        </w:rPr>
      </w:pPr>
    </w:p>
    <w:p w14:paraId="1C66E1F1" w14:textId="31F6A362" w:rsidR="00EF116F" w:rsidRDefault="00EF116F" w:rsidP="00EF116F">
      <w:pPr>
        <w:spacing w:line="360" w:lineRule="auto"/>
        <w:jc w:val="center"/>
        <w:rPr>
          <w:rFonts w:ascii="Arial" w:hAnsi="Arial" w:cs="Arial"/>
          <w:sz w:val="22"/>
          <w:szCs w:val="22"/>
        </w:rPr>
      </w:pPr>
    </w:p>
    <w:p w14:paraId="5DE6AF5B" w14:textId="75E21E35" w:rsidR="00EF116F" w:rsidRDefault="00EF116F" w:rsidP="00EF116F">
      <w:pPr>
        <w:spacing w:line="360" w:lineRule="auto"/>
        <w:jc w:val="center"/>
        <w:rPr>
          <w:rFonts w:ascii="Arial" w:hAnsi="Arial" w:cs="Arial"/>
          <w:sz w:val="22"/>
          <w:szCs w:val="22"/>
        </w:rPr>
      </w:pPr>
    </w:p>
    <w:p w14:paraId="7EADC386" w14:textId="6B32D7A6" w:rsidR="00EF116F" w:rsidRDefault="00EF116F" w:rsidP="00EF116F">
      <w:pPr>
        <w:spacing w:line="360" w:lineRule="auto"/>
        <w:jc w:val="center"/>
        <w:rPr>
          <w:rFonts w:ascii="Arial" w:hAnsi="Arial" w:cs="Arial"/>
          <w:sz w:val="22"/>
          <w:szCs w:val="22"/>
        </w:rPr>
      </w:pPr>
    </w:p>
    <w:p w14:paraId="1887F1C5" w14:textId="3252CCC9" w:rsidR="00EF116F" w:rsidRDefault="00EF116F" w:rsidP="00EF116F">
      <w:pPr>
        <w:spacing w:line="360" w:lineRule="auto"/>
        <w:jc w:val="center"/>
        <w:rPr>
          <w:rFonts w:ascii="Arial" w:hAnsi="Arial" w:cs="Arial"/>
          <w:sz w:val="22"/>
          <w:szCs w:val="22"/>
        </w:rPr>
      </w:pPr>
    </w:p>
    <w:p w14:paraId="2D871A08" w14:textId="32FE64AC" w:rsidR="00EF116F" w:rsidRDefault="00EF116F" w:rsidP="00EF116F">
      <w:pPr>
        <w:spacing w:line="360" w:lineRule="auto"/>
        <w:jc w:val="center"/>
        <w:rPr>
          <w:rFonts w:ascii="Arial" w:hAnsi="Arial" w:cs="Arial"/>
          <w:sz w:val="22"/>
          <w:szCs w:val="22"/>
        </w:rPr>
      </w:pPr>
    </w:p>
    <w:p w14:paraId="6468E410" w14:textId="270221E4" w:rsidR="00EF116F" w:rsidRDefault="00EF116F" w:rsidP="00EF116F">
      <w:pPr>
        <w:spacing w:line="360" w:lineRule="auto"/>
        <w:jc w:val="center"/>
        <w:rPr>
          <w:rFonts w:ascii="Arial" w:hAnsi="Arial" w:cs="Arial"/>
          <w:sz w:val="22"/>
          <w:szCs w:val="22"/>
        </w:rPr>
      </w:pPr>
    </w:p>
    <w:p w14:paraId="17DAE6C5" w14:textId="43D3DD39" w:rsidR="00EF116F" w:rsidRDefault="00EF116F" w:rsidP="00EF116F">
      <w:pPr>
        <w:spacing w:line="360" w:lineRule="auto"/>
        <w:jc w:val="center"/>
        <w:rPr>
          <w:rFonts w:ascii="Arial" w:hAnsi="Arial" w:cs="Arial"/>
          <w:sz w:val="22"/>
          <w:szCs w:val="22"/>
        </w:rPr>
      </w:pPr>
    </w:p>
    <w:sdt>
      <w:sdtPr>
        <w:id w:val="127528792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5EC0568" w14:textId="08B66A64" w:rsidR="00547CA0" w:rsidRDefault="00547CA0">
          <w:pPr>
            <w:pStyle w:val="TOCHeading"/>
          </w:pPr>
          <w:r>
            <w:t>Table of Contents</w:t>
          </w:r>
        </w:p>
        <w:p w14:paraId="132394CA" w14:textId="583ED4CA" w:rsidR="007164AD" w:rsidRDefault="00547CA0">
          <w:pPr>
            <w:pStyle w:val="TOC2"/>
            <w:tabs>
              <w:tab w:val="left" w:pos="960"/>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9443843" w:history="1">
            <w:r w:rsidR="007164AD" w:rsidRPr="004C7747">
              <w:rPr>
                <w:rStyle w:val="Hyperlink"/>
                <w:rFonts w:ascii="Arial" w:hAnsi="Arial" w:cs="Arial"/>
                <w:noProof/>
              </w:rPr>
              <w:t>1.1</w:t>
            </w:r>
            <w:r w:rsidR="007164AD">
              <w:rPr>
                <w:rFonts w:eastAsiaTheme="minorEastAsia" w:cstheme="minorBidi"/>
                <w:b w:val="0"/>
                <w:bCs w:val="0"/>
                <w:noProof/>
                <w:sz w:val="24"/>
                <w:szCs w:val="24"/>
                <w:lang w:eastAsia="en-GB"/>
              </w:rPr>
              <w:tab/>
            </w:r>
            <w:r w:rsidR="007164AD" w:rsidRPr="004C7747">
              <w:rPr>
                <w:rStyle w:val="Hyperlink"/>
                <w:rFonts w:ascii="Arial" w:hAnsi="Arial" w:cs="Arial"/>
                <w:noProof/>
              </w:rPr>
              <w:t>Introduction</w:t>
            </w:r>
            <w:r w:rsidR="007164AD">
              <w:rPr>
                <w:noProof/>
                <w:webHidden/>
              </w:rPr>
              <w:tab/>
            </w:r>
            <w:r w:rsidR="007164AD">
              <w:rPr>
                <w:noProof/>
                <w:webHidden/>
              </w:rPr>
              <w:fldChar w:fldCharType="begin"/>
            </w:r>
            <w:r w:rsidR="007164AD">
              <w:rPr>
                <w:noProof/>
                <w:webHidden/>
              </w:rPr>
              <w:instrText xml:space="preserve"> PAGEREF _Toc119443843 \h </w:instrText>
            </w:r>
            <w:r w:rsidR="007164AD">
              <w:rPr>
                <w:noProof/>
                <w:webHidden/>
              </w:rPr>
            </w:r>
            <w:r w:rsidR="007164AD">
              <w:rPr>
                <w:noProof/>
                <w:webHidden/>
              </w:rPr>
              <w:fldChar w:fldCharType="separate"/>
            </w:r>
            <w:r w:rsidR="007164AD">
              <w:rPr>
                <w:noProof/>
                <w:webHidden/>
              </w:rPr>
              <w:t>3</w:t>
            </w:r>
            <w:r w:rsidR="007164AD">
              <w:rPr>
                <w:noProof/>
                <w:webHidden/>
              </w:rPr>
              <w:fldChar w:fldCharType="end"/>
            </w:r>
          </w:hyperlink>
        </w:p>
        <w:p w14:paraId="570FD68F" w14:textId="21522488" w:rsidR="007164AD" w:rsidRDefault="007164AD">
          <w:pPr>
            <w:pStyle w:val="TOC2"/>
            <w:tabs>
              <w:tab w:val="right" w:leader="dot" w:pos="9016"/>
            </w:tabs>
            <w:rPr>
              <w:rFonts w:eastAsiaTheme="minorEastAsia" w:cstheme="minorBidi"/>
              <w:b w:val="0"/>
              <w:bCs w:val="0"/>
              <w:noProof/>
              <w:sz w:val="24"/>
              <w:szCs w:val="24"/>
              <w:lang w:eastAsia="en-GB"/>
            </w:rPr>
          </w:pPr>
          <w:hyperlink w:anchor="_Toc119443844" w:history="1">
            <w:r w:rsidRPr="004C7747">
              <w:rPr>
                <w:rStyle w:val="Hyperlink"/>
                <w:noProof/>
              </w:rPr>
              <w:t>QUAD CHART</w:t>
            </w:r>
            <w:r>
              <w:rPr>
                <w:noProof/>
                <w:webHidden/>
              </w:rPr>
              <w:tab/>
            </w:r>
            <w:r>
              <w:rPr>
                <w:noProof/>
                <w:webHidden/>
              </w:rPr>
              <w:fldChar w:fldCharType="begin"/>
            </w:r>
            <w:r>
              <w:rPr>
                <w:noProof/>
                <w:webHidden/>
              </w:rPr>
              <w:instrText xml:space="preserve"> PAGEREF _Toc119443844 \h </w:instrText>
            </w:r>
            <w:r>
              <w:rPr>
                <w:noProof/>
                <w:webHidden/>
              </w:rPr>
            </w:r>
            <w:r>
              <w:rPr>
                <w:noProof/>
                <w:webHidden/>
              </w:rPr>
              <w:fldChar w:fldCharType="separate"/>
            </w:r>
            <w:r>
              <w:rPr>
                <w:noProof/>
                <w:webHidden/>
              </w:rPr>
              <w:t>3</w:t>
            </w:r>
            <w:r>
              <w:rPr>
                <w:noProof/>
                <w:webHidden/>
              </w:rPr>
              <w:fldChar w:fldCharType="end"/>
            </w:r>
          </w:hyperlink>
        </w:p>
        <w:p w14:paraId="15A7093D" w14:textId="491B98B0" w:rsidR="007164AD" w:rsidRDefault="007164AD">
          <w:pPr>
            <w:pStyle w:val="TOC2"/>
            <w:tabs>
              <w:tab w:val="right" w:leader="dot" w:pos="9016"/>
            </w:tabs>
            <w:rPr>
              <w:rFonts w:eastAsiaTheme="minorEastAsia" w:cstheme="minorBidi"/>
              <w:b w:val="0"/>
              <w:bCs w:val="0"/>
              <w:noProof/>
              <w:sz w:val="24"/>
              <w:szCs w:val="24"/>
              <w:lang w:eastAsia="en-GB"/>
            </w:rPr>
          </w:pPr>
          <w:hyperlink w:anchor="_Toc119443845" w:history="1">
            <w:r w:rsidRPr="004C7747">
              <w:rPr>
                <w:rStyle w:val="Hyperlink"/>
                <w:rFonts w:ascii="Arial" w:hAnsi="Arial" w:cs="Arial"/>
                <w:noProof/>
              </w:rPr>
              <w:t>2.1 Stakeholder Management</w:t>
            </w:r>
            <w:r>
              <w:rPr>
                <w:noProof/>
                <w:webHidden/>
              </w:rPr>
              <w:tab/>
            </w:r>
            <w:r>
              <w:rPr>
                <w:noProof/>
                <w:webHidden/>
              </w:rPr>
              <w:fldChar w:fldCharType="begin"/>
            </w:r>
            <w:r>
              <w:rPr>
                <w:noProof/>
                <w:webHidden/>
              </w:rPr>
              <w:instrText xml:space="preserve"> PAGEREF _Toc119443845 \h </w:instrText>
            </w:r>
            <w:r>
              <w:rPr>
                <w:noProof/>
                <w:webHidden/>
              </w:rPr>
            </w:r>
            <w:r>
              <w:rPr>
                <w:noProof/>
                <w:webHidden/>
              </w:rPr>
              <w:fldChar w:fldCharType="separate"/>
            </w:r>
            <w:r>
              <w:rPr>
                <w:noProof/>
                <w:webHidden/>
              </w:rPr>
              <w:t>5</w:t>
            </w:r>
            <w:r>
              <w:rPr>
                <w:noProof/>
                <w:webHidden/>
              </w:rPr>
              <w:fldChar w:fldCharType="end"/>
            </w:r>
          </w:hyperlink>
        </w:p>
        <w:p w14:paraId="441A221B" w14:textId="307499E1" w:rsidR="007164AD" w:rsidRDefault="007164AD">
          <w:pPr>
            <w:pStyle w:val="TOC2"/>
            <w:tabs>
              <w:tab w:val="right" w:leader="dot" w:pos="9016"/>
            </w:tabs>
            <w:rPr>
              <w:rFonts w:eastAsiaTheme="minorEastAsia" w:cstheme="minorBidi"/>
              <w:b w:val="0"/>
              <w:bCs w:val="0"/>
              <w:noProof/>
              <w:sz w:val="24"/>
              <w:szCs w:val="24"/>
              <w:lang w:eastAsia="en-GB"/>
            </w:rPr>
          </w:pPr>
          <w:hyperlink w:anchor="_Toc119443846" w:history="1">
            <w:r w:rsidRPr="004C7747">
              <w:rPr>
                <w:rStyle w:val="Hyperlink"/>
                <w:rFonts w:ascii="Arial" w:hAnsi="Arial" w:cs="Arial"/>
                <w:noProof/>
              </w:rPr>
              <w:t>3.1 WBS Work Breakdown Structure</w:t>
            </w:r>
            <w:r>
              <w:rPr>
                <w:noProof/>
                <w:webHidden/>
              </w:rPr>
              <w:tab/>
            </w:r>
            <w:r>
              <w:rPr>
                <w:noProof/>
                <w:webHidden/>
              </w:rPr>
              <w:fldChar w:fldCharType="begin"/>
            </w:r>
            <w:r>
              <w:rPr>
                <w:noProof/>
                <w:webHidden/>
              </w:rPr>
              <w:instrText xml:space="preserve"> PAGEREF _Toc119443846 \h </w:instrText>
            </w:r>
            <w:r>
              <w:rPr>
                <w:noProof/>
                <w:webHidden/>
              </w:rPr>
            </w:r>
            <w:r>
              <w:rPr>
                <w:noProof/>
                <w:webHidden/>
              </w:rPr>
              <w:fldChar w:fldCharType="separate"/>
            </w:r>
            <w:r>
              <w:rPr>
                <w:noProof/>
                <w:webHidden/>
              </w:rPr>
              <w:t>7</w:t>
            </w:r>
            <w:r>
              <w:rPr>
                <w:noProof/>
                <w:webHidden/>
              </w:rPr>
              <w:fldChar w:fldCharType="end"/>
            </w:r>
          </w:hyperlink>
        </w:p>
        <w:p w14:paraId="399B4172" w14:textId="5722D7A9" w:rsidR="007164AD" w:rsidRDefault="007164AD">
          <w:pPr>
            <w:pStyle w:val="TOC2"/>
            <w:tabs>
              <w:tab w:val="right" w:leader="dot" w:pos="9016"/>
            </w:tabs>
            <w:rPr>
              <w:rFonts w:eastAsiaTheme="minorEastAsia" w:cstheme="minorBidi"/>
              <w:b w:val="0"/>
              <w:bCs w:val="0"/>
              <w:noProof/>
              <w:sz w:val="24"/>
              <w:szCs w:val="24"/>
              <w:lang w:eastAsia="en-GB"/>
            </w:rPr>
          </w:pPr>
          <w:hyperlink w:anchor="_Toc119443847" w:history="1">
            <w:r w:rsidRPr="004C7747">
              <w:rPr>
                <w:rStyle w:val="Hyperlink"/>
                <w:rFonts w:ascii="Arial" w:hAnsi="Arial" w:cs="Arial"/>
                <w:noProof/>
              </w:rPr>
              <w:t>3.2 WBS Dictionary</w:t>
            </w:r>
            <w:r>
              <w:rPr>
                <w:noProof/>
                <w:webHidden/>
              </w:rPr>
              <w:tab/>
            </w:r>
            <w:r>
              <w:rPr>
                <w:noProof/>
                <w:webHidden/>
              </w:rPr>
              <w:fldChar w:fldCharType="begin"/>
            </w:r>
            <w:r>
              <w:rPr>
                <w:noProof/>
                <w:webHidden/>
              </w:rPr>
              <w:instrText xml:space="preserve"> PAGEREF _Toc119443847 \h </w:instrText>
            </w:r>
            <w:r>
              <w:rPr>
                <w:noProof/>
                <w:webHidden/>
              </w:rPr>
            </w:r>
            <w:r>
              <w:rPr>
                <w:noProof/>
                <w:webHidden/>
              </w:rPr>
              <w:fldChar w:fldCharType="separate"/>
            </w:r>
            <w:r>
              <w:rPr>
                <w:noProof/>
                <w:webHidden/>
              </w:rPr>
              <w:t>8</w:t>
            </w:r>
            <w:r>
              <w:rPr>
                <w:noProof/>
                <w:webHidden/>
              </w:rPr>
              <w:fldChar w:fldCharType="end"/>
            </w:r>
          </w:hyperlink>
        </w:p>
        <w:p w14:paraId="142A91E0" w14:textId="6EA279F9" w:rsidR="007164AD" w:rsidRDefault="007164AD">
          <w:pPr>
            <w:pStyle w:val="TOC2"/>
            <w:tabs>
              <w:tab w:val="right" w:leader="dot" w:pos="9016"/>
            </w:tabs>
            <w:rPr>
              <w:rFonts w:eastAsiaTheme="minorEastAsia" w:cstheme="minorBidi"/>
              <w:b w:val="0"/>
              <w:bCs w:val="0"/>
              <w:noProof/>
              <w:sz w:val="24"/>
              <w:szCs w:val="24"/>
              <w:lang w:eastAsia="en-GB"/>
            </w:rPr>
          </w:pPr>
          <w:hyperlink w:anchor="_Toc119443848" w:history="1">
            <w:r w:rsidRPr="004C7747">
              <w:rPr>
                <w:rStyle w:val="Hyperlink"/>
                <w:rFonts w:ascii="Arial" w:hAnsi="Arial" w:cs="Arial"/>
                <w:noProof/>
              </w:rPr>
              <w:t>3.3 Gantt Chart</w:t>
            </w:r>
            <w:r>
              <w:rPr>
                <w:noProof/>
                <w:webHidden/>
              </w:rPr>
              <w:tab/>
            </w:r>
            <w:r>
              <w:rPr>
                <w:noProof/>
                <w:webHidden/>
              </w:rPr>
              <w:fldChar w:fldCharType="begin"/>
            </w:r>
            <w:r>
              <w:rPr>
                <w:noProof/>
                <w:webHidden/>
              </w:rPr>
              <w:instrText xml:space="preserve"> PAGEREF _Toc119443848 \h </w:instrText>
            </w:r>
            <w:r>
              <w:rPr>
                <w:noProof/>
                <w:webHidden/>
              </w:rPr>
            </w:r>
            <w:r>
              <w:rPr>
                <w:noProof/>
                <w:webHidden/>
              </w:rPr>
              <w:fldChar w:fldCharType="separate"/>
            </w:r>
            <w:r>
              <w:rPr>
                <w:noProof/>
                <w:webHidden/>
              </w:rPr>
              <w:t>8</w:t>
            </w:r>
            <w:r>
              <w:rPr>
                <w:noProof/>
                <w:webHidden/>
              </w:rPr>
              <w:fldChar w:fldCharType="end"/>
            </w:r>
          </w:hyperlink>
        </w:p>
        <w:p w14:paraId="402B0196" w14:textId="378CB7F4" w:rsidR="007164AD" w:rsidRDefault="007164AD">
          <w:pPr>
            <w:pStyle w:val="TOC2"/>
            <w:tabs>
              <w:tab w:val="right" w:leader="dot" w:pos="9016"/>
            </w:tabs>
            <w:rPr>
              <w:rFonts w:eastAsiaTheme="minorEastAsia" w:cstheme="minorBidi"/>
              <w:b w:val="0"/>
              <w:bCs w:val="0"/>
              <w:noProof/>
              <w:sz w:val="24"/>
              <w:szCs w:val="24"/>
              <w:lang w:eastAsia="en-GB"/>
            </w:rPr>
          </w:pPr>
          <w:hyperlink w:anchor="_Toc119443849" w:history="1">
            <w:r w:rsidRPr="004C7747">
              <w:rPr>
                <w:rStyle w:val="Hyperlink"/>
                <w:rFonts w:ascii="Arial" w:hAnsi="Arial" w:cs="Arial"/>
                <w:noProof/>
              </w:rPr>
              <w:t>4.1 Budget</w:t>
            </w:r>
            <w:r>
              <w:rPr>
                <w:noProof/>
                <w:webHidden/>
              </w:rPr>
              <w:tab/>
            </w:r>
            <w:r>
              <w:rPr>
                <w:noProof/>
                <w:webHidden/>
              </w:rPr>
              <w:fldChar w:fldCharType="begin"/>
            </w:r>
            <w:r>
              <w:rPr>
                <w:noProof/>
                <w:webHidden/>
              </w:rPr>
              <w:instrText xml:space="preserve"> PAGEREF _Toc119443849 \h </w:instrText>
            </w:r>
            <w:r>
              <w:rPr>
                <w:noProof/>
                <w:webHidden/>
              </w:rPr>
            </w:r>
            <w:r>
              <w:rPr>
                <w:noProof/>
                <w:webHidden/>
              </w:rPr>
              <w:fldChar w:fldCharType="separate"/>
            </w:r>
            <w:r>
              <w:rPr>
                <w:noProof/>
                <w:webHidden/>
              </w:rPr>
              <w:t>9</w:t>
            </w:r>
            <w:r>
              <w:rPr>
                <w:noProof/>
                <w:webHidden/>
              </w:rPr>
              <w:fldChar w:fldCharType="end"/>
            </w:r>
          </w:hyperlink>
        </w:p>
        <w:p w14:paraId="4CE8AEB5" w14:textId="0945BA5A" w:rsidR="007164AD" w:rsidRDefault="007164AD">
          <w:pPr>
            <w:pStyle w:val="TOC2"/>
            <w:tabs>
              <w:tab w:val="right" w:leader="dot" w:pos="9016"/>
            </w:tabs>
            <w:rPr>
              <w:rFonts w:eastAsiaTheme="minorEastAsia" w:cstheme="minorBidi"/>
              <w:b w:val="0"/>
              <w:bCs w:val="0"/>
              <w:noProof/>
              <w:sz w:val="24"/>
              <w:szCs w:val="24"/>
              <w:lang w:eastAsia="en-GB"/>
            </w:rPr>
          </w:pPr>
          <w:hyperlink w:anchor="_Toc119443850" w:history="1">
            <w:r w:rsidRPr="004C7747">
              <w:rPr>
                <w:rStyle w:val="Hyperlink"/>
                <w:rFonts w:ascii="Arial" w:hAnsi="Arial" w:cs="Arial"/>
                <w:noProof/>
              </w:rPr>
              <w:t>5.1 Human Resources</w:t>
            </w:r>
            <w:r>
              <w:rPr>
                <w:noProof/>
                <w:webHidden/>
              </w:rPr>
              <w:tab/>
            </w:r>
            <w:r>
              <w:rPr>
                <w:noProof/>
                <w:webHidden/>
              </w:rPr>
              <w:fldChar w:fldCharType="begin"/>
            </w:r>
            <w:r>
              <w:rPr>
                <w:noProof/>
                <w:webHidden/>
              </w:rPr>
              <w:instrText xml:space="preserve"> PAGEREF _Toc119443850 \h </w:instrText>
            </w:r>
            <w:r>
              <w:rPr>
                <w:noProof/>
                <w:webHidden/>
              </w:rPr>
            </w:r>
            <w:r>
              <w:rPr>
                <w:noProof/>
                <w:webHidden/>
              </w:rPr>
              <w:fldChar w:fldCharType="separate"/>
            </w:r>
            <w:r>
              <w:rPr>
                <w:noProof/>
                <w:webHidden/>
              </w:rPr>
              <w:t>11</w:t>
            </w:r>
            <w:r>
              <w:rPr>
                <w:noProof/>
                <w:webHidden/>
              </w:rPr>
              <w:fldChar w:fldCharType="end"/>
            </w:r>
          </w:hyperlink>
        </w:p>
        <w:p w14:paraId="15834014" w14:textId="6432E4EA" w:rsidR="007164AD" w:rsidRDefault="007164AD">
          <w:pPr>
            <w:pStyle w:val="TOC2"/>
            <w:tabs>
              <w:tab w:val="right" w:leader="dot" w:pos="9016"/>
            </w:tabs>
            <w:rPr>
              <w:rFonts w:eastAsiaTheme="minorEastAsia" w:cstheme="minorBidi"/>
              <w:b w:val="0"/>
              <w:bCs w:val="0"/>
              <w:noProof/>
              <w:sz w:val="24"/>
              <w:szCs w:val="24"/>
              <w:lang w:eastAsia="en-GB"/>
            </w:rPr>
          </w:pPr>
          <w:hyperlink w:anchor="_Toc119443851" w:history="1">
            <w:r w:rsidRPr="004C7747">
              <w:rPr>
                <w:rStyle w:val="Hyperlink"/>
                <w:rFonts w:ascii="Arial" w:hAnsi="Arial" w:cs="Arial"/>
                <w:noProof/>
              </w:rPr>
              <w:t>6.1 Identifying Risk</w:t>
            </w:r>
            <w:r>
              <w:rPr>
                <w:noProof/>
                <w:webHidden/>
              </w:rPr>
              <w:tab/>
            </w:r>
            <w:r>
              <w:rPr>
                <w:noProof/>
                <w:webHidden/>
              </w:rPr>
              <w:fldChar w:fldCharType="begin"/>
            </w:r>
            <w:r>
              <w:rPr>
                <w:noProof/>
                <w:webHidden/>
              </w:rPr>
              <w:instrText xml:space="preserve"> PAGEREF _Toc119443851 \h </w:instrText>
            </w:r>
            <w:r>
              <w:rPr>
                <w:noProof/>
                <w:webHidden/>
              </w:rPr>
            </w:r>
            <w:r>
              <w:rPr>
                <w:noProof/>
                <w:webHidden/>
              </w:rPr>
              <w:fldChar w:fldCharType="separate"/>
            </w:r>
            <w:r>
              <w:rPr>
                <w:noProof/>
                <w:webHidden/>
              </w:rPr>
              <w:t>11</w:t>
            </w:r>
            <w:r>
              <w:rPr>
                <w:noProof/>
                <w:webHidden/>
              </w:rPr>
              <w:fldChar w:fldCharType="end"/>
            </w:r>
          </w:hyperlink>
        </w:p>
        <w:p w14:paraId="673E0F70" w14:textId="3244F2A3" w:rsidR="007164AD" w:rsidRDefault="007164AD">
          <w:pPr>
            <w:pStyle w:val="TOC2"/>
            <w:tabs>
              <w:tab w:val="right" w:leader="dot" w:pos="9016"/>
            </w:tabs>
            <w:rPr>
              <w:rFonts w:eastAsiaTheme="minorEastAsia" w:cstheme="minorBidi"/>
              <w:b w:val="0"/>
              <w:bCs w:val="0"/>
              <w:noProof/>
              <w:sz w:val="24"/>
              <w:szCs w:val="24"/>
              <w:lang w:eastAsia="en-GB"/>
            </w:rPr>
          </w:pPr>
          <w:hyperlink w:anchor="_Toc119443852" w:history="1">
            <w:r w:rsidRPr="004C7747">
              <w:rPr>
                <w:rStyle w:val="Hyperlink"/>
                <w:rFonts w:ascii="Arial" w:hAnsi="Arial" w:cs="Arial"/>
                <w:noProof/>
              </w:rPr>
              <w:t>6.2 Scale of risk</w:t>
            </w:r>
            <w:r>
              <w:rPr>
                <w:noProof/>
                <w:webHidden/>
              </w:rPr>
              <w:tab/>
            </w:r>
            <w:r>
              <w:rPr>
                <w:noProof/>
                <w:webHidden/>
              </w:rPr>
              <w:fldChar w:fldCharType="begin"/>
            </w:r>
            <w:r>
              <w:rPr>
                <w:noProof/>
                <w:webHidden/>
              </w:rPr>
              <w:instrText xml:space="preserve"> PAGEREF _Toc119443852 \h </w:instrText>
            </w:r>
            <w:r>
              <w:rPr>
                <w:noProof/>
                <w:webHidden/>
              </w:rPr>
            </w:r>
            <w:r>
              <w:rPr>
                <w:noProof/>
                <w:webHidden/>
              </w:rPr>
              <w:fldChar w:fldCharType="separate"/>
            </w:r>
            <w:r>
              <w:rPr>
                <w:noProof/>
                <w:webHidden/>
              </w:rPr>
              <w:t>12</w:t>
            </w:r>
            <w:r>
              <w:rPr>
                <w:noProof/>
                <w:webHidden/>
              </w:rPr>
              <w:fldChar w:fldCharType="end"/>
            </w:r>
          </w:hyperlink>
        </w:p>
        <w:p w14:paraId="52E3232A" w14:textId="0C74DD96" w:rsidR="007164AD" w:rsidRDefault="007164AD">
          <w:pPr>
            <w:pStyle w:val="TOC2"/>
            <w:tabs>
              <w:tab w:val="right" w:leader="dot" w:pos="9016"/>
            </w:tabs>
            <w:rPr>
              <w:rFonts w:eastAsiaTheme="minorEastAsia" w:cstheme="minorBidi"/>
              <w:b w:val="0"/>
              <w:bCs w:val="0"/>
              <w:noProof/>
              <w:sz w:val="24"/>
              <w:szCs w:val="24"/>
              <w:lang w:eastAsia="en-GB"/>
            </w:rPr>
          </w:pPr>
          <w:hyperlink w:anchor="_Toc119443853" w:history="1">
            <w:r w:rsidRPr="004C7747">
              <w:rPr>
                <w:rStyle w:val="Hyperlink"/>
                <w:rFonts w:ascii="Arial" w:hAnsi="Arial" w:cs="Arial"/>
                <w:noProof/>
              </w:rPr>
              <w:t>6.3 Risk management</w:t>
            </w:r>
            <w:r>
              <w:rPr>
                <w:noProof/>
                <w:webHidden/>
              </w:rPr>
              <w:tab/>
            </w:r>
            <w:r>
              <w:rPr>
                <w:noProof/>
                <w:webHidden/>
              </w:rPr>
              <w:fldChar w:fldCharType="begin"/>
            </w:r>
            <w:r>
              <w:rPr>
                <w:noProof/>
                <w:webHidden/>
              </w:rPr>
              <w:instrText xml:space="preserve"> PAGEREF _Toc119443853 \h </w:instrText>
            </w:r>
            <w:r>
              <w:rPr>
                <w:noProof/>
                <w:webHidden/>
              </w:rPr>
            </w:r>
            <w:r>
              <w:rPr>
                <w:noProof/>
                <w:webHidden/>
              </w:rPr>
              <w:fldChar w:fldCharType="separate"/>
            </w:r>
            <w:r>
              <w:rPr>
                <w:noProof/>
                <w:webHidden/>
              </w:rPr>
              <w:t>12</w:t>
            </w:r>
            <w:r>
              <w:rPr>
                <w:noProof/>
                <w:webHidden/>
              </w:rPr>
              <w:fldChar w:fldCharType="end"/>
            </w:r>
          </w:hyperlink>
        </w:p>
        <w:p w14:paraId="6EC8D62D" w14:textId="170D742D" w:rsidR="007164AD" w:rsidRDefault="007164AD">
          <w:pPr>
            <w:pStyle w:val="TOC2"/>
            <w:tabs>
              <w:tab w:val="right" w:leader="dot" w:pos="9016"/>
            </w:tabs>
            <w:rPr>
              <w:rFonts w:eastAsiaTheme="minorEastAsia" w:cstheme="minorBidi"/>
              <w:b w:val="0"/>
              <w:bCs w:val="0"/>
              <w:noProof/>
              <w:sz w:val="24"/>
              <w:szCs w:val="24"/>
              <w:lang w:eastAsia="en-GB"/>
            </w:rPr>
          </w:pPr>
          <w:hyperlink w:anchor="_Toc119443854" w:history="1">
            <w:r w:rsidRPr="004C7747">
              <w:rPr>
                <w:rStyle w:val="Hyperlink"/>
                <w:rFonts w:ascii="Arial" w:hAnsi="Arial" w:cs="Arial"/>
                <w:noProof/>
              </w:rPr>
              <w:t>7.1 Conclusion</w:t>
            </w:r>
            <w:r>
              <w:rPr>
                <w:noProof/>
                <w:webHidden/>
              </w:rPr>
              <w:tab/>
            </w:r>
            <w:r>
              <w:rPr>
                <w:noProof/>
                <w:webHidden/>
              </w:rPr>
              <w:fldChar w:fldCharType="begin"/>
            </w:r>
            <w:r>
              <w:rPr>
                <w:noProof/>
                <w:webHidden/>
              </w:rPr>
              <w:instrText xml:space="preserve"> PAGEREF _Toc119443854 \h </w:instrText>
            </w:r>
            <w:r>
              <w:rPr>
                <w:noProof/>
                <w:webHidden/>
              </w:rPr>
            </w:r>
            <w:r>
              <w:rPr>
                <w:noProof/>
                <w:webHidden/>
              </w:rPr>
              <w:fldChar w:fldCharType="separate"/>
            </w:r>
            <w:r>
              <w:rPr>
                <w:noProof/>
                <w:webHidden/>
              </w:rPr>
              <w:t>13</w:t>
            </w:r>
            <w:r>
              <w:rPr>
                <w:noProof/>
                <w:webHidden/>
              </w:rPr>
              <w:fldChar w:fldCharType="end"/>
            </w:r>
          </w:hyperlink>
        </w:p>
        <w:p w14:paraId="29CD66F9" w14:textId="3717596E" w:rsidR="007164AD" w:rsidRDefault="007164AD">
          <w:pPr>
            <w:pStyle w:val="TOC2"/>
            <w:tabs>
              <w:tab w:val="right" w:leader="dot" w:pos="9016"/>
            </w:tabs>
            <w:rPr>
              <w:rFonts w:eastAsiaTheme="minorEastAsia" w:cstheme="minorBidi"/>
              <w:b w:val="0"/>
              <w:bCs w:val="0"/>
              <w:noProof/>
              <w:sz w:val="24"/>
              <w:szCs w:val="24"/>
              <w:lang w:eastAsia="en-GB"/>
            </w:rPr>
          </w:pPr>
          <w:hyperlink w:anchor="_Toc119443855" w:history="1">
            <w:r w:rsidRPr="004C7747">
              <w:rPr>
                <w:rStyle w:val="Hyperlink"/>
                <w:rFonts w:ascii="Arial" w:hAnsi="Arial" w:cs="Arial"/>
                <w:noProof/>
              </w:rPr>
              <w:t>8.1 Recommendations</w:t>
            </w:r>
            <w:r>
              <w:rPr>
                <w:noProof/>
                <w:webHidden/>
              </w:rPr>
              <w:tab/>
            </w:r>
            <w:r>
              <w:rPr>
                <w:noProof/>
                <w:webHidden/>
              </w:rPr>
              <w:fldChar w:fldCharType="begin"/>
            </w:r>
            <w:r>
              <w:rPr>
                <w:noProof/>
                <w:webHidden/>
              </w:rPr>
              <w:instrText xml:space="preserve"> PAGEREF _Toc119443855 \h </w:instrText>
            </w:r>
            <w:r>
              <w:rPr>
                <w:noProof/>
                <w:webHidden/>
              </w:rPr>
            </w:r>
            <w:r>
              <w:rPr>
                <w:noProof/>
                <w:webHidden/>
              </w:rPr>
              <w:fldChar w:fldCharType="separate"/>
            </w:r>
            <w:r>
              <w:rPr>
                <w:noProof/>
                <w:webHidden/>
              </w:rPr>
              <w:t>13</w:t>
            </w:r>
            <w:r>
              <w:rPr>
                <w:noProof/>
                <w:webHidden/>
              </w:rPr>
              <w:fldChar w:fldCharType="end"/>
            </w:r>
          </w:hyperlink>
        </w:p>
        <w:p w14:paraId="47F42437" w14:textId="4049937B" w:rsidR="007164AD" w:rsidRDefault="007164AD">
          <w:pPr>
            <w:pStyle w:val="TOC2"/>
            <w:tabs>
              <w:tab w:val="right" w:leader="dot" w:pos="9016"/>
            </w:tabs>
            <w:rPr>
              <w:rFonts w:eastAsiaTheme="minorEastAsia" w:cstheme="minorBidi"/>
              <w:b w:val="0"/>
              <w:bCs w:val="0"/>
              <w:noProof/>
              <w:sz w:val="24"/>
              <w:szCs w:val="24"/>
              <w:lang w:eastAsia="en-GB"/>
            </w:rPr>
          </w:pPr>
          <w:hyperlink w:anchor="_Toc119443856" w:history="1">
            <w:r w:rsidRPr="004C7747">
              <w:rPr>
                <w:rStyle w:val="Hyperlink"/>
                <w:rFonts w:ascii="Arial" w:hAnsi="Arial" w:cs="Arial"/>
                <w:noProof/>
              </w:rPr>
              <w:t>9.1 References</w:t>
            </w:r>
            <w:r>
              <w:rPr>
                <w:noProof/>
                <w:webHidden/>
              </w:rPr>
              <w:tab/>
            </w:r>
            <w:r>
              <w:rPr>
                <w:noProof/>
                <w:webHidden/>
              </w:rPr>
              <w:fldChar w:fldCharType="begin"/>
            </w:r>
            <w:r>
              <w:rPr>
                <w:noProof/>
                <w:webHidden/>
              </w:rPr>
              <w:instrText xml:space="preserve"> PAGEREF _Toc119443856 \h </w:instrText>
            </w:r>
            <w:r>
              <w:rPr>
                <w:noProof/>
                <w:webHidden/>
              </w:rPr>
            </w:r>
            <w:r>
              <w:rPr>
                <w:noProof/>
                <w:webHidden/>
              </w:rPr>
              <w:fldChar w:fldCharType="separate"/>
            </w:r>
            <w:r>
              <w:rPr>
                <w:noProof/>
                <w:webHidden/>
              </w:rPr>
              <w:t>15</w:t>
            </w:r>
            <w:r>
              <w:rPr>
                <w:noProof/>
                <w:webHidden/>
              </w:rPr>
              <w:fldChar w:fldCharType="end"/>
            </w:r>
          </w:hyperlink>
        </w:p>
        <w:p w14:paraId="7C1E2FF0" w14:textId="11ED9B54" w:rsidR="007164AD" w:rsidRDefault="007164AD">
          <w:pPr>
            <w:pStyle w:val="TOC2"/>
            <w:tabs>
              <w:tab w:val="right" w:leader="dot" w:pos="9016"/>
            </w:tabs>
            <w:rPr>
              <w:rFonts w:eastAsiaTheme="minorEastAsia" w:cstheme="minorBidi"/>
              <w:b w:val="0"/>
              <w:bCs w:val="0"/>
              <w:noProof/>
              <w:sz w:val="24"/>
              <w:szCs w:val="24"/>
              <w:lang w:eastAsia="en-GB"/>
            </w:rPr>
          </w:pPr>
          <w:hyperlink w:anchor="_Toc119443857" w:history="1">
            <w:r w:rsidRPr="004C7747">
              <w:rPr>
                <w:rStyle w:val="Hyperlink"/>
                <w:rFonts w:ascii="Arial" w:hAnsi="Arial" w:cs="Arial"/>
                <w:noProof/>
                <w:shd w:val="clear" w:color="auto" w:fill="FFFFFF"/>
              </w:rPr>
              <w:t>ANNEX 1 Architectural plan</w:t>
            </w:r>
            <w:r>
              <w:rPr>
                <w:noProof/>
                <w:webHidden/>
              </w:rPr>
              <w:tab/>
            </w:r>
            <w:r>
              <w:rPr>
                <w:noProof/>
                <w:webHidden/>
              </w:rPr>
              <w:fldChar w:fldCharType="begin"/>
            </w:r>
            <w:r>
              <w:rPr>
                <w:noProof/>
                <w:webHidden/>
              </w:rPr>
              <w:instrText xml:space="preserve"> PAGEREF _Toc119443857 \h </w:instrText>
            </w:r>
            <w:r>
              <w:rPr>
                <w:noProof/>
                <w:webHidden/>
              </w:rPr>
            </w:r>
            <w:r>
              <w:rPr>
                <w:noProof/>
                <w:webHidden/>
              </w:rPr>
              <w:fldChar w:fldCharType="separate"/>
            </w:r>
            <w:r>
              <w:rPr>
                <w:noProof/>
                <w:webHidden/>
              </w:rPr>
              <w:t>16</w:t>
            </w:r>
            <w:r>
              <w:rPr>
                <w:noProof/>
                <w:webHidden/>
              </w:rPr>
              <w:fldChar w:fldCharType="end"/>
            </w:r>
          </w:hyperlink>
        </w:p>
        <w:p w14:paraId="2D2201D9" w14:textId="78C5DE70" w:rsidR="007164AD" w:rsidRDefault="007164AD">
          <w:pPr>
            <w:pStyle w:val="TOC2"/>
            <w:tabs>
              <w:tab w:val="right" w:leader="dot" w:pos="9016"/>
            </w:tabs>
            <w:rPr>
              <w:rFonts w:eastAsiaTheme="minorEastAsia" w:cstheme="minorBidi"/>
              <w:b w:val="0"/>
              <w:bCs w:val="0"/>
              <w:noProof/>
              <w:sz w:val="24"/>
              <w:szCs w:val="24"/>
              <w:lang w:eastAsia="en-GB"/>
            </w:rPr>
          </w:pPr>
          <w:hyperlink w:anchor="_Toc119443858" w:history="1">
            <w:r w:rsidRPr="004C7747">
              <w:rPr>
                <w:rStyle w:val="Hyperlink"/>
                <w:noProof/>
              </w:rPr>
              <w:t>ANNEX 2 Topographical study</w:t>
            </w:r>
            <w:r>
              <w:rPr>
                <w:noProof/>
                <w:webHidden/>
              </w:rPr>
              <w:tab/>
            </w:r>
            <w:r>
              <w:rPr>
                <w:noProof/>
                <w:webHidden/>
              </w:rPr>
              <w:fldChar w:fldCharType="begin"/>
            </w:r>
            <w:r>
              <w:rPr>
                <w:noProof/>
                <w:webHidden/>
              </w:rPr>
              <w:instrText xml:space="preserve"> PAGEREF _Toc119443858 \h </w:instrText>
            </w:r>
            <w:r>
              <w:rPr>
                <w:noProof/>
                <w:webHidden/>
              </w:rPr>
            </w:r>
            <w:r>
              <w:rPr>
                <w:noProof/>
                <w:webHidden/>
              </w:rPr>
              <w:fldChar w:fldCharType="separate"/>
            </w:r>
            <w:r>
              <w:rPr>
                <w:noProof/>
                <w:webHidden/>
              </w:rPr>
              <w:t>17</w:t>
            </w:r>
            <w:r>
              <w:rPr>
                <w:noProof/>
                <w:webHidden/>
              </w:rPr>
              <w:fldChar w:fldCharType="end"/>
            </w:r>
          </w:hyperlink>
        </w:p>
        <w:p w14:paraId="0CADBED2" w14:textId="66E9D977" w:rsidR="007164AD" w:rsidRDefault="007164AD">
          <w:pPr>
            <w:pStyle w:val="TOC2"/>
            <w:tabs>
              <w:tab w:val="right" w:leader="dot" w:pos="9016"/>
            </w:tabs>
            <w:rPr>
              <w:rFonts w:eastAsiaTheme="minorEastAsia" w:cstheme="minorBidi"/>
              <w:b w:val="0"/>
              <w:bCs w:val="0"/>
              <w:noProof/>
              <w:sz w:val="24"/>
              <w:szCs w:val="24"/>
              <w:lang w:eastAsia="en-GB"/>
            </w:rPr>
          </w:pPr>
          <w:hyperlink w:anchor="_Toc119443859" w:history="1">
            <w:r w:rsidRPr="004C7747">
              <w:rPr>
                <w:rStyle w:val="Hyperlink"/>
                <w:noProof/>
              </w:rPr>
              <w:t>ANNEX 3 Geodesical  study</w:t>
            </w:r>
            <w:r>
              <w:rPr>
                <w:noProof/>
                <w:webHidden/>
              </w:rPr>
              <w:tab/>
            </w:r>
            <w:r>
              <w:rPr>
                <w:noProof/>
                <w:webHidden/>
              </w:rPr>
              <w:fldChar w:fldCharType="begin"/>
            </w:r>
            <w:r>
              <w:rPr>
                <w:noProof/>
                <w:webHidden/>
              </w:rPr>
              <w:instrText xml:space="preserve"> PAGEREF _Toc119443859 \h </w:instrText>
            </w:r>
            <w:r>
              <w:rPr>
                <w:noProof/>
                <w:webHidden/>
              </w:rPr>
            </w:r>
            <w:r>
              <w:rPr>
                <w:noProof/>
                <w:webHidden/>
              </w:rPr>
              <w:fldChar w:fldCharType="separate"/>
            </w:r>
            <w:r>
              <w:rPr>
                <w:noProof/>
                <w:webHidden/>
              </w:rPr>
              <w:t>18</w:t>
            </w:r>
            <w:r>
              <w:rPr>
                <w:noProof/>
                <w:webHidden/>
              </w:rPr>
              <w:fldChar w:fldCharType="end"/>
            </w:r>
          </w:hyperlink>
        </w:p>
        <w:p w14:paraId="007E41BB" w14:textId="3FC1B9DB" w:rsidR="007164AD" w:rsidRDefault="007164AD">
          <w:pPr>
            <w:pStyle w:val="TOC2"/>
            <w:tabs>
              <w:tab w:val="right" w:leader="dot" w:pos="9016"/>
            </w:tabs>
            <w:rPr>
              <w:rFonts w:eastAsiaTheme="minorEastAsia" w:cstheme="minorBidi"/>
              <w:b w:val="0"/>
              <w:bCs w:val="0"/>
              <w:noProof/>
              <w:sz w:val="24"/>
              <w:szCs w:val="24"/>
              <w:lang w:eastAsia="en-GB"/>
            </w:rPr>
          </w:pPr>
          <w:hyperlink w:anchor="_Toc119443860" w:history="1">
            <w:r w:rsidRPr="004C7747">
              <w:rPr>
                <w:rStyle w:val="Hyperlink"/>
                <w:noProof/>
              </w:rPr>
              <w:t>ANNEX 4 Engineering budget</w:t>
            </w:r>
            <w:r>
              <w:rPr>
                <w:noProof/>
                <w:webHidden/>
              </w:rPr>
              <w:tab/>
            </w:r>
            <w:r>
              <w:rPr>
                <w:noProof/>
                <w:webHidden/>
              </w:rPr>
              <w:fldChar w:fldCharType="begin"/>
            </w:r>
            <w:r>
              <w:rPr>
                <w:noProof/>
                <w:webHidden/>
              </w:rPr>
              <w:instrText xml:space="preserve"> PAGEREF _Toc119443860 \h </w:instrText>
            </w:r>
            <w:r>
              <w:rPr>
                <w:noProof/>
                <w:webHidden/>
              </w:rPr>
            </w:r>
            <w:r>
              <w:rPr>
                <w:noProof/>
                <w:webHidden/>
              </w:rPr>
              <w:fldChar w:fldCharType="separate"/>
            </w:r>
            <w:r>
              <w:rPr>
                <w:noProof/>
                <w:webHidden/>
              </w:rPr>
              <w:t>19</w:t>
            </w:r>
            <w:r>
              <w:rPr>
                <w:noProof/>
                <w:webHidden/>
              </w:rPr>
              <w:fldChar w:fldCharType="end"/>
            </w:r>
          </w:hyperlink>
        </w:p>
        <w:p w14:paraId="2A98559A" w14:textId="06AC4255" w:rsidR="00547CA0" w:rsidRDefault="00547CA0">
          <w:r>
            <w:rPr>
              <w:b/>
              <w:bCs/>
              <w:noProof/>
            </w:rPr>
            <w:fldChar w:fldCharType="end"/>
          </w:r>
        </w:p>
      </w:sdtContent>
    </w:sdt>
    <w:p w14:paraId="31DA9C63" w14:textId="2AAE6326" w:rsidR="00EF116F" w:rsidRDefault="00EF116F" w:rsidP="00EF116F">
      <w:pPr>
        <w:spacing w:line="360" w:lineRule="auto"/>
        <w:jc w:val="center"/>
        <w:rPr>
          <w:rFonts w:ascii="Arial" w:hAnsi="Arial" w:cs="Arial"/>
          <w:sz w:val="22"/>
          <w:szCs w:val="22"/>
        </w:rPr>
      </w:pPr>
    </w:p>
    <w:p w14:paraId="7F1E72D5" w14:textId="4E2840E7" w:rsidR="00EF116F" w:rsidRDefault="00EF116F" w:rsidP="00EF116F">
      <w:pPr>
        <w:spacing w:line="360" w:lineRule="auto"/>
        <w:jc w:val="center"/>
        <w:rPr>
          <w:rFonts w:ascii="Arial" w:hAnsi="Arial" w:cs="Arial"/>
          <w:sz w:val="22"/>
          <w:szCs w:val="22"/>
        </w:rPr>
      </w:pPr>
    </w:p>
    <w:p w14:paraId="794EAA91" w14:textId="59F275E9" w:rsidR="00EF116F" w:rsidRDefault="00EF116F" w:rsidP="00EF116F">
      <w:pPr>
        <w:spacing w:line="360" w:lineRule="auto"/>
        <w:jc w:val="center"/>
        <w:rPr>
          <w:rFonts w:ascii="Arial" w:hAnsi="Arial" w:cs="Arial"/>
          <w:sz w:val="22"/>
          <w:szCs w:val="22"/>
        </w:rPr>
      </w:pPr>
    </w:p>
    <w:p w14:paraId="45A24196" w14:textId="7CBAFE71" w:rsidR="00EF116F" w:rsidRDefault="00EF116F" w:rsidP="00EF116F">
      <w:pPr>
        <w:spacing w:line="360" w:lineRule="auto"/>
        <w:jc w:val="center"/>
        <w:rPr>
          <w:rFonts w:ascii="Arial" w:hAnsi="Arial" w:cs="Arial"/>
          <w:sz w:val="22"/>
          <w:szCs w:val="22"/>
        </w:rPr>
      </w:pPr>
    </w:p>
    <w:p w14:paraId="2CC024EC" w14:textId="62552C8D" w:rsidR="00EF116F" w:rsidRDefault="00EF116F" w:rsidP="00EF116F">
      <w:pPr>
        <w:spacing w:line="360" w:lineRule="auto"/>
        <w:jc w:val="center"/>
        <w:rPr>
          <w:rFonts w:ascii="Arial" w:hAnsi="Arial" w:cs="Arial"/>
          <w:sz w:val="22"/>
          <w:szCs w:val="22"/>
        </w:rPr>
      </w:pPr>
    </w:p>
    <w:p w14:paraId="789B0D9D" w14:textId="6F662B8E" w:rsidR="00EF116F" w:rsidRDefault="00EF116F" w:rsidP="00EF116F">
      <w:pPr>
        <w:spacing w:line="360" w:lineRule="auto"/>
        <w:jc w:val="center"/>
        <w:rPr>
          <w:rFonts w:ascii="Arial" w:hAnsi="Arial" w:cs="Arial"/>
          <w:sz w:val="22"/>
          <w:szCs w:val="22"/>
        </w:rPr>
      </w:pPr>
    </w:p>
    <w:p w14:paraId="3DA1D99A" w14:textId="0525BBE5" w:rsidR="00EF116F" w:rsidRDefault="00EF116F" w:rsidP="00EF116F">
      <w:pPr>
        <w:spacing w:line="360" w:lineRule="auto"/>
        <w:jc w:val="center"/>
        <w:rPr>
          <w:rFonts w:ascii="Arial" w:hAnsi="Arial" w:cs="Arial"/>
          <w:sz w:val="22"/>
          <w:szCs w:val="22"/>
        </w:rPr>
      </w:pPr>
    </w:p>
    <w:p w14:paraId="13A5F698" w14:textId="60F1D3BF" w:rsidR="00EF116F" w:rsidRDefault="00EF116F" w:rsidP="00EF116F">
      <w:pPr>
        <w:spacing w:line="360" w:lineRule="auto"/>
        <w:jc w:val="center"/>
        <w:rPr>
          <w:rFonts w:ascii="Arial" w:hAnsi="Arial" w:cs="Arial"/>
          <w:sz w:val="22"/>
          <w:szCs w:val="22"/>
        </w:rPr>
      </w:pPr>
    </w:p>
    <w:p w14:paraId="38553EDF" w14:textId="3959CDD9" w:rsidR="00EF116F" w:rsidRDefault="00EF116F" w:rsidP="00EF116F">
      <w:pPr>
        <w:spacing w:line="360" w:lineRule="auto"/>
        <w:jc w:val="center"/>
        <w:rPr>
          <w:rFonts w:ascii="Arial" w:hAnsi="Arial" w:cs="Arial"/>
          <w:sz w:val="22"/>
          <w:szCs w:val="22"/>
        </w:rPr>
      </w:pPr>
    </w:p>
    <w:p w14:paraId="5B4CCA76" w14:textId="2BFFF81F" w:rsidR="00EF116F" w:rsidRDefault="00EF116F" w:rsidP="0048633A">
      <w:pPr>
        <w:spacing w:line="360" w:lineRule="auto"/>
        <w:rPr>
          <w:rFonts w:ascii="Arial" w:hAnsi="Arial" w:cs="Arial"/>
          <w:sz w:val="22"/>
          <w:szCs w:val="22"/>
        </w:rPr>
      </w:pPr>
    </w:p>
    <w:p w14:paraId="15DE7C48" w14:textId="3546AE3D" w:rsidR="00EF116F" w:rsidRDefault="00EF116F" w:rsidP="00EF116F">
      <w:pPr>
        <w:pStyle w:val="Heading2"/>
        <w:numPr>
          <w:ilvl w:val="1"/>
          <w:numId w:val="1"/>
        </w:numPr>
        <w:rPr>
          <w:rFonts w:ascii="Arial" w:hAnsi="Arial" w:cs="Arial"/>
          <w:sz w:val="22"/>
          <w:szCs w:val="22"/>
        </w:rPr>
      </w:pPr>
      <w:bookmarkStart w:id="0" w:name="_Toc119443843"/>
      <w:r>
        <w:rPr>
          <w:rFonts w:ascii="Arial" w:hAnsi="Arial" w:cs="Arial"/>
          <w:sz w:val="22"/>
          <w:szCs w:val="22"/>
        </w:rPr>
        <w:lastRenderedPageBreak/>
        <w:t>Introduction</w:t>
      </w:r>
      <w:bookmarkEnd w:id="0"/>
    </w:p>
    <w:p w14:paraId="1B520997" w14:textId="742E45B4" w:rsidR="00EF116F" w:rsidRDefault="00EF116F" w:rsidP="00EF116F"/>
    <w:p w14:paraId="2E34FCE2" w14:textId="64029E3C" w:rsidR="00EF116F" w:rsidRDefault="00EF116F" w:rsidP="00EF116F">
      <w:pPr>
        <w:spacing w:line="360" w:lineRule="auto"/>
        <w:ind w:left="360"/>
        <w:rPr>
          <w:rFonts w:ascii="Arial" w:hAnsi="Arial" w:cs="Arial"/>
          <w:sz w:val="22"/>
          <w:szCs w:val="22"/>
        </w:rPr>
      </w:pPr>
      <w:r>
        <w:rPr>
          <w:rFonts w:ascii="Arial" w:hAnsi="Arial" w:cs="Arial"/>
          <w:sz w:val="22"/>
          <w:szCs w:val="22"/>
        </w:rPr>
        <w:t xml:space="preserve">Smile Burundi is an association registered in Burundi and operating a </w:t>
      </w:r>
      <w:r w:rsidR="00E33264">
        <w:rPr>
          <w:rFonts w:ascii="Arial" w:hAnsi="Arial" w:cs="Arial"/>
          <w:sz w:val="22"/>
          <w:szCs w:val="22"/>
        </w:rPr>
        <w:t xml:space="preserve">program in </w:t>
      </w:r>
    </w:p>
    <w:p w14:paraId="049DA551" w14:textId="21905670" w:rsidR="00E33264" w:rsidRDefault="00E33264" w:rsidP="00E33264">
      <w:pPr>
        <w:spacing w:line="360" w:lineRule="auto"/>
        <w:rPr>
          <w:rFonts w:ascii="Arial" w:hAnsi="Arial" w:cs="Arial"/>
          <w:sz w:val="22"/>
          <w:szCs w:val="22"/>
        </w:rPr>
      </w:pPr>
      <w:r>
        <w:rPr>
          <w:rFonts w:ascii="Arial" w:hAnsi="Arial" w:cs="Arial"/>
          <w:sz w:val="22"/>
          <w:szCs w:val="22"/>
        </w:rPr>
        <w:t xml:space="preserve">Kayanza, Buraniro village. There, the association have a house with a capacity of 25 malnourished children that are taken care of. As an extension of this existing </w:t>
      </w:r>
      <w:proofErr w:type="gramStart"/>
      <w:r>
        <w:rPr>
          <w:rFonts w:ascii="Arial" w:hAnsi="Arial" w:cs="Arial"/>
          <w:sz w:val="22"/>
          <w:szCs w:val="22"/>
        </w:rPr>
        <w:t>program</w:t>
      </w:r>
      <w:proofErr w:type="gramEnd"/>
      <w:r>
        <w:rPr>
          <w:rFonts w:ascii="Arial" w:hAnsi="Arial" w:cs="Arial"/>
          <w:sz w:val="22"/>
          <w:szCs w:val="22"/>
        </w:rPr>
        <w:t xml:space="preserve"> we identified the need of an afterschool. This current project is about building an afterschool able to accommodate 60 children, the existing ones from the house </w:t>
      </w:r>
      <w:proofErr w:type="gramStart"/>
      <w:r>
        <w:rPr>
          <w:rFonts w:ascii="Arial" w:hAnsi="Arial" w:cs="Arial"/>
          <w:sz w:val="22"/>
          <w:szCs w:val="22"/>
        </w:rPr>
        <w:t>and also</w:t>
      </w:r>
      <w:proofErr w:type="gramEnd"/>
      <w:r>
        <w:rPr>
          <w:rFonts w:ascii="Arial" w:hAnsi="Arial" w:cs="Arial"/>
          <w:sz w:val="22"/>
          <w:szCs w:val="22"/>
        </w:rPr>
        <w:t xml:space="preserve"> some other children from the village. The land for building was already bought and the administrative officials were informed about our intention. </w:t>
      </w:r>
      <w:r w:rsidR="002B142C">
        <w:rPr>
          <w:rFonts w:ascii="Arial" w:hAnsi="Arial" w:cs="Arial"/>
          <w:sz w:val="22"/>
          <w:szCs w:val="22"/>
        </w:rPr>
        <w:t>The afterschool is projected to offer full education a</w:t>
      </w:r>
      <w:r w:rsidR="00D21C74">
        <w:rPr>
          <w:rFonts w:ascii="Arial" w:hAnsi="Arial" w:cs="Arial"/>
          <w:sz w:val="22"/>
          <w:szCs w:val="22"/>
        </w:rPr>
        <w:t>s a next step in time.</w:t>
      </w:r>
    </w:p>
    <w:p w14:paraId="78C2061B" w14:textId="71A11BD4" w:rsidR="00F32A19" w:rsidRDefault="00F32A19" w:rsidP="00E33264">
      <w:pPr>
        <w:spacing w:line="360" w:lineRule="auto"/>
        <w:rPr>
          <w:rFonts w:ascii="Arial" w:hAnsi="Arial" w:cs="Arial"/>
          <w:sz w:val="22"/>
          <w:szCs w:val="22"/>
        </w:rPr>
      </w:pPr>
      <w:r>
        <w:rPr>
          <w:rFonts w:ascii="Arial" w:hAnsi="Arial" w:cs="Arial"/>
          <w:sz w:val="22"/>
          <w:szCs w:val="22"/>
        </w:rPr>
        <w:tab/>
        <w:t>PMI (Project Management Institute) defines project management as a temporary endeavour with the purpose of providing a result or a product which in my case it is the building that will host a future educational process (Heagney, 2016)</w:t>
      </w:r>
    </w:p>
    <w:p w14:paraId="2C06701B" w14:textId="26B48715" w:rsidR="00E61D92" w:rsidRDefault="00E33264" w:rsidP="00E33264">
      <w:pPr>
        <w:spacing w:line="360" w:lineRule="auto"/>
        <w:rPr>
          <w:rFonts w:ascii="Arial" w:hAnsi="Arial" w:cs="Arial"/>
          <w:noProof/>
          <w:sz w:val="22"/>
          <w:szCs w:val="22"/>
        </w:rPr>
      </w:pPr>
      <w:r>
        <w:rPr>
          <w:rFonts w:ascii="Arial" w:hAnsi="Arial" w:cs="Arial"/>
          <w:sz w:val="22"/>
          <w:szCs w:val="22"/>
        </w:rPr>
        <w:tab/>
      </w:r>
      <w:r w:rsidRPr="00E33264">
        <w:rPr>
          <w:rFonts w:ascii="Arial" w:hAnsi="Arial" w:cs="Arial"/>
          <w:b/>
          <w:bCs/>
          <w:sz w:val="22"/>
          <w:szCs w:val="22"/>
        </w:rPr>
        <w:t>The goal</w:t>
      </w:r>
      <w:r>
        <w:rPr>
          <w:rFonts w:ascii="Arial" w:hAnsi="Arial" w:cs="Arial"/>
          <w:sz w:val="22"/>
          <w:szCs w:val="22"/>
        </w:rPr>
        <w:t xml:space="preserve"> of the project is to build an afterschool building with a ground level and a first level, 2 classes that can accommodate at UNICEF standards 60 children, a room for teachers to prepare the lessons and another room for IT purpose at ground level, 3 bedrooms and 2 bathrooms and a kitchen for teachers/volunteers at first floor. </w:t>
      </w:r>
      <w:r w:rsidR="00136C62">
        <w:rPr>
          <w:rFonts w:ascii="Arial" w:hAnsi="Arial" w:cs="Arial"/>
          <w:sz w:val="22"/>
          <w:szCs w:val="22"/>
        </w:rPr>
        <w:t>Providing education and support for basic school needs, together with learning a foreign language or two are the final goals of the project.</w:t>
      </w:r>
      <w:r w:rsidR="00D8116C" w:rsidRPr="00D8116C">
        <w:rPr>
          <w:rFonts w:ascii="Arial" w:hAnsi="Arial" w:cs="Arial"/>
          <w:noProof/>
          <w:sz w:val="22"/>
          <w:szCs w:val="22"/>
        </w:rPr>
        <w:t xml:space="preserve"> </w:t>
      </w:r>
      <w:r w:rsidR="007164AD">
        <w:rPr>
          <w:rFonts w:ascii="Arial" w:hAnsi="Arial" w:cs="Arial"/>
          <w:noProof/>
          <w:sz w:val="22"/>
          <w:szCs w:val="22"/>
        </w:rPr>
        <w:t>Most of the children has no access to basic or formal education (Jackson, 2000)</w:t>
      </w:r>
    </w:p>
    <w:p w14:paraId="2CA92725" w14:textId="205E099F" w:rsidR="00E61D92" w:rsidRPr="00E61D92" w:rsidRDefault="00E61D92" w:rsidP="00E61D92">
      <w:pPr>
        <w:pStyle w:val="Heading2"/>
        <w:rPr>
          <w:noProof/>
        </w:rPr>
      </w:pPr>
      <w:bookmarkStart w:id="1" w:name="_Toc119443844"/>
      <w:r w:rsidRPr="00E61D92">
        <w:rPr>
          <w:noProof/>
        </w:rPr>
        <w:t>QUAD CHART</w:t>
      </w:r>
      <w:bookmarkEnd w:id="1"/>
    </w:p>
    <w:p w14:paraId="5123F5B2" w14:textId="704F8B8F" w:rsidR="00E33264" w:rsidRDefault="00D8116C" w:rsidP="00E33264">
      <w:pPr>
        <w:spacing w:line="360" w:lineRule="auto"/>
        <w:rPr>
          <w:rFonts w:ascii="Arial" w:hAnsi="Arial" w:cs="Arial"/>
          <w:sz w:val="22"/>
          <w:szCs w:val="22"/>
        </w:rPr>
      </w:pPr>
      <w:r>
        <w:rPr>
          <w:rFonts w:ascii="Arial" w:hAnsi="Arial" w:cs="Arial"/>
          <w:noProof/>
          <w:sz w:val="22"/>
          <w:szCs w:val="22"/>
        </w:rPr>
        <w:drawing>
          <wp:inline distT="0" distB="0" distL="0" distR="0" wp14:anchorId="73B875FF" wp14:editId="6CC547C4">
            <wp:extent cx="4138047" cy="3905609"/>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38047" cy="3905609"/>
                    </a:xfrm>
                    <a:prstGeom prst="rect">
                      <a:avLst/>
                    </a:prstGeom>
                  </pic:spPr>
                </pic:pic>
              </a:graphicData>
            </a:graphic>
          </wp:inline>
        </w:drawing>
      </w:r>
    </w:p>
    <w:p w14:paraId="2FF9E2D3" w14:textId="4EAB179A" w:rsidR="00D8116C" w:rsidRDefault="00480A2F" w:rsidP="00E33264">
      <w:pPr>
        <w:spacing w:line="360" w:lineRule="auto"/>
        <w:rPr>
          <w:rFonts w:ascii="Arial" w:hAnsi="Arial" w:cs="Arial"/>
          <w:sz w:val="22"/>
          <w:szCs w:val="22"/>
        </w:rPr>
      </w:pPr>
      <w:r>
        <w:rPr>
          <w:rFonts w:ascii="Arial" w:hAnsi="Arial" w:cs="Arial"/>
          <w:sz w:val="22"/>
          <w:szCs w:val="22"/>
        </w:rPr>
        <w:lastRenderedPageBreak/>
        <w:t xml:space="preserve">QUAD chart </w:t>
      </w:r>
      <w:r w:rsidR="00B7147C">
        <w:rPr>
          <w:rFonts w:ascii="Arial" w:hAnsi="Arial" w:cs="Arial"/>
          <w:sz w:val="22"/>
          <w:szCs w:val="22"/>
        </w:rPr>
        <w:t>it is recommended to have a good understanding of the purpose and evaluation criteria as well to understand who the stakeholders of the project are.</w:t>
      </w:r>
      <w:r w:rsidR="007164AD">
        <w:rPr>
          <w:rFonts w:ascii="Arial" w:hAnsi="Arial" w:cs="Arial"/>
          <w:sz w:val="22"/>
          <w:szCs w:val="22"/>
        </w:rPr>
        <w:t xml:space="preserve"> The chart is much used in technological or scientific </w:t>
      </w:r>
      <w:proofErr w:type="gramStart"/>
      <w:r w:rsidR="007164AD">
        <w:rPr>
          <w:rFonts w:ascii="Arial" w:hAnsi="Arial" w:cs="Arial"/>
          <w:sz w:val="22"/>
          <w:szCs w:val="22"/>
        </w:rPr>
        <w:t>environment</w:t>
      </w:r>
      <w:proofErr w:type="gramEnd"/>
      <w:r w:rsidR="007164AD">
        <w:rPr>
          <w:rFonts w:ascii="Arial" w:hAnsi="Arial" w:cs="Arial"/>
          <w:sz w:val="22"/>
          <w:szCs w:val="22"/>
        </w:rPr>
        <w:t xml:space="preserve"> but it can be very useful in project management as well (Ford and Wei, 2015).</w:t>
      </w:r>
      <w:r w:rsidR="00B7147C">
        <w:rPr>
          <w:rFonts w:ascii="Arial" w:hAnsi="Arial" w:cs="Arial"/>
          <w:sz w:val="22"/>
          <w:szCs w:val="22"/>
        </w:rPr>
        <w:t xml:space="preserve"> </w:t>
      </w:r>
      <w:proofErr w:type="gramStart"/>
      <w:r w:rsidR="00B7147C">
        <w:rPr>
          <w:rFonts w:ascii="Arial" w:hAnsi="Arial" w:cs="Arial"/>
          <w:sz w:val="22"/>
          <w:szCs w:val="22"/>
        </w:rPr>
        <w:t>In order to</w:t>
      </w:r>
      <w:proofErr w:type="gramEnd"/>
      <w:r w:rsidR="00B7147C">
        <w:rPr>
          <w:rFonts w:ascii="Arial" w:hAnsi="Arial" w:cs="Arial"/>
          <w:sz w:val="22"/>
          <w:szCs w:val="22"/>
        </w:rPr>
        <w:t xml:space="preserve"> have a big picture view of the external factors that may </w:t>
      </w:r>
      <w:r w:rsidR="002B142C">
        <w:rPr>
          <w:rFonts w:ascii="Arial" w:hAnsi="Arial" w:cs="Arial"/>
          <w:sz w:val="22"/>
          <w:szCs w:val="22"/>
        </w:rPr>
        <w:t>have an influence over the project a PESTLE analysis is needed. In the figure coming bellow it is an accurate analysis of the external factors:</w:t>
      </w:r>
    </w:p>
    <w:p w14:paraId="726D11FE" w14:textId="5D5837DB" w:rsidR="002B142C" w:rsidRDefault="002B142C" w:rsidP="00E33264">
      <w:pPr>
        <w:spacing w:line="360" w:lineRule="auto"/>
        <w:rPr>
          <w:rFonts w:ascii="Arial" w:hAnsi="Arial" w:cs="Arial"/>
          <w:sz w:val="22"/>
          <w:szCs w:val="22"/>
        </w:rPr>
      </w:pPr>
    </w:p>
    <w:p w14:paraId="36E4DDDD" w14:textId="77777777" w:rsidR="002B142C" w:rsidRDefault="002B142C" w:rsidP="002B142C">
      <w:pPr>
        <w:rPr>
          <w:rFonts w:ascii="Arial" w:hAnsi="Arial" w:cs="Arial"/>
        </w:rPr>
      </w:pPr>
    </w:p>
    <w:tbl>
      <w:tblPr>
        <w:tblStyle w:val="PlainTable1"/>
        <w:tblW w:w="9918" w:type="dxa"/>
        <w:tblLook w:val="04A0" w:firstRow="1" w:lastRow="0" w:firstColumn="1" w:lastColumn="0" w:noHBand="0" w:noVBand="1"/>
      </w:tblPr>
      <w:tblGrid>
        <w:gridCol w:w="1484"/>
        <w:gridCol w:w="1564"/>
        <w:gridCol w:w="1791"/>
        <w:gridCol w:w="1830"/>
        <w:gridCol w:w="1883"/>
        <w:gridCol w:w="1658"/>
      </w:tblGrid>
      <w:tr w:rsidR="002B142C" w14:paraId="0F0DE198" w14:textId="77777777" w:rsidTr="008B66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4" w:type="dxa"/>
          </w:tcPr>
          <w:p w14:paraId="05203FC8" w14:textId="77777777" w:rsidR="002B142C" w:rsidRDefault="002B142C" w:rsidP="008B6635">
            <w:pPr>
              <w:rPr>
                <w:rFonts w:ascii="Arial" w:hAnsi="Arial" w:cs="Arial"/>
              </w:rPr>
            </w:pPr>
            <w:r>
              <w:rPr>
                <w:rFonts w:ascii="Arial" w:hAnsi="Arial" w:cs="Arial"/>
              </w:rPr>
              <w:t>Political</w:t>
            </w:r>
          </w:p>
        </w:tc>
        <w:tc>
          <w:tcPr>
            <w:tcW w:w="1564" w:type="dxa"/>
          </w:tcPr>
          <w:p w14:paraId="413B7CA0" w14:textId="77777777" w:rsidR="002B142C" w:rsidRDefault="002B142C" w:rsidP="008B6635">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Economical</w:t>
            </w:r>
          </w:p>
        </w:tc>
        <w:tc>
          <w:tcPr>
            <w:tcW w:w="1791" w:type="dxa"/>
          </w:tcPr>
          <w:p w14:paraId="2228DCF8" w14:textId="77777777" w:rsidR="002B142C" w:rsidRDefault="002B142C" w:rsidP="008B6635">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Social</w:t>
            </w:r>
          </w:p>
        </w:tc>
        <w:tc>
          <w:tcPr>
            <w:tcW w:w="1830" w:type="dxa"/>
          </w:tcPr>
          <w:p w14:paraId="14B1DD94" w14:textId="77777777" w:rsidR="002B142C" w:rsidRDefault="002B142C" w:rsidP="008B6635">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Technological</w:t>
            </w:r>
          </w:p>
        </w:tc>
        <w:tc>
          <w:tcPr>
            <w:tcW w:w="1883" w:type="dxa"/>
          </w:tcPr>
          <w:p w14:paraId="068E352F" w14:textId="77777777" w:rsidR="002B142C" w:rsidRDefault="002B142C" w:rsidP="008B6635">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Environmental</w:t>
            </w:r>
          </w:p>
        </w:tc>
        <w:tc>
          <w:tcPr>
            <w:tcW w:w="1366" w:type="dxa"/>
          </w:tcPr>
          <w:p w14:paraId="189B0B51" w14:textId="77777777" w:rsidR="002B142C" w:rsidRDefault="002B142C" w:rsidP="008B6635">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Legal</w:t>
            </w:r>
          </w:p>
        </w:tc>
      </w:tr>
      <w:tr w:rsidR="002B142C" w14:paraId="0B22625D" w14:textId="77777777" w:rsidTr="008B66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4" w:type="dxa"/>
          </w:tcPr>
          <w:p w14:paraId="22943C6B" w14:textId="77777777" w:rsidR="002B142C" w:rsidRPr="008B6635" w:rsidRDefault="002B142C" w:rsidP="008B6635">
            <w:pPr>
              <w:jc w:val="both"/>
              <w:rPr>
                <w:rFonts w:ascii="Arial" w:hAnsi="Arial" w:cs="Arial"/>
                <w:b w:val="0"/>
                <w:bCs w:val="0"/>
              </w:rPr>
            </w:pPr>
            <w:r>
              <w:rPr>
                <w:rFonts w:ascii="Arial" w:hAnsi="Arial" w:cs="Arial"/>
                <w:b w:val="0"/>
                <w:bCs w:val="0"/>
              </w:rPr>
              <w:t>Political Instability</w:t>
            </w:r>
          </w:p>
        </w:tc>
        <w:tc>
          <w:tcPr>
            <w:tcW w:w="1564" w:type="dxa"/>
          </w:tcPr>
          <w:p w14:paraId="2BDE9131"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Poorest country in Africa</w:t>
            </w:r>
          </w:p>
        </w:tc>
        <w:tc>
          <w:tcPr>
            <w:tcW w:w="1791" w:type="dxa"/>
          </w:tcPr>
          <w:p w14:paraId="1474C0BF"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High unemployment rate</w:t>
            </w:r>
          </w:p>
        </w:tc>
        <w:tc>
          <w:tcPr>
            <w:tcW w:w="1830" w:type="dxa"/>
          </w:tcPr>
          <w:p w14:paraId="5E131ED9"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Low technology</w:t>
            </w:r>
          </w:p>
        </w:tc>
        <w:tc>
          <w:tcPr>
            <w:tcW w:w="1883" w:type="dxa"/>
          </w:tcPr>
          <w:p w14:paraId="1E936544"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Clean environment</w:t>
            </w:r>
          </w:p>
        </w:tc>
        <w:tc>
          <w:tcPr>
            <w:tcW w:w="1366" w:type="dxa"/>
          </w:tcPr>
          <w:p w14:paraId="17A0B3E7" w14:textId="7B03920B"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Not </w:t>
            </w:r>
            <w:proofErr w:type="gramStart"/>
            <w:r>
              <w:rPr>
                <w:rFonts w:ascii="Arial" w:hAnsi="Arial" w:cs="Arial"/>
              </w:rPr>
              <w:t>well defined</w:t>
            </w:r>
            <w:proofErr w:type="gramEnd"/>
            <w:r>
              <w:rPr>
                <w:rFonts w:ascii="Arial" w:hAnsi="Arial" w:cs="Arial"/>
              </w:rPr>
              <w:t xml:space="preserve"> rules in construction</w:t>
            </w:r>
          </w:p>
        </w:tc>
      </w:tr>
      <w:tr w:rsidR="002B142C" w14:paraId="3BAD6F77" w14:textId="77777777" w:rsidTr="008B6635">
        <w:tc>
          <w:tcPr>
            <w:cnfStyle w:val="001000000000" w:firstRow="0" w:lastRow="0" w:firstColumn="1" w:lastColumn="0" w:oddVBand="0" w:evenVBand="0" w:oddHBand="0" w:evenHBand="0" w:firstRowFirstColumn="0" w:firstRowLastColumn="0" w:lastRowFirstColumn="0" w:lastRowLastColumn="0"/>
            <w:tcW w:w="1484" w:type="dxa"/>
          </w:tcPr>
          <w:p w14:paraId="41243B2A" w14:textId="77777777" w:rsidR="002B142C" w:rsidRPr="008B6635" w:rsidRDefault="002B142C" w:rsidP="008B6635">
            <w:pPr>
              <w:rPr>
                <w:rFonts w:ascii="Arial" w:hAnsi="Arial" w:cs="Arial"/>
                <w:b w:val="0"/>
                <w:bCs w:val="0"/>
              </w:rPr>
            </w:pPr>
            <w:r>
              <w:rPr>
                <w:rFonts w:ascii="Arial" w:hAnsi="Arial" w:cs="Arial"/>
                <w:b w:val="0"/>
                <w:bCs w:val="0"/>
              </w:rPr>
              <w:t>Dictatorship</w:t>
            </w:r>
          </w:p>
        </w:tc>
        <w:tc>
          <w:tcPr>
            <w:tcW w:w="1564" w:type="dxa"/>
          </w:tcPr>
          <w:p w14:paraId="25FE88A2"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Foreign currency can be only exchanged on black market for a good exchange rate</w:t>
            </w:r>
          </w:p>
        </w:tc>
        <w:tc>
          <w:tcPr>
            <w:tcW w:w="1791" w:type="dxa"/>
          </w:tcPr>
          <w:p w14:paraId="30CC888B"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Generalised poverty </w:t>
            </w:r>
          </w:p>
        </w:tc>
        <w:tc>
          <w:tcPr>
            <w:tcW w:w="1830" w:type="dxa"/>
          </w:tcPr>
          <w:p w14:paraId="319F003C"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Electricity just sometimes</w:t>
            </w:r>
          </w:p>
        </w:tc>
        <w:tc>
          <w:tcPr>
            <w:tcW w:w="1883" w:type="dxa"/>
          </w:tcPr>
          <w:p w14:paraId="3BD8B911"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Tropical climate with daily rain</w:t>
            </w:r>
          </w:p>
        </w:tc>
        <w:tc>
          <w:tcPr>
            <w:tcW w:w="1366" w:type="dxa"/>
          </w:tcPr>
          <w:p w14:paraId="04408EA8"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Lack of standards</w:t>
            </w:r>
          </w:p>
        </w:tc>
      </w:tr>
      <w:tr w:rsidR="002B142C" w14:paraId="49FB855F" w14:textId="77777777" w:rsidTr="008B66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4" w:type="dxa"/>
          </w:tcPr>
          <w:p w14:paraId="0799F70F" w14:textId="77777777" w:rsidR="002B142C" w:rsidRPr="008B6635" w:rsidRDefault="002B142C" w:rsidP="008B6635">
            <w:pPr>
              <w:rPr>
                <w:rFonts w:ascii="Arial" w:hAnsi="Arial" w:cs="Arial"/>
                <w:b w:val="0"/>
                <w:bCs w:val="0"/>
              </w:rPr>
            </w:pPr>
            <w:r>
              <w:rPr>
                <w:rFonts w:ascii="Arial" w:hAnsi="Arial" w:cs="Arial"/>
                <w:b w:val="0"/>
                <w:bCs w:val="0"/>
              </w:rPr>
              <w:t>Armed rebel factions</w:t>
            </w:r>
          </w:p>
        </w:tc>
        <w:tc>
          <w:tcPr>
            <w:tcW w:w="1564" w:type="dxa"/>
          </w:tcPr>
          <w:p w14:paraId="38A7B139"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proofErr w:type="gramStart"/>
            <w:r>
              <w:rPr>
                <w:rFonts w:ascii="Arial" w:hAnsi="Arial" w:cs="Arial"/>
              </w:rPr>
              <w:t>Low cost</w:t>
            </w:r>
            <w:proofErr w:type="gramEnd"/>
            <w:r>
              <w:rPr>
                <w:rFonts w:ascii="Arial" w:hAnsi="Arial" w:cs="Arial"/>
              </w:rPr>
              <w:t xml:space="preserve"> labour</w:t>
            </w:r>
          </w:p>
        </w:tc>
        <w:tc>
          <w:tcPr>
            <w:tcW w:w="1791" w:type="dxa"/>
          </w:tcPr>
          <w:p w14:paraId="1446A915"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60% malnourished population</w:t>
            </w:r>
          </w:p>
        </w:tc>
        <w:tc>
          <w:tcPr>
            <w:tcW w:w="1830" w:type="dxa"/>
          </w:tcPr>
          <w:p w14:paraId="75D14824"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No heavy traffic roads </w:t>
            </w:r>
          </w:p>
        </w:tc>
        <w:tc>
          <w:tcPr>
            <w:tcW w:w="1883" w:type="dxa"/>
          </w:tcPr>
          <w:p w14:paraId="78C99226"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366" w:type="dxa"/>
          </w:tcPr>
          <w:p w14:paraId="67F8AC6B" w14:textId="17D05A21"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Volatile and unpredictable laws</w:t>
            </w:r>
          </w:p>
        </w:tc>
      </w:tr>
      <w:tr w:rsidR="002B142C" w14:paraId="4A61A8BB" w14:textId="77777777" w:rsidTr="008B6635">
        <w:tc>
          <w:tcPr>
            <w:cnfStyle w:val="001000000000" w:firstRow="0" w:lastRow="0" w:firstColumn="1" w:lastColumn="0" w:oddVBand="0" w:evenVBand="0" w:oddHBand="0" w:evenHBand="0" w:firstRowFirstColumn="0" w:firstRowLastColumn="0" w:lastRowFirstColumn="0" w:lastRowLastColumn="0"/>
            <w:tcW w:w="1484" w:type="dxa"/>
          </w:tcPr>
          <w:p w14:paraId="51387B0E" w14:textId="77777777" w:rsidR="002B142C" w:rsidRDefault="002B142C" w:rsidP="008B6635">
            <w:pPr>
              <w:rPr>
                <w:rFonts w:ascii="Arial" w:hAnsi="Arial" w:cs="Arial"/>
              </w:rPr>
            </w:pPr>
          </w:p>
        </w:tc>
        <w:tc>
          <w:tcPr>
            <w:tcW w:w="1564" w:type="dxa"/>
          </w:tcPr>
          <w:p w14:paraId="7ED5B75A" w14:textId="660453B0"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Unfriendly </w:t>
            </w:r>
            <w:r w:rsidR="00F140F7">
              <w:rPr>
                <w:rFonts w:ascii="Arial" w:hAnsi="Arial" w:cs="Arial"/>
              </w:rPr>
              <w:t>economic</w:t>
            </w:r>
            <w:r>
              <w:rPr>
                <w:rFonts w:ascii="Arial" w:hAnsi="Arial" w:cs="Arial"/>
              </w:rPr>
              <w:t xml:space="preserve"> environment</w:t>
            </w:r>
          </w:p>
        </w:tc>
        <w:tc>
          <w:tcPr>
            <w:tcW w:w="1791" w:type="dxa"/>
          </w:tcPr>
          <w:p w14:paraId="67E7EDC8"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High mortality</w:t>
            </w:r>
          </w:p>
        </w:tc>
        <w:tc>
          <w:tcPr>
            <w:tcW w:w="1830" w:type="dxa"/>
          </w:tcPr>
          <w:p w14:paraId="4799F5AF" w14:textId="05B15FC2"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No </w:t>
            </w:r>
            <w:r w:rsidR="00F140F7">
              <w:rPr>
                <w:rFonts w:ascii="Arial" w:hAnsi="Arial" w:cs="Arial"/>
              </w:rPr>
              <w:t>tarmac</w:t>
            </w:r>
            <w:r>
              <w:rPr>
                <w:rFonts w:ascii="Arial" w:hAnsi="Arial" w:cs="Arial"/>
              </w:rPr>
              <w:t xml:space="preserve"> roads</w:t>
            </w:r>
          </w:p>
        </w:tc>
        <w:tc>
          <w:tcPr>
            <w:tcW w:w="1883" w:type="dxa"/>
          </w:tcPr>
          <w:p w14:paraId="78732738"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1366" w:type="dxa"/>
          </w:tcPr>
          <w:p w14:paraId="74B477B7" w14:textId="77777777" w:rsidR="002B142C" w:rsidRDefault="002B142C" w:rsidP="008B6635">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2B142C" w14:paraId="0B2224D8" w14:textId="77777777" w:rsidTr="008B66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4" w:type="dxa"/>
          </w:tcPr>
          <w:p w14:paraId="1F92F483" w14:textId="77777777" w:rsidR="002B142C" w:rsidRDefault="002B142C" w:rsidP="008B6635">
            <w:pPr>
              <w:rPr>
                <w:rFonts w:ascii="Arial" w:hAnsi="Arial" w:cs="Arial"/>
              </w:rPr>
            </w:pPr>
          </w:p>
        </w:tc>
        <w:tc>
          <w:tcPr>
            <w:tcW w:w="1564" w:type="dxa"/>
          </w:tcPr>
          <w:p w14:paraId="63BB129D"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91" w:type="dxa"/>
          </w:tcPr>
          <w:p w14:paraId="1AC606C0"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30" w:type="dxa"/>
          </w:tcPr>
          <w:p w14:paraId="39FDB4F0"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Lack of automatized machines for construction</w:t>
            </w:r>
          </w:p>
        </w:tc>
        <w:tc>
          <w:tcPr>
            <w:tcW w:w="1883" w:type="dxa"/>
          </w:tcPr>
          <w:p w14:paraId="55133613"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366" w:type="dxa"/>
          </w:tcPr>
          <w:p w14:paraId="5D0E5D67" w14:textId="77777777" w:rsidR="002B142C" w:rsidRDefault="002B142C" w:rsidP="008B6635">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37EC1F94" w14:textId="77777777" w:rsidR="002B142C" w:rsidRPr="00B46ADE" w:rsidRDefault="002B142C" w:rsidP="002B142C">
      <w:pPr>
        <w:rPr>
          <w:rFonts w:ascii="Arial" w:hAnsi="Arial" w:cs="Arial"/>
        </w:rPr>
      </w:pPr>
    </w:p>
    <w:p w14:paraId="1C63ACB2" w14:textId="77777777" w:rsidR="002B142C" w:rsidRDefault="002B142C" w:rsidP="00E33264">
      <w:pPr>
        <w:spacing w:line="360" w:lineRule="auto"/>
        <w:rPr>
          <w:rFonts w:ascii="Arial" w:hAnsi="Arial" w:cs="Arial"/>
          <w:sz w:val="22"/>
          <w:szCs w:val="22"/>
        </w:rPr>
      </w:pPr>
    </w:p>
    <w:p w14:paraId="548372BA" w14:textId="741228B0" w:rsidR="00D8116C" w:rsidRPr="00EF116F" w:rsidRDefault="00D8116C" w:rsidP="00E33264">
      <w:pPr>
        <w:spacing w:line="360" w:lineRule="auto"/>
        <w:rPr>
          <w:rFonts w:ascii="Arial" w:hAnsi="Arial" w:cs="Arial"/>
          <w:sz w:val="22"/>
          <w:szCs w:val="22"/>
        </w:rPr>
      </w:pPr>
    </w:p>
    <w:p w14:paraId="43847848" w14:textId="4F7E0AAB" w:rsidR="00E33264" w:rsidRDefault="00F140F7" w:rsidP="00E33264">
      <w:pPr>
        <w:spacing w:line="360" w:lineRule="auto"/>
        <w:rPr>
          <w:rFonts w:ascii="Arial" w:hAnsi="Arial" w:cs="Arial"/>
          <w:sz w:val="22"/>
          <w:szCs w:val="22"/>
        </w:rPr>
      </w:pPr>
      <w:r>
        <w:rPr>
          <w:rFonts w:ascii="Arial" w:hAnsi="Arial" w:cs="Arial"/>
          <w:sz w:val="22"/>
          <w:szCs w:val="22"/>
        </w:rPr>
        <w:tab/>
        <w:t>As it is shown in PESTLE analysis the project will be developed in a very unstable environment with high risk legally and safety wise. But exactly those risks are the reason that makes the project of a high importance. More education and an involved community lower the risks and increase the</w:t>
      </w:r>
      <w:r w:rsidR="00DC74D0">
        <w:rPr>
          <w:rFonts w:ascii="Arial" w:hAnsi="Arial" w:cs="Arial"/>
          <w:sz w:val="22"/>
          <w:szCs w:val="22"/>
        </w:rPr>
        <w:t>ir</w:t>
      </w:r>
      <w:r>
        <w:rPr>
          <w:rFonts w:ascii="Arial" w:hAnsi="Arial" w:cs="Arial"/>
          <w:sz w:val="22"/>
          <w:szCs w:val="22"/>
        </w:rPr>
        <w:t xml:space="preserve"> chance of a peaceful life. As well the children learning a foreign language has a much bigger chance to find a job later. Having the green light from authorities it is important and having community involved will eliminate some of the problems that we may encounter. </w:t>
      </w:r>
    </w:p>
    <w:p w14:paraId="47410ACD" w14:textId="254828B3" w:rsidR="00B25CD4" w:rsidRDefault="00B25CD4" w:rsidP="00E33264">
      <w:pPr>
        <w:spacing w:line="360" w:lineRule="auto"/>
        <w:rPr>
          <w:rFonts w:ascii="Arial" w:hAnsi="Arial" w:cs="Arial"/>
          <w:sz w:val="22"/>
          <w:szCs w:val="22"/>
        </w:rPr>
      </w:pPr>
    </w:p>
    <w:p w14:paraId="0A3772E0" w14:textId="77777777" w:rsidR="007164AD" w:rsidRDefault="007164AD" w:rsidP="00E33264">
      <w:pPr>
        <w:spacing w:line="360" w:lineRule="auto"/>
        <w:rPr>
          <w:rFonts w:ascii="Arial" w:hAnsi="Arial" w:cs="Arial"/>
          <w:sz w:val="22"/>
          <w:szCs w:val="22"/>
        </w:rPr>
      </w:pPr>
    </w:p>
    <w:p w14:paraId="5C4E26C7" w14:textId="14B54C29" w:rsidR="00B25CD4" w:rsidRDefault="00B25CD4" w:rsidP="00E33264">
      <w:pPr>
        <w:spacing w:line="360" w:lineRule="auto"/>
        <w:rPr>
          <w:rFonts w:ascii="Arial" w:hAnsi="Arial" w:cs="Arial"/>
          <w:sz w:val="22"/>
          <w:szCs w:val="22"/>
        </w:rPr>
      </w:pPr>
      <w:r>
        <w:rPr>
          <w:rFonts w:ascii="Arial" w:hAnsi="Arial" w:cs="Arial"/>
          <w:sz w:val="22"/>
          <w:szCs w:val="22"/>
        </w:rPr>
        <w:lastRenderedPageBreak/>
        <w:t>SWOT Analysis will be conducted to have a better view over internal aspects of the project.</w:t>
      </w:r>
    </w:p>
    <w:p w14:paraId="1BE89E78" w14:textId="7519C737" w:rsidR="00B25CD4" w:rsidRDefault="00B25CD4" w:rsidP="00E33264">
      <w:pPr>
        <w:spacing w:line="360" w:lineRule="auto"/>
        <w:rPr>
          <w:rFonts w:ascii="Arial" w:hAnsi="Arial" w:cs="Arial"/>
          <w:sz w:val="22"/>
          <w:szCs w:val="22"/>
        </w:rPr>
      </w:pPr>
    </w:p>
    <w:p w14:paraId="08676196" w14:textId="77777777" w:rsidR="00547CA0" w:rsidRDefault="00547CA0" w:rsidP="00547CA0">
      <w:pPr>
        <w:tabs>
          <w:tab w:val="left" w:pos="5681"/>
        </w:tabs>
      </w:pPr>
    </w:p>
    <w:tbl>
      <w:tblPr>
        <w:tblStyle w:val="TableGrid"/>
        <w:tblW w:w="0" w:type="auto"/>
        <w:tblLook w:val="04A0" w:firstRow="1" w:lastRow="0" w:firstColumn="1" w:lastColumn="0" w:noHBand="0" w:noVBand="1"/>
      </w:tblPr>
      <w:tblGrid>
        <w:gridCol w:w="4508"/>
        <w:gridCol w:w="4508"/>
      </w:tblGrid>
      <w:tr w:rsidR="00547CA0" w14:paraId="440323F6" w14:textId="77777777" w:rsidTr="00B155B2">
        <w:tc>
          <w:tcPr>
            <w:tcW w:w="4508" w:type="dxa"/>
          </w:tcPr>
          <w:p w14:paraId="01175E62" w14:textId="77777777" w:rsidR="00547CA0" w:rsidRPr="00636CCE" w:rsidRDefault="00547CA0" w:rsidP="00B155B2">
            <w:pPr>
              <w:tabs>
                <w:tab w:val="left" w:pos="5681"/>
              </w:tabs>
              <w:rPr>
                <w:rFonts w:ascii="Arial" w:hAnsi="Arial" w:cs="Arial"/>
                <w:b/>
                <w:bCs/>
              </w:rPr>
            </w:pPr>
            <w:r w:rsidRPr="00636CCE">
              <w:rPr>
                <w:rFonts w:ascii="Arial" w:hAnsi="Arial" w:cs="Arial"/>
                <w:b/>
                <w:bCs/>
              </w:rPr>
              <w:t>Strengths</w:t>
            </w:r>
          </w:p>
        </w:tc>
        <w:tc>
          <w:tcPr>
            <w:tcW w:w="4508" w:type="dxa"/>
          </w:tcPr>
          <w:p w14:paraId="788C937D" w14:textId="77777777" w:rsidR="00547CA0" w:rsidRPr="00636CCE" w:rsidRDefault="00547CA0" w:rsidP="00B155B2">
            <w:pPr>
              <w:tabs>
                <w:tab w:val="left" w:pos="5681"/>
              </w:tabs>
              <w:rPr>
                <w:rFonts w:ascii="Arial" w:hAnsi="Arial" w:cs="Arial"/>
                <w:b/>
                <w:bCs/>
              </w:rPr>
            </w:pPr>
            <w:r w:rsidRPr="00636CCE">
              <w:rPr>
                <w:rFonts w:ascii="Arial" w:hAnsi="Arial" w:cs="Arial"/>
                <w:b/>
                <w:bCs/>
              </w:rPr>
              <w:t>Weaknesses</w:t>
            </w:r>
          </w:p>
        </w:tc>
      </w:tr>
      <w:tr w:rsidR="00547CA0" w14:paraId="0316F237" w14:textId="77777777" w:rsidTr="00B155B2">
        <w:tc>
          <w:tcPr>
            <w:tcW w:w="4508" w:type="dxa"/>
          </w:tcPr>
          <w:p w14:paraId="47877BFE" w14:textId="77777777" w:rsidR="00547CA0" w:rsidRDefault="00547CA0" w:rsidP="00547CA0">
            <w:pPr>
              <w:pStyle w:val="ListParagraph"/>
              <w:numPr>
                <w:ilvl w:val="0"/>
                <w:numId w:val="2"/>
              </w:numPr>
              <w:tabs>
                <w:tab w:val="left" w:pos="5681"/>
              </w:tabs>
              <w:rPr>
                <w:rFonts w:ascii="Arial" w:hAnsi="Arial" w:cs="Arial"/>
                <w:sz w:val="20"/>
                <w:szCs w:val="20"/>
              </w:rPr>
            </w:pPr>
            <w:r w:rsidRPr="004F32CA">
              <w:rPr>
                <w:rFonts w:ascii="Arial" w:hAnsi="Arial" w:cs="Arial"/>
                <w:sz w:val="20"/>
                <w:szCs w:val="20"/>
              </w:rPr>
              <w:t>Good experts/specialists, international expertise</w:t>
            </w:r>
          </w:p>
          <w:p w14:paraId="33ACA122" w14:textId="77777777" w:rsidR="00547CA0" w:rsidRDefault="00547CA0" w:rsidP="00547CA0">
            <w:pPr>
              <w:pStyle w:val="ListParagraph"/>
              <w:numPr>
                <w:ilvl w:val="0"/>
                <w:numId w:val="2"/>
              </w:numPr>
              <w:tabs>
                <w:tab w:val="left" w:pos="5681"/>
              </w:tabs>
              <w:rPr>
                <w:rFonts w:ascii="Arial" w:hAnsi="Arial" w:cs="Arial"/>
                <w:sz w:val="20"/>
                <w:szCs w:val="20"/>
              </w:rPr>
            </w:pPr>
            <w:r>
              <w:rPr>
                <w:rFonts w:ascii="Arial" w:hAnsi="Arial" w:cs="Arial"/>
                <w:sz w:val="20"/>
                <w:szCs w:val="20"/>
              </w:rPr>
              <w:t>Cheap labour</w:t>
            </w:r>
          </w:p>
          <w:p w14:paraId="00AE5160" w14:textId="77777777" w:rsidR="00547CA0" w:rsidRDefault="00547CA0" w:rsidP="00547CA0">
            <w:pPr>
              <w:pStyle w:val="ListParagraph"/>
              <w:numPr>
                <w:ilvl w:val="0"/>
                <w:numId w:val="2"/>
              </w:numPr>
              <w:tabs>
                <w:tab w:val="left" w:pos="5681"/>
              </w:tabs>
              <w:rPr>
                <w:rFonts w:ascii="Arial" w:hAnsi="Arial" w:cs="Arial"/>
                <w:sz w:val="20"/>
                <w:szCs w:val="20"/>
              </w:rPr>
            </w:pPr>
            <w:r>
              <w:rPr>
                <w:rFonts w:ascii="Arial" w:hAnsi="Arial" w:cs="Arial"/>
                <w:sz w:val="20"/>
                <w:szCs w:val="20"/>
              </w:rPr>
              <w:t>Pigmy tribe can provide some cheap construction materials (rocks)</w:t>
            </w:r>
          </w:p>
          <w:p w14:paraId="3A746FF2" w14:textId="77777777" w:rsidR="00547CA0" w:rsidRDefault="00547CA0" w:rsidP="00547CA0">
            <w:pPr>
              <w:pStyle w:val="ListParagraph"/>
              <w:numPr>
                <w:ilvl w:val="0"/>
                <w:numId w:val="2"/>
              </w:numPr>
              <w:tabs>
                <w:tab w:val="left" w:pos="5681"/>
              </w:tabs>
              <w:rPr>
                <w:rFonts w:ascii="Arial" w:hAnsi="Arial" w:cs="Arial"/>
                <w:sz w:val="20"/>
                <w:szCs w:val="20"/>
              </w:rPr>
            </w:pPr>
            <w:r>
              <w:rPr>
                <w:rFonts w:ascii="Arial" w:hAnsi="Arial" w:cs="Arial"/>
                <w:sz w:val="20"/>
                <w:szCs w:val="20"/>
              </w:rPr>
              <w:t>The construction site is easy to guard</w:t>
            </w:r>
          </w:p>
          <w:p w14:paraId="1FF766DE" w14:textId="77777777" w:rsidR="00547CA0" w:rsidRDefault="00547CA0" w:rsidP="00547CA0">
            <w:pPr>
              <w:pStyle w:val="ListParagraph"/>
              <w:numPr>
                <w:ilvl w:val="0"/>
                <w:numId w:val="2"/>
              </w:numPr>
              <w:tabs>
                <w:tab w:val="left" w:pos="5681"/>
              </w:tabs>
              <w:rPr>
                <w:rFonts w:ascii="Arial" w:hAnsi="Arial" w:cs="Arial"/>
                <w:sz w:val="20"/>
                <w:szCs w:val="20"/>
              </w:rPr>
            </w:pPr>
            <w:r>
              <w:rPr>
                <w:rFonts w:ascii="Arial" w:hAnsi="Arial" w:cs="Arial"/>
                <w:sz w:val="20"/>
                <w:szCs w:val="20"/>
              </w:rPr>
              <w:t>Determination of the team and 8 years of experience in the village</w:t>
            </w:r>
          </w:p>
          <w:p w14:paraId="71320A51" w14:textId="77777777" w:rsidR="00547CA0" w:rsidRDefault="00547CA0" w:rsidP="00547CA0">
            <w:pPr>
              <w:pStyle w:val="ListParagraph"/>
              <w:numPr>
                <w:ilvl w:val="0"/>
                <w:numId w:val="2"/>
              </w:numPr>
              <w:tabs>
                <w:tab w:val="left" w:pos="5681"/>
              </w:tabs>
              <w:rPr>
                <w:rFonts w:ascii="Arial" w:hAnsi="Arial" w:cs="Arial"/>
                <w:sz w:val="20"/>
                <w:szCs w:val="20"/>
              </w:rPr>
            </w:pPr>
            <w:r>
              <w:rPr>
                <w:rFonts w:ascii="Arial" w:hAnsi="Arial" w:cs="Arial"/>
                <w:sz w:val="20"/>
                <w:szCs w:val="20"/>
              </w:rPr>
              <w:t>Determined sponsors</w:t>
            </w:r>
          </w:p>
          <w:p w14:paraId="27C2C40E" w14:textId="77777777" w:rsidR="00547CA0" w:rsidRDefault="00547CA0" w:rsidP="00547CA0">
            <w:pPr>
              <w:pStyle w:val="ListParagraph"/>
              <w:numPr>
                <w:ilvl w:val="0"/>
                <w:numId w:val="2"/>
              </w:numPr>
              <w:tabs>
                <w:tab w:val="left" w:pos="5681"/>
              </w:tabs>
              <w:rPr>
                <w:rFonts w:ascii="Arial" w:hAnsi="Arial" w:cs="Arial"/>
                <w:sz w:val="20"/>
                <w:szCs w:val="20"/>
              </w:rPr>
            </w:pPr>
            <w:r>
              <w:rPr>
                <w:rFonts w:ascii="Arial" w:hAnsi="Arial" w:cs="Arial"/>
                <w:sz w:val="20"/>
                <w:szCs w:val="20"/>
              </w:rPr>
              <w:t>A member of association is a diplomat in Burundi and can provide support with authorities</w:t>
            </w:r>
          </w:p>
          <w:p w14:paraId="75E82606" w14:textId="77777777" w:rsidR="00547CA0" w:rsidRPr="004F32CA" w:rsidRDefault="00547CA0" w:rsidP="00B155B2">
            <w:pPr>
              <w:pStyle w:val="ListParagraph"/>
              <w:tabs>
                <w:tab w:val="left" w:pos="5681"/>
              </w:tabs>
              <w:rPr>
                <w:rFonts w:ascii="Arial" w:hAnsi="Arial" w:cs="Arial"/>
                <w:sz w:val="20"/>
                <w:szCs w:val="20"/>
              </w:rPr>
            </w:pPr>
          </w:p>
        </w:tc>
        <w:tc>
          <w:tcPr>
            <w:tcW w:w="4508" w:type="dxa"/>
          </w:tcPr>
          <w:p w14:paraId="6607A552" w14:textId="77777777" w:rsidR="00547CA0" w:rsidRPr="00157797" w:rsidRDefault="00547CA0" w:rsidP="00547CA0">
            <w:pPr>
              <w:pStyle w:val="ListParagraph"/>
              <w:numPr>
                <w:ilvl w:val="0"/>
                <w:numId w:val="2"/>
              </w:numPr>
              <w:tabs>
                <w:tab w:val="left" w:pos="5681"/>
              </w:tabs>
              <w:rPr>
                <w:rFonts w:ascii="Arial" w:hAnsi="Arial" w:cs="Arial"/>
                <w:sz w:val="20"/>
                <w:szCs w:val="20"/>
              </w:rPr>
            </w:pPr>
            <w:r w:rsidRPr="00157797">
              <w:rPr>
                <w:rFonts w:ascii="Arial" w:hAnsi="Arial" w:cs="Arial"/>
                <w:sz w:val="20"/>
                <w:szCs w:val="20"/>
              </w:rPr>
              <w:t>Low qualified workforce</w:t>
            </w:r>
          </w:p>
          <w:p w14:paraId="4E5E1F6B" w14:textId="77777777" w:rsidR="00547CA0" w:rsidRPr="00157797" w:rsidRDefault="00547CA0" w:rsidP="00547CA0">
            <w:pPr>
              <w:pStyle w:val="ListParagraph"/>
              <w:numPr>
                <w:ilvl w:val="0"/>
                <w:numId w:val="2"/>
              </w:numPr>
              <w:tabs>
                <w:tab w:val="left" w:pos="5681"/>
              </w:tabs>
              <w:rPr>
                <w:rFonts w:ascii="Arial" w:hAnsi="Arial" w:cs="Arial"/>
                <w:sz w:val="20"/>
                <w:szCs w:val="20"/>
              </w:rPr>
            </w:pPr>
            <w:r w:rsidRPr="00157797">
              <w:rPr>
                <w:rFonts w:ascii="Arial" w:hAnsi="Arial" w:cs="Arial"/>
                <w:sz w:val="20"/>
                <w:szCs w:val="20"/>
              </w:rPr>
              <w:t xml:space="preserve">Unreliable electricity </w:t>
            </w:r>
          </w:p>
          <w:p w14:paraId="0BE8238A" w14:textId="77777777" w:rsidR="00547CA0" w:rsidRPr="00157797" w:rsidRDefault="00547CA0" w:rsidP="00547CA0">
            <w:pPr>
              <w:pStyle w:val="ListParagraph"/>
              <w:numPr>
                <w:ilvl w:val="0"/>
                <w:numId w:val="2"/>
              </w:numPr>
              <w:tabs>
                <w:tab w:val="left" w:pos="5681"/>
              </w:tabs>
              <w:rPr>
                <w:rFonts w:ascii="Arial" w:hAnsi="Arial" w:cs="Arial"/>
                <w:sz w:val="20"/>
                <w:szCs w:val="20"/>
              </w:rPr>
            </w:pPr>
            <w:r w:rsidRPr="00157797">
              <w:rPr>
                <w:rFonts w:ascii="Arial" w:hAnsi="Arial" w:cs="Arial"/>
                <w:sz w:val="20"/>
                <w:szCs w:val="20"/>
              </w:rPr>
              <w:t>Quality of material very low</w:t>
            </w:r>
          </w:p>
          <w:p w14:paraId="63A82C8A" w14:textId="77777777" w:rsidR="00547CA0" w:rsidRPr="00157797" w:rsidRDefault="00547CA0" w:rsidP="00547CA0">
            <w:pPr>
              <w:pStyle w:val="ListParagraph"/>
              <w:numPr>
                <w:ilvl w:val="0"/>
                <w:numId w:val="2"/>
              </w:numPr>
              <w:tabs>
                <w:tab w:val="left" w:pos="5681"/>
              </w:tabs>
              <w:rPr>
                <w:rFonts w:ascii="Arial" w:hAnsi="Arial" w:cs="Arial"/>
                <w:sz w:val="20"/>
                <w:szCs w:val="20"/>
              </w:rPr>
            </w:pPr>
            <w:r w:rsidRPr="00157797">
              <w:rPr>
                <w:rFonts w:ascii="Arial" w:hAnsi="Arial" w:cs="Arial"/>
                <w:sz w:val="20"/>
                <w:szCs w:val="20"/>
              </w:rPr>
              <w:t>Small access road</w:t>
            </w:r>
          </w:p>
          <w:p w14:paraId="45C187F1" w14:textId="77777777" w:rsidR="00547CA0" w:rsidRPr="00157797" w:rsidRDefault="00547CA0" w:rsidP="00547CA0">
            <w:pPr>
              <w:pStyle w:val="ListParagraph"/>
              <w:numPr>
                <w:ilvl w:val="0"/>
                <w:numId w:val="2"/>
              </w:numPr>
              <w:tabs>
                <w:tab w:val="left" w:pos="5681"/>
              </w:tabs>
              <w:rPr>
                <w:rFonts w:ascii="Arial" w:hAnsi="Arial" w:cs="Arial"/>
                <w:sz w:val="20"/>
                <w:szCs w:val="20"/>
              </w:rPr>
            </w:pPr>
            <w:r w:rsidRPr="00157797">
              <w:rPr>
                <w:rFonts w:ascii="Arial" w:hAnsi="Arial" w:cs="Arial"/>
                <w:sz w:val="20"/>
                <w:szCs w:val="20"/>
              </w:rPr>
              <w:t>A big perimeter to guard</w:t>
            </w:r>
          </w:p>
          <w:p w14:paraId="2C891247" w14:textId="77777777" w:rsidR="00547CA0" w:rsidRPr="00157797" w:rsidRDefault="00547CA0" w:rsidP="00547CA0">
            <w:pPr>
              <w:pStyle w:val="ListParagraph"/>
              <w:numPr>
                <w:ilvl w:val="0"/>
                <w:numId w:val="2"/>
              </w:numPr>
              <w:tabs>
                <w:tab w:val="left" w:pos="5681"/>
              </w:tabs>
              <w:rPr>
                <w:rFonts w:ascii="Arial" w:hAnsi="Arial" w:cs="Arial"/>
                <w:sz w:val="20"/>
                <w:szCs w:val="20"/>
              </w:rPr>
            </w:pPr>
            <w:r w:rsidRPr="00157797">
              <w:rPr>
                <w:rFonts w:ascii="Arial" w:hAnsi="Arial" w:cs="Arial"/>
                <w:sz w:val="20"/>
                <w:szCs w:val="20"/>
              </w:rPr>
              <w:t>No water provided by authorities</w:t>
            </w:r>
          </w:p>
          <w:p w14:paraId="218EEC96" w14:textId="77777777" w:rsidR="00547CA0" w:rsidRPr="00DD116D" w:rsidRDefault="00547CA0" w:rsidP="00547CA0">
            <w:pPr>
              <w:pStyle w:val="ListParagraph"/>
              <w:numPr>
                <w:ilvl w:val="0"/>
                <w:numId w:val="2"/>
              </w:numPr>
              <w:tabs>
                <w:tab w:val="left" w:pos="5681"/>
              </w:tabs>
              <w:rPr>
                <w:rFonts w:ascii="Arial" w:hAnsi="Arial" w:cs="Arial"/>
                <w:b/>
                <w:bCs/>
              </w:rPr>
            </w:pPr>
            <w:r w:rsidRPr="00157797">
              <w:rPr>
                <w:rFonts w:ascii="Arial" w:hAnsi="Arial" w:cs="Arial"/>
                <w:sz w:val="20"/>
                <w:szCs w:val="20"/>
              </w:rPr>
              <w:t>Not having the entire amount of money needed to finish the project</w:t>
            </w:r>
          </w:p>
        </w:tc>
      </w:tr>
      <w:tr w:rsidR="00547CA0" w14:paraId="2E9C1AC1" w14:textId="77777777" w:rsidTr="00B155B2">
        <w:tc>
          <w:tcPr>
            <w:tcW w:w="4508" w:type="dxa"/>
          </w:tcPr>
          <w:p w14:paraId="2256D28B" w14:textId="77777777" w:rsidR="00547CA0" w:rsidRPr="00636CCE" w:rsidRDefault="00547CA0" w:rsidP="00B155B2">
            <w:pPr>
              <w:tabs>
                <w:tab w:val="left" w:pos="5681"/>
              </w:tabs>
              <w:rPr>
                <w:rFonts w:ascii="Arial" w:hAnsi="Arial" w:cs="Arial"/>
                <w:b/>
                <w:bCs/>
              </w:rPr>
            </w:pPr>
            <w:r w:rsidRPr="00636CCE">
              <w:rPr>
                <w:rFonts w:ascii="Arial" w:hAnsi="Arial" w:cs="Arial"/>
                <w:b/>
                <w:bCs/>
              </w:rPr>
              <w:t>Opportunities</w:t>
            </w:r>
          </w:p>
        </w:tc>
        <w:tc>
          <w:tcPr>
            <w:tcW w:w="4508" w:type="dxa"/>
          </w:tcPr>
          <w:p w14:paraId="77D7D891" w14:textId="77777777" w:rsidR="00547CA0" w:rsidRPr="00636CCE" w:rsidRDefault="00547CA0" w:rsidP="00B155B2">
            <w:pPr>
              <w:tabs>
                <w:tab w:val="left" w:pos="5681"/>
              </w:tabs>
              <w:rPr>
                <w:rFonts w:ascii="Arial" w:hAnsi="Arial" w:cs="Arial"/>
                <w:b/>
                <w:bCs/>
              </w:rPr>
            </w:pPr>
            <w:r w:rsidRPr="00636CCE">
              <w:rPr>
                <w:rFonts w:ascii="Arial" w:hAnsi="Arial" w:cs="Arial"/>
                <w:b/>
                <w:bCs/>
              </w:rPr>
              <w:t>Threats</w:t>
            </w:r>
          </w:p>
        </w:tc>
      </w:tr>
      <w:tr w:rsidR="00547CA0" w14:paraId="1EA43DF4" w14:textId="77777777" w:rsidTr="00B155B2">
        <w:tc>
          <w:tcPr>
            <w:tcW w:w="4508" w:type="dxa"/>
          </w:tcPr>
          <w:p w14:paraId="35BB1D21" w14:textId="77777777" w:rsidR="00547CA0" w:rsidRDefault="00547CA0" w:rsidP="00547CA0">
            <w:pPr>
              <w:pStyle w:val="ListParagraph"/>
              <w:numPr>
                <w:ilvl w:val="0"/>
                <w:numId w:val="3"/>
              </w:numPr>
              <w:tabs>
                <w:tab w:val="left" w:pos="5681"/>
              </w:tabs>
              <w:rPr>
                <w:rFonts w:ascii="Arial" w:hAnsi="Arial" w:cs="Arial"/>
                <w:sz w:val="20"/>
                <w:szCs w:val="20"/>
              </w:rPr>
            </w:pPr>
            <w:r>
              <w:rPr>
                <w:rFonts w:ascii="Arial" w:hAnsi="Arial" w:cs="Arial"/>
                <w:sz w:val="20"/>
                <w:szCs w:val="20"/>
              </w:rPr>
              <w:t>Using natural resources like rocks and friendly pigmy families that are already supported by association</w:t>
            </w:r>
          </w:p>
          <w:p w14:paraId="66594B9C" w14:textId="77777777" w:rsidR="00547CA0" w:rsidRDefault="00547CA0" w:rsidP="00547CA0">
            <w:pPr>
              <w:pStyle w:val="ListParagraph"/>
              <w:numPr>
                <w:ilvl w:val="0"/>
                <w:numId w:val="3"/>
              </w:numPr>
              <w:tabs>
                <w:tab w:val="left" w:pos="5681"/>
              </w:tabs>
              <w:rPr>
                <w:rFonts w:ascii="Arial" w:hAnsi="Arial" w:cs="Arial"/>
                <w:sz w:val="20"/>
                <w:szCs w:val="20"/>
              </w:rPr>
            </w:pPr>
            <w:r>
              <w:rPr>
                <w:rFonts w:ascii="Arial" w:hAnsi="Arial" w:cs="Arial"/>
                <w:sz w:val="20"/>
                <w:szCs w:val="20"/>
              </w:rPr>
              <w:t>Using a group of volunteers from Spain highly skilled workers to help with building and to do a skill transfer to locals</w:t>
            </w:r>
          </w:p>
          <w:p w14:paraId="0AB68A99" w14:textId="77777777" w:rsidR="00547CA0" w:rsidRPr="00157797" w:rsidRDefault="00547CA0" w:rsidP="00B155B2">
            <w:pPr>
              <w:pStyle w:val="ListParagraph"/>
              <w:tabs>
                <w:tab w:val="left" w:pos="5681"/>
              </w:tabs>
              <w:rPr>
                <w:rFonts w:ascii="Arial" w:hAnsi="Arial" w:cs="Arial"/>
                <w:sz w:val="20"/>
                <w:szCs w:val="20"/>
              </w:rPr>
            </w:pPr>
          </w:p>
        </w:tc>
        <w:tc>
          <w:tcPr>
            <w:tcW w:w="4508" w:type="dxa"/>
          </w:tcPr>
          <w:p w14:paraId="17EFCAC7" w14:textId="77777777" w:rsidR="00547CA0" w:rsidRPr="006639AE" w:rsidRDefault="00547CA0" w:rsidP="00547CA0">
            <w:pPr>
              <w:pStyle w:val="ListParagraph"/>
              <w:numPr>
                <w:ilvl w:val="0"/>
                <w:numId w:val="3"/>
              </w:numPr>
              <w:tabs>
                <w:tab w:val="left" w:pos="5681"/>
              </w:tabs>
              <w:rPr>
                <w:rFonts w:ascii="Arial" w:hAnsi="Arial" w:cs="Arial"/>
                <w:b/>
                <w:bCs/>
                <w:sz w:val="20"/>
                <w:szCs w:val="20"/>
              </w:rPr>
            </w:pPr>
            <w:r>
              <w:rPr>
                <w:rFonts w:ascii="Arial" w:hAnsi="Arial" w:cs="Arial"/>
                <w:sz w:val="20"/>
                <w:szCs w:val="20"/>
              </w:rPr>
              <w:t>Rebels that are threat to village can be a threat to project</w:t>
            </w:r>
          </w:p>
          <w:p w14:paraId="6542FACC" w14:textId="77777777" w:rsidR="00547CA0" w:rsidRPr="006639AE" w:rsidRDefault="00547CA0" w:rsidP="00547CA0">
            <w:pPr>
              <w:pStyle w:val="ListParagraph"/>
              <w:numPr>
                <w:ilvl w:val="0"/>
                <w:numId w:val="3"/>
              </w:numPr>
              <w:tabs>
                <w:tab w:val="left" w:pos="5681"/>
              </w:tabs>
              <w:rPr>
                <w:rFonts w:ascii="Arial" w:hAnsi="Arial" w:cs="Arial"/>
                <w:b/>
                <w:bCs/>
                <w:sz w:val="20"/>
                <w:szCs w:val="20"/>
              </w:rPr>
            </w:pPr>
            <w:r>
              <w:rPr>
                <w:rFonts w:ascii="Arial" w:hAnsi="Arial" w:cs="Arial"/>
                <w:sz w:val="20"/>
                <w:szCs w:val="20"/>
              </w:rPr>
              <w:t>High poverty may lead to tries of stealing materials</w:t>
            </w:r>
          </w:p>
          <w:p w14:paraId="559C6163" w14:textId="77777777" w:rsidR="00547CA0" w:rsidRPr="006639AE" w:rsidRDefault="00547CA0" w:rsidP="00547CA0">
            <w:pPr>
              <w:pStyle w:val="ListParagraph"/>
              <w:numPr>
                <w:ilvl w:val="0"/>
                <w:numId w:val="3"/>
              </w:numPr>
              <w:tabs>
                <w:tab w:val="left" w:pos="5681"/>
              </w:tabs>
              <w:rPr>
                <w:rFonts w:ascii="Arial" w:hAnsi="Arial" w:cs="Arial"/>
                <w:b/>
                <w:bCs/>
                <w:sz w:val="20"/>
                <w:szCs w:val="20"/>
              </w:rPr>
            </w:pPr>
            <w:r>
              <w:rPr>
                <w:rFonts w:ascii="Arial" w:hAnsi="Arial" w:cs="Arial"/>
                <w:sz w:val="20"/>
                <w:szCs w:val="20"/>
              </w:rPr>
              <w:t>Very corrupted authorities may try to make up issues to harden the process</w:t>
            </w:r>
          </w:p>
          <w:p w14:paraId="6B5107C7" w14:textId="77777777" w:rsidR="00547CA0" w:rsidRPr="006639AE" w:rsidRDefault="00547CA0" w:rsidP="00547CA0">
            <w:pPr>
              <w:pStyle w:val="ListParagraph"/>
              <w:numPr>
                <w:ilvl w:val="0"/>
                <w:numId w:val="3"/>
              </w:numPr>
              <w:tabs>
                <w:tab w:val="left" w:pos="5681"/>
              </w:tabs>
              <w:rPr>
                <w:rFonts w:ascii="Arial" w:hAnsi="Arial" w:cs="Arial"/>
                <w:b/>
                <w:bCs/>
                <w:sz w:val="20"/>
                <w:szCs w:val="20"/>
              </w:rPr>
            </w:pPr>
            <w:r>
              <w:rPr>
                <w:rFonts w:ascii="Arial" w:hAnsi="Arial" w:cs="Arial"/>
                <w:sz w:val="20"/>
                <w:szCs w:val="20"/>
              </w:rPr>
              <w:t>Political instability</w:t>
            </w:r>
          </w:p>
        </w:tc>
      </w:tr>
    </w:tbl>
    <w:p w14:paraId="78FC76D2" w14:textId="77777777" w:rsidR="00547CA0" w:rsidRDefault="00547CA0" w:rsidP="00E33264">
      <w:pPr>
        <w:spacing w:line="360" w:lineRule="auto"/>
        <w:rPr>
          <w:rFonts w:ascii="Arial" w:hAnsi="Arial" w:cs="Arial"/>
          <w:sz w:val="22"/>
          <w:szCs w:val="22"/>
        </w:rPr>
      </w:pPr>
    </w:p>
    <w:p w14:paraId="0D702E95" w14:textId="77777777" w:rsidR="00B25CD4" w:rsidRDefault="00B25CD4" w:rsidP="00E33264">
      <w:pPr>
        <w:spacing w:line="360" w:lineRule="auto"/>
        <w:rPr>
          <w:rFonts w:ascii="Arial" w:hAnsi="Arial" w:cs="Arial"/>
          <w:sz w:val="22"/>
          <w:szCs w:val="22"/>
        </w:rPr>
      </w:pPr>
    </w:p>
    <w:p w14:paraId="3B0EF820" w14:textId="4851A88F" w:rsidR="00E25786" w:rsidRDefault="00E25786" w:rsidP="00E33264">
      <w:pPr>
        <w:spacing w:line="360" w:lineRule="auto"/>
        <w:rPr>
          <w:rFonts w:ascii="Arial" w:hAnsi="Arial" w:cs="Arial"/>
          <w:sz w:val="22"/>
          <w:szCs w:val="22"/>
        </w:rPr>
      </w:pPr>
    </w:p>
    <w:p w14:paraId="7FBC53FB" w14:textId="06E86E82" w:rsidR="00E25786" w:rsidRDefault="00E25786" w:rsidP="00E25786">
      <w:pPr>
        <w:pStyle w:val="Heading2"/>
        <w:rPr>
          <w:rFonts w:ascii="Arial" w:hAnsi="Arial" w:cs="Arial"/>
          <w:sz w:val="24"/>
          <w:szCs w:val="24"/>
        </w:rPr>
      </w:pPr>
      <w:bookmarkStart w:id="2" w:name="_Toc119443845"/>
      <w:r>
        <w:rPr>
          <w:rFonts w:ascii="Arial" w:hAnsi="Arial" w:cs="Arial"/>
          <w:sz w:val="24"/>
          <w:szCs w:val="24"/>
        </w:rPr>
        <w:t>2.1 Stakeholder Management</w:t>
      </w:r>
      <w:bookmarkEnd w:id="2"/>
    </w:p>
    <w:p w14:paraId="1DE42E5F" w14:textId="55D3AE61" w:rsidR="00E25786" w:rsidRDefault="00E25786" w:rsidP="00E25786"/>
    <w:p w14:paraId="34D59E19" w14:textId="77777777" w:rsidR="00E25786" w:rsidRPr="00E25786" w:rsidRDefault="00E25786" w:rsidP="00E25786"/>
    <w:p w14:paraId="0AFDD4D7" w14:textId="6B6EE2AA" w:rsidR="00F140F7" w:rsidRDefault="00F140F7" w:rsidP="00E33264">
      <w:pPr>
        <w:spacing w:line="360" w:lineRule="auto"/>
        <w:rPr>
          <w:rFonts w:ascii="Arial" w:hAnsi="Arial" w:cs="Arial"/>
          <w:sz w:val="22"/>
          <w:szCs w:val="22"/>
        </w:rPr>
      </w:pPr>
      <w:r>
        <w:rPr>
          <w:rFonts w:ascii="Arial" w:hAnsi="Arial" w:cs="Arial"/>
          <w:sz w:val="22"/>
          <w:szCs w:val="22"/>
        </w:rPr>
        <w:tab/>
        <w:t>Talking about authorities and community brings up the importance of the stakeholders and the bellow table will show the importance they have and the method of communication necessary. A good stakeholders management eliminates many potential issues</w:t>
      </w:r>
      <w:r w:rsidR="0034389C">
        <w:rPr>
          <w:rFonts w:ascii="Arial" w:hAnsi="Arial" w:cs="Arial"/>
          <w:sz w:val="22"/>
          <w:szCs w:val="22"/>
        </w:rPr>
        <w:t xml:space="preserve"> (Eskerod, Huemann an</w:t>
      </w:r>
      <w:r w:rsidR="00135863">
        <w:rPr>
          <w:rFonts w:ascii="Arial" w:hAnsi="Arial" w:cs="Arial"/>
          <w:sz w:val="22"/>
          <w:szCs w:val="22"/>
        </w:rPr>
        <w:t>d</w:t>
      </w:r>
      <w:r w:rsidR="0034389C">
        <w:rPr>
          <w:rFonts w:ascii="Arial" w:hAnsi="Arial" w:cs="Arial"/>
          <w:sz w:val="22"/>
          <w:szCs w:val="22"/>
        </w:rPr>
        <w:t xml:space="preserve"> Savage, 2015)</w:t>
      </w:r>
    </w:p>
    <w:p w14:paraId="0E282E49" w14:textId="36844C36" w:rsidR="00DF68D1" w:rsidRDefault="00DF68D1" w:rsidP="00DF68D1">
      <w:pPr>
        <w:spacing w:line="360" w:lineRule="auto"/>
        <w:jc w:val="center"/>
        <w:rPr>
          <w:rFonts w:ascii="Arial" w:hAnsi="Arial" w:cs="Arial"/>
          <w:sz w:val="22"/>
          <w:szCs w:val="22"/>
        </w:rPr>
      </w:pPr>
    </w:p>
    <w:p w14:paraId="0C6C751C" w14:textId="11DFAA25" w:rsidR="00DF68D1" w:rsidRDefault="00DF68D1" w:rsidP="00DF68D1">
      <w:pPr>
        <w:spacing w:line="360" w:lineRule="auto"/>
        <w:jc w:val="center"/>
        <w:rPr>
          <w:rFonts w:ascii="Arial" w:hAnsi="Arial" w:cs="Arial"/>
          <w:sz w:val="28"/>
          <w:szCs w:val="28"/>
        </w:rPr>
      </w:pPr>
      <w:r>
        <w:rPr>
          <w:rFonts w:ascii="Arial" w:hAnsi="Arial" w:cs="Arial"/>
          <w:sz w:val="28"/>
          <w:szCs w:val="28"/>
        </w:rPr>
        <w:t>STAKEHOLDER MANAGEMENT</w:t>
      </w:r>
    </w:p>
    <w:p w14:paraId="4C8F1B24" w14:textId="29111BC8" w:rsidR="00DF68D1" w:rsidRDefault="00DF68D1" w:rsidP="00DF68D1">
      <w:pPr>
        <w:spacing w:line="360" w:lineRule="auto"/>
        <w:jc w:val="center"/>
        <w:rPr>
          <w:rFonts w:ascii="Arial" w:hAnsi="Arial" w:cs="Arial"/>
          <w:sz w:val="28"/>
          <w:szCs w:val="28"/>
        </w:rPr>
      </w:pPr>
    </w:p>
    <w:tbl>
      <w:tblPr>
        <w:tblStyle w:val="TableGrid"/>
        <w:tblW w:w="0" w:type="auto"/>
        <w:tblLook w:val="04A0" w:firstRow="1" w:lastRow="0" w:firstColumn="1" w:lastColumn="0" w:noHBand="0" w:noVBand="1"/>
      </w:tblPr>
      <w:tblGrid>
        <w:gridCol w:w="3005"/>
        <w:gridCol w:w="3005"/>
        <w:gridCol w:w="3006"/>
      </w:tblGrid>
      <w:tr w:rsidR="00DF68D1" w14:paraId="5AFEC541" w14:textId="77777777" w:rsidTr="008B6635">
        <w:tc>
          <w:tcPr>
            <w:tcW w:w="3005" w:type="dxa"/>
          </w:tcPr>
          <w:p w14:paraId="55B67F28" w14:textId="77777777" w:rsidR="00DF68D1" w:rsidRPr="00CB3EB6" w:rsidRDefault="00DF68D1" w:rsidP="008B6635">
            <w:pPr>
              <w:rPr>
                <w:rFonts w:ascii="Arial" w:hAnsi="Arial" w:cs="Arial"/>
                <w:b/>
                <w:bCs/>
                <w:u w:val="single"/>
              </w:rPr>
            </w:pPr>
            <w:r w:rsidRPr="00CB3EB6">
              <w:rPr>
                <w:rFonts w:ascii="Arial" w:hAnsi="Arial" w:cs="Arial"/>
                <w:b/>
                <w:bCs/>
                <w:u w:val="single"/>
              </w:rPr>
              <w:t xml:space="preserve">Stakeholder name </w:t>
            </w:r>
          </w:p>
        </w:tc>
        <w:tc>
          <w:tcPr>
            <w:tcW w:w="3005" w:type="dxa"/>
          </w:tcPr>
          <w:p w14:paraId="55390EB3" w14:textId="77777777" w:rsidR="00DF68D1" w:rsidRPr="00CB3EB6" w:rsidRDefault="00DF68D1" w:rsidP="008B6635">
            <w:pPr>
              <w:rPr>
                <w:rFonts w:ascii="Arial" w:hAnsi="Arial" w:cs="Arial"/>
                <w:b/>
                <w:bCs/>
                <w:u w:val="single"/>
              </w:rPr>
            </w:pPr>
            <w:r w:rsidRPr="00CB3EB6">
              <w:rPr>
                <w:rFonts w:ascii="Arial" w:hAnsi="Arial" w:cs="Arial"/>
                <w:b/>
                <w:bCs/>
                <w:u w:val="single"/>
              </w:rPr>
              <w:t>Level of power</w:t>
            </w:r>
          </w:p>
        </w:tc>
        <w:tc>
          <w:tcPr>
            <w:tcW w:w="3006" w:type="dxa"/>
          </w:tcPr>
          <w:p w14:paraId="08F5DBD2" w14:textId="77777777" w:rsidR="00DF68D1" w:rsidRPr="00CB3EB6" w:rsidRDefault="00DF68D1" w:rsidP="008B6635">
            <w:pPr>
              <w:rPr>
                <w:rFonts w:ascii="Arial" w:hAnsi="Arial" w:cs="Arial"/>
                <w:b/>
                <w:bCs/>
                <w:u w:val="single"/>
              </w:rPr>
            </w:pPr>
            <w:r w:rsidRPr="00CB3EB6">
              <w:rPr>
                <w:rFonts w:ascii="Arial" w:hAnsi="Arial" w:cs="Arial"/>
                <w:b/>
                <w:bCs/>
                <w:u w:val="single"/>
              </w:rPr>
              <w:t>How to engage</w:t>
            </w:r>
          </w:p>
        </w:tc>
      </w:tr>
      <w:tr w:rsidR="00DF68D1" w14:paraId="21E84C3F" w14:textId="77777777" w:rsidTr="008B6635">
        <w:tc>
          <w:tcPr>
            <w:tcW w:w="3005" w:type="dxa"/>
          </w:tcPr>
          <w:p w14:paraId="7AE230C4" w14:textId="77777777" w:rsidR="00DF68D1" w:rsidRPr="00CB3EB6" w:rsidRDefault="00DF68D1" w:rsidP="008B6635">
            <w:pPr>
              <w:rPr>
                <w:rFonts w:ascii="Arial" w:hAnsi="Arial" w:cs="Arial"/>
              </w:rPr>
            </w:pPr>
            <w:r w:rsidRPr="00CB3EB6">
              <w:rPr>
                <w:rFonts w:ascii="Arial" w:hAnsi="Arial" w:cs="Arial"/>
              </w:rPr>
              <w:t>Children</w:t>
            </w:r>
          </w:p>
        </w:tc>
        <w:tc>
          <w:tcPr>
            <w:tcW w:w="3005" w:type="dxa"/>
          </w:tcPr>
          <w:p w14:paraId="5275CD75" w14:textId="77777777" w:rsidR="00DF68D1" w:rsidRPr="00CB3EB6" w:rsidRDefault="00DF68D1" w:rsidP="008B6635">
            <w:pPr>
              <w:rPr>
                <w:rFonts w:ascii="Arial" w:hAnsi="Arial" w:cs="Arial"/>
              </w:rPr>
            </w:pPr>
            <w:r w:rsidRPr="00CB3EB6">
              <w:rPr>
                <w:rFonts w:ascii="Arial" w:hAnsi="Arial" w:cs="Arial"/>
              </w:rPr>
              <w:t>medium</w:t>
            </w:r>
          </w:p>
        </w:tc>
        <w:tc>
          <w:tcPr>
            <w:tcW w:w="3006" w:type="dxa"/>
          </w:tcPr>
          <w:p w14:paraId="0C57DDE5" w14:textId="77777777" w:rsidR="00DF68D1" w:rsidRPr="00CB3EB6" w:rsidRDefault="00DF68D1" w:rsidP="008B6635">
            <w:pPr>
              <w:rPr>
                <w:rFonts w:ascii="Arial" w:hAnsi="Arial" w:cs="Arial"/>
              </w:rPr>
            </w:pPr>
            <w:r w:rsidRPr="00CB3EB6">
              <w:rPr>
                <w:rFonts w:ascii="Arial" w:hAnsi="Arial" w:cs="Arial"/>
              </w:rPr>
              <w:t xml:space="preserve">Face to face </w:t>
            </w:r>
          </w:p>
        </w:tc>
      </w:tr>
      <w:tr w:rsidR="00DF68D1" w14:paraId="5B2B884B" w14:textId="77777777" w:rsidTr="008B6635">
        <w:tc>
          <w:tcPr>
            <w:tcW w:w="3005" w:type="dxa"/>
          </w:tcPr>
          <w:p w14:paraId="67C1CD3F" w14:textId="77777777" w:rsidR="00DF68D1" w:rsidRPr="00CB3EB6" w:rsidRDefault="00DF68D1" w:rsidP="008B6635">
            <w:pPr>
              <w:rPr>
                <w:rFonts w:ascii="Arial" w:hAnsi="Arial" w:cs="Arial"/>
              </w:rPr>
            </w:pPr>
            <w:r w:rsidRPr="00CB3EB6">
              <w:rPr>
                <w:rFonts w:ascii="Arial" w:hAnsi="Arial" w:cs="Arial"/>
              </w:rPr>
              <w:t>Community of locals</w:t>
            </w:r>
          </w:p>
        </w:tc>
        <w:tc>
          <w:tcPr>
            <w:tcW w:w="3005" w:type="dxa"/>
          </w:tcPr>
          <w:p w14:paraId="10EBEB37" w14:textId="6BE2D37B" w:rsidR="00DF68D1" w:rsidRPr="00CB3EB6" w:rsidRDefault="00CD79CB" w:rsidP="008B6635">
            <w:pPr>
              <w:rPr>
                <w:rFonts w:ascii="Arial" w:hAnsi="Arial" w:cs="Arial"/>
              </w:rPr>
            </w:pPr>
            <w:r>
              <w:rPr>
                <w:rFonts w:ascii="Arial" w:hAnsi="Arial" w:cs="Arial"/>
              </w:rPr>
              <w:t>Medium</w:t>
            </w:r>
            <w:r w:rsidR="00DF68D1" w:rsidRPr="00CB3EB6">
              <w:rPr>
                <w:rFonts w:ascii="Arial" w:hAnsi="Arial" w:cs="Arial"/>
              </w:rPr>
              <w:t xml:space="preserve"> power</w:t>
            </w:r>
          </w:p>
        </w:tc>
        <w:tc>
          <w:tcPr>
            <w:tcW w:w="3006" w:type="dxa"/>
          </w:tcPr>
          <w:p w14:paraId="45AB6416" w14:textId="77777777" w:rsidR="00DF68D1" w:rsidRPr="00CB3EB6" w:rsidRDefault="00DF68D1" w:rsidP="008B6635">
            <w:pPr>
              <w:rPr>
                <w:rFonts w:ascii="Arial" w:hAnsi="Arial" w:cs="Arial"/>
              </w:rPr>
            </w:pPr>
            <w:r w:rsidRPr="00CB3EB6">
              <w:rPr>
                <w:rFonts w:ascii="Arial" w:hAnsi="Arial" w:cs="Arial"/>
              </w:rPr>
              <w:t>Face to face, meetings</w:t>
            </w:r>
          </w:p>
        </w:tc>
      </w:tr>
      <w:tr w:rsidR="00DF68D1" w14:paraId="2939D6CF" w14:textId="77777777" w:rsidTr="008B6635">
        <w:tc>
          <w:tcPr>
            <w:tcW w:w="3005" w:type="dxa"/>
          </w:tcPr>
          <w:p w14:paraId="30187918" w14:textId="77777777" w:rsidR="00DF68D1" w:rsidRPr="00CB3EB6" w:rsidRDefault="00DF68D1" w:rsidP="008B6635">
            <w:pPr>
              <w:rPr>
                <w:rFonts w:ascii="Arial" w:hAnsi="Arial" w:cs="Arial"/>
              </w:rPr>
            </w:pPr>
            <w:r w:rsidRPr="00CB3EB6">
              <w:rPr>
                <w:rFonts w:ascii="Arial" w:hAnsi="Arial" w:cs="Arial"/>
              </w:rPr>
              <w:t>School from Buraniro</w:t>
            </w:r>
          </w:p>
        </w:tc>
        <w:tc>
          <w:tcPr>
            <w:tcW w:w="3005" w:type="dxa"/>
          </w:tcPr>
          <w:p w14:paraId="35EA4B03" w14:textId="77777777" w:rsidR="00DF68D1" w:rsidRPr="00CB3EB6" w:rsidRDefault="00DF68D1" w:rsidP="008B6635">
            <w:pPr>
              <w:rPr>
                <w:rFonts w:ascii="Arial" w:hAnsi="Arial" w:cs="Arial"/>
              </w:rPr>
            </w:pPr>
            <w:r w:rsidRPr="00CB3EB6">
              <w:rPr>
                <w:rFonts w:ascii="Arial" w:hAnsi="Arial" w:cs="Arial"/>
              </w:rPr>
              <w:t>Low power</w:t>
            </w:r>
          </w:p>
        </w:tc>
        <w:tc>
          <w:tcPr>
            <w:tcW w:w="3006" w:type="dxa"/>
          </w:tcPr>
          <w:p w14:paraId="784C7BE4" w14:textId="77777777" w:rsidR="00DF68D1" w:rsidRPr="00CB3EB6" w:rsidRDefault="00DF68D1" w:rsidP="008B6635">
            <w:pPr>
              <w:rPr>
                <w:rFonts w:ascii="Arial" w:hAnsi="Arial" w:cs="Arial"/>
              </w:rPr>
            </w:pPr>
            <w:r w:rsidRPr="00CB3EB6">
              <w:rPr>
                <w:rFonts w:ascii="Arial" w:hAnsi="Arial" w:cs="Arial"/>
              </w:rPr>
              <w:t>Meetings, calls</w:t>
            </w:r>
          </w:p>
        </w:tc>
      </w:tr>
      <w:tr w:rsidR="00DF68D1" w14:paraId="77445A5C" w14:textId="77777777" w:rsidTr="008B6635">
        <w:tc>
          <w:tcPr>
            <w:tcW w:w="3005" w:type="dxa"/>
          </w:tcPr>
          <w:p w14:paraId="2AF29C24" w14:textId="77777777" w:rsidR="00DF68D1" w:rsidRPr="00CB3EB6" w:rsidRDefault="00DF68D1" w:rsidP="008B6635">
            <w:pPr>
              <w:rPr>
                <w:rFonts w:ascii="Arial" w:hAnsi="Arial" w:cs="Arial"/>
              </w:rPr>
            </w:pPr>
            <w:r w:rsidRPr="00CB3EB6">
              <w:rPr>
                <w:rFonts w:ascii="Arial" w:hAnsi="Arial" w:cs="Arial"/>
              </w:rPr>
              <w:t>Authorities/Government</w:t>
            </w:r>
          </w:p>
        </w:tc>
        <w:tc>
          <w:tcPr>
            <w:tcW w:w="3005" w:type="dxa"/>
          </w:tcPr>
          <w:p w14:paraId="385CDBDB" w14:textId="77777777" w:rsidR="00DF68D1" w:rsidRPr="00CB3EB6" w:rsidRDefault="00DF68D1" w:rsidP="008B6635">
            <w:pPr>
              <w:rPr>
                <w:rFonts w:ascii="Arial" w:hAnsi="Arial" w:cs="Arial"/>
              </w:rPr>
            </w:pPr>
            <w:r w:rsidRPr="00CB3EB6">
              <w:rPr>
                <w:rFonts w:ascii="Arial" w:hAnsi="Arial" w:cs="Arial"/>
              </w:rPr>
              <w:t>High power</w:t>
            </w:r>
          </w:p>
        </w:tc>
        <w:tc>
          <w:tcPr>
            <w:tcW w:w="3006" w:type="dxa"/>
          </w:tcPr>
          <w:p w14:paraId="5D6B4509" w14:textId="77777777" w:rsidR="00DF68D1" w:rsidRPr="00CB3EB6" w:rsidRDefault="00DF68D1" w:rsidP="008B6635">
            <w:pPr>
              <w:rPr>
                <w:rFonts w:ascii="Arial" w:hAnsi="Arial" w:cs="Arial"/>
              </w:rPr>
            </w:pPr>
            <w:r w:rsidRPr="00CB3EB6">
              <w:rPr>
                <w:rFonts w:ascii="Arial" w:hAnsi="Arial" w:cs="Arial"/>
              </w:rPr>
              <w:t>Meetings, Face to face, calls</w:t>
            </w:r>
          </w:p>
        </w:tc>
      </w:tr>
      <w:tr w:rsidR="00DF68D1" w14:paraId="46D7740A" w14:textId="77777777" w:rsidTr="008B6635">
        <w:tc>
          <w:tcPr>
            <w:tcW w:w="3005" w:type="dxa"/>
          </w:tcPr>
          <w:p w14:paraId="144B7170" w14:textId="77777777" w:rsidR="00DF68D1" w:rsidRPr="00CB3EB6" w:rsidRDefault="00DF68D1" w:rsidP="008B6635">
            <w:pPr>
              <w:rPr>
                <w:rFonts w:ascii="Arial" w:hAnsi="Arial" w:cs="Arial"/>
              </w:rPr>
            </w:pPr>
            <w:r w:rsidRPr="00CB3EB6">
              <w:rPr>
                <w:rFonts w:ascii="Arial" w:hAnsi="Arial" w:cs="Arial"/>
              </w:rPr>
              <w:t>Engineers</w:t>
            </w:r>
          </w:p>
        </w:tc>
        <w:tc>
          <w:tcPr>
            <w:tcW w:w="3005" w:type="dxa"/>
          </w:tcPr>
          <w:p w14:paraId="2D4B8C76" w14:textId="77777777" w:rsidR="00DF68D1" w:rsidRPr="00CB3EB6" w:rsidRDefault="00DF68D1" w:rsidP="008B6635">
            <w:pPr>
              <w:rPr>
                <w:rFonts w:ascii="Arial" w:hAnsi="Arial" w:cs="Arial"/>
              </w:rPr>
            </w:pPr>
            <w:r w:rsidRPr="00CB3EB6">
              <w:rPr>
                <w:rFonts w:ascii="Arial" w:hAnsi="Arial" w:cs="Arial"/>
              </w:rPr>
              <w:t>Medium power</w:t>
            </w:r>
          </w:p>
        </w:tc>
        <w:tc>
          <w:tcPr>
            <w:tcW w:w="3006" w:type="dxa"/>
          </w:tcPr>
          <w:p w14:paraId="46585C3D" w14:textId="77777777" w:rsidR="00DF68D1" w:rsidRPr="00CB3EB6" w:rsidRDefault="00DF68D1" w:rsidP="008B6635">
            <w:pPr>
              <w:rPr>
                <w:rFonts w:ascii="Arial" w:hAnsi="Arial" w:cs="Arial"/>
              </w:rPr>
            </w:pPr>
            <w:r w:rsidRPr="00CB3EB6">
              <w:rPr>
                <w:rFonts w:ascii="Arial" w:hAnsi="Arial" w:cs="Arial"/>
              </w:rPr>
              <w:t>WhatsApp, Calls, Face to face</w:t>
            </w:r>
          </w:p>
        </w:tc>
      </w:tr>
      <w:tr w:rsidR="00DF68D1" w14:paraId="5A089424" w14:textId="77777777" w:rsidTr="008B6635">
        <w:tc>
          <w:tcPr>
            <w:tcW w:w="3005" w:type="dxa"/>
          </w:tcPr>
          <w:p w14:paraId="528B8257" w14:textId="77777777" w:rsidR="00DF68D1" w:rsidRPr="00CB3EB6" w:rsidRDefault="00DF68D1" w:rsidP="008B6635">
            <w:pPr>
              <w:rPr>
                <w:rFonts w:ascii="Arial" w:hAnsi="Arial" w:cs="Arial"/>
              </w:rPr>
            </w:pPr>
            <w:r w:rsidRPr="00CB3EB6">
              <w:rPr>
                <w:rFonts w:ascii="Arial" w:hAnsi="Arial" w:cs="Arial"/>
              </w:rPr>
              <w:lastRenderedPageBreak/>
              <w:t>Volunteers</w:t>
            </w:r>
          </w:p>
        </w:tc>
        <w:tc>
          <w:tcPr>
            <w:tcW w:w="3005" w:type="dxa"/>
          </w:tcPr>
          <w:p w14:paraId="4D143439" w14:textId="77777777" w:rsidR="00DF68D1" w:rsidRPr="00CB3EB6" w:rsidRDefault="00DF68D1" w:rsidP="008B6635">
            <w:pPr>
              <w:rPr>
                <w:rFonts w:ascii="Arial" w:hAnsi="Arial" w:cs="Arial"/>
              </w:rPr>
            </w:pPr>
            <w:r w:rsidRPr="00CB3EB6">
              <w:rPr>
                <w:rFonts w:ascii="Arial" w:hAnsi="Arial" w:cs="Arial"/>
              </w:rPr>
              <w:t>Low Power</w:t>
            </w:r>
          </w:p>
        </w:tc>
        <w:tc>
          <w:tcPr>
            <w:tcW w:w="3006" w:type="dxa"/>
          </w:tcPr>
          <w:p w14:paraId="1B2448C6" w14:textId="77777777" w:rsidR="00DF68D1" w:rsidRPr="00CB3EB6" w:rsidRDefault="00DF68D1" w:rsidP="008B6635">
            <w:pPr>
              <w:rPr>
                <w:rFonts w:ascii="Arial" w:hAnsi="Arial" w:cs="Arial"/>
              </w:rPr>
            </w:pPr>
            <w:r w:rsidRPr="00CB3EB6">
              <w:rPr>
                <w:rFonts w:ascii="Arial" w:hAnsi="Arial" w:cs="Arial"/>
              </w:rPr>
              <w:t xml:space="preserve">Microsoft Teams, WhatsApp, calls </w:t>
            </w:r>
          </w:p>
        </w:tc>
      </w:tr>
      <w:tr w:rsidR="00DF68D1" w14:paraId="5794B755" w14:textId="77777777" w:rsidTr="008B6635">
        <w:tc>
          <w:tcPr>
            <w:tcW w:w="3005" w:type="dxa"/>
          </w:tcPr>
          <w:p w14:paraId="16281C78" w14:textId="77777777" w:rsidR="00DF68D1" w:rsidRPr="00CB3EB6" w:rsidRDefault="00DF68D1" w:rsidP="008B6635">
            <w:pPr>
              <w:rPr>
                <w:rFonts w:ascii="Arial" w:hAnsi="Arial" w:cs="Arial"/>
              </w:rPr>
            </w:pPr>
            <w:r w:rsidRPr="00CB3EB6">
              <w:rPr>
                <w:rFonts w:ascii="Arial" w:hAnsi="Arial" w:cs="Arial"/>
              </w:rPr>
              <w:t>Architect</w:t>
            </w:r>
          </w:p>
        </w:tc>
        <w:tc>
          <w:tcPr>
            <w:tcW w:w="3005" w:type="dxa"/>
          </w:tcPr>
          <w:p w14:paraId="1BD8F6F2" w14:textId="77777777" w:rsidR="00DF68D1" w:rsidRPr="00CB3EB6" w:rsidRDefault="00DF68D1" w:rsidP="008B6635">
            <w:pPr>
              <w:rPr>
                <w:rFonts w:ascii="Arial" w:hAnsi="Arial" w:cs="Arial"/>
              </w:rPr>
            </w:pPr>
            <w:r w:rsidRPr="00CB3EB6">
              <w:rPr>
                <w:rFonts w:ascii="Arial" w:hAnsi="Arial" w:cs="Arial"/>
              </w:rPr>
              <w:t>Low Power</w:t>
            </w:r>
          </w:p>
        </w:tc>
        <w:tc>
          <w:tcPr>
            <w:tcW w:w="3006" w:type="dxa"/>
          </w:tcPr>
          <w:p w14:paraId="6D866319" w14:textId="77777777" w:rsidR="00DF68D1" w:rsidRPr="00CB3EB6" w:rsidRDefault="00DF68D1" w:rsidP="008B6635">
            <w:pPr>
              <w:rPr>
                <w:rFonts w:ascii="Arial" w:hAnsi="Arial" w:cs="Arial"/>
              </w:rPr>
            </w:pPr>
            <w:r w:rsidRPr="00CB3EB6">
              <w:rPr>
                <w:rFonts w:ascii="Arial" w:hAnsi="Arial" w:cs="Arial"/>
              </w:rPr>
              <w:t>WhatsApp, calls</w:t>
            </w:r>
          </w:p>
        </w:tc>
      </w:tr>
      <w:tr w:rsidR="00DF68D1" w14:paraId="1BCC96AB" w14:textId="77777777" w:rsidTr="008B6635">
        <w:tc>
          <w:tcPr>
            <w:tcW w:w="3005" w:type="dxa"/>
          </w:tcPr>
          <w:p w14:paraId="7F4A1E74" w14:textId="77777777" w:rsidR="00DF68D1" w:rsidRPr="00CB3EB6" w:rsidRDefault="00DF68D1" w:rsidP="008B6635">
            <w:pPr>
              <w:rPr>
                <w:rFonts w:ascii="Arial" w:hAnsi="Arial" w:cs="Arial"/>
              </w:rPr>
            </w:pPr>
            <w:r w:rsidRPr="00CB3EB6">
              <w:rPr>
                <w:rFonts w:ascii="Arial" w:hAnsi="Arial" w:cs="Arial"/>
              </w:rPr>
              <w:t>Sponsors</w:t>
            </w:r>
          </w:p>
        </w:tc>
        <w:tc>
          <w:tcPr>
            <w:tcW w:w="3005" w:type="dxa"/>
          </w:tcPr>
          <w:p w14:paraId="597F3B87" w14:textId="77777777" w:rsidR="00DF68D1" w:rsidRPr="00CB3EB6" w:rsidRDefault="00DF68D1" w:rsidP="008B6635">
            <w:pPr>
              <w:rPr>
                <w:rFonts w:ascii="Arial" w:hAnsi="Arial" w:cs="Arial"/>
              </w:rPr>
            </w:pPr>
            <w:r w:rsidRPr="00CB3EB6">
              <w:rPr>
                <w:rFonts w:ascii="Arial" w:hAnsi="Arial" w:cs="Arial"/>
              </w:rPr>
              <w:t>High Power</w:t>
            </w:r>
          </w:p>
        </w:tc>
        <w:tc>
          <w:tcPr>
            <w:tcW w:w="3006" w:type="dxa"/>
          </w:tcPr>
          <w:p w14:paraId="011B9FC2" w14:textId="77777777" w:rsidR="00DF68D1" w:rsidRPr="00CB3EB6" w:rsidRDefault="00DF68D1" w:rsidP="008B6635">
            <w:pPr>
              <w:rPr>
                <w:rFonts w:ascii="Arial" w:hAnsi="Arial" w:cs="Arial"/>
              </w:rPr>
            </w:pPr>
            <w:r w:rsidRPr="00CB3EB6">
              <w:rPr>
                <w:rFonts w:ascii="Arial" w:hAnsi="Arial" w:cs="Arial"/>
              </w:rPr>
              <w:t>Meetings, Face to face, calls, Microsoft Teams</w:t>
            </w:r>
          </w:p>
        </w:tc>
      </w:tr>
      <w:tr w:rsidR="00DF68D1" w14:paraId="721CBCC1" w14:textId="77777777" w:rsidTr="008B6635">
        <w:tc>
          <w:tcPr>
            <w:tcW w:w="3005" w:type="dxa"/>
          </w:tcPr>
          <w:p w14:paraId="12BCD2A6" w14:textId="23820F8D" w:rsidR="00DF68D1" w:rsidRPr="00CB3EB6" w:rsidRDefault="00CD79CB" w:rsidP="008B6635">
            <w:pPr>
              <w:rPr>
                <w:rFonts w:ascii="Arial" w:hAnsi="Arial" w:cs="Arial"/>
              </w:rPr>
            </w:pPr>
            <w:r>
              <w:rPr>
                <w:rFonts w:ascii="Arial" w:hAnsi="Arial" w:cs="Arial"/>
              </w:rPr>
              <w:t>S</w:t>
            </w:r>
            <w:r w:rsidR="00DF68D1" w:rsidRPr="00CB3EB6">
              <w:rPr>
                <w:rFonts w:ascii="Arial" w:hAnsi="Arial" w:cs="Arial"/>
              </w:rPr>
              <w:t>mile Burundi Association</w:t>
            </w:r>
          </w:p>
        </w:tc>
        <w:tc>
          <w:tcPr>
            <w:tcW w:w="3005" w:type="dxa"/>
          </w:tcPr>
          <w:p w14:paraId="70E9F5F1" w14:textId="77777777" w:rsidR="00DF68D1" w:rsidRPr="00CB3EB6" w:rsidRDefault="00DF68D1" w:rsidP="008B6635">
            <w:pPr>
              <w:rPr>
                <w:rFonts w:ascii="Arial" w:hAnsi="Arial" w:cs="Arial"/>
              </w:rPr>
            </w:pPr>
            <w:r w:rsidRPr="00CB3EB6">
              <w:rPr>
                <w:rFonts w:ascii="Arial" w:hAnsi="Arial" w:cs="Arial"/>
              </w:rPr>
              <w:t>High Power</w:t>
            </w:r>
          </w:p>
        </w:tc>
        <w:tc>
          <w:tcPr>
            <w:tcW w:w="3006" w:type="dxa"/>
          </w:tcPr>
          <w:p w14:paraId="5A8D199F" w14:textId="77777777" w:rsidR="00DF68D1" w:rsidRPr="00CB3EB6" w:rsidRDefault="00DF68D1" w:rsidP="008B6635">
            <w:pPr>
              <w:rPr>
                <w:rFonts w:ascii="Arial" w:hAnsi="Arial" w:cs="Arial"/>
              </w:rPr>
            </w:pPr>
            <w:r w:rsidRPr="00CB3EB6">
              <w:rPr>
                <w:rFonts w:ascii="Arial" w:hAnsi="Arial" w:cs="Arial"/>
              </w:rPr>
              <w:t>Calls, WhatsApp, meetings</w:t>
            </w:r>
          </w:p>
        </w:tc>
      </w:tr>
    </w:tbl>
    <w:p w14:paraId="538229B4" w14:textId="77777777" w:rsidR="00DF68D1" w:rsidRDefault="00DF68D1" w:rsidP="00DF68D1"/>
    <w:p w14:paraId="10638A1F" w14:textId="2C4D83D1" w:rsidR="00DF68D1" w:rsidRDefault="00DF68D1" w:rsidP="00DF68D1">
      <w:pPr>
        <w:spacing w:line="360" w:lineRule="auto"/>
        <w:jc w:val="center"/>
        <w:rPr>
          <w:rFonts w:ascii="Arial" w:hAnsi="Arial" w:cs="Arial"/>
          <w:sz w:val="28"/>
          <w:szCs w:val="28"/>
        </w:rPr>
      </w:pPr>
    </w:p>
    <w:p w14:paraId="34C6AA7D" w14:textId="77777777" w:rsidR="00CD79CB" w:rsidRPr="00CD79CB" w:rsidRDefault="00CD79CB" w:rsidP="00CD79CB">
      <w:pPr>
        <w:spacing w:line="360" w:lineRule="auto"/>
        <w:rPr>
          <w:rFonts w:ascii="Arial" w:hAnsi="Arial" w:cs="Arial"/>
          <w:sz w:val="22"/>
          <w:szCs w:val="22"/>
        </w:rPr>
      </w:pPr>
    </w:p>
    <w:p w14:paraId="635D941A" w14:textId="5B634299" w:rsidR="0034389C" w:rsidRDefault="00CD79CB" w:rsidP="00E33264">
      <w:pPr>
        <w:spacing w:line="360" w:lineRule="auto"/>
        <w:rPr>
          <w:rFonts w:ascii="Arial" w:hAnsi="Arial" w:cs="Arial"/>
          <w:sz w:val="22"/>
          <w:szCs w:val="22"/>
        </w:rPr>
      </w:pPr>
      <w:r>
        <w:rPr>
          <w:rFonts w:ascii="Arial" w:hAnsi="Arial" w:cs="Arial"/>
          <w:sz w:val="22"/>
          <w:szCs w:val="22"/>
        </w:rPr>
        <w:tab/>
        <w:t>Stakeholders in Buraniro and in Burundi generally are sometimes hard to approach in a modern way that involves a good infrastructure of internet/electricity because in that area if there is a signal for mobile phone it is not continuous and internet if it is available is 2G most of the time. This way only texting on WhatsApp is possible any exchange of higher volume data requires driving in a closest city where the 3G makes possible a slow transfer for bigger files. As conclusion the engagement of the stakeholders must be adjusted to technical conditions.</w:t>
      </w:r>
    </w:p>
    <w:p w14:paraId="09FEC446" w14:textId="04E0A4F7" w:rsidR="00CD79CB" w:rsidRDefault="00CD79CB" w:rsidP="00E33264">
      <w:pPr>
        <w:spacing w:line="360" w:lineRule="auto"/>
        <w:rPr>
          <w:rFonts w:ascii="Arial" w:hAnsi="Arial" w:cs="Arial"/>
          <w:sz w:val="22"/>
          <w:szCs w:val="22"/>
        </w:rPr>
      </w:pPr>
      <w:r>
        <w:rPr>
          <w:rFonts w:ascii="Arial" w:hAnsi="Arial" w:cs="Arial"/>
          <w:sz w:val="22"/>
          <w:szCs w:val="22"/>
        </w:rPr>
        <w:tab/>
        <w:t xml:space="preserve">Internal stakeholders are Children, Engineers, Volunteers, Architect and Smile Burundi Association. External stakeholders </w:t>
      </w:r>
      <w:proofErr w:type="gramStart"/>
      <w:r>
        <w:rPr>
          <w:rFonts w:ascii="Arial" w:hAnsi="Arial" w:cs="Arial"/>
          <w:sz w:val="22"/>
          <w:szCs w:val="22"/>
        </w:rPr>
        <w:t>are:</w:t>
      </w:r>
      <w:proofErr w:type="gramEnd"/>
      <w:r>
        <w:rPr>
          <w:rFonts w:ascii="Arial" w:hAnsi="Arial" w:cs="Arial"/>
          <w:sz w:val="22"/>
          <w:szCs w:val="22"/>
        </w:rPr>
        <w:t xml:space="preserve"> community, school from Buraniro, locals, authorities and government and sponsors.</w:t>
      </w:r>
    </w:p>
    <w:p w14:paraId="39254F4A" w14:textId="3BDFCEE3" w:rsidR="00CD79CB" w:rsidRDefault="00CD79CB" w:rsidP="00E33264">
      <w:pPr>
        <w:spacing w:line="360" w:lineRule="auto"/>
        <w:rPr>
          <w:rFonts w:ascii="Arial" w:hAnsi="Arial" w:cs="Arial"/>
          <w:sz w:val="22"/>
          <w:szCs w:val="22"/>
        </w:rPr>
      </w:pPr>
      <w:r>
        <w:rPr>
          <w:rFonts w:ascii="Arial" w:hAnsi="Arial" w:cs="Arial"/>
          <w:sz w:val="22"/>
          <w:szCs w:val="22"/>
        </w:rPr>
        <w:tab/>
        <w:t xml:space="preserve">The most important and influential are authorities and government, </w:t>
      </w:r>
      <w:proofErr w:type="gramStart"/>
      <w:r>
        <w:rPr>
          <w:rFonts w:ascii="Arial" w:hAnsi="Arial" w:cs="Arial"/>
          <w:sz w:val="22"/>
          <w:szCs w:val="22"/>
        </w:rPr>
        <w:t>sponsors</w:t>
      </w:r>
      <w:proofErr w:type="gramEnd"/>
      <w:r>
        <w:rPr>
          <w:rFonts w:ascii="Arial" w:hAnsi="Arial" w:cs="Arial"/>
          <w:sz w:val="22"/>
          <w:szCs w:val="22"/>
        </w:rPr>
        <w:t xml:space="preserve"> and Smile Burundi Association.</w:t>
      </w:r>
      <w:r w:rsidR="003A2674">
        <w:rPr>
          <w:rFonts w:ascii="Arial" w:hAnsi="Arial" w:cs="Arial"/>
          <w:sz w:val="22"/>
          <w:szCs w:val="22"/>
        </w:rPr>
        <w:t xml:space="preserve"> The most supportive are sponsors and Smile Burundi association, communication is essential so all channels possible will be used to keep interest high and level of information optimal. Resources from sponsors and from Smile Burundi are important and they must be informed at any time to make sure the resources for the project are provided. The most critical stakeholders are government/authorities. They must get all documents </w:t>
      </w:r>
      <w:r w:rsidR="00E25786">
        <w:rPr>
          <w:rFonts w:ascii="Arial" w:hAnsi="Arial" w:cs="Arial"/>
          <w:sz w:val="22"/>
          <w:szCs w:val="22"/>
        </w:rPr>
        <w:t>necessary,</w:t>
      </w:r>
      <w:r w:rsidR="003A2674">
        <w:rPr>
          <w:rFonts w:ascii="Arial" w:hAnsi="Arial" w:cs="Arial"/>
          <w:sz w:val="22"/>
          <w:szCs w:val="22"/>
        </w:rPr>
        <w:t xml:space="preserve"> and all information required </w:t>
      </w:r>
      <w:proofErr w:type="gramStart"/>
      <w:r w:rsidR="003A2674">
        <w:rPr>
          <w:rFonts w:ascii="Arial" w:hAnsi="Arial" w:cs="Arial"/>
          <w:sz w:val="22"/>
          <w:szCs w:val="22"/>
        </w:rPr>
        <w:t>in order to</w:t>
      </w:r>
      <w:proofErr w:type="gramEnd"/>
      <w:r w:rsidR="003A2674">
        <w:rPr>
          <w:rFonts w:ascii="Arial" w:hAnsi="Arial" w:cs="Arial"/>
          <w:sz w:val="22"/>
          <w:szCs w:val="22"/>
        </w:rPr>
        <w:t xml:space="preserve"> ease the authorisation process as well as the final reception that provides to the project the right to operate as after school. Meetings with sponsors must be regular, pictures and scheme of the work, reports from engineers and architect must be provided </w:t>
      </w:r>
      <w:r w:rsidR="00E25786">
        <w:rPr>
          <w:rFonts w:ascii="Arial" w:hAnsi="Arial" w:cs="Arial"/>
          <w:sz w:val="22"/>
          <w:szCs w:val="22"/>
        </w:rPr>
        <w:t>regular</w:t>
      </w:r>
      <w:r w:rsidR="003A2674">
        <w:rPr>
          <w:rFonts w:ascii="Arial" w:hAnsi="Arial" w:cs="Arial"/>
          <w:sz w:val="22"/>
          <w:szCs w:val="22"/>
        </w:rPr>
        <w:t xml:space="preserve"> and any question or request must be answered </w:t>
      </w:r>
      <w:r w:rsidR="00E25786">
        <w:rPr>
          <w:rFonts w:ascii="Arial" w:hAnsi="Arial" w:cs="Arial"/>
          <w:sz w:val="22"/>
          <w:szCs w:val="22"/>
        </w:rPr>
        <w:t xml:space="preserve">as fast is possible. The authorities must be informed as well for all the steps of the work and must be invited on construction site. As they mentioned during first </w:t>
      </w:r>
      <w:proofErr w:type="gramStart"/>
      <w:r w:rsidR="00E25786">
        <w:rPr>
          <w:rFonts w:ascii="Arial" w:hAnsi="Arial" w:cs="Arial"/>
          <w:sz w:val="22"/>
          <w:szCs w:val="22"/>
        </w:rPr>
        <w:t>meeting</w:t>
      </w:r>
      <w:proofErr w:type="gramEnd"/>
      <w:r w:rsidR="00E25786">
        <w:rPr>
          <w:rFonts w:ascii="Arial" w:hAnsi="Arial" w:cs="Arial"/>
          <w:sz w:val="22"/>
          <w:szCs w:val="22"/>
        </w:rPr>
        <w:t xml:space="preserve"> they will love to be invited for inauguration to gather political capital from community. As it doesn’t damage the project in any way this desire must be fulfilled and used as well to fasten the authorisation process.</w:t>
      </w:r>
    </w:p>
    <w:p w14:paraId="3E19B293" w14:textId="77777777" w:rsidR="00547CA0" w:rsidRDefault="00547CA0" w:rsidP="00E33264">
      <w:pPr>
        <w:spacing w:line="360" w:lineRule="auto"/>
        <w:rPr>
          <w:rFonts w:ascii="Arial" w:hAnsi="Arial" w:cs="Arial"/>
          <w:sz w:val="22"/>
          <w:szCs w:val="22"/>
        </w:rPr>
      </w:pPr>
    </w:p>
    <w:p w14:paraId="5CA9C8A6" w14:textId="77777777" w:rsidR="007164AD" w:rsidRDefault="007164AD" w:rsidP="00E33264">
      <w:pPr>
        <w:spacing w:line="360" w:lineRule="auto"/>
        <w:rPr>
          <w:rFonts w:ascii="Arial" w:hAnsi="Arial" w:cs="Arial"/>
          <w:sz w:val="22"/>
          <w:szCs w:val="22"/>
        </w:rPr>
      </w:pPr>
    </w:p>
    <w:p w14:paraId="663BB5E0" w14:textId="77777777" w:rsidR="007164AD" w:rsidRDefault="007164AD" w:rsidP="00E33264">
      <w:pPr>
        <w:spacing w:line="360" w:lineRule="auto"/>
        <w:rPr>
          <w:rFonts w:ascii="Arial" w:hAnsi="Arial" w:cs="Arial"/>
          <w:sz w:val="22"/>
          <w:szCs w:val="22"/>
        </w:rPr>
      </w:pPr>
    </w:p>
    <w:p w14:paraId="28172193" w14:textId="78837566" w:rsidR="00C23BB5" w:rsidRDefault="00C23BB5" w:rsidP="00E33264">
      <w:pPr>
        <w:spacing w:line="360" w:lineRule="auto"/>
        <w:rPr>
          <w:rFonts w:ascii="Arial" w:hAnsi="Arial" w:cs="Arial"/>
          <w:sz w:val="22"/>
          <w:szCs w:val="22"/>
        </w:rPr>
      </w:pPr>
      <w:r>
        <w:rPr>
          <w:rFonts w:ascii="Arial" w:hAnsi="Arial" w:cs="Arial"/>
          <w:sz w:val="22"/>
          <w:szCs w:val="22"/>
        </w:rPr>
        <w:lastRenderedPageBreak/>
        <w:t>Information sharing:</w:t>
      </w:r>
    </w:p>
    <w:p w14:paraId="6BE312B1" w14:textId="6687AF0B" w:rsidR="00E25786" w:rsidRDefault="00E25786" w:rsidP="00E33264">
      <w:pPr>
        <w:spacing w:line="360" w:lineRule="auto"/>
        <w:rPr>
          <w:rFonts w:ascii="Arial" w:hAnsi="Arial" w:cs="Arial"/>
          <w:sz w:val="22"/>
          <w:szCs w:val="22"/>
        </w:rPr>
      </w:pPr>
      <w:r>
        <w:rPr>
          <w:rFonts w:ascii="Arial" w:hAnsi="Arial" w:cs="Arial"/>
          <w:sz w:val="22"/>
          <w:szCs w:val="22"/>
        </w:rPr>
        <w:tab/>
        <w:t>Communication between engineers and architect must be fluid and in real time because any change or event during construction must find fast solution from experts to preserve resources and to efficiently fix the problems minimising loses.</w:t>
      </w:r>
    </w:p>
    <w:p w14:paraId="7E532DA8" w14:textId="071A4356" w:rsidR="00C23BB5" w:rsidRDefault="00C23BB5" w:rsidP="00E33264">
      <w:pPr>
        <w:spacing w:line="360" w:lineRule="auto"/>
        <w:rPr>
          <w:rFonts w:ascii="Arial" w:hAnsi="Arial" w:cs="Arial"/>
          <w:sz w:val="22"/>
          <w:szCs w:val="22"/>
        </w:rPr>
      </w:pPr>
      <w:r>
        <w:rPr>
          <w:rFonts w:ascii="Arial" w:hAnsi="Arial" w:cs="Arial"/>
          <w:sz w:val="22"/>
          <w:szCs w:val="22"/>
        </w:rPr>
        <w:tab/>
        <w:t>Every event and financial payments must be approved by Smile Burundi management. All decisions involving resources and solutions regarding the construction must be approved by management.</w:t>
      </w:r>
    </w:p>
    <w:p w14:paraId="1595DD03" w14:textId="1F8B9417" w:rsidR="00C23BB5" w:rsidRDefault="00C23BB5" w:rsidP="00E33264">
      <w:pPr>
        <w:spacing w:line="360" w:lineRule="auto"/>
        <w:rPr>
          <w:rFonts w:ascii="Arial" w:hAnsi="Arial" w:cs="Arial"/>
          <w:sz w:val="22"/>
          <w:szCs w:val="22"/>
        </w:rPr>
      </w:pPr>
      <w:r>
        <w:rPr>
          <w:rFonts w:ascii="Arial" w:hAnsi="Arial" w:cs="Arial"/>
          <w:sz w:val="22"/>
          <w:szCs w:val="22"/>
        </w:rPr>
        <w:tab/>
        <w:t>Workers must communicate every event and needs to the engineers. Engineers must communicate to the workers daily tasks, quality requirements, time frame for tasks, and to ensure every day starts with a meeting going throw safety protocols.</w:t>
      </w:r>
    </w:p>
    <w:p w14:paraId="48BCFC90" w14:textId="3EF1220F" w:rsidR="00C23BB5" w:rsidRDefault="00C23BB5" w:rsidP="00E33264">
      <w:pPr>
        <w:spacing w:line="360" w:lineRule="auto"/>
        <w:rPr>
          <w:rFonts w:ascii="Arial" w:hAnsi="Arial" w:cs="Arial"/>
          <w:sz w:val="22"/>
          <w:szCs w:val="22"/>
        </w:rPr>
      </w:pPr>
      <w:r>
        <w:rPr>
          <w:rFonts w:ascii="Arial" w:hAnsi="Arial" w:cs="Arial"/>
          <w:sz w:val="22"/>
          <w:szCs w:val="22"/>
        </w:rPr>
        <w:t xml:space="preserve">Architect must provide to the </w:t>
      </w:r>
      <w:proofErr w:type="gramStart"/>
      <w:r>
        <w:rPr>
          <w:rFonts w:ascii="Arial" w:hAnsi="Arial" w:cs="Arial"/>
          <w:sz w:val="22"/>
          <w:szCs w:val="22"/>
        </w:rPr>
        <w:t>engineers</w:t>
      </w:r>
      <w:proofErr w:type="gramEnd"/>
      <w:r>
        <w:rPr>
          <w:rFonts w:ascii="Arial" w:hAnsi="Arial" w:cs="Arial"/>
          <w:sz w:val="22"/>
          <w:szCs w:val="22"/>
        </w:rPr>
        <w:t xml:space="preserve"> solutions for problems encountered and to </w:t>
      </w:r>
      <w:r w:rsidR="00A450ED">
        <w:rPr>
          <w:rFonts w:ascii="Arial" w:hAnsi="Arial" w:cs="Arial"/>
          <w:sz w:val="22"/>
          <w:szCs w:val="22"/>
        </w:rPr>
        <w:t>find together the best way of fulfilling the construction yard tasks. Architect must evaluate at the end of every stage the quality and the technical parameters regarding the plan (Annex 1).</w:t>
      </w:r>
    </w:p>
    <w:p w14:paraId="43B46D38" w14:textId="18C86BBA" w:rsidR="00A450ED" w:rsidRDefault="00A450ED" w:rsidP="00E33264">
      <w:pPr>
        <w:spacing w:line="360" w:lineRule="auto"/>
        <w:rPr>
          <w:rFonts w:ascii="Arial" w:hAnsi="Arial" w:cs="Arial"/>
          <w:sz w:val="22"/>
          <w:szCs w:val="22"/>
        </w:rPr>
      </w:pPr>
    </w:p>
    <w:p w14:paraId="47377EA0" w14:textId="19228C72" w:rsidR="00F140F7" w:rsidRDefault="0083757D" w:rsidP="0083757D">
      <w:pPr>
        <w:pStyle w:val="Heading2"/>
        <w:rPr>
          <w:rFonts w:ascii="Arial" w:hAnsi="Arial" w:cs="Arial"/>
          <w:sz w:val="22"/>
          <w:szCs w:val="22"/>
        </w:rPr>
      </w:pPr>
      <w:bookmarkStart w:id="3" w:name="_Toc119443846"/>
      <w:r>
        <w:rPr>
          <w:rFonts w:ascii="Arial" w:hAnsi="Arial" w:cs="Arial"/>
          <w:sz w:val="22"/>
          <w:szCs w:val="22"/>
        </w:rPr>
        <w:t>3.1 WBS Work Breakdown Structure</w:t>
      </w:r>
      <w:bookmarkEnd w:id="3"/>
    </w:p>
    <w:p w14:paraId="5D72AA48" w14:textId="12FB8731" w:rsidR="0083757D" w:rsidRDefault="0083757D" w:rsidP="0083757D"/>
    <w:p w14:paraId="567E2004" w14:textId="7C641E22" w:rsidR="0083757D" w:rsidRDefault="00D20A68" w:rsidP="00163916">
      <w:pPr>
        <w:spacing w:line="360" w:lineRule="auto"/>
        <w:ind w:firstLine="720"/>
      </w:pPr>
      <w:r>
        <w:t>A work breakdown structure is of essential need for the later success of the project (Siami-Irdemoosa, Dindarloo and Sharifzadeh, 2015)</w:t>
      </w:r>
    </w:p>
    <w:p w14:paraId="27E500F4" w14:textId="17625B32" w:rsidR="00616D18" w:rsidRDefault="00616D18" w:rsidP="00D20A68">
      <w:pPr>
        <w:ind w:firstLine="720"/>
      </w:pPr>
    </w:p>
    <w:p w14:paraId="33515CBD" w14:textId="77777777" w:rsidR="00616D18" w:rsidRDefault="00616D18" w:rsidP="00D20A68">
      <w:pPr>
        <w:ind w:firstLine="720"/>
      </w:pPr>
    </w:p>
    <w:p w14:paraId="63E125FD" w14:textId="08D3E1D6" w:rsidR="005C76F8" w:rsidRDefault="00616D18" w:rsidP="00D20A68">
      <w:pPr>
        <w:ind w:firstLine="720"/>
      </w:pPr>
      <w:r>
        <w:rPr>
          <w:noProof/>
        </w:rPr>
        <w:drawing>
          <wp:inline distT="0" distB="0" distL="0" distR="0" wp14:anchorId="438B836B" wp14:editId="1998E85B">
            <wp:extent cx="5731510" cy="386524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65245"/>
                    </a:xfrm>
                    <a:prstGeom prst="rect">
                      <a:avLst/>
                    </a:prstGeom>
                  </pic:spPr>
                </pic:pic>
              </a:graphicData>
            </a:graphic>
          </wp:inline>
        </w:drawing>
      </w:r>
    </w:p>
    <w:p w14:paraId="505AC0BD" w14:textId="44A0FA10" w:rsidR="00FD28B3" w:rsidRDefault="00FD28B3" w:rsidP="00FD28B3"/>
    <w:p w14:paraId="6EA604C3" w14:textId="72119B95" w:rsidR="00FD28B3" w:rsidRDefault="00FD28B3" w:rsidP="00FD28B3"/>
    <w:p w14:paraId="288A8EF4" w14:textId="77777777" w:rsidR="00FD28B3" w:rsidRDefault="00FD28B3" w:rsidP="00FD28B3"/>
    <w:p w14:paraId="25700105" w14:textId="77777777" w:rsidR="00B25CD4" w:rsidRPr="0083757D" w:rsidRDefault="00B25CD4" w:rsidP="00D20A68">
      <w:pPr>
        <w:ind w:firstLine="720"/>
      </w:pPr>
    </w:p>
    <w:p w14:paraId="55E66E99" w14:textId="669AE8CD" w:rsidR="00F140F7" w:rsidRDefault="00616D18" w:rsidP="00E33264">
      <w:pPr>
        <w:spacing w:line="360" w:lineRule="auto"/>
        <w:rPr>
          <w:rFonts w:ascii="Arial" w:hAnsi="Arial" w:cs="Arial"/>
          <w:sz w:val="22"/>
          <w:szCs w:val="22"/>
        </w:rPr>
      </w:pPr>
      <w:r>
        <w:rPr>
          <w:rFonts w:ascii="Arial" w:hAnsi="Arial" w:cs="Arial"/>
          <w:sz w:val="22"/>
          <w:szCs w:val="22"/>
        </w:rPr>
        <w:tab/>
        <w:t>Construction documents are topographical study ANEX 2 and Geotechnical study (ANEX 3)</w:t>
      </w:r>
      <w:r w:rsidR="00547CA0">
        <w:rPr>
          <w:rFonts w:ascii="Arial" w:hAnsi="Arial" w:cs="Arial"/>
          <w:sz w:val="22"/>
          <w:szCs w:val="22"/>
        </w:rPr>
        <w:t>, Detailed drawings are at ANNEX 1, Budget is ANNEX 4.</w:t>
      </w:r>
    </w:p>
    <w:p w14:paraId="5FE1E939" w14:textId="78BD06FF" w:rsidR="00FD28B3" w:rsidRDefault="00FD28B3" w:rsidP="00E33264">
      <w:pPr>
        <w:spacing w:line="360" w:lineRule="auto"/>
        <w:rPr>
          <w:rFonts w:ascii="Arial" w:hAnsi="Arial" w:cs="Arial"/>
          <w:sz w:val="22"/>
          <w:szCs w:val="22"/>
        </w:rPr>
      </w:pPr>
    </w:p>
    <w:p w14:paraId="06C255EF" w14:textId="61D71359" w:rsidR="00FD28B3" w:rsidRDefault="00FD28B3" w:rsidP="00FD28B3">
      <w:pPr>
        <w:pStyle w:val="Heading2"/>
        <w:rPr>
          <w:rFonts w:ascii="Arial" w:hAnsi="Arial" w:cs="Arial"/>
          <w:sz w:val="24"/>
          <w:szCs w:val="24"/>
        </w:rPr>
      </w:pPr>
      <w:bookmarkStart w:id="4" w:name="_Toc119443847"/>
      <w:r>
        <w:rPr>
          <w:rFonts w:ascii="Arial" w:hAnsi="Arial" w:cs="Arial"/>
          <w:sz w:val="24"/>
          <w:szCs w:val="24"/>
        </w:rPr>
        <w:t>3.2 WBS Dictionary</w:t>
      </w:r>
      <w:bookmarkEnd w:id="4"/>
    </w:p>
    <w:p w14:paraId="130E21F7" w14:textId="72337463" w:rsidR="00FD28B3" w:rsidRDefault="00FD28B3" w:rsidP="00FD28B3"/>
    <w:p w14:paraId="3B04EB1B" w14:textId="78F60E0B" w:rsidR="00CD2537" w:rsidRDefault="00CD2537" w:rsidP="007164AD">
      <w:pPr>
        <w:spacing w:line="360" w:lineRule="auto"/>
      </w:pPr>
      <w:r>
        <w:tab/>
        <w:t xml:space="preserve">WBS is more effective if is </w:t>
      </w:r>
      <w:proofErr w:type="spellStart"/>
      <w:r>
        <w:t>fallowed</w:t>
      </w:r>
      <w:proofErr w:type="spellEnd"/>
      <w:r>
        <w:t xml:space="preserve"> by a dictionary that addresses major chapters (Postula, 1991)</w:t>
      </w:r>
    </w:p>
    <w:p w14:paraId="606FCAAD" w14:textId="146AACE0" w:rsidR="00FD28B3" w:rsidRDefault="00FD28B3" w:rsidP="007164AD">
      <w:pPr>
        <w:spacing w:line="360" w:lineRule="auto"/>
        <w:rPr>
          <w:rFonts w:ascii="Arial" w:hAnsi="Arial" w:cs="Arial"/>
          <w:sz w:val="22"/>
          <w:szCs w:val="22"/>
        </w:rPr>
      </w:pPr>
      <w:r>
        <w:tab/>
      </w:r>
      <w:r>
        <w:rPr>
          <w:rFonts w:ascii="Arial" w:hAnsi="Arial" w:cs="Arial"/>
          <w:sz w:val="22"/>
          <w:szCs w:val="22"/>
        </w:rPr>
        <w:t>Planning is made by Smile Burundi management and the architect together with local administrator and engineer. It refers to Planning and resources allocation. I am responsible.</w:t>
      </w:r>
    </w:p>
    <w:p w14:paraId="5B76C1AC" w14:textId="14E37651" w:rsidR="00FD28B3" w:rsidRDefault="00FD28B3" w:rsidP="007164AD">
      <w:pPr>
        <w:spacing w:line="360" w:lineRule="auto"/>
        <w:rPr>
          <w:rFonts w:ascii="Arial" w:hAnsi="Arial" w:cs="Arial"/>
          <w:sz w:val="22"/>
          <w:szCs w:val="22"/>
        </w:rPr>
      </w:pPr>
      <w:r>
        <w:rPr>
          <w:rFonts w:ascii="Arial" w:hAnsi="Arial" w:cs="Arial"/>
          <w:sz w:val="22"/>
          <w:szCs w:val="22"/>
        </w:rPr>
        <w:tab/>
        <w:t>Construction documents include architectural plans, engineering plans and work breakdown, geo technical studies and public administration approval documents. I am responsible for all of them.</w:t>
      </w:r>
    </w:p>
    <w:p w14:paraId="753EBE31" w14:textId="6E3EF4C8" w:rsidR="00FD28B3" w:rsidRDefault="00FD28B3" w:rsidP="007164AD">
      <w:pPr>
        <w:spacing w:line="360" w:lineRule="auto"/>
        <w:rPr>
          <w:rFonts w:ascii="Arial" w:hAnsi="Arial" w:cs="Arial"/>
          <w:sz w:val="22"/>
          <w:szCs w:val="22"/>
        </w:rPr>
      </w:pPr>
      <w:r>
        <w:rPr>
          <w:rFonts w:ascii="Arial" w:hAnsi="Arial" w:cs="Arial"/>
          <w:sz w:val="22"/>
          <w:szCs w:val="22"/>
        </w:rPr>
        <w:tab/>
        <w:t>Scope includes WBS and I am responsible for it.</w:t>
      </w:r>
    </w:p>
    <w:p w14:paraId="00417F6B" w14:textId="3724B1DE" w:rsidR="00FD28B3" w:rsidRDefault="00FD28B3" w:rsidP="007164AD">
      <w:pPr>
        <w:spacing w:line="360" w:lineRule="auto"/>
        <w:rPr>
          <w:rFonts w:ascii="Arial" w:hAnsi="Arial" w:cs="Arial"/>
          <w:sz w:val="22"/>
          <w:szCs w:val="22"/>
        </w:rPr>
      </w:pPr>
      <w:r>
        <w:rPr>
          <w:rFonts w:ascii="Arial" w:hAnsi="Arial" w:cs="Arial"/>
          <w:sz w:val="22"/>
          <w:szCs w:val="22"/>
        </w:rPr>
        <w:tab/>
        <w:t>Detailed drawings are the work of architect.</w:t>
      </w:r>
    </w:p>
    <w:p w14:paraId="15C86BDD" w14:textId="72FD71E7" w:rsidR="00FD28B3" w:rsidRDefault="00FD28B3" w:rsidP="007164AD">
      <w:pPr>
        <w:spacing w:line="360" w:lineRule="auto"/>
        <w:rPr>
          <w:rFonts w:ascii="Arial" w:hAnsi="Arial" w:cs="Arial"/>
          <w:sz w:val="22"/>
          <w:szCs w:val="22"/>
        </w:rPr>
      </w:pPr>
      <w:r>
        <w:rPr>
          <w:rFonts w:ascii="Arial" w:hAnsi="Arial" w:cs="Arial"/>
          <w:sz w:val="22"/>
          <w:szCs w:val="22"/>
        </w:rPr>
        <w:tab/>
        <w:t>Budget is responsibility of engineer.</w:t>
      </w:r>
    </w:p>
    <w:p w14:paraId="0007994B" w14:textId="7B99F135" w:rsidR="00FD28B3" w:rsidRDefault="00FD28B3" w:rsidP="007164AD">
      <w:pPr>
        <w:spacing w:line="360" w:lineRule="auto"/>
        <w:rPr>
          <w:rFonts w:ascii="Arial" w:hAnsi="Arial" w:cs="Arial"/>
          <w:sz w:val="22"/>
          <w:szCs w:val="22"/>
        </w:rPr>
      </w:pPr>
      <w:r>
        <w:rPr>
          <w:rFonts w:ascii="Arial" w:hAnsi="Arial" w:cs="Arial"/>
          <w:sz w:val="22"/>
          <w:szCs w:val="22"/>
        </w:rPr>
        <w:tab/>
        <w:t>Schedule is responsibility of engineer.</w:t>
      </w:r>
    </w:p>
    <w:p w14:paraId="5BC76E6C" w14:textId="06B34B39" w:rsidR="00FD28B3" w:rsidRDefault="00FD28B3" w:rsidP="007164AD">
      <w:pPr>
        <w:spacing w:line="360" w:lineRule="auto"/>
        <w:rPr>
          <w:rFonts w:ascii="Arial" w:hAnsi="Arial" w:cs="Arial"/>
          <w:sz w:val="22"/>
          <w:szCs w:val="22"/>
        </w:rPr>
      </w:pPr>
      <w:r>
        <w:rPr>
          <w:rFonts w:ascii="Arial" w:hAnsi="Arial" w:cs="Arial"/>
          <w:sz w:val="22"/>
          <w:szCs w:val="22"/>
        </w:rPr>
        <w:tab/>
        <w:t>Execution is responsibility of the engineer entirely.</w:t>
      </w:r>
    </w:p>
    <w:p w14:paraId="27597325" w14:textId="710B827F" w:rsidR="00FD28B3" w:rsidRDefault="00FD28B3" w:rsidP="007164AD">
      <w:pPr>
        <w:spacing w:line="360" w:lineRule="auto"/>
        <w:rPr>
          <w:rFonts w:ascii="Arial" w:hAnsi="Arial" w:cs="Arial"/>
          <w:sz w:val="22"/>
          <w:szCs w:val="22"/>
        </w:rPr>
      </w:pPr>
      <w:r>
        <w:rPr>
          <w:rFonts w:ascii="Arial" w:hAnsi="Arial" w:cs="Arial"/>
          <w:sz w:val="22"/>
          <w:szCs w:val="22"/>
        </w:rPr>
        <w:tab/>
        <w:t>Controlling of schedule column is responsibility of the local administrator, Jean Marie K.</w:t>
      </w:r>
    </w:p>
    <w:p w14:paraId="619A426A" w14:textId="07A235CE" w:rsidR="00FD28B3" w:rsidRDefault="00FD28B3" w:rsidP="007164AD">
      <w:pPr>
        <w:spacing w:line="360" w:lineRule="auto"/>
        <w:rPr>
          <w:rFonts w:ascii="Arial" w:hAnsi="Arial" w:cs="Arial"/>
          <w:sz w:val="22"/>
          <w:szCs w:val="22"/>
        </w:rPr>
      </w:pPr>
      <w:r>
        <w:rPr>
          <w:rFonts w:ascii="Arial" w:hAnsi="Arial" w:cs="Arial"/>
          <w:sz w:val="22"/>
          <w:szCs w:val="22"/>
        </w:rPr>
        <w:tab/>
        <w:t xml:space="preserve">Control of budget is my responsibility </w:t>
      </w:r>
    </w:p>
    <w:p w14:paraId="74F6DB8D" w14:textId="749BFD5A" w:rsidR="00FD28B3" w:rsidRDefault="00FD28B3" w:rsidP="007164AD">
      <w:pPr>
        <w:spacing w:line="360" w:lineRule="auto"/>
        <w:rPr>
          <w:rFonts w:ascii="Arial" w:hAnsi="Arial" w:cs="Arial"/>
          <w:sz w:val="22"/>
          <w:szCs w:val="22"/>
        </w:rPr>
      </w:pPr>
      <w:r>
        <w:rPr>
          <w:rFonts w:ascii="Arial" w:hAnsi="Arial" w:cs="Arial"/>
          <w:sz w:val="22"/>
          <w:szCs w:val="22"/>
        </w:rPr>
        <w:tab/>
        <w:t>Control of quality is architect responsibility.</w:t>
      </w:r>
    </w:p>
    <w:p w14:paraId="1F5353EB" w14:textId="072C62EB" w:rsidR="00644C33" w:rsidRDefault="00644C33" w:rsidP="007164AD">
      <w:pPr>
        <w:spacing w:line="360" w:lineRule="auto"/>
        <w:rPr>
          <w:rFonts w:ascii="Arial" w:hAnsi="Arial" w:cs="Arial"/>
          <w:sz w:val="22"/>
          <w:szCs w:val="22"/>
        </w:rPr>
      </w:pPr>
      <w:r>
        <w:rPr>
          <w:rFonts w:ascii="Arial" w:hAnsi="Arial" w:cs="Arial"/>
          <w:sz w:val="22"/>
          <w:szCs w:val="22"/>
        </w:rPr>
        <w:tab/>
        <w:t>Closeout responsibility of occupancy permit and cleaning site is engineer.</w:t>
      </w:r>
    </w:p>
    <w:p w14:paraId="4CDB7303" w14:textId="2DFCA7CA" w:rsidR="00644C33" w:rsidRDefault="00644C33" w:rsidP="007164AD">
      <w:pPr>
        <w:spacing w:line="360" w:lineRule="auto"/>
        <w:rPr>
          <w:rFonts w:ascii="Arial" w:hAnsi="Arial" w:cs="Arial"/>
          <w:sz w:val="22"/>
          <w:szCs w:val="22"/>
        </w:rPr>
      </w:pPr>
      <w:r>
        <w:rPr>
          <w:rFonts w:ascii="Arial" w:hAnsi="Arial" w:cs="Arial"/>
          <w:sz w:val="22"/>
          <w:szCs w:val="22"/>
        </w:rPr>
        <w:tab/>
        <w:t>Closeout audit is my responsibility.</w:t>
      </w:r>
    </w:p>
    <w:p w14:paraId="50BDBC36" w14:textId="19EA3691" w:rsidR="00163916" w:rsidRDefault="00163916" w:rsidP="00163916">
      <w:pPr>
        <w:spacing w:line="360" w:lineRule="auto"/>
        <w:rPr>
          <w:rFonts w:ascii="Arial" w:hAnsi="Arial" w:cs="Arial"/>
          <w:sz w:val="22"/>
          <w:szCs w:val="22"/>
        </w:rPr>
      </w:pPr>
    </w:p>
    <w:p w14:paraId="493C0F13" w14:textId="201B20CC" w:rsidR="00163916" w:rsidRDefault="00163916" w:rsidP="00FD28B3">
      <w:pPr>
        <w:rPr>
          <w:rFonts w:ascii="Arial" w:hAnsi="Arial" w:cs="Arial"/>
          <w:sz w:val="22"/>
          <w:szCs w:val="22"/>
        </w:rPr>
      </w:pPr>
    </w:p>
    <w:p w14:paraId="4BC6043B" w14:textId="41DF434D" w:rsidR="00163916" w:rsidRDefault="00163916" w:rsidP="00163916">
      <w:pPr>
        <w:pStyle w:val="Heading2"/>
        <w:rPr>
          <w:rFonts w:ascii="Arial" w:hAnsi="Arial" w:cs="Arial"/>
          <w:sz w:val="24"/>
          <w:szCs w:val="24"/>
        </w:rPr>
      </w:pPr>
      <w:r>
        <w:tab/>
      </w:r>
      <w:bookmarkStart w:id="5" w:name="_Toc119443848"/>
      <w:r>
        <w:rPr>
          <w:rFonts w:ascii="Arial" w:hAnsi="Arial" w:cs="Arial"/>
          <w:sz w:val="24"/>
          <w:szCs w:val="24"/>
        </w:rPr>
        <w:t>3.3 Gantt Chart</w:t>
      </w:r>
      <w:bookmarkEnd w:id="5"/>
      <w:r>
        <w:rPr>
          <w:rFonts w:ascii="Arial" w:hAnsi="Arial" w:cs="Arial"/>
          <w:sz w:val="24"/>
          <w:szCs w:val="24"/>
        </w:rPr>
        <w:t xml:space="preserve"> </w:t>
      </w:r>
    </w:p>
    <w:p w14:paraId="2D25C587" w14:textId="1D179CBE" w:rsidR="00163916" w:rsidRDefault="00163916" w:rsidP="00163916"/>
    <w:p w14:paraId="2DE4F08D" w14:textId="115F5613" w:rsidR="00163916" w:rsidRDefault="00163916" w:rsidP="007164AD">
      <w:pPr>
        <w:spacing w:line="360" w:lineRule="auto"/>
      </w:pPr>
      <w:r>
        <w:tab/>
      </w:r>
      <w:r w:rsidR="00B426B6">
        <w:t xml:space="preserve">Gantt charts are used from long </w:t>
      </w:r>
      <w:proofErr w:type="gramStart"/>
      <w:r w:rsidR="00B426B6">
        <w:t>time ,</w:t>
      </w:r>
      <w:proofErr w:type="gramEnd"/>
      <w:r w:rsidR="00B426B6">
        <w:t xml:space="preserve"> early 1920 as it seems but even today it is an important method to organise tasks and to see how to fit in timeline human resources and resources of any other nature in order to have a good image of the project (Wilson, 2003)</w:t>
      </w:r>
    </w:p>
    <w:p w14:paraId="1175DA6A" w14:textId="4CF74FBB" w:rsidR="00B426B6" w:rsidRDefault="00B426B6" w:rsidP="007164AD">
      <w:pPr>
        <w:spacing w:line="360" w:lineRule="auto"/>
      </w:pPr>
      <w:r>
        <w:tab/>
        <w:t xml:space="preserve">The Gantt Chart </w:t>
      </w:r>
      <w:proofErr w:type="spellStart"/>
      <w:r>
        <w:t>bellow</w:t>
      </w:r>
      <w:proofErr w:type="spellEnd"/>
      <w:r>
        <w:t xml:space="preserve"> shows the deadlines of the tasks and who is responsible for each of them.</w:t>
      </w:r>
    </w:p>
    <w:p w14:paraId="46BA98B1" w14:textId="7F809D62" w:rsidR="00B426B6" w:rsidRDefault="00B426B6" w:rsidP="00163916"/>
    <w:p w14:paraId="0422A5B3" w14:textId="403B897C" w:rsidR="00B426B6" w:rsidRDefault="00B426B6" w:rsidP="00163916"/>
    <w:p w14:paraId="4716427F" w14:textId="3C01E3EB" w:rsidR="00B426B6" w:rsidRDefault="00B426B6" w:rsidP="00163916"/>
    <w:p w14:paraId="2F9189C9" w14:textId="7D5FAE92" w:rsidR="00B426B6" w:rsidRDefault="00B426B6" w:rsidP="00163916"/>
    <w:p w14:paraId="5AB90CFA" w14:textId="0833A911" w:rsidR="00B426B6" w:rsidRDefault="00B426B6" w:rsidP="00163916"/>
    <w:p w14:paraId="40E9A746" w14:textId="5EC307D0" w:rsidR="00B426B6" w:rsidRDefault="00B426B6" w:rsidP="00163916"/>
    <w:p w14:paraId="7B0F992A" w14:textId="2073E1F6" w:rsidR="00B426B6" w:rsidRDefault="00B426B6" w:rsidP="00163916"/>
    <w:p w14:paraId="18B05E08" w14:textId="41140D35" w:rsidR="00B426B6" w:rsidRDefault="00B426B6" w:rsidP="00163916"/>
    <w:p w14:paraId="394B7BDA" w14:textId="1FDB2C9E" w:rsidR="00B426B6" w:rsidRDefault="00B426B6" w:rsidP="00163916"/>
    <w:p w14:paraId="364B7BBF" w14:textId="08D719C5" w:rsidR="00B426B6" w:rsidRDefault="00B426B6" w:rsidP="00163916"/>
    <w:p w14:paraId="3F0443B4" w14:textId="21A61F84" w:rsidR="00B426B6" w:rsidRDefault="00B426B6" w:rsidP="00163916"/>
    <w:p w14:paraId="0A6A59E9" w14:textId="25BEB5A9" w:rsidR="00B426B6" w:rsidRPr="00163916" w:rsidRDefault="00B426B6" w:rsidP="00163916">
      <w:r>
        <w:rPr>
          <w:noProof/>
        </w:rPr>
        <w:drawing>
          <wp:inline distT="0" distB="0" distL="0" distR="0" wp14:anchorId="204BCC38" wp14:editId="6D20FFF5">
            <wp:extent cx="6314092" cy="2402237"/>
            <wp:effectExtent l="0" t="0" r="0" b="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372450" cy="2424440"/>
                    </a:xfrm>
                    <a:prstGeom prst="rect">
                      <a:avLst/>
                    </a:prstGeom>
                  </pic:spPr>
                </pic:pic>
              </a:graphicData>
            </a:graphic>
          </wp:inline>
        </w:drawing>
      </w:r>
    </w:p>
    <w:p w14:paraId="26CCBB12" w14:textId="17316128" w:rsidR="00163916" w:rsidRDefault="00163916" w:rsidP="00163916"/>
    <w:p w14:paraId="5C68F72C" w14:textId="77777777" w:rsidR="00163916" w:rsidRPr="00163916" w:rsidRDefault="00163916" w:rsidP="00163916">
      <w:pPr>
        <w:rPr>
          <w:rFonts w:ascii="Arial" w:hAnsi="Arial" w:cs="Arial"/>
          <w:sz w:val="22"/>
          <w:szCs w:val="22"/>
        </w:rPr>
      </w:pPr>
    </w:p>
    <w:p w14:paraId="6933AE29" w14:textId="7EAD4AC2" w:rsidR="00644C33" w:rsidRDefault="00644C33" w:rsidP="00FD28B3">
      <w:pPr>
        <w:rPr>
          <w:rFonts w:ascii="Arial" w:hAnsi="Arial" w:cs="Arial"/>
          <w:sz w:val="22"/>
          <w:szCs w:val="22"/>
        </w:rPr>
      </w:pPr>
    </w:p>
    <w:p w14:paraId="5919FBF2" w14:textId="54E35C56" w:rsidR="00644C33" w:rsidRDefault="00644C33" w:rsidP="00FD28B3">
      <w:pPr>
        <w:rPr>
          <w:rFonts w:ascii="Arial" w:hAnsi="Arial" w:cs="Arial"/>
          <w:sz w:val="22"/>
          <w:szCs w:val="22"/>
        </w:rPr>
      </w:pPr>
    </w:p>
    <w:p w14:paraId="315A3EE3" w14:textId="6E2B56AA" w:rsidR="00644C33" w:rsidRDefault="00644C33" w:rsidP="00FD28B3">
      <w:pPr>
        <w:rPr>
          <w:rFonts w:ascii="Arial" w:hAnsi="Arial" w:cs="Arial"/>
          <w:sz w:val="22"/>
          <w:szCs w:val="22"/>
        </w:rPr>
      </w:pPr>
    </w:p>
    <w:p w14:paraId="0FA8AD8C" w14:textId="77777777" w:rsidR="00644C33" w:rsidRDefault="00644C33" w:rsidP="00FD28B3">
      <w:pPr>
        <w:rPr>
          <w:rFonts w:ascii="Arial" w:hAnsi="Arial" w:cs="Arial"/>
          <w:sz w:val="22"/>
          <w:szCs w:val="22"/>
        </w:rPr>
      </w:pPr>
    </w:p>
    <w:p w14:paraId="2DDBB24B" w14:textId="0C18DBA2" w:rsidR="00FD28B3" w:rsidRDefault="00FD28B3" w:rsidP="00E25D82">
      <w:pPr>
        <w:pStyle w:val="Heading2"/>
        <w:spacing w:line="360" w:lineRule="auto"/>
        <w:rPr>
          <w:rFonts w:ascii="Arial" w:hAnsi="Arial" w:cs="Arial"/>
          <w:sz w:val="22"/>
          <w:szCs w:val="22"/>
        </w:rPr>
      </w:pPr>
      <w:r>
        <w:tab/>
      </w:r>
      <w:bookmarkStart w:id="6" w:name="_Toc119443849"/>
      <w:r w:rsidR="001635D9">
        <w:rPr>
          <w:rFonts w:ascii="Arial" w:hAnsi="Arial" w:cs="Arial"/>
          <w:sz w:val="22"/>
          <w:szCs w:val="22"/>
        </w:rPr>
        <w:t>4.1 Budget</w:t>
      </w:r>
      <w:bookmarkEnd w:id="6"/>
    </w:p>
    <w:p w14:paraId="30AE8BE0" w14:textId="3338E8CB" w:rsidR="001635D9" w:rsidRDefault="001635D9" w:rsidP="00E25D82">
      <w:pPr>
        <w:spacing w:line="360" w:lineRule="auto"/>
      </w:pPr>
    </w:p>
    <w:p w14:paraId="2947741C" w14:textId="61EECF76" w:rsidR="001635D9" w:rsidRDefault="00E25D82" w:rsidP="00E25D82">
      <w:pPr>
        <w:spacing w:line="360" w:lineRule="auto"/>
        <w:rPr>
          <w:rFonts w:ascii="Arial" w:hAnsi="Arial" w:cs="Arial"/>
          <w:sz w:val="22"/>
          <w:szCs w:val="22"/>
        </w:rPr>
      </w:pPr>
      <w:r>
        <w:tab/>
      </w:r>
      <w:r>
        <w:rPr>
          <w:rFonts w:ascii="Arial" w:hAnsi="Arial" w:cs="Arial"/>
          <w:sz w:val="22"/>
          <w:szCs w:val="22"/>
        </w:rPr>
        <w:t>The budget for the project has 3 stages as the construction it is staged same way: preparation of the yard and ground level, first floor and roofing, and construction of a wall to secure and finish the building. The currency is Burundian franc (FBU).</w:t>
      </w:r>
    </w:p>
    <w:p w14:paraId="2EEEA550" w14:textId="1448CA3A" w:rsidR="00E25D82" w:rsidRDefault="00E25D82" w:rsidP="00E25D82">
      <w:pPr>
        <w:spacing w:line="360" w:lineRule="auto"/>
        <w:rPr>
          <w:rFonts w:ascii="Arial" w:hAnsi="Arial" w:cs="Arial"/>
          <w:sz w:val="22"/>
          <w:szCs w:val="22"/>
        </w:rPr>
      </w:pPr>
    </w:p>
    <w:p w14:paraId="4782D695" w14:textId="15C48FFD" w:rsidR="00E25D82" w:rsidRDefault="0070531A" w:rsidP="00E25D82">
      <w:pPr>
        <w:spacing w:line="360" w:lineRule="auto"/>
        <w:rPr>
          <w:rFonts w:ascii="Arial" w:hAnsi="Arial" w:cs="Arial"/>
          <w:sz w:val="22"/>
          <w:szCs w:val="22"/>
        </w:rPr>
      </w:pPr>
      <w:r>
        <w:rPr>
          <w:rFonts w:ascii="Arial" w:hAnsi="Arial" w:cs="Arial"/>
          <w:sz w:val="22"/>
          <w:szCs w:val="22"/>
        </w:rPr>
        <w:t>Ground level</w:t>
      </w:r>
    </w:p>
    <w:p w14:paraId="3B4A6202" w14:textId="2F9EC06B" w:rsidR="00E25D82" w:rsidRDefault="00E25D82" w:rsidP="001635D9">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E25D82" w14:paraId="7341764C" w14:textId="77777777" w:rsidTr="00E25D82">
        <w:tc>
          <w:tcPr>
            <w:tcW w:w="4508" w:type="dxa"/>
          </w:tcPr>
          <w:p w14:paraId="45CB0D36" w14:textId="460A896D" w:rsidR="00E25D82" w:rsidRPr="005D68FE" w:rsidRDefault="00E25D82" w:rsidP="00E25D82">
            <w:pPr>
              <w:jc w:val="center"/>
              <w:rPr>
                <w:rFonts w:ascii="Arial" w:hAnsi="Arial" w:cs="Arial"/>
                <w:b/>
                <w:bCs/>
                <w:sz w:val="22"/>
                <w:szCs w:val="22"/>
              </w:rPr>
            </w:pPr>
            <w:r w:rsidRPr="005D68FE">
              <w:rPr>
                <w:rFonts w:ascii="Arial" w:hAnsi="Arial" w:cs="Arial"/>
                <w:b/>
                <w:bCs/>
                <w:sz w:val="22"/>
                <w:szCs w:val="22"/>
              </w:rPr>
              <w:t>Destination</w:t>
            </w:r>
          </w:p>
        </w:tc>
        <w:tc>
          <w:tcPr>
            <w:tcW w:w="4508" w:type="dxa"/>
          </w:tcPr>
          <w:p w14:paraId="19C69B53" w14:textId="10DE549F" w:rsidR="00E25D82" w:rsidRPr="005D68FE" w:rsidRDefault="00E25D82" w:rsidP="00E25D82">
            <w:pPr>
              <w:jc w:val="center"/>
              <w:rPr>
                <w:rFonts w:ascii="Arial" w:hAnsi="Arial" w:cs="Arial"/>
                <w:b/>
                <w:bCs/>
                <w:sz w:val="22"/>
                <w:szCs w:val="22"/>
              </w:rPr>
            </w:pPr>
            <w:r w:rsidRPr="005D68FE">
              <w:rPr>
                <w:rFonts w:ascii="Arial" w:hAnsi="Arial" w:cs="Arial"/>
                <w:b/>
                <w:bCs/>
                <w:sz w:val="22"/>
                <w:szCs w:val="22"/>
              </w:rPr>
              <w:t>Sum</w:t>
            </w:r>
          </w:p>
        </w:tc>
      </w:tr>
      <w:tr w:rsidR="00E25D82" w14:paraId="60537A8D" w14:textId="77777777" w:rsidTr="00E25D82">
        <w:tc>
          <w:tcPr>
            <w:tcW w:w="4508" w:type="dxa"/>
          </w:tcPr>
          <w:p w14:paraId="316435D3" w14:textId="76B38D47" w:rsidR="00E25D82" w:rsidRDefault="00E25D82" w:rsidP="005D68FE">
            <w:pPr>
              <w:jc w:val="center"/>
              <w:rPr>
                <w:rFonts w:ascii="Arial" w:hAnsi="Arial" w:cs="Arial"/>
                <w:sz w:val="22"/>
                <w:szCs w:val="22"/>
              </w:rPr>
            </w:pPr>
            <w:r>
              <w:rPr>
                <w:rFonts w:ascii="Arial" w:hAnsi="Arial" w:cs="Arial"/>
                <w:sz w:val="22"/>
                <w:szCs w:val="22"/>
              </w:rPr>
              <w:t>Preparing site</w:t>
            </w:r>
          </w:p>
        </w:tc>
        <w:tc>
          <w:tcPr>
            <w:tcW w:w="4508" w:type="dxa"/>
          </w:tcPr>
          <w:p w14:paraId="6C71AF00" w14:textId="0BDF0CA9" w:rsidR="00E25D82" w:rsidRDefault="00E25D82" w:rsidP="005D68FE">
            <w:pPr>
              <w:jc w:val="right"/>
              <w:rPr>
                <w:rFonts w:ascii="Arial" w:hAnsi="Arial" w:cs="Arial"/>
                <w:sz w:val="22"/>
                <w:szCs w:val="22"/>
              </w:rPr>
            </w:pPr>
            <w:r>
              <w:rPr>
                <w:rFonts w:ascii="Arial" w:hAnsi="Arial" w:cs="Arial"/>
                <w:sz w:val="22"/>
                <w:szCs w:val="22"/>
              </w:rPr>
              <w:t>5.500.000</w:t>
            </w:r>
          </w:p>
        </w:tc>
      </w:tr>
      <w:tr w:rsidR="00E25D82" w14:paraId="66257CD6" w14:textId="77777777" w:rsidTr="00E25D82">
        <w:tc>
          <w:tcPr>
            <w:tcW w:w="4508" w:type="dxa"/>
          </w:tcPr>
          <w:p w14:paraId="7D914E42" w14:textId="3EDB7BE8" w:rsidR="00E25D82" w:rsidRDefault="00E25D82" w:rsidP="005D68FE">
            <w:pPr>
              <w:jc w:val="center"/>
              <w:rPr>
                <w:rFonts w:ascii="Arial" w:hAnsi="Arial" w:cs="Arial"/>
                <w:sz w:val="22"/>
                <w:szCs w:val="22"/>
              </w:rPr>
            </w:pPr>
            <w:r>
              <w:rPr>
                <w:rFonts w:ascii="Arial" w:hAnsi="Arial" w:cs="Arial"/>
                <w:sz w:val="22"/>
                <w:szCs w:val="22"/>
              </w:rPr>
              <w:t>Groundwork</w:t>
            </w:r>
          </w:p>
        </w:tc>
        <w:tc>
          <w:tcPr>
            <w:tcW w:w="4508" w:type="dxa"/>
          </w:tcPr>
          <w:p w14:paraId="4A742E6A" w14:textId="2F1565A0" w:rsidR="00E25D82" w:rsidRDefault="00E25D82" w:rsidP="005D68FE">
            <w:pPr>
              <w:jc w:val="right"/>
              <w:rPr>
                <w:rFonts w:ascii="Arial" w:hAnsi="Arial" w:cs="Arial"/>
                <w:sz w:val="22"/>
                <w:szCs w:val="22"/>
              </w:rPr>
            </w:pPr>
            <w:r>
              <w:rPr>
                <w:rFonts w:ascii="Arial" w:hAnsi="Arial" w:cs="Arial"/>
                <w:sz w:val="22"/>
                <w:szCs w:val="22"/>
              </w:rPr>
              <w:t>8.227.340</w:t>
            </w:r>
          </w:p>
        </w:tc>
      </w:tr>
      <w:tr w:rsidR="00E25D82" w14:paraId="4F54DBBA" w14:textId="77777777" w:rsidTr="00E25D82">
        <w:tc>
          <w:tcPr>
            <w:tcW w:w="4508" w:type="dxa"/>
          </w:tcPr>
          <w:p w14:paraId="4732FFE6" w14:textId="46FF9A45" w:rsidR="00E25D82" w:rsidRDefault="00E25D82" w:rsidP="005D68FE">
            <w:pPr>
              <w:jc w:val="center"/>
              <w:rPr>
                <w:rFonts w:ascii="Arial" w:hAnsi="Arial" w:cs="Arial"/>
                <w:sz w:val="22"/>
                <w:szCs w:val="22"/>
              </w:rPr>
            </w:pPr>
            <w:r>
              <w:rPr>
                <w:rFonts w:ascii="Arial" w:hAnsi="Arial" w:cs="Arial"/>
                <w:sz w:val="22"/>
                <w:szCs w:val="22"/>
              </w:rPr>
              <w:t>Cement</w:t>
            </w:r>
          </w:p>
        </w:tc>
        <w:tc>
          <w:tcPr>
            <w:tcW w:w="4508" w:type="dxa"/>
          </w:tcPr>
          <w:p w14:paraId="0A8FF273" w14:textId="40CC717B" w:rsidR="00E25D82" w:rsidRDefault="00E25D82" w:rsidP="005D68FE">
            <w:pPr>
              <w:jc w:val="right"/>
              <w:rPr>
                <w:rFonts w:ascii="Arial" w:hAnsi="Arial" w:cs="Arial"/>
                <w:sz w:val="22"/>
                <w:szCs w:val="22"/>
              </w:rPr>
            </w:pPr>
            <w:r>
              <w:rPr>
                <w:rFonts w:ascii="Arial" w:hAnsi="Arial" w:cs="Arial"/>
                <w:sz w:val="22"/>
                <w:szCs w:val="22"/>
              </w:rPr>
              <w:t>50.534.000</w:t>
            </w:r>
          </w:p>
        </w:tc>
      </w:tr>
      <w:tr w:rsidR="00E25D82" w14:paraId="35F99890" w14:textId="77777777" w:rsidTr="00E25D82">
        <w:tc>
          <w:tcPr>
            <w:tcW w:w="4508" w:type="dxa"/>
          </w:tcPr>
          <w:p w14:paraId="057E4005" w14:textId="6EC86658" w:rsidR="00E25D82" w:rsidRDefault="00E25D82" w:rsidP="005D68FE">
            <w:pPr>
              <w:jc w:val="center"/>
              <w:rPr>
                <w:rFonts w:ascii="Arial" w:hAnsi="Arial" w:cs="Arial"/>
                <w:sz w:val="22"/>
                <w:szCs w:val="22"/>
              </w:rPr>
            </w:pPr>
            <w:r>
              <w:rPr>
                <w:rFonts w:ascii="Arial" w:hAnsi="Arial" w:cs="Arial"/>
                <w:sz w:val="22"/>
                <w:szCs w:val="22"/>
              </w:rPr>
              <w:t>Pavement</w:t>
            </w:r>
          </w:p>
        </w:tc>
        <w:tc>
          <w:tcPr>
            <w:tcW w:w="4508" w:type="dxa"/>
          </w:tcPr>
          <w:p w14:paraId="576AC44D" w14:textId="46C21935" w:rsidR="00E25D82" w:rsidRDefault="00E25D82" w:rsidP="005D68FE">
            <w:pPr>
              <w:jc w:val="right"/>
              <w:rPr>
                <w:rFonts w:ascii="Arial" w:hAnsi="Arial" w:cs="Arial"/>
                <w:sz w:val="22"/>
                <w:szCs w:val="22"/>
              </w:rPr>
            </w:pPr>
            <w:r>
              <w:rPr>
                <w:rFonts w:ascii="Arial" w:hAnsi="Arial" w:cs="Arial"/>
                <w:sz w:val="22"/>
                <w:szCs w:val="22"/>
              </w:rPr>
              <w:t>7.593.980</w:t>
            </w:r>
          </w:p>
        </w:tc>
      </w:tr>
      <w:tr w:rsidR="00E25D82" w14:paraId="6412D4B0" w14:textId="77777777" w:rsidTr="00E25D82">
        <w:tc>
          <w:tcPr>
            <w:tcW w:w="4508" w:type="dxa"/>
          </w:tcPr>
          <w:p w14:paraId="435E96F1" w14:textId="7636671C" w:rsidR="00E25D82" w:rsidRDefault="00E25D82" w:rsidP="005D68FE">
            <w:pPr>
              <w:jc w:val="center"/>
              <w:rPr>
                <w:rFonts w:ascii="Arial" w:hAnsi="Arial" w:cs="Arial"/>
                <w:sz w:val="22"/>
                <w:szCs w:val="22"/>
              </w:rPr>
            </w:pPr>
            <w:r>
              <w:rPr>
                <w:rFonts w:ascii="Arial" w:hAnsi="Arial" w:cs="Arial"/>
                <w:sz w:val="22"/>
                <w:szCs w:val="22"/>
              </w:rPr>
              <w:t>Hydro isolation</w:t>
            </w:r>
          </w:p>
        </w:tc>
        <w:tc>
          <w:tcPr>
            <w:tcW w:w="4508" w:type="dxa"/>
          </w:tcPr>
          <w:p w14:paraId="1ED17218" w14:textId="7D87F72C" w:rsidR="00E25D82" w:rsidRDefault="00E25D82" w:rsidP="005D68FE">
            <w:pPr>
              <w:jc w:val="right"/>
              <w:rPr>
                <w:rFonts w:ascii="Arial" w:hAnsi="Arial" w:cs="Arial"/>
                <w:sz w:val="22"/>
                <w:szCs w:val="22"/>
              </w:rPr>
            </w:pPr>
            <w:r>
              <w:rPr>
                <w:rFonts w:ascii="Arial" w:hAnsi="Arial" w:cs="Arial"/>
                <w:sz w:val="22"/>
                <w:szCs w:val="22"/>
              </w:rPr>
              <w:t>158.000</w:t>
            </w:r>
          </w:p>
        </w:tc>
      </w:tr>
      <w:tr w:rsidR="00E25D82" w14:paraId="2A6B5D1B" w14:textId="77777777" w:rsidTr="00E25D82">
        <w:tc>
          <w:tcPr>
            <w:tcW w:w="4508" w:type="dxa"/>
          </w:tcPr>
          <w:p w14:paraId="41765933" w14:textId="24FBE35D" w:rsidR="00E25D82" w:rsidRDefault="00E25D82" w:rsidP="005D68FE">
            <w:pPr>
              <w:jc w:val="center"/>
              <w:rPr>
                <w:rFonts w:ascii="Arial" w:hAnsi="Arial" w:cs="Arial"/>
                <w:sz w:val="22"/>
                <w:szCs w:val="22"/>
              </w:rPr>
            </w:pPr>
            <w:r>
              <w:rPr>
                <w:rFonts w:ascii="Arial" w:hAnsi="Arial" w:cs="Arial"/>
                <w:sz w:val="22"/>
                <w:szCs w:val="22"/>
              </w:rPr>
              <w:t>Step walk and kerbs</w:t>
            </w:r>
          </w:p>
        </w:tc>
        <w:tc>
          <w:tcPr>
            <w:tcW w:w="4508" w:type="dxa"/>
          </w:tcPr>
          <w:p w14:paraId="7448DDA1" w14:textId="73811B7B" w:rsidR="00E25D82" w:rsidRDefault="00E25D82" w:rsidP="005D68FE">
            <w:pPr>
              <w:jc w:val="right"/>
              <w:rPr>
                <w:rFonts w:ascii="Arial" w:hAnsi="Arial" w:cs="Arial"/>
                <w:sz w:val="22"/>
                <w:szCs w:val="22"/>
              </w:rPr>
            </w:pPr>
            <w:r>
              <w:rPr>
                <w:rFonts w:ascii="Arial" w:hAnsi="Arial" w:cs="Arial"/>
                <w:sz w:val="22"/>
                <w:szCs w:val="22"/>
              </w:rPr>
              <w:t>6.473.500</w:t>
            </w:r>
          </w:p>
        </w:tc>
      </w:tr>
      <w:tr w:rsidR="00E25D82" w14:paraId="41ED5C08" w14:textId="77777777" w:rsidTr="00E25D82">
        <w:tc>
          <w:tcPr>
            <w:tcW w:w="4508" w:type="dxa"/>
          </w:tcPr>
          <w:p w14:paraId="73DF92C5" w14:textId="754FCE15" w:rsidR="00E25D82" w:rsidRDefault="00E25D82" w:rsidP="005D68FE">
            <w:pPr>
              <w:jc w:val="center"/>
              <w:rPr>
                <w:rFonts w:ascii="Arial" w:hAnsi="Arial" w:cs="Arial"/>
                <w:sz w:val="22"/>
                <w:szCs w:val="22"/>
              </w:rPr>
            </w:pPr>
            <w:r>
              <w:rPr>
                <w:rFonts w:ascii="Arial" w:hAnsi="Arial" w:cs="Arial"/>
                <w:sz w:val="22"/>
                <w:szCs w:val="22"/>
              </w:rPr>
              <w:t>Foundation</w:t>
            </w:r>
          </w:p>
        </w:tc>
        <w:tc>
          <w:tcPr>
            <w:tcW w:w="4508" w:type="dxa"/>
          </w:tcPr>
          <w:p w14:paraId="630E9815" w14:textId="0664D5C2" w:rsidR="00E25D82" w:rsidRDefault="00E25D82" w:rsidP="005D68FE">
            <w:pPr>
              <w:jc w:val="right"/>
              <w:rPr>
                <w:rFonts w:ascii="Arial" w:hAnsi="Arial" w:cs="Arial"/>
                <w:sz w:val="22"/>
                <w:szCs w:val="22"/>
              </w:rPr>
            </w:pPr>
            <w:r>
              <w:rPr>
                <w:rFonts w:ascii="Arial" w:hAnsi="Arial" w:cs="Arial"/>
                <w:sz w:val="22"/>
                <w:szCs w:val="22"/>
              </w:rPr>
              <w:t>11.226.600</w:t>
            </w:r>
          </w:p>
        </w:tc>
      </w:tr>
      <w:tr w:rsidR="00E25D82" w14:paraId="1485F3E6" w14:textId="77777777" w:rsidTr="00E25D82">
        <w:tc>
          <w:tcPr>
            <w:tcW w:w="4508" w:type="dxa"/>
          </w:tcPr>
          <w:p w14:paraId="49F08927" w14:textId="6E4E38C1" w:rsidR="00E25D82" w:rsidRDefault="00E25D82" w:rsidP="005D68FE">
            <w:pPr>
              <w:jc w:val="center"/>
              <w:rPr>
                <w:rFonts w:ascii="Arial" w:hAnsi="Arial" w:cs="Arial"/>
                <w:sz w:val="22"/>
                <w:szCs w:val="22"/>
              </w:rPr>
            </w:pPr>
            <w:r>
              <w:rPr>
                <w:rFonts w:ascii="Arial" w:hAnsi="Arial" w:cs="Arial"/>
                <w:sz w:val="22"/>
                <w:szCs w:val="22"/>
              </w:rPr>
              <w:t>Masonry</w:t>
            </w:r>
          </w:p>
        </w:tc>
        <w:tc>
          <w:tcPr>
            <w:tcW w:w="4508" w:type="dxa"/>
          </w:tcPr>
          <w:p w14:paraId="2BCA8CBD" w14:textId="14447B15" w:rsidR="00E25D82" w:rsidRDefault="00E25D82" w:rsidP="005D68FE">
            <w:pPr>
              <w:jc w:val="right"/>
              <w:rPr>
                <w:rFonts w:ascii="Arial" w:hAnsi="Arial" w:cs="Arial"/>
                <w:sz w:val="22"/>
                <w:szCs w:val="22"/>
              </w:rPr>
            </w:pPr>
            <w:r>
              <w:rPr>
                <w:rFonts w:ascii="Arial" w:hAnsi="Arial" w:cs="Arial"/>
                <w:sz w:val="22"/>
                <w:szCs w:val="22"/>
              </w:rPr>
              <w:t>12.064.600</w:t>
            </w:r>
          </w:p>
        </w:tc>
      </w:tr>
      <w:tr w:rsidR="00E25D82" w14:paraId="69F53E7D" w14:textId="77777777" w:rsidTr="00E25D82">
        <w:tc>
          <w:tcPr>
            <w:tcW w:w="4508" w:type="dxa"/>
          </w:tcPr>
          <w:p w14:paraId="71EA6BBC" w14:textId="799ACD97" w:rsidR="00E25D82" w:rsidRDefault="00FC2D3E" w:rsidP="005D68FE">
            <w:pPr>
              <w:jc w:val="center"/>
              <w:rPr>
                <w:rFonts w:ascii="Arial" w:hAnsi="Arial" w:cs="Arial"/>
                <w:sz w:val="22"/>
                <w:szCs w:val="22"/>
              </w:rPr>
            </w:pPr>
            <w:r>
              <w:rPr>
                <w:rFonts w:ascii="Arial" w:hAnsi="Arial" w:cs="Arial"/>
                <w:sz w:val="22"/>
                <w:szCs w:val="22"/>
              </w:rPr>
              <w:t>Wall Coatings</w:t>
            </w:r>
          </w:p>
        </w:tc>
        <w:tc>
          <w:tcPr>
            <w:tcW w:w="4508" w:type="dxa"/>
          </w:tcPr>
          <w:p w14:paraId="4933F971" w14:textId="263955FF" w:rsidR="00E25D82" w:rsidRDefault="00FC2D3E" w:rsidP="005D68FE">
            <w:pPr>
              <w:jc w:val="right"/>
              <w:rPr>
                <w:rFonts w:ascii="Arial" w:hAnsi="Arial" w:cs="Arial"/>
                <w:sz w:val="22"/>
                <w:szCs w:val="22"/>
              </w:rPr>
            </w:pPr>
            <w:r>
              <w:rPr>
                <w:rFonts w:ascii="Arial" w:hAnsi="Arial" w:cs="Arial"/>
                <w:sz w:val="22"/>
                <w:szCs w:val="22"/>
              </w:rPr>
              <w:t>9.260.150</w:t>
            </w:r>
          </w:p>
        </w:tc>
      </w:tr>
      <w:tr w:rsidR="00E25D82" w14:paraId="4DA012AD" w14:textId="77777777" w:rsidTr="00E25D82">
        <w:tc>
          <w:tcPr>
            <w:tcW w:w="4508" w:type="dxa"/>
          </w:tcPr>
          <w:p w14:paraId="006B2478" w14:textId="6F7B4E40" w:rsidR="00E25D82" w:rsidRDefault="00FC2D3E" w:rsidP="005D68FE">
            <w:pPr>
              <w:jc w:val="center"/>
              <w:rPr>
                <w:rFonts w:ascii="Arial" w:hAnsi="Arial" w:cs="Arial"/>
                <w:sz w:val="22"/>
                <w:szCs w:val="22"/>
              </w:rPr>
            </w:pPr>
            <w:r>
              <w:rPr>
                <w:rFonts w:ascii="Arial" w:hAnsi="Arial" w:cs="Arial"/>
                <w:sz w:val="22"/>
                <w:szCs w:val="22"/>
              </w:rPr>
              <w:t>Painting</w:t>
            </w:r>
          </w:p>
        </w:tc>
        <w:tc>
          <w:tcPr>
            <w:tcW w:w="4508" w:type="dxa"/>
          </w:tcPr>
          <w:p w14:paraId="2962C804" w14:textId="43862F1F" w:rsidR="00E25D82" w:rsidRDefault="00FC2D3E" w:rsidP="005D68FE">
            <w:pPr>
              <w:jc w:val="right"/>
              <w:rPr>
                <w:rFonts w:ascii="Arial" w:hAnsi="Arial" w:cs="Arial"/>
                <w:sz w:val="22"/>
                <w:szCs w:val="22"/>
              </w:rPr>
            </w:pPr>
            <w:r>
              <w:rPr>
                <w:rFonts w:ascii="Arial" w:hAnsi="Arial" w:cs="Arial"/>
                <w:sz w:val="22"/>
                <w:szCs w:val="22"/>
              </w:rPr>
              <w:t>6.739.290</w:t>
            </w:r>
          </w:p>
        </w:tc>
      </w:tr>
      <w:tr w:rsidR="00E25D82" w14:paraId="166342E7" w14:textId="77777777" w:rsidTr="00E25D82">
        <w:tc>
          <w:tcPr>
            <w:tcW w:w="4508" w:type="dxa"/>
          </w:tcPr>
          <w:p w14:paraId="10F9584C" w14:textId="4D213F25" w:rsidR="00E25D82" w:rsidRDefault="005D68FE" w:rsidP="005D68FE">
            <w:pPr>
              <w:jc w:val="center"/>
              <w:rPr>
                <w:rFonts w:ascii="Arial" w:hAnsi="Arial" w:cs="Arial"/>
                <w:sz w:val="22"/>
                <w:szCs w:val="22"/>
              </w:rPr>
            </w:pPr>
            <w:r>
              <w:rPr>
                <w:rFonts w:ascii="Arial" w:hAnsi="Arial" w:cs="Arial"/>
                <w:sz w:val="22"/>
                <w:szCs w:val="22"/>
              </w:rPr>
              <w:t>Doors/windows/framing</w:t>
            </w:r>
          </w:p>
        </w:tc>
        <w:tc>
          <w:tcPr>
            <w:tcW w:w="4508" w:type="dxa"/>
          </w:tcPr>
          <w:p w14:paraId="48BD0485" w14:textId="712405C4" w:rsidR="00E25D82" w:rsidRDefault="005D68FE" w:rsidP="005D68FE">
            <w:pPr>
              <w:jc w:val="right"/>
              <w:rPr>
                <w:rFonts w:ascii="Arial" w:hAnsi="Arial" w:cs="Arial"/>
                <w:sz w:val="22"/>
                <w:szCs w:val="22"/>
              </w:rPr>
            </w:pPr>
            <w:r>
              <w:rPr>
                <w:rFonts w:ascii="Arial" w:hAnsi="Arial" w:cs="Arial"/>
                <w:sz w:val="22"/>
                <w:szCs w:val="22"/>
              </w:rPr>
              <w:t>13.600.000</w:t>
            </w:r>
          </w:p>
        </w:tc>
      </w:tr>
      <w:tr w:rsidR="00E25D82" w14:paraId="6AE8DAB4" w14:textId="77777777" w:rsidTr="00E25D82">
        <w:tc>
          <w:tcPr>
            <w:tcW w:w="4508" w:type="dxa"/>
          </w:tcPr>
          <w:p w14:paraId="790A5090" w14:textId="45D4B530" w:rsidR="00E25D82" w:rsidRDefault="005D68FE" w:rsidP="005D68FE">
            <w:pPr>
              <w:jc w:val="center"/>
              <w:rPr>
                <w:rFonts w:ascii="Arial" w:hAnsi="Arial" w:cs="Arial"/>
                <w:sz w:val="22"/>
                <w:szCs w:val="22"/>
              </w:rPr>
            </w:pPr>
            <w:r>
              <w:rPr>
                <w:rFonts w:ascii="Arial" w:hAnsi="Arial" w:cs="Arial"/>
                <w:sz w:val="22"/>
                <w:szCs w:val="22"/>
              </w:rPr>
              <w:t>Electricity</w:t>
            </w:r>
          </w:p>
        </w:tc>
        <w:tc>
          <w:tcPr>
            <w:tcW w:w="4508" w:type="dxa"/>
          </w:tcPr>
          <w:p w14:paraId="1BC18A71" w14:textId="718517D6" w:rsidR="00E25D82" w:rsidRDefault="005D68FE" w:rsidP="005D68FE">
            <w:pPr>
              <w:jc w:val="right"/>
              <w:rPr>
                <w:rFonts w:ascii="Arial" w:hAnsi="Arial" w:cs="Arial"/>
                <w:sz w:val="22"/>
                <w:szCs w:val="22"/>
              </w:rPr>
            </w:pPr>
            <w:r>
              <w:rPr>
                <w:rFonts w:ascii="Arial" w:hAnsi="Arial" w:cs="Arial"/>
                <w:sz w:val="22"/>
                <w:szCs w:val="22"/>
              </w:rPr>
              <w:t>9.711.000</w:t>
            </w:r>
          </w:p>
        </w:tc>
      </w:tr>
      <w:tr w:rsidR="00E25D82" w14:paraId="65CA05FF" w14:textId="77777777" w:rsidTr="00E25D82">
        <w:tc>
          <w:tcPr>
            <w:tcW w:w="4508" w:type="dxa"/>
          </w:tcPr>
          <w:p w14:paraId="021B1A70" w14:textId="7C456CF6" w:rsidR="00E25D82" w:rsidRDefault="005D68FE" w:rsidP="005D68FE">
            <w:pPr>
              <w:jc w:val="center"/>
              <w:rPr>
                <w:rFonts w:ascii="Arial" w:hAnsi="Arial" w:cs="Arial"/>
                <w:sz w:val="22"/>
                <w:szCs w:val="22"/>
              </w:rPr>
            </w:pPr>
            <w:r>
              <w:rPr>
                <w:rFonts w:ascii="Arial" w:hAnsi="Arial" w:cs="Arial"/>
                <w:sz w:val="22"/>
                <w:szCs w:val="22"/>
              </w:rPr>
              <w:t>Plumbery</w:t>
            </w:r>
          </w:p>
        </w:tc>
        <w:tc>
          <w:tcPr>
            <w:tcW w:w="4508" w:type="dxa"/>
          </w:tcPr>
          <w:p w14:paraId="64D1F5A7" w14:textId="3A6A8EFA" w:rsidR="00E25D82" w:rsidRDefault="005D68FE" w:rsidP="005D68FE">
            <w:pPr>
              <w:jc w:val="right"/>
              <w:rPr>
                <w:rFonts w:ascii="Arial" w:hAnsi="Arial" w:cs="Arial"/>
                <w:sz w:val="22"/>
                <w:szCs w:val="22"/>
              </w:rPr>
            </w:pPr>
            <w:r>
              <w:rPr>
                <w:rFonts w:ascii="Arial" w:hAnsi="Arial" w:cs="Arial"/>
                <w:sz w:val="22"/>
                <w:szCs w:val="22"/>
              </w:rPr>
              <w:t>11.500.000</w:t>
            </w:r>
          </w:p>
        </w:tc>
      </w:tr>
    </w:tbl>
    <w:p w14:paraId="78488C9A" w14:textId="32D9F538" w:rsidR="00E25D82" w:rsidRPr="0070531A" w:rsidRDefault="005D68FE" w:rsidP="0070531A">
      <w:pPr>
        <w:jc w:val="right"/>
        <w:rPr>
          <w:rFonts w:ascii="Arial" w:hAnsi="Arial" w:cs="Arial"/>
          <w:b/>
          <w:bCs/>
          <w:sz w:val="22"/>
          <w:szCs w:val="22"/>
        </w:rPr>
      </w:pPr>
      <w:r w:rsidRPr="0070531A">
        <w:rPr>
          <w:rFonts w:ascii="Arial" w:hAnsi="Arial" w:cs="Arial"/>
          <w:b/>
          <w:bCs/>
          <w:sz w:val="22"/>
          <w:szCs w:val="22"/>
        </w:rPr>
        <w:t>Total.  149</w:t>
      </w:r>
      <w:r w:rsidR="0070531A" w:rsidRPr="0070531A">
        <w:rPr>
          <w:rFonts w:ascii="Arial" w:hAnsi="Arial" w:cs="Arial"/>
          <w:b/>
          <w:bCs/>
          <w:sz w:val="22"/>
          <w:szCs w:val="22"/>
        </w:rPr>
        <w:t>,588,460.00FBU</w:t>
      </w:r>
    </w:p>
    <w:p w14:paraId="2924D15C" w14:textId="6EA131A8" w:rsidR="00FD28B3" w:rsidRDefault="00FD28B3" w:rsidP="00FD28B3">
      <w:pPr>
        <w:rPr>
          <w:rFonts w:ascii="Arial" w:hAnsi="Arial" w:cs="Arial"/>
          <w:sz w:val="22"/>
          <w:szCs w:val="22"/>
        </w:rPr>
      </w:pPr>
    </w:p>
    <w:p w14:paraId="38FAE717" w14:textId="0C80328D" w:rsidR="0070531A" w:rsidRDefault="0070531A" w:rsidP="00FD28B3">
      <w:pPr>
        <w:rPr>
          <w:rFonts w:ascii="Arial" w:hAnsi="Arial" w:cs="Arial"/>
          <w:sz w:val="22"/>
          <w:szCs w:val="22"/>
        </w:rPr>
      </w:pPr>
    </w:p>
    <w:p w14:paraId="2D2012DB" w14:textId="77777777" w:rsidR="0070531A" w:rsidRPr="00FD28B3" w:rsidRDefault="0070531A" w:rsidP="00FD28B3">
      <w:pPr>
        <w:rPr>
          <w:rFonts w:ascii="Arial" w:hAnsi="Arial" w:cs="Arial"/>
          <w:sz w:val="22"/>
          <w:szCs w:val="22"/>
        </w:rPr>
      </w:pPr>
    </w:p>
    <w:p w14:paraId="1CD5F781" w14:textId="5784DD1D" w:rsidR="00F32A19" w:rsidRDefault="00F32A19" w:rsidP="00E33264">
      <w:pPr>
        <w:spacing w:line="360" w:lineRule="auto"/>
        <w:rPr>
          <w:rFonts w:ascii="Arial" w:hAnsi="Arial" w:cs="Arial"/>
          <w:sz w:val="22"/>
          <w:szCs w:val="22"/>
        </w:rPr>
      </w:pPr>
    </w:p>
    <w:p w14:paraId="1F2385CB" w14:textId="30D07192" w:rsidR="00F32A19" w:rsidRDefault="00F32A19" w:rsidP="00E33264">
      <w:pPr>
        <w:spacing w:line="360" w:lineRule="auto"/>
        <w:rPr>
          <w:rFonts w:ascii="Arial" w:hAnsi="Arial" w:cs="Arial"/>
          <w:sz w:val="22"/>
          <w:szCs w:val="22"/>
        </w:rPr>
      </w:pPr>
    </w:p>
    <w:p w14:paraId="47A1CA0D" w14:textId="17863A05" w:rsidR="00F32A19" w:rsidRPr="0070531A" w:rsidRDefault="0070531A" w:rsidP="00E33264">
      <w:pPr>
        <w:spacing w:line="360" w:lineRule="auto"/>
        <w:rPr>
          <w:rFonts w:ascii="Arial" w:hAnsi="Arial" w:cs="Arial"/>
          <w:b/>
          <w:bCs/>
          <w:sz w:val="22"/>
          <w:szCs w:val="22"/>
        </w:rPr>
      </w:pPr>
      <w:r w:rsidRPr="0070531A">
        <w:rPr>
          <w:rFonts w:ascii="Arial" w:hAnsi="Arial" w:cs="Arial"/>
          <w:b/>
          <w:bCs/>
          <w:sz w:val="22"/>
          <w:szCs w:val="22"/>
        </w:rPr>
        <w:t>First floor</w:t>
      </w:r>
    </w:p>
    <w:tbl>
      <w:tblPr>
        <w:tblStyle w:val="TableGrid"/>
        <w:tblW w:w="0" w:type="auto"/>
        <w:tblLook w:val="04A0" w:firstRow="1" w:lastRow="0" w:firstColumn="1" w:lastColumn="0" w:noHBand="0" w:noVBand="1"/>
      </w:tblPr>
      <w:tblGrid>
        <w:gridCol w:w="4508"/>
        <w:gridCol w:w="4508"/>
      </w:tblGrid>
      <w:tr w:rsidR="0070531A" w14:paraId="41211870" w14:textId="77777777" w:rsidTr="0070531A">
        <w:tc>
          <w:tcPr>
            <w:tcW w:w="4508" w:type="dxa"/>
          </w:tcPr>
          <w:p w14:paraId="6C303F0F" w14:textId="683440A0" w:rsidR="0070531A" w:rsidRPr="0070531A" w:rsidRDefault="0070531A" w:rsidP="0070531A">
            <w:pPr>
              <w:spacing w:line="360" w:lineRule="auto"/>
              <w:jc w:val="center"/>
              <w:rPr>
                <w:rFonts w:ascii="Arial" w:hAnsi="Arial" w:cs="Arial"/>
                <w:b/>
                <w:bCs/>
                <w:sz w:val="22"/>
                <w:szCs w:val="22"/>
              </w:rPr>
            </w:pPr>
            <w:r w:rsidRPr="0070531A">
              <w:rPr>
                <w:rFonts w:ascii="Arial" w:hAnsi="Arial" w:cs="Arial"/>
                <w:b/>
                <w:bCs/>
                <w:sz w:val="22"/>
                <w:szCs w:val="22"/>
              </w:rPr>
              <w:t>Destination</w:t>
            </w:r>
          </w:p>
        </w:tc>
        <w:tc>
          <w:tcPr>
            <w:tcW w:w="4508" w:type="dxa"/>
          </w:tcPr>
          <w:p w14:paraId="11F00CA0" w14:textId="22851F44" w:rsidR="0070531A" w:rsidRPr="0070531A" w:rsidRDefault="0070531A" w:rsidP="0070531A">
            <w:pPr>
              <w:spacing w:line="360" w:lineRule="auto"/>
              <w:jc w:val="center"/>
              <w:rPr>
                <w:rFonts w:ascii="Arial" w:hAnsi="Arial" w:cs="Arial"/>
                <w:b/>
                <w:bCs/>
                <w:sz w:val="22"/>
                <w:szCs w:val="22"/>
              </w:rPr>
            </w:pPr>
            <w:r w:rsidRPr="0070531A">
              <w:rPr>
                <w:rFonts w:ascii="Arial" w:hAnsi="Arial" w:cs="Arial"/>
                <w:b/>
                <w:bCs/>
                <w:sz w:val="22"/>
                <w:szCs w:val="22"/>
              </w:rPr>
              <w:t>Sum</w:t>
            </w:r>
          </w:p>
        </w:tc>
      </w:tr>
      <w:tr w:rsidR="0070531A" w14:paraId="1A46C3C2" w14:textId="77777777" w:rsidTr="0070531A">
        <w:tc>
          <w:tcPr>
            <w:tcW w:w="4508" w:type="dxa"/>
          </w:tcPr>
          <w:p w14:paraId="2DB35103" w14:textId="6578AAD0" w:rsidR="0070531A" w:rsidRDefault="0070531A" w:rsidP="0070531A">
            <w:pPr>
              <w:spacing w:line="360" w:lineRule="auto"/>
              <w:jc w:val="center"/>
              <w:rPr>
                <w:rFonts w:ascii="Arial" w:hAnsi="Arial" w:cs="Arial"/>
                <w:sz w:val="22"/>
                <w:szCs w:val="22"/>
              </w:rPr>
            </w:pPr>
            <w:r>
              <w:rPr>
                <w:rFonts w:ascii="Arial" w:hAnsi="Arial" w:cs="Arial"/>
                <w:sz w:val="22"/>
                <w:szCs w:val="22"/>
              </w:rPr>
              <w:t>Cement</w:t>
            </w:r>
          </w:p>
        </w:tc>
        <w:tc>
          <w:tcPr>
            <w:tcW w:w="4508" w:type="dxa"/>
          </w:tcPr>
          <w:p w14:paraId="5337AF23" w14:textId="2E9E63DA" w:rsidR="0070531A" w:rsidRDefault="0070531A" w:rsidP="0070531A">
            <w:pPr>
              <w:spacing w:line="360" w:lineRule="auto"/>
              <w:jc w:val="right"/>
              <w:rPr>
                <w:rFonts w:ascii="Arial" w:hAnsi="Arial" w:cs="Arial"/>
                <w:sz w:val="22"/>
                <w:szCs w:val="22"/>
              </w:rPr>
            </w:pPr>
            <w:r>
              <w:rPr>
                <w:rFonts w:ascii="Arial" w:hAnsi="Arial" w:cs="Arial"/>
                <w:sz w:val="22"/>
                <w:szCs w:val="22"/>
              </w:rPr>
              <w:t>8.855.000</w:t>
            </w:r>
          </w:p>
        </w:tc>
      </w:tr>
      <w:tr w:rsidR="0070531A" w14:paraId="46E8B6DE" w14:textId="77777777" w:rsidTr="0070531A">
        <w:tc>
          <w:tcPr>
            <w:tcW w:w="4508" w:type="dxa"/>
          </w:tcPr>
          <w:p w14:paraId="27D0AE7D" w14:textId="008355C3" w:rsidR="0070531A" w:rsidRDefault="0070531A" w:rsidP="0070531A">
            <w:pPr>
              <w:spacing w:line="360" w:lineRule="auto"/>
              <w:jc w:val="center"/>
              <w:rPr>
                <w:rFonts w:ascii="Arial" w:hAnsi="Arial" w:cs="Arial"/>
                <w:sz w:val="22"/>
                <w:szCs w:val="22"/>
              </w:rPr>
            </w:pPr>
            <w:r>
              <w:rPr>
                <w:rFonts w:ascii="Arial" w:hAnsi="Arial" w:cs="Arial"/>
                <w:sz w:val="22"/>
                <w:szCs w:val="22"/>
              </w:rPr>
              <w:t>Masonry</w:t>
            </w:r>
          </w:p>
        </w:tc>
        <w:tc>
          <w:tcPr>
            <w:tcW w:w="4508" w:type="dxa"/>
          </w:tcPr>
          <w:p w14:paraId="0BC2B00E" w14:textId="5E0B531E" w:rsidR="0070531A" w:rsidRDefault="0070531A" w:rsidP="0070531A">
            <w:pPr>
              <w:spacing w:line="360" w:lineRule="auto"/>
              <w:jc w:val="right"/>
              <w:rPr>
                <w:rFonts w:ascii="Arial" w:hAnsi="Arial" w:cs="Arial"/>
                <w:sz w:val="22"/>
                <w:szCs w:val="22"/>
              </w:rPr>
            </w:pPr>
            <w:r>
              <w:rPr>
                <w:rFonts w:ascii="Arial" w:hAnsi="Arial" w:cs="Arial"/>
                <w:sz w:val="22"/>
                <w:szCs w:val="22"/>
              </w:rPr>
              <w:t>5.848.000</w:t>
            </w:r>
          </w:p>
        </w:tc>
      </w:tr>
      <w:tr w:rsidR="0070531A" w14:paraId="3C119B01" w14:textId="77777777" w:rsidTr="0070531A">
        <w:tc>
          <w:tcPr>
            <w:tcW w:w="4508" w:type="dxa"/>
          </w:tcPr>
          <w:p w14:paraId="68BC3BD0" w14:textId="43955AC5" w:rsidR="0070531A" w:rsidRDefault="0070531A" w:rsidP="0070531A">
            <w:pPr>
              <w:spacing w:line="360" w:lineRule="auto"/>
              <w:jc w:val="center"/>
              <w:rPr>
                <w:rFonts w:ascii="Arial" w:hAnsi="Arial" w:cs="Arial"/>
                <w:sz w:val="22"/>
                <w:szCs w:val="22"/>
              </w:rPr>
            </w:pPr>
            <w:r>
              <w:rPr>
                <w:rFonts w:ascii="Arial" w:hAnsi="Arial" w:cs="Arial"/>
                <w:sz w:val="22"/>
                <w:szCs w:val="22"/>
              </w:rPr>
              <w:t>Wall coating</w:t>
            </w:r>
          </w:p>
        </w:tc>
        <w:tc>
          <w:tcPr>
            <w:tcW w:w="4508" w:type="dxa"/>
          </w:tcPr>
          <w:p w14:paraId="184F7A40" w14:textId="34AC02EE" w:rsidR="0070531A" w:rsidRDefault="0070531A" w:rsidP="0070531A">
            <w:pPr>
              <w:spacing w:line="360" w:lineRule="auto"/>
              <w:jc w:val="right"/>
              <w:rPr>
                <w:rFonts w:ascii="Arial" w:hAnsi="Arial" w:cs="Arial"/>
                <w:sz w:val="22"/>
                <w:szCs w:val="22"/>
              </w:rPr>
            </w:pPr>
            <w:r>
              <w:rPr>
                <w:rFonts w:ascii="Arial" w:hAnsi="Arial" w:cs="Arial"/>
                <w:sz w:val="22"/>
                <w:szCs w:val="22"/>
              </w:rPr>
              <w:t>7.245.950</w:t>
            </w:r>
          </w:p>
        </w:tc>
      </w:tr>
      <w:tr w:rsidR="0070531A" w14:paraId="5E696691" w14:textId="77777777" w:rsidTr="0070531A">
        <w:tc>
          <w:tcPr>
            <w:tcW w:w="4508" w:type="dxa"/>
          </w:tcPr>
          <w:p w14:paraId="0A744038" w14:textId="68C5A074" w:rsidR="0070531A" w:rsidRDefault="0070531A" w:rsidP="0070531A">
            <w:pPr>
              <w:spacing w:line="360" w:lineRule="auto"/>
              <w:jc w:val="center"/>
              <w:rPr>
                <w:rFonts w:ascii="Arial" w:hAnsi="Arial" w:cs="Arial"/>
                <w:sz w:val="22"/>
                <w:szCs w:val="22"/>
              </w:rPr>
            </w:pPr>
            <w:r>
              <w:rPr>
                <w:rFonts w:ascii="Arial" w:hAnsi="Arial" w:cs="Arial"/>
                <w:sz w:val="22"/>
                <w:szCs w:val="22"/>
              </w:rPr>
              <w:t>Roof</w:t>
            </w:r>
          </w:p>
        </w:tc>
        <w:tc>
          <w:tcPr>
            <w:tcW w:w="4508" w:type="dxa"/>
          </w:tcPr>
          <w:p w14:paraId="28D0696E" w14:textId="5947CFCF" w:rsidR="0070531A" w:rsidRDefault="0070531A" w:rsidP="0070531A">
            <w:pPr>
              <w:spacing w:line="360" w:lineRule="auto"/>
              <w:jc w:val="right"/>
              <w:rPr>
                <w:rFonts w:ascii="Arial" w:hAnsi="Arial" w:cs="Arial"/>
                <w:sz w:val="22"/>
                <w:szCs w:val="22"/>
              </w:rPr>
            </w:pPr>
            <w:r>
              <w:rPr>
                <w:rFonts w:ascii="Arial" w:hAnsi="Arial" w:cs="Arial"/>
                <w:sz w:val="22"/>
                <w:szCs w:val="22"/>
              </w:rPr>
              <w:t>26.710.160</w:t>
            </w:r>
          </w:p>
        </w:tc>
      </w:tr>
      <w:tr w:rsidR="0070531A" w14:paraId="6EA732DB" w14:textId="77777777" w:rsidTr="0070531A">
        <w:tc>
          <w:tcPr>
            <w:tcW w:w="4508" w:type="dxa"/>
          </w:tcPr>
          <w:p w14:paraId="0C90BF11" w14:textId="56BC8577" w:rsidR="0070531A" w:rsidRDefault="0070531A" w:rsidP="0070531A">
            <w:pPr>
              <w:spacing w:line="360" w:lineRule="auto"/>
              <w:jc w:val="center"/>
              <w:rPr>
                <w:rFonts w:ascii="Arial" w:hAnsi="Arial" w:cs="Arial"/>
                <w:sz w:val="22"/>
                <w:szCs w:val="22"/>
              </w:rPr>
            </w:pPr>
            <w:r>
              <w:rPr>
                <w:rFonts w:ascii="Arial" w:hAnsi="Arial" w:cs="Arial"/>
                <w:sz w:val="22"/>
                <w:szCs w:val="22"/>
              </w:rPr>
              <w:t>False ceiling</w:t>
            </w:r>
          </w:p>
        </w:tc>
        <w:tc>
          <w:tcPr>
            <w:tcW w:w="4508" w:type="dxa"/>
          </w:tcPr>
          <w:p w14:paraId="27FEA25B" w14:textId="3B8F0E95" w:rsidR="0070531A" w:rsidRDefault="0070531A" w:rsidP="0070531A">
            <w:pPr>
              <w:spacing w:line="360" w:lineRule="auto"/>
              <w:jc w:val="right"/>
              <w:rPr>
                <w:rFonts w:ascii="Arial" w:hAnsi="Arial" w:cs="Arial"/>
                <w:sz w:val="22"/>
                <w:szCs w:val="22"/>
              </w:rPr>
            </w:pPr>
            <w:r>
              <w:rPr>
                <w:rFonts w:ascii="Arial" w:hAnsi="Arial" w:cs="Arial"/>
                <w:sz w:val="22"/>
                <w:szCs w:val="22"/>
              </w:rPr>
              <w:t>3.887.600</w:t>
            </w:r>
          </w:p>
        </w:tc>
      </w:tr>
      <w:tr w:rsidR="0070531A" w14:paraId="7087CC6E" w14:textId="77777777" w:rsidTr="0070531A">
        <w:tc>
          <w:tcPr>
            <w:tcW w:w="4508" w:type="dxa"/>
          </w:tcPr>
          <w:p w14:paraId="1F56E56F" w14:textId="3CA91C78" w:rsidR="0070531A" w:rsidRDefault="0070531A" w:rsidP="0070531A">
            <w:pPr>
              <w:spacing w:line="360" w:lineRule="auto"/>
              <w:jc w:val="center"/>
              <w:rPr>
                <w:rFonts w:ascii="Arial" w:hAnsi="Arial" w:cs="Arial"/>
                <w:sz w:val="22"/>
                <w:szCs w:val="22"/>
              </w:rPr>
            </w:pPr>
            <w:r>
              <w:rPr>
                <w:rFonts w:ascii="Arial" w:hAnsi="Arial" w:cs="Arial"/>
                <w:sz w:val="22"/>
                <w:szCs w:val="22"/>
              </w:rPr>
              <w:t>Painting</w:t>
            </w:r>
          </w:p>
        </w:tc>
        <w:tc>
          <w:tcPr>
            <w:tcW w:w="4508" w:type="dxa"/>
          </w:tcPr>
          <w:p w14:paraId="63ACA020" w14:textId="650F454E" w:rsidR="0070531A" w:rsidRDefault="0070531A" w:rsidP="0070531A">
            <w:pPr>
              <w:spacing w:line="360" w:lineRule="auto"/>
              <w:jc w:val="right"/>
              <w:rPr>
                <w:rFonts w:ascii="Arial" w:hAnsi="Arial" w:cs="Arial"/>
                <w:sz w:val="22"/>
                <w:szCs w:val="22"/>
              </w:rPr>
            </w:pPr>
            <w:r>
              <w:rPr>
                <w:rFonts w:ascii="Arial" w:hAnsi="Arial" w:cs="Arial"/>
                <w:sz w:val="22"/>
                <w:szCs w:val="22"/>
              </w:rPr>
              <w:t>3.247.932</w:t>
            </w:r>
          </w:p>
        </w:tc>
      </w:tr>
      <w:tr w:rsidR="0070531A" w14:paraId="22EA11A8" w14:textId="77777777" w:rsidTr="0070531A">
        <w:tc>
          <w:tcPr>
            <w:tcW w:w="4508" w:type="dxa"/>
          </w:tcPr>
          <w:p w14:paraId="24BA8BE1" w14:textId="53B388F8" w:rsidR="0070531A" w:rsidRDefault="0070531A" w:rsidP="0070531A">
            <w:pPr>
              <w:spacing w:line="360" w:lineRule="auto"/>
              <w:jc w:val="center"/>
              <w:rPr>
                <w:rFonts w:ascii="Arial" w:hAnsi="Arial" w:cs="Arial"/>
                <w:sz w:val="22"/>
                <w:szCs w:val="22"/>
              </w:rPr>
            </w:pPr>
            <w:r>
              <w:rPr>
                <w:rFonts w:ascii="Arial" w:hAnsi="Arial" w:cs="Arial"/>
                <w:sz w:val="22"/>
                <w:szCs w:val="22"/>
              </w:rPr>
              <w:t>Windows/Doors</w:t>
            </w:r>
          </w:p>
        </w:tc>
        <w:tc>
          <w:tcPr>
            <w:tcW w:w="4508" w:type="dxa"/>
          </w:tcPr>
          <w:p w14:paraId="2394EA37" w14:textId="42CE5DFA" w:rsidR="0070531A" w:rsidRDefault="0070531A" w:rsidP="0070531A">
            <w:pPr>
              <w:spacing w:line="360" w:lineRule="auto"/>
              <w:jc w:val="right"/>
              <w:rPr>
                <w:rFonts w:ascii="Arial" w:hAnsi="Arial" w:cs="Arial"/>
                <w:sz w:val="22"/>
                <w:szCs w:val="22"/>
              </w:rPr>
            </w:pPr>
            <w:r>
              <w:rPr>
                <w:rFonts w:ascii="Arial" w:hAnsi="Arial" w:cs="Arial"/>
                <w:sz w:val="22"/>
                <w:szCs w:val="22"/>
              </w:rPr>
              <w:t>6.200.000</w:t>
            </w:r>
          </w:p>
        </w:tc>
      </w:tr>
      <w:tr w:rsidR="0070531A" w14:paraId="2183A69A" w14:textId="77777777" w:rsidTr="0070531A">
        <w:tc>
          <w:tcPr>
            <w:tcW w:w="4508" w:type="dxa"/>
          </w:tcPr>
          <w:p w14:paraId="08B40D10" w14:textId="16EC1B01" w:rsidR="0070531A" w:rsidRDefault="0070531A" w:rsidP="0070531A">
            <w:pPr>
              <w:spacing w:line="360" w:lineRule="auto"/>
              <w:jc w:val="center"/>
              <w:rPr>
                <w:rFonts w:ascii="Arial" w:hAnsi="Arial" w:cs="Arial"/>
                <w:sz w:val="22"/>
                <w:szCs w:val="22"/>
              </w:rPr>
            </w:pPr>
            <w:r>
              <w:rPr>
                <w:rFonts w:ascii="Arial" w:hAnsi="Arial" w:cs="Arial"/>
                <w:sz w:val="22"/>
                <w:szCs w:val="22"/>
              </w:rPr>
              <w:t>Electricity</w:t>
            </w:r>
          </w:p>
        </w:tc>
        <w:tc>
          <w:tcPr>
            <w:tcW w:w="4508" w:type="dxa"/>
          </w:tcPr>
          <w:p w14:paraId="7E65C6AC" w14:textId="46645F8C" w:rsidR="0070531A" w:rsidRDefault="0070531A" w:rsidP="0070531A">
            <w:pPr>
              <w:spacing w:line="360" w:lineRule="auto"/>
              <w:jc w:val="right"/>
              <w:rPr>
                <w:rFonts w:ascii="Arial" w:hAnsi="Arial" w:cs="Arial"/>
                <w:sz w:val="22"/>
                <w:szCs w:val="22"/>
              </w:rPr>
            </w:pPr>
            <w:r>
              <w:rPr>
                <w:rFonts w:ascii="Arial" w:hAnsi="Arial" w:cs="Arial"/>
                <w:sz w:val="22"/>
                <w:szCs w:val="22"/>
              </w:rPr>
              <w:t>4.873.000</w:t>
            </w:r>
          </w:p>
        </w:tc>
      </w:tr>
      <w:tr w:rsidR="0070531A" w14:paraId="1234C6D0" w14:textId="77777777" w:rsidTr="0070531A">
        <w:tc>
          <w:tcPr>
            <w:tcW w:w="4508" w:type="dxa"/>
          </w:tcPr>
          <w:p w14:paraId="529B2DFF" w14:textId="530093AF" w:rsidR="0070531A" w:rsidRDefault="0070531A" w:rsidP="0070531A">
            <w:pPr>
              <w:spacing w:line="360" w:lineRule="auto"/>
              <w:jc w:val="center"/>
              <w:rPr>
                <w:rFonts w:ascii="Arial" w:hAnsi="Arial" w:cs="Arial"/>
                <w:sz w:val="22"/>
                <w:szCs w:val="22"/>
              </w:rPr>
            </w:pPr>
            <w:r>
              <w:rPr>
                <w:rFonts w:ascii="Arial" w:hAnsi="Arial" w:cs="Arial"/>
                <w:sz w:val="22"/>
                <w:szCs w:val="22"/>
              </w:rPr>
              <w:t>Plumbing</w:t>
            </w:r>
          </w:p>
        </w:tc>
        <w:tc>
          <w:tcPr>
            <w:tcW w:w="4508" w:type="dxa"/>
          </w:tcPr>
          <w:p w14:paraId="2640777D" w14:textId="2EFF4E53" w:rsidR="0070531A" w:rsidRDefault="0070531A" w:rsidP="0070531A">
            <w:pPr>
              <w:spacing w:line="360" w:lineRule="auto"/>
              <w:jc w:val="right"/>
              <w:rPr>
                <w:rFonts w:ascii="Arial" w:hAnsi="Arial" w:cs="Arial"/>
                <w:sz w:val="22"/>
                <w:szCs w:val="22"/>
              </w:rPr>
            </w:pPr>
            <w:r>
              <w:rPr>
                <w:rFonts w:ascii="Arial" w:hAnsi="Arial" w:cs="Arial"/>
                <w:sz w:val="22"/>
                <w:szCs w:val="22"/>
              </w:rPr>
              <w:t>1.500.000</w:t>
            </w:r>
          </w:p>
        </w:tc>
      </w:tr>
    </w:tbl>
    <w:p w14:paraId="136C7FC0" w14:textId="22077F99" w:rsidR="0070531A" w:rsidRPr="009D0D94" w:rsidRDefault="009D0D94" w:rsidP="009D0D94">
      <w:pPr>
        <w:spacing w:line="360" w:lineRule="auto"/>
        <w:jc w:val="right"/>
        <w:rPr>
          <w:rFonts w:ascii="Arial" w:hAnsi="Arial" w:cs="Arial"/>
          <w:b/>
          <w:bCs/>
          <w:sz w:val="22"/>
          <w:szCs w:val="22"/>
        </w:rPr>
      </w:pPr>
      <w:r w:rsidRPr="009D0D94">
        <w:rPr>
          <w:rFonts w:ascii="Arial" w:hAnsi="Arial" w:cs="Arial"/>
          <w:b/>
          <w:bCs/>
          <w:sz w:val="22"/>
          <w:szCs w:val="22"/>
        </w:rPr>
        <w:t>Total: 68.367.642 FBU</w:t>
      </w:r>
    </w:p>
    <w:p w14:paraId="0844985E" w14:textId="4A9600E0" w:rsidR="00F32A19" w:rsidRDefault="00F32A19" w:rsidP="00E33264">
      <w:pPr>
        <w:spacing w:line="360" w:lineRule="auto"/>
        <w:rPr>
          <w:rFonts w:ascii="Arial" w:hAnsi="Arial" w:cs="Arial"/>
          <w:sz w:val="22"/>
          <w:szCs w:val="22"/>
        </w:rPr>
      </w:pPr>
    </w:p>
    <w:p w14:paraId="77AC6A16" w14:textId="14B6D778" w:rsidR="00F32A19" w:rsidRDefault="00F32A19" w:rsidP="00E33264">
      <w:pPr>
        <w:spacing w:line="360" w:lineRule="auto"/>
        <w:rPr>
          <w:rFonts w:ascii="Arial" w:hAnsi="Arial" w:cs="Arial"/>
          <w:sz w:val="22"/>
          <w:szCs w:val="22"/>
        </w:rPr>
      </w:pPr>
    </w:p>
    <w:p w14:paraId="4574C3A0" w14:textId="4116D4A1" w:rsidR="009D0D94" w:rsidRDefault="009D0D94" w:rsidP="00E33264">
      <w:pPr>
        <w:spacing w:line="360" w:lineRule="auto"/>
        <w:rPr>
          <w:rFonts w:ascii="Arial" w:hAnsi="Arial" w:cs="Arial"/>
          <w:b/>
          <w:bCs/>
          <w:sz w:val="22"/>
          <w:szCs w:val="22"/>
        </w:rPr>
      </w:pPr>
      <w:r w:rsidRPr="009D0D94">
        <w:rPr>
          <w:rFonts w:ascii="Arial" w:hAnsi="Arial" w:cs="Arial"/>
          <w:b/>
          <w:bCs/>
          <w:sz w:val="22"/>
          <w:szCs w:val="22"/>
        </w:rPr>
        <w:t>Surrounding Wall</w:t>
      </w:r>
    </w:p>
    <w:p w14:paraId="23E7EDC5" w14:textId="58C94A96" w:rsidR="009D0D94" w:rsidRDefault="009D0D94" w:rsidP="009D0D94">
      <w:pPr>
        <w:spacing w:line="360" w:lineRule="auto"/>
        <w:jc w:val="right"/>
        <w:rPr>
          <w:rFonts w:ascii="Arial" w:hAnsi="Arial" w:cs="Arial"/>
          <w:b/>
          <w:bCs/>
          <w:sz w:val="22"/>
          <w:szCs w:val="22"/>
        </w:rPr>
      </w:pPr>
      <w:r>
        <w:rPr>
          <w:rFonts w:ascii="Arial" w:hAnsi="Arial" w:cs="Arial"/>
          <w:b/>
          <w:bCs/>
          <w:sz w:val="22"/>
          <w:szCs w:val="22"/>
        </w:rPr>
        <w:t>Total: 81.410.240 FBU</w:t>
      </w:r>
    </w:p>
    <w:p w14:paraId="3D3F33DC" w14:textId="0F8D116B" w:rsidR="009D0D94" w:rsidRDefault="009D0D94" w:rsidP="009D0D94">
      <w:pPr>
        <w:spacing w:line="360" w:lineRule="auto"/>
        <w:jc w:val="right"/>
        <w:rPr>
          <w:rFonts w:ascii="Arial" w:hAnsi="Arial" w:cs="Arial"/>
          <w:b/>
          <w:bCs/>
          <w:sz w:val="22"/>
          <w:szCs w:val="22"/>
        </w:rPr>
      </w:pPr>
      <w:r>
        <w:rPr>
          <w:rFonts w:ascii="Arial" w:hAnsi="Arial" w:cs="Arial"/>
          <w:b/>
          <w:bCs/>
          <w:sz w:val="22"/>
          <w:szCs w:val="22"/>
        </w:rPr>
        <w:t>Total Project: 299.366.342 FBU = 78,000.00 £</w:t>
      </w:r>
    </w:p>
    <w:p w14:paraId="4589724E" w14:textId="77777777" w:rsidR="007164AD" w:rsidRDefault="009D0D94" w:rsidP="009D0D94">
      <w:pPr>
        <w:spacing w:line="360" w:lineRule="auto"/>
        <w:rPr>
          <w:rFonts w:ascii="Arial" w:hAnsi="Arial" w:cs="Arial"/>
          <w:sz w:val="22"/>
          <w:szCs w:val="22"/>
        </w:rPr>
      </w:pPr>
      <w:r>
        <w:rPr>
          <w:rFonts w:ascii="Arial" w:hAnsi="Arial" w:cs="Arial"/>
          <w:sz w:val="22"/>
          <w:szCs w:val="22"/>
        </w:rPr>
        <w:tab/>
      </w:r>
    </w:p>
    <w:p w14:paraId="372C786B" w14:textId="77777777" w:rsidR="007164AD" w:rsidRDefault="007164AD" w:rsidP="009D0D94">
      <w:pPr>
        <w:spacing w:line="360" w:lineRule="auto"/>
        <w:rPr>
          <w:rFonts w:ascii="Arial" w:hAnsi="Arial" w:cs="Arial"/>
          <w:sz w:val="22"/>
          <w:szCs w:val="22"/>
        </w:rPr>
      </w:pPr>
    </w:p>
    <w:p w14:paraId="31E1E47A" w14:textId="44F2F1A1" w:rsidR="009D0D94" w:rsidRDefault="009D0D94" w:rsidP="007164AD">
      <w:pPr>
        <w:spacing w:line="360" w:lineRule="auto"/>
        <w:ind w:firstLine="720"/>
        <w:rPr>
          <w:rFonts w:ascii="Arial" w:hAnsi="Arial" w:cs="Arial"/>
          <w:b/>
          <w:bCs/>
          <w:sz w:val="22"/>
          <w:szCs w:val="22"/>
        </w:rPr>
      </w:pPr>
      <w:r>
        <w:rPr>
          <w:rFonts w:ascii="Arial" w:hAnsi="Arial" w:cs="Arial"/>
          <w:sz w:val="22"/>
          <w:szCs w:val="22"/>
        </w:rPr>
        <w:t>A much detailed it can be seen in Annex 4. A budget must be very well detailed and managed for the success of the project</w:t>
      </w:r>
      <w:r w:rsidR="00A84914">
        <w:rPr>
          <w:rFonts w:ascii="Arial" w:hAnsi="Arial" w:cs="Arial"/>
          <w:sz w:val="22"/>
          <w:szCs w:val="22"/>
        </w:rPr>
        <w:t xml:space="preserve"> (Roberts, 2011) Expenses are paid to the engineer gradually for each stage of the project and only after the stage reception was made by legal representative of Smile Burundi and of the architect as expert. It is accepted in construction industry to calculate as final price for a project a sum that is 10% higher than original estimation. This percent it </w:t>
      </w:r>
      <w:proofErr w:type="gramStart"/>
      <w:r w:rsidR="00A84914">
        <w:rPr>
          <w:rFonts w:ascii="Arial" w:hAnsi="Arial" w:cs="Arial"/>
          <w:sz w:val="22"/>
          <w:szCs w:val="22"/>
        </w:rPr>
        <w:t>covers usually</w:t>
      </w:r>
      <w:proofErr w:type="gramEnd"/>
      <w:r w:rsidR="00A84914">
        <w:rPr>
          <w:rFonts w:ascii="Arial" w:hAnsi="Arial" w:cs="Arial"/>
          <w:sz w:val="22"/>
          <w:szCs w:val="22"/>
        </w:rPr>
        <w:t xml:space="preserve"> the difference between material and </w:t>
      </w:r>
      <w:proofErr w:type="spellStart"/>
      <w:r w:rsidR="00A84914">
        <w:rPr>
          <w:rFonts w:ascii="Arial" w:hAnsi="Arial" w:cs="Arial"/>
          <w:sz w:val="22"/>
          <w:szCs w:val="22"/>
        </w:rPr>
        <w:t>labor</w:t>
      </w:r>
      <w:proofErr w:type="spellEnd"/>
      <w:r w:rsidR="00A84914">
        <w:rPr>
          <w:rFonts w:ascii="Arial" w:hAnsi="Arial" w:cs="Arial"/>
          <w:sz w:val="22"/>
          <w:szCs w:val="22"/>
        </w:rPr>
        <w:t xml:space="preserve"> estimated with reality due to problems that may occur unpredicted and also the increase of prices for materials due market and inflation. A more accurate estimate considering the moment of </w:t>
      </w:r>
      <w:proofErr w:type="spellStart"/>
      <w:r w:rsidR="00A84914">
        <w:rPr>
          <w:rFonts w:ascii="Arial" w:hAnsi="Arial" w:cs="Arial"/>
          <w:sz w:val="22"/>
          <w:szCs w:val="22"/>
        </w:rPr>
        <w:t>economical</w:t>
      </w:r>
      <w:proofErr w:type="spellEnd"/>
      <w:r w:rsidR="00A84914">
        <w:rPr>
          <w:rFonts w:ascii="Arial" w:hAnsi="Arial" w:cs="Arial"/>
          <w:sz w:val="22"/>
          <w:szCs w:val="22"/>
        </w:rPr>
        <w:t xml:space="preserve"> recession and high inflation it may be 15%. This way it is well to allocate for the project </w:t>
      </w:r>
      <w:r w:rsidR="00A84914" w:rsidRPr="00A84914">
        <w:rPr>
          <w:rFonts w:ascii="Arial" w:hAnsi="Arial" w:cs="Arial"/>
          <w:b/>
          <w:bCs/>
          <w:sz w:val="22"/>
          <w:szCs w:val="22"/>
        </w:rPr>
        <w:t>90,000 £</w:t>
      </w:r>
      <w:r w:rsidR="00A84914">
        <w:rPr>
          <w:rFonts w:ascii="Arial" w:hAnsi="Arial" w:cs="Arial"/>
          <w:b/>
          <w:bCs/>
          <w:sz w:val="22"/>
          <w:szCs w:val="22"/>
        </w:rPr>
        <w:t xml:space="preserve"> </w:t>
      </w:r>
    </w:p>
    <w:p w14:paraId="13B62151" w14:textId="05947DB2" w:rsidR="00A84914" w:rsidRPr="00A84914" w:rsidRDefault="00A84914" w:rsidP="009D0D94">
      <w:pPr>
        <w:spacing w:line="360" w:lineRule="auto"/>
        <w:rPr>
          <w:rFonts w:ascii="Arial" w:hAnsi="Arial" w:cs="Arial"/>
          <w:sz w:val="22"/>
          <w:szCs w:val="22"/>
        </w:rPr>
      </w:pPr>
      <w:r>
        <w:rPr>
          <w:rFonts w:ascii="Arial" w:hAnsi="Arial" w:cs="Arial"/>
          <w:b/>
          <w:bCs/>
          <w:sz w:val="22"/>
          <w:szCs w:val="22"/>
        </w:rPr>
        <w:tab/>
      </w:r>
      <w:r>
        <w:rPr>
          <w:rFonts w:ascii="Arial" w:hAnsi="Arial" w:cs="Arial"/>
          <w:sz w:val="22"/>
          <w:szCs w:val="22"/>
        </w:rPr>
        <w:t>The price of the land is not included as the land was bought previously and the sum already budgeted in Association expenses for 2021. The value of the land was 9,000.00£.</w:t>
      </w:r>
    </w:p>
    <w:p w14:paraId="1B8AD8ED" w14:textId="38B0C1A2" w:rsidR="00A84914" w:rsidRDefault="00A84914" w:rsidP="009D0D94">
      <w:pPr>
        <w:spacing w:line="360" w:lineRule="auto"/>
        <w:rPr>
          <w:rFonts w:ascii="Arial" w:hAnsi="Arial" w:cs="Arial"/>
          <w:sz w:val="22"/>
          <w:szCs w:val="22"/>
        </w:rPr>
      </w:pPr>
    </w:p>
    <w:p w14:paraId="70012CE7" w14:textId="5E93A1BE" w:rsidR="00A84914" w:rsidRDefault="00A84914" w:rsidP="00A84914">
      <w:pPr>
        <w:pStyle w:val="Heading2"/>
        <w:rPr>
          <w:rFonts w:ascii="Arial" w:hAnsi="Arial" w:cs="Arial"/>
          <w:sz w:val="24"/>
          <w:szCs w:val="24"/>
        </w:rPr>
      </w:pPr>
      <w:r>
        <w:lastRenderedPageBreak/>
        <w:tab/>
      </w:r>
      <w:bookmarkStart w:id="7" w:name="_Toc119443850"/>
      <w:r>
        <w:rPr>
          <w:rFonts w:ascii="Arial" w:hAnsi="Arial" w:cs="Arial"/>
          <w:sz w:val="24"/>
          <w:szCs w:val="24"/>
        </w:rPr>
        <w:t>5.1 Human Resources</w:t>
      </w:r>
      <w:bookmarkEnd w:id="7"/>
    </w:p>
    <w:p w14:paraId="60B0E464" w14:textId="7D36BF85" w:rsidR="00A84914" w:rsidRDefault="00A84914" w:rsidP="00A84914"/>
    <w:p w14:paraId="385E4070" w14:textId="77777777" w:rsidR="00A84914" w:rsidRPr="00A84914" w:rsidRDefault="00A84914" w:rsidP="00A84914"/>
    <w:p w14:paraId="324521C6" w14:textId="69F6962D" w:rsidR="00F32A19" w:rsidRDefault="00A84914" w:rsidP="00E33264">
      <w:pPr>
        <w:spacing w:line="360" w:lineRule="auto"/>
        <w:rPr>
          <w:rFonts w:ascii="Arial" w:hAnsi="Arial" w:cs="Arial"/>
          <w:sz w:val="22"/>
          <w:szCs w:val="22"/>
        </w:rPr>
      </w:pPr>
      <w:r>
        <w:rPr>
          <w:rFonts w:ascii="Arial" w:hAnsi="Arial" w:cs="Arial"/>
          <w:sz w:val="22"/>
          <w:szCs w:val="22"/>
        </w:rPr>
        <w:tab/>
        <w:t>Human resources are:</w:t>
      </w:r>
    </w:p>
    <w:p w14:paraId="33EC1F1B" w14:textId="6AF14BBA" w:rsidR="00A84914" w:rsidRDefault="00A84914" w:rsidP="00A84914">
      <w:pPr>
        <w:pStyle w:val="ListParagraph"/>
        <w:numPr>
          <w:ilvl w:val="0"/>
          <w:numId w:val="4"/>
        </w:numPr>
        <w:spacing w:line="360" w:lineRule="auto"/>
        <w:rPr>
          <w:rFonts w:ascii="Arial" w:hAnsi="Arial" w:cs="Arial"/>
          <w:sz w:val="22"/>
          <w:szCs w:val="22"/>
        </w:rPr>
      </w:pPr>
      <w:r>
        <w:rPr>
          <w:rFonts w:ascii="Arial" w:hAnsi="Arial" w:cs="Arial"/>
          <w:sz w:val="22"/>
          <w:szCs w:val="22"/>
        </w:rPr>
        <w:t>Radu Andreescu, project manager and international coordinator Smile Burundi UK</w:t>
      </w:r>
      <w:r w:rsidR="0074036A">
        <w:rPr>
          <w:rFonts w:ascii="Arial" w:hAnsi="Arial" w:cs="Arial"/>
          <w:sz w:val="22"/>
          <w:szCs w:val="22"/>
        </w:rPr>
        <w:t xml:space="preserve"> – high qualified</w:t>
      </w:r>
    </w:p>
    <w:p w14:paraId="41ED45EB" w14:textId="02801F6B" w:rsidR="00A84914" w:rsidRDefault="00A84914" w:rsidP="00A84914">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Bianca Voinescu, </w:t>
      </w:r>
      <w:r w:rsidR="0074036A">
        <w:rPr>
          <w:rFonts w:ascii="Arial" w:hAnsi="Arial" w:cs="Arial"/>
          <w:sz w:val="22"/>
          <w:szCs w:val="22"/>
        </w:rPr>
        <w:t>manager Smile Burundi Romania and accounting responsibility – high qualified</w:t>
      </w:r>
    </w:p>
    <w:p w14:paraId="508F7821" w14:textId="780DF0E2" w:rsidR="00A84914" w:rsidRDefault="00A84914" w:rsidP="00A84914">
      <w:pPr>
        <w:pStyle w:val="ListParagraph"/>
        <w:numPr>
          <w:ilvl w:val="0"/>
          <w:numId w:val="4"/>
        </w:numPr>
        <w:spacing w:line="360" w:lineRule="auto"/>
        <w:rPr>
          <w:rFonts w:ascii="Arial" w:hAnsi="Arial" w:cs="Arial"/>
          <w:sz w:val="22"/>
          <w:szCs w:val="22"/>
        </w:rPr>
      </w:pPr>
      <w:r>
        <w:rPr>
          <w:rFonts w:ascii="Arial" w:hAnsi="Arial" w:cs="Arial"/>
          <w:sz w:val="22"/>
          <w:szCs w:val="22"/>
        </w:rPr>
        <w:t>Jean Marie Kubwimama, Smile Burundi administrator in Buraniro</w:t>
      </w:r>
      <w:r w:rsidR="0074036A">
        <w:rPr>
          <w:rFonts w:ascii="Arial" w:hAnsi="Arial" w:cs="Arial"/>
          <w:sz w:val="22"/>
          <w:szCs w:val="22"/>
        </w:rPr>
        <w:t xml:space="preserve"> – medium qualified</w:t>
      </w:r>
    </w:p>
    <w:p w14:paraId="7CD63AF6" w14:textId="7E6351F8" w:rsidR="0074036A" w:rsidRPr="0074036A" w:rsidRDefault="0074036A" w:rsidP="0074036A">
      <w:pPr>
        <w:pStyle w:val="ListParagraph"/>
        <w:numPr>
          <w:ilvl w:val="0"/>
          <w:numId w:val="4"/>
        </w:numPr>
        <w:spacing w:line="360" w:lineRule="auto"/>
        <w:rPr>
          <w:rFonts w:ascii="Arial" w:hAnsi="Arial" w:cs="Arial"/>
          <w:sz w:val="22"/>
          <w:szCs w:val="22"/>
        </w:rPr>
      </w:pPr>
      <w:r>
        <w:rPr>
          <w:rFonts w:ascii="Arial" w:hAnsi="Arial" w:cs="Arial"/>
          <w:sz w:val="22"/>
          <w:szCs w:val="22"/>
        </w:rPr>
        <w:t>Arakaza Edward – external engineer responsible for construction and hiring employees needed - High qualified as expert in construction</w:t>
      </w:r>
    </w:p>
    <w:p w14:paraId="6E2C1656" w14:textId="6959085C" w:rsidR="00A84914" w:rsidRDefault="0074036A" w:rsidP="00A84914">
      <w:pPr>
        <w:pStyle w:val="ListParagraph"/>
        <w:numPr>
          <w:ilvl w:val="0"/>
          <w:numId w:val="4"/>
        </w:numPr>
        <w:spacing w:line="360" w:lineRule="auto"/>
        <w:rPr>
          <w:rFonts w:ascii="Arial" w:hAnsi="Arial" w:cs="Arial"/>
          <w:sz w:val="22"/>
          <w:szCs w:val="22"/>
        </w:rPr>
      </w:pPr>
      <w:r>
        <w:rPr>
          <w:rFonts w:ascii="Arial" w:hAnsi="Arial" w:cs="Arial"/>
          <w:sz w:val="22"/>
          <w:szCs w:val="22"/>
        </w:rPr>
        <w:t>Radu Slavila – external expert, architect. – high qualified</w:t>
      </w:r>
    </w:p>
    <w:p w14:paraId="57F5BD40" w14:textId="1EDAE1B9" w:rsidR="0074036A" w:rsidRDefault="0074036A" w:rsidP="00A84914">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Employees hired as responsibility of the </w:t>
      </w:r>
      <w:proofErr w:type="gramStart"/>
      <w:r>
        <w:rPr>
          <w:rFonts w:ascii="Arial" w:hAnsi="Arial" w:cs="Arial"/>
          <w:sz w:val="22"/>
          <w:szCs w:val="22"/>
        </w:rPr>
        <w:t>engineer,</w:t>
      </w:r>
      <w:proofErr w:type="gramEnd"/>
      <w:r>
        <w:rPr>
          <w:rFonts w:ascii="Arial" w:hAnsi="Arial" w:cs="Arial"/>
          <w:sz w:val="22"/>
          <w:szCs w:val="22"/>
        </w:rPr>
        <w:t xml:space="preserve"> they </w:t>
      </w:r>
      <w:r w:rsidR="0083504B">
        <w:rPr>
          <w:rFonts w:ascii="Arial" w:hAnsi="Arial" w:cs="Arial"/>
          <w:sz w:val="22"/>
          <w:szCs w:val="22"/>
        </w:rPr>
        <w:t xml:space="preserve">would not </w:t>
      </w:r>
      <w:r>
        <w:rPr>
          <w:rFonts w:ascii="Arial" w:hAnsi="Arial" w:cs="Arial"/>
          <w:sz w:val="22"/>
          <w:szCs w:val="22"/>
        </w:rPr>
        <w:t>work directly for Smile Burundi – low qualified</w:t>
      </w:r>
    </w:p>
    <w:p w14:paraId="41D90F5B" w14:textId="04C1A456" w:rsidR="0074036A" w:rsidRDefault="0074036A" w:rsidP="00A84914">
      <w:pPr>
        <w:pStyle w:val="ListParagraph"/>
        <w:numPr>
          <w:ilvl w:val="0"/>
          <w:numId w:val="4"/>
        </w:numPr>
        <w:spacing w:line="360" w:lineRule="auto"/>
        <w:rPr>
          <w:rFonts w:ascii="Arial" w:hAnsi="Arial" w:cs="Arial"/>
          <w:sz w:val="22"/>
          <w:szCs w:val="22"/>
        </w:rPr>
      </w:pPr>
      <w:r>
        <w:rPr>
          <w:rFonts w:ascii="Arial" w:hAnsi="Arial" w:cs="Arial"/>
          <w:sz w:val="22"/>
          <w:szCs w:val="22"/>
        </w:rPr>
        <w:t>Pigmy tribe – my recommendation is to be used their labour as much is possible because in this way part of the money will help development of the community – low qualified</w:t>
      </w:r>
    </w:p>
    <w:p w14:paraId="13CA210E" w14:textId="4B2C108B" w:rsidR="0083504B" w:rsidRDefault="0083504B" w:rsidP="0083504B">
      <w:pPr>
        <w:pStyle w:val="ListParagraph"/>
        <w:spacing w:line="360" w:lineRule="auto"/>
        <w:rPr>
          <w:rFonts w:ascii="Arial" w:hAnsi="Arial" w:cs="Arial"/>
          <w:sz w:val="22"/>
          <w:szCs w:val="22"/>
        </w:rPr>
      </w:pPr>
      <w:r>
        <w:rPr>
          <w:rFonts w:ascii="Arial" w:hAnsi="Arial" w:cs="Arial"/>
          <w:sz w:val="22"/>
          <w:szCs w:val="22"/>
        </w:rPr>
        <w:t xml:space="preserve">Human resources management is a core process in managing and designing a project management. It is a resource of high importance that can lead to success or failure of the project (Huemann, </w:t>
      </w:r>
      <w:proofErr w:type="gramStart"/>
      <w:r>
        <w:rPr>
          <w:rFonts w:ascii="Arial" w:hAnsi="Arial" w:cs="Arial"/>
          <w:sz w:val="22"/>
          <w:szCs w:val="22"/>
        </w:rPr>
        <w:t>Keegan</w:t>
      </w:r>
      <w:proofErr w:type="gramEnd"/>
      <w:r>
        <w:rPr>
          <w:rFonts w:ascii="Arial" w:hAnsi="Arial" w:cs="Arial"/>
          <w:sz w:val="22"/>
          <w:szCs w:val="22"/>
        </w:rPr>
        <w:t xml:space="preserve"> and Turner, 2007).</w:t>
      </w:r>
    </w:p>
    <w:p w14:paraId="26BE016C" w14:textId="0F309DF7" w:rsidR="0083504B" w:rsidRDefault="0083504B" w:rsidP="0083504B">
      <w:pPr>
        <w:spacing w:line="360" w:lineRule="auto"/>
        <w:rPr>
          <w:rFonts w:ascii="Arial" w:hAnsi="Arial" w:cs="Arial"/>
          <w:sz w:val="22"/>
          <w:szCs w:val="22"/>
        </w:rPr>
      </w:pPr>
    </w:p>
    <w:p w14:paraId="5728B5B7" w14:textId="234EDF19" w:rsidR="0083504B" w:rsidRDefault="0083504B" w:rsidP="0083504B">
      <w:pPr>
        <w:pStyle w:val="Heading2"/>
        <w:rPr>
          <w:rFonts w:ascii="Arial" w:hAnsi="Arial" w:cs="Arial"/>
          <w:sz w:val="24"/>
          <w:szCs w:val="24"/>
        </w:rPr>
      </w:pPr>
      <w:bookmarkStart w:id="8" w:name="_Toc119443851"/>
      <w:r>
        <w:rPr>
          <w:rFonts w:ascii="Arial" w:hAnsi="Arial" w:cs="Arial"/>
          <w:sz w:val="24"/>
          <w:szCs w:val="24"/>
        </w:rPr>
        <w:t>6.1 Identifying Risk</w:t>
      </w:r>
      <w:bookmarkEnd w:id="8"/>
    </w:p>
    <w:p w14:paraId="23D180E0" w14:textId="3749CD18" w:rsidR="0083504B" w:rsidRDefault="0083504B" w:rsidP="0083504B"/>
    <w:p w14:paraId="254DE2A5" w14:textId="25569607" w:rsidR="0083504B" w:rsidRDefault="0083504B" w:rsidP="00D307AF">
      <w:pPr>
        <w:spacing w:line="360" w:lineRule="auto"/>
      </w:pPr>
      <w:r>
        <w:tab/>
        <w:t>Any project goes along multiple risks and identifying them and creating awareness increase the chances of success (Kasap and Kaymak, 2007).</w:t>
      </w:r>
      <w:r w:rsidR="0087102F">
        <w:t xml:space="preserve"> As a start will use the previous SWOT and PESTLE analysis to identify the risks and after a brainstorming with the experts and local representatives of SMILE Burundi will make a list of potential risk, both external and internal.</w:t>
      </w:r>
    </w:p>
    <w:p w14:paraId="05C65B2B" w14:textId="25A4452F" w:rsidR="004D09EB" w:rsidRDefault="004D09EB" w:rsidP="0083504B"/>
    <w:p w14:paraId="29FED745" w14:textId="79863749" w:rsidR="004D09EB" w:rsidRPr="004D09EB" w:rsidRDefault="004D09EB" w:rsidP="0083504B">
      <w:pPr>
        <w:rPr>
          <w:b/>
          <w:bCs/>
        </w:rPr>
      </w:pPr>
      <w:r w:rsidRPr="004D09EB">
        <w:rPr>
          <w:b/>
          <w:bCs/>
        </w:rPr>
        <w:t>Risk Identification</w:t>
      </w:r>
    </w:p>
    <w:p w14:paraId="2D03ED72" w14:textId="0AB9070F" w:rsidR="004D09EB" w:rsidRDefault="004D09EB" w:rsidP="0083504B"/>
    <w:tbl>
      <w:tblPr>
        <w:tblStyle w:val="TableGrid"/>
        <w:tblW w:w="0" w:type="auto"/>
        <w:tblInd w:w="1388" w:type="dxa"/>
        <w:tblLook w:val="04A0" w:firstRow="1" w:lastRow="0" w:firstColumn="1" w:lastColumn="0" w:noHBand="0" w:noVBand="1"/>
      </w:tblPr>
      <w:tblGrid>
        <w:gridCol w:w="4508"/>
        <w:gridCol w:w="1724"/>
      </w:tblGrid>
      <w:tr w:rsidR="004D09EB" w14:paraId="765EF452" w14:textId="77777777" w:rsidTr="00D307AF">
        <w:tc>
          <w:tcPr>
            <w:tcW w:w="4508" w:type="dxa"/>
          </w:tcPr>
          <w:p w14:paraId="2A4B9CBC" w14:textId="16C23A26" w:rsidR="004D09EB" w:rsidRPr="004D09EB" w:rsidRDefault="004D09EB" w:rsidP="004D09EB">
            <w:pPr>
              <w:jc w:val="center"/>
              <w:rPr>
                <w:b/>
                <w:bCs/>
              </w:rPr>
            </w:pPr>
            <w:r w:rsidRPr="004D09EB">
              <w:rPr>
                <w:b/>
                <w:bCs/>
              </w:rPr>
              <w:t>RISK</w:t>
            </w:r>
          </w:p>
        </w:tc>
        <w:tc>
          <w:tcPr>
            <w:tcW w:w="1724" w:type="dxa"/>
          </w:tcPr>
          <w:p w14:paraId="31C89092" w14:textId="5007C31A" w:rsidR="004D09EB" w:rsidRPr="004D09EB" w:rsidRDefault="004D09EB" w:rsidP="004D09EB">
            <w:pPr>
              <w:jc w:val="center"/>
              <w:rPr>
                <w:b/>
                <w:bCs/>
              </w:rPr>
            </w:pPr>
            <w:r w:rsidRPr="004D09EB">
              <w:rPr>
                <w:b/>
                <w:bCs/>
              </w:rPr>
              <w:t>TYPE</w:t>
            </w:r>
          </w:p>
        </w:tc>
      </w:tr>
      <w:tr w:rsidR="004D09EB" w14:paraId="0943CCD6" w14:textId="77777777" w:rsidTr="00D307AF">
        <w:tc>
          <w:tcPr>
            <w:tcW w:w="4508" w:type="dxa"/>
          </w:tcPr>
          <w:p w14:paraId="33CFF257" w14:textId="138F1422" w:rsidR="004D09EB" w:rsidRPr="004D09EB" w:rsidRDefault="00D307AF" w:rsidP="0083504B">
            <w:pPr>
              <w:rPr>
                <w:rFonts w:ascii="Arial" w:hAnsi="Arial" w:cs="Arial"/>
                <w:sz w:val="22"/>
                <w:szCs w:val="22"/>
              </w:rPr>
            </w:pPr>
            <w:r>
              <w:rPr>
                <w:rFonts w:ascii="Arial" w:hAnsi="Arial" w:cs="Arial"/>
                <w:sz w:val="22"/>
                <w:szCs w:val="22"/>
              </w:rPr>
              <w:t>Political instability</w:t>
            </w:r>
          </w:p>
        </w:tc>
        <w:tc>
          <w:tcPr>
            <w:tcW w:w="1724" w:type="dxa"/>
          </w:tcPr>
          <w:p w14:paraId="4B90B385" w14:textId="3CB491DE" w:rsidR="004D09EB" w:rsidRDefault="00D307AF" w:rsidP="0083504B">
            <w:r>
              <w:t>external</w:t>
            </w:r>
          </w:p>
        </w:tc>
      </w:tr>
      <w:tr w:rsidR="004D09EB" w14:paraId="3611D119" w14:textId="77777777" w:rsidTr="00D307AF">
        <w:tc>
          <w:tcPr>
            <w:tcW w:w="4508" w:type="dxa"/>
          </w:tcPr>
          <w:p w14:paraId="0915E737" w14:textId="64A16B8F" w:rsidR="004D09EB" w:rsidRDefault="00D307AF" w:rsidP="0083504B">
            <w:r>
              <w:t>Armed attack</w:t>
            </w:r>
          </w:p>
        </w:tc>
        <w:tc>
          <w:tcPr>
            <w:tcW w:w="1724" w:type="dxa"/>
          </w:tcPr>
          <w:p w14:paraId="2853E8AC" w14:textId="100BCADC" w:rsidR="004D09EB" w:rsidRDefault="00D307AF" w:rsidP="0083504B">
            <w:r>
              <w:t>external</w:t>
            </w:r>
          </w:p>
        </w:tc>
      </w:tr>
      <w:tr w:rsidR="004D09EB" w14:paraId="44077E5D" w14:textId="77777777" w:rsidTr="00D307AF">
        <w:tc>
          <w:tcPr>
            <w:tcW w:w="4508" w:type="dxa"/>
          </w:tcPr>
          <w:p w14:paraId="648F71EA" w14:textId="05B29AFF" w:rsidR="004D09EB" w:rsidRDefault="00D307AF" w:rsidP="0083504B">
            <w:r>
              <w:t>Volatile exchange rate</w:t>
            </w:r>
          </w:p>
        </w:tc>
        <w:tc>
          <w:tcPr>
            <w:tcW w:w="1724" w:type="dxa"/>
          </w:tcPr>
          <w:p w14:paraId="6E1202EF" w14:textId="10297804" w:rsidR="004D09EB" w:rsidRDefault="00D307AF" w:rsidP="0083504B">
            <w:r>
              <w:t>external</w:t>
            </w:r>
          </w:p>
        </w:tc>
      </w:tr>
      <w:tr w:rsidR="004D09EB" w14:paraId="28E14C67" w14:textId="77777777" w:rsidTr="00D307AF">
        <w:tc>
          <w:tcPr>
            <w:tcW w:w="4508" w:type="dxa"/>
          </w:tcPr>
          <w:p w14:paraId="6E879338" w14:textId="7EE1FD09" w:rsidR="004D09EB" w:rsidRDefault="00D307AF" w:rsidP="0083504B">
            <w:r>
              <w:t>Stealing/Robbery</w:t>
            </w:r>
          </w:p>
        </w:tc>
        <w:tc>
          <w:tcPr>
            <w:tcW w:w="1724" w:type="dxa"/>
          </w:tcPr>
          <w:p w14:paraId="6227B896" w14:textId="3BB4A1DF" w:rsidR="004D09EB" w:rsidRDefault="00D307AF" w:rsidP="0083504B">
            <w:r>
              <w:t>external</w:t>
            </w:r>
          </w:p>
        </w:tc>
      </w:tr>
      <w:tr w:rsidR="004D09EB" w14:paraId="16DA980C" w14:textId="77777777" w:rsidTr="00D307AF">
        <w:tc>
          <w:tcPr>
            <w:tcW w:w="4508" w:type="dxa"/>
          </w:tcPr>
          <w:p w14:paraId="663CD333" w14:textId="0813D178" w:rsidR="004D09EB" w:rsidRDefault="00D307AF" w:rsidP="0083504B">
            <w:r>
              <w:t>Malnourished workers</w:t>
            </w:r>
          </w:p>
        </w:tc>
        <w:tc>
          <w:tcPr>
            <w:tcW w:w="1724" w:type="dxa"/>
          </w:tcPr>
          <w:p w14:paraId="467F25D1" w14:textId="3C3A6AD8" w:rsidR="004D09EB" w:rsidRDefault="00D307AF" w:rsidP="0083504B">
            <w:r>
              <w:t>internal</w:t>
            </w:r>
          </w:p>
        </w:tc>
      </w:tr>
      <w:tr w:rsidR="004D09EB" w14:paraId="28AFAEA8" w14:textId="77777777" w:rsidTr="00D307AF">
        <w:tc>
          <w:tcPr>
            <w:tcW w:w="4508" w:type="dxa"/>
          </w:tcPr>
          <w:p w14:paraId="5B07C505" w14:textId="73043DBA" w:rsidR="004D09EB" w:rsidRDefault="00D307AF" w:rsidP="0083504B">
            <w:r>
              <w:t>Low Technology</w:t>
            </w:r>
          </w:p>
        </w:tc>
        <w:tc>
          <w:tcPr>
            <w:tcW w:w="1724" w:type="dxa"/>
          </w:tcPr>
          <w:p w14:paraId="541E47A7" w14:textId="49464CAC" w:rsidR="004D09EB" w:rsidRDefault="00D307AF" w:rsidP="0083504B">
            <w:r>
              <w:t>internal</w:t>
            </w:r>
          </w:p>
        </w:tc>
      </w:tr>
      <w:tr w:rsidR="004D09EB" w14:paraId="5E444DBB" w14:textId="77777777" w:rsidTr="00D307AF">
        <w:tc>
          <w:tcPr>
            <w:tcW w:w="4508" w:type="dxa"/>
          </w:tcPr>
          <w:p w14:paraId="76CC2677" w14:textId="096A3398" w:rsidR="004D09EB" w:rsidRDefault="00D307AF" w:rsidP="0083504B">
            <w:r>
              <w:t>Electricity cuts</w:t>
            </w:r>
          </w:p>
        </w:tc>
        <w:tc>
          <w:tcPr>
            <w:tcW w:w="1724" w:type="dxa"/>
          </w:tcPr>
          <w:p w14:paraId="10EC8F5B" w14:textId="6F55AC98" w:rsidR="004D09EB" w:rsidRDefault="00D307AF" w:rsidP="0083504B">
            <w:r>
              <w:t>external</w:t>
            </w:r>
          </w:p>
        </w:tc>
      </w:tr>
      <w:tr w:rsidR="004D09EB" w14:paraId="47923EB5" w14:textId="77777777" w:rsidTr="00D307AF">
        <w:tc>
          <w:tcPr>
            <w:tcW w:w="4508" w:type="dxa"/>
          </w:tcPr>
          <w:p w14:paraId="7D66D732" w14:textId="4C449690" w:rsidR="004D09EB" w:rsidRDefault="00D307AF" w:rsidP="0083504B">
            <w:r>
              <w:t>Long times for transport</w:t>
            </w:r>
          </w:p>
        </w:tc>
        <w:tc>
          <w:tcPr>
            <w:tcW w:w="1724" w:type="dxa"/>
          </w:tcPr>
          <w:p w14:paraId="6D5A9851" w14:textId="21022F93" w:rsidR="004D09EB" w:rsidRDefault="00D307AF" w:rsidP="0083504B">
            <w:r>
              <w:t>external</w:t>
            </w:r>
          </w:p>
        </w:tc>
      </w:tr>
      <w:tr w:rsidR="004D09EB" w14:paraId="1A87495F" w14:textId="77777777" w:rsidTr="00D307AF">
        <w:tc>
          <w:tcPr>
            <w:tcW w:w="4508" w:type="dxa"/>
          </w:tcPr>
          <w:p w14:paraId="507C7327" w14:textId="5891F8FC" w:rsidR="004D09EB" w:rsidRDefault="00D307AF" w:rsidP="0083504B">
            <w:r>
              <w:lastRenderedPageBreak/>
              <w:t>Lack of standards</w:t>
            </w:r>
          </w:p>
        </w:tc>
        <w:tc>
          <w:tcPr>
            <w:tcW w:w="1724" w:type="dxa"/>
          </w:tcPr>
          <w:p w14:paraId="515A915C" w14:textId="74416F70" w:rsidR="004D09EB" w:rsidRDefault="00D307AF" w:rsidP="0083504B">
            <w:r>
              <w:t>external</w:t>
            </w:r>
          </w:p>
        </w:tc>
      </w:tr>
      <w:tr w:rsidR="004D09EB" w14:paraId="2D525241" w14:textId="77777777" w:rsidTr="00D307AF">
        <w:tc>
          <w:tcPr>
            <w:tcW w:w="4508" w:type="dxa"/>
          </w:tcPr>
          <w:p w14:paraId="531677E9" w14:textId="2CB4658D" w:rsidR="004D09EB" w:rsidRDefault="00D307AF" w:rsidP="0083504B">
            <w:r>
              <w:t>Low qualified workforce</w:t>
            </w:r>
          </w:p>
        </w:tc>
        <w:tc>
          <w:tcPr>
            <w:tcW w:w="1724" w:type="dxa"/>
          </w:tcPr>
          <w:p w14:paraId="2002FA8A" w14:textId="5B817D19" w:rsidR="004D09EB" w:rsidRDefault="00D307AF" w:rsidP="0083504B">
            <w:r>
              <w:t>internal</w:t>
            </w:r>
          </w:p>
        </w:tc>
      </w:tr>
      <w:tr w:rsidR="004D09EB" w14:paraId="0F9A4095" w14:textId="77777777" w:rsidTr="00D307AF">
        <w:tc>
          <w:tcPr>
            <w:tcW w:w="4508" w:type="dxa"/>
          </w:tcPr>
          <w:p w14:paraId="4A2A6473" w14:textId="2FE213EA" w:rsidR="004D09EB" w:rsidRDefault="00D307AF" w:rsidP="0083504B">
            <w:r>
              <w:t>Big perimeter to guard</w:t>
            </w:r>
          </w:p>
        </w:tc>
        <w:tc>
          <w:tcPr>
            <w:tcW w:w="1724" w:type="dxa"/>
          </w:tcPr>
          <w:p w14:paraId="575C6BA3" w14:textId="59FB0E5B" w:rsidR="004D09EB" w:rsidRDefault="00D307AF" w:rsidP="0083504B">
            <w:r>
              <w:t>internal</w:t>
            </w:r>
          </w:p>
        </w:tc>
      </w:tr>
      <w:tr w:rsidR="004D09EB" w14:paraId="26FBD1A8" w14:textId="77777777" w:rsidTr="00D307AF">
        <w:tc>
          <w:tcPr>
            <w:tcW w:w="4508" w:type="dxa"/>
          </w:tcPr>
          <w:p w14:paraId="2BAC4AFA" w14:textId="32AC4EE4" w:rsidR="004D09EB" w:rsidRDefault="00D307AF" w:rsidP="0083504B">
            <w:r>
              <w:t>No water provided by authorities</w:t>
            </w:r>
          </w:p>
        </w:tc>
        <w:tc>
          <w:tcPr>
            <w:tcW w:w="1724" w:type="dxa"/>
          </w:tcPr>
          <w:p w14:paraId="0BC5312A" w14:textId="2E73C069" w:rsidR="004D09EB" w:rsidRDefault="00D307AF" w:rsidP="0083504B">
            <w:r>
              <w:t>external</w:t>
            </w:r>
          </w:p>
        </w:tc>
      </w:tr>
      <w:tr w:rsidR="004D09EB" w14:paraId="10C3D64B" w14:textId="77777777" w:rsidTr="00D307AF">
        <w:tc>
          <w:tcPr>
            <w:tcW w:w="4508" w:type="dxa"/>
          </w:tcPr>
          <w:p w14:paraId="25A6D2C1" w14:textId="2BE96554" w:rsidR="004D09EB" w:rsidRDefault="00D307AF" w:rsidP="0083504B">
            <w:r>
              <w:t>Not enough money</w:t>
            </w:r>
          </w:p>
        </w:tc>
        <w:tc>
          <w:tcPr>
            <w:tcW w:w="1724" w:type="dxa"/>
          </w:tcPr>
          <w:p w14:paraId="0BEFFCD9" w14:textId="1486BB63" w:rsidR="004D09EB" w:rsidRDefault="00D307AF" w:rsidP="0083504B">
            <w:r>
              <w:t>internal</w:t>
            </w:r>
          </w:p>
        </w:tc>
      </w:tr>
      <w:tr w:rsidR="004D09EB" w14:paraId="3405F9CF" w14:textId="77777777" w:rsidTr="00D307AF">
        <w:tc>
          <w:tcPr>
            <w:tcW w:w="4508" w:type="dxa"/>
          </w:tcPr>
          <w:p w14:paraId="4400BD55" w14:textId="1725ED62" w:rsidR="004D09EB" w:rsidRDefault="00D307AF" w:rsidP="0083504B">
            <w:r>
              <w:t>Work accidents</w:t>
            </w:r>
          </w:p>
        </w:tc>
        <w:tc>
          <w:tcPr>
            <w:tcW w:w="1724" w:type="dxa"/>
          </w:tcPr>
          <w:p w14:paraId="6B6C47A8" w14:textId="19F3FDAF" w:rsidR="004D09EB" w:rsidRDefault="00D307AF" w:rsidP="0083504B">
            <w:r>
              <w:t>internal</w:t>
            </w:r>
          </w:p>
        </w:tc>
      </w:tr>
    </w:tbl>
    <w:p w14:paraId="6D5FAF68" w14:textId="0AD91E7F" w:rsidR="0087102F" w:rsidRDefault="0087102F" w:rsidP="0083504B"/>
    <w:p w14:paraId="4673AF66" w14:textId="77777777" w:rsidR="0087102F" w:rsidRPr="0083504B" w:rsidRDefault="0087102F" w:rsidP="0083504B">
      <w:pPr>
        <w:rPr>
          <w:rFonts w:ascii="Arial" w:hAnsi="Arial" w:cs="Arial"/>
          <w:sz w:val="22"/>
          <w:szCs w:val="22"/>
        </w:rPr>
      </w:pPr>
    </w:p>
    <w:p w14:paraId="69FEC2A1" w14:textId="743E1C8F" w:rsidR="0083504B" w:rsidRDefault="00D307AF" w:rsidP="00D307AF">
      <w:pPr>
        <w:pStyle w:val="Heading2"/>
        <w:rPr>
          <w:rFonts w:ascii="Arial" w:hAnsi="Arial" w:cs="Arial"/>
          <w:sz w:val="24"/>
          <w:szCs w:val="24"/>
        </w:rPr>
      </w:pPr>
      <w:bookmarkStart w:id="9" w:name="_Toc119443852"/>
      <w:r>
        <w:rPr>
          <w:rFonts w:ascii="Arial" w:hAnsi="Arial" w:cs="Arial"/>
          <w:sz w:val="24"/>
          <w:szCs w:val="24"/>
        </w:rPr>
        <w:t>6.2 Scale of risk</w:t>
      </w:r>
      <w:bookmarkEnd w:id="9"/>
    </w:p>
    <w:p w14:paraId="0DDA8EC4" w14:textId="14A3AF93" w:rsidR="00D307AF" w:rsidRDefault="00D307AF" w:rsidP="00D307AF"/>
    <w:p w14:paraId="669360FC" w14:textId="1F587D79" w:rsidR="00D307AF" w:rsidRDefault="00D307AF" w:rsidP="00D307AF">
      <w:r>
        <w:tab/>
      </w:r>
      <w:proofErr w:type="gramStart"/>
      <w:r>
        <w:t>A research</w:t>
      </w:r>
      <w:proofErr w:type="gramEnd"/>
      <w:r>
        <w:t xml:space="preserve"> in over 500 projects showed that even a small risk can have complex implications in the development (Wallace, Keil and Rai, 2004). Having a good image of what are the implication and probability of the risk can prepare the team for a professional and accurate intervention </w:t>
      </w:r>
      <w:proofErr w:type="gramStart"/>
      <w:r>
        <w:t>In</w:t>
      </w:r>
      <w:proofErr w:type="gramEnd"/>
      <w:r>
        <w:t xml:space="preserve"> case of happening and also can diminish the loses. </w:t>
      </w:r>
    </w:p>
    <w:p w14:paraId="20D23FA2" w14:textId="3CDFF7ED" w:rsidR="001717A1" w:rsidRDefault="001717A1" w:rsidP="00D307AF"/>
    <w:tbl>
      <w:tblPr>
        <w:tblStyle w:val="TableGrid"/>
        <w:tblW w:w="0" w:type="auto"/>
        <w:tblLook w:val="04A0" w:firstRow="1" w:lastRow="0" w:firstColumn="1" w:lastColumn="0" w:noHBand="0" w:noVBand="1"/>
      </w:tblPr>
      <w:tblGrid>
        <w:gridCol w:w="3005"/>
        <w:gridCol w:w="3005"/>
        <w:gridCol w:w="3006"/>
      </w:tblGrid>
      <w:tr w:rsidR="001717A1" w14:paraId="009A807C" w14:textId="77777777" w:rsidTr="001717A1">
        <w:tc>
          <w:tcPr>
            <w:tcW w:w="3005" w:type="dxa"/>
          </w:tcPr>
          <w:p w14:paraId="480C538E" w14:textId="745BD476" w:rsidR="001717A1" w:rsidRPr="001717A1" w:rsidRDefault="001717A1" w:rsidP="001717A1">
            <w:pPr>
              <w:jc w:val="center"/>
              <w:rPr>
                <w:rFonts w:ascii="Arial" w:hAnsi="Arial" w:cs="Arial"/>
                <w:b/>
                <w:bCs/>
              </w:rPr>
            </w:pPr>
            <w:r w:rsidRPr="001717A1">
              <w:rPr>
                <w:rFonts w:ascii="Arial" w:hAnsi="Arial" w:cs="Arial"/>
                <w:b/>
                <w:bCs/>
              </w:rPr>
              <w:t>RISK</w:t>
            </w:r>
          </w:p>
        </w:tc>
        <w:tc>
          <w:tcPr>
            <w:tcW w:w="3005" w:type="dxa"/>
          </w:tcPr>
          <w:p w14:paraId="1BEE5C49" w14:textId="43D53CBB" w:rsidR="001717A1" w:rsidRPr="001717A1" w:rsidRDefault="001717A1" w:rsidP="001717A1">
            <w:pPr>
              <w:jc w:val="center"/>
              <w:rPr>
                <w:rFonts w:ascii="Arial" w:hAnsi="Arial" w:cs="Arial"/>
                <w:b/>
                <w:bCs/>
              </w:rPr>
            </w:pPr>
            <w:r w:rsidRPr="001717A1">
              <w:rPr>
                <w:rFonts w:ascii="Arial" w:hAnsi="Arial" w:cs="Arial"/>
                <w:b/>
                <w:bCs/>
              </w:rPr>
              <w:t>IMPACT</w:t>
            </w:r>
          </w:p>
        </w:tc>
        <w:tc>
          <w:tcPr>
            <w:tcW w:w="3006" w:type="dxa"/>
          </w:tcPr>
          <w:p w14:paraId="22570D00" w14:textId="691B5EF7" w:rsidR="001717A1" w:rsidRPr="001717A1" w:rsidRDefault="001717A1" w:rsidP="001717A1">
            <w:pPr>
              <w:jc w:val="center"/>
              <w:rPr>
                <w:rFonts w:ascii="Arial" w:hAnsi="Arial" w:cs="Arial"/>
                <w:b/>
                <w:bCs/>
              </w:rPr>
            </w:pPr>
            <w:r w:rsidRPr="001717A1">
              <w:rPr>
                <w:rFonts w:ascii="Arial" w:hAnsi="Arial" w:cs="Arial"/>
                <w:b/>
                <w:bCs/>
              </w:rPr>
              <w:t>CHANCES</w:t>
            </w:r>
          </w:p>
        </w:tc>
      </w:tr>
      <w:tr w:rsidR="001717A1" w14:paraId="67C46008" w14:textId="77777777" w:rsidTr="001717A1">
        <w:tc>
          <w:tcPr>
            <w:tcW w:w="3005" w:type="dxa"/>
          </w:tcPr>
          <w:p w14:paraId="423FD376" w14:textId="4BAD926C" w:rsidR="001717A1" w:rsidRDefault="001717A1" w:rsidP="00D307AF">
            <w:r>
              <w:t>Political instability</w:t>
            </w:r>
          </w:p>
        </w:tc>
        <w:tc>
          <w:tcPr>
            <w:tcW w:w="3005" w:type="dxa"/>
          </w:tcPr>
          <w:p w14:paraId="25A03B79" w14:textId="4D0A4549" w:rsidR="001717A1" w:rsidRDefault="001717A1" w:rsidP="00D307AF">
            <w:r>
              <w:t>medium</w:t>
            </w:r>
          </w:p>
        </w:tc>
        <w:tc>
          <w:tcPr>
            <w:tcW w:w="3006" w:type="dxa"/>
          </w:tcPr>
          <w:p w14:paraId="0F165B97" w14:textId="7FE8A873" w:rsidR="001717A1" w:rsidRDefault="001717A1" w:rsidP="00D307AF">
            <w:r>
              <w:t>50%</w:t>
            </w:r>
          </w:p>
        </w:tc>
      </w:tr>
      <w:tr w:rsidR="001717A1" w14:paraId="451E75BA" w14:textId="77777777" w:rsidTr="001717A1">
        <w:tc>
          <w:tcPr>
            <w:tcW w:w="3005" w:type="dxa"/>
          </w:tcPr>
          <w:p w14:paraId="73A50B3D" w14:textId="12DF4E75" w:rsidR="001717A1" w:rsidRDefault="001717A1" w:rsidP="00D307AF">
            <w:r>
              <w:t xml:space="preserve">Armed </w:t>
            </w:r>
            <w:r w:rsidR="00BE7532">
              <w:t>attack</w:t>
            </w:r>
          </w:p>
        </w:tc>
        <w:tc>
          <w:tcPr>
            <w:tcW w:w="3005" w:type="dxa"/>
          </w:tcPr>
          <w:p w14:paraId="1DAD186D" w14:textId="55EE9EFA" w:rsidR="001717A1" w:rsidRDefault="00BE7532" w:rsidP="00D307AF">
            <w:r>
              <w:t>high</w:t>
            </w:r>
          </w:p>
        </w:tc>
        <w:tc>
          <w:tcPr>
            <w:tcW w:w="3006" w:type="dxa"/>
          </w:tcPr>
          <w:p w14:paraId="148ECB6B" w14:textId="2D6E917D" w:rsidR="001717A1" w:rsidRDefault="00BE7532" w:rsidP="00D307AF">
            <w:r>
              <w:t>10%</w:t>
            </w:r>
          </w:p>
        </w:tc>
      </w:tr>
      <w:tr w:rsidR="001717A1" w14:paraId="5058B8AF" w14:textId="77777777" w:rsidTr="001717A1">
        <w:tc>
          <w:tcPr>
            <w:tcW w:w="3005" w:type="dxa"/>
          </w:tcPr>
          <w:p w14:paraId="3C9740B4" w14:textId="7A78C85A" w:rsidR="001717A1" w:rsidRDefault="00BE7532" w:rsidP="00D307AF">
            <w:r>
              <w:t>Volatile exchange rate</w:t>
            </w:r>
          </w:p>
        </w:tc>
        <w:tc>
          <w:tcPr>
            <w:tcW w:w="3005" w:type="dxa"/>
          </w:tcPr>
          <w:p w14:paraId="119A14F5" w14:textId="5EB614D0" w:rsidR="001717A1" w:rsidRDefault="00BE7532" w:rsidP="00D307AF">
            <w:r>
              <w:t>high</w:t>
            </w:r>
          </w:p>
        </w:tc>
        <w:tc>
          <w:tcPr>
            <w:tcW w:w="3006" w:type="dxa"/>
          </w:tcPr>
          <w:p w14:paraId="5F22AD21" w14:textId="550ACB2C" w:rsidR="001717A1" w:rsidRDefault="00BE7532" w:rsidP="00D307AF">
            <w:r>
              <w:t>40%</w:t>
            </w:r>
          </w:p>
        </w:tc>
      </w:tr>
      <w:tr w:rsidR="001717A1" w14:paraId="2408DC4E" w14:textId="77777777" w:rsidTr="001717A1">
        <w:tc>
          <w:tcPr>
            <w:tcW w:w="3005" w:type="dxa"/>
          </w:tcPr>
          <w:p w14:paraId="76B1E86A" w14:textId="4AC04DFA" w:rsidR="001717A1" w:rsidRDefault="00BE7532" w:rsidP="00D307AF">
            <w:r>
              <w:t>Stealing/Robbery</w:t>
            </w:r>
          </w:p>
        </w:tc>
        <w:tc>
          <w:tcPr>
            <w:tcW w:w="3005" w:type="dxa"/>
          </w:tcPr>
          <w:p w14:paraId="222E185B" w14:textId="26628BD7" w:rsidR="001717A1" w:rsidRDefault="00BE7532" w:rsidP="00D307AF">
            <w:r>
              <w:t>low</w:t>
            </w:r>
          </w:p>
        </w:tc>
        <w:tc>
          <w:tcPr>
            <w:tcW w:w="3006" w:type="dxa"/>
          </w:tcPr>
          <w:p w14:paraId="5D69199F" w14:textId="77F0BE2D" w:rsidR="001717A1" w:rsidRDefault="00BE7532" w:rsidP="00D307AF">
            <w:r>
              <w:t>30-40%</w:t>
            </w:r>
          </w:p>
        </w:tc>
      </w:tr>
      <w:tr w:rsidR="001717A1" w14:paraId="0387CAFD" w14:textId="77777777" w:rsidTr="001717A1">
        <w:tc>
          <w:tcPr>
            <w:tcW w:w="3005" w:type="dxa"/>
          </w:tcPr>
          <w:p w14:paraId="02F85343" w14:textId="0E4E76C8" w:rsidR="001717A1" w:rsidRDefault="00BE7532" w:rsidP="00D307AF">
            <w:r>
              <w:t>Malnourished workers</w:t>
            </w:r>
          </w:p>
        </w:tc>
        <w:tc>
          <w:tcPr>
            <w:tcW w:w="3005" w:type="dxa"/>
          </w:tcPr>
          <w:p w14:paraId="0B9EEA4A" w14:textId="10362348" w:rsidR="001717A1" w:rsidRDefault="00BE7532" w:rsidP="00D307AF">
            <w:r>
              <w:t>medium</w:t>
            </w:r>
          </w:p>
        </w:tc>
        <w:tc>
          <w:tcPr>
            <w:tcW w:w="3006" w:type="dxa"/>
          </w:tcPr>
          <w:p w14:paraId="6A8ECE28" w14:textId="622A2E74" w:rsidR="001717A1" w:rsidRDefault="00BE7532" w:rsidP="00D307AF">
            <w:r>
              <w:t>56%</w:t>
            </w:r>
          </w:p>
        </w:tc>
      </w:tr>
      <w:tr w:rsidR="001717A1" w14:paraId="0E928938" w14:textId="77777777" w:rsidTr="001717A1">
        <w:tc>
          <w:tcPr>
            <w:tcW w:w="3005" w:type="dxa"/>
          </w:tcPr>
          <w:p w14:paraId="0B82F6C6" w14:textId="664225D7" w:rsidR="001717A1" w:rsidRDefault="00BE7532" w:rsidP="00D307AF">
            <w:r>
              <w:t>Low technology</w:t>
            </w:r>
          </w:p>
        </w:tc>
        <w:tc>
          <w:tcPr>
            <w:tcW w:w="3005" w:type="dxa"/>
          </w:tcPr>
          <w:p w14:paraId="3A41B983" w14:textId="138913E6" w:rsidR="001717A1" w:rsidRDefault="00BE7532" w:rsidP="00D307AF">
            <w:r>
              <w:t>high</w:t>
            </w:r>
          </w:p>
        </w:tc>
        <w:tc>
          <w:tcPr>
            <w:tcW w:w="3006" w:type="dxa"/>
          </w:tcPr>
          <w:p w14:paraId="0676972F" w14:textId="78FE518A" w:rsidR="001717A1" w:rsidRDefault="00BE7532" w:rsidP="00D307AF">
            <w:r>
              <w:t>90%</w:t>
            </w:r>
          </w:p>
        </w:tc>
      </w:tr>
      <w:tr w:rsidR="001717A1" w14:paraId="0CF3FF86" w14:textId="77777777" w:rsidTr="001717A1">
        <w:tc>
          <w:tcPr>
            <w:tcW w:w="3005" w:type="dxa"/>
          </w:tcPr>
          <w:p w14:paraId="26A6E417" w14:textId="487610E9" w:rsidR="001717A1" w:rsidRDefault="00BE7532" w:rsidP="00D307AF">
            <w:r>
              <w:t>Electricity cuts</w:t>
            </w:r>
          </w:p>
        </w:tc>
        <w:tc>
          <w:tcPr>
            <w:tcW w:w="3005" w:type="dxa"/>
          </w:tcPr>
          <w:p w14:paraId="6B89096A" w14:textId="05C83312" w:rsidR="001717A1" w:rsidRDefault="00BE7532" w:rsidP="00D307AF">
            <w:r>
              <w:t>medium</w:t>
            </w:r>
          </w:p>
        </w:tc>
        <w:tc>
          <w:tcPr>
            <w:tcW w:w="3006" w:type="dxa"/>
          </w:tcPr>
          <w:p w14:paraId="033B1728" w14:textId="4F5AC1CC" w:rsidR="001717A1" w:rsidRDefault="00BE7532" w:rsidP="00D307AF">
            <w:r>
              <w:t>70%</w:t>
            </w:r>
          </w:p>
        </w:tc>
      </w:tr>
      <w:tr w:rsidR="001717A1" w14:paraId="3D9F7C1E" w14:textId="77777777" w:rsidTr="001717A1">
        <w:tc>
          <w:tcPr>
            <w:tcW w:w="3005" w:type="dxa"/>
          </w:tcPr>
          <w:p w14:paraId="079E6EAF" w14:textId="1964CFBF" w:rsidR="001717A1" w:rsidRDefault="00BE7532" w:rsidP="00D307AF">
            <w:r>
              <w:t>Long transportation time</w:t>
            </w:r>
          </w:p>
        </w:tc>
        <w:tc>
          <w:tcPr>
            <w:tcW w:w="3005" w:type="dxa"/>
          </w:tcPr>
          <w:p w14:paraId="6408E01E" w14:textId="06F0F18A" w:rsidR="001717A1" w:rsidRDefault="00BE7532" w:rsidP="00D307AF">
            <w:r>
              <w:t>low</w:t>
            </w:r>
          </w:p>
        </w:tc>
        <w:tc>
          <w:tcPr>
            <w:tcW w:w="3006" w:type="dxa"/>
          </w:tcPr>
          <w:p w14:paraId="438AC474" w14:textId="1B6A66B7" w:rsidR="001717A1" w:rsidRDefault="00BE7532" w:rsidP="00D307AF">
            <w:r>
              <w:t>100%</w:t>
            </w:r>
          </w:p>
        </w:tc>
      </w:tr>
      <w:tr w:rsidR="001717A1" w14:paraId="4C350165" w14:textId="77777777" w:rsidTr="001717A1">
        <w:tc>
          <w:tcPr>
            <w:tcW w:w="3005" w:type="dxa"/>
          </w:tcPr>
          <w:p w14:paraId="2A696CE8" w14:textId="5DF451E8" w:rsidR="001717A1" w:rsidRDefault="00BE7532" w:rsidP="00D307AF">
            <w:r>
              <w:t>Lack of standards</w:t>
            </w:r>
          </w:p>
        </w:tc>
        <w:tc>
          <w:tcPr>
            <w:tcW w:w="3005" w:type="dxa"/>
          </w:tcPr>
          <w:p w14:paraId="2983CA3D" w14:textId="607B6CFE" w:rsidR="001717A1" w:rsidRDefault="00BE7532" w:rsidP="00D307AF">
            <w:r>
              <w:t>high</w:t>
            </w:r>
          </w:p>
        </w:tc>
        <w:tc>
          <w:tcPr>
            <w:tcW w:w="3006" w:type="dxa"/>
          </w:tcPr>
          <w:p w14:paraId="3FF2445A" w14:textId="0322C3C2" w:rsidR="001717A1" w:rsidRDefault="00BE7532" w:rsidP="00D307AF">
            <w:r>
              <w:t>100%</w:t>
            </w:r>
          </w:p>
        </w:tc>
      </w:tr>
      <w:tr w:rsidR="001717A1" w14:paraId="73D86486" w14:textId="77777777" w:rsidTr="001717A1">
        <w:tc>
          <w:tcPr>
            <w:tcW w:w="3005" w:type="dxa"/>
          </w:tcPr>
          <w:p w14:paraId="28834B39" w14:textId="4F8B8A04" w:rsidR="001717A1" w:rsidRDefault="00BE7532" w:rsidP="00D307AF">
            <w:r>
              <w:t>Low qualified workforce</w:t>
            </w:r>
          </w:p>
        </w:tc>
        <w:tc>
          <w:tcPr>
            <w:tcW w:w="3005" w:type="dxa"/>
          </w:tcPr>
          <w:p w14:paraId="4FE980C7" w14:textId="709E3932" w:rsidR="001717A1" w:rsidRDefault="00BE7532" w:rsidP="00D307AF">
            <w:r>
              <w:t>high</w:t>
            </w:r>
          </w:p>
        </w:tc>
        <w:tc>
          <w:tcPr>
            <w:tcW w:w="3006" w:type="dxa"/>
          </w:tcPr>
          <w:p w14:paraId="4BFE3F8A" w14:textId="031ED0C3" w:rsidR="001717A1" w:rsidRDefault="00BE7532" w:rsidP="00D307AF">
            <w:r>
              <w:t>100%</w:t>
            </w:r>
          </w:p>
        </w:tc>
      </w:tr>
      <w:tr w:rsidR="001717A1" w14:paraId="40A57940" w14:textId="77777777" w:rsidTr="001717A1">
        <w:tc>
          <w:tcPr>
            <w:tcW w:w="3005" w:type="dxa"/>
          </w:tcPr>
          <w:p w14:paraId="4F956F40" w14:textId="10C0B3F7" w:rsidR="001717A1" w:rsidRDefault="00BE7532" w:rsidP="00D307AF">
            <w:r>
              <w:t>Big perimeter to guard</w:t>
            </w:r>
          </w:p>
        </w:tc>
        <w:tc>
          <w:tcPr>
            <w:tcW w:w="3005" w:type="dxa"/>
          </w:tcPr>
          <w:p w14:paraId="32D9CCC8" w14:textId="56FF7B14" w:rsidR="001717A1" w:rsidRDefault="00BE7532" w:rsidP="00D307AF">
            <w:r>
              <w:t>high</w:t>
            </w:r>
          </w:p>
        </w:tc>
        <w:tc>
          <w:tcPr>
            <w:tcW w:w="3006" w:type="dxa"/>
          </w:tcPr>
          <w:p w14:paraId="6891E906" w14:textId="49123686" w:rsidR="001717A1" w:rsidRDefault="00BE7532" w:rsidP="00D307AF">
            <w:r>
              <w:t>100%</w:t>
            </w:r>
          </w:p>
        </w:tc>
      </w:tr>
      <w:tr w:rsidR="001717A1" w14:paraId="0BC3F090" w14:textId="77777777" w:rsidTr="001717A1">
        <w:tc>
          <w:tcPr>
            <w:tcW w:w="3005" w:type="dxa"/>
          </w:tcPr>
          <w:p w14:paraId="27295F92" w14:textId="30C76369" w:rsidR="001717A1" w:rsidRDefault="00BE7532" w:rsidP="00D307AF">
            <w:r>
              <w:t>No water provided</w:t>
            </w:r>
          </w:p>
        </w:tc>
        <w:tc>
          <w:tcPr>
            <w:tcW w:w="3005" w:type="dxa"/>
          </w:tcPr>
          <w:p w14:paraId="79443D47" w14:textId="57174E48" w:rsidR="001717A1" w:rsidRDefault="00BE7532" w:rsidP="00D307AF">
            <w:r>
              <w:t>medium</w:t>
            </w:r>
          </w:p>
        </w:tc>
        <w:tc>
          <w:tcPr>
            <w:tcW w:w="3006" w:type="dxa"/>
          </w:tcPr>
          <w:p w14:paraId="49EFB372" w14:textId="4577DDC4" w:rsidR="001717A1" w:rsidRDefault="00BE7532" w:rsidP="00D307AF">
            <w:r>
              <w:t>100%</w:t>
            </w:r>
          </w:p>
        </w:tc>
      </w:tr>
      <w:tr w:rsidR="001717A1" w14:paraId="1C477099" w14:textId="77777777" w:rsidTr="001717A1">
        <w:tc>
          <w:tcPr>
            <w:tcW w:w="3005" w:type="dxa"/>
          </w:tcPr>
          <w:p w14:paraId="76F0771C" w14:textId="77733E97" w:rsidR="001717A1" w:rsidRDefault="00BE7532" w:rsidP="00D307AF">
            <w:r>
              <w:t>Not enough founds</w:t>
            </w:r>
          </w:p>
        </w:tc>
        <w:tc>
          <w:tcPr>
            <w:tcW w:w="3005" w:type="dxa"/>
          </w:tcPr>
          <w:p w14:paraId="02167339" w14:textId="598D9C54" w:rsidR="001717A1" w:rsidRDefault="00BE7532" w:rsidP="00D307AF">
            <w:r>
              <w:t>medium</w:t>
            </w:r>
          </w:p>
        </w:tc>
        <w:tc>
          <w:tcPr>
            <w:tcW w:w="3006" w:type="dxa"/>
          </w:tcPr>
          <w:p w14:paraId="324F0389" w14:textId="72E6A6D4" w:rsidR="001717A1" w:rsidRDefault="00BE7532" w:rsidP="00D307AF">
            <w:r>
              <w:t>60%</w:t>
            </w:r>
          </w:p>
        </w:tc>
      </w:tr>
      <w:tr w:rsidR="001717A1" w14:paraId="290193B2" w14:textId="77777777" w:rsidTr="001717A1">
        <w:tc>
          <w:tcPr>
            <w:tcW w:w="3005" w:type="dxa"/>
          </w:tcPr>
          <w:p w14:paraId="7BB74F2E" w14:textId="23D7B650" w:rsidR="001717A1" w:rsidRDefault="00BE7532" w:rsidP="00D307AF">
            <w:r>
              <w:t>Work accidents</w:t>
            </w:r>
          </w:p>
        </w:tc>
        <w:tc>
          <w:tcPr>
            <w:tcW w:w="3005" w:type="dxa"/>
          </w:tcPr>
          <w:p w14:paraId="4265A15B" w14:textId="52D9EA32" w:rsidR="001717A1" w:rsidRDefault="00BE7532" w:rsidP="00D307AF">
            <w:r>
              <w:t>high</w:t>
            </w:r>
          </w:p>
        </w:tc>
        <w:tc>
          <w:tcPr>
            <w:tcW w:w="3006" w:type="dxa"/>
          </w:tcPr>
          <w:p w14:paraId="4FEBED75" w14:textId="09B6BA26" w:rsidR="001717A1" w:rsidRDefault="00BE7532" w:rsidP="00D307AF">
            <w:r>
              <w:t>20%</w:t>
            </w:r>
          </w:p>
        </w:tc>
      </w:tr>
    </w:tbl>
    <w:p w14:paraId="77372346" w14:textId="77777777" w:rsidR="001717A1" w:rsidRPr="00D307AF" w:rsidRDefault="001717A1" w:rsidP="00D307AF"/>
    <w:p w14:paraId="56F87667" w14:textId="14E32C94" w:rsidR="0083504B" w:rsidRPr="0083504B" w:rsidRDefault="0083504B" w:rsidP="0083504B">
      <w:pPr>
        <w:pStyle w:val="Heading2"/>
        <w:rPr>
          <w:rFonts w:ascii="Arial" w:hAnsi="Arial" w:cs="Arial"/>
          <w:sz w:val="24"/>
          <w:szCs w:val="24"/>
        </w:rPr>
      </w:pPr>
      <w:r>
        <w:tab/>
      </w:r>
    </w:p>
    <w:p w14:paraId="684387C7" w14:textId="218973CF" w:rsidR="0074036A" w:rsidRDefault="00BE7532" w:rsidP="00BE7532">
      <w:pPr>
        <w:pStyle w:val="Heading2"/>
        <w:rPr>
          <w:rFonts w:ascii="Arial" w:hAnsi="Arial" w:cs="Arial"/>
          <w:sz w:val="24"/>
          <w:szCs w:val="24"/>
        </w:rPr>
      </w:pPr>
      <w:bookmarkStart w:id="10" w:name="_Toc119443853"/>
      <w:r w:rsidRPr="00BE7532">
        <w:rPr>
          <w:rFonts w:ascii="Arial" w:hAnsi="Arial" w:cs="Arial"/>
          <w:sz w:val="24"/>
          <w:szCs w:val="24"/>
        </w:rPr>
        <w:t>6.3 Risk management</w:t>
      </w:r>
      <w:bookmarkEnd w:id="10"/>
    </w:p>
    <w:p w14:paraId="312C9EC5" w14:textId="17D3CBDA" w:rsidR="00BE7532" w:rsidRDefault="00BE7532" w:rsidP="00BE7532"/>
    <w:p w14:paraId="33402D55" w14:textId="028772DC" w:rsidR="00BE7532" w:rsidRDefault="00BE7532" w:rsidP="008B76AA">
      <w:pPr>
        <w:spacing w:line="360" w:lineRule="auto"/>
      </w:pPr>
      <w:r>
        <w:tab/>
        <w:t>Risk management in construction must be oriented towards all processes involved and must cover all stages in deep as well to be oriented to all aspects involved</w:t>
      </w:r>
      <w:r w:rsidR="008B76AA">
        <w:t xml:space="preserve"> (Raz and Michael, 2001). Solutions for the risks as they are described will be either prevention or mitigation. The following table will address the method as well the solution.</w:t>
      </w:r>
    </w:p>
    <w:p w14:paraId="214E067D" w14:textId="495BB577" w:rsidR="008B76AA" w:rsidRDefault="008B76AA" w:rsidP="00BE7532"/>
    <w:p w14:paraId="5E4D6EB8" w14:textId="434E4417" w:rsidR="008B76AA" w:rsidRPr="00BE7532" w:rsidRDefault="007164AD" w:rsidP="00BE7532">
      <w:pPr>
        <w:rPr>
          <w:rFonts w:ascii="Arial" w:hAnsi="Arial" w:cs="Arial"/>
          <w:sz w:val="22"/>
          <w:szCs w:val="22"/>
        </w:rPr>
      </w:pPr>
      <w:r>
        <w:rPr>
          <w:rFonts w:ascii="Arial" w:hAnsi="Arial" w:cs="Arial"/>
          <w:noProof/>
          <w:sz w:val="22"/>
          <w:szCs w:val="22"/>
        </w:rPr>
        <w:lastRenderedPageBreak/>
        <w:drawing>
          <wp:inline distT="0" distB="0" distL="0" distR="0" wp14:anchorId="2C970B10" wp14:editId="5F33C0BA">
            <wp:extent cx="5731510" cy="5603875"/>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5603875"/>
                    </a:xfrm>
                    <a:prstGeom prst="rect">
                      <a:avLst/>
                    </a:prstGeom>
                  </pic:spPr>
                </pic:pic>
              </a:graphicData>
            </a:graphic>
          </wp:inline>
        </w:drawing>
      </w:r>
    </w:p>
    <w:p w14:paraId="529BA236" w14:textId="2D2B3178" w:rsidR="0074036A" w:rsidRDefault="00131E23" w:rsidP="00131E23">
      <w:pPr>
        <w:pStyle w:val="Heading2"/>
        <w:rPr>
          <w:rFonts w:ascii="Arial" w:hAnsi="Arial" w:cs="Arial"/>
          <w:sz w:val="24"/>
          <w:szCs w:val="24"/>
        </w:rPr>
      </w:pPr>
      <w:r>
        <w:tab/>
      </w:r>
      <w:bookmarkStart w:id="11" w:name="_Toc119443854"/>
      <w:r>
        <w:rPr>
          <w:rFonts w:ascii="Arial" w:hAnsi="Arial" w:cs="Arial"/>
          <w:sz w:val="24"/>
          <w:szCs w:val="24"/>
        </w:rPr>
        <w:t>7.1 Conclusion</w:t>
      </w:r>
      <w:bookmarkEnd w:id="11"/>
    </w:p>
    <w:p w14:paraId="6D159039" w14:textId="6F4ACD6B" w:rsidR="00131E23" w:rsidRDefault="00131E23" w:rsidP="00131E23"/>
    <w:p w14:paraId="23B785AC" w14:textId="56282B36" w:rsidR="00131E23" w:rsidRDefault="00131E23" w:rsidP="00131E23">
      <w:pPr>
        <w:spacing w:line="360" w:lineRule="auto"/>
        <w:ind w:firstLine="720"/>
        <w:rPr>
          <w:rFonts w:ascii="Arial" w:hAnsi="Arial" w:cs="Arial"/>
          <w:sz w:val="22"/>
          <w:szCs w:val="22"/>
        </w:rPr>
      </w:pPr>
      <w:r>
        <w:rPr>
          <w:rFonts w:ascii="Arial" w:hAnsi="Arial" w:cs="Arial"/>
          <w:sz w:val="22"/>
          <w:szCs w:val="22"/>
        </w:rPr>
        <w:t>The After School project of Smile Burundi needs multiple factors to be synchronised and well managed in harmony to acquire success (Alias, Zawawi, Yusof and Aris, 2014). A good communication with a good resources management from human to financial as well with a good understanding of the risk and an early identifying and action towards eliminating or mitigating them can be vital.</w:t>
      </w:r>
    </w:p>
    <w:p w14:paraId="5E0E9866" w14:textId="70F96ADA" w:rsidR="00131E23" w:rsidRDefault="00131E23" w:rsidP="00131E23">
      <w:pPr>
        <w:spacing w:line="360" w:lineRule="auto"/>
        <w:ind w:firstLine="720"/>
        <w:rPr>
          <w:rFonts w:ascii="Arial" w:hAnsi="Arial" w:cs="Arial"/>
          <w:sz w:val="22"/>
          <w:szCs w:val="22"/>
        </w:rPr>
      </w:pPr>
    </w:p>
    <w:p w14:paraId="2B851952" w14:textId="20695F37" w:rsidR="00131E23" w:rsidRDefault="00131E23" w:rsidP="00131E23">
      <w:pPr>
        <w:pStyle w:val="Heading2"/>
        <w:rPr>
          <w:rFonts w:ascii="Arial" w:hAnsi="Arial" w:cs="Arial"/>
          <w:sz w:val="24"/>
          <w:szCs w:val="24"/>
        </w:rPr>
      </w:pPr>
      <w:bookmarkStart w:id="12" w:name="_Toc119443855"/>
      <w:r>
        <w:rPr>
          <w:rFonts w:ascii="Arial" w:hAnsi="Arial" w:cs="Arial"/>
          <w:sz w:val="24"/>
          <w:szCs w:val="24"/>
        </w:rPr>
        <w:t>8.1 Recommendations</w:t>
      </w:r>
      <w:bookmarkEnd w:id="12"/>
      <w:r>
        <w:rPr>
          <w:rFonts w:ascii="Arial" w:hAnsi="Arial" w:cs="Arial"/>
          <w:sz w:val="24"/>
          <w:szCs w:val="24"/>
        </w:rPr>
        <w:t xml:space="preserve"> </w:t>
      </w:r>
    </w:p>
    <w:p w14:paraId="057691B8" w14:textId="30C0FBAD" w:rsidR="00131E23" w:rsidRDefault="00131E23" w:rsidP="00131E23"/>
    <w:p w14:paraId="7683E40A" w14:textId="40146CEC" w:rsidR="00131E23" w:rsidRDefault="00131E23" w:rsidP="00131E23">
      <w:pPr>
        <w:spacing w:line="360" w:lineRule="auto"/>
        <w:rPr>
          <w:rFonts w:ascii="Arial" w:hAnsi="Arial" w:cs="Arial"/>
          <w:sz w:val="22"/>
          <w:szCs w:val="22"/>
        </w:rPr>
      </w:pPr>
      <w:r>
        <w:tab/>
      </w:r>
      <w:r>
        <w:rPr>
          <w:rFonts w:ascii="Arial" w:hAnsi="Arial" w:cs="Arial"/>
          <w:sz w:val="22"/>
          <w:szCs w:val="22"/>
        </w:rPr>
        <w:t xml:space="preserve">Buraniro and Burundi entirely are not regions with high level of economical predictability or political and social stability. Situation is very bad as it is the second poorest country on earth, underdeveloped with almost 60% of population malnourished. Flexibility and adapting to the situation </w:t>
      </w:r>
      <w:proofErr w:type="gramStart"/>
      <w:r>
        <w:rPr>
          <w:rFonts w:ascii="Arial" w:hAnsi="Arial" w:cs="Arial"/>
          <w:sz w:val="22"/>
          <w:szCs w:val="22"/>
        </w:rPr>
        <w:t>is</w:t>
      </w:r>
      <w:proofErr w:type="gramEnd"/>
      <w:r>
        <w:rPr>
          <w:rFonts w:ascii="Arial" w:hAnsi="Arial" w:cs="Arial"/>
          <w:sz w:val="22"/>
          <w:szCs w:val="22"/>
        </w:rPr>
        <w:t xml:space="preserve"> vital and having a good understanding of the environment </w:t>
      </w:r>
      <w:r>
        <w:rPr>
          <w:rFonts w:ascii="Arial" w:hAnsi="Arial" w:cs="Arial"/>
          <w:sz w:val="22"/>
          <w:szCs w:val="22"/>
        </w:rPr>
        <w:lastRenderedPageBreak/>
        <w:t xml:space="preserve">and looking for creative solutions are very important. Problems </w:t>
      </w:r>
      <w:proofErr w:type="spellStart"/>
      <w:r>
        <w:rPr>
          <w:rFonts w:ascii="Arial" w:hAnsi="Arial" w:cs="Arial"/>
          <w:sz w:val="22"/>
          <w:szCs w:val="22"/>
        </w:rPr>
        <w:t>can not</w:t>
      </w:r>
      <w:proofErr w:type="spellEnd"/>
      <w:r>
        <w:rPr>
          <w:rFonts w:ascii="Arial" w:hAnsi="Arial" w:cs="Arial"/>
          <w:sz w:val="22"/>
          <w:szCs w:val="22"/>
        </w:rPr>
        <w:t xml:space="preserve"> be eliminated completely and sometimes is necessary to assume having them or living with them. Authorities do not help much or not at all and external help it is very unlikely to happen. But the strong will and determination can bring the project to an end and the children can benefit of education. Education makes difference between life and death as with a minimum of knowledge they can get the little salary needed for survival.</w:t>
      </w:r>
    </w:p>
    <w:p w14:paraId="6AA38195" w14:textId="1DAF27E5" w:rsidR="007164AD" w:rsidRDefault="007164AD" w:rsidP="00131E23">
      <w:pPr>
        <w:spacing w:line="360" w:lineRule="auto"/>
        <w:rPr>
          <w:rFonts w:ascii="Arial" w:hAnsi="Arial" w:cs="Arial"/>
          <w:sz w:val="22"/>
          <w:szCs w:val="22"/>
        </w:rPr>
      </w:pPr>
    </w:p>
    <w:p w14:paraId="639A2BD8" w14:textId="2C90EB64" w:rsidR="007164AD" w:rsidRDefault="007164AD" w:rsidP="00131E23">
      <w:pPr>
        <w:spacing w:line="360" w:lineRule="auto"/>
        <w:rPr>
          <w:rFonts w:ascii="Arial" w:hAnsi="Arial" w:cs="Arial"/>
          <w:sz w:val="22"/>
          <w:szCs w:val="22"/>
        </w:rPr>
      </w:pPr>
    </w:p>
    <w:p w14:paraId="4EA320B6" w14:textId="632AC799" w:rsidR="007164AD" w:rsidRDefault="007164AD" w:rsidP="00131E23">
      <w:pPr>
        <w:spacing w:line="360" w:lineRule="auto"/>
        <w:rPr>
          <w:rFonts w:ascii="Arial" w:hAnsi="Arial" w:cs="Arial"/>
          <w:sz w:val="22"/>
          <w:szCs w:val="22"/>
        </w:rPr>
      </w:pPr>
    </w:p>
    <w:p w14:paraId="7B381E7B" w14:textId="32F65616" w:rsidR="007164AD" w:rsidRDefault="007164AD" w:rsidP="00131E23">
      <w:pPr>
        <w:spacing w:line="360" w:lineRule="auto"/>
        <w:rPr>
          <w:rFonts w:ascii="Arial" w:hAnsi="Arial" w:cs="Arial"/>
          <w:sz w:val="22"/>
          <w:szCs w:val="22"/>
        </w:rPr>
      </w:pPr>
    </w:p>
    <w:p w14:paraId="2F515825" w14:textId="5EAF4839" w:rsidR="007164AD" w:rsidRDefault="007164AD" w:rsidP="00131E23">
      <w:pPr>
        <w:spacing w:line="360" w:lineRule="auto"/>
        <w:rPr>
          <w:rFonts w:ascii="Arial" w:hAnsi="Arial" w:cs="Arial"/>
          <w:sz w:val="22"/>
          <w:szCs w:val="22"/>
        </w:rPr>
      </w:pPr>
    </w:p>
    <w:p w14:paraId="0572A92C" w14:textId="1AD0B722" w:rsidR="007164AD" w:rsidRDefault="007164AD" w:rsidP="00131E23">
      <w:pPr>
        <w:spacing w:line="360" w:lineRule="auto"/>
        <w:rPr>
          <w:rFonts w:ascii="Arial" w:hAnsi="Arial" w:cs="Arial"/>
          <w:sz w:val="22"/>
          <w:szCs w:val="22"/>
        </w:rPr>
      </w:pPr>
    </w:p>
    <w:p w14:paraId="540E4507" w14:textId="427B07CB" w:rsidR="007164AD" w:rsidRDefault="007164AD" w:rsidP="00131E23">
      <w:pPr>
        <w:spacing w:line="360" w:lineRule="auto"/>
        <w:rPr>
          <w:rFonts w:ascii="Arial" w:hAnsi="Arial" w:cs="Arial"/>
          <w:sz w:val="22"/>
          <w:szCs w:val="22"/>
        </w:rPr>
      </w:pPr>
    </w:p>
    <w:p w14:paraId="04E6BFF4" w14:textId="235EB8E0" w:rsidR="007164AD" w:rsidRDefault="007164AD" w:rsidP="00131E23">
      <w:pPr>
        <w:spacing w:line="360" w:lineRule="auto"/>
        <w:rPr>
          <w:rFonts w:ascii="Arial" w:hAnsi="Arial" w:cs="Arial"/>
          <w:sz w:val="22"/>
          <w:szCs w:val="22"/>
        </w:rPr>
      </w:pPr>
    </w:p>
    <w:p w14:paraId="03E73CED" w14:textId="5918F184" w:rsidR="007164AD" w:rsidRDefault="007164AD" w:rsidP="00131E23">
      <w:pPr>
        <w:spacing w:line="360" w:lineRule="auto"/>
        <w:rPr>
          <w:rFonts w:ascii="Arial" w:hAnsi="Arial" w:cs="Arial"/>
          <w:sz w:val="22"/>
          <w:szCs w:val="22"/>
        </w:rPr>
      </w:pPr>
    </w:p>
    <w:p w14:paraId="2CF62F3E" w14:textId="7B7F32A4" w:rsidR="007164AD" w:rsidRDefault="007164AD" w:rsidP="00131E23">
      <w:pPr>
        <w:spacing w:line="360" w:lineRule="auto"/>
        <w:rPr>
          <w:rFonts w:ascii="Arial" w:hAnsi="Arial" w:cs="Arial"/>
          <w:sz w:val="22"/>
          <w:szCs w:val="22"/>
        </w:rPr>
      </w:pPr>
    </w:p>
    <w:p w14:paraId="59C6A49A" w14:textId="34A59EDC" w:rsidR="007164AD" w:rsidRDefault="007164AD" w:rsidP="00131E23">
      <w:pPr>
        <w:spacing w:line="360" w:lineRule="auto"/>
        <w:rPr>
          <w:rFonts w:ascii="Arial" w:hAnsi="Arial" w:cs="Arial"/>
          <w:sz w:val="22"/>
          <w:szCs w:val="22"/>
        </w:rPr>
      </w:pPr>
    </w:p>
    <w:p w14:paraId="50CC1B83" w14:textId="41485645" w:rsidR="007164AD" w:rsidRDefault="007164AD" w:rsidP="00131E23">
      <w:pPr>
        <w:spacing w:line="360" w:lineRule="auto"/>
        <w:rPr>
          <w:rFonts w:ascii="Arial" w:hAnsi="Arial" w:cs="Arial"/>
          <w:sz w:val="22"/>
          <w:szCs w:val="22"/>
        </w:rPr>
      </w:pPr>
    </w:p>
    <w:p w14:paraId="0F225B34" w14:textId="34118DF8" w:rsidR="007164AD" w:rsidRDefault="007164AD" w:rsidP="00131E23">
      <w:pPr>
        <w:spacing w:line="360" w:lineRule="auto"/>
        <w:rPr>
          <w:rFonts w:ascii="Arial" w:hAnsi="Arial" w:cs="Arial"/>
          <w:sz w:val="22"/>
          <w:szCs w:val="22"/>
        </w:rPr>
      </w:pPr>
    </w:p>
    <w:p w14:paraId="20801FCA" w14:textId="6E5040CD" w:rsidR="007164AD" w:rsidRDefault="007164AD" w:rsidP="00131E23">
      <w:pPr>
        <w:spacing w:line="360" w:lineRule="auto"/>
        <w:rPr>
          <w:rFonts w:ascii="Arial" w:hAnsi="Arial" w:cs="Arial"/>
          <w:sz w:val="22"/>
          <w:szCs w:val="22"/>
        </w:rPr>
      </w:pPr>
    </w:p>
    <w:p w14:paraId="17D2F010" w14:textId="12504565" w:rsidR="007164AD" w:rsidRDefault="007164AD" w:rsidP="00131E23">
      <w:pPr>
        <w:spacing w:line="360" w:lineRule="auto"/>
        <w:rPr>
          <w:rFonts w:ascii="Arial" w:hAnsi="Arial" w:cs="Arial"/>
          <w:sz w:val="22"/>
          <w:szCs w:val="22"/>
        </w:rPr>
      </w:pPr>
    </w:p>
    <w:p w14:paraId="2C82F448" w14:textId="36E237A9" w:rsidR="007164AD" w:rsidRDefault="007164AD" w:rsidP="00131E23">
      <w:pPr>
        <w:spacing w:line="360" w:lineRule="auto"/>
        <w:rPr>
          <w:rFonts w:ascii="Arial" w:hAnsi="Arial" w:cs="Arial"/>
          <w:sz w:val="22"/>
          <w:szCs w:val="22"/>
        </w:rPr>
      </w:pPr>
    </w:p>
    <w:p w14:paraId="1F7E2F81" w14:textId="46F12AED" w:rsidR="007164AD" w:rsidRDefault="007164AD" w:rsidP="00131E23">
      <w:pPr>
        <w:spacing w:line="360" w:lineRule="auto"/>
        <w:rPr>
          <w:rFonts w:ascii="Arial" w:hAnsi="Arial" w:cs="Arial"/>
          <w:sz w:val="22"/>
          <w:szCs w:val="22"/>
        </w:rPr>
      </w:pPr>
    </w:p>
    <w:p w14:paraId="2D088F61" w14:textId="3C714871" w:rsidR="007164AD" w:rsidRDefault="007164AD" w:rsidP="00131E23">
      <w:pPr>
        <w:spacing w:line="360" w:lineRule="auto"/>
        <w:rPr>
          <w:rFonts w:ascii="Arial" w:hAnsi="Arial" w:cs="Arial"/>
          <w:sz w:val="22"/>
          <w:szCs w:val="22"/>
        </w:rPr>
      </w:pPr>
    </w:p>
    <w:p w14:paraId="60F4E679" w14:textId="2E3A9E7A" w:rsidR="007164AD" w:rsidRDefault="007164AD" w:rsidP="00131E23">
      <w:pPr>
        <w:spacing w:line="360" w:lineRule="auto"/>
        <w:rPr>
          <w:rFonts w:ascii="Arial" w:hAnsi="Arial" w:cs="Arial"/>
          <w:sz w:val="22"/>
          <w:szCs w:val="22"/>
        </w:rPr>
      </w:pPr>
    </w:p>
    <w:p w14:paraId="19DE8517" w14:textId="08A483DF" w:rsidR="007164AD" w:rsidRDefault="007164AD" w:rsidP="00131E23">
      <w:pPr>
        <w:spacing w:line="360" w:lineRule="auto"/>
        <w:rPr>
          <w:rFonts w:ascii="Arial" w:hAnsi="Arial" w:cs="Arial"/>
          <w:sz w:val="22"/>
          <w:szCs w:val="22"/>
        </w:rPr>
      </w:pPr>
    </w:p>
    <w:p w14:paraId="2A63C48D" w14:textId="50781416" w:rsidR="007164AD" w:rsidRDefault="007164AD" w:rsidP="00131E23">
      <w:pPr>
        <w:spacing w:line="360" w:lineRule="auto"/>
        <w:rPr>
          <w:rFonts w:ascii="Arial" w:hAnsi="Arial" w:cs="Arial"/>
          <w:sz w:val="22"/>
          <w:szCs w:val="22"/>
        </w:rPr>
      </w:pPr>
    </w:p>
    <w:p w14:paraId="29A7790B" w14:textId="18DB67CD" w:rsidR="007164AD" w:rsidRDefault="007164AD" w:rsidP="00131E23">
      <w:pPr>
        <w:spacing w:line="360" w:lineRule="auto"/>
        <w:rPr>
          <w:rFonts w:ascii="Arial" w:hAnsi="Arial" w:cs="Arial"/>
          <w:sz w:val="22"/>
          <w:szCs w:val="22"/>
        </w:rPr>
      </w:pPr>
    </w:p>
    <w:p w14:paraId="3429DDEB" w14:textId="45334DEC" w:rsidR="007164AD" w:rsidRDefault="007164AD" w:rsidP="00131E23">
      <w:pPr>
        <w:spacing w:line="360" w:lineRule="auto"/>
        <w:rPr>
          <w:rFonts w:ascii="Arial" w:hAnsi="Arial" w:cs="Arial"/>
          <w:sz w:val="22"/>
          <w:szCs w:val="22"/>
        </w:rPr>
      </w:pPr>
    </w:p>
    <w:p w14:paraId="5C41307F" w14:textId="4BEE6934" w:rsidR="007164AD" w:rsidRDefault="007164AD" w:rsidP="00131E23">
      <w:pPr>
        <w:spacing w:line="360" w:lineRule="auto"/>
        <w:rPr>
          <w:rFonts w:ascii="Arial" w:hAnsi="Arial" w:cs="Arial"/>
          <w:sz w:val="22"/>
          <w:szCs w:val="22"/>
        </w:rPr>
      </w:pPr>
    </w:p>
    <w:p w14:paraId="1446CD67" w14:textId="7B42B644" w:rsidR="007164AD" w:rsidRDefault="007164AD" w:rsidP="00131E23">
      <w:pPr>
        <w:spacing w:line="360" w:lineRule="auto"/>
        <w:rPr>
          <w:rFonts w:ascii="Arial" w:hAnsi="Arial" w:cs="Arial"/>
          <w:sz w:val="22"/>
          <w:szCs w:val="22"/>
        </w:rPr>
      </w:pPr>
    </w:p>
    <w:p w14:paraId="49574457" w14:textId="33E59E57" w:rsidR="007164AD" w:rsidRDefault="007164AD" w:rsidP="00131E23">
      <w:pPr>
        <w:spacing w:line="360" w:lineRule="auto"/>
        <w:rPr>
          <w:rFonts w:ascii="Arial" w:hAnsi="Arial" w:cs="Arial"/>
          <w:sz w:val="22"/>
          <w:szCs w:val="22"/>
        </w:rPr>
      </w:pPr>
    </w:p>
    <w:p w14:paraId="0AF83631" w14:textId="6F43AD52" w:rsidR="007164AD" w:rsidRDefault="007164AD" w:rsidP="00131E23">
      <w:pPr>
        <w:spacing w:line="360" w:lineRule="auto"/>
        <w:rPr>
          <w:rFonts w:ascii="Arial" w:hAnsi="Arial" w:cs="Arial"/>
          <w:sz w:val="22"/>
          <w:szCs w:val="22"/>
        </w:rPr>
      </w:pPr>
    </w:p>
    <w:p w14:paraId="125D137C" w14:textId="17C136B8" w:rsidR="007164AD" w:rsidRDefault="007164AD" w:rsidP="00131E23">
      <w:pPr>
        <w:spacing w:line="360" w:lineRule="auto"/>
        <w:rPr>
          <w:rFonts w:ascii="Arial" w:hAnsi="Arial" w:cs="Arial"/>
          <w:sz w:val="22"/>
          <w:szCs w:val="22"/>
        </w:rPr>
      </w:pPr>
    </w:p>
    <w:p w14:paraId="6A5CECEF" w14:textId="09FA8098" w:rsidR="007164AD" w:rsidRDefault="007164AD" w:rsidP="00131E23">
      <w:pPr>
        <w:spacing w:line="360" w:lineRule="auto"/>
        <w:rPr>
          <w:rFonts w:ascii="Arial" w:hAnsi="Arial" w:cs="Arial"/>
          <w:sz w:val="22"/>
          <w:szCs w:val="22"/>
        </w:rPr>
      </w:pPr>
    </w:p>
    <w:p w14:paraId="6A23ECAE" w14:textId="7F3BC884" w:rsidR="007164AD" w:rsidRDefault="007164AD" w:rsidP="00131E23">
      <w:pPr>
        <w:spacing w:line="360" w:lineRule="auto"/>
        <w:rPr>
          <w:rFonts w:ascii="Arial" w:hAnsi="Arial" w:cs="Arial"/>
          <w:sz w:val="22"/>
          <w:szCs w:val="22"/>
        </w:rPr>
      </w:pPr>
    </w:p>
    <w:p w14:paraId="33887314" w14:textId="14B39B50" w:rsidR="007164AD" w:rsidRDefault="007164AD" w:rsidP="00131E23">
      <w:pPr>
        <w:spacing w:line="360" w:lineRule="auto"/>
        <w:rPr>
          <w:rFonts w:ascii="Arial" w:hAnsi="Arial" w:cs="Arial"/>
          <w:sz w:val="22"/>
          <w:szCs w:val="22"/>
        </w:rPr>
      </w:pPr>
    </w:p>
    <w:p w14:paraId="495A05C2" w14:textId="05C26F76" w:rsidR="007164AD" w:rsidRPr="007164AD" w:rsidRDefault="007164AD" w:rsidP="007164AD">
      <w:pPr>
        <w:pStyle w:val="Heading2"/>
        <w:rPr>
          <w:rFonts w:ascii="Arial" w:hAnsi="Arial" w:cs="Arial"/>
          <w:sz w:val="24"/>
          <w:szCs w:val="24"/>
        </w:rPr>
      </w:pPr>
      <w:bookmarkStart w:id="13" w:name="_Toc119443856"/>
      <w:r>
        <w:rPr>
          <w:rFonts w:ascii="Arial" w:hAnsi="Arial" w:cs="Arial"/>
          <w:sz w:val="24"/>
          <w:szCs w:val="24"/>
        </w:rPr>
        <w:lastRenderedPageBreak/>
        <w:t>9.1 References</w:t>
      </w:r>
      <w:bookmarkEnd w:id="13"/>
    </w:p>
    <w:p w14:paraId="001C3BA0" w14:textId="77777777" w:rsidR="00131E23" w:rsidRPr="00131E23" w:rsidRDefault="00131E23" w:rsidP="00131E23">
      <w:pPr>
        <w:spacing w:line="360" w:lineRule="auto"/>
        <w:rPr>
          <w:rFonts w:ascii="Arial" w:hAnsi="Arial" w:cs="Arial"/>
          <w:sz w:val="22"/>
          <w:szCs w:val="22"/>
        </w:rPr>
      </w:pPr>
    </w:p>
    <w:p w14:paraId="6874C2F4" w14:textId="6267FF87" w:rsidR="00F32A19" w:rsidRDefault="00F32A19" w:rsidP="00E33264">
      <w:pPr>
        <w:spacing w:line="360" w:lineRule="auto"/>
        <w:rPr>
          <w:rFonts w:ascii="Arial" w:hAnsi="Arial" w:cs="Arial"/>
          <w:sz w:val="22"/>
          <w:szCs w:val="22"/>
        </w:rPr>
      </w:pPr>
    </w:p>
    <w:p w14:paraId="4AC2C5AB" w14:textId="59199D5C" w:rsidR="00F32A19" w:rsidRDefault="00131E23"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Alias, Z., Zawawi, E.M.A., Yusof, K. and Aris, N.M., 2014. Determining critical success factors of project management practice: A conceptual framework.</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Procedia-Social and Behavioral Sciences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153</w:t>
      </w:r>
      <w:r>
        <w:rPr>
          <w:rFonts w:ascii="Arial" w:hAnsi="Arial" w:cs="Arial"/>
          <w:color w:val="222222"/>
          <w:sz w:val="20"/>
          <w:szCs w:val="20"/>
          <w:shd w:val="clear" w:color="auto" w:fill="FFFFFF"/>
        </w:rPr>
        <w:t>, pp.61-69.</w:t>
      </w:r>
    </w:p>
    <w:p w14:paraId="46B6AE49" w14:textId="77777777" w:rsidR="00131E23" w:rsidRDefault="00131E23" w:rsidP="007164AD">
      <w:pPr>
        <w:spacing w:line="360" w:lineRule="auto"/>
        <w:rPr>
          <w:rFonts w:ascii="Arial" w:hAnsi="Arial" w:cs="Arial"/>
          <w:sz w:val="22"/>
          <w:szCs w:val="22"/>
        </w:rPr>
      </w:pPr>
    </w:p>
    <w:p w14:paraId="28B2E334" w14:textId="12E75EA0" w:rsidR="00F32A19" w:rsidRDefault="00F140F7"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Eskerod, P., Huemann, M. and Savage, G., 2015. Project stakeholder management—Past and present. </w:t>
      </w:r>
      <w:r>
        <w:rPr>
          <w:rFonts w:ascii="Arial" w:hAnsi="Arial" w:cs="Arial"/>
          <w:i/>
          <w:iCs/>
          <w:color w:val="222222"/>
          <w:sz w:val="20"/>
          <w:szCs w:val="20"/>
          <w:shd w:val="clear" w:color="auto" w:fill="FFFFFF"/>
        </w:rPr>
        <w:t>Project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(6), pp.6-14.</w:t>
      </w:r>
    </w:p>
    <w:p w14:paraId="5125E715" w14:textId="361EEAFE" w:rsidR="007164AD" w:rsidRDefault="007164AD" w:rsidP="007164AD">
      <w:pPr>
        <w:spacing w:line="360" w:lineRule="auto"/>
        <w:rPr>
          <w:rFonts w:ascii="Arial" w:hAnsi="Arial" w:cs="Arial"/>
          <w:color w:val="222222"/>
          <w:sz w:val="20"/>
          <w:szCs w:val="20"/>
          <w:shd w:val="clear" w:color="auto" w:fill="FFFFFF"/>
        </w:rPr>
      </w:pPr>
    </w:p>
    <w:tbl>
      <w:tblPr>
        <w:tblW w:w="6564" w:type="dxa"/>
        <w:tblCellMar>
          <w:left w:w="0" w:type="dxa"/>
          <w:right w:w="0" w:type="dxa"/>
        </w:tblCellMar>
        <w:tblLook w:val="04A0" w:firstRow="1" w:lastRow="0" w:firstColumn="1" w:lastColumn="0" w:noHBand="0" w:noVBand="1"/>
      </w:tblPr>
      <w:tblGrid>
        <w:gridCol w:w="6564"/>
      </w:tblGrid>
      <w:tr w:rsidR="007164AD" w14:paraId="180F8289" w14:textId="77777777" w:rsidTr="007164AD">
        <w:tc>
          <w:tcPr>
            <w:tcW w:w="0" w:type="auto"/>
            <w:vAlign w:val="center"/>
            <w:hideMark/>
          </w:tcPr>
          <w:p w14:paraId="3E0D1C9D" w14:textId="77777777" w:rsidR="007164AD" w:rsidRDefault="007164AD" w:rsidP="007164AD">
            <w:pPr>
              <w:spacing w:line="360" w:lineRule="auto"/>
            </w:pPr>
          </w:p>
        </w:tc>
      </w:tr>
    </w:tbl>
    <w:p w14:paraId="3BC9F762" w14:textId="7D1AD5DF" w:rsidR="00F140F7" w:rsidRDefault="007164AD" w:rsidP="007164AD">
      <w:pPr>
        <w:spacing w:line="360" w:lineRule="auto"/>
        <w:rPr>
          <w:rFonts w:ascii="Arial" w:hAnsi="Arial" w:cs="Arial"/>
          <w:sz w:val="22"/>
          <w:szCs w:val="22"/>
        </w:rPr>
      </w:pPr>
      <w:r>
        <w:rPr>
          <w:rFonts w:ascii="Arial" w:hAnsi="Arial" w:cs="Arial"/>
          <w:color w:val="222222"/>
          <w:sz w:val="20"/>
          <w:szCs w:val="20"/>
          <w:shd w:val="clear" w:color="auto" w:fill="FFFFFF"/>
        </w:rPr>
        <w:t>Ford, J.D. and Wei, T., 2015. Quad charts in the classroom to reinforce technical communication fundamentals.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Technical Writing and Communication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45</w:t>
      </w:r>
      <w:r>
        <w:rPr>
          <w:rFonts w:ascii="Arial" w:hAnsi="Arial" w:cs="Arial"/>
          <w:color w:val="222222"/>
          <w:sz w:val="20"/>
          <w:szCs w:val="20"/>
          <w:shd w:val="clear" w:color="auto" w:fill="FFFFFF"/>
        </w:rPr>
        <w:t>(3), pp.275-284.</w:t>
      </w:r>
    </w:p>
    <w:p w14:paraId="62232819" w14:textId="5F9AD0BC" w:rsidR="00F32A19" w:rsidRDefault="00F32A19"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Heagney, J., 2016. </w:t>
      </w:r>
      <w:r>
        <w:rPr>
          <w:rFonts w:ascii="Arial" w:hAnsi="Arial" w:cs="Arial"/>
          <w:i/>
          <w:iCs/>
          <w:color w:val="222222"/>
          <w:sz w:val="20"/>
          <w:szCs w:val="20"/>
          <w:shd w:val="clear" w:color="auto" w:fill="FFFFFF"/>
        </w:rPr>
        <w:t>Fundamentals of project management</w:t>
      </w:r>
      <w:r>
        <w:rPr>
          <w:rFonts w:ascii="Arial" w:hAnsi="Arial" w:cs="Arial"/>
          <w:color w:val="222222"/>
          <w:sz w:val="20"/>
          <w:szCs w:val="20"/>
          <w:shd w:val="clear" w:color="auto" w:fill="FFFFFF"/>
        </w:rPr>
        <w:t>. Amacom.</w:t>
      </w:r>
    </w:p>
    <w:p w14:paraId="5146935D" w14:textId="1B90332D" w:rsidR="0083504B" w:rsidRDefault="0083504B" w:rsidP="007164AD">
      <w:pPr>
        <w:spacing w:line="360" w:lineRule="auto"/>
        <w:rPr>
          <w:rFonts w:ascii="Arial" w:hAnsi="Arial" w:cs="Arial"/>
          <w:color w:val="222222"/>
          <w:sz w:val="20"/>
          <w:szCs w:val="20"/>
          <w:shd w:val="clear" w:color="auto" w:fill="FFFFFF"/>
        </w:rPr>
      </w:pPr>
    </w:p>
    <w:p w14:paraId="0607F767" w14:textId="056A09F3" w:rsidR="0083504B" w:rsidRDefault="0083504B"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Huemann, M., Keegan, </w:t>
      </w:r>
      <w:proofErr w:type="gramStart"/>
      <w:r>
        <w:rPr>
          <w:rFonts w:ascii="Arial" w:hAnsi="Arial" w:cs="Arial"/>
          <w:color w:val="222222"/>
          <w:sz w:val="20"/>
          <w:szCs w:val="20"/>
          <w:shd w:val="clear" w:color="auto" w:fill="FFFFFF"/>
        </w:rPr>
        <w:t>A.</w:t>
      </w:r>
      <w:proofErr w:type="gramEnd"/>
      <w:r>
        <w:rPr>
          <w:rFonts w:ascii="Arial" w:hAnsi="Arial" w:cs="Arial"/>
          <w:color w:val="222222"/>
          <w:sz w:val="20"/>
          <w:szCs w:val="20"/>
          <w:shd w:val="clear" w:color="auto" w:fill="FFFFFF"/>
        </w:rPr>
        <w:t xml:space="preserve"> and Turner, J.R., 2007. Human resource management in the project-oriented company: A review.</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project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25</w:t>
      </w:r>
      <w:r>
        <w:rPr>
          <w:rFonts w:ascii="Arial" w:hAnsi="Arial" w:cs="Arial"/>
          <w:color w:val="222222"/>
          <w:sz w:val="20"/>
          <w:szCs w:val="20"/>
          <w:shd w:val="clear" w:color="auto" w:fill="FFFFFF"/>
        </w:rPr>
        <w:t>(3), pp.315-323.</w:t>
      </w:r>
    </w:p>
    <w:p w14:paraId="500C5258" w14:textId="325C54F7" w:rsidR="007164AD" w:rsidRDefault="007164AD" w:rsidP="007164AD">
      <w:pPr>
        <w:spacing w:line="360" w:lineRule="auto"/>
        <w:rPr>
          <w:rFonts w:ascii="Arial" w:hAnsi="Arial" w:cs="Arial"/>
          <w:color w:val="222222"/>
          <w:sz w:val="20"/>
          <w:szCs w:val="20"/>
          <w:shd w:val="clear" w:color="auto" w:fill="FFFFFF"/>
        </w:rPr>
      </w:pPr>
    </w:p>
    <w:p w14:paraId="1B345788" w14:textId="2023B8B1" w:rsidR="007164AD" w:rsidRDefault="007164AD"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Jackson, T., 2000. Equal Access to Education: A Peace Imperative for Burundi.</w:t>
      </w:r>
    </w:p>
    <w:p w14:paraId="6D8C7464" w14:textId="405A1FDB" w:rsidR="0083504B" w:rsidRDefault="0083504B" w:rsidP="007164AD">
      <w:pPr>
        <w:spacing w:line="360" w:lineRule="auto"/>
        <w:rPr>
          <w:rFonts w:ascii="Arial" w:hAnsi="Arial" w:cs="Arial"/>
          <w:color w:val="222222"/>
          <w:sz w:val="20"/>
          <w:szCs w:val="20"/>
          <w:shd w:val="clear" w:color="auto" w:fill="FFFFFF"/>
        </w:rPr>
      </w:pPr>
    </w:p>
    <w:p w14:paraId="5C84F464" w14:textId="7E3C6731" w:rsidR="0083504B" w:rsidRDefault="0083504B"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Kasap, D. and Kaymak, M., 2007, August. Risk identification step of the project risk management. 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PICMET'07-2007 Portland International Conference on Management of Engineering &amp; Technology</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(pp. 2116-2120). IEEE.</w:t>
      </w:r>
    </w:p>
    <w:p w14:paraId="2221E15C" w14:textId="08CF448B" w:rsidR="00CD2537" w:rsidRDefault="00CD2537" w:rsidP="007164AD">
      <w:pPr>
        <w:spacing w:line="360" w:lineRule="auto"/>
        <w:rPr>
          <w:rFonts w:ascii="Arial" w:hAnsi="Arial" w:cs="Arial"/>
          <w:color w:val="222222"/>
          <w:sz w:val="20"/>
          <w:szCs w:val="20"/>
          <w:shd w:val="clear" w:color="auto" w:fill="FFFFFF"/>
        </w:rPr>
      </w:pPr>
    </w:p>
    <w:p w14:paraId="12852BDE" w14:textId="23254FF4" w:rsidR="00CD2537" w:rsidRDefault="00CD2537"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Postula, F.D., 1991. WBS criteria for effective project control. </w:t>
      </w:r>
      <w:r>
        <w:rPr>
          <w:rFonts w:ascii="Arial" w:hAnsi="Arial" w:cs="Arial"/>
          <w:i/>
          <w:iCs/>
          <w:color w:val="222222"/>
          <w:sz w:val="20"/>
          <w:szCs w:val="20"/>
          <w:shd w:val="clear" w:color="auto" w:fill="FFFFFF"/>
        </w:rPr>
        <w:t>AACE International Transactions</w:t>
      </w:r>
      <w:r>
        <w:rPr>
          <w:rFonts w:ascii="Arial" w:hAnsi="Arial" w:cs="Arial"/>
          <w:color w:val="222222"/>
          <w:sz w:val="20"/>
          <w:szCs w:val="20"/>
          <w:shd w:val="clear" w:color="auto" w:fill="FFFFFF"/>
        </w:rPr>
        <w:t>, pp.</w:t>
      </w:r>
      <w:r w:rsidR="0083504B">
        <w:rPr>
          <w:rFonts w:ascii="Arial" w:hAnsi="Arial" w:cs="Arial"/>
          <w:color w:val="222222"/>
          <w:sz w:val="20"/>
          <w:szCs w:val="20"/>
          <w:shd w:val="clear" w:color="auto" w:fill="FFFFFF"/>
        </w:rPr>
        <w:t>16</w:t>
      </w:r>
    </w:p>
    <w:p w14:paraId="6978FB9C" w14:textId="615983CF" w:rsidR="008B76AA" w:rsidRDefault="008B76AA" w:rsidP="007164AD">
      <w:pPr>
        <w:spacing w:line="360" w:lineRule="auto"/>
        <w:rPr>
          <w:rFonts w:ascii="Arial" w:hAnsi="Arial" w:cs="Arial"/>
          <w:color w:val="222222"/>
          <w:sz w:val="20"/>
          <w:szCs w:val="20"/>
          <w:shd w:val="clear" w:color="auto" w:fill="FFFFFF"/>
        </w:rPr>
      </w:pPr>
    </w:p>
    <w:p w14:paraId="42228ADE" w14:textId="0B36BADA" w:rsidR="008B76AA" w:rsidRDefault="008B76AA"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Raz, T. and Michael, E., 2001. Use and benefits of tools for project risk management.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project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19</w:t>
      </w:r>
      <w:r>
        <w:rPr>
          <w:rFonts w:ascii="Arial" w:hAnsi="Arial" w:cs="Arial"/>
          <w:color w:val="222222"/>
          <w:sz w:val="20"/>
          <w:szCs w:val="20"/>
          <w:shd w:val="clear" w:color="auto" w:fill="FFFFFF"/>
        </w:rPr>
        <w:t>(1), pp.9-17.</w:t>
      </w:r>
    </w:p>
    <w:p w14:paraId="48776472" w14:textId="2755394A" w:rsidR="00A84914" w:rsidRDefault="00A84914" w:rsidP="007164AD">
      <w:pPr>
        <w:spacing w:line="360" w:lineRule="auto"/>
        <w:rPr>
          <w:rFonts w:ascii="Arial" w:hAnsi="Arial" w:cs="Arial"/>
          <w:color w:val="222222"/>
          <w:sz w:val="20"/>
          <w:szCs w:val="20"/>
          <w:shd w:val="clear" w:color="auto" w:fill="FFFFFF"/>
        </w:rPr>
      </w:pPr>
    </w:p>
    <w:p w14:paraId="0B83977D" w14:textId="4A97BDE5" w:rsidR="00A84914" w:rsidRDefault="00A84914"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Roberts, P., 2011.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Effective project management: Identify and manage risks plan and budget keep projects under control</w:t>
      </w:r>
      <w:r>
        <w:rPr>
          <w:rFonts w:ascii="Arial" w:hAnsi="Arial" w:cs="Arial"/>
          <w:color w:val="222222"/>
          <w:sz w:val="20"/>
          <w:szCs w:val="20"/>
          <w:shd w:val="clear" w:color="auto" w:fill="FFFFFF"/>
        </w:rPr>
        <w:t>. Kogan Page Publishers.</w:t>
      </w:r>
    </w:p>
    <w:p w14:paraId="1104C4B3" w14:textId="7EFACA9C" w:rsidR="00D20A68" w:rsidRDefault="00D20A68" w:rsidP="007164AD">
      <w:pPr>
        <w:spacing w:line="360" w:lineRule="auto"/>
        <w:rPr>
          <w:rFonts w:ascii="Arial" w:hAnsi="Arial" w:cs="Arial"/>
          <w:color w:val="222222"/>
          <w:sz w:val="20"/>
          <w:szCs w:val="20"/>
          <w:shd w:val="clear" w:color="auto" w:fill="FFFFFF"/>
        </w:rPr>
      </w:pPr>
    </w:p>
    <w:p w14:paraId="763BBCBA" w14:textId="11ACF9AB" w:rsidR="00D20A68" w:rsidRDefault="00D20A68"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Siami-Irdemoosa, E., Dindarloo, S.R. and Sharifzadeh, M., 2015. Work breakdown structure (WBS) development for underground construction. </w:t>
      </w:r>
      <w:r>
        <w:rPr>
          <w:rFonts w:ascii="Arial" w:hAnsi="Arial" w:cs="Arial"/>
          <w:i/>
          <w:iCs/>
          <w:color w:val="222222"/>
          <w:sz w:val="20"/>
          <w:szCs w:val="20"/>
          <w:shd w:val="clear" w:color="auto" w:fill="FFFFFF"/>
        </w:rPr>
        <w:t>Automation in construction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58</w:t>
      </w:r>
      <w:r>
        <w:rPr>
          <w:rFonts w:ascii="Arial" w:hAnsi="Arial" w:cs="Arial"/>
          <w:color w:val="222222"/>
          <w:sz w:val="20"/>
          <w:szCs w:val="20"/>
          <w:shd w:val="clear" w:color="auto" w:fill="FFFFFF"/>
        </w:rPr>
        <w:t>, pp.85-94.</w:t>
      </w:r>
    </w:p>
    <w:p w14:paraId="33F2C1B4" w14:textId="02FDF328" w:rsidR="00D307AF" w:rsidRDefault="00D307AF" w:rsidP="007164AD">
      <w:pPr>
        <w:spacing w:line="360" w:lineRule="auto"/>
        <w:rPr>
          <w:rFonts w:ascii="Arial" w:hAnsi="Arial" w:cs="Arial"/>
          <w:color w:val="222222"/>
          <w:sz w:val="20"/>
          <w:szCs w:val="20"/>
          <w:shd w:val="clear" w:color="auto" w:fill="FFFFFF"/>
        </w:rPr>
      </w:pPr>
    </w:p>
    <w:p w14:paraId="6365F40F" w14:textId="1CE73F72" w:rsidR="00D307AF" w:rsidRDefault="00D307AF" w:rsidP="007164AD">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Wallace, L., Keil, M. and Rai, A., 2004. Understanding software project risk: a cluster analysis.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Information &amp; management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42</w:t>
      </w:r>
      <w:r>
        <w:rPr>
          <w:rFonts w:ascii="Arial" w:hAnsi="Arial" w:cs="Arial"/>
          <w:color w:val="222222"/>
          <w:sz w:val="20"/>
          <w:szCs w:val="20"/>
          <w:shd w:val="clear" w:color="auto" w:fill="FFFFFF"/>
        </w:rPr>
        <w:t>(1), pp.115-125.</w:t>
      </w:r>
    </w:p>
    <w:p w14:paraId="1FD24535" w14:textId="60B5CBAF" w:rsidR="00B426B6" w:rsidRDefault="00B426B6" w:rsidP="007164AD">
      <w:pPr>
        <w:spacing w:line="360" w:lineRule="auto"/>
        <w:rPr>
          <w:rFonts w:ascii="Arial" w:hAnsi="Arial" w:cs="Arial"/>
          <w:color w:val="222222"/>
          <w:sz w:val="20"/>
          <w:szCs w:val="20"/>
          <w:shd w:val="clear" w:color="auto" w:fill="FFFFFF"/>
        </w:rPr>
      </w:pPr>
    </w:p>
    <w:p w14:paraId="66225A41" w14:textId="5A90BF89" w:rsidR="00A450ED" w:rsidRDefault="00B426B6" w:rsidP="00E33264">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Wilson, J.M., 2003. Gantt charts: A centenary appreciation.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European Journal of Operational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149</w:t>
      </w:r>
      <w:r>
        <w:rPr>
          <w:rFonts w:ascii="Arial" w:hAnsi="Arial" w:cs="Arial"/>
          <w:color w:val="222222"/>
          <w:sz w:val="20"/>
          <w:szCs w:val="20"/>
          <w:shd w:val="clear" w:color="auto" w:fill="FFFFFF"/>
        </w:rPr>
        <w:t>(2), pp.430-437</w:t>
      </w:r>
    </w:p>
    <w:p w14:paraId="0397513E" w14:textId="5F146F7E" w:rsidR="00A450ED" w:rsidRDefault="00A450ED" w:rsidP="00E33264">
      <w:pPr>
        <w:spacing w:line="360" w:lineRule="auto"/>
        <w:rPr>
          <w:rFonts w:ascii="Arial" w:hAnsi="Arial" w:cs="Arial"/>
          <w:color w:val="222222"/>
          <w:sz w:val="20"/>
          <w:szCs w:val="20"/>
          <w:shd w:val="clear" w:color="auto" w:fill="FFFFFF"/>
        </w:rPr>
      </w:pPr>
    </w:p>
    <w:p w14:paraId="2E0628EA" w14:textId="3D5C6150" w:rsidR="00A450ED" w:rsidRDefault="00A450ED" w:rsidP="00E33264">
      <w:pPr>
        <w:spacing w:line="360" w:lineRule="auto"/>
        <w:rPr>
          <w:rFonts w:ascii="Arial" w:hAnsi="Arial" w:cs="Arial"/>
          <w:color w:val="222222"/>
          <w:sz w:val="20"/>
          <w:szCs w:val="20"/>
          <w:shd w:val="clear" w:color="auto" w:fill="FFFFFF"/>
        </w:rPr>
      </w:pPr>
    </w:p>
    <w:p w14:paraId="7E42D985" w14:textId="10AF2752" w:rsidR="00A450ED" w:rsidRPr="00616D18" w:rsidRDefault="00A450ED" w:rsidP="00616D18">
      <w:pPr>
        <w:pStyle w:val="Heading2"/>
        <w:rPr>
          <w:rFonts w:ascii="Arial" w:hAnsi="Arial" w:cs="Arial"/>
          <w:sz w:val="24"/>
          <w:szCs w:val="24"/>
          <w:shd w:val="clear" w:color="auto" w:fill="FFFFFF"/>
        </w:rPr>
      </w:pPr>
      <w:bookmarkStart w:id="14" w:name="_Toc119443857"/>
      <w:r>
        <w:rPr>
          <w:rFonts w:ascii="Arial" w:hAnsi="Arial" w:cs="Arial"/>
          <w:sz w:val="24"/>
          <w:szCs w:val="24"/>
          <w:shd w:val="clear" w:color="auto" w:fill="FFFFFF"/>
        </w:rPr>
        <w:t>ANNE</w:t>
      </w:r>
      <w:r w:rsidR="00616D18">
        <w:rPr>
          <w:rFonts w:ascii="Arial" w:hAnsi="Arial" w:cs="Arial"/>
          <w:sz w:val="24"/>
          <w:szCs w:val="24"/>
          <w:shd w:val="clear" w:color="auto" w:fill="FFFFFF"/>
        </w:rPr>
        <w:t>X 1</w:t>
      </w:r>
      <w:r w:rsidR="009E2768">
        <w:rPr>
          <w:rFonts w:ascii="Arial" w:hAnsi="Arial" w:cs="Arial"/>
          <w:sz w:val="24"/>
          <w:szCs w:val="24"/>
          <w:shd w:val="clear" w:color="auto" w:fill="FFFFFF"/>
        </w:rPr>
        <w:t xml:space="preserve"> Architectural plan</w:t>
      </w:r>
      <w:bookmarkEnd w:id="14"/>
    </w:p>
    <w:p w14:paraId="7A6D1E68" w14:textId="225ADE76" w:rsidR="00A450ED" w:rsidRDefault="00A450ED" w:rsidP="00E33264">
      <w:pPr>
        <w:spacing w:line="360" w:lineRule="auto"/>
        <w:rPr>
          <w:rFonts w:ascii="Arial" w:hAnsi="Arial" w:cs="Arial"/>
          <w:noProof/>
          <w:color w:val="222222"/>
          <w:sz w:val="20"/>
          <w:szCs w:val="20"/>
          <w:shd w:val="clear" w:color="auto" w:fill="FFFFFF"/>
        </w:rPr>
      </w:pPr>
      <w:r>
        <w:rPr>
          <w:rFonts w:ascii="Arial" w:hAnsi="Arial" w:cs="Arial"/>
          <w:noProof/>
          <w:color w:val="222222"/>
          <w:sz w:val="20"/>
          <w:szCs w:val="20"/>
          <w:shd w:val="clear" w:color="auto" w:fill="FFFFFF"/>
        </w:rPr>
        <w:drawing>
          <wp:inline distT="0" distB="0" distL="0" distR="0" wp14:anchorId="4357465D" wp14:editId="09BC92DD">
            <wp:extent cx="4974956" cy="703763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78149" cy="7042151"/>
                    </a:xfrm>
                    <a:prstGeom prst="rect">
                      <a:avLst/>
                    </a:prstGeom>
                    <a:noFill/>
                    <a:ln>
                      <a:noFill/>
                    </a:ln>
                  </pic:spPr>
                </pic:pic>
              </a:graphicData>
            </a:graphic>
          </wp:inline>
        </w:drawing>
      </w:r>
    </w:p>
    <w:p w14:paraId="131514DC" w14:textId="2ACDF40B" w:rsidR="00BB5A1B" w:rsidRPr="00BB5A1B" w:rsidRDefault="00BB5A1B" w:rsidP="00BB5A1B">
      <w:pPr>
        <w:rPr>
          <w:rFonts w:ascii="Arial" w:hAnsi="Arial" w:cs="Arial"/>
          <w:sz w:val="22"/>
          <w:szCs w:val="22"/>
        </w:rPr>
      </w:pPr>
    </w:p>
    <w:p w14:paraId="3A1825B6" w14:textId="4B6B772E" w:rsidR="00BB5A1B" w:rsidRPr="00BB5A1B" w:rsidRDefault="00BB5A1B" w:rsidP="00BB5A1B">
      <w:pPr>
        <w:rPr>
          <w:rFonts w:ascii="Arial" w:hAnsi="Arial" w:cs="Arial"/>
          <w:sz w:val="22"/>
          <w:szCs w:val="22"/>
        </w:rPr>
      </w:pPr>
    </w:p>
    <w:p w14:paraId="74C80529" w14:textId="387AF3DA" w:rsidR="00BB5A1B" w:rsidRPr="00BB5A1B" w:rsidRDefault="00BB5A1B" w:rsidP="00BB5A1B">
      <w:pPr>
        <w:rPr>
          <w:rFonts w:ascii="Arial" w:hAnsi="Arial" w:cs="Arial"/>
          <w:sz w:val="22"/>
          <w:szCs w:val="22"/>
        </w:rPr>
      </w:pPr>
    </w:p>
    <w:p w14:paraId="5FE9B2B5" w14:textId="2379B2A8" w:rsidR="00BB5A1B" w:rsidRDefault="00BB5A1B" w:rsidP="00BB5A1B">
      <w:pPr>
        <w:rPr>
          <w:rFonts w:ascii="Arial" w:hAnsi="Arial" w:cs="Arial"/>
          <w:noProof/>
          <w:color w:val="222222"/>
          <w:sz w:val="20"/>
          <w:szCs w:val="20"/>
          <w:shd w:val="clear" w:color="auto" w:fill="FFFFFF"/>
        </w:rPr>
      </w:pPr>
    </w:p>
    <w:p w14:paraId="0EC795E6" w14:textId="1C8F2654" w:rsidR="00BB5A1B" w:rsidRDefault="00BB5A1B" w:rsidP="00BB5A1B">
      <w:pPr>
        <w:tabs>
          <w:tab w:val="left" w:pos="6309"/>
        </w:tabs>
        <w:rPr>
          <w:rFonts w:ascii="Arial" w:hAnsi="Arial" w:cs="Arial"/>
          <w:sz w:val="22"/>
          <w:szCs w:val="22"/>
        </w:rPr>
      </w:pPr>
      <w:r>
        <w:rPr>
          <w:rFonts w:ascii="Arial" w:hAnsi="Arial" w:cs="Arial"/>
          <w:sz w:val="22"/>
          <w:szCs w:val="22"/>
        </w:rPr>
        <w:tab/>
      </w:r>
    </w:p>
    <w:p w14:paraId="3ABE1EF6" w14:textId="2AB690EB" w:rsidR="00BB5A1B" w:rsidRDefault="00BB5A1B" w:rsidP="00BB5A1B">
      <w:pPr>
        <w:tabs>
          <w:tab w:val="left" w:pos="6309"/>
        </w:tabs>
        <w:rPr>
          <w:rFonts w:ascii="Arial" w:hAnsi="Arial" w:cs="Arial"/>
          <w:sz w:val="22"/>
          <w:szCs w:val="22"/>
        </w:rPr>
      </w:pPr>
    </w:p>
    <w:p w14:paraId="38E26123" w14:textId="5FB5466B" w:rsidR="00BB5A1B" w:rsidRDefault="00BB5A1B" w:rsidP="00BB5A1B">
      <w:pPr>
        <w:tabs>
          <w:tab w:val="left" w:pos="6309"/>
        </w:tabs>
        <w:rPr>
          <w:rFonts w:ascii="Arial" w:hAnsi="Arial" w:cs="Arial"/>
          <w:sz w:val="22"/>
          <w:szCs w:val="22"/>
        </w:rPr>
      </w:pPr>
    </w:p>
    <w:p w14:paraId="485B5462" w14:textId="72C10173" w:rsidR="00BB5A1B" w:rsidRDefault="00BB5A1B" w:rsidP="00BB5A1B">
      <w:pPr>
        <w:tabs>
          <w:tab w:val="left" w:pos="6309"/>
        </w:tabs>
        <w:rPr>
          <w:rFonts w:ascii="Arial" w:hAnsi="Arial" w:cs="Arial"/>
          <w:sz w:val="22"/>
          <w:szCs w:val="22"/>
        </w:rPr>
      </w:pPr>
    </w:p>
    <w:p w14:paraId="71618E69" w14:textId="46A1593D" w:rsidR="00BB5A1B" w:rsidRDefault="00BB5A1B" w:rsidP="00BB5A1B">
      <w:pPr>
        <w:tabs>
          <w:tab w:val="left" w:pos="6309"/>
        </w:tabs>
        <w:rPr>
          <w:rFonts w:ascii="Arial" w:hAnsi="Arial" w:cs="Arial"/>
          <w:sz w:val="22"/>
          <w:szCs w:val="22"/>
        </w:rPr>
      </w:pPr>
    </w:p>
    <w:p w14:paraId="36E9662F" w14:textId="3301D791" w:rsidR="00BB5A1B" w:rsidRDefault="00BB5A1B" w:rsidP="00BB5A1B">
      <w:pPr>
        <w:tabs>
          <w:tab w:val="left" w:pos="6309"/>
        </w:tabs>
        <w:rPr>
          <w:rFonts w:ascii="Arial" w:hAnsi="Arial" w:cs="Arial"/>
          <w:sz w:val="22"/>
          <w:szCs w:val="22"/>
        </w:rPr>
      </w:pPr>
    </w:p>
    <w:p w14:paraId="68B79BE2" w14:textId="79080B75" w:rsidR="00BB5A1B" w:rsidRDefault="00BB5A1B" w:rsidP="00BB5A1B">
      <w:pPr>
        <w:pStyle w:val="Heading2"/>
      </w:pPr>
      <w:bookmarkStart w:id="15" w:name="_Toc119443858"/>
      <w:r>
        <w:t>ANNEX 2</w:t>
      </w:r>
      <w:r w:rsidR="009E2768">
        <w:t xml:space="preserve"> Topographical study</w:t>
      </w:r>
      <w:bookmarkEnd w:id="15"/>
    </w:p>
    <w:p w14:paraId="4913B97E" w14:textId="79294D7F" w:rsidR="00BB5A1B" w:rsidRDefault="00BB5A1B" w:rsidP="00BB5A1B">
      <w:pPr>
        <w:rPr>
          <w:noProof/>
        </w:rPr>
      </w:pPr>
      <w:r>
        <w:rPr>
          <w:noProof/>
        </w:rPr>
        <w:drawing>
          <wp:inline distT="0" distB="0" distL="0" distR="0" wp14:anchorId="23EE7828" wp14:editId="44E0A511">
            <wp:extent cx="5145437" cy="7278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61399" cy="7301380"/>
                    </a:xfrm>
                    <a:prstGeom prst="rect">
                      <a:avLst/>
                    </a:prstGeom>
                    <a:noFill/>
                    <a:ln>
                      <a:noFill/>
                    </a:ln>
                  </pic:spPr>
                </pic:pic>
              </a:graphicData>
            </a:graphic>
          </wp:inline>
        </w:drawing>
      </w:r>
    </w:p>
    <w:p w14:paraId="408EF68D" w14:textId="47954AFA" w:rsidR="00BB5A1B" w:rsidRPr="00BB5A1B" w:rsidRDefault="00BB5A1B" w:rsidP="00BB5A1B"/>
    <w:p w14:paraId="456A24CC" w14:textId="141286FF" w:rsidR="00BB5A1B" w:rsidRPr="00BB5A1B" w:rsidRDefault="00BB5A1B" w:rsidP="00BB5A1B"/>
    <w:p w14:paraId="25D192CB" w14:textId="73F94B63" w:rsidR="00BB5A1B" w:rsidRPr="00BB5A1B" w:rsidRDefault="00BB5A1B" w:rsidP="00BB5A1B"/>
    <w:p w14:paraId="3DCE0668" w14:textId="23D89DEC" w:rsidR="00BB5A1B" w:rsidRDefault="00BB5A1B" w:rsidP="00BB5A1B">
      <w:pPr>
        <w:rPr>
          <w:noProof/>
        </w:rPr>
      </w:pPr>
    </w:p>
    <w:p w14:paraId="482F2DEB" w14:textId="2FCAC885" w:rsidR="00BB5A1B" w:rsidRDefault="00BB5A1B" w:rsidP="00BB5A1B">
      <w:pPr>
        <w:tabs>
          <w:tab w:val="left" w:pos="5345"/>
        </w:tabs>
      </w:pPr>
      <w:r>
        <w:tab/>
      </w:r>
    </w:p>
    <w:p w14:paraId="117B53FC" w14:textId="4351B0D4" w:rsidR="00BB5A1B" w:rsidRDefault="00BB5A1B" w:rsidP="00BB5A1B">
      <w:pPr>
        <w:tabs>
          <w:tab w:val="left" w:pos="5345"/>
        </w:tabs>
      </w:pPr>
    </w:p>
    <w:p w14:paraId="2FF99D64" w14:textId="1617E025" w:rsidR="00BB5A1B" w:rsidRDefault="00BB5A1B" w:rsidP="00BB5A1B">
      <w:pPr>
        <w:tabs>
          <w:tab w:val="left" w:pos="5345"/>
        </w:tabs>
      </w:pPr>
    </w:p>
    <w:p w14:paraId="2CFEA49D" w14:textId="544F944E" w:rsidR="00BB5A1B" w:rsidRDefault="00BB5A1B" w:rsidP="00BB5A1B">
      <w:pPr>
        <w:pStyle w:val="Heading2"/>
      </w:pPr>
      <w:bookmarkStart w:id="16" w:name="_Toc119443859"/>
      <w:r>
        <w:t>ANNEX 3</w:t>
      </w:r>
      <w:r w:rsidR="009E2768">
        <w:t xml:space="preserve"> </w:t>
      </w:r>
      <w:proofErr w:type="gramStart"/>
      <w:r w:rsidR="009E2768">
        <w:t>Geo</w:t>
      </w:r>
      <w:r w:rsidR="00547CA0">
        <w:t>desical  study</w:t>
      </w:r>
      <w:bookmarkEnd w:id="16"/>
      <w:proofErr w:type="gramEnd"/>
    </w:p>
    <w:p w14:paraId="1D9825C9" w14:textId="0E035293" w:rsidR="00BB5A1B" w:rsidRDefault="00BB5A1B" w:rsidP="00BB5A1B">
      <w:pPr>
        <w:rPr>
          <w:noProof/>
        </w:rPr>
      </w:pPr>
      <w:r>
        <w:rPr>
          <w:noProof/>
        </w:rPr>
        <w:drawing>
          <wp:inline distT="0" distB="0" distL="0" distR="0" wp14:anchorId="01A59989" wp14:editId="510D8064">
            <wp:extent cx="5401159" cy="76231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3482" cy="7626472"/>
                    </a:xfrm>
                    <a:prstGeom prst="rect">
                      <a:avLst/>
                    </a:prstGeom>
                    <a:noFill/>
                    <a:ln>
                      <a:noFill/>
                    </a:ln>
                  </pic:spPr>
                </pic:pic>
              </a:graphicData>
            </a:graphic>
          </wp:inline>
        </w:drawing>
      </w:r>
    </w:p>
    <w:p w14:paraId="30838780" w14:textId="40F218E2" w:rsidR="00BB5A1B" w:rsidRPr="00BB5A1B" w:rsidRDefault="00BB5A1B" w:rsidP="00BB5A1B"/>
    <w:p w14:paraId="22B178B6" w14:textId="0D709318" w:rsidR="00BB5A1B" w:rsidRDefault="00BB5A1B" w:rsidP="00BB5A1B">
      <w:pPr>
        <w:rPr>
          <w:noProof/>
        </w:rPr>
      </w:pPr>
    </w:p>
    <w:p w14:paraId="32C7C34E" w14:textId="6D5D179F" w:rsidR="00BB5A1B" w:rsidRDefault="00BB5A1B" w:rsidP="00BB5A1B">
      <w:pPr>
        <w:tabs>
          <w:tab w:val="left" w:pos="7444"/>
        </w:tabs>
      </w:pPr>
      <w:r>
        <w:tab/>
      </w:r>
    </w:p>
    <w:p w14:paraId="2760272C" w14:textId="2ECB98EE" w:rsidR="00BB5A1B" w:rsidRDefault="00BB5A1B" w:rsidP="00BB5A1B">
      <w:pPr>
        <w:tabs>
          <w:tab w:val="left" w:pos="7444"/>
        </w:tabs>
      </w:pPr>
    </w:p>
    <w:p w14:paraId="53B6A30C" w14:textId="5894B85B" w:rsidR="00BB5A1B" w:rsidRDefault="00BB5A1B" w:rsidP="00BB5A1B">
      <w:pPr>
        <w:pStyle w:val="Heading2"/>
      </w:pPr>
      <w:bookmarkStart w:id="17" w:name="_Toc119443860"/>
      <w:r>
        <w:t>ANNEX 4</w:t>
      </w:r>
      <w:r w:rsidR="00547CA0">
        <w:t xml:space="preserve"> Engineering budget</w:t>
      </w:r>
      <w:bookmarkEnd w:id="17"/>
    </w:p>
    <w:p w14:paraId="5C7154D2" w14:textId="4D1B5F72" w:rsidR="00547CA0" w:rsidRDefault="00547CA0" w:rsidP="00547CA0">
      <w:pPr>
        <w:rPr>
          <w:noProof/>
        </w:rPr>
      </w:pPr>
      <w:r>
        <w:rPr>
          <w:noProof/>
        </w:rPr>
        <w:drawing>
          <wp:inline distT="0" distB="0" distL="0" distR="0" wp14:anchorId="7DD19991" wp14:editId="1C6440EC">
            <wp:extent cx="5548393" cy="772579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54179" cy="7733847"/>
                    </a:xfrm>
                    <a:prstGeom prst="rect">
                      <a:avLst/>
                    </a:prstGeom>
                    <a:noFill/>
                    <a:ln>
                      <a:noFill/>
                    </a:ln>
                  </pic:spPr>
                </pic:pic>
              </a:graphicData>
            </a:graphic>
          </wp:inline>
        </w:drawing>
      </w:r>
    </w:p>
    <w:p w14:paraId="2E297DB8" w14:textId="08C8C581" w:rsidR="00547CA0" w:rsidRPr="00547CA0" w:rsidRDefault="00547CA0" w:rsidP="00547CA0"/>
    <w:p w14:paraId="194D882F" w14:textId="4E6E2DE4" w:rsidR="00547CA0" w:rsidRPr="00547CA0" w:rsidRDefault="00547CA0" w:rsidP="00547CA0"/>
    <w:p w14:paraId="73E37438" w14:textId="77EE73DD" w:rsidR="00547CA0" w:rsidRDefault="00547CA0" w:rsidP="00547CA0">
      <w:pPr>
        <w:rPr>
          <w:noProof/>
        </w:rPr>
      </w:pPr>
    </w:p>
    <w:p w14:paraId="11DFD84E" w14:textId="03EA1823" w:rsidR="00547CA0" w:rsidRDefault="00547CA0" w:rsidP="00547CA0">
      <w:pPr>
        <w:tabs>
          <w:tab w:val="left" w:pos="5382"/>
        </w:tabs>
      </w:pPr>
      <w:r>
        <w:tab/>
      </w:r>
    </w:p>
    <w:p w14:paraId="46ACA53F" w14:textId="33B96A06" w:rsidR="00547CA0" w:rsidRDefault="002D76AE" w:rsidP="00547CA0">
      <w:pPr>
        <w:tabs>
          <w:tab w:val="left" w:pos="5382"/>
        </w:tabs>
      </w:pPr>
      <w:r>
        <w:lastRenderedPageBreak/>
        <w:t>/</w:t>
      </w:r>
    </w:p>
    <w:p w14:paraId="4E740D90" w14:textId="3D612B8E" w:rsidR="00547CA0" w:rsidRDefault="00547CA0" w:rsidP="00547CA0">
      <w:pPr>
        <w:tabs>
          <w:tab w:val="left" w:pos="5382"/>
        </w:tabs>
        <w:rPr>
          <w:noProof/>
        </w:rPr>
      </w:pPr>
      <w:r>
        <w:rPr>
          <w:noProof/>
        </w:rPr>
        <w:drawing>
          <wp:inline distT="0" distB="0" distL="0" distR="0" wp14:anchorId="0CED715A" wp14:editId="37DCA988">
            <wp:extent cx="5726430" cy="7973695"/>
            <wp:effectExtent l="0" t="0" r="127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6430" cy="7973695"/>
                    </a:xfrm>
                    <a:prstGeom prst="rect">
                      <a:avLst/>
                    </a:prstGeom>
                    <a:noFill/>
                    <a:ln>
                      <a:noFill/>
                    </a:ln>
                  </pic:spPr>
                </pic:pic>
              </a:graphicData>
            </a:graphic>
          </wp:inline>
        </w:drawing>
      </w:r>
    </w:p>
    <w:p w14:paraId="53D0C1FF" w14:textId="0AAF448F" w:rsidR="00547CA0" w:rsidRPr="00547CA0" w:rsidRDefault="00547CA0" w:rsidP="00547CA0"/>
    <w:p w14:paraId="00E5CB2A" w14:textId="0AAFB9FE" w:rsidR="00547CA0" w:rsidRDefault="00547CA0" w:rsidP="00547CA0">
      <w:pPr>
        <w:rPr>
          <w:noProof/>
        </w:rPr>
      </w:pPr>
    </w:p>
    <w:p w14:paraId="127EED70" w14:textId="669C6248" w:rsidR="00547CA0" w:rsidRDefault="00547CA0" w:rsidP="00547CA0">
      <w:pPr>
        <w:tabs>
          <w:tab w:val="left" w:pos="3685"/>
        </w:tabs>
      </w:pPr>
      <w:r>
        <w:tab/>
      </w:r>
    </w:p>
    <w:p w14:paraId="187346F4" w14:textId="1975B1E5" w:rsidR="00547CA0" w:rsidRDefault="00547CA0" w:rsidP="00547CA0">
      <w:pPr>
        <w:tabs>
          <w:tab w:val="left" w:pos="3685"/>
        </w:tabs>
      </w:pPr>
    </w:p>
    <w:p w14:paraId="53365AF5" w14:textId="44D737E2" w:rsidR="00547CA0" w:rsidRDefault="00547CA0" w:rsidP="00547CA0">
      <w:pPr>
        <w:tabs>
          <w:tab w:val="left" w:pos="3685"/>
        </w:tabs>
        <w:rPr>
          <w:noProof/>
        </w:rPr>
      </w:pPr>
      <w:r>
        <w:rPr>
          <w:noProof/>
        </w:rPr>
        <w:lastRenderedPageBreak/>
        <w:drawing>
          <wp:inline distT="0" distB="0" distL="0" distR="0" wp14:anchorId="75763593" wp14:editId="7E8EB7E5">
            <wp:extent cx="5726430" cy="7973695"/>
            <wp:effectExtent l="0" t="0" r="127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6430" cy="7973695"/>
                    </a:xfrm>
                    <a:prstGeom prst="rect">
                      <a:avLst/>
                    </a:prstGeom>
                    <a:noFill/>
                    <a:ln>
                      <a:noFill/>
                    </a:ln>
                  </pic:spPr>
                </pic:pic>
              </a:graphicData>
            </a:graphic>
          </wp:inline>
        </w:drawing>
      </w:r>
    </w:p>
    <w:p w14:paraId="0F87C527" w14:textId="66A319CB" w:rsidR="00547CA0" w:rsidRPr="00547CA0" w:rsidRDefault="00547CA0" w:rsidP="00547CA0"/>
    <w:p w14:paraId="1A217C88" w14:textId="11B32395" w:rsidR="00547CA0" w:rsidRPr="00547CA0" w:rsidRDefault="00547CA0" w:rsidP="00547CA0"/>
    <w:p w14:paraId="2068CB1F" w14:textId="6F451C61" w:rsidR="00547CA0" w:rsidRDefault="00547CA0" w:rsidP="00547CA0">
      <w:pPr>
        <w:rPr>
          <w:noProof/>
        </w:rPr>
      </w:pPr>
    </w:p>
    <w:p w14:paraId="495EB750" w14:textId="51AB5E7D" w:rsidR="00547CA0" w:rsidRDefault="00547CA0" w:rsidP="00547CA0">
      <w:pPr>
        <w:jc w:val="center"/>
      </w:pPr>
    </w:p>
    <w:p w14:paraId="3654C6DD" w14:textId="03C23F5B" w:rsidR="00547CA0" w:rsidRPr="00547CA0" w:rsidRDefault="00547CA0" w:rsidP="00547CA0">
      <w:pPr>
        <w:jc w:val="center"/>
      </w:pPr>
      <w:r>
        <w:rPr>
          <w:noProof/>
        </w:rPr>
        <w:lastRenderedPageBreak/>
        <w:drawing>
          <wp:inline distT="0" distB="0" distL="0" distR="0" wp14:anchorId="45FBEF2D" wp14:editId="376A4ABE">
            <wp:extent cx="5726430" cy="7973695"/>
            <wp:effectExtent l="0" t="0" r="127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6430" cy="7973695"/>
                    </a:xfrm>
                    <a:prstGeom prst="rect">
                      <a:avLst/>
                    </a:prstGeom>
                    <a:noFill/>
                    <a:ln>
                      <a:noFill/>
                    </a:ln>
                  </pic:spPr>
                </pic:pic>
              </a:graphicData>
            </a:graphic>
          </wp:inline>
        </w:drawing>
      </w:r>
    </w:p>
    <w:sectPr w:rsidR="00547CA0" w:rsidRPr="00547CA0">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18ACA" w14:textId="77777777" w:rsidR="00114C99" w:rsidRDefault="00114C99" w:rsidP="00D8116C">
      <w:r>
        <w:separator/>
      </w:r>
    </w:p>
  </w:endnote>
  <w:endnote w:type="continuationSeparator" w:id="0">
    <w:p w14:paraId="282BC06C" w14:textId="77777777" w:rsidR="00114C99" w:rsidRDefault="00114C99" w:rsidP="00D811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2060202"/>
      <w:docPartObj>
        <w:docPartGallery w:val="Page Numbers (Bottom of Page)"/>
        <w:docPartUnique/>
      </w:docPartObj>
    </w:sdtPr>
    <w:sdtContent>
      <w:p w14:paraId="79675EF7" w14:textId="2DAFE3BF" w:rsidR="00D8116C" w:rsidRDefault="00D8116C" w:rsidP="009369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2BC669" w14:textId="77777777" w:rsidR="00D8116C" w:rsidRDefault="00D8116C" w:rsidP="00D811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954147"/>
      <w:docPartObj>
        <w:docPartGallery w:val="Page Numbers (Bottom of Page)"/>
        <w:docPartUnique/>
      </w:docPartObj>
    </w:sdtPr>
    <w:sdtContent>
      <w:p w14:paraId="18AA0AAA" w14:textId="7C3AFB77" w:rsidR="00D8116C" w:rsidRDefault="00D8116C" w:rsidP="009369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B95978" w14:textId="77777777" w:rsidR="00D8116C" w:rsidRDefault="00D8116C" w:rsidP="00D811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03A58" w14:textId="77777777" w:rsidR="00114C99" w:rsidRDefault="00114C99" w:rsidP="00D8116C">
      <w:r>
        <w:separator/>
      </w:r>
    </w:p>
  </w:footnote>
  <w:footnote w:type="continuationSeparator" w:id="0">
    <w:p w14:paraId="27000855" w14:textId="77777777" w:rsidR="00114C99" w:rsidRDefault="00114C99" w:rsidP="00D811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63B34"/>
    <w:multiLevelType w:val="hybridMultilevel"/>
    <w:tmpl w:val="D034D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197D86"/>
    <w:multiLevelType w:val="hybridMultilevel"/>
    <w:tmpl w:val="8B40B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684EC6"/>
    <w:multiLevelType w:val="hybridMultilevel"/>
    <w:tmpl w:val="17E88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96079F"/>
    <w:multiLevelType w:val="multilevel"/>
    <w:tmpl w:val="FB241A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15694616">
    <w:abstractNumId w:val="3"/>
  </w:num>
  <w:num w:numId="2" w16cid:durableId="1591349115">
    <w:abstractNumId w:val="2"/>
  </w:num>
  <w:num w:numId="3" w16cid:durableId="212426571">
    <w:abstractNumId w:val="0"/>
  </w:num>
  <w:num w:numId="4" w16cid:durableId="594677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49A"/>
    <w:rsid w:val="00114C99"/>
    <w:rsid w:val="00131E23"/>
    <w:rsid w:val="00135863"/>
    <w:rsid w:val="00136C62"/>
    <w:rsid w:val="001635D9"/>
    <w:rsid w:val="00163916"/>
    <w:rsid w:val="001717A1"/>
    <w:rsid w:val="002B142C"/>
    <w:rsid w:val="002D76AE"/>
    <w:rsid w:val="0034389C"/>
    <w:rsid w:val="003A2674"/>
    <w:rsid w:val="00442348"/>
    <w:rsid w:val="00480A2F"/>
    <w:rsid w:val="0048633A"/>
    <w:rsid w:val="004D09EB"/>
    <w:rsid w:val="00541995"/>
    <w:rsid w:val="00547CA0"/>
    <w:rsid w:val="005C76F8"/>
    <w:rsid w:val="005D68FE"/>
    <w:rsid w:val="00607DA5"/>
    <w:rsid w:val="00616D18"/>
    <w:rsid w:val="00644C33"/>
    <w:rsid w:val="0070531A"/>
    <w:rsid w:val="007164AD"/>
    <w:rsid w:val="0074036A"/>
    <w:rsid w:val="0083504B"/>
    <w:rsid w:val="0083757D"/>
    <w:rsid w:val="0087102F"/>
    <w:rsid w:val="008B76AA"/>
    <w:rsid w:val="009D0D94"/>
    <w:rsid w:val="009E2768"/>
    <w:rsid w:val="00A23469"/>
    <w:rsid w:val="00A450ED"/>
    <w:rsid w:val="00A84914"/>
    <w:rsid w:val="00B25CD4"/>
    <w:rsid w:val="00B3549A"/>
    <w:rsid w:val="00B426B6"/>
    <w:rsid w:val="00B7147C"/>
    <w:rsid w:val="00BB5A1B"/>
    <w:rsid w:val="00BE7532"/>
    <w:rsid w:val="00C23BB5"/>
    <w:rsid w:val="00C40584"/>
    <w:rsid w:val="00CD2537"/>
    <w:rsid w:val="00CD79CB"/>
    <w:rsid w:val="00D20A68"/>
    <w:rsid w:val="00D21C74"/>
    <w:rsid w:val="00D225D1"/>
    <w:rsid w:val="00D307AF"/>
    <w:rsid w:val="00D8116C"/>
    <w:rsid w:val="00DC74D0"/>
    <w:rsid w:val="00DF68D1"/>
    <w:rsid w:val="00E24C59"/>
    <w:rsid w:val="00E25786"/>
    <w:rsid w:val="00E25D82"/>
    <w:rsid w:val="00E33264"/>
    <w:rsid w:val="00E61D92"/>
    <w:rsid w:val="00EF116F"/>
    <w:rsid w:val="00F140F7"/>
    <w:rsid w:val="00F32A19"/>
    <w:rsid w:val="00FC2D3E"/>
    <w:rsid w:val="00FD2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615C74"/>
  <w15:chartTrackingRefBased/>
  <w15:docId w15:val="{C2A3D942-0BEA-1547-886F-648031E4B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4A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47CA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F116F"/>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116F"/>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D8116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8116C"/>
  </w:style>
  <w:style w:type="character" w:styleId="PageNumber">
    <w:name w:val="page number"/>
    <w:basedOn w:val="DefaultParagraphFont"/>
    <w:uiPriority w:val="99"/>
    <w:semiHidden/>
    <w:unhideWhenUsed/>
    <w:rsid w:val="00D8116C"/>
  </w:style>
  <w:style w:type="table" w:styleId="PlainTable1">
    <w:name w:val="Plain Table 1"/>
    <w:basedOn w:val="TableNormal"/>
    <w:uiPriority w:val="41"/>
    <w:rsid w:val="002B142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DF68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47CA0"/>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547C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7CA0"/>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547CA0"/>
    <w:pPr>
      <w:spacing w:before="120"/>
      <w:ind w:left="240"/>
    </w:pPr>
    <w:rPr>
      <w:rFonts w:asciiTheme="minorHAnsi" w:eastAsiaTheme="minorHAnsi" w:hAnsiTheme="minorHAnsi" w:cstheme="minorHAnsi"/>
      <w:b/>
      <w:bCs/>
      <w:sz w:val="22"/>
      <w:szCs w:val="22"/>
      <w:lang w:eastAsia="en-US"/>
    </w:rPr>
  </w:style>
  <w:style w:type="character" w:styleId="Hyperlink">
    <w:name w:val="Hyperlink"/>
    <w:basedOn w:val="DefaultParagraphFont"/>
    <w:uiPriority w:val="99"/>
    <w:unhideWhenUsed/>
    <w:rsid w:val="00547CA0"/>
    <w:rPr>
      <w:color w:val="0563C1" w:themeColor="hyperlink"/>
      <w:u w:val="single"/>
    </w:rPr>
  </w:style>
  <w:style w:type="paragraph" w:styleId="TOC1">
    <w:name w:val="toc 1"/>
    <w:basedOn w:val="Normal"/>
    <w:next w:val="Normal"/>
    <w:autoRedefine/>
    <w:uiPriority w:val="39"/>
    <w:semiHidden/>
    <w:unhideWhenUsed/>
    <w:rsid w:val="00547CA0"/>
    <w:pPr>
      <w:spacing w:before="120"/>
    </w:pPr>
    <w:rPr>
      <w:rFonts w:asciiTheme="minorHAnsi" w:eastAsiaTheme="minorHAnsi" w:hAnsiTheme="minorHAnsi" w:cstheme="minorHAnsi"/>
      <w:b/>
      <w:bCs/>
      <w:i/>
      <w:iCs/>
      <w:lang w:eastAsia="en-US"/>
    </w:rPr>
  </w:style>
  <w:style w:type="paragraph" w:styleId="TOC3">
    <w:name w:val="toc 3"/>
    <w:basedOn w:val="Normal"/>
    <w:next w:val="Normal"/>
    <w:autoRedefine/>
    <w:uiPriority w:val="39"/>
    <w:semiHidden/>
    <w:unhideWhenUsed/>
    <w:rsid w:val="00547CA0"/>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547CA0"/>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547CA0"/>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547CA0"/>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547CA0"/>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547CA0"/>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547CA0"/>
    <w:pPr>
      <w:ind w:left="1920"/>
    </w:pPr>
    <w:rPr>
      <w:rFonts w:asciiTheme="minorHAnsi" w:eastAsiaTheme="minorHAnsi" w:hAnsiTheme="minorHAnsi" w:cstheme="minorHAnsi"/>
      <w:sz w:val="20"/>
      <w:szCs w:val="20"/>
      <w:lang w:eastAsia="en-US"/>
    </w:rPr>
  </w:style>
  <w:style w:type="character" w:customStyle="1" w:styleId="apple-converted-space">
    <w:name w:val="apple-converted-space"/>
    <w:basedOn w:val="DefaultParagraphFont"/>
    <w:rsid w:val="00B426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4335886">
      <w:bodyDiv w:val="1"/>
      <w:marLeft w:val="0"/>
      <w:marRight w:val="0"/>
      <w:marTop w:val="0"/>
      <w:marBottom w:val="0"/>
      <w:divBdr>
        <w:top w:val="none" w:sz="0" w:space="0" w:color="auto"/>
        <w:left w:val="none" w:sz="0" w:space="0" w:color="auto"/>
        <w:bottom w:val="none" w:sz="0" w:space="0" w:color="auto"/>
        <w:right w:val="none" w:sz="0" w:space="0" w:color="auto"/>
      </w:divBdr>
      <w:divsChild>
        <w:div w:id="961379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FCC1B6-38A0-314E-883D-FC210E853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3021</Words>
  <Characters>17221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Andreescu (2026729)</dc:creator>
  <cp:keywords/>
  <dc:description/>
  <cp:lastModifiedBy>Radu Andreescu (2026729)</cp:lastModifiedBy>
  <cp:revision>2</cp:revision>
  <dcterms:created xsi:type="dcterms:W3CDTF">2022-11-15T22:31:00Z</dcterms:created>
  <dcterms:modified xsi:type="dcterms:W3CDTF">2022-11-15T22:31:00Z</dcterms:modified>
</cp:coreProperties>
</file>