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6AD5CDB" w:rsidP="4F971D41" w:rsidRDefault="16AD5CDB" w14:paraId="356B848E" w14:textId="7F9463EA">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r w:rsidRPr="4F971D41" w:rsidR="16AD5CDB">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US"/>
        </w:rPr>
        <w:t>Appendix</w:t>
      </w:r>
    </w:p>
    <w:p w:rsidR="16AD5CDB" w:rsidP="4F971D41" w:rsidRDefault="16AD5CDB" w14:paraId="198B69AF" w14:textId="54EB92F7">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F971D41" w:rsidR="16AD5CDB">
        <w:rPr>
          <w:rFonts w:ascii="Calibri" w:hAnsi="Calibri" w:eastAsia="Calibri" w:cs="Calibri"/>
          <w:b w:val="1"/>
          <w:bCs w:val="1"/>
          <w:i w:val="0"/>
          <w:iCs w:val="0"/>
          <w:caps w:val="0"/>
          <w:smallCaps w:val="0"/>
          <w:noProof w:val="0"/>
          <w:color w:val="000000" w:themeColor="text1" w:themeTint="FF" w:themeShade="FF"/>
          <w:sz w:val="24"/>
          <w:szCs w:val="24"/>
          <w:lang w:val="en-US"/>
        </w:rPr>
        <w:t>OBSERVATION / FIELD NOTES</w:t>
      </w:r>
    </w:p>
    <w:p w:rsidR="4F971D41" w:rsidP="4F971D41" w:rsidRDefault="4F971D41" w14:paraId="4417F338" w14:textId="4A941FA1">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6AD5CDB" w:rsidP="4F971D41" w:rsidRDefault="16AD5CDB" w14:paraId="01ED37AE" w14:textId="3E43CEE7">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971D41" w:rsidR="16AD5CDB">
        <w:rPr>
          <w:rFonts w:ascii="Calibri" w:hAnsi="Calibri" w:eastAsia="Calibri" w:cs="Calibri"/>
          <w:b w:val="1"/>
          <w:bCs w:val="1"/>
          <w:i w:val="0"/>
          <w:iCs w:val="0"/>
          <w:caps w:val="0"/>
          <w:smallCaps w:val="0"/>
          <w:noProof w:val="0"/>
          <w:color w:val="000000" w:themeColor="text1" w:themeTint="FF" w:themeShade="FF"/>
          <w:sz w:val="22"/>
          <w:szCs w:val="22"/>
          <w:lang w:val="en-US"/>
        </w:rPr>
        <w:t>Date and time, year group:</w:t>
      </w:r>
      <w:r w:rsidRPr="4F971D41" w:rsidR="16AD5CD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Year 4, 12</w:t>
      </w:r>
      <w:r w:rsidRPr="4F971D41" w:rsidR="16AD5CDB">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th</w:t>
      </w:r>
      <w:r w:rsidRPr="4F971D41" w:rsidR="16AD5CD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July 2023 9:00am</w:t>
      </w:r>
    </w:p>
    <w:p w:rsidR="4F971D41" w:rsidP="4F971D41" w:rsidRDefault="4F971D41" w14:paraId="16CB7738" w14:textId="4A89BC15">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6AD5CDB" w:rsidP="4F971D41" w:rsidRDefault="16AD5CDB" w14:paraId="48308EBC" w14:textId="5A05FE88">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971D41" w:rsidR="16AD5CDB">
        <w:rPr>
          <w:rFonts w:ascii="Calibri" w:hAnsi="Calibri" w:eastAsia="Calibri" w:cs="Calibri"/>
          <w:b w:val="1"/>
          <w:bCs w:val="1"/>
          <w:i w:val="0"/>
          <w:iCs w:val="0"/>
          <w:caps w:val="0"/>
          <w:smallCaps w:val="0"/>
          <w:noProof w:val="0"/>
          <w:color w:val="000000" w:themeColor="text1" w:themeTint="FF" w:themeShade="FF"/>
          <w:sz w:val="22"/>
          <w:szCs w:val="22"/>
          <w:lang w:val="en-US"/>
        </w:rPr>
        <w:t>Where and When:</w:t>
      </w:r>
      <w:r w:rsidRPr="4F971D41" w:rsidR="16AD5CD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Context of the observation – subject/AOLE, general classroom context</w:t>
      </w:r>
    </w:p>
    <w:p w:rsidR="16AD5CDB" w:rsidP="4F971D41" w:rsidRDefault="16AD5CDB" w14:paraId="7ED5E8AE" w14:textId="5ECDDAA8">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971D41" w:rsidR="16AD5CD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16AD5CDB" w:rsidP="4F971D41" w:rsidRDefault="16AD5CDB" w14:paraId="15F66FDD" w14:textId="0A8B91B1">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971D41" w:rsidR="16AD5CD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St Thomas Community Primary School, AOLE- Literacy, 22 Students, </w:t>
      </w:r>
    </w:p>
    <w:p w:rsidR="16AD5CDB" w:rsidP="4F971D41" w:rsidRDefault="16AD5CDB" w14:paraId="192AAC9D" w14:textId="45C8245B">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971D41" w:rsidR="16AD5CDB">
        <w:rPr>
          <w:rFonts w:ascii="Calibri" w:hAnsi="Calibri" w:eastAsia="Calibri" w:cs="Calibri"/>
          <w:b w:val="0"/>
          <w:bCs w:val="0"/>
          <w:i w:val="0"/>
          <w:iCs w:val="0"/>
          <w:caps w:val="0"/>
          <w:smallCaps w:val="0"/>
          <w:noProof w:val="0"/>
          <w:color w:val="000000" w:themeColor="text1" w:themeTint="FF" w:themeShade="FF"/>
          <w:sz w:val="22"/>
          <w:szCs w:val="22"/>
          <w:lang w:val="en-US"/>
        </w:rPr>
        <w:t>One TA, One Teacher, ALN students present</w:t>
      </w:r>
    </w:p>
    <w:p w:rsidR="4F971D41" w:rsidP="4F971D41" w:rsidRDefault="4F971D41" w14:paraId="626C9960" w14:textId="756BBFEB">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6AD5CDB" w:rsidP="4F971D41" w:rsidRDefault="16AD5CDB" w14:paraId="16CCF9C7" w14:textId="3B80CF00">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971D41" w:rsidR="16AD5CDB">
        <w:rPr>
          <w:rFonts w:ascii="Calibri" w:hAnsi="Calibri" w:eastAsia="Calibri" w:cs="Calibri"/>
          <w:b w:val="1"/>
          <w:bCs w:val="1"/>
          <w:i w:val="0"/>
          <w:iCs w:val="0"/>
          <w:caps w:val="0"/>
          <w:smallCaps w:val="0"/>
          <w:noProof w:val="0"/>
          <w:color w:val="000000" w:themeColor="text1" w:themeTint="FF" w:themeShade="FF"/>
          <w:sz w:val="22"/>
          <w:szCs w:val="22"/>
          <w:lang w:val="en-US"/>
        </w:rPr>
        <w:t xml:space="preserve">What happened: </w:t>
      </w:r>
      <w:r w:rsidRPr="4F971D41" w:rsidR="16AD5CDB">
        <w:rPr>
          <w:rFonts w:ascii="Calibri" w:hAnsi="Calibri" w:eastAsia="Calibri" w:cs="Calibri"/>
          <w:b w:val="0"/>
          <w:bCs w:val="0"/>
          <w:i w:val="0"/>
          <w:iCs w:val="0"/>
          <w:caps w:val="0"/>
          <w:smallCaps w:val="0"/>
          <w:noProof w:val="0"/>
          <w:color w:val="000000" w:themeColor="text1" w:themeTint="FF" w:themeShade="FF"/>
          <w:sz w:val="22"/>
          <w:szCs w:val="22"/>
          <w:lang w:val="en-US"/>
        </w:rPr>
        <w:t>a detailed description of the critical incident (the more detail the better to refer to in your later work)</w:t>
      </w:r>
    </w:p>
    <w:p w:rsidR="16AD5CDB" w:rsidP="4F971D41" w:rsidRDefault="16AD5CDB" w14:paraId="7727CC33" w14:textId="09958B38">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971D41" w:rsidR="16AD5CD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16AD5CDB" w:rsidP="4F971D41" w:rsidRDefault="16AD5CDB" w14:paraId="0A0E7E36" w14:textId="2731CB57">
      <w:pPr>
        <w:pStyle w:val="ListParagraph"/>
        <w:numPr>
          <w:ilvl w:val="0"/>
          <w:numId w:val="1"/>
        </w:num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971D41" w:rsidR="16AD5CD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Students have been given tasks throughout the lesson in which they were able to complete whilst discussing with the group members on their table </w:t>
      </w:r>
    </w:p>
    <w:p w:rsidR="16AD5CDB" w:rsidP="4F971D41" w:rsidRDefault="16AD5CDB" w14:paraId="6E6F5EE6" w14:textId="3BC7F328">
      <w:pPr>
        <w:pStyle w:val="ListParagraph"/>
        <w:numPr>
          <w:ilvl w:val="0"/>
          <w:numId w:val="1"/>
        </w:num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971D41" w:rsidR="16AD5CD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Child A is sitting at a table with two other students working completely independently whilst the others were conversing, producing potential answers for the task.  </w:t>
      </w:r>
    </w:p>
    <w:p w:rsidR="16AD5CDB" w:rsidP="4F971D41" w:rsidRDefault="16AD5CDB" w14:paraId="00C56BD3" w14:textId="2B3036E9">
      <w:pPr>
        <w:pStyle w:val="ListParagraph"/>
        <w:numPr>
          <w:ilvl w:val="0"/>
          <w:numId w:val="1"/>
        </w:num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971D41" w:rsidR="16AD5CD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Students are then given a group task in which the teacher placed a different kind of shoe on each group's desks. </w:t>
      </w:r>
    </w:p>
    <w:p w:rsidR="16AD5CDB" w:rsidP="4F971D41" w:rsidRDefault="16AD5CDB" w14:paraId="2B8D35CA" w14:textId="478D8901">
      <w:pPr>
        <w:pStyle w:val="ListParagraph"/>
        <w:numPr>
          <w:ilvl w:val="0"/>
          <w:numId w:val="1"/>
        </w:num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971D41" w:rsidR="16AD5CD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Students had been tasked to work together to create their own inferences for the shoes they possessed. </w:t>
      </w:r>
    </w:p>
    <w:p w:rsidR="16AD5CDB" w:rsidP="4F971D41" w:rsidRDefault="16AD5CDB" w14:paraId="58DBE52A" w14:textId="4520C62B">
      <w:pPr>
        <w:pStyle w:val="ListParagraph"/>
        <w:numPr>
          <w:ilvl w:val="0"/>
          <w:numId w:val="1"/>
        </w:num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971D41" w:rsidR="16AD5CDB">
        <w:rPr>
          <w:rFonts w:ascii="Calibri" w:hAnsi="Calibri" w:eastAsia="Calibri" w:cs="Calibri"/>
          <w:b w:val="0"/>
          <w:bCs w:val="0"/>
          <w:i w:val="0"/>
          <w:iCs w:val="0"/>
          <w:caps w:val="0"/>
          <w:smallCaps w:val="0"/>
          <w:noProof w:val="0"/>
          <w:color w:val="000000" w:themeColor="text1" w:themeTint="FF" w:themeShade="FF"/>
          <w:sz w:val="22"/>
          <w:szCs w:val="22"/>
          <w:lang w:val="en-US"/>
        </w:rPr>
        <w:t>As this task goes on, Child A has been excluded by the other group members and continues to work independently.</w:t>
      </w:r>
    </w:p>
    <w:p w:rsidR="16AD5CDB" w:rsidP="4F971D41" w:rsidRDefault="16AD5CDB" w14:paraId="2C00697E" w14:textId="319D448A">
      <w:pPr>
        <w:pStyle w:val="ListParagraph"/>
        <w:numPr>
          <w:ilvl w:val="0"/>
          <w:numId w:val="1"/>
        </w:num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971D41" w:rsidR="16AD5CDB">
        <w:rPr>
          <w:rFonts w:ascii="Calibri" w:hAnsi="Calibri" w:eastAsia="Calibri" w:cs="Calibri"/>
          <w:b w:val="0"/>
          <w:bCs w:val="0"/>
          <w:i w:val="0"/>
          <w:iCs w:val="0"/>
          <w:caps w:val="0"/>
          <w:smallCaps w:val="0"/>
          <w:noProof w:val="0"/>
          <w:color w:val="000000" w:themeColor="text1" w:themeTint="FF" w:themeShade="FF"/>
          <w:sz w:val="22"/>
          <w:szCs w:val="22"/>
          <w:lang w:val="en-US"/>
        </w:rPr>
        <w:t>Child A is left struggling to think of an answer for the task, he is forced to put his hand up and wait for the teacher to help who is busy helping another student on a different table.</w:t>
      </w:r>
      <w:r w:rsidRPr="4F971D41" w:rsidR="16AD5CDB">
        <w:rPr>
          <w:rFonts w:ascii="Calibri" w:hAnsi="Calibri" w:eastAsia="Calibri" w:cs="Calibri"/>
          <w:b w:val="0"/>
          <w:bCs w:val="0"/>
          <w:i w:val="0"/>
          <w:iCs w:val="0"/>
          <w:caps w:val="0"/>
          <w:smallCaps w:val="0"/>
          <w:noProof w:val="0"/>
          <w:color w:val="000000" w:themeColor="text1" w:themeTint="FF" w:themeShade="FF"/>
          <w:sz w:val="20"/>
          <w:szCs w:val="20"/>
          <w:lang w:val="en-US"/>
        </w:rPr>
        <w:t xml:space="preserve"> </w:t>
      </w:r>
      <w:r w:rsidRPr="4F971D41" w:rsidR="16AD5CD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This lasts for 1 minute and 30 seconds</w:t>
      </w:r>
    </w:p>
    <w:p w:rsidR="4F971D41" w:rsidP="4F971D41" w:rsidRDefault="4F971D41" w14:paraId="07B5208E" w14:textId="698669C9">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16AD5CDB" w:rsidP="4F971D41" w:rsidRDefault="16AD5CDB" w14:paraId="24AEF98E" w14:textId="7763344C">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971D41" w:rsidR="16AD5CDB">
        <w:rPr>
          <w:rFonts w:ascii="Calibri" w:hAnsi="Calibri" w:eastAsia="Calibri" w:cs="Calibri"/>
          <w:b w:val="1"/>
          <w:bCs w:val="1"/>
          <w:i w:val="0"/>
          <w:iCs w:val="0"/>
          <w:caps w:val="0"/>
          <w:smallCaps w:val="0"/>
          <w:noProof w:val="0"/>
          <w:color w:val="000000" w:themeColor="text1" w:themeTint="FF" w:themeShade="FF"/>
          <w:sz w:val="22"/>
          <w:szCs w:val="22"/>
          <w:lang w:val="en-US"/>
        </w:rPr>
        <w:t xml:space="preserve">Areas of possible exploration: </w:t>
      </w:r>
      <w:r w:rsidRPr="4F971D41" w:rsidR="16AD5CDB">
        <w:rPr>
          <w:rFonts w:ascii="Calibri" w:hAnsi="Calibri" w:eastAsia="Calibri" w:cs="Calibri"/>
          <w:b w:val="0"/>
          <w:bCs w:val="0"/>
          <w:i w:val="0"/>
          <w:iCs w:val="0"/>
          <w:caps w:val="0"/>
          <w:smallCaps w:val="0"/>
          <w:noProof w:val="0"/>
          <w:color w:val="000000" w:themeColor="text1" w:themeTint="FF" w:themeShade="FF"/>
          <w:sz w:val="22"/>
          <w:szCs w:val="22"/>
          <w:lang w:val="en-US"/>
        </w:rPr>
        <w:t>what you think could be” under the hood” in these incidents? What avenues of research could you consider?</w:t>
      </w:r>
    </w:p>
    <w:p w:rsidR="16AD5CDB" w:rsidP="4F971D41" w:rsidRDefault="16AD5CDB" w14:paraId="6952CE7B" w14:textId="7AE3A560">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971D41" w:rsidR="16AD5CD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16AD5CDB" w:rsidP="4F971D41" w:rsidRDefault="16AD5CDB" w14:paraId="767F0135" w14:textId="5ADEE8DA">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971D41" w:rsidR="16AD5CD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Areas of possible exploration- </w:t>
      </w:r>
    </w:p>
    <w:p w:rsidR="4F971D41" w:rsidP="4F971D41" w:rsidRDefault="4F971D41" w14:paraId="43E6C9CD" w14:textId="25E1C563">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6AD5CDB" w:rsidP="4F971D41" w:rsidRDefault="16AD5CDB" w14:paraId="7A7C07D1" w14:textId="42DC6DE1">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971D41" w:rsidR="16AD5CDB">
        <w:rPr>
          <w:rFonts w:ascii="Calibri" w:hAnsi="Calibri" w:eastAsia="Calibri" w:cs="Calibri"/>
          <w:b w:val="0"/>
          <w:bCs w:val="0"/>
          <w:i w:val="0"/>
          <w:iCs w:val="0"/>
          <w:caps w:val="0"/>
          <w:smallCaps w:val="0"/>
          <w:noProof w:val="0"/>
          <w:color w:val="000000" w:themeColor="text1" w:themeTint="FF" w:themeShade="FF"/>
          <w:sz w:val="22"/>
          <w:szCs w:val="22"/>
          <w:lang w:val="en-US"/>
        </w:rPr>
        <w:t>1.   Transition, student is a new student at the school so what could be discussed is how his transition into the new school is affecting his learning.</w:t>
      </w:r>
    </w:p>
    <w:p w:rsidR="16AD5CDB" w:rsidP="4F971D41" w:rsidRDefault="16AD5CDB" w14:paraId="0F1B4620" w14:textId="150B92F1">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971D41" w:rsidR="16AD5CDB">
        <w:rPr>
          <w:rFonts w:ascii="Calibri" w:hAnsi="Calibri" w:eastAsia="Calibri" w:cs="Calibri"/>
          <w:b w:val="0"/>
          <w:bCs w:val="0"/>
          <w:i w:val="0"/>
          <w:iCs w:val="0"/>
          <w:caps w:val="0"/>
          <w:smallCaps w:val="0"/>
          <w:noProof w:val="0"/>
          <w:color w:val="000000" w:themeColor="text1" w:themeTint="FF" w:themeShade="FF"/>
          <w:sz w:val="22"/>
          <w:szCs w:val="22"/>
          <w:lang w:val="en-US"/>
        </w:rPr>
        <w:t>2. Intersectionality- enculturation into new school may be affected by cultural or ethnic identity</w:t>
      </w:r>
    </w:p>
    <w:p w:rsidR="16AD5CDB" w:rsidP="4F971D41" w:rsidRDefault="16AD5CDB" w14:paraId="6AB14BBE" w14:textId="3DCB872C">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971D41" w:rsidR="16AD5CD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3. Social learning theory- Student may feel uncomfortable performing social learning policies that have been implemented </w:t>
      </w:r>
    </w:p>
    <w:p w:rsidR="16AD5CDB" w:rsidP="4F971D41" w:rsidRDefault="16AD5CDB" w14:paraId="0542C2BE" w14:textId="47647143">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971D41" w:rsidR="16AD5CDB">
        <w:rPr>
          <w:rFonts w:ascii="Calibri" w:hAnsi="Calibri" w:eastAsia="Calibri" w:cs="Calibri"/>
          <w:b w:val="0"/>
          <w:bCs w:val="0"/>
          <w:i w:val="0"/>
          <w:iCs w:val="0"/>
          <w:caps w:val="0"/>
          <w:smallCaps w:val="0"/>
          <w:noProof w:val="0"/>
          <w:color w:val="000000" w:themeColor="text1" w:themeTint="FF" w:themeShade="FF"/>
          <w:sz w:val="22"/>
          <w:szCs w:val="22"/>
          <w:lang w:val="en-US"/>
        </w:rPr>
        <w:t>4. Teaching methods involving collaboration</w:t>
      </w:r>
    </w:p>
    <w:p w:rsidR="16AD5CDB" w:rsidP="4F971D41" w:rsidRDefault="16AD5CDB" w14:paraId="61896F6D" w14:textId="5CDCEC23">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971D41" w:rsidR="16AD5CDB">
        <w:rPr>
          <w:rFonts w:ascii="Calibri" w:hAnsi="Calibri" w:eastAsia="Calibri" w:cs="Calibri"/>
          <w:b w:val="0"/>
          <w:bCs w:val="0"/>
          <w:i w:val="0"/>
          <w:iCs w:val="0"/>
          <w:caps w:val="0"/>
          <w:smallCaps w:val="0"/>
          <w:noProof w:val="0"/>
          <w:color w:val="000000" w:themeColor="text1" w:themeTint="FF" w:themeShade="FF"/>
          <w:sz w:val="22"/>
          <w:szCs w:val="22"/>
          <w:lang w:val="en-US"/>
        </w:rPr>
        <w:t>Tuckman (1965) Group development model?</w:t>
      </w:r>
    </w:p>
    <w:p w:rsidR="16AD5CDB" w:rsidP="4F971D41" w:rsidRDefault="16AD5CDB" w14:paraId="2F44D1D7" w14:textId="17946BD7">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971D41" w:rsidR="16AD5CDB">
        <w:rPr>
          <w:rFonts w:ascii="Calibri" w:hAnsi="Calibri" w:eastAsia="Calibri" w:cs="Calibri"/>
          <w:b w:val="0"/>
          <w:bCs w:val="0"/>
          <w:i w:val="0"/>
          <w:iCs w:val="0"/>
          <w:caps w:val="0"/>
          <w:smallCaps w:val="0"/>
          <w:noProof w:val="0"/>
          <w:color w:val="000000" w:themeColor="text1" w:themeTint="FF" w:themeShade="FF"/>
          <w:sz w:val="22"/>
          <w:szCs w:val="22"/>
          <w:lang w:val="en-US"/>
        </w:rPr>
        <w:t>Slavin (1995) Social cohesion</w:t>
      </w:r>
    </w:p>
    <w:p w:rsidR="16AD5CDB" w:rsidP="4F971D41" w:rsidRDefault="16AD5CDB" w14:paraId="6280F7A9" w14:textId="1934E0CB">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971D41" w:rsidR="16AD5CDB">
        <w:rPr>
          <w:rFonts w:ascii="Calibri" w:hAnsi="Calibri" w:eastAsia="Calibri" w:cs="Calibri"/>
          <w:b w:val="0"/>
          <w:bCs w:val="0"/>
          <w:i w:val="0"/>
          <w:iCs w:val="0"/>
          <w:caps w:val="0"/>
          <w:smallCaps w:val="0"/>
          <w:noProof w:val="0"/>
          <w:color w:val="000000" w:themeColor="text1" w:themeTint="FF" w:themeShade="FF"/>
          <w:sz w:val="22"/>
          <w:szCs w:val="22"/>
          <w:lang w:val="en-US"/>
        </w:rPr>
        <w:t>Donaldson (2015)- Successful futures</w:t>
      </w:r>
    </w:p>
    <w:p w:rsidR="4F971D41" w:rsidP="4F971D41" w:rsidRDefault="4F971D41" w14:paraId="4C56B72A" w14:textId="6F3FD7E3">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6AD5CDB" w:rsidP="4F971D41" w:rsidRDefault="16AD5CDB" w14:paraId="7C98193C" w14:textId="3E03D8F1">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971D41" w:rsidR="16AD5CDB">
        <w:rPr>
          <w:rFonts w:ascii="Calibri" w:hAnsi="Calibri" w:eastAsia="Calibri" w:cs="Calibri"/>
          <w:b w:val="1"/>
          <w:bCs w:val="1"/>
          <w:i w:val="0"/>
          <w:iCs w:val="0"/>
          <w:caps w:val="0"/>
          <w:smallCaps w:val="0"/>
          <w:noProof w:val="0"/>
          <w:color w:val="000000" w:themeColor="text1" w:themeTint="FF" w:themeShade="FF"/>
          <w:sz w:val="22"/>
          <w:szCs w:val="22"/>
          <w:lang w:val="en-US"/>
        </w:rPr>
        <w:t xml:space="preserve">Notes: </w:t>
      </w:r>
      <w:r w:rsidRPr="4F971D41" w:rsidR="16AD5CDB">
        <w:rPr>
          <w:rFonts w:ascii="Calibri" w:hAnsi="Calibri" w:eastAsia="Calibri" w:cs="Calibri"/>
          <w:b w:val="0"/>
          <w:bCs w:val="0"/>
          <w:i w:val="0"/>
          <w:iCs w:val="0"/>
          <w:caps w:val="0"/>
          <w:smallCaps w:val="0"/>
          <w:noProof w:val="0"/>
          <w:color w:val="000000" w:themeColor="text1" w:themeTint="FF" w:themeShade="FF"/>
          <w:sz w:val="22"/>
          <w:szCs w:val="22"/>
          <w:lang w:val="en-US"/>
        </w:rPr>
        <w:t>any details you can note (is it a busy environment, is it after lunch, are there lots of distractions, are directions made explicit - the more you can refer to the better here)</w:t>
      </w:r>
    </w:p>
    <w:p w:rsidR="16AD5CDB" w:rsidP="4F971D41" w:rsidRDefault="16AD5CDB" w14:paraId="40CFC90C" w14:textId="69E957C1">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971D41" w:rsidR="16AD5CD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16AD5CDB" w:rsidP="4F971D41" w:rsidRDefault="16AD5CDB" w14:paraId="6F0C50FB" w14:textId="4486043C">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971D41" w:rsidR="16AD5CD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16AD5CDB" w:rsidP="4F971D41" w:rsidRDefault="16AD5CDB" w14:paraId="367292BC" w14:textId="783608CE">
      <w:pPr>
        <w:pStyle w:val="ListParagraph"/>
        <w:numPr>
          <w:ilvl w:val="0"/>
          <w:numId w:val="7"/>
        </w:num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971D41" w:rsidR="16AD5CD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Incident takes place in the morning 9:00am</w:t>
      </w:r>
    </w:p>
    <w:p w:rsidR="16AD5CDB" w:rsidP="4F971D41" w:rsidRDefault="16AD5CDB" w14:paraId="5CC94738" w14:textId="117EB59F">
      <w:pPr>
        <w:pStyle w:val="ListParagraph"/>
        <w:numPr>
          <w:ilvl w:val="0"/>
          <w:numId w:val="7"/>
        </w:num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971D41" w:rsidR="16AD5CDB">
        <w:rPr>
          <w:rFonts w:ascii="Calibri" w:hAnsi="Calibri" w:eastAsia="Calibri" w:cs="Calibri"/>
          <w:b w:val="0"/>
          <w:bCs w:val="0"/>
          <w:i w:val="0"/>
          <w:iCs w:val="0"/>
          <w:caps w:val="0"/>
          <w:smallCaps w:val="0"/>
          <w:noProof w:val="0"/>
          <w:color w:val="000000" w:themeColor="text1" w:themeTint="FF" w:themeShade="FF"/>
          <w:sz w:val="22"/>
          <w:szCs w:val="22"/>
          <w:lang w:val="en-US"/>
        </w:rPr>
        <w:t>First lesson of the day</w:t>
      </w:r>
    </w:p>
    <w:p w:rsidR="16AD5CDB" w:rsidP="4F971D41" w:rsidRDefault="16AD5CDB" w14:paraId="15CD65A3" w14:textId="10B4ABB6">
      <w:pPr>
        <w:pStyle w:val="ListParagraph"/>
        <w:numPr>
          <w:ilvl w:val="0"/>
          <w:numId w:val="7"/>
        </w:num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971D41" w:rsidR="16AD5CDB">
        <w:rPr>
          <w:rFonts w:ascii="Calibri" w:hAnsi="Calibri" w:eastAsia="Calibri" w:cs="Calibri"/>
          <w:b w:val="0"/>
          <w:bCs w:val="0"/>
          <w:i w:val="0"/>
          <w:iCs w:val="0"/>
          <w:caps w:val="0"/>
          <w:smallCaps w:val="0"/>
          <w:noProof w:val="0"/>
          <w:color w:val="000000" w:themeColor="text1" w:themeTint="FF" w:themeShade="FF"/>
          <w:sz w:val="22"/>
          <w:szCs w:val="22"/>
          <w:lang w:val="en-US"/>
        </w:rPr>
        <w:t>Possible distractions during classroom activity include the shoe on the table</w:t>
      </w:r>
    </w:p>
    <w:p w:rsidR="16AD5CDB" w:rsidP="4F971D41" w:rsidRDefault="16AD5CDB" w14:paraId="77369552" w14:textId="1B21C4BD">
      <w:pPr>
        <w:pStyle w:val="ListParagraph"/>
        <w:numPr>
          <w:ilvl w:val="0"/>
          <w:numId w:val="7"/>
        </w:num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971D41" w:rsidR="16AD5CDB">
        <w:rPr>
          <w:rFonts w:ascii="Calibri" w:hAnsi="Calibri" w:eastAsia="Calibri" w:cs="Calibri"/>
          <w:b w:val="0"/>
          <w:bCs w:val="0"/>
          <w:i w:val="0"/>
          <w:iCs w:val="0"/>
          <w:caps w:val="0"/>
          <w:smallCaps w:val="0"/>
          <w:noProof w:val="0"/>
          <w:color w:val="000000" w:themeColor="text1" w:themeTint="FF" w:themeShade="FF"/>
          <w:sz w:val="22"/>
          <w:szCs w:val="22"/>
          <w:lang w:val="en-US"/>
        </w:rPr>
        <w:t>‘C3B4me’ sign in classroom</w:t>
      </w:r>
    </w:p>
    <w:p w:rsidR="4F971D41" w:rsidP="4F971D41" w:rsidRDefault="4F971D41" w14:paraId="590EDBC1" w14:textId="566B8498">
      <w:pPr>
        <w:pStyle w:val="Normal"/>
        <w:rPr>
          <w:rFonts w:ascii="system-ui" w:hAnsi="system-ui" w:eastAsia="system-ui" w:cs="system-ui"/>
          <w:b w:val="0"/>
          <w:bCs w:val="0"/>
          <w:i w:val="0"/>
          <w:iCs w:val="0"/>
          <w:caps w:val="0"/>
          <w:smallCaps w:val="0"/>
          <w:noProof w:val="0"/>
          <w:color w:val="374151"/>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0">
    <w:nsid w:val="22090a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50590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b9dc2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7b147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19271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c42e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7f77f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b7121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0aa6a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1c3b8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B1A1E8"/>
    <w:rsid w:val="16AD5CDB"/>
    <w:rsid w:val="2FB1A1E8"/>
    <w:rsid w:val="4F971D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1A1E8"/>
  <w15:chartTrackingRefBased/>
  <w15:docId w15:val="{41015FCE-4DB0-4C61-BAEE-3AB175A76D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e035a627a5e344f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2023-11-04T16:54:45.1673092Z</dcterms:created>
  <dcterms:modified xsi:type="dcterms:W3CDTF">2023-11-04T16:55:29.7094795Z</dcterms:modified>
  <dc:creator>Jack Miles (2306564)</dc:creator>
  <lastModifiedBy>Jack Miles (2306564)</lastModifiedBy>
</coreProperties>
</file>