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introduction is the opening of an essay, this identifies the topic and gains the reader’s interest. The importance of an introduction is it provides a first impression, and establishes credibility with the readers(Nordquist, 2017).This essay will include the comparing and the evaluation of a range of counselling theories used within the nursing environment and review the current ethical codes and boundaries that apply to professional counselling. The aim of this essay is to research and document theories by analyzing the boundaries of the ethical codes and to evaluate the role of counselling and effective communication within nursing. An aim is a statement of intent, it sets out what you hope to achieve at the end of your work(Sol, no date). From previous experience, having overall aims brings a sense of direction to the work. </w:t>
      </w:r>
    </w:p>
    <w:p w:rsidR="00000000" w:rsidDel="00000000" w:rsidP="00000000" w:rsidRDefault="00000000" w:rsidRPr="00000000" w14:paraId="0000000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last thing one discovers in composing a work is what you put first’’ (Pascal, no date). </w:t>
      </w:r>
    </w:p>
    <w:p w:rsidR="00000000" w:rsidDel="00000000" w:rsidP="00000000" w:rsidRDefault="00000000" w:rsidRPr="00000000" w14:paraId="0000000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three counselling theories, </w:t>
      </w:r>
    </w:p>
    <w:p w:rsidR="00000000" w:rsidDel="00000000" w:rsidP="00000000" w:rsidRDefault="00000000" w:rsidRPr="00000000" w14:paraId="00000005">
      <w:pPr>
        <w:numPr>
          <w:ilvl w:val="0"/>
          <w:numId w:val="2"/>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Person centred</w:t>
      </w:r>
    </w:p>
    <w:p w:rsidR="00000000" w:rsidDel="00000000" w:rsidP="00000000" w:rsidRDefault="00000000" w:rsidRPr="00000000" w14:paraId="00000006">
      <w:pPr>
        <w:numPr>
          <w:ilvl w:val="0"/>
          <w:numId w:val="2"/>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Cognitive behavioural therapy</w:t>
      </w:r>
    </w:p>
    <w:p w:rsidR="00000000" w:rsidDel="00000000" w:rsidP="00000000" w:rsidRDefault="00000000" w:rsidRPr="00000000" w14:paraId="00000007">
      <w:pPr>
        <w:numPr>
          <w:ilvl w:val="0"/>
          <w:numId w:val="2"/>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psychodynamic</w:t>
      </w:r>
    </w:p>
    <w:p w:rsidR="00000000" w:rsidDel="00000000" w:rsidP="00000000" w:rsidRDefault="00000000" w:rsidRPr="00000000" w14:paraId="00000008">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Psychology today (2019) Person centred therapy started in the work of the famous Carl Rogers, who understood that everyone is unique and that everyone’s view of His/Hers world and ability to manage it, should be trusted. House with no steps (2017) states that a person centred process involves, thinking, active listening, mentoring, joining ideas and pursuing feedback. This process is on going to make sure each person is supported. The aim for person centred is to comprehend what each individual person desires and requires in their own life. Person centred approach in nursings focal point is on the individuals personal needs, ambition and desires so that they can become central to the care and nursing process. </w:t>
      </w:r>
    </w:p>
    <w:p w:rsidR="00000000" w:rsidDel="00000000" w:rsidP="00000000" w:rsidRDefault="00000000" w:rsidRPr="00000000" w14:paraId="00000009">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When a person realizes he has been deeply heard, his eyes moisten. I think in some real sense he is weeping for joy. It is as though he were saying, ‘’Thank God, someone heard me. Somebody knows what is is like to be me</w:t>
      </w:r>
      <w:r w:rsidDel="00000000" w:rsidR="00000000" w:rsidRPr="00000000">
        <w:rPr>
          <w:rFonts w:ascii="Times New Roman" w:cs="Times New Roman" w:eastAsia="Times New Roman" w:hAnsi="Times New Roman"/>
          <w:sz w:val="24"/>
          <w:szCs w:val="24"/>
          <w:rtl w:val="0"/>
        </w:rPr>
        <w:t xml:space="preserve">’’ (Rogers, 1980).  </w:t>
      </w:r>
    </w:p>
    <w:p w:rsidR="00000000" w:rsidDel="00000000" w:rsidP="00000000" w:rsidRDefault="00000000" w:rsidRPr="00000000" w14:paraId="0000000A">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Cognitive behavioural therapy is understood to be a communicating therapy that can help you manage your issues by changing the way you behave and think. Cognitive behavioural therapy was developed by Dr. Aaron T. Beck in the 1960’s.  Whilst being a student at The University of pennsylvania as a Psychiatrist, Dr. Beck performed experiments to test psychoanalytic concepts of depression. As a result of the detections,  Dr Beck began to look at other ways of analyzing depression. He found out that patients with depression experienced stages of negative thoughts that seemed to arise Dramatically, He called these cognitions ‘automatic thoughts’. Dr. Beck began to help the patients recognize these ‘automatic thoughts’ He found that by doing so, patients were able to think more practical, as a result they feel better emotionally and were able to behave more effectively(Beck, A 2016).  </w:t>
      </w:r>
    </w:p>
    <w:p w:rsidR="00000000" w:rsidDel="00000000" w:rsidP="00000000" w:rsidRDefault="00000000" w:rsidRPr="00000000" w14:paraId="0000000B">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CBT(Cognitive behavioural therapy) is based on the topic of thoughts, feelings actions and emotions are interconnected and feelings and negative thoughts can trap you in a chain reaction. In the years since its introduction, CBT has has been studied and performed to be effective in treating a wide range of disorders. More than 1,000 studies have demonstrated its efficacy for psychiatric disorders. </w:t>
      </w:r>
    </w:p>
    <w:p w:rsidR="00000000" w:rsidDel="00000000" w:rsidP="00000000" w:rsidRDefault="00000000" w:rsidRPr="00000000" w14:paraId="0000000C">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CBT, incompatible with some other communication treatments deals with the current problems rather than focusing on issues from the past(NHS, no date). </w:t>
      </w:r>
    </w:p>
    <w:p w:rsidR="00000000" w:rsidDel="00000000" w:rsidP="00000000" w:rsidRDefault="00000000" w:rsidRPr="00000000" w14:paraId="0000000D">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NHS website, CBT in addition to depression or anxiety disorders also helps with; Obsessive compulsive disorder (OCD) anxiety, insomnia, eating disorders and PTSD.  </w:t>
      </w:r>
    </w:p>
    <w:p w:rsidR="00000000" w:rsidDel="00000000" w:rsidP="00000000" w:rsidRDefault="00000000" w:rsidRPr="00000000" w14:paraId="0000000E">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Sigmund Freud was the founding Father of The Psychodynamic approach (1856 - 1939). Freud, created a gathering of theories which have composed the basis of the Psychodynamic approach to psychology. His theories are clinically imitative,  based on what Frauds patients informed him during therapy. The psychodynamic therapist would usually be treating the patients for depression or anxiety related disorders.  The psychodynamic approach includes the theories in psychology that see human functioning based upon co-operation of drives and forces within the person, particularly unconscious and between the different designs of the personality. Freud, matured a geographical model of the mind, whereby he explained the features of the minds structure and function. Freud used the analogy of an iceberg to describe the three levels of the mind; The conscious - The small amount of the mental activity we know about. The subconscious - Things we could be aware of if we wanted or tried. The unconscious - Things we are unaware of and can not become aware of. On the surface is consciousness, this consists of those thoughts that are the focus of now,  The subconsciousness that consists of all that could be retrieved from memory and finally, the unconscious mind acts as a repository of primitive wishes and impulse kept at bay and mediated by the preconscious area(McLeod, 2018).  It is stated that, in psychodynamic theory that events from our childhood have a considerable impact on our adulthood, this focuses on individuals unconscious thoughts that stem from childhood. Events that happen in childhood can remain in the unconscious, and cause problems as Adults(McLeod,2017). There is a strong theory that Psychodynamic theory behaviour is caused entirely by unconscious factors over which, we as humans have no power, Personality is made up of three parts; </w:t>
      </w:r>
    </w:p>
    <w:p w:rsidR="00000000" w:rsidDel="00000000" w:rsidP="00000000" w:rsidRDefault="00000000" w:rsidRPr="00000000" w14:paraId="0000000F">
      <w:pPr>
        <w:numPr>
          <w:ilvl w:val="0"/>
          <w:numId w:val="1"/>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w:t>
      </w:r>
    </w:p>
    <w:p w:rsidR="00000000" w:rsidDel="00000000" w:rsidP="00000000" w:rsidRDefault="00000000" w:rsidRPr="00000000" w14:paraId="00000010">
      <w:pPr>
        <w:numPr>
          <w:ilvl w:val="0"/>
          <w:numId w:val="1"/>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Ego</w:t>
      </w:r>
    </w:p>
    <w:p w:rsidR="00000000" w:rsidDel="00000000" w:rsidP="00000000" w:rsidRDefault="00000000" w:rsidRPr="00000000" w14:paraId="00000011">
      <w:pPr>
        <w:numPr>
          <w:ilvl w:val="0"/>
          <w:numId w:val="1"/>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Super ego </w:t>
      </w:r>
    </w:p>
    <w:p w:rsidR="00000000" w:rsidDel="00000000" w:rsidP="00000000" w:rsidRDefault="00000000" w:rsidRPr="00000000" w14:paraId="00000012">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I,d is the instinctive component of personality, it contains  all components of personality present at birth, including gender (life) instinct, Eros, (which contains the libido) and Death instinct. The ego develops in order to intervene amongst the unrealistic i.d and the external existing world, this is the decision making piece of personality. </w:t>
      </w:r>
    </w:p>
    <w:p w:rsidR="00000000" w:rsidDel="00000000" w:rsidP="00000000" w:rsidRDefault="00000000" w:rsidRPr="00000000" w14:paraId="00000013">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super-ego incorporates the values and lessons of society which are learned from one’s parents and others(McLeod, 2017). </w:t>
      </w:r>
    </w:p>
    <w:p w:rsidR="00000000" w:rsidDel="00000000" w:rsidP="00000000" w:rsidRDefault="00000000" w:rsidRPr="00000000" w14:paraId="0000001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Balancing and contrasting these three approaches in relation to their different theoretical principles there appears to be resemblance between the Person centred approach and cognitive behavioural therapy, the two of these deal with the conscious mind, here and now and also, focus on current problems and issues the client may have, they both include a clear view of human nature and attempt to improve well-being by a therapeutic relationship that enables and facilitates healthy coping mechanisms. In comparison between the person centred approach and the psychodynamic approach, there appears to be some resemblance and analogues between the organismic self and the concepts of actualising tendency(Holder,2013). </w:t>
      </w:r>
    </w:p>
    <w:p w:rsidR="00000000" w:rsidDel="00000000" w:rsidP="00000000" w:rsidRDefault="00000000" w:rsidRPr="00000000" w14:paraId="00000015">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Moving on to the current Ethical codes.. Ethics are based on values, principles and moral qualities that underpin and inform the interpretation and application of our commitment to clients and best practice(Bacp, 2018).   Values are a useful way of expressing general ethical commitments that support the purpose and goals of our actions.  We use these by respecting human rights and dignity, improving the quality of relationships between people, reducing symptoms of personal distress and suffering. Principles direct attention to crucial ethical responsibilities, the core principles are; being trustworthy - honouring the trust placed in the practitioner, self respect - fostering the practitioners self - knowledge, integrity and self care, Autonomy - Respect for the clients right to be self-governing. Ethical decisions that are strongly supported by one or more of these principles without any contradiction with the others may be regarded as well founded.  Personal moral qualities are internalised values that shape how we relate to others and our environment.  ‘Personal moral qualities’ are a contemporary application </w:t>
      </w:r>
    </w:p>
    <w:p w:rsidR="00000000" w:rsidDel="00000000" w:rsidP="00000000" w:rsidRDefault="00000000" w:rsidRPr="00000000" w14:paraId="00000016">
      <w:pPr>
        <w:spacing w:line="360" w:lineRule="auto"/>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of righteousness from moral philosophy. Key personal qualities, which members are registrants are strongly encouraged to inspire include; Care - accountable and adequate diligence to someone's demands, well being and personal agency. Courage - The capacity to act in spite of known fears, risks and uncertainty. Empathy - The capability to communicate understanding of another person's experience from that person's perspective, Respect - this is displaying  suitable  esteem for humanity and their understanding of themselves. Wisdom - The ownership of sound judgement that informs practice. Integrity - commitment to being virtuous in dealings with others, including personal straightforwardness, honesty and coherence(Bacp, 2018). If ever in doubt whether research is in fact ethical or not, it would be worthwhile remembering that if there is a conflict of interest between the participants and the researcher it is the interest of the subjects that should take priority. Before a study happens, the researcher must outline to the participants what the research is about, and then ask for consent to take part. An adult ages 18 + are able to give permission to participate in a study, parents/guardians can also consent allow their children to participate in a study(McLeod, 2007).   Next, The importance of counselling and effective communication. Effective communication protects patients from potential harm proceeding from misunderstandings, and can also have an effect on staff. According to Ford (2017) It is predicted that poor communication to the NHS is over 1 billion per year, and this  can lead to poor compliance medication regulations. Nurses need to have the ability to communicate effectively with patients in order to achieve a positive outcome. For this purpose, a use of role play position amongst a patient and a nurse can commit to the performance of the expected therapeutic outcomes. Apart from being good care givers, Nurses should be good counsellors in their communication with patients, they should also be completely honest and friendly to build up that trust between them. Finally, it is very important that Nurses are able to deal effectively with different types of patients regardless of their background(Fotoula et al, 2019). Rogers (1982).‘’</w:t>
      </w:r>
      <w:r w:rsidDel="00000000" w:rsidR="00000000" w:rsidRPr="00000000">
        <w:rPr>
          <w:rFonts w:ascii="Times New Roman" w:cs="Times New Roman" w:eastAsia="Times New Roman" w:hAnsi="Times New Roman"/>
          <w:i w:val="1"/>
          <w:sz w:val="24"/>
          <w:szCs w:val="24"/>
          <w:rtl w:val="0"/>
        </w:rPr>
        <w:t xml:space="preserve">We may sometimes listen, but do we really listen with real understanding? true empathy of this very special kind, is one of the most potent forces for change that i know</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17">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to summarise  ‘The end part’. The aim of this essay was to research and document theories by analyzing the boundaries of the ethical codes and to evaluate the role of counselling and effective communication within nursing. Having looked at different resources and gather collecting information, it appears that the three counselling theories have some similarity between them, the essay has gone over the ethical codes, values, principles and moral qualities.  It also talks about the importance of counselling and effective communication skills within nursing. There are some quotes from Sigmund Freud and Carl Rogers included, and some in depth information. Looking over the three counselling theories, Person centred would be the better theory to have whilst working within a nursing/care environment, you need to be able to listen and understand patients in order to help them. The most favourite quote found whilst researching written by Freud (1939) </w:t>
      </w:r>
    </w:p>
    <w:p w:rsidR="00000000" w:rsidDel="00000000" w:rsidP="00000000" w:rsidRDefault="00000000" w:rsidRPr="00000000" w14:paraId="00000019">
      <w:pPr>
        <w:spacing w:line="360" w:lineRule="auto"/>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‘’Words sometimes have a potential, they can conduct the greatest joyfulness or deepest hopelessness; they can convey knowledge from educators to students; words allow the speech-maker to sway his listeners and dictate its decisions, words are capable of exciting the strongest emotions and encouraging all mens actions’’. </w:t>
      </w:r>
    </w:p>
    <w:p w:rsidR="00000000" w:rsidDel="00000000" w:rsidP="00000000" w:rsidRDefault="00000000" w:rsidRPr="00000000" w14:paraId="0000001A">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line="36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numPr>
          <w:ilvl w:val="0"/>
          <w:numId w:val="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Beck , A (2016) </w:t>
      </w:r>
      <w:r w:rsidDel="00000000" w:rsidR="00000000" w:rsidRPr="00000000">
        <w:rPr>
          <w:rFonts w:ascii="Times New Roman" w:cs="Times New Roman" w:eastAsia="Times New Roman" w:hAnsi="Times New Roman"/>
          <w:i w:val="1"/>
          <w:sz w:val="24"/>
          <w:szCs w:val="24"/>
          <w:rtl w:val="0"/>
        </w:rPr>
        <w:t xml:space="preserve">History of cognitive behavioural therapy. </w:t>
      </w:r>
      <w:r w:rsidDel="00000000" w:rsidR="00000000" w:rsidRPr="00000000">
        <w:rPr>
          <w:rFonts w:ascii="Times New Roman" w:cs="Times New Roman" w:eastAsia="Times New Roman" w:hAnsi="Times New Roman"/>
          <w:sz w:val="24"/>
          <w:szCs w:val="24"/>
          <w:rtl w:val="0"/>
        </w:rPr>
        <w:t xml:space="preserve">Available at </w:t>
      </w:r>
      <w:hyperlink r:id="rId6">
        <w:r w:rsidDel="00000000" w:rsidR="00000000" w:rsidRPr="00000000">
          <w:rPr>
            <w:rFonts w:ascii="Times New Roman" w:cs="Times New Roman" w:eastAsia="Times New Roman" w:hAnsi="Times New Roman"/>
            <w:color w:val="1155cc"/>
            <w:sz w:val="24"/>
            <w:szCs w:val="24"/>
            <w:u w:val="single"/>
            <w:rtl w:val="0"/>
          </w:rPr>
          <w:t xml:space="preserve">https://Beckinstitute.org/about-beck-/our-theory</w:t>
        </w:r>
      </w:hyperlink>
      <w:r w:rsidDel="00000000" w:rsidR="00000000" w:rsidRPr="00000000">
        <w:rPr>
          <w:rFonts w:ascii="Times New Roman" w:cs="Times New Roman" w:eastAsia="Times New Roman" w:hAnsi="Times New Roman"/>
          <w:sz w:val="24"/>
          <w:szCs w:val="24"/>
          <w:rtl w:val="0"/>
        </w:rPr>
        <w:t xml:space="preserve"> (Accessed on 19 January). </w:t>
      </w:r>
    </w:p>
    <w:p w:rsidR="00000000" w:rsidDel="00000000" w:rsidP="00000000" w:rsidRDefault="00000000" w:rsidRPr="00000000" w14:paraId="0000001D">
      <w:pPr>
        <w:numPr>
          <w:ilvl w:val="0"/>
          <w:numId w:val="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Ford, S (2017) </w:t>
      </w:r>
      <w:r w:rsidDel="00000000" w:rsidR="00000000" w:rsidRPr="00000000">
        <w:rPr>
          <w:rFonts w:ascii="Times New Roman" w:cs="Times New Roman" w:eastAsia="Times New Roman" w:hAnsi="Times New Roman"/>
          <w:i w:val="1"/>
          <w:sz w:val="24"/>
          <w:szCs w:val="24"/>
          <w:rtl w:val="0"/>
        </w:rPr>
        <w:t xml:space="preserve">Benefits of effective communication for patients. </w:t>
      </w:r>
      <w:r w:rsidDel="00000000" w:rsidR="00000000" w:rsidRPr="00000000">
        <w:rPr>
          <w:rFonts w:ascii="Times New Roman" w:cs="Times New Roman" w:eastAsia="Times New Roman" w:hAnsi="Times New Roman"/>
          <w:sz w:val="24"/>
          <w:szCs w:val="24"/>
          <w:rtl w:val="0"/>
        </w:rPr>
        <w:t xml:space="preserve">Available at </w:t>
      </w:r>
      <w:hyperlink r:id="rId7">
        <w:r w:rsidDel="00000000" w:rsidR="00000000" w:rsidRPr="00000000">
          <w:rPr>
            <w:rFonts w:ascii="Times New Roman" w:cs="Times New Roman" w:eastAsia="Times New Roman" w:hAnsi="Times New Roman"/>
            <w:color w:val="1155cc"/>
            <w:sz w:val="24"/>
            <w:szCs w:val="24"/>
            <w:u w:val="single"/>
            <w:rtl w:val="0"/>
          </w:rPr>
          <w:t xml:space="preserve">www.nursingtimes.net/clinical-archive</w:t>
        </w:r>
      </w:hyperlink>
      <w:r w:rsidDel="00000000" w:rsidR="00000000" w:rsidRPr="00000000">
        <w:rPr>
          <w:rFonts w:ascii="Times New Roman" w:cs="Times New Roman" w:eastAsia="Times New Roman" w:hAnsi="Times New Roman"/>
          <w:sz w:val="24"/>
          <w:szCs w:val="24"/>
          <w:rtl w:val="0"/>
        </w:rPr>
        <w:t xml:space="preserve"> (Accessed on 14 January 2019).</w:t>
      </w:r>
    </w:p>
    <w:p w:rsidR="00000000" w:rsidDel="00000000" w:rsidP="00000000" w:rsidRDefault="00000000" w:rsidRPr="00000000" w14:paraId="0000001E">
      <w:pPr>
        <w:numPr>
          <w:ilvl w:val="0"/>
          <w:numId w:val="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 Fotoula, p., Babatsikos and Gerogianni, K. (2019) </w:t>
      </w:r>
      <w:r w:rsidDel="00000000" w:rsidR="00000000" w:rsidRPr="00000000">
        <w:rPr>
          <w:rFonts w:ascii="Times New Roman" w:cs="Times New Roman" w:eastAsia="Times New Roman" w:hAnsi="Times New Roman"/>
          <w:i w:val="1"/>
          <w:sz w:val="24"/>
          <w:szCs w:val="24"/>
          <w:rtl w:val="0"/>
        </w:rPr>
        <w:t xml:space="preserve">The importance of role play in nursing practice. </w:t>
      </w:r>
      <w:r w:rsidDel="00000000" w:rsidR="00000000" w:rsidRPr="00000000">
        <w:rPr>
          <w:rFonts w:ascii="Times New Roman" w:cs="Times New Roman" w:eastAsia="Times New Roman" w:hAnsi="Times New Roman"/>
          <w:sz w:val="24"/>
          <w:szCs w:val="24"/>
          <w:rtl w:val="0"/>
        </w:rPr>
        <w:t xml:space="preserve">Available at </w:t>
      </w:r>
      <w:hyperlink r:id="rId8">
        <w:r w:rsidDel="00000000" w:rsidR="00000000" w:rsidRPr="00000000">
          <w:rPr>
            <w:rFonts w:ascii="Times New Roman" w:cs="Times New Roman" w:eastAsia="Times New Roman" w:hAnsi="Times New Roman"/>
            <w:color w:val="1155cc"/>
            <w:sz w:val="24"/>
            <w:szCs w:val="24"/>
            <w:u w:val="single"/>
            <w:rtl w:val="0"/>
          </w:rPr>
          <w:t xml:space="preserve">www.hsj.gr/medicine/the-importance-of-roleplay-within</w:t>
        </w:r>
      </w:hyperlink>
      <w:r w:rsidDel="00000000" w:rsidR="00000000" w:rsidRPr="00000000">
        <w:rPr>
          <w:rFonts w:ascii="Times New Roman" w:cs="Times New Roman" w:eastAsia="Times New Roman" w:hAnsi="Times New Roman"/>
          <w:sz w:val="24"/>
          <w:szCs w:val="24"/>
          <w:rtl w:val="0"/>
        </w:rPr>
        <w:t xml:space="preserve">-nursing-practice,php (Accessed on 13 January). </w:t>
      </w:r>
    </w:p>
    <w:p w:rsidR="00000000" w:rsidDel="00000000" w:rsidP="00000000" w:rsidRDefault="00000000" w:rsidRPr="00000000" w14:paraId="0000001F">
      <w:pPr>
        <w:numPr>
          <w:ilvl w:val="0"/>
          <w:numId w:val="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Freud, S (1939) </w:t>
      </w:r>
      <w:r w:rsidDel="00000000" w:rsidR="00000000" w:rsidRPr="00000000">
        <w:rPr>
          <w:rFonts w:ascii="Times New Roman" w:cs="Times New Roman" w:eastAsia="Times New Roman" w:hAnsi="Times New Roman"/>
          <w:i w:val="1"/>
          <w:sz w:val="24"/>
          <w:szCs w:val="24"/>
          <w:rtl w:val="0"/>
        </w:rPr>
        <w:t xml:space="preserve">‘’Words sometimes have a potential, they can conduct the greatest joyfulness or deepest hopelessness; they can convey knowledge from educators to students; words allow the speech-maker to sway his listeners and dictate its decisions, words are capable of exciting the strongest emotions and encouraging all mens actions’’.  </w:t>
      </w:r>
      <w:r w:rsidDel="00000000" w:rsidR="00000000" w:rsidRPr="00000000">
        <w:rPr>
          <w:rFonts w:ascii="Times New Roman" w:cs="Times New Roman" w:eastAsia="Times New Roman" w:hAnsi="Times New Roman"/>
          <w:sz w:val="24"/>
          <w:szCs w:val="24"/>
          <w:rtl w:val="0"/>
        </w:rPr>
        <w:t xml:space="preserve">Available at </w:t>
      </w:r>
      <w:hyperlink r:id="rId9">
        <w:r w:rsidDel="00000000" w:rsidR="00000000" w:rsidRPr="00000000">
          <w:rPr>
            <w:rFonts w:ascii="Times New Roman" w:cs="Times New Roman" w:eastAsia="Times New Roman" w:hAnsi="Times New Roman"/>
            <w:color w:val="1155cc"/>
            <w:sz w:val="24"/>
            <w:szCs w:val="24"/>
            <w:u w:val="single"/>
            <w:rtl w:val="0"/>
          </w:rPr>
          <w:t xml:space="preserve">www.braintquotes.com/authors/sigmund-freud</w:t>
        </w:r>
      </w:hyperlink>
      <w:r w:rsidDel="00000000" w:rsidR="00000000" w:rsidRPr="00000000">
        <w:rPr>
          <w:rFonts w:ascii="Times New Roman" w:cs="Times New Roman" w:eastAsia="Times New Roman" w:hAnsi="Times New Roman"/>
          <w:sz w:val="24"/>
          <w:szCs w:val="24"/>
          <w:rtl w:val="0"/>
        </w:rPr>
        <w:t xml:space="preserve"> (Accessed on 15 21 January 2019).</w:t>
      </w:r>
    </w:p>
    <w:p w:rsidR="00000000" w:rsidDel="00000000" w:rsidP="00000000" w:rsidRDefault="00000000" w:rsidRPr="00000000" w14:paraId="00000020">
      <w:pPr>
        <w:numPr>
          <w:ilvl w:val="0"/>
          <w:numId w:val="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Holder, J (2013). </w:t>
      </w:r>
      <w:r w:rsidDel="00000000" w:rsidR="00000000" w:rsidRPr="00000000">
        <w:rPr>
          <w:rFonts w:ascii="Times New Roman" w:cs="Times New Roman" w:eastAsia="Times New Roman" w:hAnsi="Times New Roman"/>
          <w:i w:val="1"/>
          <w:sz w:val="24"/>
          <w:szCs w:val="24"/>
          <w:rtl w:val="0"/>
        </w:rPr>
        <w:t xml:space="preserve">What are they? Comparing and contrasting three of the main counselling approaches. </w:t>
      </w:r>
      <w:r w:rsidDel="00000000" w:rsidR="00000000" w:rsidRPr="00000000">
        <w:rPr>
          <w:rFonts w:ascii="Times New Roman" w:cs="Times New Roman" w:eastAsia="Times New Roman" w:hAnsi="Times New Roman"/>
          <w:sz w:val="24"/>
          <w:szCs w:val="24"/>
          <w:rtl w:val="0"/>
        </w:rPr>
        <w:t xml:space="preserve">Available at </w:t>
      </w:r>
      <w:hyperlink r:id="rId10">
        <w:r w:rsidDel="00000000" w:rsidR="00000000" w:rsidRPr="00000000">
          <w:rPr>
            <w:rFonts w:ascii="Times New Roman" w:cs="Times New Roman" w:eastAsia="Times New Roman" w:hAnsi="Times New Roman"/>
            <w:color w:val="1155cc"/>
            <w:sz w:val="24"/>
            <w:szCs w:val="24"/>
            <w:u w:val="single"/>
            <w:rtl w:val="0"/>
          </w:rPr>
          <w:t xml:space="preserve">www.counselling-directory.org.uk</w:t>
        </w:r>
      </w:hyperlink>
      <w:r w:rsidDel="00000000" w:rsidR="00000000" w:rsidRPr="00000000">
        <w:rPr>
          <w:rFonts w:ascii="Times New Roman" w:cs="Times New Roman" w:eastAsia="Times New Roman" w:hAnsi="Times New Roman"/>
          <w:sz w:val="24"/>
          <w:szCs w:val="24"/>
          <w:rtl w:val="0"/>
        </w:rPr>
        <w:t xml:space="preserve"> (Accessed on 11 January 2019). </w:t>
      </w:r>
    </w:p>
    <w:p w:rsidR="00000000" w:rsidDel="00000000" w:rsidP="00000000" w:rsidRDefault="00000000" w:rsidRPr="00000000" w14:paraId="00000021">
      <w:pPr>
        <w:numPr>
          <w:ilvl w:val="0"/>
          <w:numId w:val="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House with no steps (2017). Available at </w:t>
      </w:r>
      <w:hyperlink r:id="rId11">
        <w:r w:rsidDel="00000000" w:rsidR="00000000" w:rsidRPr="00000000">
          <w:rPr>
            <w:rFonts w:ascii="Times New Roman" w:cs="Times New Roman" w:eastAsia="Times New Roman" w:hAnsi="Times New Roman"/>
            <w:color w:val="1155cc"/>
            <w:sz w:val="24"/>
            <w:szCs w:val="24"/>
            <w:u w:val="single"/>
            <w:rtl w:val="0"/>
          </w:rPr>
          <w:t xml:space="preserve">http://www.hwns.com.au/about-us</w:t>
        </w:r>
      </w:hyperlink>
      <w:r w:rsidDel="00000000" w:rsidR="00000000" w:rsidRPr="00000000">
        <w:rPr>
          <w:rFonts w:ascii="Times New Roman" w:cs="Times New Roman" w:eastAsia="Times New Roman" w:hAnsi="Times New Roman"/>
          <w:sz w:val="24"/>
          <w:szCs w:val="24"/>
          <w:rtl w:val="0"/>
        </w:rPr>
        <w:t xml:space="preserve"> (Accessed on 10 January 2019). </w:t>
      </w:r>
    </w:p>
    <w:p w:rsidR="00000000" w:rsidDel="00000000" w:rsidP="00000000" w:rsidRDefault="00000000" w:rsidRPr="00000000" w14:paraId="00000022">
      <w:pPr>
        <w:numPr>
          <w:ilvl w:val="0"/>
          <w:numId w:val="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McLeod, S (2017). </w:t>
      </w:r>
      <w:r w:rsidDel="00000000" w:rsidR="00000000" w:rsidRPr="00000000">
        <w:rPr>
          <w:rFonts w:ascii="Times New Roman" w:cs="Times New Roman" w:eastAsia="Times New Roman" w:hAnsi="Times New Roman"/>
          <w:i w:val="1"/>
          <w:sz w:val="24"/>
          <w:szCs w:val="24"/>
          <w:rtl w:val="0"/>
        </w:rPr>
        <w:t xml:space="preserve">Psychodynamic approach. </w:t>
      </w:r>
      <w:r w:rsidDel="00000000" w:rsidR="00000000" w:rsidRPr="00000000">
        <w:rPr>
          <w:rFonts w:ascii="Times New Roman" w:cs="Times New Roman" w:eastAsia="Times New Roman" w:hAnsi="Times New Roman"/>
          <w:sz w:val="24"/>
          <w:szCs w:val="24"/>
          <w:rtl w:val="0"/>
        </w:rPr>
        <w:t xml:space="preserve">Available at </w:t>
      </w:r>
      <w:hyperlink r:id="rId12">
        <w:r w:rsidDel="00000000" w:rsidR="00000000" w:rsidRPr="00000000">
          <w:rPr>
            <w:rFonts w:ascii="Times New Roman" w:cs="Times New Roman" w:eastAsia="Times New Roman" w:hAnsi="Times New Roman"/>
            <w:color w:val="1155cc"/>
            <w:sz w:val="24"/>
            <w:szCs w:val="24"/>
            <w:u w:val="single"/>
            <w:rtl w:val="0"/>
          </w:rPr>
          <w:t xml:space="preserve">www.simplypsychology.org</w:t>
        </w:r>
      </w:hyperlink>
      <w:r w:rsidDel="00000000" w:rsidR="00000000" w:rsidRPr="00000000">
        <w:rPr>
          <w:rFonts w:ascii="Times New Roman" w:cs="Times New Roman" w:eastAsia="Times New Roman" w:hAnsi="Times New Roman"/>
          <w:sz w:val="24"/>
          <w:szCs w:val="24"/>
          <w:rtl w:val="0"/>
        </w:rPr>
        <w:t xml:space="preserve"> (Accessed on 10 January 2019).</w:t>
      </w:r>
    </w:p>
    <w:p w:rsidR="00000000" w:rsidDel="00000000" w:rsidP="00000000" w:rsidRDefault="00000000" w:rsidRPr="00000000" w14:paraId="00000023">
      <w:pPr>
        <w:numPr>
          <w:ilvl w:val="0"/>
          <w:numId w:val="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McLeod, s (2007) </w:t>
      </w:r>
      <w:r w:rsidDel="00000000" w:rsidR="00000000" w:rsidRPr="00000000">
        <w:rPr>
          <w:rFonts w:ascii="Times New Roman" w:cs="Times New Roman" w:eastAsia="Times New Roman" w:hAnsi="Times New Roman"/>
          <w:i w:val="1"/>
          <w:sz w:val="24"/>
          <w:szCs w:val="24"/>
          <w:rtl w:val="0"/>
        </w:rPr>
        <w:t xml:space="preserve">psychology research ethics </w:t>
      </w:r>
      <w:r w:rsidDel="00000000" w:rsidR="00000000" w:rsidRPr="00000000">
        <w:rPr>
          <w:rFonts w:ascii="Times New Roman" w:cs="Times New Roman" w:eastAsia="Times New Roman" w:hAnsi="Times New Roman"/>
          <w:sz w:val="24"/>
          <w:szCs w:val="24"/>
          <w:rtl w:val="0"/>
        </w:rPr>
        <w:t xml:space="preserve">Available at </w:t>
      </w:r>
      <w:hyperlink r:id="rId13">
        <w:r w:rsidDel="00000000" w:rsidR="00000000" w:rsidRPr="00000000">
          <w:rPr>
            <w:rFonts w:ascii="Times New Roman" w:cs="Times New Roman" w:eastAsia="Times New Roman" w:hAnsi="Times New Roman"/>
            <w:color w:val="1155cc"/>
            <w:sz w:val="24"/>
            <w:szCs w:val="24"/>
            <w:u w:val="single"/>
            <w:rtl w:val="0"/>
          </w:rPr>
          <w:t xml:space="preserve">www.simplypsychology.org/ethics</w:t>
        </w:r>
      </w:hyperlink>
      <w:r w:rsidDel="00000000" w:rsidR="00000000" w:rsidRPr="00000000">
        <w:rPr>
          <w:rFonts w:ascii="Times New Roman" w:cs="Times New Roman" w:eastAsia="Times New Roman" w:hAnsi="Times New Roman"/>
          <w:sz w:val="24"/>
          <w:szCs w:val="24"/>
          <w:rtl w:val="0"/>
        </w:rPr>
        <w:t xml:space="preserve"> (Accessed on 10 January 2019). </w:t>
      </w:r>
    </w:p>
    <w:p w:rsidR="00000000" w:rsidDel="00000000" w:rsidP="00000000" w:rsidRDefault="00000000" w:rsidRPr="00000000" w14:paraId="00000024">
      <w:pPr>
        <w:numPr>
          <w:ilvl w:val="0"/>
          <w:numId w:val="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NHS, (No date). </w:t>
      </w:r>
      <w:r w:rsidDel="00000000" w:rsidR="00000000" w:rsidRPr="00000000">
        <w:rPr>
          <w:rFonts w:ascii="Times New Roman" w:cs="Times New Roman" w:eastAsia="Times New Roman" w:hAnsi="Times New Roman"/>
          <w:i w:val="1"/>
          <w:sz w:val="24"/>
          <w:szCs w:val="24"/>
          <w:rtl w:val="0"/>
        </w:rPr>
        <w:t xml:space="preserve">Cognitive behavioural therapy. </w:t>
      </w:r>
      <w:r w:rsidDel="00000000" w:rsidR="00000000" w:rsidRPr="00000000">
        <w:rPr>
          <w:rFonts w:ascii="Times New Roman" w:cs="Times New Roman" w:eastAsia="Times New Roman" w:hAnsi="Times New Roman"/>
          <w:sz w:val="24"/>
          <w:szCs w:val="24"/>
          <w:rtl w:val="0"/>
        </w:rPr>
        <w:t xml:space="preserve">Available at </w:t>
      </w:r>
      <w:hyperlink r:id="rId14">
        <w:r w:rsidDel="00000000" w:rsidR="00000000" w:rsidRPr="00000000">
          <w:rPr>
            <w:rFonts w:ascii="Times New Roman" w:cs="Times New Roman" w:eastAsia="Times New Roman" w:hAnsi="Times New Roman"/>
            <w:color w:val="1155cc"/>
            <w:sz w:val="24"/>
            <w:szCs w:val="24"/>
            <w:u w:val="single"/>
            <w:rtl w:val="0"/>
          </w:rPr>
          <w:t xml:space="preserve">https://www.Nhs.uk/conditions/cognitive-behavioural-therapy-cbt</w:t>
        </w:r>
      </w:hyperlink>
      <w:r w:rsidDel="00000000" w:rsidR="00000000" w:rsidRPr="00000000">
        <w:rPr>
          <w:rFonts w:ascii="Times New Roman" w:cs="Times New Roman" w:eastAsia="Times New Roman" w:hAnsi="Times New Roman"/>
          <w:sz w:val="24"/>
          <w:szCs w:val="24"/>
          <w:rtl w:val="0"/>
        </w:rPr>
        <w:t xml:space="preserve"> (Accessed on  10 January 2019).  </w:t>
      </w:r>
    </w:p>
    <w:p w:rsidR="00000000" w:rsidDel="00000000" w:rsidP="00000000" w:rsidRDefault="00000000" w:rsidRPr="00000000" w14:paraId="00000025">
      <w:pPr>
        <w:numPr>
          <w:ilvl w:val="0"/>
          <w:numId w:val="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Nordquist, R (2017) </w:t>
      </w:r>
      <w:r w:rsidDel="00000000" w:rsidR="00000000" w:rsidRPr="00000000">
        <w:rPr>
          <w:rFonts w:ascii="Times New Roman" w:cs="Times New Roman" w:eastAsia="Times New Roman" w:hAnsi="Times New Roman"/>
          <w:i w:val="1"/>
          <w:sz w:val="24"/>
          <w:szCs w:val="24"/>
          <w:rtl w:val="0"/>
        </w:rPr>
        <w:t xml:space="preserve">The characteristics of a compelling introduction. </w:t>
      </w:r>
      <w:r w:rsidDel="00000000" w:rsidR="00000000" w:rsidRPr="00000000">
        <w:rPr>
          <w:rFonts w:ascii="Times New Roman" w:cs="Times New Roman" w:eastAsia="Times New Roman" w:hAnsi="Times New Roman"/>
          <w:sz w:val="24"/>
          <w:szCs w:val="24"/>
          <w:rtl w:val="0"/>
        </w:rPr>
        <w:t xml:space="preserve">Available at; </w:t>
      </w:r>
      <w:hyperlink r:id="rId15">
        <w:r w:rsidDel="00000000" w:rsidR="00000000" w:rsidRPr="00000000">
          <w:rPr>
            <w:rFonts w:ascii="Times New Roman" w:cs="Times New Roman" w:eastAsia="Times New Roman" w:hAnsi="Times New Roman"/>
            <w:color w:val="1155cc"/>
            <w:sz w:val="24"/>
            <w:szCs w:val="24"/>
            <w:u w:val="single"/>
            <w:rtl w:val="0"/>
          </w:rPr>
          <w:t xml:space="preserve">http://www.Thoughtsco.com/introduction-essays-and-speeches.com</w:t>
        </w:r>
      </w:hyperlink>
      <w:r w:rsidDel="00000000" w:rsidR="00000000" w:rsidRPr="00000000">
        <w:rPr>
          <w:rFonts w:ascii="Times New Roman" w:cs="Times New Roman" w:eastAsia="Times New Roman" w:hAnsi="Times New Roman"/>
          <w:sz w:val="24"/>
          <w:szCs w:val="24"/>
          <w:rtl w:val="0"/>
        </w:rPr>
        <w:t xml:space="preserve"> (Accessed on 8 January 2019).  </w:t>
      </w:r>
    </w:p>
    <w:p w:rsidR="00000000" w:rsidDel="00000000" w:rsidP="00000000" w:rsidRDefault="00000000" w:rsidRPr="00000000" w14:paraId="00000026">
      <w:pPr>
        <w:numPr>
          <w:ilvl w:val="0"/>
          <w:numId w:val="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Pascal, B (no date). ‘’</w:t>
      </w:r>
      <w:r w:rsidDel="00000000" w:rsidR="00000000" w:rsidRPr="00000000">
        <w:rPr>
          <w:rFonts w:ascii="Times New Roman" w:cs="Times New Roman" w:eastAsia="Times New Roman" w:hAnsi="Times New Roman"/>
          <w:i w:val="1"/>
          <w:sz w:val="24"/>
          <w:szCs w:val="24"/>
          <w:rtl w:val="0"/>
        </w:rPr>
        <w:t xml:space="preserve">The last thing one discovers in composing a work is what you put first’’. </w:t>
      </w:r>
      <w:r w:rsidDel="00000000" w:rsidR="00000000" w:rsidRPr="00000000">
        <w:rPr>
          <w:rFonts w:ascii="Times New Roman" w:cs="Times New Roman" w:eastAsia="Times New Roman" w:hAnsi="Times New Roman"/>
          <w:sz w:val="24"/>
          <w:szCs w:val="24"/>
          <w:rtl w:val="0"/>
        </w:rPr>
        <w:t xml:space="preserve"> Available at </w:t>
      </w:r>
      <w:hyperlink r:id="rId16">
        <w:r w:rsidDel="00000000" w:rsidR="00000000" w:rsidRPr="00000000">
          <w:rPr>
            <w:rFonts w:ascii="Times New Roman" w:cs="Times New Roman" w:eastAsia="Times New Roman" w:hAnsi="Times New Roman"/>
            <w:color w:val="1155cc"/>
            <w:sz w:val="24"/>
            <w:szCs w:val="24"/>
            <w:u w:val="single"/>
            <w:rtl w:val="0"/>
          </w:rPr>
          <w:t xml:space="preserve">http://www.goodreads.com/quotes/57147-the-last-thing-one-discovers-in-composing</w:t>
        </w:r>
      </w:hyperlink>
      <w:r w:rsidDel="00000000" w:rsidR="00000000" w:rsidRPr="00000000">
        <w:rPr>
          <w:rFonts w:ascii="Times New Roman" w:cs="Times New Roman" w:eastAsia="Times New Roman" w:hAnsi="Times New Roman"/>
          <w:sz w:val="24"/>
          <w:szCs w:val="24"/>
          <w:rtl w:val="0"/>
        </w:rPr>
        <w:t xml:space="preserve"> (Accessed on 8 January 2019). </w:t>
      </w:r>
    </w:p>
    <w:p w:rsidR="00000000" w:rsidDel="00000000" w:rsidP="00000000" w:rsidRDefault="00000000" w:rsidRPr="00000000" w14:paraId="00000027">
      <w:pPr>
        <w:numPr>
          <w:ilvl w:val="0"/>
          <w:numId w:val="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Psychology today, (2019). </w:t>
      </w:r>
      <w:r w:rsidDel="00000000" w:rsidR="00000000" w:rsidRPr="00000000">
        <w:rPr>
          <w:rFonts w:ascii="Times New Roman" w:cs="Times New Roman" w:eastAsia="Times New Roman" w:hAnsi="Times New Roman"/>
          <w:i w:val="1"/>
          <w:sz w:val="24"/>
          <w:szCs w:val="24"/>
          <w:rtl w:val="0"/>
        </w:rPr>
        <w:t xml:space="preserve">What is person-centred therapy? </w:t>
      </w:r>
      <w:r w:rsidDel="00000000" w:rsidR="00000000" w:rsidRPr="00000000">
        <w:rPr>
          <w:rFonts w:ascii="Times New Roman" w:cs="Times New Roman" w:eastAsia="Times New Roman" w:hAnsi="Times New Roman"/>
          <w:sz w:val="24"/>
          <w:szCs w:val="24"/>
          <w:rtl w:val="0"/>
        </w:rPr>
        <w:t xml:space="preserve">Available at https:/</w:t>
      </w:r>
      <w:hyperlink r:id="rId17">
        <w:r w:rsidDel="00000000" w:rsidR="00000000" w:rsidRPr="00000000">
          <w:rPr>
            <w:rFonts w:ascii="Times New Roman" w:cs="Times New Roman" w:eastAsia="Times New Roman" w:hAnsi="Times New Roman"/>
            <w:color w:val="1155cc"/>
            <w:sz w:val="24"/>
            <w:szCs w:val="24"/>
            <w:u w:val="single"/>
            <w:rtl w:val="0"/>
          </w:rPr>
          <w:t xml:space="preserve">www.psychologytoday.com/gb/therapy-types/person-centred-therapy</w:t>
        </w:r>
      </w:hyperlink>
      <w:r w:rsidDel="00000000" w:rsidR="00000000" w:rsidRPr="00000000">
        <w:rPr>
          <w:rFonts w:ascii="Times New Roman" w:cs="Times New Roman" w:eastAsia="Times New Roman" w:hAnsi="Times New Roman"/>
          <w:sz w:val="24"/>
          <w:szCs w:val="24"/>
          <w:rtl w:val="0"/>
        </w:rPr>
        <w:t xml:space="preserve"> (Accessed on 10 January 2019). </w:t>
      </w:r>
    </w:p>
    <w:p w:rsidR="00000000" w:rsidDel="00000000" w:rsidP="00000000" w:rsidRDefault="00000000" w:rsidRPr="00000000" w14:paraId="00000028">
      <w:pPr>
        <w:numPr>
          <w:ilvl w:val="0"/>
          <w:numId w:val="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Rogers, C (1980). ‘’</w:t>
      </w:r>
      <w:r w:rsidDel="00000000" w:rsidR="00000000" w:rsidRPr="00000000">
        <w:rPr>
          <w:rFonts w:ascii="Times New Roman" w:cs="Times New Roman" w:eastAsia="Times New Roman" w:hAnsi="Times New Roman"/>
          <w:i w:val="1"/>
          <w:sz w:val="24"/>
          <w:szCs w:val="24"/>
          <w:rtl w:val="0"/>
        </w:rPr>
        <w:t xml:space="preserve">When a person realizes he has been deeply heard, his eyes moisten. I think in some real sense he is weeping for joy. It is as though he were saying, ‘’Thank God, someone heard me. Somebody knows what is is like to be me’’. </w:t>
      </w:r>
      <w:r w:rsidDel="00000000" w:rsidR="00000000" w:rsidRPr="00000000">
        <w:rPr>
          <w:rFonts w:ascii="Times New Roman" w:cs="Times New Roman" w:eastAsia="Times New Roman" w:hAnsi="Times New Roman"/>
          <w:sz w:val="24"/>
          <w:szCs w:val="24"/>
          <w:rtl w:val="0"/>
        </w:rPr>
        <w:t xml:space="preserve">Available at </w:t>
      </w:r>
      <w:hyperlink r:id="rId18">
        <w:r w:rsidDel="00000000" w:rsidR="00000000" w:rsidRPr="00000000">
          <w:rPr>
            <w:rFonts w:ascii="Times New Roman" w:cs="Times New Roman" w:eastAsia="Times New Roman" w:hAnsi="Times New Roman"/>
            <w:color w:val="1155cc"/>
            <w:sz w:val="24"/>
            <w:szCs w:val="24"/>
            <w:u w:val="single"/>
            <w:rtl w:val="0"/>
          </w:rPr>
          <w:t xml:space="preserve">www.goodreads.com/work/quotes/on-becoming-a-therapist</w:t>
        </w:r>
      </w:hyperlink>
      <w:r w:rsidDel="00000000" w:rsidR="00000000" w:rsidRPr="00000000">
        <w:rPr>
          <w:rFonts w:ascii="Times New Roman" w:cs="Times New Roman" w:eastAsia="Times New Roman" w:hAnsi="Times New Roman"/>
          <w:sz w:val="24"/>
          <w:szCs w:val="24"/>
          <w:rtl w:val="0"/>
        </w:rPr>
        <w:t xml:space="preserve">  (Accessed on 11 January 2019).  </w:t>
      </w:r>
    </w:p>
    <w:p w:rsidR="00000000" w:rsidDel="00000000" w:rsidP="00000000" w:rsidRDefault="00000000" w:rsidRPr="00000000" w14:paraId="00000029">
      <w:pPr>
        <w:numPr>
          <w:ilvl w:val="0"/>
          <w:numId w:val="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Rogers,C (1982) ‘’</w:t>
      </w:r>
      <w:r w:rsidDel="00000000" w:rsidR="00000000" w:rsidRPr="00000000">
        <w:rPr>
          <w:rFonts w:ascii="Times New Roman" w:cs="Times New Roman" w:eastAsia="Times New Roman" w:hAnsi="Times New Roman"/>
          <w:i w:val="1"/>
          <w:sz w:val="24"/>
          <w:szCs w:val="24"/>
          <w:rtl w:val="0"/>
        </w:rPr>
        <w:t xml:space="preserve">We may sometimes listen, but do we really  listen with real understanding, true empathy of this very special kind, is one of the most potent forces for change that i know</w:t>
      </w:r>
      <w:r w:rsidDel="00000000" w:rsidR="00000000" w:rsidRPr="00000000">
        <w:rPr>
          <w:rFonts w:ascii="Times New Roman" w:cs="Times New Roman" w:eastAsia="Times New Roman" w:hAnsi="Times New Roman"/>
          <w:sz w:val="24"/>
          <w:szCs w:val="24"/>
          <w:rtl w:val="0"/>
        </w:rPr>
        <w:t xml:space="preserve">’’, Available at </w:t>
      </w:r>
      <w:hyperlink r:id="rId19">
        <w:r w:rsidDel="00000000" w:rsidR="00000000" w:rsidRPr="00000000">
          <w:rPr>
            <w:rFonts w:ascii="Times New Roman" w:cs="Times New Roman" w:eastAsia="Times New Roman" w:hAnsi="Times New Roman"/>
            <w:color w:val="1155cc"/>
            <w:sz w:val="24"/>
            <w:szCs w:val="24"/>
            <w:u w:val="single"/>
            <w:rtl w:val="0"/>
          </w:rPr>
          <w:t xml:space="preserve">www.goodreads.com/work/quotes/we-think-we-listen</w:t>
        </w:r>
      </w:hyperlink>
      <w:r w:rsidDel="00000000" w:rsidR="00000000" w:rsidRPr="00000000">
        <w:rPr>
          <w:rFonts w:ascii="Times New Roman" w:cs="Times New Roman" w:eastAsia="Times New Roman" w:hAnsi="Times New Roman"/>
          <w:sz w:val="24"/>
          <w:szCs w:val="24"/>
          <w:rtl w:val="0"/>
        </w:rPr>
        <w:t xml:space="preserve"> (Accessed on 11 January 2019).</w:t>
      </w:r>
    </w:p>
    <w:p w:rsidR="00000000" w:rsidDel="00000000" w:rsidP="00000000" w:rsidRDefault="00000000" w:rsidRPr="00000000" w14:paraId="0000002A">
      <w:pPr>
        <w:numPr>
          <w:ilvl w:val="0"/>
          <w:numId w:val="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Solent online training (No date). Available at </w:t>
      </w:r>
      <w:hyperlink r:id="rId20">
        <w:r w:rsidDel="00000000" w:rsidR="00000000" w:rsidRPr="00000000">
          <w:rPr>
            <w:rFonts w:ascii="Times New Roman" w:cs="Times New Roman" w:eastAsia="Times New Roman" w:hAnsi="Times New Roman"/>
            <w:color w:val="1155cc"/>
            <w:sz w:val="24"/>
            <w:szCs w:val="24"/>
            <w:u w:val="single"/>
            <w:rtl w:val="0"/>
          </w:rPr>
          <w:t xml:space="preserve">https://learn.solent.ac.uk/mod/book/view.php</w:t>
        </w:r>
      </w:hyperlink>
      <w:r w:rsidDel="00000000" w:rsidR="00000000" w:rsidRPr="00000000">
        <w:rPr>
          <w:rFonts w:ascii="Times New Roman" w:cs="Times New Roman" w:eastAsia="Times New Roman" w:hAnsi="Times New Roman"/>
          <w:sz w:val="24"/>
          <w:szCs w:val="24"/>
          <w:rtl w:val="0"/>
        </w:rPr>
        <w:t xml:space="preserve"> (Accessed on 10 January 2019). </w:t>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learn.solent.ac.uk/mod/book/view.php" TargetMode="External"/><Relationship Id="rId11" Type="http://schemas.openxmlformats.org/officeDocument/2006/relationships/hyperlink" Target="http://www.hwns.com.au/about-us" TargetMode="External"/><Relationship Id="rId10" Type="http://schemas.openxmlformats.org/officeDocument/2006/relationships/hyperlink" Target="http://www.counselling-directory.org.uk" TargetMode="External"/><Relationship Id="rId13" Type="http://schemas.openxmlformats.org/officeDocument/2006/relationships/hyperlink" Target="http://www.simplypsychology.org/ethics" TargetMode="External"/><Relationship Id="rId12" Type="http://schemas.openxmlformats.org/officeDocument/2006/relationships/hyperlink" Target="http://www.simplypsychology.or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braintquotes.com/authors/sigmund-freud" TargetMode="External"/><Relationship Id="rId15" Type="http://schemas.openxmlformats.org/officeDocument/2006/relationships/hyperlink" Target="http://www.thoughtsco.com/introduction-essays-and-speeches.com" TargetMode="External"/><Relationship Id="rId14" Type="http://schemas.openxmlformats.org/officeDocument/2006/relationships/hyperlink" Target="https://www.nhs.uk/conditions/cognitive-behavioural-therapy-cbt" TargetMode="External"/><Relationship Id="rId17" Type="http://schemas.openxmlformats.org/officeDocument/2006/relationships/hyperlink" Target="http://www.psychologytoday.com/gb/therapy-types/person-centred-therapy" TargetMode="External"/><Relationship Id="rId16" Type="http://schemas.openxmlformats.org/officeDocument/2006/relationships/hyperlink" Target="http://www.goodreads.com/quotes/57147-the-last-thing-one-discovers-in-composing" TargetMode="External"/><Relationship Id="rId5" Type="http://schemas.openxmlformats.org/officeDocument/2006/relationships/styles" Target="styles.xml"/><Relationship Id="rId19" Type="http://schemas.openxmlformats.org/officeDocument/2006/relationships/hyperlink" Target="http://www.goodreads.com/work/quotes/we-think-we-listen" TargetMode="External"/><Relationship Id="rId6" Type="http://schemas.openxmlformats.org/officeDocument/2006/relationships/hyperlink" Target="https://beckinstitute.org/about-beck-/our-theory" TargetMode="External"/><Relationship Id="rId18" Type="http://schemas.openxmlformats.org/officeDocument/2006/relationships/hyperlink" Target="http://www.goodreads.com/work/quotes/on-becoming-a-therapist" TargetMode="External"/><Relationship Id="rId7" Type="http://schemas.openxmlformats.org/officeDocument/2006/relationships/hyperlink" Target="http://www.nursingtimes.net/clinical-archive" TargetMode="External"/><Relationship Id="rId8" Type="http://schemas.openxmlformats.org/officeDocument/2006/relationships/hyperlink" Target="http://www.hsj.gr/medicine/the-importance-of-roleplay-with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