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http://schemas.microsoft.com/office/drawing/2014/main" mc:Ignorable="w14 w15 w16se w16cid w16 w16cex w16sdtdh w16sdtfl w16du wp14">
  <w:body>
    <w:p w:rsidRPr="0066224E" w:rsidR="00D731C3" w:rsidP="00D731C3" w:rsidRDefault="00D731C3" w14:paraId="2249592E" w14:textId="77777777">
      <w:pPr>
        <w:spacing w:before="212"/>
        <w:jc w:val="center"/>
        <w:rPr>
          <w:rFonts w:ascii="Arial"/>
          <w:b/>
          <w:sz w:val="56"/>
          <w:szCs w:val="56"/>
        </w:rPr>
      </w:pPr>
      <w:r>
        <w:rPr>
          <w:noProof/>
        </w:rPr>
        <w:drawing>
          <wp:inline distT="0" distB="0" distL="0" distR="0" wp14:anchorId="0128DAAE" wp14:editId="4414291E">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rsidR="00D731C3" w:rsidP="00D731C3" w:rsidRDefault="00D731C3" w14:paraId="72EEF115" w14:textId="77777777">
      <w:pPr>
        <w:spacing w:before="212"/>
        <w:rPr>
          <w:rFonts w:ascii="Arial"/>
          <w:b/>
          <w:sz w:val="56"/>
        </w:rPr>
      </w:pPr>
    </w:p>
    <w:p w:rsidRPr="00D731C3" w:rsidR="00D731C3" w:rsidP="00D731C3" w:rsidRDefault="00D731C3" w14:paraId="34F22890" w14:textId="6BC24326">
      <w:pPr>
        <w:spacing w:before="212"/>
        <w:rPr>
          <w:rFonts w:ascii="Arial"/>
          <w:b/>
          <w:bCs/>
          <w:sz w:val="48"/>
          <w:szCs w:val="48"/>
        </w:rPr>
      </w:pPr>
      <w:r w:rsidRPr="74B02C96">
        <w:rPr>
          <w:rFonts w:ascii="Arial"/>
          <w:b/>
          <w:bCs/>
          <w:sz w:val="48"/>
          <w:szCs w:val="48"/>
        </w:rPr>
        <w:t xml:space="preserve">MODULE CODE: </w:t>
      </w:r>
      <w:r w:rsidRPr="00D731C3">
        <w:rPr>
          <w:rFonts w:ascii="Arial"/>
          <w:b/>
          <w:bCs/>
          <w:sz w:val="48"/>
          <w:szCs w:val="48"/>
        </w:rPr>
        <w:t>Digital Skills for Personal Development and Business Growth BMSW400</w:t>
      </w:r>
      <w:r>
        <w:rPr>
          <w:rFonts w:ascii="Arial"/>
          <w:b/>
          <w:bCs/>
          <w:sz w:val="48"/>
          <w:szCs w:val="48"/>
        </w:rPr>
        <w:t>8</w:t>
      </w:r>
    </w:p>
    <w:p w:rsidR="00D731C3" w:rsidP="00D731C3" w:rsidRDefault="00D731C3" w14:paraId="45A6BA07" w14:textId="77777777">
      <w:pPr>
        <w:spacing w:before="212"/>
        <w:rPr>
          <w:rFonts w:ascii="Arial"/>
          <w:b/>
          <w:sz w:val="48"/>
          <w:szCs w:val="48"/>
        </w:rPr>
      </w:pPr>
    </w:p>
    <w:p w:rsidR="00D731C3" w:rsidP="00D731C3" w:rsidRDefault="00D731C3" w14:paraId="283B67D3" w14:textId="3CBBAC77">
      <w:pPr>
        <w:spacing w:before="212"/>
        <w:rPr>
          <w:rFonts w:ascii="Arial"/>
          <w:b/>
          <w:bCs/>
          <w:sz w:val="40"/>
          <w:szCs w:val="40"/>
        </w:rPr>
      </w:pPr>
      <w:r w:rsidRPr="74B02C96">
        <w:rPr>
          <w:rFonts w:ascii="Arial"/>
          <w:b/>
          <w:bCs/>
          <w:sz w:val="48"/>
          <w:szCs w:val="48"/>
        </w:rPr>
        <w:t>ASSESSMENT COMPONENT:</w:t>
      </w:r>
      <w:r>
        <w:rPr>
          <w:rFonts w:ascii="Arial"/>
          <w:b/>
          <w:bCs/>
          <w:sz w:val="48"/>
          <w:szCs w:val="48"/>
        </w:rPr>
        <w:t xml:space="preserve"> PORTFOLIO</w:t>
      </w:r>
    </w:p>
    <w:p w:rsidR="00D731C3" w:rsidP="00D731C3" w:rsidRDefault="00D731C3" w14:paraId="0A0AD5DC" w14:textId="77777777">
      <w:pPr>
        <w:spacing w:before="7"/>
        <w:jc w:val="center"/>
        <w:rPr>
          <w:rFonts w:ascii="Arial"/>
          <w:b/>
          <w:sz w:val="44"/>
        </w:rPr>
      </w:pPr>
    </w:p>
    <w:p w:rsidRPr="00DD5969" w:rsidR="00D731C3" w:rsidP="06E59651" w:rsidRDefault="00D731C3" w14:paraId="0D47E8B5" w14:textId="705867F6">
      <w:pPr>
        <w:spacing w:before="3"/>
        <w:rPr>
          <w:rFonts w:ascii="Arial"/>
          <w:b w:val="0"/>
          <w:bCs w:val="0"/>
          <w:sz w:val="48"/>
          <w:szCs w:val="48"/>
        </w:rPr>
      </w:pPr>
      <w:r w:rsidRPr="06E59651" w:rsidR="00D731C3">
        <w:rPr>
          <w:rFonts w:ascii="Arial"/>
          <w:b w:val="1"/>
          <w:bCs w:val="1"/>
          <w:sz w:val="48"/>
          <w:szCs w:val="48"/>
        </w:rPr>
        <w:t>STUDENT NAME:</w:t>
      </w:r>
      <w:r w:rsidRPr="06E59651" w:rsidR="5C2DC46E">
        <w:rPr>
          <w:rFonts w:ascii="Arial"/>
          <w:b w:val="1"/>
          <w:bCs w:val="1"/>
          <w:sz w:val="48"/>
          <w:szCs w:val="48"/>
        </w:rPr>
        <w:t xml:space="preserve"> </w:t>
      </w:r>
      <w:r w:rsidRPr="06E59651" w:rsidR="5C2DC46E">
        <w:rPr>
          <w:rFonts w:ascii="Arial"/>
          <w:b w:val="0"/>
          <w:bCs w:val="0"/>
          <w:sz w:val="48"/>
          <w:szCs w:val="48"/>
        </w:rPr>
        <w:t>Kera Ahmed</w:t>
      </w:r>
    </w:p>
    <w:p w:rsidR="00D731C3" w:rsidP="06E59651" w:rsidRDefault="00D731C3" w14:paraId="0E17CBF1" w14:textId="18E5D7EC">
      <w:pPr>
        <w:spacing w:before="3"/>
        <w:rPr>
          <w:rFonts w:ascii="Arial"/>
          <w:b w:val="0"/>
          <w:bCs w:val="0"/>
          <w:sz w:val="48"/>
          <w:szCs w:val="48"/>
        </w:rPr>
      </w:pPr>
      <w:r w:rsidRPr="06E59651" w:rsidR="00D731C3">
        <w:rPr>
          <w:rFonts w:ascii="Arial"/>
          <w:b w:val="1"/>
          <w:bCs w:val="1"/>
          <w:sz w:val="48"/>
          <w:szCs w:val="48"/>
        </w:rPr>
        <w:t xml:space="preserve">STUDENT </w:t>
      </w:r>
      <w:r w:rsidRPr="06E59651" w:rsidR="00D731C3">
        <w:rPr>
          <w:rFonts w:ascii="Arial"/>
          <w:b w:val="1"/>
          <w:bCs w:val="1"/>
          <w:sz w:val="48"/>
          <w:szCs w:val="48"/>
        </w:rPr>
        <w:t>NUMBER</w:t>
      </w:r>
      <w:r w:rsidRPr="06E59651" w:rsidR="00D731C3">
        <w:rPr>
          <w:rFonts w:ascii="Arial"/>
          <w:b w:val="1"/>
          <w:bCs w:val="1"/>
          <w:sz w:val="48"/>
          <w:szCs w:val="48"/>
        </w:rPr>
        <w:t>:</w:t>
      </w:r>
      <w:r w:rsidRPr="06E59651" w:rsidR="040663CE">
        <w:rPr>
          <w:rFonts w:ascii="Arial"/>
          <w:b w:val="1"/>
          <w:bCs w:val="1"/>
          <w:sz w:val="48"/>
          <w:szCs w:val="48"/>
        </w:rPr>
        <w:t xml:space="preserve"> </w:t>
      </w:r>
      <w:r w:rsidRPr="06E59651" w:rsidR="040663CE">
        <w:rPr>
          <w:rFonts w:ascii="Arial"/>
          <w:b w:val="0"/>
          <w:bCs w:val="0"/>
          <w:sz w:val="48"/>
          <w:szCs w:val="48"/>
        </w:rPr>
        <w:t>2441883</w:t>
      </w:r>
    </w:p>
    <w:p w:rsidR="00D731C3" w:rsidP="06E59651" w:rsidRDefault="00D731C3" w14:paraId="7D269D68" w14:textId="6DEDEF24">
      <w:pPr>
        <w:rPr>
          <w:rFonts w:ascii="Arial"/>
          <w:b w:val="0"/>
          <w:bCs w:val="0"/>
          <w:sz w:val="47"/>
          <w:szCs w:val="47"/>
        </w:rPr>
      </w:pPr>
      <w:r w:rsidRPr="06E59651" w:rsidR="00D731C3">
        <w:rPr>
          <w:rFonts w:ascii="Arial"/>
          <w:b w:val="1"/>
          <w:bCs w:val="1"/>
          <w:sz w:val="47"/>
          <w:szCs w:val="47"/>
        </w:rPr>
        <w:t>LECTURER:</w:t>
      </w:r>
      <w:r w:rsidRPr="06E59651" w:rsidR="0F24C504">
        <w:rPr>
          <w:rFonts w:ascii="Arial"/>
          <w:b w:val="1"/>
          <w:bCs w:val="1"/>
          <w:sz w:val="47"/>
          <w:szCs w:val="47"/>
        </w:rPr>
        <w:t xml:space="preserve"> </w:t>
      </w:r>
      <w:r w:rsidRPr="06E59651" w:rsidR="0F24C504">
        <w:rPr>
          <w:rFonts w:ascii="Arial"/>
          <w:b w:val="0"/>
          <w:bCs w:val="0"/>
          <w:sz w:val="47"/>
          <w:szCs w:val="47"/>
        </w:rPr>
        <w:t xml:space="preserve">Philippa </w:t>
      </w:r>
      <w:r w:rsidRPr="06E59651" w:rsidR="749BA14C">
        <w:rPr>
          <w:rFonts w:ascii="Arial"/>
          <w:b w:val="0"/>
          <w:bCs w:val="0"/>
          <w:sz w:val="47"/>
          <w:szCs w:val="47"/>
        </w:rPr>
        <w:t>Fitzgerald</w:t>
      </w:r>
    </w:p>
    <w:p w:rsidRPr="00192D3C" w:rsidR="00D731C3" w:rsidP="06E59651" w:rsidRDefault="00D731C3" w14:paraId="52EF9C1C" w14:textId="00957BE3">
      <w:pPr>
        <w:pStyle w:val="Normal"/>
        <w:ind w:left="100"/>
        <w:rPr>
          <w:rFonts w:ascii="Arial"/>
          <w:b w:val="0"/>
          <w:bCs w:val="0"/>
          <w:sz w:val="47"/>
          <w:szCs w:val="47"/>
        </w:rPr>
      </w:pPr>
      <w:r w:rsidRPr="77FB22A9" w:rsidR="00D731C3">
        <w:rPr>
          <w:rFonts w:ascii="Arial"/>
          <w:b w:val="1"/>
          <w:bCs w:val="1"/>
          <w:sz w:val="47"/>
          <w:szCs w:val="47"/>
        </w:rPr>
        <w:t>DATE:</w:t>
      </w:r>
      <w:r w:rsidRPr="77FB22A9" w:rsidR="2FDDA44C">
        <w:rPr>
          <w:rFonts w:ascii="Arial"/>
          <w:b w:val="0"/>
          <w:bCs w:val="0"/>
          <w:sz w:val="47"/>
          <w:szCs w:val="47"/>
        </w:rPr>
        <w:t>12</w:t>
      </w:r>
      <w:r w:rsidRPr="77FB22A9" w:rsidR="2FDDA44C">
        <w:rPr>
          <w:rFonts w:ascii="Arial"/>
          <w:b w:val="0"/>
          <w:bCs w:val="0"/>
          <w:sz w:val="47"/>
          <w:szCs w:val="47"/>
          <w:vertAlign w:val="superscript"/>
        </w:rPr>
        <w:t>th</w:t>
      </w:r>
      <w:r w:rsidRPr="77FB22A9" w:rsidR="2FDDA44C">
        <w:rPr>
          <w:rFonts w:ascii="Arial"/>
          <w:b w:val="0"/>
          <w:bCs w:val="0"/>
          <w:sz w:val="47"/>
          <w:szCs w:val="47"/>
        </w:rPr>
        <w:t xml:space="preserve"> of December</w:t>
      </w:r>
    </w:p>
    <w:p w:rsidR="06E59651" w:rsidP="77FB22A9" w:rsidRDefault="06E59651" w14:paraId="1C07C23E" w14:textId="7ABDBCB7">
      <w:pPr>
        <w:pStyle w:val="Normal"/>
        <w:ind w:left="100"/>
        <w:rPr>
          <w:rFonts w:ascii="Arial"/>
          <w:b w:val="0"/>
          <w:bCs w:val="0"/>
          <w:sz w:val="47"/>
          <w:szCs w:val="47"/>
        </w:rPr>
      </w:pPr>
    </w:p>
    <w:p w:rsidR="06E59651" w:rsidP="77FB22A9" w:rsidRDefault="06E59651" w14:paraId="59154682" w14:textId="0931DF11">
      <w:pPr>
        <w:spacing w:after="200" w:line="360" w:lineRule="auto"/>
        <w:ind/>
        <w:jc w:val="both"/>
        <w:rPr>
          <w:rFonts w:ascii="Arial" w:hAnsi="Arial" w:eastAsia="Arial" w:cs="Arial"/>
          <w:b w:val="0"/>
          <w:bCs w:val="0"/>
          <w:i w:val="0"/>
          <w:iCs w:val="0"/>
          <w:caps w:val="0"/>
          <w:smallCaps w:val="0"/>
          <w:noProof w:val="0"/>
          <w:color w:val="000000" w:themeColor="text1" w:themeTint="FF" w:themeShade="FF"/>
          <w:sz w:val="32"/>
          <w:szCs w:val="32"/>
          <w:lang w:val="en-GB"/>
        </w:rPr>
      </w:pPr>
      <w:r w:rsidRPr="77FB22A9" w:rsidR="3D2C7085">
        <w:rPr>
          <w:rFonts w:ascii="Arial" w:hAnsi="Arial" w:eastAsia="Arial" w:cs="Arial"/>
          <w:b w:val="1"/>
          <w:bCs w:val="1"/>
          <w:i w:val="0"/>
          <w:iCs w:val="0"/>
          <w:caps w:val="0"/>
          <w:smallCaps w:val="0"/>
          <w:noProof w:val="0"/>
          <w:color w:val="000000" w:themeColor="text1" w:themeTint="FF" w:themeShade="FF"/>
          <w:sz w:val="32"/>
          <w:szCs w:val="32"/>
          <w:lang w:val="en-GB"/>
        </w:rPr>
        <w:t xml:space="preserve">AI Acknowledgement  </w:t>
      </w:r>
    </w:p>
    <w:p w:rsidR="06E59651" w:rsidP="77FB22A9" w:rsidRDefault="06E59651" w14:paraId="00E4B870" w14:textId="1DD34C56">
      <w:pPr>
        <w:spacing w:after="200" w:line="360" w:lineRule="auto"/>
        <w:ind/>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7FB22A9" w:rsidR="3D2C7085">
        <w:rPr>
          <w:rFonts w:ascii="Arial" w:hAnsi="Arial" w:eastAsia="Arial" w:cs="Arial"/>
          <w:b w:val="1"/>
          <w:bCs w:val="1"/>
          <w:i w:val="0"/>
          <w:iCs w:val="0"/>
          <w:caps w:val="0"/>
          <w:smallCaps w:val="0"/>
          <w:noProof w:val="0"/>
          <w:color w:val="000000" w:themeColor="text1" w:themeTint="FF" w:themeShade="FF"/>
          <w:sz w:val="24"/>
          <w:szCs w:val="24"/>
          <w:lang w:val="en-GB"/>
        </w:rPr>
        <w:t>I confirm</w:t>
      </w:r>
      <w:r w:rsidRPr="77FB22A9" w:rsidR="3D2C7085">
        <w:rPr>
          <w:rFonts w:ascii="Arial" w:hAnsi="Arial" w:eastAsia="Arial" w:cs="Arial"/>
          <w:b w:val="0"/>
          <w:bCs w:val="0"/>
          <w:i w:val="0"/>
          <w:iCs w:val="0"/>
          <w:caps w:val="0"/>
          <w:smallCaps w:val="0"/>
          <w:noProof w:val="0"/>
          <w:color w:val="000000" w:themeColor="text1" w:themeTint="FF" w:themeShade="FF"/>
          <w:sz w:val="24"/>
          <w:szCs w:val="24"/>
          <w:lang w:val="en-GB"/>
        </w:rPr>
        <w:t xml:space="preserve"> that I have not </w:t>
      </w:r>
      <w:r w:rsidRPr="77FB22A9" w:rsidR="3D2C7085">
        <w:rPr>
          <w:rFonts w:ascii="Arial" w:hAnsi="Arial" w:eastAsia="Arial" w:cs="Arial"/>
          <w:b w:val="0"/>
          <w:bCs w:val="0"/>
          <w:i w:val="0"/>
          <w:iCs w:val="0"/>
          <w:caps w:val="0"/>
          <w:smallCaps w:val="0"/>
          <w:noProof w:val="0"/>
          <w:color w:val="000000" w:themeColor="text1" w:themeTint="FF" w:themeShade="FF"/>
          <w:sz w:val="24"/>
          <w:szCs w:val="24"/>
          <w:lang w:val="en-GB"/>
        </w:rPr>
        <w:t>submitted</w:t>
      </w:r>
      <w:r w:rsidRPr="77FB22A9" w:rsidR="3D2C7085">
        <w:rPr>
          <w:rFonts w:ascii="Arial" w:hAnsi="Arial" w:eastAsia="Arial" w:cs="Arial"/>
          <w:b w:val="0"/>
          <w:bCs w:val="0"/>
          <w:i w:val="0"/>
          <w:iCs w:val="0"/>
          <w:caps w:val="0"/>
          <w:smallCaps w:val="0"/>
          <w:noProof w:val="0"/>
          <w:color w:val="000000" w:themeColor="text1" w:themeTint="FF" w:themeShade="FF"/>
          <w:sz w:val="24"/>
          <w:szCs w:val="24"/>
          <w:lang w:val="en-GB"/>
        </w:rPr>
        <w:t xml:space="preserve"> any AI-generated material as my own work.</w:t>
      </w:r>
    </w:p>
    <w:p w:rsidR="06E59651" w:rsidP="77FB22A9" w:rsidRDefault="06E59651" w14:paraId="49340BDF" w14:textId="4C0F2968">
      <w:pPr>
        <w:spacing w:after="200" w:line="360" w:lineRule="auto"/>
        <w:ind/>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7FB22A9" w:rsidR="3D2C7085">
        <w:rPr>
          <w:rFonts w:ascii="Arial" w:hAnsi="Arial" w:eastAsia="Arial" w:cs="Arial"/>
          <w:b w:val="1"/>
          <w:bCs w:val="1"/>
          <w:i w:val="0"/>
          <w:iCs w:val="0"/>
          <w:caps w:val="0"/>
          <w:smallCaps w:val="0"/>
          <w:noProof w:val="0"/>
          <w:color w:val="000000" w:themeColor="text1" w:themeTint="FF" w:themeShade="FF"/>
          <w:sz w:val="24"/>
          <w:szCs w:val="24"/>
          <w:lang w:val="en-GB"/>
        </w:rPr>
        <w:t>I confirm</w:t>
      </w:r>
      <w:r w:rsidRPr="77FB22A9" w:rsidR="3D2C7085">
        <w:rPr>
          <w:rFonts w:ascii="Arial" w:hAnsi="Arial" w:eastAsia="Arial" w:cs="Arial"/>
          <w:b w:val="0"/>
          <w:bCs w:val="0"/>
          <w:i w:val="0"/>
          <w:iCs w:val="0"/>
          <w:caps w:val="0"/>
          <w:smallCaps w:val="0"/>
          <w:noProof w:val="0"/>
          <w:color w:val="000000" w:themeColor="text1" w:themeTint="FF" w:themeShade="FF"/>
          <w:sz w:val="24"/>
          <w:szCs w:val="24"/>
          <w:lang w:val="en-GB"/>
        </w:rPr>
        <w:t xml:space="preserve"> that I have copies of my drafts, notes, and other resources that I have used, which I may be asked to provide as evidence.</w:t>
      </w:r>
    </w:p>
    <w:p w:rsidR="06E59651" w:rsidP="77FB22A9" w:rsidRDefault="06E59651" w14:paraId="68B12369" w14:textId="0C5BD474">
      <w:pPr>
        <w:spacing w:after="200" w:line="360" w:lineRule="auto"/>
        <w:ind/>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7FB22A9" w:rsidR="3D2C7085">
        <w:rPr>
          <w:rFonts w:ascii="Arial" w:hAnsi="Arial" w:eastAsia="Arial" w:cs="Arial"/>
          <w:b w:val="1"/>
          <w:bCs w:val="1"/>
          <w:i w:val="0"/>
          <w:iCs w:val="0"/>
          <w:caps w:val="0"/>
          <w:smallCaps w:val="0"/>
          <w:noProof w:val="0"/>
          <w:color w:val="000000" w:themeColor="text1" w:themeTint="FF" w:themeShade="FF"/>
          <w:sz w:val="24"/>
          <w:szCs w:val="24"/>
          <w:lang w:val="en-GB"/>
        </w:rPr>
        <w:t xml:space="preserve">I acknowledge </w:t>
      </w:r>
      <w:r w:rsidRPr="77FB22A9" w:rsidR="3D2C7085">
        <w:rPr>
          <w:rFonts w:ascii="Arial" w:hAnsi="Arial" w:eastAsia="Arial" w:cs="Arial"/>
          <w:b w:val="0"/>
          <w:bCs w:val="0"/>
          <w:i w:val="0"/>
          <w:iCs w:val="0"/>
          <w:caps w:val="0"/>
          <w:smallCaps w:val="0"/>
          <w:noProof w:val="0"/>
          <w:color w:val="000000" w:themeColor="text1" w:themeTint="FF" w:themeShade="FF"/>
          <w:sz w:val="24"/>
          <w:szCs w:val="24"/>
          <w:lang w:val="en-GB"/>
        </w:rPr>
        <w:t>using Grammarly (</w:t>
      </w:r>
      <w:hyperlink r:id="R8e45b45f6d374c6a">
        <w:r w:rsidRPr="77FB22A9" w:rsidR="3D2C7085">
          <w:rPr>
            <w:rStyle w:val="Hyperlink"/>
            <w:rFonts w:ascii="Arial" w:hAnsi="Arial" w:eastAsia="Arial" w:cs="Arial"/>
            <w:b w:val="0"/>
            <w:bCs w:val="0"/>
            <w:i w:val="0"/>
            <w:iCs w:val="0"/>
            <w:caps w:val="0"/>
            <w:smallCaps w:val="0"/>
            <w:strike w:val="0"/>
            <w:dstrike w:val="0"/>
            <w:noProof w:val="0"/>
            <w:sz w:val="24"/>
            <w:szCs w:val="24"/>
            <w:lang w:val="en-GB"/>
          </w:rPr>
          <w:t>https://www.grammarly.com/</w:t>
        </w:r>
      </w:hyperlink>
      <w:r w:rsidRPr="77FB22A9" w:rsidR="3D2C7085">
        <w:rPr>
          <w:rFonts w:ascii="Arial" w:hAnsi="Arial" w:eastAsia="Arial" w:cs="Arial"/>
          <w:b w:val="0"/>
          <w:bCs w:val="0"/>
          <w:i w:val="0"/>
          <w:iCs w:val="0"/>
          <w:caps w:val="0"/>
          <w:smallCaps w:val="0"/>
          <w:noProof w:val="0"/>
          <w:color w:val="000000" w:themeColor="text1" w:themeTint="FF" w:themeShade="FF"/>
          <w:sz w:val="24"/>
          <w:szCs w:val="24"/>
          <w:lang w:val="en-GB"/>
        </w:rPr>
        <w:t xml:space="preserve">) to </w:t>
      </w:r>
      <w:r w:rsidRPr="77FB22A9" w:rsidR="3D2C7085">
        <w:rPr>
          <w:rFonts w:ascii="Arial" w:hAnsi="Arial" w:eastAsia="Arial" w:cs="Arial"/>
          <w:b w:val="0"/>
          <w:bCs w:val="0"/>
          <w:i w:val="0"/>
          <w:iCs w:val="0"/>
          <w:caps w:val="0"/>
          <w:smallCaps w:val="0"/>
          <w:noProof w:val="0"/>
          <w:color w:val="000000" w:themeColor="text1" w:themeTint="FF" w:themeShade="FF"/>
          <w:sz w:val="24"/>
          <w:szCs w:val="24"/>
          <w:lang w:val="en-GB"/>
        </w:rPr>
        <w:t>check my work using the following prompt(s):</w:t>
      </w:r>
    </w:p>
    <w:p w:rsidR="06E59651" w:rsidP="77FB22A9" w:rsidRDefault="06E59651" w14:paraId="31A6A956" w14:textId="09BEF4A5">
      <w:pPr>
        <w:spacing w:after="200" w:line="360" w:lineRule="auto"/>
        <w:ind/>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7FB22A9" w:rsidR="3D2C7085">
        <w:rPr>
          <w:rFonts w:ascii="Arial" w:hAnsi="Arial" w:eastAsia="Arial" w:cs="Arial"/>
          <w:b w:val="0"/>
          <w:bCs w:val="0"/>
          <w:i w:val="0"/>
          <w:iCs w:val="0"/>
          <w:caps w:val="0"/>
          <w:smallCaps w:val="0"/>
          <w:noProof w:val="0"/>
          <w:color w:val="000000" w:themeColor="text1" w:themeTint="FF" w:themeShade="FF"/>
          <w:sz w:val="24"/>
          <w:szCs w:val="24"/>
          <w:lang w:val="en-GB"/>
        </w:rPr>
        <w:t>’’Please check the following text for readability, grammar, and syntax.’’</w:t>
      </w:r>
    </w:p>
    <w:p w:rsidR="06E59651" w:rsidP="06E59651" w:rsidRDefault="06E59651" w14:paraId="6EFA3ADE" w14:textId="3D4A4CEC">
      <w:pPr>
        <w:pStyle w:val="Normal"/>
        <w:ind w:left="100"/>
      </w:pPr>
      <w:r w:rsidRPr="77FB22A9" w:rsidR="3D2C7085">
        <w:rPr>
          <w:rFonts w:ascii="Arial" w:hAnsi="Arial" w:eastAsia="Arial" w:cs="Arial"/>
          <w:b w:val="1"/>
          <w:bCs w:val="1"/>
          <w:i w:val="0"/>
          <w:iCs w:val="0"/>
          <w:caps w:val="0"/>
          <w:smallCaps w:val="0"/>
          <w:noProof w:val="0"/>
          <w:color w:val="000000" w:themeColor="text1" w:themeTint="FF" w:themeShade="FF"/>
          <w:sz w:val="24"/>
          <w:szCs w:val="24"/>
          <w:lang w:val="en-GB"/>
        </w:rPr>
        <w:t>I acknowledge</w:t>
      </w:r>
      <w:r w:rsidRPr="77FB22A9" w:rsidR="3D2C7085">
        <w:rPr>
          <w:rFonts w:ascii="Arial" w:hAnsi="Arial" w:eastAsia="Arial" w:cs="Arial"/>
          <w:b w:val="0"/>
          <w:bCs w:val="0"/>
          <w:i w:val="0"/>
          <w:iCs w:val="0"/>
          <w:caps w:val="0"/>
          <w:smallCaps w:val="0"/>
          <w:noProof w:val="0"/>
          <w:color w:val="000000" w:themeColor="text1" w:themeTint="FF" w:themeShade="FF"/>
          <w:sz w:val="24"/>
          <w:szCs w:val="24"/>
          <w:lang w:val="en-GB"/>
        </w:rPr>
        <w:t xml:space="preserve"> using ChatGPT (</w:t>
      </w:r>
      <w:hyperlink r:id="R8a0d8e2e21ad4b3e">
        <w:r w:rsidRPr="77FB22A9" w:rsidR="3D2C7085">
          <w:rPr>
            <w:rStyle w:val="Hyperlink"/>
            <w:rFonts w:ascii="Arial" w:hAnsi="Arial" w:eastAsia="Arial" w:cs="Arial"/>
            <w:b w:val="0"/>
            <w:bCs w:val="0"/>
            <w:i w:val="0"/>
            <w:iCs w:val="0"/>
            <w:caps w:val="0"/>
            <w:smallCaps w:val="0"/>
            <w:strike w:val="0"/>
            <w:dstrike w:val="0"/>
            <w:noProof w:val="0"/>
            <w:sz w:val="24"/>
            <w:szCs w:val="24"/>
            <w:lang w:val="en-GB"/>
          </w:rPr>
          <w:t>https://chatgpt.com/</w:t>
        </w:r>
      </w:hyperlink>
      <w:r w:rsidRPr="77FB22A9" w:rsidR="3D2C7085">
        <w:rPr>
          <w:rFonts w:ascii="Arial" w:hAnsi="Arial" w:eastAsia="Arial" w:cs="Arial"/>
          <w:b w:val="0"/>
          <w:bCs w:val="0"/>
          <w:i w:val="0"/>
          <w:iCs w:val="0"/>
          <w:caps w:val="0"/>
          <w:smallCaps w:val="0"/>
          <w:noProof w:val="0"/>
          <w:color w:val="000000" w:themeColor="text1" w:themeTint="FF" w:themeShade="FF"/>
          <w:sz w:val="24"/>
          <w:szCs w:val="24"/>
          <w:lang w:val="en-GB"/>
        </w:rPr>
        <w:t>) / Gemini (</w:t>
      </w:r>
      <w:hyperlink r:id="R663ac3117e114d65">
        <w:r w:rsidRPr="77FB22A9" w:rsidR="3D2C7085">
          <w:rPr>
            <w:rStyle w:val="Hyperlink"/>
            <w:rFonts w:ascii="Arial" w:hAnsi="Arial" w:eastAsia="Arial" w:cs="Arial"/>
            <w:b w:val="0"/>
            <w:bCs w:val="0"/>
            <w:i w:val="0"/>
            <w:iCs w:val="0"/>
            <w:caps w:val="0"/>
            <w:smallCaps w:val="0"/>
            <w:strike w:val="0"/>
            <w:dstrike w:val="0"/>
            <w:noProof w:val="0"/>
            <w:sz w:val="24"/>
            <w:szCs w:val="24"/>
            <w:lang w:val="en-GB"/>
          </w:rPr>
          <w:t>gemini.google.com/app</w:t>
        </w:r>
      </w:hyperlink>
      <w:r w:rsidRPr="77FB22A9" w:rsidR="3D2C7085">
        <w:rPr>
          <w:rFonts w:ascii="Arial" w:hAnsi="Arial" w:eastAsia="Arial" w:cs="Arial"/>
          <w:b w:val="0"/>
          <w:bCs w:val="0"/>
          <w:i w:val="0"/>
          <w:iCs w:val="0"/>
          <w:caps w:val="0"/>
          <w:smallCaps w:val="0"/>
          <w:noProof w:val="0"/>
          <w:color w:val="000000" w:themeColor="text1" w:themeTint="FF" w:themeShade="FF"/>
          <w:sz w:val="24"/>
          <w:szCs w:val="24"/>
          <w:lang w:val="en-GB"/>
        </w:rPr>
        <w:t>) to check my work and check my grammar as well</w:t>
      </w:r>
    </w:p>
    <w:p w:rsidR="77FB22A9" w:rsidP="77FB22A9" w:rsidRDefault="77FB22A9" w14:paraId="6763AC90" w14:textId="5EE4C4AA">
      <w:pPr>
        <w:pStyle w:val="Normal"/>
        <w:ind w:left="100"/>
        <w:rPr>
          <w:rFonts w:ascii="Arial" w:hAnsi="Arial" w:eastAsia="Arial" w:cs="Arial"/>
          <w:b w:val="0"/>
          <w:bCs w:val="0"/>
          <w:i w:val="0"/>
          <w:iCs w:val="0"/>
          <w:caps w:val="0"/>
          <w:smallCaps w:val="0"/>
          <w:noProof w:val="0"/>
          <w:color w:val="000000" w:themeColor="text1" w:themeTint="FF" w:themeShade="FF"/>
          <w:sz w:val="24"/>
          <w:szCs w:val="24"/>
          <w:lang w:val="en-GB"/>
        </w:rPr>
      </w:pPr>
    </w:p>
    <w:p w:rsidR="77FB22A9" w:rsidP="77FB22A9" w:rsidRDefault="77FB22A9" w14:paraId="5399FDB3" w14:textId="1A502198">
      <w:pPr>
        <w:pStyle w:val="Normal"/>
        <w:ind w:left="100"/>
        <w:rPr>
          <w:rFonts w:ascii="Arial" w:hAnsi="Arial" w:eastAsia="Arial" w:cs="Arial"/>
          <w:b w:val="0"/>
          <w:bCs w:val="0"/>
          <w:i w:val="0"/>
          <w:iCs w:val="0"/>
          <w:caps w:val="0"/>
          <w:smallCaps w:val="0"/>
          <w:noProof w:val="0"/>
          <w:color w:val="000000" w:themeColor="text1" w:themeTint="FF" w:themeShade="FF"/>
          <w:sz w:val="24"/>
          <w:szCs w:val="24"/>
          <w:lang w:val="en-GB"/>
        </w:rPr>
      </w:pPr>
    </w:p>
    <w:p w:rsidR="77FB22A9" w:rsidP="77FB22A9" w:rsidRDefault="77FB22A9" w14:paraId="71EA8CB2" w14:textId="50551E96">
      <w:pPr>
        <w:pStyle w:val="Normal"/>
        <w:ind w:left="100"/>
        <w:rPr>
          <w:rFonts w:ascii="Arial" w:hAnsi="Arial" w:eastAsia="Arial" w:cs="Arial"/>
          <w:b w:val="0"/>
          <w:bCs w:val="0"/>
          <w:i w:val="0"/>
          <w:iCs w:val="0"/>
          <w:caps w:val="0"/>
          <w:smallCaps w:val="0"/>
          <w:noProof w:val="0"/>
          <w:color w:val="000000" w:themeColor="text1" w:themeTint="FF" w:themeShade="FF"/>
          <w:sz w:val="24"/>
          <w:szCs w:val="24"/>
          <w:lang w:val="en-GB"/>
        </w:rPr>
      </w:pPr>
    </w:p>
    <w:p w:rsidR="77FB22A9" w:rsidP="77FB22A9" w:rsidRDefault="77FB22A9" w14:paraId="3BF92BF3" w14:textId="367811D3">
      <w:pPr>
        <w:pStyle w:val="Normal"/>
        <w:ind w:left="100"/>
        <w:rPr>
          <w:rFonts w:ascii="Arial" w:hAnsi="Arial" w:eastAsia="Arial" w:cs="Arial"/>
          <w:b w:val="0"/>
          <w:bCs w:val="0"/>
          <w:i w:val="0"/>
          <w:iCs w:val="0"/>
          <w:caps w:val="0"/>
          <w:smallCaps w:val="0"/>
          <w:noProof w:val="0"/>
          <w:color w:val="000000" w:themeColor="text1" w:themeTint="FF" w:themeShade="FF"/>
          <w:sz w:val="24"/>
          <w:szCs w:val="24"/>
          <w:lang w:val="en-GB"/>
        </w:rPr>
      </w:pPr>
    </w:p>
    <w:p w:rsidR="77FB22A9" w:rsidP="77FB22A9" w:rsidRDefault="77FB22A9" w14:paraId="2496B48E" w14:textId="2DE05E47">
      <w:pPr>
        <w:pStyle w:val="Normal"/>
        <w:ind w:left="100"/>
        <w:rPr>
          <w:rFonts w:ascii="Arial" w:hAnsi="Arial" w:eastAsia="Arial" w:cs="Arial"/>
          <w:b w:val="0"/>
          <w:bCs w:val="0"/>
          <w:i w:val="0"/>
          <w:iCs w:val="0"/>
          <w:caps w:val="0"/>
          <w:smallCaps w:val="0"/>
          <w:noProof w:val="0"/>
          <w:color w:val="000000" w:themeColor="text1" w:themeTint="FF" w:themeShade="FF"/>
          <w:sz w:val="24"/>
          <w:szCs w:val="24"/>
          <w:lang w:val="en-GB"/>
        </w:rPr>
      </w:pPr>
    </w:p>
    <w:p w:rsidR="77FB22A9" w:rsidP="77FB22A9" w:rsidRDefault="77FB22A9" w14:paraId="5F4CA98E" w14:textId="027D0239">
      <w:pPr>
        <w:pStyle w:val="Normal"/>
        <w:ind w:left="100"/>
        <w:rPr>
          <w:rFonts w:ascii="Arial" w:hAnsi="Arial" w:eastAsia="Arial" w:cs="Arial"/>
          <w:b w:val="0"/>
          <w:bCs w:val="0"/>
          <w:i w:val="0"/>
          <w:iCs w:val="0"/>
          <w:caps w:val="0"/>
          <w:smallCaps w:val="0"/>
          <w:noProof w:val="0"/>
          <w:color w:val="000000" w:themeColor="text1" w:themeTint="FF" w:themeShade="FF"/>
          <w:sz w:val="24"/>
          <w:szCs w:val="24"/>
          <w:lang w:val="en-GB"/>
        </w:rPr>
      </w:pPr>
    </w:p>
    <w:p w:rsidR="77FB22A9" w:rsidP="77FB22A9" w:rsidRDefault="77FB22A9" w14:paraId="56716279" w14:textId="1282B1CA">
      <w:pPr>
        <w:pStyle w:val="Normal"/>
        <w:ind w:left="100"/>
        <w:rPr>
          <w:rFonts w:ascii="Arial" w:hAnsi="Arial" w:eastAsia="Arial" w:cs="Arial"/>
          <w:b w:val="0"/>
          <w:bCs w:val="0"/>
          <w:i w:val="0"/>
          <w:iCs w:val="0"/>
          <w:caps w:val="0"/>
          <w:smallCaps w:val="0"/>
          <w:noProof w:val="0"/>
          <w:color w:val="000000" w:themeColor="text1" w:themeTint="FF" w:themeShade="FF"/>
          <w:sz w:val="24"/>
          <w:szCs w:val="24"/>
          <w:lang w:val="en-GB"/>
        </w:rPr>
      </w:pPr>
    </w:p>
    <w:p w:rsidR="77FB22A9" w:rsidP="77FB22A9" w:rsidRDefault="77FB22A9" w14:paraId="26766CA1" w14:textId="539F1E74">
      <w:pPr>
        <w:pStyle w:val="Normal"/>
        <w:ind w:left="100"/>
        <w:rPr>
          <w:rFonts w:ascii="Arial" w:hAnsi="Arial" w:eastAsia="Arial" w:cs="Arial"/>
          <w:b w:val="0"/>
          <w:bCs w:val="0"/>
          <w:i w:val="0"/>
          <w:iCs w:val="0"/>
          <w:caps w:val="0"/>
          <w:smallCaps w:val="0"/>
          <w:noProof w:val="0"/>
          <w:color w:val="000000" w:themeColor="text1" w:themeTint="FF" w:themeShade="FF"/>
          <w:sz w:val="24"/>
          <w:szCs w:val="24"/>
          <w:lang w:val="en-GB"/>
        </w:rPr>
      </w:pPr>
    </w:p>
    <w:p w:rsidR="77FB22A9" w:rsidP="77FB22A9" w:rsidRDefault="77FB22A9" w14:paraId="1DE21FEF" w14:textId="297E64E4">
      <w:pPr>
        <w:pStyle w:val="Normal"/>
        <w:ind w:left="100"/>
        <w:rPr>
          <w:rFonts w:ascii="Arial" w:hAnsi="Arial" w:eastAsia="Arial" w:cs="Arial"/>
          <w:b w:val="0"/>
          <w:bCs w:val="0"/>
          <w:i w:val="0"/>
          <w:iCs w:val="0"/>
          <w:caps w:val="0"/>
          <w:smallCaps w:val="0"/>
          <w:noProof w:val="0"/>
          <w:color w:val="000000" w:themeColor="text1" w:themeTint="FF" w:themeShade="FF"/>
          <w:sz w:val="24"/>
          <w:szCs w:val="24"/>
          <w:lang w:val="en-GB"/>
        </w:rPr>
      </w:pPr>
    </w:p>
    <w:p w:rsidR="77FB22A9" w:rsidP="77FB22A9" w:rsidRDefault="77FB22A9" w14:paraId="7D70A3D9" w14:textId="3A0C5C8A">
      <w:pPr>
        <w:pStyle w:val="Normal"/>
        <w:ind w:left="100"/>
        <w:rPr>
          <w:rFonts w:ascii="Arial" w:hAnsi="Arial" w:eastAsia="Arial" w:cs="Arial"/>
          <w:b w:val="0"/>
          <w:bCs w:val="0"/>
          <w:i w:val="0"/>
          <w:iCs w:val="0"/>
          <w:caps w:val="0"/>
          <w:smallCaps w:val="0"/>
          <w:noProof w:val="0"/>
          <w:color w:val="000000" w:themeColor="text1" w:themeTint="FF" w:themeShade="FF"/>
          <w:sz w:val="24"/>
          <w:szCs w:val="24"/>
          <w:lang w:val="en-GB"/>
        </w:rPr>
      </w:pPr>
    </w:p>
    <w:p w:rsidR="77FB22A9" w:rsidP="77FB22A9" w:rsidRDefault="77FB22A9" w14:paraId="078B93BF" w14:textId="7A4D66B6">
      <w:pPr>
        <w:pStyle w:val="Normal"/>
        <w:ind w:left="100"/>
        <w:rPr>
          <w:rFonts w:ascii="Arial" w:hAnsi="Arial" w:eastAsia="Arial" w:cs="Arial"/>
          <w:b w:val="0"/>
          <w:bCs w:val="0"/>
          <w:i w:val="0"/>
          <w:iCs w:val="0"/>
          <w:caps w:val="0"/>
          <w:smallCaps w:val="0"/>
          <w:noProof w:val="0"/>
          <w:color w:val="000000" w:themeColor="text1" w:themeTint="FF" w:themeShade="FF"/>
          <w:sz w:val="24"/>
          <w:szCs w:val="24"/>
          <w:lang w:val="en-GB"/>
        </w:rPr>
      </w:pPr>
    </w:p>
    <w:p w:rsidR="77FB22A9" w:rsidP="77FB22A9" w:rsidRDefault="77FB22A9" w14:paraId="318960EC" w14:textId="5FA53755">
      <w:pPr>
        <w:pStyle w:val="Normal"/>
        <w:ind w:left="100"/>
        <w:rPr>
          <w:rFonts w:ascii="Arial" w:hAnsi="Arial" w:eastAsia="Arial" w:cs="Arial"/>
          <w:b w:val="0"/>
          <w:bCs w:val="0"/>
          <w:i w:val="0"/>
          <w:iCs w:val="0"/>
          <w:caps w:val="0"/>
          <w:smallCaps w:val="0"/>
          <w:noProof w:val="0"/>
          <w:color w:val="000000" w:themeColor="text1" w:themeTint="FF" w:themeShade="FF"/>
          <w:sz w:val="24"/>
          <w:szCs w:val="24"/>
          <w:lang w:val="en-GB"/>
        </w:rPr>
      </w:pPr>
    </w:p>
    <w:p w:rsidR="77FB22A9" w:rsidP="77FB22A9" w:rsidRDefault="77FB22A9" w14:paraId="2EC31A4E" w14:textId="1771C29C">
      <w:pPr>
        <w:pStyle w:val="Normal"/>
        <w:ind w:left="100"/>
        <w:rPr>
          <w:rFonts w:ascii="Arial" w:hAnsi="Arial" w:eastAsia="Arial" w:cs="Arial"/>
          <w:b w:val="0"/>
          <w:bCs w:val="0"/>
          <w:i w:val="0"/>
          <w:iCs w:val="0"/>
          <w:caps w:val="0"/>
          <w:smallCaps w:val="0"/>
          <w:noProof w:val="0"/>
          <w:color w:val="000000" w:themeColor="text1" w:themeTint="FF" w:themeShade="FF"/>
          <w:sz w:val="24"/>
          <w:szCs w:val="24"/>
          <w:lang w:val="en-GB"/>
        </w:rPr>
      </w:pPr>
    </w:p>
    <w:p w:rsidR="77FB22A9" w:rsidP="77FB22A9" w:rsidRDefault="77FB22A9" w14:paraId="33333B31" w14:textId="6A80AA9E">
      <w:pPr>
        <w:pStyle w:val="Normal"/>
        <w:ind w:left="100"/>
        <w:rPr>
          <w:rFonts w:ascii="Arial" w:hAnsi="Arial" w:eastAsia="Arial" w:cs="Arial"/>
          <w:b w:val="0"/>
          <w:bCs w:val="0"/>
          <w:i w:val="0"/>
          <w:iCs w:val="0"/>
          <w:caps w:val="0"/>
          <w:smallCaps w:val="0"/>
          <w:noProof w:val="0"/>
          <w:color w:val="000000" w:themeColor="text1" w:themeTint="FF" w:themeShade="FF"/>
          <w:sz w:val="24"/>
          <w:szCs w:val="24"/>
          <w:lang w:val="en-GB"/>
        </w:rPr>
      </w:pPr>
    </w:p>
    <w:p w:rsidR="77FB22A9" w:rsidP="77FB22A9" w:rsidRDefault="77FB22A9" w14:paraId="22ED33B5" w14:textId="1195B3A6">
      <w:pPr>
        <w:pStyle w:val="Normal"/>
        <w:ind w:left="100"/>
        <w:rPr>
          <w:rFonts w:ascii="Arial" w:hAnsi="Arial" w:eastAsia="Arial" w:cs="Arial"/>
          <w:b w:val="0"/>
          <w:bCs w:val="0"/>
          <w:i w:val="0"/>
          <w:iCs w:val="0"/>
          <w:caps w:val="0"/>
          <w:smallCaps w:val="0"/>
          <w:noProof w:val="0"/>
          <w:color w:val="000000" w:themeColor="text1" w:themeTint="FF" w:themeShade="FF"/>
          <w:sz w:val="24"/>
          <w:szCs w:val="24"/>
          <w:lang w:val="en-GB"/>
        </w:rPr>
      </w:pPr>
    </w:p>
    <w:p w:rsidR="77FB22A9" w:rsidP="77FB22A9" w:rsidRDefault="77FB22A9" w14:paraId="6D69AD46" w14:textId="7E708494">
      <w:pPr>
        <w:pStyle w:val="Normal"/>
        <w:ind w:left="100"/>
        <w:rPr>
          <w:rFonts w:ascii="Arial" w:hAnsi="Arial" w:eastAsia="Arial" w:cs="Arial"/>
          <w:b w:val="0"/>
          <w:bCs w:val="0"/>
          <w:i w:val="0"/>
          <w:iCs w:val="0"/>
          <w:caps w:val="0"/>
          <w:smallCaps w:val="0"/>
          <w:noProof w:val="0"/>
          <w:color w:val="000000" w:themeColor="text1" w:themeTint="FF" w:themeShade="FF"/>
          <w:sz w:val="24"/>
          <w:szCs w:val="24"/>
          <w:lang w:val="en-GB"/>
        </w:rPr>
      </w:pPr>
    </w:p>
    <w:p w:rsidR="77FB22A9" w:rsidP="77FB22A9" w:rsidRDefault="77FB22A9" w14:paraId="2C0712B9" w14:textId="678AB38B">
      <w:pPr>
        <w:pStyle w:val="Normal"/>
        <w:ind w:left="100"/>
        <w:rPr>
          <w:rFonts w:ascii="Arial" w:hAnsi="Arial" w:eastAsia="Arial" w:cs="Arial"/>
          <w:b w:val="0"/>
          <w:bCs w:val="0"/>
          <w:i w:val="0"/>
          <w:iCs w:val="0"/>
          <w:caps w:val="0"/>
          <w:smallCaps w:val="0"/>
          <w:noProof w:val="0"/>
          <w:color w:val="000000" w:themeColor="text1" w:themeTint="FF" w:themeShade="FF"/>
          <w:sz w:val="24"/>
          <w:szCs w:val="24"/>
          <w:lang w:val="en-GB"/>
        </w:rPr>
      </w:pPr>
    </w:p>
    <w:sdt>
      <w:sdtPr>
        <w:id w:val="1271819053"/>
        <w:docPartObj>
          <w:docPartGallery w:val="Table of Contents"/>
          <w:docPartUnique/>
        </w:docPartObj>
        <w:rPr>
          <w:rFonts w:ascii="Aptos" w:hAnsi="Aptos" w:eastAsia="" w:cs="Arial" w:asciiTheme="minorAscii" w:hAnsiTheme="minorAscii" w:eastAsiaTheme="minorEastAsia" w:cstheme="minorBidi"/>
          <w:color w:val="auto"/>
          <w:kern w:val="2"/>
          <w:sz w:val="24"/>
          <w:szCs w:val="24"/>
          <w:lang w:val="en-GB"/>
          <w14:ligatures w14:val="standardContextual"/>
        </w:rPr>
      </w:sdtPr>
      <w:sdtEndPr>
        <w:rPr>
          <w:rFonts w:ascii="Aptos" w:hAnsi="Aptos" w:eastAsia="" w:cs="Arial" w:asciiTheme="minorAscii" w:hAnsiTheme="minorAscii" w:eastAsiaTheme="minorEastAsia" w:cstheme="minorBidi"/>
          <w:b w:val="1"/>
          <w:bCs w:val="1"/>
          <w:color w:val="auto"/>
          <w:sz w:val="24"/>
          <w:szCs w:val="24"/>
          <w:lang w:val="en-GB"/>
        </w:rPr>
      </w:sdtEndPr>
      <w:sdtContent>
        <w:p w:rsidR="00D731C3" w:rsidRDefault="00D731C3" w14:paraId="662C45F4" w14:textId="09C676FB">
          <w:pPr>
            <w:pStyle w:val="TOCHeading"/>
          </w:pPr>
          <w:r>
            <w:t>Contents</w:t>
          </w:r>
        </w:p>
        <w:p w:rsidR="004B5094" w:rsidRDefault="00D731C3" w14:paraId="1FF5C363" w14:textId="4109528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history="1" w:anchor="_Toc211605235">
            <w:r w:rsidRPr="00762656" w:rsidR="004B5094">
              <w:rPr>
                <w:rStyle w:val="Hyperlink"/>
                <w:noProof/>
              </w:rPr>
              <w:t>Task 1</w:t>
            </w:r>
            <w:r w:rsidR="004B5094">
              <w:rPr>
                <w:noProof/>
                <w:webHidden/>
              </w:rPr>
              <w:tab/>
            </w:r>
            <w:r w:rsidR="004B5094">
              <w:rPr>
                <w:noProof/>
                <w:webHidden/>
              </w:rPr>
              <w:fldChar w:fldCharType="begin"/>
            </w:r>
            <w:r w:rsidR="004B5094">
              <w:rPr>
                <w:noProof/>
                <w:webHidden/>
              </w:rPr>
              <w:instrText xml:space="preserve"> PAGEREF _Toc211605235 \h </w:instrText>
            </w:r>
            <w:r w:rsidR="004B5094">
              <w:rPr>
                <w:noProof/>
                <w:webHidden/>
              </w:rPr>
            </w:r>
            <w:r w:rsidR="004B5094">
              <w:rPr>
                <w:noProof/>
                <w:webHidden/>
              </w:rPr>
              <w:fldChar w:fldCharType="separate"/>
            </w:r>
            <w:r w:rsidR="004B5094">
              <w:rPr>
                <w:noProof/>
                <w:webHidden/>
              </w:rPr>
              <w:t>3</w:t>
            </w:r>
            <w:r w:rsidR="004B5094">
              <w:rPr>
                <w:noProof/>
                <w:webHidden/>
              </w:rPr>
              <w:fldChar w:fldCharType="end"/>
            </w:r>
          </w:hyperlink>
        </w:p>
        <w:p w:rsidR="004B5094" w:rsidRDefault="004B5094" w14:paraId="32556217" w14:textId="009BA38B">
          <w:pPr>
            <w:pStyle w:val="TOC1"/>
            <w:tabs>
              <w:tab w:val="right" w:leader="dot" w:pos="9016"/>
            </w:tabs>
            <w:rPr>
              <w:rFonts w:eastAsiaTheme="minorEastAsia"/>
              <w:noProof/>
              <w:lang w:eastAsia="en-GB"/>
            </w:rPr>
          </w:pPr>
          <w:hyperlink w:history="1" w:anchor="_Toc211605236">
            <w:r w:rsidRPr="00762656">
              <w:rPr>
                <w:rStyle w:val="Hyperlink"/>
                <w:noProof/>
              </w:rPr>
              <w:t>Assessment of Digital Skills</w:t>
            </w:r>
            <w:r>
              <w:rPr>
                <w:noProof/>
                <w:webHidden/>
              </w:rPr>
              <w:tab/>
            </w:r>
            <w:r>
              <w:rPr>
                <w:noProof/>
                <w:webHidden/>
              </w:rPr>
              <w:fldChar w:fldCharType="begin"/>
            </w:r>
            <w:r>
              <w:rPr>
                <w:noProof/>
                <w:webHidden/>
              </w:rPr>
              <w:instrText xml:space="preserve"> PAGEREF _Toc211605236 \h </w:instrText>
            </w:r>
            <w:r>
              <w:rPr>
                <w:noProof/>
                <w:webHidden/>
              </w:rPr>
            </w:r>
            <w:r>
              <w:rPr>
                <w:noProof/>
                <w:webHidden/>
              </w:rPr>
              <w:fldChar w:fldCharType="separate"/>
            </w:r>
            <w:r>
              <w:rPr>
                <w:noProof/>
                <w:webHidden/>
              </w:rPr>
              <w:t>3</w:t>
            </w:r>
            <w:r>
              <w:rPr>
                <w:noProof/>
                <w:webHidden/>
              </w:rPr>
              <w:fldChar w:fldCharType="end"/>
            </w:r>
          </w:hyperlink>
        </w:p>
        <w:p w:rsidR="004B5094" w:rsidRDefault="004B5094" w14:paraId="10A0DDE1" w14:textId="6E0B529A">
          <w:pPr>
            <w:pStyle w:val="TOC2"/>
            <w:tabs>
              <w:tab w:val="right" w:leader="dot" w:pos="9016"/>
            </w:tabs>
            <w:rPr>
              <w:noProof/>
            </w:rPr>
          </w:pPr>
          <w:hyperlink w:history="1" w:anchor="_Toc211605237">
            <w:r w:rsidRPr="00762656">
              <w:rPr>
                <w:rStyle w:val="Hyperlink"/>
                <w:noProof/>
              </w:rPr>
              <w:t>References</w:t>
            </w:r>
            <w:r>
              <w:rPr>
                <w:noProof/>
                <w:webHidden/>
              </w:rPr>
              <w:tab/>
            </w:r>
            <w:r>
              <w:rPr>
                <w:noProof/>
                <w:webHidden/>
              </w:rPr>
              <w:fldChar w:fldCharType="begin"/>
            </w:r>
            <w:r>
              <w:rPr>
                <w:noProof/>
                <w:webHidden/>
              </w:rPr>
              <w:instrText xml:space="preserve"> PAGEREF _Toc211605237 \h </w:instrText>
            </w:r>
            <w:r>
              <w:rPr>
                <w:noProof/>
                <w:webHidden/>
              </w:rPr>
            </w:r>
            <w:r>
              <w:rPr>
                <w:noProof/>
                <w:webHidden/>
              </w:rPr>
              <w:fldChar w:fldCharType="separate"/>
            </w:r>
            <w:r>
              <w:rPr>
                <w:noProof/>
                <w:webHidden/>
              </w:rPr>
              <w:t>3</w:t>
            </w:r>
            <w:r>
              <w:rPr>
                <w:noProof/>
                <w:webHidden/>
              </w:rPr>
              <w:fldChar w:fldCharType="end"/>
            </w:r>
          </w:hyperlink>
        </w:p>
        <w:p w:rsidR="004B5094" w:rsidRDefault="004B5094" w14:paraId="066CCC32" w14:textId="4287AA12">
          <w:pPr>
            <w:pStyle w:val="TOC1"/>
            <w:tabs>
              <w:tab w:val="right" w:leader="dot" w:pos="9016"/>
            </w:tabs>
            <w:rPr>
              <w:rFonts w:eastAsiaTheme="minorEastAsia"/>
              <w:noProof/>
              <w:lang w:eastAsia="en-GB"/>
            </w:rPr>
          </w:pPr>
          <w:hyperlink w:history="1" w:anchor="_Toc211605238">
            <w:r w:rsidRPr="00762656">
              <w:rPr>
                <w:rStyle w:val="Hyperlink"/>
                <w:noProof/>
              </w:rPr>
              <w:t>Task 2</w:t>
            </w:r>
            <w:r>
              <w:rPr>
                <w:noProof/>
                <w:webHidden/>
              </w:rPr>
              <w:tab/>
            </w:r>
            <w:r>
              <w:rPr>
                <w:noProof/>
                <w:webHidden/>
              </w:rPr>
              <w:fldChar w:fldCharType="begin"/>
            </w:r>
            <w:r>
              <w:rPr>
                <w:noProof/>
                <w:webHidden/>
              </w:rPr>
              <w:instrText xml:space="preserve"> PAGEREF _Toc211605238 \h </w:instrText>
            </w:r>
            <w:r>
              <w:rPr>
                <w:noProof/>
                <w:webHidden/>
              </w:rPr>
            </w:r>
            <w:r>
              <w:rPr>
                <w:noProof/>
                <w:webHidden/>
              </w:rPr>
              <w:fldChar w:fldCharType="separate"/>
            </w:r>
            <w:r>
              <w:rPr>
                <w:noProof/>
                <w:webHidden/>
              </w:rPr>
              <w:t>4</w:t>
            </w:r>
            <w:r>
              <w:rPr>
                <w:noProof/>
                <w:webHidden/>
              </w:rPr>
              <w:fldChar w:fldCharType="end"/>
            </w:r>
          </w:hyperlink>
        </w:p>
        <w:p w:rsidR="004B5094" w:rsidRDefault="004B5094" w14:paraId="16E24A45" w14:textId="77426B6B">
          <w:pPr>
            <w:pStyle w:val="TOC1"/>
            <w:tabs>
              <w:tab w:val="right" w:leader="dot" w:pos="9016"/>
            </w:tabs>
            <w:rPr>
              <w:rFonts w:eastAsiaTheme="minorEastAsia"/>
              <w:noProof/>
              <w:lang w:eastAsia="en-GB"/>
            </w:rPr>
          </w:pPr>
          <w:hyperlink w:history="1" w:anchor="_Toc211605239">
            <w:r w:rsidRPr="00762656">
              <w:rPr>
                <w:rStyle w:val="Hyperlink"/>
                <w:noProof/>
              </w:rPr>
              <w:t>LinkedIn Learning Certificates for Office365</w:t>
            </w:r>
            <w:r>
              <w:rPr>
                <w:noProof/>
                <w:webHidden/>
              </w:rPr>
              <w:tab/>
            </w:r>
            <w:r>
              <w:rPr>
                <w:noProof/>
                <w:webHidden/>
              </w:rPr>
              <w:fldChar w:fldCharType="begin"/>
            </w:r>
            <w:r>
              <w:rPr>
                <w:noProof/>
                <w:webHidden/>
              </w:rPr>
              <w:instrText xml:space="preserve"> PAGEREF _Toc211605239 \h </w:instrText>
            </w:r>
            <w:r>
              <w:rPr>
                <w:noProof/>
                <w:webHidden/>
              </w:rPr>
            </w:r>
            <w:r>
              <w:rPr>
                <w:noProof/>
                <w:webHidden/>
              </w:rPr>
              <w:fldChar w:fldCharType="separate"/>
            </w:r>
            <w:r>
              <w:rPr>
                <w:noProof/>
                <w:webHidden/>
              </w:rPr>
              <w:t>4</w:t>
            </w:r>
            <w:r>
              <w:rPr>
                <w:noProof/>
                <w:webHidden/>
              </w:rPr>
              <w:fldChar w:fldCharType="end"/>
            </w:r>
          </w:hyperlink>
        </w:p>
        <w:p w:rsidR="004B5094" w:rsidRDefault="004B5094" w14:paraId="02480413" w14:textId="452551ED">
          <w:pPr>
            <w:pStyle w:val="TOC1"/>
            <w:tabs>
              <w:tab w:val="right" w:leader="dot" w:pos="9016"/>
            </w:tabs>
            <w:rPr>
              <w:rFonts w:eastAsiaTheme="minorEastAsia"/>
              <w:noProof/>
              <w:lang w:eastAsia="en-GB"/>
            </w:rPr>
          </w:pPr>
          <w:hyperlink w:history="1" w:anchor="_Toc211605240">
            <w:r w:rsidRPr="00762656">
              <w:rPr>
                <w:rStyle w:val="Hyperlink"/>
                <w:noProof/>
              </w:rPr>
              <w:t>Task 3</w:t>
            </w:r>
            <w:r>
              <w:rPr>
                <w:noProof/>
                <w:webHidden/>
              </w:rPr>
              <w:tab/>
            </w:r>
            <w:r>
              <w:rPr>
                <w:noProof/>
                <w:webHidden/>
              </w:rPr>
              <w:fldChar w:fldCharType="begin"/>
            </w:r>
            <w:r>
              <w:rPr>
                <w:noProof/>
                <w:webHidden/>
              </w:rPr>
              <w:instrText xml:space="preserve"> PAGEREF _Toc211605240 \h </w:instrText>
            </w:r>
            <w:r>
              <w:rPr>
                <w:noProof/>
                <w:webHidden/>
              </w:rPr>
            </w:r>
            <w:r>
              <w:rPr>
                <w:noProof/>
                <w:webHidden/>
              </w:rPr>
              <w:fldChar w:fldCharType="separate"/>
            </w:r>
            <w:r>
              <w:rPr>
                <w:noProof/>
                <w:webHidden/>
              </w:rPr>
              <w:t>5</w:t>
            </w:r>
            <w:r>
              <w:rPr>
                <w:noProof/>
                <w:webHidden/>
              </w:rPr>
              <w:fldChar w:fldCharType="end"/>
            </w:r>
          </w:hyperlink>
        </w:p>
        <w:p w:rsidR="004B5094" w:rsidRDefault="004B5094" w14:paraId="1FD0F990" w14:textId="72422CFB">
          <w:pPr>
            <w:pStyle w:val="TOC1"/>
            <w:tabs>
              <w:tab w:val="right" w:leader="dot" w:pos="9016"/>
            </w:tabs>
            <w:rPr>
              <w:rFonts w:eastAsiaTheme="minorEastAsia"/>
              <w:noProof/>
              <w:lang w:eastAsia="en-GB"/>
            </w:rPr>
          </w:pPr>
          <w:hyperlink w:history="1" w:anchor="_Toc211605241">
            <w:r w:rsidRPr="00762656">
              <w:rPr>
                <w:rStyle w:val="Hyperlink"/>
                <w:noProof/>
              </w:rPr>
              <w:t>Essay on Relevance of Excel in professional and personal life.</w:t>
            </w:r>
            <w:r>
              <w:rPr>
                <w:noProof/>
                <w:webHidden/>
              </w:rPr>
              <w:tab/>
            </w:r>
            <w:r>
              <w:rPr>
                <w:noProof/>
                <w:webHidden/>
              </w:rPr>
              <w:fldChar w:fldCharType="begin"/>
            </w:r>
            <w:r>
              <w:rPr>
                <w:noProof/>
                <w:webHidden/>
              </w:rPr>
              <w:instrText xml:space="preserve"> PAGEREF _Toc211605241 \h </w:instrText>
            </w:r>
            <w:r>
              <w:rPr>
                <w:noProof/>
                <w:webHidden/>
              </w:rPr>
            </w:r>
            <w:r>
              <w:rPr>
                <w:noProof/>
                <w:webHidden/>
              </w:rPr>
              <w:fldChar w:fldCharType="separate"/>
            </w:r>
            <w:r>
              <w:rPr>
                <w:noProof/>
                <w:webHidden/>
              </w:rPr>
              <w:t>5</w:t>
            </w:r>
            <w:r>
              <w:rPr>
                <w:noProof/>
                <w:webHidden/>
              </w:rPr>
              <w:fldChar w:fldCharType="end"/>
            </w:r>
          </w:hyperlink>
        </w:p>
        <w:p w:rsidR="004B5094" w:rsidRDefault="004B5094" w14:paraId="2F02C6AF" w14:textId="653D1120">
          <w:pPr>
            <w:pStyle w:val="TOC2"/>
            <w:tabs>
              <w:tab w:val="right" w:leader="dot" w:pos="9016"/>
            </w:tabs>
            <w:rPr>
              <w:noProof/>
            </w:rPr>
          </w:pPr>
          <w:hyperlink w:history="1" w:anchor="_Toc211605242">
            <w:r w:rsidRPr="00762656">
              <w:rPr>
                <w:rStyle w:val="Hyperlink"/>
                <w:noProof/>
              </w:rPr>
              <w:t>References</w:t>
            </w:r>
            <w:r>
              <w:rPr>
                <w:noProof/>
                <w:webHidden/>
              </w:rPr>
              <w:tab/>
            </w:r>
            <w:r>
              <w:rPr>
                <w:noProof/>
                <w:webHidden/>
              </w:rPr>
              <w:fldChar w:fldCharType="begin"/>
            </w:r>
            <w:r>
              <w:rPr>
                <w:noProof/>
                <w:webHidden/>
              </w:rPr>
              <w:instrText xml:space="preserve"> PAGEREF _Toc211605242 \h </w:instrText>
            </w:r>
            <w:r>
              <w:rPr>
                <w:noProof/>
                <w:webHidden/>
              </w:rPr>
            </w:r>
            <w:r>
              <w:rPr>
                <w:noProof/>
                <w:webHidden/>
              </w:rPr>
              <w:fldChar w:fldCharType="separate"/>
            </w:r>
            <w:r>
              <w:rPr>
                <w:noProof/>
                <w:webHidden/>
              </w:rPr>
              <w:t>5</w:t>
            </w:r>
            <w:r>
              <w:rPr>
                <w:noProof/>
                <w:webHidden/>
              </w:rPr>
              <w:fldChar w:fldCharType="end"/>
            </w:r>
          </w:hyperlink>
        </w:p>
        <w:p w:rsidR="004B5094" w:rsidRDefault="004B5094" w14:paraId="188CE8FD" w14:textId="52FD5473">
          <w:pPr>
            <w:pStyle w:val="TOC1"/>
            <w:tabs>
              <w:tab w:val="right" w:leader="dot" w:pos="9016"/>
            </w:tabs>
            <w:rPr>
              <w:rFonts w:eastAsiaTheme="minorEastAsia"/>
              <w:noProof/>
              <w:lang w:eastAsia="en-GB"/>
            </w:rPr>
          </w:pPr>
          <w:hyperlink w:history="1" w:anchor="_Toc211605243">
            <w:r w:rsidRPr="00762656">
              <w:rPr>
                <w:rStyle w:val="Hyperlink"/>
                <w:noProof/>
              </w:rPr>
              <w:t>Task 4</w:t>
            </w:r>
            <w:r>
              <w:rPr>
                <w:noProof/>
                <w:webHidden/>
              </w:rPr>
              <w:tab/>
            </w:r>
            <w:r>
              <w:rPr>
                <w:noProof/>
                <w:webHidden/>
              </w:rPr>
              <w:fldChar w:fldCharType="begin"/>
            </w:r>
            <w:r>
              <w:rPr>
                <w:noProof/>
                <w:webHidden/>
              </w:rPr>
              <w:instrText xml:space="preserve"> PAGEREF _Toc211605243 \h </w:instrText>
            </w:r>
            <w:r>
              <w:rPr>
                <w:noProof/>
                <w:webHidden/>
              </w:rPr>
            </w:r>
            <w:r>
              <w:rPr>
                <w:noProof/>
                <w:webHidden/>
              </w:rPr>
              <w:fldChar w:fldCharType="separate"/>
            </w:r>
            <w:r>
              <w:rPr>
                <w:noProof/>
                <w:webHidden/>
              </w:rPr>
              <w:t>6</w:t>
            </w:r>
            <w:r>
              <w:rPr>
                <w:noProof/>
                <w:webHidden/>
              </w:rPr>
              <w:fldChar w:fldCharType="end"/>
            </w:r>
          </w:hyperlink>
        </w:p>
        <w:p w:rsidR="004B5094" w:rsidRDefault="004B5094" w14:paraId="70D2FB56" w14:textId="4A2BFC46">
          <w:pPr>
            <w:pStyle w:val="TOC1"/>
            <w:tabs>
              <w:tab w:val="right" w:leader="dot" w:pos="9016"/>
            </w:tabs>
            <w:rPr>
              <w:rFonts w:eastAsiaTheme="minorEastAsia"/>
              <w:noProof/>
              <w:lang w:eastAsia="en-GB"/>
            </w:rPr>
          </w:pPr>
          <w:hyperlink w:history="1" w:anchor="_Toc211605244">
            <w:r w:rsidRPr="00762656">
              <w:rPr>
                <w:rStyle w:val="Hyperlink"/>
                <w:noProof/>
              </w:rPr>
              <w:t>7 Minute Reflective Presentation</w:t>
            </w:r>
            <w:r>
              <w:rPr>
                <w:noProof/>
                <w:webHidden/>
              </w:rPr>
              <w:tab/>
            </w:r>
            <w:r>
              <w:rPr>
                <w:noProof/>
                <w:webHidden/>
              </w:rPr>
              <w:fldChar w:fldCharType="begin"/>
            </w:r>
            <w:r>
              <w:rPr>
                <w:noProof/>
                <w:webHidden/>
              </w:rPr>
              <w:instrText xml:space="preserve"> PAGEREF _Toc211605244 \h </w:instrText>
            </w:r>
            <w:r>
              <w:rPr>
                <w:noProof/>
                <w:webHidden/>
              </w:rPr>
            </w:r>
            <w:r>
              <w:rPr>
                <w:noProof/>
                <w:webHidden/>
              </w:rPr>
              <w:fldChar w:fldCharType="separate"/>
            </w:r>
            <w:r>
              <w:rPr>
                <w:noProof/>
                <w:webHidden/>
              </w:rPr>
              <w:t>6</w:t>
            </w:r>
            <w:r>
              <w:rPr>
                <w:noProof/>
                <w:webHidden/>
              </w:rPr>
              <w:fldChar w:fldCharType="end"/>
            </w:r>
          </w:hyperlink>
        </w:p>
        <w:p w:rsidR="004B5094" w:rsidRDefault="004B5094" w14:paraId="690112BE" w14:textId="245850FF">
          <w:pPr>
            <w:pStyle w:val="TOC2"/>
            <w:tabs>
              <w:tab w:val="right" w:leader="dot" w:pos="9016"/>
            </w:tabs>
            <w:rPr>
              <w:noProof/>
            </w:rPr>
          </w:pPr>
          <w:hyperlink w:history="1" w:anchor="_Toc211605245">
            <w:r w:rsidRPr="00762656">
              <w:rPr>
                <w:rStyle w:val="Hyperlink"/>
                <w:noProof/>
              </w:rPr>
              <w:t>References</w:t>
            </w:r>
            <w:r>
              <w:rPr>
                <w:noProof/>
                <w:webHidden/>
              </w:rPr>
              <w:tab/>
            </w:r>
            <w:r>
              <w:rPr>
                <w:noProof/>
                <w:webHidden/>
              </w:rPr>
              <w:fldChar w:fldCharType="begin"/>
            </w:r>
            <w:r>
              <w:rPr>
                <w:noProof/>
                <w:webHidden/>
              </w:rPr>
              <w:instrText xml:space="preserve"> PAGEREF _Toc211605245 \h </w:instrText>
            </w:r>
            <w:r>
              <w:rPr>
                <w:noProof/>
                <w:webHidden/>
              </w:rPr>
            </w:r>
            <w:r>
              <w:rPr>
                <w:noProof/>
                <w:webHidden/>
              </w:rPr>
              <w:fldChar w:fldCharType="separate"/>
            </w:r>
            <w:r>
              <w:rPr>
                <w:noProof/>
                <w:webHidden/>
              </w:rPr>
              <w:t>6</w:t>
            </w:r>
            <w:r>
              <w:rPr>
                <w:noProof/>
                <w:webHidden/>
              </w:rPr>
              <w:fldChar w:fldCharType="end"/>
            </w:r>
          </w:hyperlink>
        </w:p>
        <w:p w:rsidR="00D731C3" w:rsidRDefault="00D731C3" w14:paraId="4B849DA6" w14:textId="6938F0A4">
          <w:r>
            <w:rPr>
              <w:b/>
              <w:bCs/>
              <w:noProof/>
            </w:rPr>
            <w:fldChar w:fldCharType="end"/>
          </w:r>
        </w:p>
      </w:sdtContent>
    </w:sdt>
    <w:p w:rsidR="00D731C3" w:rsidP="00D731C3" w:rsidRDefault="00D731C3" w14:paraId="176F0371" w14:textId="77777777">
      <w:pPr>
        <w:ind w:left="100"/>
        <w:rPr>
          <w:rFonts w:ascii="Arial"/>
          <w:b/>
          <w:sz w:val="47"/>
          <w:szCs w:val="47"/>
        </w:rPr>
      </w:pPr>
    </w:p>
    <w:p w:rsidR="00D731C3" w:rsidP="00D731C3" w:rsidRDefault="00D731C3" w14:paraId="18E3C8BD" w14:textId="77777777">
      <w:pPr>
        <w:ind w:left="100"/>
        <w:rPr>
          <w:rFonts w:ascii="Arial"/>
          <w:b/>
          <w:sz w:val="47"/>
          <w:szCs w:val="47"/>
        </w:rPr>
      </w:pPr>
    </w:p>
    <w:p w:rsidR="00D731C3" w:rsidP="00D731C3" w:rsidRDefault="00D731C3" w14:paraId="7598C775" w14:textId="77777777">
      <w:pPr>
        <w:spacing w:after="0" w:line="240" w:lineRule="auto"/>
        <w:ind w:left="90"/>
        <w:jc w:val="both"/>
        <w:textAlignment w:val="baseline"/>
        <w:rPr>
          <w:rFonts w:ascii="Arial"/>
          <w:b/>
          <w:sz w:val="47"/>
        </w:rPr>
      </w:pPr>
    </w:p>
    <w:p w:rsidR="00D731C3" w:rsidRDefault="00D731C3" w14:paraId="6D9FB0AA" w14:textId="77777777"/>
    <w:p w:rsidR="00D731C3" w:rsidRDefault="00D731C3" w14:paraId="4F0272ED" w14:textId="77777777"/>
    <w:p w:rsidR="00D731C3" w:rsidRDefault="00D731C3" w14:paraId="0FA3087B" w14:textId="77777777"/>
    <w:p w:rsidR="00D731C3" w:rsidRDefault="00D731C3" w14:paraId="336B3522" w14:textId="77777777"/>
    <w:p w:rsidR="00D731C3" w:rsidRDefault="00D731C3" w14:paraId="28434DF6" w14:textId="77777777"/>
    <w:p w:rsidR="00D731C3" w:rsidRDefault="00D731C3" w14:paraId="1A021554" w14:textId="77777777"/>
    <w:p w:rsidR="00D731C3" w:rsidRDefault="00D731C3" w14:paraId="5797BEB3" w14:textId="77777777"/>
    <w:p w:rsidR="00D731C3" w:rsidRDefault="00D731C3" w14:paraId="6BD47CF5" w14:textId="77777777"/>
    <w:p w:rsidR="00D731C3" w:rsidRDefault="00D731C3" w14:paraId="660F4F48" w14:textId="77777777"/>
    <w:p w:rsidR="00D731C3" w:rsidRDefault="00D731C3" w14:paraId="57C8C9FC" w14:textId="77777777"/>
    <w:p w:rsidR="00D731C3" w:rsidRDefault="00D731C3" w14:paraId="2283A2DC" w14:textId="77777777"/>
    <w:p w:rsidR="00D731C3" w:rsidRDefault="00D731C3" w14:paraId="3D498E2B" w14:textId="77777777"/>
    <w:p w:rsidR="009D3D7B" w:rsidP="00D731C3" w:rsidRDefault="00D731C3" w14:paraId="1143580A" w14:textId="77777777">
      <w:pPr>
        <w:pStyle w:val="Heading1"/>
      </w:pPr>
      <w:bookmarkStart w:name="_Toc211605235" w:id="0"/>
      <w:r>
        <w:t>Task 1</w:t>
      </w:r>
      <w:bookmarkEnd w:id="0"/>
      <w:r>
        <w:t xml:space="preserve"> </w:t>
      </w:r>
    </w:p>
    <w:p w:rsidR="00D731C3" w:rsidP="00D731C3" w:rsidRDefault="00D731C3" w14:paraId="13E1BF49" w14:textId="7C95935D">
      <w:pPr>
        <w:pStyle w:val="Heading1"/>
      </w:pPr>
      <w:bookmarkStart w:name="_Toc211605236" w:id="1"/>
      <w:r w:rsidR="00D731C3">
        <w:rPr/>
        <w:t>Assessment of Digital Skills</w:t>
      </w:r>
      <w:bookmarkEnd w:id="1"/>
      <w:r w:rsidR="00D731C3">
        <w:rPr/>
        <w:t xml:space="preserve"> </w:t>
      </w:r>
    </w:p>
    <w:p w:rsidR="44B7494C" w:rsidP="5E867DE2" w:rsidRDefault="44B7494C" w14:paraId="3C7C71D0" w14:textId="345D0730">
      <w:pPr>
        <w:pStyle w:val="Normal"/>
      </w:pPr>
      <w:r w:rsidR="44B7494C">
        <w:rPr/>
        <w:t xml:space="preserve"> .</w:t>
      </w:r>
      <w:r w:rsidR="44B7494C">
        <w:drawing>
          <wp:inline wp14:editId="2A88864C" wp14:anchorId="09446761">
            <wp:extent cx="5181600" cy="2324100"/>
            <wp:effectExtent l="0" t="0" r="0" b="0"/>
            <wp:docPr id="1968911921" name="drawing" title="A screenshot of a computer&#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68911921" name="Picture 1968911921"/>
                    <pic:cNvPicPr/>
                  </pic:nvPicPr>
                  <pic:blipFill>
                    <a:blip xmlns:r="http://schemas.openxmlformats.org/officeDocument/2006/relationships" r:embed="rId2120482825">
                      <a:extLst>
                        <a:ext uri="{28A0092B-C50C-407E-A947-70E740481C1C}">
                          <a14:useLocalDpi xmlns:a14="http://schemas.microsoft.com/office/drawing/2010/main"/>
                        </a:ext>
                      </a:extLst>
                    </a:blip>
                    <a:stretch>
                      <a:fillRect/>
                    </a:stretch>
                  </pic:blipFill>
                  <pic:spPr>
                    <a:xfrm>
                      <a:off x="0" y="0"/>
                      <a:ext cx="5181600" cy="2324100"/>
                    </a:xfrm>
                    <a:prstGeom prst="rect">
                      <a:avLst/>
                    </a:prstGeom>
                  </pic:spPr>
                </pic:pic>
              </a:graphicData>
            </a:graphic>
          </wp:inline>
        </w:drawing>
      </w:r>
    </w:p>
    <w:p w:rsidR="00C70326" w:rsidRDefault="00A40385" w14:paraId="655468E2" w14:textId="77777777">
      <w:pPr>
        <w:rPr>
          <w:rFonts w:eastAsia="Times New Roman"/>
          <w:sz w:val="21"/>
          <w:szCs w:val="21"/>
        </w:rPr>
      </w:pPr>
      <w:r>
        <w:rPr>
          <w:rFonts w:eastAsia="Times New Roman"/>
          <w:sz w:val="21"/>
          <w:szCs w:val="21"/>
        </w:rPr>
        <w:t xml:space="preserve">    Staying connected in the modern world requires more than just basic proficiency in using electronic devices. It also demands digital literacy—the knowledge and skills necessary to use technology safely, responsibly, and effectively (</w:t>
      </w:r>
      <w:proofErr w:type="spellStart"/>
      <w:r>
        <w:rPr>
          <w:rFonts w:eastAsia="Times New Roman"/>
          <w:sz w:val="21"/>
          <w:szCs w:val="21"/>
        </w:rPr>
        <w:t>Carretero</w:t>
      </w:r>
      <w:proofErr w:type="spellEnd"/>
      <w:r>
        <w:rPr>
          <w:rFonts w:eastAsia="Times New Roman"/>
          <w:sz w:val="21"/>
          <w:szCs w:val="21"/>
        </w:rPr>
        <w:t xml:space="preserve"> et al., 2017). To understand my current capabilities in this complex area, I </w:t>
      </w:r>
      <w:proofErr w:type="spellStart"/>
      <w:r>
        <w:rPr>
          <w:rFonts w:eastAsia="Times New Roman"/>
          <w:sz w:val="21"/>
          <w:szCs w:val="21"/>
        </w:rPr>
        <w:t>analyzed</w:t>
      </w:r>
      <w:proofErr w:type="spellEnd"/>
      <w:r>
        <w:rPr>
          <w:rFonts w:eastAsia="Times New Roman"/>
          <w:sz w:val="21"/>
          <w:szCs w:val="21"/>
        </w:rPr>
        <w:t xml:space="preserve"> my performance by completing the JISC Digital Literacy Test. The test provided a clear picture of the skills I already possess and the areas where I need to improve. According to research, digital literacy encompasses not only technical skills but also critical thinking, communication, and problem-solving in digital environments (Van </w:t>
      </w:r>
      <w:proofErr w:type="spellStart"/>
      <w:r>
        <w:rPr>
          <w:rFonts w:eastAsia="Times New Roman"/>
          <w:sz w:val="21"/>
          <w:szCs w:val="21"/>
        </w:rPr>
        <w:t>Laar</w:t>
      </w:r>
      <w:proofErr w:type="spellEnd"/>
      <w:r>
        <w:rPr>
          <w:rFonts w:eastAsia="Times New Roman"/>
          <w:sz w:val="21"/>
          <w:szCs w:val="21"/>
        </w:rPr>
        <w:t xml:space="preserve"> et al., 2020).</w:t>
      </w:r>
      <w:r>
        <w:rPr>
          <w:rFonts w:eastAsia="Times New Roman"/>
        </w:rPr>
        <w:t xml:space="preserve"> </w:t>
      </w:r>
      <w:r>
        <w:rPr>
          <w:rFonts w:eastAsia="Times New Roman"/>
        </w:rPr>
        <w:br/>
      </w:r>
      <w:r>
        <w:rPr>
          <w:rFonts w:eastAsia="Times New Roman"/>
        </w:rPr>
        <w:br/>
      </w:r>
      <w:r>
        <w:rPr>
          <w:rFonts w:eastAsia="Times New Roman"/>
          <w:sz w:val="21"/>
          <w:szCs w:val="21"/>
        </w:rPr>
        <w:t xml:space="preserve">    In this essay, I will focus on two skills I am confident in and two I need to develop to enhance my digital literacy and prepare for future advancement. As </w:t>
      </w:r>
      <w:proofErr w:type="spellStart"/>
      <w:r>
        <w:rPr>
          <w:rFonts w:eastAsia="Times New Roman"/>
          <w:sz w:val="21"/>
          <w:szCs w:val="21"/>
        </w:rPr>
        <w:t>Carretero</w:t>
      </w:r>
      <w:proofErr w:type="spellEnd"/>
      <w:r>
        <w:rPr>
          <w:rFonts w:eastAsia="Times New Roman"/>
          <w:sz w:val="21"/>
          <w:szCs w:val="21"/>
        </w:rPr>
        <w:t xml:space="preserve"> et al. (</w:t>
      </w:r>
      <w:proofErr w:type="spellStart"/>
      <w:r>
        <w:rPr>
          <w:rFonts w:eastAsia="Times New Roman"/>
          <w:sz w:val="21"/>
          <w:szCs w:val="21"/>
        </w:rPr>
        <w:t>Carretero</w:t>
      </w:r>
      <w:proofErr w:type="spellEnd"/>
      <w:r>
        <w:rPr>
          <w:rFonts w:eastAsia="Times New Roman"/>
          <w:sz w:val="21"/>
          <w:szCs w:val="21"/>
        </w:rPr>
        <w:t xml:space="preserve"> et al, 2017; van </w:t>
      </w:r>
      <w:proofErr w:type="spellStart"/>
      <w:r>
        <w:rPr>
          <w:rFonts w:eastAsia="Times New Roman"/>
          <w:sz w:val="21"/>
          <w:szCs w:val="21"/>
        </w:rPr>
        <w:t>Laar</w:t>
      </w:r>
      <w:proofErr w:type="spellEnd"/>
      <w:r>
        <w:rPr>
          <w:rFonts w:eastAsia="Times New Roman"/>
          <w:sz w:val="21"/>
          <w:szCs w:val="21"/>
        </w:rPr>
        <w:t xml:space="preserve"> et al., 2020), students need to understand their digital capabilities to thrive in the future</w:t>
      </w:r>
      <w:r w:rsidR="00C70326">
        <w:rPr>
          <w:rFonts w:eastAsia="Times New Roman"/>
          <w:sz w:val="21"/>
          <w:szCs w:val="21"/>
        </w:rPr>
        <w:t>.</w:t>
      </w:r>
    </w:p>
    <w:p w:rsidR="00D74590" w:rsidRDefault="00C70326" w14:paraId="151B27CC" w14:textId="72488795">
      <w:r>
        <w:rPr>
          <w:rFonts w:eastAsia="Times New Roman"/>
          <w:sz w:val="21"/>
          <w:szCs w:val="21"/>
        </w:rPr>
        <w:t xml:space="preserve"> </w:t>
      </w:r>
      <w:r w:rsidR="00EB31A5">
        <w:t xml:space="preserve">  </w:t>
      </w:r>
      <w:r w:rsidRPr="00F437F0" w:rsidR="00F437F0">
        <w:t>One of my personal strengths, as noted in the JISC report, is my confidence in using basic digital communication tools such as email, Microsoft Teams, Outlook, and other online platforms. An academic study (Peter, 2025) underscores the importance of this skill, demonstrating that effective use of digital platforms increases student engagement and collaboration in educational activities. My ability to use these tools helps me create what the study calls a "collaborative learning environment," which supports digital transformation and improves access to communication and teamwork tools. Therefore, to further develop this skill, I plan to practice using communication platforms more extensively by writing more messages, sending photos, and other forms of communication.</w:t>
      </w:r>
    </w:p>
    <w:p w:rsidR="001F575D" w:rsidP="00EE2C6D" w:rsidRDefault="00D20A5C" w14:paraId="45249AF5" w14:textId="61D9FC39">
      <w:pPr>
        <w:rPr>
          <w:rFonts w:eastAsia="Times New Roman"/>
          <w:sz w:val="21"/>
          <w:szCs w:val="21"/>
        </w:rPr>
      </w:pPr>
      <w:r w:rsidRPr="5E867DE2" w:rsidR="00D20A5C">
        <w:rPr>
          <w:rFonts w:eastAsia="Times New Roman"/>
          <w:sz w:val="21"/>
          <w:szCs w:val="21"/>
        </w:rPr>
        <w:t xml:space="preserve">Another </w:t>
      </w:r>
      <w:r w:rsidRPr="5E867DE2" w:rsidR="00A61CFB">
        <w:rPr>
          <w:rFonts w:eastAsia="Times New Roman"/>
          <w:sz w:val="21"/>
          <w:szCs w:val="21"/>
        </w:rPr>
        <w:t xml:space="preserve">one of my strengths is my </w:t>
      </w:r>
      <w:r w:rsidRPr="5E867DE2" w:rsidR="00A61CFB">
        <w:rPr>
          <w:rFonts w:eastAsia="Times New Roman"/>
          <w:sz w:val="21"/>
          <w:szCs w:val="21"/>
        </w:rPr>
        <w:t>proficiency</w:t>
      </w:r>
      <w:r w:rsidRPr="5E867DE2" w:rsidR="00A61CFB">
        <w:rPr>
          <w:rFonts w:eastAsia="Times New Roman"/>
          <w:sz w:val="21"/>
          <w:szCs w:val="21"/>
        </w:rPr>
        <w:t xml:space="preserve"> in digital skills. My ability to confidently use digital devices and platforms shows that I have the essential skills needed for learning in a digital environment. Studies such as (</w:t>
      </w:r>
      <w:r w:rsidRPr="5E867DE2" w:rsidR="00A61CFB">
        <w:rPr>
          <w:rFonts w:eastAsia="Times New Roman"/>
          <w:sz w:val="21"/>
          <w:szCs w:val="21"/>
        </w:rPr>
        <w:t>Getine</w:t>
      </w:r>
      <w:r w:rsidRPr="5E867DE2" w:rsidR="00A61CFB">
        <w:rPr>
          <w:rFonts w:eastAsia="Times New Roman"/>
          <w:sz w:val="21"/>
          <w:szCs w:val="21"/>
        </w:rPr>
        <w:t xml:space="preserve"> et al, 2024) suggest that </w:t>
      </w:r>
      <w:r w:rsidRPr="5E867DE2" w:rsidR="00A61CFB">
        <w:rPr>
          <w:rFonts w:eastAsia="Times New Roman"/>
          <w:sz w:val="21"/>
          <w:szCs w:val="21"/>
        </w:rPr>
        <w:t>proficiency</w:t>
      </w:r>
      <w:r w:rsidRPr="5E867DE2" w:rsidR="00A61CFB">
        <w:rPr>
          <w:rFonts w:eastAsia="Times New Roman"/>
          <w:sz w:val="21"/>
          <w:szCs w:val="21"/>
        </w:rPr>
        <w:t xml:space="preserve"> in digital skills has a positive effect on students’ self-confidence, helping them feel more capable and prepared when learning online. This increased confidence leads to better engagement and </w:t>
      </w:r>
      <w:r w:rsidRPr="5E867DE2" w:rsidR="08DD83F8">
        <w:rPr>
          <w:rFonts w:eastAsia="Times New Roman"/>
          <w:sz w:val="21"/>
          <w:szCs w:val="21"/>
        </w:rPr>
        <w:t>performance. Similarly</w:t>
      </w:r>
      <w:r w:rsidRPr="5E867DE2" w:rsidR="00A61CFB">
        <w:rPr>
          <w:rFonts w:eastAsia="Times New Roman"/>
          <w:sz w:val="21"/>
          <w:szCs w:val="21"/>
        </w:rPr>
        <w:t xml:space="preserve">, (Yuan et al, 2025) explain that strong digital skills can improve learning outcomes because they allow students to feel more in control of their digital tasks. For these reasons, I consider my digital skills to be an important asset to my academic success. This </w:t>
      </w:r>
      <w:r w:rsidRPr="5E867DE2" w:rsidR="00A61CFB">
        <w:rPr>
          <w:rFonts w:eastAsia="Times New Roman"/>
          <w:sz w:val="21"/>
          <w:szCs w:val="21"/>
        </w:rPr>
        <w:t>proficiency</w:t>
      </w:r>
      <w:r w:rsidRPr="5E867DE2" w:rsidR="00A61CFB">
        <w:rPr>
          <w:rFonts w:eastAsia="Times New Roman"/>
          <w:sz w:val="21"/>
          <w:szCs w:val="21"/>
        </w:rPr>
        <w:t xml:space="preserve"> also </w:t>
      </w:r>
      <w:r w:rsidRPr="5E867DE2" w:rsidR="00A61CFB">
        <w:rPr>
          <w:rFonts w:eastAsia="Times New Roman"/>
          <w:sz w:val="21"/>
          <w:szCs w:val="21"/>
        </w:rPr>
        <w:t>benefits</w:t>
      </w:r>
      <w:r w:rsidRPr="5E867DE2" w:rsidR="00A61CFB">
        <w:rPr>
          <w:rFonts w:eastAsia="Times New Roman"/>
          <w:sz w:val="21"/>
          <w:szCs w:val="21"/>
        </w:rPr>
        <w:t xml:space="preserve"> me outside the classroom, as it enables me to access information, communicate effectively, and handle challenges in both academic and professional </w:t>
      </w:r>
      <w:r w:rsidRPr="5E867DE2" w:rsidR="4B2C7447">
        <w:rPr>
          <w:rFonts w:eastAsia="Times New Roman"/>
          <w:sz w:val="21"/>
          <w:szCs w:val="21"/>
        </w:rPr>
        <w:t>settings. Therefore</w:t>
      </w:r>
      <w:r w:rsidRPr="5E867DE2" w:rsidR="00A61CFB">
        <w:rPr>
          <w:rFonts w:eastAsia="Times New Roman"/>
          <w:sz w:val="21"/>
          <w:szCs w:val="21"/>
        </w:rPr>
        <w:t>, I plan to continue developing my digital skills by using digital tools more regularly, seeking help from experts when needed, and ensuring that gaps in my understanding do not hold me back.</w:t>
      </w:r>
    </w:p>
    <w:p w:rsidRPr="001F575D" w:rsidR="001F575D" w:rsidP="001F575D" w:rsidRDefault="00887AF7" w14:paraId="12D0CD02" w14:textId="3D79D551">
      <w:pPr>
        <w:rPr>
          <w:rFonts w:eastAsia="Times New Roman"/>
          <w:sz w:val="21"/>
          <w:szCs w:val="21"/>
        </w:rPr>
      </w:pPr>
      <w:r>
        <w:rPr>
          <w:rFonts w:eastAsia="Times New Roman"/>
          <w:sz w:val="21"/>
          <w:szCs w:val="21"/>
        </w:rPr>
        <w:t xml:space="preserve">   </w:t>
      </w:r>
      <w:r w:rsidR="001F575D">
        <w:rPr>
          <w:rFonts w:eastAsia="Times New Roman"/>
          <w:sz w:val="21"/>
          <w:szCs w:val="21"/>
        </w:rPr>
        <w:t xml:space="preserve"> </w:t>
      </w:r>
      <w:r w:rsidRPr="001F575D" w:rsidR="001F575D">
        <w:rPr>
          <w:rFonts w:eastAsia="Times New Roman"/>
          <w:sz w:val="21"/>
          <w:szCs w:val="21"/>
        </w:rPr>
        <w:t>My main weakness, however, is digital creativity. My confidence in this area is still developing, and I need more training in digital content creation. This includes creativity in tasks such as image design, creating clear presentations, and building simple web pages. At the moment, I often use simple designs and layouts, so I need to improve these skills to make my digital work more creative, engaging, and professional.</w:t>
      </w:r>
    </w:p>
    <w:p w:rsidRPr="001F575D" w:rsidR="001F575D" w:rsidP="001F575D" w:rsidRDefault="001F575D" w14:paraId="6F55929A" w14:textId="77777777">
      <w:pPr>
        <w:rPr>
          <w:rFonts w:eastAsia="Times New Roman"/>
          <w:sz w:val="21"/>
          <w:szCs w:val="21"/>
        </w:rPr>
      </w:pPr>
    </w:p>
    <w:p w:rsidR="00374B30" w:rsidP="00EE2C6D" w:rsidRDefault="001F575D" w14:paraId="4144DDBC" w14:textId="77777777">
      <w:pPr>
        <w:rPr>
          <w:rFonts w:eastAsia="Times New Roman"/>
          <w:sz w:val="21"/>
          <w:szCs w:val="21"/>
        </w:rPr>
      </w:pPr>
      <w:r>
        <w:rPr>
          <w:rFonts w:eastAsia="Times New Roman"/>
          <w:sz w:val="21"/>
          <w:szCs w:val="21"/>
        </w:rPr>
        <w:t xml:space="preserve">   </w:t>
      </w:r>
      <w:r w:rsidRPr="001F575D">
        <w:rPr>
          <w:rFonts w:eastAsia="Times New Roman"/>
          <w:sz w:val="21"/>
          <w:szCs w:val="21"/>
        </w:rPr>
        <w:t>Another significant weakness is digital wellbeing. I am still learning how to manage my online activities in a healthy and safe way, which is important for maintaining my psychological wellbeing. This includes monitoring my online time, taking regular breaks from screens, and being more mindful of online communication. Sometimes, spending too much time online makes me feel stressed or unfocused, so I need to develop strategies to maintain balance and avoid negative digital experiences. Improving my digital wellbeing will help me function better and more comfortably in both academic and professional digital tasks.</w:t>
      </w:r>
    </w:p>
    <w:p w:rsidR="00FB4B54" w:rsidP="5E867DE2" w:rsidRDefault="00FB4B54" w14:paraId="13316E2A" w14:textId="3567E5B0">
      <w:pPr>
        <w:pStyle w:val="Normal"/>
      </w:pPr>
      <w:r w:rsidRPr="5E867DE2" w:rsidR="00F84D21">
        <w:rPr>
          <w:rFonts w:eastAsia="Times New Roman"/>
          <w:sz w:val="21"/>
          <w:szCs w:val="21"/>
        </w:rPr>
        <w:t xml:space="preserve"> </w:t>
      </w:r>
      <w:r w:rsidRPr="5E867DE2" w:rsidR="00374B30">
        <w:rPr>
          <w:rFonts w:eastAsia="Times New Roman"/>
          <w:sz w:val="21"/>
          <w:szCs w:val="21"/>
        </w:rPr>
        <w:t xml:space="preserve">  </w:t>
      </w:r>
      <w:r w:rsidRPr="5E867DE2" w:rsidR="00374B30">
        <w:rPr>
          <w:rFonts w:eastAsia="Times New Roman"/>
          <w:sz w:val="21"/>
          <w:szCs w:val="21"/>
        </w:rPr>
        <w:t xml:space="preserve">In conclusion, reflecting on my JISC Digital Test results has helped me gain a clearer understanding of my current digital strengths and weaknesses. My confidence in digital communication and general digital skills plays </w:t>
      </w:r>
      <w:r w:rsidRPr="5E867DE2" w:rsidR="00374B30">
        <w:rPr>
          <w:rFonts w:eastAsia="Times New Roman"/>
          <w:sz w:val="21"/>
          <w:szCs w:val="21"/>
        </w:rPr>
        <w:t>an important role</w:t>
      </w:r>
      <w:r w:rsidRPr="5E867DE2" w:rsidR="00374B30">
        <w:rPr>
          <w:rFonts w:eastAsia="Times New Roman"/>
          <w:sz w:val="21"/>
          <w:szCs w:val="21"/>
        </w:rPr>
        <w:t xml:space="preserve"> in supporting my academic performance and enabling me to interact effectively in digital learning environments. At the same time, recognising my weaknesses—particularly in digital creativity and digital wellbeing—has shown me where I need to focus my efforts to grow further. By actively developing these areas through practice, training, and healthier digital habits, I can enhance my overall digital literacy. Strengthening these skills will not only support my success at university but also prepare </w:t>
      </w:r>
      <w:r w:rsidRPr="5E867DE2" w:rsidR="786CDE35">
        <w:rPr>
          <w:rFonts w:eastAsia="Times New Roman"/>
          <w:sz w:val="21"/>
          <w:szCs w:val="21"/>
        </w:rPr>
        <w:t>me for future opportunities in digital world.</w:t>
      </w:r>
    </w:p>
    <w:p w:rsidR="00FB4B54" w:rsidP="5E867DE2" w:rsidRDefault="00FB4B54" w14:paraId="6CF4578B" w14:textId="3A646A96">
      <w:pPr>
        <w:pStyle w:val="Normal"/>
      </w:pPr>
    </w:p>
    <w:p w:rsidR="00FB4B54" w:rsidP="5E867DE2" w:rsidRDefault="00FB4B54" w14:paraId="6A5EFE4F" w14:textId="1F6DB732">
      <w:pPr>
        <w:pStyle w:val="Normal"/>
      </w:pPr>
      <w:r w:rsidR="786CDE35">
        <w:drawing>
          <wp:inline wp14:editId="7ECAF849" wp14:anchorId="5A9D35B8">
            <wp:extent cx="2062224" cy="2062224"/>
            <wp:effectExtent l="0" t="0" r="0" b="0"/>
            <wp:docPr id="293198434" name="Picture 1">
              <a:extLst>
                <a:ext uri="{FF2B5EF4-FFF2-40B4-BE49-F238E27FC236}">
                  <a16:creationId xmlns:a16="http://schemas.microsoft.com/office/drawing/2014/main" id="{05AD92C9-455C-15EE-F5FD-33E049B8265A}"/>
                </a:ext>
              </a:extLst>
            </wp:docPr>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 name="Picture 1">
                      <a:extLst>
                        <a:ext uri="{FF2B5EF4-FFF2-40B4-BE49-F238E27FC236}">
                          <a16:creationId xmlns:a16="http://schemas.microsoft.com/office/drawing/2014/main" id="{05AD92C9-455C-15EE-F5FD-33E049B8265A}"/>
                        </a:ext>
                      </a:extLst>
                    </pic:cNvPr>
                    <pic:cNvPicPr>
                      <a:picLocks noChangeAspect="1"/>
                    </pic:cNvPicPr>
                  </pic:nvPicPr>
                  <pic:blipFill>
                    <a:blip xmlns:r="http://schemas.openxmlformats.org/officeDocument/2006/relationships" r:embed="rId8">
                      <a:extLst>
                        <a:ext uri="{28A0092B-C50C-407E-A947-70E740481C1C}">
                          <a14:useLocalDpi xmlns:a14="http://schemas.microsoft.com/office/drawing/2010/main" val="0"/>
                        </a:ext>
                      </a:extLst>
                    </a:blip>
                    <a:srcRect/>
                    <a:stretch>
                      <a:fillRect/>
                    </a:stretch>
                  </pic:blipFill>
                  <pic:spPr>
                    <a:xfrm>
                      <a:off x="0" y="0"/>
                      <a:ext cx="2062224" cy="2062224"/>
                    </a:xfrm>
                    <a:prstGeom prst="rect">
                      <a:avLst/>
                    </a:prstGeom>
                  </pic:spPr>
                </pic:pic>
              </a:graphicData>
            </a:graphic>
          </wp:inline>
        </w:drawing>
      </w:r>
    </w:p>
    <w:p w:rsidR="00BE6EA5" w:rsidRDefault="009B373B" w14:paraId="5378C6FC" w14:textId="233772A5">
      <w:r w:rsidR="009B373B">
        <w:rPr/>
        <w:t xml:space="preserve"> </w:t>
      </w:r>
    </w:p>
    <w:p w:rsidR="00106110" w:rsidP="00106110" w:rsidRDefault="00106110" w14:paraId="229EB6CA" w14:textId="0373B670">
      <w:pPr>
        <w:pStyle w:val="Heading2"/>
      </w:pPr>
      <w:bookmarkStart w:name="_Toc211605237" w:id="2"/>
      <w:r>
        <w:t>References</w:t>
      </w:r>
      <w:bookmarkEnd w:id="2"/>
      <w:r>
        <w:t xml:space="preserve"> </w:t>
      </w:r>
    </w:p>
    <w:p w:rsidR="002069AD" w:rsidP="006A34E1" w:rsidRDefault="00067806" w14:paraId="31F4CD18" w14:textId="7B9C4210">
      <w:r>
        <w:rPr>
          <w:b/>
          <w:bCs/>
        </w:rPr>
        <w:t>​</w:t>
      </w:r>
      <w:r w:rsidR="002069AD">
        <w:rPr>
          <w:b/>
          <w:bCs/>
        </w:rPr>
        <w:t>​</w:t>
      </w:r>
      <w:proofErr w:type="spellStart"/>
      <w:r w:rsidRPr="00FE4C03" w:rsidR="002069AD">
        <w:rPr>
          <w:b/>
          <w:bCs/>
        </w:rPr>
        <w:t>Carretero</w:t>
      </w:r>
      <w:proofErr w:type="spellEnd"/>
      <w:r w:rsidRPr="00FE4C03" w:rsidR="002069AD">
        <w:rPr>
          <w:b/>
          <w:bCs/>
        </w:rPr>
        <w:t xml:space="preserve">, S., </w:t>
      </w:r>
      <w:proofErr w:type="spellStart"/>
      <w:r w:rsidRPr="00FE4C03" w:rsidR="002069AD">
        <w:rPr>
          <w:b/>
          <w:bCs/>
        </w:rPr>
        <w:t>Vuorikari</w:t>
      </w:r>
      <w:proofErr w:type="spellEnd"/>
      <w:r w:rsidRPr="00FE4C03" w:rsidR="002069AD">
        <w:rPr>
          <w:b/>
          <w:bCs/>
        </w:rPr>
        <w:t xml:space="preserve">, R. &amp; </w:t>
      </w:r>
      <w:proofErr w:type="spellStart"/>
      <w:r w:rsidRPr="00FE4C03" w:rsidR="002069AD">
        <w:rPr>
          <w:b/>
          <w:bCs/>
        </w:rPr>
        <w:t>Punie</w:t>
      </w:r>
      <w:proofErr w:type="spellEnd"/>
      <w:r w:rsidRPr="00FE4C03" w:rsidR="002069AD">
        <w:rPr>
          <w:b/>
          <w:bCs/>
        </w:rPr>
        <w:t>, Y.</w:t>
      </w:r>
      <w:r w:rsidRPr="006A34E1" w:rsidR="002069AD">
        <w:t xml:space="preserve"> (2017). </w:t>
      </w:r>
      <w:proofErr w:type="spellStart"/>
      <w:r w:rsidRPr="006A34E1" w:rsidR="002069AD">
        <w:t>DigComp</w:t>
      </w:r>
      <w:proofErr w:type="spellEnd"/>
      <w:r w:rsidRPr="006A34E1" w:rsidR="002069AD">
        <w:t xml:space="preserve"> 2.1: The Digital Competence Framework for Citizens. Joint Research Centre, European Commission. Available at: </w:t>
      </w:r>
      <w:hyperlink w:history="1" r:id="rId9">
        <w:r w:rsidRPr="006A34E1" w:rsidR="002069AD">
          <w:rPr>
            <w:rStyle w:val="Hyperlink"/>
          </w:rPr>
          <w:t>https://publications.jrc.ec.europa.eu/repository/bitstream/JRC106281/jrc106281_digcomp_2.1__online_version.pdf</w:t>
        </w:r>
      </w:hyperlink>
    </w:p>
    <w:p w:rsidR="002069AD" w:rsidP="004B2EB4" w:rsidRDefault="002069AD" w14:paraId="176CE411" w14:textId="36DF30AD">
      <w:r>
        <w:t>​</w:t>
      </w:r>
      <w:proofErr w:type="spellStart"/>
      <w:r w:rsidRPr="00FE4C03">
        <w:rPr>
          <w:b/>
          <w:bCs/>
        </w:rPr>
        <w:t>Getenet</w:t>
      </w:r>
      <w:proofErr w:type="spellEnd"/>
      <w:r w:rsidRPr="00FE4C03">
        <w:rPr>
          <w:b/>
          <w:bCs/>
        </w:rPr>
        <w:t>, S., Cantle, R., Redmond, P. And Albion, P.</w:t>
      </w:r>
      <w:r>
        <w:t xml:space="preserve"> (2024) ‘Students’ digital technology attitude, literacy and self-efficacy and their effect on online learning engagement’, International Journal of Educational Technology in Higher Education, 21(3). </w:t>
      </w:r>
      <w:proofErr w:type="spellStart"/>
      <w:r>
        <w:t>Doi</w:t>
      </w:r>
      <w:proofErr w:type="spellEnd"/>
      <w:r>
        <w:t xml:space="preserve">: </w:t>
      </w:r>
      <w:hyperlink w:history="1" r:id="rId10">
        <w:r w:rsidRPr="00E45E32">
          <w:rPr>
            <w:rStyle w:val="Hyperlink"/>
          </w:rPr>
          <w:t>https://doi.org/10.1186/s41239-023-00437-y</w:t>
        </w:r>
      </w:hyperlink>
      <w:r>
        <w:t>.</w:t>
      </w:r>
    </w:p>
    <w:p w:rsidR="002069AD" w:rsidP="004B2EB4" w:rsidRDefault="002069AD" w14:paraId="47762B8E" w14:textId="064E7082">
      <w:r>
        <w:t>​</w:t>
      </w:r>
      <w:proofErr w:type="spellStart"/>
      <w:r w:rsidRPr="00FE4C03">
        <w:rPr>
          <w:b/>
          <w:bCs/>
        </w:rPr>
        <w:t>Petre</w:t>
      </w:r>
      <w:proofErr w:type="spellEnd"/>
      <w:r w:rsidRPr="00FE4C03">
        <w:rPr>
          <w:b/>
          <w:bCs/>
        </w:rPr>
        <w:t xml:space="preserve">, I.L., </w:t>
      </w:r>
      <w:proofErr w:type="spellStart"/>
      <w:r w:rsidRPr="00FE4C03">
        <w:rPr>
          <w:b/>
          <w:bCs/>
        </w:rPr>
        <w:t>Hristache</w:t>
      </w:r>
      <w:proofErr w:type="spellEnd"/>
      <w:r w:rsidRPr="00FE4C03">
        <w:rPr>
          <w:b/>
          <w:bCs/>
        </w:rPr>
        <w:t xml:space="preserve">, D.A., </w:t>
      </w:r>
      <w:proofErr w:type="spellStart"/>
      <w:r w:rsidRPr="00FE4C03">
        <w:rPr>
          <w:b/>
          <w:bCs/>
        </w:rPr>
        <w:t>Dobrescu</w:t>
      </w:r>
      <w:proofErr w:type="spellEnd"/>
      <w:r w:rsidRPr="00FE4C03">
        <w:rPr>
          <w:b/>
          <w:bCs/>
        </w:rPr>
        <w:t xml:space="preserve">, M.M., Constantin, A., </w:t>
      </w:r>
      <w:proofErr w:type="spellStart"/>
      <w:r w:rsidRPr="00FE4C03">
        <w:rPr>
          <w:b/>
          <w:bCs/>
        </w:rPr>
        <w:t>Dumitra</w:t>
      </w:r>
      <w:proofErr w:type="spellEnd"/>
      <w:r w:rsidRPr="00FE4C03">
        <w:rPr>
          <w:b/>
          <w:bCs/>
        </w:rPr>
        <w:t xml:space="preserve">, E.-C. And </w:t>
      </w:r>
      <w:proofErr w:type="spellStart"/>
      <w:r w:rsidRPr="00FE4C03">
        <w:rPr>
          <w:b/>
          <w:bCs/>
        </w:rPr>
        <w:t>Radu</w:t>
      </w:r>
      <w:proofErr w:type="spellEnd"/>
      <w:r w:rsidRPr="00FE4C03">
        <w:rPr>
          <w:b/>
          <w:bCs/>
        </w:rPr>
        <w:t>, C.-G</w:t>
      </w:r>
      <w:r>
        <w:t xml:space="preserve">. (2025) ‘Digital Communication in Higher Education Settings: A Pilot Study on Students’ Behavioural Trends’, Sustainability, 17(7), p.3038. </w:t>
      </w:r>
      <w:proofErr w:type="spellStart"/>
      <w:r>
        <w:t>doi</w:t>
      </w:r>
      <w:proofErr w:type="spellEnd"/>
      <w:r>
        <w:t xml:space="preserve">: </w:t>
      </w:r>
      <w:hyperlink w:history="1" r:id="rId11">
        <w:r w:rsidRPr="00E45E32">
          <w:rPr>
            <w:rStyle w:val="Hyperlink"/>
          </w:rPr>
          <w:t>https://doi.org/10.3390/su17073038</w:t>
        </w:r>
      </w:hyperlink>
      <w:r>
        <w:t>.</w:t>
      </w:r>
    </w:p>
    <w:p w:rsidR="002069AD" w:rsidP="004B2EB4" w:rsidRDefault="002069AD" w14:paraId="1B71B616" w14:textId="1712B5CE">
      <w:r>
        <w:t>​</w:t>
      </w:r>
      <w:r w:rsidRPr="00FE4C03">
        <w:rPr>
          <w:b/>
          <w:bCs/>
        </w:rPr>
        <w:t xml:space="preserve">Van </w:t>
      </w:r>
      <w:proofErr w:type="spellStart"/>
      <w:r w:rsidRPr="00FE4C03">
        <w:rPr>
          <w:b/>
          <w:bCs/>
        </w:rPr>
        <w:t>Laar</w:t>
      </w:r>
      <w:proofErr w:type="spellEnd"/>
      <w:r w:rsidRPr="00FE4C03">
        <w:rPr>
          <w:b/>
          <w:bCs/>
        </w:rPr>
        <w:t xml:space="preserve">, E., Van </w:t>
      </w:r>
      <w:proofErr w:type="spellStart"/>
      <w:r w:rsidRPr="00FE4C03">
        <w:rPr>
          <w:b/>
          <w:bCs/>
        </w:rPr>
        <w:t>Deursen</w:t>
      </w:r>
      <w:proofErr w:type="spellEnd"/>
      <w:r w:rsidRPr="00FE4C03">
        <w:rPr>
          <w:b/>
          <w:bCs/>
        </w:rPr>
        <w:t xml:space="preserve">, A., Van </w:t>
      </w:r>
      <w:proofErr w:type="spellStart"/>
      <w:r w:rsidRPr="00FE4C03">
        <w:rPr>
          <w:b/>
          <w:bCs/>
        </w:rPr>
        <w:t>Dijk</w:t>
      </w:r>
      <w:proofErr w:type="spellEnd"/>
      <w:r w:rsidRPr="00FE4C03">
        <w:rPr>
          <w:b/>
          <w:bCs/>
        </w:rPr>
        <w:t xml:space="preserve">, J. &amp; de </w:t>
      </w:r>
      <w:proofErr w:type="spellStart"/>
      <w:r w:rsidRPr="00FE4C03">
        <w:rPr>
          <w:b/>
          <w:bCs/>
        </w:rPr>
        <w:t>Haan</w:t>
      </w:r>
      <w:proofErr w:type="spellEnd"/>
      <w:r w:rsidRPr="00FE4C03">
        <w:rPr>
          <w:b/>
          <w:bCs/>
        </w:rPr>
        <w:t xml:space="preserve">, J. </w:t>
      </w:r>
      <w:r>
        <w:t xml:space="preserve">(2020). Determinants of digital skills in the workplace. Computers in Human </w:t>
      </w:r>
      <w:proofErr w:type="spellStart"/>
      <w:r>
        <w:t>Behavior</w:t>
      </w:r>
      <w:proofErr w:type="spellEnd"/>
      <w:r>
        <w:t xml:space="preserve">, 108, p. 106253. Available at: </w:t>
      </w:r>
      <w:hyperlink w:history="1" r:id="rId12">
        <w:r w:rsidRPr="00E45E32">
          <w:rPr>
            <w:rStyle w:val="Hyperlink"/>
          </w:rPr>
          <w:t>https://doi.org/10.1016/j.chb.2020.106253</w:t>
        </w:r>
      </w:hyperlink>
      <w:r>
        <w:t>.</w:t>
      </w:r>
    </w:p>
    <w:p w:rsidR="002069AD" w:rsidP="004B2EB4" w:rsidRDefault="002069AD" w14:paraId="7463391D" w14:textId="19F8B5E9">
      <w:r>
        <w:t>​</w:t>
      </w:r>
      <w:r w:rsidRPr="00FE4C03">
        <w:rPr>
          <w:b/>
          <w:bCs/>
        </w:rPr>
        <w:t>Yuan, N., Yu, Q. And Liu, W</w:t>
      </w:r>
      <w:r>
        <w:t xml:space="preserve">. (2025) ‘The impact of digital literacy on learning outcomes among college students: the mediating effect of digital atmosphere, self-efficacy for digital technology and digital learning’, Frontiers in Education, 10:1641687. </w:t>
      </w:r>
      <w:proofErr w:type="spellStart"/>
      <w:r>
        <w:t>Doi</w:t>
      </w:r>
      <w:proofErr w:type="spellEnd"/>
      <w:r>
        <w:t xml:space="preserve">: </w:t>
      </w:r>
      <w:hyperlink w:history="1" r:id="rId13">
        <w:r w:rsidRPr="00E45E32" w:rsidR="006A34E1">
          <w:rPr>
            <w:rStyle w:val="Hyperlink"/>
          </w:rPr>
          <w:t>https://doi.org/10.3389/feduc.2025.1641687</w:t>
        </w:r>
      </w:hyperlink>
      <w:r>
        <w:t>.</w:t>
      </w:r>
    </w:p>
    <w:p w:rsidR="006A34E1" w:rsidP="004B2EB4" w:rsidRDefault="006A34E1" w14:paraId="0A33B87A" w14:textId="77777777"/>
    <w:p w:rsidR="00EB25CC" w:rsidP="004B2EB4" w:rsidRDefault="00EB25CC" w14:paraId="1E3341F2" w14:textId="1D93068C"/>
    <w:p w:rsidR="00D8531B" w:rsidP="004B2EB4" w:rsidRDefault="00D8531B" w14:paraId="04BD9B3B" w14:textId="77777777"/>
    <w:p w:rsidR="009D3D7B" w:rsidP="00D731C3" w:rsidRDefault="00D731C3" w14:paraId="7A8C4CDB" w14:textId="6DFBFCC9">
      <w:pPr>
        <w:pStyle w:val="Heading1"/>
      </w:pPr>
      <w:bookmarkStart w:name="_Toc211605238" w:id="3"/>
      <w:r>
        <w:t>Task 2</w:t>
      </w:r>
      <w:bookmarkEnd w:id="3"/>
      <w:r>
        <w:t xml:space="preserve"> </w:t>
      </w:r>
    </w:p>
    <w:p w:rsidR="00D731C3" w:rsidP="00D731C3" w:rsidRDefault="00D731C3" w14:paraId="46ECF222" w14:textId="5F9537D8">
      <w:pPr>
        <w:pStyle w:val="Heading1"/>
      </w:pPr>
      <w:bookmarkStart w:name="_Toc211605239" w:id="4"/>
      <w:r w:rsidRPr="00D731C3">
        <w:t>LinkedIn Learning Certificates for Office365</w:t>
      </w:r>
      <w:bookmarkEnd w:id="4"/>
    </w:p>
    <w:p w:rsidR="00D731C3" w:rsidP="00D731C3" w:rsidRDefault="00840E9B" w14:paraId="499FE69C" w14:textId="3E2A9ECB">
      <w:r>
        <w:rPr>
          <w:noProof/>
        </w:rPr>
        <w:drawing>
          <wp:anchor distT="0" distB="0" distL="114300" distR="114300" simplePos="0" relativeHeight="251658240" behindDoc="0" locked="0" layoutInCell="1" allowOverlap="1" wp14:anchorId="2C1A3266" wp14:editId="14E70F56">
            <wp:simplePos x="0" y="0"/>
            <wp:positionH relativeFrom="column">
              <wp:posOffset>35560</wp:posOffset>
            </wp:positionH>
            <wp:positionV relativeFrom="paragraph">
              <wp:posOffset>308610</wp:posOffset>
            </wp:positionV>
            <wp:extent cx="6515735" cy="5063490"/>
            <wp:effectExtent l="0" t="0" r="0" b="3810"/>
            <wp:wrapTopAndBottom/>
            <wp:docPr id="2" name="Picture 1">
              <a:extLst xmlns:a="http://schemas.openxmlformats.org/drawingml/2006/main">
                <a:ext uri="{FF2B5EF4-FFF2-40B4-BE49-F238E27FC236}">
                  <a16:creationId xmlns:a16="http://schemas.microsoft.com/office/drawing/2014/main" id="{440980BF-85B3-0600-0DBF-B2DFEBD0E97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440980BF-85B3-0600-0DBF-B2DFEBD0E97A}"/>
                        </a:ext>
                      </a:extLst>
                    </pic:cNvPr>
                    <pic:cNvPicPr>
                      <a:picLocks noChangeAspect="1"/>
                    </pic:cNvPicPr>
                  </pic:nvPicPr>
                  <pic:blipFill rotWithShape="1">
                    <a:blip r:embed="rId14">
                      <a:extLst>
                        <a:ext uri="{28A0092B-C50C-407E-A947-70E740481C1C}">
                          <a14:useLocalDpi xmlns:a14="http://schemas.microsoft.com/office/drawing/2010/main" val="0"/>
                        </a:ext>
                      </a:extLst>
                    </a:blip>
                    <a:srcRect l="548" r="564"/>
                    <a:stretch>
                      <a:fillRect/>
                    </a:stretch>
                  </pic:blipFill>
                  <pic:spPr bwMode="auto">
                    <a:xfrm>
                      <a:off x="0" y="0"/>
                      <a:ext cx="6515735" cy="50634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rsidR="004C243A" w:rsidP="00D731C3" w:rsidRDefault="004C243A" w14:paraId="4F6728E3" w14:textId="27678E01"/>
    <w:p w:rsidR="004C243A" w:rsidP="00D731C3" w:rsidRDefault="004C243A" w14:paraId="55301865" w14:textId="77777777"/>
    <w:p w:rsidR="004C243A" w:rsidP="00D731C3" w:rsidRDefault="004C243A" w14:paraId="34440A4F" w14:textId="77777777"/>
    <w:p w:rsidR="004C243A" w:rsidP="00D731C3" w:rsidRDefault="004C243A" w14:paraId="56114C76" w14:textId="77777777"/>
    <w:p w:rsidR="004C243A" w:rsidP="00D731C3" w:rsidRDefault="004C243A" w14:paraId="3A261C10" w14:textId="77777777"/>
    <w:p w:rsidR="004C243A" w:rsidP="00D731C3" w:rsidRDefault="004C243A" w14:paraId="715CB14D" w14:textId="3AA81F53"/>
    <w:p w:rsidR="004C243A" w:rsidP="00D731C3" w:rsidRDefault="004C243A" w14:paraId="352A9C0A" w14:textId="55398B31"/>
    <w:p w:rsidR="004C243A" w:rsidP="00D731C3" w:rsidRDefault="004C243A" w14:paraId="28285D7C" w14:textId="77777777"/>
    <w:p w:rsidR="004C243A" w:rsidP="00D731C3" w:rsidRDefault="004C243A" w14:paraId="0A5F8141" w14:textId="77777777"/>
    <w:p w:rsidR="004C243A" w:rsidP="00D731C3" w:rsidRDefault="004C243A" w14:paraId="344A6474" w14:textId="77777777"/>
    <w:p w:rsidR="004C243A" w:rsidP="00D731C3" w:rsidRDefault="004C243A" w14:paraId="0EB06827" w14:textId="77777777"/>
    <w:p w:rsidR="004C243A" w:rsidP="00D731C3" w:rsidRDefault="004C243A" w14:paraId="676B1766" w14:textId="5E84BD2F"/>
    <w:p w:rsidR="00D66777" w:rsidP="00D731C3" w:rsidRDefault="00D66777" w14:paraId="59536717" w14:textId="77777777"/>
    <w:p w:rsidR="004C243A" w:rsidP="00D731C3" w:rsidRDefault="007653EF" w14:paraId="0A306746" w14:textId="7E929B0E">
      <w:r>
        <w:rPr>
          <w:noProof/>
        </w:rPr>
        <w:drawing>
          <wp:anchor distT="0" distB="0" distL="114300" distR="114300" simplePos="0" relativeHeight="251658241" behindDoc="0" locked="0" layoutInCell="1" allowOverlap="1" wp14:anchorId="305DAFA3" wp14:editId="7B19D575">
            <wp:simplePos x="0" y="0"/>
            <wp:positionH relativeFrom="column">
              <wp:posOffset>60325</wp:posOffset>
            </wp:positionH>
            <wp:positionV relativeFrom="paragraph">
              <wp:posOffset>319405</wp:posOffset>
            </wp:positionV>
            <wp:extent cx="6485890" cy="4991100"/>
            <wp:effectExtent l="0" t="0" r="0" b="0"/>
            <wp:wrapTopAndBottom/>
            <wp:docPr id="2003147105" name="Picture 1">
              <a:extLst xmlns:a="http://schemas.openxmlformats.org/drawingml/2006/main">
                <a:ext uri="{FF2B5EF4-FFF2-40B4-BE49-F238E27FC236}">
                  <a16:creationId xmlns:a16="http://schemas.microsoft.com/office/drawing/2014/main" id="{8F595DF6-9217-8843-4C1D-C29E07A0EAB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8F595DF6-9217-8843-4C1D-C29E07A0EAB8}"/>
                        </a:ext>
                      </a:extLst>
                    </pic:cNvPr>
                    <pic:cNvPicPr>
                      <a:picLocks noChangeAspect="1"/>
                    </pic:cNvPicPr>
                  </pic:nvPicPr>
                  <pic:blipFill>
                    <a:blip r:embed="rId15"/>
                    <a:stretch>
                      <a:fillRect/>
                    </a:stretch>
                  </pic:blipFill>
                  <pic:spPr>
                    <a:xfrm>
                      <a:off x="0" y="0"/>
                      <a:ext cx="6485890" cy="4991100"/>
                    </a:xfrm>
                    <a:prstGeom prst="rect">
                      <a:avLst/>
                    </a:prstGeom>
                  </pic:spPr>
                </pic:pic>
              </a:graphicData>
            </a:graphic>
          </wp:anchor>
        </w:drawing>
      </w:r>
    </w:p>
    <w:p w:rsidR="004C243A" w:rsidP="00D731C3" w:rsidRDefault="004C243A" w14:paraId="27195E3B" w14:textId="1C6B6A08"/>
    <w:p w:rsidR="004C243A" w:rsidP="00D731C3" w:rsidRDefault="004C243A" w14:paraId="29EBADB9" w14:textId="77777777"/>
    <w:p w:rsidR="004C243A" w:rsidP="00D731C3" w:rsidRDefault="004C243A" w14:paraId="0451F62A" w14:textId="77777777"/>
    <w:p w:rsidR="004C243A" w:rsidP="00D731C3" w:rsidRDefault="00702CA0" w14:paraId="2CD32A47" w14:textId="7E1CA693">
      <w:r>
        <w:rPr>
          <w:noProof/>
        </w:rPr>
        <w:drawing>
          <wp:anchor distT="0" distB="0" distL="114300" distR="114300" simplePos="0" relativeHeight="251658242" behindDoc="0" locked="0" layoutInCell="1" allowOverlap="1" wp14:anchorId="2C2F4BA4" wp14:editId="0E7D4124">
            <wp:simplePos x="0" y="0"/>
            <wp:positionH relativeFrom="column">
              <wp:posOffset>284672</wp:posOffset>
            </wp:positionH>
            <wp:positionV relativeFrom="paragraph">
              <wp:posOffset>634</wp:posOffset>
            </wp:positionV>
            <wp:extent cx="6205507" cy="5259771"/>
            <wp:effectExtent l="0" t="0" r="5080" b="0"/>
            <wp:wrapTopAndBottom/>
            <wp:docPr id="2019070780" name="Content Placeholder 3">
              <a:extLst xmlns:a="http://schemas.openxmlformats.org/drawingml/2006/main">
                <a:ext uri="{FF2B5EF4-FFF2-40B4-BE49-F238E27FC236}">
                  <a16:creationId xmlns:a16="http://schemas.microsoft.com/office/drawing/2014/main" id="{B61C6E98-63CC-CBE9-5EE0-A58D39A6ADD4}"/>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3">
                      <a:extLst>
                        <a:ext uri="{FF2B5EF4-FFF2-40B4-BE49-F238E27FC236}">
                          <a16:creationId xmlns:a16="http://schemas.microsoft.com/office/drawing/2014/main" id="{B61C6E98-63CC-CBE9-5EE0-A58D39A6ADD4}"/>
                        </a:ext>
                      </a:extLst>
                    </pic:cNvPr>
                    <pic:cNvPicPr>
                      <a:picLocks noGrp="1"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6205507" cy="5259771"/>
                    </a:xfrm>
                    <a:prstGeom prst="rect">
                      <a:avLst/>
                    </a:prstGeom>
                  </pic:spPr>
                </pic:pic>
              </a:graphicData>
            </a:graphic>
            <wp14:sizeRelH relativeFrom="margin">
              <wp14:pctWidth>0</wp14:pctWidth>
            </wp14:sizeRelH>
            <wp14:sizeRelV relativeFrom="margin">
              <wp14:pctHeight>0</wp14:pctHeight>
            </wp14:sizeRelV>
          </wp:anchor>
        </w:drawing>
      </w:r>
    </w:p>
    <w:p w:rsidR="5E867DE2" w:rsidRDefault="5E867DE2" w14:paraId="52D0D4A3" w14:textId="4791970A"/>
    <w:p w:rsidR="5E867DE2" w:rsidRDefault="5E867DE2" w14:paraId="3A052D44" w14:textId="1F677AAC"/>
    <w:p w:rsidR="5E867DE2" w:rsidRDefault="5E867DE2" w14:paraId="2303186E" w14:textId="3674DE3C"/>
    <w:p w:rsidR="5E867DE2" w:rsidRDefault="5E867DE2" w14:paraId="40B71382" w14:textId="130A9D2A"/>
    <w:p w:rsidR="5E867DE2" w:rsidRDefault="5E867DE2" w14:paraId="75779B76" w14:textId="58613092"/>
    <w:p w:rsidR="00022B69" w:rsidP="00D731C3" w:rsidRDefault="00D731C3" w14:paraId="356AE92F" w14:textId="6BD677C9">
      <w:pPr>
        <w:pStyle w:val="Heading1"/>
      </w:pPr>
      <w:bookmarkStart w:name="_Toc211605240" w:id="5"/>
      <w:r>
        <w:t>Task 3</w:t>
      </w:r>
      <w:bookmarkEnd w:id="5"/>
      <w:r>
        <w:t xml:space="preserve"> </w:t>
      </w:r>
    </w:p>
    <w:p w:rsidR="00170E20" w:rsidP="5E867DE2" w:rsidRDefault="00170E20" w14:paraId="58C99644" w14:textId="0DCEA339">
      <w:pPr>
        <w:pStyle w:val="Heading1"/>
      </w:pPr>
      <w:bookmarkStart w:name="_Toc211605241" w:id="6"/>
      <w:r w:rsidR="00D731C3">
        <w:rPr/>
        <w:t xml:space="preserve">Essay on </w:t>
      </w:r>
      <w:r w:rsidR="00D731C3">
        <w:rPr/>
        <w:t>R</w:t>
      </w:r>
      <w:r w:rsidR="00D731C3">
        <w:rPr/>
        <w:t>elevance of Excel</w:t>
      </w:r>
      <w:r w:rsidR="00D731C3">
        <w:rPr/>
        <w:t xml:space="preserve"> </w:t>
      </w:r>
      <w:r w:rsidR="007C4A17">
        <w:rPr/>
        <w:t>in professional and personal life.</w:t>
      </w:r>
      <w:bookmarkEnd w:id="6"/>
    </w:p>
    <w:p w:rsidR="00F3054C" w:rsidP="5E867DE2" w:rsidRDefault="00CD3007" w14:paraId="344107B6" w14:textId="106C3DC7">
      <w:pPr>
        <w:pStyle w:val="Normal"/>
        <w:suppressLineNumbers w:val="0"/>
        <w:bidi w:val="0"/>
        <w:spacing w:before="0" w:beforeAutospacing="off" w:after="160" w:afterAutospacing="off" w:line="278" w:lineRule="auto"/>
        <w:ind w:left="0" w:right="0"/>
        <w:jc w:val="left"/>
        <w:rPr>
          <w:rFonts w:eastAsia="Times New Roman"/>
          <w:sz w:val="21"/>
          <w:szCs w:val="21"/>
        </w:rPr>
      </w:pPr>
      <w:r w:rsidRPr="3242A3B1" w:rsidR="00CD3007">
        <w:rPr>
          <w:rFonts w:eastAsia="Times New Roman"/>
          <w:sz w:val="21"/>
          <w:szCs w:val="21"/>
        </w:rPr>
        <w:t xml:space="preserve">    </w:t>
      </w:r>
      <w:r w:rsidRPr="3242A3B1" w:rsidR="00F3054C">
        <w:rPr>
          <w:rFonts w:eastAsia="Times New Roman"/>
          <w:sz w:val="21"/>
          <w:szCs w:val="21"/>
        </w:rPr>
        <w:t>Historically, spreadsheet programs have played an essential role in the development of modern computing, mainly because of their importance in supporting decision-making and managing business operations. Microsoft Excel is one of the most prominent and widely used spreadsheet programs. It first appeared in the mid-1980s, specifically in 1985 for Macintosh computers, as a natural extension of the evolution that started earlier with VisiCalc and then Lotus 1-2-3. Over time, Excel managed to solidify its position as a standard tool across many sectors. Several academic studies point out that Excel’s development came as part of a series of innovations in spreadsheet design, which enabled it to gradually outperform its competitors thanks to its advanced capabilities and its strong connection with the Microsoft ecosystem (</w:t>
      </w:r>
      <w:r w:rsidRPr="3242A3B1" w:rsidR="00F3054C">
        <w:rPr>
          <w:rFonts w:eastAsia="Times New Roman"/>
          <w:sz w:val="21"/>
          <w:szCs w:val="21"/>
        </w:rPr>
        <w:t>Raković</w:t>
      </w:r>
      <w:r w:rsidRPr="3242A3B1" w:rsidR="00F3054C">
        <w:rPr>
          <w:rFonts w:eastAsia="Times New Roman"/>
          <w:sz w:val="21"/>
          <w:szCs w:val="21"/>
        </w:rPr>
        <w:t>, 2014).</w:t>
      </w:r>
      <w:r>
        <w:br/>
      </w:r>
      <w:r w:rsidRPr="3242A3B1" w:rsidR="00F3054C">
        <w:rPr>
          <w:rFonts w:eastAsia="Times New Roman"/>
          <w:sz w:val="21"/>
          <w:szCs w:val="21"/>
        </w:rPr>
        <w:t xml:space="preserve">In addition, some recent studies </w:t>
      </w:r>
      <w:r w:rsidRPr="3242A3B1" w:rsidR="1042674D">
        <w:rPr>
          <w:rFonts w:eastAsia="Times New Roman"/>
          <w:sz w:val="21"/>
          <w:szCs w:val="21"/>
        </w:rPr>
        <w:t xml:space="preserve">by </w:t>
      </w:r>
      <w:r w:rsidRPr="3242A3B1" w:rsidR="0681BBFD">
        <w:rPr>
          <w:rFonts w:eastAsia="Times New Roman"/>
          <w:sz w:val="21"/>
          <w:szCs w:val="21"/>
        </w:rPr>
        <w:t>(</w:t>
      </w:r>
      <w:r w:rsidRPr="3242A3B1" w:rsidR="00F3054C">
        <w:rPr>
          <w:rFonts w:eastAsia="Times New Roman"/>
          <w:sz w:val="21"/>
          <w:szCs w:val="21"/>
        </w:rPr>
        <w:t xml:space="preserve"> </w:t>
      </w:r>
      <w:r w:rsidRPr="3242A3B1" w:rsidR="3E547A59">
        <w:rPr>
          <w:rFonts w:eastAsia="Times New Roman"/>
          <w:sz w:val="21"/>
          <w:szCs w:val="21"/>
        </w:rPr>
        <w:t>Zdilar</w:t>
      </w:r>
      <w:r w:rsidRPr="3242A3B1" w:rsidR="00F3054C">
        <w:rPr>
          <w:rFonts w:eastAsia="Times New Roman"/>
          <w:sz w:val="21"/>
          <w:szCs w:val="21"/>
        </w:rPr>
        <w:t>, M. 2023) and others show that Microsoft Excel has become one of the most widely used tools in many fields, including business, education, research, and other platforms. This wide use is not limited to individual users, but also extends to multi-user environments, which highlights the growing dependence on Excel. It also shows how some institutions rely heavily on it in their daily operations.</w:t>
      </w:r>
      <w:r w:rsidRPr="3242A3B1" w:rsidR="00F3054C">
        <w:rPr>
          <w:rFonts w:eastAsia="Times New Roman"/>
        </w:rPr>
        <w:t xml:space="preserve"> </w:t>
      </w:r>
      <w:r>
        <w:br/>
      </w:r>
      <w:r>
        <w:br/>
      </w:r>
      <w:r w:rsidRPr="3242A3B1" w:rsidR="7A0E9D01">
        <w:rPr>
          <w:rFonts w:eastAsia="Times New Roman"/>
          <w:sz w:val="21"/>
          <w:szCs w:val="21"/>
        </w:rPr>
        <w:t xml:space="preserve">   </w:t>
      </w:r>
      <w:r w:rsidRPr="3242A3B1" w:rsidR="00F3054C">
        <w:rPr>
          <w:rFonts w:eastAsia="Times New Roman"/>
          <w:sz w:val="21"/>
          <w:szCs w:val="21"/>
        </w:rPr>
        <w:t>It is worth mentioning that Excel is no longer seen only as a simple spreadsheet tool. It is now viewed as a form of simplified programming. It allows users, even those without enough programming background, to create advanced functional models using formulas and basic programming rules. For this reason, some experts describe Microsoft Excel as “the most widely used programming language in the world,” since millions of people use it to complete essential academic and professional tasks. As a result, gaining strong skills in Microsoft Excel is considered an important requirement for career development (</w:t>
      </w:r>
      <w:r w:rsidRPr="3242A3B1" w:rsidR="00F3054C">
        <w:rPr>
          <w:rFonts w:eastAsia="Times New Roman"/>
          <w:sz w:val="21"/>
          <w:szCs w:val="21"/>
        </w:rPr>
        <w:t>Hatmaker</w:t>
      </w:r>
      <w:r w:rsidRPr="3242A3B1" w:rsidR="00F3054C">
        <w:rPr>
          <w:rFonts w:eastAsia="Times New Roman"/>
          <w:sz w:val="21"/>
          <w:szCs w:val="21"/>
        </w:rPr>
        <w:t>, 2023), because it increases a person’s efficiency and abilities in both study and work.</w:t>
      </w:r>
      <w:r w:rsidRPr="3242A3B1" w:rsidR="00F3054C">
        <w:rPr>
          <w:rFonts w:eastAsia="Times New Roman"/>
        </w:rPr>
        <w:t xml:space="preserve"> </w:t>
      </w:r>
      <w:r>
        <w:br/>
      </w:r>
      <w:r>
        <w:br/>
      </w:r>
      <w:r w:rsidRPr="3242A3B1" w:rsidR="3C45A318">
        <w:rPr>
          <w:rFonts w:eastAsia="Times New Roman"/>
          <w:sz w:val="21"/>
          <w:szCs w:val="21"/>
        </w:rPr>
        <w:t xml:space="preserve">   </w:t>
      </w:r>
      <w:r w:rsidRPr="3242A3B1" w:rsidR="00F3054C">
        <w:rPr>
          <w:rFonts w:eastAsia="Times New Roman"/>
          <w:sz w:val="21"/>
          <w:szCs w:val="21"/>
        </w:rPr>
        <w:t xml:space="preserve">Many users think that Microsoft Excel is only used for data analysis, but its use is much wider than that. Excel is used in many other fields, such as financial analysis, asset valuation, statistical </w:t>
      </w:r>
      <w:r w:rsidRPr="3242A3B1" w:rsidR="3C9DD02E">
        <w:rPr>
          <w:rFonts w:eastAsia="Times New Roman"/>
          <w:sz w:val="21"/>
          <w:szCs w:val="21"/>
        </w:rPr>
        <w:t>modelling</w:t>
      </w:r>
      <w:r w:rsidRPr="3242A3B1" w:rsidR="00F3054C">
        <w:rPr>
          <w:rFonts w:eastAsia="Times New Roman"/>
          <w:sz w:val="21"/>
          <w:szCs w:val="21"/>
        </w:rPr>
        <w:t>, and intelligent systems that support decision-making. Because Excel is flexible, it works as a platform that combines practical calculations with analytical thinking (Bon et al., 2024).</w:t>
      </w:r>
      <w:r w:rsidRPr="3242A3B1" w:rsidR="00F3054C">
        <w:rPr>
          <w:rFonts w:eastAsia="Times New Roman"/>
        </w:rPr>
        <w:t xml:space="preserve"> </w:t>
      </w:r>
      <w:r>
        <w:br/>
      </w:r>
      <w:r>
        <w:br/>
      </w:r>
      <w:r w:rsidRPr="3242A3B1" w:rsidR="63567A05">
        <w:rPr>
          <w:rFonts w:eastAsia="Times New Roman"/>
          <w:sz w:val="21"/>
          <w:szCs w:val="21"/>
        </w:rPr>
        <w:t xml:space="preserve">   </w:t>
      </w:r>
      <w:r w:rsidRPr="3242A3B1" w:rsidR="00F3054C">
        <w:rPr>
          <w:rFonts w:eastAsia="Times New Roman"/>
          <w:sz w:val="21"/>
          <w:szCs w:val="21"/>
        </w:rPr>
        <w:t>Microsoft Excel skills are among the most in-demand skills in the job market, especially for jobs that do not require advanced technical knowledge. People use Excel for tasks such as accounting, sales tracking, calculating return on investment, organizing spreadsheets, and doing daily analytical work. Research also shows that computer-based analytical tools—including Excel—are used more often by quantitative researchers than qualitative ones, which highlights Excel’s growing role in scientific research (</w:t>
      </w:r>
      <w:r w:rsidRPr="3242A3B1" w:rsidR="00F3054C">
        <w:rPr>
          <w:rFonts w:eastAsia="Times New Roman"/>
          <w:sz w:val="21"/>
          <w:szCs w:val="21"/>
        </w:rPr>
        <w:t>Ngolobi</w:t>
      </w:r>
      <w:r w:rsidRPr="3242A3B1" w:rsidR="00F3054C">
        <w:rPr>
          <w:rFonts w:eastAsia="Times New Roman"/>
          <w:sz w:val="21"/>
          <w:szCs w:val="21"/>
        </w:rPr>
        <w:t>, 2023).</w:t>
      </w:r>
      <w:r w:rsidRPr="3242A3B1" w:rsidR="00F3054C">
        <w:rPr>
          <w:rFonts w:eastAsia="Times New Roman"/>
        </w:rPr>
        <w:t xml:space="preserve"> </w:t>
      </w:r>
      <w:r>
        <w:br/>
      </w:r>
      <w:r>
        <w:br/>
      </w:r>
      <w:r w:rsidRPr="3242A3B1" w:rsidR="65A860B5">
        <w:rPr>
          <w:rFonts w:eastAsia="Times New Roman"/>
          <w:sz w:val="21"/>
          <w:szCs w:val="21"/>
        </w:rPr>
        <w:t xml:space="preserve">   </w:t>
      </w:r>
      <w:r w:rsidRPr="3242A3B1" w:rsidR="00F3054C">
        <w:rPr>
          <w:rFonts w:eastAsia="Times New Roman"/>
          <w:sz w:val="21"/>
          <w:szCs w:val="21"/>
        </w:rPr>
        <w:t xml:space="preserve">From a software engineering point of view, the LAMBDA function allows Excel users to apply a component-based engineering method in their models. This method helps reduce common errors </w:t>
      </w:r>
      <w:r w:rsidRPr="3242A3B1" w:rsidR="00F3054C">
        <w:rPr>
          <w:rFonts w:eastAsia="Times New Roman"/>
          <w:sz w:val="21"/>
          <w:szCs w:val="21"/>
        </w:rPr>
        <w:t>by using reusable parts instead of creating long and complex formulas from the beginning. In addition, using the LAMBDA function together with the LET function makes Excel formulas easier to read and understand, as they can be divided into clear and well-</w:t>
      </w:r>
      <w:r w:rsidRPr="3242A3B1" w:rsidR="2A7AF7A9">
        <w:rPr>
          <w:rFonts w:eastAsia="Times New Roman"/>
          <w:sz w:val="21"/>
          <w:szCs w:val="21"/>
        </w:rPr>
        <w:t>labelled</w:t>
      </w:r>
      <w:r w:rsidRPr="3242A3B1" w:rsidR="00F3054C">
        <w:rPr>
          <w:rFonts w:eastAsia="Times New Roman"/>
          <w:sz w:val="21"/>
          <w:szCs w:val="21"/>
        </w:rPr>
        <w:t xml:space="preserve"> sections (</w:t>
      </w:r>
      <w:r w:rsidRPr="3242A3B1" w:rsidR="00F3054C">
        <w:rPr>
          <w:rFonts w:eastAsia="Times New Roman"/>
          <w:sz w:val="21"/>
          <w:szCs w:val="21"/>
        </w:rPr>
        <w:t>Hatmaker</w:t>
      </w:r>
      <w:r w:rsidRPr="3242A3B1" w:rsidR="00F3054C">
        <w:rPr>
          <w:rFonts w:eastAsia="Times New Roman"/>
          <w:sz w:val="21"/>
          <w:szCs w:val="21"/>
        </w:rPr>
        <w:t>, 2023</w:t>
      </w:r>
      <w:r w:rsidRPr="3242A3B1" w:rsidR="46A7E9C9">
        <w:rPr>
          <w:rFonts w:eastAsia="Times New Roman"/>
          <w:sz w:val="21"/>
          <w:szCs w:val="21"/>
        </w:rPr>
        <w:t>). Although</w:t>
      </w:r>
      <w:r w:rsidRPr="3242A3B1" w:rsidR="00F3054C">
        <w:rPr>
          <w:rFonts w:eastAsia="Times New Roman"/>
          <w:sz w:val="21"/>
          <w:szCs w:val="21"/>
        </w:rPr>
        <w:t xml:space="preserve"> Microsoft Excel has great capabilities, it still faces a major challenge. Studies and data show that Excel has a high error rate in large and complex spreadsheets. Research </w:t>
      </w:r>
      <w:r w:rsidRPr="3242A3B1" w:rsidR="00F3054C">
        <w:rPr>
          <w:rFonts w:eastAsia="Times New Roman"/>
          <w:sz w:val="21"/>
          <w:szCs w:val="21"/>
        </w:rPr>
        <w:t>indicates</w:t>
      </w:r>
      <w:r w:rsidRPr="3242A3B1" w:rsidR="00F3054C">
        <w:rPr>
          <w:rFonts w:eastAsia="Times New Roman"/>
          <w:sz w:val="21"/>
          <w:szCs w:val="21"/>
        </w:rPr>
        <w:t xml:space="preserve"> that the error rate is </w:t>
      </w:r>
      <w:r w:rsidRPr="3242A3B1" w:rsidR="00F37E9E">
        <w:rPr>
          <w:rFonts w:eastAsia="Times New Roman"/>
          <w:sz w:val="21"/>
          <w:szCs w:val="21"/>
        </w:rPr>
        <w:t xml:space="preserve">between 80% - </w:t>
      </w:r>
      <w:r w:rsidRPr="3242A3B1" w:rsidR="00F3054C">
        <w:rPr>
          <w:rFonts w:eastAsia="Times New Roman"/>
          <w:sz w:val="21"/>
          <w:szCs w:val="21"/>
        </w:rPr>
        <w:t xml:space="preserve">94% in operational spreadsheets, and these mistakes can lead to financial losses or inaccurate decisions. This problem is </w:t>
      </w:r>
      <w:r w:rsidRPr="3242A3B1" w:rsidR="00F3054C">
        <w:rPr>
          <w:rFonts w:eastAsia="Times New Roman"/>
          <w:sz w:val="21"/>
          <w:szCs w:val="21"/>
        </w:rPr>
        <w:t>likely caused</w:t>
      </w:r>
      <w:r w:rsidRPr="3242A3B1" w:rsidR="00F3054C">
        <w:rPr>
          <w:rFonts w:eastAsia="Times New Roman"/>
          <w:sz w:val="21"/>
          <w:szCs w:val="21"/>
        </w:rPr>
        <w:t xml:space="preserve"> by the </w:t>
      </w:r>
      <w:r w:rsidRPr="3242A3B1" w:rsidR="00F3054C">
        <w:rPr>
          <w:rFonts w:eastAsia="Times New Roman"/>
          <w:sz w:val="21"/>
          <w:szCs w:val="21"/>
        </w:rPr>
        <w:t>common practice</w:t>
      </w:r>
      <w:r w:rsidRPr="3242A3B1" w:rsidR="00F3054C">
        <w:rPr>
          <w:rFonts w:eastAsia="Times New Roman"/>
          <w:sz w:val="21"/>
          <w:szCs w:val="21"/>
        </w:rPr>
        <w:t xml:space="preserve"> of end-user programming, where millions of non-specialist users build models without formal training in quality assurance. As datasets continue to grow, the need for automated tools that can detect errors becomes even more important, especially in spreadsheets based on longitudinal data, which require high accuracy (</w:t>
      </w:r>
      <w:r w:rsidRPr="3242A3B1" w:rsidR="00F3054C">
        <w:rPr>
          <w:rFonts w:eastAsia="Times New Roman"/>
          <w:sz w:val="21"/>
          <w:szCs w:val="21"/>
        </w:rPr>
        <w:t>Zdilar</w:t>
      </w:r>
      <w:r w:rsidRPr="3242A3B1" w:rsidR="00F3054C">
        <w:rPr>
          <w:rFonts w:eastAsia="Times New Roman"/>
          <w:sz w:val="21"/>
          <w:szCs w:val="21"/>
        </w:rPr>
        <w:t xml:space="preserve">, 2023; Poon et al., 2024; </w:t>
      </w:r>
      <w:r w:rsidRPr="3242A3B1" w:rsidR="00B76F91">
        <w:rPr>
          <w:rFonts w:eastAsia="Times New Roman"/>
          <w:sz w:val="21"/>
          <w:szCs w:val="21"/>
        </w:rPr>
        <w:t>​Powell, J. R, 2018; Panko, R. R. 2016</w:t>
      </w:r>
      <w:r w:rsidRPr="3242A3B1" w:rsidR="00E42665">
        <w:rPr>
          <w:rFonts w:eastAsia="Times New Roman"/>
          <w:sz w:val="21"/>
          <w:szCs w:val="21"/>
        </w:rPr>
        <w:t xml:space="preserve">; </w:t>
      </w:r>
      <w:r w:rsidRPr="3242A3B1" w:rsidR="00F3054C">
        <w:rPr>
          <w:rFonts w:eastAsia="Times New Roman"/>
          <w:sz w:val="21"/>
          <w:szCs w:val="21"/>
        </w:rPr>
        <w:t>Bruni et al., 2024).</w:t>
      </w:r>
      <w:r w:rsidRPr="3242A3B1" w:rsidR="00F3054C">
        <w:rPr>
          <w:rFonts w:eastAsia="Times New Roman"/>
        </w:rPr>
        <w:t xml:space="preserve"> </w:t>
      </w:r>
      <w:r>
        <w:br/>
      </w:r>
      <w:r>
        <w:br/>
      </w:r>
      <w:r w:rsidRPr="3242A3B1" w:rsidR="02A54FAD">
        <w:rPr>
          <w:rFonts w:eastAsia="Times New Roman"/>
          <w:sz w:val="21"/>
          <w:szCs w:val="21"/>
        </w:rPr>
        <w:t xml:space="preserve">    </w:t>
      </w:r>
      <w:r w:rsidRPr="3242A3B1" w:rsidR="00F3054C">
        <w:rPr>
          <w:rFonts w:eastAsia="Times New Roman"/>
          <w:sz w:val="21"/>
          <w:szCs w:val="21"/>
        </w:rPr>
        <w:t xml:space="preserve">Despite the presence of some errors, Excel </w:t>
      </w:r>
      <w:r w:rsidRPr="3242A3B1" w:rsidR="00F3054C">
        <w:rPr>
          <w:rFonts w:eastAsia="Times New Roman"/>
          <w:sz w:val="21"/>
          <w:szCs w:val="21"/>
        </w:rPr>
        <w:t>remains</w:t>
      </w:r>
      <w:r w:rsidRPr="3242A3B1" w:rsidR="00F3054C">
        <w:rPr>
          <w:rFonts w:eastAsia="Times New Roman"/>
          <w:sz w:val="21"/>
          <w:szCs w:val="21"/>
        </w:rPr>
        <w:t xml:space="preserve"> an essential and influential tool. It has gone beyond its traditional role as a spreadsheet program and has become a powerful platform that combines software engineering principles with advanced analytics. Its strong compatibility with cloud systems and business intelligence tools—especially Power BI—together with the continuous demand for Excel skills in the job market, shows that Excel will continue to play a key role in shaping the future of data analysis and decision-making (</w:t>
      </w:r>
      <w:r w:rsidRPr="3242A3B1" w:rsidR="00F3054C">
        <w:rPr>
          <w:rFonts w:eastAsia="Times New Roman"/>
          <w:sz w:val="21"/>
          <w:szCs w:val="21"/>
        </w:rPr>
        <w:t>Rebman</w:t>
      </w:r>
      <w:r w:rsidRPr="3242A3B1" w:rsidR="00F3054C">
        <w:rPr>
          <w:rFonts w:eastAsia="Times New Roman"/>
          <w:sz w:val="21"/>
          <w:szCs w:val="21"/>
        </w:rPr>
        <w:t xml:space="preserve"> et al., 2023).</w:t>
      </w:r>
      <w:r w:rsidRPr="3242A3B1" w:rsidR="00F3054C">
        <w:rPr>
          <w:rFonts w:eastAsia="Times New Roman"/>
        </w:rPr>
        <w:t xml:space="preserve"> </w:t>
      </w:r>
      <w:r>
        <w:br/>
      </w:r>
      <w:r>
        <w:br/>
      </w:r>
      <w:r w:rsidRPr="3242A3B1" w:rsidR="7979D0E3">
        <w:rPr>
          <w:rFonts w:eastAsia="Times New Roman"/>
          <w:sz w:val="21"/>
          <w:szCs w:val="21"/>
        </w:rPr>
        <w:t xml:space="preserve">    </w:t>
      </w:r>
      <w:r w:rsidRPr="3242A3B1" w:rsidR="00F3054C">
        <w:rPr>
          <w:rFonts w:eastAsia="Times New Roman"/>
          <w:sz w:val="21"/>
          <w:szCs w:val="21"/>
        </w:rPr>
        <w:t xml:space="preserve">In conclusion, Excel has undergone a major transformation since its beginnings as a simple spreadsheet tool. Today, it is a flexible and powerful environment for modern data analysis. Recent innovations, such as the LAMBDA and LET functions, have helped turn Excel into a developer-friendly environment, allowing even non-programmers to build organized, reusable, and efficient analytical solutions. Academic and professional studies continue to show the wide use of Excel in business, education, and research, confirming its </w:t>
      </w:r>
      <w:r w:rsidRPr="3242A3B1" w:rsidR="00F3054C">
        <w:rPr>
          <w:rFonts w:eastAsia="Times New Roman"/>
          <w:sz w:val="21"/>
          <w:szCs w:val="21"/>
        </w:rPr>
        <w:t>central role</w:t>
      </w:r>
      <w:r w:rsidRPr="3242A3B1" w:rsidR="00F3054C">
        <w:rPr>
          <w:rFonts w:eastAsia="Times New Roman"/>
          <w:sz w:val="21"/>
          <w:szCs w:val="21"/>
        </w:rPr>
        <w:t xml:space="preserve"> in managing complex information systems and supporting informed decision-making.</w:t>
      </w:r>
      <w:r w:rsidRPr="3242A3B1" w:rsidR="00F3054C">
        <w:rPr>
          <w:rFonts w:eastAsia="Times New Roman"/>
        </w:rPr>
        <w:t xml:space="preserve"> </w:t>
      </w:r>
      <w:r>
        <w:br/>
      </w:r>
      <w:r>
        <w:br/>
      </w:r>
      <w:r w:rsidRPr="3242A3B1" w:rsidR="7DFB9C3F">
        <w:rPr>
          <w:rFonts w:eastAsia="Times New Roman"/>
          <w:sz w:val="21"/>
          <w:szCs w:val="21"/>
        </w:rPr>
        <w:t xml:space="preserve">    </w:t>
      </w:r>
      <w:r w:rsidRPr="3242A3B1" w:rsidR="00F3054C">
        <w:rPr>
          <w:rFonts w:eastAsia="Times New Roman"/>
          <w:sz w:val="21"/>
          <w:szCs w:val="21"/>
        </w:rPr>
        <w:t xml:space="preserve">Even with the rise of more advanced analytical platforms, Excel is still the preferred choice for millions of users because it is easy to access and deeply integrated into the Microsoft ecosystem, especially with Power BI. This shows Excel’s ability to adapt to </w:t>
      </w:r>
      <w:r w:rsidRPr="3242A3B1" w:rsidR="00F3054C">
        <w:rPr>
          <w:rFonts w:eastAsia="Times New Roman"/>
          <w:sz w:val="21"/>
          <w:szCs w:val="21"/>
        </w:rPr>
        <w:t>new technologies</w:t>
      </w:r>
      <w:r w:rsidRPr="3242A3B1" w:rsidR="00F3054C">
        <w:rPr>
          <w:rFonts w:eastAsia="Times New Roman"/>
          <w:sz w:val="21"/>
          <w:szCs w:val="21"/>
        </w:rPr>
        <w:t xml:space="preserve"> while keeping a balance between simplicity and effectiveness. However, the high error rates in large spreadsheets highlight the importance of improving error-detection methods and promoting better practices, especially among end users who depend heavily on Excel without specialized training. Still, Excel </w:t>
      </w:r>
      <w:r w:rsidRPr="3242A3B1" w:rsidR="00F3054C">
        <w:rPr>
          <w:rFonts w:eastAsia="Times New Roman"/>
          <w:sz w:val="21"/>
          <w:szCs w:val="21"/>
        </w:rPr>
        <w:t>remains</w:t>
      </w:r>
      <w:r w:rsidRPr="3242A3B1" w:rsidR="00F3054C">
        <w:rPr>
          <w:rFonts w:eastAsia="Times New Roman"/>
          <w:sz w:val="21"/>
          <w:szCs w:val="21"/>
        </w:rPr>
        <w:t xml:space="preserve"> a fundamental tool in today’s digital environment. Its mix of analytical power, ease of use, and scalability ensures that it will stay at the front of data analysis, business intelligence, and decision-making for years to come.</w:t>
      </w:r>
    </w:p>
    <w:p w:rsidR="5E867DE2" w:rsidP="5E867DE2" w:rsidRDefault="5E867DE2" w14:paraId="49C79B1C" w14:textId="27D929F9">
      <w:pPr>
        <w:pStyle w:val="Normal"/>
      </w:pPr>
    </w:p>
    <w:p w:rsidRPr="007C4A17" w:rsidR="00DD389E" w:rsidP="007C4A17" w:rsidRDefault="7193B6FA" w14:paraId="12168524" w14:textId="5D62A8FD">
      <w:pPr>
        <w:rPr>
          <w:rFonts w:ascii="Aptos" w:hAnsi="Aptos" w:eastAsia="Aptos" w:cs="Aptos"/>
        </w:rPr>
      </w:pPr>
      <w:hyperlink>
        <w:r w:rsidRPr="5E867DE2" w:rsidR="02AB5458">
          <w:rPr>
            <w:rStyle w:val="Hyperlink"/>
            <w:rFonts w:ascii="Aptos" w:hAnsi="Aptos" w:eastAsia="Aptos" w:cs="Aptos"/>
            <w:b w:val="1"/>
            <w:bCs w:val="1"/>
          </w:rPr>
          <w:t>My Excel</w:t>
        </w:r>
        <w:r w:rsidRPr="5E867DE2" w:rsidR="55907B2C">
          <w:rPr>
            <w:rStyle w:val="Hyperlink"/>
            <w:rFonts w:ascii="Aptos" w:hAnsi="Aptos" w:eastAsia="Aptos" w:cs="Aptos"/>
            <w:b w:val="1"/>
            <w:bCs w:val="1"/>
          </w:rPr>
          <w:t>.</w:t>
        </w:r>
      </w:hyperlink>
    </w:p>
    <w:p w:rsidR="004C243A" w:rsidP="00D731C3" w:rsidRDefault="004C243A" w14:paraId="7DD4B760" w14:textId="79A7FC39">
      <w:pPr>
        <w:rPr>
          <w:rFonts w:ascii="Aptos" w:hAnsi="Aptos" w:eastAsia="Aptos" w:cs="Aptos"/>
        </w:rPr>
      </w:pPr>
    </w:p>
    <w:p w:rsidR="004C243A" w:rsidP="00106110" w:rsidRDefault="00106110" w14:paraId="123A3DA8" w14:textId="3AA9F649">
      <w:pPr>
        <w:pStyle w:val="Heading2"/>
      </w:pPr>
      <w:bookmarkStart w:name="_Toc211605242" w:id="7"/>
      <w:r>
        <w:t>References</w:t>
      </w:r>
      <w:bookmarkEnd w:id="7"/>
    </w:p>
    <w:p w:rsidRPr="008C0603" w:rsidR="00DF6166" w:rsidP="004B2EB4" w:rsidRDefault="00DF6166" w14:paraId="1F67CB6B" w14:textId="72B97C97">
      <w:proofErr w:type="spellStart"/>
      <w:r>
        <w:rPr>
          <w:b/>
          <w:bCs/>
        </w:rPr>
        <w:t>Bruni</w:t>
      </w:r>
      <w:proofErr w:type="spellEnd"/>
      <w:r>
        <w:rPr>
          <w:b/>
          <w:bCs/>
        </w:rPr>
        <w:t xml:space="preserve">, R., </w:t>
      </w:r>
      <w:proofErr w:type="spellStart"/>
      <w:r>
        <w:rPr>
          <w:b/>
          <w:bCs/>
        </w:rPr>
        <w:t>Daraio</w:t>
      </w:r>
      <w:proofErr w:type="spellEnd"/>
      <w:r>
        <w:rPr>
          <w:b/>
          <w:bCs/>
        </w:rPr>
        <w:t>, C. And Di Leo, S. (</w:t>
      </w:r>
      <w:r w:rsidRPr="008C0603">
        <w:t xml:space="preserve">2024) Flexible Techniques to Detect Typical Hidden Errors in Large Longitudinal Datasets. Symmetry, 16(5), p. 529. Available at: </w:t>
      </w:r>
      <w:hyperlink w:history="1" r:id="rId18">
        <w:r w:rsidRPr="008C0603">
          <w:rPr>
            <w:rStyle w:val="Hyperlink"/>
          </w:rPr>
          <w:t>https://doi.org/10.3390/sym16050529</w:t>
        </w:r>
      </w:hyperlink>
      <w:r w:rsidRPr="008C0603">
        <w:t xml:space="preserve"> </w:t>
      </w:r>
    </w:p>
    <w:p w:rsidR="00DF6166" w:rsidP="004B2EB4" w:rsidRDefault="00DF6166" w14:paraId="6BF396D8" w14:textId="0C0D26EA">
      <w:proofErr w:type="spellStart"/>
      <w:r w:rsidRPr="00EA16DF">
        <w:rPr>
          <w:b/>
          <w:bCs/>
        </w:rPr>
        <w:t>Hatmaker</w:t>
      </w:r>
      <w:proofErr w:type="spellEnd"/>
      <w:r w:rsidRPr="00EA16DF">
        <w:rPr>
          <w:b/>
          <w:bCs/>
        </w:rPr>
        <w:t>, C.</w:t>
      </w:r>
      <w:r>
        <w:t xml:space="preserve"> (2023) Reducing Errors in Excel Models with Component-Based Software Engineering. Proceedings of the </w:t>
      </w:r>
      <w:proofErr w:type="spellStart"/>
      <w:r>
        <w:t>EuSpRIG</w:t>
      </w:r>
      <w:proofErr w:type="spellEnd"/>
      <w:r>
        <w:t xml:space="preserve"> 2023 Conference. Available at: </w:t>
      </w:r>
      <w:hyperlink w:history="1" r:id="rId19">
        <w:r w:rsidRPr="00884501">
          <w:rPr>
            <w:rStyle w:val="Hyperlink"/>
          </w:rPr>
          <w:t>https://arxiv.org/abs/2309.00650</w:t>
        </w:r>
      </w:hyperlink>
      <w:r>
        <w:t xml:space="preserve"> </w:t>
      </w:r>
    </w:p>
    <w:p w:rsidR="00DF6166" w:rsidP="004B2EB4" w:rsidRDefault="00DF6166" w14:paraId="7AEEC78A" w14:textId="4BC80894">
      <w:proofErr w:type="spellStart"/>
      <w:r w:rsidRPr="00EA16DF">
        <w:rPr>
          <w:b/>
          <w:bCs/>
        </w:rPr>
        <w:t>Ngulube</w:t>
      </w:r>
      <w:proofErr w:type="spellEnd"/>
      <w:r w:rsidRPr="00EA16DF">
        <w:rPr>
          <w:b/>
          <w:bCs/>
        </w:rPr>
        <w:t>, P. (</w:t>
      </w:r>
      <w:r>
        <w:t xml:space="preserve">2023) Improving the quality of reporting findings using computer data analysis applications in educational </w:t>
      </w:r>
      <w:proofErr w:type="spellStart"/>
      <w:r>
        <w:t>rese</w:t>
      </w:r>
      <w:r w:rsidR="00FA40B8">
        <w:t>.</w:t>
      </w:r>
      <w:r>
        <w:t>arch</w:t>
      </w:r>
      <w:proofErr w:type="spellEnd"/>
      <w:r>
        <w:t xml:space="preserve"> in context. </w:t>
      </w:r>
      <w:proofErr w:type="spellStart"/>
      <w:r>
        <w:t>Heliyon</w:t>
      </w:r>
      <w:proofErr w:type="spellEnd"/>
      <w:r>
        <w:t xml:space="preserve">, 9(9), p. E19683. Available at: </w:t>
      </w:r>
      <w:hyperlink w:history="1" r:id="rId20">
        <w:r w:rsidRPr="00884501">
          <w:rPr>
            <w:rStyle w:val="Hyperlink"/>
          </w:rPr>
          <w:t>https://doi.org/10.1016/j.heliyon.2023.e19683</w:t>
        </w:r>
      </w:hyperlink>
      <w:r>
        <w:t xml:space="preserve"> </w:t>
      </w:r>
    </w:p>
    <w:p w:rsidR="00DF6166" w:rsidP="004B2EB4" w:rsidRDefault="00DF6166" w14:paraId="3569E8B4" w14:textId="4F7C2E68">
      <w:r w:rsidRPr="00EA16DF">
        <w:rPr>
          <w:b/>
          <w:bCs/>
        </w:rPr>
        <w:t xml:space="preserve">Panko, R. R. </w:t>
      </w:r>
      <w:r>
        <w:t xml:space="preserve">(2016) What We Know About Spreadsheet Errors. Journal of End User Computing (JEUC), 10(2), pp. 15–21. Available at: </w:t>
      </w:r>
      <w:hyperlink w:history="1" r:id="rId21">
        <w:r w:rsidRPr="00884501">
          <w:rPr>
            <w:rStyle w:val="Hyperlink"/>
          </w:rPr>
          <w:t>https://www.researchgate.net/publication/228662532_What_We_Know_About_Spreadsheet_Errors</w:t>
        </w:r>
      </w:hyperlink>
      <w:r>
        <w:t xml:space="preserve"> </w:t>
      </w:r>
    </w:p>
    <w:p w:rsidR="00DF6166" w:rsidP="004B2EB4" w:rsidRDefault="00DF6166" w14:paraId="3B1106B3" w14:textId="4C78A7BE">
      <w:r w:rsidRPr="009F7332">
        <w:rPr>
          <w:b/>
          <w:bCs/>
        </w:rPr>
        <w:t>Poon, P. L., Lau, M. F., Yu, Y. T. And Tang, S F.</w:t>
      </w:r>
      <w:r>
        <w:t xml:space="preserve"> (2024) Spreadsheet quality assurance: a literature review. Frontiers of Computer Science, 18(2). Available at: </w:t>
      </w:r>
      <w:hyperlink w:history="1" r:id="rId22">
        <w:r w:rsidRPr="00884501">
          <w:rPr>
            <w:rStyle w:val="Hyperlink"/>
          </w:rPr>
          <w:t>https://doi.org/10.1007/s11704-023-2384-6</w:t>
        </w:r>
      </w:hyperlink>
      <w:r>
        <w:t xml:space="preserve"> </w:t>
      </w:r>
    </w:p>
    <w:p w:rsidR="00DF6166" w:rsidP="004B2EB4" w:rsidRDefault="00DF6166" w14:paraId="173ADB8B" w14:textId="33F54529">
      <w:r w:rsidRPr="009F7332">
        <w:rPr>
          <w:b/>
          <w:bCs/>
        </w:rPr>
        <w:t xml:space="preserve">Powell, J. R., Baker, S. A. And Panko, R. R. </w:t>
      </w:r>
      <w:r>
        <w:t xml:space="preserve">(2018) The danger of spreadsheet errors. The CPA Journal, 88(3), pp. 24–30. Available at: </w:t>
      </w:r>
      <w:hyperlink w:history="1" r:id="rId23">
        <w:r w:rsidRPr="00884501">
          <w:rPr>
            <w:rStyle w:val="Hyperlink"/>
          </w:rPr>
          <w:t>https://www.cpajournal.com/2018/03/29/danger-spreadsheet-errors/</w:t>
        </w:r>
      </w:hyperlink>
      <w:r>
        <w:t xml:space="preserve"> </w:t>
      </w:r>
    </w:p>
    <w:p w:rsidR="00DF6166" w:rsidP="004B2EB4" w:rsidRDefault="00DF6166" w14:paraId="48052728" w14:textId="774F672C">
      <w:proofErr w:type="spellStart"/>
      <w:r w:rsidRPr="007B58DD">
        <w:rPr>
          <w:b/>
          <w:bCs/>
        </w:rPr>
        <w:t>Rebman</w:t>
      </w:r>
      <w:proofErr w:type="spellEnd"/>
      <w:r w:rsidRPr="007B58DD">
        <w:rPr>
          <w:b/>
          <w:bCs/>
        </w:rPr>
        <w:t xml:space="preserve">, C. M. Jr., Booker, Q. E., </w:t>
      </w:r>
      <w:proofErr w:type="spellStart"/>
      <w:r w:rsidRPr="007B58DD">
        <w:rPr>
          <w:b/>
          <w:bCs/>
        </w:rPr>
        <w:t>Wimmer</w:t>
      </w:r>
      <w:proofErr w:type="spellEnd"/>
      <w:r w:rsidRPr="007B58DD">
        <w:rPr>
          <w:b/>
          <w:bCs/>
        </w:rPr>
        <w:t xml:space="preserve">, H., </w:t>
      </w:r>
      <w:proofErr w:type="spellStart"/>
      <w:r w:rsidRPr="007B58DD">
        <w:rPr>
          <w:b/>
          <w:bCs/>
        </w:rPr>
        <w:t>Levkoff</w:t>
      </w:r>
      <w:proofErr w:type="spellEnd"/>
      <w:r w:rsidRPr="007B58DD">
        <w:rPr>
          <w:b/>
          <w:bCs/>
        </w:rPr>
        <w:t xml:space="preserve">, S., </w:t>
      </w:r>
      <w:proofErr w:type="spellStart"/>
      <w:r w:rsidRPr="007B58DD">
        <w:rPr>
          <w:b/>
          <w:bCs/>
        </w:rPr>
        <w:t>McMurtrey</w:t>
      </w:r>
      <w:proofErr w:type="spellEnd"/>
      <w:r w:rsidRPr="007B58DD">
        <w:rPr>
          <w:b/>
          <w:bCs/>
        </w:rPr>
        <w:t xml:space="preserve">, M. And Powell, L. M. </w:t>
      </w:r>
      <w:r>
        <w:t xml:space="preserve">(2023) An Industry Survey of Analytics Spreadsheet Tools Adoption: Microsoft Excel vs Google Sheets. Information Systems Education Journal (ISEDJ), 21(5). Available at: </w:t>
      </w:r>
      <w:hyperlink w:history="1" r:id="rId24">
        <w:r w:rsidRPr="00884501">
          <w:rPr>
            <w:rStyle w:val="Hyperlink"/>
          </w:rPr>
          <w:t>https://files.eric.ed.gov/fulltext/EJ1409034.pdf</w:t>
        </w:r>
      </w:hyperlink>
      <w:r>
        <w:t xml:space="preserve"> </w:t>
      </w:r>
    </w:p>
    <w:p w:rsidR="00DF6166" w:rsidP="004B2EB4" w:rsidRDefault="00DF6166" w14:paraId="08BC0433" w14:textId="38FECD3B">
      <w:proofErr w:type="spellStart"/>
      <w:r w:rsidRPr="007B58DD">
        <w:rPr>
          <w:b/>
          <w:bCs/>
        </w:rPr>
        <w:t>Zdilar</w:t>
      </w:r>
      <w:proofErr w:type="spellEnd"/>
      <w:r w:rsidRPr="007B58DD">
        <w:rPr>
          <w:b/>
          <w:bCs/>
        </w:rPr>
        <w:t>, M. (</w:t>
      </w:r>
      <w:r>
        <w:t xml:space="preserve">2023) Towards Automated Detection of Qualitative Spreadsheet Errors in Multi-user Environments. Paper presented at the Proceedings of the Central European Conference on Information and Intelligent Systems. Available at: </w:t>
      </w:r>
      <w:hyperlink w:history="1" r:id="rId25">
        <w:r w:rsidRPr="00884501">
          <w:rPr>
            <w:rStyle w:val="Hyperlink"/>
          </w:rPr>
          <w:t>https://archive.ceciis.foi.hr/public/conferences/2023/Proceedings/QICT/QICT1.pdf</w:t>
        </w:r>
      </w:hyperlink>
      <w:r>
        <w:t xml:space="preserve"> </w:t>
      </w:r>
    </w:p>
    <w:p w:rsidR="00DF6166" w:rsidP="004B2EB4" w:rsidRDefault="00DF6166" w14:paraId="2FF9C3C3" w14:textId="77777777"/>
    <w:p w:rsidR="00795FA9" w:rsidP="004B2EB4" w:rsidRDefault="00795FA9" w14:paraId="5C28B7C7" w14:textId="77777777"/>
    <w:p w:rsidR="5E867DE2" w:rsidP="5E867DE2" w:rsidRDefault="5E867DE2" w14:paraId="280330D1" w14:textId="744DA2FC">
      <w:pPr>
        <w:pStyle w:val="Heading1"/>
      </w:pPr>
    </w:p>
    <w:p w:rsidR="009D3D7B" w:rsidP="00D731C3" w:rsidRDefault="00795FA9" w14:paraId="76A6EB16" w14:textId="211F25A3">
      <w:pPr>
        <w:pStyle w:val="Heading1"/>
      </w:pPr>
      <w:bookmarkStart w:name="_Toc211605243" w:id="8"/>
      <w:r>
        <w:t>Task 4</w:t>
      </w:r>
      <w:bookmarkEnd w:id="8"/>
      <w:r w:rsidR="00D731C3">
        <w:t xml:space="preserve"> </w:t>
      </w:r>
    </w:p>
    <w:p w:rsidR="009D77F0" w:rsidP="00B45DE0" w:rsidRDefault="00D731C3" w14:paraId="2B1C8FBC" w14:textId="07DEC85D">
      <w:pPr>
        <w:pStyle w:val="Heading1"/>
      </w:pPr>
      <w:bookmarkStart w:name="_Toc211605244" w:id="9"/>
      <w:r w:rsidRPr="00D731C3">
        <w:t>7 Minute Reflective Presentation</w:t>
      </w:r>
      <w:bookmarkEnd w:id="9"/>
    </w:p>
    <w:p w:rsidRPr="00106110" w:rsidR="00106110" w:rsidP="5E867DE2" w:rsidRDefault="00106110" w14:paraId="576A10A1" w14:textId="75ED1818">
      <w:pPr>
        <w:rPr>
          <w:b w:val="1"/>
          <w:bCs w:val="1"/>
        </w:rPr>
      </w:pPr>
      <w:hyperlink r:id="R245689e21e024dc4">
        <w:r w:rsidRPr="5E867DE2" w:rsidR="299DA981">
          <w:rPr>
            <w:rStyle w:val="Hyperlink"/>
            <w:b w:val="1"/>
            <w:bCs w:val="1"/>
          </w:rPr>
          <w:t>My PowerPoint .</w:t>
        </w:r>
      </w:hyperlink>
    </w:p>
    <w:sectPr w:rsidRPr="00106110" w:rsidR="00106110">
      <w:pgSz w:w="11906" w:h="16838" w:orient="portrait"/>
      <w:pgMar w:top="1440" w:right="1440" w:bottom="1440" w:left="1440" w:header="708" w:footer="708" w:gutter="0"/>
      <w:cols w:space="708"/>
      <w:docGrid w:linePitch="360"/>
      <w:headerReference w:type="default" r:id="R6f850c748d964bfe"/>
      <w:footerReference w:type="default" r:id="Rc39606deaa7f45f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A661D" w:rsidRDefault="003A661D" w14:paraId="57658421" w14:textId="77777777">
      <w:pPr>
        <w:spacing w:after="0" w:line="240" w:lineRule="auto"/>
      </w:pPr>
    </w:p>
  </w:endnote>
  <w:endnote w:type="continuationSeparator" w:id="0">
    <w:p w:rsidR="003A661D" w:rsidRDefault="003A661D" w14:paraId="25F30B64"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E867DE2" w:rsidTr="5E867DE2" w14:paraId="3069F5D3">
      <w:trPr>
        <w:trHeight w:val="300"/>
      </w:trPr>
      <w:tc>
        <w:tcPr>
          <w:tcW w:w="3005" w:type="dxa"/>
          <w:tcMar/>
        </w:tcPr>
        <w:p w:rsidR="5E867DE2" w:rsidP="5E867DE2" w:rsidRDefault="5E867DE2" w14:paraId="418A2F74" w14:textId="267A97AF">
          <w:pPr>
            <w:pStyle w:val="Header"/>
            <w:bidi w:val="0"/>
            <w:ind w:left="-115"/>
            <w:jc w:val="left"/>
          </w:pPr>
        </w:p>
      </w:tc>
      <w:tc>
        <w:tcPr>
          <w:tcW w:w="3005" w:type="dxa"/>
          <w:tcMar/>
        </w:tcPr>
        <w:p w:rsidR="5E867DE2" w:rsidP="5E867DE2" w:rsidRDefault="5E867DE2" w14:paraId="7A58EC6C" w14:textId="38F50151">
          <w:pPr>
            <w:pStyle w:val="Header"/>
            <w:bidi w:val="0"/>
            <w:jc w:val="center"/>
          </w:pPr>
        </w:p>
      </w:tc>
      <w:tc>
        <w:tcPr>
          <w:tcW w:w="3005" w:type="dxa"/>
          <w:tcMar/>
        </w:tcPr>
        <w:p w:rsidR="5E867DE2" w:rsidP="5E867DE2" w:rsidRDefault="5E867DE2" w14:paraId="7A1015D5" w14:textId="010788A7">
          <w:pPr>
            <w:pStyle w:val="Header"/>
            <w:bidi w:val="0"/>
            <w:ind w:right="-115"/>
            <w:jc w:val="right"/>
          </w:pPr>
        </w:p>
      </w:tc>
    </w:tr>
  </w:tbl>
  <w:p w:rsidR="5E867DE2" w:rsidP="5E867DE2" w:rsidRDefault="5E867DE2" w14:paraId="119243B7" w14:textId="2A106BE1">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A661D" w:rsidRDefault="003A661D" w14:paraId="428F8B01" w14:textId="77777777">
      <w:pPr>
        <w:spacing w:after="0" w:line="240" w:lineRule="auto"/>
      </w:pPr>
    </w:p>
  </w:footnote>
  <w:footnote w:type="continuationSeparator" w:id="0">
    <w:p w:rsidR="003A661D" w:rsidRDefault="003A661D" w14:paraId="4C29B632" w14:textId="77777777">
      <w:pPr>
        <w:spacing w:after="0" w:line="240" w:lineRule="auto"/>
      </w:pP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E867DE2" w:rsidTr="5E867DE2" w14:paraId="330C4D26">
      <w:trPr>
        <w:trHeight w:val="300"/>
      </w:trPr>
      <w:tc>
        <w:tcPr>
          <w:tcW w:w="3005" w:type="dxa"/>
          <w:tcMar/>
        </w:tcPr>
        <w:p w:rsidR="5E867DE2" w:rsidP="5E867DE2" w:rsidRDefault="5E867DE2" w14:paraId="00423F82" w14:textId="72927083">
          <w:pPr>
            <w:pStyle w:val="Header"/>
            <w:bidi w:val="0"/>
            <w:ind w:left="-115"/>
            <w:jc w:val="left"/>
          </w:pPr>
        </w:p>
      </w:tc>
      <w:tc>
        <w:tcPr>
          <w:tcW w:w="3005" w:type="dxa"/>
          <w:tcMar/>
        </w:tcPr>
        <w:p w:rsidR="5E867DE2" w:rsidP="5E867DE2" w:rsidRDefault="5E867DE2" w14:paraId="6F8E3918" w14:textId="6C048BBF">
          <w:pPr>
            <w:pStyle w:val="Header"/>
            <w:bidi w:val="0"/>
            <w:jc w:val="center"/>
          </w:pPr>
        </w:p>
      </w:tc>
      <w:tc>
        <w:tcPr>
          <w:tcW w:w="3005" w:type="dxa"/>
          <w:tcMar/>
        </w:tcPr>
        <w:p w:rsidR="5E867DE2" w:rsidP="5E867DE2" w:rsidRDefault="5E867DE2" w14:paraId="467C7906" w14:textId="1CF1EFE5">
          <w:pPr>
            <w:pStyle w:val="Header"/>
            <w:bidi w:val="0"/>
            <w:ind w:right="-115"/>
            <w:jc w:val="right"/>
          </w:pPr>
        </w:p>
      </w:tc>
    </w:tr>
  </w:tbl>
  <w:p w:rsidR="5E867DE2" w:rsidP="5E867DE2" w:rsidRDefault="5E867DE2" w14:paraId="258598E6" w14:textId="12FC3FFA">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6"/>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010"/>
    <w:rsid w:val="00022B69"/>
    <w:rsid w:val="00062E54"/>
    <w:rsid w:val="00063DE0"/>
    <w:rsid w:val="00067806"/>
    <w:rsid w:val="00082D8E"/>
    <w:rsid w:val="00085586"/>
    <w:rsid w:val="0009460F"/>
    <w:rsid w:val="000A2F53"/>
    <w:rsid w:val="000A447E"/>
    <w:rsid w:val="000D1E7D"/>
    <w:rsid w:val="000D5600"/>
    <w:rsid w:val="000E6648"/>
    <w:rsid w:val="00106110"/>
    <w:rsid w:val="00117D79"/>
    <w:rsid w:val="00124C55"/>
    <w:rsid w:val="0014535D"/>
    <w:rsid w:val="00170E20"/>
    <w:rsid w:val="00194EAA"/>
    <w:rsid w:val="001A0D95"/>
    <w:rsid w:val="001E0339"/>
    <w:rsid w:val="001F575D"/>
    <w:rsid w:val="0020581E"/>
    <w:rsid w:val="002069AD"/>
    <w:rsid w:val="002069C8"/>
    <w:rsid w:val="00224304"/>
    <w:rsid w:val="00230066"/>
    <w:rsid w:val="0027555D"/>
    <w:rsid w:val="00293F98"/>
    <w:rsid w:val="002B3E14"/>
    <w:rsid w:val="002C5822"/>
    <w:rsid w:val="002D5D35"/>
    <w:rsid w:val="002F0539"/>
    <w:rsid w:val="0032757A"/>
    <w:rsid w:val="00340A72"/>
    <w:rsid w:val="00345A7F"/>
    <w:rsid w:val="00346D29"/>
    <w:rsid w:val="00365B7D"/>
    <w:rsid w:val="00374B30"/>
    <w:rsid w:val="0037767A"/>
    <w:rsid w:val="003800B6"/>
    <w:rsid w:val="00381577"/>
    <w:rsid w:val="00390A57"/>
    <w:rsid w:val="003935B0"/>
    <w:rsid w:val="003959AE"/>
    <w:rsid w:val="003A661D"/>
    <w:rsid w:val="003B1CCA"/>
    <w:rsid w:val="003C300C"/>
    <w:rsid w:val="003E2D31"/>
    <w:rsid w:val="003F743F"/>
    <w:rsid w:val="00410DB1"/>
    <w:rsid w:val="004172D9"/>
    <w:rsid w:val="004341FD"/>
    <w:rsid w:val="004524F5"/>
    <w:rsid w:val="00495745"/>
    <w:rsid w:val="004A1AE1"/>
    <w:rsid w:val="004A3E04"/>
    <w:rsid w:val="004A6805"/>
    <w:rsid w:val="004B2EB4"/>
    <w:rsid w:val="004B5094"/>
    <w:rsid w:val="004C243A"/>
    <w:rsid w:val="004C7F23"/>
    <w:rsid w:val="004F3E0F"/>
    <w:rsid w:val="00515659"/>
    <w:rsid w:val="00521B81"/>
    <w:rsid w:val="0052249A"/>
    <w:rsid w:val="00526B6D"/>
    <w:rsid w:val="005533A8"/>
    <w:rsid w:val="005709EA"/>
    <w:rsid w:val="005762AF"/>
    <w:rsid w:val="00583E19"/>
    <w:rsid w:val="00590EEA"/>
    <w:rsid w:val="00592EF0"/>
    <w:rsid w:val="00593A23"/>
    <w:rsid w:val="00593A69"/>
    <w:rsid w:val="00597341"/>
    <w:rsid w:val="005C4226"/>
    <w:rsid w:val="005C5A85"/>
    <w:rsid w:val="005D2291"/>
    <w:rsid w:val="005E2066"/>
    <w:rsid w:val="00615DF9"/>
    <w:rsid w:val="0062480B"/>
    <w:rsid w:val="0062655F"/>
    <w:rsid w:val="006425E5"/>
    <w:rsid w:val="0065112E"/>
    <w:rsid w:val="0065275D"/>
    <w:rsid w:val="00652DD5"/>
    <w:rsid w:val="00687315"/>
    <w:rsid w:val="00692160"/>
    <w:rsid w:val="006A34E1"/>
    <w:rsid w:val="006A679F"/>
    <w:rsid w:val="006B014E"/>
    <w:rsid w:val="006B30C2"/>
    <w:rsid w:val="006C48E3"/>
    <w:rsid w:val="006E3D2A"/>
    <w:rsid w:val="00702CA0"/>
    <w:rsid w:val="00704517"/>
    <w:rsid w:val="0070518F"/>
    <w:rsid w:val="007067BA"/>
    <w:rsid w:val="0071484F"/>
    <w:rsid w:val="00730FAF"/>
    <w:rsid w:val="00746DC1"/>
    <w:rsid w:val="00755B3D"/>
    <w:rsid w:val="00760E8B"/>
    <w:rsid w:val="007653EF"/>
    <w:rsid w:val="00781681"/>
    <w:rsid w:val="00795FA9"/>
    <w:rsid w:val="00796598"/>
    <w:rsid w:val="007A67C1"/>
    <w:rsid w:val="007B58DD"/>
    <w:rsid w:val="007C144B"/>
    <w:rsid w:val="007C4A17"/>
    <w:rsid w:val="007E11F3"/>
    <w:rsid w:val="00815C08"/>
    <w:rsid w:val="00840E9B"/>
    <w:rsid w:val="00846F78"/>
    <w:rsid w:val="00882E67"/>
    <w:rsid w:val="00887AF7"/>
    <w:rsid w:val="008A0BFE"/>
    <w:rsid w:val="008B3FE0"/>
    <w:rsid w:val="008C0603"/>
    <w:rsid w:val="008C14F6"/>
    <w:rsid w:val="008C58DD"/>
    <w:rsid w:val="008E1873"/>
    <w:rsid w:val="008F52C1"/>
    <w:rsid w:val="00901F0E"/>
    <w:rsid w:val="00905E9F"/>
    <w:rsid w:val="009258AD"/>
    <w:rsid w:val="009301AD"/>
    <w:rsid w:val="00933E14"/>
    <w:rsid w:val="009673D5"/>
    <w:rsid w:val="009754ED"/>
    <w:rsid w:val="009948C5"/>
    <w:rsid w:val="0099778C"/>
    <w:rsid w:val="009A362D"/>
    <w:rsid w:val="009B2C40"/>
    <w:rsid w:val="009B373B"/>
    <w:rsid w:val="009D3D7B"/>
    <w:rsid w:val="009D77F0"/>
    <w:rsid w:val="009F45B4"/>
    <w:rsid w:val="009F7332"/>
    <w:rsid w:val="00A11FEB"/>
    <w:rsid w:val="00A1466E"/>
    <w:rsid w:val="00A211A4"/>
    <w:rsid w:val="00A27472"/>
    <w:rsid w:val="00A33BC2"/>
    <w:rsid w:val="00A35620"/>
    <w:rsid w:val="00A40385"/>
    <w:rsid w:val="00A42B56"/>
    <w:rsid w:val="00A503D6"/>
    <w:rsid w:val="00A61CFB"/>
    <w:rsid w:val="00A960DE"/>
    <w:rsid w:val="00AA3464"/>
    <w:rsid w:val="00AB0A7F"/>
    <w:rsid w:val="00AB4A1F"/>
    <w:rsid w:val="00AB746F"/>
    <w:rsid w:val="00AC12E8"/>
    <w:rsid w:val="00AC5AE5"/>
    <w:rsid w:val="00AD11A0"/>
    <w:rsid w:val="00AD11A2"/>
    <w:rsid w:val="00AE21AF"/>
    <w:rsid w:val="00B33B7F"/>
    <w:rsid w:val="00B45DE0"/>
    <w:rsid w:val="00B51418"/>
    <w:rsid w:val="00B76F91"/>
    <w:rsid w:val="00BC16DA"/>
    <w:rsid w:val="00BD6138"/>
    <w:rsid w:val="00BE6EA5"/>
    <w:rsid w:val="00C20BD9"/>
    <w:rsid w:val="00C26DBD"/>
    <w:rsid w:val="00C444E1"/>
    <w:rsid w:val="00C50D56"/>
    <w:rsid w:val="00C52E6F"/>
    <w:rsid w:val="00C5446C"/>
    <w:rsid w:val="00C70326"/>
    <w:rsid w:val="00C74230"/>
    <w:rsid w:val="00C7744B"/>
    <w:rsid w:val="00C82B18"/>
    <w:rsid w:val="00CA17D6"/>
    <w:rsid w:val="00CD0191"/>
    <w:rsid w:val="00CD3007"/>
    <w:rsid w:val="00CD439C"/>
    <w:rsid w:val="00CD5D49"/>
    <w:rsid w:val="00CE35B8"/>
    <w:rsid w:val="00D12C68"/>
    <w:rsid w:val="00D20A5C"/>
    <w:rsid w:val="00D46548"/>
    <w:rsid w:val="00D477F7"/>
    <w:rsid w:val="00D51F40"/>
    <w:rsid w:val="00D62844"/>
    <w:rsid w:val="00D63302"/>
    <w:rsid w:val="00D66777"/>
    <w:rsid w:val="00D731C3"/>
    <w:rsid w:val="00D74590"/>
    <w:rsid w:val="00D75335"/>
    <w:rsid w:val="00D84C7C"/>
    <w:rsid w:val="00D8531B"/>
    <w:rsid w:val="00D940FB"/>
    <w:rsid w:val="00D9546E"/>
    <w:rsid w:val="00D95941"/>
    <w:rsid w:val="00DA46C1"/>
    <w:rsid w:val="00DC7681"/>
    <w:rsid w:val="00DD18D9"/>
    <w:rsid w:val="00DD389E"/>
    <w:rsid w:val="00DE7D43"/>
    <w:rsid w:val="00DF071C"/>
    <w:rsid w:val="00DF6166"/>
    <w:rsid w:val="00E0203D"/>
    <w:rsid w:val="00E132FF"/>
    <w:rsid w:val="00E13B00"/>
    <w:rsid w:val="00E42665"/>
    <w:rsid w:val="00E71DB8"/>
    <w:rsid w:val="00E83B77"/>
    <w:rsid w:val="00E84AEA"/>
    <w:rsid w:val="00EA14E9"/>
    <w:rsid w:val="00EA16DF"/>
    <w:rsid w:val="00EA54DD"/>
    <w:rsid w:val="00EA67B6"/>
    <w:rsid w:val="00EB25CC"/>
    <w:rsid w:val="00EB31A5"/>
    <w:rsid w:val="00EB4457"/>
    <w:rsid w:val="00ED3D21"/>
    <w:rsid w:val="00EE28DB"/>
    <w:rsid w:val="00EE2C6D"/>
    <w:rsid w:val="00EE6F09"/>
    <w:rsid w:val="00EF6E60"/>
    <w:rsid w:val="00F07289"/>
    <w:rsid w:val="00F2018B"/>
    <w:rsid w:val="00F3054C"/>
    <w:rsid w:val="00F35D5D"/>
    <w:rsid w:val="00F374CA"/>
    <w:rsid w:val="00F37E9E"/>
    <w:rsid w:val="00F40488"/>
    <w:rsid w:val="00F437F0"/>
    <w:rsid w:val="00F476CD"/>
    <w:rsid w:val="00F65702"/>
    <w:rsid w:val="00F661E3"/>
    <w:rsid w:val="00F72040"/>
    <w:rsid w:val="00F84D21"/>
    <w:rsid w:val="00F85429"/>
    <w:rsid w:val="00F97993"/>
    <w:rsid w:val="00FA0010"/>
    <w:rsid w:val="00FA40B8"/>
    <w:rsid w:val="00FB4B54"/>
    <w:rsid w:val="00FD5AFB"/>
    <w:rsid w:val="00FE4C03"/>
    <w:rsid w:val="00FF50AD"/>
    <w:rsid w:val="02130305"/>
    <w:rsid w:val="021D4865"/>
    <w:rsid w:val="02A54FAD"/>
    <w:rsid w:val="02AB5458"/>
    <w:rsid w:val="040663CE"/>
    <w:rsid w:val="0443B34C"/>
    <w:rsid w:val="0681BBFD"/>
    <w:rsid w:val="06E59651"/>
    <w:rsid w:val="08DD83F8"/>
    <w:rsid w:val="093B1EF4"/>
    <w:rsid w:val="0D1055CD"/>
    <w:rsid w:val="0D971957"/>
    <w:rsid w:val="0F24C504"/>
    <w:rsid w:val="0F2699E7"/>
    <w:rsid w:val="1042674D"/>
    <w:rsid w:val="14604D52"/>
    <w:rsid w:val="1834AE7A"/>
    <w:rsid w:val="18DF8F70"/>
    <w:rsid w:val="1906BA65"/>
    <w:rsid w:val="1DD99EEB"/>
    <w:rsid w:val="1FF962B9"/>
    <w:rsid w:val="215DA698"/>
    <w:rsid w:val="230CFE2C"/>
    <w:rsid w:val="264A7B65"/>
    <w:rsid w:val="2677E046"/>
    <w:rsid w:val="299DA981"/>
    <w:rsid w:val="2A7AF7A9"/>
    <w:rsid w:val="2AC96824"/>
    <w:rsid w:val="2E453DE3"/>
    <w:rsid w:val="2FDDA44C"/>
    <w:rsid w:val="3242A3B1"/>
    <w:rsid w:val="353B7C29"/>
    <w:rsid w:val="3C45A318"/>
    <w:rsid w:val="3C9DD02E"/>
    <w:rsid w:val="3D2C7085"/>
    <w:rsid w:val="3E0EE889"/>
    <w:rsid w:val="3E547A59"/>
    <w:rsid w:val="42F20497"/>
    <w:rsid w:val="44B7494C"/>
    <w:rsid w:val="46A7E9C9"/>
    <w:rsid w:val="47FD5EFD"/>
    <w:rsid w:val="4B2C7447"/>
    <w:rsid w:val="4DB3CA7E"/>
    <w:rsid w:val="4E089722"/>
    <w:rsid w:val="55907B2C"/>
    <w:rsid w:val="5C155014"/>
    <w:rsid w:val="5C2DC46E"/>
    <w:rsid w:val="5CDE64DB"/>
    <w:rsid w:val="5E5DDEF3"/>
    <w:rsid w:val="5E867DE2"/>
    <w:rsid w:val="5ED73173"/>
    <w:rsid w:val="5FF2E439"/>
    <w:rsid w:val="60C489F9"/>
    <w:rsid w:val="62A13E9D"/>
    <w:rsid w:val="62E3EF70"/>
    <w:rsid w:val="63567A05"/>
    <w:rsid w:val="65A860B5"/>
    <w:rsid w:val="667B8C56"/>
    <w:rsid w:val="66E52154"/>
    <w:rsid w:val="689A11E0"/>
    <w:rsid w:val="6F4D7A6C"/>
    <w:rsid w:val="7193B6FA"/>
    <w:rsid w:val="71B921D4"/>
    <w:rsid w:val="749BA14C"/>
    <w:rsid w:val="77B035D9"/>
    <w:rsid w:val="77FB22A9"/>
    <w:rsid w:val="786CDE35"/>
    <w:rsid w:val="7979D0E3"/>
    <w:rsid w:val="7A0E9D01"/>
    <w:rsid w:val="7BC34312"/>
    <w:rsid w:val="7DFB9C3F"/>
    <w:rsid w:val="7F6E26C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4ED4D"/>
  <w15:chartTrackingRefBased/>
  <w15:docId w15:val="{BAC53B51-F305-4B1B-9E3D-4DFA2967C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FA0010"/>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0010"/>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A00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A00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00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00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00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00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0010"/>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A0010"/>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FA0010"/>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FA0010"/>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sid w:val="00FA0010"/>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FA0010"/>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FA0010"/>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FA0010"/>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FA0010"/>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FA0010"/>
    <w:rPr>
      <w:rFonts w:eastAsiaTheme="majorEastAsia" w:cstheme="majorBidi"/>
      <w:color w:val="272727" w:themeColor="text1" w:themeTint="D8"/>
    </w:rPr>
  </w:style>
  <w:style w:type="paragraph" w:styleId="Title">
    <w:name w:val="Title"/>
    <w:basedOn w:val="Normal"/>
    <w:next w:val="Normal"/>
    <w:link w:val="TitleChar"/>
    <w:uiPriority w:val="10"/>
    <w:qFormat/>
    <w:rsid w:val="00FA0010"/>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FA0010"/>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FA0010"/>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FA00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010"/>
    <w:pPr>
      <w:spacing w:before="160"/>
      <w:jc w:val="center"/>
    </w:pPr>
    <w:rPr>
      <w:i/>
      <w:iCs/>
      <w:color w:val="404040" w:themeColor="text1" w:themeTint="BF"/>
    </w:rPr>
  </w:style>
  <w:style w:type="character" w:styleId="QuoteChar" w:customStyle="1">
    <w:name w:val="Quote Char"/>
    <w:basedOn w:val="DefaultParagraphFont"/>
    <w:link w:val="Quote"/>
    <w:uiPriority w:val="29"/>
    <w:rsid w:val="00FA0010"/>
    <w:rPr>
      <w:i/>
      <w:iCs/>
      <w:color w:val="404040" w:themeColor="text1" w:themeTint="BF"/>
    </w:rPr>
  </w:style>
  <w:style w:type="paragraph" w:styleId="ListParagraph">
    <w:name w:val="List Paragraph"/>
    <w:basedOn w:val="Normal"/>
    <w:uiPriority w:val="34"/>
    <w:qFormat/>
    <w:rsid w:val="00FA0010"/>
    <w:pPr>
      <w:ind w:left="720"/>
      <w:contextualSpacing/>
    </w:pPr>
  </w:style>
  <w:style w:type="character" w:styleId="IntenseEmphasis">
    <w:name w:val="Intense Emphasis"/>
    <w:basedOn w:val="DefaultParagraphFont"/>
    <w:uiPriority w:val="21"/>
    <w:qFormat/>
    <w:rsid w:val="00FA0010"/>
    <w:rPr>
      <w:i/>
      <w:iCs/>
      <w:color w:val="0F4761" w:themeColor="accent1" w:themeShade="BF"/>
    </w:rPr>
  </w:style>
  <w:style w:type="paragraph" w:styleId="IntenseQuote">
    <w:name w:val="Intense Quote"/>
    <w:basedOn w:val="Normal"/>
    <w:next w:val="Normal"/>
    <w:link w:val="IntenseQuoteChar"/>
    <w:uiPriority w:val="30"/>
    <w:qFormat/>
    <w:rsid w:val="00FA001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FA0010"/>
    <w:rPr>
      <w:i/>
      <w:iCs/>
      <w:color w:val="0F4761" w:themeColor="accent1" w:themeShade="BF"/>
    </w:rPr>
  </w:style>
  <w:style w:type="character" w:styleId="IntenseReference">
    <w:name w:val="Intense Reference"/>
    <w:basedOn w:val="DefaultParagraphFont"/>
    <w:uiPriority w:val="32"/>
    <w:qFormat/>
    <w:rsid w:val="00FA0010"/>
    <w:rPr>
      <w:b/>
      <w:bCs/>
      <w:smallCaps/>
      <w:color w:val="0F4761" w:themeColor="accent1" w:themeShade="BF"/>
      <w:spacing w:val="5"/>
    </w:rPr>
  </w:style>
  <w:style w:type="paragraph" w:styleId="Header">
    <w:name w:val="header"/>
    <w:basedOn w:val="Normal"/>
    <w:link w:val="HeaderChar"/>
    <w:uiPriority w:val="99"/>
    <w:unhideWhenUsed/>
    <w:rsid w:val="00D731C3"/>
    <w:pPr>
      <w:tabs>
        <w:tab w:val="center" w:pos="4513"/>
        <w:tab w:val="right" w:pos="9026"/>
      </w:tabs>
      <w:spacing w:after="0" w:line="240" w:lineRule="auto"/>
    </w:pPr>
  </w:style>
  <w:style w:type="character" w:styleId="HeaderChar" w:customStyle="1">
    <w:name w:val="Header Char"/>
    <w:basedOn w:val="DefaultParagraphFont"/>
    <w:link w:val="Header"/>
    <w:uiPriority w:val="99"/>
    <w:rsid w:val="00D731C3"/>
  </w:style>
  <w:style w:type="paragraph" w:styleId="Footer">
    <w:name w:val="footer"/>
    <w:basedOn w:val="Normal"/>
    <w:link w:val="FooterChar"/>
    <w:uiPriority w:val="99"/>
    <w:unhideWhenUsed/>
    <w:rsid w:val="00D731C3"/>
    <w:pPr>
      <w:tabs>
        <w:tab w:val="center" w:pos="4513"/>
        <w:tab w:val="right" w:pos="9026"/>
      </w:tabs>
      <w:spacing w:after="0" w:line="240" w:lineRule="auto"/>
    </w:pPr>
  </w:style>
  <w:style w:type="character" w:styleId="FooterChar" w:customStyle="1">
    <w:name w:val="Footer Char"/>
    <w:basedOn w:val="DefaultParagraphFont"/>
    <w:link w:val="Footer"/>
    <w:uiPriority w:val="99"/>
    <w:rsid w:val="00D731C3"/>
  </w:style>
  <w:style w:type="paragraph" w:styleId="TOCHeading">
    <w:name w:val="TOC Heading"/>
    <w:basedOn w:val="Heading1"/>
    <w:next w:val="Normal"/>
    <w:uiPriority w:val="39"/>
    <w:unhideWhenUsed/>
    <w:qFormat/>
    <w:rsid w:val="00D731C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731C3"/>
    <w:pPr>
      <w:spacing w:after="100"/>
    </w:pPr>
  </w:style>
  <w:style w:type="character" w:styleId="Hyperlink">
    <w:name w:val="Hyperlink"/>
    <w:basedOn w:val="DefaultParagraphFont"/>
    <w:uiPriority w:val="99"/>
    <w:unhideWhenUsed/>
    <w:rsid w:val="00D731C3"/>
    <w:rPr>
      <w:color w:val="467886" w:themeColor="hyperlink"/>
      <w:u w:val="single"/>
    </w:rPr>
  </w:style>
  <w:style w:type="paragraph" w:styleId="TOC3">
    <w:name w:val="toc 3"/>
    <w:basedOn w:val="Normal"/>
    <w:next w:val="Normal"/>
    <w:autoRedefine/>
    <w:uiPriority w:val="39"/>
    <w:unhideWhenUsed/>
    <w:rsid w:val="00EA67B6"/>
    <w:pPr>
      <w:spacing w:after="100"/>
      <w:ind w:left="480"/>
    </w:pPr>
  </w:style>
  <w:style w:type="table" w:styleId="TableGrid">
    <w:name w:val="Table Grid"/>
    <w:basedOn w:val="TableNormal"/>
    <w:uiPriority w:val="39"/>
    <w:rsid w:val="00346D2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2">
    <w:name w:val="toc 2"/>
    <w:basedOn w:val="Normal"/>
    <w:next w:val="Normal"/>
    <w:autoRedefine/>
    <w:uiPriority w:val="39"/>
    <w:unhideWhenUsed/>
    <w:rsid w:val="004B5094"/>
    <w:pPr>
      <w:spacing w:after="100"/>
      <w:ind w:left="240"/>
    </w:pPr>
  </w:style>
  <w:style w:type="character" w:styleId="UnresolvedMention">
    <w:name w:val="Unresolved Mention"/>
    <w:basedOn w:val="DefaultParagraphFont"/>
    <w:uiPriority w:val="99"/>
    <w:semiHidden/>
    <w:unhideWhenUsed/>
    <w:rsid w:val="003935B0"/>
    <w:rPr>
      <w:color w:val="605E5C"/>
      <w:shd w:val="clear" w:color="auto" w:fill="E1DFDD"/>
    </w:rPr>
  </w:style>
  <w:style w:type="character" w:styleId="FollowedHyperlink">
    <w:name w:val="FollowedHyperlink"/>
    <w:basedOn w:val="DefaultParagraphFont"/>
    <w:uiPriority w:val="99"/>
    <w:semiHidden/>
    <w:unhideWhenUsed/>
    <w:rsid w:val="0038157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jpeg" Id="rId8" /><Relationship Type="http://schemas.openxmlformats.org/officeDocument/2006/relationships/hyperlink" Target="https://doi.org/10.3389/feduc.2025.1641687" TargetMode="External" Id="rId13" /><Relationship Type="http://schemas.openxmlformats.org/officeDocument/2006/relationships/hyperlink" Target="https://doi.org/10.3390/sym16050529" TargetMode="External" Id="rId18" /><Relationship Type="http://schemas.openxmlformats.org/officeDocument/2006/relationships/settings" Target="settings.xml" Id="rId3" /><Relationship Type="http://schemas.openxmlformats.org/officeDocument/2006/relationships/hyperlink" Target="https://www.researchgate.net/publication/228662532_What_We_Know_About_Spreadsheet_Errors" TargetMode="External" Id="rId21" /><Relationship Type="http://schemas.openxmlformats.org/officeDocument/2006/relationships/image" Target="media/image1.png" Id="rId7" /><Relationship Type="http://schemas.openxmlformats.org/officeDocument/2006/relationships/hyperlink" Target="https://doi.org/10.1016/j.chb.2020.106253" TargetMode="External" Id="rId12" /><Relationship Type="http://schemas.openxmlformats.org/officeDocument/2006/relationships/hyperlink" Target="https://archive.ceciis.foi.hr/public/conferences/2023/Proceedings/QICT/QICT1.pdf" TargetMode="External" Id="rId25" /><Relationship Type="http://schemas.openxmlformats.org/officeDocument/2006/relationships/styles" Target="styles.xml" Id="rId2" /><Relationship Type="http://schemas.openxmlformats.org/officeDocument/2006/relationships/image" Target="media/image5.jpeg" Id="rId16" /><Relationship Type="http://schemas.openxmlformats.org/officeDocument/2006/relationships/hyperlink" Target="https://doi.org/10.1016/j.heliyon.2023.e19683" TargetMode="External" Id="rId20" /><Relationship Type="http://schemas.openxmlformats.org/officeDocument/2006/relationships/theme" Target="theme/theme1.xml" Id="rId29"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hyperlink" Target="https://doi.org/10.3390/su17073038" TargetMode="External" Id="rId11" /><Relationship Type="http://schemas.openxmlformats.org/officeDocument/2006/relationships/hyperlink" Target="https://files.eric.ed.gov/fulltext/EJ1409034.pdf" TargetMode="External" Id="rId24" /><Relationship Type="http://schemas.openxmlformats.org/officeDocument/2006/relationships/footnotes" Target="footnotes.xml" Id="rId5" /><Relationship Type="http://schemas.openxmlformats.org/officeDocument/2006/relationships/image" Target="media/image4.jpeg" Id="rId15" /><Relationship Type="http://schemas.openxmlformats.org/officeDocument/2006/relationships/hyperlink" Target="https://www.cpajournal.com/2018/03/29/danger-spreadsheet-errors/" TargetMode="External" Id="rId23" /><Relationship Type="http://schemas.openxmlformats.org/officeDocument/2006/relationships/fontTable" Target="fontTable.xml" Id="rId28" /><Relationship Type="http://schemas.openxmlformats.org/officeDocument/2006/relationships/hyperlink" Target="https://doi.org/10.1186/s41239-023-00437-y" TargetMode="External" Id="rId10" /><Relationship Type="http://schemas.openxmlformats.org/officeDocument/2006/relationships/hyperlink" Target="https://arxiv.org/abs/2309.00650" TargetMode="External" Id="rId19" /><Relationship Type="http://schemas.openxmlformats.org/officeDocument/2006/relationships/webSettings" Target="webSettings.xml" Id="rId4" /><Relationship Type="http://schemas.openxmlformats.org/officeDocument/2006/relationships/hyperlink" Target="https://publications.jrc.ec.europa.eu/repository/bitstream/JRC106281/jrc106281_digcomp_2.1__online_version.pdf" TargetMode="External" Id="rId9" /><Relationship Type="http://schemas.openxmlformats.org/officeDocument/2006/relationships/image" Target="media/image3.jpeg" Id="rId14" /><Relationship Type="http://schemas.openxmlformats.org/officeDocument/2006/relationships/hyperlink" Target="https://doi.org/10.1007/s11704-023-2384-6" TargetMode="External" Id="rId22" /><Relationship Type="http://schemas.openxmlformats.org/officeDocument/2006/relationships/image" Target="/media/image2.png" Id="rId2120482825" /><Relationship Type="http://schemas.openxmlformats.org/officeDocument/2006/relationships/hyperlink" Target="https://uowtsd-my.sharepoint.com/:p:/g/personal/2441883_student_uwtsd_ac_uk/IQAbC8veNuXATqvnYBgqcGIMAV7lXKYOuB6Q74QrMIwnWdE?email=p.fitzgerald%40uwtsd.ac.uk&amp;e=77hDzohttps://uowtsd-my.sharepoint.com/:p:/g/personal/2441883_student_uwtsd_ac_uk/IQAbC8veNuXATqvnYBgqcGIMAV7lXKYOuB6Q74QrMIwnWdE?email=p.fitzgerald%40uwtsd.ac.uk&amp;e=77hDzo" TargetMode="External" Id="R245689e21e024dc4" /><Relationship Type="http://schemas.openxmlformats.org/officeDocument/2006/relationships/header" Target="header.xml" Id="R6f850c748d964bfe" /><Relationship Type="http://schemas.openxmlformats.org/officeDocument/2006/relationships/footer" Target="footer.xml" Id="Rc39606deaa7f45f1" /><Relationship Type="http://schemas.openxmlformats.org/officeDocument/2006/relationships/hyperlink" Target="https://www.grammarly.com/" TargetMode="External" Id="R8e45b45f6d374c6a" /><Relationship Type="http://schemas.openxmlformats.org/officeDocument/2006/relationships/hyperlink" Target="https://chatgpt.com/" TargetMode="External" Id="R8a0d8e2e21ad4b3e" /><Relationship Type="http://schemas.openxmlformats.org/officeDocument/2006/relationships/hyperlink" Target="https://gemini.google.com/app" TargetMode="External" Id="R663ac3117e114d65"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3C76F-F23E-478D-B633-03A8B7DA1D0A}">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Philippa Fitzgerald</dc:creator>
  <keywords/>
  <dc:description/>
  <lastModifiedBy>Kera Ahmed (2441883)</lastModifiedBy>
  <revision>39</revision>
  <dcterms:created xsi:type="dcterms:W3CDTF">2025-12-07T11:01:00.0000000Z</dcterms:created>
  <dcterms:modified xsi:type="dcterms:W3CDTF">2025-12-11T12:43:55.2988484Z</dcterms:modified>
</coreProperties>
</file>