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579" w:rsidRPr="00580579" w:rsidRDefault="00580579" w:rsidP="00580579">
      <w:pPr>
        <w:jc w:val="center"/>
        <w:rPr>
          <w:sz w:val="24"/>
          <w:szCs w:val="20"/>
        </w:rPr>
      </w:pPr>
    </w:p>
    <w:p w:rsidR="00580579" w:rsidRPr="00580579" w:rsidRDefault="00580579" w:rsidP="00580579">
      <w:pPr>
        <w:jc w:val="center"/>
        <w:rPr>
          <w:sz w:val="24"/>
          <w:szCs w:val="20"/>
        </w:rPr>
      </w:pPr>
    </w:p>
    <w:p w:rsidR="00580579" w:rsidRPr="00580579" w:rsidRDefault="00580579" w:rsidP="00580579">
      <w:pPr>
        <w:jc w:val="center"/>
        <w:rPr>
          <w:sz w:val="24"/>
          <w:szCs w:val="20"/>
        </w:rPr>
      </w:pPr>
    </w:p>
    <w:p w:rsidR="00580579" w:rsidRPr="00580579" w:rsidRDefault="00580579" w:rsidP="00580579">
      <w:pPr>
        <w:jc w:val="center"/>
        <w:rPr>
          <w:sz w:val="24"/>
          <w:szCs w:val="20"/>
        </w:rPr>
      </w:pPr>
      <w:r w:rsidRPr="00580579">
        <w:rPr>
          <w:noProof/>
        </w:rPr>
        <w:drawing>
          <wp:inline distT="0" distB="0" distL="0" distR="0" wp14:anchorId="0DF62E91" wp14:editId="386536BC">
            <wp:extent cx="4438650" cy="1733550"/>
            <wp:effectExtent l="0" t="0" r="0" b="0"/>
            <wp:docPr id="6" name="Picture 6" descr="C:\Users\mnoj1\Downloads\1235291_539627399441292_711408023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noj1\Downloads\1235291_539627399441292_711408023_n.png"/>
                    <pic:cNvPicPr>
                      <a:picLocks noChangeAspect="1" noChangeArrowheads="1"/>
                    </pic:cNvPicPr>
                  </pic:nvPicPr>
                  <pic:blipFill>
                    <a:blip r:embed="rId5">
                      <a:extLst>
                        <a:ext uri="{28A0092B-C50C-407E-A947-70E740481C1C}">
                          <a14:useLocalDpi xmlns:a14="http://schemas.microsoft.com/office/drawing/2010/main" val="0"/>
                        </a:ext>
                      </a:extLst>
                    </a:blip>
                    <a:srcRect t="30214" b="25401"/>
                    <a:stretch>
                      <a:fillRect/>
                    </a:stretch>
                  </pic:blipFill>
                  <pic:spPr bwMode="auto">
                    <a:xfrm>
                      <a:off x="0" y="0"/>
                      <a:ext cx="4438650" cy="1733550"/>
                    </a:xfrm>
                    <a:prstGeom prst="rect">
                      <a:avLst/>
                    </a:prstGeom>
                    <a:noFill/>
                    <a:ln>
                      <a:noFill/>
                    </a:ln>
                  </pic:spPr>
                </pic:pic>
              </a:graphicData>
            </a:graphic>
          </wp:inline>
        </w:drawing>
      </w:r>
    </w:p>
    <w:p w:rsidR="00580579" w:rsidRPr="00580579" w:rsidRDefault="00580579" w:rsidP="00580579">
      <w:pPr>
        <w:jc w:val="center"/>
        <w:rPr>
          <w:b/>
          <w:sz w:val="44"/>
          <w:szCs w:val="44"/>
        </w:rPr>
      </w:pPr>
      <w:r w:rsidRPr="00580579">
        <w:rPr>
          <w:b/>
          <w:sz w:val="44"/>
          <w:szCs w:val="44"/>
        </w:rPr>
        <w:t>MARKETING MANAGEMENT</w:t>
      </w:r>
    </w:p>
    <w:p w:rsidR="00580579" w:rsidRPr="00580579" w:rsidRDefault="00580579" w:rsidP="00580579">
      <w:pPr>
        <w:jc w:val="center"/>
        <w:rPr>
          <w:b/>
          <w:sz w:val="44"/>
          <w:szCs w:val="44"/>
        </w:rPr>
      </w:pPr>
      <w:r w:rsidRPr="00580579">
        <w:rPr>
          <w:b/>
          <w:sz w:val="44"/>
          <w:szCs w:val="44"/>
        </w:rPr>
        <w:t xml:space="preserve">ASSIGNMENT </w:t>
      </w:r>
      <w:r w:rsidRPr="00580579">
        <w:rPr>
          <w:b/>
          <w:sz w:val="44"/>
          <w:szCs w:val="44"/>
        </w:rPr>
        <w:t>1</w:t>
      </w:r>
    </w:p>
    <w:p w:rsidR="00580579" w:rsidRPr="00580579" w:rsidRDefault="00580579" w:rsidP="00580579">
      <w:pPr>
        <w:jc w:val="center"/>
        <w:rPr>
          <w:b/>
          <w:sz w:val="44"/>
          <w:szCs w:val="44"/>
        </w:rPr>
      </w:pPr>
      <w:r w:rsidRPr="00580579">
        <w:rPr>
          <w:b/>
          <w:sz w:val="44"/>
          <w:szCs w:val="44"/>
        </w:rPr>
        <w:t>NIKE</w:t>
      </w:r>
    </w:p>
    <w:p w:rsidR="00580579" w:rsidRPr="00580579" w:rsidRDefault="00580579" w:rsidP="00580579">
      <w:pPr>
        <w:jc w:val="center"/>
        <w:rPr>
          <w:b/>
          <w:sz w:val="40"/>
          <w:szCs w:val="36"/>
        </w:rPr>
      </w:pPr>
      <w:r w:rsidRPr="00580579">
        <w:rPr>
          <w:rFonts w:cs="Times New Roman"/>
          <w:noProof/>
          <w:szCs w:val="24"/>
        </w:rPr>
        <w:drawing>
          <wp:inline distT="0" distB="0" distL="0" distR="0" wp14:anchorId="1DF19DC5" wp14:editId="593E4F61">
            <wp:extent cx="2219960" cy="771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33932" cy="776381"/>
                    </a:xfrm>
                    <a:prstGeom prst="rect">
                      <a:avLst/>
                    </a:prstGeom>
                    <a:noFill/>
                    <a:ln>
                      <a:noFill/>
                    </a:ln>
                  </pic:spPr>
                </pic:pic>
              </a:graphicData>
            </a:graphic>
          </wp:inline>
        </w:drawing>
      </w:r>
    </w:p>
    <w:p w:rsidR="00580579" w:rsidRPr="00580579" w:rsidRDefault="00580579" w:rsidP="00580579">
      <w:pPr>
        <w:rPr>
          <w:b/>
          <w:sz w:val="28"/>
          <w:szCs w:val="28"/>
        </w:rPr>
      </w:pPr>
    </w:p>
    <w:p w:rsidR="00580579" w:rsidRPr="00580579" w:rsidRDefault="00580579" w:rsidP="00580579">
      <w:pPr>
        <w:rPr>
          <w:b/>
          <w:sz w:val="28"/>
          <w:szCs w:val="28"/>
        </w:rPr>
      </w:pPr>
      <w:r w:rsidRPr="00580579">
        <w:rPr>
          <w:b/>
          <w:sz w:val="28"/>
          <w:szCs w:val="28"/>
        </w:rPr>
        <w:t xml:space="preserve">SAHIL CHOUDHARY                                                         </w:t>
      </w:r>
    </w:p>
    <w:p w:rsidR="00580579" w:rsidRPr="00580579" w:rsidRDefault="00580579" w:rsidP="00580579">
      <w:pPr>
        <w:rPr>
          <w:b/>
          <w:sz w:val="28"/>
          <w:szCs w:val="28"/>
        </w:rPr>
      </w:pPr>
      <w:r w:rsidRPr="00580579">
        <w:rPr>
          <w:b/>
          <w:sz w:val="28"/>
          <w:szCs w:val="28"/>
        </w:rPr>
        <w:t>STUDENT NO. 1906815</w:t>
      </w:r>
    </w:p>
    <w:p w:rsidR="00580579" w:rsidRPr="00580579" w:rsidRDefault="00580579" w:rsidP="00580579">
      <w:pPr>
        <w:rPr>
          <w:b/>
          <w:sz w:val="28"/>
          <w:szCs w:val="28"/>
        </w:rPr>
      </w:pPr>
      <w:r w:rsidRPr="00580579">
        <w:rPr>
          <w:b/>
          <w:sz w:val="28"/>
          <w:szCs w:val="28"/>
        </w:rPr>
        <w:t xml:space="preserve">DATE- </w:t>
      </w:r>
      <w:r w:rsidRPr="00580579">
        <w:rPr>
          <w:b/>
          <w:sz w:val="28"/>
          <w:szCs w:val="28"/>
        </w:rPr>
        <w:t>28</w:t>
      </w:r>
      <w:proofErr w:type="gramStart"/>
      <w:r w:rsidRPr="00580579">
        <w:rPr>
          <w:b/>
          <w:sz w:val="28"/>
          <w:szCs w:val="28"/>
          <w:vertAlign w:val="superscript"/>
        </w:rPr>
        <w:t>TH</w:t>
      </w:r>
      <w:r w:rsidRPr="00580579">
        <w:rPr>
          <w:b/>
          <w:sz w:val="28"/>
          <w:szCs w:val="28"/>
        </w:rPr>
        <w:t xml:space="preserve"> </w:t>
      </w:r>
      <w:r w:rsidRPr="00580579">
        <w:rPr>
          <w:b/>
          <w:sz w:val="28"/>
          <w:szCs w:val="28"/>
        </w:rPr>
        <w:t xml:space="preserve"> </w:t>
      </w:r>
      <w:r w:rsidRPr="00580579">
        <w:rPr>
          <w:b/>
          <w:sz w:val="28"/>
          <w:szCs w:val="28"/>
        </w:rPr>
        <w:t>AUGUST</w:t>
      </w:r>
      <w:proofErr w:type="gramEnd"/>
      <w:r w:rsidRPr="00580579">
        <w:rPr>
          <w:b/>
          <w:sz w:val="28"/>
          <w:szCs w:val="28"/>
        </w:rPr>
        <w:t xml:space="preserve"> </w:t>
      </w:r>
      <w:r w:rsidRPr="00580579">
        <w:rPr>
          <w:b/>
          <w:sz w:val="28"/>
          <w:szCs w:val="28"/>
        </w:rPr>
        <w:t xml:space="preserve"> 2020</w:t>
      </w:r>
    </w:p>
    <w:p w:rsidR="00580579" w:rsidRPr="00580579" w:rsidRDefault="00580579" w:rsidP="00580579">
      <w:pPr>
        <w:rPr>
          <w:b/>
          <w:sz w:val="28"/>
          <w:szCs w:val="28"/>
        </w:rPr>
      </w:pPr>
      <w:r w:rsidRPr="00580579">
        <w:rPr>
          <w:b/>
          <w:sz w:val="28"/>
          <w:szCs w:val="28"/>
        </w:rPr>
        <w:t xml:space="preserve">LECTURER - </w:t>
      </w:r>
      <w:proofErr w:type="spellStart"/>
      <w:r w:rsidRPr="00580579">
        <w:rPr>
          <w:rFonts w:ascii="Segoe UI" w:hAnsi="Segoe UI" w:cs="Segoe UI"/>
          <w:b/>
          <w:bCs/>
          <w:sz w:val="28"/>
          <w:szCs w:val="28"/>
          <w:shd w:val="clear" w:color="auto" w:fill="FFFFFF"/>
        </w:rPr>
        <w:t>Tushara</w:t>
      </w:r>
      <w:proofErr w:type="spellEnd"/>
      <w:r w:rsidRPr="00580579">
        <w:rPr>
          <w:rFonts w:ascii="Segoe UI" w:hAnsi="Segoe UI" w:cs="Segoe UI"/>
          <w:b/>
          <w:bCs/>
          <w:sz w:val="28"/>
          <w:szCs w:val="28"/>
          <w:shd w:val="clear" w:color="auto" w:fill="FFFFFF"/>
        </w:rPr>
        <w:t xml:space="preserve"> </w:t>
      </w:r>
      <w:proofErr w:type="spellStart"/>
      <w:r w:rsidRPr="00580579">
        <w:rPr>
          <w:rFonts w:ascii="Segoe UI" w:hAnsi="Segoe UI" w:cs="Segoe UI"/>
          <w:b/>
          <w:bCs/>
          <w:sz w:val="28"/>
          <w:szCs w:val="28"/>
          <w:shd w:val="clear" w:color="auto" w:fill="FFFFFF"/>
        </w:rPr>
        <w:t>Balendran</w:t>
      </w:r>
      <w:proofErr w:type="spellEnd"/>
    </w:p>
    <w:p w:rsidR="00580579" w:rsidRPr="00580579" w:rsidRDefault="00580579" w:rsidP="00580579">
      <w:pPr>
        <w:rPr>
          <w:lang w:val="en-US"/>
        </w:rPr>
      </w:pPr>
      <w:r w:rsidRPr="00580579">
        <w:rPr>
          <w:lang w:val="en-US"/>
        </w:rPr>
        <w:t xml:space="preserve"> </w:t>
      </w:r>
    </w:p>
    <w:sdt>
      <w:sdtPr>
        <w:rPr>
          <w:lang w:val="en-US"/>
        </w:rPr>
        <w:id w:val="33200811"/>
        <w:docPartObj>
          <w:docPartGallery w:val="Cover Pages"/>
          <w:docPartUnique/>
        </w:docPartObj>
      </w:sdtPr>
      <w:sdtEndPr>
        <w:rPr>
          <w:rFonts w:ascii="Times New Roman" w:hAnsi="Times New Roman" w:cs="Times New Roman"/>
          <w:sz w:val="24"/>
          <w:szCs w:val="24"/>
          <w:lang w:val="en-IN"/>
        </w:rPr>
      </w:sdtEndPr>
      <w:sdtContent>
        <w:p w:rsidR="00590DFA" w:rsidRPr="00580579" w:rsidRDefault="00590DFA" w:rsidP="00580579"/>
        <w:tbl>
          <w:tblPr>
            <w:tblpPr w:leftFromText="187" w:rightFromText="187" w:horzAnchor="margin" w:tblpXSpec="center" w:tblpYSpec="bottom"/>
            <w:tblW w:w="5000" w:type="pct"/>
            <w:tblLook w:val="04A0" w:firstRow="1" w:lastRow="0" w:firstColumn="1" w:lastColumn="0" w:noHBand="0" w:noVBand="1"/>
          </w:tblPr>
          <w:tblGrid>
            <w:gridCol w:w="9026"/>
          </w:tblGrid>
          <w:tr w:rsidR="00580579" w:rsidRPr="00580579">
            <w:sdt>
              <w:sdtPr>
                <w:alias w:val="Abstract"/>
                <w:id w:val="8276291"/>
                <w:showingPlcHdr/>
                <w:dataBinding w:prefixMappings="xmlns:ns0='http://schemas.microsoft.com/office/2006/coverPageProps'" w:xpath="/ns0:CoverPageProperties[1]/ns0:Abstract[1]" w:storeItemID="{55AF091B-3C7A-41E3-B477-F2FDAA23CFDA}"/>
                <w:text/>
              </w:sdtPr>
              <w:sdtEndPr/>
              <w:sdtContent>
                <w:tc>
                  <w:tcPr>
                    <w:tcW w:w="5000" w:type="pct"/>
                  </w:tcPr>
                  <w:p w:rsidR="00590DFA" w:rsidRPr="00580579" w:rsidRDefault="00580579">
                    <w:pPr>
                      <w:pStyle w:val="NoSpacing"/>
                    </w:pPr>
                    <w:r w:rsidRPr="00580579">
                      <w:t xml:space="preserve">     </w:t>
                    </w:r>
                  </w:p>
                </w:tc>
              </w:sdtContent>
            </w:sdt>
          </w:tr>
        </w:tbl>
        <w:p w:rsidR="00590DFA" w:rsidRPr="00580579" w:rsidRDefault="00590DFA"/>
        <w:p w:rsidR="00590DFA" w:rsidRPr="00580579" w:rsidRDefault="00590DFA">
          <w:pPr>
            <w:rPr>
              <w:rFonts w:ascii="Times New Roman" w:eastAsiaTheme="majorEastAsia" w:hAnsi="Times New Roman" w:cs="Times New Roman"/>
              <w:b/>
              <w:bCs/>
              <w:sz w:val="24"/>
              <w:szCs w:val="24"/>
              <w:lang w:val="en-US"/>
            </w:rPr>
          </w:pPr>
          <w:r w:rsidRPr="00580579">
            <w:rPr>
              <w:rFonts w:ascii="Times New Roman" w:hAnsi="Times New Roman" w:cs="Times New Roman"/>
              <w:sz w:val="24"/>
              <w:szCs w:val="24"/>
            </w:rPr>
            <w:br w:type="page"/>
          </w:r>
        </w:p>
      </w:sdtContent>
    </w:sdt>
    <w:sdt>
      <w:sdtPr>
        <w:rPr>
          <w:rFonts w:ascii="Times New Roman" w:eastAsiaTheme="minorHAnsi" w:hAnsi="Times New Roman" w:cs="Times New Roman"/>
          <w:b w:val="0"/>
          <w:bCs w:val="0"/>
          <w:color w:val="auto"/>
          <w:sz w:val="24"/>
          <w:szCs w:val="24"/>
          <w:lang w:val="en-GB"/>
        </w:rPr>
        <w:id w:val="33200804"/>
        <w:docPartObj>
          <w:docPartGallery w:val="Table of Contents"/>
          <w:docPartUnique/>
        </w:docPartObj>
      </w:sdtPr>
      <w:sdtEndPr>
        <w:rPr>
          <w:rFonts w:eastAsiaTheme="minorEastAsia"/>
          <w:lang w:val="en-IN"/>
        </w:rPr>
      </w:sdtEndPr>
      <w:sdtContent>
        <w:p w:rsidR="00590DFA" w:rsidRPr="00580579" w:rsidRDefault="00590DFA" w:rsidP="00590DFA">
          <w:pPr>
            <w:pStyle w:val="TOCHeading"/>
            <w:spacing w:line="360" w:lineRule="auto"/>
            <w:jc w:val="both"/>
            <w:rPr>
              <w:rFonts w:ascii="Times New Roman" w:hAnsi="Times New Roman" w:cs="Times New Roman"/>
              <w:color w:val="auto"/>
              <w:sz w:val="24"/>
              <w:szCs w:val="24"/>
            </w:rPr>
          </w:pPr>
          <w:r w:rsidRPr="00580579">
            <w:rPr>
              <w:rFonts w:ascii="Times New Roman" w:hAnsi="Times New Roman" w:cs="Times New Roman"/>
              <w:color w:val="auto"/>
              <w:sz w:val="24"/>
              <w:szCs w:val="24"/>
            </w:rPr>
            <w:t>Contents</w:t>
          </w:r>
        </w:p>
        <w:p w:rsidR="00590DFA" w:rsidRPr="00580579" w:rsidRDefault="00CC7FC3" w:rsidP="00590DFA">
          <w:pPr>
            <w:pStyle w:val="TOC1"/>
            <w:tabs>
              <w:tab w:val="right" w:leader="dot" w:pos="9016"/>
            </w:tabs>
            <w:spacing w:line="360" w:lineRule="auto"/>
            <w:jc w:val="both"/>
            <w:rPr>
              <w:rFonts w:ascii="Times New Roman" w:hAnsi="Times New Roman" w:cs="Times New Roman"/>
              <w:noProof/>
              <w:sz w:val="24"/>
              <w:szCs w:val="24"/>
              <w:lang w:eastAsia="en-GB"/>
            </w:rPr>
          </w:pPr>
          <w:r w:rsidRPr="00580579">
            <w:rPr>
              <w:rFonts w:ascii="Times New Roman" w:hAnsi="Times New Roman" w:cs="Times New Roman"/>
              <w:sz w:val="24"/>
              <w:szCs w:val="24"/>
            </w:rPr>
            <w:fldChar w:fldCharType="begin"/>
          </w:r>
          <w:r w:rsidR="00590DFA" w:rsidRPr="00580579">
            <w:rPr>
              <w:rFonts w:ascii="Times New Roman" w:hAnsi="Times New Roman" w:cs="Times New Roman"/>
              <w:sz w:val="24"/>
              <w:szCs w:val="24"/>
            </w:rPr>
            <w:instrText xml:space="preserve"> TOC \o "1-3" \h \z \u </w:instrText>
          </w:r>
          <w:r w:rsidRPr="00580579">
            <w:rPr>
              <w:rFonts w:ascii="Times New Roman" w:hAnsi="Times New Roman" w:cs="Times New Roman"/>
              <w:sz w:val="24"/>
              <w:szCs w:val="24"/>
            </w:rPr>
            <w:fldChar w:fldCharType="separate"/>
          </w:r>
          <w:hyperlink w:anchor="_Toc48244852" w:history="1">
            <w:r w:rsidR="00590DFA" w:rsidRPr="00580579">
              <w:rPr>
                <w:rStyle w:val="Hyperlink"/>
                <w:rFonts w:ascii="Times New Roman" w:hAnsi="Times New Roman" w:cs="Times New Roman"/>
                <w:noProof/>
                <w:color w:val="auto"/>
                <w:sz w:val="24"/>
                <w:szCs w:val="24"/>
              </w:rPr>
              <w:t>Introduction</w:t>
            </w:r>
            <w:r w:rsidR="00590DFA" w:rsidRPr="00580579">
              <w:rPr>
                <w:rFonts w:ascii="Times New Roman" w:hAnsi="Times New Roman" w:cs="Times New Roman"/>
                <w:noProof/>
                <w:webHidden/>
                <w:sz w:val="24"/>
                <w:szCs w:val="24"/>
              </w:rPr>
              <w:tab/>
            </w:r>
            <w:r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_Toc48244852 \h </w:instrText>
            </w:r>
            <w:r w:rsidRPr="00580579">
              <w:rPr>
                <w:rFonts w:ascii="Times New Roman" w:hAnsi="Times New Roman" w:cs="Times New Roman"/>
                <w:noProof/>
                <w:webHidden/>
                <w:sz w:val="24"/>
                <w:szCs w:val="24"/>
              </w:rPr>
            </w:r>
            <w:r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2</w:t>
            </w:r>
            <w:r w:rsidRPr="00580579">
              <w:rPr>
                <w:rFonts w:ascii="Times New Roman" w:hAnsi="Times New Roman" w:cs="Times New Roman"/>
                <w:noProof/>
                <w:webHidden/>
                <w:sz w:val="24"/>
                <w:szCs w:val="24"/>
              </w:rPr>
              <w:fldChar w:fldCharType="end"/>
            </w:r>
          </w:hyperlink>
        </w:p>
        <w:p w:rsidR="00590DFA" w:rsidRPr="00580579" w:rsidRDefault="00A52BD5" w:rsidP="00590DFA">
          <w:pPr>
            <w:pStyle w:val="TOC1"/>
            <w:tabs>
              <w:tab w:val="right" w:leader="dot" w:pos="9016"/>
            </w:tabs>
            <w:spacing w:line="360" w:lineRule="auto"/>
            <w:jc w:val="both"/>
            <w:rPr>
              <w:rFonts w:ascii="Times New Roman" w:hAnsi="Times New Roman" w:cs="Times New Roman"/>
              <w:noProof/>
              <w:sz w:val="24"/>
              <w:szCs w:val="24"/>
              <w:lang w:eastAsia="en-GB"/>
            </w:rPr>
          </w:pPr>
          <w:hyperlink w:anchor="_Toc48244853" w:history="1">
            <w:r w:rsidR="00590DFA" w:rsidRPr="00580579">
              <w:rPr>
                <w:rStyle w:val="Hyperlink"/>
                <w:rFonts w:ascii="Times New Roman" w:hAnsi="Times New Roman" w:cs="Times New Roman"/>
                <w:noProof/>
                <w:color w:val="auto"/>
                <w:sz w:val="24"/>
                <w:szCs w:val="24"/>
              </w:rPr>
              <w:t>Analysis of main body</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_Toc48244853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2</w:t>
            </w:r>
            <w:r w:rsidR="00CC7FC3" w:rsidRPr="00580579">
              <w:rPr>
                <w:rFonts w:ascii="Times New Roman" w:hAnsi="Times New Roman" w:cs="Times New Roman"/>
                <w:noProof/>
                <w:webHidden/>
                <w:sz w:val="24"/>
                <w:szCs w:val="24"/>
              </w:rPr>
              <w:fldChar w:fldCharType="end"/>
            </w:r>
          </w:hyperlink>
        </w:p>
        <w:p w:rsidR="00590DFA" w:rsidRPr="00580579" w:rsidRDefault="00A52BD5" w:rsidP="00590DFA">
          <w:pPr>
            <w:pStyle w:val="TOC2"/>
            <w:tabs>
              <w:tab w:val="right" w:leader="dot" w:pos="9016"/>
            </w:tabs>
            <w:spacing w:line="360" w:lineRule="auto"/>
            <w:jc w:val="both"/>
            <w:rPr>
              <w:rFonts w:ascii="Times New Roman" w:hAnsi="Times New Roman" w:cs="Times New Roman"/>
              <w:noProof/>
              <w:sz w:val="24"/>
              <w:szCs w:val="24"/>
              <w:lang w:eastAsia="en-GB"/>
            </w:rPr>
          </w:pPr>
          <w:hyperlink w:anchor="_Toc48244854" w:history="1">
            <w:r w:rsidR="00590DFA" w:rsidRPr="00580579">
              <w:rPr>
                <w:rStyle w:val="Hyperlink"/>
                <w:rFonts w:ascii="Times New Roman" w:hAnsi="Times New Roman" w:cs="Times New Roman"/>
                <w:noProof/>
                <w:color w:val="auto"/>
                <w:sz w:val="24"/>
                <w:szCs w:val="24"/>
              </w:rPr>
              <w:t>Describe the current promotions used by Nike business foreground</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_Toc48244854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5</w:t>
            </w:r>
            <w:r w:rsidR="00CC7FC3" w:rsidRPr="00580579">
              <w:rPr>
                <w:rFonts w:ascii="Times New Roman" w:hAnsi="Times New Roman" w:cs="Times New Roman"/>
                <w:noProof/>
                <w:webHidden/>
                <w:sz w:val="24"/>
                <w:szCs w:val="24"/>
              </w:rPr>
              <w:fldChar w:fldCharType="end"/>
            </w:r>
          </w:hyperlink>
        </w:p>
        <w:p w:rsidR="00590DFA" w:rsidRPr="00580579" w:rsidRDefault="00A52BD5" w:rsidP="00590DFA">
          <w:pPr>
            <w:pStyle w:val="TOC2"/>
            <w:tabs>
              <w:tab w:val="right" w:leader="dot" w:pos="9016"/>
            </w:tabs>
            <w:spacing w:line="360" w:lineRule="auto"/>
            <w:jc w:val="both"/>
            <w:rPr>
              <w:rFonts w:ascii="Times New Roman" w:hAnsi="Times New Roman" w:cs="Times New Roman"/>
              <w:noProof/>
              <w:sz w:val="24"/>
              <w:szCs w:val="24"/>
              <w:lang w:eastAsia="en-GB"/>
            </w:rPr>
          </w:pPr>
          <w:hyperlink w:anchor="_Toc48244855" w:history="1">
            <w:r w:rsidR="00590DFA" w:rsidRPr="00580579">
              <w:rPr>
                <w:rStyle w:val="Hyperlink"/>
                <w:rFonts w:ascii="Times New Roman" w:hAnsi="Times New Roman" w:cs="Times New Roman"/>
                <w:noProof/>
                <w:color w:val="auto"/>
                <w:sz w:val="24"/>
                <w:szCs w:val="24"/>
              </w:rPr>
              <w:t>Explaining new promotional strategies Nike can use to raise awareness of the brand</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_Toc48244855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6</w:t>
            </w:r>
            <w:r w:rsidR="00CC7FC3" w:rsidRPr="00580579">
              <w:rPr>
                <w:rFonts w:ascii="Times New Roman" w:hAnsi="Times New Roman" w:cs="Times New Roman"/>
                <w:noProof/>
                <w:webHidden/>
                <w:sz w:val="24"/>
                <w:szCs w:val="24"/>
              </w:rPr>
              <w:fldChar w:fldCharType="end"/>
            </w:r>
          </w:hyperlink>
        </w:p>
        <w:p w:rsidR="00590DFA" w:rsidRPr="00580579" w:rsidRDefault="00A52BD5" w:rsidP="00590DFA">
          <w:pPr>
            <w:pStyle w:val="TOC2"/>
            <w:tabs>
              <w:tab w:val="right" w:leader="dot" w:pos="9016"/>
            </w:tabs>
            <w:spacing w:line="360" w:lineRule="auto"/>
            <w:jc w:val="both"/>
            <w:rPr>
              <w:rFonts w:ascii="Times New Roman" w:hAnsi="Times New Roman" w:cs="Times New Roman"/>
              <w:noProof/>
              <w:sz w:val="24"/>
              <w:szCs w:val="24"/>
              <w:lang w:eastAsia="en-GB"/>
            </w:rPr>
          </w:pPr>
          <w:hyperlink w:anchor="_Toc48244856" w:history="1">
            <w:r w:rsidR="00590DFA" w:rsidRPr="00580579">
              <w:rPr>
                <w:rStyle w:val="Hyperlink"/>
                <w:rFonts w:ascii="Times New Roman" w:hAnsi="Times New Roman" w:cs="Times New Roman"/>
                <w:noProof/>
                <w:color w:val="auto"/>
                <w:sz w:val="24"/>
                <w:szCs w:val="24"/>
              </w:rPr>
              <w:t>Defining branding and brand equity through Keller’s Brand Equity Model</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_Toc48244856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8</w:t>
            </w:r>
            <w:r w:rsidR="00CC7FC3" w:rsidRPr="00580579">
              <w:rPr>
                <w:rFonts w:ascii="Times New Roman" w:hAnsi="Times New Roman" w:cs="Times New Roman"/>
                <w:noProof/>
                <w:webHidden/>
                <w:sz w:val="24"/>
                <w:szCs w:val="24"/>
              </w:rPr>
              <w:fldChar w:fldCharType="end"/>
            </w:r>
          </w:hyperlink>
        </w:p>
        <w:p w:rsidR="00590DFA" w:rsidRPr="00580579" w:rsidRDefault="00A52BD5" w:rsidP="00590DFA">
          <w:pPr>
            <w:pStyle w:val="TOC2"/>
            <w:tabs>
              <w:tab w:val="right" w:leader="dot" w:pos="9016"/>
            </w:tabs>
            <w:spacing w:line="360" w:lineRule="auto"/>
            <w:jc w:val="both"/>
            <w:rPr>
              <w:rFonts w:ascii="Times New Roman" w:hAnsi="Times New Roman" w:cs="Times New Roman"/>
              <w:noProof/>
              <w:sz w:val="24"/>
              <w:szCs w:val="24"/>
              <w:lang w:eastAsia="en-GB"/>
            </w:rPr>
          </w:pPr>
          <w:hyperlink w:anchor="_Toc48244857" w:history="1">
            <w:r w:rsidR="00590DFA" w:rsidRPr="00580579">
              <w:rPr>
                <w:rStyle w:val="Hyperlink"/>
                <w:rFonts w:ascii="Times New Roman" w:hAnsi="Times New Roman" w:cs="Times New Roman"/>
                <w:noProof/>
                <w:color w:val="auto"/>
                <w:sz w:val="24"/>
                <w:szCs w:val="24"/>
              </w:rPr>
              <w:t>Customer’s journey and customer touch points for Nike</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_Toc48244857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10</w:t>
            </w:r>
            <w:r w:rsidR="00CC7FC3" w:rsidRPr="00580579">
              <w:rPr>
                <w:rFonts w:ascii="Times New Roman" w:hAnsi="Times New Roman" w:cs="Times New Roman"/>
                <w:noProof/>
                <w:webHidden/>
                <w:sz w:val="24"/>
                <w:szCs w:val="24"/>
              </w:rPr>
              <w:fldChar w:fldCharType="end"/>
            </w:r>
          </w:hyperlink>
        </w:p>
        <w:p w:rsidR="00590DFA" w:rsidRPr="00580579" w:rsidRDefault="00A52BD5" w:rsidP="00590DFA">
          <w:pPr>
            <w:pStyle w:val="TOC1"/>
            <w:tabs>
              <w:tab w:val="right" w:leader="dot" w:pos="9016"/>
            </w:tabs>
            <w:spacing w:line="360" w:lineRule="auto"/>
            <w:jc w:val="both"/>
            <w:rPr>
              <w:rFonts w:ascii="Times New Roman" w:hAnsi="Times New Roman" w:cs="Times New Roman"/>
              <w:noProof/>
              <w:sz w:val="24"/>
              <w:szCs w:val="24"/>
              <w:lang w:eastAsia="en-GB"/>
            </w:rPr>
          </w:pPr>
          <w:hyperlink w:anchor="_Toc48244858" w:history="1">
            <w:r w:rsidR="00590DFA" w:rsidRPr="00580579">
              <w:rPr>
                <w:rStyle w:val="Hyperlink"/>
                <w:rFonts w:ascii="Times New Roman" w:hAnsi="Times New Roman" w:cs="Times New Roman"/>
                <w:noProof/>
                <w:color w:val="auto"/>
                <w:sz w:val="24"/>
                <w:szCs w:val="24"/>
              </w:rPr>
              <w:t>Conclusion</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_Toc48244858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12</w:t>
            </w:r>
            <w:r w:rsidR="00CC7FC3" w:rsidRPr="00580579">
              <w:rPr>
                <w:rFonts w:ascii="Times New Roman" w:hAnsi="Times New Roman" w:cs="Times New Roman"/>
                <w:noProof/>
                <w:webHidden/>
                <w:sz w:val="24"/>
                <w:szCs w:val="24"/>
              </w:rPr>
              <w:fldChar w:fldCharType="end"/>
            </w:r>
          </w:hyperlink>
        </w:p>
        <w:p w:rsidR="00590DFA" w:rsidRPr="00580579" w:rsidRDefault="00A52BD5" w:rsidP="00590DFA">
          <w:pPr>
            <w:pStyle w:val="TOC1"/>
            <w:tabs>
              <w:tab w:val="right" w:leader="dot" w:pos="9016"/>
            </w:tabs>
            <w:spacing w:line="360" w:lineRule="auto"/>
            <w:jc w:val="both"/>
            <w:rPr>
              <w:rFonts w:ascii="Times New Roman" w:hAnsi="Times New Roman" w:cs="Times New Roman"/>
              <w:noProof/>
              <w:sz w:val="24"/>
              <w:szCs w:val="24"/>
              <w:lang w:eastAsia="en-GB"/>
            </w:rPr>
          </w:pPr>
          <w:hyperlink w:anchor="_Toc48244859" w:history="1">
            <w:r w:rsidR="00590DFA" w:rsidRPr="00580579">
              <w:rPr>
                <w:rStyle w:val="Hyperlink"/>
                <w:rFonts w:ascii="Times New Roman" w:hAnsi="Times New Roman" w:cs="Times New Roman"/>
                <w:noProof/>
                <w:color w:val="auto"/>
                <w:sz w:val="24"/>
                <w:szCs w:val="24"/>
              </w:rPr>
              <w:t>References</w:t>
            </w:r>
            <w:r w:rsidR="00590DFA" w:rsidRPr="00580579">
              <w:rPr>
                <w:rFonts w:ascii="Times New Roman" w:hAnsi="Times New Roman" w:cs="Times New Roman"/>
                <w:noProof/>
                <w:webHidden/>
                <w:sz w:val="24"/>
                <w:szCs w:val="24"/>
              </w:rPr>
              <w:tab/>
            </w:r>
            <w:r w:rsidR="00CC7FC3" w:rsidRPr="00580579">
              <w:rPr>
                <w:rFonts w:ascii="Times New Roman" w:hAnsi="Times New Roman" w:cs="Times New Roman"/>
                <w:noProof/>
                <w:webHidden/>
                <w:sz w:val="24"/>
                <w:szCs w:val="24"/>
              </w:rPr>
              <w:fldChar w:fldCharType="begin"/>
            </w:r>
            <w:r w:rsidR="00590DFA" w:rsidRPr="00580579">
              <w:rPr>
                <w:rFonts w:ascii="Times New Roman" w:hAnsi="Times New Roman" w:cs="Times New Roman"/>
                <w:noProof/>
                <w:webHidden/>
                <w:sz w:val="24"/>
                <w:szCs w:val="24"/>
              </w:rPr>
              <w:instrText xml:space="preserve"> PAGEREF _Toc48244859 \h </w:instrText>
            </w:r>
            <w:r w:rsidR="00CC7FC3" w:rsidRPr="00580579">
              <w:rPr>
                <w:rFonts w:ascii="Times New Roman" w:hAnsi="Times New Roman" w:cs="Times New Roman"/>
                <w:noProof/>
                <w:webHidden/>
                <w:sz w:val="24"/>
                <w:szCs w:val="24"/>
              </w:rPr>
            </w:r>
            <w:r w:rsidR="00CC7FC3" w:rsidRPr="00580579">
              <w:rPr>
                <w:rFonts w:ascii="Times New Roman" w:hAnsi="Times New Roman" w:cs="Times New Roman"/>
                <w:noProof/>
                <w:webHidden/>
                <w:sz w:val="24"/>
                <w:szCs w:val="24"/>
              </w:rPr>
              <w:fldChar w:fldCharType="separate"/>
            </w:r>
            <w:r w:rsidR="00590DFA" w:rsidRPr="00580579">
              <w:rPr>
                <w:rFonts w:ascii="Times New Roman" w:hAnsi="Times New Roman" w:cs="Times New Roman"/>
                <w:noProof/>
                <w:webHidden/>
                <w:sz w:val="24"/>
                <w:szCs w:val="24"/>
              </w:rPr>
              <w:t>14</w:t>
            </w:r>
            <w:r w:rsidR="00CC7FC3" w:rsidRPr="00580579">
              <w:rPr>
                <w:rFonts w:ascii="Times New Roman" w:hAnsi="Times New Roman" w:cs="Times New Roman"/>
                <w:noProof/>
                <w:webHidden/>
                <w:sz w:val="24"/>
                <w:szCs w:val="24"/>
              </w:rPr>
              <w:fldChar w:fldCharType="end"/>
            </w:r>
          </w:hyperlink>
        </w:p>
        <w:p w:rsidR="00590DFA" w:rsidRPr="00580579" w:rsidRDefault="00CC7FC3"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fldChar w:fldCharType="end"/>
          </w:r>
        </w:p>
        <w:bookmarkStart w:id="0" w:name="_GoBack" w:displacedByCustomXml="next"/>
        <w:bookmarkEnd w:id="0" w:displacedByCustomXml="next"/>
      </w:sdtContent>
    </w:sdt>
    <w:p w:rsidR="00590DFA" w:rsidRPr="00580579" w:rsidRDefault="00590DFA" w:rsidP="00590DFA">
      <w:pPr>
        <w:pStyle w:val="Heading1"/>
        <w:spacing w:line="360" w:lineRule="auto"/>
        <w:jc w:val="both"/>
        <w:rPr>
          <w:rFonts w:ascii="Times New Roman" w:hAnsi="Times New Roman" w:cs="Times New Roman"/>
          <w:color w:val="auto"/>
          <w:sz w:val="24"/>
          <w:szCs w:val="24"/>
        </w:rPr>
      </w:pPr>
    </w:p>
    <w:p w:rsidR="00590DFA" w:rsidRPr="00580579" w:rsidRDefault="00590DFA" w:rsidP="00590DFA">
      <w:pPr>
        <w:spacing w:line="360" w:lineRule="auto"/>
        <w:jc w:val="both"/>
        <w:rPr>
          <w:rFonts w:ascii="Times New Roman" w:eastAsiaTheme="majorEastAsia" w:hAnsi="Times New Roman" w:cs="Times New Roman"/>
          <w:sz w:val="24"/>
          <w:szCs w:val="24"/>
        </w:rPr>
      </w:pPr>
      <w:r w:rsidRPr="00580579">
        <w:rPr>
          <w:rFonts w:ascii="Times New Roman" w:hAnsi="Times New Roman" w:cs="Times New Roman"/>
          <w:sz w:val="24"/>
          <w:szCs w:val="24"/>
        </w:rPr>
        <w:br w:type="page"/>
      </w:r>
    </w:p>
    <w:p w:rsidR="00F75F25" w:rsidRPr="00580579" w:rsidRDefault="007B4871" w:rsidP="00590DFA">
      <w:pPr>
        <w:pStyle w:val="Heading1"/>
        <w:spacing w:line="360" w:lineRule="auto"/>
        <w:jc w:val="both"/>
        <w:rPr>
          <w:rFonts w:ascii="Times New Roman" w:hAnsi="Times New Roman" w:cs="Times New Roman"/>
          <w:color w:val="auto"/>
          <w:sz w:val="24"/>
          <w:szCs w:val="24"/>
        </w:rPr>
      </w:pPr>
      <w:bookmarkStart w:id="1" w:name="_Toc48244852"/>
      <w:r w:rsidRPr="00580579">
        <w:rPr>
          <w:rFonts w:ascii="Times New Roman" w:hAnsi="Times New Roman" w:cs="Times New Roman"/>
          <w:color w:val="auto"/>
          <w:sz w:val="24"/>
          <w:szCs w:val="24"/>
        </w:rPr>
        <w:lastRenderedPageBreak/>
        <w:t>Introduction</w:t>
      </w:r>
      <w:bookmarkEnd w:id="1"/>
    </w:p>
    <w:p w:rsidR="00D142D5" w:rsidRPr="00580579" w:rsidRDefault="005E1A1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Within a business, customers are one of the most important components that an organization works for and aspires to provide them with great levels of satisfaction through their products and services. In order to ensure that they </w:t>
      </w:r>
      <w:proofErr w:type="gramStart"/>
      <w:r w:rsidRPr="00580579">
        <w:rPr>
          <w:rFonts w:ascii="Times New Roman" w:hAnsi="Times New Roman" w:cs="Times New Roman"/>
          <w:sz w:val="24"/>
          <w:szCs w:val="24"/>
        </w:rPr>
        <w:t>are able to</w:t>
      </w:r>
      <w:proofErr w:type="gramEnd"/>
      <w:r w:rsidRPr="00580579">
        <w:rPr>
          <w:rFonts w:ascii="Times New Roman" w:hAnsi="Times New Roman" w:cs="Times New Roman"/>
          <w:sz w:val="24"/>
          <w:szCs w:val="24"/>
        </w:rPr>
        <w:t xml:space="preserve"> satisfy their customers, organizations induce various modes of communication in order to provide them the knowledge about the company and the brand’s variation of products and services. Accordingly, organizations understand the importance of various </w:t>
      </w:r>
      <w:proofErr w:type="gramStart"/>
      <w:r w:rsidRPr="00580579">
        <w:rPr>
          <w:rFonts w:ascii="Times New Roman" w:hAnsi="Times New Roman" w:cs="Times New Roman"/>
          <w:sz w:val="24"/>
          <w:szCs w:val="24"/>
        </w:rPr>
        <w:t>touch-points</w:t>
      </w:r>
      <w:proofErr w:type="gramEnd"/>
      <w:r w:rsidRPr="00580579">
        <w:rPr>
          <w:rFonts w:ascii="Times New Roman" w:hAnsi="Times New Roman" w:cs="Times New Roman"/>
          <w:sz w:val="24"/>
          <w:szCs w:val="24"/>
        </w:rPr>
        <w:t xml:space="preserve"> of the customers that if addressed by the organization would ensure higher level of customer engagement with the brand. Organizations induce extensive marketing strategies while constantly merging innovations as a significant way to increase brand awareness among their target customers (</w:t>
      </w:r>
      <w:proofErr w:type="spellStart"/>
      <w:r w:rsidRPr="00580579">
        <w:rPr>
          <w:rFonts w:ascii="Times New Roman" w:hAnsi="Times New Roman" w:cs="Times New Roman"/>
          <w:sz w:val="24"/>
          <w:szCs w:val="24"/>
        </w:rPr>
        <w:t>Hänninen</w:t>
      </w:r>
      <w:proofErr w:type="spellEnd"/>
      <w:r w:rsidRPr="00580579">
        <w:rPr>
          <w:rFonts w:ascii="Times New Roman" w:hAnsi="Times New Roman" w:cs="Times New Roman"/>
          <w:sz w:val="24"/>
          <w:szCs w:val="24"/>
        </w:rPr>
        <w:t xml:space="preserve"> and </w:t>
      </w:r>
      <w:proofErr w:type="spellStart"/>
      <w:r w:rsidRPr="00580579">
        <w:rPr>
          <w:rFonts w:ascii="Times New Roman" w:hAnsi="Times New Roman" w:cs="Times New Roman"/>
          <w:sz w:val="24"/>
          <w:szCs w:val="24"/>
        </w:rPr>
        <w:t>Karjaluoto</w:t>
      </w:r>
      <w:proofErr w:type="spellEnd"/>
      <w:r w:rsidRPr="00580579">
        <w:rPr>
          <w:rFonts w:ascii="Times New Roman" w:hAnsi="Times New Roman" w:cs="Times New Roman"/>
          <w:sz w:val="24"/>
          <w:szCs w:val="24"/>
        </w:rPr>
        <w:t xml:space="preserve">, 2017). Nike is an international brand of sports shoes that has great significance in the entire world with its extensive range of products in the market. Significantly, Nike has also ensured to expand the brand in the market by creating awareness and ensuring to reach to its customers through the extensive use of communication channels. The following report would highlight the innovative marketing strategies of Nike in terms of raising awareness of the brand while ensuring to evaluate through various communication channels, customers’ journey to fulfil their future expectations. </w:t>
      </w:r>
    </w:p>
    <w:p w:rsidR="007B4871" w:rsidRPr="00580579" w:rsidRDefault="007B4871" w:rsidP="00590DFA">
      <w:pPr>
        <w:pStyle w:val="Heading1"/>
        <w:spacing w:line="360" w:lineRule="auto"/>
        <w:jc w:val="both"/>
        <w:rPr>
          <w:rFonts w:ascii="Times New Roman" w:hAnsi="Times New Roman" w:cs="Times New Roman"/>
          <w:color w:val="auto"/>
          <w:sz w:val="24"/>
          <w:szCs w:val="24"/>
        </w:rPr>
      </w:pPr>
      <w:bookmarkStart w:id="2" w:name="_Toc48244853"/>
      <w:r w:rsidRPr="00580579">
        <w:rPr>
          <w:rFonts w:ascii="Times New Roman" w:hAnsi="Times New Roman" w:cs="Times New Roman"/>
          <w:color w:val="auto"/>
          <w:sz w:val="24"/>
          <w:szCs w:val="24"/>
        </w:rPr>
        <w:t>Analysis of main body</w:t>
      </w:r>
      <w:bookmarkEnd w:id="2"/>
    </w:p>
    <w:p w:rsidR="00901AFF" w:rsidRPr="00580579" w:rsidRDefault="00901AFF" w:rsidP="00590DFA">
      <w:pPr>
        <w:spacing w:line="360" w:lineRule="auto"/>
        <w:jc w:val="both"/>
        <w:rPr>
          <w:rFonts w:ascii="Times New Roman" w:hAnsi="Times New Roman" w:cs="Times New Roman"/>
          <w:b/>
          <w:bCs/>
          <w:sz w:val="24"/>
          <w:szCs w:val="24"/>
        </w:rPr>
      </w:pPr>
      <w:r w:rsidRPr="00580579">
        <w:rPr>
          <w:rFonts w:ascii="Times New Roman" w:hAnsi="Times New Roman" w:cs="Times New Roman"/>
          <w:b/>
          <w:bCs/>
          <w:sz w:val="24"/>
          <w:szCs w:val="24"/>
        </w:rPr>
        <w:t xml:space="preserve">Definition of communication </w:t>
      </w:r>
    </w:p>
    <w:p w:rsid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Communication in business terms may be defined as an effective process of transferring of messages by the sender from one end and the receiving and interpreting of the message by the receiver on the other end and the vice-versa, while implying to endure the transfer of messages from both the ends (</w:t>
      </w:r>
      <w:proofErr w:type="spellStart"/>
      <w:r w:rsidRPr="00580579">
        <w:rPr>
          <w:rFonts w:ascii="Times New Roman" w:hAnsi="Times New Roman" w:cs="Times New Roman"/>
          <w:sz w:val="24"/>
          <w:szCs w:val="24"/>
        </w:rPr>
        <w:t>Verzano</w:t>
      </w:r>
      <w:proofErr w:type="spellEnd"/>
      <w:r w:rsidRPr="00580579">
        <w:rPr>
          <w:rFonts w:ascii="Times New Roman" w:hAnsi="Times New Roman" w:cs="Times New Roman"/>
          <w:sz w:val="24"/>
          <w:szCs w:val="24"/>
        </w:rPr>
        <w:t>, 2017). Significantly, its importance in an organization to ensure that while it entitles is responsibility to satisfy the customers in the most effective manner, the first important aspect is to ensure that the company to induces great communication to generate effective messages.</w:t>
      </w:r>
    </w:p>
    <w:p w:rsid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 </w:t>
      </w:r>
    </w:p>
    <w:p w:rsidR="00901AFF" w:rsidRPr="00580579" w:rsidRDefault="00901AFF" w:rsidP="00590DFA">
      <w:pPr>
        <w:spacing w:line="360" w:lineRule="auto"/>
        <w:jc w:val="both"/>
        <w:rPr>
          <w:rFonts w:ascii="Times New Roman" w:hAnsi="Times New Roman" w:cs="Times New Roman"/>
          <w:b/>
          <w:bCs/>
          <w:sz w:val="24"/>
          <w:szCs w:val="24"/>
        </w:rPr>
      </w:pPr>
      <w:r w:rsidRPr="00580579">
        <w:rPr>
          <w:rFonts w:ascii="Times New Roman" w:hAnsi="Times New Roman" w:cs="Times New Roman"/>
          <w:b/>
          <w:bCs/>
          <w:sz w:val="24"/>
          <w:szCs w:val="24"/>
        </w:rPr>
        <w:lastRenderedPageBreak/>
        <w:t xml:space="preserve">Shannon and Weaver’s Communication Model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noProof/>
          <w:sz w:val="24"/>
          <w:szCs w:val="24"/>
          <w:lang w:val="en-US" w:eastAsia="en-US"/>
        </w:rPr>
        <w:drawing>
          <wp:anchor distT="0" distB="0" distL="114300" distR="114300" simplePos="0" relativeHeight="251662848" behindDoc="0" locked="0" layoutInCell="1" allowOverlap="1">
            <wp:simplePos x="0" y="0"/>
            <wp:positionH relativeFrom="column">
              <wp:posOffset>635635</wp:posOffset>
            </wp:positionH>
            <wp:positionV relativeFrom="paragraph">
              <wp:posOffset>1286510</wp:posOffset>
            </wp:positionV>
            <wp:extent cx="4499610" cy="3093720"/>
            <wp:effectExtent l="95250" t="95250" r="91440" b="87630"/>
            <wp:wrapTopAndBottom/>
            <wp:docPr id="7" name="Picture 1" descr="C:\Users\American Corner\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erican Corner\Desktop\download.jpg"/>
                    <pic:cNvPicPr>
                      <a:picLocks noChangeAspect="1" noChangeArrowheads="1"/>
                    </pic:cNvPicPr>
                  </pic:nvPicPr>
                  <pic:blipFill>
                    <a:blip r:embed="rId7"/>
                    <a:srcRect/>
                    <a:stretch>
                      <a:fillRect/>
                    </a:stretch>
                  </pic:blipFill>
                  <pic:spPr bwMode="auto">
                    <a:xfrm>
                      <a:off x="0" y="0"/>
                      <a:ext cx="4499610" cy="309372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Pr="00580579">
        <w:rPr>
          <w:rFonts w:ascii="Times New Roman" w:hAnsi="Times New Roman" w:cs="Times New Roman"/>
          <w:sz w:val="24"/>
          <w:szCs w:val="24"/>
        </w:rPr>
        <w:t xml:space="preserve">Shannon and Weaver Model of Communication provides an extensive understanding of the process of communication that takes place between the sender and the receiver while the model lays emphasis on an important aspect of Noise as a factor of communication. Following are the various factors included within the communication model: </w:t>
      </w:r>
    </w:p>
    <w:p w:rsidR="00901AFF" w:rsidRPr="00580579" w:rsidRDefault="00901AFF" w:rsidP="00590DFA">
      <w:pPr>
        <w:spacing w:line="360" w:lineRule="auto"/>
        <w:jc w:val="both"/>
        <w:rPr>
          <w:rFonts w:ascii="Times New Roman" w:hAnsi="Times New Roman" w:cs="Times New Roman"/>
          <w:sz w:val="24"/>
          <w:szCs w:val="24"/>
        </w:rPr>
      </w:pP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Sender: the one who initiates a message containing important information to be sent out for the receiver (Wang, and Li, 2017).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Encoder: this is regarded as the transmitter in the communication process that converts the messages of the sender into specific signals.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Accordingly, the messages of the sender that contains important data is transmitted in the form of waves that helps in transferring the data through connections of cables or satellites.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Decoder: this is the step in the communication model whereby the encoded messages are decoded or reversed from signals to messages for the receiver (</w:t>
      </w:r>
      <w:proofErr w:type="spellStart"/>
      <w:r w:rsidRPr="00580579">
        <w:rPr>
          <w:rFonts w:ascii="Times New Roman" w:hAnsi="Times New Roman" w:cs="Times New Roman"/>
          <w:sz w:val="24"/>
          <w:szCs w:val="24"/>
        </w:rPr>
        <w:t>Soter</w:t>
      </w:r>
      <w:proofErr w:type="spellEnd"/>
      <w:r w:rsidRPr="00580579">
        <w:rPr>
          <w:rFonts w:ascii="Times New Roman" w:hAnsi="Times New Roman" w:cs="Times New Roman"/>
          <w:sz w:val="24"/>
          <w:szCs w:val="24"/>
        </w:rPr>
        <w:t xml:space="preserve">, 2016). The receiver converts the signals into understandable language whereby it </w:t>
      </w:r>
      <w:proofErr w:type="gramStart"/>
      <w:r w:rsidRPr="00580579">
        <w:rPr>
          <w:rFonts w:ascii="Times New Roman" w:hAnsi="Times New Roman" w:cs="Times New Roman"/>
          <w:sz w:val="24"/>
          <w:szCs w:val="24"/>
        </w:rPr>
        <w:t>is able to</w:t>
      </w:r>
      <w:proofErr w:type="gramEnd"/>
      <w:r w:rsidRPr="00580579">
        <w:rPr>
          <w:rFonts w:ascii="Times New Roman" w:hAnsi="Times New Roman" w:cs="Times New Roman"/>
          <w:sz w:val="24"/>
          <w:szCs w:val="24"/>
        </w:rPr>
        <w:t xml:space="preserve"> understand the message appropriately.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lastRenderedPageBreak/>
        <w:t xml:space="preserve">Receiver: the message reaches the receiver and it could gain the information of the sender effectively. Significantly, the receiver may give back further messages to the sender as a feedback of the received message.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Noise: this is referred to the hurdle between the communication process or communication channel between the receiver and the sender. Accordingly, any sort of issue that affects the messages sent by the sender may lead to receiving of wrong messages by the receiver.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However, any sort of issues may significantly create the situation of noise that is created by an external force or signal that creates an issue of network between the sender and receiver (</w:t>
      </w:r>
      <w:proofErr w:type="spellStart"/>
      <w:r w:rsidRPr="00580579">
        <w:rPr>
          <w:rFonts w:ascii="Times New Roman" w:hAnsi="Times New Roman" w:cs="Times New Roman"/>
          <w:sz w:val="24"/>
          <w:szCs w:val="24"/>
        </w:rPr>
        <w:t>Onobrakpor</w:t>
      </w:r>
      <w:proofErr w:type="spellEnd"/>
      <w:r w:rsidRPr="00580579">
        <w:rPr>
          <w:rFonts w:ascii="Times New Roman" w:hAnsi="Times New Roman" w:cs="Times New Roman"/>
          <w:sz w:val="24"/>
          <w:szCs w:val="24"/>
        </w:rPr>
        <w:t xml:space="preserve">, 2019). On the other hand, the sender that may not be understood by the receiver may also transmit incorrect messages with the wrong use of words. In case of the Nike, it can be understood that ensuring of effective communication between the brand and its customers requires the brand to ensure that the messages it leaves for its customers are understood significantly while their feedbacks are given due importance and resolving of queries take place effectively. </w:t>
      </w:r>
    </w:p>
    <w:p w:rsidR="00901AFF" w:rsidRPr="00580579" w:rsidRDefault="00901AFF" w:rsidP="00590DFA">
      <w:pPr>
        <w:spacing w:line="360" w:lineRule="auto"/>
        <w:jc w:val="both"/>
        <w:rPr>
          <w:rFonts w:ascii="Times New Roman" w:hAnsi="Times New Roman" w:cs="Times New Roman"/>
          <w:b/>
          <w:bCs/>
          <w:sz w:val="24"/>
          <w:szCs w:val="24"/>
        </w:rPr>
      </w:pPr>
      <w:r w:rsidRPr="00580579">
        <w:rPr>
          <w:rFonts w:ascii="Times New Roman" w:hAnsi="Times New Roman" w:cs="Times New Roman"/>
          <w:b/>
          <w:bCs/>
          <w:sz w:val="24"/>
          <w:szCs w:val="24"/>
        </w:rPr>
        <w:t>Integrated Marketing Communication (IMC)</w:t>
      </w:r>
    </w:p>
    <w:p w:rsid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Integrated Marketing Communication refers to the various modes of communication channels used by a business organization to transfer messages to its customers by linking all the tools of marketing effectively. IMC is the way to ensure that all the marketing tools connect with one another to spread the message of the brand significantly to ensure that they receive the messages across all channels. Among the 7Ps of marketing mix, Promotion is one of the important components that ensure effective communication between the organization and its customers (</w:t>
      </w:r>
      <w:proofErr w:type="spellStart"/>
      <w:r w:rsidRPr="00580579">
        <w:rPr>
          <w:rFonts w:ascii="Times New Roman" w:hAnsi="Times New Roman" w:cs="Times New Roman"/>
          <w:sz w:val="24"/>
          <w:szCs w:val="24"/>
        </w:rPr>
        <w:t>Finne</w:t>
      </w:r>
      <w:proofErr w:type="spellEnd"/>
      <w:r w:rsidRPr="00580579">
        <w:rPr>
          <w:rFonts w:ascii="Times New Roman" w:hAnsi="Times New Roman" w:cs="Times New Roman"/>
          <w:sz w:val="24"/>
          <w:szCs w:val="24"/>
        </w:rPr>
        <w:t xml:space="preserve">, and </w:t>
      </w:r>
      <w:proofErr w:type="spellStart"/>
      <w:r w:rsidRPr="00580579">
        <w:rPr>
          <w:rFonts w:ascii="Times New Roman" w:hAnsi="Times New Roman" w:cs="Times New Roman"/>
          <w:sz w:val="24"/>
          <w:szCs w:val="24"/>
        </w:rPr>
        <w:t>Grönroos</w:t>
      </w:r>
      <w:proofErr w:type="spellEnd"/>
      <w:r w:rsidRPr="00580579">
        <w:rPr>
          <w:rFonts w:ascii="Times New Roman" w:hAnsi="Times New Roman" w:cs="Times New Roman"/>
          <w:sz w:val="24"/>
          <w:szCs w:val="24"/>
        </w:rPr>
        <w:t xml:space="preserve">, 2017). Accordingly, various marketing channels like advertising, sales promotion, personal selling, direct marketing, public relations and social media are the effective ways through which organizations may communicate the information regarding their brand and their products and services effectively. Hence, integration of all the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channels of promotion together </w:t>
      </w:r>
      <w:proofErr w:type="gramStart"/>
      <w:r w:rsidRPr="00580579">
        <w:rPr>
          <w:rFonts w:ascii="Times New Roman" w:hAnsi="Times New Roman" w:cs="Times New Roman"/>
          <w:sz w:val="24"/>
          <w:szCs w:val="24"/>
        </w:rPr>
        <w:t>provides</w:t>
      </w:r>
      <w:proofErr w:type="gramEnd"/>
      <w:r w:rsidRPr="00580579">
        <w:rPr>
          <w:rFonts w:ascii="Times New Roman" w:hAnsi="Times New Roman" w:cs="Times New Roman"/>
          <w:sz w:val="24"/>
          <w:szCs w:val="24"/>
        </w:rPr>
        <w:t xml:space="preserve"> the company to ensure that through all the mediums of communication, organizations may reach their customers everywhere. </w:t>
      </w:r>
    </w:p>
    <w:p w:rsidR="00901AFF" w:rsidRDefault="00901AFF"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r w:rsidRPr="00580579">
        <w:rPr>
          <w:rFonts w:ascii="Times New Roman" w:hAnsi="Times New Roman" w:cs="Times New Roman"/>
          <w:noProof/>
          <w:sz w:val="24"/>
          <w:szCs w:val="24"/>
          <w:lang w:val="en-US" w:eastAsia="en-US"/>
        </w:rPr>
        <w:lastRenderedPageBreak/>
        <w:drawing>
          <wp:anchor distT="0" distB="0" distL="114300" distR="114300" simplePos="0" relativeHeight="251661824" behindDoc="0" locked="0" layoutInCell="1" allowOverlap="1">
            <wp:simplePos x="0" y="0"/>
            <wp:positionH relativeFrom="column">
              <wp:posOffset>770890</wp:posOffset>
            </wp:positionH>
            <wp:positionV relativeFrom="paragraph">
              <wp:posOffset>72390</wp:posOffset>
            </wp:positionV>
            <wp:extent cx="4191000" cy="2275205"/>
            <wp:effectExtent l="95250" t="76200" r="95250" b="86995"/>
            <wp:wrapTopAndBottom/>
            <wp:docPr id="8" name="Picture 2" descr="C:\Users\American Corner\Desktop\downloa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erican Corner\Desktop\download11.jpg"/>
                    <pic:cNvPicPr>
                      <a:picLocks noChangeAspect="1" noChangeArrowheads="1"/>
                    </pic:cNvPicPr>
                  </pic:nvPicPr>
                  <pic:blipFill>
                    <a:blip r:embed="rId8"/>
                    <a:srcRect/>
                    <a:stretch>
                      <a:fillRect/>
                    </a:stretch>
                  </pic:blipFill>
                  <pic:spPr bwMode="auto">
                    <a:xfrm>
                      <a:off x="0" y="0"/>
                      <a:ext cx="4191000" cy="2275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IMC has its own benefits for the organization in terms of enhancing the organizational culture by spreading out the message of sustainability that the brand follows while promoting their products and services. Integrated Marketing Communication benefits the organizations to communicate with their customers in the most effective way while ensuring to enhance consumer experience along the way. Nike being an international sports brand has provided extensive ways to integrate communication channels for marketing in order to ensure that it is able to provide its customers with extensive experiences by communicating with them through a combination of channels (</w:t>
      </w:r>
      <w:proofErr w:type="spellStart"/>
      <w:r w:rsidRPr="00580579">
        <w:rPr>
          <w:rFonts w:ascii="Times New Roman" w:hAnsi="Times New Roman" w:cs="Times New Roman"/>
          <w:sz w:val="24"/>
          <w:szCs w:val="24"/>
        </w:rPr>
        <w:t>Valos</w:t>
      </w:r>
      <w:proofErr w:type="spellEnd"/>
      <w:r w:rsidRPr="00580579">
        <w:rPr>
          <w:rFonts w:ascii="Times New Roman" w:hAnsi="Times New Roman" w:cs="Times New Roman"/>
          <w:sz w:val="24"/>
          <w:szCs w:val="24"/>
        </w:rPr>
        <w:t xml:space="preserve">, </w:t>
      </w:r>
      <w:r w:rsidRPr="00580579">
        <w:rPr>
          <w:rFonts w:ascii="Times New Roman" w:hAnsi="Times New Roman" w:cs="Times New Roman"/>
          <w:i/>
          <w:iCs/>
          <w:sz w:val="24"/>
          <w:szCs w:val="24"/>
        </w:rPr>
        <w:t>et al</w:t>
      </w:r>
      <w:r w:rsidRPr="00580579">
        <w:rPr>
          <w:rFonts w:ascii="Times New Roman" w:hAnsi="Times New Roman" w:cs="Times New Roman"/>
          <w:sz w:val="24"/>
          <w:szCs w:val="24"/>
        </w:rPr>
        <w:t xml:space="preserve">., 2016). Sales Promotion and public Relations are the most focused channels of communication along with social media and advertising that Nike focuses on as a result of connecting with their customers on levels of both online and personal basis, ensuring to enhance their experiences while generating a stronger relationships with the customers through effective communication. </w:t>
      </w:r>
    </w:p>
    <w:p w:rsidR="008F7323" w:rsidRPr="00580579" w:rsidRDefault="00D600AA" w:rsidP="00590DFA">
      <w:pPr>
        <w:pStyle w:val="Heading2"/>
        <w:spacing w:line="360" w:lineRule="auto"/>
        <w:jc w:val="both"/>
        <w:rPr>
          <w:rFonts w:ascii="Times New Roman" w:hAnsi="Times New Roman" w:cs="Times New Roman"/>
          <w:color w:val="auto"/>
          <w:sz w:val="24"/>
          <w:szCs w:val="24"/>
        </w:rPr>
      </w:pPr>
      <w:bookmarkStart w:id="3" w:name="_Toc48244854"/>
      <w:r w:rsidRPr="00580579">
        <w:rPr>
          <w:rFonts w:ascii="Times New Roman" w:hAnsi="Times New Roman" w:cs="Times New Roman"/>
          <w:color w:val="auto"/>
          <w:sz w:val="24"/>
          <w:szCs w:val="24"/>
        </w:rPr>
        <w:t>Describe the current promotions used by Nike business foreground</w:t>
      </w:r>
      <w:bookmarkEnd w:id="3"/>
    </w:p>
    <w:p w:rsidR="00220C27" w:rsidRPr="00580579" w:rsidRDefault="00925ED8"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Nike as a leading sports brand in global context has been differentiated from its competitors in terms of adhering to their promotional techniques and messages that they enthral through their different applied marketing or promotional techniques. In various markets, it has been found that Nike has been sound in their promotional utility as </w:t>
      </w:r>
      <w:proofErr w:type="gramStart"/>
      <w:r w:rsidRPr="00580579">
        <w:rPr>
          <w:rFonts w:ascii="Times New Roman" w:hAnsi="Times New Roman" w:cs="Times New Roman"/>
          <w:sz w:val="24"/>
          <w:szCs w:val="24"/>
        </w:rPr>
        <w:t>it can be seen that as</w:t>
      </w:r>
      <w:proofErr w:type="gramEnd"/>
      <w:r w:rsidRPr="00580579">
        <w:rPr>
          <w:rFonts w:ascii="Times New Roman" w:hAnsi="Times New Roman" w:cs="Times New Roman"/>
          <w:sz w:val="24"/>
          <w:szCs w:val="24"/>
        </w:rPr>
        <w:t xml:space="preserve"> a sports brand they connect to the customers on an emotional note</w:t>
      </w:r>
      <w:r w:rsidR="003B4B47" w:rsidRPr="00580579">
        <w:rPr>
          <w:rFonts w:ascii="Times New Roman" w:hAnsi="Times New Roman" w:cs="Times New Roman"/>
          <w:sz w:val="24"/>
          <w:szCs w:val="24"/>
        </w:rPr>
        <w:t xml:space="preserve"> (</w:t>
      </w:r>
      <w:proofErr w:type="spellStart"/>
      <w:r w:rsidR="003B4B47" w:rsidRPr="00580579">
        <w:rPr>
          <w:rFonts w:ascii="Times New Roman" w:hAnsi="Times New Roman" w:cs="Times New Roman"/>
          <w:sz w:val="24"/>
          <w:szCs w:val="24"/>
          <w:shd w:val="clear" w:color="auto" w:fill="FFFFFF"/>
        </w:rPr>
        <w:t>Mikołajczyk</w:t>
      </w:r>
      <w:proofErr w:type="spellEnd"/>
      <w:r w:rsidR="003B4B47" w:rsidRPr="00580579">
        <w:rPr>
          <w:rFonts w:ascii="Times New Roman" w:hAnsi="Times New Roman" w:cs="Times New Roman"/>
          <w:sz w:val="24"/>
          <w:szCs w:val="24"/>
          <w:shd w:val="clear" w:color="auto" w:fill="FFFFFF"/>
        </w:rPr>
        <w:t>, 2015</w:t>
      </w:r>
      <w:r w:rsidR="003B4B47" w:rsidRPr="00580579">
        <w:rPr>
          <w:rFonts w:ascii="Times New Roman" w:hAnsi="Times New Roman" w:cs="Times New Roman"/>
          <w:sz w:val="24"/>
          <w:szCs w:val="24"/>
        </w:rPr>
        <w:t>)</w:t>
      </w:r>
      <w:r w:rsidRPr="00580579">
        <w:rPr>
          <w:rFonts w:ascii="Times New Roman" w:hAnsi="Times New Roman" w:cs="Times New Roman"/>
          <w:sz w:val="24"/>
          <w:szCs w:val="24"/>
        </w:rPr>
        <w:t>. In the current context, Nike has been found to be promoting more over their products utility base</w:t>
      </w:r>
      <w:r w:rsidR="00FE6A92" w:rsidRPr="00580579">
        <w:rPr>
          <w:rFonts w:ascii="Times New Roman" w:hAnsi="Times New Roman" w:cs="Times New Roman"/>
          <w:sz w:val="24"/>
          <w:szCs w:val="24"/>
        </w:rPr>
        <w:t xml:space="preserve">d over the athletic comfort and distinctiveness they </w:t>
      </w:r>
      <w:proofErr w:type="gramStart"/>
      <w:r w:rsidR="00FE6A92" w:rsidRPr="00580579">
        <w:rPr>
          <w:rFonts w:ascii="Times New Roman" w:hAnsi="Times New Roman" w:cs="Times New Roman"/>
          <w:sz w:val="24"/>
          <w:szCs w:val="24"/>
        </w:rPr>
        <w:t>has</w:t>
      </w:r>
      <w:proofErr w:type="gramEnd"/>
      <w:r w:rsidR="00FE6A92" w:rsidRPr="00580579">
        <w:rPr>
          <w:rFonts w:ascii="Times New Roman" w:hAnsi="Times New Roman" w:cs="Times New Roman"/>
          <w:sz w:val="24"/>
          <w:szCs w:val="24"/>
        </w:rPr>
        <w:t xml:space="preserve"> created as a brand. </w:t>
      </w:r>
      <w:proofErr w:type="gramStart"/>
      <w:r w:rsidR="00FE6A92" w:rsidRPr="00580579">
        <w:rPr>
          <w:rFonts w:ascii="Times New Roman" w:hAnsi="Times New Roman" w:cs="Times New Roman"/>
          <w:sz w:val="24"/>
          <w:szCs w:val="24"/>
        </w:rPr>
        <w:t xml:space="preserve">It can be seen that </w:t>
      </w:r>
      <w:r w:rsidR="00DB5B7B" w:rsidRPr="00580579">
        <w:rPr>
          <w:rFonts w:ascii="Times New Roman" w:hAnsi="Times New Roman" w:cs="Times New Roman"/>
          <w:sz w:val="24"/>
          <w:szCs w:val="24"/>
        </w:rPr>
        <w:t>Nike</w:t>
      </w:r>
      <w:proofErr w:type="gramEnd"/>
      <w:r w:rsidR="00DB5B7B" w:rsidRPr="00580579">
        <w:rPr>
          <w:rFonts w:ascii="Times New Roman" w:hAnsi="Times New Roman" w:cs="Times New Roman"/>
          <w:sz w:val="24"/>
          <w:szCs w:val="24"/>
        </w:rPr>
        <w:t xml:space="preserve"> for promoting their brand products in front of the customers uses upon amalgamation of </w:t>
      </w:r>
      <w:r w:rsidR="00220C27" w:rsidRPr="00580579">
        <w:rPr>
          <w:rFonts w:ascii="Times New Roman" w:hAnsi="Times New Roman" w:cs="Times New Roman"/>
          <w:sz w:val="24"/>
          <w:szCs w:val="24"/>
        </w:rPr>
        <w:t xml:space="preserve">traditional advertising, sales promotion, personal selling, direct marketing and different forms </w:t>
      </w:r>
      <w:r w:rsidR="00220C27" w:rsidRPr="00580579">
        <w:rPr>
          <w:rFonts w:ascii="Times New Roman" w:hAnsi="Times New Roman" w:cs="Times New Roman"/>
          <w:sz w:val="24"/>
          <w:szCs w:val="24"/>
        </w:rPr>
        <w:lastRenderedPageBreak/>
        <w:t xml:space="preserve">of public relations. With the combination of different promotional techniques, it can be found that Nike as a brand has been able to counter for a better promotional and brand value in front of the customers. Some of the promotions used by Nike are as </w:t>
      </w:r>
      <w:proofErr w:type="gramStart"/>
      <w:r w:rsidR="00220C27" w:rsidRPr="00580579">
        <w:rPr>
          <w:rFonts w:ascii="Times New Roman" w:hAnsi="Times New Roman" w:cs="Times New Roman"/>
          <w:sz w:val="24"/>
          <w:szCs w:val="24"/>
        </w:rPr>
        <w:t>follows:-</w:t>
      </w:r>
      <w:proofErr w:type="gramEnd"/>
    </w:p>
    <w:p w:rsidR="00220C27" w:rsidRPr="00580579" w:rsidRDefault="00220C27" w:rsidP="00590DFA">
      <w:pPr>
        <w:spacing w:line="360" w:lineRule="auto"/>
        <w:jc w:val="both"/>
        <w:rPr>
          <w:rFonts w:ascii="Times New Roman" w:hAnsi="Times New Roman" w:cs="Times New Roman"/>
          <w:sz w:val="24"/>
          <w:szCs w:val="24"/>
        </w:rPr>
      </w:pPr>
      <w:r w:rsidRPr="00580579">
        <w:rPr>
          <w:rFonts w:ascii="Times New Roman" w:hAnsi="Times New Roman" w:cs="Times New Roman"/>
          <w:b/>
          <w:sz w:val="24"/>
          <w:szCs w:val="24"/>
        </w:rPr>
        <w:t xml:space="preserve">Advertising </w:t>
      </w:r>
    </w:p>
    <w:p w:rsidR="00220C27" w:rsidRPr="00580579" w:rsidRDefault="00220C27"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This is probably the most dominated and largest promotional tactics applied by Nike </w:t>
      </w:r>
      <w:r w:rsidR="00EA1E80" w:rsidRPr="00580579">
        <w:rPr>
          <w:rFonts w:ascii="Times New Roman" w:hAnsi="Times New Roman" w:cs="Times New Roman"/>
          <w:sz w:val="24"/>
          <w:szCs w:val="24"/>
        </w:rPr>
        <w:t xml:space="preserve">and </w:t>
      </w:r>
      <w:proofErr w:type="gramStart"/>
      <w:r w:rsidR="00EA1E80" w:rsidRPr="00580579">
        <w:rPr>
          <w:rFonts w:ascii="Times New Roman" w:hAnsi="Times New Roman" w:cs="Times New Roman"/>
          <w:sz w:val="24"/>
          <w:szCs w:val="24"/>
        </w:rPr>
        <w:t>it can be seen that the</w:t>
      </w:r>
      <w:proofErr w:type="gramEnd"/>
      <w:r w:rsidR="00EA1E80" w:rsidRPr="00580579">
        <w:rPr>
          <w:rFonts w:ascii="Times New Roman" w:hAnsi="Times New Roman" w:cs="Times New Roman"/>
          <w:sz w:val="24"/>
          <w:szCs w:val="24"/>
        </w:rPr>
        <w:t xml:space="preserve"> company uses both traditional and digital media in terms of reaping the maximum promotional returns and sales from the advertisement they gear up. According to viewpoint of </w:t>
      </w:r>
      <w:r w:rsidR="001E39F0" w:rsidRPr="00580579">
        <w:rPr>
          <w:rFonts w:ascii="Times New Roman" w:hAnsi="Times New Roman" w:cs="Times New Roman"/>
          <w:sz w:val="24"/>
          <w:szCs w:val="24"/>
          <w:shd w:val="clear" w:color="auto" w:fill="FFFFFF"/>
        </w:rPr>
        <w:t>Bradshaw, and Scott, (</w:t>
      </w:r>
      <w:r w:rsidR="003B4B47" w:rsidRPr="00580579">
        <w:rPr>
          <w:rFonts w:ascii="Times New Roman" w:hAnsi="Times New Roman" w:cs="Times New Roman"/>
          <w:sz w:val="24"/>
          <w:szCs w:val="24"/>
          <w:shd w:val="clear" w:color="auto" w:fill="FFFFFF"/>
        </w:rPr>
        <w:t>2018</w:t>
      </w:r>
      <w:r w:rsidR="00EA1E80" w:rsidRPr="00580579">
        <w:rPr>
          <w:rFonts w:ascii="Times New Roman" w:hAnsi="Times New Roman" w:cs="Times New Roman"/>
          <w:sz w:val="24"/>
          <w:szCs w:val="24"/>
        </w:rPr>
        <w:t xml:space="preserve">), though it has been found that Nike propagates only 25% advertisements of their products; however, the </w:t>
      </w:r>
      <w:r w:rsidR="004679C5" w:rsidRPr="00580579">
        <w:rPr>
          <w:rFonts w:ascii="Times New Roman" w:hAnsi="Times New Roman" w:cs="Times New Roman"/>
          <w:sz w:val="24"/>
          <w:szCs w:val="24"/>
        </w:rPr>
        <w:t xml:space="preserve">company follows on traditional promotional platform like television, radio and print as the main medium of their promotion. Moreover, celebrity endorsement has also been a famous and vivaciously used promotional technique by Nike in current dimension. Nike is allured to endorse for famous athlete celebrities in their promotional content for </w:t>
      </w:r>
      <w:r w:rsidR="007F44A8" w:rsidRPr="00580579">
        <w:rPr>
          <w:rFonts w:ascii="Times New Roman" w:hAnsi="Times New Roman" w:cs="Times New Roman"/>
          <w:sz w:val="24"/>
          <w:szCs w:val="24"/>
        </w:rPr>
        <w:t xml:space="preserve">propping up their brand in international context. </w:t>
      </w:r>
    </w:p>
    <w:p w:rsidR="0024508B" w:rsidRPr="00580579" w:rsidRDefault="0024508B"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t xml:space="preserve">Personal Selling </w:t>
      </w:r>
    </w:p>
    <w:p w:rsidR="0024508B" w:rsidRPr="00580579" w:rsidRDefault="0002174B"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Nike has been found to be profoundly concentrating over personal selling as a vehement promotional component in their own or </w:t>
      </w:r>
      <w:proofErr w:type="gramStart"/>
      <w:r w:rsidRPr="00580579">
        <w:rPr>
          <w:rFonts w:ascii="Times New Roman" w:hAnsi="Times New Roman" w:cs="Times New Roman"/>
          <w:sz w:val="24"/>
          <w:szCs w:val="24"/>
        </w:rPr>
        <w:t>franchisee based</w:t>
      </w:r>
      <w:proofErr w:type="gramEnd"/>
      <w:r w:rsidRPr="00580579">
        <w:rPr>
          <w:rFonts w:ascii="Times New Roman" w:hAnsi="Times New Roman" w:cs="Times New Roman"/>
          <w:sz w:val="24"/>
          <w:szCs w:val="24"/>
        </w:rPr>
        <w:t xml:space="preserve"> stores. The company entails for </w:t>
      </w:r>
      <w:r w:rsidR="00C32D21" w:rsidRPr="00580579">
        <w:rPr>
          <w:rFonts w:ascii="Times New Roman" w:hAnsi="Times New Roman" w:cs="Times New Roman"/>
          <w:sz w:val="24"/>
          <w:szCs w:val="24"/>
        </w:rPr>
        <w:t xml:space="preserve">smart </w:t>
      </w:r>
      <w:proofErr w:type="gramStart"/>
      <w:r w:rsidR="00C32D21" w:rsidRPr="00580579">
        <w:rPr>
          <w:rFonts w:ascii="Times New Roman" w:hAnsi="Times New Roman" w:cs="Times New Roman"/>
          <w:sz w:val="24"/>
          <w:szCs w:val="24"/>
        </w:rPr>
        <w:t>sales persons</w:t>
      </w:r>
      <w:proofErr w:type="gramEnd"/>
      <w:r w:rsidR="00C32D21" w:rsidRPr="00580579">
        <w:rPr>
          <w:rFonts w:ascii="Times New Roman" w:hAnsi="Times New Roman" w:cs="Times New Roman"/>
          <w:sz w:val="24"/>
          <w:szCs w:val="24"/>
        </w:rPr>
        <w:t xml:space="preserve"> in their stores who persuade the customers for buying products through describing the product details and their unique features than other brand competitors in the market</w:t>
      </w:r>
      <w:r w:rsidR="001E39F0" w:rsidRPr="00580579">
        <w:rPr>
          <w:rFonts w:ascii="Times New Roman" w:hAnsi="Times New Roman" w:cs="Times New Roman"/>
          <w:sz w:val="24"/>
          <w:szCs w:val="24"/>
        </w:rPr>
        <w:t xml:space="preserve"> (</w:t>
      </w:r>
      <w:r w:rsidR="001E39F0" w:rsidRPr="00580579">
        <w:rPr>
          <w:rFonts w:ascii="Times New Roman" w:hAnsi="Times New Roman" w:cs="Times New Roman"/>
          <w:sz w:val="24"/>
          <w:szCs w:val="24"/>
          <w:shd w:val="clear" w:color="auto" w:fill="FFFFFF"/>
        </w:rPr>
        <w:t xml:space="preserve">Putra, and </w:t>
      </w:r>
      <w:proofErr w:type="spellStart"/>
      <w:r w:rsidR="001E39F0" w:rsidRPr="00580579">
        <w:rPr>
          <w:rFonts w:ascii="Times New Roman" w:hAnsi="Times New Roman" w:cs="Times New Roman"/>
          <w:sz w:val="24"/>
          <w:szCs w:val="24"/>
          <w:shd w:val="clear" w:color="auto" w:fill="FFFFFF"/>
        </w:rPr>
        <w:t>Ningrum</w:t>
      </w:r>
      <w:proofErr w:type="spellEnd"/>
      <w:r w:rsidR="001E39F0" w:rsidRPr="00580579">
        <w:rPr>
          <w:rFonts w:ascii="Times New Roman" w:hAnsi="Times New Roman" w:cs="Times New Roman"/>
          <w:sz w:val="24"/>
          <w:szCs w:val="24"/>
          <w:shd w:val="clear" w:color="auto" w:fill="FFFFFF"/>
        </w:rPr>
        <w:t>, 2019</w:t>
      </w:r>
      <w:r w:rsidR="001E39F0" w:rsidRPr="00580579">
        <w:rPr>
          <w:rFonts w:ascii="Times New Roman" w:hAnsi="Times New Roman" w:cs="Times New Roman"/>
          <w:sz w:val="24"/>
          <w:szCs w:val="24"/>
        </w:rPr>
        <w:t>)</w:t>
      </w:r>
      <w:r w:rsidR="00C32D21" w:rsidRPr="00580579">
        <w:rPr>
          <w:rFonts w:ascii="Times New Roman" w:hAnsi="Times New Roman" w:cs="Times New Roman"/>
          <w:sz w:val="24"/>
          <w:szCs w:val="24"/>
        </w:rPr>
        <w:t xml:space="preserve">. This tactic helps the customers to emotionally connect with the brand through the personal selling individual designated at different Nike stores and franchisees. </w:t>
      </w:r>
    </w:p>
    <w:p w:rsidR="00082DDE" w:rsidRPr="00580579" w:rsidRDefault="00082DDE"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t>Sponsorships</w:t>
      </w:r>
    </w:p>
    <w:p w:rsidR="00C32D21" w:rsidRDefault="00082DDE"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This has been one of the most prominent promotional tactics used by Nike in the recent competitive world of marketing. It can be found that Nike approaches to be sponsoring different events and tournaments at local, regional</w:t>
      </w:r>
      <w:r w:rsidR="007D5429" w:rsidRPr="00580579">
        <w:rPr>
          <w:rFonts w:ascii="Times New Roman" w:hAnsi="Times New Roman" w:cs="Times New Roman"/>
          <w:sz w:val="24"/>
          <w:szCs w:val="24"/>
        </w:rPr>
        <w:t>, national and international sports level which helps them to establish stronger relation with the customers as a famous sports brand. In the year 2012-2019, Nike has been found to be sponsoring more than 185 sports events in Europe and UK as a part of their marketing promotional tactic</w:t>
      </w:r>
      <w:r w:rsidR="001E39F0" w:rsidRPr="00580579">
        <w:rPr>
          <w:rFonts w:ascii="Times New Roman" w:hAnsi="Times New Roman" w:cs="Times New Roman"/>
          <w:sz w:val="24"/>
          <w:szCs w:val="24"/>
        </w:rPr>
        <w:t xml:space="preserve"> (</w:t>
      </w:r>
      <w:proofErr w:type="gramStart"/>
      <w:r w:rsidR="001E39F0" w:rsidRPr="00580579">
        <w:rPr>
          <w:rFonts w:ascii="Times New Roman" w:hAnsi="Times New Roman" w:cs="Times New Roman"/>
          <w:sz w:val="24"/>
          <w:szCs w:val="24"/>
          <w:shd w:val="clear" w:color="auto" w:fill="FFFFFF"/>
        </w:rPr>
        <w:t>Pillay,  2019</w:t>
      </w:r>
      <w:proofErr w:type="gramEnd"/>
      <w:r w:rsidR="001E39F0" w:rsidRPr="00580579">
        <w:rPr>
          <w:rFonts w:ascii="Times New Roman" w:hAnsi="Times New Roman" w:cs="Times New Roman"/>
          <w:sz w:val="24"/>
          <w:szCs w:val="24"/>
        </w:rPr>
        <w:t>)</w:t>
      </w:r>
      <w:r w:rsidR="007D5429" w:rsidRPr="00580579">
        <w:rPr>
          <w:rFonts w:ascii="Times New Roman" w:hAnsi="Times New Roman" w:cs="Times New Roman"/>
          <w:sz w:val="24"/>
          <w:szCs w:val="24"/>
        </w:rPr>
        <w:t xml:space="preserve">. </w:t>
      </w:r>
    </w:p>
    <w:p w:rsidR="00580579" w:rsidRDefault="00580579" w:rsidP="00590DFA">
      <w:pPr>
        <w:spacing w:line="360" w:lineRule="auto"/>
        <w:jc w:val="both"/>
        <w:rPr>
          <w:rFonts w:ascii="Times New Roman" w:hAnsi="Times New Roman" w:cs="Times New Roman"/>
          <w:sz w:val="24"/>
          <w:szCs w:val="24"/>
        </w:rPr>
      </w:pPr>
    </w:p>
    <w:p w:rsidR="00580579" w:rsidRPr="00580579" w:rsidRDefault="00580579" w:rsidP="00590DFA">
      <w:pPr>
        <w:spacing w:line="360" w:lineRule="auto"/>
        <w:jc w:val="both"/>
        <w:rPr>
          <w:rFonts w:ascii="Times New Roman" w:hAnsi="Times New Roman" w:cs="Times New Roman"/>
          <w:sz w:val="24"/>
          <w:szCs w:val="24"/>
        </w:rPr>
      </w:pPr>
    </w:p>
    <w:p w:rsidR="00564A3B" w:rsidRPr="00580579" w:rsidRDefault="00564A3B"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lastRenderedPageBreak/>
        <w:t xml:space="preserve">Sales Promotion </w:t>
      </w:r>
    </w:p>
    <w:p w:rsidR="003B663E" w:rsidRPr="00580579" w:rsidRDefault="00F9372A"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It is one of the most widely accredited promotional techniques used by Nike </w:t>
      </w:r>
      <w:r w:rsidR="008D73A8" w:rsidRPr="00580579">
        <w:rPr>
          <w:rFonts w:ascii="Times New Roman" w:hAnsi="Times New Roman" w:cs="Times New Roman"/>
          <w:sz w:val="24"/>
          <w:szCs w:val="24"/>
        </w:rPr>
        <w:t xml:space="preserve">as they help in targeting the customer’s cognitive attachment with the brand </w:t>
      </w:r>
      <w:r w:rsidR="00B4261A" w:rsidRPr="00580579">
        <w:rPr>
          <w:rFonts w:ascii="Times New Roman" w:hAnsi="Times New Roman" w:cs="Times New Roman"/>
          <w:sz w:val="24"/>
          <w:szCs w:val="24"/>
        </w:rPr>
        <w:t>and</w:t>
      </w:r>
      <w:r w:rsidR="008D73A8" w:rsidRPr="00580579">
        <w:rPr>
          <w:rFonts w:ascii="Times New Roman" w:hAnsi="Times New Roman" w:cs="Times New Roman"/>
          <w:sz w:val="24"/>
          <w:szCs w:val="24"/>
        </w:rPr>
        <w:t xml:space="preserve"> build up new customers base with additional discounts and rewards being offered to the end customers. Nike most usually persist upon distributing coupons and </w:t>
      </w:r>
      <w:r w:rsidR="00AD2D4B" w:rsidRPr="00580579">
        <w:rPr>
          <w:rFonts w:ascii="Times New Roman" w:hAnsi="Times New Roman" w:cs="Times New Roman"/>
          <w:sz w:val="24"/>
          <w:szCs w:val="24"/>
        </w:rPr>
        <w:t>special offers to the customers so that it may feel to the customers that they are saving while buying Nike’s products on a discounted price than other brands</w:t>
      </w:r>
      <w:r w:rsidR="001E39F0" w:rsidRPr="00580579">
        <w:rPr>
          <w:rFonts w:ascii="Times New Roman" w:hAnsi="Times New Roman" w:cs="Times New Roman"/>
          <w:sz w:val="24"/>
          <w:szCs w:val="24"/>
        </w:rPr>
        <w:t xml:space="preserve"> (</w:t>
      </w:r>
      <w:proofErr w:type="spellStart"/>
      <w:proofErr w:type="gramStart"/>
      <w:r w:rsidR="001E39F0" w:rsidRPr="00580579">
        <w:rPr>
          <w:rFonts w:ascii="Times New Roman" w:hAnsi="Times New Roman" w:cs="Times New Roman"/>
          <w:sz w:val="24"/>
          <w:szCs w:val="24"/>
          <w:shd w:val="clear" w:color="auto" w:fill="FFFFFF"/>
        </w:rPr>
        <w:t>Sukram</w:t>
      </w:r>
      <w:proofErr w:type="spellEnd"/>
      <w:r w:rsidR="001E39F0" w:rsidRPr="00580579">
        <w:rPr>
          <w:rFonts w:ascii="Times New Roman" w:hAnsi="Times New Roman" w:cs="Times New Roman"/>
          <w:sz w:val="24"/>
          <w:szCs w:val="24"/>
          <w:shd w:val="clear" w:color="auto" w:fill="FFFFFF"/>
        </w:rPr>
        <w:t>,  2017</w:t>
      </w:r>
      <w:proofErr w:type="gramEnd"/>
      <w:r w:rsidR="001E39F0" w:rsidRPr="00580579">
        <w:rPr>
          <w:rFonts w:ascii="Times New Roman" w:hAnsi="Times New Roman" w:cs="Times New Roman"/>
          <w:sz w:val="24"/>
          <w:szCs w:val="24"/>
        </w:rPr>
        <w:t>)</w:t>
      </w:r>
      <w:r w:rsidR="00AD2D4B" w:rsidRPr="00580579">
        <w:rPr>
          <w:rFonts w:ascii="Times New Roman" w:hAnsi="Times New Roman" w:cs="Times New Roman"/>
          <w:sz w:val="24"/>
          <w:szCs w:val="24"/>
        </w:rPr>
        <w:t xml:space="preserve">. </w:t>
      </w:r>
    </w:p>
    <w:p w:rsidR="00D600AA" w:rsidRPr="00580579" w:rsidRDefault="00D600AA" w:rsidP="00590DFA">
      <w:pPr>
        <w:pStyle w:val="Heading2"/>
        <w:spacing w:line="360" w:lineRule="auto"/>
        <w:jc w:val="both"/>
        <w:rPr>
          <w:rFonts w:ascii="Times New Roman" w:hAnsi="Times New Roman" w:cs="Times New Roman"/>
          <w:color w:val="auto"/>
          <w:sz w:val="24"/>
          <w:szCs w:val="24"/>
        </w:rPr>
      </w:pPr>
      <w:bookmarkStart w:id="4" w:name="_Toc48244855"/>
      <w:r w:rsidRPr="00580579">
        <w:rPr>
          <w:rFonts w:ascii="Times New Roman" w:hAnsi="Times New Roman" w:cs="Times New Roman"/>
          <w:color w:val="auto"/>
          <w:sz w:val="24"/>
          <w:szCs w:val="24"/>
        </w:rPr>
        <w:t xml:space="preserve">Explaining new promotional strategies Nike can </w:t>
      </w:r>
      <w:r w:rsidR="002A1810" w:rsidRPr="00580579">
        <w:rPr>
          <w:rFonts w:ascii="Times New Roman" w:hAnsi="Times New Roman" w:cs="Times New Roman"/>
          <w:color w:val="auto"/>
          <w:sz w:val="24"/>
          <w:szCs w:val="24"/>
        </w:rPr>
        <w:t>use to</w:t>
      </w:r>
      <w:r w:rsidRPr="00580579">
        <w:rPr>
          <w:rFonts w:ascii="Times New Roman" w:hAnsi="Times New Roman" w:cs="Times New Roman"/>
          <w:color w:val="auto"/>
          <w:sz w:val="24"/>
          <w:szCs w:val="24"/>
        </w:rPr>
        <w:t xml:space="preserve"> raise awareness </w:t>
      </w:r>
      <w:r w:rsidR="002A1810" w:rsidRPr="00580579">
        <w:rPr>
          <w:rFonts w:ascii="Times New Roman" w:hAnsi="Times New Roman" w:cs="Times New Roman"/>
          <w:color w:val="auto"/>
          <w:sz w:val="24"/>
          <w:szCs w:val="24"/>
        </w:rPr>
        <w:t>of the brand</w:t>
      </w:r>
      <w:bookmarkEnd w:id="4"/>
    </w:p>
    <w:p w:rsidR="003B663E" w:rsidRPr="00580579" w:rsidRDefault="004A5033"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The current global atmosphere of marketing is proclaiming for a vision where the platform of digital channels has been rightly served for promoting products in front of the customers. Nike as </w:t>
      </w:r>
      <w:proofErr w:type="gramStart"/>
      <w:r w:rsidRPr="00580579">
        <w:rPr>
          <w:rFonts w:ascii="Times New Roman" w:hAnsi="Times New Roman" w:cs="Times New Roman"/>
          <w:sz w:val="24"/>
          <w:szCs w:val="24"/>
        </w:rPr>
        <w:t>a</w:t>
      </w:r>
      <w:proofErr w:type="gramEnd"/>
      <w:r w:rsidRPr="00580579">
        <w:rPr>
          <w:rFonts w:ascii="Times New Roman" w:hAnsi="Times New Roman" w:cs="Times New Roman"/>
          <w:sz w:val="24"/>
          <w:szCs w:val="24"/>
        </w:rPr>
        <w:t xml:space="preserve"> authentic sports brand has always remained to be iconic in their usage of athletic apparel promotion so that it can reflect upon the pitching lifestyle of the customers. The promotion in today’s world is not only limited to the propagating for products feature detailing, but also to communicate with the customers and earn their feedback and response from the customers so that it can put forth value of the brand in front of the targeted customers. </w:t>
      </w:r>
      <w:r w:rsidR="00D94F5F" w:rsidRPr="00580579">
        <w:rPr>
          <w:rFonts w:ascii="Times New Roman" w:hAnsi="Times New Roman" w:cs="Times New Roman"/>
          <w:sz w:val="24"/>
          <w:szCs w:val="24"/>
        </w:rPr>
        <w:t>Therefore,</w:t>
      </w:r>
      <w:r w:rsidRPr="00580579">
        <w:rPr>
          <w:rFonts w:ascii="Times New Roman" w:hAnsi="Times New Roman" w:cs="Times New Roman"/>
          <w:sz w:val="24"/>
          <w:szCs w:val="24"/>
        </w:rPr>
        <w:t xml:space="preserve"> for Nike, it can be mentioned that predictable traditional promotional technique may not earn for that much brand promotion amidst the various competitors in the market</w:t>
      </w:r>
      <w:r w:rsidR="001E39F0" w:rsidRPr="00580579">
        <w:rPr>
          <w:rFonts w:ascii="Times New Roman" w:hAnsi="Times New Roman" w:cs="Times New Roman"/>
          <w:sz w:val="24"/>
          <w:szCs w:val="24"/>
        </w:rPr>
        <w:t xml:space="preserve"> (</w:t>
      </w:r>
      <w:r w:rsidR="001E39F0" w:rsidRPr="00580579">
        <w:rPr>
          <w:rFonts w:ascii="Times New Roman" w:hAnsi="Times New Roman" w:cs="Times New Roman"/>
          <w:sz w:val="24"/>
          <w:szCs w:val="24"/>
          <w:shd w:val="clear" w:color="auto" w:fill="FFFFFF"/>
        </w:rPr>
        <w:t>Fontaine, 2020</w:t>
      </w:r>
      <w:r w:rsidR="001E39F0" w:rsidRPr="00580579">
        <w:rPr>
          <w:rFonts w:ascii="Times New Roman" w:hAnsi="Times New Roman" w:cs="Times New Roman"/>
          <w:sz w:val="24"/>
          <w:szCs w:val="24"/>
        </w:rPr>
        <w:t>)</w:t>
      </w:r>
      <w:r w:rsidRPr="00580579">
        <w:rPr>
          <w:rFonts w:ascii="Times New Roman" w:hAnsi="Times New Roman" w:cs="Times New Roman"/>
          <w:sz w:val="24"/>
          <w:szCs w:val="24"/>
        </w:rPr>
        <w:t xml:space="preserve">. </w:t>
      </w:r>
      <w:r w:rsidR="00D94F5F" w:rsidRPr="00580579">
        <w:rPr>
          <w:rFonts w:ascii="Times New Roman" w:hAnsi="Times New Roman" w:cs="Times New Roman"/>
          <w:sz w:val="24"/>
          <w:szCs w:val="24"/>
        </w:rPr>
        <w:t xml:space="preserve">The following promotion techniques can be useful for Nike to promote as a unique sports brand make them distinguish in contemporary market. </w:t>
      </w:r>
    </w:p>
    <w:p w:rsidR="00D94F5F" w:rsidRPr="00580579" w:rsidRDefault="003F0621"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t>Partnering with eSports market</w:t>
      </w:r>
    </w:p>
    <w:p w:rsidR="003F0621" w:rsidRDefault="003F0621"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The eSports market is one of the most favourable market for promotion for sports brands as </w:t>
      </w:r>
      <w:proofErr w:type="gramStart"/>
      <w:r w:rsidRPr="00580579">
        <w:rPr>
          <w:rFonts w:ascii="Times New Roman" w:hAnsi="Times New Roman" w:cs="Times New Roman"/>
          <w:sz w:val="24"/>
          <w:szCs w:val="24"/>
        </w:rPr>
        <w:t xml:space="preserve">it can be </w:t>
      </w:r>
      <w:r w:rsidR="007D55E8" w:rsidRPr="00580579">
        <w:rPr>
          <w:rFonts w:ascii="Times New Roman" w:hAnsi="Times New Roman" w:cs="Times New Roman"/>
          <w:sz w:val="24"/>
          <w:szCs w:val="24"/>
        </w:rPr>
        <w:t>seen</w:t>
      </w:r>
      <w:r w:rsidRPr="00580579">
        <w:rPr>
          <w:rFonts w:ascii="Times New Roman" w:hAnsi="Times New Roman" w:cs="Times New Roman"/>
          <w:sz w:val="24"/>
          <w:szCs w:val="24"/>
        </w:rPr>
        <w:t xml:space="preserve"> that many</w:t>
      </w:r>
      <w:proofErr w:type="gramEnd"/>
      <w:r w:rsidRPr="00580579">
        <w:rPr>
          <w:rFonts w:ascii="Times New Roman" w:hAnsi="Times New Roman" w:cs="Times New Roman"/>
          <w:sz w:val="24"/>
          <w:szCs w:val="24"/>
        </w:rPr>
        <w:t xml:space="preserve"> sports celebrities, athletes and different brands are starting to get involved in partnering with eSports teams, tournaments leagues and players. In the current statistics, </w:t>
      </w:r>
      <w:proofErr w:type="gramStart"/>
      <w:r w:rsidRPr="00580579">
        <w:rPr>
          <w:rFonts w:ascii="Times New Roman" w:hAnsi="Times New Roman" w:cs="Times New Roman"/>
          <w:sz w:val="24"/>
          <w:szCs w:val="24"/>
        </w:rPr>
        <w:t xml:space="preserve">it can be </w:t>
      </w:r>
      <w:r w:rsidR="00847ED4" w:rsidRPr="00580579">
        <w:rPr>
          <w:rFonts w:ascii="Times New Roman" w:hAnsi="Times New Roman" w:cs="Times New Roman"/>
          <w:sz w:val="24"/>
          <w:szCs w:val="24"/>
        </w:rPr>
        <w:t xml:space="preserve">seen that </w:t>
      </w:r>
      <w:r w:rsidR="006F4F40" w:rsidRPr="00580579">
        <w:rPr>
          <w:rFonts w:ascii="Times New Roman" w:hAnsi="Times New Roman" w:cs="Times New Roman"/>
          <w:sz w:val="24"/>
          <w:szCs w:val="24"/>
        </w:rPr>
        <w:t>total</w:t>
      </w:r>
      <w:proofErr w:type="gramEnd"/>
      <w:r w:rsidR="00847ED4" w:rsidRPr="00580579">
        <w:rPr>
          <w:rFonts w:ascii="Times New Roman" w:hAnsi="Times New Roman" w:cs="Times New Roman"/>
          <w:sz w:val="24"/>
          <w:szCs w:val="24"/>
        </w:rPr>
        <w:t xml:space="preserve"> revenue deposit for eSports market </w:t>
      </w:r>
      <w:r w:rsidR="006F4F40" w:rsidRPr="00580579">
        <w:rPr>
          <w:rFonts w:ascii="Times New Roman" w:hAnsi="Times New Roman" w:cs="Times New Roman"/>
          <w:sz w:val="24"/>
          <w:szCs w:val="24"/>
        </w:rPr>
        <w:t xml:space="preserve">as per 2019 statistics has been $ 696 million and is estimated to reach </w:t>
      </w:r>
      <w:r w:rsidR="00720F04" w:rsidRPr="00580579">
        <w:rPr>
          <w:rFonts w:ascii="Times New Roman" w:hAnsi="Times New Roman" w:cs="Times New Roman"/>
          <w:sz w:val="24"/>
          <w:szCs w:val="24"/>
        </w:rPr>
        <w:t>to $ 5.5 billion by 2025</w:t>
      </w:r>
      <w:r w:rsidR="00AA7CED" w:rsidRPr="00580579">
        <w:rPr>
          <w:rFonts w:ascii="Times New Roman" w:hAnsi="Times New Roman" w:cs="Times New Roman"/>
          <w:sz w:val="24"/>
          <w:szCs w:val="24"/>
        </w:rPr>
        <w:t xml:space="preserve"> (</w:t>
      </w:r>
      <w:proofErr w:type="spellStart"/>
      <w:r w:rsidR="00AA7CED" w:rsidRPr="00580579">
        <w:rPr>
          <w:rFonts w:ascii="Times New Roman" w:hAnsi="Times New Roman" w:cs="Times New Roman"/>
          <w:sz w:val="24"/>
          <w:szCs w:val="24"/>
          <w:shd w:val="clear" w:color="auto" w:fill="FFFFFF"/>
        </w:rPr>
        <w:t>Merikanto</w:t>
      </w:r>
      <w:proofErr w:type="spellEnd"/>
      <w:r w:rsidR="00AA7CED" w:rsidRPr="00580579">
        <w:rPr>
          <w:rFonts w:ascii="Times New Roman" w:hAnsi="Times New Roman" w:cs="Times New Roman"/>
          <w:sz w:val="24"/>
          <w:szCs w:val="24"/>
          <w:shd w:val="clear" w:color="auto" w:fill="FFFFFF"/>
        </w:rPr>
        <w:t>, 2019</w:t>
      </w:r>
      <w:r w:rsidR="00AA7CED" w:rsidRPr="00580579">
        <w:rPr>
          <w:rFonts w:ascii="Times New Roman" w:hAnsi="Times New Roman" w:cs="Times New Roman"/>
          <w:sz w:val="24"/>
          <w:szCs w:val="24"/>
        </w:rPr>
        <w:t>)</w:t>
      </w:r>
      <w:r w:rsidR="00720F04" w:rsidRPr="00580579">
        <w:rPr>
          <w:rFonts w:ascii="Times New Roman" w:hAnsi="Times New Roman" w:cs="Times New Roman"/>
          <w:sz w:val="24"/>
          <w:szCs w:val="24"/>
        </w:rPr>
        <w:t xml:space="preserve">. It can be found that with growing popularity of the eSports Market, it can be seen that Nike as a brand can </w:t>
      </w:r>
      <w:r w:rsidR="002D6F93" w:rsidRPr="00580579">
        <w:rPr>
          <w:rFonts w:ascii="Times New Roman" w:hAnsi="Times New Roman" w:cs="Times New Roman"/>
          <w:sz w:val="24"/>
          <w:szCs w:val="24"/>
        </w:rPr>
        <w:t xml:space="preserve">propel for channelling their promotion of brand through sponsoring various events and leagues as these are being frequently starting to take over the traditional league and broadcasting framework in this digital era. </w:t>
      </w:r>
    </w:p>
    <w:p w:rsidR="00580579" w:rsidRDefault="00580579" w:rsidP="00590DFA">
      <w:pPr>
        <w:spacing w:line="360" w:lineRule="auto"/>
        <w:jc w:val="both"/>
        <w:rPr>
          <w:rFonts w:ascii="Times New Roman" w:hAnsi="Times New Roman" w:cs="Times New Roman"/>
          <w:sz w:val="24"/>
          <w:szCs w:val="24"/>
        </w:rPr>
      </w:pPr>
    </w:p>
    <w:p w:rsidR="00580579" w:rsidRPr="00580579" w:rsidRDefault="00580579" w:rsidP="00590DFA">
      <w:pPr>
        <w:spacing w:line="360" w:lineRule="auto"/>
        <w:jc w:val="both"/>
        <w:rPr>
          <w:rFonts w:ascii="Times New Roman" w:hAnsi="Times New Roman" w:cs="Times New Roman"/>
          <w:sz w:val="24"/>
          <w:szCs w:val="24"/>
        </w:rPr>
      </w:pPr>
    </w:p>
    <w:p w:rsidR="00E1249B" w:rsidRPr="00580579" w:rsidRDefault="00E1249B"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lastRenderedPageBreak/>
        <w:t>Leveraging power of social media content</w:t>
      </w:r>
    </w:p>
    <w:p w:rsidR="00E1249B" w:rsidRPr="00580579" w:rsidRDefault="000D6EB9"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It has been found that Nike as a brand has improvised over their social engagement channel for promotional network as a part of their digital marketing strategy. However, with the growing penetration of the social media communicating platform and communication techniques being used by various sports brand, it is important for </w:t>
      </w:r>
      <w:r w:rsidR="0004235F" w:rsidRPr="00580579">
        <w:rPr>
          <w:rFonts w:ascii="Times New Roman" w:hAnsi="Times New Roman" w:cs="Times New Roman"/>
          <w:sz w:val="24"/>
          <w:szCs w:val="24"/>
        </w:rPr>
        <w:t>Nike that they leverage</w:t>
      </w:r>
      <w:r w:rsidR="006903D3" w:rsidRPr="00580579">
        <w:rPr>
          <w:rFonts w:ascii="Times New Roman" w:hAnsi="Times New Roman" w:cs="Times New Roman"/>
          <w:sz w:val="24"/>
          <w:szCs w:val="24"/>
        </w:rPr>
        <w:t xml:space="preserve"> on mobile friendly app service in </w:t>
      </w:r>
      <w:r w:rsidR="00831D3B" w:rsidRPr="00580579">
        <w:rPr>
          <w:rFonts w:ascii="Times New Roman" w:hAnsi="Times New Roman" w:cs="Times New Roman"/>
          <w:sz w:val="24"/>
          <w:szCs w:val="24"/>
        </w:rPr>
        <w:t xml:space="preserve">customer’s mobiles </w:t>
      </w:r>
      <w:r w:rsidR="006903D3" w:rsidRPr="00580579">
        <w:rPr>
          <w:rFonts w:ascii="Times New Roman" w:hAnsi="Times New Roman" w:cs="Times New Roman"/>
          <w:sz w:val="24"/>
          <w:szCs w:val="24"/>
        </w:rPr>
        <w:t xml:space="preserve">so that they can bring over </w:t>
      </w:r>
      <w:r w:rsidR="00831D3B" w:rsidRPr="00580579">
        <w:rPr>
          <w:rFonts w:ascii="Times New Roman" w:hAnsi="Times New Roman" w:cs="Times New Roman"/>
          <w:sz w:val="24"/>
          <w:szCs w:val="24"/>
        </w:rPr>
        <w:t>maximum</w:t>
      </w:r>
      <w:r w:rsidR="006903D3" w:rsidRPr="00580579">
        <w:rPr>
          <w:rFonts w:ascii="Times New Roman" w:hAnsi="Times New Roman" w:cs="Times New Roman"/>
          <w:sz w:val="24"/>
          <w:szCs w:val="24"/>
        </w:rPr>
        <w:t xml:space="preserve"> followers and users of their official site to be </w:t>
      </w:r>
      <w:r w:rsidR="00831D3B" w:rsidRPr="00580579">
        <w:rPr>
          <w:rFonts w:ascii="Times New Roman" w:hAnsi="Times New Roman" w:cs="Times New Roman"/>
          <w:sz w:val="24"/>
          <w:szCs w:val="24"/>
        </w:rPr>
        <w:t>used</w:t>
      </w:r>
      <w:r w:rsidR="006903D3" w:rsidRPr="00580579">
        <w:rPr>
          <w:rFonts w:ascii="Times New Roman" w:hAnsi="Times New Roman" w:cs="Times New Roman"/>
          <w:sz w:val="24"/>
          <w:szCs w:val="24"/>
        </w:rPr>
        <w:t xml:space="preserve"> among the various other brands</w:t>
      </w:r>
      <w:r w:rsidR="00AA7CED" w:rsidRPr="00580579">
        <w:rPr>
          <w:rFonts w:ascii="Times New Roman" w:hAnsi="Times New Roman" w:cs="Times New Roman"/>
          <w:sz w:val="24"/>
          <w:szCs w:val="24"/>
        </w:rPr>
        <w:t xml:space="preserve"> (</w:t>
      </w:r>
      <w:proofErr w:type="spellStart"/>
      <w:r w:rsidR="00AA7CED" w:rsidRPr="00580579">
        <w:rPr>
          <w:rFonts w:ascii="Times New Roman" w:hAnsi="Times New Roman" w:cs="Times New Roman"/>
          <w:sz w:val="24"/>
          <w:szCs w:val="24"/>
          <w:shd w:val="clear" w:color="auto" w:fill="FFFFFF"/>
        </w:rPr>
        <w:t>Kuang</w:t>
      </w:r>
      <w:proofErr w:type="spellEnd"/>
      <w:r w:rsidR="00AA7CED" w:rsidRPr="00580579">
        <w:rPr>
          <w:rFonts w:ascii="Times New Roman" w:hAnsi="Times New Roman" w:cs="Times New Roman"/>
          <w:sz w:val="24"/>
          <w:szCs w:val="24"/>
          <w:shd w:val="clear" w:color="auto" w:fill="FFFFFF"/>
        </w:rPr>
        <w:t>, K</w:t>
      </w:r>
      <w:r w:rsidR="00AA7CED" w:rsidRPr="00580579">
        <w:rPr>
          <w:rFonts w:ascii="Times New Roman" w:hAnsi="Times New Roman" w:cs="Times New Roman"/>
          <w:i/>
          <w:sz w:val="24"/>
          <w:szCs w:val="24"/>
          <w:shd w:val="clear" w:color="auto" w:fill="FFFFFF"/>
        </w:rPr>
        <w:t xml:space="preserve"> et al.,  </w:t>
      </w:r>
      <w:r w:rsidR="00AA7CED" w:rsidRPr="00580579">
        <w:rPr>
          <w:rFonts w:ascii="Times New Roman" w:hAnsi="Times New Roman" w:cs="Times New Roman"/>
          <w:sz w:val="24"/>
          <w:szCs w:val="24"/>
          <w:shd w:val="clear" w:color="auto" w:fill="FFFFFF"/>
        </w:rPr>
        <w:t>2017</w:t>
      </w:r>
      <w:r w:rsidR="00AA7CED" w:rsidRPr="00580579">
        <w:rPr>
          <w:rFonts w:ascii="Times New Roman" w:hAnsi="Times New Roman" w:cs="Times New Roman"/>
          <w:sz w:val="24"/>
          <w:szCs w:val="24"/>
        </w:rPr>
        <w:t>)</w:t>
      </w:r>
      <w:r w:rsidR="006903D3" w:rsidRPr="00580579">
        <w:rPr>
          <w:rFonts w:ascii="Times New Roman" w:hAnsi="Times New Roman" w:cs="Times New Roman"/>
          <w:sz w:val="24"/>
          <w:szCs w:val="24"/>
        </w:rPr>
        <w:t xml:space="preserve">. </w:t>
      </w:r>
      <w:r w:rsidR="00831D3B" w:rsidRPr="00580579">
        <w:rPr>
          <w:rFonts w:ascii="Times New Roman" w:hAnsi="Times New Roman" w:cs="Times New Roman"/>
          <w:sz w:val="24"/>
          <w:szCs w:val="24"/>
        </w:rPr>
        <w:t xml:space="preserve">It is important for Nike that they continue to improve upon local distribution and concentrate over local audience engagement through propagating for customer feedbacks and increasing customer conversation rate with their customer service assistance. </w:t>
      </w:r>
    </w:p>
    <w:p w:rsidR="00831D3B" w:rsidRPr="00580579" w:rsidRDefault="00E2641F"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t>Running on local SEO campaigns</w:t>
      </w:r>
    </w:p>
    <w:p w:rsidR="00E2641F" w:rsidRPr="00580579" w:rsidRDefault="00E7228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For Nike, it can be reflected that use of the Google keywords and AdWords can be a crucial promotional strategy as it can help the SEO channels and campaigns to be highly lucrative and at the same time attractive in front of the customers. According to the viewpoint of </w:t>
      </w:r>
      <w:r w:rsidR="00AA7CED" w:rsidRPr="00580579">
        <w:rPr>
          <w:rFonts w:ascii="Times New Roman" w:hAnsi="Times New Roman" w:cs="Times New Roman"/>
          <w:sz w:val="24"/>
          <w:szCs w:val="24"/>
          <w:shd w:val="clear" w:color="auto" w:fill="FFFFFF"/>
        </w:rPr>
        <w:t>Do</w:t>
      </w:r>
      <w:r w:rsidR="00E57600" w:rsidRPr="00580579">
        <w:rPr>
          <w:rFonts w:ascii="Times New Roman" w:hAnsi="Times New Roman" w:cs="Times New Roman"/>
          <w:i/>
          <w:sz w:val="24"/>
          <w:szCs w:val="24"/>
          <w:shd w:val="clear" w:color="auto" w:fill="FFFFFF"/>
        </w:rPr>
        <w:t xml:space="preserve"> et al., </w:t>
      </w:r>
      <w:r w:rsidR="00E57600" w:rsidRPr="00580579">
        <w:rPr>
          <w:rFonts w:ascii="Times New Roman" w:hAnsi="Times New Roman" w:cs="Times New Roman"/>
          <w:sz w:val="24"/>
          <w:szCs w:val="24"/>
          <w:shd w:val="clear" w:color="auto" w:fill="FFFFFF"/>
        </w:rPr>
        <w:t>(</w:t>
      </w:r>
      <w:r w:rsidR="00AA7CED" w:rsidRPr="00580579">
        <w:rPr>
          <w:rFonts w:ascii="Times New Roman" w:hAnsi="Times New Roman" w:cs="Times New Roman"/>
          <w:sz w:val="24"/>
          <w:szCs w:val="24"/>
          <w:shd w:val="clear" w:color="auto" w:fill="FFFFFF"/>
        </w:rPr>
        <w:t>2015</w:t>
      </w:r>
      <w:r w:rsidRPr="00580579">
        <w:rPr>
          <w:rFonts w:ascii="Times New Roman" w:hAnsi="Times New Roman" w:cs="Times New Roman"/>
          <w:sz w:val="24"/>
          <w:szCs w:val="24"/>
        </w:rPr>
        <w:t xml:space="preserve">), it has been found that with the implication of the </w:t>
      </w:r>
      <w:r w:rsidR="00C966F2" w:rsidRPr="00580579">
        <w:rPr>
          <w:rFonts w:ascii="Times New Roman" w:hAnsi="Times New Roman" w:cs="Times New Roman"/>
          <w:sz w:val="24"/>
          <w:szCs w:val="24"/>
        </w:rPr>
        <w:t xml:space="preserve">proper and local SEO content channel, the customers of a nation at regional and state level can align to the </w:t>
      </w:r>
      <w:r w:rsidR="00444FF3" w:rsidRPr="00580579">
        <w:rPr>
          <w:rFonts w:ascii="Times New Roman" w:hAnsi="Times New Roman" w:cs="Times New Roman"/>
          <w:sz w:val="24"/>
          <w:szCs w:val="24"/>
        </w:rPr>
        <w:t xml:space="preserve">profound information level both at offline in-store service as well as online platform. </w:t>
      </w:r>
      <w:r w:rsidR="00FF445E" w:rsidRPr="00580579">
        <w:rPr>
          <w:rFonts w:ascii="Times New Roman" w:hAnsi="Times New Roman" w:cs="Times New Roman"/>
          <w:sz w:val="24"/>
          <w:szCs w:val="24"/>
        </w:rPr>
        <w:t>Therefore,</w:t>
      </w:r>
      <w:r w:rsidR="00444FF3" w:rsidRPr="00580579">
        <w:rPr>
          <w:rFonts w:ascii="Times New Roman" w:hAnsi="Times New Roman" w:cs="Times New Roman"/>
          <w:sz w:val="24"/>
          <w:szCs w:val="24"/>
        </w:rPr>
        <w:t xml:space="preserve"> for Nike, it can be asserted that with the implication of the </w:t>
      </w:r>
      <w:r w:rsidR="00FF445E" w:rsidRPr="00580579">
        <w:rPr>
          <w:rFonts w:ascii="Times New Roman" w:hAnsi="Times New Roman" w:cs="Times New Roman"/>
          <w:sz w:val="24"/>
          <w:szCs w:val="24"/>
        </w:rPr>
        <w:t>local SEO campaigns</w:t>
      </w:r>
      <w:r w:rsidR="00C16AC9" w:rsidRPr="00580579">
        <w:rPr>
          <w:rFonts w:ascii="Times New Roman" w:hAnsi="Times New Roman" w:cs="Times New Roman"/>
          <w:sz w:val="24"/>
          <w:szCs w:val="24"/>
        </w:rPr>
        <w:t xml:space="preserve">, Nike can drive traffic at an omnichannel platform. While opting for SEO campaigning or promotion, Nike can also adhere to the pay per click campaigns and this can help them to boost the sales of their apparels and brands in front of new customer segments in an existing or a new market. </w:t>
      </w:r>
    </w:p>
    <w:p w:rsidR="00C16AC9" w:rsidRPr="00580579" w:rsidRDefault="008433AA"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t xml:space="preserve">Monetize for “video-on-demand” </w:t>
      </w:r>
    </w:p>
    <w:p w:rsidR="008433AA" w:rsidRPr="00580579" w:rsidRDefault="00AA273B"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In the early 21</w:t>
      </w:r>
      <w:r w:rsidRPr="00580579">
        <w:rPr>
          <w:rFonts w:ascii="Times New Roman" w:hAnsi="Times New Roman" w:cs="Times New Roman"/>
          <w:sz w:val="24"/>
          <w:szCs w:val="24"/>
          <w:vertAlign w:val="superscript"/>
        </w:rPr>
        <w:t>st</w:t>
      </w:r>
      <w:r w:rsidRPr="00580579">
        <w:rPr>
          <w:rFonts w:ascii="Times New Roman" w:hAnsi="Times New Roman" w:cs="Times New Roman"/>
          <w:sz w:val="24"/>
          <w:szCs w:val="24"/>
        </w:rPr>
        <w:t xml:space="preserve"> century, the penetration of the </w:t>
      </w:r>
      <w:r w:rsidR="00537F8B" w:rsidRPr="00580579">
        <w:rPr>
          <w:rFonts w:ascii="Times New Roman" w:hAnsi="Times New Roman" w:cs="Times New Roman"/>
          <w:sz w:val="24"/>
          <w:szCs w:val="24"/>
        </w:rPr>
        <w:t xml:space="preserve">video-on-demand has been an enormous opportunity for the sports brands who are directly related towards taking advantage of the promotion of their sports products in front of the customers. This is asserted </w:t>
      </w:r>
      <w:r w:rsidR="00291A81" w:rsidRPr="00580579">
        <w:rPr>
          <w:rFonts w:ascii="Times New Roman" w:hAnsi="Times New Roman" w:cs="Times New Roman"/>
          <w:sz w:val="24"/>
          <w:szCs w:val="24"/>
        </w:rPr>
        <w:t>to</w:t>
      </w:r>
      <w:r w:rsidR="00BB03C7" w:rsidRPr="00580579">
        <w:rPr>
          <w:rFonts w:ascii="Times New Roman" w:hAnsi="Times New Roman" w:cs="Times New Roman"/>
          <w:sz w:val="24"/>
          <w:szCs w:val="24"/>
        </w:rPr>
        <w:t xml:space="preserve"> be one of the most mobilized platform of promotion offering service intended to be used by many sports brands and business organizations from different industrial sectors so that they can earn a greater </w:t>
      </w:r>
      <w:r w:rsidR="00EF6B7D" w:rsidRPr="00580579">
        <w:rPr>
          <w:rFonts w:ascii="Times New Roman" w:hAnsi="Times New Roman" w:cs="Times New Roman"/>
          <w:sz w:val="24"/>
          <w:szCs w:val="24"/>
        </w:rPr>
        <w:t>benefit and earn upon bigger platform for promoting their bra</w:t>
      </w:r>
      <w:r w:rsidR="00007F9B" w:rsidRPr="00580579">
        <w:rPr>
          <w:rFonts w:ascii="Times New Roman" w:hAnsi="Times New Roman" w:cs="Times New Roman"/>
          <w:sz w:val="24"/>
          <w:szCs w:val="24"/>
        </w:rPr>
        <w:t xml:space="preserve">nd testimony. </w:t>
      </w:r>
      <w:proofErr w:type="spellStart"/>
      <w:r w:rsidR="00E57600" w:rsidRPr="00580579">
        <w:rPr>
          <w:rFonts w:ascii="Times New Roman" w:hAnsi="Times New Roman" w:cs="Times New Roman"/>
          <w:sz w:val="24"/>
          <w:szCs w:val="24"/>
          <w:shd w:val="clear" w:color="auto" w:fill="FFFFFF"/>
        </w:rPr>
        <w:t>Kornum</w:t>
      </w:r>
      <w:proofErr w:type="spellEnd"/>
      <w:r w:rsidR="00E57600" w:rsidRPr="00580579">
        <w:rPr>
          <w:rFonts w:ascii="Times New Roman" w:hAnsi="Times New Roman" w:cs="Times New Roman"/>
          <w:i/>
          <w:sz w:val="24"/>
          <w:szCs w:val="24"/>
          <w:shd w:val="clear" w:color="auto" w:fill="FFFFFF"/>
        </w:rPr>
        <w:t xml:space="preserve"> et al.,</w:t>
      </w:r>
      <w:r w:rsidR="00E57600" w:rsidRPr="00580579">
        <w:rPr>
          <w:rFonts w:ascii="Times New Roman" w:hAnsi="Times New Roman" w:cs="Times New Roman"/>
          <w:sz w:val="24"/>
          <w:szCs w:val="24"/>
          <w:shd w:val="clear" w:color="auto" w:fill="FFFFFF"/>
        </w:rPr>
        <w:t xml:space="preserve"> (2017</w:t>
      </w:r>
      <w:r w:rsidR="00007F9B" w:rsidRPr="00580579">
        <w:rPr>
          <w:rFonts w:ascii="Times New Roman" w:hAnsi="Times New Roman" w:cs="Times New Roman"/>
          <w:sz w:val="24"/>
          <w:szCs w:val="24"/>
        </w:rPr>
        <w:t>)</w:t>
      </w:r>
      <w:r w:rsidR="00210100" w:rsidRPr="00580579">
        <w:rPr>
          <w:rFonts w:ascii="Times New Roman" w:hAnsi="Times New Roman" w:cs="Times New Roman"/>
          <w:sz w:val="24"/>
          <w:szCs w:val="24"/>
        </w:rPr>
        <w:t xml:space="preserve">, has </w:t>
      </w:r>
      <w:r w:rsidR="003B64E4" w:rsidRPr="00580579">
        <w:rPr>
          <w:rFonts w:ascii="Times New Roman" w:hAnsi="Times New Roman" w:cs="Times New Roman"/>
          <w:sz w:val="24"/>
          <w:szCs w:val="24"/>
        </w:rPr>
        <w:t xml:space="preserve">argued that video-on-demand should reach a market value of 70 billion by the year 2021 and with the tenacity of different video animation, it is expected that most of the brands can expand their social testimonials and promotions more attractively in front of </w:t>
      </w:r>
      <w:r w:rsidR="003B64E4" w:rsidRPr="00580579">
        <w:rPr>
          <w:rFonts w:ascii="Times New Roman" w:hAnsi="Times New Roman" w:cs="Times New Roman"/>
          <w:sz w:val="24"/>
          <w:szCs w:val="24"/>
        </w:rPr>
        <w:lastRenderedPageBreak/>
        <w:t xml:space="preserve">the customers. For Nike as a </w:t>
      </w:r>
      <w:r w:rsidR="005C5245" w:rsidRPr="00580579">
        <w:rPr>
          <w:rFonts w:ascii="Times New Roman" w:hAnsi="Times New Roman" w:cs="Times New Roman"/>
          <w:sz w:val="24"/>
          <w:szCs w:val="24"/>
        </w:rPr>
        <w:t xml:space="preserve">sports brand in international market,, it can be proclaimed that going for video-on-demand creation of content </w:t>
      </w:r>
      <w:r w:rsidR="00EE4063" w:rsidRPr="00580579">
        <w:rPr>
          <w:rFonts w:ascii="Times New Roman" w:hAnsi="Times New Roman" w:cs="Times New Roman"/>
          <w:sz w:val="24"/>
          <w:szCs w:val="24"/>
        </w:rPr>
        <w:t xml:space="preserve">like videos, live streaming etc </w:t>
      </w:r>
      <w:r w:rsidR="005C5245" w:rsidRPr="00580579">
        <w:rPr>
          <w:rFonts w:ascii="Times New Roman" w:hAnsi="Times New Roman" w:cs="Times New Roman"/>
          <w:sz w:val="24"/>
          <w:szCs w:val="24"/>
        </w:rPr>
        <w:t>through various social media channels and official sites can help them to earn for greater value in their customer attention program while promoting their newer product lines and range in front of the customers</w:t>
      </w:r>
    </w:p>
    <w:p w:rsidR="002A1810" w:rsidRPr="00580579" w:rsidRDefault="002A1810" w:rsidP="00590DFA">
      <w:pPr>
        <w:pStyle w:val="Heading2"/>
        <w:spacing w:line="360" w:lineRule="auto"/>
        <w:jc w:val="both"/>
        <w:rPr>
          <w:rFonts w:ascii="Times New Roman" w:hAnsi="Times New Roman" w:cs="Times New Roman"/>
          <w:color w:val="auto"/>
          <w:sz w:val="24"/>
          <w:szCs w:val="24"/>
        </w:rPr>
      </w:pPr>
      <w:bookmarkStart w:id="5" w:name="_Toc48244856"/>
      <w:r w:rsidRPr="00580579">
        <w:rPr>
          <w:rFonts w:ascii="Times New Roman" w:hAnsi="Times New Roman" w:cs="Times New Roman"/>
          <w:color w:val="auto"/>
          <w:sz w:val="24"/>
          <w:szCs w:val="24"/>
        </w:rPr>
        <w:t>Defining branding and brand equity through Keller’s Brand Equity Model</w:t>
      </w:r>
      <w:bookmarkEnd w:id="5"/>
    </w:p>
    <w:p w:rsidR="00EE4063" w:rsidRPr="00580579" w:rsidRDefault="00142696"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The </w:t>
      </w:r>
      <w:r w:rsidR="002960BE" w:rsidRPr="00580579">
        <w:rPr>
          <w:rFonts w:ascii="Times New Roman" w:hAnsi="Times New Roman" w:cs="Times New Roman"/>
          <w:sz w:val="24"/>
          <w:szCs w:val="24"/>
        </w:rPr>
        <w:t>process of branding is a planned approach taken by a business firm to formulate strategies through which they can communicate with the customers and strengthen their firm’s brand value in front of the customers</w:t>
      </w:r>
      <w:r w:rsidR="00992CAB" w:rsidRPr="00580579">
        <w:rPr>
          <w:rFonts w:ascii="Times New Roman" w:hAnsi="Times New Roman" w:cs="Times New Roman"/>
          <w:sz w:val="24"/>
          <w:szCs w:val="24"/>
        </w:rPr>
        <w:t xml:space="preserve">. It has been identified by </w:t>
      </w:r>
      <w:r w:rsidR="00E57600" w:rsidRPr="00580579">
        <w:rPr>
          <w:rFonts w:ascii="Times New Roman" w:hAnsi="Times New Roman" w:cs="Times New Roman"/>
          <w:sz w:val="24"/>
          <w:szCs w:val="24"/>
          <w:shd w:val="clear" w:color="auto" w:fill="FFFFFF"/>
        </w:rPr>
        <w:t xml:space="preserve">Kristal </w:t>
      </w:r>
      <w:r w:rsidR="00E57600" w:rsidRPr="00580579">
        <w:rPr>
          <w:rFonts w:ascii="Times New Roman" w:hAnsi="Times New Roman" w:cs="Times New Roman"/>
          <w:i/>
          <w:sz w:val="24"/>
          <w:szCs w:val="24"/>
          <w:shd w:val="clear" w:color="auto" w:fill="FFFFFF"/>
        </w:rPr>
        <w:t>et al.,</w:t>
      </w:r>
      <w:r w:rsidR="00E57600" w:rsidRPr="00580579">
        <w:rPr>
          <w:rFonts w:ascii="Times New Roman" w:hAnsi="Times New Roman" w:cs="Times New Roman"/>
          <w:sz w:val="24"/>
          <w:szCs w:val="24"/>
          <w:shd w:val="clear" w:color="auto" w:fill="FFFFFF"/>
        </w:rPr>
        <w:t xml:space="preserve"> (2016</w:t>
      </w:r>
      <w:r w:rsidR="00992CAB" w:rsidRPr="00580579">
        <w:rPr>
          <w:rFonts w:ascii="Times New Roman" w:hAnsi="Times New Roman" w:cs="Times New Roman"/>
          <w:sz w:val="24"/>
          <w:szCs w:val="24"/>
        </w:rPr>
        <w:t xml:space="preserve">), that branding </w:t>
      </w:r>
      <w:r w:rsidR="00E02FBA" w:rsidRPr="00580579">
        <w:rPr>
          <w:rFonts w:ascii="Times New Roman" w:hAnsi="Times New Roman" w:cs="Times New Roman"/>
          <w:sz w:val="24"/>
          <w:szCs w:val="24"/>
        </w:rPr>
        <w:t xml:space="preserve">is a long term strategy which helps a firm to build upon a brand perception of the company through its product features demonstration so that it can help the firm to build up sustainable advantage in the due course of time. </w:t>
      </w:r>
    </w:p>
    <w:p w:rsidR="00AE1956" w:rsidRDefault="00AE1956"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On the other hand, brand equity is a notion, which refers to the premium value </w:t>
      </w:r>
      <w:r w:rsidR="00C34495" w:rsidRPr="00580579">
        <w:rPr>
          <w:rFonts w:ascii="Times New Roman" w:hAnsi="Times New Roman" w:cs="Times New Roman"/>
          <w:sz w:val="24"/>
          <w:szCs w:val="24"/>
        </w:rPr>
        <w:t xml:space="preserve">which a business firm generates through their product line along with recognizable brand identity in comparison to their generic equivalence in the industrial market. From an apparent level, brand equity identifies the significance and value of the brand in eyes of the </w:t>
      </w:r>
      <w:r w:rsidR="00435ADD" w:rsidRPr="00580579">
        <w:rPr>
          <w:rFonts w:ascii="Times New Roman" w:hAnsi="Times New Roman" w:cs="Times New Roman"/>
          <w:sz w:val="24"/>
          <w:szCs w:val="24"/>
        </w:rPr>
        <w:t xml:space="preserve">customers and thereby counting on how much the brand is worth in the eyes of the customers. </w:t>
      </w:r>
    </w:p>
    <w:p w:rsidR="00580579" w:rsidRP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b/>
          <w:sz w:val="24"/>
          <w:szCs w:val="24"/>
          <w:u w:val="single"/>
        </w:rPr>
      </w:pPr>
    </w:p>
    <w:p w:rsidR="00580579" w:rsidRDefault="00AE1183" w:rsidP="00590DFA">
      <w:pPr>
        <w:spacing w:line="360" w:lineRule="auto"/>
        <w:jc w:val="both"/>
        <w:rPr>
          <w:rFonts w:ascii="Times New Roman" w:hAnsi="Times New Roman" w:cs="Times New Roman"/>
          <w:b/>
          <w:sz w:val="24"/>
          <w:szCs w:val="24"/>
          <w:u w:val="single"/>
        </w:rPr>
      </w:pPr>
      <w:r w:rsidRPr="00580579">
        <w:rPr>
          <w:rFonts w:ascii="Times New Roman" w:hAnsi="Times New Roman" w:cs="Times New Roman"/>
          <w:b/>
          <w:sz w:val="24"/>
          <w:szCs w:val="24"/>
          <w:u w:val="single"/>
        </w:rPr>
        <w:t xml:space="preserve">Keller’s Brand Equity Model </w:t>
      </w:r>
    </w:p>
    <w:p w:rsidR="008374AF" w:rsidRPr="00580579" w:rsidRDefault="00AF4DC7" w:rsidP="00590DFA">
      <w:pPr>
        <w:spacing w:line="360" w:lineRule="auto"/>
        <w:jc w:val="both"/>
        <w:rPr>
          <w:rFonts w:ascii="Times New Roman" w:hAnsi="Times New Roman" w:cs="Times New Roman"/>
          <w:b/>
          <w:sz w:val="24"/>
          <w:szCs w:val="24"/>
          <w:u w:val="single"/>
        </w:rPr>
      </w:pPr>
      <w:r w:rsidRPr="00580579">
        <w:rPr>
          <w:rFonts w:ascii="Times New Roman" w:hAnsi="Times New Roman" w:cs="Times New Roman"/>
          <w:sz w:val="24"/>
          <w:szCs w:val="24"/>
        </w:rPr>
        <w:t xml:space="preserve">Keller’s Brand Equity Model also known as the CBBE model depicts for pyramid structure and consist of five stages through which business firm engages upon building up strong brand </w:t>
      </w:r>
      <w:r w:rsidR="00C26FE7" w:rsidRPr="00580579">
        <w:rPr>
          <w:rFonts w:ascii="Times New Roman" w:hAnsi="Times New Roman" w:cs="Times New Roman"/>
          <w:sz w:val="24"/>
          <w:szCs w:val="24"/>
        </w:rPr>
        <w:t xml:space="preserve">identity, meaning, response and resonance in front of the customers. One of the main </w:t>
      </w:r>
      <w:proofErr w:type="gramStart"/>
      <w:r w:rsidR="00C26FE7" w:rsidRPr="00580579">
        <w:rPr>
          <w:rFonts w:ascii="Times New Roman" w:hAnsi="Times New Roman" w:cs="Times New Roman"/>
          <w:sz w:val="24"/>
          <w:szCs w:val="24"/>
        </w:rPr>
        <w:t>concept</w:t>
      </w:r>
      <w:proofErr w:type="gramEnd"/>
      <w:r w:rsidR="00C26FE7" w:rsidRPr="00580579">
        <w:rPr>
          <w:rFonts w:ascii="Times New Roman" w:hAnsi="Times New Roman" w:cs="Times New Roman"/>
          <w:sz w:val="24"/>
          <w:szCs w:val="24"/>
        </w:rPr>
        <w:t xml:space="preserve"> behind the model is to find out how customers think about the brand and their opinions and beliefs make them differentiated from the competitors</w:t>
      </w:r>
      <w:r w:rsidR="00E27021" w:rsidRPr="00580579">
        <w:rPr>
          <w:rFonts w:ascii="Times New Roman" w:hAnsi="Times New Roman" w:cs="Times New Roman"/>
          <w:sz w:val="24"/>
          <w:szCs w:val="24"/>
        </w:rPr>
        <w:t xml:space="preserve"> (</w:t>
      </w:r>
      <w:r w:rsidR="00E27021" w:rsidRPr="00580579">
        <w:rPr>
          <w:rFonts w:ascii="Times New Roman" w:hAnsi="Times New Roman" w:cs="Times New Roman"/>
          <w:sz w:val="24"/>
          <w:szCs w:val="24"/>
          <w:shd w:val="clear" w:color="auto" w:fill="FFFFFF"/>
        </w:rPr>
        <w:t>Marques, 2018</w:t>
      </w:r>
      <w:r w:rsidR="00E27021" w:rsidRPr="00580579">
        <w:rPr>
          <w:rFonts w:ascii="Times New Roman" w:hAnsi="Times New Roman" w:cs="Times New Roman"/>
          <w:sz w:val="24"/>
          <w:szCs w:val="24"/>
        </w:rPr>
        <w:t>)</w:t>
      </w:r>
      <w:r w:rsidR="00C26FE7" w:rsidRPr="00580579">
        <w:rPr>
          <w:rFonts w:ascii="Times New Roman" w:hAnsi="Times New Roman" w:cs="Times New Roman"/>
          <w:sz w:val="24"/>
          <w:szCs w:val="24"/>
        </w:rPr>
        <w:t xml:space="preserve">. The model itself depicts for different </w:t>
      </w:r>
      <w:r w:rsidR="00E27021" w:rsidRPr="00580579">
        <w:rPr>
          <w:rFonts w:ascii="Times New Roman" w:hAnsi="Times New Roman" w:cs="Times New Roman"/>
          <w:sz w:val="24"/>
          <w:szCs w:val="24"/>
        </w:rPr>
        <w:t>stages, which</w:t>
      </w:r>
      <w:r w:rsidR="00C26FE7" w:rsidRPr="00580579">
        <w:rPr>
          <w:rFonts w:ascii="Times New Roman" w:hAnsi="Times New Roman" w:cs="Times New Roman"/>
          <w:sz w:val="24"/>
          <w:szCs w:val="24"/>
        </w:rPr>
        <w:t xml:space="preserve"> moves upwards towards summit</w:t>
      </w:r>
      <w:r w:rsidR="00073199" w:rsidRPr="00580579">
        <w:rPr>
          <w:rFonts w:ascii="Times New Roman" w:hAnsi="Times New Roman" w:cs="Times New Roman"/>
          <w:sz w:val="24"/>
          <w:szCs w:val="24"/>
        </w:rPr>
        <w:t xml:space="preserve"> and each of its stage define for the company’s standpoint as a brand in the pyramid. </w:t>
      </w:r>
      <w:r w:rsidR="005F6904" w:rsidRPr="00580579">
        <w:rPr>
          <w:rFonts w:ascii="Times New Roman" w:hAnsi="Times New Roman" w:cs="Times New Roman"/>
          <w:sz w:val="24"/>
          <w:szCs w:val="24"/>
        </w:rPr>
        <w:t xml:space="preserve">In many cases, the Keller’s Brand Equity Model depicts for </w:t>
      </w:r>
      <w:r w:rsidR="00E96488" w:rsidRPr="00580579">
        <w:rPr>
          <w:rFonts w:ascii="Times New Roman" w:hAnsi="Times New Roman" w:cs="Times New Roman"/>
          <w:sz w:val="24"/>
          <w:szCs w:val="24"/>
        </w:rPr>
        <w:t xml:space="preserve">identifying how a business company can virtually position themselves in higher pyramid order, which depicts their connectivity with the customers and effectiveness of creating brand resonance in front of the customers. However, the CBBE </w:t>
      </w:r>
      <w:r w:rsidR="00E96488" w:rsidRPr="00580579">
        <w:rPr>
          <w:rFonts w:ascii="Times New Roman" w:hAnsi="Times New Roman" w:cs="Times New Roman"/>
          <w:sz w:val="24"/>
          <w:szCs w:val="24"/>
        </w:rPr>
        <w:lastRenderedPageBreak/>
        <w:t>model also lacks in identifying the process of recognition by the customers for a brand and this can be fo</w:t>
      </w:r>
      <w:r w:rsidR="00834720" w:rsidRPr="00580579">
        <w:rPr>
          <w:rFonts w:ascii="Times New Roman" w:hAnsi="Times New Roman" w:cs="Times New Roman"/>
          <w:sz w:val="24"/>
          <w:szCs w:val="24"/>
        </w:rPr>
        <w:t xml:space="preserve">llowed over as a major weakness. </w:t>
      </w:r>
    </w:p>
    <w:p w:rsidR="008F0E51" w:rsidRPr="00580579" w:rsidRDefault="00580579" w:rsidP="00590DFA">
      <w:pPr>
        <w:spacing w:line="360" w:lineRule="auto"/>
        <w:jc w:val="both"/>
        <w:rPr>
          <w:rFonts w:ascii="Times New Roman" w:hAnsi="Times New Roman" w:cs="Times New Roman"/>
          <w:sz w:val="24"/>
          <w:szCs w:val="24"/>
        </w:rPr>
      </w:pPr>
      <w:r w:rsidRPr="00580579">
        <w:rPr>
          <w:rFonts w:ascii="Times New Roman" w:hAnsi="Times New Roman" w:cs="Times New Roman"/>
          <w:noProof/>
          <w:sz w:val="24"/>
          <w:szCs w:val="24"/>
          <w:lang w:val="en-US" w:eastAsia="en-US"/>
        </w:rPr>
        <w:drawing>
          <wp:anchor distT="0" distB="0" distL="114300" distR="114300" simplePos="0" relativeHeight="251655680" behindDoc="0" locked="0" layoutInCell="1" allowOverlap="1">
            <wp:simplePos x="0" y="0"/>
            <wp:positionH relativeFrom="column">
              <wp:posOffset>323850</wp:posOffset>
            </wp:positionH>
            <wp:positionV relativeFrom="paragraph">
              <wp:posOffset>1581150</wp:posOffset>
            </wp:positionV>
            <wp:extent cx="5052060" cy="2785745"/>
            <wp:effectExtent l="76200" t="95250" r="110490" b="90805"/>
            <wp:wrapTopAndBottom/>
            <wp:docPr id="1" name="Picture 1" descr="C:\Users\Nabarupa\Desktop\CBBE-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barupa\Desktop\CBBE-Model.jpg"/>
                    <pic:cNvPicPr>
                      <a:picLocks noChangeAspect="1" noChangeArrowheads="1"/>
                    </pic:cNvPicPr>
                  </pic:nvPicPr>
                  <pic:blipFill>
                    <a:blip r:embed="rId9"/>
                    <a:srcRect/>
                    <a:stretch>
                      <a:fillRect/>
                    </a:stretch>
                  </pic:blipFill>
                  <pic:spPr bwMode="auto">
                    <a:xfrm>
                      <a:off x="0" y="0"/>
                      <a:ext cx="5052060" cy="27857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80B2D" w:rsidRPr="00580579">
        <w:rPr>
          <w:rFonts w:ascii="Times New Roman" w:hAnsi="Times New Roman" w:cs="Times New Roman"/>
          <w:sz w:val="24"/>
          <w:szCs w:val="24"/>
        </w:rPr>
        <w:t xml:space="preserve">Nike as a core sports brand has more often adopted for different branding tactics and their directions </w:t>
      </w:r>
      <w:r w:rsidR="00093D75" w:rsidRPr="00580579">
        <w:rPr>
          <w:rFonts w:ascii="Times New Roman" w:hAnsi="Times New Roman" w:cs="Times New Roman"/>
          <w:sz w:val="24"/>
          <w:szCs w:val="24"/>
        </w:rPr>
        <w:t>for earning brand equity is aligned towards meeting the customer’s emotional resilience for creating long-term sustainability</w:t>
      </w:r>
      <w:r w:rsidR="00E27021" w:rsidRPr="00580579">
        <w:rPr>
          <w:rFonts w:ascii="Times New Roman" w:hAnsi="Times New Roman" w:cs="Times New Roman"/>
          <w:sz w:val="24"/>
          <w:szCs w:val="24"/>
        </w:rPr>
        <w:t xml:space="preserve"> (</w:t>
      </w:r>
      <w:proofErr w:type="spellStart"/>
      <w:r w:rsidR="00E27021" w:rsidRPr="00580579">
        <w:rPr>
          <w:rFonts w:ascii="Times New Roman" w:hAnsi="Times New Roman" w:cs="Times New Roman"/>
          <w:sz w:val="24"/>
          <w:szCs w:val="24"/>
          <w:shd w:val="clear" w:color="auto" w:fill="FFFFFF"/>
        </w:rPr>
        <w:t>Jaakkola</w:t>
      </w:r>
      <w:proofErr w:type="spellEnd"/>
      <w:r w:rsidR="00E27021" w:rsidRPr="00580579">
        <w:rPr>
          <w:rFonts w:ascii="Times New Roman" w:hAnsi="Times New Roman" w:cs="Times New Roman"/>
          <w:sz w:val="24"/>
          <w:szCs w:val="24"/>
          <w:shd w:val="clear" w:color="auto" w:fill="FFFFFF"/>
        </w:rPr>
        <w:t>, and Alexander, 2018</w:t>
      </w:r>
      <w:r w:rsidR="00E27021" w:rsidRPr="00580579">
        <w:rPr>
          <w:rFonts w:ascii="Times New Roman" w:hAnsi="Times New Roman" w:cs="Times New Roman"/>
          <w:sz w:val="24"/>
          <w:szCs w:val="24"/>
        </w:rPr>
        <w:t>)</w:t>
      </w:r>
      <w:r w:rsidR="00093D75" w:rsidRPr="00580579">
        <w:rPr>
          <w:rFonts w:ascii="Times New Roman" w:hAnsi="Times New Roman" w:cs="Times New Roman"/>
          <w:sz w:val="24"/>
          <w:szCs w:val="24"/>
        </w:rPr>
        <w:t xml:space="preserve">. Following over the five steps of Keller’s Brand Equity Model, Nike’s brand equity in front of the customers can be judged. </w:t>
      </w:r>
    </w:p>
    <w:p w:rsidR="00580579" w:rsidRDefault="00580579" w:rsidP="00590DFA">
      <w:pPr>
        <w:spacing w:line="360" w:lineRule="auto"/>
        <w:jc w:val="both"/>
        <w:rPr>
          <w:rFonts w:ascii="Times New Roman" w:hAnsi="Times New Roman" w:cs="Times New Roman"/>
          <w:b/>
          <w:i/>
          <w:sz w:val="24"/>
          <w:szCs w:val="24"/>
        </w:rPr>
      </w:pPr>
    </w:p>
    <w:p w:rsidR="00093D75" w:rsidRPr="00580579" w:rsidRDefault="0071489E" w:rsidP="00590DFA">
      <w:pPr>
        <w:spacing w:line="360" w:lineRule="auto"/>
        <w:jc w:val="both"/>
        <w:rPr>
          <w:rFonts w:ascii="Times New Roman" w:hAnsi="Times New Roman" w:cs="Times New Roman"/>
          <w:sz w:val="24"/>
          <w:szCs w:val="24"/>
        </w:rPr>
      </w:pPr>
      <w:r w:rsidRPr="00580579">
        <w:rPr>
          <w:rFonts w:ascii="Times New Roman" w:hAnsi="Times New Roman" w:cs="Times New Roman"/>
          <w:b/>
          <w:i/>
          <w:sz w:val="24"/>
          <w:szCs w:val="24"/>
        </w:rPr>
        <w:t xml:space="preserve">Salience </w:t>
      </w:r>
      <w:r w:rsidR="00232534" w:rsidRPr="00580579">
        <w:rPr>
          <w:rFonts w:ascii="Times New Roman" w:hAnsi="Times New Roman" w:cs="Times New Roman"/>
          <w:b/>
          <w:i/>
          <w:sz w:val="24"/>
          <w:szCs w:val="24"/>
        </w:rPr>
        <w:t>–</w:t>
      </w:r>
      <w:r w:rsidR="00232534" w:rsidRPr="00580579">
        <w:rPr>
          <w:rFonts w:ascii="Times New Roman" w:hAnsi="Times New Roman" w:cs="Times New Roman"/>
          <w:sz w:val="24"/>
          <w:szCs w:val="24"/>
        </w:rPr>
        <w:t>In terms of brand salience or identity, Nike has been on top for making their brand identifiable through their logo and high-end products</w:t>
      </w:r>
      <w:r w:rsidR="008374AF" w:rsidRPr="00580579">
        <w:rPr>
          <w:rFonts w:ascii="Times New Roman" w:hAnsi="Times New Roman" w:cs="Times New Roman"/>
          <w:sz w:val="24"/>
          <w:szCs w:val="24"/>
        </w:rPr>
        <w:t>. In terms of brand identity, the logo and Nike’s punching tagline “Just Do it”</w:t>
      </w:r>
      <w:r w:rsidR="00062DC4" w:rsidRPr="00580579">
        <w:rPr>
          <w:rFonts w:ascii="Times New Roman" w:hAnsi="Times New Roman" w:cs="Times New Roman"/>
          <w:sz w:val="24"/>
          <w:szCs w:val="24"/>
        </w:rPr>
        <w:t xml:space="preserve"> creates a brand identity and propagation of their products portfolio as an athlete brand in front of the customers. </w:t>
      </w:r>
    </w:p>
    <w:p w:rsidR="00062DC4" w:rsidRPr="00580579" w:rsidRDefault="00B83E30" w:rsidP="00590DFA">
      <w:pPr>
        <w:spacing w:line="360" w:lineRule="auto"/>
        <w:jc w:val="both"/>
        <w:rPr>
          <w:rFonts w:ascii="Times New Roman" w:hAnsi="Times New Roman" w:cs="Times New Roman"/>
          <w:sz w:val="24"/>
          <w:szCs w:val="24"/>
        </w:rPr>
      </w:pPr>
      <w:r w:rsidRPr="00580579">
        <w:rPr>
          <w:rFonts w:ascii="Times New Roman" w:hAnsi="Times New Roman" w:cs="Times New Roman"/>
          <w:b/>
          <w:i/>
          <w:sz w:val="24"/>
          <w:szCs w:val="24"/>
        </w:rPr>
        <w:t xml:space="preserve">Brand meaning- </w:t>
      </w:r>
      <w:r w:rsidR="00822132" w:rsidRPr="00580579">
        <w:rPr>
          <w:rFonts w:ascii="Times New Roman" w:hAnsi="Times New Roman" w:cs="Times New Roman"/>
          <w:sz w:val="24"/>
          <w:szCs w:val="24"/>
        </w:rPr>
        <w:t xml:space="preserve">the brand meaning denotes for ability and </w:t>
      </w:r>
      <w:r w:rsidR="000E49C2" w:rsidRPr="00580579">
        <w:rPr>
          <w:rFonts w:ascii="Times New Roman" w:hAnsi="Times New Roman" w:cs="Times New Roman"/>
          <w:sz w:val="24"/>
          <w:szCs w:val="24"/>
        </w:rPr>
        <w:t xml:space="preserve">denotes for brand’s picture is created in front of the customers. Brand meaning is divided into two forms – performance and imagery. Brand performance for Nike denotes its </w:t>
      </w:r>
      <w:r w:rsidR="00926E4A" w:rsidRPr="00580579">
        <w:rPr>
          <w:rFonts w:ascii="Times New Roman" w:hAnsi="Times New Roman" w:cs="Times New Roman"/>
          <w:sz w:val="24"/>
          <w:szCs w:val="24"/>
        </w:rPr>
        <w:t xml:space="preserve">design shoes and lightweight sports </w:t>
      </w:r>
      <w:r w:rsidR="00B463F6" w:rsidRPr="00580579">
        <w:rPr>
          <w:rFonts w:ascii="Times New Roman" w:hAnsi="Times New Roman" w:cs="Times New Roman"/>
          <w:sz w:val="24"/>
          <w:szCs w:val="24"/>
        </w:rPr>
        <w:t xml:space="preserve">products, which mainly target the </w:t>
      </w:r>
      <w:proofErr w:type="spellStart"/>
      <w:proofErr w:type="gramStart"/>
      <w:r w:rsidR="00B463F6" w:rsidRPr="00580579">
        <w:rPr>
          <w:rFonts w:ascii="Times New Roman" w:hAnsi="Times New Roman" w:cs="Times New Roman"/>
          <w:sz w:val="24"/>
          <w:szCs w:val="24"/>
        </w:rPr>
        <w:t>youths,and</w:t>
      </w:r>
      <w:proofErr w:type="spellEnd"/>
      <w:proofErr w:type="gramEnd"/>
      <w:r w:rsidR="00926E4A" w:rsidRPr="00580579">
        <w:rPr>
          <w:rFonts w:ascii="Times New Roman" w:hAnsi="Times New Roman" w:cs="Times New Roman"/>
          <w:sz w:val="24"/>
          <w:szCs w:val="24"/>
        </w:rPr>
        <w:t xml:space="preserve"> enriches their performance level through linking brand to their professional competition</w:t>
      </w:r>
      <w:r w:rsidR="00E27021" w:rsidRPr="00580579">
        <w:rPr>
          <w:rFonts w:ascii="Times New Roman" w:hAnsi="Times New Roman" w:cs="Times New Roman"/>
          <w:sz w:val="24"/>
          <w:szCs w:val="24"/>
        </w:rPr>
        <w:t xml:space="preserve"> (</w:t>
      </w:r>
      <w:proofErr w:type="spellStart"/>
      <w:r w:rsidR="00E27021" w:rsidRPr="00580579">
        <w:rPr>
          <w:rFonts w:ascii="Times New Roman" w:hAnsi="Times New Roman" w:cs="Times New Roman"/>
          <w:sz w:val="24"/>
          <w:szCs w:val="24"/>
          <w:shd w:val="clear" w:color="auto" w:fill="FFFFFF"/>
        </w:rPr>
        <w:t>Cataldo</w:t>
      </w:r>
      <w:proofErr w:type="spellEnd"/>
      <w:r w:rsidR="00E27021" w:rsidRPr="00580579">
        <w:rPr>
          <w:rFonts w:ascii="Times New Roman" w:hAnsi="Times New Roman" w:cs="Times New Roman"/>
          <w:sz w:val="24"/>
          <w:szCs w:val="24"/>
          <w:shd w:val="clear" w:color="auto" w:fill="FFFFFF"/>
        </w:rPr>
        <w:t>, 2020</w:t>
      </w:r>
      <w:r w:rsidR="00E27021" w:rsidRPr="00580579">
        <w:rPr>
          <w:rFonts w:ascii="Times New Roman" w:hAnsi="Times New Roman" w:cs="Times New Roman"/>
          <w:sz w:val="24"/>
          <w:szCs w:val="24"/>
        </w:rPr>
        <w:t>)</w:t>
      </w:r>
      <w:r w:rsidR="00926E4A" w:rsidRPr="00580579">
        <w:rPr>
          <w:rFonts w:ascii="Times New Roman" w:hAnsi="Times New Roman" w:cs="Times New Roman"/>
          <w:sz w:val="24"/>
          <w:szCs w:val="24"/>
        </w:rPr>
        <w:t xml:space="preserve">. On the other hand, </w:t>
      </w:r>
      <w:r w:rsidR="00B463F6" w:rsidRPr="00580579">
        <w:rPr>
          <w:rFonts w:ascii="Times New Roman" w:hAnsi="Times New Roman" w:cs="Times New Roman"/>
          <w:sz w:val="24"/>
          <w:szCs w:val="24"/>
        </w:rPr>
        <w:t xml:space="preserve">the serviceability and diversity of their performance base also depicts for their brand performance in front of the customers </w:t>
      </w:r>
      <w:r w:rsidR="00910B5B" w:rsidRPr="00580579">
        <w:rPr>
          <w:rFonts w:ascii="Times New Roman" w:hAnsi="Times New Roman" w:cs="Times New Roman"/>
          <w:sz w:val="24"/>
          <w:szCs w:val="24"/>
        </w:rPr>
        <w:t>the</w:t>
      </w:r>
      <w:r w:rsidR="00D564B4" w:rsidRPr="00580579">
        <w:rPr>
          <w:rFonts w:ascii="Times New Roman" w:hAnsi="Times New Roman" w:cs="Times New Roman"/>
          <w:sz w:val="24"/>
          <w:szCs w:val="24"/>
        </w:rPr>
        <w:t xml:space="preserve"> brand imagery for Nike is represented through the status which </w:t>
      </w:r>
      <w:r w:rsidR="00D564B4" w:rsidRPr="00580579">
        <w:rPr>
          <w:rFonts w:ascii="Times New Roman" w:hAnsi="Times New Roman" w:cs="Times New Roman"/>
          <w:sz w:val="24"/>
          <w:szCs w:val="24"/>
        </w:rPr>
        <w:lastRenderedPageBreak/>
        <w:t xml:space="preserve">Nike represents as a part of lifestyle. </w:t>
      </w:r>
      <w:r w:rsidR="00EF499A" w:rsidRPr="00580579">
        <w:rPr>
          <w:rFonts w:ascii="Times New Roman" w:hAnsi="Times New Roman" w:cs="Times New Roman"/>
          <w:sz w:val="24"/>
          <w:szCs w:val="24"/>
        </w:rPr>
        <w:t>In addition,</w:t>
      </w:r>
      <w:r w:rsidR="00D564B4" w:rsidRPr="00580579">
        <w:rPr>
          <w:rFonts w:ascii="Times New Roman" w:hAnsi="Times New Roman" w:cs="Times New Roman"/>
          <w:sz w:val="24"/>
          <w:szCs w:val="24"/>
        </w:rPr>
        <w:t xml:space="preserve"> its sustainability and environmental awareness as a brand creates a brand imagery in front of the competitors. </w:t>
      </w:r>
    </w:p>
    <w:p w:rsidR="00D564B4" w:rsidRPr="00580579" w:rsidRDefault="00910B5B" w:rsidP="00590DFA">
      <w:pPr>
        <w:spacing w:line="360" w:lineRule="auto"/>
        <w:jc w:val="both"/>
        <w:rPr>
          <w:rFonts w:ascii="Times New Roman" w:hAnsi="Times New Roman" w:cs="Times New Roman"/>
          <w:sz w:val="24"/>
          <w:szCs w:val="24"/>
        </w:rPr>
      </w:pPr>
      <w:r w:rsidRPr="00580579">
        <w:rPr>
          <w:rFonts w:ascii="Times New Roman" w:hAnsi="Times New Roman" w:cs="Times New Roman"/>
          <w:b/>
          <w:i/>
          <w:sz w:val="24"/>
          <w:szCs w:val="24"/>
        </w:rPr>
        <w:t xml:space="preserve">Brand Response </w:t>
      </w:r>
      <w:r w:rsidR="00A028D0" w:rsidRPr="00580579">
        <w:rPr>
          <w:rFonts w:ascii="Times New Roman" w:hAnsi="Times New Roman" w:cs="Times New Roman"/>
          <w:b/>
          <w:i/>
          <w:sz w:val="24"/>
          <w:szCs w:val="24"/>
        </w:rPr>
        <w:t>–</w:t>
      </w:r>
      <w:r w:rsidR="00A028D0" w:rsidRPr="00580579">
        <w:rPr>
          <w:rFonts w:ascii="Times New Roman" w:hAnsi="Times New Roman" w:cs="Times New Roman"/>
          <w:sz w:val="24"/>
          <w:szCs w:val="24"/>
        </w:rPr>
        <w:t xml:space="preserve">Brand response determines for the </w:t>
      </w:r>
      <w:proofErr w:type="gramStart"/>
      <w:r w:rsidR="00A028D0" w:rsidRPr="00580579">
        <w:rPr>
          <w:rFonts w:ascii="Times New Roman" w:hAnsi="Times New Roman" w:cs="Times New Roman"/>
          <w:sz w:val="24"/>
          <w:szCs w:val="24"/>
        </w:rPr>
        <w:t>feelings</w:t>
      </w:r>
      <w:proofErr w:type="gramEnd"/>
      <w:r w:rsidR="00A028D0" w:rsidRPr="00580579">
        <w:rPr>
          <w:rFonts w:ascii="Times New Roman" w:hAnsi="Times New Roman" w:cs="Times New Roman"/>
          <w:sz w:val="24"/>
          <w:szCs w:val="24"/>
        </w:rPr>
        <w:t xml:space="preserve"> customer have for a brand among other competitors in the market. </w:t>
      </w:r>
      <w:r w:rsidR="00F0715D" w:rsidRPr="00580579">
        <w:rPr>
          <w:rFonts w:ascii="Times New Roman" w:hAnsi="Times New Roman" w:cs="Times New Roman"/>
          <w:sz w:val="24"/>
          <w:szCs w:val="24"/>
        </w:rPr>
        <w:t xml:space="preserve">the brand response </w:t>
      </w:r>
      <w:proofErr w:type="gramStart"/>
      <w:r w:rsidR="00F0715D" w:rsidRPr="00580579">
        <w:rPr>
          <w:rFonts w:ascii="Times New Roman" w:hAnsi="Times New Roman" w:cs="Times New Roman"/>
          <w:sz w:val="24"/>
          <w:szCs w:val="24"/>
        </w:rPr>
        <w:t>are</w:t>
      </w:r>
      <w:proofErr w:type="gramEnd"/>
      <w:r w:rsidR="00F0715D" w:rsidRPr="00580579">
        <w:rPr>
          <w:rFonts w:ascii="Times New Roman" w:hAnsi="Times New Roman" w:cs="Times New Roman"/>
          <w:sz w:val="24"/>
          <w:szCs w:val="24"/>
        </w:rPr>
        <w:t xml:space="preserve"> suggested by judgements and feelings of the customers towards the product deciphered by the brand. For Nike customers assume Nike to be a brand of high credibility because of their quality and endurance to customer service. </w:t>
      </w:r>
      <w:r w:rsidR="005F459A" w:rsidRPr="00580579">
        <w:rPr>
          <w:rFonts w:ascii="Times New Roman" w:hAnsi="Times New Roman" w:cs="Times New Roman"/>
          <w:sz w:val="24"/>
          <w:szCs w:val="24"/>
        </w:rPr>
        <w:t xml:space="preserve">On the other hand, as a part of brand feelings, Nike customers feel secured while buying Nike’s product and thereby providing inspiration to the customers. </w:t>
      </w:r>
    </w:p>
    <w:p w:rsidR="003B663E" w:rsidRPr="00580579" w:rsidRDefault="00910B5B" w:rsidP="00590DFA">
      <w:pPr>
        <w:spacing w:line="360" w:lineRule="auto"/>
        <w:jc w:val="both"/>
        <w:rPr>
          <w:rFonts w:ascii="Times New Roman" w:hAnsi="Times New Roman" w:cs="Times New Roman"/>
          <w:sz w:val="24"/>
          <w:szCs w:val="24"/>
        </w:rPr>
      </w:pPr>
      <w:r w:rsidRPr="00580579">
        <w:rPr>
          <w:rFonts w:ascii="Times New Roman" w:hAnsi="Times New Roman" w:cs="Times New Roman"/>
          <w:b/>
          <w:i/>
          <w:sz w:val="24"/>
          <w:szCs w:val="24"/>
        </w:rPr>
        <w:t xml:space="preserve">Brand Resonance </w:t>
      </w:r>
      <w:r w:rsidR="00EF499A" w:rsidRPr="00580579">
        <w:rPr>
          <w:rFonts w:ascii="Times New Roman" w:hAnsi="Times New Roman" w:cs="Times New Roman"/>
          <w:b/>
          <w:i/>
          <w:sz w:val="24"/>
          <w:szCs w:val="24"/>
        </w:rPr>
        <w:t>–</w:t>
      </w:r>
      <w:r w:rsidR="00EF499A" w:rsidRPr="00580579">
        <w:rPr>
          <w:rFonts w:ascii="Times New Roman" w:hAnsi="Times New Roman" w:cs="Times New Roman"/>
          <w:sz w:val="24"/>
          <w:szCs w:val="24"/>
        </w:rPr>
        <w:t xml:space="preserve">Brand resonance determines for customer’s love for the brands there is already a steady relationship between customers and business firm. For Nike, brand resonance is determined by their provision to special offer to both offline and online customer base along with the different customization of services provided to the customers. </w:t>
      </w:r>
    </w:p>
    <w:p w:rsidR="002A1810" w:rsidRPr="00580579" w:rsidRDefault="002A1810" w:rsidP="00590DFA">
      <w:pPr>
        <w:pStyle w:val="Heading2"/>
        <w:spacing w:line="360" w:lineRule="auto"/>
        <w:jc w:val="both"/>
        <w:rPr>
          <w:rFonts w:ascii="Times New Roman" w:hAnsi="Times New Roman" w:cs="Times New Roman"/>
          <w:color w:val="auto"/>
          <w:sz w:val="24"/>
          <w:szCs w:val="24"/>
        </w:rPr>
      </w:pPr>
      <w:bookmarkStart w:id="6" w:name="_Toc48244857"/>
      <w:r w:rsidRPr="00580579">
        <w:rPr>
          <w:rFonts w:ascii="Times New Roman" w:hAnsi="Times New Roman" w:cs="Times New Roman"/>
          <w:color w:val="auto"/>
          <w:sz w:val="24"/>
          <w:szCs w:val="24"/>
        </w:rPr>
        <w:t xml:space="preserve">Customer’s journey and customer </w:t>
      </w:r>
      <w:r w:rsidR="003B663E" w:rsidRPr="00580579">
        <w:rPr>
          <w:rFonts w:ascii="Times New Roman" w:hAnsi="Times New Roman" w:cs="Times New Roman"/>
          <w:color w:val="auto"/>
          <w:sz w:val="24"/>
          <w:szCs w:val="24"/>
        </w:rPr>
        <w:t>touch points</w:t>
      </w:r>
      <w:r w:rsidRPr="00580579">
        <w:rPr>
          <w:rFonts w:ascii="Times New Roman" w:hAnsi="Times New Roman" w:cs="Times New Roman"/>
          <w:color w:val="auto"/>
          <w:sz w:val="24"/>
          <w:szCs w:val="24"/>
        </w:rPr>
        <w:t xml:space="preserve"> for Nike</w:t>
      </w:r>
      <w:bookmarkEnd w:id="6"/>
    </w:p>
    <w:p w:rsidR="00EE3141" w:rsidRPr="00580579" w:rsidRDefault="005D6FF3"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According to </w:t>
      </w:r>
      <w:proofErr w:type="spellStart"/>
      <w:r w:rsidR="00744449" w:rsidRPr="00580579">
        <w:rPr>
          <w:rFonts w:ascii="Times New Roman" w:hAnsi="Times New Roman" w:cs="Times New Roman"/>
          <w:sz w:val="24"/>
          <w:szCs w:val="24"/>
          <w:shd w:val="clear" w:color="auto" w:fill="FFFFFF"/>
        </w:rPr>
        <w:t>Kornum</w:t>
      </w:r>
      <w:proofErr w:type="spellEnd"/>
      <w:r w:rsidR="00744449" w:rsidRPr="00580579">
        <w:rPr>
          <w:rFonts w:ascii="Times New Roman" w:hAnsi="Times New Roman" w:cs="Times New Roman"/>
          <w:i/>
          <w:sz w:val="24"/>
          <w:szCs w:val="24"/>
          <w:shd w:val="clear" w:color="auto" w:fill="FFFFFF"/>
        </w:rPr>
        <w:t xml:space="preserve"> et al.,</w:t>
      </w:r>
      <w:r w:rsidR="00744449" w:rsidRPr="00580579">
        <w:rPr>
          <w:rFonts w:ascii="Times New Roman" w:hAnsi="Times New Roman" w:cs="Times New Roman"/>
          <w:sz w:val="24"/>
          <w:szCs w:val="24"/>
          <w:shd w:val="clear" w:color="auto" w:fill="FFFFFF"/>
        </w:rPr>
        <w:t xml:space="preserve"> (2017</w:t>
      </w:r>
      <w:r w:rsidRPr="00580579">
        <w:rPr>
          <w:rFonts w:ascii="Times New Roman" w:hAnsi="Times New Roman" w:cs="Times New Roman"/>
          <w:sz w:val="24"/>
          <w:szCs w:val="24"/>
        </w:rPr>
        <w:t xml:space="preserve">), customer’s journey from the point of view of marketing concepts define for the path or touch points which a customer passes while reaching on a purchase decision from their favourite brand. </w:t>
      </w:r>
      <w:r w:rsidR="0044546C" w:rsidRPr="00580579">
        <w:rPr>
          <w:rFonts w:ascii="Times New Roman" w:hAnsi="Times New Roman" w:cs="Times New Roman"/>
          <w:sz w:val="24"/>
          <w:szCs w:val="24"/>
        </w:rPr>
        <w:t>The</w:t>
      </w:r>
      <w:r w:rsidR="00C15DAE" w:rsidRPr="00580579">
        <w:rPr>
          <w:rFonts w:ascii="Times New Roman" w:hAnsi="Times New Roman" w:cs="Times New Roman"/>
          <w:sz w:val="24"/>
          <w:szCs w:val="24"/>
        </w:rPr>
        <w:t xml:space="preserve"> portray of customer journey </w:t>
      </w:r>
      <w:r w:rsidR="0044546C" w:rsidRPr="00580579">
        <w:rPr>
          <w:rFonts w:ascii="Times New Roman" w:hAnsi="Times New Roman" w:cs="Times New Roman"/>
          <w:sz w:val="24"/>
          <w:szCs w:val="24"/>
        </w:rPr>
        <w:t xml:space="preserve">refers to the different process of interactions which a customer has encountered </w:t>
      </w:r>
      <w:r w:rsidR="00DD649E" w:rsidRPr="00580579">
        <w:rPr>
          <w:rFonts w:ascii="Times New Roman" w:hAnsi="Times New Roman" w:cs="Times New Roman"/>
          <w:sz w:val="24"/>
          <w:szCs w:val="24"/>
        </w:rPr>
        <w:t>while becoming aware, investigating, buying and assimilating those thoughts for inspiring other</w:t>
      </w:r>
      <w:r w:rsidR="002B43DE" w:rsidRPr="00580579">
        <w:rPr>
          <w:rFonts w:ascii="Times New Roman" w:hAnsi="Times New Roman" w:cs="Times New Roman"/>
          <w:sz w:val="24"/>
          <w:szCs w:val="24"/>
        </w:rPr>
        <w:t xml:space="preserve"> buyers to </w:t>
      </w:r>
      <w:r w:rsidR="00061EE5" w:rsidRPr="00580579">
        <w:rPr>
          <w:rFonts w:ascii="Times New Roman" w:hAnsi="Times New Roman" w:cs="Times New Roman"/>
          <w:sz w:val="24"/>
          <w:szCs w:val="24"/>
        </w:rPr>
        <w:t>purchase those products</w:t>
      </w:r>
      <w:r w:rsidR="009B7019" w:rsidRPr="00580579">
        <w:rPr>
          <w:rFonts w:ascii="Times New Roman" w:hAnsi="Times New Roman" w:cs="Times New Roman"/>
          <w:sz w:val="24"/>
          <w:szCs w:val="24"/>
        </w:rPr>
        <w:t xml:space="preserve"> from the brand. </w:t>
      </w:r>
      <w:r w:rsidR="00C15DAE" w:rsidRPr="00580579">
        <w:rPr>
          <w:rFonts w:ascii="Times New Roman" w:hAnsi="Times New Roman" w:cs="Times New Roman"/>
          <w:sz w:val="24"/>
          <w:szCs w:val="24"/>
        </w:rPr>
        <w:t xml:space="preserve">For Nike, it can be entailed that </w:t>
      </w:r>
      <w:r w:rsidR="00DD649E" w:rsidRPr="00580579">
        <w:rPr>
          <w:rFonts w:ascii="Times New Roman" w:hAnsi="Times New Roman" w:cs="Times New Roman"/>
          <w:sz w:val="24"/>
          <w:szCs w:val="24"/>
        </w:rPr>
        <w:t>the touch</w:t>
      </w:r>
      <w:r w:rsidR="009B7019" w:rsidRPr="00580579">
        <w:rPr>
          <w:rFonts w:ascii="Times New Roman" w:hAnsi="Times New Roman" w:cs="Times New Roman"/>
          <w:sz w:val="24"/>
          <w:szCs w:val="24"/>
        </w:rPr>
        <w:t xml:space="preserve"> points have been a crucial course while identifying customer’s journey while buying their products. </w:t>
      </w:r>
    </w:p>
    <w:p w:rsidR="003B663E" w:rsidRPr="00580579" w:rsidRDefault="00EE3141"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t xml:space="preserve">Customer’s Journey </w:t>
      </w:r>
      <w:r w:rsidR="009F1FC6" w:rsidRPr="00580579">
        <w:rPr>
          <w:rFonts w:ascii="Times New Roman" w:hAnsi="Times New Roman" w:cs="Times New Roman"/>
          <w:b/>
          <w:sz w:val="24"/>
          <w:szCs w:val="24"/>
        </w:rPr>
        <w:t xml:space="preserve">and mapping </w:t>
      </w:r>
      <w:r w:rsidRPr="00580579">
        <w:rPr>
          <w:rFonts w:ascii="Times New Roman" w:hAnsi="Times New Roman" w:cs="Times New Roman"/>
          <w:b/>
          <w:sz w:val="24"/>
          <w:szCs w:val="24"/>
        </w:rPr>
        <w:t xml:space="preserve">for Nike </w:t>
      </w:r>
    </w:p>
    <w:p w:rsidR="009F1FC6" w:rsidRPr="00580579" w:rsidRDefault="00EE3141"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The customer’s journey consists of five stages like awareness, considerations, decision, retention and advocacy. </w:t>
      </w:r>
      <w:r w:rsidR="00226D3D" w:rsidRPr="00580579">
        <w:rPr>
          <w:rFonts w:ascii="Times New Roman" w:hAnsi="Times New Roman" w:cs="Times New Roman"/>
          <w:sz w:val="24"/>
          <w:szCs w:val="24"/>
        </w:rPr>
        <w:t>In terms of customer’s journey, awa</w:t>
      </w:r>
      <w:r w:rsidR="000257AD" w:rsidRPr="00580579">
        <w:rPr>
          <w:rFonts w:ascii="Times New Roman" w:hAnsi="Times New Roman" w:cs="Times New Roman"/>
          <w:sz w:val="24"/>
          <w:szCs w:val="24"/>
        </w:rPr>
        <w:t xml:space="preserve">reness by Nike has been quite influential since its inception as a brand as they set forth effective brand </w:t>
      </w:r>
      <w:r w:rsidR="000257AD" w:rsidRPr="00580579">
        <w:rPr>
          <w:rFonts w:ascii="Times New Roman" w:hAnsi="Times New Roman" w:cs="Times New Roman"/>
          <w:b/>
          <w:sz w:val="24"/>
          <w:szCs w:val="24"/>
        </w:rPr>
        <w:t xml:space="preserve">awareness </w:t>
      </w:r>
      <w:r w:rsidR="00744449" w:rsidRPr="00580579">
        <w:rPr>
          <w:rFonts w:ascii="Times New Roman" w:hAnsi="Times New Roman" w:cs="Times New Roman"/>
          <w:sz w:val="24"/>
          <w:szCs w:val="24"/>
        </w:rPr>
        <w:t>campaigns, which</w:t>
      </w:r>
      <w:r w:rsidR="000257AD" w:rsidRPr="00580579">
        <w:rPr>
          <w:rFonts w:ascii="Times New Roman" w:hAnsi="Times New Roman" w:cs="Times New Roman"/>
          <w:sz w:val="24"/>
          <w:szCs w:val="24"/>
        </w:rPr>
        <w:t xml:space="preserve"> act as a customer touch points before purchase. In current scenario, the messaging content, distinct colours, </w:t>
      </w:r>
      <w:r w:rsidR="005B3CC7" w:rsidRPr="00580579">
        <w:rPr>
          <w:rFonts w:ascii="Times New Roman" w:hAnsi="Times New Roman" w:cs="Times New Roman"/>
          <w:sz w:val="24"/>
          <w:szCs w:val="24"/>
        </w:rPr>
        <w:t xml:space="preserve">alluring designs, celebrity endorsements act as a first impression forming provision. The second stage of customer journey is </w:t>
      </w:r>
      <w:r w:rsidR="005B3CC7" w:rsidRPr="00580579">
        <w:rPr>
          <w:rFonts w:ascii="Times New Roman" w:hAnsi="Times New Roman" w:cs="Times New Roman"/>
          <w:b/>
          <w:sz w:val="24"/>
          <w:szCs w:val="24"/>
        </w:rPr>
        <w:t xml:space="preserve">considerations and evaluation </w:t>
      </w:r>
      <w:proofErr w:type="gramStart"/>
      <w:r w:rsidR="005B3CC7" w:rsidRPr="00580579">
        <w:rPr>
          <w:rFonts w:ascii="Times New Roman" w:hAnsi="Times New Roman" w:cs="Times New Roman"/>
          <w:sz w:val="24"/>
          <w:szCs w:val="24"/>
        </w:rPr>
        <w:t>and in this stage</w:t>
      </w:r>
      <w:proofErr w:type="gramEnd"/>
      <w:r w:rsidR="005B3CC7" w:rsidRPr="00580579">
        <w:rPr>
          <w:rFonts w:ascii="Times New Roman" w:hAnsi="Times New Roman" w:cs="Times New Roman"/>
          <w:sz w:val="24"/>
          <w:szCs w:val="24"/>
        </w:rPr>
        <w:t xml:space="preserve">, the </w:t>
      </w:r>
      <w:r w:rsidR="002B2BFC" w:rsidRPr="00580579">
        <w:rPr>
          <w:rFonts w:ascii="Times New Roman" w:hAnsi="Times New Roman" w:cs="Times New Roman"/>
          <w:sz w:val="24"/>
          <w:szCs w:val="24"/>
        </w:rPr>
        <w:t>customers consider</w:t>
      </w:r>
      <w:r w:rsidR="005B3CC7" w:rsidRPr="00580579">
        <w:rPr>
          <w:rFonts w:ascii="Times New Roman" w:hAnsi="Times New Roman" w:cs="Times New Roman"/>
          <w:sz w:val="24"/>
          <w:szCs w:val="24"/>
        </w:rPr>
        <w:t xml:space="preserve"> upon initial research and narrow down their buying options through collection of information</w:t>
      </w:r>
      <w:r w:rsidR="00744449" w:rsidRPr="00580579">
        <w:rPr>
          <w:rFonts w:ascii="Times New Roman" w:hAnsi="Times New Roman" w:cs="Times New Roman"/>
          <w:sz w:val="24"/>
          <w:szCs w:val="24"/>
        </w:rPr>
        <w:t xml:space="preserve"> (</w:t>
      </w:r>
      <w:r w:rsidR="00744449" w:rsidRPr="00580579">
        <w:rPr>
          <w:rFonts w:ascii="Times New Roman" w:hAnsi="Times New Roman" w:cs="Times New Roman"/>
          <w:sz w:val="24"/>
          <w:szCs w:val="24"/>
          <w:shd w:val="clear" w:color="auto" w:fill="FFFFFF"/>
        </w:rPr>
        <w:t>Kristal</w:t>
      </w:r>
      <w:r w:rsidR="00744449" w:rsidRPr="00580579">
        <w:rPr>
          <w:rFonts w:ascii="Times New Roman" w:hAnsi="Times New Roman" w:cs="Times New Roman"/>
          <w:i/>
          <w:sz w:val="24"/>
          <w:szCs w:val="24"/>
          <w:shd w:val="clear" w:color="auto" w:fill="FFFFFF"/>
        </w:rPr>
        <w:t xml:space="preserve"> et al.,</w:t>
      </w:r>
      <w:r w:rsidR="00744449" w:rsidRPr="00580579">
        <w:rPr>
          <w:rFonts w:ascii="Times New Roman" w:hAnsi="Times New Roman" w:cs="Times New Roman"/>
          <w:sz w:val="24"/>
          <w:szCs w:val="24"/>
          <w:shd w:val="clear" w:color="auto" w:fill="FFFFFF"/>
        </w:rPr>
        <w:t xml:space="preserve"> 2016</w:t>
      </w:r>
      <w:r w:rsidR="00744449" w:rsidRPr="00580579">
        <w:rPr>
          <w:rFonts w:ascii="Times New Roman" w:hAnsi="Times New Roman" w:cs="Times New Roman"/>
          <w:sz w:val="24"/>
          <w:szCs w:val="24"/>
        </w:rPr>
        <w:t>)</w:t>
      </w:r>
      <w:r w:rsidR="005B3CC7" w:rsidRPr="00580579">
        <w:rPr>
          <w:rFonts w:ascii="Times New Roman" w:hAnsi="Times New Roman" w:cs="Times New Roman"/>
          <w:sz w:val="24"/>
          <w:szCs w:val="24"/>
        </w:rPr>
        <w:t xml:space="preserve">. Nike as a brand </w:t>
      </w:r>
      <w:r w:rsidR="00314491" w:rsidRPr="00580579">
        <w:rPr>
          <w:rFonts w:ascii="Times New Roman" w:hAnsi="Times New Roman" w:cs="Times New Roman"/>
          <w:sz w:val="24"/>
          <w:szCs w:val="24"/>
        </w:rPr>
        <w:t xml:space="preserve">in contemporary scenario has incessantly persuaded upon in-store digital experience </w:t>
      </w:r>
      <w:r w:rsidR="00613A80" w:rsidRPr="00580579">
        <w:rPr>
          <w:rFonts w:ascii="Times New Roman" w:hAnsi="Times New Roman" w:cs="Times New Roman"/>
          <w:sz w:val="24"/>
          <w:szCs w:val="24"/>
        </w:rPr>
        <w:t xml:space="preserve">and their House of Innovation as an experiential store of retailing has been </w:t>
      </w:r>
      <w:r w:rsidR="005248BC" w:rsidRPr="00580579">
        <w:rPr>
          <w:rFonts w:ascii="Times New Roman" w:hAnsi="Times New Roman" w:cs="Times New Roman"/>
          <w:sz w:val="24"/>
          <w:szCs w:val="24"/>
        </w:rPr>
        <w:t xml:space="preserve">major </w:t>
      </w:r>
      <w:r w:rsidR="00EF7BB3" w:rsidRPr="00580579">
        <w:rPr>
          <w:rFonts w:ascii="Times New Roman" w:hAnsi="Times New Roman" w:cs="Times New Roman"/>
          <w:sz w:val="24"/>
          <w:szCs w:val="24"/>
        </w:rPr>
        <w:t xml:space="preserve">pre and post purchase </w:t>
      </w:r>
      <w:r w:rsidR="00EF7BB3" w:rsidRPr="00580579">
        <w:rPr>
          <w:rFonts w:ascii="Times New Roman" w:hAnsi="Times New Roman" w:cs="Times New Roman"/>
          <w:sz w:val="24"/>
          <w:szCs w:val="24"/>
        </w:rPr>
        <w:lastRenderedPageBreak/>
        <w:t>touch points for making the customers considers</w:t>
      </w:r>
      <w:r w:rsidR="00613A80" w:rsidRPr="00580579">
        <w:rPr>
          <w:rFonts w:ascii="Times New Roman" w:hAnsi="Times New Roman" w:cs="Times New Roman"/>
          <w:sz w:val="24"/>
          <w:szCs w:val="24"/>
        </w:rPr>
        <w:t xml:space="preserve"> their products and in-store customization </w:t>
      </w:r>
      <w:r w:rsidR="00580579" w:rsidRPr="00580579">
        <w:rPr>
          <w:rFonts w:ascii="Times New Roman" w:hAnsi="Times New Roman" w:cs="Times New Roman"/>
          <w:noProof/>
          <w:sz w:val="24"/>
          <w:szCs w:val="24"/>
          <w:lang w:val="en-US" w:eastAsia="en-US"/>
        </w:rPr>
        <w:drawing>
          <wp:anchor distT="0" distB="0" distL="114300" distR="114300" simplePos="0" relativeHeight="251658752" behindDoc="0" locked="0" layoutInCell="1" allowOverlap="1">
            <wp:simplePos x="0" y="0"/>
            <wp:positionH relativeFrom="column">
              <wp:posOffset>504825</wp:posOffset>
            </wp:positionH>
            <wp:positionV relativeFrom="paragraph">
              <wp:posOffset>1131570</wp:posOffset>
            </wp:positionV>
            <wp:extent cx="4664075" cy="2451100"/>
            <wp:effectExtent l="171450" t="133350" r="231775" b="215900"/>
            <wp:wrapTopAndBottom/>
            <wp:docPr id="2" name="Picture 2" descr="C:\Users\Nabarupa\Desktop\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barupa\Desktop\images (1).png"/>
                    <pic:cNvPicPr>
                      <a:picLocks noChangeAspect="1" noChangeArrowheads="1"/>
                    </pic:cNvPicPr>
                  </pic:nvPicPr>
                  <pic:blipFill>
                    <a:blip r:embed="rId10"/>
                    <a:srcRect/>
                    <a:stretch>
                      <a:fillRect/>
                    </a:stretch>
                  </pic:blipFill>
                  <pic:spPr bwMode="auto">
                    <a:xfrm>
                      <a:off x="0" y="0"/>
                      <a:ext cx="4664075" cy="24511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anchor>
        </w:drawing>
      </w:r>
      <w:r w:rsidR="00613A80" w:rsidRPr="00580579">
        <w:rPr>
          <w:rFonts w:ascii="Times New Roman" w:hAnsi="Times New Roman" w:cs="Times New Roman"/>
          <w:sz w:val="24"/>
          <w:szCs w:val="24"/>
        </w:rPr>
        <w:t xml:space="preserve">facility to be highly </w:t>
      </w:r>
      <w:r w:rsidR="00EF7BB3" w:rsidRPr="00580579">
        <w:rPr>
          <w:rFonts w:ascii="Times New Roman" w:hAnsi="Times New Roman" w:cs="Times New Roman"/>
          <w:sz w:val="24"/>
          <w:szCs w:val="24"/>
        </w:rPr>
        <w:t>apprehensible</w:t>
      </w:r>
      <w:r w:rsidR="00613A80" w:rsidRPr="00580579">
        <w:rPr>
          <w:rFonts w:ascii="Times New Roman" w:hAnsi="Times New Roman" w:cs="Times New Roman"/>
          <w:sz w:val="24"/>
          <w:szCs w:val="24"/>
        </w:rPr>
        <w:t xml:space="preserve"> in front of the customers. </w:t>
      </w:r>
    </w:p>
    <w:p w:rsidR="009F1FC6" w:rsidRPr="00580579" w:rsidRDefault="009F1FC6" w:rsidP="00590DFA">
      <w:pPr>
        <w:spacing w:line="360" w:lineRule="auto"/>
        <w:jc w:val="both"/>
        <w:rPr>
          <w:rFonts w:ascii="Times New Roman" w:hAnsi="Times New Roman" w:cs="Times New Roman"/>
          <w:sz w:val="24"/>
          <w:szCs w:val="24"/>
        </w:rPr>
      </w:pPr>
    </w:p>
    <w:p w:rsidR="00EE3141" w:rsidRDefault="00EF7BB3"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 xml:space="preserve">The stage three of the customer journey for buying is </w:t>
      </w:r>
      <w:r w:rsidRPr="00580579">
        <w:rPr>
          <w:rFonts w:ascii="Times New Roman" w:hAnsi="Times New Roman" w:cs="Times New Roman"/>
          <w:b/>
          <w:sz w:val="24"/>
          <w:szCs w:val="24"/>
        </w:rPr>
        <w:t>decision making</w:t>
      </w:r>
      <w:r w:rsidR="00580579">
        <w:rPr>
          <w:rFonts w:ascii="Times New Roman" w:hAnsi="Times New Roman" w:cs="Times New Roman"/>
          <w:b/>
          <w:sz w:val="24"/>
          <w:szCs w:val="24"/>
        </w:rPr>
        <w:t xml:space="preserve"> </w:t>
      </w:r>
      <w:r w:rsidR="005248BC" w:rsidRPr="00580579">
        <w:rPr>
          <w:rFonts w:ascii="Times New Roman" w:hAnsi="Times New Roman" w:cs="Times New Roman"/>
          <w:sz w:val="24"/>
          <w:szCs w:val="24"/>
        </w:rPr>
        <w:t xml:space="preserve">and according to this stage, Nike has been fruitful in making their customers think about their personalization and product design and quality appraisals so that it can help them improve the customer’s decision making process through both online and offline platform. In this stage, social media platforms and peer referrals have been the major touch points for Nike. </w:t>
      </w:r>
      <w:r w:rsidR="00F9774A" w:rsidRPr="00580579">
        <w:rPr>
          <w:rFonts w:ascii="Times New Roman" w:hAnsi="Times New Roman" w:cs="Times New Roman"/>
          <w:sz w:val="24"/>
          <w:szCs w:val="24"/>
        </w:rPr>
        <w:t xml:space="preserve">The fourth stage is the </w:t>
      </w:r>
      <w:r w:rsidR="00F9774A" w:rsidRPr="00580579">
        <w:rPr>
          <w:rFonts w:ascii="Times New Roman" w:hAnsi="Times New Roman" w:cs="Times New Roman"/>
          <w:b/>
          <w:sz w:val="24"/>
          <w:szCs w:val="24"/>
        </w:rPr>
        <w:t>retention</w:t>
      </w:r>
      <w:r w:rsidR="007D7353" w:rsidRPr="00580579">
        <w:rPr>
          <w:rFonts w:ascii="Times New Roman" w:hAnsi="Times New Roman" w:cs="Times New Roman"/>
          <w:sz w:val="24"/>
          <w:szCs w:val="24"/>
        </w:rPr>
        <w:t xml:space="preserve"> stage and according to this stage, </w:t>
      </w:r>
      <w:r w:rsidR="00F9774A" w:rsidRPr="00580579">
        <w:rPr>
          <w:rFonts w:ascii="Times New Roman" w:hAnsi="Times New Roman" w:cs="Times New Roman"/>
          <w:sz w:val="24"/>
          <w:szCs w:val="24"/>
        </w:rPr>
        <w:t>Nike has been found to be aligning to various digital marketing touch points as their major customer retention process as it increases the brand loyalty of the existing and new customers</w:t>
      </w:r>
      <w:r w:rsidR="00590DFA" w:rsidRPr="00580579">
        <w:rPr>
          <w:rFonts w:ascii="Times New Roman" w:hAnsi="Times New Roman" w:cs="Times New Roman"/>
          <w:sz w:val="24"/>
          <w:szCs w:val="24"/>
        </w:rPr>
        <w:t xml:space="preserve"> (</w:t>
      </w:r>
      <w:r w:rsidR="00590DFA" w:rsidRPr="00580579">
        <w:rPr>
          <w:rFonts w:ascii="Times New Roman" w:hAnsi="Times New Roman" w:cs="Times New Roman"/>
          <w:sz w:val="24"/>
          <w:szCs w:val="24"/>
          <w:shd w:val="clear" w:color="auto" w:fill="FFFFFF"/>
        </w:rPr>
        <w:t>Marques, 2018</w:t>
      </w:r>
      <w:r w:rsidR="00590DFA" w:rsidRPr="00580579">
        <w:rPr>
          <w:rFonts w:ascii="Times New Roman" w:hAnsi="Times New Roman" w:cs="Times New Roman"/>
          <w:sz w:val="24"/>
          <w:szCs w:val="24"/>
        </w:rPr>
        <w:t>)</w:t>
      </w:r>
      <w:r w:rsidR="00F9774A" w:rsidRPr="00580579">
        <w:rPr>
          <w:rFonts w:ascii="Times New Roman" w:hAnsi="Times New Roman" w:cs="Times New Roman"/>
          <w:sz w:val="24"/>
          <w:szCs w:val="24"/>
        </w:rPr>
        <w:t xml:space="preserve">. The fifth stage is the </w:t>
      </w:r>
      <w:r w:rsidR="00F9774A" w:rsidRPr="00580579">
        <w:rPr>
          <w:rFonts w:ascii="Times New Roman" w:hAnsi="Times New Roman" w:cs="Times New Roman"/>
          <w:b/>
          <w:sz w:val="24"/>
          <w:szCs w:val="24"/>
        </w:rPr>
        <w:t xml:space="preserve">advocacy </w:t>
      </w:r>
      <w:r w:rsidR="00F9774A" w:rsidRPr="00580579">
        <w:rPr>
          <w:rFonts w:ascii="Times New Roman" w:hAnsi="Times New Roman" w:cs="Times New Roman"/>
          <w:sz w:val="24"/>
          <w:szCs w:val="24"/>
        </w:rPr>
        <w:t xml:space="preserve">stage and the customers of </w:t>
      </w:r>
      <w:r w:rsidR="0058743E" w:rsidRPr="00580579">
        <w:rPr>
          <w:rFonts w:ascii="Times New Roman" w:hAnsi="Times New Roman" w:cs="Times New Roman"/>
          <w:sz w:val="24"/>
          <w:szCs w:val="24"/>
        </w:rPr>
        <w:t xml:space="preserve">Nike are abided by the brand’s comprehensive customization of service and high product </w:t>
      </w:r>
      <w:r w:rsidR="004F707D" w:rsidRPr="00580579">
        <w:rPr>
          <w:rFonts w:ascii="Times New Roman" w:hAnsi="Times New Roman" w:cs="Times New Roman"/>
          <w:sz w:val="24"/>
          <w:szCs w:val="24"/>
        </w:rPr>
        <w:t>quality, which</w:t>
      </w:r>
      <w:r w:rsidR="0058743E" w:rsidRPr="00580579">
        <w:rPr>
          <w:rFonts w:ascii="Times New Roman" w:hAnsi="Times New Roman" w:cs="Times New Roman"/>
          <w:sz w:val="24"/>
          <w:szCs w:val="24"/>
        </w:rPr>
        <w:t xml:space="preserve"> ensures their credibility to be high amidst the sustaining customer bases. </w:t>
      </w:r>
    </w:p>
    <w:p w:rsid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p>
    <w:p w:rsidR="00580579" w:rsidRDefault="00580579" w:rsidP="00590DFA">
      <w:pPr>
        <w:spacing w:line="360" w:lineRule="auto"/>
        <w:jc w:val="both"/>
        <w:rPr>
          <w:rFonts w:ascii="Times New Roman" w:hAnsi="Times New Roman" w:cs="Times New Roman"/>
          <w:sz w:val="24"/>
          <w:szCs w:val="24"/>
        </w:rPr>
      </w:pPr>
    </w:p>
    <w:p w:rsidR="00580579" w:rsidRPr="00580579" w:rsidRDefault="00580579" w:rsidP="00590DFA">
      <w:pPr>
        <w:spacing w:line="360" w:lineRule="auto"/>
        <w:jc w:val="both"/>
        <w:rPr>
          <w:rFonts w:ascii="Times New Roman" w:hAnsi="Times New Roman" w:cs="Times New Roman"/>
          <w:sz w:val="24"/>
          <w:szCs w:val="24"/>
        </w:rPr>
      </w:pPr>
    </w:p>
    <w:p w:rsidR="00266DF7" w:rsidRPr="00580579" w:rsidRDefault="00266DF7" w:rsidP="00590DFA">
      <w:pPr>
        <w:spacing w:line="360" w:lineRule="auto"/>
        <w:jc w:val="both"/>
        <w:rPr>
          <w:rFonts w:ascii="Times New Roman" w:hAnsi="Times New Roman" w:cs="Times New Roman"/>
          <w:b/>
          <w:sz w:val="24"/>
          <w:szCs w:val="24"/>
        </w:rPr>
      </w:pPr>
      <w:r w:rsidRPr="00580579">
        <w:rPr>
          <w:rFonts w:ascii="Times New Roman" w:hAnsi="Times New Roman" w:cs="Times New Roman"/>
          <w:b/>
          <w:sz w:val="24"/>
          <w:szCs w:val="24"/>
        </w:rPr>
        <w:lastRenderedPageBreak/>
        <w:t>Evaluation through Total Engagement Model</w:t>
      </w:r>
    </w:p>
    <w:p w:rsidR="00F3769F" w:rsidRPr="00580579" w:rsidRDefault="00266DF7"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t>The Total Engagement Model defines for a business being driven by the key strategic elements for engaging the customers. These key elements are customer value proposition, branding, internal culture elements</w:t>
      </w:r>
      <w:r w:rsidR="000462D0" w:rsidRPr="00580579">
        <w:rPr>
          <w:rFonts w:ascii="Times New Roman" w:hAnsi="Times New Roman" w:cs="Times New Roman"/>
          <w:sz w:val="24"/>
          <w:szCs w:val="24"/>
        </w:rPr>
        <w:t xml:space="preserve"> and customer experience. The model represents for the fact that there needs to be clarity and more importantly confrontation to these key elements so that they can retain customer engagement. Nike as a brand </w:t>
      </w:r>
      <w:r w:rsidR="000B7636" w:rsidRPr="00580579">
        <w:rPr>
          <w:rFonts w:ascii="Times New Roman" w:hAnsi="Times New Roman" w:cs="Times New Roman"/>
          <w:sz w:val="24"/>
          <w:szCs w:val="24"/>
        </w:rPr>
        <w:t xml:space="preserve">has created customer value </w:t>
      </w:r>
      <w:r w:rsidR="00F3769F" w:rsidRPr="00580579">
        <w:rPr>
          <w:rFonts w:ascii="Times New Roman" w:hAnsi="Times New Roman" w:cs="Times New Roman"/>
          <w:noProof/>
          <w:sz w:val="24"/>
          <w:szCs w:val="24"/>
          <w:lang w:val="en-US" w:eastAsia="en-US"/>
        </w:rPr>
        <w:drawing>
          <wp:anchor distT="0" distB="0" distL="114300" distR="114300" simplePos="0" relativeHeight="251659776" behindDoc="1" locked="0" layoutInCell="1" allowOverlap="1">
            <wp:simplePos x="0" y="0"/>
            <wp:positionH relativeFrom="column">
              <wp:posOffset>2729865</wp:posOffset>
            </wp:positionH>
            <wp:positionV relativeFrom="paragraph">
              <wp:posOffset>307975</wp:posOffset>
            </wp:positionV>
            <wp:extent cx="2860040" cy="1647825"/>
            <wp:effectExtent l="171450" t="133350" r="226060" b="219075"/>
            <wp:wrapTight wrapText="bothSides">
              <wp:wrapPolygon edited="0">
                <wp:start x="-1295" y="-1748"/>
                <wp:lineTo x="-1007" y="24472"/>
                <wp:lineTo x="23163" y="24472"/>
                <wp:lineTo x="23307" y="24472"/>
                <wp:lineTo x="23307" y="499"/>
                <wp:lineTo x="23163" y="-1748"/>
                <wp:lineTo x="-1295" y="-1748"/>
              </wp:wrapPolygon>
            </wp:wrapTight>
            <wp:docPr id="4" name="Picture 4" descr="C:\Users\Nabarupa\Desktop\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barupa\Desktop\download (2).jpg"/>
                    <pic:cNvPicPr>
                      <a:picLocks noChangeAspect="1" noChangeArrowheads="1"/>
                    </pic:cNvPicPr>
                  </pic:nvPicPr>
                  <pic:blipFill>
                    <a:blip r:embed="rId11"/>
                    <a:srcRect/>
                    <a:stretch>
                      <a:fillRect/>
                    </a:stretch>
                  </pic:blipFill>
                  <pic:spPr bwMode="auto">
                    <a:xfrm>
                      <a:off x="0" y="0"/>
                      <a:ext cx="2860040" cy="16478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anchor>
        </w:drawing>
      </w:r>
      <w:r w:rsidR="000B7636" w:rsidRPr="00580579">
        <w:rPr>
          <w:rFonts w:ascii="Times New Roman" w:hAnsi="Times New Roman" w:cs="Times New Roman"/>
          <w:sz w:val="24"/>
          <w:szCs w:val="24"/>
        </w:rPr>
        <w:t xml:space="preserve">proposition through accessibility, customization and innovation in their product designing. In terms of branding </w:t>
      </w:r>
      <w:r w:rsidR="00F3769F" w:rsidRPr="00580579">
        <w:rPr>
          <w:rFonts w:ascii="Times New Roman" w:hAnsi="Times New Roman" w:cs="Times New Roman"/>
          <w:sz w:val="24"/>
          <w:szCs w:val="24"/>
        </w:rPr>
        <w:t>as a key strategic element</w:t>
      </w:r>
      <w:r w:rsidR="000B7636" w:rsidRPr="00580579">
        <w:rPr>
          <w:rFonts w:ascii="Times New Roman" w:hAnsi="Times New Roman" w:cs="Times New Roman"/>
          <w:sz w:val="24"/>
          <w:szCs w:val="24"/>
        </w:rPr>
        <w:t xml:space="preserve">, Nike refers to the core principle of connecting with customers on an emotional note </w:t>
      </w:r>
      <w:r w:rsidR="00DA1102" w:rsidRPr="00580579">
        <w:rPr>
          <w:rFonts w:ascii="Times New Roman" w:hAnsi="Times New Roman" w:cs="Times New Roman"/>
          <w:sz w:val="24"/>
          <w:szCs w:val="24"/>
        </w:rPr>
        <w:t xml:space="preserve">and </w:t>
      </w:r>
      <w:r w:rsidR="005E1A1F" w:rsidRPr="00580579">
        <w:rPr>
          <w:rFonts w:ascii="Times New Roman" w:hAnsi="Times New Roman" w:cs="Times New Roman"/>
          <w:sz w:val="24"/>
          <w:szCs w:val="24"/>
        </w:rPr>
        <w:t>endorses</w:t>
      </w:r>
      <w:r w:rsidR="00DA1102" w:rsidRPr="00580579">
        <w:rPr>
          <w:rFonts w:ascii="Times New Roman" w:hAnsi="Times New Roman" w:cs="Times New Roman"/>
          <w:sz w:val="24"/>
          <w:szCs w:val="24"/>
        </w:rPr>
        <w:t xml:space="preserve"> celebrities to their promotional techniques which come out as a useful branding technique for the company</w:t>
      </w:r>
      <w:r w:rsidR="00590DFA" w:rsidRPr="00580579">
        <w:rPr>
          <w:rFonts w:ascii="Times New Roman" w:hAnsi="Times New Roman" w:cs="Times New Roman"/>
          <w:sz w:val="24"/>
          <w:szCs w:val="24"/>
        </w:rPr>
        <w:t xml:space="preserve"> (</w:t>
      </w:r>
      <w:proofErr w:type="spellStart"/>
      <w:r w:rsidR="00590DFA" w:rsidRPr="00580579">
        <w:rPr>
          <w:rFonts w:ascii="Times New Roman" w:hAnsi="Times New Roman" w:cs="Times New Roman"/>
          <w:sz w:val="24"/>
          <w:szCs w:val="24"/>
          <w:shd w:val="clear" w:color="auto" w:fill="FFFFFF"/>
        </w:rPr>
        <w:t>Jaakkola</w:t>
      </w:r>
      <w:proofErr w:type="spellEnd"/>
      <w:r w:rsidR="00590DFA" w:rsidRPr="00580579">
        <w:rPr>
          <w:rFonts w:ascii="Times New Roman" w:hAnsi="Times New Roman" w:cs="Times New Roman"/>
          <w:sz w:val="24"/>
          <w:szCs w:val="24"/>
          <w:shd w:val="clear" w:color="auto" w:fill="FFFFFF"/>
        </w:rPr>
        <w:t>, and Alexander, 2018</w:t>
      </w:r>
      <w:r w:rsidR="00590DFA" w:rsidRPr="00580579">
        <w:rPr>
          <w:rFonts w:ascii="Times New Roman" w:hAnsi="Times New Roman" w:cs="Times New Roman"/>
          <w:sz w:val="24"/>
          <w:szCs w:val="24"/>
        </w:rPr>
        <w:t>)</w:t>
      </w:r>
      <w:r w:rsidR="00DA1102" w:rsidRPr="00580579">
        <w:rPr>
          <w:rFonts w:ascii="Times New Roman" w:hAnsi="Times New Roman" w:cs="Times New Roman"/>
          <w:sz w:val="24"/>
          <w:szCs w:val="24"/>
        </w:rPr>
        <w:t xml:space="preserve">. The internal organizational culture of Nike contemplates for creativity and innovation so that it can suit to customer’s changing demands and choices while buying sports products. </w:t>
      </w:r>
      <w:r w:rsidR="00D34A1B" w:rsidRPr="00580579">
        <w:rPr>
          <w:rFonts w:ascii="Times New Roman" w:hAnsi="Times New Roman" w:cs="Times New Roman"/>
          <w:sz w:val="24"/>
          <w:szCs w:val="24"/>
        </w:rPr>
        <w:t xml:space="preserve">In terms of customer experience, Nike adheres to using omnichannel strategy so that it can provide the customers with personalized service and customize equipments to products </w:t>
      </w:r>
      <w:r w:rsidR="00035C3C" w:rsidRPr="00580579">
        <w:rPr>
          <w:rFonts w:ascii="Times New Roman" w:hAnsi="Times New Roman" w:cs="Times New Roman"/>
          <w:sz w:val="24"/>
          <w:szCs w:val="24"/>
        </w:rPr>
        <w:t>distribution, which</w:t>
      </w:r>
      <w:r w:rsidR="00D34A1B" w:rsidRPr="00580579">
        <w:rPr>
          <w:rFonts w:ascii="Times New Roman" w:hAnsi="Times New Roman" w:cs="Times New Roman"/>
          <w:sz w:val="24"/>
          <w:szCs w:val="24"/>
        </w:rPr>
        <w:t xml:space="preserve"> can uplift their customer experience standards. </w:t>
      </w:r>
    </w:p>
    <w:p w:rsidR="007B4871" w:rsidRPr="00580579" w:rsidRDefault="00425082" w:rsidP="00590DFA">
      <w:pPr>
        <w:pStyle w:val="Heading1"/>
        <w:spacing w:line="360" w:lineRule="auto"/>
        <w:jc w:val="both"/>
        <w:rPr>
          <w:rFonts w:ascii="Times New Roman" w:hAnsi="Times New Roman" w:cs="Times New Roman"/>
          <w:color w:val="auto"/>
          <w:sz w:val="24"/>
          <w:szCs w:val="24"/>
        </w:rPr>
      </w:pPr>
      <w:bookmarkStart w:id="7" w:name="_Toc48244858"/>
      <w:r w:rsidRPr="00580579">
        <w:rPr>
          <w:rFonts w:ascii="Times New Roman" w:hAnsi="Times New Roman" w:cs="Times New Roman"/>
          <w:color w:val="auto"/>
          <w:sz w:val="24"/>
          <w:szCs w:val="24"/>
        </w:rPr>
        <w:t>Conclusion</w:t>
      </w:r>
      <w:bookmarkEnd w:id="7"/>
    </w:p>
    <w:p w:rsidR="00F3769F" w:rsidRPr="00580579" w:rsidRDefault="00F3769F" w:rsidP="00590DFA">
      <w:pPr>
        <w:spacing w:line="360" w:lineRule="auto"/>
        <w:jc w:val="both"/>
        <w:rPr>
          <w:rFonts w:ascii="Times New Roman" w:hAnsi="Times New Roman" w:cs="Times New Roman"/>
          <w:sz w:val="24"/>
          <w:szCs w:val="24"/>
        </w:rPr>
      </w:pPr>
      <w:proofErr w:type="gramStart"/>
      <w:r w:rsidRPr="00580579">
        <w:rPr>
          <w:rFonts w:ascii="Times New Roman" w:hAnsi="Times New Roman" w:cs="Times New Roman"/>
          <w:sz w:val="24"/>
          <w:szCs w:val="24"/>
        </w:rPr>
        <w:t>Therefore</w:t>
      </w:r>
      <w:proofErr w:type="gramEnd"/>
      <w:r w:rsidRPr="00580579">
        <w:rPr>
          <w:rFonts w:ascii="Times New Roman" w:hAnsi="Times New Roman" w:cs="Times New Roman"/>
          <w:sz w:val="24"/>
          <w:szCs w:val="24"/>
        </w:rPr>
        <w:t xml:space="preserve"> from the following </w:t>
      </w:r>
      <w:r w:rsidR="00035C3C" w:rsidRPr="00580579">
        <w:rPr>
          <w:rFonts w:ascii="Times New Roman" w:hAnsi="Times New Roman" w:cs="Times New Roman"/>
          <w:sz w:val="24"/>
          <w:szCs w:val="24"/>
        </w:rPr>
        <w:t xml:space="preserve">report, it can be analyzed that Nike as a brand can ensure upon rising brand awareness among the customers through applying appropriate marketing communication channels. With the help of various integrated marketing channels, the company can come out as a unique brand in sports </w:t>
      </w:r>
      <w:r w:rsidR="005E1A1F" w:rsidRPr="00580579">
        <w:rPr>
          <w:rFonts w:ascii="Times New Roman" w:hAnsi="Times New Roman" w:cs="Times New Roman"/>
          <w:sz w:val="24"/>
          <w:szCs w:val="24"/>
        </w:rPr>
        <w:t xml:space="preserve">goods market. In modern world, Nike promotional tactics need to be far more digitalized and based on engaging customer’s brand identity so that it can ensure their growth and fulfil the expectation of the stakeholders like the customers in international sports goods market. </w:t>
      </w:r>
    </w:p>
    <w:p w:rsidR="00901AFF" w:rsidRPr="00580579" w:rsidRDefault="00901AFF" w:rsidP="00590DFA">
      <w:pPr>
        <w:spacing w:line="360" w:lineRule="auto"/>
        <w:jc w:val="both"/>
        <w:rPr>
          <w:rFonts w:ascii="Times New Roman" w:hAnsi="Times New Roman" w:cs="Times New Roman"/>
          <w:sz w:val="24"/>
          <w:szCs w:val="24"/>
        </w:rPr>
      </w:pPr>
      <w:r w:rsidRPr="00580579">
        <w:rPr>
          <w:rFonts w:ascii="Times New Roman" w:hAnsi="Times New Roman" w:cs="Times New Roman"/>
          <w:sz w:val="24"/>
          <w:szCs w:val="24"/>
        </w:rPr>
        <w:br w:type="page"/>
      </w:r>
    </w:p>
    <w:p w:rsidR="00901AFF" w:rsidRPr="00580579" w:rsidRDefault="00901AFF" w:rsidP="00590DFA">
      <w:pPr>
        <w:pStyle w:val="Heading1"/>
        <w:spacing w:line="360" w:lineRule="auto"/>
        <w:jc w:val="both"/>
        <w:rPr>
          <w:rFonts w:ascii="Times New Roman" w:hAnsi="Times New Roman" w:cs="Times New Roman"/>
          <w:color w:val="auto"/>
          <w:sz w:val="24"/>
          <w:szCs w:val="24"/>
        </w:rPr>
      </w:pPr>
      <w:bookmarkStart w:id="8" w:name="_Toc48244859"/>
      <w:r w:rsidRPr="00580579">
        <w:rPr>
          <w:rFonts w:ascii="Times New Roman" w:hAnsi="Times New Roman" w:cs="Times New Roman"/>
          <w:color w:val="auto"/>
          <w:sz w:val="24"/>
          <w:szCs w:val="24"/>
        </w:rPr>
        <w:lastRenderedPageBreak/>
        <w:t>References</w:t>
      </w:r>
      <w:bookmarkEnd w:id="8"/>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Bradshaw, A. and Scott, L., 2018. </w:t>
      </w:r>
      <w:r w:rsidRPr="00580579">
        <w:rPr>
          <w:rFonts w:ascii="Times New Roman" w:hAnsi="Times New Roman" w:cs="Times New Roman"/>
          <w:i/>
          <w:iCs/>
          <w:sz w:val="24"/>
          <w:szCs w:val="24"/>
          <w:shd w:val="clear" w:color="auto" w:fill="FFFFFF"/>
        </w:rPr>
        <w:t>Advertising Revolution: The Story of a Song, from Beatles Hit to Nike Slogan</w:t>
      </w:r>
      <w:r w:rsidRPr="00580579">
        <w:rPr>
          <w:rFonts w:ascii="Times New Roman" w:hAnsi="Times New Roman" w:cs="Times New Roman"/>
          <w:sz w:val="24"/>
          <w:szCs w:val="24"/>
          <w:shd w:val="clear" w:color="auto" w:fill="FFFFFF"/>
        </w:rPr>
        <w:t>. Watkins Media Limited.</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Cataldo</w:t>
      </w:r>
      <w:proofErr w:type="spellEnd"/>
      <w:r w:rsidRPr="00580579">
        <w:rPr>
          <w:rFonts w:ascii="Times New Roman" w:hAnsi="Times New Roman" w:cs="Times New Roman"/>
          <w:sz w:val="24"/>
          <w:szCs w:val="24"/>
          <w:shd w:val="clear" w:color="auto" w:fill="FFFFFF"/>
        </w:rPr>
        <w:t>, J., 2020. Just Post It: A Critical Discourse Analysis on Nike’s Instagram.</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Do, H., Ko, E. and Woodside, A.G., 2015. Tiger Woods, Nike, and I are (not) best friends: how brand's sports sponsorship in social-media impacts brand consumer's congruity and relationship quality. </w:t>
      </w:r>
      <w:r w:rsidRPr="00580579">
        <w:rPr>
          <w:rFonts w:ascii="Times New Roman" w:hAnsi="Times New Roman" w:cs="Times New Roman"/>
          <w:i/>
          <w:iCs/>
          <w:sz w:val="24"/>
          <w:szCs w:val="24"/>
          <w:shd w:val="clear" w:color="auto" w:fill="FFFFFF"/>
        </w:rPr>
        <w:t>International Journal of Advertising</w:t>
      </w:r>
      <w:r w:rsidRPr="00580579">
        <w:rPr>
          <w:rFonts w:ascii="Times New Roman" w:hAnsi="Times New Roman" w:cs="Times New Roman"/>
          <w:sz w:val="24"/>
          <w:szCs w:val="24"/>
          <w:shd w:val="clear" w:color="auto" w:fill="FFFFFF"/>
        </w:rPr>
        <w:t>, </w:t>
      </w:r>
      <w:r w:rsidRPr="00580579">
        <w:rPr>
          <w:rFonts w:ascii="Times New Roman" w:hAnsi="Times New Roman" w:cs="Times New Roman"/>
          <w:i/>
          <w:iCs/>
          <w:sz w:val="24"/>
          <w:szCs w:val="24"/>
          <w:shd w:val="clear" w:color="auto" w:fill="FFFFFF"/>
        </w:rPr>
        <w:t>34</w:t>
      </w:r>
      <w:r w:rsidRPr="00580579">
        <w:rPr>
          <w:rFonts w:ascii="Times New Roman" w:hAnsi="Times New Roman" w:cs="Times New Roman"/>
          <w:sz w:val="24"/>
          <w:szCs w:val="24"/>
          <w:shd w:val="clear" w:color="auto" w:fill="FFFFFF"/>
        </w:rPr>
        <w:t>(4), pp.658-677.</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Finne</w:t>
      </w:r>
      <w:proofErr w:type="spellEnd"/>
      <w:r w:rsidRPr="00580579">
        <w:rPr>
          <w:rFonts w:ascii="Times New Roman" w:hAnsi="Times New Roman" w:cs="Times New Roman"/>
          <w:sz w:val="24"/>
          <w:szCs w:val="24"/>
          <w:shd w:val="clear" w:color="auto" w:fill="FFFFFF"/>
        </w:rPr>
        <w:t xml:space="preserve">, Å. and </w:t>
      </w:r>
      <w:proofErr w:type="spellStart"/>
      <w:r w:rsidRPr="00580579">
        <w:rPr>
          <w:rFonts w:ascii="Times New Roman" w:hAnsi="Times New Roman" w:cs="Times New Roman"/>
          <w:sz w:val="24"/>
          <w:szCs w:val="24"/>
          <w:shd w:val="clear" w:color="auto" w:fill="FFFFFF"/>
        </w:rPr>
        <w:t>Grönroos</w:t>
      </w:r>
      <w:proofErr w:type="spellEnd"/>
      <w:r w:rsidRPr="00580579">
        <w:rPr>
          <w:rFonts w:ascii="Times New Roman" w:hAnsi="Times New Roman" w:cs="Times New Roman"/>
          <w:sz w:val="24"/>
          <w:szCs w:val="24"/>
          <w:shd w:val="clear" w:color="auto" w:fill="FFFFFF"/>
        </w:rPr>
        <w:t>, C., 2017. Communication-in-use: customer-integrated marketing communication. </w:t>
      </w:r>
      <w:r w:rsidRPr="00580579">
        <w:rPr>
          <w:rFonts w:ascii="Times New Roman" w:hAnsi="Times New Roman" w:cs="Times New Roman"/>
          <w:i/>
          <w:iCs/>
          <w:sz w:val="24"/>
          <w:szCs w:val="24"/>
          <w:shd w:val="clear" w:color="auto" w:fill="FFFFFF"/>
        </w:rPr>
        <w:t>European Journal of Marketing</w:t>
      </w:r>
      <w:r w:rsidRPr="00580579">
        <w:rPr>
          <w:rFonts w:ascii="Times New Roman" w:hAnsi="Times New Roman" w:cs="Times New Roman"/>
          <w:sz w:val="24"/>
          <w:szCs w:val="24"/>
          <w:shd w:val="clear" w:color="auto" w:fill="FFFFFF"/>
        </w:rPr>
        <w:t>.</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Fontaine, S.P., 2020. Analyzing the Social Media Presence of Nike, Adidas, and New Balance Using Social Listening.</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Hänninen</w:t>
      </w:r>
      <w:proofErr w:type="spellEnd"/>
      <w:r w:rsidRPr="00580579">
        <w:rPr>
          <w:rFonts w:ascii="Times New Roman" w:hAnsi="Times New Roman" w:cs="Times New Roman"/>
          <w:sz w:val="24"/>
          <w:szCs w:val="24"/>
          <w:shd w:val="clear" w:color="auto" w:fill="FFFFFF"/>
        </w:rPr>
        <w:t xml:space="preserve">, N. and </w:t>
      </w:r>
      <w:proofErr w:type="spellStart"/>
      <w:r w:rsidRPr="00580579">
        <w:rPr>
          <w:rFonts w:ascii="Times New Roman" w:hAnsi="Times New Roman" w:cs="Times New Roman"/>
          <w:sz w:val="24"/>
          <w:szCs w:val="24"/>
          <w:shd w:val="clear" w:color="auto" w:fill="FFFFFF"/>
        </w:rPr>
        <w:t>Karjaluoto</w:t>
      </w:r>
      <w:proofErr w:type="spellEnd"/>
      <w:r w:rsidRPr="00580579">
        <w:rPr>
          <w:rFonts w:ascii="Times New Roman" w:hAnsi="Times New Roman" w:cs="Times New Roman"/>
          <w:sz w:val="24"/>
          <w:szCs w:val="24"/>
          <w:shd w:val="clear" w:color="auto" w:fill="FFFFFF"/>
        </w:rPr>
        <w:t>, H., 2017. The effect of marketing communication on business relationship loyalty. </w:t>
      </w:r>
      <w:r w:rsidRPr="00580579">
        <w:rPr>
          <w:rFonts w:ascii="Times New Roman" w:hAnsi="Times New Roman" w:cs="Times New Roman"/>
          <w:i/>
          <w:iCs/>
          <w:sz w:val="24"/>
          <w:szCs w:val="24"/>
          <w:shd w:val="clear" w:color="auto" w:fill="FFFFFF"/>
        </w:rPr>
        <w:t>Marketing Intelligence &amp; Planning</w:t>
      </w:r>
      <w:r w:rsidRPr="00580579">
        <w:rPr>
          <w:rFonts w:ascii="Times New Roman" w:hAnsi="Times New Roman" w:cs="Times New Roman"/>
          <w:sz w:val="24"/>
          <w:szCs w:val="24"/>
          <w:shd w:val="clear" w:color="auto" w:fill="FFFFFF"/>
        </w:rPr>
        <w:t>.</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Jaakkola</w:t>
      </w:r>
      <w:proofErr w:type="spellEnd"/>
      <w:r w:rsidRPr="00580579">
        <w:rPr>
          <w:rFonts w:ascii="Times New Roman" w:hAnsi="Times New Roman" w:cs="Times New Roman"/>
          <w:sz w:val="24"/>
          <w:szCs w:val="24"/>
          <w:shd w:val="clear" w:color="auto" w:fill="FFFFFF"/>
        </w:rPr>
        <w:t xml:space="preserve">, E. and Alexander, M., 2018, June. How does engagement affect customer journeys and </w:t>
      </w:r>
      <w:proofErr w:type="gramStart"/>
      <w:r w:rsidRPr="00580579">
        <w:rPr>
          <w:rFonts w:ascii="Times New Roman" w:hAnsi="Times New Roman" w:cs="Times New Roman"/>
          <w:sz w:val="24"/>
          <w:szCs w:val="24"/>
          <w:shd w:val="clear" w:color="auto" w:fill="FFFFFF"/>
        </w:rPr>
        <w:t>experience?.</w:t>
      </w:r>
      <w:proofErr w:type="gramEnd"/>
      <w:r w:rsidRPr="00580579">
        <w:rPr>
          <w:rFonts w:ascii="Times New Roman" w:hAnsi="Times New Roman" w:cs="Times New Roman"/>
          <w:sz w:val="24"/>
          <w:szCs w:val="24"/>
          <w:shd w:val="clear" w:color="auto" w:fill="FFFFFF"/>
        </w:rPr>
        <w:t xml:space="preserve"> In </w:t>
      </w:r>
      <w:r w:rsidRPr="00580579">
        <w:rPr>
          <w:rFonts w:ascii="Times New Roman" w:hAnsi="Times New Roman" w:cs="Times New Roman"/>
          <w:i/>
          <w:iCs/>
          <w:sz w:val="24"/>
          <w:szCs w:val="24"/>
          <w:shd w:val="clear" w:color="auto" w:fill="FFFFFF"/>
        </w:rPr>
        <w:t>10th SERVSIG Conference</w:t>
      </w:r>
      <w:r w:rsidRPr="00580579">
        <w:rPr>
          <w:rFonts w:ascii="Times New Roman" w:hAnsi="Times New Roman" w:cs="Times New Roman"/>
          <w:sz w:val="24"/>
          <w:szCs w:val="24"/>
          <w:shd w:val="clear" w:color="auto" w:fill="FFFFFF"/>
        </w:rPr>
        <w:t>.</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Kornum</w:t>
      </w:r>
      <w:proofErr w:type="spellEnd"/>
      <w:r w:rsidRPr="00580579">
        <w:rPr>
          <w:rFonts w:ascii="Times New Roman" w:hAnsi="Times New Roman" w:cs="Times New Roman"/>
          <w:sz w:val="24"/>
          <w:szCs w:val="24"/>
          <w:shd w:val="clear" w:color="auto" w:fill="FFFFFF"/>
        </w:rPr>
        <w:t xml:space="preserve">, N., </w:t>
      </w:r>
      <w:proofErr w:type="spellStart"/>
      <w:r w:rsidRPr="00580579">
        <w:rPr>
          <w:rFonts w:ascii="Times New Roman" w:hAnsi="Times New Roman" w:cs="Times New Roman"/>
          <w:sz w:val="24"/>
          <w:szCs w:val="24"/>
          <w:shd w:val="clear" w:color="auto" w:fill="FFFFFF"/>
        </w:rPr>
        <w:t>Gyrd</w:t>
      </w:r>
      <w:proofErr w:type="spellEnd"/>
      <w:r w:rsidRPr="00580579">
        <w:rPr>
          <w:rFonts w:ascii="Times New Roman" w:hAnsi="Times New Roman" w:cs="Times New Roman"/>
          <w:sz w:val="24"/>
          <w:szCs w:val="24"/>
          <w:shd w:val="clear" w:color="auto" w:fill="FFFFFF"/>
        </w:rPr>
        <w:t xml:space="preserve">-Jones, R., Al </w:t>
      </w:r>
      <w:proofErr w:type="spellStart"/>
      <w:r w:rsidRPr="00580579">
        <w:rPr>
          <w:rFonts w:ascii="Times New Roman" w:hAnsi="Times New Roman" w:cs="Times New Roman"/>
          <w:sz w:val="24"/>
          <w:szCs w:val="24"/>
          <w:shd w:val="clear" w:color="auto" w:fill="FFFFFF"/>
        </w:rPr>
        <w:t>Zagir</w:t>
      </w:r>
      <w:proofErr w:type="spellEnd"/>
      <w:r w:rsidRPr="00580579">
        <w:rPr>
          <w:rFonts w:ascii="Times New Roman" w:hAnsi="Times New Roman" w:cs="Times New Roman"/>
          <w:sz w:val="24"/>
          <w:szCs w:val="24"/>
          <w:shd w:val="clear" w:color="auto" w:fill="FFFFFF"/>
        </w:rPr>
        <w:t>, N. and Brandis, K.A., 2017. Interplay between intended brand identity and identities in a Nike related brand community: Co-existing synergies and tensions in a nested system. </w:t>
      </w:r>
      <w:r w:rsidRPr="00580579">
        <w:rPr>
          <w:rFonts w:ascii="Times New Roman" w:hAnsi="Times New Roman" w:cs="Times New Roman"/>
          <w:i/>
          <w:iCs/>
          <w:sz w:val="24"/>
          <w:szCs w:val="24"/>
          <w:shd w:val="clear" w:color="auto" w:fill="FFFFFF"/>
        </w:rPr>
        <w:t>Journal of Business Research</w:t>
      </w:r>
      <w:r w:rsidRPr="00580579">
        <w:rPr>
          <w:rFonts w:ascii="Times New Roman" w:hAnsi="Times New Roman" w:cs="Times New Roman"/>
          <w:sz w:val="24"/>
          <w:szCs w:val="24"/>
          <w:shd w:val="clear" w:color="auto" w:fill="FFFFFF"/>
        </w:rPr>
        <w:t>, </w:t>
      </w:r>
      <w:r w:rsidRPr="00580579">
        <w:rPr>
          <w:rFonts w:ascii="Times New Roman" w:hAnsi="Times New Roman" w:cs="Times New Roman"/>
          <w:i/>
          <w:iCs/>
          <w:sz w:val="24"/>
          <w:szCs w:val="24"/>
          <w:shd w:val="clear" w:color="auto" w:fill="FFFFFF"/>
        </w:rPr>
        <w:t>70</w:t>
      </w:r>
      <w:r w:rsidRPr="00580579">
        <w:rPr>
          <w:rFonts w:ascii="Times New Roman" w:hAnsi="Times New Roman" w:cs="Times New Roman"/>
          <w:sz w:val="24"/>
          <w:szCs w:val="24"/>
          <w:shd w:val="clear" w:color="auto" w:fill="FFFFFF"/>
        </w:rPr>
        <w:t>, pp.432-440.</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 xml:space="preserve">Kristal, S., </w:t>
      </w:r>
      <w:proofErr w:type="spellStart"/>
      <w:r w:rsidRPr="00580579">
        <w:rPr>
          <w:rFonts w:ascii="Times New Roman" w:hAnsi="Times New Roman" w:cs="Times New Roman"/>
          <w:sz w:val="24"/>
          <w:szCs w:val="24"/>
          <w:shd w:val="clear" w:color="auto" w:fill="FFFFFF"/>
        </w:rPr>
        <w:t>Baumgarth</w:t>
      </w:r>
      <w:proofErr w:type="spellEnd"/>
      <w:r w:rsidRPr="00580579">
        <w:rPr>
          <w:rFonts w:ascii="Times New Roman" w:hAnsi="Times New Roman" w:cs="Times New Roman"/>
          <w:sz w:val="24"/>
          <w:szCs w:val="24"/>
          <w:shd w:val="clear" w:color="auto" w:fill="FFFFFF"/>
        </w:rPr>
        <w:t xml:space="preserve">, C., Behnke, C. and </w:t>
      </w:r>
      <w:proofErr w:type="spellStart"/>
      <w:r w:rsidRPr="00580579">
        <w:rPr>
          <w:rFonts w:ascii="Times New Roman" w:hAnsi="Times New Roman" w:cs="Times New Roman"/>
          <w:sz w:val="24"/>
          <w:szCs w:val="24"/>
          <w:shd w:val="clear" w:color="auto" w:fill="FFFFFF"/>
        </w:rPr>
        <w:t>Henseler</w:t>
      </w:r>
      <w:proofErr w:type="spellEnd"/>
      <w:r w:rsidRPr="00580579">
        <w:rPr>
          <w:rFonts w:ascii="Times New Roman" w:hAnsi="Times New Roman" w:cs="Times New Roman"/>
          <w:sz w:val="24"/>
          <w:szCs w:val="24"/>
          <w:shd w:val="clear" w:color="auto" w:fill="FFFFFF"/>
        </w:rPr>
        <w:t>, J., 2016. Is co-creation really a booster for brand equity? The role of co-creation in observer-based brand equity (OBBE). </w:t>
      </w:r>
      <w:r w:rsidRPr="00580579">
        <w:rPr>
          <w:rFonts w:ascii="Times New Roman" w:hAnsi="Times New Roman" w:cs="Times New Roman"/>
          <w:i/>
          <w:iCs/>
          <w:sz w:val="24"/>
          <w:szCs w:val="24"/>
          <w:shd w:val="clear" w:color="auto" w:fill="FFFFFF"/>
        </w:rPr>
        <w:t>Journal of Product &amp; Brand Management</w:t>
      </w:r>
      <w:r w:rsidRPr="00580579">
        <w:rPr>
          <w:rFonts w:ascii="Times New Roman" w:hAnsi="Times New Roman" w:cs="Times New Roman"/>
          <w:sz w:val="24"/>
          <w:szCs w:val="24"/>
          <w:shd w:val="clear" w:color="auto" w:fill="FFFFFF"/>
        </w:rPr>
        <w:t>.</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Kuang</w:t>
      </w:r>
      <w:proofErr w:type="spellEnd"/>
      <w:r w:rsidRPr="00580579">
        <w:rPr>
          <w:rFonts w:ascii="Times New Roman" w:hAnsi="Times New Roman" w:cs="Times New Roman"/>
          <w:sz w:val="24"/>
          <w:szCs w:val="24"/>
          <w:shd w:val="clear" w:color="auto" w:fill="FFFFFF"/>
        </w:rPr>
        <w:t>, K., Jiang, M., Cui, P., Luo, H. and Yang, S., 2017. Effective promotional strategies selection in social media: A data-driven approach. </w:t>
      </w:r>
      <w:r w:rsidRPr="00580579">
        <w:rPr>
          <w:rFonts w:ascii="Times New Roman" w:hAnsi="Times New Roman" w:cs="Times New Roman"/>
          <w:i/>
          <w:iCs/>
          <w:sz w:val="24"/>
          <w:szCs w:val="24"/>
          <w:shd w:val="clear" w:color="auto" w:fill="FFFFFF"/>
        </w:rPr>
        <w:t>IEEE Transactions on Big Data</w:t>
      </w:r>
      <w:r w:rsidRPr="00580579">
        <w:rPr>
          <w:rFonts w:ascii="Times New Roman" w:hAnsi="Times New Roman" w:cs="Times New Roman"/>
          <w:sz w:val="24"/>
          <w:szCs w:val="24"/>
          <w:shd w:val="clear" w:color="auto" w:fill="FFFFFF"/>
        </w:rPr>
        <w:t>, </w:t>
      </w:r>
      <w:r w:rsidRPr="00580579">
        <w:rPr>
          <w:rFonts w:ascii="Times New Roman" w:hAnsi="Times New Roman" w:cs="Times New Roman"/>
          <w:i/>
          <w:iCs/>
          <w:sz w:val="24"/>
          <w:szCs w:val="24"/>
          <w:shd w:val="clear" w:color="auto" w:fill="FFFFFF"/>
        </w:rPr>
        <w:t>4</w:t>
      </w:r>
      <w:r w:rsidRPr="00580579">
        <w:rPr>
          <w:rFonts w:ascii="Times New Roman" w:hAnsi="Times New Roman" w:cs="Times New Roman"/>
          <w:sz w:val="24"/>
          <w:szCs w:val="24"/>
          <w:shd w:val="clear" w:color="auto" w:fill="FFFFFF"/>
        </w:rPr>
        <w:t>(4), pp.487-501.</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Marques, S.M.E., 2018. The disruption of retail through Gen Z: An exploratory study on the new customer journey and the impact of customer touchpoints on Brand Loyalty.</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Merikanto</w:t>
      </w:r>
      <w:proofErr w:type="spellEnd"/>
      <w:r w:rsidRPr="00580579">
        <w:rPr>
          <w:rFonts w:ascii="Times New Roman" w:hAnsi="Times New Roman" w:cs="Times New Roman"/>
          <w:sz w:val="24"/>
          <w:szCs w:val="24"/>
          <w:shd w:val="clear" w:color="auto" w:fill="FFFFFF"/>
        </w:rPr>
        <w:t xml:space="preserve">, S., 2019. </w:t>
      </w:r>
      <w:proofErr w:type="spellStart"/>
      <w:r w:rsidRPr="00580579">
        <w:rPr>
          <w:rFonts w:ascii="Times New Roman" w:hAnsi="Times New Roman" w:cs="Times New Roman"/>
          <w:sz w:val="24"/>
          <w:szCs w:val="24"/>
          <w:shd w:val="clear" w:color="auto" w:fill="FFFFFF"/>
        </w:rPr>
        <w:t>Controversal</w:t>
      </w:r>
      <w:proofErr w:type="spellEnd"/>
      <w:r w:rsidRPr="00580579">
        <w:rPr>
          <w:rFonts w:ascii="Times New Roman" w:hAnsi="Times New Roman" w:cs="Times New Roman"/>
          <w:sz w:val="24"/>
          <w:szCs w:val="24"/>
          <w:shd w:val="clear" w:color="auto" w:fill="FFFFFF"/>
        </w:rPr>
        <w:t xml:space="preserve"> Marketing-A successful strategy to grow a brand or risky approach? Case study: Nike Inc.</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lastRenderedPageBreak/>
        <w:t>Mikołajczyk</w:t>
      </w:r>
      <w:proofErr w:type="spellEnd"/>
      <w:r w:rsidRPr="00580579">
        <w:rPr>
          <w:rFonts w:ascii="Times New Roman" w:hAnsi="Times New Roman" w:cs="Times New Roman"/>
          <w:sz w:val="24"/>
          <w:szCs w:val="24"/>
          <w:shd w:val="clear" w:color="auto" w:fill="FFFFFF"/>
        </w:rPr>
        <w:t>, A., 2015. Product placement in brand promotion. </w:t>
      </w:r>
      <w:proofErr w:type="spellStart"/>
      <w:r w:rsidRPr="00580579">
        <w:rPr>
          <w:rFonts w:ascii="Times New Roman" w:hAnsi="Times New Roman" w:cs="Times New Roman"/>
          <w:i/>
          <w:iCs/>
          <w:sz w:val="24"/>
          <w:szCs w:val="24"/>
          <w:shd w:val="clear" w:color="auto" w:fill="FFFFFF"/>
        </w:rPr>
        <w:t>Współczesna</w:t>
      </w:r>
      <w:proofErr w:type="spellEnd"/>
      <w:r w:rsidRPr="00580579">
        <w:rPr>
          <w:rFonts w:ascii="Times New Roman" w:hAnsi="Times New Roman" w:cs="Times New Roman"/>
          <w:i/>
          <w:iCs/>
          <w:sz w:val="24"/>
          <w:szCs w:val="24"/>
          <w:shd w:val="clear" w:color="auto" w:fill="FFFFFF"/>
        </w:rPr>
        <w:t xml:space="preserve"> </w:t>
      </w:r>
      <w:proofErr w:type="spellStart"/>
      <w:r w:rsidRPr="00580579">
        <w:rPr>
          <w:rFonts w:ascii="Times New Roman" w:hAnsi="Times New Roman" w:cs="Times New Roman"/>
          <w:i/>
          <w:iCs/>
          <w:sz w:val="24"/>
          <w:szCs w:val="24"/>
          <w:shd w:val="clear" w:color="auto" w:fill="FFFFFF"/>
        </w:rPr>
        <w:t>Gospodarka</w:t>
      </w:r>
      <w:proofErr w:type="spellEnd"/>
      <w:r w:rsidRPr="00580579">
        <w:rPr>
          <w:rFonts w:ascii="Times New Roman" w:hAnsi="Times New Roman" w:cs="Times New Roman"/>
          <w:sz w:val="24"/>
          <w:szCs w:val="24"/>
          <w:shd w:val="clear" w:color="auto" w:fill="FFFFFF"/>
        </w:rPr>
        <w:t>, </w:t>
      </w:r>
      <w:r w:rsidRPr="00580579">
        <w:rPr>
          <w:rFonts w:ascii="Times New Roman" w:hAnsi="Times New Roman" w:cs="Times New Roman"/>
          <w:i/>
          <w:iCs/>
          <w:sz w:val="24"/>
          <w:szCs w:val="24"/>
          <w:shd w:val="clear" w:color="auto" w:fill="FFFFFF"/>
        </w:rPr>
        <w:t>6</w:t>
      </w:r>
      <w:r w:rsidRPr="00580579">
        <w:rPr>
          <w:rFonts w:ascii="Times New Roman" w:hAnsi="Times New Roman" w:cs="Times New Roman"/>
          <w:sz w:val="24"/>
          <w:szCs w:val="24"/>
          <w:shd w:val="clear" w:color="auto" w:fill="FFFFFF"/>
        </w:rPr>
        <w:t>(2), pp.11-19.</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Onobrakpor</w:t>
      </w:r>
      <w:proofErr w:type="spellEnd"/>
      <w:r w:rsidRPr="00580579">
        <w:rPr>
          <w:rFonts w:ascii="Times New Roman" w:hAnsi="Times New Roman" w:cs="Times New Roman"/>
          <w:sz w:val="24"/>
          <w:szCs w:val="24"/>
          <w:shd w:val="clear" w:color="auto" w:fill="FFFFFF"/>
        </w:rPr>
        <w:t xml:space="preserve">, U.D., 2019. Information Transfer in Libraries and Information </w:t>
      </w:r>
      <w:proofErr w:type="spellStart"/>
      <w:r w:rsidRPr="00580579">
        <w:rPr>
          <w:rFonts w:ascii="Times New Roman" w:hAnsi="Times New Roman" w:cs="Times New Roman"/>
          <w:sz w:val="24"/>
          <w:szCs w:val="24"/>
          <w:shd w:val="clear" w:color="auto" w:fill="FFFFFF"/>
        </w:rPr>
        <w:t>Centers</w:t>
      </w:r>
      <w:proofErr w:type="spellEnd"/>
      <w:r w:rsidRPr="00580579">
        <w:rPr>
          <w:rFonts w:ascii="Times New Roman" w:hAnsi="Times New Roman" w:cs="Times New Roman"/>
          <w:sz w:val="24"/>
          <w:szCs w:val="24"/>
          <w:shd w:val="clear" w:color="auto" w:fill="FFFFFF"/>
        </w:rPr>
        <w:t>: Role of Communication. </w:t>
      </w:r>
      <w:r w:rsidRPr="00580579">
        <w:rPr>
          <w:rFonts w:ascii="Times New Roman" w:hAnsi="Times New Roman" w:cs="Times New Roman"/>
          <w:i/>
          <w:iCs/>
          <w:sz w:val="24"/>
          <w:szCs w:val="24"/>
          <w:shd w:val="clear" w:color="auto" w:fill="FFFFFF"/>
        </w:rPr>
        <w:t>Information Impact: Journal of Information and Knowledge Management</w:t>
      </w:r>
      <w:r w:rsidRPr="00580579">
        <w:rPr>
          <w:rFonts w:ascii="Times New Roman" w:hAnsi="Times New Roman" w:cs="Times New Roman"/>
          <w:sz w:val="24"/>
          <w:szCs w:val="24"/>
          <w:shd w:val="clear" w:color="auto" w:fill="FFFFFF"/>
        </w:rPr>
        <w:t>, </w:t>
      </w:r>
      <w:r w:rsidRPr="00580579">
        <w:rPr>
          <w:rFonts w:ascii="Times New Roman" w:hAnsi="Times New Roman" w:cs="Times New Roman"/>
          <w:i/>
          <w:iCs/>
          <w:sz w:val="24"/>
          <w:szCs w:val="24"/>
          <w:shd w:val="clear" w:color="auto" w:fill="FFFFFF"/>
        </w:rPr>
        <w:t>10</w:t>
      </w:r>
      <w:r w:rsidRPr="00580579">
        <w:rPr>
          <w:rFonts w:ascii="Times New Roman" w:hAnsi="Times New Roman" w:cs="Times New Roman"/>
          <w:sz w:val="24"/>
          <w:szCs w:val="24"/>
          <w:shd w:val="clear" w:color="auto" w:fill="FFFFFF"/>
        </w:rPr>
        <w:t>(2), pp.99-108.</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Pillay, D.H., 2019. </w:t>
      </w:r>
      <w:r w:rsidRPr="00580579">
        <w:rPr>
          <w:rFonts w:ascii="Times New Roman" w:hAnsi="Times New Roman" w:cs="Times New Roman"/>
          <w:i/>
          <w:iCs/>
          <w:sz w:val="24"/>
          <w:szCs w:val="24"/>
          <w:shd w:val="clear" w:color="auto" w:fill="FFFFFF"/>
        </w:rPr>
        <w:t>The impact of celebrity endorsements on consumers’ perceptions of the Nike sports brand</w:t>
      </w:r>
      <w:r w:rsidRPr="00580579">
        <w:rPr>
          <w:rFonts w:ascii="Times New Roman" w:hAnsi="Times New Roman" w:cs="Times New Roman"/>
          <w:sz w:val="24"/>
          <w:szCs w:val="24"/>
          <w:shd w:val="clear" w:color="auto" w:fill="FFFFFF"/>
        </w:rPr>
        <w:t> (Doctoral dissertation).</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 xml:space="preserve">Putra, P.Y. and </w:t>
      </w:r>
      <w:proofErr w:type="spellStart"/>
      <w:r w:rsidRPr="00580579">
        <w:rPr>
          <w:rFonts w:ascii="Times New Roman" w:hAnsi="Times New Roman" w:cs="Times New Roman"/>
          <w:sz w:val="24"/>
          <w:szCs w:val="24"/>
          <w:shd w:val="clear" w:color="auto" w:fill="FFFFFF"/>
        </w:rPr>
        <w:t>Ningrum</w:t>
      </w:r>
      <w:proofErr w:type="spellEnd"/>
      <w:r w:rsidRPr="00580579">
        <w:rPr>
          <w:rFonts w:ascii="Times New Roman" w:hAnsi="Times New Roman" w:cs="Times New Roman"/>
          <w:sz w:val="24"/>
          <w:szCs w:val="24"/>
          <w:shd w:val="clear" w:color="auto" w:fill="FFFFFF"/>
        </w:rPr>
        <w:t xml:space="preserve">, S., 2019, February. The Influence of Celebrity Endorser, Brand Image, and Brand Trust on Consumer Purchasing Decisions of Nike Brand Sport Shoes </w:t>
      </w:r>
      <w:proofErr w:type="gramStart"/>
      <w:r w:rsidRPr="00580579">
        <w:rPr>
          <w:rFonts w:ascii="Times New Roman" w:hAnsi="Times New Roman" w:cs="Times New Roman"/>
          <w:sz w:val="24"/>
          <w:szCs w:val="24"/>
          <w:shd w:val="clear" w:color="auto" w:fill="FFFFFF"/>
        </w:rPr>
        <w:t>In</w:t>
      </w:r>
      <w:proofErr w:type="gramEnd"/>
      <w:r w:rsidRPr="00580579">
        <w:rPr>
          <w:rFonts w:ascii="Times New Roman" w:hAnsi="Times New Roman" w:cs="Times New Roman"/>
          <w:sz w:val="24"/>
          <w:szCs w:val="24"/>
          <w:shd w:val="clear" w:color="auto" w:fill="FFFFFF"/>
        </w:rPr>
        <w:t xml:space="preserve"> Surabaya. In </w:t>
      </w:r>
      <w:r w:rsidRPr="00580579">
        <w:rPr>
          <w:rFonts w:ascii="Times New Roman" w:hAnsi="Times New Roman" w:cs="Times New Roman"/>
          <w:i/>
          <w:iCs/>
          <w:sz w:val="24"/>
          <w:szCs w:val="24"/>
          <w:shd w:val="clear" w:color="auto" w:fill="FFFFFF"/>
        </w:rPr>
        <w:t>Journal of World Conference (JWC)</w:t>
      </w:r>
      <w:r w:rsidRPr="00580579">
        <w:rPr>
          <w:rFonts w:ascii="Times New Roman" w:hAnsi="Times New Roman" w:cs="Times New Roman"/>
          <w:sz w:val="24"/>
          <w:szCs w:val="24"/>
          <w:shd w:val="clear" w:color="auto" w:fill="FFFFFF"/>
        </w:rPr>
        <w:t> (Vol. 1, No. 1, pp. 208-218).</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Soter</w:t>
      </w:r>
      <w:proofErr w:type="spellEnd"/>
      <w:r w:rsidRPr="00580579">
        <w:rPr>
          <w:rFonts w:ascii="Times New Roman" w:hAnsi="Times New Roman" w:cs="Times New Roman"/>
          <w:sz w:val="24"/>
          <w:szCs w:val="24"/>
          <w:shd w:val="clear" w:color="auto" w:fill="FFFFFF"/>
        </w:rPr>
        <w:t>, M., 2016. Theoretical Modelling of Intercultural Communication Process. </w:t>
      </w:r>
      <w:r w:rsidRPr="00580579">
        <w:rPr>
          <w:rFonts w:ascii="Times New Roman" w:hAnsi="Times New Roman" w:cs="Times New Roman"/>
          <w:i/>
          <w:iCs/>
          <w:sz w:val="24"/>
          <w:szCs w:val="24"/>
          <w:shd w:val="clear" w:color="auto" w:fill="FFFFFF"/>
        </w:rPr>
        <w:t>Journal of Advocacy, Research and Education</w:t>
      </w:r>
      <w:r w:rsidRPr="00580579">
        <w:rPr>
          <w:rFonts w:ascii="Times New Roman" w:hAnsi="Times New Roman" w:cs="Times New Roman"/>
          <w:sz w:val="24"/>
          <w:szCs w:val="24"/>
          <w:shd w:val="clear" w:color="auto" w:fill="FFFFFF"/>
        </w:rPr>
        <w:t>, (2), pp.87-92.</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Su, J. and Tong, X., 2015. Brand personality and brand equity: evidence from the sportswear industry. </w:t>
      </w:r>
      <w:r w:rsidRPr="00580579">
        <w:rPr>
          <w:rFonts w:ascii="Times New Roman" w:hAnsi="Times New Roman" w:cs="Times New Roman"/>
          <w:i/>
          <w:iCs/>
          <w:sz w:val="24"/>
          <w:szCs w:val="24"/>
          <w:shd w:val="clear" w:color="auto" w:fill="FFFFFF"/>
        </w:rPr>
        <w:t>Journal of Product &amp; Brand Management</w:t>
      </w:r>
      <w:r w:rsidRPr="00580579">
        <w:rPr>
          <w:rFonts w:ascii="Times New Roman" w:hAnsi="Times New Roman" w:cs="Times New Roman"/>
          <w:sz w:val="24"/>
          <w:szCs w:val="24"/>
          <w:shd w:val="clear" w:color="auto" w:fill="FFFFFF"/>
        </w:rPr>
        <w:t>.</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Sukram</w:t>
      </w:r>
      <w:proofErr w:type="spellEnd"/>
      <w:r w:rsidRPr="00580579">
        <w:rPr>
          <w:rFonts w:ascii="Times New Roman" w:hAnsi="Times New Roman" w:cs="Times New Roman"/>
          <w:sz w:val="24"/>
          <w:szCs w:val="24"/>
          <w:shd w:val="clear" w:color="auto" w:fill="FFFFFF"/>
        </w:rPr>
        <w:t>, A., 2017. </w:t>
      </w:r>
      <w:r w:rsidRPr="00580579">
        <w:rPr>
          <w:rFonts w:ascii="Times New Roman" w:hAnsi="Times New Roman" w:cs="Times New Roman"/>
          <w:i/>
          <w:iCs/>
          <w:sz w:val="24"/>
          <w:szCs w:val="24"/>
          <w:shd w:val="clear" w:color="auto" w:fill="FFFFFF"/>
        </w:rPr>
        <w:t>Perspectives on the effects of ambush marketing: the case of Nike, the global ambusher</w:t>
      </w:r>
      <w:r w:rsidRPr="00580579">
        <w:rPr>
          <w:rFonts w:ascii="Times New Roman" w:hAnsi="Times New Roman" w:cs="Times New Roman"/>
          <w:sz w:val="24"/>
          <w:szCs w:val="24"/>
          <w:shd w:val="clear" w:color="auto" w:fill="FFFFFF"/>
        </w:rPr>
        <w:t> (Doctoral dissertation).</w:t>
      </w:r>
    </w:p>
    <w:p w:rsidR="00590DFA" w:rsidRPr="00580579" w:rsidRDefault="00590DFA" w:rsidP="00590DFA">
      <w:pPr>
        <w:spacing w:line="360" w:lineRule="auto"/>
        <w:jc w:val="both"/>
        <w:rPr>
          <w:rFonts w:ascii="Times New Roman" w:hAnsi="Times New Roman" w:cs="Times New Roman"/>
          <w:sz w:val="24"/>
          <w:szCs w:val="24"/>
        </w:rPr>
      </w:pPr>
      <w:proofErr w:type="spellStart"/>
      <w:r w:rsidRPr="00580579">
        <w:rPr>
          <w:rFonts w:ascii="Times New Roman" w:hAnsi="Times New Roman" w:cs="Times New Roman"/>
          <w:sz w:val="24"/>
          <w:szCs w:val="24"/>
          <w:shd w:val="clear" w:color="auto" w:fill="FFFFFF"/>
        </w:rPr>
        <w:t>Valos</w:t>
      </w:r>
      <w:proofErr w:type="spellEnd"/>
      <w:r w:rsidRPr="00580579">
        <w:rPr>
          <w:rFonts w:ascii="Times New Roman" w:hAnsi="Times New Roman" w:cs="Times New Roman"/>
          <w:sz w:val="24"/>
          <w:szCs w:val="24"/>
          <w:shd w:val="clear" w:color="auto" w:fill="FFFFFF"/>
        </w:rPr>
        <w:t xml:space="preserve">, M.J., Habibi, F.H., </w:t>
      </w:r>
      <w:proofErr w:type="spellStart"/>
      <w:r w:rsidRPr="00580579">
        <w:rPr>
          <w:rFonts w:ascii="Times New Roman" w:hAnsi="Times New Roman" w:cs="Times New Roman"/>
          <w:sz w:val="24"/>
          <w:szCs w:val="24"/>
          <w:shd w:val="clear" w:color="auto" w:fill="FFFFFF"/>
        </w:rPr>
        <w:t>Casidy</w:t>
      </w:r>
      <w:proofErr w:type="spellEnd"/>
      <w:r w:rsidRPr="00580579">
        <w:rPr>
          <w:rFonts w:ascii="Times New Roman" w:hAnsi="Times New Roman" w:cs="Times New Roman"/>
          <w:sz w:val="24"/>
          <w:szCs w:val="24"/>
          <w:shd w:val="clear" w:color="auto" w:fill="FFFFFF"/>
        </w:rPr>
        <w:t xml:space="preserve">, R., </w:t>
      </w:r>
      <w:proofErr w:type="spellStart"/>
      <w:r w:rsidRPr="00580579">
        <w:rPr>
          <w:rFonts w:ascii="Times New Roman" w:hAnsi="Times New Roman" w:cs="Times New Roman"/>
          <w:sz w:val="24"/>
          <w:szCs w:val="24"/>
          <w:shd w:val="clear" w:color="auto" w:fill="FFFFFF"/>
        </w:rPr>
        <w:t>Driesener</w:t>
      </w:r>
      <w:proofErr w:type="spellEnd"/>
      <w:r w:rsidRPr="00580579">
        <w:rPr>
          <w:rFonts w:ascii="Times New Roman" w:hAnsi="Times New Roman" w:cs="Times New Roman"/>
          <w:sz w:val="24"/>
          <w:szCs w:val="24"/>
          <w:shd w:val="clear" w:color="auto" w:fill="FFFFFF"/>
        </w:rPr>
        <w:t xml:space="preserve">, C.B. and </w:t>
      </w:r>
      <w:proofErr w:type="spellStart"/>
      <w:r w:rsidRPr="00580579">
        <w:rPr>
          <w:rFonts w:ascii="Times New Roman" w:hAnsi="Times New Roman" w:cs="Times New Roman"/>
          <w:sz w:val="24"/>
          <w:szCs w:val="24"/>
          <w:shd w:val="clear" w:color="auto" w:fill="FFFFFF"/>
        </w:rPr>
        <w:t>Maplestone</w:t>
      </w:r>
      <w:proofErr w:type="spellEnd"/>
      <w:r w:rsidRPr="00580579">
        <w:rPr>
          <w:rFonts w:ascii="Times New Roman" w:hAnsi="Times New Roman" w:cs="Times New Roman"/>
          <w:sz w:val="24"/>
          <w:szCs w:val="24"/>
          <w:shd w:val="clear" w:color="auto" w:fill="FFFFFF"/>
        </w:rPr>
        <w:t>, V.L., 2016. Exploring the integration of social media within integrated marketing communication frameworks. </w:t>
      </w:r>
      <w:r w:rsidRPr="00580579">
        <w:rPr>
          <w:rFonts w:ascii="Times New Roman" w:hAnsi="Times New Roman" w:cs="Times New Roman"/>
          <w:i/>
          <w:iCs/>
          <w:sz w:val="24"/>
          <w:szCs w:val="24"/>
          <w:shd w:val="clear" w:color="auto" w:fill="FFFFFF"/>
        </w:rPr>
        <w:t>Marketing Intelligence &amp; Planning</w:t>
      </w:r>
      <w:r w:rsidRPr="00580579">
        <w:rPr>
          <w:rFonts w:ascii="Times New Roman" w:hAnsi="Times New Roman" w:cs="Times New Roman"/>
          <w:sz w:val="24"/>
          <w:szCs w:val="24"/>
          <w:shd w:val="clear" w:color="auto" w:fill="FFFFFF"/>
        </w:rPr>
        <w:t>.</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proofErr w:type="spellStart"/>
      <w:r w:rsidRPr="00580579">
        <w:rPr>
          <w:rFonts w:ascii="Times New Roman" w:hAnsi="Times New Roman" w:cs="Times New Roman"/>
          <w:sz w:val="24"/>
          <w:szCs w:val="24"/>
          <w:shd w:val="clear" w:color="auto" w:fill="FFFFFF"/>
        </w:rPr>
        <w:t>Verzano</w:t>
      </w:r>
      <w:proofErr w:type="spellEnd"/>
      <w:r w:rsidRPr="00580579">
        <w:rPr>
          <w:rFonts w:ascii="Times New Roman" w:hAnsi="Times New Roman" w:cs="Times New Roman"/>
          <w:sz w:val="24"/>
          <w:szCs w:val="24"/>
          <w:shd w:val="clear" w:color="auto" w:fill="FFFFFF"/>
        </w:rPr>
        <w:t>, N., SAP SE, 2017. </w:t>
      </w:r>
      <w:r w:rsidRPr="00580579">
        <w:rPr>
          <w:rFonts w:ascii="Times New Roman" w:hAnsi="Times New Roman" w:cs="Times New Roman"/>
          <w:i/>
          <w:iCs/>
          <w:sz w:val="24"/>
          <w:szCs w:val="24"/>
          <w:shd w:val="clear" w:color="auto" w:fill="FFFFFF"/>
        </w:rPr>
        <w:t>Managed device-to-device communication in business computing systems</w:t>
      </w:r>
      <w:r w:rsidRPr="00580579">
        <w:rPr>
          <w:rFonts w:ascii="Times New Roman" w:hAnsi="Times New Roman" w:cs="Times New Roman"/>
          <w:sz w:val="24"/>
          <w:szCs w:val="24"/>
          <w:shd w:val="clear" w:color="auto" w:fill="FFFFFF"/>
        </w:rPr>
        <w:t>. U.S. Patent 9,781,189.</w:t>
      </w:r>
    </w:p>
    <w:p w:rsidR="00590DFA" w:rsidRPr="00580579" w:rsidRDefault="00590DFA" w:rsidP="00590DFA">
      <w:pPr>
        <w:spacing w:line="360" w:lineRule="auto"/>
        <w:jc w:val="both"/>
        <w:rPr>
          <w:rFonts w:ascii="Times New Roman" w:hAnsi="Times New Roman" w:cs="Times New Roman"/>
          <w:sz w:val="24"/>
          <w:szCs w:val="24"/>
          <w:shd w:val="clear" w:color="auto" w:fill="FFFFFF"/>
        </w:rPr>
      </w:pPr>
      <w:r w:rsidRPr="00580579">
        <w:rPr>
          <w:rFonts w:ascii="Times New Roman" w:hAnsi="Times New Roman" w:cs="Times New Roman"/>
          <w:sz w:val="24"/>
          <w:szCs w:val="24"/>
          <w:shd w:val="clear" w:color="auto" w:fill="FFFFFF"/>
        </w:rPr>
        <w:t>Wang, N. and Li, B., 2017. A Model of Deceitful Information Communication: Some Views on Theory and Practice of Semantic Information. In </w:t>
      </w:r>
      <w:r w:rsidRPr="00580579">
        <w:rPr>
          <w:rFonts w:ascii="Times New Roman" w:hAnsi="Times New Roman" w:cs="Times New Roman"/>
          <w:i/>
          <w:iCs/>
          <w:sz w:val="24"/>
          <w:szCs w:val="24"/>
          <w:shd w:val="clear" w:color="auto" w:fill="FFFFFF"/>
        </w:rPr>
        <w:t>Multidisciplinary Digital Publishing Institute Proceedings</w:t>
      </w:r>
      <w:r w:rsidRPr="00580579">
        <w:rPr>
          <w:rFonts w:ascii="Times New Roman" w:hAnsi="Times New Roman" w:cs="Times New Roman"/>
          <w:sz w:val="24"/>
          <w:szCs w:val="24"/>
          <w:shd w:val="clear" w:color="auto" w:fill="FFFFFF"/>
        </w:rPr>
        <w:t> (Vol. 1, No. 3, p. 127).</w:t>
      </w:r>
    </w:p>
    <w:p w:rsidR="00941B9A" w:rsidRPr="00580579" w:rsidRDefault="00941B9A" w:rsidP="00590DFA">
      <w:pPr>
        <w:spacing w:line="360" w:lineRule="auto"/>
        <w:jc w:val="both"/>
        <w:rPr>
          <w:rFonts w:ascii="Times New Roman" w:hAnsi="Times New Roman" w:cs="Times New Roman"/>
          <w:sz w:val="24"/>
          <w:szCs w:val="24"/>
          <w:shd w:val="clear" w:color="auto" w:fill="FFFFFF"/>
        </w:rPr>
      </w:pPr>
    </w:p>
    <w:p w:rsidR="00941B9A" w:rsidRPr="00580579" w:rsidRDefault="00941B9A" w:rsidP="00590DFA">
      <w:pPr>
        <w:spacing w:line="360" w:lineRule="auto"/>
        <w:jc w:val="both"/>
        <w:rPr>
          <w:rFonts w:ascii="Times New Roman" w:hAnsi="Times New Roman" w:cs="Times New Roman"/>
          <w:sz w:val="24"/>
          <w:szCs w:val="24"/>
          <w:shd w:val="clear" w:color="auto" w:fill="FFFFFF"/>
        </w:rPr>
      </w:pPr>
    </w:p>
    <w:p w:rsidR="00941B9A" w:rsidRPr="00580579" w:rsidRDefault="00941B9A" w:rsidP="00590DFA">
      <w:pPr>
        <w:spacing w:line="360" w:lineRule="auto"/>
        <w:jc w:val="both"/>
        <w:rPr>
          <w:rFonts w:ascii="Times New Roman" w:hAnsi="Times New Roman" w:cs="Times New Roman"/>
          <w:sz w:val="24"/>
          <w:szCs w:val="24"/>
          <w:shd w:val="clear" w:color="auto" w:fill="FFFFFF"/>
        </w:rPr>
      </w:pPr>
    </w:p>
    <w:p w:rsidR="00901AFF" w:rsidRPr="00580579" w:rsidRDefault="00941B9A" w:rsidP="00590DFA">
      <w:pPr>
        <w:spacing w:line="360" w:lineRule="auto"/>
        <w:jc w:val="both"/>
        <w:rPr>
          <w:rFonts w:ascii="Times New Roman" w:hAnsi="Times New Roman" w:cs="Times New Roman"/>
          <w:sz w:val="24"/>
          <w:szCs w:val="24"/>
        </w:rPr>
      </w:pPr>
      <w:r w:rsidRPr="00580579">
        <w:rPr>
          <w:rFonts w:ascii="Times New Roman" w:hAnsi="Times New Roman" w:cs="Times New Roman"/>
          <w:noProof/>
          <w:sz w:val="24"/>
          <w:szCs w:val="24"/>
          <w:lang w:val="en-US" w:eastAsia="en-US"/>
        </w:rPr>
        <w:lastRenderedPageBreak/>
        <w:drawing>
          <wp:inline distT="0" distB="0" distL="0" distR="0">
            <wp:extent cx="3467100" cy="88633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roject (1).jpg"/>
                    <pic:cNvPicPr/>
                  </pic:nvPicPr>
                  <pic:blipFill>
                    <a:blip r:embed="rId12">
                      <a:extLst>
                        <a:ext uri="{28A0092B-C50C-407E-A947-70E740481C1C}">
                          <a14:useLocalDpi xmlns:a14="http://schemas.microsoft.com/office/drawing/2010/main" val="0"/>
                        </a:ext>
                      </a:extLst>
                    </a:blip>
                    <a:stretch>
                      <a:fillRect/>
                    </a:stretch>
                  </pic:blipFill>
                  <pic:spPr>
                    <a:xfrm>
                      <a:off x="0" y="0"/>
                      <a:ext cx="3467100" cy="8863330"/>
                    </a:xfrm>
                    <a:prstGeom prst="rect">
                      <a:avLst/>
                    </a:prstGeom>
                  </pic:spPr>
                </pic:pic>
              </a:graphicData>
            </a:graphic>
          </wp:inline>
        </w:drawing>
      </w:r>
    </w:p>
    <w:p w:rsidR="0088696C" w:rsidRPr="00580579" w:rsidRDefault="0088696C" w:rsidP="00590DFA">
      <w:pPr>
        <w:spacing w:line="360" w:lineRule="auto"/>
        <w:jc w:val="both"/>
        <w:rPr>
          <w:rFonts w:ascii="Times New Roman" w:hAnsi="Times New Roman" w:cs="Times New Roman"/>
          <w:sz w:val="24"/>
          <w:szCs w:val="24"/>
        </w:rPr>
      </w:pPr>
      <w:r w:rsidRPr="00580579">
        <w:rPr>
          <w:rFonts w:ascii="Times New Roman" w:hAnsi="Times New Roman" w:cs="Times New Roman"/>
          <w:noProof/>
          <w:sz w:val="24"/>
          <w:szCs w:val="24"/>
          <w:lang w:val="en-US" w:eastAsia="en-US"/>
        </w:rPr>
        <w:lastRenderedPageBreak/>
        <w:drawing>
          <wp:inline distT="0" distB="0" distL="0" distR="0">
            <wp:extent cx="5731510" cy="3787140"/>
            <wp:effectExtent l="19050" t="0" r="2540" b="0"/>
            <wp:docPr id="5" name="Picture 4" descr="1st P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t PPT.jpg"/>
                    <pic:cNvPicPr/>
                  </pic:nvPicPr>
                  <pic:blipFill>
                    <a:blip r:embed="rId13"/>
                    <a:stretch>
                      <a:fillRect/>
                    </a:stretch>
                  </pic:blipFill>
                  <pic:spPr>
                    <a:xfrm>
                      <a:off x="0" y="0"/>
                      <a:ext cx="5731510" cy="3787140"/>
                    </a:xfrm>
                    <a:prstGeom prst="rect">
                      <a:avLst/>
                    </a:prstGeom>
                  </pic:spPr>
                </pic:pic>
              </a:graphicData>
            </a:graphic>
          </wp:inline>
        </w:drawing>
      </w:r>
    </w:p>
    <w:sectPr w:rsidR="0088696C" w:rsidRPr="00580579" w:rsidSect="00590DFA">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C64"/>
    <w:rsid w:val="00007F9B"/>
    <w:rsid w:val="0002174B"/>
    <w:rsid w:val="000257AD"/>
    <w:rsid w:val="00035C3C"/>
    <w:rsid w:val="0004235F"/>
    <w:rsid w:val="000462D0"/>
    <w:rsid w:val="00061EE5"/>
    <w:rsid w:val="00062DC4"/>
    <w:rsid w:val="00073199"/>
    <w:rsid w:val="00082DDE"/>
    <w:rsid w:val="00093D75"/>
    <w:rsid w:val="000B1247"/>
    <w:rsid w:val="000B7636"/>
    <w:rsid w:val="000D6EB9"/>
    <w:rsid w:val="000E49C2"/>
    <w:rsid w:val="00142696"/>
    <w:rsid w:val="001B2F4C"/>
    <w:rsid w:val="001E39F0"/>
    <w:rsid w:val="00210100"/>
    <w:rsid w:val="00220C27"/>
    <w:rsid w:val="00226D3D"/>
    <w:rsid w:val="00232534"/>
    <w:rsid w:val="0024508B"/>
    <w:rsid w:val="00266DF7"/>
    <w:rsid w:val="00291A81"/>
    <w:rsid w:val="002960BE"/>
    <w:rsid w:val="002A1810"/>
    <w:rsid w:val="002B2BFC"/>
    <w:rsid w:val="002B43DE"/>
    <w:rsid w:val="002D6F93"/>
    <w:rsid w:val="00314491"/>
    <w:rsid w:val="003353C7"/>
    <w:rsid w:val="003B4B47"/>
    <w:rsid w:val="003B64E4"/>
    <w:rsid w:val="003B663E"/>
    <w:rsid w:val="003F0621"/>
    <w:rsid w:val="00425082"/>
    <w:rsid w:val="00435ADD"/>
    <w:rsid w:val="00444FF3"/>
    <w:rsid w:val="0044546C"/>
    <w:rsid w:val="004679C5"/>
    <w:rsid w:val="004A5033"/>
    <w:rsid w:val="004F707D"/>
    <w:rsid w:val="005248BC"/>
    <w:rsid w:val="00537F8B"/>
    <w:rsid w:val="00564A3B"/>
    <w:rsid w:val="00570863"/>
    <w:rsid w:val="00580579"/>
    <w:rsid w:val="0058743E"/>
    <w:rsid w:val="00590DFA"/>
    <w:rsid w:val="005B3CC7"/>
    <w:rsid w:val="005C5245"/>
    <w:rsid w:val="005D6FF3"/>
    <w:rsid w:val="005E1A1F"/>
    <w:rsid w:val="005F459A"/>
    <w:rsid w:val="005F6904"/>
    <w:rsid w:val="00610F81"/>
    <w:rsid w:val="00613A80"/>
    <w:rsid w:val="00677467"/>
    <w:rsid w:val="006903D3"/>
    <w:rsid w:val="006F4F40"/>
    <w:rsid w:val="0071489E"/>
    <w:rsid w:val="00720F04"/>
    <w:rsid w:val="00744449"/>
    <w:rsid w:val="007B4871"/>
    <w:rsid w:val="007D5429"/>
    <w:rsid w:val="007D55E8"/>
    <w:rsid w:val="007D7353"/>
    <w:rsid w:val="007F44A8"/>
    <w:rsid w:val="00822132"/>
    <w:rsid w:val="00831D3B"/>
    <w:rsid w:val="00834720"/>
    <w:rsid w:val="008374AF"/>
    <w:rsid w:val="008433AA"/>
    <w:rsid w:val="00847ED4"/>
    <w:rsid w:val="0088696C"/>
    <w:rsid w:val="008D73A8"/>
    <w:rsid w:val="008F0E51"/>
    <w:rsid w:val="008F7323"/>
    <w:rsid w:val="00901AFF"/>
    <w:rsid w:val="00910B5B"/>
    <w:rsid w:val="00925ED8"/>
    <w:rsid w:val="00926E4A"/>
    <w:rsid w:val="00941B9A"/>
    <w:rsid w:val="00980B2D"/>
    <w:rsid w:val="00992CAB"/>
    <w:rsid w:val="009A242E"/>
    <w:rsid w:val="009B7019"/>
    <w:rsid w:val="009C6C64"/>
    <w:rsid w:val="009F1FC6"/>
    <w:rsid w:val="00A028D0"/>
    <w:rsid w:val="00A52BD5"/>
    <w:rsid w:val="00AA273B"/>
    <w:rsid w:val="00AA7CED"/>
    <w:rsid w:val="00AD2D4B"/>
    <w:rsid w:val="00AE1183"/>
    <w:rsid w:val="00AE1956"/>
    <w:rsid w:val="00AF4DC7"/>
    <w:rsid w:val="00B4261A"/>
    <w:rsid w:val="00B463F6"/>
    <w:rsid w:val="00B83E30"/>
    <w:rsid w:val="00BB03C7"/>
    <w:rsid w:val="00C079C1"/>
    <w:rsid w:val="00C15DAE"/>
    <w:rsid w:val="00C16AC9"/>
    <w:rsid w:val="00C26FE7"/>
    <w:rsid w:val="00C32D21"/>
    <w:rsid w:val="00C34495"/>
    <w:rsid w:val="00C966F2"/>
    <w:rsid w:val="00CC7FC3"/>
    <w:rsid w:val="00D142D5"/>
    <w:rsid w:val="00D34A1B"/>
    <w:rsid w:val="00D564B4"/>
    <w:rsid w:val="00D600AA"/>
    <w:rsid w:val="00D94F5F"/>
    <w:rsid w:val="00DA1102"/>
    <w:rsid w:val="00DB5B7B"/>
    <w:rsid w:val="00DD649E"/>
    <w:rsid w:val="00E02FBA"/>
    <w:rsid w:val="00E1249B"/>
    <w:rsid w:val="00E2641F"/>
    <w:rsid w:val="00E27021"/>
    <w:rsid w:val="00E57600"/>
    <w:rsid w:val="00E7228F"/>
    <w:rsid w:val="00E96488"/>
    <w:rsid w:val="00EA1E80"/>
    <w:rsid w:val="00EE3141"/>
    <w:rsid w:val="00EE4063"/>
    <w:rsid w:val="00EF499A"/>
    <w:rsid w:val="00EF6B7D"/>
    <w:rsid w:val="00EF7BB3"/>
    <w:rsid w:val="00F0715D"/>
    <w:rsid w:val="00F24821"/>
    <w:rsid w:val="00F3769F"/>
    <w:rsid w:val="00F75F25"/>
    <w:rsid w:val="00F9372A"/>
    <w:rsid w:val="00F9774A"/>
    <w:rsid w:val="00FE6A92"/>
    <w:rsid w:val="00FF44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20277"/>
  <w15:docId w15:val="{1141598F-9DDB-48AB-A157-A93B337A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2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66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2D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663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8F0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E51"/>
    <w:rPr>
      <w:rFonts w:ascii="Tahoma" w:hAnsi="Tahoma" w:cs="Tahoma"/>
      <w:sz w:val="16"/>
      <w:szCs w:val="16"/>
    </w:rPr>
  </w:style>
  <w:style w:type="paragraph" w:styleId="TOCHeading">
    <w:name w:val="TOC Heading"/>
    <w:basedOn w:val="Heading1"/>
    <w:next w:val="Normal"/>
    <w:uiPriority w:val="39"/>
    <w:semiHidden/>
    <w:unhideWhenUsed/>
    <w:qFormat/>
    <w:rsid w:val="00590DFA"/>
    <w:pPr>
      <w:outlineLvl w:val="9"/>
    </w:pPr>
    <w:rPr>
      <w:lang w:val="en-US"/>
    </w:rPr>
  </w:style>
  <w:style w:type="paragraph" w:styleId="TOC1">
    <w:name w:val="toc 1"/>
    <w:basedOn w:val="Normal"/>
    <w:next w:val="Normal"/>
    <w:autoRedefine/>
    <w:uiPriority w:val="39"/>
    <w:unhideWhenUsed/>
    <w:rsid w:val="00590DFA"/>
    <w:pPr>
      <w:spacing w:after="100"/>
    </w:pPr>
  </w:style>
  <w:style w:type="paragraph" w:styleId="TOC2">
    <w:name w:val="toc 2"/>
    <w:basedOn w:val="Normal"/>
    <w:next w:val="Normal"/>
    <w:autoRedefine/>
    <w:uiPriority w:val="39"/>
    <w:unhideWhenUsed/>
    <w:rsid w:val="00590DFA"/>
    <w:pPr>
      <w:spacing w:after="100"/>
      <w:ind w:left="220"/>
    </w:pPr>
  </w:style>
  <w:style w:type="character" w:styleId="Hyperlink">
    <w:name w:val="Hyperlink"/>
    <w:basedOn w:val="DefaultParagraphFont"/>
    <w:uiPriority w:val="99"/>
    <w:unhideWhenUsed/>
    <w:rsid w:val="00590DFA"/>
    <w:rPr>
      <w:color w:val="0000FF" w:themeColor="hyperlink"/>
      <w:u w:val="single"/>
    </w:rPr>
  </w:style>
  <w:style w:type="paragraph" w:styleId="NoSpacing">
    <w:name w:val="No Spacing"/>
    <w:link w:val="NoSpacingChar"/>
    <w:uiPriority w:val="1"/>
    <w:qFormat/>
    <w:rsid w:val="00590DFA"/>
    <w:pPr>
      <w:spacing w:after="0" w:line="240" w:lineRule="auto"/>
    </w:pPr>
    <w:rPr>
      <w:lang w:val="en-US"/>
    </w:rPr>
  </w:style>
  <w:style w:type="character" w:customStyle="1" w:styleId="NoSpacingChar">
    <w:name w:val="No Spacing Char"/>
    <w:basedOn w:val="DefaultParagraphFont"/>
    <w:link w:val="NoSpacing"/>
    <w:uiPriority w:val="1"/>
    <w:rsid w:val="00590D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BFD1C-9B56-4E3E-9E29-796AB5BF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4309</Words>
  <Characters>24566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Marketing Management</vt:lpstr>
    </vt:vector>
  </TitlesOfParts>
  <Company>NIke</Company>
  <LinksUpToDate>false</LinksUpToDate>
  <CharactersWithSpaces>28818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Nabarupa</dc:creator>
  <cp:lastModifiedBy>SAHIL CHOUDHARY</cp:lastModifiedBy>
  <cp:revision>2</cp:revision>
  <dcterms:created xsi:type="dcterms:W3CDTF">2020-08-28T20:14:00Z</dcterms:created>
  <dcterms:modified xsi:type="dcterms:W3CDTF">2020-08-28T20:14:00Z</dcterms:modified>
</cp:coreProperties>
</file>