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4659E" w14:textId="77777777" w:rsidR="00415C30" w:rsidRPr="0031407F" w:rsidRDefault="00415C30" w:rsidP="0031407F">
      <w:pPr>
        <w:jc w:val="center"/>
        <w:rPr>
          <w:rFonts w:ascii="Times New Roman" w:hAnsi="Times New Roman" w:cs="Times New Roman"/>
          <w:b/>
          <w:sz w:val="24"/>
          <w:szCs w:val="24"/>
          <w:u w:val="single"/>
        </w:rPr>
      </w:pPr>
      <w:r w:rsidRPr="0031407F">
        <w:rPr>
          <w:rFonts w:ascii="Times New Roman" w:hAnsi="Times New Roman" w:cs="Times New Roman"/>
          <w:b/>
          <w:sz w:val="24"/>
          <w:szCs w:val="24"/>
          <w:u w:val="single"/>
        </w:rPr>
        <w:t>How did the Normans use their physical environments to reinforce their conquests?</w:t>
      </w:r>
    </w:p>
    <w:p w14:paraId="5EEB559C" w14:textId="0EFA8306" w:rsidR="001E42B2" w:rsidRPr="0031407F" w:rsidRDefault="001E42B2" w:rsidP="0031407F">
      <w:pPr>
        <w:jc w:val="both"/>
        <w:rPr>
          <w:rFonts w:ascii="Times New Roman" w:hAnsi="Times New Roman" w:cs="Times New Roman"/>
          <w:color w:val="FF0000"/>
          <w:sz w:val="24"/>
          <w:szCs w:val="24"/>
        </w:rPr>
      </w:pPr>
      <w:r w:rsidRPr="0031407F">
        <w:rPr>
          <w:rFonts w:ascii="Times New Roman" w:hAnsi="Times New Roman" w:cs="Times New Roman"/>
          <w:sz w:val="24"/>
          <w:szCs w:val="24"/>
        </w:rPr>
        <w:t xml:space="preserve">The Normans are perhaps best known for their ability to conquer various </w:t>
      </w:r>
      <w:r w:rsidR="000F22B2" w:rsidRPr="0031407F">
        <w:rPr>
          <w:rFonts w:ascii="Times New Roman" w:hAnsi="Times New Roman" w:cs="Times New Roman"/>
          <w:sz w:val="24"/>
          <w:szCs w:val="24"/>
        </w:rPr>
        <w:t>states across the Christian world. However, without their ability to consolidate their rule there is no way the Normans would have been as succe</w:t>
      </w:r>
      <w:r w:rsidR="00916CCF" w:rsidRPr="0031407F">
        <w:rPr>
          <w:rFonts w:ascii="Times New Roman" w:hAnsi="Times New Roman" w:cs="Times New Roman"/>
          <w:sz w:val="24"/>
          <w:szCs w:val="24"/>
        </w:rPr>
        <w:t xml:space="preserve">ssful in their conquests. </w:t>
      </w:r>
      <w:r w:rsidR="000F22B2" w:rsidRPr="0031407F">
        <w:rPr>
          <w:rFonts w:ascii="Times New Roman" w:hAnsi="Times New Roman" w:cs="Times New Roman"/>
          <w:sz w:val="24"/>
          <w:szCs w:val="24"/>
        </w:rPr>
        <w:t>England has long been discussed as having the most obvious scars of the Norman conquest left, throug</w:t>
      </w:r>
      <w:r w:rsidR="00C12040" w:rsidRPr="0031407F">
        <w:rPr>
          <w:rFonts w:ascii="Times New Roman" w:hAnsi="Times New Roman" w:cs="Times New Roman"/>
          <w:sz w:val="24"/>
          <w:szCs w:val="24"/>
        </w:rPr>
        <w:t>h the their building projects, most clearly castles and cathedrals.</w:t>
      </w:r>
      <w:r w:rsidR="00C12040" w:rsidRPr="0031407F">
        <w:rPr>
          <w:rStyle w:val="FootnoteReference"/>
          <w:rFonts w:ascii="Times New Roman" w:hAnsi="Times New Roman" w:cs="Times New Roman"/>
          <w:sz w:val="24"/>
          <w:szCs w:val="24"/>
        </w:rPr>
        <w:footnoteReference w:id="1"/>
      </w:r>
      <w:r w:rsidR="00C12040" w:rsidRPr="0031407F">
        <w:rPr>
          <w:rFonts w:ascii="Times New Roman" w:hAnsi="Times New Roman" w:cs="Times New Roman"/>
          <w:sz w:val="24"/>
          <w:szCs w:val="24"/>
        </w:rPr>
        <w:t xml:space="preserve"> However, looking further afield from Normandy it becomes clear that these consolidation techniques were in fact commonplace in Norman states, Southern Italy, Sicily and the Holy Land</w:t>
      </w:r>
      <w:r w:rsidR="00CA7289" w:rsidRPr="0031407F">
        <w:rPr>
          <w:rFonts w:ascii="Times New Roman" w:hAnsi="Times New Roman" w:cs="Times New Roman"/>
          <w:sz w:val="24"/>
          <w:szCs w:val="24"/>
        </w:rPr>
        <w:t>, specifically Antioch and Edessa,</w:t>
      </w:r>
      <w:r w:rsidR="00C12040" w:rsidRPr="0031407F">
        <w:rPr>
          <w:rFonts w:ascii="Times New Roman" w:hAnsi="Times New Roman" w:cs="Times New Roman"/>
          <w:sz w:val="24"/>
          <w:szCs w:val="24"/>
        </w:rPr>
        <w:t xml:space="preserve"> all show signs of this attempt to gain and keep control of their conquests. </w:t>
      </w:r>
      <w:r w:rsidR="00D35B82" w:rsidRPr="0031407F">
        <w:rPr>
          <w:rFonts w:ascii="Times New Roman" w:hAnsi="Times New Roman" w:cs="Times New Roman"/>
          <w:sz w:val="24"/>
          <w:szCs w:val="24"/>
        </w:rPr>
        <w:t>While castle building is the most obvious way in which the Normans reinforced their conquests, they were also responsible for building cathedrals in order</w:t>
      </w:r>
      <w:r w:rsidR="00CA7289" w:rsidRPr="0031407F">
        <w:rPr>
          <w:rFonts w:ascii="Times New Roman" w:hAnsi="Times New Roman" w:cs="Times New Roman"/>
          <w:sz w:val="24"/>
          <w:szCs w:val="24"/>
        </w:rPr>
        <w:t xml:space="preserve"> to legitimise themselves as successful C</w:t>
      </w:r>
      <w:r w:rsidR="00D35B82" w:rsidRPr="0031407F">
        <w:rPr>
          <w:rFonts w:ascii="Times New Roman" w:hAnsi="Times New Roman" w:cs="Times New Roman"/>
          <w:sz w:val="24"/>
          <w:szCs w:val="24"/>
        </w:rPr>
        <w:t xml:space="preserve">hristian rulers and, in certain cases, as a sign of </w:t>
      </w:r>
      <w:r w:rsidR="008A13DA" w:rsidRPr="0031407F">
        <w:rPr>
          <w:rFonts w:ascii="Times New Roman" w:hAnsi="Times New Roman" w:cs="Times New Roman"/>
          <w:sz w:val="24"/>
          <w:szCs w:val="24"/>
        </w:rPr>
        <w:t>their oppression of the locals.</w:t>
      </w:r>
      <w:r w:rsidR="008A13DA" w:rsidRPr="0031407F">
        <w:rPr>
          <w:rStyle w:val="FootnoteReference"/>
          <w:rFonts w:ascii="Times New Roman" w:hAnsi="Times New Roman" w:cs="Times New Roman"/>
          <w:sz w:val="24"/>
          <w:szCs w:val="24"/>
        </w:rPr>
        <w:footnoteReference w:id="2"/>
      </w:r>
      <w:r w:rsidR="008A13DA" w:rsidRPr="0031407F">
        <w:rPr>
          <w:rFonts w:ascii="Times New Roman" w:hAnsi="Times New Roman" w:cs="Times New Roman"/>
          <w:sz w:val="24"/>
          <w:szCs w:val="24"/>
        </w:rPr>
        <w:t xml:space="preserve"> All of these building projects were however, an attempt to not only reinforce and legitimise the conquering N</w:t>
      </w:r>
      <w:r w:rsidR="00C27DE8">
        <w:rPr>
          <w:rFonts w:ascii="Times New Roman" w:hAnsi="Times New Roman" w:cs="Times New Roman"/>
          <w:sz w:val="24"/>
          <w:szCs w:val="24"/>
        </w:rPr>
        <w:t>orman</w:t>
      </w:r>
      <w:r w:rsidR="008A13DA" w:rsidRPr="0031407F">
        <w:rPr>
          <w:rFonts w:ascii="Times New Roman" w:hAnsi="Times New Roman" w:cs="Times New Roman"/>
          <w:sz w:val="24"/>
          <w:szCs w:val="24"/>
        </w:rPr>
        <w:t>s</w:t>
      </w:r>
      <w:r w:rsidR="00C27DE8">
        <w:rPr>
          <w:rFonts w:ascii="Times New Roman" w:hAnsi="Times New Roman" w:cs="Times New Roman"/>
          <w:sz w:val="24"/>
          <w:szCs w:val="24"/>
        </w:rPr>
        <w:t>’</w:t>
      </w:r>
      <w:r w:rsidR="008A13DA" w:rsidRPr="0031407F">
        <w:rPr>
          <w:rFonts w:ascii="Times New Roman" w:hAnsi="Times New Roman" w:cs="Times New Roman"/>
          <w:sz w:val="24"/>
          <w:szCs w:val="24"/>
        </w:rPr>
        <w:t xml:space="preserve"> rule but also to centralise their rule.</w:t>
      </w:r>
      <w:r w:rsidR="008A13DA" w:rsidRPr="0031407F">
        <w:rPr>
          <w:rStyle w:val="FootnoteReference"/>
          <w:rFonts w:ascii="Times New Roman" w:hAnsi="Times New Roman" w:cs="Times New Roman"/>
          <w:sz w:val="24"/>
          <w:szCs w:val="24"/>
        </w:rPr>
        <w:footnoteReference w:id="3"/>
      </w:r>
      <w:r w:rsidR="008A13DA" w:rsidRPr="0031407F">
        <w:rPr>
          <w:rFonts w:ascii="Times New Roman" w:hAnsi="Times New Roman" w:cs="Times New Roman"/>
          <w:sz w:val="24"/>
          <w:szCs w:val="24"/>
        </w:rPr>
        <w:t xml:space="preserve"> </w:t>
      </w:r>
      <w:r w:rsidR="00C12040" w:rsidRPr="0031407F">
        <w:rPr>
          <w:rFonts w:ascii="Times New Roman" w:hAnsi="Times New Roman" w:cs="Times New Roman"/>
          <w:sz w:val="24"/>
          <w:szCs w:val="24"/>
        </w:rPr>
        <w:t>In order to fully assess the extent to which the Normans used their physical environments it is important to assess all of their conquests in a number of ways, not only what they built but the ways in which they used them.</w:t>
      </w:r>
      <w:r w:rsidR="008A13DA" w:rsidRPr="0031407F">
        <w:rPr>
          <w:rFonts w:ascii="Times New Roman" w:hAnsi="Times New Roman" w:cs="Times New Roman"/>
          <w:sz w:val="24"/>
          <w:szCs w:val="24"/>
        </w:rPr>
        <w:t xml:space="preserve"> The physical remains of the Normans are not the only sources tha</w:t>
      </w:r>
      <w:r w:rsidR="00601D72" w:rsidRPr="0031407F">
        <w:rPr>
          <w:rFonts w:ascii="Times New Roman" w:hAnsi="Times New Roman" w:cs="Times New Roman"/>
          <w:sz w:val="24"/>
          <w:szCs w:val="24"/>
        </w:rPr>
        <w:t>t give an insight to the Normans’ a</w:t>
      </w:r>
      <w:r w:rsidR="008A13DA" w:rsidRPr="0031407F">
        <w:rPr>
          <w:rFonts w:ascii="Times New Roman" w:hAnsi="Times New Roman" w:cs="Times New Roman"/>
          <w:sz w:val="24"/>
          <w:szCs w:val="24"/>
        </w:rPr>
        <w:t>bility to reinforce their rule. The written sources of both the conquerors and the conquered give the modern historian an insight into the effects of the Normans on society.</w:t>
      </w:r>
      <w:r w:rsidR="00C12040" w:rsidRPr="0031407F">
        <w:rPr>
          <w:rFonts w:ascii="Times New Roman" w:hAnsi="Times New Roman" w:cs="Times New Roman"/>
          <w:sz w:val="24"/>
          <w:szCs w:val="24"/>
        </w:rPr>
        <w:t xml:space="preserve"> As such, this essay will discuss </w:t>
      </w:r>
      <w:r w:rsidR="00D35B82" w:rsidRPr="0031407F">
        <w:rPr>
          <w:rFonts w:ascii="Times New Roman" w:hAnsi="Times New Roman" w:cs="Times New Roman"/>
          <w:sz w:val="24"/>
          <w:szCs w:val="24"/>
        </w:rPr>
        <w:t xml:space="preserve">the cultural assimilation and oppression that took place as a result of the Norman’s building efforts. </w:t>
      </w:r>
    </w:p>
    <w:p w14:paraId="05401B37" w14:textId="50E719D9" w:rsidR="005F57F1" w:rsidRPr="0031407F" w:rsidRDefault="00415C30" w:rsidP="0031407F">
      <w:pPr>
        <w:jc w:val="both"/>
        <w:rPr>
          <w:rFonts w:ascii="Times New Roman" w:hAnsi="Times New Roman" w:cs="Times New Roman"/>
          <w:sz w:val="24"/>
          <w:szCs w:val="24"/>
        </w:rPr>
      </w:pPr>
      <w:r w:rsidRPr="0031407F">
        <w:rPr>
          <w:rFonts w:ascii="Times New Roman" w:hAnsi="Times New Roman" w:cs="Times New Roman"/>
          <w:sz w:val="24"/>
          <w:szCs w:val="24"/>
        </w:rPr>
        <w:t xml:space="preserve">Castles </w:t>
      </w:r>
      <w:r w:rsidR="00B44C9B" w:rsidRPr="0031407F">
        <w:rPr>
          <w:rFonts w:ascii="Times New Roman" w:hAnsi="Times New Roman" w:cs="Times New Roman"/>
          <w:sz w:val="24"/>
          <w:szCs w:val="24"/>
        </w:rPr>
        <w:t>were by far the best way in which the Normans could change the physical landscape to enforce and then reinforce their conquests across their territories. These castles were clearly a way of the Normans legitimising their control in the first instance. The original Norman castles of Normandy were built in the Romanesque style which they would continue throughout their building projects.</w:t>
      </w:r>
      <w:r w:rsidR="00B44C9B" w:rsidRPr="0031407F">
        <w:rPr>
          <w:rStyle w:val="FootnoteReference"/>
          <w:rFonts w:ascii="Times New Roman" w:hAnsi="Times New Roman" w:cs="Times New Roman"/>
          <w:sz w:val="24"/>
          <w:szCs w:val="24"/>
        </w:rPr>
        <w:footnoteReference w:id="4"/>
      </w:r>
      <w:r w:rsidR="00B44C9B" w:rsidRPr="0031407F">
        <w:rPr>
          <w:rFonts w:ascii="Times New Roman" w:hAnsi="Times New Roman" w:cs="Times New Roman"/>
          <w:sz w:val="24"/>
          <w:szCs w:val="24"/>
        </w:rPr>
        <w:t xml:space="preserve"> These castles were developed in </w:t>
      </w:r>
      <w:r w:rsidR="00F640A3" w:rsidRPr="0031407F">
        <w:rPr>
          <w:rFonts w:ascii="Times New Roman" w:hAnsi="Times New Roman" w:cs="Times New Roman"/>
          <w:sz w:val="24"/>
          <w:szCs w:val="24"/>
        </w:rPr>
        <w:t>Normandy throughout the early years of Norman control, such as Château de Fécamp on the coast.</w:t>
      </w:r>
      <w:r w:rsidR="00F640A3" w:rsidRPr="0031407F">
        <w:rPr>
          <w:rStyle w:val="FootnoteReference"/>
          <w:rFonts w:ascii="Times New Roman" w:hAnsi="Times New Roman" w:cs="Times New Roman"/>
          <w:sz w:val="24"/>
          <w:szCs w:val="24"/>
        </w:rPr>
        <w:footnoteReference w:id="5"/>
      </w:r>
      <w:r w:rsidR="00F640A3" w:rsidRPr="0031407F">
        <w:rPr>
          <w:rFonts w:ascii="Times New Roman" w:hAnsi="Times New Roman" w:cs="Times New Roman"/>
          <w:sz w:val="24"/>
          <w:szCs w:val="24"/>
        </w:rPr>
        <w:t xml:space="preserve"> This castle was built in the late 10</w:t>
      </w:r>
      <w:r w:rsidR="00F640A3" w:rsidRPr="0031407F">
        <w:rPr>
          <w:rFonts w:ascii="Times New Roman" w:hAnsi="Times New Roman" w:cs="Times New Roman"/>
          <w:sz w:val="24"/>
          <w:szCs w:val="24"/>
          <w:vertAlign w:val="superscript"/>
        </w:rPr>
        <w:t>th</w:t>
      </w:r>
      <w:r w:rsidR="00F640A3" w:rsidRPr="0031407F">
        <w:rPr>
          <w:rFonts w:ascii="Times New Roman" w:hAnsi="Times New Roman" w:cs="Times New Roman"/>
          <w:sz w:val="24"/>
          <w:szCs w:val="24"/>
        </w:rPr>
        <w:t xml:space="preserve"> Century and would become the home to the Norman dukes, a clear sign that the Normans saw </w:t>
      </w:r>
      <w:r w:rsidR="00F640A3" w:rsidRPr="0031407F">
        <w:rPr>
          <w:rFonts w:ascii="Times New Roman" w:hAnsi="Times New Roman" w:cs="Times New Roman"/>
          <w:sz w:val="24"/>
          <w:szCs w:val="24"/>
        </w:rPr>
        <w:lastRenderedPageBreak/>
        <w:t>this coastal position as a strategic position from which to control their lands.</w:t>
      </w:r>
      <w:r w:rsidR="00F640A3" w:rsidRPr="0031407F">
        <w:rPr>
          <w:rStyle w:val="FootnoteReference"/>
          <w:rFonts w:ascii="Times New Roman" w:hAnsi="Times New Roman" w:cs="Times New Roman"/>
          <w:sz w:val="24"/>
          <w:szCs w:val="24"/>
        </w:rPr>
        <w:footnoteReference w:id="6"/>
      </w:r>
      <w:r w:rsidR="00F640A3" w:rsidRPr="0031407F">
        <w:rPr>
          <w:rFonts w:ascii="Times New Roman" w:hAnsi="Times New Roman" w:cs="Times New Roman"/>
          <w:sz w:val="24"/>
          <w:szCs w:val="24"/>
        </w:rPr>
        <w:t xml:space="preserve"> This control was held through the castle as its walls were built to be defensible not only from potential French invasion but also from the local population, who did not all embrace the Norman invasion as Dudo of St. Quentin suggests.</w:t>
      </w:r>
      <w:r w:rsidR="00F640A3" w:rsidRPr="0031407F">
        <w:rPr>
          <w:rStyle w:val="FootnoteReference"/>
          <w:rFonts w:ascii="Times New Roman" w:hAnsi="Times New Roman" w:cs="Times New Roman"/>
          <w:sz w:val="24"/>
          <w:szCs w:val="24"/>
        </w:rPr>
        <w:footnoteReference w:id="7"/>
      </w:r>
      <w:r w:rsidR="00F640A3" w:rsidRPr="0031407F">
        <w:rPr>
          <w:rFonts w:ascii="Times New Roman" w:hAnsi="Times New Roman" w:cs="Times New Roman"/>
          <w:sz w:val="24"/>
          <w:szCs w:val="24"/>
        </w:rPr>
        <w:t xml:space="preserve"> The castles of England follow this pattern in which the Normans built to defend from the local community as much as they did from invasion. </w:t>
      </w:r>
      <w:r w:rsidR="00C81103" w:rsidRPr="0031407F">
        <w:rPr>
          <w:rFonts w:ascii="Times New Roman" w:hAnsi="Times New Roman" w:cs="Times New Roman"/>
          <w:sz w:val="24"/>
          <w:szCs w:val="24"/>
        </w:rPr>
        <w:t xml:space="preserve">For example, Dover </w:t>
      </w:r>
      <w:r w:rsidR="00C27DE8">
        <w:rPr>
          <w:rFonts w:ascii="Times New Roman" w:hAnsi="Times New Roman" w:cs="Times New Roman"/>
          <w:sz w:val="24"/>
          <w:szCs w:val="24"/>
        </w:rPr>
        <w:t>C</w:t>
      </w:r>
      <w:r w:rsidR="00C81103" w:rsidRPr="0031407F">
        <w:rPr>
          <w:rFonts w:ascii="Times New Roman" w:hAnsi="Times New Roman" w:cs="Times New Roman"/>
          <w:sz w:val="24"/>
          <w:szCs w:val="24"/>
        </w:rPr>
        <w:t>astle, although the</w:t>
      </w:r>
      <w:r w:rsidR="005F57F1" w:rsidRPr="0031407F">
        <w:rPr>
          <w:rFonts w:ascii="Times New Roman" w:hAnsi="Times New Roman" w:cs="Times New Roman"/>
          <w:sz w:val="24"/>
          <w:szCs w:val="24"/>
        </w:rPr>
        <w:t xml:space="preserve"> current</w:t>
      </w:r>
      <w:r w:rsidR="00C81103" w:rsidRPr="0031407F">
        <w:rPr>
          <w:rFonts w:ascii="Times New Roman" w:hAnsi="Times New Roman" w:cs="Times New Roman"/>
          <w:sz w:val="24"/>
          <w:szCs w:val="24"/>
        </w:rPr>
        <w:t xml:space="preserve"> castle</w:t>
      </w:r>
      <w:r w:rsidR="00C27DE8">
        <w:rPr>
          <w:rFonts w:ascii="Times New Roman" w:hAnsi="Times New Roman" w:cs="Times New Roman"/>
          <w:sz w:val="24"/>
          <w:szCs w:val="24"/>
        </w:rPr>
        <w:t xml:space="preserve"> was</w:t>
      </w:r>
      <w:r w:rsidR="00C81103" w:rsidRPr="0031407F">
        <w:rPr>
          <w:rFonts w:ascii="Times New Roman" w:hAnsi="Times New Roman" w:cs="Times New Roman"/>
          <w:sz w:val="24"/>
          <w:szCs w:val="24"/>
        </w:rPr>
        <w:t xml:space="preserve"> built by Henry II in the late twelfth Century and is therefore not necessarily a Norman castle</w:t>
      </w:r>
      <w:r w:rsidR="00CA7289" w:rsidRPr="0031407F">
        <w:rPr>
          <w:rFonts w:ascii="Times New Roman" w:hAnsi="Times New Roman" w:cs="Times New Roman"/>
          <w:sz w:val="24"/>
          <w:szCs w:val="24"/>
        </w:rPr>
        <w:t>,</w:t>
      </w:r>
      <w:r w:rsidR="00C81103" w:rsidRPr="0031407F">
        <w:rPr>
          <w:rFonts w:ascii="Times New Roman" w:hAnsi="Times New Roman" w:cs="Times New Roman"/>
          <w:sz w:val="24"/>
          <w:szCs w:val="24"/>
        </w:rPr>
        <w:t xml:space="preserve"> given that Henry II was only in part Norman, was originally developed a</w:t>
      </w:r>
      <w:r w:rsidR="005F57F1" w:rsidRPr="0031407F">
        <w:rPr>
          <w:rFonts w:ascii="Times New Roman" w:hAnsi="Times New Roman" w:cs="Times New Roman"/>
          <w:sz w:val="24"/>
          <w:szCs w:val="24"/>
        </w:rPr>
        <w:t>s a castle in the Norman sense, that</w:t>
      </w:r>
      <w:r w:rsidR="00C81103" w:rsidRPr="0031407F">
        <w:rPr>
          <w:rFonts w:ascii="Times New Roman" w:hAnsi="Times New Roman" w:cs="Times New Roman"/>
          <w:sz w:val="24"/>
          <w:szCs w:val="24"/>
        </w:rPr>
        <w:t xml:space="preserve"> is a motte and bailey, in 1066 following </w:t>
      </w:r>
      <w:r w:rsidR="005F57F1" w:rsidRPr="0031407F">
        <w:rPr>
          <w:rFonts w:ascii="Times New Roman" w:hAnsi="Times New Roman" w:cs="Times New Roman"/>
          <w:sz w:val="24"/>
          <w:szCs w:val="24"/>
        </w:rPr>
        <w:t>William the Conqueror’s</w:t>
      </w:r>
      <w:r w:rsidR="00C81103" w:rsidRPr="0031407F">
        <w:rPr>
          <w:rFonts w:ascii="Times New Roman" w:hAnsi="Times New Roman" w:cs="Times New Roman"/>
          <w:sz w:val="24"/>
          <w:szCs w:val="24"/>
        </w:rPr>
        <w:t xml:space="preserve"> taking of the area.</w:t>
      </w:r>
      <w:r w:rsidR="00C81103" w:rsidRPr="0031407F">
        <w:rPr>
          <w:rStyle w:val="FootnoteReference"/>
          <w:rFonts w:ascii="Times New Roman" w:hAnsi="Times New Roman" w:cs="Times New Roman"/>
          <w:sz w:val="24"/>
          <w:szCs w:val="24"/>
        </w:rPr>
        <w:footnoteReference w:id="8"/>
      </w:r>
      <w:r w:rsidR="00C81103" w:rsidRPr="0031407F">
        <w:rPr>
          <w:rFonts w:ascii="Times New Roman" w:hAnsi="Times New Roman" w:cs="Times New Roman"/>
          <w:sz w:val="24"/>
          <w:szCs w:val="24"/>
        </w:rPr>
        <w:t xml:space="preserve"> </w:t>
      </w:r>
    </w:p>
    <w:p w14:paraId="0760C2C8" w14:textId="24C4253B" w:rsidR="00B44C9B" w:rsidRPr="0031407F" w:rsidRDefault="00C81103" w:rsidP="0031407F">
      <w:pPr>
        <w:jc w:val="both"/>
        <w:rPr>
          <w:rFonts w:ascii="Times New Roman" w:hAnsi="Times New Roman" w:cs="Times New Roman"/>
          <w:sz w:val="24"/>
          <w:szCs w:val="24"/>
        </w:rPr>
      </w:pPr>
      <w:r w:rsidRPr="0031407F">
        <w:rPr>
          <w:rFonts w:ascii="Times New Roman" w:hAnsi="Times New Roman" w:cs="Times New Roman"/>
          <w:sz w:val="24"/>
          <w:szCs w:val="24"/>
        </w:rPr>
        <w:t>However, there is some debate about whether William was directly responsible for the fortress of Dover as a whole, as William of Poitiers states that he ‘spent eight days adding the fortifications that it lacked’</w:t>
      </w:r>
      <w:r w:rsidR="00655885" w:rsidRPr="0031407F">
        <w:rPr>
          <w:rFonts w:ascii="Times New Roman" w:hAnsi="Times New Roman" w:cs="Times New Roman"/>
          <w:sz w:val="24"/>
          <w:szCs w:val="24"/>
        </w:rPr>
        <w:t xml:space="preserve"> suggesting that Dover already had some form of fortifications</w:t>
      </w:r>
      <w:r w:rsidR="00F33ED6" w:rsidRPr="0031407F">
        <w:rPr>
          <w:rFonts w:ascii="Times New Roman" w:hAnsi="Times New Roman" w:cs="Times New Roman"/>
          <w:sz w:val="24"/>
          <w:szCs w:val="24"/>
        </w:rPr>
        <w:t xml:space="preserve">, possibly an Iron-Age hillfort, </w:t>
      </w:r>
      <w:r w:rsidR="00655885" w:rsidRPr="0031407F">
        <w:rPr>
          <w:rFonts w:ascii="Times New Roman" w:hAnsi="Times New Roman" w:cs="Times New Roman"/>
          <w:sz w:val="24"/>
          <w:szCs w:val="24"/>
        </w:rPr>
        <w:t>prior to William’s invasion of England</w:t>
      </w:r>
      <w:bookmarkStart w:id="0" w:name="_GoBack"/>
      <w:bookmarkEnd w:id="0"/>
      <w:r w:rsidR="00366BB9">
        <w:rPr>
          <w:rFonts w:ascii="Times New Roman" w:hAnsi="Times New Roman" w:cs="Times New Roman"/>
          <w:sz w:val="24"/>
          <w:szCs w:val="24"/>
        </w:rPr>
        <w:t xml:space="preserve"> given that the word Dover is related to the Celtic </w:t>
      </w:r>
      <w:r w:rsidR="00366BB9">
        <w:rPr>
          <w:rFonts w:ascii="Times New Roman" w:hAnsi="Times New Roman" w:cs="Times New Roman"/>
          <w:i/>
          <w:sz w:val="24"/>
          <w:szCs w:val="24"/>
        </w:rPr>
        <w:t xml:space="preserve">Dwr, </w:t>
      </w:r>
      <w:r w:rsidR="00366BB9">
        <w:rPr>
          <w:rFonts w:ascii="Times New Roman" w:hAnsi="Times New Roman" w:cs="Times New Roman"/>
          <w:sz w:val="24"/>
          <w:szCs w:val="24"/>
        </w:rPr>
        <w:t>meaning water</w:t>
      </w:r>
      <w:r w:rsidR="00655885" w:rsidRPr="0031407F">
        <w:rPr>
          <w:rFonts w:ascii="Times New Roman" w:hAnsi="Times New Roman" w:cs="Times New Roman"/>
          <w:sz w:val="24"/>
          <w:szCs w:val="24"/>
        </w:rPr>
        <w:t>.</w:t>
      </w:r>
      <w:r w:rsidR="00655885" w:rsidRPr="0031407F">
        <w:rPr>
          <w:rStyle w:val="FootnoteReference"/>
          <w:rFonts w:ascii="Times New Roman" w:hAnsi="Times New Roman" w:cs="Times New Roman"/>
          <w:sz w:val="24"/>
          <w:szCs w:val="24"/>
        </w:rPr>
        <w:footnoteReference w:id="9"/>
      </w:r>
      <w:r w:rsidR="00655885" w:rsidRPr="0031407F">
        <w:rPr>
          <w:rFonts w:ascii="Times New Roman" w:hAnsi="Times New Roman" w:cs="Times New Roman"/>
          <w:sz w:val="24"/>
          <w:szCs w:val="24"/>
        </w:rPr>
        <w:t xml:space="preserve"> Clearly then the Normans used the fortifications that were already in place in the first instance.</w:t>
      </w:r>
      <w:r w:rsidR="005F57F1" w:rsidRPr="0031407F">
        <w:rPr>
          <w:rFonts w:ascii="Times New Roman" w:hAnsi="Times New Roman" w:cs="Times New Roman"/>
          <w:sz w:val="24"/>
          <w:szCs w:val="24"/>
        </w:rPr>
        <w:t xml:space="preserve"> On top of this, debate as to the level of which the Normans actually developed their own castles</w:t>
      </w:r>
      <w:r w:rsidR="00B44C9B" w:rsidRPr="0031407F">
        <w:rPr>
          <w:rFonts w:ascii="Times New Roman" w:hAnsi="Times New Roman" w:cs="Times New Roman"/>
          <w:sz w:val="24"/>
          <w:szCs w:val="24"/>
        </w:rPr>
        <w:t xml:space="preserve">, </w:t>
      </w:r>
      <w:r w:rsidR="005F57F1" w:rsidRPr="0031407F">
        <w:rPr>
          <w:rFonts w:ascii="Times New Roman" w:hAnsi="Times New Roman" w:cs="Times New Roman"/>
          <w:sz w:val="24"/>
          <w:szCs w:val="24"/>
        </w:rPr>
        <w:t>their building projects also had a</w:t>
      </w:r>
      <w:r w:rsidR="00B44C9B" w:rsidRPr="0031407F">
        <w:rPr>
          <w:rFonts w:ascii="Times New Roman" w:hAnsi="Times New Roman" w:cs="Times New Roman"/>
          <w:sz w:val="24"/>
          <w:szCs w:val="24"/>
        </w:rPr>
        <w:t xml:space="preserve"> negative side in terms of th</w:t>
      </w:r>
      <w:r w:rsidR="00655885" w:rsidRPr="0031407F">
        <w:rPr>
          <w:rFonts w:ascii="Times New Roman" w:hAnsi="Times New Roman" w:cs="Times New Roman"/>
          <w:sz w:val="24"/>
          <w:szCs w:val="24"/>
        </w:rPr>
        <w:t xml:space="preserve">e local population. </w:t>
      </w:r>
      <w:r w:rsidR="007F1DC5" w:rsidRPr="0031407F">
        <w:rPr>
          <w:rFonts w:ascii="Times New Roman" w:hAnsi="Times New Roman" w:cs="Times New Roman"/>
          <w:sz w:val="24"/>
          <w:szCs w:val="24"/>
        </w:rPr>
        <w:t>Rougemont Castle in</w:t>
      </w:r>
      <w:r w:rsidR="00655885" w:rsidRPr="0031407F">
        <w:rPr>
          <w:rFonts w:ascii="Times New Roman" w:hAnsi="Times New Roman" w:cs="Times New Roman"/>
          <w:sz w:val="24"/>
          <w:szCs w:val="24"/>
        </w:rPr>
        <w:t xml:space="preserve"> Exeter is a clear example of this, although built for Norman lords</w:t>
      </w:r>
      <w:r w:rsidR="00C27DE8">
        <w:rPr>
          <w:rFonts w:ascii="Times New Roman" w:hAnsi="Times New Roman" w:cs="Times New Roman"/>
          <w:sz w:val="24"/>
          <w:szCs w:val="24"/>
        </w:rPr>
        <w:t>,</w:t>
      </w:r>
      <w:r w:rsidR="00655885" w:rsidRPr="0031407F">
        <w:rPr>
          <w:rFonts w:ascii="Times New Roman" w:hAnsi="Times New Roman" w:cs="Times New Roman"/>
          <w:sz w:val="24"/>
          <w:szCs w:val="24"/>
        </w:rPr>
        <w:t xml:space="preserve"> the castle was in fact built by Anglo-Saxon labourers and as a result boasts a number of Anglo-Saxon features amongst the Romanesque architecture, such as </w:t>
      </w:r>
      <w:r w:rsidR="00C715C3" w:rsidRPr="0031407F">
        <w:rPr>
          <w:rFonts w:ascii="Times New Roman" w:hAnsi="Times New Roman" w:cs="Times New Roman"/>
          <w:sz w:val="24"/>
          <w:szCs w:val="24"/>
        </w:rPr>
        <w:t>the triangular-headed windows (see appendix one).</w:t>
      </w:r>
      <w:r w:rsidR="00C715C3" w:rsidRPr="0031407F">
        <w:rPr>
          <w:rStyle w:val="FootnoteReference"/>
          <w:rFonts w:ascii="Times New Roman" w:hAnsi="Times New Roman" w:cs="Times New Roman"/>
          <w:sz w:val="24"/>
          <w:szCs w:val="24"/>
        </w:rPr>
        <w:footnoteReference w:id="10"/>
      </w:r>
      <w:r w:rsidR="00B44C9B" w:rsidRPr="0031407F">
        <w:rPr>
          <w:rFonts w:ascii="Times New Roman" w:hAnsi="Times New Roman" w:cs="Times New Roman"/>
          <w:sz w:val="24"/>
          <w:szCs w:val="24"/>
        </w:rPr>
        <w:t xml:space="preserve"> </w:t>
      </w:r>
      <w:r w:rsidR="00C715C3" w:rsidRPr="0031407F">
        <w:rPr>
          <w:rFonts w:ascii="Times New Roman" w:hAnsi="Times New Roman" w:cs="Times New Roman"/>
          <w:sz w:val="24"/>
          <w:szCs w:val="24"/>
        </w:rPr>
        <w:t>Furthermore, Chepstow Castle was the first Norman Castle in England and Wales to be built in stone.</w:t>
      </w:r>
      <w:r w:rsidR="00C715C3" w:rsidRPr="0031407F">
        <w:rPr>
          <w:rStyle w:val="FootnoteReference"/>
          <w:rFonts w:ascii="Times New Roman" w:hAnsi="Times New Roman" w:cs="Times New Roman"/>
          <w:sz w:val="24"/>
          <w:szCs w:val="24"/>
        </w:rPr>
        <w:footnoteReference w:id="11"/>
      </w:r>
      <w:r w:rsidR="00C715C3" w:rsidRPr="0031407F">
        <w:rPr>
          <w:rFonts w:ascii="Times New Roman" w:hAnsi="Times New Roman" w:cs="Times New Roman"/>
          <w:sz w:val="24"/>
          <w:szCs w:val="24"/>
        </w:rPr>
        <w:t xml:space="preserve"> </w:t>
      </w:r>
      <w:r w:rsidR="005F57F1" w:rsidRPr="0031407F">
        <w:rPr>
          <w:rFonts w:ascii="Times New Roman" w:hAnsi="Times New Roman" w:cs="Times New Roman"/>
          <w:sz w:val="24"/>
          <w:szCs w:val="24"/>
        </w:rPr>
        <w:t>The main keep, thought to have been used by William I as an audience chamber to receive homage from his Welsh subjects, the castle was clearly a symbol of the power and control William I held.</w:t>
      </w:r>
      <w:r w:rsidR="005F57F1" w:rsidRPr="0031407F">
        <w:rPr>
          <w:rStyle w:val="FootnoteReference"/>
          <w:rFonts w:ascii="Times New Roman" w:hAnsi="Times New Roman" w:cs="Times New Roman"/>
          <w:sz w:val="24"/>
          <w:szCs w:val="24"/>
        </w:rPr>
        <w:footnoteReference w:id="12"/>
      </w:r>
      <w:r w:rsidR="005F57F1" w:rsidRPr="0031407F">
        <w:rPr>
          <w:rFonts w:ascii="Times New Roman" w:hAnsi="Times New Roman" w:cs="Times New Roman"/>
          <w:sz w:val="24"/>
          <w:szCs w:val="24"/>
        </w:rPr>
        <w:t xml:space="preserve"> Both of these examples were replicated across England and provide a </w:t>
      </w:r>
      <w:r w:rsidR="00C715C3" w:rsidRPr="0031407F">
        <w:rPr>
          <w:rFonts w:ascii="Times New Roman" w:hAnsi="Times New Roman" w:cs="Times New Roman"/>
          <w:sz w:val="24"/>
          <w:szCs w:val="24"/>
        </w:rPr>
        <w:t xml:space="preserve">clear suggestion that the Normans and therefore Normanitas refer to the leadership and not the whole population. </w:t>
      </w:r>
    </w:p>
    <w:p w14:paraId="261D362B" w14:textId="5FECD2A4" w:rsidR="007257B5" w:rsidRPr="0031407F" w:rsidRDefault="00B44C9B" w:rsidP="0031407F">
      <w:pPr>
        <w:jc w:val="both"/>
        <w:rPr>
          <w:rFonts w:ascii="Times New Roman" w:hAnsi="Times New Roman" w:cs="Times New Roman"/>
          <w:sz w:val="24"/>
          <w:szCs w:val="24"/>
        </w:rPr>
      </w:pPr>
      <w:r w:rsidRPr="0031407F">
        <w:rPr>
          <w:rFonts w:ascii="Times New Roman" w:hAnsi="Times New Roman" w:cs="Times New Roman"/>
          <w:sz w:val="24"/>
          <w:szCs w:val="24"/>
        </w:rPr>
        <w:lastRenderedPageBreak/>
        <w:t xml:space="preserve">Furthermore, these castles are a clear example of the centralisation of the state </w:t>
      </w:r>
      <w:r w:rsidR="007257B5" w:rsidRPr="0031407F">
        <w:rPr>
          <w:rFonts w:ascii="Times New Roman" w:hAnsi="Times New Roman" w:cs="Times New Roman"/>
          <w:sz w:val="24"/>
          <w:szCs w:val="24"/>
        </w:rPr>
        <w:t xml:space="preserve">which the Normans brought about. </w:t>
      </w:r>
      <w:r w:rsidR="00454AC0" w:rsidRPr="0031407F">
        <w:rPr>
          <w:rFonts w:ascii="Times New Roman" w:hAnsi="Times New Roman" w:cs="Times New Roman"/>
          <w:sz w:val="24"/>
          <w:szCs w:val="24"/>
        </w:rPr>
        <w:t>Given that the number of castles built by the Normans is believed to be around 1000, it is clear that the majority of these would be within a single day’s ride</w:t>
      </w:r>
      <w:r w:rsidR="007257B5" w:rsidRPr="0031407F">
        <w:rPr>
          <w:rFonts w:ascii="Times New Roman" w:hAnsi="Times New Roman" w:cs="Times New Roman"/>
          <w:sz w:val="24"/>
          <w:szCs w:val="24"/>
        </w:rPr>
        <w:t xml:space="preserve"> each other.</w:t>
      </w:r>
      <w:r w:rsidR="007257B5" w:rsidRPr="0031407F">
        <w:rPr>
          <w:rStyle w:val="FootnoteReference"/>
          <w:rFonts w:ascii="Times New Roman" w:hAnsi="Times New Roman" w:cs="Times New Roman"/>
          <w:sz w:val="24"/>
          <w:szCs w:val="24"/>
        </w:rPr>
        <w:footnoteReference w:id="13"/>
      </w:r>
      <w:r w:rsidR="007257B5" w:rsidRPr="0031407F">
        <w:rPr>
          <w:rFonts w:ascii="Times New Roman" w:hAnsi="Times New Roman" w:cs="Times New Roman"/>
          <w:sz w:val="24"/>
          <w:szCs w:val="24"/>
        </w:rPr>
        <w:t xml:space="preserve"> Not only would this have made the odious task of travelling easier but it also allowed for garrisons to be moved to where they were needed at a moment’s notice in order to put down rebellion as well as allowing a communication link for the Norman lords.</w:t>
      </w:r>
      <w:r w:rsidR="007257B5" w:rsidRPr="0031407F">
        <w:rPr>
          <w:rStyle w:val="FootnoteReference"/>
          <w:rFonts w:ascii="Times New Roman" w:hAnsi="Times New Roman" w:cs="Times New Roman"/>
          <w:sz w:val="24"/>
          <w:szCs w:val="24"/>
        </w:rPr>
        <w:footnoteReference w:id="14"/>
      </w:r>
      <w:r w:rsidR="007257B5" w:rsidRPr="0031407F">
        <w:rPr>
          <w:rFonts w:ascii="Times New Roman" w:hAnsi="Times New Roman" w:cs="Times New Roman"/>
          <w:sz w:val="24"/>
          <w:szCs w:val="24"/>
        </w:rPr>
        <w:t xml:space="preserve"> On top of this, the Normans are also responsible for moving England’s capital to London</w:t>
      </w:r>
      <w:r w:rsidR="00601D72" w:rsidRPr="0031407F">
        <w:rPr>
          <w:rFonts w:ascii="Times New Roman" w:hAnsi="Times New Roman" w:cs="Times New Roman"/>
          <w:sz w:val="24"/>
          <w:szCs w:val="24"/>
        </w:rPr>
        <w:t>;</w:t>
      </w:r>
      <w:r w:rsidR="007257B5" w:rsidRPr="0031407F">
        <w:rPr>
          <w:rFonts w:ascii="Times New Roman" w:hAnsi="Times New Roman" w:cs="Times New Roman"/>
          <w:sz w:val="24"/>
          <w:szCs w:val="24"/>
        </w:rPr>
        <w:t xml:space="preserve"> before this point the capital was considered to be Winchester.</w:t>
      </w:r>
      <w:r w:rsidR="007257B5" w:rsidRPr="0031407F">
        <w:rPr>
          <w:rStyle w:val="FootnoteReference"/>
          <w:rFonts w:ascii="Times New Roman" w:hAnsi="Times New Roman" w:cs="Times New Roman"/>
          <w:sz w:val="24"/>
          <w:szCs w:val="24"/>
        </w:rPr>
        <w:footnoteReference w:id="15"/>
      </w:r>
      <w:r w:rsidR="007257B5" w:rsidRPr="0031407F">
        <w:rPr>
          <w:rFonts w:ascii="Times New Roman" w:hAnsi="Times New Roman" w:cs="Times New Roman"/>
          <w:sz w:val="24"/>
          <w:szCs w:val="24"/>
        </w:rPr>
        <w:t xml:space="preserve"> This meant the rebuilding of the buildings that would hou</w:t>
      </w:r>
      <w:r w:rsidR="00990CC4" w:rsidRPr="0031407F">
        <w:rPr>
          <w:rFonts w:ascii="Times New Roman" w:hAnsi="Times New Roman" w:cs="Times New Roman"/>
          <w:sz w:val="24"/>
          <w:szCs w:val="24"/>
        </w:rPr>
        <w:t>se the cogs of government. T</w:t>
      </w:r>
      <w:r w:rsidR="007257B5" w:rsidRPr="0031407F">
        <w:rPr>
          <w:rFonts w:ascii="Times New Roman" w:hAnsi="Times New Roman" w:cs="Times New Roman"/>
          <w:sz w:val="24"/>
          <w:szCs w:val="24"/>
        </w:rPr>
        <w:t xml:space="preserve">his started with the Tower of London, which would become the </w:t>
      </w:r>
      <w:r w:rsidR="00990CC4" w:rsidRPr="0031407F">
        <w:rPr>
          <w:rFonts w:ascii="Times New Roman" w:hAnsi="Times New Roman" w:cs="Times New Roman"/>
          <w:sz w:val="24"/>
          <w:szCs w:val="24"/>
        </w:rPr>
        <w:t>most iconic symbol of the Norman takeover of England, a symbol of the Norman control given its status as the largest building in London at the time.</w:t>
      </w:r>
      <w:r w:rsidR="00990CC4" w:rsidRPr="0031407F">
        <w:rPr>
          <w:rStyle w:val="FootnoteReference"/>
          <w:rFonts w:ascii="Times New Roman" w:hAnsi="Times New Roman" w:cs="Times New Roman"/>
          <w:sz w:val="24"/>
          <w:szCs w:val="24"/>
        </w:rPr>
        <w:footnoteReference w:id="16"/>
      </w:r>
      <w:r w:rsidR="00990CC4" w:rsidRPr="0031407F">
        <w:rPr>
          <w:rFonts w:ascii="Times New Roman" w:hAnsi="Times New Roman" w:cs="Times New Roman"/>
          <w:sz w:val="24"/>
          <w:szCs w:val="24"/>
        </w:rPr>
        <w:t xml:space="preserve"> Westminster would become the home to parliament in this period, although the palace is believed to have Anglo-Saxon origins</w:t>
      </w:r>
      <w:r w:rsidR="00C27DE8">
        <w:rPr>
          <w:rFonts w:ascii="Times New Roman" w:hAnsi="Times New Roman" w:cs="Times New Roman"/>
          <w:sz w:val="24"/>
          <w:szCs w:val="24"/>
        </w:rPr>
        <w:t>,</w:t>
      </w:r>
      <w:r w:rsidR="00990CC4" w:rsidRPr="0031407F">
        <w:rPr>
          <w:rFonts w:ascii="Times New Roman" w:hAnsi="Times New Roman" w:cs="Times New Roman"/>
          <w:sz w:val="24"/>
          <w:szCs w:val="24"/>
        </w:rPr>
        <w:t xml:space="preserve"> with King Cnut building a royal palace on the site.</w:t>
      </w:r>
      <w:r w:rsidR="00990CC4" w:rsidRPr="0031407F">
        <w:rPr>
          <w:rStyle w:val="FootnoteReference"/>
          <w:rFonts w:ascii="Times New Roman" w:hAnsi="Times New Roman" w:cs="Times New Roman"/>
          <w:sz w:val="24"/>
          <w:szCs w:val="24"/>
        </w:rPr>
        <w:footnoteReference w:id="17"/>
      </w:r>
      <w:r w:rsidR="00990CC4" w:rsidRPr="0031407F">
        <w:rPr>
          <w:rFonts w:ascii="Times New Roman" w:hAnsi="Times New Roman" w:cs="Times New Roman"/>
          <w:sz w:val="24"/>
          <w:szCs w:val="24"/>
        </w:rPr>
        <w:t xml:space="preserve"> During the Norman period however, it would be developed into the centre for government with Westminster Hall being built from 1097 onwards so that by the time the </w:t>
      </w:r>
      <w:r w:rsidR="007F1DC5" w:rsidRPr="0031407F">
        <w:rPr>
          <w:rFonts w:ascii="Times New Roman" w:hAnsi="Times New Roman" w:cs="Times New Roman"/>
          <w:sz w:val="24"/>
          <w:szCs w:val="24"/>
        </w:rPr>
        <w:t>Plantagenet</w:t>
      </w:r>
      <w:r w:rsidR="00C27DE8">
        <w:rPr>
          <w:rFonts w:ascii="Times New Roman" w:hAnsi="Times New Roman" w:cs="Times New Roman"/>
          <w:sz w:val="24"/>
          <w:szCs w:val="24"/>
        </w:rPr>
        <w:t>s</w:t>
      </w:r>
      <w:r w:rsidR="00990CC4" w:rsidRPr="0031407F">
        <w:rPr>
          <w:rFonts w:ascii="Times New Roman" w:hAnsi="Times New Roman" w:cs="Times New Roman"/>
          <w:sz w:val="24"/>
          <w:szCs w:val="24"/>
        </w:rPr>
        <w:t xml:space="preserve"> were in power London ‘housed the emerging Inns of Court and, above all, the great departments of State: the Exchequer, or treasury… and the Chancery or great ‘writing office’.</w:t>
      </w:r>
      <w:r w:rsidR="00990CC4" w:rsidRPr="0031407F">
        <w:rPr>
          <w:rStyle w:val="FootnoteReference"/>
          <w:rFonts w:ascii="Times New Roman" w:hAnsi="Times New Roman" w:cs="Times New Roman"/>
          <w:sz w:val="24"/>
          <w:szCs w:val="24"/>
        </w:rPr>
        <w:footnoteReference w:id="18"/>
      </w:r>
      <w:r w:rsidR="00990CC4" w:rsidRPr="0031407F">
        <w:rPr>
          <w:rFonts w:ascii="Times New Roman" w:hAnsi="Times New Roman" w:cs="Times New Roman"/>
          <w:sz w:val="24"/>
          <w:szCs w:val="24"/>
        </w:rPr>
        <w:t xml:space="preserve"> Clearly then, the Normans were able to take control of England by moving and redeveloping government whilst keeping </w:t>
      </w:r>
      <w:r w:rsidR="00B40534" w:rsidRPr="0031407F">
        <w:rPr>
          <w:rFonts w:ascii="Times New Roman" w:hAnsi="Times New Roman" w:cs="Times New Roman"/>
          <w:sz w:val="24"/>
          <w:szCs w:val="24"/>
        </w:rPr>
        <w:t>its</w:t>
      </w:r>
      <w:r w:rsidR="00990CC4" w:rsidRPr="0031407F">
        <w:rPr>
          <w:rFonts w:ascii="Times New Roman" w:hAnsi="Times New Roman" w:cs="Times New Roman"/>
          <w:sz w:val="24"/>
          <w:szCs w:val="24"/>
        </w:rPr>
        <w:t xml:space="preserve"> tax systems the same until 1089 and the writing of the Domesday Book.</w:t>
      </w:r>
    </w:p>
    <w:p w14:paraId="49B3DC59" w14:textId="77777777" w:rsidR="00C715C3" w:rsidRPr="0031407F" w:rsidRDefault="00990CC4" w:rsidP="0031407F">
      <w:pPr>
        <w:jc w:val="both"/>
        <w:rPr>
          <w:rFonts w:ascii="Times New Roman" w:hAnsi="Times New Roman" w:cs="Times New Roman"/>
          <w:sz w:val="24"/>
          <w:szCs w:val="24"/>
        </w:rPr>
      </w:pPr>
      <w:r w:rsidRPr="0031407F">
        <w:rPr>
          <w:rFonts w:ascii="Times New Roman" w:hAnsi="Times New Roman" w:cs="Times New Roman"/>
          <w:sz w:val="24"/>
          <w:szCs w:val="24"/>
        </w:rPr>
        <w:lastRenderedPageBreak/>
        <w:t xml:space="preserve">This method of creating a new centre for government, however, was not a tactic used across the Normans’ ever growing lands. Palermo was already the capital for the Emirate of Sicily before the Norman take over by </w:t>
      </w:r>
      <w:r w:rsidR="00D02D93" w:rsidRPr="0031407F">
        <w:rPr>
          <w:rFonts w:ascii="Times New Roman" w:hAnsi="Times New Roman" w:cs="Times New Roman"/>
          <w:sz w:val="24"/>
          <w:szCs w:val="24"/>
        </w:rPr>
        <w:t>Roger of Hauteville in 1072.</w:t>
      </w:r>
      <w:r w:rsidR="00D02D93" w:rsidRPr="0031407F">
        <w:rPr>
          <w:rStyle w:val="FootnoteReference"/>
          <w:rFonts w:ascii="Times New Roman" w:hAnsi="Times New Roman" w:cs="Times New Roman"/>
          <w:sz w:val="24"/>
          <w:szCs w:val="24"/>
        </w:rPr>
        <w:footnoteReference w:id="19"/>
      </w:r>
      <w:r w:rsidR="00D02D93" w:rsidRPr="0031407F">
        <w:rPr>
          <w:rFonts w:ascii="Times New Roman" w:hAnsi="Times New Roman" w:cs="Times New Roman"/>
          <w:sz w:val="24"/>
          <w:szCs w:val="24"/>
        </w:rPr>
        <w:t xml:space="preserve"> In this case </w:t>
      </w:r>
      <w:r w:rsidR="00C715C3" w:rsidRPr="0031407F">
        <w:rPr>
          <w:rFonts w:ascii="Times New Roman" w:hAnsi="Times New Roman" w:cs="Times New Roman"/>
          <w:sz w:val="24"/>
          <w:szCs w:val="24"/>
        </w:rPr>
        <w:t>the Normans appeared to be more willing to assimilate their style with the traditional Greek and Islamic styles of building that were already in place.</w:t>
      </w:r>
      <w:r w:rsidR="00C715C3" w:rsidRPr="0031407F">
        <w:rPr>
          <w:rStyle w:val="FootnoteReference"/>
          <w:rFonts w:ascii="Times New Roman" w:hAnsi="Times New Roman" w:cs="Times New Roman"/>
          <w:sz w:val="24"/>
          <w:szCs w:val="24"/>
        </w:rPr>
        <w:footnoteReference w:id="20"/>
      </w:r>
      <w:r w:rsidR="00C715C3" w:rsidRPr="0031407F">
        <w:rPr>
          <w:rFonts w:ascii="Times New Roman" w:hAnsi="Times New Roman" w:cs="Times New Roman"/>
          <w:sz w:val="24"/>
          <w:szCs w:val="24"/>
        </w:rPr>
        <w:t xml:space="preserve"> </w:t>
      </w:r>
      <w:r w:rsidR="00D02D93" w:rsidRPr="0031407F">
        <w:rPr>
          <w:rFonts w:ascii="Times New Roman" w:hAnsi="Times New Roman" w:cs="Times New Roman"/>
          <w:sz w:val="24"/>
          <w:szCs w:val="24"/>
        </w:rPr>
        <w:t>The palace is believed to be built on the site of the Saracen palace which was at the centre of one of the wealthiest cities of the Mediterranean.</w:t>
      </w:r>
      <w:r w:rsidR="00D02D93" w:rsidRPr="0031407F">
        <w:rPr>
          <w:rStyle w:val="FootnoteReference"/>
          <w:rFonts w:ascii="Times New Roman" w:hAnsi="Times New Roman" w:cs="Times New Roman"/>
          <w:sz w:val="24"/>
          <w:szCs w:val="24"/>
        </w:rPr>
        <w:footnoteReference w:id="21"/>
      </w:r>
      <w:r w:rsidR="001C2CD7" w:rsidRPr="0031407F">
        <w:rPr>
          <w:rFonts w:ascii="Times New Roman" w:hAnsi="Times New Roman" w:cs="Times New Roman"/>
          <w:sz w:val="24"/>
          <w:szCs w:val="24"/>
        </w:rPr>
        <w:t xml:space="preserve"> Roger II took the capital city and its castle and developed it into his own personal seat of government. The Arab geographer al-Idrisi described Roger II’s palace at Palermo as being ‘notable in its architectural decorations’, referring to the mix of styles; Romanesque arches with Greek mosaics in the Cathedral of Palermo are one such example.</w:t>
      </w:r>
      <w:r w:rsidR="001C2CD7" w:rsidRPr="0031407F">
        <w:rPr>
          <w:rStyle w:val="FootnoteReference"/>
          <w:rFonts w:ascii="Times New Roman" w:hAnsi="Times New Roman" w:cs="Times New Roman"/>
          <w:sz w:val="24"/>
          <w:szCs w:val="24"/>
        </w:rPr>
        <w:footnoteReference w:id="22"/>
      </w:r>
      <w:r w:rsidR="001C2CD7" w:rsidRPr="0031407F">
        <w:rPr>
          <w:rFonts w:ascii="Times New Roman" w:hAnsi="Times New Roman" w:cs="Times New Roman"/>
          <w:sz w:val="24"/>
          <w:szCs w:val="24"/>
        </w:rPr>
        <w:t xml:space="preserve"> </w:t>
      </w:r>
      <w:r w:rsidR="00C715C3" w:rsidRPr="0031407F">
        <w:rPr>
          <w:rFonts w:ascii="Times New Roman" w:hAnsi="Times New Roman" w:cs="Times New Roman"/>
          <w:sz w:val="24"/>
          <w:szCs w:val="24"/>
        </w:rPr>
        <w:t>As such,</w:t>
      </w:r>
      <w:r w:rsidR="00102491" w:rsidRPr="0031407F">
        <w:rPr>
          <w:rFonts w:ascii="Times New Roman" w:hAnsi="Times New Roman" w:cs="Times New Roman"/>
          <w:sz w:val="24"/>
          <w:szCs w:val="24"/>
        </w:rPr>
        <w:t xml:space="preserve"> the </w:t>
      </w:r>
      <w:r w:rsidR="00C715C3" w:rsidRPr="0031407F">
        <w:rPr>
          <w:rFonts w:ascii="Times New Roman" w:hAnsi="Times New Roman" w:cs="Times New Roman"/>
          <w:sz w:val="24"/>
          <w:szCs w:val="24"/>
        </w:rPr>
        <w:t>castles</w:t>
      </w:r>
      <w:r w:rsidR="00102491" w:rsidRPr="0031407F">
        <w:rPr>
          <w:rFonts w:ascii="Times New Roman" w:hAnsi="Times New Roman" w:cs="Times New Roman"/>
          <w:sz w:val="24"/>
          <w:szCs w:val="24"/>
        </w:rPr>
        <w:t xml:space="preserve"> of Sicily</w:t>
      </w:r>
      <w:r w:rsidR="00C715C3" w:rsidRPr="0031407F">
        <w:rPr>
          <w:rFonts w:ascii="Times New Roman" w:hAnsi="Times New Roman" w:cs="Times New Roman"/>
          <w:sz w:val="24"/>
          <w:szCs w:val="24"/>
        </w:rPr>
        <w:t xml:space="preserve"> were a way in which the Normans were able to reinforce their conquests through being a</w:t>
      </w:r>
      <w:r w:rsidR="00102491" w:rsidRPr="0031407F">
        <w:rPr>
          <w:rFonts w:ascii="Times New Roman" w:hAnsi="Times New Roman" w:cs="Times New Roman"/>
          <w:sz w:val="24"/>
          <w:szCs w:val="24"/>
        </w:rPr>
        <w:t>ble to create a feeling of cultural assimilation in a state in which they were firmly in charge</w:t>
      </w:r>
      <w:r w:rsidR="00C715C3" w:rsidRPr="0031407F">
        <w:rPr>
          <w:rFonts w:ascii="Times New Roman" w:hAnsi="Times New Roman" w:cs="Times New Roman"/>
          <w:sz w:val="24"/>
          <w:szCs w:val="24"/>
        </w:rPr>
        <w:t xml:space="preserve">. </w:t>
      </w:r>
    </w:p>
    <w:p w14:paraId="14191C2D" w14:textId="1B723572" w:rsidR="000F7D50" w:rsidRPr="0031407F" w:rsidRDefault="0038419E" w:rsidP="0031407F">
      <w:pPr>
        <w:jc w:val="both"/>
        <w:rPr>
          <w:rFonts w:ascii="Times New Roman" w:hAnsi="Times New Roman" w:cs="Times New Roman"/>
          <w:color w:val="FF0000"/>
          <w:sz w:val="24"/>
          <w:szCs w:val="24"/>
        </w:rPr>
      </w:pPr>
      <w:r w:rsidRPr="0031407F">
        <w:rPr>
          <w:rFonts w:ascii="Times New Roman" w:hAnsi="Times New Roman" w:cs="Times New Roman"/>
          <w:sz w:val="24"/>
          <w:szCs w:val="24"/>
        </w:rPr>
        <w:t xml:space="preserve">Castles were not the only building projects the Normans took on in order to control and legitimise their rule. </w:t>
      </w:r>
      <w:r w:rsidR="000F7D50" w:rsidRPr="0031407F">
        <w:rPr>
          <w:rFonts w:ascii="Times New Roman" w:hAnsi="Times New Roman" w:cs="Times New Roman"/>
          <w:sz w:val="24"/>
          <w:szCs w:val="24"/>
        </w:rPr>
        <w:t xml:space="preserve">Cathedrals </w:t>
      </w:r>
      <w:r w:rsidRPr="0031407F">
        <w:rPr>
          <w:rFonts w:ascii="Times New Roman" w:hAnsi="Times New Roman" w:cs="Times New Roman"/>
          <w:sz w:val="24"/>
          <w:szCs w:val="24"/>
        </w:rPr>
        <w:t xml:space="preserve">were not only </w:t>
      </w:r>
      <w:r w:rsidR="006A1075" w:rsidRPr="0031407F">
        <w:rPr>
          <w:rFonts w:ascii="Times New Roman" w:hAnsi="Times New Roman" w:cs="Times New Roman"/>
          <w:sz w:val="24"/>
          <w:szCs w:val="24"/>
        </w:rPr>
        <w:t>some of the biggest buildings in Europe but also some of the most important to the devout Christian community of Europe. In order to fit into this Christian world, Rollo, first Norman leader had converted to the faith</w:t>
      </w:r>
      <w:r w:rsidR="00897958" w:rsidRPr="0031407F">
        <w:rPr>
          <w:rFonts w:ascii="Times New Roman" w:hAnsi="Times New Roman" w:cs="Times New Roman"/>
          <w:sz w:val="24"/>
          <w:szCs w:val="24"/>
        </w:rPr>
        <w:t xml:space="preserve"> in 912</w:t>
      </w:r>
      <w:r w:rsidR="006A1075" w:rsidRPr="0031407F">
        <w:rPr>
          <w:rFonts w:ascii="Times New Roman" w:hAnsi="Times New Roman" w:cs="Times New Roman"/>
          <w:sz w:val="24"/>
          <w:szCs w:val="24"/>
        </w:rPr>
        <w:t xml:space="preserve"> following his gaining of Normandy from Charles</w:t>
      </w:r>
      <w:r w:rsidR="00897958" w:rsidRPr="0031407F">
        <w:rPr>
          <w:rFonts w:ascii="Times New Roman" w:hAnsi="Times New Roman" w:cs="Times New Roman"/>
          <w:sz w:val="24"/>
          <w:szCs w:val="24"/>
        </w:rPr>
        <w:t xml:space="preserve"> the Simple of France.</w:t>
      </w:r>
      <w:r w:rsidR="00897958" w:rsidRPr="0031407F">
        <w:rPr>
          <w:rStyle w:val="FootnoteReference"/>
          <w:rFonts w:ascii="Times New Roman" w:hAnsi="Times New Roman" w:cs="Times New Roman"/>
          <w:sz w:val="24"/>
          <w:szCs w:val="24"/>
        </w:rPr>
        <w:footnoteReference w:id="23"/>
      </w:r>
      <w:r w:rsidR="006A1075" w:rsidRPr="0031407F">
        <w:rPr>
          <w:rFonts w:ascii="Times New Roman" w:hAnsi="Times New Roman" w:cs="Times New Roman"/>
          <w:sz w:val="24"/>
          <w:szCs w:val="24"/>
        </w:rPr>
        <w:t xml:space="preserve"> </w:t>
      </w:r>
      <w:r w:rsidR="00897958" w:rsidRPr="0031407F">
        <w:rPr>
          <w:rFonts w:ascii="Times New Roman" w:hAnsi="Times New Roman" w:cs="Times New Roman"/>
          <w:sz w:val="24"/>
          <w:szCs w:val="24"/>
        </w:rPr>
        <w:t xml:space="preserve">Given that they were new to the faith it was important for the Normans to legitimise </w:t>
      </w:r>
      <w:r w:rsidR="003B7AA9" w:rsidRPr="0031407F">
        <w:rPr>
          <w:rFonts w:ascii="Times New Roman" w:hAnsi="Times New Roman" w:cs="Times New Roman"/>
          <w:sz w:val="24"/>
          <w:szCs w:val="24"/>
        </w:rPr>
        <w:t>themselves as faithful Christians</w:t>
      </w:r>
      <w:r w:rsidR="00897958" w:rsidRPr="0031407F">
        <w:rPr>
          <w:rFonts w:ascii="Times New Roman" w:hAnsi="Times New Roman" w:cs="Times New Roman"/>
          <w:sz w:val="24"/>
          <w:szCs w:val="24"/>
        </w:rPr>
        <w:t xml:space="preserve">, which would in turn legitimise their rule, and as such set about building a number of </w:t>
      </w:r>
      <w:r w:rsidR="00C27DE8">
        <w:rPr>
          <w:rFonts w:ascii="Times New Roman" w:hAnsi="Times New Roman" w:cs="Times New Roman"/>
          <w:sz w:val="24"/>
          <w:szCs w:val="24"/>
        </w:rPr>
        <w:t>a</w:t>
      </w:r>
      <w:r w:rsidR="00897958" w:rsidRPr="0031407F">
        <w:rPr>
          <w:rFonts w:ascii="Times New Roman" w:hAnsi="Times New Roman" w:cs="Times New Roman"/>
          <w:sz w:val="24"/>
          <w:szCs w:val="24"/>
        </w:rPr>
        <w:t>b</w:t>
      </w:r>
      <w:r w:rsidR="00C27DE8">
        <w:rPr>
          <w:rFonts w:ascii="Times New Roman" w:hAnsi="Times New Roman" w:cs="Times New Roman"/>
          <w:sz w:val="24"/>
          <w:szCs w:val="24"/>
        </w:rPr>
        <w:t>beys and c</w:t>
      </w:r>
      <w:r w:rsidR="00897958" w:rsidRPr="0031407F">
        <w:rPr>
          <w:rFonts w:ascii="Times New Roman" w:hAnsi="Times New Roman" w:cs="Times New Roman"/>
          <w:sz w:val="24"/>
          <w:szCs w:val="24"/>
        </w:rPr>
        <w:t xml:space="preserve">athedrals in Normandy. </w:t>
      </w:r>
      <w:r w:rsidR="007D3207" w:rsidRPr="0031407F">
        <w:rPr>
          <w:rFonts w:ascii="Times New Roman" w:hAnsi="Times New Roman" w:cs="Times New Roman"/>
          <w:sz w:val="24"/>
          <w:szCs w:val="24"/>
        </w:rPr>
        <w:t>The most famous example is the Abb</w:t>
      </w:r>
      <w:r w:rsidR="00601D72" w:rsidRPr="0031407F">
        <w:rPr>
          <w:rFonts w:ascii="Times New Roman" w:hAnsi="Times New Roman" w:cs="Times New Roman"/>
          <w:sz w:val="24"/>
          <w:szCs w:val="24"/>
        </w:rPr>
        <w:t>e</w:t>
      </w:r>
      <w:r w:rsidR="007D3207" w:rsidRPr="0031407F">
        <w:rPr>
          <w:rFonts w:ascii="Times New Roman" w:hAnsi="Times New Roman" w:cs="Times New Roman"/>
          <w:sz w:val="24"/>
          <w:szCs w:val="24"/>
        </w:rPr>
        <w:t>y of</w:t>
      </w:r>
      <w:r w:rsidR="00897958" w:rsidRPr="0031407F">
        <w:rPr>
          <w:rFonts w:ascii="Times New Roman" w:hAnsi="Times New Roman" w:cs="Times New Roman"/>
          <w:sz w:val="24"/>
          <w:szCs w:val="24"/>
        </w:rPr>
        <w:t xml:space="preserve"> Mont Saint Michel, a </w:t>
      </w:r>
      <w:r w:rsidR="007D3207" w:rsidRPr="0031407F">
        <w:rPr>
          <w:rFonts w:ascii="Times New Roman" w:hAnsi="Times New Roman" w:cs="Times New Roman"/>
          <w:sz w:val="24"/>
          <w:szCs w:val="24"/>
        </w:rPr>
        <w:t>Benedictine</w:t>
      </w:r>
      <w:r w:rsidR="00897958" w:rsidRPr="0031407F">
        <w:rPr>
          <w:rFonts w:ascii="Times New Roman" w:hAnsi="Times New Roman" w:cs="Times New Roman"/>
          <w:sz w:val="24"/>
          <w:szCs w:val="24"/>
        </w:rPr>
        <w:t xml:space="preserve"> </w:t>
      </w:r>
      <w:r w:rsidR="00C27DE8">
        <w:rPr>
          <w:rFonts w:ascii="Times New Roman" w:hAnsi="Times New Roman" w:cs="Times New Roman"/>
          <w:sz w:val="24"/>
          <w:szCs w:val="24"/>
        </w:rPr>
        <w:t>m</w:t>
      </w:r>
      <w:r w:rsidR="00897958" w:rsidRPr="0031407F">
        <w:rPr>
          <w:rFonts w:ascii="Times New Roman" w:hAnsi="Times New Roman" w:cs="Times New Roman"/>
          <w:sz w:val="24"/>
          <w:szCs w:val="24"/>
        </w:rPr>
        <w:t xml:space="preserve">onastery founded originally by </w:t>
      </w:r>
      <w:r w:rsidR="007D3207" w:rsidRPr="0031407F">
        <w:rPr>
          <w:rFonts w:ascii="Times New Roman" w:hAnsi="Times New Roman" w:cs="Times New Roman"/>
          <w:sz w:val="24"/>
          <w:szCs w:val="24"/>
        </w:rPr>
        <w:t xml:space="preserve">Richard I of Normandy </w:t>
      </w:r>
      <w:r w:rsidR="00897958" w:rsidRPr="0031407F">
        <w:rPr>
          <w:rFonts w:ascii="Times New Roman" w:hAnsi="Times New Roman" w:cs="Times New Roman"/>
          <w:sz w:val="24"/>
          <w:szCs w:val="24"/>
        </w:rPr>
        <w:t xml:space="preserve">in </w:t>
      </w:r>
      <w:r w:rsidR="007D3207" w:rsidRPr="0031407F">
        <w:rPr>
          <w:rFonts w:ascii="Times New Roman" w:hAnsi="Times New Roman" w:cs="Times New Roman"/>
          <w:sz w:val="24"/>
          <w:szCs w:val="24"/>
        </w:rPr>
        <w:t xml:space="preserve">966 </w:t>
      </w:r>
      <w:r w:rsidR="00897958" w:rsidRPr="0031407F">
        <w:rPr>
          <w:rFonts w:ascii="Times New Roman" w:hAnsi="Times New Roman" w:cs="Times New Roman"/>
          <w:sz w:val="24"/>
          <w:szCs w:val="24"/>
        </w:rPr>
        <w:t xml:space="preserve">and much loved by every </w:t>
      </w:r>
      <w:r w:rsidR="007D3207" w:rsidRPr="0031407F">
        <w:rPr>
          <w:rFonts w:ascii="Times New Roman" w:hAnsi="Times New Roman" w:cs="Times New Roman"/>
          <w:sz w:val="24"/>
          <w:szCs w:val="24"/>
        </w:rPr>
        <w:t xml:space="preserve">following </w:t>
      </w:r>
      <w:r w:rsidR="00897958" w:rsidRPr="0031407F">
        <w:rPr>
          <w:rFonts w:ascii="Times New Roman" w:hAnsi="Times New Roman" w:cs="Times New Roman"/>
          <w:sz w:val="24"/>
          <w:szCs w:val="24"/>
        </w:rPr>
        <w:t>Norman leader.</w:t>
      </w:r>
      <w:r w:rsidR="00897958" w:rsidRPr="0031407F">
        <w:rPr>
          <w:rStyle w:val="FootnoteReference"/>
          <w:rFonts w:ascii="Times New Roman" w:hAnsi="Times New Roman" w:cs="Times New Roman"/>
          <w:sz w:val="24"/>
          <w:szCs w:val="24"/>
        </w:rPr>
        <w:footnoteReference w:id="24"/>
      </w:r>
      <w:r w:rsidR="00897958" w:rsidRPr="0031407F">
        <w:rPr>
          <w:rFonts w:ascii="Times New Roman" w:hAnsi="Times New Roman" w:cs="Times New Roman"/>
          <w:sz w:val="24"/>
          <w:szCs w:val="24"/>
        </w:rPr>
        <w:t xml:space="preserve"> </w:t>
      </w:r>
      <w:r w:rsidR="007D3207" w:rsidRPr="0031407F">
        <w:rPr>
          <w:rFonts w:ascii="Times New Roman" w:hAnsi="Times New Roman" w:cs="Times New Roman"/>
          <w:sz w:val="24"/>
          <w:szCs w:val="24"/>
        </w:rPr>
        <w:t xml:space="preserve">Although, again the site for the </w:t>
      </w:r>
      <w:r w:rsidR="00C27DE8">
        <w:rPr>
          <w:rFonts w:ascii="Times New Roman" w:hAnsi="Times New Roman" w:cs="Times New Roman"/>
          <w:sz w:val="24"/>
          <w:szCs w:val="24"/>
        </w:rPr>
        <w:t>a</w:t>
      </w:r>
      <w:r w:rsidR="007D3207" w:rsidRPr="0031407F">
        <w:rPr>
          <w:rFonts w:ascii="Times New Roman" w:hAnsi="Times New Roman" w:cs="Times New Roman"/>
          <w:sz w:val="24"/>
          <w:szCs w:val="24"/>
        </w:rPr>
        <w:t>bbey appears to have originally held a church founded in 709.</w:t>
      </w:r>
      <w:r w:rsidR="007D3207" w:rsidRPr="0031407F">
        <w:rPr>
          <w:rStyle w:val="FootnoteReference"/>
          <w:rFonts w:ascii="Times New Roman" w:hAnsi="Times New Roman" w:cs="Times New Roman"/>
          <w:sz w:val="24"/>
          <w:szCs w:val="24"/>
        </w:rPr>
        <w:footnoteReference w:id="25"/>
      </w:r>
      <w:r w:rsidR="007D3207" w:rsidRPr="0031407F">
        <w:rPr>
          <w:rFonts w:ascii="Times New Roman" w:hAnsi="Times New Roman" w:cs="Times New Roman"/>
          <w:sz w:val="24"/>
          <w:szCs w:val="24"/>
        </w:rPr>
        <w:t xml:space="preserve"> </w:t>
      </w:r>
      <w:r w:rsidR="008852C7" w:rsidRPr="0031407F">
        <w:rPr>
          <w:rFonts w:ascii="Times New Roman" w:hAnsi="Times New Roman" w:cs="Times New Roman"/>
          <w:sz w:val="24"/>
          <w:szCs w:val="24"/>
        </w:rPr>
        <w:t xml:space="preserve">The Abbey Church of Saint-Etienne at Caen </w:t>
      </w:r>
      <w:r w:rsidR="00897958" w:rsidRPr="0031407F">
        <w:rPr>
          <w:rFonts w:ascii="Times New Roman" w:hAnsi="Times New Roman" w:cs="Times New Roman"/>
          <w:sz w:val="24"/>
          <w:szCs w:val="24"/>
        </w:rPr>
        <w:t>also became a c</w:t>
      </w:r>
      <w:r w:rsidR="008852C7" w:rsidRPr="0031407F">
        <w:rPr>
          <w:rFonts w:ascii="Times New Roman" w:hAnsi="Times New Roman" w:cs="Times New Roman"/>
          <w:sz w:val="24"/>
          <w:szCs w:val="24"/>
        </w:rPr>
        <w:t xml:space="preserve">entre for Norman legitimisation, following its foundation by </w:t>
      </w:r>
      <w:r w:rsidR="008852C7" w:rsidRPr="0031407F">
        <w:rPr>
          <w:rFonts w:ascii="Times New Roman" w:hAnsi="Times New Roman" w:cs="Times New Roman"/>
          <w:sz w:val="24"/>
          <w:szCs w:val="24"/>
        </w:rPr>
        <w:lastRenderedPageBreak/>
        <w:t>William the Conqueror in c.1063.</w:t>
      </w:r>
      <w:r w:rsidR="008852C7" w:rsidRPr="0031407F">
        <w:rPr>
          <w:rStyle w:val="FootnoteReference"/>
          <w:rFonts w:ascii="Times New Roman" w:hAnsi="Times New Roman" w:cs="Times New Roman"/>
          <w:sz w:val="24"/>
          <w:szCs w:val="24"/>
        </w:rPr>
        <w:footnoteReference w:id="26"/>
      </w:r>
      <w:r w:rsidR="00897958" w:rsidRPr="0031407F">
        <w:rPr>
          <w:rFonts w:ascii="Times New Roman" w:hAnsi="Times New Roman" w:cs="Times New Roman"/>
          <w:sz w:val="24"/>
          <w:szCs w:val="24"/>
        </w:rPr>
        <w:t xml:space="preserve"> </w:t>
      </w:r>
      <w:r w:rsidR="008852C7" w:rsidRPr="0031407F">
        <w:rPr>
          <w:rFonts w:ascii="Times New Roman" w:hAnsi="Times New Roman" w:cs="Times New Roman"/>
          <w:sz w:val="24"/>
          <w:szCs w:val="24"/>
        </w:rPr>
        <w:t>A</w:t>
      </w:r>
      <w:r w:rsidR="00897958" w:rsidRPr="0031407F">
        <w:rPr>
          <w:rFonts w:ascii="Times New Roman" w:hAnsi="Times New Roman" w:cs="Times New Roman"/>
          <w:sz w:val="24"/>
          <w:szCs w:val="24"/>
        </w:rPr>
        <w:t>s the resting place for a number of Norman leaders inclu</w:t>
      </w:r>
      <w:r w:rsidR="008852C7" w:rsidRPr="0031407F">
        <w:rPr>
          <w:rFonts w:ascii="Times New Roman" w:hAnsi="Times New Roman" w:cs="Times New Roman"/>
          <w:sz w:val="24"/>
          <w:szCs w:val="24"/>
        </w:rPr>
        <w:t xml:space="preserve">ding, William I </w:t>
      </w:r>
      <w:r w:rsidR="00183E9B" w:rsidRPr="0031407F">
        <w:rPr>
          <w:rFonts w:ascii="Times New Roman" w:hAnsi="Times New Roman" w:cs="Times New Roman"/>
          <w:sz w:val="24"/>
          <w:szCs w:val="24"/>
        </w:rPr>
        <w:t>of England and his wife Matilda</w:t>
      </w:r>
      <w:r w:rsidR="008852C7" w:rsidRPr="0031407F">
        <w:rPr>
          <w:rFonts w:ascii="Times New Roman" w:hAnsi="Times New Roman" w:cs="Times New Roman"/>
          <w:sz w:val="24"/>
          <w:szCs w:val="24"/>
        </w:rPr>
        <w:t>, the church became a symbol of the Normans</w:t>
      </w:r>
      <w:r w:rsidR="00601D72" w:rsidRPr="0031407F">
        <w:rPr>
          <w:rFonts w:ascii="Times New Roman" w:hAnsi="Times New Roman" w:cs="Times New Roman"/>
          <w:sz w:val="24"/>
          <w:szCs w:val="24"/>
        </w:rPr>
        <w:t>’</w:t>
      </w:r>
      <w:r w:rsidR="008852C7" w:rsidRPr="0031407F">
        <w:rPr>
          <w:rFonts w:ascii="Times New Roman" w:hAnsi="Times New Roman" w:cs="Times New Roman"/>
          <w:sz w:val="24"/>
          <w:szCs w:val="24"/>
        </w:rPr>
        <w:t xml:space="preserve"> devout Christianity and thus their status as top Christian leaders</w:t>
      </w:r>
      <w:r w:rsidR="00897958" w:rsidRPr="0031407F">
        <w:rPr>
          <w:rFonts w:ascii="Times New Roman" w:hAnsi="Times New Roman" w:cs="Times New Roman"/>
          <w:sz w:val="24"/>
          <w:szCs w:val="24"/>
        </w:rPr>
        <w:t>.</w:t>
      </w:r>
      <w:r w:rsidR="00897958" w:rsidRPr="0031407F">
        <w:rPr>
          <w:rStyle w:val="FootnoteReference"/>
          <w:rFonts w:ascii="Times New Roman" w:hAnsi="Times New Roman" w:cs="Times New Roman"/>
          <w:sz w:val="24"/>
          <w:szCs w:val="24"/>
        </w:rPr>
        <w:footnoteReference w:id="27"/>
      </w:r>
      <w:r w:rsidR="00897958" w:rsidRPr="0031407F">
        <w:rPr>
          <w:rFonts w:ascii="Times New Roman" w:hAnsi="Times New Roman" w:cs="Times New Roman"/>
          <w:sz w:val="24"/>
          <w:szCs w:val="24"/>
        </w:rPr>
        <w:t xml:space="preserve"> This building of cathedrals as a way to legitimise </w:t>
      </w:r>
      <w:r w:rsidR="007839DC" w:rsidRPr="0031407F">
        <w:rPr>
          <w:rFonts w:ascii="Times New Roman" w:hAnsi="Times New Roman" w:cs="Times New Roman"/>
          <w:sz w:val="24"/>
          <w:szCs w:val="24"/>
        </w:rPr>
        <w:t>Norman control was also a key way in which they were able to reinforce their control through attempting to prove their faith and therefore fit into a wider Christian society. On top of this</w:t>
      </w:r>
      <w:r w:rsidR="00BE5F76" w:rsidRPr="0031407F">
        <w:rPr>
          <w:rFonts w:ascii="Times New Roman" w:hAnsi="Times New Roman" w:cs="Times New Roman"/>
          <w:sz w:val="24"/>
          <w:szCs w:val="24"/>
        </w:rPr>
        <w:t>,</w:t>
      </w:r>
      <w:r w:rsidR="007839DC" w:rsidRPr="0031407F">
        <w:rPr>
          <w:rFonts w:ascii="Times New Roman" w:hAnsi="Times New Roman" w:cs="Times New Roman"/>
          <w:sz w:val="24"/>
          <w:szCs w:val="24"/>
        </w:rPr>
        <w:t xml:space="preserve"> </w:t>
      </w:r>
      <w:r w:rsidR="002B191D">
        <w:rPr>
          <w:rFonts w:ascii="Times New Roman" w:hAnsi="Times New Roman" w:cs="Times New Roman"/>
          <w:sz w:val="24"/>
          <w:szCs w:val="24"/>
        </w:rPr>
        <w:t>c</w:t>
      </w:r>
      <w:r w:rsidR="007839DC" w:rsidRPr="0031407F">
        <w:rPr>
          <w:rFonts w:ascii="Times New Roman" w:hAnsi="Times New Roman" w:cs="Times New Roman"/>
          <w:sz w:val="24"/>
          <w:szCs w:val="24"/>
        </w:rPr>
        <w:t>athedral building was another way in which the Normans could push for c</w:t>
      </w:r>
      <w:r w:rsidR="000F7D50" w:rsidRPr="0031407F">
        <w:rPr>
          <w:rFonts w:ascii="Times New Roman" w:hAnsi="Times New Roman" w:cs="Times New Roman"/>
          <w:sz w:val="24"/>
          <w:szCs w:val="24"/>
        </w:rPr>
        <w:t xml:space="preserve">ultural assimilation </w:t>
      </w:r>
      <w:r w:rsidR="007839DC" w:rsidRPr="0031407F">
        <w:rPr>
          <w:rFonts w:ascii="Times New Roman" w:hAnsi="Times New Roman" w:cs="Times New Roman"/>
          <w:sz w:val="24"/>
          <w:szCs w:val="24"/>
        </w:rPr>
        <w:t xml:space="preserve">between themselves and their </w:t>
      </w:r>
      <w:r w:rsidR="00637BE8" w:rsidRPr="0031407F">
        <w:rPr>
          <w:rFonts w:ascii="Times New Roman" w:hAnsi="Times New Roman" w:cs="Times New Roman"/>
          <w:sz w:val="24"/>
          <w:szCs w:val="24"/>
        </w:rPr>
        <w:t>new communities. Sicily is perhaps the best of example of this cultural assimilation, with the cathedrals boasting some of the best remaining Byzantine mosaics in southern Italy.</w:t>
      </w:r>
      <w:r w:rsidR="00FC3D96" w:rsidRPr="0031407F">
        <w:rPr>
          <w:rStyle w:val="FootnoteReference"/>
          <w:rFonts w:ascii="Times New Roman" w:hAnsi="Times New Roman" w:cs="Times New Roman"/>
          <w:sz w:val="24"/>
          <w:szCs w:val="24"/>
        </w:rPr>
        <w:footnoteReference w:id="28"/>
      </w:r>
      <w:r w:rsidR="002345C0" w:rsidRPr="0031407F">
        <w:rPr>
          <w:rFonts w:ascii="Times New Roman" w:hAnsi="Times New Roman" w:cs="Times New Roman"/>
          <w:color w:val="FF0000"/>
          <w:sz w:val="24"/>
          <w:szCs w:val="24"/>
        </w:rPr>
        <w:t xml:space="preserve"> </w:t>
      </w:r>
      <w:r w:rsidR="002345C0" w:rsidRPr="0031407F">
        <w:rPr>
          <w:rFonts w:ascii="Times New Roman" w:hAnsi="Times New Roman" w:cs="Times New Roman"/>
          <w:sz w:val="24"/>
          <w:szCs w:val="24"/>
        </w:rPr>
        <w:t xml:space="preserve">Cefalù Cathedral shows a number of devotional images of Christ and multiple </w:t>
      </w:r>
      <w:r w:rsidR="00601D72" w:rsidRPr="0031407F">
        <w:rPr>
          <w:rFonts w:ascii="Times New Roman" w:hAnsi="Times New Roman" w:cs="Times New Roman"/>
          <w:sz w:val="24"/>
          <w:szCs w:val="24"/>
        </w:rPr>
        <w:t>s</w:t>
      </w:r>
      <w:r w:rsidR="002345C0" w:rsidRPr="0031407F">
        <w:rPr>
          <w:rFonts w:ascii="Times New Roman" w:hAnsi="Times New Roman" w:cs="Times New Roman"/>
          <w:sz w:val="24"/>
          <w:szCs w:val="24"/>
        </w:rPr>
        <w:t xml:space="preserve">aints. Appendix two shows a number of </w:t>
      </w:r>
      <w:r w:rsidR="00601D72" w:rsidRPr="0031407F">
        <w:rPr>
          <w:rFonts w:ascii="Times New Roman" w:hAnsi="Times New Roman" w:cs="Times New Roman"/>
          <w:sz w:val="24"/>
          <w:szCs w:val="24"/>
        </w:rPr>
        <w:t>s</w:t>
      </w:r>
      <w:r w:rsidR="002345C0" w:rsidRPr="0031407F">
        <w:rPr>
          <w:rFonts w:ascii="Times New Roman" w:hAnsi="Times New Roman" w:cs="Times New Roman"/>
          <w:sz w:val="24"/>
          <w:szCs w:val="24"/>
        </w:rPr>
        <w:t xml:space="preserve">aints as part of the mosaic in the </w:t>
      </w:r>
      <w:r w:rsidR="00601D72" w:rsidRPr="0031407F">
        <w:rPr>
          <w:rFonts w:ascii="Times New Roman" w:hAnsi="Times New Roman" w:cs="Times New Roman"/>
          <w:sz w:val="24"/>
          <w:szCs w:val="24"/>
        </w:rPr>
        <w:t>a</w:t>
      </w:r>
      <w:r w:rsidR="002345C0" w:rsidRPr="0031407F">
        <w:rPr>
          <w:rFonts w:ascii="Times New Roman" w:hAnsi="Times New Roman" w:cs="Times New Roman"/>
          <w:sz w:val="24"/>
          <w:szCs w:val="24"/>
        </w:rPr>
        <w:t>pse and show</w:t>
      </w:r>
      <w:r w:rsidR="00314E25" w:rsidRPr="0031407F">
        <w:rPr>
          <w:rFonts w:ascii="Times New Roman" w:hAnsi="Times New Roman" w:cs="Times New Roman"/>
          <w:sz w:val="24"/>
          <w:szCs w:val="24"/>
        </w:rPr>
        <w:t>s</w:t>
      </w:r>
      <w:r w:rsidR="002345C0" w:rsidRPr="0031407F">
        <w:rPr>
          <w:rFonts w:ascii="Times New Roman" w:hAnsi="Times New Roman" w:cs="Times New Roman"/>
          <w:sz w:val="24"/>
          <w:szCs w:val="24"/>
        </w:rPr>
        <w:t xml:space="preserve"> how the Normans took their </w:t>
      </w:r>
      <w:r w:rsidR="007F1DC5" w:rsidRPr="0031407F">
        <w:rPr>
          <w:rFonts w:ascii="Times New Roman" w:hAnsi="Times New Roman" w:cs="Times New Roman"/>
          <w:sz w:val="24"/>
          <w:szCs w:val="24"/>
        </w:rPr>
        <w:t xml:space="preserve">religion to a state </w:t>
      </w:r>
      <w:r w:rsidR="00314E25" w:rsidRPr="0031407F">
        <w:rPr>
          <w:rFonts w:ascii="Times New Roman" w:hAnsi="Times New Roman" w:cs="Times New Roman"/>
          <w:sz w:val="24"/>
          <w:szCs w:val="24"/>
        </w:rPr>
        <w:t>where not all the community followed the same religion</w:t>
      </w:r>
      <w:r w:rsidR="007F1DC5" w:rsidRPr="0031407F">
        <w:rPr>
          <w:rFonts w:ascii="Times New Roman" w:hAnsi="Times New Roman" w:cs="Times New Roman"/>
          <w:sz w:val="24"/>
          <w:szCs w:val="24"/>
        </w:rPr>
        <w:t>, as is seen</w:t>
      </w:r>
      <w:r w:rsidR="00C604D4" w:rsidRPr="0031407F">
        <w:rPr>
          <w:rFonts w:ascii="Times New Roman" w:hAnsi="Times New Roman" w:cs="Times New Roman"/>
          <w:sz w:val="24"/>
          <w:szCs w:val="24"/>
        </w:rPr>
        <w:t xml:space="preserve"> in</w:t>
      </w:r>
      <w:r w:rsidR="00314E25" w:rsidRPr="0031407F">
        <w:rPr>
          <w:rFonts w:ascii="Times New Roman" w:hAnsi="Times New Roman" w:cs="Times New Roman"/>
          <w:sz w:val="24"/>
          <w:szCs w:val="24"/>
        </w:rPr>
        <w:t xml:space="preserve"> the Greek lettering of</w:t>
      </w:r>
      <w:r w:rsidR="00C604D4" w:rsidRPr="0031407F">
        <w:rPr>
          <w:rFonts w:ascii="Times New Roman" w:hAnsi="Times New Roman" w:cs="Times New Roman"/>
          <w:sz w:val="24"/>
          <w:szCs w:val="24"/>
        </w:rPr>
        <w:t xml:space="preserve"> the Latin name of each</w:t>
      </w:r>
      <w:r w:rsidR="00314E25" w:rsidRPr="0031407F">
        <w:rPr>
          <w:rFonts w:ascii="Times New Roman" w:hAnsi="Times New Roman" w:cs="Times New Roman"/>
          <w:sz w:val="24"/>
          <w:szCs w:val="24"/>
        </w:rPr>
        <w:t xml:space="preserve"> </w:t>
      </w:r>
      <w:r w:rsidR="002B191D">
        <w:rPr>
          <w:rFonts w:ascii="Times New Roman" w:hAnsi="Times New Roman" w:cs="Times New Roman"/>
          <w:sz w:val="24"/>
          <w:szCs w:val="24"/>
        </w:rPr>
        <w:t>s</w:t>
      </w:r>
      <w:r w:rsidR="00314E25" w:rsidRPr="0031407F">
        <w:rPr>
          <w:rFonts w:ascii="Times New Roman" w:hAnsi="Times New Roman" w:cs="Times New Roman"/>
          <w:sz w:val="24"/>
          <w:szCs w:val="24"/>
        </w:rPr>
        <w:t>aint.</w:t>
      </w:r>
      <w:r w:rsidR="00314E25" w:rsidRPr="0031407F">
        <w:rPr>
          <w:rStyle w:val="FootnoteReference"/>
          <w:rFonts w:ascii="Times New Roman" w:hAnsi="Times New Roman" w:cs="Times New Roman"/>
          <w:sz w:val="24"/>
          <w:szCs w:val="24"/>
        </w:rPr>
        <w:footnoteReference w:id="29"/>
      </w:r>
      <w:r w:rsidR="00314E25" w:rsidRPr="0031407F">
        <w:rPr>
          <w:rFonts w:ascii="Times New Roman" w:hAnsi="Times New Roman" w:cs="Times New Roman"/>
          <w:sz w:val="24"/>
          <w:szCs w:val="24"/>
        </w:rPr>
        <w:t xml:space="preserve"> </w:t>
      </w:r>
      <w:r w:rsidR="00FC3D96" w:rsidRPr="0031407F">
        <w:rPr>
          <w:rFonts w:ascii="Times New Roman" w:hAnsi="Times New Roman" w:cs="Times New Roman"/>
          <w:sz w:val="24"/>
          <w:szCs w:val="24"/>
        </w:rPr>
        <w:t>Clearly this was the Normans way of suggesting that they</w:t>
      </w:r>
      <w:r w:rsidR="00314E25" w:rsidRPr="0031407F">
        <w:rPr>
          <w:rFonts w:ascii="Times New Roman" w:hAnsi="Times New Roman" w:cs="Times New Roman"/>
          <w:sz w:val="24"/>
          <w:szCs w:val="24"/>
        </w:rPr>
        <w:t xml:space="preserve"> were the legitimate rulers by Christ by creating </w:t>
      </w:r>
      <w:r w:rsidR="002B191D">
        <w:rPr>
          <w:rFonts w:ascii="Times New Roman" w:hAnsi="Times New Roman" w:cs="Times New Roman"/>
          <w:sz w:val="24"/>
          <w:szCs w:val="24"/>
        </w:rPr>
        <w:t>c</w:t>
      </w:r>
      <w:r w:rsidR="00314E25" w:rsidRPr="0031407F">
        <w:rPr>
          <w:rFonts w:ascii="Times New Roman" w:hAnsi="Times New Roman" w:cs="Times New Roman"/>
          <w:sz w:val="24"/>
          <w:szCs w:val="24"/>
        </w:rPr>
        <w:t>athedrals that were designed to show off their devotion through their architectural design</w:t>
      </w:r>
      <w:r w:rsidR="00FC3D96" w:rsidRPr="0031407F">
        <w:rPr>
          <w:rFonts w:ascii="Times New Roman" w:hAnsi="Times New Roman" w:cs="Times New Roman"/>
          <w:sz w:val="24"/>
          <w:szCs w:val="24"/>
        </w:rPr>
        <w:t xml:space="preserve">. This creation of legitimising imagery was a tool used by the Normans to control their conquests as it would suggest to the population that the Normans were the rightful rulers.  </w:t>
      </w:r>
    </w:p>
    <w:p w14:paraId="225A95A9" w14:textId="2FFC4080" w:rsidR="003871FD" w:rsidRPr="0031407F" w:rsidRDefault="00FC3D96" w:rsidP="0031407F">
      <w:pPr>
        <w:jc w:val="both"/>
        <w:rPr>
          <w:rFonts w:ascii="Times New Roman" w:hAnsi="Times New Roman" w:cs="Times New Roman"/>
          <w:sz w:val="24"/>
          <w:szCs w:val="24"/>
        </w:rPr>
      </w:pPr>
      <w:r w:rsidRPr="0031407F">
        <w:rPr>
          <w:rFonts w:ascii="Times New Roman" w:hAnsi="Times New Roman" w:cs="Times New Roman"/>
          <w:sz w:val="24"/>
          <w:szCs w:val="24"/>
        </w:rPr>
        <w:t xml:space="preserve">However, </w:t>
      </w:r>
      <w:r w:rsidR="002B191D">
        <w:rPr>
          <w:rFonts w:ascii="Times New Roman" w:hAnsi="Times New Roman" w:cs="Times New Roman"/>
          <w:sz w:val="24"/>
          <w:szCs w:val="24"/>
        </w:rPr>
        <w:t>c</w:t>
      </w:r>
      <w:r w:rsidRPr="0031407F">
        <w:rPr>
          <w:rFonts w:ascii="Times New Roman" w:hAnsi="Times New Roman" w:cs="Times New Roman"/>
          <w:sz w:val="24"/>
          <w:szCs w:val="24"/>
        </w:rPr>
        <w:t xml:space="preserve">athedrals were not only signs of the good will of the Normans to creating a peaceful, culturally assimilated society. </w:t>
      </w:r>
      <w:r w:rsidR="000F7D50" w:rsidRPr="0031407F">
        <w:rPr>
          <w:rFonts w:ascii="Times New Roman" w:hAnsi="Times New Roman" w:cs="Times New Roman"/>
          <w:sz w:val="24"/>
          <w:szCs w:val="24"/>
        </w:rPr>
        <w:t>Oppression</w:t>
      </w:r>
      <w:r w:rsidRPr="0031407F">
        <w:rPr>
          <w:rFonts w:ascii="Times New Roman" w:hAnsi="Times New Roman" w:cs="Times New Roman"/>
          <w:sz w:val="24"/>
          <w:szCs w:val="24"/>
        </w:rPr>
        <w:t xml:space="preserve"> was a key feature of the building of </w:t>
      </w:r>
      <w:r w:rsidR="00D761F0" w:rsidRPr="0031407F">
        <w:rPr>
          <w:rFonts w:ascii="Times New Roman" w:hAnsi="Times New Roman" w:cs="Times New Roman"/>
          <w:sz w:val="24"/>
          <w:szCs w:val="24"/>
        </w:rPr>
        <w:t>these cathedrals. The clearest example of local</w:t>
      </w:r>
      <w:r w:rsidRPr="0031407F">
        <w:rPr>
          <w:rFonts w:ascii="Times New Roman" w:hAnsi="Times New Roman" w:cs="Times New Roman"/>
          <w:sz w:val="24"/>
          <w:szCs w:val="24"/>
        </w:rPr>
        <w:t xml:space="preserve"> builders from the society that had been taken</w:t>
      </w:r>
      <w:r w:rsidR="00601D72" w:rsidRPr="0031407F">
        <w:rPr>
          <w:rFonts w:ascii="Times New Roman" w:hAnsi="Times New Roman" w:cs="Times New Roman"/>
          <w:sz w:val="24"/>
          <w:szCs w:val="24"/>
        </w:rPr>
        <w:t xml:space="preserve"> over</w:t>
      </w:r>
      <w:r w:rsidRPr="0031407F">
        <w:rPr>
          <w:rFonts w:ascii="Times New Roman" w:hAnsi="Times New Roman" w:cs="Times New Roman"/>
          <w:sz w:val="24"/>
          <w:szCs w:val="24"/>
        </w:rPr>
        <w:t>, that is Sicilian in S</w:t>
      </w:r>
      <w:r w:rsidR="003871FD" w:rsidRPr="0031407F">
        <w:rPr>
          <w:rFonts w:ascii="Times New Roman" w:hAnsi="Times New Roman" w:cs="Times New Roman"/>
          <w:sz w:val="24"/>
          <w:szCs w:val="24"/>
        </w:rPr>
        <w:t xml:space="preserve">icily or Anglo-Saxon in England, </w:t>
      </w:r>
      <w:r w:rsidRPr="0031407F">
        <w:rPr>
          <w:rFonts w:ascii="Times New Roman" w:hAnsi="Times New Roman" w:cs="Times New Roman"/>
          <w:sz w:val="24"/>
          <w:szCs w:val="24"/>
        </w:rPr>
        <w:t xml:space="preserve">can be seen in the architectural styles of the locals that made their way into Norman buildings, such as </w:t>
      </w:r>
      <w:r w:rsidR="003871FD" w:rsidRPr="0031407F">
        <w:rPr>
          <w:rFonts w:ascii="Times New Roman" w:hAnsi="Times New Roman" w:cs="Times New Roman"/>
          <w:sz w:val="24"/>
          <w:szCs w:val="24"/>
        </w:rPr>
        <w:t>Durham or Winchester</w:t>
      </w:r>
      <w:r w:rsidRPr="0031407F">
        <w:rPr>
          <w:rFonts w:ascii="Times New Roman" w:hAnsi="Times New Roman" w:cs="Times New Roman"/>
          <w:sz w:val="24"/>
          <w:szCs w:val="24"/>
        </w:rPr>
        <w:t xml:space="preserve"> in England</w:t>
      </w:r>
      <w:r w:rsidR="003871FD" w:rsidRPr="0031407F">
        <w:rPr>
          <w:rFonts w:ascii="Times New Roman" w:hAnsi="Times New Roman" w:cs="Times New Roman"/>
          <w:sz w:val="24"/>
          <w:szCs w:val="24"/>
        </w:rPr>
        <w:t xml:space="preserve"> which are thought to have been built under to guidance of an English master mason</w:t>
      </w:r>
      <w:r w:rsidRPr="0031407F">
        <w:rPr>
          <w:rFonts w:ascii="Times New Roman" w:hAnsi="Times New Roman" w:cs="Times New Roman"/>
          <w:sz w:val="24"/>
          <w:szCs w:val="24"/>
        </w:rPr>
        <w:t>.</w:t>
      </w:r>
      <w:r w:rsidR="003871FD" w:rsidRPr="0031407F">
        <w:rPr>
          <w:rStyle w:val="FootnoteReference"/>
          <w:rFonts w:ascii="Times New Roman" w:hAnsi="Times New Roman" w:cs="Times New Roman"/>
          <w:sz w:val="24"/>
          <w:szCs w:val="24"/>
        </w:rPr>
        <w:footnoteReference w:id="30"/>
      </w:r>
      <w:r w:rsidR="003871FD" w:rsidRPr="0031407F">
        <w:rPr>
          <w:rFonts w:ascii="Times New Roman" w:hAnsi="Times New Roman" w:cs="Times New Roman"/>
          <w:sz w:val="24"/>
          <w:szCs w:val="24"/>
        </w:rPr>
        <w:t xml:space="preserve"> Appendix three, show</w:t>
      </w:r>
      <w:r w:rsidR="002B191D">
        <w:rPr>
          <w:rFonts w:ascii="Times New Roman" w:hAnsi="Times New Roman" w:cs="Times New Roman"/>
          <w:sz w:val="24"/>
          <w:szCs w:val="24"/>
        </w:rPr>
        <w:t>s</w:t>
      </w:r>
      <w:r w:rsidR="003871FD" w:rsidRPr="0031407F">
        <w:rPr>
          <w:rFonts w:ascii="Times New Roman" w:hAnsi="Times New Roman" w:cs="Times New Roman"/>
          <w:sz w:val="24"/>
          <w:szCs w:val="24"/>
        </w:rPr>
        <w:t xml:space="preserve"> the detail of both Durham and Winchester and shows the exten</w:t>
      </w:r>
      <w:r w:rsidR="007D0F7F" w:rsidRPr="0031407F">
        <w:rPr>
          <w:rFonts w:ascii="Times New Roman" w:hAnsi="Times New Roman" w:cs="Times New Roman"/>
          <w:sz w:val="24"/>
          <w:szCs w:val="24"/>
        </w:rPr>
        <w:t>t</w:t>
      </w:r>
      <w:r w:rsidR="003871FD" w:rsidRPr="0031407F">
        <w:rPr>
          <w:rFonts w:ascii="Times New Roman" w:hAnsi="Times New Roman" w:cs="Times New Roman"/>
          <w:sz w:val="24"/>
          <w:szCs w:val="24"/>
        </w:rPr>
        <w:t xml:space="preserve"> of the Anglo-Saxon influence </w:t>
      </w:r>
      <w:r w:rsidR="007D0F7F" w:rsidRPr="0031407F">
        <w:rPr>
          <w:rFonts w:ascii="Times New Roman" w:hAnsi="Times New Roman" w:cs="Times New Roman"/>
          <w:sz w:val="24"/>
          <w:szCs w:val="24"/>
        </w:rPr>
        <w:t xml:space="preserve">though </w:t>
      </w:r>
      <w:r w:rsidR="003871FD" w:rsidRPr="0031407F">
        <w:rPr>
          <w:rFonts w:ascii="Times New Roman" w:hAnsi="Times New Roman" w:cs="Times New Roman"/>
          <w:sz w:val="24"/>
          <w:szCs w:val="24"/>
        </w:rPr>
        <w:t xml:space="preserve">the </w:t>
      </w:r>
      <w:r w:rsidR="007D0F7F" w:rsidRPr="0031407F">
        <w:rPr>
          <w:rFonts w:ascii="Times New Roman" w:hAnsi="Times New Roman" w:cs="Times New Roman"/>
          <w:sz w:val="24"/>
          <w:szCs w:val="24"/>
        </w:rPr>
        <w:t xml:space="preserve">more simplistic style of carving decoration, especially seen in Winchester Cathedral rather than the highly decorated cathedrals that </w:t>
      </w:r>
      <w:r w:rsidR="007D0F7F" w:rsidRPr="0031407F">
        <w:rPr>
          <w:rFonts w:ascii="Times New Roman" w:hAnsi="Times New Roman" w:cs="Times New Roman"/>
          <w:sz w:val="24"/>
          <w:szCs w:val="24"/>
        </w:rPr>
        <w:lastRenderedPageBreak/>
        <w:t>would come later in the Norman period, such as the later Gothic additions to Winchester.</w:t>
      </w:r>
      <w:r w:rsidR="007D0F7F" w:rsidRPr="0031407F">
        <w:rPr>
          <w:rStyle w:val="FootnoteReference"/>
          <w:rFonts w:ascii="Times New Roman" w:hAnsi="Times New Roman" w:cs="Times New Roman"/>
          <w:sz w:val="24"/>
          <w:szCs w:val="24"/>
        </w:rPr>
        <w:footnoteReference w:id="31"/>
      </w:r>
      <w:r w:rsidR="007D0F7F" w:rsidRPr="0031407F">
        <w:rPr>
          <w:rFonts w:ascii="Times New Roman" w:hAnsi="Times New Roman" w:cs="Times New Roman"/>
          <w:sz w:val="24"/>
          <w:szCs w:val="24"/>
        </w:rPr>
        <w:t xml:space="preserve"> </w:t>
      </w:r>
      <w:r w:rsidR="003871FD" w:rsidRPr="0031407F">
        <w:rPr>
          <w:rFonts w:ascii="Times New Roman" w:hAnsi="Times New Roman" w:cs="Times New Roman"/>
          <w:sz w:val="24"/>
          <w:szCs w:val="24"/>
        </w:rPr>
        <w:t>Clearly therefore, the architecture of these two cathedrals was influenced by the building style of the Anglo-Saxons and as such shows how the Normans were</w:t>
      </w:r>
      <w:r w:rsidR="00D761F0" w:rsidRPr="0031407F">
        <w:rPr>
          <w:rFonts w:ascii="Times New Roman" w:hAnsi="Times New Roman" w:cs="Times New Roman"/>
          <w:sz w:val="24"/>
          <w:szCs w:val="24"/>
        </w:rPr>
        <w:t xml:space="preserve"> not</w:t>
      </w:r>
      <w:r w:rsidR="003871FD" w:rsidRPr="0031407F">
        <w:rPr>
          <w:rFonts w:ascii="Times New Roman" w:hAnsi="Times New Roman" w:cs="Times New Roman"/>
          <w:sz w:val="24"/>
          <w:szCs w:val="24"/>
        </w:rPr>
        <w:t xml:space="preserve"> able to</w:t>
      </w:r>
      <w:r w:rsidR="00D761F0" w:rsidRPr="0031407F">
        <w:rPr>
          <w:rFonts w:ascii="Times New Roman" w:hAnsi="Times New Roman" w:cs="Times New Roman"/>
          <w:sz w:val="24"/>
          <w:szCs w:val="24"/>
        </w:rPr>
        <w:t xml:space="preserve"> fully</w:t>
      </w:r>
      <w:r w:rsidR="003871FD" w:rsidRPr="0031407F">
        <w:rPr>
          <w:rFonts w:ascii="Times New Roman" w:hAnsi="Times New Roman" w:cs="Times New Roman"/>
          <w:sz w:val="24"/>
          <w:szCs w:val="24"/>
        </w:rPr>
        <w:t xml:space="preserve"> reinforce their conquests by commissioning building work that would support the local community</w:t>
      </w:r>
      <w:r w:rsidR="00D761F0" w:rsidRPr="0031407F">
        <w:rPr>
          <w:rFonts w:ascii="Times New Roman" w:hAnsi="Times New Roman" w:cs="Times New Roman"/>
          <w:sz w:val="24"/>
          <w:szCs w:val="24"/>
        </w:rPr>
        <w:t xml:space="preserve"> as they</w:t>
      </w:r>
      <w:r w:rsidR="003871FD" w:rsidRPr="0031407F">
        <w:rPr>
          <w:rFonts w:ascii="Times New Roman" w:hAnsi="Times New Roman" w:cs="Times New Roman"/>
          <w:sz w:val="24"/>
          <w:szCs w:val="24"/>
        </w:rPr>
        <w:t xml:space="preserve"> only occupied the top few roles in society, that is to say they were the leaders not the whole.  </w:t>
      </w:r>
    </w:p>
    <w:p w14:paraId="082C276D" w14:textId="73DEBFD6" w:rsidR="000F7D50" w:rsidRPr="0031407F" w:rsidRDefault="00FC3D96" w:rsidP="0031407F">
      <w:pPr>
        <w:jc w:val="both"/>
        <w:rPr>
          <w:rFonts w:ascii="Times New Roman" w:hAnsi="Times New Roman" w:cs="Times New Roman"/>
          <w:color w:val="FF0000"/>
          <w:sz w:val="24"/>
          <w:szCs w:val="24"/>
        </w:rPr>
      </w:pPr>
      <w:r w:rsidRPr="0031407F">
        <w:rPr>
          <w:rFonts w:ascii="Times New Roman" w:hAnsi="Times New Roman" w:cs="Times New Roman"/>
          <w:sz w:val="24"/>
          <w:szCs w:val="24"/>
        </w:rPr>
        <w:t>Furthermore, while the cathedrals of Sicily may suggest a harmony of cultures between Normans, Greeks and Muslims but it could also suggest a darker side to the Norman</w:t>
      </w:r>
      <w:r w:rsidR="005B2C4D" w:rsidRPr="0031407F">
        <w:rPr>
          <w:rFonts w:ascii="Times New Roman" w:hAnsi="Times New Roman" w:cs="Times New Roman"/>
          <w:sz w:val="24"/>
          <w:szCs w:val="24"/>
        </w:rPr>
        <w:t xml:space="preserve"> rule of Sicily. Given the Norman tendencies for inserting themselves into the leadership of a state, it seems likely it was the Greek and Mus</w:t>
      </w:r>
      <w:r w:rsidR="002B191D">
        <w:rPr>
          <w:rFonts w:ascii="Times New Roman" w:hAnsi="Times New Roman" w:cs="Times New Roman"/>
          <w:sz w:val="24"/>
          <w:szCs w:val="24"/>
        </w:rPr>
        <w:t>lim communities who were t</w:t>
      </w:r>
      <w:r w:rsidR="007D0F7F" w:rsidRPr="0031407F">
        <w:rPr>
          <w:rFonts w:ascii="Times New Roman" w:hAnsi="Times New Roman" w:cs="Times New Roman"/>
          <w:sz w:val="24"/>
          <w:szCs w:val="24"/>
        </w:rPr>
        <w:t xml:space="preserve">he craftsmen </w:t>
      </w:r>
      <w:r w:rsidR="002B191D">
        <w:rPr>
          <w:rFonts w:ascii="Times New Roman" w:hAnsi="Times New Roman" w:cs="Times New Roman"/>
          <w:sz w:val="24"/>
          <w:szCs w:val="24"/>
        </w:rPr>
        <w:t xml:space="preserve">directly </w:t>
      </w:r>
      <w:r w:rsidR="005B2C4D" w:rsidRPr="0031407F">
        <w:rPr>
          <w:rFonts w:ascii="Times New Roman" w:hAnsi="Times New Roman" w:cs="Times New Roman"/>
          <w:sz w:val="24"/>
          <w:szCs w:val="24"/>
        </w:rPr>
        <w:t xml:space="preserve">responsible for the building of these structures and </w:t>
      </w:r>
      <w:r w:rsidR="007D0F7F" w:rsidRPr="0031407F">
        <w:rPr>
          <w:rFonts w:ascii="Times New Roman" w:hAnsi="Times New Roman" w:cs="Times New Roman"/>
          <w:sz w:val="24"/>
          <w:szCs w:val="24"/>
        </w:rPr>
        <w:t>thus explains the Arabic and Byzantine</w:t>
      </w:r>
      <w:r w:rsidR="005B2C4D" w:rsidRPr="0031407F">
        <w:rPr>
          <w:rFonts w:ascii="Times New Roman" w:hAnsi="Times New Roman" w:cs="Times New Roman"/>
          <w:sz w:val="24"/>
          <w:szCs w:val="24"/>
        </w:rPr>
        <w:t xml:space="preserve"> influenced </w:t>
      </w:r>
      <w:r w:rsidR="007D0F7F" w:rsidRPr="0031407F">
        <w:rPr>
          <w:rFonts w:ascii="Times New Roman" w:hAnsi="Times New Roman" w:cs="Times New Roman"/>
          <w:sz w:val="24"/>
          <w:szCs w:val="24"/>
        </w:rPr>
        <w:t>of the architecture.</w:t>
      </w:r>
      <w:r w:rsidR="005B2C4D" w:rsidRPr="0031407F">
        <w:rPr>
          <w:rStyle w:val="FootnoteReference"/>
          <w:rFonts w:ascii="Times New Roman" w:hAnsi="Times New Roman" w:cs="Times New Roman"/>
          <w:sz w:val="24"/>
          <w:szCs w:val="24"/>
        </w:rPr>
        <w:footnoteReference w:id="32"/>
      </w:r>
      <w:r w:rsidR="007D0F7F" w:rsidRPr="0031407F">
        <w:rPr>
          <w:rFonts w:ascii="Times New Roman" w:hAnsi="Times New Roman" w:cs="Times New Roman"/>
          <w:sz w:val="24"/>
          <w:szCs w:val="24"/>
        </w:rPr>
        <w:t xml:space="preserve"> While this may well suggest that the three different cultures were living comfortably next to each other under Norman rule, it</w:t>
      </w:r>
      <w:r w:rsidR="005B2C4D" w:rsidRPr="0031407F">
        <w:rPr>
          <w:rFonts w:ascii="Times New Roman" w:hAnsi="Times New Roman" w:cs="Times New Roman"/>
          <w:color w:val="FF0000"/>
          <w:sz w:val="24"/>
          <w:szCs w:val="24"/>
        </w:rPr>
        <w:t xml:space="preserve"> </w:t>
      </w:r>
      <w:r w:rsidR="005B2C4D" w:rsidRPr="0031407F">
        <w:rPr>
          <w:rFonts w:ascii="Times New Roman" w:hAnsi="Times New Roman" w:cs="Times New Roman"/>
          <w:sz w:val="24"/>
          <w:szCs w:val="24"/>
        </w:rPr>
        <w:t>could also suggest that the Normans were actually using building projects as a form of oppression in order to keep control of society. This idea can be further evidenced through the building of Ely Cathedral in Norfolk. The Cathedral was buil</w:t>
      </w:r>
      <w:r w:rsidR="007D0F7F" w:rsidRPr="0031407F">
        <w:rPr>
          <w:rFonts w:ascii="Times New Roman" w:hAnsi="Times New Roman" w:cs="Times New Roman"/>
          <w:sz w:val="24"/>
          <w:szCs w:val="24"/>
        </w:rPr>
        <w:t xml:space="preserve">t in 1109 </w:t>
      </w:r>
      <w:r w:rsidR="005B2C4D" w:rsidRPr="0031407F">
        <w:rPr>
          <w:rFonts w:ascii="Times New Roman" w:hAnsi="Times New Roman" w:cs="Times New Roman"/>
          <w:sz w:val="24"/>
          <w:szCs w:val="24"/>
        </w:rPr>
        <w:t xml:space="preserve">after the rebellion of Hereward the </w:t>
      </w:r>
      <w:r w:rsidR="002B191D">
        <w:rPr>
          <w:rFonts w:ascii="Times New Roman" w:hAnsi="Times New Roman" w:cs="Times New Roman"/>
          <w:sz w:val="24"/>
          <w:szCs w:val="24"/>
        </w:rPr>
        <w:t>W</w:t>
      </w:r>
      <w:r w:rsidR="005B2C4D" w:rsidRPr="0031407F">
        <w:rPr>
          <w:rFonts w:ascii="Times New Roman" w:hAnsi="Times New Roman" w:cs="Times New Roman"/>
          <w:sz w:val="24"/>
          <w:szCs w:val="24"/>
        </w:rPr>
        <w:t>ake, who had hidden in the original Anglo-Saxon monastery on the site.</w:t>
      </w:r>
      <w:r w:rsidR="005B2C4D" w:rsidRPr="0031407F">
        <w:rPr>
          <w:rStyle w:val="FootnoteReference"/>
          <w:rFonts w:ascii="Times New Roman" w:hAnsi="Times New Roman" w:cs="Times New Roman"/>
          <w:sz w:val="24"/>
          <w:szCs w:val="24"/>
        </w:rPr>
        <w:footnoteReference w:id="33"/>
      </w:r>
      <w:r w:rsidR="000F7D50" w:rsidRPr="0031407F">
        <w:rPr>
          <w:rFonts w:ascii="Times New Roman" w:hAnsi="Times New Roman" w:cs="Times New Roman"/>
          <w:sz w:val="24"/>
          <w:szCs w:val="24"/>
        </w:rPr>
        <w:t xml:space="preserve"> </w:t>
      </w:r>
      <w:r w:rsidR="007D0F7F" w:rsidRPr="0031407F">
        <w:rPr>
          <w:rFonts w:ascii="Times New Roman" w:hAnsi="Times New Roman" w:cs="Times New Roman"/>
          <w:sz w:val="24"/>
          <w:szCs w:val="24"/>
        </w:rPr>
        <w:t>By building on top of the original Ang</w:t>
      </w:r>
      <w:r w:rsidR="00C604D4" w:rsidRPr="0031407F">
        <w:rPr>
          <w:rFonts w:ascii="Times New Roman" w:hAnsi="Times New Roman" w:cs="Times New Roman"/>
          <w:sz w:val="24"/>
          <w:szCs w:val="24"/>
        </w:rPr>
        <w:t>lo-Saxon site William I was in e</w:t>
      </w:r>
      <w:r w:rsidR="007D0F7F" w:rsidRPr="0031407F">
        <w:rPr>
          <w:rFonts w:ascii="Times New Roman" w:hAnsi="Times New Roman" w:cs="Times New Roman"/>
          <w:sz w:val="24"/>
          <w:szCs w:val="24"/>
        </w:rPr>
        <w:t>ffect saying that he was the replacement for Anglo-Saxon rule and using construction to turn the Anglo-Saxon pilgrimage site of St. Etheldreda in</w:t>
      </w:r>
      <w:r w:rsidR="00C604D4" w:rsidRPr="0031407F">
        <w:rPr>
          <w:rFonts w:ascii="Times New Roman" w:hAnsi="Times New Roman" w:cs="Times New Roman"/>
          <w:sz w:val="24"/>
          <w:szCs w:val="24"/>
        </w:rPr>
        <w:t xml:space="preserve"> to a Norman one</w:t>
      </w:r>
      <w:r w:rsidR="007D0F7F" w:rsidRPr="0031407F">
        <w:rPr>
          <w:rFonts w:ascii="Times New Roman" w:hAnsi="Times New Roman" w:cs="Times New Roman"/>
          <w:sz w:val="24"/>
          <w:szCs w:val="24"/>
        </w:rPr>
        <w:t>.</w:t>
      </w:r>
      <w:r w:rsidR="007D0F7F" w:rsidRPr="0031407F">
        <w:rPr>
          <w:rStyle w:val="FootnoteReference"/>
          <w:rFonts w:ascii="Times New Roman" w:hAnsi="Times New Roman" w:cs="Times New Roman"/>
          <w:sz w:val="24"/>
          <w:szCs w:val="24"/>
        </w:rPr>
        <w:footnoteReference w:id="34"/>
      </w:r>
      <w:r w:rsidR="007D0F7F" w:rsidRPr="0031407F">
        <w:rPr>
          <w:rFonts w:ascii="Times New Roman" w:hAnsi="Times New Roman" w:cs="Times New Roman"/>
          <w:sz w:val="24"/>
          <w:szCs w:val="24"/>
        </w:rPr>
        <w:t xml:space="preserve"> As such W</w:t>
      </w:r>
      <w:r w:rsidR="005B2C4D" w:rsidRPr="0031407F">
        <w:rPr>
          <w:rFonts w:ascii="Times New Roman" w:hAnsi="Times New Roman" w:cs="Times New Roman"/>
          <w:sz w:val="24"/>
          <w:szCs w:val="24"/>
        </w:rPr>
        <w:t>illiam I built the cathedral as a symbol of his power and as a reminder of his ability to put down any further rebellion of Anglo-Saxons.</w:t>
      </w:r>
      <w:r w:rsidR="008A6566" w:rsidRPr="0031407F">
        <w:rPr>
          <w:rStyle w:val="FootnoteReference"/>
          <w:rFonts w:ascii="Times New Roman" w:hAnsi="Times New Roman" w:cs="Times New Roman"/>
          <w:sz w:val="24"/>
          <w:szCs w:val="24"/>
        </w:rPr>
        <w:footnoteReference w:id="35"/>
      </w:r>
      <w:r w:rsidR="005B2C4D" w:rsidRPr="0031407F">
        <w:rPr>
          <w:rFonts w:ascii="Times New Roman" w:hAnsi="Times New Roman" w:cs="Times New Roman"/>
          <w:sz w:val="24"/>
          <w:szCs w:val="24"/>
        </w:rPr>
        <w:t xml:space="preserve"> </w:t>
      </w:r>
      <w:r w:rsidR="00BE5F76" w:rsidRPr="0031407F">
        <w:rPr>
          <w:rFonts w:ascii="Times New Roman" w:hAnsi="Times New Roman" w:cs="Times New Roman"/>
          <w:sz w:val="24"/>
          <w:szCs w:val="24"/>
        </w:rPr>
        <w:t>Although, to the monastic chroniclers of the time saw William I’s monastic building projects as beneficial to society, as the Anglo-Saxon Chronicle shows through the Peterborough manuscripts praise of this, t</w:t>
      </w:r>
      <w:r w:rsidR="005B2C4D" w:rsidRPr="0031407F">
        <w:rPr>
          <w:rFonts w:ascii="Times New Roman" w:hAnsi="Times New Roman" w:cs="Times New Roman"/>
          <w:sz w:val="24"/>
          <w:szCs w:val="24"/>
        </w:rPr>
        <w:t xml:space="preserve">he </w:t>
      </w:r>
      <w:r w:rsidR="007D0F7F" w:rsidRPr="0031407F">
        <w:rPr>
          <w:rFonts w:ascii="Times New Roman" w:hAnsi="Times New Roman" w:cs="Times New Roman"/>
          <w:sz w:val="24"/>
          <w:szCs w:val="24"/>
        </w:rPr>
        <w:t xml:space="preserve">changes made to </w:t>
      </w:r>
      <w:r w:rsidR="005B2C4D" w:rsidRPr="0031407F">
        <w:rPr>
          <w:rFonts w:ascii="Times New Roman" w:hAnsi="Times New Roman" w:cs="Times New Roman"/>
          <w:sz w:val="24"/>
          <w:szCs w:val="24"/>
        </w:rPr>
        <w:t>the physical environments</w:t>
      </w:r>
      <w:r w:rsidR="007D0F7F" w:rsidRPr="0031407F">
        <w:rPr>
          <w:rFonts w:ascii="Times New Roman" w:hAnsi="Times New Roman" w:cs="Times New Roman"/>
          <w:sz w:val="24"/>
          <w:szCs w:val="24"/>
        </w:rPr>
        <w:t xml:space="preserve"> by</w:t>
      </w:r>
      <w:r w:rsidR="005B2C4D" w:rsidRPr="0031407F">
        <w:rPr>
          <w:rFonts w:ascii="Times New Roman" w:hAnsi="Times New Roman" w:cs="Times New Roman"/>
          <w:sz w:val="24"/>
          <w:szCs w:val="24"/>
        </w:rPr>
        <w:t xml:space="preserve"> the Normans </w:t>
      </w:r>
      <w:r w:rsidR="008A6566" w:rsidRPr="0031407F">
        <w:rPr>
          <w:rFonts w:ascii="Times New Roman" w:hAnsi="Times New Roman" w:cs="Times New Roman"/>
          <w:sz w:val="24"/>
          <w:szCs w:val="24"/>
        </w:rPr>
        <w:t>were</w:t>
      </w:r>
      <w:r w:rsidR="00BE5F76" w:rsidRPr="0031407F">
        <w:rPr>
          <w:rFonts w:ascii="Times New Roman" w:hAnsi="Times New Roman" w:cs="Times New Roman"/>
          <w:sz w:val="24"/>
          <w:szCs w:val="24"/>
        </w:rPr>
        <w:t xml:space="preserve"> in fact</w:t>
      </w:r>
      <w:r w:rsidR="008A6566" w:rsidRPr="0031407F">
        <w:rPr>
          <w:rFonts w:ascii="Times New Roman" w:hAnsi="Times New Roman" w:cs="Times New Roman"/>
          <w:sz w:val="24"/>
          <w:szCs w:val="24"/>
        </w:rPr>
        <w:t xml:space="preserve"> a</w:t>
      </w:r>
      <w:r w:rsidR="00BE5F76" w:rsidRPr="0031407F">
        <w:rPr>
          <w:rFonts w:ascii="Times New Roman" w:hAnsi="Times New Roman" w:cs="Times New Roman"/>
          <w:sz w:val="24"/>
          <w:szCs w:val="24"/>
        </w:rPr>
        <w:t>nother</w:t>
      </w:r>
      <w:r w:rsidR="008A6566" w:rsidRPr="0031407F">
        <w:rPr>
          <w:rFonts w:ascii="Times New Roman" w:hAnsi="Times New Roman" w:cs="Times New Roman"/>
          <w:sz w:val="24"/>
          <w:szCs w:val="24"/>
        </w:rPr>
        <w:t xml:space="preserve"> way of them oppressing those whom they had conquered and so reinforcing their control.</w:t>
      </w:r>
      <w:r w:rsidR="00BE5F76" w:rsidRPr="0031407F">
        <w:rPr>
          <w:rStyle w:val="FootnoteReference"/>
          <w:rFonts w:ascii="Times New Roman" w:hAnsi="Times New Roman" w:cs="Times New Roman"/>
          <w:sz w:val="24"/>
          <w:szCs w:val="24"/>
        </w:rPr>
        <w:footnoteReference w:id="36"/>
      </w:r>
    </w:p>
    <w:p w14:paraId="20F12876" w14:textId="4B401126" w:rsidR="00FC3D96" w:rsidRPr="0031407F" w:rsidRDefault="008B16C4" w:rsidP="0031407F">
      <w:pPr>
        <w:jc w:val="both"/>
        <w:rPr>
          <w:rFonts w:ascii="Times New Roman" w:hAnsi="Times New Roman" w:cs="Times New Roman"/>
          <w:sz w:val="24"/>
          <w:szCs w:val="24"/>
        </w:rPr>
      </w:pPr>
      <w:r w:rsidRPr="0031407F">
        <w:rPr>
          <w:rFonts w:ascii="Times New Roman" w:hAnsi="Times New Roman" w:cs="Times New Roman"/>
          <w:sz w:val="24"/>
          <w:szCs w:val="24"/>
        </w:rPr>
        <w:lastRenderedPageBreak/>
        <w:t>Another way in which the Normans used the land to oppress the local population was through the destruction of the</w:t>
      </w:r>
      <w:r w:rsidR="000F7D50" w:rsidRPr="0031407F">
        <w:rPr>
          <w:rFonts w:ascii="Times New Roman" w:hAnsi="Times New Roman" w:cs="Times New Roman"/>
          <w:sz w:val="24"/>
          <w:szCs w:val="24"/>
        </w:rPr>
        <w:t xml:space="preserve"> land</w:t>
      </w:r>
      <w:r w:rsidRPr="0031407F">
        <w:rPr>
          <w:rFonts w:ascii="Times New Roman" w:hAnsi="Times New Roman" w:cs="Times New Roman"/>
          <w:sz w:val="24"/>
          <w:szCs w:val="24"/>
        </w:rPr>
        <w:t xml:space="preserve">scape which they knew and worked. One clear example of this is the </w:t>
      </w:r>
      <w:r w:rsidR="00225C67" w:rsidRPr="0031407F">
        <w:rPr>
          <w:rFonts w:ascii="Times New Roman" w:hAnsi="Times New Roman" w:cs="Times New Roman"/>
          <w:sz w:val="24"/>
          <w:szCs w:val="24"/>
        </w:rPr>
        <w:t>Harry</w:t>
      </w:r>
      <w:r w:rsidR="000F7D50" w:rsidRPr="0031407F">
        <w:rPr>
          <w:rFonts w:ascii="Times New Roman" w:hAnsi="Times New Roman" w:cs="Times New Roman"/>
          <w:sz w:val="24"/>
          <w:szCs w:val="24"/>
        </w:rPr>
        <w:t xml:space="preserve">ing of the North </w:t>
      </w:r>
      <w:r w:rsidR="00864F86" w:rsidRPr="0031407F">
        <w:rPr>
          <w:rFonts w:ascii="Times New Roman" w:hAnsi="Times New Roman" w:cs="Times New Roman"/>
          <w:sz w:val="24"/>
          <w:szCs w:val="24"/>
        </w:rPr>
        <w:t xml:space="preserve">the occurred in </w:t>
      </w:r>
      <w:r w:rsidR="00A0633E" w:rsidRPr="0031407F">
        <w:rPr>
          <w:rFonts w:ascii="Times New Roman" w:hAnsi="Times New Roman" w:cs="Times New Roman"/>
          <w:sz w:val="24"/>
          <w:szCs w:val="24"/>
        </w:rPr>
        <w:t xml:space="preserve">the north of England, particularly around </w:t>
      </w:r>
      <w:r w:rsidR="00225C67" w:rsidRPr="0031407F">
        <w:rPr>
          <w:rFonts w:ascii="Times New Roman" w:hAnsi="Times New Roman" w:cs="Times New Roman"/>
          <w:sz w:val="24"/>
          <w:szCs w:val="24"/>
        </w:rPr>
        <w:t xml:space="preserve">Yorkshire </w:t>
      </w:r>
      <w:r w:rsidR="00A0633E" w:rsidRPr="0031407F">
        <w:rPr>
          <w:rFonts w:ascii="Times New Roman" w:hAnsi="Times New Roman" w:cs="Times New Roman"/>
          <w:sz w:val="24"/>
          <w:szCs w:val="24"/>
        </w:rPr>
        <w:t xml:space="preserve">in </w:t>
      </w:r>
      <w:r w:rsidR="00225C67" w:rsidRPr="0031407F">
        <w:rPr>
          <w:rFonts w:ascii="Times New Roman" w:hAnsi="Times New Roman" w:cs="Times New Roman"/>
          <w:sz w:val="24"/>
          <w:szCs w:val="24"/>
        </w:rPr>
        <w:t>the winter of 1069-70</w:t>
      </w:r>
      <w:r w:rsidR="00A0633E" w:rsidRPr="0031407F">
        <w:rPr>
          <w:rFonts w:ascii="Times New Roman" w:hAnsi="Times New Roman" w:cs="Times New Roman"/>
          <w:sz w:val="24"/>
          <w:szCs w:val="24"/>
        </w:rPr>
        <w:t>.</w:t>
      </w:r>
      <w:r w:rsidR="00A0633E" w:rsidRPr="0031407F">
        <w:rPr>
          <w:rStyle w:val="FootnoteReference"/>
          <w:rFonts w:ascii="Times New Roman" w:hAnsi="Times New Roman" w:cs="Times New Roman"/>
          <w:sz w:val="24"/>
          <w:szCs w:val="24"/>
        </w:rPr>
        <w:footnoteReference w:id="37"/>
      </w:r>
      <w:r w:rsidR="00225C67" w:rsidRPr="0031407F">
        <w:rPr>
          <w:rFonts w:ascii="Times New Roman" w:hAnsi="Times New Roman" w:cs="Times New Roman"/>
          <w:sz w:val="24"/>
          <w:szCs w:val="24"/>
        </w:rPr>
        <w:t xml:space="preserve"> The Harry</w:t>
      </w:r>
      <w:r w:rsidR="00A0633E" w:rsidRPr="0031407F">
        <w:rPr>
          <w:rFonts w:ascii="Times New Roman" w:hAnsi="Times New Roman" w:cs="Times New Roman"/>
          <w:sz w:val="24"/>
          <w:szCs w:val="24"/>
        </w:rPr>
        <w:t xml:space="preserve">ing occurred as a result of </w:t>
      </w:r>
      <w:r w:rsidR="00F24CB6" w:rsidRPr="0031407F">
        <w:rPr>
          <w:rFonts w:ascii="Times New Roman" w:hAnsi="Times New Roman" w:cs="Times New Roman"/>
          <w:sz w:val="24"/>
          <w:szCs w:val="24"/>
        </w:rPr>
        <w:t>a series of low level rebellions in the area by the local Anglo-Saxon population</w:t>
      </w:r>
      <w:r w:rsidR="002B191D">
        <w:rPr>
          <w:rFonts w:ascii="Times New Roman" w:hAnsi="Times New Roman" w:cs="Times New Roman"/>
          <w:sz w:val="24"/>
          <w:szCs w:val="24"/>
        </w:rPr>
        <w:t>,</w:t>
      </w:r>
      <w:r w:rsidR="00F24CB6" w:rsidRPr="0031407F">
        <w:rPr>
          <w:rFonts w:ascii="Times New Roman" w:hAnsi="Times New Roman" w:cs="Times New Roman"/>
          <w:sz w:val="24"/>
          <w:szCs w:val="24"/>
        </w:rPr>
        <w:t xml:space="preserve"> </w:t>
      </w:r>
      <w:r w:rsidR="00A0633E" w:rsidRPr="0031407F">
        <w:rPr>
          <w:rFonts w:ascii="Times New Roman" w:hAnsi="Times New Roman" w:cs="Times New Roman"/>
          <w:sz w:val="24"/>
          <w:szCs w:val="24"/>
        </w:rPr>
        <w:t>which William I wanted to not only put down but also to make an example of the rebels so as to deter further rebellion.</w:t>
      </w:r>
      <w:r w:rsidR="00A0633E" w:rsidRPr="0031407F">
        <w:rPr>
          <w:rStyle w:val="FootnoteReference"/>
          <w:rFonts w:ascii="Times New Roman" w:hAnsi="Times New Roman" w:cs="Times New Roman"/>
          <w:sz w:val="24"/>
          <w:szCs w:val="24"/>
        </w:rPr>
        <w:footnoteReference w:id="38"/>
      </w:r>
      <w:r w:rsidR="00225C67" w:rsidRPr="0031407F">
        <w:rPr>
          <w:rFonts w:ascii="Times New Roman" w:hAnsi="Times New Roman" w:cs="Times New Roman"/>
          <w:sz w:val="24"/>
          <w:szCs w:val="24"/>
        </w:rPr>
        <w:t xml:space="preserve"> The Harry</w:t>
      </w:r>
      <w:r w:rsidR="00A0633E" w:rsidRPr="0031407F">
        <w:rPr>
          <w:rFonts w:ascii="Times New Roman" w:hAnsi="Times New Roman" w:cs="Times New Roman"/>
          <w:sz w:val="24"/>
          <w:szCs w:val="24"/>
        </w:rPr>
        <w:t xml:space="preserve">ing involved the destroying of crops and livestock as well as physical infrastructure to such an extent that </w:t>
      </w:r>
      <w:r w:rsidR="00F24CB6" w:rsidRPr="0031407F">
        <w:rPr>
          <w:rFonts w:ascii="Times New Roman" w:hAnsi="Times New Roman" w:cs="Times New Roman"/>
          <w:sz w:val="24"/>
          <w:szCs w:val="24"/>
        </w:rPr>
        <w:t>Symeon of Durham</w:t>
      </w:r>
      <w:r w:rsidR="00A0633E" w:rsidRPr="0031407F">
        <w:rPr>
          <w:rFonts w:ascii="Times New Roman" w:hAnsi="Times New Roman" w:cs="Times New Roman"/>
          <w:sz w:val="24"/>
          <w:szCs w:val="24"/>
        </w:rPr>
        <w:t xml:space="preserve"> reported the land </w:t>
      </w:r>
      <w:r w:rsidR="00F24CB6" w:rsidRPr="0031407F">
        <w:rPr>
          <w:rFonts w:ascii="Times New Roman" w:hAnsi="Times New Roman" w:cs="Times New Roman"/>
          <w:sz w:val="24"/>
          <w:szCs w:val="24"/>
        </w:rPr>
        <w:t xml:space="preserve">was still not fully habitable nine </w:t>
      </w:r>
      <w:r w:rsidR="00A0633E" w:rsidRPr="0031407F">
        <w:rPr>
          <w:rFonts w:ascii="Times New Roman" w:hAnsi="Times New Roman" w:cs="Times New Roman"/>
          <w:sz w:val="24"/>
          <w:szCs w:val="24"/>
        </w:rPr>
        <w:t>years following the event</w:t>
      </w:r>
      <w:r w:rsidR="00F24CB6" w:rsidRPr="0031407F">
        <w:rPr>
          <w:rFonts w:ascii="Times New Roman" w:hAnsi="Times New Roman" w:cs="Times New Roman"/>
          <w:sz w:val="24"/>
          <w:szCs w:val="24"/>
        </w:rPr>
        <w:t>, as is evidenced by the entries for the area in the Domesday Book</w:t>
      </w:r>
      <w:r w:rsidR="00A0633E" w:rsidRPr="0031407F">
        <w:rPr>
          <w:rFonts w:ascii="Times New Roman" w:hAnsi="Times New Roman" w:cs="Times New Roman"/>
          <w:sz w:val="24"/>
          <w:szCs w:val="24"/>
        </w:rPr>
        <w:t>.</w:t>
      </w:r>
      <w:r w:rsidR="00A0633E" w:rsidRPr="0031407F">
        <w:rPr>
          <w:rStyle w:val="FootnoteReference"/>
          <w:rFonts w:ascii="Times New Roman" w:hAnsi="Times New Roman" w:cs="Times New Roman"/>
          <w:sz w:val="24"/>
          <w:szCs w:val="24"/>
        </w:rPr>
        <w:footnoteReference w:id="39"/>
      </w:r>
      <w:r w:rsidR="00A0633E" w:rsidRPr="0031407F">
        <w:rPr>
          <w:rFonts w:ascii="Times New Roman" w:hAnsi="Times New Roman" w:cs="Times New Roman"/>
          <w:sz w:val="24"/>
          <w:szCs w:val="24"/>
        </w:rPr>
        <w:t xml:space="preserve"> </w:t>
      </w:r>
      <w:r w:rsidR="00F24CB6" w:rsidRPr="0031407F">
        <w:rPr>
          <w:rFonts w:ascii="Times New Roman" w:hAnsi="Times New Roman" w:cs="Times New Roman"/>
          <w:sz w:val="24"/>
          <w:szCs w:val="24"/>
        </w:rPr>
        <w:t>Orderic Vitalis, although writing from Normandy, claims that 10,000 people died as a result of the Harrying</w:t>
      </w:r>
      <w:r w:rsidR="00601D72" w:rsidRPr="0031407F">
        <w:rPr>
          <w:rFonts w:ascii="Times New Roman" w:hAnsi="Times New Roman" w:cs="Times New Roman"/>
          <w:sz w:val="24"/>
          <w:szCs w:val="24"/>
        </w:rPr>
        <w:t>;</w:t>
      </w:r>
      <w:r w:rsidR="00F24CB6" w:rsidRPr="0031407F">
        <w:rPr>
          <w:rFonts w:ascii="Times New Roman" w:hAnsi="Times New Roman" w:cs="Times New Roman"/>
          <w:sz w:val="24"/>
          <w:szCs w:val="24"/>
        </w:rPr>
        <w:t xml:space="preserve"> clearly </w:t>
      </w:r>
      <w:r w:rsidR="002B191D">
        <w:rPr>
          <w:rFonts w:ascii="Times New Roman" w:hAnsi="Times New Roman" w:cs="Times New Roman"/>
          <w:sz w:val="24"/>
          <w:szCs w:val="24"/>
        </w:rPr>
        <w:t>in spite of</w:t>
      </w:r>
      <w:r w:rsidR="00F24CB6" w:rsidRPr="0031407F">
        <w:rPr>
          <w:rFonts w:ascii="Times New Roman" w:hAnsi="Times New Roman" w:cs="Times New Roman"/>
          <w:sz w:val="24"/>
          <w:szCs w:val="24"/>
        </w:rPr>
        <w:t xml:space="preserve"> his Anglo-Norman heritage Vitalis</w:t>
      </w:r>
      <w:r w:rsidR="002B191D">
        <w:rPr>
          <w:rFonts w:ascii="Times New Roman" w:hAnsi="Times New Roman" w:cs="Times New Roman"/>
          <w:sz w:val="24"/>
          <w:szCs w:val="24"/>
        </w:rPr>
        <w:t>,</w:t>
      </w:r>
      <w:r w:rsidR="00F24CB6" w:rsidRPr="0031407F">
        <w:rPr>
          <w:rFonts w:ascii="Times New Roman" w:hAnsi="Times New Roman" w:cs="Times New Roman"/>
          <w:sz w:val="24"/>
          <w:szCs w:val="24"/>
        </w:rPr>
        <w:t xml:space="preserve"> chose to side with the Anglo-Saxon community in this case</w:t>
      </w:r>
      <w:r w:rsidR="00A0633E" w:rsidRPr="0031407F">
        <w:rPr>
          <w:rFonts w:ascii="Times New Roman" w:hAnsi="Times New Roman" w:cs="Times New Roman"/>
          <w:sz w:val="24"/>
          <w:szCs w:val="24"/>
        </w:rPr>
        <w:t>.</w:t>
      </w:r>
      <w:r w:rsidR="00F24CB6" w:rsidRPr="0031407F">
        <w:rPr>
          <w:rStyle w:val="FootnoteReference"/>
          <w:rFonts w:ascii="Times New Roman" w:hAnsi="Times New Roman" w:cs="Times New Roman"/>
          <w:sz w:val="24"/>
          <w:szCs w:val="24"/>
        </w:rPr>
        <w:footnoteReference w:id="40"/>
      </w:r>
      <w:r w:rsidR="00A0633E" w:rsidRPr="0031407F">
        <w:rPr>
          <w:rFonts w:ascii="Times New Roman" w:hAnsi="Times New Roman" w:cs="Times New Roman"/>
          <w:sz w:val="24"/>
          <w:szCs w:val="24"/>
        </w:rPr>
        <w:t xml:space="preserve"> Regardless of the i</w:t>
      </w:r>
      <w:r w:rsidR="00601D72" w:rsidRPr="0031407F">
        <w:rPr>
          <w:rFonts w:ascii="Times New Roman" w:hAnsi="Times New Roman" w:cs="Times New Roman"/>
          <w:sz w:val="24"/>
          <w:szCs w:val="24"/>
        </w:rPr>
        <w:t xml:space="preserve">ntention of the Harrying </w:t>
      </w:r>
      <w:r w:rsidR="00A0633E" w:rsidRPr="0031407F">
        <w:rPr>
          <w:rFonts w:ascii="Times New Roman" w:hAnsi="Times New Roman" w:cs="Times New Roman"/>
          <w:sz w:val="24"/>
          <w:szCs w:val="24"/>
        </w:rPr>
        <w:t xml:space="preserve">of the North, it did not deter Anglo-Saxon rebellion as other rebels appeared throughout the reign of William I. </w:t>
      </w:r>
      <w:r w:rsidR="000E2F20">
        <w:rPr>
          <w:rFonts w:ascii="Times New Roman" w:hAnsi="Times New Roman" w:cs="Times New Roman"/>
          <w:sz w:val="24"/>
          <w:szCs w:val="24"/>
        </w:rPr>
        <w:t xml:space="preserve">The building of Ely Cathedral </w:t>
      </w:r>
      <w:r w:rsidR="00273B43" w:rsidRPr="0031407F">
        <w:rPr>
          <w:rFonts w:ascii="Times New Roman" w:hAnsi="Times New Roman" w:cs="Times New Roman"/>
          <w:sz w:val="24"/>
          <w:szCs w:val="24"/>
        </w:rPr>
        <w:t>also shows how the Normans used their physical environments in order to insure rebellions were put down.</w:t>
      </w:r>
      <w:r w:rsidR="00F24CB6" w:rsidRPr="0031407F">
        <w:rPr>
          <w:rStyle w:val="FootnoteReference"/>
          <w:rFonts w:ascii="Times New Roman" w:hAnsi="Times New Roman" w:cs="Times New Roman"/>
          <w:sz w:val="24"/>
          <w:szCs w:val="24"/>
        </w:rPr>
        <w:footnoteReference w:id="41"/>
      </w:r>
      <w:r w:rsidR="00273B43" w:rsidRPr="0031407F">
        <w:rPr>
          <w:rFonts w:ascii="Times New Roman" w:hAnsi="Times New Roman" w:cs="Times New Roman"/>
          <w:sz w:val="24"/>
          <w:szCs w:val="24"/>
        </w:rPr>
        <w:t xml:space="preserve"> </w:t>
      </w:r>
      <w:r w:rsidR="00F24CB6" w:rsidRPr="0031407F">
        <w:rPr>
          <w:rFonts w:ascii="Times New Roman" w:hAnsi="Times New Roman" w:cs="Times New Roman"/>
          <w:sz w:val="24"/>
          <w:szCs w:val="24"/>
        </w:rPr>
        <w:t xml:space="preserve">Given that, Hereward had the support not only of the Danes in the original rebellion, who soon changed sides, but also a number of </w:t>
      </w:r>
      <w:r w:rsidR="00DC1711" w:rsidRPr="0031407F">
        <w:rPr>
          <w:rFonts w:ascii="Times New Roman" w:hAnsi="Times New Roman" w:cs="Times New Roman"/>
          <w:sz w:val="24"/>
          <w:szCs w:val="24"/>
        </w:rPr>
        <w:t>a number of the English nobility, including Earl Morcar and Bishop Aethelwine of Durham, it is not surprising that he had managed to keep his rebellion going for almost five years.</w:t>
      </w:r>
      <w:r w:rsidR="00DC1711" w:rsidRPr="0031407F">
        <w:rPr>
          <w:rStyle w:val="FootnoteReference"/>
          <w:rFonts w:ascii="Times New Roman" w:hAnsi="Times New Roman" w:cs="Times New Roman"/>
          <w:sz w:val="24"/>
          <w:szCs w:val="24"/>
        </w:rPr>
        <w:footnoteReference w:id="42"/>
      </w:r>
      <w:r w:rsidR="00DC1711" w:rsidRPr="0031407F">
        <w:rPr>
          <w:rFonts w:ascii="Times New Roman" w:hAnsi="Times New Roman" w:cs="Times New Roman"/>
          <w:sz w:val="24"/>
          <w:szCs w:val="24"/>
        </w:rPr>
        <w:t xml:space="preserve"> As t</w:t>
      </w:r>
      <w:r w:rsidR="00601D72" w:rsidRPr="0031407F">
        <w:rPr>
          <w:rFonts w:ascii="Times New Roman" w:hAnsi="Times New Roman" w:cs="Times New Roman"/>
          <w:sz w:val="24"/>
          <w:szCs w:val="24"/>
        </w:rPr>
        <w:t>hese</w:t>
      </w:r>
      <w:r w:rsidR="00DC1711" w:rsidRPr="0031407F">
        <w:rPr>
          <w:rFonts w:ascii="Times New Roman" w:hAnsi="Times New Roman" w:cs="Times New Roman"/>
          <w:sz w:val="24"/>
          <w:szCs w:val="24"/>
        </w:rPr>
        <w:t xml:space="preserve"> two noble</w:t>
      </w:r>
      <w:r w:rsidR="00601D72" w:rsidRPr="0031407F">
        <w:rPr>
          <w:rFonts w:ascii="Times New Roman" w:hAnsi="Times New Roman" w:cs="Times New Roman"/>
          <w:sz w:val="24"/>
          <w:szCs w:val="24"/>
        </w:rPr>
        <w:t>s</w:t>
      </w:r>
      <w:r w:rsidR="00DC1711" w:rsidRPr="0031407F">
        <w:rPr>
          <w:rFonts w:ascii="Times New Roman" w:hAnsi="Times New Roman" w:cs="Times New Roman"/>
          <w:sz w:val="24"/>
          <w:szCs w:val="24"/>
        </w:rPr>
        <w:t xml:space="preserve"> were of Anglo-Saxon stock</w:t>
      </w:r>
      <w:r w:rsidR="00601D72" w:rsidRPr="0031407F">
        <w:rPr>
          <w:rFonts w:ascii="Times New Roman" w:hAnsi="Times New Roman" w:cs="Times New Roman"/>
          <w:sz w:val="24"/>
          <w:szCs w:val="24"/>
        </w:rPr>
        <w:t>,</w:t>
      </w:r>
      <w:r w:rsidR="00DC1711" w:rsidRPr="0031407F">
        <w:rPr>
          <w:rFonts w:ascii="Times New Roman" w:hAnsi="Times New Roman" w:cs="Times New Roman"/>
          <w:sz w:val="24"/>
          <w:szCs w:val="24"/>
        </w:rPr>
        <w:t xml:space="preserve"> it makes sense that they would support an anti-Norman rebellion, however, they must have supported the Normans in the first place to have defected from William’s side, thus suggesting that Norman behaviour had pushed them out in order to replace them with other Normans. Although early efforts to cross the fenland and get to Ely failed and siege weapons were burnt down by the rebels, Norman trickery did achieve the rebel’s downfall.</w:t>
      </w:r>
      <w:r w:rsidR="00DC1711" w:rsidRPr="0031407F">
        <w:rPr>
          <w:rStyle w:val="FootnoteReference"/>
          <w:rFonts w:ascii="Times New Roman" w:hAnsi="Times New Roman" w:cs="Times New Roman"/>
          <w:sz w:val="24"/>
          <w:szCs w:val="24"/>
        </w:rPr>
        <w:footnoteReference w:id="43"/>
      </w:r>
      <w:r w:rsidR="00273B43" w:rsidRPr="0031407F">
        <w:rPr>
          <w:rFonts w:ascii="Times New Roman" w:hAnsi="Times New Roman" w:cs="Times New Roman"/>
          <w:color w:val="FF0000"/>
          <w:sz w:val="24"/>
          <w:szCs w:val="24"/>
        </w:rPr>
        <w:t xml:space="preserve"> </w:t>
      </w:r>
      <w:r w:rsidR="00273B43" w:rsidRPr="0031407F">
        <w:rPr>
          <w:rFonts w:ascii="Times New Roman" w:hAnsi="Times New Roman" w:cs="Times New Roman"/>
          <w:sz w:val="24"/>
          <w:szCs w:val="24"/>
        </w:rPr>
        <w:t>William I had managed to persuade the monks of Ely to act as guides across the marshes of the fens and into the abbey through a back door.</w:t>
      </w:r>
      <w:r w:rsidR="00F24CB6" w:rsidRPr="0031407F">
        <w:rPr>
          <w:rStyle w:val="FootnoteReference"/>
          <w:rFonts w:ascii="Times New Roman" w:hAnsi="Times New Roman" w:cs="Times New Roman"/>
          <w:sz w:val="24"/>
          <w:szCs w:val="24"/>
        </w:rPr>
        <w:footnoteReference w:id="44"/>
      </w:r>
      <w:r w:rsidR="00273B43" w:rsidRPr="0031407F">
        <w:rPr>
          <w:rFonts w:ascii="Times New Roman" w:hAnsi="Times New Roman" w:cs="Times New Roman"/>
          <w:sz w:val="24"/>
          <w:szCs w:val="24"/>
        </w:rPr>
        <w:t xml:space="preserve"> Not only is this an example of the trickery the Normans were famous for across Europe but </w:t>
      </w:r>
      <w:r w:rsidR="00273B43" w:rsidRPr="0031407F">
        <w:rPr>
          <w:rFonts w:ascii="Times New Roman" w:hAnsi="Times New Roman" w:cs="Times New Roman"/>
          <w:sz w:val="24"/>
          <w:szCs w:val="24"/>
        </w:rPr>
        <w:lastRenderedPageBreak/>
        <w:t>also of the ability of the Norman</w:t>
      </w:r>
      <w:r w:rsidR="00F24CB6" w:rsidRPr="0031407F">
        <w:rPr>
          <w:rFonts w:ascii="Times New Roman" w:hAnsi="Times New Roman" w:cs="Times New Roman"/>
          <w:sz w:val="24"/>
          <w:szCs w:val="24"/>
        </w:rPr>
        <w:t>s to use the environment and exploiting the</w:t>
      </w:r>
      <w:r w:rsidR="00273B43" w:rsidRPr="0031407F">
        <w:rPr>
          <w:rFonts w:ascii="Times New Roman" w:hAnsi="Times New Roman" w:cs="Times New Roman"/>
          <w:sz w:val="24"/>
          <w:szCs w:val="24"/>
        </w:rPr>
        <w:t xml:space="preserve"> local</w:t>
      </w:r>
      <w:r w:rsidR="00F24CB6" w:rsidRPr="0031407F">
        <w:rPr>
          <w:rFonts w:ascii="Times New Roman" w:hAnsi="Times New Roman" w:cs="Times New Roman"/>
          <w:sz w:val="24"/>
          <w:szCs w:val="24"/>
        </w:rPr>
        <w:t xml:space="preserve"> population, who knew the land</w:t>
      </w:r>
      <w:r w:rsidR="00273B43" w:rsidRPr="0031407F">
        <w:rPr>
          <w:rFonts w:ascii="Times New Roman" w:hAnsi="Times New Roman" w:cs="Times New Roman"/>
          <w:sz w:val="24"/>
          <w:szCs w:val="24"/>
        </w:rPr>
        <w:t xml:space="preserve"> in order to consolidate their rule.  </w:t>
      </w:r>
    </w:p>
    <w:p w14:paraId="5EAA029E" w14:textId="6F8BF55C" w:rsidR="00BE5F76" w:rsidRPr="0031407F" w:rsidRDefault="00BE5F76" w:rsidP="0031407F">
      <w:pPr>
        <w:jc w:val="both"/>
        <w:rPr>
          <w:rFonts w:ascii="Times New Roman" w:hAnsi="Times New Roman" w:cs="Times New Roman"/>
          <w:color w:val="FF0000"/>
          <w:sz w:val="24"/>
          <w:szCs w:val="24"/>
        </w:rPr>
      </w:pPr>
      <w:r w:rsidRPr="0031407F">
        <w:rPr>
          <w:rFonts w:ascii="Times New Roman" w:hAnsi="Times New Roman" w:cs="Times New Roman"/>
          <w:sz w:val="24"/>
          <w:szCs w:val="24"/>
        </w:rPr>
        <w:t>Once he had successfully consolidated his rule, William I then decided to set about changing the physical landscape through the development of a number of new towns in the later Norman period following the Domesday Book. Pembroke in Wales is an example of this development as t</w:t>
      </w:r>
      <w:r w:rsidR="00666C34" w:rsidRPr="0031407F">
        <w:rPr>
          <w:rFonts w:ascii="Times New Roman" w:hAnsi="Times New Roman" w:cs="Times New Roman"/>
          <w:sz w:val="24"/>
          <w:szCs w:val="24"/>
        </w:rPr>
        <w:t xml:space="preserve">he township was purpose built originally by Arnulf de Montgomery, a Norman lord in 1093, </w:t>
      </w:r>
      <w:r w:rsidRPr="0031407F">
        <w:rPr>
          <w:rFonts w:ascii="Times New Roman" w:hAnsi="Times New Roman" w:cs="Times New Roman"/>
          <w:sz w:val="24"/>
          <w:szCs w:val="24"/>
        </w:rPr>
        <w:t xml:space="preserve">in order to serve the Marcher castle that the Normans had begun </w:t>
      </w:r>
      <w:r w:rsidR="00666C34" w:rsidRPr="0031407F">
        <w:rPr>
          <w:rFonts w:ascii="Times New Roman" w:hAnsi="Times New Roman" w:cs="Times New Roman"/>
          <w:sz w:val="24"/>
          <w:szCs w:val="24"/>
        </w:rPr>
        <w:t>building in the same year</w:t>
      </w:r>
      <w:r w:rsidRPr="0031407F">
        <w:rPr>
          <w:rFonts w:ascii="Times New Roman" w:hAnsi="Times New Roman" w:cs="Times New Roman"/>
          <w:sz w:val="24"/>
          <w:szCs w:val="24"/>
        </w:rPr>
        <w:t>.</w:t>
      </w:r>
      <w:r w:rsidR="00666C34" w:rsidRPr="0031407F">
        <w:rPr>
          <w:rStyle w:val="FootnoteReference"/>
          <w:rFonts w:ascii="Times New Roman" w:hAnsi="Times New Roman" w:cs="Times New Roman"/>
          <w:sz w:val="24"/>
          <w:szCs w:val="24"/>
        </w:rPr>
        <w:footnoteReference w:id="45"/>
      </w:r>
      <w:r w:rsidRPr="0031407F">
        <w:rPr>
          <w:rFonts w:ascii="Times New Roman" w:hAnsi="Times New Roman" w:cs="Times New Roman"/>
          <w:sz w:val="24"/>
          <w:szCs w:val="24"/>
        </w:rPr>
        <w:t xml:space="preserve"> </w:t>
      </w:r>
      <w:r w:rsidR="00666C34" w:rsidRPr="0031407F">
        <w:rPr>
          <w:rFonts w:ascii="Times New Roman" w:hAnsi="Times New Roman" w:cs="Times New Roman"/>
          <w:sz w:val="24"/>
          <w:szCs w:val="24"/>
        </w:rPr>
        <w:t>On top of this, Henry I granted the town a Royal C</w:t>
      </w:r>
      <w:r w:rsidRPr="0031407F">
        <w:rPr>
          <w:rFonts w:ascii="Times New Roman" w:hAnsi="Times New Roman" w:cs="Times New Roman"/>
          <w:sz w:val="24"/>
          <w:szCs w:val="24"/>
        </w:rPr>
        <w:t>harter</w:t>
      </w:r>
      <w:r w:rsidR="00666C34" w:rsidRPr="0031407F">
        <w:rPr>
          <w:rFonts w:ascii="Times New Roman" w:hAnsi="Times New Roman" w:cs="Times New Roman"/>
          <w:sz w:val="24"/>
          <w:szCs w:val="24"/>
        </w:rPr>
        <w:t xml:space="preserve"> of Privileges</w:t>
      </w:r>
      <w:r w:rsidRPr="0031407F">
        <w:rPr>
          <w:rFonts w:ascii="Times New Roman" w:hAnsi="Times New Roman" w:cs="Times New Roman"/>
          <w:sz w:val="24"/>
          <w:szCs w:val="24"/>
        </w:rPr>
        <w:t xml:space="preserve"> </w:t>
      </w:r>
      <w:r w:rsidR="00666C34" w:rsidRPr="0031407F">
        <w:rPr>
          <w:rFonts w:ascii="Times New Roman" w:hAnsi="Times New Roman" w:cs="Times New Roman"/>
          <w:sz w:val="24"/>
          <w:szCs w:val="24"/>
        </w:rPr>
        <w:t xml:space="preserve">in 1130 </w:t>
      </w:r>
      <w:r w:rsidRPr="0031407F">
        <w:rPr>
          <w:rFonts w:ascii="Times New Roman" w:hAnsi="Times New Roman" w:cs="Times New Roman"/>
          <w:sz w:val="24"/>
          <w:szCs w:val="24"/>
        </w:rPr>
        <w:t>allo</w:t>
      </w:r>
      <w:r w:rsidR="00666C34" w:rsidRPr="0031407F">
        <w:rPr>
          <w:rFonts w:ascii="Times New Roman" w:hAnsi="Times New Roman" w:cs="Times New Roman"/>
          <w:sz w:val="24"/>
          <w:szCs w:val="24"/>
        </w:rPr>
        <w:t>wing the town tax exceptions</w:t>
      </w:r>
      <w:r w:rsidRPr="0031407F">
        <w:rPr>
          <w:rFonts w:ascii="Times New Roman" w:hAnsi="Times New Roman" w:cs="Times New Roman"/>
          <w:sz w:val="24"/>
          <w:szCs w:val="24"/>
        </w:rPr>
        <w:t xml:space="preserve"> in order to encourage people to populate the town</w:t>
      </w:r>
      <w:r w:rsidR="00666C34" w:rsidRPr="0031407F">
        <w:rPr>
          <w:rFonts w:ascii="Times New Roman" w:hAnsi="Times New Roman" w:cs="Times New Roman"/>
          <w:sz w:val="24"/>
          <w:szCs w:val="24"/>
        </w:rPr>
        <w:t>, clearly the later Normans were determined to ensure the success of the Welsh Marches through developing a successful community</w:t>
      </w:r>
      <w:r w:rsidRPr="0031407F">
        <w:rPr>
          <w:rFonts w:ascii="Times New Roman" w:hAnsi="Times New Roman" w:cs="Times New Roman"/>
          <w:sz w:val="24"/>
          <w:szCs w:val="24"/>
        </w:rPr>
        <w:t>.</w:t>
      </w:r>
      <w:r w:rsidR="00666C34" w:rsidRPr="0031407F">
        <w:rPr>
          <w:rStyle w:val="FootnoteReference"/>
          <w:rFonts w:ascii="Times New Roman" w:hAnsi="Times New Roman" w:cs="Times New Roman"/>
          <w:sz w:val="24"/>
          <w:szCs w:val="24"/>
        </w:rPr>
        <w:footnoteReference w:id="46"/>
      </w:r>
      <w:r w:rsidRPr="0031407F">
        <w:rPr>
          <w:rFonts w:ascii="Times New Roman" w:hAnsi="Times New Roman" w:cs="Times New Roman"/>
          <w:sz w:val="24"/>
          <w:szCs w:val="24"/>
        </w:rPr>
        <w:t xml:space="preserve"> A number of other towns can be linked to this Norman ideal of creating new towns in order to serve a particular</w:t>
      </w:r>
      <w:r w:rsidR="00666C34" w:rsidRPr="0031407F">
        <w:rPr>
          <w:rFonts w:ascii="Times New Roman" w:hAnsi="Times New Roman" w:cs="Times New Roman"/>
          <w:sz w:val="24"/>
          <w:szCs w:val="24"/>
        </w:rPr>
        <w:t xml:space="preserve"> function in society such as the before mentioned development of London</w:t>
      </w:r>
      <w:r w:rsidRPr="0031407F">
        <w:rPr>
          <w:rFonts w:ascii="Times New Roman" w:hAnsi="Times New Roman" w:cs="Times New Roman"/>
          <w:sz w:val="24"/>
          <w:szCs w:val="24"/>
        </w:rPr>
        <w:t xml:space="preserve"> </w:t>
      </w:r>
      <w:r w:rsidR="00666C34" w:rsidRPr="0031407F">
        <w:rPr>
          <w:rFonts w:ascii="Times New Roman" w:hAnsi="Times New Roman" w:cs="Times New Roman"/>
          <w:sz w:val="24"/>
          <w:szCs w:val="24"/>
        </w:rPr>
        <w:t xml:space="preserve">into England’s capital. </w:t>
      </w:r>
      <w:r w:rsidRPr="0031407F">
        <w:rPr>
          <w:rFonts w:ascii="Times New Roman" w:hAnsi="Times New Roman" w:cs="Times New Roman"/>
          <w:sz w:val="24"/>
          <w:szCs w:val="24"/>
        </w:rPr>
        <w:t>The later Norman leaders were therefore, c</w:t>
      </w:r>
      <w:r w:rsidR="00666C34" w:rsidRPr="0031407F">
        <w:rPr>
          <w:rFonts w:ascii="Times New Roman" w:hAnsi="Times New Roman" w:cs="Times New Roman"/>
          <w:sz w:val="24"/>
          <w:szCs w:val="24"/>
        </w:rPr>
        <w:t>learly, determined to make their</w:t>
      </w:r>
      <w:r w:rsidRPr="0031407F">
        <w:rPr>
          <w:rFonts w:ascii="Times New Roman" w:hAnsi="Times New Roman" w:cs="Times New Roman"/>
          <w:sz w:val="24"/>
          <w:szCs w:val="24"/>
        </w:rPr>
        <w:t xml:space="preserve"> mark on society and to develop it further into a flourish</w:t>
      </w:r>
      <w:r w:rsidR="002B191D">
        <w:rPr>
          <w:rFonts w:ascii="Times New Roman" w:hAnsi="Times New Roman" w:cs="Times New Roman"/>
          <w:sz w:val="24"/>
          <w:szCs w:val="24"/>
        </w:rPr>
        <w:t>ing</w:t>
      </w:r>
      <w:r w:rsidRPr="0031407F">
        <w:rPr>
          <w:rFonts w:ascii="Times New Roman" w:hAnsi="Times New Roman" w:cs="Times New Roman"/>
          <w:sz w:val="24"/>
          <w:szCs w:val="24"/>
        </w:rPr>
        <w:t xml:space="preserve"> society through the development of townships across the country.  </w:t>
      </w:r>
    </w:p>
    <w:p w14:paraId="3B3359BD" w14:textId="13D8F50E" w:rsidR="00BE5F76" w:rsidRPr="0031407F" w:rsidRDefault="00BE5F76" w:rsidP="0031407F">
      <w:pPr>
        <w:jc w:val="both"/>
        <w:rPr>
          <w:rFonts w:ascii="Times New Roman" w:hAnsi="Times New Roman" w:cs="Times New Roman"/>
          <w:color w:val="FF0000"/>
          <w:sz w:val="24"/>
          <w:szCs w:val="24"/>
        </w:rPr>
      </w:pPr>
      <w:r w:rsidRPr="0031407F">
        <w:rPr>
          <w:rFonts w:ascii="Times New Roman" w:hAnsi="Times New Roman" w:cs="Times New Roman"/>
          <w:sz w:val="24"/>
          <w:szCs w:val="24"/>
        </w:rPr>
        <w:t>The Normans</w:t>
      </w:r>
      <w:r w:rsidR="002B191D">
        <w:rPr>
          <w:rFonts w:ascii="Times New Roman" w:hAnsi="Times New Roman" w:cs="Times New Roman"/>
          <w:sz w:val="24"/>
          <w:szCs w:val="24"/>
        </w:rPr>
        <w:t xml:space="preserve"> </w:t>
      </w:r>
      <w:r w:rsidRPr="0031407F">
        <w:rPr>
          <w:rFonts w:ascii="Times New Roman" w:hAnsi="Times New Roman" w:cs="Times New Roman"/>
          <w:sz w:val="24"/>
          <w:szCs w:val="24"/>
        </w:rPr>
        <w:t>were therefore</w:t>
      </w:r>
      <w:r w:rsidR="002B191D">
        <w:rPr>
          <w:rFonts w:ascii="Times New Roman" w:hAnsi="Times New Roman" w:cs="Times New Roman"/>
          <w:sz w:val="24"/>
          <w:szCs w:val="24"/>
        </w:rPr>
        <w:t xml:space="preserve"> </w:t>
      </w:r>
      <w:r w:rsidRPr="0031407F">
        <w:rPr>
          <w:rFonts w:ascii="Times New Roman" w:hAnsi="Times New Roman" w:cs="Times New Roman"/>
          <w:sz w:val="24"/>
          <w:szCs w:val="24"/>
        </w:rPr>
        <w:t>responsible</w:t>
      </w:r>
      <w:r w:rsidR="002B191D">
        <w:rPr>
          <w:rFonts w:ascii="Times New Roman" w:hAnsi="Times New Roman" w:cs="Times New Roman"/>
          <w:sz w:val="24"/>
          <w:szCs w:val="24"/>
        </w:rPr>
        <w:t>,</w:t>
      </w:r>
      <w:r w:rsidRPr="0031407F">
        <w:rPr>
          <w:rFonts w:ascii="Times New Roman" w:hAnsi="Times New Roman" w:cs="Times New Roman"/>
          <w:sz w:val="24"/>
          <w:szCs w:val="24"/>
        </w:rPr>
        <w:t xml:space="preserve"> in part</w:t>
      </w:r>
      <w:r w:rsidR="002B191D">
        <w:rPr>
          <w:rFonts w:ascii="Times New Roman" w:hAnsi="Times New Roman" w:cs="Times New Roman"/>
          <w:sz w:val="24"/>
          <w:szCs w:val="24"/>
        </w:rPr>
        <w:t>,</w:t>
      </w:r>
      <w:r w:rsidRPr="0031407F">
        <w:rPr>
          <w:rFonts w:ascii="Times New Roman" w:hAnsi="Times New Roman" w:cs="Times New Roman"/>
          <w:sz w:val="24"/>
          <w:szCs w:val="24"/>
        </w:rPr>
        <w:t xml:space="preserve"> for the historical landscape left from the medieval as they exploited what was already in place in order to create their own society that was different from what had come before. Not only did they take what was already in place, such as the developing feudalistic system in England or the cultural assimilation in Sicily, in order to put themselves in place as the leaders, but they also used this as a means to legitimise their rule through the changes they made.</w:t>
      </w:r>
      <w:r w:rsidRPr="0031407F">
        <w:rPr>
          <w:rStyle w:val="FootnoteReference"/>
          <w:rFonts w:ascii="Times New Roman" w:hAnsi="Times New Roman" w:cs="Times New Roman"/>
          <w:sz w:val="24"/>
          <w:szCs w:val="24"/>
        </w:rPr>
        <w:footnoteReference w:id="47"/>
      </w:r>
      <w:r w:rsidRPr="0031407F">
        <w:rPr>
          <w:rFonts w:ascii="Times New Roman" w:hAnsi="Times New Roman" w:cs="Times New Roman"/>
          <w:sz w:val="24"/>
          <w:szCs w:val="24"/>
        </w:rPr>
        <w:t xml:space="preserve"> The development, and re-building, of English </w:t>
      </w:r>
      <w:r w:rsidR="002B191D">
        <w:rPr>
          <w:rFonts w:ascii="Times New Roman" w:hAnsi="Times New Roman" w:cs="Times New Roman"/>
          <w:sz w:val="24"/>
          <w:szCs w:val="24"/>
        </w:rPr>
        <w:t>c</w:t>
      </w:r>
      <w:r w:rsidRPr="0031407F">
        <w:rPr>
          <w:rFonts w:ascii="Times New Roman" w:hAnsi="Times New Roman" w:cs="Times New Roman"/>
          <w:sz w:val="24"/>
          <w:szCs w:val="24"/>
        </w:rPr>
        <w:t>athedrals shows how determined the Norman nobility were to legitimise their Christian faith by taking the growing English monastic community and inserting themselves as the greatest donors of the time</w:t>
      </w:r>
      <w:r w:rsidR="0031407F" w:rsidRPr="0031407F">
        <w:rPr>
          <w:rFonts w:ascii="Times New Roman" w:hAnsi="Times New Roman" w:cs="Times New Roman"/>
          <w:sz w:val="24"/>
          <w:szCs w:val="24"/>
        </w:rPr>
        <w:t>, through their building projects</w:t>
      </w:r>
      <w:r w:rsidRPr="0031407F">
        <w:rPr>
          <w:rFonts w:ascii="Times New Roman" w:hAnsi="Times New Roman" w:cs="Times New Roman"/>
          <w:sz w:val="24"/>
          <w:szCs w:val="24"/>
        </w:rPr>
        <w:t>.</w:t>
      </w:r>
      <w:r w:rsidRPr="0031407F">
        <w:rPr>
          <w:rStyle w:val="FootnoteReference"/>
          <w:rFonts w:ascii="Times New Roman" w:hAnsi="Times New Roman" w:cs="Times New Roman"/>
          <w:sz w:val="24"/>
          <w:szCs w:val="24"/>
        </w:rPr>
        <w:footnoteReference w:id="48"/>
      </w:r>
      <w:r w:rsidRPr="0031407F">
        <w:rPr>
          <w:rFonts w:ascii="Times New Roman" w:hAnsi="Times New Roman" w:cs="Times New Roman"/>
          <w:color w:val="FF0000"/>
          <w:sz w:val="24"/>
          <w:szCs w:val="24"/>
        </w:rPr>
        <w:t xml:space="preserve"> </w:t>
      </w:r>
      <w:r w:rsidRPr="0031407F">
        <w:rPr>
          <w:rFonts w:ascii="Times New Roman" w:hAnsi="Times New Roman" w:cs="Times New Roman"/>
          <w:sz w:val="24"/>
          <w:szCs w:val="24"/>
        </w:rPr>
        <w:t xml:space="preserve">On top of this the need to prove their right to rule lead the Normans to oppress the local population through the changes made to the physical environment in order to reinforce their rule. Not only were the local population </w:t>
      </w:r>
      <w:r w:rsidRPr="0031407F">
        <w:rPr>
          <w:rFonts w:ascii="Times New Roman" w:hAnsi="Times New Roman" w:cs="Times New Roman"/>
          <w:sz w:val="24"/>
          <w:szCs w:val="24"/>
        </w:rPr>
        <w:lastRenderedPageBreak/>
        <w:t>directly responsible for the building of castles, cathedrals and towns but also they were also directly affected by the use of them to enforce Norman rule, for example, through the building of castles to allow garrisons to defend the local area from rebellion. These building projects allowed the consolidation of Norman rule to occur as they allowed for good communication links, through castle building, and through developing society so that it work for them, such as moving the English capital to London. Clearly therefore, the Normans used their physical environment to consolidate their rule as the leaders of a societ</w:t>
      </w:r>
      <w:r w:rsidR="000E2F20">
        <w:rPr>
          <w:rFonts w:ascii="Times New Roman" w:hAnsi="Times New Roman" w:cs="Times New Roman"/>
          <w:sz w:val="24"/>
          <w:szCs w:val="24"/>
        </w:rPr>
        <w:t>y rather than make the whole society Norman.</w:t>
      </w:r>
      <w:r w:rsidRPr="0031407F">
        <w:rPr>
          <w:rFonts w:ascii="Times New Roman" w:hAnsi="Times New Roman" w:cs="Times New Roman"/>
          <w:sz w:val="24"/>
          <w:szCs w:val="24"/>
        </w:rPr>
        <w:t xml:space="preserve"> </w:t>
      </w:r>
    </w:p>
    <w:p w14:paraId="1ECD9CE3" w14:textId="42F93F24" w:rsidR="00C715C3" w:rsidRPr="0031407F" w:rsidRDefault="00D471DC" w:rsidP="00C715C3">
      <w:pPr>
        <w:rPr>
          <w:rFonts w:ascii="Times New Roman" w:hAnsi="Times New Roman" w:cs="Times New Roman"/>
          <w:b/>
          <w:sz w:val="24"/>
          <w:szCs w:val="24"/>
          <w:u w:val="single"/>
        </w:rPr>
      </w:pPr>
      <w:r>
        <w:rPr>
          <w:rFonts w:ascii="Times New Roman" w:hAnsi="Times New Roman" w:cs="Times New Roman"/>
          <w:b/>
          <w:sz w:val="24"/>
          <w:szCs w:val="24"/>
          <w:u w:val="single"/>
        </w:rPr>
        <w:t>A</w:t>
      </w:r>
      <w:r w:rsidR="00BE5F76" w:rsidRPr="0031407F">
        <w:rPr>
          <w:rFonts w:ascii="Times New Roman" w:hAnsi="Times New Roman" w:cs="Times New Roman"/>
          <w:b/>
          <w:sz w:val="24"/>
          <w:szCs w:val="24"/>
          <w:u w:val="single"/>
        </w:rPr>
        <w:t>ppendices</w:t>
      </w:r>
      <w:r w:rsidR="00C715C3" w:rsidRPr="0031407F">
        <w:rPr>
          <w:rFonts w:ascii="Times New Roman" w:hAnsi="Times New Roman" w:cs="Times New Roman"/>
          <w:b/>
          <w:sz w:val="24"/>
          <w:szCs w:val="24"/>
          <w:u w:val="single"/>
        </w:rPr>
        <w:t xml:space="preserve"> </w:t>
      </w:r>
    </w:p>
    <w:p w14:paraId="510869B6" w14:textId="77777777" w:rsidR="00C715C3" w:rsidRDefault="00C715C3" w:rsidP="00C715C3">
      <w:pPr>
        <w:rPr>
          <w:rFonts w:ascii="Times New Roman" w:hAnsi="Times New Roman" w:cs="Times New Roman"/>
          <w:sz w:val="24"/>
          <w:szCs w:val="24"/>
        </w:rPr>
      </w:pPr>
      <w:r w:rsidRPr="0031407F">
        <w:rPr>
          <w:rFonts w:ascii="Times New Roman" w:hAnsi="Times New Roman" w:cs="Times New Roman"/>
          <w:sz w:val="24"/>
          <w:szCs w:val="24"/>
        </w:rPr>
        <w:t xml:space="preserve">Appendix one </w:t>
      </w:r>
    </w:p>
    <w:p w14:paraId="482D0CDD" w14:textId="085FAA46" w:rsidR="00D471DC" w:rsidRPr="00D471DC" w:rsidRDefault="00D471DC" w:rsidP="00D471DC">
      <w:pPr>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Rougemont Castle, Exeter. Image available at </w:t>
      </w:r>
      <w:hyperlink r:id="rId8" w:history="1">
        <w:r w:rsidRPr="0031407F">
          <w:rPr>
            <w:rStyle w:val="Hyperlink"/>
            <w:rFonts w:ascii="Times New Roman" w:hAnsi="Times New Roman" w:cs="Times New Roman"/>
            <w:sz w:val="24"/>
            <w:szCs w:val="24"/>
          </w:rPr>
          <w:t>https://www.travelblog.org/Photos/1904568</w:t>
        </w:r>
      </w:hyperlink>
      <w:r>
        <w:rPr>
          <w:rStyle w:val="Hyperlink"/>
          <w:rFonts w:ascii="Times New Roman" w:hAnsi="Times New Roman" w:cs="Times New Roman"/>
          <w:sz w:val="24"/>
          <w:szCs w:val="24"/>
        </w:rPr>
        <w:t xml:space="preserve"> </w:t>
      </w:r>
      <w:r w:rsidRPr="00D471DC">
        <w:rPr>
          <w:rStyle w:val="Hyperlink"/>
          <w:rFonts w:ascii="Times New Roman" w:hAnsi="Times New Roman" w:cs="Times New Roman"/>
          <w:color w:val="auto"/>
          <w:sz w:val="24"/>
          <w:szCs w:val="24"/>
          <w:u w:val="none"/>
        </w:rPr>
        <w:t>[accessed 23/12/2017].</w:t>
      </w:r>
    </w:p>
    <w:p w14:paraId="6EF82FA0" w14:textId="1DEF2631" w:rsidR="00D471DC" w:rsidRPr="0031407F" w:rsidRDefault="00D471DC" w:rsidP="00C715C3">
      <w:pPr>
        <w:rPr>
          <w:rFonts w:ascii="Times New Roman" w:hAnsi="Times New Roman" w:cs="Times New Roman"/>
          <w:sz w:val="24"/>
          <w:szCs w:val="24"/>
        </w:rPr>
      </w:pPr>
      <w:r w:rsidRPr="0031407F">
        <w:rPr>
          <w:rFonts w:ascii="Times New Roman" w:hAnsi="Times New Roman" w:cs="Times New Roman"/>
          <w:noProof/>
          <w:sz w:val="24"/>
          <w:szCs w:val="24"/>
          <w:lang w:eastAsia="en-GB"/>
        </w:rPr>
        <w:drawing>
          <wp:inline distT="0" distB="0" distL="0" distR="0" wp14:anchorId="7A98F30C" wp14:editId="6A9EBFAC">
            <wp:extent cx="1728788" cy="2305050"/>
            <wp:effectExtent l="0" t="0" r="508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5058" cy="2313410"/>
                    </a:xfrm>
                    <a:prstGeom prst="rect">
                      <a:avLst/>
                    </a:prstGeom>
                    <a:noFill/>
                    <a:ln>
                      <a:noFill/>
                    </a:ln>
                  </pic:spPr>
                </pic:pic>
              </a:graphicData>
            </a:graphic>
          </wp:inline>
        </w:drawing>
      </w:r>
    </w:p>
    <w:p w14:paraId="4ACC3C44" w14:textId="02721486" w:rsidR="00C715C3" w:rsidRPr="0031407F" w:rsidRDefault="00C715C3" w:rsidP="00C715C3">
      <w:pPr>
        <w:rPr>
          <w:rFonts w:ascii="Times New Roman" w:hAnsi="Times New Roman" w:cs="Times New Roman"/>
          <w:color w:val="FF0000"/>
          <w:sz w:val="24"/>
          <w:szCs w:val="24"/>
        </w:rPr>
      </w:pPr>
    </w:p>
    <w:p w14:paraId="230296EC" w14:textId="77777777" w:rsidR="00BE5F76" w:rsidRDefault="00BE5F76" w:rsidP="00C715C3">
      <w:pPr>
        <w:rPr>
          <w:rStyle w:val="Hyperlink"/>
          <w:rFonts w:ascii="Times New Roman" w:hAnsi="Times New Roman" w:cs="Times New Roman"/>
          <w:color w:val="auto"/>
          <w:sz w:val="24"/>
          <w:szCs w:val="24"/>
          <w:u w:val="none"/>
        </w:rPr>
      </w:pPr>
      <w:r w:rsidRPr="0031407F">
        <w:rPr>
          <w:rStyle w:val="Hyperlink"/>
          <w:rFonts w:ascii="Times New Roman" w:hAnsi="Times New Roman" w:cs="Times New Roman"/>
          <w:color w:val="auto"/>
          <w:sz w:val="24"/>
          <w:szCs w:val="24"/>
          <w:u w:val="none"/>
        </w:rPr>
        <w:t xml:space="preserve">Appendix two </w:t>
      </w:r>
    </w:p>
    <w:p w14:paraId="6ACFE9EB" w14:textId="4520846F" w:rsidR="00D471DC" w:rsidRPr="00D471DC" w:rsidRDefault="00D471DC" w:rsidP="00C715C3">
      <w:pPr>
        <w:rPr>
          <w:rFonts w:ascii="Times New Roman" w:hAnsi="Times New Roman" w:cs="Times New Roman"/>
          <w:sz w:val="24"/>
          <w:szCs w:val="24"/>
        </w:rPr>
      </w:pPr>
      <w:r>
        <w:rPr>
          <w:rFonts w:ascii="Times New Roman" w:hAnsi="Times New Roman" w:cs="Times New Roman"/>
          <w:sz w:val="24"/>
          <w:szCs w:val="24"/>
        </w:rPr>
        <w:t xml:space="preserve">Image of apse mosaic, Cefalù. Image available at </w:t>
      </w:r>
      <w:hyperlink r:id="rId10" w:history="1">
        <w:r w:rsidRPr="0031407F">
          <w:rPr>
            <w:rStyle w:val="Hyperlink"/>
            <w:rFonts w:ascii="Times New Roman" w:hAnsi="Times New Roman" w:cs="Times New Roman"/>
            <w:sz w:val="24"/>
            <w:szCs w:val="24"/>
          </w:rPr>
          <w:t>https://www.wga.hu/html_m/zgothic/mosaics/3cefalu/4cefalu.html</w:t>
        </w:r>
      </w:hyperlink>
      <w:r w:rsidRPr="0031407F">
        <w:rPr>
          <w:rFonts w:ascii="Times New Roman" w:hAnsi="Times New Roman" w:cs="Times New Roman"/>
          <w:color w:val="FF0000"/>
          <w:sz w:val="24"/>
          <w:szCs w:val="24"/>
        </w:rPr>
        <w:t xml:space="preserve"> </w:t>
      </w:r>
      <w:r>
        <w:rPr>
          <w:rFonts w:ascii="Times New Roman" w:hAnsi="Times New Roman" w:cs="Times New Roman"/>
          <w:sz w:val="24"/>
          <w:szCs w:val="24"/>
        </w:rPr>
        <w:t>[accessed 23/12/2017].</w:t>
      </w:r>
    </w:p>
    <w:p w14:paraId="3564A4DE" w14:textId="77777777" w:rsidR="00C715C3" w:rsidRPr="0031407F" w:rsidRDefault="002345C0" w:rsidP="00C715C3">
      <w:pPr>
        <w:rPr>
          <w:rFonts w:ascii="Times New Roman" w:hAnsi="Times New Roman" w:cs="Times New Roman"/>
          <w:color w:val="FF0000"/>
          <w:sz w:val="24"/>
          <w:szCs w:val="24"/>
        </w:rPr>
      </w:pPr>
      <w:r w:rsidRPr="0031407F">
        <w:rPr>
          <w:rFonts w:ascii="Times New Roman" w:hAnsi="Times New Roman" w:cs="Times New Roman"/>
          <w:noProof/>
          <w:sz w:val="24"/>
          <w:szCs w:val="24"/>
          <w:lang w:eastAsia="en-GB"/>
        </w:rPr>
        <w:lastRenderedPageBreak/>
        <w:drawing>
          <wp:inline distT="0" distB="0" distL="0" distR="0" wp14:anchorId="1E3F8880" wp14:editId="2F94E12A">
            <wp:extent cx="2471487" cy="3130550"/>
            <wp:effectExtent l="0" t="0" r="5080" b="0"/>
            <wp:docPr id="2" name="Picture 2" descr="https://www.wga.hu/art/zgothic/mosaics/3cefalu/4cefa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ga.hu/art/zgothic/mosaics/3cefalu/4cefalu.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8721" cy="3139713"/>
                    </a:xfrm>
                    <a:prstGeom prst="rect">
                      <a:avLst/>
                    </a:prstGeom>
                    <a:noFill/>
                    <a:ln>
                      <a:noFill/>
                    </a:ln>
                  </pic:spPr>
                </pic:pic>
              </a:graphicData>
            </a:graphic>
          </wp:inline>
        </w:drawing>
      </w:r>
    </w:p>
    <w:p w14:paraId="4B8BC15C" w14:textId="77777777" w:rsidR="00D471DC" w:rsidRDefault="00D471DC" w:rsidP="00C715C3">
      <w:pPr>
        <w:rPr>
          <w:rFonts w:ascii="Times New Roman" w:hAnsi="Times New Roman" w:cs="Times New Roman"/>
          <w:color w:val="FF0000"/>
          <w:sz w:val="24"/>
          <w:szCs w:val="24"/>
        </w:rPr>
      </w:pPr>
    </w:p>
    <w:p w14:paraId="49528DBD" w14:textId="77777777" w:rsidR="003871FD" w:rsidRDefault="00BE5F76" w:rsidP="00C715C3">
      <w:pPr>
        <w:rPr>
          <w:rFonts w:ascii="Times New Roman" w:hAnsi="Times New Roman" w:cs="Times New Roman"/>
          <w:sz w:val="24"/>
          <w:szCs w:val="24"/>
        </w:rPr>
      </w:pPr>
      <w:r w:rsidRPr="0031407F">
        <w:rPr>
          <w:rFonts w:ascii="Times New Roman" w:hAnsi="Times New Roman" w:cs="Times New Roman"/>
          <w:sz w:val="24"/>
          <w:szCs w:val="24"/>
        </w:rPr>
        <w:t xml:space="preserve">Appendix three </w:t>
      </w:r>
    </w:p>
    <w:p w14:paraId="30F38136" w14:textId="21657023" w:rsidR="00D471DC" w:rsidRPr="00D471DC" w:rsidRDefault="00D471DC" w:rsidP="00C715C3">
      <w:pPr>
        <w:rPr>
          <w:rFonts w:ascii="Times New Roman" w:hAnsi="Times New Roman" w:cs="Times New Roman"/>
          <w:sz w:val="24"/>
          <w:szCs w:val="24"/>
        </w:rPr>
      </w:pPr>
      <w:r>
        <w:rPr>
          <w:rFonts w:ascii="Times New Roman" w:hAnsi="Times New Roman" w:cs="Times New Roman"/>
          <w:sz w:val="24"/>
          <w:szCs w:val="24"/>
        </w:rPr>
        <w:t xml:space="preserve">Detail Durham (left) and Winchester (right) Cathedrals. Image available at </w:t>
      </w:r>
      <w:hyperlink r:id="rId12" w:history="1">
        <w:r w:rsidRPr="0031407F">
          <w:rPr>
            <w:rStyle w:val="Hyperlink"/>
            <w:rFonts w:ascii="Times New Roman" w:hAnsi="Times New Roman" w:cs="Times New Roman"/>
            <w:sz w:val="24"/>
            <w:szCs w:val="24"/>
          </w:rPr>
          <w:t>https://www.durhamworldheritagesite.com/architecture/cathedral/building-durham</w:t>
        </w:r>
      </w:hyperlink>
      <w:r w:rsidRPr="0031407F">
        <w:rPr>
          <w:rFonts w:ascii="Times New Roman" w:hAnsi="Times New Roman" w:cs="Times New Roman"/>
          <w:color w:val="FF0000"/>
          <w:sz w:val="24"/>
          <w:szCs w:val="24"/>
        </w:rPr>
        <w:t xml:space="preserve"> </w:t>
      </w:r>
      <w:r>
        <w:rPr>
          <w:rFonts w:ascii="Times New Roman" w:hAnsi="Times New Roman" w:cs="Times New Roman"/>
          <w:sz w:val="24"/>
          <w:szCs w:val="24"/>
        </w:rPr>
        <w:t>[accessed 23/12/2017].</w:t>
      </w:r>
    </w:p>
    <w:p w14:paraId="7F14718F" w14:textId="77777777" w:rsidR="003871FD" w:rsidRDefault="003871FD" w:rsidP="00C715C3">
      <w:pPr>
        <w:rPr>
          <w:rFonts w:ascii="Times New Roman" w:hAnsi="Times New Roman" w:cs="Times New Roman"/>
          <w:color w:val="FF0000"/>
          <w:sz w:val="24"/>
          <w:szCs w:val="24"/>
        </w:rPr>
      </w:pPr>
      <w:r w:rsidRPr="0031407F">
        <w:rPr>
          <w:rFonts w:ascii="Times New Roman" w:hAnsi="Times New Roman" w:cs="Times New Roman"/>
          <w:noProof/>
          <w:sz w:val="24"/>
          <w:szCs w:val="24"/>
          <w:lang w:eastAsia="en-GB"/>
        </w:rPr>
        <w:drawing>
          <wp:inline distT="0" distB="0" distL="0" distR="0" wp14:anchorId="517981DA" wp14:editId="6EE3B715">
            <wp:extent cx="3514660" cy="2316480"/>
            <wp:effectExtent l="0" t="0" r="0" b="7620"/>
            <wp:docPr id="3" name="Picture 3" descr="Interior views of the cathedral of Durham (left) and Winchester (right). Although Winchester is slightly simpler, the similarilities between the two buildings is remark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ior views of the cathedral of Durham (left) and Winchester (right). Although Winchester is slightly simpler, the similarilities between the two buildings is remark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20826" cy="2320544"/>
                    </a:xfrm>
                    <a:prstGeom prst="rect">
                      <a:avLst/>
                    </a:prstGeom>
                    <a:noFill/>
                    <a:ln>
                      <a:noFill/>
                    </a:ln>
                  </pic:spPr>
                </pic:pic>
              </a:graphicData>
            </a:graphic>
          </wp:inline>
        </w:drawing>
      </w:r>
    </w:p>
    <w:p w14:paraId="33899A55" w14:textId="77777777" w:rsidR="00B25312" w:rsidRDefault="00B25312" w:rsidP="00C715C3">
      <w:pPr>
        <w:rPr>
          <w:rFonts w:ascii="Times New Roman" w:hAnsi="Times New Roman" w:cs="Times New Roman"/>
          <w:color w:val="FF0000"/>
          <w:sz w:val="24"/>
          <w:szCs w:val="24"/>
        </w:rPr>
      </w:pPr>
    </w:p>
    <w:p w14:paraId="40F28246" w14:textId="77777777" w:rsidR="00B25312" w:rsidRDefault="00B25312" w:rsidP="00C715C3">
      <w:pPr>
        <w:rPr>
          <w:rFonts w:ascii="Times New Roman" w:hAnsi="Times New Roman" w:cs="Times New Roman"/>
          <w:color w:val="FF0000"/>
          <w:sz w:val="24"/>
          <w:szCs w:val="24"/>
        </w:rPr>
      </w:pPr>
    </w:p>
    <w:p w14:paraId="327C97A4" w14:textId="77777777" w:rsidR="00B25312" w:rsidRDefault="00B25312" w:rsidP="00C715C3">
      <w:pPr>
        <w:rPr>
          <w:rFonts w:ascii="Times New Roman" w:hAnsi="Times New Roman" w:cs="Times New Roman"/>
          <w:color w:val="FF0000"/>
          <w:sz w:val="24"/>
          <w:szCs w:val="24"/>
        </w:rPr>
      </w:pPr>
    </w:p>
    <w:p w14:paraId="70D22ABE" w14:textId="77777777" w:rsidR="00B25312" w:rsidRDefault="00B25312" w:rsidP="00C715C3">
      <w:pPr>
        <w:rPr>
          <w:rFonts w:ascii="Times New Roman" w:hAnsi="Times New Roman" w:cs="Times New Roman"/>
          <w:color w:val="FF0000"/>
          <w:sz w:val="24"/>
          <w:szCs w:val="24"/>
        </w:rPr>
      </w:pPr>
    </w:p>
    <w:p w14:paraId="49BEB5C1" w14:textId="77777777" w:rsidR="00B25312" w:rsidRDefault="00B25312" w:rsidP="00C715C3">
      <w:pPr>
        <w:rPr>
          <w:rFonts w:ascii="Times New Roman" w:hAnsi="Times New Roman" w:cs="Times New Roman"/>
          <w:color w:val="FF0000"/>
          <w:sz w:val="24"/>
          <w:szCs w:val="24"/>
        </w:rPr>
      </w:pPr>
    </w:p>
    <w:p w14:paraId="344F9B55" w14:textId="77777777" w:rsidR="00B25312" w:rsidRDefault="00B25312" w:rsidP="00C715C3">
      <w:pPr>
        <w:rPr>
          <w:rFonts w:ascii="Times New Roman" w:hAnsi="Times New Roman" w:cs="Times New Roman"/>
          <w:color w:val="FF0000"/>
          <w:sz w:val="24"/>
          <w:szCs w:val="24"/>
        </w:rPr>
      </w:pPr>
    </w:p>
    <w:p w14:paraId="6D06ED22" w14:textId="77777777" w:rsidR="00B25312" w:rsidRDefault="00B25312" w:rsidP="00C715C3">
      <w:pPr>
        <w:rPr>
          <w:rFonts w:ascii="Times New Roman" w:hAnsi="Times New Roman" w:cs="Times New Roman"/>
          <w:color w:val="FF0000"/>
          <w:sz w:val="24"/>
          <w:szCs w:val="24"/>
        </w:rPr>
      </w:pPr>
    </w:p>
    <w:p w14:paraId="3DC428B6" w14:textId="77777777" w:rsidR="00B25312" w:rsidRDefault="00B25312" w:rsidP="00C715C3">
      <w:pPr>
        <w:rPr>
          <w:rFonts w:ascii="Times New Roman" w:hAnsi="Times New Roman" w:cs="Times New Roman"/>
          <w:color w:val="FF0000"/>
          <w:sz w:val="24"/>
          <w:szCs w:val="24"/>
        </w:rPr>
      </w:pPr>
    </w:p>
    <w:p w14:paraId="295AB598" w14:textId="77777777" w:rsidR="00B25312" w:rsidRDefault="00B25312" w:rsidP="00C715C3">
      <w:pPr>
        <w:rPr>
          <w:rFonts w:ascii="Times New Roman" w:hAnsi="Times New Roman" w:cs="Times New Roman"/>
          <w:color w:val="FF0000"/>
          <w:sz w:val="24"/>
          <w:szCs w:val="24"/>
        </w:rPr>
      </w:pPr>
    </w:p>
    <w:p w14:paraId="17F55C24" w14:textId="77777777" w:rsidR="00B25312" w:rsidRDefault="00B25312" w:rsidP="00C715C3">
      <w:pPr>
        <w:rPr>
          <w:rFonts w:ascii="Times New Roman" w:hAnsi="Times New Roman" w:cs="Times New Roman"/>
          <w:color w:val="FF0000"/>
          <w:sz w:val="24"/>
          <w:szCs w:val="24"/>
        </w:rPr>
      </w:pPr>
    </w:p>
    <w:p w14:paraId="3ADC9557" w14:textId="77777777" w:rsidR="00B25312" w:rsidRDefault="00B25312" w:rsidP="00C715C3">
      <w:pPr>
        <w:rPr>
          <w:rFonts w:ascii="Times New Roman" w:hAnsi="Times New Roman" w:cs="Times New Roman"/>
          <w:color w:val="FF0000"/>
          <w:sz w:val="24"/>
          <w:szCs w:val="24"/>
        </w:rPr>
      </w:pPr>
    </w:p>
    <w:p w14:paraId="3B59F04A" w14:textId="77777777" w:rsidR="00B25312" w:rsidRDefault="00B25312" w:rsidP="00C715C3">
      <w:pPr>
        <w:rPr>
          <w:rFonts w:ascii="Times New Roman" w:hAnsi="Times New Roman" w:cs="Times New Roman"/>
          <w:color w:val="FF0000"/>
          <w:sz w:val="24"/>
          <w:szCs w:val="24"/>
        </w:rPr>
      </w:pPr>
    </w:p>
    <w:p w14:paraId="04641DE1" w14:textId="77777777" w:rsidR="00B25312" w:rsidRDefault="00B25312" w:rsidP="00C715C3">
      <w:pPr>
        <w:rPr>
          <w:rFonts w:ascii="Times New Roman" w:hAnsi="Times New Roman" w:cs="Times New Roman"/>
          <w:color w:val="FF0000"/>
          <w:sz w:val="24"/>
          <w:szCs w:val="24"/>
        </w:rPr>
      </w:pPr>
    </w:p>
    <w:p w14:paraId="5D2E1B48" w14:textId="77777777" w:rsidR="00B25312" w:rsidRDefault="00B25312" w:rsidP="00C715C3">
      <w:pPr>
        <w:rPr>
          <w:rFonts w:ascii="Times New Roman" w:hAnsi="Times New Roman" w:cs="Times New Roman"/>
          <w:color w:val="FF0000"/>
          <w:sz w:val="24"/>
          <w:szCs w:val="24"/>
        </w:rPr>
      </w:pPr>
    </w:p>
    <w:p w14:paraId="4CD97F82" w14:textId="56293453" w:rsidR="00B25312" w:rsidRDefault="00B25312" w:rsidP="00C715C3">
      <w:pPr>
        <w:rPr>
          <w:rFonts w:ascii="Times New Roman" w:hAnsi="Times New Roman" w:cs="Times New Roman"/>
          <w:b/>
          <w:sz w:val="24"/>
          <w:szCs w:val="24"/>
          <w:u w:val="single"/>
        </w:rPr>
      </w:pPr>
      <w:r>
        <w:rPr>
          <w:rFonts w:ascii="Times New Roman" w:hAnsi="Times New Roman" w:cs="Times New Roman"/>
          <w:b/>
          <w:sz w:val="24"/>
          <w:szCs w:val="24"/>
          <w:u w:val="single"/>
        </w:rPr>
        <w:t xml:space="preserve">Bibliography </w:t>
      </w:r>
    </w:p>
    <w:p w14:paraId="195BA0BB"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Albu, E., </w:t>
      </w:r>
      <w:r w:rsidRPr="008C3AE0">
        <w:rPr>
          <w:rFonts w:ascii="Times New Roman" w:hAnsi="Times New Roman" w:cs="Times New Roman"/>
          <w:i/>
          <w:sz w:val="24"/>
          <w:szCs w:val="24"/>
        </w:rPr>
        <w:t xml:space="preserve">The Normans In Their Histories: Propaganda, Myth and Subversion </w:t>
      </w:r>
      <w:r w:rsidRPr="008C3AE0">
        <w:rPr>
          <w:rFonts w:ascii="Times New Roman" w:hAnsi="Times New Roman" w:cs="Times New Roman"/>
          <w:sz w:val="24"/>
          <w:szCs w:val="24"/>
        </w:rPr>
        <w:t>(Woodbridge: The Boydell Press, 2001).</w:t>
      </w:r>
    </w:p>
    <w:p w14:paraId="6B31D8BC"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Allen Brown, R., </w:t>
      </w:r>
      <w:r w:rsidRPr="008C3AE0">
        <w:rPr>
          <w:rFonts w:ascii="Times New Roman" w:hAnsi="Times New Roman" w:cs="Times New Roman"/>
          <w:i/>
          <w:sz w:val="24"/>
          <w:szCs w:val="24"/>
        </w:rPr>
        <w:t xml:space="preserve">The Normans and The Norman Conquest </w:t>
      </w:r>
      <w:r w:rsidRPr="008C3AE0">
        <w:rPr>
          <w:rFonts w:ascii="Times New Roman" w:hAnsi="Times New Roman" w:cs="Times New Roman"/>
          <w:sz w:val="24"/>
          <w:szCs w:val="24"/>
        </w:rPr>
        <w:t>(Woodbridge: The Boydell Press, 1985).</w:t>
      </w:r>
    </w:p>
    <w:p w14:paraId="725483FA"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Aitcheson, J., The Harrying of the North’, </w:t>
      </w:r>
      <w:r w:rsidRPr="008C3AE0">
        <w:rPr>
          <w:rFonts w:ascii="Times New Roman" w:hAnsi="Times New Roman" w:cs="Times New Roman"/>
          <w:i/>
          <w:sz w:val="24"/>
          <w:szCs w:val="24"/>
        </w:rPr>
        <w:t xml:space="preserve">History Today </w:t>
      </w:r>
      <w:r w:rsidRPr="008C3AE0">
        <w:rPr>
          <w:rFonts w:ascii="Times New Roman" w:hAnsi="Times New Roman" w:cs="Times New Roman"/>
          <w:sz w:val="24"/>
          <w:szCs w:val="24"/>
        </w:rPr>
        <w:t xml:space="preserve">(London: History Today, 2016). Available at </w:t>
      </w:r>
      <w:hyperlink r:id="rId14" w:history="1">
        <w:r w:rsidRPr="008C3AE0">
          <w:rPr>
            <w:rStyle w:val="Hyperlink"/>
            <w:rFonts w:ascii="Times New Roman" w:hAnsi="Times New Roman" w:cs="Times New Roman"/>
            <w:sz w:val="24"/>
            <w:szCs w:val="24"/>
          </w:rPr>
          <w:t>http://www.historytoday.com/james-aitcheson/harrying-north</w:t>
        </w:r>
      </w:hyperlink>
      <w:r w:rsidRPr="008C3AE0">
        <w:rPr>
          <w:rStyle w:val="Hyperlink"/>
          <w:rFonts w:ascii="Times New Roman" w:hAnsi="Times New Roman" w:cs="Times New Roman"/>
          <w:sz w:val="24"/>
          <w:szCs w:val="24"/>
        </w:rPr>
        <w:t xml:space="preserve"> </w:t>
      </w:r>
      <w:r w:rsidRPr="008C3AE0">
        <w:rPr>
          <w:rFonts w:ascii="Times New Roman" w:hAnsi="Times New Roman" w:cs="Times New Roman"/>
          <w:sz w:val="24"/>
          <w:szCs w:val="24"/>
        </w:rPr>
        <w:t>[accessed 23/12/2017].</w:t>
      </w:r>
    </w:p>
    <w:p w14:paraId="2F580C60"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Anderson, N., ‘Medieval Pembroke’, </w:t>
      </w:r>
      <w:r w:rsidRPr="008C3AE0">
        <w:rPr>
          <w:rFonts w:ascii="Times New Roman" w:hAnsi="Times New Roman" w:cs="Times New Roman"/>
          <w:i/>
          <w:sz w:val="24"/>
          <w:szCs w:val="24"/>
        </w:rPr>
        <w:t xml:space="preserve">Pembroke Story </w:t>
      </w:r>
      <w:r w:rsidRPr="008C3AE0">
        <w:rPr>
          <w:rFonts w:ascii="Times New Roman" w:hAnsi="Times New Roman" w:cs="Times New Roman"/>
          <w:sz w:val="24"/>
          <w:szCs w:val="24"/>
        </w:rPr>
        <w:t xml:space="preserve">(Pembroke: Pembroke Story, 2017). Available at </w:t>
      </w:r>
      <w:hyperlink r:id="rId15" w:history="1">
        <w:r w:rsidRPr="008C3AE0">
          <w:rPr>
            <w:rStyle w:val="Hyperlink"/>
            <w:rFonts w:ascii="Times New Roman" w:hAnsi="Times New Roman" w:cs="Times New Roman"/>
            <w:sz w:val="24"/>
            <w:szCs w:val="24"/>
          </w:rPr>
          <w:t>http://www.pembrokestory.org.uk/history_pages.php?page=MedievalPembroke</w:t>
        </w:r>
      </w:hyperlink>
      <w:r w:rsidRPr="008C3AE0">
        <w:rPr>
          <w:rFonts w:ascii="Times New Roman" w:hAnsi="Times New Roman" w:cs="Times New Roman"/>
          <w:sz w:val="24"/>
          <w:szCs w:val="24"/>
        </w:rPr>
        <w:t xml:space="preserve"> [accessed 23/12/2017].</w:t>
      </w:r>
    </w:p>
    <w:p w14:paraId="5FDF90C5"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Bracewell, P., ‘Fécamp’, </w:t>
      </w:r>
      <w:r w:rsidRPr="008C3AE0">
        <w:rPr>
          <w:rFonts w:ascii="Times New Roman" w:hAnsi="Times New Roman" w:cs="Times New Roman"/>
          <w:i/>
          <w:sz w:val="24"/>
          <w:szCs w:val="24"/>
        </w:rPr>
        <w:t xml:space="preserve">Medieval Histories </w:t>
      </w:r>
      <w:r w:rsidRPr="008C3AE0">
        <w:rPr>
          <w:rFonts w:ascii="Times New Roman" w:hAnsi="Times New Roman" w:cs="Times New Roman"/>
          <w:sz w:val="24"/>
          <w:szCs w:val="24"/>
        </w:rPr>
        <w:t xml:space="preserve">(Denmark, Medieval Histories, 20170. Available at </w:t>
      </w:r>
      <w:hyperlink r:id="rId16" w:history="1">
        <w:r w:rsidRPr="008C3AE0">
          <w:rPr>
            <w:rStyle w:val="Hyperlink"/>
            <w:rFonts w:ascii="Times New Roman" w:hAnsi="Times New Roman" w:cs="Times New Roman"/>
            <w:sz w:val="24"/>
            <w:szCs w:val="24"/>
          </w:rPr>
          <w:t>http://www.medievalhistories.com/fecamp/</w:t>
        </w:r>
      </w:hyperlink>
      <w:r w:rsidRPr="008C3AE0">
        <w:rPr>
          <w:rFonts w:ascii="Times New Roman" w:hAnsi="Times New Roman" w:cs="Times New Roman"/>
          <w:sz w:val="24"/>
          <w:szCs w:val="24"/>
        </w:rPr>
        <w:t xml:space="preserve"> [access 23/12/2017].</w:t>
      </w:r>
    </w:p>
    <w:p w14:paraId="1EC1C3DD"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Cawthorne, E., ‘Castles of the Conqueror’, </w:t>
      </w:r>
      <w:r w:rsidRPr="008C3AE0">
        <w:rPr>
          <w:rFonts w:ascii="Times New Roman" w:hAnsi="Times New Roman" w:cs="Times New Roman"/>
          <w:i/>
          <w:sz w:val="24"/>
          <w:szCs w:val="24"/>
        </w:rPr>
        <w:t xml:space="preserve">History Extra </w:t>
      </w:r>
      <w:r w:rsidRPr="008C3AE0">
        <w:rPr>
          <w:rFonts w:ascii="Times New Roman" w:hAnsi="Times New Roman" w:cs="Times New Roman"/>
          <w:sz w:val="24"/>
          <w:szCs w:val="24"/>
        </w:rPr>
        <w:t xml:space="preserve">(London: History Extra, 2016). Available at </w:t>
      </w:r>
      <w:hyperlink r:id="rId17" w:history="1">
        <w:r w:rsidRPr="008C3AE0">
          <w:rPr>
            <w:rStyle w:val="Hyperlink"/>
            <w:rFonts w:ascii="Times New Roman" w:hAnsi="Times New Roman" w:cs="Times New Roman"/>
            <w:sz w:val="24"/>
            <w:szCs w:val="24"/>
          </w:rPr>
          <w:t>http://www.historyextra.com/article/bbc-history-magazine/castles-william-the-conqueror-norman-conquest-1066</w:t>
        </w:r>
      </w:hyperlink>
      <w:r w:rsidRPr="008C3AE0">
        <w:rPr>
          <w:rFonts w:ascii="Times New Roman" w:hAnsi="Times New Roman" w:cs="Times New Roman"/>
          <w:sz w:val="24"/>
          <w:szCs w:val="24"/>
        </w:rPr>
        <w:t xml:space="preserve"> [accessed 23/12/2017].</w:t>
      </w:r>
    </w:p>
    <w:p w14:paraId="0A83B727"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lastRenderedPageBreak/>
        <w:t xml:space="preserve">City of London, ‘City Timeline’, </w:t>
      </w:r>
      <w:r w:rsidRPr="008C3AE0">
        <w:rPr>
          <w:rFonts w:ascii="Times New Roman" w:hAnsi="Times New Roman" w:cs="Times New Roman"/>
          <w:i/>
          <w:sz w:val="24"/>
          <w:szCs w:val="24"/>
        </w:rPr>
        <w:t xml:space="preserve">City of London </w:t>
      </w:r>
      <w:r w:rsidRPr="008C3AE0">
        <w:rPr>
          <w:rFonts w:ascii="Times New Roman" w:hAnsi="Times New Roman" w:cs="Times New Roman"/>
          <w:sz w:val="24"/>
          <w:szCs w:val="24"/>
        </w:rPr>
        <w:t xml:space="preserve">(London: City of London 2017). Available at </w:t>
      </w:r>
      <w:hyperlink r:id="rId18" w:history="1">
        <w:r w:rsidRPr="008C3AE0">
          <w:rPr>
            <w:rStyle w:val="Hyperlink"/>
            <w:rFonts w:ascii="Times New Roman" w:hAnsi="Times New Roman" w:cs="Times New Roman"/>
            <w:sz w:val="24"/>
            <w:szCs w:val="24"/>
          </w:rPr>
          <w:t>https://www.cityoflondon.gov.uk/things-to-do/visit-the-city/our-history/Pages/timeline.aspx</w:t>
        </w:r>
      </w:hyperlink>
      <w:r w:rsidRPr="008C3AE0">
        <w:rPr>
          <w:rFonts w:ascii="Times New Roman" w:hAnsi="Times New Roman" w:cs="Times New Roman"/>
          <w:sz w:val="24"/>
          <w:szCs w:val="24"/>
        </w:rPr>
        <w:t xml:space="preserve"> [accessed 23/12/2017].</w:t>
      </w:r>
    </w:p>
    <w:p w14:paraId="7A15F9AE" w14:textId="77777777" w:rsidR="00B25312" w:rsidRPr="008C3AE0" w:rsidRDefault="00B25312" w:rsidP="00B25312">
      <w:pPr>
        <w:pStyle w:val="FootnoteText"/>
        <w:rPr>
          <w:rFonts w:ascii="Times New Roman" w:hAnsi="Times New Roman" w:cs="Times New Roman"/>
          <w:sz w:val="24"/>
          <w:szCs w:val="24"/>
        </w:rPr>
      </w:pPr>
      <w:r w:rsidRPr="008C3AE0">
        <w:rPr>
          <w:rFonts w:ascii="Times New Roman" w:hAnsi="Times New Roman" w:cs="Times New Roman"/>
          <w:sz w:val="24"/>
          <w:szCs w:val="24"/>
        </w:rPr>
        <w:t xml:space="preserve">Davis, P., ‘Exeter Rougemont Castle’, </w:t>
      </w:r>
      <w:r w:rsidRPr="008C3AE0">
        <w:rPr>
          <w:rFonts w:ascii="Times New Roman" w:hAnsi="Times New Roman" w:cs="Times New Roman"/>
          <w:i/>
          <w:sz w:val="24"/>
          <w:szCs w:val="24"/>
        </w:rPr>
        <w:t xml:space="preserve">Gatehouse </w:t>
      </w:r>
      <w:r w:rsidRPr="008C3AE0">
        <w:rPr>
          <w:rFonts w:ascii="Times New Roman" w:hAnsi="Times New Roman" w:cs="Times New Roman"/>
          <w:sz w:val="24"/>
          <w:szCs w:val="24"/>
        </w:rPr>
        <w:t xml:space="preserve">(Yorkshire: Philip Davis, 2016). Available at </w:t>
      </w:r>
      <w:hyperlink r:id="rId19" w:history="1">
        <w:r w:rsidRPr="008C3AE0">
          <w:rPr>
            <w:rStyle w:val="Hyperlink"/>
            <w:rFonts w:ascii="Times New Roman" w:hAnsi="Times New Roman" w:cs="Times New Roman"/>
            <w:sz w:val="24"/>
            <w:szCs w:val="24"/>
          </w:rPr>
          <w:t>http://www.gatehouse-gazetteer.info/English%20sites/847.html</w:t>
        </w:r>
      </w:hyperlink>
      <w:r w:rsidRPr="008C3AE0">
        <w:rPr>
          <w:rFonts w:ascii="Times New Roman" w:hAnsi="Times New Roman" w:cs="Times New Roman"/>
          <w:sz w:val="24"/>
          <w:szCs w:val="24"/>
        </w:rPr>
        <w:t xml:space="preserve"> [accessed 23/12/2107].</w:t>
      </w:r>
    </w:p>
    <w:p w14:paraId="38186FFD" w14:textId="77777777" w:rsidR="00B25312" w:rsidRPr="008C3AE0" w:rsidRDefault="00B25312" w:rsidP="00B25312">
      <w:pPr>
        <w:pStyle w:val="FootnoteText"/>
        <w:rPr>
          <w:rFonts w:ascii="Times New Roman" w:hAnsi="Times New Roman" w:cs="Times New Roman"/>
          <w:sz w:val="24"/>
          <w:szCs w:val="24"/>
        </w:rPr>
      </w:pPr>
    </w:p>
    <w:p w14:paraId="1C8D066B"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Doherty, P., </w:t>
      </w:r>
      <w:r w:rsidRPr="008C3AE0">
        <w:rPr>
          <w:rFonts w:ascii="Times New Roman" w:hAnsi="Times New Roman" w:cs="Times New Roman"/>
          <w:i/>
          <w:sz w:val="24"/>
          <w:szCs w:val="24"/>
        </w:rPr>
        <w:t xml:space="preserve">Isabella and the Strange Death of Edward II </w:t>
      </w:r>
      <w:r w:rsidRPr="008C3AE0">
        <w:rPr>
          <w:rFonts w:ascii="Times New Roman" w:hAnsi="Times New Roman" w:cs="Times New Roman"/>
          <w:sz w:val="24"/>
          <w:szCs w:val="24"/>
        </w:rPr>
        <w:t>(London: Robinson, 2004).</w:t>
      </w:r>
    </w:p>
    <w:p w14:paraId="693BF19D" w14:textId="77777777" w:rsidR="00B25312" w:rsidRPr="008C3AE0" w:rsidRDefault="00B25312" w:rsidP="00B25312">
      <w:pPr>
        <w:pStyle w:val="FootnoteText"/>
        <w:rPr>
          <w:rFonts w:ascii="Times New Roman" w:hAnsi="Times New Roman" w:cs="Times New Roman"/>
          <w:sz w:val="24"/>
          <w:szCs w:val="24"/>
        </w:rPr>
      </w:pPr>
      <w:r w:rsidRPr="008C3AE0">
        <w:rPr>
          <w:rFonts w:ascii="Times New Roman" w:hAnsi="Times New Roman" w:cs="Times New Roman"/>
          <w:sz w:val="24"/>
          <w:szCs w:val="24"/>
        </w:rPr>
        <w:t xml:space="preserve">Gibson, J., ‘The Building of Durham Cathedral’, </w:t>
      </w:r>
      <w:r w:rsidRPr="008C3AE0">
        <w:rPr>
          <w:rFonts w:ascii="Times New Roman" w:hAnsi="Times New Roman" w:cs="Times New Roman"/>
          <w:i/>
          <w:sz w:val="24"/>
          <w:szCs w:val="24"/>
        </w:rPr>
        <w:t>Durham World Heritage Site</w:t>
      </w:r>
      <w:r w:rsidRPr="008C3AE0">
        <w:rPr>
          <w:rFonts w:ascii="Times New Roman" w:hAnsi="Times New Roman" w:cs="Times New Roman"/>
          <w:sz w:val="24"/>
          <w:szCs w:val="24"/>
        </w:rPr>
        <w:t xml:space="preserve"> (Durham: Durham World Heritage Site, 2017)</w:t>
      </w:r>
      <w:r w:rsidRPr="008C3AE0">
        <w:rPr>
          <w:rFonts w:ascii="Times New Roman" w:hAnsi="Times New Roman" w:cs="Times New Roman"/>
          <w:i/>
          <w:sz w:val="24"/>
          <w:szCs w:val="24"/>
        </w:rPr>
        <w:t xml:space="preserve">. </w:t>
      </w:r>
      <w:r w:rsidRPr="008C3AE0">
        <w:rPr>
          <w:rFonts w:ascii="Times New Roman" w:hAnsi="Times New Roman" w:cs="Times New Roman"/>
          <w:sz w:val="24"/>
          <w:szCs w:val="24"/>
        </w:rPr>
        <w:t xml:space="preserve">Available at </w:t>
      </w:r>
      <w:hyperlink r:id="rId20" w:history="1">
        <w:r w:rsidRPr="008C3AE0">
          <w:rPr>
            <w:rStyle w:val="Hyperlink"/>
            <w:rFonts w:ascii="Times New Roman" w:hAnsi="Times New Roman" w:cs="Times New Roman"/>
            <w:sz w:val="24"/>
            <w:szCs w:val="24"/>
          </w:rPr>
          <w:t>https://www.durhamworldheritagesite.com/architecture/cathedral/building-durham</w:t>
        </w:r>
      </w:hyperlink>
      <w:r w:rsidRPr="008C3AE0">
        <w:rPr>
          <w:rFonts w:ascii="Times New Roman" w:hAnsi="Times New Roman" w:cs="Times New Roman"/>
          <w:sz w:val="24"/>
          <w:szCs w:val="24"/>
        </w:rPr>
        <w:t xml:space="preserve"> [accessed 23/12/2017].</w:t>
      </w:r>
    </w:p>
    <w:p w14:paraId="3BB0FD76" w14:textId="77777777" w:rsidR="00B25312" w:rsidRPr="008C3AE0" w:rsidRDefault="00B25312" w:rsidP="00B25312">
      <w:pPr>
        <w:pStyle w:val="FootnoteText"/>
        <w:rPr>
          <w:rFonts w:ascii="Times New Roman" w:hAnsi="Times New Roman" w:cs="Times New Roman"/>
          <w:sz w:val="24"/>
          <w:szCs w:val="24"/>
        </w:rPr>
      </w:pPr>
    </w:p>
    <w:p w14:paraId="0FF86126" w14:textId="77777777" w:rsidR="00B25312" w:rsidRPr="008C3AE0" w:rsidRDefault="00B25312" w:rsidP="00B25312">
      <w:pPr>
        <w:pStyle w:val="FootnoteText"/>
        <w:rPr>
          <w:rFonts w:ascii="Times New Roman" w:hAnsi="Times New Roman" w:cs="Times New Roman"/>
          <w:sz w:val="24"/>
          <w:szCs w:val="24"/>
        </w:rPr>
      </w:pPr>
      <w:r w:rsidRPr="008C3AE0">
        <w:rPr>
          <w:rFonts w:ascii="Times New Roman" w:hAnsi="Times New Roman" w:cs="Times New Roman"/>
          <w:sz w:val="24"/>
          <w:szCs w:val="24"/>
        </w:rPr>
        <w:t xml:space="preserve">Gibson, J., ‘Winchester Cathedral’, </w:t>
      </w:r>
      <w:r w:rsidRPr="008C3AE0">
        <w:rPr>
          <w:rFonts w:ascii="Times New Roman" w:hAnsi="Times New Roman" w:cs="Times New Roman"/>
          <w:i/>
          <w:sz w:val="24"/>
          <w:szCs w:val="24"/>
        </w:rPr>
        <w:t>Durham World Heritage Site</w:t>
      </w:r>
      <w:r w:rsidRPr="008C3AE0">
        <w:rPr>
          <w:rFonts w:ascii="Times New Roman" w:hAnsi="Times New Roman" w:cs="Times New Roman"/>
          <w:sz w:val="24"/>
          <w:szCs w:val="24"/>
        </w:rPr>
        <w:t xml:space="preserve"> (Durham: Durham World Heritage Site, 2017)</w:t>
      </w:r>
      <w:r w:rsidRPr="008C3AE0">
        <w:rPr>
          <w:rFonts w:ascii="Times New Roman" w:hAnsi="Times New Roman" w:cs="Times New Roman"/>
          <w:i/>
          <w:sz w:val="24"/>
          <w:szCs w:val="24"/>
        </w:rPr>
        <w:t xml:space="preserve">. </w:t>
      </w:r>
      <w:r w:rsidRPr="008C3AE0">
        <w:rPr>
          <w:rFonts w:ascii="Times New Roman" w:hAnsi="Times New Roman" w:cs="Times New Roman"/>
          <w:sz w:val="24"/>
          <w:szCs w:val="24"/>
        </w:rPr>
        <w:t xml:space="preserve">Available at </w:t>
      </w:r>
      <w:hyperlink r:id="rId21" w:history="1">
        <w:r w:rsidRPr="008C3AE0">
          <w:rPr>
            <w:rStyle w:val="Hyperlink"/>
            <w:rFonts w:ascii="Times New Roman" w:hAnsi="Times New Roman" w:cs="Times New Roman"/>
            <w:sz w:val="24"/>
            <w:szCs w:val="24"/>
          </w:rPr>
          <w:t>https://www.durhamworldheritagesite.com/architecture/romanesque/display/winchester-cathedral</w:t>
        </w:r>
      </w:hyperlink>
      <w:r w:rsidRPr="008C3AE0">
        <w:rPr>
          <w:rFonts w:ascii="Times New Roman" w:hAnsi="Times New Roman" w:cs="Times New Roman"/>
          <w:sz w:val="24"/>
          <w:szCs w:val="24"/>
        </w:rPr>
        <w:t xml:space="preserve"> [accessed 23/12/2017].</w:t>
      </w:r>
    </w:p>
    <w:p w14:paraId="46B3BB02"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Golding, B., </w:t>
      </w:r>
      <w:r w:rsidRPr="008C3AE0">
        <w:rPr>
          <w:rFonts w:ascii="Times New Roman" w:hAnsi="Times New Roman" w:cs="Times New Roman"/>
          <w:i/>
          <w:sz w:val="24"/>
          <w:szCs w:val="24"/>
        </w:rPr>
        <w:t xml:space="preserve">Conquest and Colonisation: The Normans in Britain, 1066-1100 </w:t>
      </w:r>
      <w:r w:rsidRPr="008C3AE0">
        <w:rPr>
          <w:rFonts w:ascii="Times New Roman" w:hAnsi="Times New Roman" w:cs="Times New Roman"/>
          <w:sz w:val="24"/>
          <w:szCs w:val="24"/>
        </w:rPr>
        <w:t>(New York: St. Martin’s Press, Inc., 1994).</w:t>
      </w:r>
    </w:p>
    <w:p w14:paraId="781A0B26"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Hanser, D.A., </w:t>
      </w:r>
      <w:r w:rsidRPr="008C3AE0">
        <w:rPr>
          <w:rFonts w:ascii="Times New Roman" w:hAnsi="Times New Roman" w:cs="Times New Roman"/>
          <w:i/>
          <w:sz w:val="24"/>
          <w:szCs w:val="24"/>
        </w:rPr>
        <w:t xml:space="preserve">Architecture of France </w:t>
      </w:r>
      <w:r w:rsidRPr="008C3AE0">
        <w:rPr>
          <w:rFonts w:ascii="Times New Roman" w:hAnsi="Times New Roman" w:cs="Times New Roman"/>
          <w:sz w:val="24"/>
          <w:szCs w:val="24"/>
        </w:rPr>
        <w:t>(London: Greenwood Press, 2006).</w:t>
      </w:r>
    </w:p>
    <w:p w14:paraId="1A2A9F54"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Haskins, C.H., </w:t>
      </w:r>
      <w:r w:rsidRPr="008C3AE0">
        <w:rPr>
          <w:rFonts w:ascii="Times New Roman" w:hAnsi="Times New Roman" w:cs="Times New Roman"/>
          <w:i/>
          <w:sz w:val="24"/>
          <w:szCs w:val="24"/>
        </w:rPr>
        <w:t xml:space="preserve">The Normans in European History </w:t>
      </w:r>
      <w:r w:rsidRPr="008C3AE0">
        <w:rPr>
          <w:rFonts w:ascii="Times New Roman" w:hAnsi="Times New Roman" w:cs="Times New Roman"/>
          <w:sz w:val="24"/>
          <w:szCs w:val="24"/>
        </w:rPr>
        <w:t>(New York: Frederick Ungar Publishing Co., 1959).</w:t>
      </w:r>
    </w:p>
    <w:p w14:paraId="702F09FE"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Krén E. and D. Marx, ‘Apse mosaic (detail)’, </w:t>
      </w:r>
      <w:r w:rsidRPr="008C3AE0">
        <w:rPr>
          <w:rFonts w:ascii="Times New Roman" w:hAnsi="Times New Roman" w:cs="Times New Roman"/>
          <w:i/>
          <w:sz w:val="24"/>
          <w:szCs w:val="24"/>
        </w:rPr>
        <w:t xml:space="preserve">Web Gallery of Art </w:t>
      </w:r>
      <w:r w:rsidRPr="008C3AE0">
        <w:rPr>
          <w:rFonts w:ascii="Times New Roman" w:hAnsi="Times New Roman" w:cs="Times New Roman"/>
          <w:sz w:val="24"/>
          <w:szCs w:val="24"/>
        </w:rPr>
        <w:t xml:space="preserve">(Budapest: Web Gallery of Art, 2017). Available at </w:t>
      </w:r>
      <w:hyperlink r:id="rId22" w:history="1">
        <w:r w:rsidRPr="008C3AE0">
          <w:rPr>
            <w:rStyle w:val="Hyperlink"/>
            <w:rFonts w:ascii="Times New Roman" w:hAnsi="Times New Roman" w:cs="Times New Roman"/>
            <w:sz w:val="24"/>
            <w:szCs w:val="24"/>
          </w:rPr>
          <w:t>https://www.wga.hu/html_m/zgothic/mosaics/3cefalu/4cefalu.html</w:t>
        </w:r>
      </w:hyperlink>
      <w:r w:rsidRPr="008C3AE0">
        <w:rPr>
          <w:rFonts w:ascii="Times New Roman" w:hAnsi="Times New Roman" w:cs="Times New Roman"/>
          <w:sz w:val="24"/>
          <w:szCs w:val="24"/>
        </w:rPr>
        <w:t xml:space="preserve"> [accessed 23/12/2017].</w:t>
      </w:r>
    </w:p>
    <w:p w14:paraId="579F431E"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Martin, J., ‘The Story of Ely Cathedral’, </w:t>
      </w:r>
      <w:r w:rsidRPr="008C3AE0">
        <w:rPr>
          <w:rFonts w:ascii="Times New Roman" w:hAnsi="Times New Roman" w:cs="Times New Roman"/>
          <w:i/>
          <w:sz w:val="24"/>
          <w:szCs w:val="24"/>
        </w:rPr>
        <w:t xml:space="preserve">Ely Cathedral </w:t>
      </w:r>
      <w:r w:rsidRPr="008C3AE0">
        <w:rPr>
          <w:rFonts w:ascii="Times New Roman" w:hAnsi="Times New Roman" w:cs="Times New Roman"/>
          <w:sz w:val="24"/>
          <w:szCs w:val="24"/>
        </w:rPr>
        <w:t xml:space="preserve">(Ely: Ely Cathedral, 2017). Available at </w:t>
      </w:r>
      <w:hyperlink r:id="rId23" w:history="1">
        <w:r w:rsidRPr="008C3AE0">
          <w:rPr>
            <w:rStyle w:val="Hyperlink"/>
            <w:rFonts w:ascii="Times New Roman" w:hAnsi="Times New Roman" w:cs="Times New Roman"/>
            <w:sz w:val="24"/>
            <w:szCs w:val="24"/>
          </w:rPr>
          <w:t>http://www.elycathedral.org/history-heritage/the-story-of-ely-cathedral</w:t>
        </w:r>
      </w:hyperlink>
      <w:r w:rsidRPr="008C3AE0">
        <w:rPr>
          <w:rFonts w:ascii="Times New Roman" w:hAnsi="Times New Roman" w:cs="Times New Roman"/>
          <w:sz w:val="24"/>
          <w:szCs w:val="24"/>
        </w:rPr>
        <w:t xml:space="preserve"> [accessed 23/12/2017].</w:t>
      </w:r>
    </w:p>
    <w:p w14:paraId="13DEBAD4"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Mont Saint-Michel Tourist Office, ‘History’, </w:t>
      </w:r>
      <w:r w:rsidRPr="008C3AE0">
        <w:rPr>
          <w:rFonts w:ascii="Times New Roman" w:hAnsi="Times New Roman" w:cs="Times New Roman"/>
          <w:i/>
          <w:sz w:val="24"/>
          <w:szCs w:val="24"/>
        </w:rPr>
        <w:t xml:space="preserve">Mont Saint-Michel </w:t>
      </w:r>
      <w:r w:rsidRPr="008C3AE0">
        <w:rPr>
          <w:rFonts w:ascii="Times New Roman" w:hAnsi="Times New Roman" w:cs="Times New Roman"/>
          <w:sz w:val="24"/>
          <w:szCs w:val="24"/>
        </w:rPr>
        <w:t xml:space="preserve">(France: Mont Saint-Michel Tourist Office, 2010). Available at </w:t>
      </w:r>
      <w:hyperlink r:id="rId24" w:history="1">
        <w:r w:rsidRPr="008C3AE0">
          <w:rPr>
            <w:rStyle w:val="Hyperlink"/>
            <w:rFonts w:ascii="Times New Roman" w:hAnsi="Times New Roman" w:cs="Times New Roman"/>
            <w:sz w:val="24"/>
            <w:szCs w:val="24"/>
          </w:rPr>
          <w:t>http://www.ot-montsaintmichel.com/en/histoire.htm</w:t>
        </w:r>
      </w:hyperlink>
      <w:r w:rsidRPr="008C3AE0">
        <w:rPr>
          <w:rFonts w:ascii="Times New Roman" w:hAnsi="Times New Roman" w:cs="Times New Roman"/>
          <w:sz w:val="24"/>
          <w:szCs w:val="24"/>
        </w:rPr>
        <w:t xml:space="preserve"> [accessed 23/12/2017].</w:t>
      </w:r>
    </w:p>
    <w:p w14:paraId="62B22431"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Morris, M., </w:t>
      </w:r>
      <w:r w:rsidRPr="008C3AE0">
        <w:rPr>
          <w:rFonts w:ascii="Times New Roman" w:hAnsi="Times New Roman" w:cs="Times New Roman"/>
          <w:i/>
          <w:sz w:val="24"/>
          <w:szCs w:val="24"/>
        </w:rPr>
        <w:t xml:space="preserve">Castle: A History of the Buildings that Shaped Medieval Britain </w:t>
      </w:r>
      <w:r w:rsidRPr="008C3AE0">
        <w:rPr>
          <w:rFonts w:ascii="Times New Roman" w:hAnsi="Times New Roman" w:cs="Times New Roman"/>
          <w:sz w:val="24"/>
          <w:szCs w:val="24"/>
        </w:rPr>
        <w:t>(London: Windmill Books, 2013).</w:t>
      </w:r>
    </w:p>
    <w:p w14:paraId="67234916"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Paliament.uk, ‘Anglo-Saxon Origins’, </w:t>
      </w:r>
      <w:r w:rsidRPr="008C3AE0">
        <w:rPr>
          <w:rFonts w:ascii="Times New Roman" w:hAnsi="Times New Roman" w:cs="Times New Roman"/>
          <w:i/>
          <w:sz w:val="24"/>
          <w:szCs w:val="24"/>
        </w:rPr>
        <w:t xml:space="preserve">Parliament.uk </w:t>
      </w:r>
      <w:r w:rsidRPr="008C3AE0">
        <w:rPr>
          <w:rFonts w:ascii="Times New Roman" w:hAnsi="Times New Roman" w:cs="Times New Roman"/>
          <w:sz w:val="24"/>
          <w:szCs w:val="24"/>
        </w:rPr>
        <w:t xml:space="preserve">(London: Parliament.uk, 2017). Available at </w:t>
      </w:r>
      <w:r w:rsidRPr="008C3AE0">
        <w:rPr>
          <w:rFonts w:ascii="Times New Roman" w:hAnsi="Times New Roman" w:cs="Times New Roman"/>
          <w:i/>
          <w:sz w:val="24"/>
          <w:szCs w:val="24"/>
        </w:rPr>
        <w:t xml:space="preserve"> </w:t>
      </w:r>
      <w:r w:rsidRPr="008C3AE0">
        <w:rPr>
          <w:rFonts w:ascii="Times New Roman" w:hAnsi="Times New Roman" w:cs="Times New Roman"/>
          <w:sz w:val="24"/>
          <w:szCs w:val="24"/>
        </w:rPr>
        <w:t xml:space="preserve"> </w:t>
      </w:r>
      <w:hyperlink r:id="rId25" w:history="1">
        <w:r w:rsidRPr="008C3AE0">
          <w:rPr>
            <w:rStyle w:val="Hyperlink"/>
            <w:rFonts w:ascii="Times New Roman" w:hAnsi="Times New Roman" w:cs="Times New Roman"/>
            <w:sz w:val="24"/>
            <w:szCs w:val="24"/>
          </w:rPr>
          <w:t>http://www.parliament.uk/about/living-</w:t>
        </w:r>
        <w:r w:rsidRPr="008C3AE0">
          <w:rPr>
            <w:rStyle w:val="Hyperlink"/>
            <w:rFonts w:ascii="Times New Roman" w:hAnsi="Times New Roman" w:cs="Times New Roman"/>
            <w:sz w:val="24"/>
            <w:szCs w:val="24"/>
          </w:rPr>
          <w:lastRenderedPageBreak/>
          <w:t>heritage/building/palace/estatehistory/the-middle-ages/anglosaxon-royal-palace/</w:t>
        </w:r>
      </w:hyperlink>
      <w:r w:rsidRPr="008C3AE0">
        <w:rPr>
          <w:rFonts w:ascii="Times New Roman" w:hAnsi="Times New Roman" w:cs="Times New Roman"/>
          <w:sz w:val="24"/>
          <w:szCs w:val="24"/>
        </w:rPr>
        <w:t xml:space="preserve"> [accessed 23/12/2017].</w:t>
      </w:r>
    </w:p>
    <w:p w14:paraId="4FB7B04D"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Paliament.uk, ‘The Palace and the Normans’, </w:t>
      </w:r>
      <w:r w:rsidRPr="008C3AE0">
        <w:rPr>
          <w:rFonts w:ascii="Times New Roman" w:hAnsi="Times New Roman" w:cs="Times New Roman"/>
          <w:i/>
          <w:sz w:val="24"/>
          <w:szCs w:val="24"/>
        </w:rPr>
        <w:t xml:space="preserve">Parliament.uk </w:t>
      </w:r>
      <w:r w:rsidRPr="008C3AE0">
        <w:rPr>
          <w:rFonts w:ascii="Times New Roman" w:hAnsi="Times New Roman" w:cs="Times New Roman"/>
          <w:sz w:val="24"/>
          <w:szCs w:val="24"/>
        </w:rPr>
        <w:t xml:space="preserve">(London: Parliament.uk, 2017). Available at </w:t>
      </w:r>
      <w:r w:rsidRPr="008C3AE0">
        <w:rPr>
          <w:rFonts w:ascii="Times New Roman" w:hAnsi="Times New Roman" w:cs="Times New Roman"/>
          <w:i/>
          <w:sz w:val="24"/>
          <w:szCs w:val="24"/>
        </w:rPr>
        <w:t xml:space="preserve"> </w:t>
      </w:r>
      <w:r w:rsidRPr="008C3AE0">
        <w:rPr>
          <w:rFonts w:ascii="Times New Roman" w:hAnsi="Times New Roman" w:cs="Times New Roman"/>
          <w:sz w:val="24"/>
          <w:szCs w:val="24"/>
        </w:rPr>
        <w:t xml:space="preserve"> </w:t>
      </w:r>
      <w:hyperlink r:id="rId26" w:history="1">
        <w:r w:rsidRPr="008C3AE0">
          <w:rPr>
            <w:rStyle w:val="Hyperlink"/>
            <w:rFonts w:ascii="Times New Roman" w:hAnsi="Times New Roman" w:cs="Times New Roman"/>
            <w:sz w:val="24"/>
            <w:szCs w:val="24"/>
          </w:rPr>
          <w:t>http://www.parliament.uk/about/living-heritage/building/palace/estatehistory/the-middle-ages/palace-normans/</w:t>
        </w:r>
      </w:hyperlink>
      <w:r w:rsidRPr="008C3AE0">
        <w:rPr>
          <w:rStyle w:val="Hyperlink"/>
          <w:rFonts w:ascii="Times New Roman" w:hAnsi="Times New Roman" w:cs="Times New Roman"/>
          <w:sz w:val="24"/>
          <w:szCs w:val="24"/>
        </w:rPr>
        <w:t xml:space="preserve"> </w:t>
      </w:r>
      <w:r w:rsidRPr="008C3AE0">
        <w:rPr>
          <w:rFonts w:ascii="Times New Roman" w:hAnsi="Times New Roman" w:cs="Times New Roman"/>
          <w:sz w:val="24"/>
          <w:szCs w:val="24"/>
        </w:rPr>
        <w:t xml:space="preserve"> [accessed 23/12/2017]. </w:t>
      </w:r>
    </w:p>
    <w:p w14:paraId="54F3559C"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Pembroke Castle, ‘Castle History’, </w:t>
      </w:r>
      <w:r w:rsidRPr="008C3AE0">
        <w:rPr>
          <w:rFonts w:ascii="Times New Roman" w:hAnsi="Times New Roman" w:cs="Times New Roman"/>
          <w:i/>
          <w:sz w:val="24"/>
          <w:szCs w:val="24"/>
        </w:rPr>
        <w:t>Pembroke Castle</w:t>
      </w:r>
      <w:r w:rsidRPr="008C3AE0">
        <w:rPr>
          <w:rFonts w:ascii="Times New Roman" w:hAnsi="Times New Roman" w:cs="Times New Roman"/>
          <w:sz w:val="24"/>
          <w:szCs w:val="24"/>
        </w:rPr>
        <w:t xml:space="preserve"> (Pembroke: Pembroke Castle, 2017). Available at </w:t>
      </w:r>
      <w:hyperlink r:id="rId27" w:history="1">
        <w:r w:rsidRPr="008C3AE0">
          <w:rPr>
            <w:rStyle w:val="Hyperlink"/>
            <w:rFonts w:ascii="Times New Roman" w:hAnsi="Times New Roman" w:cs="Times New Roman"/>
            <w:sz w:val="24"/>
            <w:szCs w:val="24"/>
          </w:rPr>
          <w:t>http://pembroke-castle.co.uk/pages/detailed-history</w:t>
        </w:r>
      </w:hyperlink>
      <w:r w:rsidRPr="008C3AE0">
        <w:rPr>
          <w:rFonts w:ascii="Times New Roman" w:hAnsi="Times New Roman" w:cs="Times New Roman"/>
          <w:sz w:val="24"/>
          <w:szCs w:val="24"/>
        </w:rPr>
        <w:t xml:space="preserve"> [accessed 23/12/2017].</w:t>
      </w:r>
    </w:p>
    <w:p w14:paraId="16282122" w14:textId="77777777" w:rsidR="00B25312" w:rsidRPr="008C3AE0" w:rsidRDefault="00B25312" w:rsidP="00B25312">
      <w:pPr>
        <w:rPr>
          <w:rFonts w:ascii="Times New Roman" w:hAnsi="Times New Roman" w:cs="Times New Roman"/>
          <w:sz w:val="24"/>
          <w:szCs w:val="24"/>
        </w:rPr>
      </w:pPr>
      <w:r w:rsidRPr="008C3AE0">
        <w:rPr>
          <w:rFonts w:ascii="Times New Roman" w:hAnsi="Times New Roman" w:cs="Times New Roman"/>
          <w:sz w:val="24"/>
          <w:szCs w:val="24"/>
        </w:rPr>
        <w:t xml:space="preserve">Zalapì, A., </w:t>
      </w:r>
      <w:r w:rsidRPr="008C3AE0">
        <w:rPr>
          <w:rFonts w:ascii="Times New Roman" w:hAnsi="Times New Roman" w:cs="Times New Roman"/>
          <w:i/>
          <w:sz w:val="24"/>
          <w:szCs w:val="24"/>
        </w:rPr>
        <w:t xml:space="preserve">Palaces of Sicily </w:t>
      </w:r>
      <w:r w:rsidRPr="008C3AE0">
        <w:rPr>
          <w:rFonts w:ascii="Times New Roman" w:hAnsi="Times New Roman" w:cs="Times New Roman"/>
          <w:sz w:val="24"/>
          <w:szCs w:val="24"/>
        </w:rPr>
        <w:t>(Venezia: Arsenale, 2004).</w:t>
      </w:r>
    </w:p>
    <w:p w14:paraId="6DA62DD4" w14:textId="77777777" w:rsidR="00B25312" w:rsidRPr="00B25312" w:rsidRDefault="00B25312" w:rsidP="00C715C3">
      <w:pPr>
        <w:rPr>
          <w:rFonts w:ascii="Times New Roman" w:hAnsi="Times New Roman" w:cs="Times New Roman"/>
          <w:b/>
          <w:sz w:val="24"/>
          <w:szCs w:val="24"/>
          <w:u w:val="single"/>
        </w:rPr>
      </w:pPr>
    </w:p>
    <w:sectPr w:rsidR="00B25312" w:rsidRPr="00B253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9C2F7" w14:textId="77777777" w:rsidR="00037FFD" w:rsidRDefault="00037FFD" w:rsidP="00C12040">
      <w:pPr>
        <w:spacing w:after="0" w:line="240" w:lineRule="auto"/>
      </w:pPr>
      <w:r>
        <w:separator/>
      </w:r>
    </w:p>
  </w:endnote>
  <w:endnote w:type="continuationSeparator" w:id="0">
    <w:p w14:paraId="42D4A9F6" w14:textId="77777777" w:rsidR="00037FFD" w:rsidRDefault="00037FFD" w:rsidP="00C12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33704" w14:textId="77777777" w:rsidR="00037FFD" w:rsidRDefault="00037FFD" w:rsidP="00C12040">
      <w:pPr>
        <w:spacing w:after="0" w:line="240" w:lineRule="auto"/>
      </w:pPr>
      <w:r>
        <w:separator/>
      </w:r>
    </w:p>
  </w:footnote>
  <w:footnote w:type="continuationSeparator" w:id="0">
    <w:p w14:paraId="687771DA" w14:textId="77777777" w:rsidR="00037FFD" w:rsidRDefault="00037FFD" w:rsidP="00C12040">
      <w:pPr>
        <w:spacing w:after="0" w:line="240" w:lineRule="auto"/>
      </w:pPr>
      <w:r>
        <w:continuationSeparator/>
      </w:r>
    </w:p>
  </w:footnote>
  <w:footnote w:id="1">
    <w:p w14:paraId="7231FD3F" w14:textId="60CC3DA0" w:rsidR="00C12040" w:rsidRPr="00C75DF9" w:rsidRDefault="00C12040">
      <w:pPr>
        <w:pStyle w:val="FootnoteText"/>
        <w:rPr>
          <w:rFonts w:ascii="Times New Roman" w:hAnsi="Times New Roman" w:cs="Times New Roman"/>
          <w:sz w:val="22"/>
        </w:rPr>
      </w:pPr>
      <w:r w:rsidRPr="00C75DF9">
        <w:rPr>
          <w:rStyle w:val="FootnoteReference"/>
          <w:rFonts w:ascii="Times New Roman" w:hAnsi="Times New Roman" w:cs="Times New Roman"/>
          <w:sz w:val="22"/>
        </w:rPr>
        <w:footnoteRef/>
      </w:r>
      <w:r w:rsidRPr="00C75DF9">
        <w:rPr>
          <w:rFonts w:ascii="Times New Roman" w:hAnsi="Times New Roman" w:cs="Times New Roman"/>
          <w:sz w:val="22"/>
        </w:rPr>
        <w:t xml:space="preserve"> </w:t>
      </w:r>
      <w:r w:rsidR="00916CCF" w:rsidRPr="00C75DF9">
        <w:rPr>
          <w:rFonts w:ascii="Times New Roman" w:hAnsi="Times New Roman" w:cs="Times New Roman"/>
          <w:sz w:val="22"/>
        </w:rPr>
        <w:t xml:space="preserve">E. Cawthorne, ‘Castles of the Conqueror’, </w:t>
      </w:r>
      <w:r w:rsidR="00916CCF" w:rsidRPr="00C75DF9">
        <w:rPr>
          <w:rFonts w:ascii="Times New Roman" w:hAnsi="Times New Roman" w:cs="Times New Roman"/>
          <w:i/>
          <w:sz w:val="22"/>
        </w:rPr>
        <w:t xml:space="preserve">History Extra </w:t>
      </w:r>
      <w:r w:rsidR="00916CCF" w:rsidRPr="00C75DF9">
        <w:rPr>
          <w:rFonts w:ascii="Times New Roman" w:hAnsi="Times New Roman" w:cs="Times New Roman"/>
          <w:sz w:val="22"/>
        </w:rPr>
        <w:t xml:space="preserve">(London: History Extra, 2016). Available at </w:t>
      </w:r>
      <w:hyperlink r:id="rId1" w:history="1">
        <w:r w:rsidR="00916CCF" w:rsidRPr="00C75DF9">
          <w:rPr>
            <w:rStyle w:val="Hyperlink"/>
            <w:rFonts w:ascii="Times New Roman" w:hAnsi="Times New Roman" w:cs="Times New Roman"/>
            <w:sz w:val="22"/>
          </w:rPr>
          <w:t>http://www.historyextra.com/article/bbc-history-magazine/castles-william-the-conqueror-norman-conquest-1066</w:t>
        </w:r>
      </w:hyperlink>
      <w:r w:rsidR="00916CCF" w:rsidRPr="00C75DF9">
        <w:rPr>
          <w:rFonts w:ascii="Times New Roman" w:hAnsi="Times New Roman" w:cs="Times New Roman"/>
          <w:sz w:val="22"/>
        </w:rPr>
        <w:t xml:space="preserve"> [accessed 23/12/2017]. </w:t>
      </w:r>
    </w:p>
  </w:footnote>
  <w:footnote w:id="2">
    <w:p w14:paraId="02CD51ED" w14:textId="7876A475" w:rsidR="008A13DA" w:rsidRPr="00C75DF9" w:rsidRDefault="008A13DA">
      <w:pPr>
        <w:pStyle w:val="FootnoteText"/>
        <w:rPr>
          <w:rFonts w:ascii="Times New Roman" w:hAnsi="Times New Roman" w:cs="Times New Roman"/>
          <w:sz w:val="22"/>
        </w:rPr>
      </w:pPr>
      <w:r w:rsidRPr="00C75DF9">
        <w:rPr>
          <w:rStyle w:val="FootnoteReference"/>
          <w:rFonts w:ascii="Times New Roman" w:hAnsi="Times New Roman" w:cs="Times New Roman"/>
          <w:sz w:val="22"/>
        </w:rPr>
        <w:footnoteRef/>
      </w:r>
      <w:r w:rsidRPr="00C75DF9">
        <w:rPr>
          <w:rFonts w:ascii="Times New Roman" w:hAnsi="Times New Roman" w:cs="Times New Roman"/>
          <w:sz w:val="22"/>
        </w:rPr>
        <w:t xml:space="preserve"> </w:t>
      </w:r>
      <w:r w:rsidR="00916CCF" w:rsidRPr="00C75DF9">
        <w:rPr>
          <w:rFonts w:ascii="Times New Roman" w:hAnsi="Times New Roman" w:cs="Times New Roman"/>
          <w:sz w:val="22"/>
        </w:rPr>
        <w:t xml:space="preserve">B. Golding, </w:t>
      </w:r>
      <w:r w:rsidR="00916CCF" w:rsidRPr="00C75DF9">
        <w:rPr>
          <w:rFonts w:ascii="Times New Roman" w:hAnsi="Times New Roman" w:cs="Times New Roman"/>
          <w:i/>
          <w:sz w:val="22"/>
        </w:rPr>
        <w:t xml:space="preserve">Conquest and Colonisation: The Normans in Britain, 1066-1100 </w:t>
      </w:r>
      <w:r w:rsidR="00916CCF" w:rsidRPr="00C75DF9">
        <w:rPr>
          <w:rFonts w:ascii="Times New Roman" w:hAnsi="Times New Roman" w:cs="Times New Roman"/>
          <w:sz w:val="22"/>
        </w:rPr>
        <w:t>(</w:t>
      </w:r>
      <w:r w:rsidR="00C75DF9" w:rsidRPr="00C75DF9">
        <w:rPr>
          <w:rFonts w:ascii="Times New Roman" w:hAnsi="Times New Roman" w:cs="Times New Roman"/>
          <w:sz w:val="22"/>
        </w:rPr>
        <w:t xml:space="preserve">New York: St. Martin’s Press, Inc., 1994) </w:t>
      </w:r>
      <w:r w:rsidR="00916CCF" w:rsidRPr="00C75DF9">
        <w:rPr>
          <w:rFonts w:ascii="Times New Roman" w:hAnsi="Times New Roman" w:cs="Times New Roman"/>
          <w:sz w:val="22"/>
        </w:rPr>
        <w:t>pp.159-161</w:t>
      </w:r>
      <w:r w:rsidR="00C75DF9" w:rsidRPr="00C75DF9">
        <w:rPr>
          <w:rFonts w:ascii="Times New Roman" w:hAnsi="Times New Roman" w:cs="Times New Roman"/>
          <w:sz w:val="22"/>
        </w:rPr>
        <w:t>.</w:t>
      </w:r>
    </w:p>
  </w:footnote>
  <w:footnote w:id="3">
    <w:p w14:paraId="19CCA447" w14:textId="5D6F5A62" w:rsidR="008A13DA" w:rsidRPr="00C75DF9" w:rsidRDefault="008A13DA">
      <w:pPr>
        <w:pStyle w:val="FootnoteText"/>
      </w:pPr>
      <w:r w:rsidRPr="00C75DF9">
        <w:rPr>
          <w:rStyle w:val="FootnoteReference"/>
          <w:rFonts w:ascii="Times New Roman" w:hAnsi="Times New Roman" w:cs="Times New Roman"/>
          <w:sz w:val="22"/>
        </w:rPr>
        <w:footnoteRef/>
      </w:r>
      <w:r w:rsidRPr="00C75DF9">
        <w:rPr>
          <w:rFonts w:ascii="Times New Roman" w:hAnsi="Times New Roman" w:cs="Times New Roman"/>
          <w:sz w:val="22"/>
        </w:rPr>
        <w:t xml:space="preserve"> </w:t>
      </w:r>
      <w:r w:rsidR="00C75DF9" w:rsidRPr="00C75DF9">
        <w:rPr>
          <w:rFonts w:ascii="Times New Roman" w:hAnsi="Times New Roman" w:cs="Times New Roman"/>
          <w:i/>
          <w:sz w:val="22"/>
        </w:rPr>
        <w:t xml:space="preserve">Ibid. </w:t>
      </w:r>
      <w:r w:rsidR="00C75DF9" w:rsidRPr="00C75DF9">
        <w:rPr>
          <w:rFonts w:ascii="Times New Roman" w:hAnsi="Times New Roman" w:cs="Times New Roman"/>
          <w:sz w:val="22"/>
        </w:rPr>
        <w:t>p.127.</w:t>
      </w:r>
      <w:r w:rsidR="00C75DF9" w:rsidRPr="00C75DF9">
        <w:rPr>
          <w:sz w:val="22"/>
        </w:rPr>
        <w:t xml:space="preserve"> </w:t>
      </w:r>
    </w:p>
  </w:footnote>
  <w:footnote w:id="4">
    <w:p w14:paraId="5AC6ED98" w14:textId="075FDA57" w:rsidR="00B44C9B" w:rsidRPr="00D22915" w:rsidRDefault="00B44C9B">
      <w:pPr>
        <w:pStyle w:val="FootnoteText"/>
        <w:rPr>
          <w:rFonts w:ascii="Times New Roman" w:hAnsi="Times New Roman" w:cs="Times New Roman"/>
          <w:sz w:val="22"/>
          <w:szCs w:val="22"/>
        </w:rPr>
      </w:pPr>
      <w:r w:rsidRPr="00D22915">
        <w:rPr>
          <w:rStyle w:val="FootnoteReference"/>
          <w:rFonts w:ascii="Times New Roman" w:hAnsi="Times New Roman" w:cs="Times New Roman"/>
          <w:sz w:val="22"/>
          <w:szCs w:val="22"/>
        </w:rPr>
        <w:footnoteRef/>
      </w:r>
      <w:r w:rsidRPr="00D22915">
        <w:rPr>
          <w:rFonts w:ascii="Times New Roman" w:hAnsi="Times New Roman" w:cs="Times New Roman"/>
          <w:sz w:val="22"/>
          <w:szCs w:val="22"/>
        </w:rPr>
        <w:t xml:space="preserve"> </w:t>
      </w:r>
      <w:r w:rsidR="00C75DF9" w:rsidRPr="00D22915">
        <w:rPr>
          <w:rFonts w:ascii="Times New Roman" w:hAnsi="Times New Roman" w:cs="Times New Roman"/>
          <w:sz w:val="22"/>
          <w:szCs w:val="22"/>
        </w:rPr>
        <w:t>Cawthorne, ‘Castles of the Conqueror’.</w:t>
      </w:r>
    </w:p>
  </w:footnote>
  <w:footnote w:id="5">
    <w:p w14:paraId="1C95BABC" w14:textId="46AD6E31" w:rsidR="00F640A3" w:rsidRPr="00D22915" w:rsidRDefault="00F640A3">
      <w:pPr>
        <w:pStyle w:val="FootnoteText"/>
        <w:rPr>
          <w:rFonts w:ascii="Times New Roman" w:hAnsi="Times New Roman" w:cs="Times New Roman"/>
          <w:sz w:val="22"/>
          <w:szCs w:val="22"/>
        </w:rPr>
      </w:pPr>
      <w:r w:rsidRPr="00D22915">
        <w:rPr>
          <w:rStyle w:val="FootnoteReference"/>
          <w:rFonts w:ascii="Times New Roman" w:hAnsi="Times New Roman" w:cs="Times New Roman"/>
          <w:sz w:val="22"/>
          <w:szCs w:val="22"/>
        </w:rPr>
        <w:footnoteRef/>
      </w:r>
      <w:r w:rsidRPr="00D22915">
        <w:rPr>
          <w:rFonts w:ascii="Times New Roman" w:hAnsi="Times New Roman" w:cs="Times New Roman"/>
          <w:sz w:val="22"/>
          <w:szCs w:val="22"/>
        </w:rPr>
        <w:t xml:space="preserve"> </w:t>
      </w:r>
      <w:r w:rsidR="00D22915" w:rsidRPr="00D22915">
        <w:rPr>
          <w:rFonts w:ascii="Times New Roman" w:hAnsi="Times New Roman" w:cs="Times New Roman"/>
          <w:sz w:val="22"/>
          <w:szCs w:val="22"/>
        </w:rPr>
        <w:t xml:space="preserve">Golding, </w:t>
      </w:r>
      <w:r w:rsidR="00D22915" w:rsidRPr="00D22915">
        <w:rPr>
          <w:rFonts w:ascii="Times New Roman" w:hAnsi="Times New Roman" w:cs="Times New Roman"/>
          <w:i/>
          <w:sz w:val="22"/>
          <w:szCs w:val="22"/>
        </w:rPr>
        <w:t xml:space="preserve">Conquest and Colonisation: The Normans in Britain, 1066-1100, </w:t>
      </w:r>
      <w:r w:rsidR="00D22915" w:rsidRPr="00D22915">
        <w:rPr>
          <w:rFonts w:ascii="Times New Roman" w:hAnsi="Times New Roman" w:cs="Times New Roman"/>
          <w:sz w:val="22"/>
          <w:szCs w:val="22"/>
        </w:rPr>
        <w:t>p.35.</w:t>
      </w:r>
    </w:p>
  </w:footnote>
  <w:footnote w:id="6">
    <w:p w14:paraId="372981F5" w14:textId="11130A55" w:rsidR="00F640A3" w:rsidRPr="00D22915" w:rsidRDefault="00F640A3">
      <w:pPr>
        <w:pStyle w:val="FootnoteText"/>
        <w:rPr>
          <w:rFonts w:ascii="Times New Roman" w:hAnsi="Times New Roman" w:cs="Times New Roman"/>
          <w:sz w:val="22"/>
          <w:szCs w:val="22"/>
        </w:rPr>
      </w:pPr>
      <w:r w:rsidRPr="00D22915">
        <w:rPr>
          <w:rStyle w:val="FootnoteReference"/>
          <w:rFonts w:ascii="Times New Roman" w:hAnsi="Times New Roman" w:cs="Times New Roman"/>
          <w:sz w:val="22"/>
          <w:szCs w:val="22"/>
        </w:rPr>
        <w:footnoteRef/>
      </w:r>
      <w:r w:rsidR="00D22915" w:rsidRPr="00D22915">
        <w:rPr>
          <w:rFonts w:ascii="Times New Roman" w:hAnsi="Times New Roman" w:cs="Times New Roman"/>
          <w:sz w:val="22"/>
          <w:szCs w:val="22"/>
        </w:rPr>
        <w:t xml:space="preserve"> P. Bracewell, ‘Fécamp’, </w:t>
      </w:r>
      <w:r w:rsidR="00D22915" w:rsidRPr="00D22915">
        <w:rPr>
          <w:rFonts w:ascii="Times New Roman" w:hAnsi="Times New Roman" w:cs="Times New Roman"/>
          <w:i/>
          <w:sz w:val="22"/>
          <w:szCs w:val="22"/>
        </w:rPr>
        <w:t xml:space="preserve">Medieval Histories </w:t>
      </w:r>
      <w:r w:rsidR="00D22915" w:rsidRPr="00D22915">
        <w:rPr>
          <w:rFonts w:ascii="Times New Roman" w:hAnsi="Times New Roman" w:cs="Times New Roman"/>
          <w:sz w:val="22"/>
          <w:szCs w:val="22"/>
        </w:rPr>
        <w:t xml:space="preserve">(Denmark, Medieval Histories, 20170. Available at </w:t>
      </w:r>
      <w:hyperlink r:id="rId2" w:history="1">
        <w:r w:rsidR="00D22915" w:rsidRPr="00D22915">
          <w:rPr>
            <w:rStyle w:val="Hyperlink"/>
            <w:rFonts w:ascii="Times New Roman" w:hAnsi="Times New Roman" w:cs="Times New Roman"/>
            <w:sz w:val="22"/>
            <w:szCs w:val="22"/>
          </w:rPr>
          <w:t>http://www.medievalhistories.com/fecamp/</w:t>
        </w:r>
      </w:hyperlink>
      <w:r w:rsidR="00D22915" w:rsidRPr="00D22915">
        <w:rPr>
          <w:rFonts w:ascii="Times New Roman" w:hAnsi="Times New Roman" w:cs="Times New Roman"/>
          <w:sz w:val="22"/>
          <w:szCs w:val="22"/>
        </w:rPr>
        <w:t xml:space="preserve"> [access 23/12/2017].</w:t>
      </w:r>
    </w:p>
  </w:footnote>
  <w:footnote w:id="7">
    <w:p w14:paraId="4E6B6EAB" w14:textId="435DB814" w:rsidR="00F640A3" w:rsidRPr="00D22915" w:rsidRDefault="00F640A3">
      <w:pPr>
        <w:pStyle w:val="FootnoteText"/>
        <w:rPr>
          <w:rFonts w:ascii="Times New Roman" w:hAnsi="Times New Roman" w:cs="Times New Roman"/>
          <w:sz w:val="22"/>
          <w:szCs w:val="22"/>
        </w:rPr>
      </w:pPr>
      <w:r w:rsidRPr="00D22915">
        <w:rPr>
          <w:rStyle w:val="FootnoteReference"/>
          <w:rFonts w:ascii="Times New Roman" w:hAnsi="Times New Roman" w:cs="Times New Roman"/>
          <w:sz w:val="22"/>
          <w:szCs w:val="22"/>
        </w:rPr>
        <w:footnoteRef/>
      </w:r>
      <w:r w:rsidR="00D22915" w:rsidRPr="00D22915">
        <w:rPr>
          <w:rFonts w:ascii="Times New Roman" w:hAnsi="Times New Roman" w:cs="Times New Roman"/>
          <w:sz w:val="22"/>
          <w:szCs w:val="22"/>
        </w:rPr>
        <w:t xml:space="preserve"> E. Albu, </w:t>
      </w:r>
      <w:r w:rsidR="00D22915" w:rsidRPr="00D22915">
        <w:rPr>
          <w:rFonts w:ascii="Times New Roman" w:hAnsi="Times New Roman" w:cs="Times New Roman"/>
          <w:i/>
          <w:sz w:val="22"/>
          <w:szCs w:val="22"/>
        </w:rPr>
        <w:t xml:space="preserve">The Normans In Their Histories: Propaganda, Myth and Subversion </w:t>
      </w:r>
      <w:r w:rsidR="00D22915" w:rsidRPr="00D22915">
        <w:rPr>
          <w:rFonts w:ascii="Times New Roman" w:hAnsi="Times New Roman" w:cs="Times New Roman"/>
          <w:sz w:val="22"/>
          <w:szCs w:val="22"/>
        </w:rPr>
        <w:t>(Woodbridge: The Boydell Press, 2001)</w:t>
      </w:r>
      <w:r w:rsidRPr="00D22915">
        <w:rPr>
          <w:rFonts w:ascii="Times New Roman" w:hAnsi="Times New Roman" w:cs="Times New Roman"/>
          <w:sz w:val="22"/>
          <w:szCs w:val="22"/>
        </w:rPr>
        <w:t xml:space="preserve"> </w:t>
      </w:r>
      <w:r w:rsidR="00D22915" w:rsidRPr="00D22915">
        <w:rPr>
          <w:rFonts w:ascii="Times New Roman" w:hAnsi="Times New Roman" w:cs="Times New Roman"/>
          <w:sz w:val="22"/>
          <w:szCs w:val="22"/>
        </w:rPr>
        <w:t>p.8.</w:t>
      </w:r>
    </w:p>
  </w:footnote>
  <w:footnote w:id="8">
    <w:p w14:paraId="0A8167B9" w14:textId="76D66CD4" w:rsidR="00C81103" w:rsidRPr="00D22915" w:rsidRDefault="00C81103">
      <w:pPr>
        <w:pStyle w:val="FootnoteText"/>
        <w:rPr>
          <w:rFonts w:ascii="Times New Roman" w:hAnsi="Times New Roman" w:cs="Times New Roman"/>
          <w:sz w:val="22"/>
          <w:szCs w:val="22"/>
        </w:rPr>
      </w:pPr>
      <w:r w:rsidRPr="00D22915">
        <w:rPr>
          <w:rStyle w:val="FootnoteReference"/>
          <w:rFonts w:ascii="Times New Roman" w:hAnsi="Times New Roman" w:cs="Times New Roman"/>
          <w:sz w:val="22"/>
          <w:szCs w:val="22"/>
        </w:rPr>
        <w:footnoteRef/>
      </w:r>
      <w:r w:rsidRPr="00D22915">
        <w:rPr>
          <w:rFonts w:ascii="Times New Roman" w:hAnsi="Times New Roman" w:cs="Times New Roman"/>
          <w:sz w:val="22"/>
          <w:szCs w:val="22"/>
        </w:rPr>
        <w:t xml:space="preserve"> </w:t>
      </w:r>
      <w:r w:rsidR="00D22915" w:rsidRPr="00D22915">
        <w:rPr>
          <w:rFonts w:ascii="Times New Roman" w:hAnsi="Times New Roman" w:cs="Times New Roman"/>
          <w:sz w:val="22"/>
          <w:szCs w:val="22"/>
        </w:rPr>
        <w:t xml:space="preserve">M. </w:t>
      </w:r>
      <w:r w:rsidRPr="00D22915">
        <w:rPr>
          <w:rFonts w:ascii="Times New Roman" w:hAnsi="Times New Roman" w:cs="Times New Roman"/>
          <w:sz w:val="22"/>
          <w:szCs w:val="22"/>
        </w:rPr>
        <w:t>Morris</w:t>
      </w:r>
      <w:r w:rsidR="00D22915" w:rsidRPr="00D22915">
        <w:rPr>
          <w:rFonts w:ascii="Times New Roman" w:hAnsi="Times New Roman" w:cs="Times New Roman"/>
          <w:sz w:val="22"/>
          <w:szCs w:val="22"/>
        </w:rPr>
        <w:t xml:space="preserve">, </w:t>
      </w:r>
      <w:r w:rsidR="00D22915" w:rsidRPr="00D22915">
        <w:rPr>
          <w:rFonts w:ascii="Times New Roman" w:hAnsi="Times New Roman" w:cs="Times New Roman"/>
          <w:i/>
          <w:sz w:val="22"/>
          <w:szCs w:val="22"/>
        </w:rPr>
        <w:t xml:space="preserve">Castle: A History of the Buildings that Shaped Medieval Britain </w:t>
      </w:r>
      <w:r w:rsidR="00D22915" w:rsidRPr="00D22915">
        <w:rPr>
          <w:rFonts w:ascii="Times New Roman" w:hAnsi="Times New Roman" w:cs="Times New Roman"/>
          <w:sz w:val="22"/>
          <w:szCs w:val="22"/>
        </w:rPr>
        <w:t>(London: Windmill Books, 2013)</w:t>
      </w:r>
      <w:r w:rsidRPr="00D22915">
        <w:rPr>
          <w:rFonts w:ascii="Times New Roman" w:hAnsi="Times New Roman" w:cs="Times New Roman"/>
          <w:sz w:val="22"/>
          <w:szCs w:val="22"/>
        </w:rPr>
        <w:t xml:space="preserve"> p.29. </w:t>
      </w:r>
    </w:p>
  </w:footnote>
  <w:footnote w:id="9">
    <w:p w14:paraId="2174D044" w14:textId="1447843D" w:rsidR="00655885" w:rsidRDefault="00655885" w:rsidP="00655885">
      <w:pPr>
        <w:pStyle w:val="FootnoteText"/>
      </w:pPr>
      <w:r w:rsidRPr="00D22915">
        <w:rPr>
          <w:rStyle w:val="FootnoteReference"/>
          <w:rFonts w:ascii="Times New Roman" w:hAnsi="Times New Roman" w:cs="Times New Roman"/>
          <w:sz w:val="22"/>
          <w:szCs w:val="22"/>
        </w:rPr>
        <w:footnoteRef/>
      </w:r>
      <w:r w:rsidRPr="00D22915">
        <w:rPr>
          <w:rFonts w:ascii="Times New Roman" w:hAnsi="Times New Roman" w:cs="Times New Roman"/>
          <w:sz w:val="22"/>
          <w:szCs w:val="22"/>
        </w:rPr>
        <w:t xml:space="preserve"> </w:t>
      </w:r>
      <w:r w:rsidR="00D22915" w:rsidRPr="00D22915">
        <w:rPr>
          <w:rFonts w:ascii="Times New Roman" w:hAnsi="Times New Roman" w:cs="Times New Roman"/>
          <w:i/>
          <w:sz w:val="22"/>
          <w:szCs w:val="22"/>
        </w:rPr>
        <w:t>Ibid.</w:t>
      </w:r>
      <w:r>
        <w:t xml:space="preserve"> </w:t>
      </w:r>
    </w:p>
  </w:footnote>
  <w:footnote w:id="10">
    <w:p w14:paraId="1966930D" w14:textId="1524990A" w:rsidR="00C715C3" w:rsidRPr="0044341D" w:rsidRDefault="00C715C3">
      <w:pPr>
        <w:pStyle w:val="FootnoteText"/>
        <w:rPr>
          <w:rFonts w:ascii="Times New Roman" w:hAnsi="Times New Roman" w:cs="Times New Roman"/>
          <w:sz w:val="22"/>
          <w:szCs w:val="22"/>
        </w:rPr>
      </w:pPr>
      <w:r w:rsidRPr="0044341D">
        <w:rPr>
          <w:rStyle w:val="FootnoteReference"/>
          <w:rFonts w:ascii="Times New Roman" w:hAnsi="Times New Roman" w:cs="Times New Roman"/>
          <w:sz w:val="22"/>
          <w:szCs w:val="22"/>
        </w:rPr>
        <w:footnoteRef/>
      </w:r>
      <w:r w:rsidR="00454AC0" w:rsidRPr="0044341D">
        <w:rPr>
          <w:rFonts w:ascii="Times New Roman" w:hAnsi="Times New Roman" w:cs="Times New Roman"/>
          <w:sz w:val="22"/>
          <w:szCs w:val="22"/>
        </w:rPr>
        <w:t xml:space="preserve"> P. Davis,</w:t>
      </w:r>
      <w:r w:rsidR="00D22915" w:rsidRPr="0044341D">
        <w:rPr>
          <w:rFonts w:ascii="Times New Roman" w:hAnsi="Times New Roman" w:cs="Times New Roman"/>
          <w:sz w:val="22"/>
          <w:szCs w:val="22"/>
        </w:rPr>
        <w:t xml:space="preserve"> ‘Exeter Rougemont Castle’, </w:t>
      </w:r>
      <w:r w:rsidR="00D22915" w:rsidRPr="0044341D">
        <w:rPr>
          <w:rFonts w:ascii="Times New Roman" w:hAnsi="Times New Roman" w:cs="Times New Roman"/>
          <w:i/>
          <w:sz w:val="22"/>
          <w:szCs w:val="22"/>
        </w:rPr>
        <w:t xml:space="preserve">Gatehouse </w:t>
      </w:r>
      <w:r w:rsidR="00D22915" w:rsidRPr="0044341D">
        <w:rPr>
          <w:rFonts w:ascii="Times New Roman" w:hAnsi="Times New Roman" w:cs="Times New Roman"/>
          <w:sz w:val="22"/>
          <w:szCs w:val="22"/>
        </w:rPr>
        <w:t>(</w:t>
      </w:r>
      <w:r w:rsidR="00454AC0" w:rsidRPr="0044341D">
        <w:rPr>
          <w:rFonts w:ascii="Times New Roman" w:hAnsi="Times New Roman" w:cs="Times New Roman"/>
          <w:sz w:val="22"/>
          <w:szCs w:val="22"/>
        </w:rPr>
        <w:t xml:space="preserve">Yorkshire: Philip Davis, </w:t>
      </w:r>
      <w:r w:rsidR="00D22915" w:rsidRPr="0044341D">
        <w:rPr>
          <w:rFonts w:ascii="Times New Roman" w:hAnsi="Times New Roman" w:cs="Times New Roman"/>
          <w:sz w:val="22"/>
          <w:szCs w:val="22"/>
        </w:rPr>
        <w:t>2016). Available at</w:t>
      </w:r>
      <w:r w:rsidRPr="0044341D">
        <w:rPr>
          <w:rFonts w:ascii="Times New Roman" w:hAnsi="Times New Roman" w:cs="Times New Roman"/>
          <w:sz w:val="22"/>
          <w:szCs w:val="22"/>
        </w:rPr>
        <w:t xml:space="preserve"> </w:t>
      </w:r>
      <w:hyperlink r:id="rId3" w:history="1">
        <w:r w:rsidRPr="0044341D">
          <w:rPr>
            <w:rStyle w:val="Hyperlink"/>
            <w:rFonts w:ascii="Times New Roman" w:hAnsi="Times New Roman" w:cs="Times New Roman"/>
            <w:sz w:val="22"/>
            <w:szCs w:val="22"/>
          </w:rPr>
          <w:t>http://www.gatehouse-gazetteer.info/English%20sites/847.html</w:t>
        </w:r>
      </w:hyperlink>
      <w:r w:rsidRPr="0044341D">
        <w:rPr>
          <w:rFonts w:ascii="Times New Roman" w:hAnsi="Times New Roman" w:cs="Times New Roman"/>
          <w:sz w:val="22"/>
          <w:szCs w:val="22"/>
        </w:rPr>
        <w:t xml:space="preserve"> </w:t>
      </w:r>
      <w:r w:rsidR="00D22915" w:rsidRPr="0044341D">
        <w:rPr>
          <w:rFonts w:ascii="Times New Roman" w:hAnsi="Times New Roman" w:cs="Times New Roman"/>
          <w:sz w:val="22"/>
          <w:szCs w:val="22"/>
        </w:rPr>
        <w:t>[accessed 23/12/2107].</w:t>
      </w:r>
    </w:p>
  </w:footnote>
  <w:footnote w:id="11">
    <w:p w14:paraId="0F24251B" w14:textId="35032AB7" w:rsidR="00C715C3" w:rsidRPr="0044341D" w:rsidRDefault="00C715C3">
      <w:pPr>
        <w:pStyle w:val="FootnoteText"/>
        <w:rPr>
          <w:rFonts w:ascii="Times New Roman" w:hAnsi="Times New Roman" w:cs="Times New Roman"/>
          <w:sz w:val="22"/>
          <w:szCs w:val="22"/>
        </w:rPr>
      </w:pPr>
      <w:r w:rsidRPr="0044341D">
        <w:rPr>
          <w:rStyle w:val="FootnoteReference"/>
          <w:rFonts w:ascii="Times New Roman" w:hAnsi="Times New Roman" w:cs="Times New Roman"/>
          <w:sz w:val="22"/>
          <w:szCs w:val="22"/>
        </w:rPr>
        <w:footnoteRef/>
      </w:r>
      <w:r w:rsidRPr="0044341D">
        <w:rPr>
          <w:rFonts w:ascii="Times New Roman" w:hAnsi="Times New Roman" w:cs="Times New Roman"/>
          <w:sz w:val="22"/>
          <w:szCs w:val="22"/>
        </w:rPr>
        <w:t xml:space="preserve"> </w:t>
      </w:r>
      <w:r w:rsidR="00454AC0" w:rsidRPr="0044341D">
        <w:rPr>
          <w:rFonts w:ascii="Times New Roman" w:hAnsi="Times New Roman" w:cs="Times New Roman"/>
          <w:sz w:val="22"/>
          <w:szCs w:val="22"/>
        </w:rPr>
        <w:t xml:space="preserve">Morris, </w:t>
      </w:r>
      <w:r w:rsidR="00454AC0" w:rsidRPr="0044341D">
        <w:rPr>
          <w:rFonts w:ascii="Times New Roman" w:hAnsi="Times New Roman" w:cs="Times New Roman"/>
          <w:i/>
          <w:sz w:val="22"/>
          <w:szCs w:val="22"/>
        </w:rPr>
        <w:t>Castle</w:t>
      </w:r>
      <w:r w:rsidR="00454AC0" w:rsidRPr="0044341D">
        <w:rPr>
          <w:rFonts w:ascii="Times New Roman" w:hAnsi="Times New Roman" w:cs="Times New Roman"/>
          <w:sz w:val="22"/>
          <w:szCs w:val="22"/>
        </w:rPr>
        <w:t xml:space="preserve"> p.54.</w:t>
      </w:r>
    </w:p>
  </w:footnote>
  <w:footnote w:id="12">
    <w:p w14:paraId="78B025F1" w14:textId="3D48A523" w:rsidR="005F57F1" w:rsidRPr="0044341D" w:rsidRDefault="005F57F1">
      <w:pPr>
        <w:pStyle w:val="FootnoteText"/>
        <w:rPr>
          <w:rFonts w:ascii="Times New Roman" w:hAnsi="Times New Roman" w:cs="Times New Roman"/>
          <w:sz w:val="22"/>
          <w:szCs w:val="22"/>
        </w:rPr>
      </w:pPr>
      <w:r w:rsidRPr="0044341D">
        <w:rPr>
          <w:rStyle w:val="FootnoteReference"/>
          <w:rFonts w:ascii="Times New Roman" w:hAnsi="Times New Roman" w:cs="Times New Roman"/>
          <w:sz w:val="22"/>
          <w:szCs w:val="22"/>
        </w:rPr>
        <w:footnoteRef/>
      </w:r>
      <w:r w:rsidRPr="0044341D">
        <w:rPr>
          <w:rFonts w:ascii="Times New Roman" w:hAnsi="Times New Roman" w:cs="Times New Roman"/>
          <w:sz w:val="22"/>
          <w:szCs w:val="22"/>
        </w:rPr>
        <w:t xml:space="preserve"> </w:t>
      </w:r>
      <w:r w:rsidR="00454AC0" w:rsidRPr="0044341D">
        <w:rPr>
          <w:rFonts w:ascii="Times New Roman" w:hAnsi="Times New Roman" w:cs="Times New Roman"/>
          <w:i/>
          <w:sz w:val="22"/>
          <w:szCs w:val="22"/>
        </w:rPr>
        <w:t>Ibid</w:t>
      </w:r>
      <w:r w:rsidRPr="0044341D">
        <w:rPr>
          <w:rFonts w:ascii="Times New Roman" w:hAnsi="Times New Roman" w:cs="Times New Roman"/>
          <w:sz w:val="22"/>
          <w:szCs w:val="22"/>
        </w:rPr>
        <w:t xml:space="preserve">. </w:t>
      </w:r>
    </w:p>
  </w:footnote>
  <w:footnote w:id="13">
    <w:p w14:paraId="18AC840B" w14:textId="60183F29" w:rsidR="007257B5" w:rsidRPr="0044341D" w:rsidRDefault="007257B5">
      <w:pPr>
        <w:pStyle w:val="FootnoteText"/>
        <w:rPr>
          <w:rFonts w:ascii="Times New Roman" w:hAnsi="Times New Roman" w:cs="Times New Roman"/>
          <w:i/>
          <w:sz w:val="22"/>
          <w:szCs w:val="22"/>
        </w:rPr>
      </w:pPr>
      <w:r w:rsidRPr="0044341D">
        <w:rPr>
          <w:rStyle w:val="FootnoteReference"/>
          <w:rFonts w:ascii="Times New Roman" w:hAnsi="Times New Roman" w:cs="Times New Roman"/>
          <w:sz w:val="22"/>
          <w:szCs w:val="22"/>
        </w:rPr>
        <w:footnoteRef/>
      </w:r>
      <w:r w:rsidRPr="0044341D">
        <w:rPr>
          <w:rFonts w:ascii="Times New Roman" w:hAnsi="Times New Roman" w:cs="Times New Roman"/>
          <w:sz w:val="22"/>
          <w:szCs w:val="22"/>
        </w:rPr>
        <w:t xml:space="preserve"> </w:t>
      </w:r>
      <w:r w:rsidR="00454AC0" w:rsidRPr="0044341D">
        <w:rPr>
          <w:rFonts w:ascii="Times New Roman" w:hAnsi="Times New Roman" w:cs="Times New Roman"/>
          <w:i/>
          <w:sz w:val="22"/>
          <w:szCs w:val="22"/>
        </w:rPr>
        <w:t xml:space="preserve">Ibid, p.45. </w:t>
      </w:r>
    </w:p>
  </w:footnote>
  <w:footnote w:id="14">
    <w:p w14:paraId="2D524648" w14:textId="69C6E34C" w:rsidR="007257B5" w:rsidRPr="0044341D" w:rsidRDefault="007257B5">
      <w:pPr>
        <w:pStyle w:val="FootnoteText"/>
        <w:rPr>
          <w:rFonts w:ascii="Times New Roman" w:hAnsi="Times New Roman" w:cs="Times New Roman"/>
          <w:sz w:val="22"/>
          <w:szCs w:val="22"/>
        </w:rPr>
      </w:pPr>
      <w:r w:rsidRPr="0044341D">
        <w:rPr>
          <w:rStyle w:val="FootnoteReference"/>
          <w:rFonts w:ascii="Times New Roman" w:hAnsi="Times New Roman" w:cs="Times New Roman"/>
          <w:sz w:val="22"/>
          <w:szCs w:val="22"/>
        </w:rPr>
        <w:footnoteRef/>
      </w:r>
      <w:r w:rsidRPr="0044341D">
        <w:rPr>
          <w:rFonts w:ascii="Times New Roman" w:hAnsi="Times New Roman" w:cs="Times New Roman"/>
          <w:sz w:val="22"/>
          <w:szCs w:val="22"/>
        </w:rPr>
        <w:t xml:space="preserve"> </w:t>
      </w:r>
      <w:r w:rsidR="00454AC0" w:rsidRPr="0044341D">
        <w:rPr>
          <w:rFonts w:ascii="Times New Roman" w:hAnsi="Times New Roman" w:cs="Times New Roman"/>
          <w:sz w:val="22"/>
          <w:szCs w:val="22"/>
        </w:rPr>
        <w:t xml:space="preserve">Golding, </w:t>
      </w:r>
      <w:r w:rsidR="00454AC0" w:rsidRPr="0044341D">
        <w:rPr>
          <w:rFonts w:ascii="Times New Roman" w:hAnsi="Times New Roman" w:cs="Times New Roman"/>
          <w:i/>
          <w:sz w:val="22"/>
          <w:szCs w:val="22"/>
        </w:rPr>
        <w:t xml:space="preserve">Conquest and Colonisation: The Normans in Britain, 1066-1100, </w:t>
      </w:r>
      <w:r w:rsidR="00454AC0" w:rsidRPr="0044341D">
        <w:rPr>
          <w:rFonts w:ascii="Times New Roman" w:hAnsi="Times New Roman" w:cs="Times New Roman"/>
          <w:sz w:val="22"/>
          <w:szCs w:val="22"/>
        </w:rPr>
        <w:t>p.</w:t>
      </w:r>
      <w:r w:rsidR="00F3524C" w:rsidRPr="0044341D">
        <w:rPr>
          <w:rFonts w:ascii="Times New Roman" w:hAnsi="Times New Roman" w:cs="Times New Roman"/>
          <w:sz w:val="22"/>
          <w:szCs w:val="22"/>
        </w:rPr>
        <w:t>132.</w:t>
      </w:r>
    </w:p>
  </w:footnote>
  <w:footnote w:id="15">
    <w:p w14:paraId="485EF90B" w14:textId="6B332F1F" w:rsidR="007257B5" w:rsidRPr="0044341D" w:rsidRDefault="007257B5">
      <w:pPr>
        <w:pStyle w:val="FootnoteText"/>
        <w:rPr>
          <w:rFonts w:ascii="Times New Roman" w:hAnsi="Times New Roman" w:cs="Times New Roman"/>
          <w:sz w:val="22"/>
          <w:szCs w:val="22"/>
        </w:rPr>
      </w:pPr>
      <w:r w:rsidRPr="0044341D">
        <w:rPr>
          <w:rStyle w:val="FootnoteReference"/>
          <w:rFonts w:ascii="Times New Roman" w:hAnsi="Times New Roman" w:cs="Times New Roman"/>
          <w:sz w:val="22"/>
          <w:szCs w:val="22"/>
        </w:rPr>
        <w:footnoteRef/>
      </w:r>
      <w:r w:rsidR="0044341D" w:rsidRPr="0044341D">
        <w:rPr>
          <w:rFonts w:ascii="Times New Roman" w:hAnsi="Times New Roman" w:cs="Times New Roman"/>
          <w:sz w:val="22"/>
          <w:szCs w:val="22"/>
        </w:rPr>
        <w:t xml:space="preserve"> City of London,</w:t>
      </w:r>
      <w:r w:rsidRPr="0044341D">
        <w:rPr>
          <w:rFonts w:ascii="Times New Roman" w:hAnsi="Times New Roman" w:cs="Times New Roman"/>
          <w:sz w:val="22"/>
          <w:szCs w:val="22"/>
        </w:rPr>
        <w:t xml:space="preserve"> </w:t>
      </w:r>
      <w:r w:rsidR="0044341D" w:rsidRPr="0044341D">
        <w:rPr>
          <w:rFonts w:ascii="Times New Roman" w:hAnsi="Times New Roman" w:cs="Times New Roman"/>
          <w:sz w:val="22"/>
          <w:szCs w:val="22"/>
        </w:rPr>
        <w:t xml:space="preserve">‘City Timeline’, </w:t>
      </w:r>
      <w:r w:rsidR="0044341D" w:rsidRPr="0044341D">
        <w:rPr>
          <w:rFonts w:ascii="Times New Roman" w:hAnsi="Times New Roman" w:cs="Times New Roman"/>
          <w:i/>
          <w:sz w:val="22"/>
          <w:szCs w:val="22"/>
        </w:rPr>
        <w:t xml:space="preserve">City of London </w:t>
      </w:r>
      <w:r w:rsidR="0044341D" w:rsidRPr="0044341D">
        <w:rPr>
          <w:rFonts w:ascii="Times New Roman" w:hAnsi="Times New Roman" w:cs="Times New Roman"/>
          <w:sz w:val="22"/>
          <w:szCs w:val="22"/>
        </w:rPr>
        <w:t xml:space="preserve">(London: City of London 2017). </w:t>
      </w:r>
      <w:r w:rsidR="00F3524C" w:rsidRPr="0044341D">
        <w:rPr>
          <w:rFonts w:ascii="Times New Roman" w:hAnsi="Times New Roman" w:cs="Times New Roman"/>
          <w:sz w:val="22"/>
          <w:szCs w:val="22"/>
        </w:rPr>
        <w:t xml:space="preserve">Available at </w:t>
      </w:r>
      <w:hyperlink r:id="rId4" w:history="1">
        <w:r w:rsidR="0044341D" w:rsidRPr="0044341D">
          <w:rPr>
            <w:rStyle w:val="Hyperlink"/>
            <w:rFonts w:ascii="Times New Roman" w:hAnsi="Times New Roman" w:cs="Times New Roman"/>
            <w:sz w:val="22"/>
            <w:szCs w:val="22"/>
          </w:rPr>
          <w:t>https://www.cityoflondon.gov.uk/things-to-do/visit-the-city/our-history/Pages/timeline.aspx</w:t>
        </w:r>
      </w:hyperlink>
      <w:r w:rsidR="0044341D" w:rsidRPr="0044341D">
        <w:rPr>
          <w:rFonts w:ascii="Times New Roman" w:hAnsi="Times New Roman" w:cs="Times New Roman"/>
          <w:sz w:val="22"/>
          <w:szCs w:val="22"/>
        </w:rPr>
        <w:t xml:space="preserve"> </w:t>
      </w:r>
      <w:r w:rsidR="00F3524C" w:rsidRPr="0044341D">
        <w:rPr>
          <w:rFonts w:ascii="Times New Roman" w:hAnsi="Times New Roman" w:cs="Times New Roman"/>
          <w:sz w:val="22"/>
          <w:szCs w:val="22"/>
        </w:rPr>
        <w:t xml:space="preserve">[accessed 23/12/2017]. </w:t>
      </w:r>
    </w:p>
  </w:footnote>
  <w:footnote w:id="16">
    <w:p w14:paraId="7E85005F" w14:textId="5F5F011E" w:rsidR="00990CC4" w:rsidRDefault="00990CC4">
      <w:pPr>
        <w:pStyle w:val="FootnoteText"/>
      </w:pPr>
      <w:r w:rsidRPr="0044341D">
        <w:rPr>
          <w:rStyle w:val="FootnoteReference"/>
          <w:rFonts w:ascii="Times New Roman" w:hAnsi="Times New Roman" w:cs="Times New Roman"/>
          <w:sz w:val="22"/>
          <w:szCs w:val="22"/>
        </w:rPr>
        <w:footnoteRef/>
      </w:r>
      <w:r w:rsidR="00D22915" w:rsidRPr="0044341D">
        <w:rPr>
          <w:rFonts w:ascii="Times New Roman" w:hAnsi="Times New Roman" w:cs="Times New Roman"/>
          <w:sz w:val="22"/>
          <w:szCs w:val="22"/>
        </w:rPr>
        <w:t xml:space="preserve"> Morris, </w:t>
      </w:r>
      <w:r w:rsidR="00D22915" w:rsidRPr="0044341D">
        <w:rPr>
          <w:rFonts w:ascii="Times New Roman" w:hAnsi="Times New Roman" w:cs="Times New Roman"/>
          <w:i/>
          <w:sz w:val="22"/>
          <w:szCs w:val="22"/>
        </w:rPr>
        <w:t>Castle</w:t>
      </w:r>
      <w:r w:rsidRPr="0044341D">
        <w:rPr>
          <w:rFonts w:ascii="Times New Roman" w:hAnsi="Times New Roman" w:cs="Times New Roman"/>
          <w:sz w:val="22"/>
          <w:szCs w:val="22"/>
        </w:rPr>
        <w:t xml:space="preserve"> p</w:t>
      </w:r>
      <w:r w:rsidR="00D22915" w:rsidRPr="0044341D">
        <w:rPr>
          <w:rFonts w:ascii="Times New Roman" w:hAnsi="Times New Roman" w:cs="Times New Roman"/>
          <w:sz w:val="22"/>
          <w:szCs w:val="22"/>
        </w:rPr>
        <w:t>p</w:t>
      </w:r>
      <w:r w:rsidRPr="0044341D">
        <w:rPr>
          <w:rFonts w:ascii="Times New Roman" w:hAnsi="Times New Roman" w:cs="Times New Roman"/>
          <w:sz w:val="22"/>
          <w:szCs w:val="22"/>
        </w:rPr>
        <w:t>.52</w:t>
      </w:r>
      <w:r w:rsidR="00D22915" w:rsidRPr="0044341D">
        <w:rPr>
          <w:rFonts w:ascii="Times New Roman" w:hAnsi="Times New Roman" w:cs="Times New Roman"/>
          <w:sz w:val="22"/>
          <w:szCs w:val="22"/>
        </w:rPr>
        <w:t>–</w:t>
      </w:r>
      <w:r w:rsidRPr="0044341D">
        <w:rPr>
          <w:rFonts w:ascii="Times New Roman" w:hAnsi="Times New Roman" w:cs="Times New Roman"/>
          <w:sz w:val="22"/>
          <w:szCs w:val="22"/>
        </w:rPr>
        <w:t>53</w:t>
      </w:r>
      <w:r w:rsidR="00D22915" w:rsidRPr="0044341D">
        <w:rPr>
          <w:rFonts w:ascii="Times New Roman" w:hAnsi="Times New Roman" w:cs="Times New Roman"/>
          <w:sz w:val="22"/>
          <w:szCs w:val="22"/>
        </w:rPr>
        <w:t>.</w:t>
      </w:r>
    </w:p>
  </w:footnote>
  <w:footnote w:id="17">
    <w:p w14:paraId="4F6C337F" w14:textId="7779C961" w:rsidR="00990CC4" w:rsidRPr="00183E9B" w:rsidRDefault="00990CC4">
      <w:pPr>
        <w:pStyle w:val="FootnoteText"/>
        <w:rPr>
          <w:rFonts w:ascii="Times New Roman" w:hAnsi="Times New Roman" w:cs="Times New Roman"/>
          <w:sz w:val="22"/>
          <w:szCs w:val="22"/>
        </w:rPr>
      </w:pPr>
      <w:r w:rsidRPr="00183E9B">
        <w:rPr>
          <w:rStyle w:val="FootnoteReference"/>
          <w:rFonts w:ascii="Times New Roman" w:hAnsi="Times New Roman" w:cs="Times New Roman"/>
          <w:sz w:val="22"/>
          <w:szCs w:val="22"/>
        </w:rPr>
        <w:footnoteRef/>
      </w:r>
      <w:r w:rsidR="00B40534" w:rsidRPr="00183E9B">
        <w:rPr>
          <w:rFonts w:ascii="Times New Roman" w:hAnsi="Times New Roman" w:cs="Times New Roman"/>
          <w:sz w:val="22"/>
          <w:szCs w:val="22"/>
        </w:rPr>
        <w:t xml:space="preserve"> Paliament.uk, ‘Anglo-Saxon Origins’, </w:t>
      </w:r>
      <w:r w:rsidR="00B40534" w:rsidRPr="00183E9B">
        <w:rPr>
          <w:rFonts w:ascii="Times New Roman" w:hAnsi="Times New Roman" w:cs="Times New Roman"/>
          <w:i/>
          <w:sz w:val="22"/>
          <w:szCs w:val="22"/>
        </w:rPr>
        <w:t xml:space="preserve">Parliament.uk </w:t>
      </w:r>
      <w:r w:rsidR="00B40534" w:rsidRPr="00183E9B">
        <w:rPr>
          <w:rFonts w:ascii="Times New Roman" w:hAnsi="Times New Roman" w:cs="Times New Roman"/>
          <w:sz w:val="22"/>
          <w:szCs w:val="22"/>
        </w:rPr>
        <w:t xml:space="preserve">(London: Parliament.uk, 2017). Available at </w:t>
      </w:r>
      <w:r w:rsidR="00B40534" w:rsidRPr="00183E9B">
        <w:rPr>
          <w:rFonts w:ascii="Times New Roman" w:hAnsi="Times New Roman" w:cs="Times New Roman"/>
          <w:i/>
          <w:sz w:val="22"/>
          <w:szCs w:val="22"/>
        </w:rPr>
        <w:t xml:space="preserve"> </w:t>
      </w:r>
      <w:r w:rsidRPr="00183E9B">
        <w:rPr>
          <w:rFonts w:ascii="Times New Roman" w:hAnsi="Times New Roman" w:cs="Times New Roman"/>
          <w:sz w:val="22"/>
          <w:szCs w:val="22"/>
        </w:rPr>
        <w:t xml:space="preserve"> </w:t>
      </w:r>
      <w:hyperlink r:id="rId5" w:history="1">
        <w:r w:rsidRPr="00183E9B">
          <w:rPr>
            <w:rStyle w:val="Hyperlink"/>
            <w:rFonts w:ascii="Times New Roman" w:hAnsi="Times New Roman" w:cs="Times New Roman"/>
            <w:sz w:val="22"/>
            <w:szCs w:val="22"/>
          </w:rPr>
          <w:t>http://www.parliament.uk/about/living-heritage/building/palace/estatehistory/the-middle-ages/anglosaxon-royal-palace/</w:t>
        </w:r>
      </w:hyperlink>
      <w:r w:rsidRPr="00183E9B">
        <w:rPr>
          <w:rFonts w:ascii="Times New Roman" w:hAnsi="Times New Roman" w:cs="Times New Roman"/>
          <w:sz w:val="22"/>
          <w:szCs w:val="22"/>
        </w:rPr>
        <w:t xml:space="preserve"> </w:t>
      </w:r>
      <w:r w:rsidR="00B40534" w:rsidRPr="00183E9B">
        <w:rPr>
          <w:rFonts w:ascii="Times New Roman" w:hAnsi="Times New Roman" w:cs="Times New Roman"/>
          <w:sz w:val="22"/>
          <w:szCs w:val="22"/>
        </w:rPr>
        <w:t>[accessed 23/12/2017].</w:t>
      </w:r>
    </w:p>
  </w:footnote>
  <w:footnote w:id="18">
    <w:p w14:paraId="05007A10" w14:textId="10A80B88" w:rsidR="00990CC4" w:rsidRPr="00183E9B" w:rsidRDefault="00990CC4">
      <w:pPr>
        <w:pStyle w:val="FootnoteText"/>
        <w:rPr>
          <w:rFonts w:ascii="Times New Roman" w:hAnsi="Times New Roman" w:cs="Times New Roman"/>
          <w:sz w:val="22"/>
          <w:szCs w:val="22"/>
        </w:rPr>
      </w:pPr>
      <w:r w:rsidRPr="00183E9B">
        <w:rPr>
          <w:rStyle w:val="FootnoteReference"/>
          <w:rFonts w:ascii="Times New Roman" w:hAnsi="Times New Roman" w:cs="Times New Roman"/>
          <w:sz w:val="22"/>
          <w:szCs w:val="22"/>
        </w:rPr>
        <w:footnoteRef/>
      </w:r>
      <w:r w:rsidRPr="00183E9B">
        <w:rPr>
          <w:rFonts w:ascii="Times New Roman" w:hAnsi="Times New Roman" w:cs="Times New Roman"/>
          <w:sz w:val="22"/>
          <w:szCs w:val="22"/>
        </w:rPr>
        <w:t xml:space="preserve"> </w:t>
      </w:r>
      <w:r w:rsidR="00B40534" w:rsidRPr="00183E9B">
        <w:rPr>
          <w:rFonts w:ascii="Times New Roman" w:hAnsi="Times New Roman" w:cs="Times New Roman"/>
          <w:sz w:val="22"/>
          <w:szCs w:val="22"/>
        </w:rPr>
        <w:t xml:space="preserve">Paliament.uk, ‘The Palace and the Normans’, </w:t>
      </w:r>
      <w:r w:rsidR="00B40534" w:rsidRPr="00183E9B">
        <w:rPr>
          <w:rFonts w:ascii="Times New Roman" w:hAnsi="Times New Roman" w:cs="Times New Roman"/>
          <w:i/>
          <w:sz w:val="22"/>
          <w:szCs w:val="22"/>
        </w:rPr>
        <w:t xml:space="preserve">Parliament.uk </w:t>
      </w:r>
      <w:r w:rsidR="00B40534" w:rsidRPr="00183E9B">
        <w:rPr>
          <w:rFonts w:ascii="Times New Roman" w:hAnsi="Times New Roman" w:cs="Times New Roman"/>
          <w:sz w:val="22"/>
          <w:szCs w:val="22"/>
        </w:rPr>
        <w:t xml:space="preserve">(London: Parliament.uk, 2017). Available at </w:t>
      </w:r>
      <w:r w:rsidR="00B40534" w:rsidRPr="00183E9B">
        <w:rPr>
          <w:rFonts w:ascii="Times New Roman" w:hAnsi="Times New Roman" w:cs="Times New Roman"/>
          <w:i/>
          <w:sz w:val="22"/>
          <w:szCs w:val="22"/>
        </w:rPr>
        <w:t xml:space="preserve"> </w:t>
      </w:r>
      <w:r w:rsidR="00B40534" w:rsidRPr="00183E9B">
        <w:rPr>
          <w:rFonts w:ascii="Times New Roman" w:hAnsi="Times New Roman" w:cs="Times New Roman"/>
          <w:sz w:val="22"/>
          <w:szCs w:val="22"/>
        </w:rPr>
        <w:t xml:space="preserve"> </w:t>
      </w:r>
      <w:hyperlink r:id="rId6" w:history="1">
        <w:r w:rsidRPr="00183E9B">
          <w:rPr>
            <w:rStyle w:val="Hyperlink"/>
            <w:rFonts w:ascii="Times New Roman" w:hAnsi="Times New Roman" w:cs="Times New Roman"/>
            <w:sz w:val="22"/>
            <w:szCs w:val="22"/>
          </w:rPr>
          <w:t>http://www.parliament.uk/about/living-heritage/building/palace/estatehistory/the-middle-ages/palace-normans/</w:t>
        </w:r>
      </w:hyperlink>
      <w:r w:rsidR="00B40534" w:rsidRPr="00183E9B">
        <w:rPr>
          <w:rStyle w:val="Hyperlink"/>
          <w:rFonts w:ascii="Times New Roman" w:hAnsi="Times New Roman" w:cs="Times New Roman"/>
          <w:sz w:val="22"/>
          <w:szCs w:val="22"/>
        </w:rPr>
        <w:t xml:space="preserve"> </w:t>
      </w:r>
      <w:r w:rsidRPr="00183E9B">
        <w:rPr>
          <w:rFonts w:ascii="Times New Roman" w:hAnsi="Times New Roman" w:cs="Times New Roman"/>
          <w:sz w:val="22"/>
          <w:szCs w:val="22"/>
        </w:rPr>
        <w:t xml:space="preserve"> </w:t>
      </w:r>
      <w:r w:rsidR="00B40534" w:rsidRPr="00183E9B">
        <w:rPr>
          <w:rFonts w:ascii="Times New Roman" w:hAnsi="Times New Roman" w:cs="Times New Roman"/>
          <w:sz w:val="22"/>
          <w:szCs w:val="22"/>
        </w:rPr>
        <w:t xml:space="preserve">[accessed 23/12/2017]. See also </w:t>
      </w:r>
      <w:r w:rsidRPr="00183E9B">
        <w:rPr>
          <w:rFonts w:ascii="Times New Roman" w:hAnsi="Times New Roman" w:cs="Times New Roman"/>
          <w:sz w:val="22"/>
          <w:szCs w:val="22"/>
        </w:rPr>
        <w:t>P. Doherty</w:t>
      </w:r>
      <w:r w:rsidR="00B40534" w:rsidRPr="00183E9B">
        <w:rPr>
          <w:rFonts w:ascii="Times New Roman" w:hAnsi="Times New Roman" w:cs="Times New Roman"/>
          <w:sz w:val="22"/>
          <w:szCs w:val="22"/>
        </w:rPr>
        <w:t xml:space="preserve">, </w:t>
      </w:r>
      <w:r w:rsidR="00B40534" w:rsidRPr="00183E9B">
        <w:rPr>
          <w:rFonts w:ascii="Times New Roman" w:hAnsi="Times New Roman" w:cs="Times New Roman"/>
          <w:i/>
          <w:sz w:val="22"/>
          <w:szCs w:val="22"/>
        </w:rPr>
        <w:t xml:space="preserve">Isabella and the Strange Death of Edward II </w:t>
      </w:r>
      <w:r w:rsidR="00B40534" w:rsidRPr="00183E9B">
        <w:rPr>
          <w:rFonts w:ascii="Times New Roman" w:hAnsi="Times New Roman" w:cs="Times New Roman"/>
          <w:sz w:val="22"/>
          <w:szCs w:val="22"/>
        </w:rPr>
        <w:t>(London: Robinson, 2004)</w:t>
      </w:r>
      <w:r w:rsidRPr="00183E9B">
        <w:rPr>
          <w:rFonts w:ascii="Times New Roman" w:hAnsi="Times New Roman" w:cs="Times New Roman"/>
          <w:sz w:val="22"/>
          <w:szCs w:val="22"/>
        </w:rPr>
        <w:t xml:space="preserve"> p.4.</w:t>
      </w:r>
    </w:p>
  </w:footnote>
  <w:footnote w:id="19">
    <w:p w14:paraId="7BE3DA3B" w14:textId="54E9CB46" w:rsidR="00D02D93" w:rsidRPr="00183E9B" w:rsidRDefault="00D02D93">
      <w:pPr>
        <w:pStyle w:val="FootnoteText"/>
        <w:rPr>
          <w:rFonts w:ascii="Times New Roman" w:hAnsi="Times New Roman" w:cs="Times New Roman"/>
          <w:sz w:val="22"/>
          <w:szCs w:val="22"/>
        </w:rPr>
      </w:pPr>
      <w:r w:rsidRPr="00183E9B">
        <w:rPr>
          <w:rStyle w:val="FootnoteReference"/>
          <w:rFonts w:ascii="Times New Roman" w:hAnsi="Times New Roman" w:cs="Times New Roman"/>
          <w:sz w:val="22"/>
          <w:szCs w:val="22"/>
        </w:rPr>
        <w:footnoteRef/>
      </w:r>
      <w:r w:rsidRPr="00183E9B">
        <w:rPr>
          <w:rFonts w:ascii="Times New Roman" w:hAnsi="Times New Roman" w:cs="Times New Roman"/>
          <w:sz w:val="22"/>
          <w:szCs w:val="22"/>
        </w:rPr>
        <w:t xml:space="preserve"> </w:t>
      </w:r>
      <w:r w:rsidR="00B40534" w:rsidRPr="00183E9B">
        <w:rPr>
          <w:rFonts w:ascii="Times New Roman" w:hAnsi="Times New Roman" w:cs="Times New Roman"/>
          <w:sz w:val="22"/>
          <w:szCs w:val="22"/>
        </w:rPr>
        <w:t xml:space="preserve">Albu, </w:t>
      </w:r>
      <w:r w:rsidR="00B40534" w:rsidRPr="00183E9B">
        <w:rPr>
          <w:rFonts w:ascii="Times New Roman" w:hAnsi="Times New Roman" w:cs="Times New Roman"/>
          <w:i/>
          <w:sz w:val="22"/>
          <w:szCs w:val="22"/>
        </w:rPr>
        <w:t>The Normans In Their Histories,</w:t>
      </w:r>
      <w:r w:rsidR="00B40534" w:rsidRPr="00183E9B">
        <w:rPr>
          <w:rFonts w:ascii="Times New Roman" w:hAnsi="Times New Roman" w:cs="Times New Roman"/>
          <w:sz w:val="22"/>
          <w:szCs w:val="22"/>
        </w:rPr>
        <w:t xml:space="preserve"> </w:t>
      </w:r>
      <w:r w:rsidRPr="00183E9B">
        <w:rPr>
          <w:rFonts w:ascii="Times New Roman" w:hAnsi="Times New Roman" w:cs="Times New Roman"/>
          <w:sz w:val="22"/>
          <w:szCs w:val="22"/>
        </w:rPr>
        <w:t>p.108.</w:t>
      </w:r>
    </w:p>
  </w:footnote>
  <w:footnote w:id="20">
    <w:p w14:paraId="6F3806C9" w14:textId="08129A06" w:rsidR="00C715C3" w:rsidRPr="00183E9B" w:rsidRDefault="00C715C3" w:rsidP="00C715C3">
      <w:pPr>
        <w:pStyle w:val="FootnoteText"/>
        <w:rPr>
          <w:rFonts w:ascii="Times New Roman" w:hAnsi="Times New Roman" w:cs="Times New Roman"/>
          <w:sz w:val="22"/>
          <w:szCs w:val="22"/>
        </w:rPr>
      </w:pPr>
      <w:r w:rsidRPr="00183E9B">
        <w:rPr>
          <w:rStyle w:val="FootnoteReference"/>
          <w:rFonts w:ascii="Times New Roman" w:hAnsi="Times New Roman" w:cs="Times New Roman"/>
          <w:sz w:val="22"/>
          <w:szCs w:val="22"/>
        </w:rPr>
        <w:footnoteRef/>
      </w:r>
      <w:r w:rsidR="00183E9B" w:rsidRPr="00183E9B">
        <w:rPr>
          <w:rFonts w:ascii="Times New Roman" w:hAnsi="Times New Roman" w:cs="Times New Roman"/>
          <w:sz w:val="22"/>
          <w:szCs w:val="22"/>
        </w:rPr>
        <w:t xml:space="preserve"> C.H. Haskins, </w:t>
      </w:r>
      <w:r w:rsidR="00183E9B" w:rsidRPr="00183E9B">
        <w:rPr>
          <w:rFonts w:ascii="Times New Roman" w:hAnsi="Times New Roman" w:cs="Times New Roman"/>
          <w:i/>
          <w:sz w:val="22"/>
          <w:szCs w:val="22"/>
        </w:rPr>
        <w:t xml:space="preserve">The Normans in European History </w:t>
      </w:r>
      <w:r w:rsidR="00183E9B" w:rsidRPr="00183E9B">
        <w:rPr>
          <w:rFonts w:ascii="Times New Roman" w:hAnsi="Times New Roman" w:cs="Times New Roman"/>
          <w:sz w:val="22"/>
          <w:szCs w:val="22"/>
        </w:rPr>
        <w:t>(New York: Frederick Ungar Publishing Co., 1959) p.241.</w:t>
      </w:r>
      <w:r w:rsidRPr="00183E9B">
        <w:rPr>
          <w:rFonts w:ascii="Times New Roman" w:hAnsi="Times New Roman" w:cs="Times New Roman"/>
          <w:sz w:val="22"/>
          <w:szCs w:val="22"/>
        </w:rPr>
        <w:t xml:space="preserve"> </w:t>
      </w:r>
    </w:p>
  </w:footnote>
  <w:footnote w:id="21">
    <w:p w14:paraId="536948E0" w14:textId="6B7B59B6" w:rsidR="00D02D93" w:rsidRPr="00183E9B" w:rsidRDefault="00D02D93">
      <w:pPr>
        <w:pStyle w:val="FootnoteText"/>
        <w:rPr>
          <w:rFonts w:ascii="Times New Roman" w:hAnsi="Times New Roman" w:cs="Times New Roman"/>
          <w:sz w:val="22"/>
          <w:szCs w:val="22"/>
        </w:rPr>
      </w:pPr>
      <w:r w:rsidRPr="00183E9B">
        <w:rPr>
          <w:rStyle w:val="FootnoteReference"/>
          <w:rFonts w:ascii="Times New Roman" w:hAnsi="Times New Roman" w:cs="Times New Roman"/>
          <w:sz w:val="22"/>
          <w:szCs w:val="22"/>
        </w:rPr>
        <w:footnoteRef/>
      </w:r>
      <w:r w:rsidRPr="00183E9B">
        <w:rPr>
          <w:rFonts w:ascii="Times New Roman" w:hAnsi="Times New Roman" w:cs="Times New Roman"/>
          <w:sz w:val="22"/>
          <w:szCs w:val="22"/>
        </w:rPr>
        <w:t xml:space="preserve"> </w:t>
      </w:r>
      <w:r w:rsidR="00183E9B" w:rsidRPr="00183E9B">
        <w:rPr>
          <w:rFonts w:ascii="Times New Roman" w:hAnsi="Times New Roman" w:cs="Times New Roman"/>
          <w:sz w:val="22"/>
          <w:szCs w:val="22"/>
        </w:rPr>
        <w:t xml:space="preserve">A. Zalapì, </w:t>
      </w:r>
      <w:r w:rsidR="00183E9B" w:rsidRPr="00183E9B">
        <w:rPr>
          <w:rFonts w:ascii="Times New Roman" w:hAnsi="Times New Roman" w:cs="Times New Roman"/>
          <w:i/>
          <w:sz w:val="22"/>
          <w:szCs w:val="22"/>
        </w:rPr>
        <w:t xml:space="preserve">Palaces of Sicily </w:t>
      </w:r>
      <w:r w:rsidR="00183E9B" w:rsidRPr="00183E9B">
        <w:rPr>
          <w:rFonts w:ascii="Times New Roman" w:hAnsi="Times New Roman" w:cs="Times New Roman"/>
          <w:sz w:val="22"/>
          <w:szCs w:val="22"/>
        </w:rPr>
        <w:t>(Venezia: Arsenale, 2004)</w:t>
      </w:r>
      <w:r w:rsidRPr="00183E9B">
        <w:rPr>
          <w:rFonts w:ascii="Times New Roman" w:hAnsi="Times New Roman" w:cs="Times New Roman"/>
          <w:sz w:val="22"/>
          <w:szCs w:val="22"/>
        </w:rPr>
        <w:t xml:space="preserve"> p.30</w:t>
      </w:r>
      <w:r w:rsidR="00183E9B" w:rsidRPr="00183E9B">
        <w:rPr>
          <w:rFonts w:ascii="Times New Roman" w:hAnsi="Times New Roman" w:cs="Times New Roman"/>
          <w:sz w:val="22"/>
          <w:szCs w:val="22"/>
        </w:rPr>
        <w:t>.</w:t>
      </w:r>
    </w:p>
  </w:footnote>
  <w:footnote w:id="22">
    <w:p w14:paraId="091D9CF5" w14:textId="7F943506" w:rsidR="001C2CD7" w:rsidRDefault="001C2CD7">
      <w:pPr>
        <w:pStyle w:val="FootnoteText"/>
      </w:pPr>
      <w:r w:rsidRPr="00183E9B">
        <w:rPr>
          <w:rStyle w:val="FootnoteReference"/>
          <w:rFonts w:ascii="Times New Roman" w:hAnsi="Times New Roman" w:cs="Times New Roman"/>
          <w:sz w:val="22"/>
          <w:szCs w:val="22"/>
        </w:rPr>
        <w:footnoteRef/>
      </w:r>
      <w:r w:rsidRPr="00183E9B">
        <w:rPr>
          <w:rFonts w:ascii="Times New Roman" w:hAnsi="Times New Roman" w:cs="Times New Roman"/>
          <w:sz w:val="22"/>
          <w:szCs w:val="22"/>
        </w:rPr>
        <w:t xml:space="preserve"> </w:t>
      </w:r>
      <w:r w:rsidR="00183E9B" w:rsidRPr="00183E9B">
        <w:rPr>
          <w:rFonts w:ascii="Times New Roman" w:hAnsi="Times New Roman" w:cs="Times New Roman"/>
          <w:i/>
          <w:sz w:val="22"/>
          <w:szCs w:val="22"/>
        </w:rPr>
        <w:t>Ibid.</w:t>
      </w:r>
      <w:r>
        <w:t xml:space="preserve"> </w:t>
      </w:r>
    </w:p>
  </w:footnote>
  <w:footnote w:id="23">
    <w:p w14:paraId="501B25D7" w14:textId="1C6F0362" w:rsidR="00897958" w:rsidRPr="007B2784" w:rsidRDefault="00897958">
      <w:pPr>
        <w:pStyle w:val="FootnoteText"/>
        <w:rPr>
          <w:rFonts w:ascii="Times New Roman" w:hAnsi="Times New Roman" w:cs="Times New Roman"/>
          <w:sz w:val="22"/>
          <w:szCs w:val="22"/>
        </w:rPr>
      </w:pPr>
      <w:r w:rsidRPr="007B2784">
        <w:rPr>
          <w:rStyle w:val="FootnoteReference"/>
          <w:rFonts w:ascii="Times New Roman" w:hAnsi="Times New Roman" w:cs="Times New Roman"/>
          <w:sz w:val="22"/>
          <w:szCs w:val="22"/>
        </w:rPr>
        <w:footnoteRef/>
      </w:r>
      <w:r w:rsidRPr="007B2784">
        <w:rPr>
          <w:rFonts w:ascii="Times New Roman" w:hAnsi="Times New Roman" w:cs="Times New Roman"/>
          <w:sz w:val="22"/>
          <w:szCs w:val="22"/>
        </w:rPr>
        <w:t xml:space="preserve"> </w:t>
      </w:r>
      <w:r w:rsidR="00183E9B" w:rsidRPr="007B2784">
        <w:rPr>
          <w:rFonts w:ascii="Times New Roman" w:hAnsi="Times New Roman" w:cs="Times New Roman"/>
          <w:sz w:val="22"/>
          <w:szCs w:val="22"/>
        </w:rPr>
        <w:t xml:space="preserve">Albu, </w:t>
      </w:r>
      <w:r w:rsidR="00183E9B" w:rsidRPr="007B2784">
        <w:rPr>
          <w:rFonts w:ascii="Times New Roman" w:hAnsi="Times New Roman" w:cs="Times New Roman"/>
          <w:i/>
          <w:sz w:val="22"/>
          <w:szCs w:val="22"/>
        </w:rPr>
        <w:t xml:space="preserve">The Normans In Their Histories, </w:t>
      </w:r>
      <w:r w:rsidR="00183E9B" w:rsidRPr="007B2784">
        <w:rPr>
          <w:rFonts w:ascii="Times New Roman" w:hAnsi="Times New Roman" w:cs="Times New Roman"/>
          <w:sz w:val="22"/>
          <w:szCs w:val="22"/>
        </w:rPr>
        <w:t>p.17.</w:t>
      </w:r>
    </w:p>
  </w:footnote>
  <w:footnote w:id="24">
    <w:p w14:paraId="3C8783D8" w14:textId="61844B97" w:rsidR="00897958" w:rsidRPr="007B2784" w:rsidRDefault="00897958">
      <w:pPr>
        <w:pStyle w:val="FootnoteText"/>
        <w:rPr>
          <w:rFonts w:ascii="Times New Roman" w:hAnsi="Times New Roman" w:cs="Times New Roman"/>
          <w:sz w:val="22"/>
          <w:szCs w:val="22"/>
        </w:rPr>
      </w:pPr>
      <w:r w:rsidRPr="007B2784">
        <w:rPr>
          <w:rStyle w:val="FootnoteReference"/>
          <w:rFonts w:ascii="Times New Roman" w:hAnsi="Times New Roman" w:cs="Times New Roman"/>
          <w:sz w:val="22"/>
          <w:szCs w:val="22"/>
        </w:rPr>
        <w:footnoteRef/>
      </w:r>
      <w:r w:rsidR="00183E9B" w:rsidRPr="007B2784">
        <w:rPr>
          <w:rFonts w:ascii="Times New Roman" w:hAnsi="Times New Roman" w:cs="Times New Roman"/>
          <w:sz w:val="22"/>
          <w:szCs w:val="22"/>
        </w:rPr>
        <w:t xml:space="preserve"> Mont Saint-Michel Tourist Office, ‘History’, </w:t>
      </w:r>
      <w:r w:rsidR="00183E9B" w:rsidRPr="007B2784">
        <w:rPr>
          <w:rFonts w:ascii="Times New Roman" w:hAnsi="Times New Roman" w:cs="Times New Roman"/>
          <w:i/>
          <w:sz w:val="22"/>
          <w:szCs w:val="22"/>
        </w:rPr>
        <w:t xml:space="preserve">Mont Saint-Michel </w:t>
      </w:r>
      <w:r w:rsidR="00183E9B" w:rsidRPr="007B2784">
        <w:rPr>
          <w:rFonts w:ascii="Times New Roman" w:hAnsi="Times New Roman" w:cs="Times New Roman"/>
          <w:sz w:val="22"/>
          <w:szCs w:val="22"/>
        </w:rPr>
        <w:t xml:space="preserve">(France: Mont Saint-Michel Tourist Office, 2010). Available at </w:t>
      </w:r>
      <w:hyperlink r:id="rId7" w:history="1">
        <w:r w:rsidR="00183E9B" w:rsidRPr="007B2784">
          <w:rPr>
            <w:rStyle w:val="Hyperlink"/>
            <w:rFonts w:ascii="Times New Roman" w:hAnsi="Times New Roman" w:cs="Times New Roman"/>
            <w:sz w:val="22"/>
            <w:szCs w:val="22"/>
          </w:rPr>
          <w:t>http://www.ot-montsaintmichel.com/en/histoire.htm</w:t>
        </w:r>
      </w:hyperlink>
      <w:r w:rsidR="00183E9B" w:rsidRPr="007B2784">
        <w:rPr>
          <w:rFonts w:ascii="Times New Roman" w:hAnsi="Times New Roman" w:cs="Times New Roman"/>
          <w:sz w:val="22"/>
          <w:szCs w:val="22"/>
        </w:rPr>
        <w:t xml:space="preserve"> [accessed 23/12/2017].</w:t>
      </w:r>
    </w:p>
  </w:footnote>
  <w:footnote w:id="25">
    <w:p w14:paraId="35D9CE09" w14:textId="6C1FB670" w:rsidR="007D3207" w:rsidRPr="007B2784" w:rsidRDefault="007D3207">
      <w:pPr>
        <w:pStyle w:val="FootnoteText"/>
        <w:rPr>
          <w:rFonts w:ascii="Times New Roman" w:hAnsi="Times New Roman" w:cs="Times New Roman"/>
          <w:i/>
          <w:sz w:val="22"/>
          <w:szCs w:val="22"/>
        </w:rPr>
      </w:pPr>
      <w:r w:rsidRPr="007B2784">
        <w:rPr>
          <w:rStyle w:val="FootnoteReference"/>
          <w:rFonts w:ascii="Times New Roman" w:hAnsi="Times New Roman" w:cs="Times New Roman"/>
          <w:sz w:val="22"/>
          <w:szCs w:val="22"/>
        </w:rPr>
        <w:footnoteRef/>
      </w:r>
      <w:r w:rsidRPr="007B2784">
        <w:rPr>
          <w:rFonts w:ascii="Times New Roman" w:hAnsi="Times New Roman" w:cs="Times New Roman"/>
          <w:sz w:val="22"/>
          <w:szCs w:val="22"/>
        </w:rPr>
        <w:t xml:space="preserve"> </w:t>
      </w:r>
      <w:r w:rsidR="00183E9B" w:rsidRPr="007B2784">
        <w:rPr>
          <w:rFonts w:ascii="Times New Roman" w:hAnsi="Times New Roman" w:cs="Times New Roman"/>
          <w:i/>
          <w:sz w:val="22"/>
          <w:szCs w:val="22"/>
        </w:rPr>
        <w:t>Ibid.</w:t>
      </w:r>
    </w:p>
  </w:footnote>
  <w:footnote w:id="26">
    <w:p w14:paraId="7FC1FD91" w14:textId="76766748" w:rsidR="008852C7" w:rsidRPr="007B2784" w:rsidRDefault="008852C7">
      <w:pPr>
        <w:pStyle w:val="FootnoteText"/>
        <w:rPr>
          <w:rFonts w:ascii="Times New Roman" w:hAnsi="Times New Roman" w:cs="Times New Roman"/>
          <w:i/>
          <w:sz w:val="22"/>
          <w:szCs w:val="22"/>
        </w:rPr>
      </w:pPr>
      <w:r w:rsidRPr="007B2784">
        <w:rPr>
          <w:rStyle w:val="FootnoteReference"/>
          <w:rFonts w:ascii="Times New Roman" w:hAnsi="Times New Roman" w:cs="Times New Roman"/>
          <w:sz w:val="22"/>
          <w:szCs w:val="22"/>
        </w:rPr>
        <w:footnoteRef/>
      </w:r>
      <w:r w:rsidRPr="007B2784">
        <w:rPr>
          <w:rFonts w:ascii="Times New Roman" w:hAnsi="Times New Roman" w:cs="Times New Roman"/>
          <w:sz w:val="22"/>
          <w:szCs w:val="22"/>
        </w:rPr>
        <w:t xml:space="preserve"> </w:t>
      </w:r>
      <w:r w:rsidR="00183E9B" w:rsidRPr="007B2784">
        <w:rPr>
          <w:rFonts w:ascii="Times New Roman" w:hAnsi="Times New Roman" w:cs="Times New Roman"/>
          <w:i/>
          <w:sz w:val="22"/>
          <w:szCs w:val="22"/>
        </w:rPr>
        <w:t>Ibid.</w:t>
      </w:r>
    </w:p>
  </w:footnote>
  <w:footnote w:id="27">
    <w:p w14:paraId="50299CC2" w14:textId="6050D737" w:rsidR="00897958" w:rsidRPr="007B2784" w:rsidRDefault="00897958">
      <w:pPr>
        <w:pStyle w:val="FootnoteText"/>
        <w:rPr>
          <w:rFonts w:ascii="Times New Roman" w:hAnsi="Times New Roman" w:cs="Times New Roman"/>
          <w:sz w:val="22"/>
          <w:szCs w:val="22"/>
        </w:rPr>
      </w:pPr>
      <w:r w:rsidRPr="007B2784">
        <w:rPr>
          <w:rStyle w:val="FootnoteReference"/>
          <w:rFonts w:ascii="Times New Roman" w:hAnsi="Times New Roman" w:cs="Times New Roman"/>
          <w:sz w:val="22"/>
          <w:szCs w:val="22"/>
        </w:rPr>
        <w:footnoteRef/>
      </w:r>
      <w:r w:rsidR="007B2784" w:rsidRPr="007B2784">
        <w:rPr>
          <w:rFonts w:ascii="Times New Roman" w:hAnsi="Times New Roman" w:cs="Times New Roman"/>
          <w:sz w:val="22"/>
          <w:szCs w:val="22"/>
        </w:rPr>
        <w:t xml:space="preserve"> D.A. Hanser, </w:t>
      </w:r>
      <w:r w:rsidR="007B2784" w:rsidRPr="007B2784">
        <w:rPr>
          <w:rFonts w:ascii="Times New Roman" w:hAnsi="Times New Roman" w:cs="Times New Roman"/>
          <w:i/>
          <w:sz w:val="22"/>
          <w:szCs w:val="22"/>
        </w:rPr>
        <w:t xml:space="preserve">Architecture of France </w:t>
      </w:r>
      <w:r w:rsidR="007B2784" w:rsidRPr="007B2784">
        <w:rPr>
          <w:rFonts w:ascii="Times New Roman" w:hAnsi="Times New Roman" w:cs="Times New Roman"/>
          <w:sz w:val="22"/>
          <w:szCs w:val="22"/>
        </w:rPr>
        <w:t>(London: Greenwood Press, 2006)</w:t>
      </w:r>
      <w:r w:rsidRPr="007B2784">
        <w:rPr>
          <w:rFonts w:ascii="Times New Roman" w:hAnsi="Times New Roman" w:cs="Times New Roman"/>
          <w:sz w:val="22"/>
          <w:szCs w:val="22"/>
        </w:rPr>
        <w:t xml:space="preserve"> </w:t>
      </w:r>
      <w:r w:rsidR="007B2784" w:rsidRPr="007B2784">
        <w:rPr>
          <w:rFonts w:ascii="Times New Roman" w:hAnsi="Times New Roman" w:cs="Times New Roman"/>
          <w:sz w:val="22"/>
          <w:szCs w:val="22"/>
        </w:rPr>
        <w:t>p.1.</w:t>
      </w:r>
    </w:p>
  </w:footnote>
  <w:footnote w:id="28">
    <w:p w14:paraId="676FACB2" w14:textId="5A3BEC8C" w:rsidR="00FC3D96" w:rsidRDefault="00FC3D96">
      <w:pPr>
        <w:pStyle w:val="FootnoteText"/>
      </w:pPr>
      <w:r w:rsidRPr="007B2784">
        <w:rPr>
          <w:rStyle w:val="FootnoteReference"/>
          <w:rFonts w:ascii="Times New Roman" w:hAnsi="Times New Roman" w:cs="Times New Roman"/>
          <w:sz w:val="22"/>
          <w:szCs w:val="22"/>
        </w:rPr>
        <w:footnoteRef/>
      </w:r>
      <w:r w:rsidR="007B2784" w:rsidRPr="007B2784">
        <w:rPr>
          <w:rFonts w:ascii="Times New Roman" w:hAnsi="Times New Roman" w:cs="Times New Roman"/>
          <w:sz w:val="22"/>
          <w:szCs w:val="22"/>
        </w:rPr>
        <w:t xml:space="preserve"> </w:t>
      </w:r>
      <w:r w:rsidRPr="007B2784">
        <w:rPr>
          <w:rFonts w:ascii="Times New Roman" w:hAnsi="Times New Roman" w:cs="Times New Roman"/>
          <w:sz w:val="22"/>
          <w:szCs w:val="22"/>
        </w:rPr>
        <w:t xml:space="preserve"> </w:t>
      </w:r>
      <w:r w:rsidR="007B2784" w:rsidRPr="007B2784">
        <w:rPr>
          <w:rFonts w:ascii="Times New Roman" w:hAnsi="Times New Roman" w:cs="Times New Roman"/>
          <w:sz w:val="22"/>
          <w:szCs w:val="22"/>
        </w:rPr>
        <w:t xml:space="preserve">Haskins, </w:t>
      </w:r>
      <w:r w:rsidR="007B2784" w:rsidRPr="007B2784">
        <w:rPr>
          <w:rFonts w:ascii="Times New Roman" w:hAnsi="Times New Roman" w:cs="Times New Roman"/>
          <w:i/>
          <w:sz w:val="22"/>
          <w:szCs w:val="22"/>
        </w:rPr>
        <w:t xml:space="preserve">The Normans in European History, </w:t>
      </w:r>
      <w:r w:rsidR="007B2784" w:rsidRPr="007B2784">
        <w:rPr>
          <w:rFonts w:ascii="Times New Roman" w:hAnsi="Times New Roman" w:cs="Times New Roman"/>
          <w:sz w:val="22"/>
          <w:szCs w:val="22"/>
        </w:rPr>
        <w:t>p.192.</w:t>
      </w:r>
      <w:r w:rsidR="007B2784">
        <w:t xml:space="preserve"> </w:t>
      </w:r>
    </w:p>
  </w:footnote>
  <w:footnote w:id="29">
    <w:p w14:paraId="424109EC" w14:textId="019D377B" w:rsidR="00314E25" w:rsidRPr="007B2784" w:rsidRDefault="00314E25">
      <w:pPr>
        <w:pStyle w:val="FootnoteText"/>
        <w:rPr>
          <w:rFonts w:ascii="Times New Roman" w:hAnsi="Times New Roman" w:cs="Times New Roman"/>
          <w:sz w:val="22"/>
          <w:szCs w:val="22"/>
        </w:rPr>
      </w:pPr>
      <w:r w:rsidRPr="007B2784">
        <w:rPr>
          <w:rStyle w:val="FootnoteReference"/>
          <w:rFonts w:ascii="Times New Roman" w:hAnsi="Times New Roman" w:cs="Times New Roman"/>
          <w:sz w:val="22"/>
          <w:szCs w:val="22"/>
        </w:rPr>
        <w:footnoteRef/>
      </w:r>
      <w:r w:rsidRPr="007B2784">
        <w:rPr>
          <w:rFonts w:ascii="Times New Roman" w:hAnsi="Times New Roman" w:cs="Times New Roman"/>
          <w:sz w:val="22"/>
          <w:szCs w:val="22"/>
        </w:rPr>
        <w:t xml:space="preserve"> </w:t>
      </w:r>
      <w:r w:rsidR="007B2784" w:rsidRPr="007B2784">
        <w:rPr>
          <w:rFonts w:ascii="Times New Roman" w:hAnsi="Times New Roman" w:cs="Times New Roman"/>
          <w:sz w:val="22"/>
          <w:szCs w:val="22"/>
        </w:rPr>
        <w:t xml:space="preserve">E. Krén and D. Marx, ‘Apse mosaic (detail)’, </w:t>
      </w:r>
      <w:r w:rsidR="007B2784" w:rsidRPr="007B2784">
        <w:rPr>
          <w:rFonts w:ascii="Times New Roman" w:hAnsi="Times New Roman" w:cs="Times New Roman"/>
          <w:i/>
          <w:sz w:val="22"/>
          <w:szCs w:val="22"/>
        </w:rPr>
        <w:t xml:space="preserve">Web Gallery of Art </w:t>
      </w:r>
      <w:r w:rsidR="007B2784" w:rsidRPr="007B2784">
        <w:rPr>
          <w:rFonts w:ascii="Times New Roman" w:hAnsi="Times New Roman" w:cs="Times New Roman"/>
          <w:sz w:val="22"/>
          <w:szCs w:val="22"/>
        </w:rPr>
        <w:t xml:space="preserve">(Budapest: Web Gallery of Art, 2017). Available at </w:t>
      </w:r>
      <w:hyperlink r:id="rId8" w:history="1">
        <w:r w:rsidRPr="007B2784">
          <w:rPr>
            <w:rStyle w:val="Hyperlink"/>
            <w:rFonts w:ascii="Times New Roman" w:hAnsi="Times New Roman" w:cs="Times New Roman"/>
            <w:sz w:val="22"/>
            <w:szCs w:val="22"/>
          </w:rPr>
          <w:t>https://www.wga.hu/html_m/zgothic/mosaics/3cefalu/4cefalu.html</w:t>
        </w:r>
      </w:hyperlink>
      <w:r w:rsidRPr="007B2784">
        <w:rPr>
          <w:rFonts w:ascii="Times New Roman" w:hAnsi="Times New Roman" w:cs="Times New Roman"/>
          <w:sz w:val="22"/>
          <w:szCs w:val="22"/>
        </w:rPr>
        <w:t xml:space="preserve"> </w:t>
      </w:r>
      <w:r w:rsidR="007B2784" w:rsidRPr="007B2784">
        <w:rPr>
          <w:rFonts w:ascii="Times New Roman" w:hAnsi="Times New Roman" w:cs="Times New Roman"/>
          <w:sz w:val="22"/>
          <w:szCs w:val="22"/>
        </w:rPr>
        <w:t>[accessed 23/12/2017].</w:t>
      </w:r>
    </w:p>
  </w:footnote>
  <w:footnote w:id="30">
    <w:p w14:paraId="542673BB" w14:textId="2EF25EC2" w:rsidR="003871FD" w:rsidRPr="007B2784" w:rsidRDefault="003871FD" w:rsidP="003871FD">
      <w:pPr>
        <w:pStyle w:val="FootnoteText"/>
        <w:rPr>
          <w:rFonts w:ascii="Times New Roman" w:hAnsi="Times New Roman" w:cs="Times New Roman"/>
          <w:sz w:val="22"/>
          <w:szCs w:val="22"/>
        </w:rPr>
      </w:pPr>
      <w:r w:rsidRPr="007B2784">
        <w:rPr>
          <w:rStyle w:val="FootnoteReference"/>
          <w:rFonts w:ascii="Times New Roman" w:hAnsi="Times New Roman" w:cs="Times New Roman"/>
          <w:sz w:val="22"/>
          <w:szCs w:val="22"/>
        </w:rPr>
        <w:footnoteRef/>
      </w:r>
      <w:r w:rsidRPr="007B2784">
        <w:rPr>
          <w:rFonts w:ascii="Times New Roman" w:hAnsi="Times New Roman" w:cs="Times New Roman"/>
          <w:sz w:val="22"/>
          <w:szCs w:val="22"/>
        </w:rPr>
        <w:t xml:space="preserve"> </w:t>
      </w:r>
      <w:r w:rsidR="007B2784" w:rsidRPr="007B2784">
        <w:rPr>
          <w:rFonts w:ascii="Times New Roman" w:hAnsi="Times New Roman" w:cs="Times New Roman"/>
          <w:sz w:val="22"/>
          <w:szCs w:val="22"/>
        </w:rPr>
        <w:t xml:space="preserve">J. Gibson, ‘The Building of Durham Cathedral’, </w:t>
      </w:r>
      <w:r w:rsidR="007B2784" w:rsidRPr="007B2784">
        <w:rPr>
          <w:rFonts w:ascii="Times New Roman" w:hAnsi="Times New Roman" w:cs="Times New Roman"/>
          <w:i/>
          <w:sz w:val="22"/>
          <w:szCs w:val="22"/>
        </w:rPr>
        <w:t>Durham World Heritage Site</w:t>
      </w:r>
      <w:r w:rsidR="007B2784" w:rsidRPr="007B2784">
        <w:rPr>
          <w:rFonts w:ascii="Times New Roman" w:hAnsi="Times New Roman" w:cs="Times New Roman"/>
          <w:sz w:val="22"/>
          <w:szCs w:val="22"/>
        </w:rPr>
        <w:t xml:space="preserve"> (Durham: Durham World Heritage Site, 2017)</w:t>
      </w:r>
      <w:r w:rsidR="007B2784" w:rsidRPr="007B2784">
        <w:rPr>
          <w:rFonts w:ascii="Times New Roman" w:hAnsi="Times New Roman" w:cs="Times New Roman"/>
          <w:i/>
          <w:sz w:val="22"/>
          <w:szCs w:val="22"/>
        </w:rPr>
        <w:t xml:space="preserve">. </w:t>
      </w:r>
      <w:r w:rsidR="007B2784" w:rsidRPr="007B2784">
        <w:rPr>
          <w:rFonts w:ascii="Times New Roman" w:hAnsi="Times New Roman" w:cs="Times New Roman"/>
          <w:sz w:val="22"/>
          <w:szCs w:val="22"/>
        </w:rPr>
        <w:t xml:space="preserve">Available at </w:t>
      </w:r>
      <w:hyperlink r:id="rId9" w:history="1">
        <w:r w:rsidRPr="007B2784">
          <w:rPr>
            <w:rStyle w:val="Hyperlink"/>
            <w:rFonts w:ascii="Times New Roman" w:hAnsi="Times New Roman" w:cs="Times New Roman"/>
            <w:sz w:val="22"/>
            <w:szCs w:val="22"/>
          </w:rPr>
          <w:t>https://www.durhamworldheritagesite.com/architecture/cathedral/building-durham</w:t>
        </w:r>
      </w:hyperlink>
      <w:r w:rsidRPr="007B2784">
        <w:rPr>
          <w:rFonts w:ascii="Times New Roman" w:hAnsi="Times New Roman" w:cs="Times New Roman"/>
          <w:sz w:val="22"/>
          <w:szCs w:val="22"/>
        </w:rPr>
        <w:t xml:space="preserve"> </w:t>
      </w:r>
      <w:r w:rsidR="007B2784" w:rsidRPr="007B2784">
        <w:rPr>
          <w:rFonts w:ascii="Times New Roman" w:hAnsi="Times New Roman" w:cs="Times New Roman"/>
          <w:sz w:val="22"/>
          <w:szCs w:val="22"/>
        </w:rPr>
        <w:t>[accessed 23/12/2017].</w:t>
      </w:r>
    </w:p>
  </w:footnote>
  <w:footnote w:id="31">
    <w:p w14:paraId="6232B455" w14:textId="4E1F8964" w:rsidR="007D0F7F" w:rsidRDefault="007D0F7F">
      <w:pPr>
        <w:pStyle w:val="FootnoteText"/>
      </w:pPr>
      <w:r w:rsidRPr="007B2784">
        <w:rPr>
          <w:rStyle w:val="FootnoteReference"/>
          <w:rFonts w:ascii="Times New Roman" w:hAnsi="Times New Roman" w:cs="Times New Roman"/>
          <w:sz w:val="22"/>
          <w:szCs w:val="22"/>
        </w:rPr>
        <w:footnoteRef/>
      </w:r>
      <w:r w:rsidR="007B2784" w:rsidRPr="007B2784">
        <w:rPr>
          <w:rFonts w:ascii="Times New Roman" w:hAnsi="Times New Roman" w:cs="Times New Roman"/>
          <w:sz w:val="22"/>
          <w:szCs w:val="22"/>
        </w:rPr>
        <w:t xml:space="preserve"> J. Gibson, ‘Winchester Cathedral’, </w:t>
      </w:r>
      <w:r w:rsidR="007B2784" w:rsidRPr="007B2784">
        <w:rPr>
          <w:rFonts w:ascii="Times New Roman" w:hAnsi="Times New Roman" w:cs="Times New Roman"/>
          <w:i/>
          <w:sz w:val="22"/>
          <w:szCs w:val="22"/>
        </w:rPr>
        <w:t>Durham World Heritage Site</w:t>
      </w:r>
      <w:r w:rsidR="007B2784" w:rsidRPr="007B2784">
        <w:rPr>
          <w:rFonts w:ascii="Times New Roman" w:hAnsi="Times New Roman" w:cs="Times New Roman"/>
          <w:sz w:val="22"/>
          <w:szCs w:val="22"/>
        </w:rPr>
        <w:t xml:space="preserve"> (Durham: Durham World Heritage Site, 2017)</w:t>
      </w:r>
      <w:r w:rsidR="007B2784" w:rsidRPr="007B2784">
        <w:rPr>
          <w:rFonts w:ascii="Times New Roman" w:hAnsi="Times New Roman" w:cs="Times New Roman"/>
          <w:i/>
          <w:sz w:val="22"/>
          <w:szCs w:val="22"/>
        </w:rPr>
        <w:t xml:space="preserve">. </w:t>
      </w:r>
      <w:r w:rsidR="007B2784" w:rsidRPr="007B2784">
        <w:rPr>
          <w:rFonts w:ascii="Times New Roman" w:hAnsi="Times New Roman" w:cs="Times New Roman"/>
          <w:sz w:val="22"/>
          <w:szCs w:val="22"/>
        </w:rPr>
        <w:t>Available at</w:t>
      </w:r>
      <w:r w:rsidRPr="007B2784">
        <w:rPr>
          <w:rFonts w:ascii="Times New Roman" w:hAnsi="Times New Roman" w:cs="Times New Roman"/>
          <w:sz w:val="22"/>
          <w:szCs w:val="22"/>
        </w:rPr>
        <w:t xml:space="preserve"> </w:t>
      </w:r>
      <w:hyperlink r:id="rId10" w:history="1">
        <w:r w:rsidRPr="007B2784">
          <w:rPr>
            <w:rStyle w:val="Hyperlink"/>
            <w:rFonts w:ascii="Times New Roman" w:hAnsi="Times New Roman" w:cs="Times New Roman"/>
            <w:sz w:val="22"/>
            <w:szCs w:val="22"/>
          </w:rPr>
          <w:t>https://www.durhamworldheritagesite.com/architecture/romanesque/display/winchester-cathedral</w:t>
        </w:r>
      </w:hyperlink>
      <w:r w:rsidRPr="007B2784">
        <w:rPr>
          <w:rFonts w:ascii="Times New Roman" w:hAnsi="Times New Roman" w:cs="Times New Roman"/>
          <w:sz w:val="22"/>
          <w:szCs w:val="22"/>
        </w:rPr>
        <w:t xml:space="preserve"> </w:t>
      </w:r>
      <w:r w:rsidR="007B2784" w:rsidRPr="007B2784">
        <w:rPr>
          <w:rFonts w:ascii="Times New Roman" w:hAnsi="Times New Roman" w:cs="Times New Roman"/>
          <w:sz w:val="22"/>
          <w:szCs w:val="22"/>
        </w:rPr>
        <w:t>[accessed 23/12/2017].</w:t>
      </w:r>
    </w:p>
  </w:footnote>
  <w:footnote w:id="32">
    <w:p w14:paraId="4E3D1431" w14:textId="2B60C405" w:rsidR="005B2C4D" w:rsidRPr="009B6CBC" w:rsidRDefault="005B2C4D">
      <w:pPr>
        <w:pStyle w:val="FootnoteText"/>
        <w:rPr>
          <w:rFonts w:ascii="Times New Roman" w:hAnsi="Times New Roman" w:cs="Times New Roman"/>
          <w:sz w:val="22"/>
          <w:szCs w:val="22"/>
        </w:rPr>
      </w:pPr>
      <w:r w:rsidRPr="009B6CBC">
        <w:rPr>
          <w:rStyle w:val="FootnoteReference"/>
          <w:rFonts w:ascii="Times New Roman" w:hAnsi="Times New Roman" w:cs="Times New Roman"/>
          <w:sz w:val="22"/>
          <w:szCs w:val="22"/>
        </w:rPr>
        <w:footnoteRef/>
      </w:r>
      <w:r w:rsidRPr="009B6CBC">
        <w:rPr>
          <w:rFonts w:ascii="Times New Roman" w:hAnsi="Times New Roman" w:cs="Times New Roman"/>
          <w:sz w:val="22"/>
          <w:szCs w:val="22"/>
        </w:rPr>
        <w:t xml:space="preserve"> </w:t>
      </w:r>
      <w:r w:rsidR="00D76206" w:rsidRPr="009B6CBC">
        <w:rPr>
          <w:rFonts w:ascii="Times New Roman" w:hAnsi="Times New Roman" w:cs="Times New Roman"/>
          <w:sz w:val="22"/>
          <w:szCs w:val="22"/>
        </w:rPr>
        <w:t xml:space="preserve">Zalapì, </w:t>
      </w:r>
      <w:r w:rsidR="00D76206" w:rsidRPr="009B6CBC">
        <w:rPr>
          <w:rFonts w:ascii="Times New Roman" w:hAnsi="Times New Roman" w:cs="Times New Roman"/>
          <w:i/>
          <w:sz w:val="22"/>
          <w:szCs w:val="22"/>
        </w:rPr>
        <w:t xml:space="preserve">Palaces of Sicily, </w:t>
      </w:r>
      <w:r w:rsidR="00D76206" w:rsidRPr="009B6CBC">
        <w:rPr>
          <w:rFonts w:ascii="Times New Roman" w:hAnsi="Times New Roman" w:cs="Times New Roman"/>
          <w:sz w:val="22"/>
          <w:szCs w:val="22"/>
        </w:rPr>
        <w:t>p.30.</w:t>
      </w:r>
    </w:p>
  </w:footnote>
  <w:footnote w:id="33">
    <w:p w14:paraId="183C8A8C" w14:textId="21DF6EA0" w:rsidR="005B2C4D" w:rsidRPr="009B6CBC" w:rsidRDefault="005B2C4D">
      <w:pPr>
        <w:pStyle w:val="FootnoteText"/>
        <w:rPr>
          <w:rFonts w:ascii="Times New Roman" w:hAnsi="Times New Roman" w:cs="Times New Roman"/>
          <w:sz w:val="22"/>
          <w:szCs w:val="22"/>
        </w:rPr>
      </w:pPr>
      <w:r w:rsidRPr="009B6CBC">
        <w:rPr>
          <w:rStyle w:val="FootnoteReference"/>
          <w:rFonts w:ascii="Times New Roman" w:hAnsi="Times New Roman" w:cs="Times New Roman"/>
          <w:sz w:val="22"/>
          <w:szCs w:val="22"/>
        </w:rPr>
        <w:footnoteRef/>
      </w:r>
      <w:r w:rsidR="007B2784" w:rsidRPr="009B6CBC">
        <w:rPr>
          <w:rFonts w:ascii="Times New Roman" w:hAnsi="Times New Roman" w:cs="Times New Roman"/>
          <w:sz w:val="22"/>
          <w:szCs w:val="22"/>
        </w:rPr>
        <w:t xml:space="preserve"> J. Martin, ‘The Story of Ely Cathedral’, </w:t>
      </w:r>
      <w:r w:rsidR="007B2784" w:rsidRPr="009B6CBC">
        <w:rPr>
          <w:rFonts w:ascii="Times New Roman" w:hAnsi="Times New Roman" w:cs="Times New Roman"/>
          <w:i/>
          <w:sz w:val="22"/>
          <w:szCs w:val="22"/>
        </w:rPr>
        <w:t xml:space="preserve">Ely Cathedral </w:t>
      </w:r>
      <w:r w:rsidR="007B2784" w:rsidRPr="009B6CBC">
        <w:rPr>
          <w:rFonts w:ascii="Times New Roman" w:hAnsi="Times New Roman" w:cs="Times New Roman"/>
          <w:sz w:val="22"/>
          <w:szCs w:val="22"/>
        </w:rPr>
        <w:t>(Ely: Ely Cathedral, 2017). Available at</w:t>
      </w:r>
      <w:r w:rsidR="007D0F7F" w:rsidRPr="009B6CBC">
        <w:rPr>
          <w:rFonts w:ascii="Times New Roman" w:hAnsi="Times New Roman" w:cs="Times New Roman"/>
          <w:sz w:val="22"/>
          <w:szCs w:val="22"/>
        </w:rPr>
        <w:t xml:space="preserve"> </w:t>
      </w:r>
      <w:hyperlink r:id="rId11" w:history="1">
        <w:r w:rsidR="007D0F7F" w:rsidRPr="009B6CBC">
          <w:rPr>
            <w:rStyle w:val="Hyperlink"/>
            <w:rFonts w:ascii="Times New Roman" w:hAnsi="Times New Roman" w:cs="Times New Roman"/>
            <w:sz w:val="22"/>
            <w:szCs w:val="22"/>
          </w:rPr>
          <w:t>http://www.elycathedral.org/history-heritage/the-story-of-ely-cathedral</w:t>
        </w:r>
      </w:hyperlink>
      <w:r w:rsidR="007D0F7F" w:rsidRPr="009B6CBC">
        <w:rPr>
          <w:rFonts w:ascii="Times New Roman" w:hAnsi="Times New Roman" w:cs="Times New Roman"/>
          <w:sz w:val="22"/>
          <w:szCs w:val="22"/>
        </w:rPr>
        <w:t xml:space="preserve"> </w:t>
      </w:r>
      <w:r w:rsidR="007B2784" w:rsidRPr="009B6CBC">
        <w:rPr>
          <w:rFonts w:ascii="Times New Roman" w:hAnsi="Times New Roman" w:cs="Times New Roman"/>
          <w:sz w:val="22"/>
          <w:szCs w:val="22"/>
        </w:rPr>
        <w:t>[accessed 23/12/2017].</w:t>
      </w:r>
    </w:p>
  </w:footnote>
  <w:footnote w:id="34">
    <w:p w14:paraId="659BE22B" w14:textId="0ACA79F6" w:rsidR="007D0F7F" w:rsidRPr="009B6CBC" w:rsidRDefault="007D0F7F">
      <w:pPr>
        <w:pStyle w:val="FootnoteText"/>
        <w:rPr>
          <w:rFonts w:ascii="Times New Roman" w:hAnsi="Times New Roman" w:cs="Times New Roman"/>
          <w:i/>
          <w:sz w:val="22"/>
          <w:szCs w:val="22"/>
        </w:rPr>
      </w:pPr>
      <w:r w:rsidRPr="009B6CBC">
        <w:rPr>
          <w:rStyle w:val="FootnoteReference"/>
          <w:rFonts w:ascii="Times New Roman" w:hAnsi="Times New Roman" w:cs="Times New Roman"/>
          <w:sz w:val="22"/>
          <w:szCs w:val="22"/>
        </w:rPr>
        <w:footnoteRef/>
      </w:r>
      <w:r w:rsidRPr="009B6CBC">
        <w:rPr>
          <w:rFonts w:ascii="Times New Roman" w:hAnsi="Times New Roman" w:cs="Times New Roman"/>
          <w:sz w:val="22"/>
          <w:szCs w:val="22"/>
        </w:rPr>
        <w:t xml:space="preserve"> </w:t>
      </w:r>
      <w:r w:rsidR="007B2784" w:rsidRPr="009B6CBC">
        <w:rPr>
          <w:rFonts w:ascii="Times New Roman" w:hAnsi="Times New Roman" w:cs="Times New Roman"/>
          <w:i/>
          <w:sz w:val="22"/>
          <w:szCs w:val="22"/>
        </w:rPr>
        <w:t xml:space="preserve">Ibid. </w:t>
      </w:r>
    </w:p>
  </w:footnote>
  <w:footnote w:id="35">
    <w:p w14:paraId="28406623" w14:textId="6FF1FF61" w:rsidR="008A6566" w:rsidRPr="009B6CBC" w:rsidRDefault="008A6566">
      <w:pPr>
        <w:pStyle w:val="FootnoteText"/>
        <w:rPr>
          <w:rFonts w:ascii="Times New Roman" w:hAnsi="Times New Roman" w:cs="Times New Roman"/>
          <w:i/>
          <w:sz w:val="22"/>
          <w:szCs w:val="22"/>
        </w:rPr>
      </w:pPr>
      <w:r w:rsidRPr="009B6CBC">
        <w:rPr>
          <w:rStyle w:val="FootnoteReference"/>
          <w:rFonts w:ascii="Times New Roman" w:hAnsi="Times New Roman" w:cs="Times New Roman"/>
          <w:sz w:val="22"/>
          <w:szCs w:val="22"/>
        </w:rPr>
        <w:footnoteRef/>
      </w:r>
      <w:r w:rsidRPr="009B6CBC">
        <w:rPr>
          <w:rFonts w:ascii="Times New Roman" w:hAnsi="Times New Roman" w:cs="Times New Roman"/>
          <w:sz w:val="22"/>
          <w:szCs w:val="22"/>
        </w:rPr>
        <w:t xml:space="preserve"> </w:t>
      </w:r>
      <w:r w:rsidR="009B6CBC" w:rsidRPr="009B6CBC">
        <w:rPr>
          <w:rFonts w:ascii="Times New Roman" w:hAnsi="Times New Roman" w:cs="Times New Roman"/>
          <w:i/>
          <w:sz w:val="22"/>
          <w:szCs w:val="22"/>
        </w:rPr>
        <w:t xml:space="preserve">Ibid. </w:t>
      </w:r>
    </w:p>
  </w:footnote>
  <w:footnote w:id="36">
    <w:p w14:paraId="499B1060" w14:textId="6CB47F46" w:rsidR="00BE5F76" w:rsidRPr="007B2784" w:rsidRDefault="00BE5F76">
      <w:pPr>
        <w:pStyle w:val="FootnoteText"/>
      </w:pPr>
      <w:r w:rsidRPr="009B6CBC">
        <w:rPr>
          <w:rStyle w:val="FootnoteReference"/>
          <w:rFonts w:ascii="Times New Roman" w:hAnsi="Times New Roman" w:cs="Times New Roman"/>
          <w:sz w:val="22"/>
          <w:szCs w:val="22"/>
        </w:rPr>
        <w:footnoteRef/>
      </w:r>
      <w:r w:rsidRPr="009B6CBC">
        <w:rPr>
          <w:rFonts w:ascii="Times New Roman" w:hAnsi="Times New Roman" w:cs="Times New Roman"/>
          <w:sz w:val="22"/>
          <w:szCs w:val="22"/>
        </w:rPr>
        <w:t xml:space="preserve"> A</w:t>
      </w:r>
      <w:r w:rsidR="007B2784" w:rsidRPr="009B6CBC">
        <w:rPr>
          <w:rFonts w:ascii="Times New Roman" w:hAnsi="Times New Roman" w:cs="Times New Roman"/>
          <w:sz w:val="22"/>
          <w:szCs w:val="22"/>
        </w:rPr>
        <w:t>nglo</w:t>
      </w:r>
      <w:r w:rsidRPr="009B6CBC">
        <w:rPr>
          <w:rFonts w:ascii="Times New Roman" w:hAnsi="Times New Roman" w:cs="Times New Roman"/>
          <w:sz w:val="22"/>
          <w:szCs w:val="22"/>
        </w:rPr>
        <w:t>-S</w:t>
      </w:r>
      <w:r w:rsidR="007B2784" w:rsidRPr="009B6CBC">
        <w:rPr>
          <w:rFonts w:ascii="Times New Roman" w:hAnsi="Times New Roman" w:cs="Times New Roman"/>
          <w:sz w:val="22"/>
          <w:szCs w:val="22"/>
        </w:rPr>
        <w:t>axon</w:t>
      </w:r>
      <w:r w:rsidRPr="009B6CBC">
        <w:rPr>
          <w:rFonts w:ascii="Times New Roman" w:hAnsi="Times New Roman" w:cs="Times New Roman"/>
          <w:sz w:val="22"/>
          <w:szCs w:val="22"/>
        </w:rPr>
        <w:t xml:space="preserve"> Chronicle</w:t>
      </w:r>
      <w:r w:rsidR="007B2784" w:rsidRPr="009B6CBC">
        <w:rPr>
          <w:rFonts w:ascii="Times New Roman" w:hAnsi="Times New Roman" w:cs="Times New Roman"/>
          <w:sz w:val="22"/>
          <w:szCs w:val="22"/>
        </w:rPr>
        <w:t xml:space="preserve"> quoted in, Haskins, </w:t>
      </w:r>
      <w:r w:rsidR="007B2784" w:rsidRPr="009B6CBC">
        <w:rPr>
          <w:rFonts w:ascii="Times New Roman" w:hAnsi="Times New Roman" w:cs="Times New Roman"/>
          <w:i/>
          <w:sz w:val="22"/>
          <w:szCs w:val="22"/>
        </w:rPr>
        <w:t>The Normans in European History,</w:t>
      </w:r>
      <w:r w:rsidR="007B2784" w:rsidRPr="009B6CBC">
        <w:rPr>
          <w:rFonts w:ascii="Times New Roman" w:hAnsi="Times New Roman" w:cs="Times New Roman"/>
          <w:sz w:val="22"/>
          <w:szCs w:val="22"/>
        </w:rPr>
        <w:t xml:space="preserve"> pp.56-57.</w:t>
      </w:r>
    </w:p>
  </w:footnote>
  <w:footnote w:id="37">
    <w:p w14:paraId="5CD00D89" w14:textId="75C71AD1" w:rsidR="00A0633E" w:rsidRPr="0031407F" w:rsidRDefault="00A0633E">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9B6CBC" w:rsidRPr="0031407F">
        <w:rPr>
          <w:rFonts w:ascii="Times New Roman" w:hAnsi="Times New Roman" w:cs="Times New Roman"/>
          <w:sz w:val="22"/>
          <w:szCs w:val="22"/>
        </w:rPr>
        <w:t xml:space="preserve">J. Aitcheson, The Harrying of the North’, </w:t>
      </w:r>
      <w:r w:rsidR="009B6CBC" w:rsidRPr="0031407F">
        <w:rPr>
          <w:rFonts w:ascii="Times New Roman" w:hAnsi="Times New Roman" w:cs="Times New Roman"/>
          <w:i/>
          <w:sz w:val="22"/>
          <w:szCs w:val="22"/>
        </w:rPr>
        <w:t xml:space="preserve">History Today </w:t>
      </w:r>
      <w:r w:rsidR="009B6CBC" w:rsidRPr="0031407F">
        <w:rPr>
          <w:rFonts w:ascii="Times New Roman" w:hAnsi="Times New Roman" w:cs="Times New Roman"/>
          <w:sz w:val="22"/>
          <w:szCs w:val="22"/>
        </w:rPr>
        <w:t xml:space="preserve">(London: History Today, 2016). Available at </w:t>
      </w:r>
      <w:hyperlink r:id="rId12" w:history="1">
        <w:r w:rsidR="00225C67" w:rsidRPr="0031407F">
          <w:rPr>
            <w:rStyle w:val="Hyperlink"/>
            <w:rFonts w:ascii="Times New Roman" w:hAnsi="Times New Roman" w:cs="Times New Roman"/>
            <w:sz w:val="22"/>
            <w:szCs w:val="22"/>
          </w:rPr>
          <w:t>http://www.historytoday.com/james-aitcheson/harrying-north</w:t>
        </w:r>
      </w:hyperlink>
      <w:r w:rsidR="009B6CBC" w:rsidRPr="0031407F">
        <w:rPr>
          <w:rStyle w:val="Hyperlink"/>
          <w:rFonts w:ascii="Times New Roman" w:hAnsi="Times New Roman" w:cs="Times New Roman"/>
          <w:sz w:val="22"/>
          <w:szCs w:val="22"/>
        </w:rPr>
        <w:t xml:space="preserve"> </w:t>
      </w:r>
      <w:r w:rsidR="009B6CBC" w:rsidRPr="0031407F">
        <w:rPr>
          <w:rFonts w:ascii="Times New Roman" w:hAnsi="Times New Roman" w:cs="Times New Roman"/>
          <w:sz w:val="22"/>
          <w:szCs w:val="22"/>
        </w:rPr>
        <w:t>[accessed 23/12/2017].</w:t>
      </w:r>
    </w:p>
  </w:footnote>
  <w:footnote w:id="38">
    <w:p w14:paraId="34A438BB" w14:textId="054A983D" w:rsidR="00F24CB6" w:rsidRPr="0031407F" w:rsidRDefault="00A0633E">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9B6CBC" w:rsidRPr="0031407F">
        <w:rPr>
          <w:rFonts w:ascii="Times New Roman" w:hAnsi="Times New Roman" w:cs="Times New Roman"/>
          <w:i/>
          <w:sz w:val="22"/>
          <w:szCs w:val="22"/>
        </w:rPr>
        <w:t>Ibid.</w:t>
      </w:r>
    </w:p>
  </w:footnote>
  <w:footnote w:id="39">
    <w:p w14:paraId="1B21305B" w14:textId="0196B994" w:rsidR="00A0633E" w:rsidRPr="0031407F" w:rsidRDefault="00A0633E">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9B6CBC" w:rsidRPr="0031407F">
        <w:rPr>
          <w:rFonts w:ascii="Times New Roman" w:hAnsi="Times New Roman" w:cs="Times New Roman"/>
          <w:i/>
          <w:sz w:val="22"/>
          <w:szCs w:val="22"/>
        </w:rPr>
        <w:t xml:space="preserve">Ibid. </w:t>
      </w:r>
      <w:r w:rsidR="00F24CB6" w:rsidRPr="0031407F">
        <w:rPr>
          <w:rFonts w:ascii="Times New Roman" w:hAnsi="Times New Roman" w:cs="Times New Roman"/>
          <w:sz w:val="22"/>
          <w:szCs w:val="22"/>
        </w:rPr>
        <w:t xml:space="preserve"> </w:t>
      </w:r>
    </w:p>
  </w:footnote>
  <w:footnote w:id="40">
    <w:p w14:paraId="6348E567" w14:textId="6A6911FB" w:rsidR="00F24CB6" w:rsidRPr="0031407F" w:rsidRDefault="00F24CB6">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2C7C2D" w:rsidRPr="0031407F">
        <w:rPr>
          <w:rFonts w:ascii="Times New Roman" w:hAnsi="Times New Roman" w:cs="Times New Roman"/>
          <w:i/>
          <w:sz w:val="22"/>
          <w:szCs w:val="22"/>
        </w:rPr>
        <w:t>Ibid.</w:t>
      </w:r>
      <w:r w:rsidRPr="0031407F">
        <w:rPr>
          <w:rFonts w:ascii="Times New Roman" w:hAnsi="Times New Roman" w:cs="Times New Roman"/>
          <w:sz w:val="22"/>
          <w:szCs w:val="22"/>
        </w:rPr>
        <w:t xml:space="preserve"> </w:t>
      </w:r>
    </w:p>
  </w:footnote>
  <w:footnote w:id="41">
    <w:p w14:paraId="7E959228" w14:textId="7A8F2FEF" w:rsidR="00F24CB6" w:rsidRPr="0031407F" w:rsidRDefault="00F24CB6">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2C7C2D" w:rsidRPr="0031407F">
        <w:rPr>
          <w:rFonts w:ascii="Times New Roman" w:hAnsi="Times New Roman" w:cs="Times New Roman"/>
          <w:sz w:val="22"/>
          <w:szCs w:val="22"/>
        </w:rPr>
        <w:t xml:space="preserve">Golding, </w:t>
      </w:r>
      <w:r w:rsidR="002C7C2D" w:rsidRPr="0031407F">
        <w:rPr>
          <w:rFonts w:ascii="Times New Roman" w:hAnsi="Times New Roman" w:cs="Times New Roman"/>
          <w:i/>
          <w:sz w:val="22"/>
          <w:szCs w:val="22"/>
        </w:rPr>
        <w:t xml:space="preserve">Conquest and Colonisation: The Normans in Britain, 1066-1100, </w:t>
      </w:r>
      <w:r w:rsidRPr="0031407F">
        <w:rPr>
          <w:rFonts w:ascii="Times New Roman" w:hAnsi="Times New Roman" w:cs="Times New Roman"/>
          <w:sz w:val="22"/>
          <w:szCs w:val="22"/>
        </w:rPr>
        <w:t>p.42.</w:t>
      </w:r>
    </w:p>
  </w:footnote>
  <w:footnote w:id="42">
    <w:p w14:paraId="4B14FE65" w14:textId="1217C03B" w:rsidR="00DC1711" w:rsidRPr="0031407F" w:rsidRDefault="00DC1711">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2C7C2D" w:rsidRPr="0031407F">
        <w:rPr>
          <w:rFonts w:ascii="Times New Roman" w:hAnsi="Times New Roman" w:cs="Times New Roman"/>
          <w:i/>
          <w:sz w:val="22"/>
          <w:szCs w:val="22"/>
        </w:rPr>
        <w:t>Ibid.</w:t>
      </w:r>
    </w:p>
  </w:footnote>
  <w:footnote w:id="43">
    <w:p w14:paraId="7F7037E3" w14:textId="7F103D6E" w:rsidR="00DC1711" w:rsidRPr="0031407F" w:rsidRDefault="00DC1711" w:rsidP="00DC1711">
      <w:pPr>
        <w:pStyle w:val="FootnoteText"/>
        <w:rPr>
          <w:i/>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31407F" w:rsidRPr="0031407F">
        <w:rPr>
          <w:rFonts w:ascii="Times New Roman" w:hAnsi="Times New Roman" w:cs="Times New Roman"/>
          <w:i/>
          <w:sz w:val="22"/>
          <w:szCs w:val="22"/>
        </w:rPr>
        <w:t>Ibid, p.43.</w:t>
      </w:r>
    </w:p>
  </w:footnote>
  <w:footnote w:id="44">
    <w:p w14:paraId="0F1CFF72" w14:textId="03693C22" w:rsidR="00F24CB6" w:rsidRPr="0031407F" w:rsidRDefault="00F24CB6">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31407F" w:rsidRPr="0031407F">
        <w:rPr>
          <w:rFonts w:ascii="Times New Roman" w:hAnsi="Times New Roman" w:cs="Times New Roman"/>
          <w:sz w:val="22"/>
          <w:szCs w:val="22"/>
        </w:rPr>
        <w:t xml:space="preserve">Golding, </w:t>
      </w:r>
      <w:r w:rsidR="0031407F" w:rsidRPr="0031407F">
        <w:rPr>
          <w:rFonts w:ascii="Times New Roman" w:hAnsi="Times New Roman" w:cs="Times New Roman"/>
          <w:i/>
          <w:sz w:val="22"/>
          <w:szCs w:val="22"/>
        </w:rPr>
        <w:t xml:space="preserve">Conquest and Colonisation: The Normans in Britain, 1066-1100, </w:t>
      </w:r>
      <w:r w:rsidRPr="0031407F">
        <w:rPr>
          <w:rFonts w:ascii="Times New Roman" w:hAnsi="Times New Roman" w:cs="Times New Roman"/>
          <w:sz w:val="22"/>
          <w:szCs w:val="22"/>
        </w:rPr>
        <w:t xml:space="preserve"> p.42</w:t>
      </w:r>
    </w:p>
  </w:footnote>
  <w:footnote w:id="45">
    <w:p w14:paraId="6680752E" w14:textId="29293817" w:rsidR="00666C34" w:rsidRPr="0031407F" w:rsidRDefault="00666C34">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31407F" w:rsidRPr="0031407F">
        <w:rPr>
          <w:rFonts w:ascii="Times New Roman" w:hAnsi="Times New Roman" w:cs="Times New Roman"/>
          <w:sz w:val="22"/>
          <w:szCs w:val="22"/>
        </w:rPr>
        <w:t xml:space="preserve">Pembroke Castle, ‘Castle History’, </w:t>
      </w:r>
      <w:r w:rsidR="0031407F" w:rsidRPr="0031407F">
        <w:rPr>
          <w:rFonts w:ascii="Times New Roman" w:hAnsi="Times New Roman" w:cs="Times New Roman"/>
          <w:i/>
          <w:sz w:val="22"/>
          <w:szCs w:val="22"/>
        </w:rPr>
        <w:t>Pembroke Castle</w:t>
      </w:r>
      <w:r w:rsidR="0031407F" w:rsidRPr="0031407F">
        <w:rPr>
          <w:rFonts w:ascii="Times New Roman" w:hAnsi="Times New Roman" w:cs="Times New Roman"/>
          <w:sz w:val="22"/>
          <w:szCs w:val="22"/>
        </w:rPr>
        <w:t xml:space="preserve"> (Pembroke: Pembroke Castle, 2017). Available at </w:t>
      </w:r>
      <w:hyperlink r:id="rId13" w:history="1">
        <w:r w:rsidR="009B6CBC" w:rsidRPr="0031407F">
          <w:rPr>
            <w:rStyle w:val="Hyperlink"/>
            <w:rFonts w:ascii="Times New Roman" w:hAnsi="Times New Roman" w:cs="Times New Roman"/>
            <w:sz w:val="22"/>
            <w:szCs w:val="22"/>
          </w:rPr>
          <w:t>http://pembroke-castle.co.uk/pages/detailed-history</w:t>
        </w:r>
      </w:hyperlink>
      <w:r w:rsidRPr="0031407F">
        <w:rPr>
          <w:rFonts w:ascii="Times New Roman" w:hAnsi="Times New Roman" w:cs="Times New Roman"/>
          <w:sz w:val="22"/>
          <w:szCs w:val="22"/>
        </w:rPr>
        <w:t xml:space="preserve"> </w:t>
      </w:r>
      <w:r w:rsidR="0031407F" w:rsidRPr="0031407F">
        <w:rPr>
          <w:rFonts w:ascii="Times New Roman" w:hAnsi="Times New Roman" w:cs="Times New Roman"/>
          <w:sz w:val="22"/>
          <w:szCs w:val="22"/>
        </w:rPr>
        <w:t xml:space="preserve">[accessed 23/12/2017]. </w:t>
      </w:r>
    </w:p>
  </w:footnote>
  <w:footnote w:id="46">
    <w:p w14:paraId="691C4B76" w14:textId="471293F6" w:rsidR="00666C34" w:rsidRPr="0031407F" w:rsidRDefault="00666C34">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0031407F" w:rsidRPr="0031407F">
        <w:rPr>
          <w:rFonts w:ascii="Times New Roman" w:hAnsi="Times New Roman" w:cs="Times New Roman"/>
          <w:sz w:val="22"/>
          <w:szCs w:val="22"/>
        </w:rPr>
        <w:t xml:space="preserve"> N. Anderson, ‘Medieval Pembroke’, </w:t>
      </w:r>
      <w:r w:rsidR="0031407F" w:rsidRPr="0031407F">
        <w:rPr>
          <w:rFonts w:ascii="Times New Roman" w:hAnsi="Times New Roman" w:cs="Times New Roman"/>
          <w:i/>
          <w:sz w:val="22"/>
          <w:szCs w:val="22"/>
        </w:rPr>
        <w:t xml:space="preserve">Pembroke Story </w:t>
      </w:r>
      <w:r w:rsidR="0031407F" w:rsidRPr="0031407F">
        <w:rPr>
          <w:rFonts w:ascii="Times New Roman" w:hAnsi="Times New Roman" w:cs="Times New Roman"/>
          <w:sz w:val="22"/>
          <w:szCs w:val="22"/>
        </w:rPr>
        <w:t xml:space="preserve">(Pembroke: Pembroke Story, 2017). Available at </w:t>
      </w:r>
      <w:hyperlink r:id="rId14" w:history="1">
        <w:r w:rsidRPr="0031407F">
          <w:rPr>
            <w:rStyle w:val="Hyperlink"/>
            <w:rFonts w:ascii="Times New Roman" w:hAnsi="Times New Roman" w:cs="Times New Roman"/>
            <w:sz w:val="22"/>
            <w:szCs w:val="22"/>
          </w:rPr>
          <w:t>http://www.pembrokestory.org.uk/history_pages.php?page=MedievalPembroke</w:t>
        </w:r>
      </w:hyperlink>
      <w:r w:rsidRPr="0031407F">
        <w:rPr>
          <w:rFonts w:ascii="Times New Roman" w:hAnsi="Times New Roman" w:cs="Times New Roman"/>
          <w:sz w:val="22"/>
          <w:szCs w:val="22"/>
        </w:rPr>
        <w:t xml:space="preserve"> </w:t>
      </w:r>
      <w:r w:rsidR="0031407F" w:rsidRPr="0031407F">
        <w:rPr>
          <w:rFonts w:ascii="Times New Roman" w:hAnsi="Times New Roman" w:cs="Times New Roman"/>
          <w:sz w:val="22"/>
          <w:szCs w:val="22"/>
        </w:rPr>
        <w:t>[accessed 23/12/2017].</w:t>
      </w:r>
    </w:p>
  </w:footnote>
  <w:footnote w:id="47">
    <w:p w14:paraId="7D87E154" w14:textId="6B119F43" w:rsidR="00BE5F76" w:rsidRDefault="00BE5F76">
      <w:pPr>
        <w:pStyle w:val="FootnoteText"/>
      </w:pPr>
      <w:r w:rsidRPr="0031407F">
        <w:rPr>
          <w:rStyle w:val="FootnoteReference"/>
          <w:rFonts w:ascii="Times New Roman" w:hAnsi="Times New Roman" w:cs="Times New Roman"/>
          <w:sz w:val="22"/>
          <w:szCs w:val="22"/>
        </w:rPr>
        <w:footnoteRef/>
      </w:r>
      <w:r w:rsidR="0031407F" w:rsidRPr="0031407F">
        <w:rPr>
          <w:rFonts w:ascii="Times New Roman" w:hAnsi="Times New Roman" w:cs="Times New Roman"/>
          <w:sz w:val="22"/>
          <w:szCs w:val="22"/>
        </w:rPr>
        <w:t xml:space="preserve"> R. Allen Brown, </w:t>
      </w:r>
      <w:r w:rsidR="0031407F" w:rsidRPr="0031407F">
        <w:rPr>
          <w:rFonts w:ascii="Times New Roman" w:hAnsi="Times New Roman" w:cs="Times New Roman"/>
          <w:i/>
          <w:sz w:val="22"/>
          <w:szCs w:val="22"/>
        </w:rPr>
        <w:t xml:space="preserve">The Normans and The Norman Conquest </w:t>
      </w:r>
      <w:r w:rsidR="0031407F" w:rsidRPr="0031407F">
        <w:rPr>
          <w:rFonts w:ascii="Times New Roman" w:hAnsi="Times New Roman" w:cs="Times New Roman"/>
          <w:sz w:val="22"/>
          <w:szCs w:val="22"/>
        </w:rPr>
        <w:t>(Woodbridge: The Boydell Press, 1985) p.70.</w:t>
      </w:r>
    </w:p>
  </w:footnote>
  <w:footnote w:id="48">
    <w:p w14:paraId="60DC5032" w14:textId="6413ECBC" w:rsidR="00BE5F76" w:rsidRPr="0031407F" w:rsidRDefault="00BE5F76">
      <w:pPr>
        <w:pStyle w:val="FootnoteText"/>
        <w:rPr>
          <w:rFonts w:ascii="Times New Roman" w:hAnsi="Times New Roman" w:cs="Times New Roman"/>
          <w:sz w:val="22"/>
          <w:szCs w:val="22"/>
        </w:rPr>
      </w:pPr>
      <w:r w:rsidRPr="0031407F">
        <w:rPr>
          <w:rStyle w:val="FootnoteReference"/>
          <w:rFonts w:ascii="Times New Roman" w:hAnsi="Times New Roman" w:cs="Times New Roman"/>
          <w:sz w:val="22"/>
          <w:szCs w:val="22"/>
        </w:rPr>
        <w:footnoteRef/>
      </w:r>
      <w:r w:rsidRPr="0031407F">
        <w:rPr>
          <w:rFonts w:ascii="Times New Roman" w:hAnsi="Times New Roman" w:cs="Times New Roman"/>
          <w:sz w:val="22"/>
          <w:szCs w:val="22"/>
        </w:rPr>
        <w:t xml:space="preserve"> </w:t>
      </w:r>
      <w:r w:rsidR="0031407F" w:rsidRPr="0031407F">
        <w:rPr>
          <w:rFonts w:ascii="Times New Roman" w:hAnsi="Times New Roman" w:cs="Times New Roman"/>
          <w:sz w:val="22"/>
          <w:szCs w:val="22"/>
        </w:rPr>
        <w:t xml:space="preserve">Haskins, </w:t>
      </w:r>
      <w:r w:rsidR="0031407F" w:rsidRPr="0031407F">
        <w:rPr>
          <w:rFonts w:ascii="Times New Roman" w:hAnsi="Times New Roman" w:cs="Times New Roman"/>
          <w:i/>
          <w:sz w:val="22"/>
          <w:szCs w:val="22"/>
        </w:rPr>
        <w:t>The Normans in European History, p.56.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01561D"/>
    <w:multiLevelType w:val="hybridMultilevel"/>
    <w:tmpl w:val="AD6CACB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44CC02E2"/>
    <w:multiLevelType w:val="hybridMultilevel"/>
    <w:tmpl w:val="935EE9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2E2D67"/>
    <w:multiLevelType w:val="hybridMultilevel"/>
    <w:tmpl w:val="E5AA3A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EF7C0A"/>
    <w:multiLevelType w:val="hybridMultilevel"/>
    <w:tmpl w:val="D9BA7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88359A"/>
    <w:multiLevelType w:val="hybridMultilevel"/>
    <w:tmpl w:val="0C2410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533AC8"/>
    <w:multiLevelType w:val="hybridMultilevel"/>
    <w:tmpl w:val="EF648D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355D5A"/>
    <w:multiLevelType w:val="hybridMultilevel"/>
    <w:tmpl w:val="029690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C30"/>
    <w:rsid w:val="00037FFD"/>
    <w:rsid w:val="00097BF9"/>
    <w:rsid w:val="000E2F20"/>
    <w:rsid w:val="000F22B2"/>
    <w:rsid w:val="000F7D50"/>
    <w:rsid w:val="00102491"/>
    <w:rsid w:val="00183E9B"/>
    <w:rsid w:val="001B3A35"/>
    <w:rsid w:val="001C2CD7"/>
    <w:rsid w:val="001E42B2"/>
    <w:rsid w:val="00214010"/>
    <w:rsid w:val="00225C67"/>
    <w:rsid w:val="002345C0"/>
    <w:rsid w:val="00273B43"/>
    <w:rsid w:val="002B191D"/>
    <w:rsid w:val="002C7C2D"/>
    <w:rsid w:val="002D47AE"/>
    <w:rsid w:val="00313A8F"/>
    <w:rsid w:val="0031407F"/>
    <w:rsid w:val="00314E25"/>
    <w:rsid w:val="00366BB9"/>
    <w:rsid w:val="0038419E"/>
    <w:rsid w:val="003871FD"/>
    <w:rsid w:val="00397764"/>
    <w:rsid w:val="003B7AA9"/>
    <w:rsid w:val="00415C30"/>
    <w:rsid w:val="00425D4C"/>
    <w:rsid w:val="0044341D"/>
    <w:rsid w:val="00454AC0"/>
    <w:rsid w:val="0050528A"/>
    <w:rsid w:val="005B2C4D"/>
    <w:rsid w:val="005F57F1"/>
    <w:rsid w:val="00601D72"/>
    <w:rsid w:val="00637BE8"/>
    <w:rsid w:val="00646E3D"/>
    <w:rsid w:val="00655885"/>
    <w:rsid w:val="006619C6"/>
    <w:rsid w:val="00666C34"/>
    <w:rsid w:val="006A1075"/>
    <w:rsid w:val="0070370F"/>
    <w:rsid w:val="007257B5"/>
    <w:rsid w:val="00731D86"/>
    <w:rsid w:val="00755848"/>
    <w:rsid w:val="007839DC"/>
    <w:rsid w:val="007B2784"/>
    <w:rsid w:val="007D0F7F"/>
    <w:rsid w:val="007D3207"/>
    <w:rsid w:val="007F1DC5"/>
    <w:rsid w:val="00851A12"/>
    <w:rsid w:val="00864F86"/>
    <w:rsid w:val="008852C7"/>
    <w:rsid w:val="00897958"/>
    <w:rsid w:val="008A13DA"/>
    <w:rsid w:val="008A6566"/>
    <w:rsid w:val="008B16C4"/>
    <w:rsid w:val="00916CCF"/>
    <w:rsid w:val="00985216"/>
    <w:rsid w:val="00990CC4"/>
    <w:rsid w:val="009B6CBC"/>
    <w:rsid w:val="009D6D29"/>
    <w:rsid w:val="00A0633E"/>
    <w:rsid w:val="00A820F8"/>
    <w:rsid w:val="00AA2B84"/>
    <w:rsid w:val="00AC7C25"/>
    <w:rsid w:val="00AD2ED0"/>
    <w:rsid w:val="00AF4F09"/>
    <w:rsid w:val="00B12A3B"/>
    <w:rsid w:val="00B25312"/>
    <w:rsid w:val="00B40534"/>
    <w:rsid w:val="00B44C9B"/>
    <w:rsid w:val="00BE5F76"/>
    <w:rsid w:val="00C12040"/>
    <w:rsid w:val="00C27DE8"/>
    <w:rsid w:val="00C604D4"/>
    <w:rsid w:val="00C715C3"/>
    <w:rsid w:val="00C75DF9"/>
    <w:rsid w:val="00C81103"/>
    <w:rsid w:val="00CA7289"/>
    <w:rsid w:val="00D02D93"/>
    <w:rsid w:val="00D22915"/>
    <w:rsid w:val="00D35B82"/>
    <w:rsid w:val="00D471DC"/>
    <w:rsid w:val="00D761F0"/>
    <w:rsid w:val="00D76206"/>
    <w:rsid w:val="00DC1711"/>
    <w:rsid w:val="00DF1E3E"/>
    <w:rsid w:val="00E310AC"/>
    <w:rsid w:val="00E75D52"/>
    <w:rsid w:val="00F24CB6"/>
    <w:rsid w:val="00F33ED6"/>
    <w:rsid w:val="00F3524C"/>
    <w:rsid w:val="00F640A3"/>
    <w:rsid w:val="00FC3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87E4D0"/>
  <w15:docId w15:val="{C53EC056-B998-452B-AB43-998701446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C30"/>
    <w:pPr>
      <w:ind w:left="720"/>
      <w:contextualSpacing/>
    </w:pPr>
  </w:style>
  <w:style w:type="paragraph" w:styleId="FootnoteText">
    <w:name w:val="footnote text"/>
    <w:basedOn w:val="Normal"/>
    <w:link w:val="FootnoteTextChar"/>
    <w:uiPriority w:val="99"/>
    <w:unhideWhenUsed/>
    <w:rsid w:val="00C12040"/>
    <w:pPr>
      <w:spacing w:after="0" w:line="240" w:lineRule="auto"/>
    </w:pPr>
    <w:rPr>
      <w:sz w:val="20"/>
      <w:szCs w:val="20"/>
    </w:rPr>
  </w:style>
  <w:style w:type="character" w:customStyle="1" w:styleId="FootnoteTextChar">
    <w:name w:val="Footnote Text Char"/>
    <w:basedOn w:val="DefaultParagraphFont"/>
    <w:link w:val="FootnoteText"/>
    <w:uiPriority w:val="99"/>
    <w:rsid w:val="00C12040"/>
    <w:rPr>
      <w:sz w:val="20"/>
      <w:szCs w:val="20"/>
    </w:rPr>
  </w:style>
  <w:style w:type="character" w:styleId="FootnoteReference">
    <w:name w:val="footnote reference"/>
    <w:basedOn w:val="DefaultParagraphFont"/>
    <w:uiPriority w:val="99"/>
    <w:semiHidden/>
    <w:unhideWhenUsed/>
    <w:rsid w:val="00C12040"/>
    <w:rPr>
      <w:vertAlign w:val="superscript"/>
    </w:rPr>
  </w:style>
  <w:style w:type="character" w:styleId="Hyperlink">
    <w:name w:val="Hyperlink"/>
    <w:basedOn w:val="DefaultParagraphFont"/>
    <w:uiPriority w:val="99"/>
    <w:unhideWhenUsed/>
    <w:rsid w:val="00C715C3"/>
    <w:rPr>
      <w:color w:val="0563C1" w:themeColor="hyperlink"/>
      <w:u w:val="single"/>
    </w:rPr>
  </w:style>
  <w:style w:type="character" w:styleId="CommentReference">
    <w:name w:val="annotation reference"/>
    <w:basedOn w:val="DefaultParagraphFont"/>
    <w:uiPriority w:val="99"/>
    <w:semiHidden/>
    <w:unhideWhenUsed/>
    <w:rsid w:val="00755848"/>
    <w:rPr>
      <w:sz w:val="16"/>
      <w:szCs w:val="16"/>
    </w:rPr>
  </w:style>
  <w:style w:type="paragraph" w:styleId="CommentText">
    <w:name w:val="annotation text"/>
    <w:basedOn w:val="Normal"/>
    <w:link w:val="CommentTextChar"/>
    <w:uiPriority w:val="99"/>
    <w:semiHidden/>
    <w:unhideWhenUsed/>
    <w:rsid w:val="00755848"/>
    <w:pPr>
      <w:spacing w:line="240" w:lineRule="auto"/>
    </w:pPr>
    <w:rPr>
      <w:sz w:val="20"/>
      <w:szCs w:val="20"/>
    </w:rPr>
  </w:style>
  <w:style w:type="character" w:customStyle="1" w:styleId="CommentTextChar">
    <w:name w:val="Comment Text Char"/>
    <w:basedOn w:val="DefaultParagraphFont"/>
    <w:link w:val="CommentText"/>
    <w:uiPriority w:val="99"/>
    <w:semiHidden/>
    <w:rsid w:val="00755848"/>
    <w:rPr>
      <w:sz w:val="20"/>
      <w:szCs w:val="20"/>
    </w:rPr>
  </w:style>
  <w:style w:type="paragraph" w:styleId="CommentSubject">
    <w:name w:val="annotation subject"/>
    <w:basedOn w:val="CommentText"/>
    <w:next w:val="CommentText"/>
    <w:link w:val="CommentSubjectChar"/>
    <w:uiPriority w:val="99"/>
    <w:semiHidden/>
    <w:unhideWhenUsed/>
    <w:rsid w:val="00755848"/>
    <w:rPr>
      <w:b/>
      <w:bCs/>
    </w:rPr>
  </w:style>
  <w:style w:type="character" w:customStyle="1" w:styleId="CommentSubjectChar">
    <w:name w:val="Comment Subject Char"/>
    <w:basedOn w:val="CommentTextChar"/>
    <w:link w:val="CommentSubject"/>
    <w:uiPriority w:val="99"/>
    <w:semiHidden/>
    <w:rsid w:val="00755848"/>
    <w:rPr>
      <w:b/>
      <w:bCs/>
      <w:sz w:val="20"/>
      <w:szCs w:val="20"/>
    </w:rPr>
  </w:style>
  <w:style w:type="paragraph" w:styleId="BalloonText">
    <w:name w:val="Balloon Text"/>
    <w:basedOn w:val="Normal"/>
    <w:link w:val="BalloonTextChar"/>
    <w:uiPriority w:val="99"/>
    <w:semiHidden/>
    <w:unhideWhenUsed/>
    <w:rsid w:val="00755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848"/>
    <w:rPr>
      <w:rFonts w:ascii="Tahoma" w:hAnsi="Tahoma" w:cs="Tahoma"/>
      <w:sz w:val="16"/>
      <w:szCs w:val="16"/>
    </w:rPr>
  </w:style>
  <w:style w:type="character" w:styleId="FollowedHyperlink">
    <w:name w:val="FollowedHyperlink"/>
    <w:basedOn w:val="DefaultParagraphFont"/>
    <w:uiPriority w:val="99"/>
    <w:semiHidden/>
    <w:unhideWhenUsed/>
    <w:rsid w:val="00AA2B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velblog.org/Photos/1904568" TargetMode="External"/><Relationship Id="rId13" Type="http://schemas.openxmlformats.org/officeDocument/2006/relationships/image" Target="media/image3.jpeg"/><Relationship Id="rId18" Type="http://schemas.openxmlformats.org/officeDocument/2006/relationships/hyperlink" Target="https://www.cityoflondon.gov.uk/things-to-do/visit-the-city/our-history/Pages/timeline.aspx" TargetMode="External"/><Relationship Id="rId26" Type="http://schemas.openxmlformats.org/officeDocument/2006/relationships/hyperlink" Target="http://www.parliament.uk/about/living-heritage/building/palace/estatehistory/the-middle-ages/palace-normans/" TargetMode="External"/><Relationship Id="rId3" Type="http://schemas.openxmlformats.org/officeDocument/2006/relationships/styles" Target="styles.xml"/><Relationship Id="rId21" Type="http://schemas.openxmlformats.org/officeDocument/2006/relationships/hyperlink" Target="https://www.durhamworldheritagesite.com/architecture/romanesque/display/winchester-cathedral" TargetMode="External"/><Relationship Id="rId7" Type="http://schemas.openxmlformats.org/officeDocument/2006/relationships/endnotes" Target="endnotes.xml"/><Relationship Id="rId12" Type="http://schemas.openxmlformats.org/officeDocument/2006/relationships/hyperlink" Target="https://www.durhamworldheritagesite.com/architecture/cathedral/building-durham" TargetMode="External"/><Relationship Id="rId17" Type="http://schemas.openxmlformats.org/officeDocument/2006/relationships/hyperlink" Target="http://www.historyextra.com/article/bbc-history-magazine/castles-william-the-conqueror-norman-conquest-1066" TargetMode="External"/><Relationship Id="rId25" Type="http://schemas.openxmlformats.org/officeDocument/2006/relationships/hyperlink" Target="http://www.parliament.uk/about/living-heritage/building/palace/estatehistory/the-middle-ages/anglosaxon-royal-palace/" TargetMode="External"/><Relationship Id="rId2" Type="http://schemas.openxmlformats.org/officeDocument/2006/relationships/numbering" Target="numbering.xml"/><Relationship Id="rId16" Type="http://schemas.openxmlformats.org/officeDocument/2006/relationships/hyperlink" Target="http://www.medievalhistories.com/fecamp/" TargetMode="External"/><Relationship Id="rId20" Type="http://schemas.openxmlformats.org/officeDocument/2006/relationships/hyperlink" Target="https://www.durhamworldheritagesite.com/architecture/cathedral/building-durha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ot-montsaintmichel.com/en/histoire.htm" TargetMode="External"/><Relationship Id="rId5" Type="http://schemas.openxmlformats.org/officeDocument/2006/relationships/webSettings" Target="webSettings.xml"/><Relationship Id="rId15" Type="http://schemas.openxmlformats.org/officeDocument/2006/relationships/hyperlink" Target="http://www.pembrokestory.org.uk/history_pages.php?page=MedievalPembroke" TargetMode="External"/><Relationship Id="rId23" Type="http://schemas.openxmlformats.org/officeDocument/2006/relationships/hyperlink" Target="http://www.elycathedral.org/history-heritage/the-story-of-ely-cathedral" TargetMode="External"/><Relationship Id="rId28" Type="http://schemas.openxmlformats.org/officeDocument/2006/relationships/fontTable" Target="fontTable.xml"/><Relationship Id="rId10" Type="http://schemas.openxmlformats.org/officeDocument/2006/relationships/hyperlink" Target="https://www.wga.hu/html_m/zgothic/mosaics/3cefalu/4cefalu.html" TargetMode="External"/><Relationship Id="rId19" Type="http://schemas.openxmlformats.org/officeDocument/2006/relationships/hyperlink" Target="http://www.gatehouse-gazetteer.info/English%20sites/847.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historytoday.com/james-aitcheson/harrying-north" TargetMode="External"/><Relationship Id="rId22" Type="http://schemas.openxmlformats.org/officeDocument/2006/relationships/hyperlink" Target="https://www.wga.hu/html_m/zgothic/mosaics/3cefalu/4cefalu.html" TargetMode="External"/><Relationship Id="rId27" Type="http://schemas.openxmlformats.org/officeDocument/2006/relationships/hyperlink" Target="http://pembroke-castle.co.uk/pages/detailed-histor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wga.hu/html_m/zgothic/mosaics/3cefalu/4cefalu.html" TargetMode="External"/><Relationship Id="rId13" Type="http://schemas.openxmlformats.org/officeDocument/2006/relationships/hyperlink" Target="http://pembroke-castle.co.uk/pages/detailed-history" TargetMode="External"/><Relationship Id="rId3" Type="http://schemas.openxmlformats.org/officeDocument/2006/relationships/hyperlink" Target="http://www.gatehouse-gazetteer.info/English%20sites/847.html" TargetMode="External"/><Relationship Id="rId7" Type="http://schemas.openxmlformats.org/officeDocument/2006/relationships/hyperlink" Target="http://www.ot-montsaintmichel.com/en/histoire.htm" TargetMode="External"/><Relationship Id="rId12" Type="http://schemas.openxmlformats.org/officeDocument/2006/relationships/hyperlink" Target="http://www.historytoday.com/james-aitcheson/harrying-north" TargetMode="External"/><Relationship Id="rId2" Type="http://schemas.openxmlformats.org/officeDocument/2006/relationships/hyperlink" Target="http://www.medievalhistories.com/fecamp/" TargetMode="External"/><Relationship Id="rId1" Type="http://schemas.openxmlformats.org/officeDocument/2006/relationships/hyperlink" Target="http://www.historyextra.com/article/bbc-history-magazine/castles-william-the-conqueror-norman-conquest-1066" TargetMode="External"/><Relationship Id="rId6" Type="http://schemas.openxmlformats.org/officeDocument/2006/relationships/hyperlink" Target="http://www.parliament.uk/about/living-heritage/building/palace/estatehistory/the-middle-ages/palace-normans/" TargetMode="External"/><Relationship Id="rId11" Type="http://schemas.openxmlformats.org/officeDocument/2006/relationships/hyperlink" Target="http://www.elycathedral.org/history-heritage/the-story-of-ely-cathedral" TargetMode="External"/><Relationship Id="rId5" Type="http://schemas.openxmlformats.org/officeDocument/2006/relationships/hyperlink" Target="http://www.parliament.uk/about/living-heritage/building/palace/estatehistory/the-middle-ages/anglosaxon-royal-palace/" TargetMode="External"/><Relationship Id="rId10" Type="http://schemas.openxmlformats.org/officeDocument/2006/relationships/hyperlink" Target="https://www.durhamworldheritagesite.com/architecture/romanesque/display/winchester-cathedral" TargetMode="External"/><Relationship Id="rId4" Type="http://schemas.openxmlformats.org/officeDocument/2006/relationships/hyperlink" Target="https://www.cityoflondon.gov.uk/things-to-do/visit-the-city/our-history/Pages/timeline.aspx" TargetMode="External"/><Relationship Id="rId9" Type="http://schemas.openxmlformats.org/officeDocument/2006/relationships/hyperlink" Target="https://www.durhamworldheritagesite.com/architecture/cathedral/building-durham" TargetMode="External"/><Relationship Id="rId14" Type="http://schemas.openxmlformats.org/officeDocument/2006/relationships/hyperlink" Target="http://www.pembrokestory.org.uk/history_pages.php?page=MedievalPembr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70405-2A63-4A54-988F-E209383D6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3614</Words>
  <Characters>20602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Dalby</dc:creator>
  <cp:keywords/>
  <dc:description/>
  <cp:lastModifiedBy>Charlotte Dalby</cp:lastModifiedBy>
  <cp:revision>2</cp:revision>
  <dcterms:created xsi:type="dcterms:W3CDTF">2018-01-04T10:31:00Z</dcterms:created>
  <dcterms:modified xsi:type="dcterms:W3CDTF">2018-01-04T10:31:00Z</dcterms:modified>
</cp:coreProperties>
</file>